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0911D">
      <w:pPr>
        <w:pStyle w:val="11"/>
        <w:spacing w:before="4"/>
        <w:rPr>
          <w:rFonts w:ascii="Times New Roman"/>
          <w:sz w:val="17"/>
        </w:rPr>
      </w:pPr>
      <w:r>
        <w:rPr>
          <w:rFonts w:ascii="Times New Roman"/>
          <w:sz w:val="17"/>
        </w:rPr>
        <w:drawing>
          <wp:anchor distT="0" distB="0" distL="0" distR="0" simplePos="0" relativeHeight="251659264" behindDoc="0" locked="0" layoutInCell="1" allowOverlap="1">
            <wp:simplePos x="0" y="0"/>
            <wp:positionH relativeFrom="page">
              <wp:posOffset>0</wp:posOffset>
            </wp:positionH>
            <wp:positionV relativeFrom="page">
              <wp:posOffset>0</wp:posOffset>
            </wp:positionV>
            <wp:extent cx="7112635" cy="825373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112507" cy="8253983"/>
                    </a:xfrm>
                    <a:prstGeom prst="rect">
                      <a:avLst/>
                    </a:prstGeom>
                  </pic:spPr>
                </pic:pic>
              </a:graphicData>
            </a:graphic>
          </wp:anchor>
        </w:drawing>
      </w:r>
      <w:r>
        <w:rPr>
          <w:rFonts w:ascii="Times New Roman"/>
          <w:sz w:val="17"/>
        </w:rPr>
        <mc:AlternateContent>
          <mc:Choice Requires="wps">
            <w:drawing>
              <wp:anchor distT="0" distB="0" distL="0" distR="0" simplePos="0" relativeHeight="251660288" behindDoc="0" locked="0" layoutInCell="1" allowOverlap="1">
                <wp:simplePos x="0" y="0"/>
                <wp:positionH relativeFrom="page">
                  <wp:posOffset>3175000</wp:posOffset>
                </wp:positionH>
                <wp:positionV relativeFrom="page">
                  <wp:posOffset>8052435</wp:posOffset>
                </wp:positionV>
                <wp:extent cx="762000" cy="241300"/>
                <wp:effectExtent l="0" t="0" r="0" b="0"/>
                <wp:wrapNone/>
                <wp:docPr id="2" name="Textbox 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1CF2644">
                            <w:pPr>
                              <w:spacing w:before="0" w:line="380" w:lineRule="exact"/>
                              <w:ind w:left="0" w:right="0" w:firstLine="0"/>
                              <w:jc w:val="left"/>
                              <w:rPr>
                                <w:rFonts w:ascii="微软雅黑" w:eastAsia="微软雅黑"/>
                                <w:sz w:val="24"/>
                              </w:rPr>
                            </w:pPr>
                            <w:bookmarkStart w:id="185" w:name="下 篇"/>
                            <w:bookmarkEnd w:id="185"/>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2" o:spid="_x0000_s1026" o:spt="202" type="#_x0000_t202" style="position:absolute;left:0pt;margin-left:250pt;margin-top:634.05pt;height:19pt;width:60pt;mso-position-horizontal-relative:page;mso-position-vertical-relative:page;z-index:251660288;mso-width-relative:page;mso-height-relative:page;" filled="f" stroked="f" coordsize="21600,21600" o:gfxdata="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Klaf&#10;v9kAAAANAQAADwAAAAAAAAABACAAAAAiAAAAZHJzL2Rvd25yZXYueG1sUEsBAhQAFAAAAAgAh07i&#10;QFqGeASvAQAAcwMAAA4AAAAAAAAAAQAgAAAAKAEAAGRycy9lMm9Eb2MueG1sUEsFBgAAAAAGAAYA&#10;WQEAAEkFAAAAAA==&#10;">
                <v:fill on="f" focussize="0,0"/>
                <v:stroke on="f"/>
                <v:imagedata o:title=""/>
                <o:lock v:ext="edit" aspectratio="f"/>
                <v:textbox inset="0mm,0mm,0mm,0mm">
                  <w:txbxContent>
                    <w:p w14:paraId="51CF2644">
                      <w:pPr>
                        <w:spacing w:before="0" w:line="380" w:lineRule="exact"/>
                        <w:ind w:left="0" w:right="0" w:firstLine="0"/>
                        <w:jc w:val="left"/>
                        <w:rPr>
                          <w:rFonts w:ascii="微软雅黑" w:eastAsia="微软雅黑"/>
                          <w:sz w:val="24"/>
                        </w:rPr>
                      </w:pPr>
                      <w:bookmarkStart w:id="185" w:name="下 篇"/>
                      <w:bookmarkEnd w:id="185"/>
                      <w:r>
                        <w:rPr>
                          <w:rFonts w:ascii="微软雅黑" w:eastAsia="微软雅黑"/>
                          <w:color w:val="E9E9E9"/>
                          <w:spacing w:val="-2"/>
                          <w:sz w:val="24"/>
                        </w:rPr>
                        <w:t>兰亭图书阁</w:t>
                      </w:r>
                    </w:p>
                  </w:txbxContent>
                </v:textbox>
              </v:shape>
            </w:pict>
          </mc:Fallback>
        </mc:AlternateContent>
      </w:r>
    </w:p>
    <w:p w14:paraId="1A4A61AA">
      <w:pPr>
        <w:pStyle w:val="11"/>
        <w:spacing w:after="0"/>
        <w:rPr>
          <w:rFonts w:ascii="Times New Roman"/>
          <w:sz w:val="17"/>
        </w:rPr>
        <w:sectPr>
          <w:type w:val="continuous"/>
          <w:pgSz w:w="11210" w:h="13000"/>
          <w:pgMar w:top="1460" w:right="1559" w:bottom="0" w:left="1559" w:header="720" w:footer="720" w:gutter="0"/>
          <w:cols w:space="720" w:num="1"/>
        </w:sectPr>
      </w:pPr>
    </w:p>
    <w:p w14:paraId="49458C2F">
      <w:pPr>
        <w:spacing w:before="0" w:line="347" w:lineRule="exact"/>
        <w:ind w:left="64" w:right="0" w:firstLine="0"/>
        <w:jc w:val="center"/>
        <w:rPr>
          <w:rFonts w:ascii="Microsoft JhengHei" w:eastAsia="Microsoft JhengHei"/>
          <w:b/>
          <w:sz w:val="19"/>
        </w:rPr>
      </w:pPr>
      <w:r>
        <w:rPr>
          <w:rFonts w:ascii="Microsoft JhengHei" w:eastAsia="Microsoft JhengHei"/>
          <w:b/>
          <w:sz w:val="19"/>
        </w:rPr>
        <w:drawing>
          <wp:anchor distT="0" distB="0" distL="0" distR="0" simplePos="0" relativeHeight="251940864" behindDoc="1" locked="0" layoutInCell="1" allowOverlap="1">
            <wp:simplePos x="0" y="0"/>
            <wp:positionH relativeFrom="page">
              <wp:posOffset>48260</wp:posOffset>
            </wp:positionH>
            <wp:positionV relativeFrom="page">
              <wp:posOffset>50165</wp:posOffset>
            </wp:positionV>
            <wp:extent cx="6332855" cy="8206105"/>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33097" cy="8206261"/>
                    </a:xfrm>
                    <a:prstGeom prst="rect">
                      <a:avLst/>
                    </a:prstGeom>
                  </pic:spPr>
                </pic:pic>
              </a:graphicData>
            </a:graphic>
          </wp:anchor>
        </w:drawing>
      </w:r>
      <w:r>
        <w:rPr>
          <w:rFonts w:ascii="Microsoft JhengHei" w:eastAsia="Microsoft JhengHei"/>
          <w:b/>
          <w:spacing w:val="3"/>
          <w:sz w:val="19"/>
        </w:rPr>
        <w:t>内 容 简 介</w:t>
      </w:r>
      <w:r>
        <w:rPr>
          <w:rFonts w:ascii="Microsoft JhengHei" w:eastAsia="Microsoft JhengHei"/>
          <w:b/>
          <w:sz w:val="19"/>
        </w:rPr>
        <w:t xml:space="preserve"> </w:t>
      </w:r>
    </w:p>
    <w:p w14:paraId="56897D74">
      <w:pPr>
        <w:spacing w:before="30" w:line="244" w:lineRule="auto"/>
        <w:ind w:left="137" w:right="123" w:firstLine="335"/>
        <w:jc w:val="left"/>
        <w:rPr>
          <w:sz w:val="19"/>
        </w:rPr>
      </w:pPr>
      <w:r>
        <w:rPr>
          <w:spacing w:val="-4"/>
          <w:sz w:val="19"/>
        </w:rPr>
        <w:t>本书作为全国计算机技术与软件专业技术资格(水平)考试指定用书，系统地介绍了系统架构设</w:t>
      </w:r>
      <w:r>
        <w:rPr>
          <w:spacing w:val="-10"/>
          <w:sz w:val="19"/>
        </w:rPr>
        <w:t>计师的基本要求，应具备的基础知识和需要掌握的知识。</w:t>
      </w:r>
    </w:p>
    <w:p w14:paraId="179084FE">
      <w:pPr>
        <w:spacing w:before="1" w:line="254" w:lineRule="auto"/>
        <w:ind w:left="128" w:right="123" w:firstLine="345"/>
        <w:jc w:val="both"/>
        <w:rPr>
          <w:sz w:val="19"/>
        </w:rPr>
      </w:pPr>
      <w:r>
        <w:rPr>
          <w:spacing w:val="-4"/>
          <w:sz w:val="19"/>
        </w:rPr>
        <w:t>全书分上、下两篇，共计20章。上篇为综合知识，介绍了系统架构设计师应熟练掌握的基本知</w:t>
      </w:r>
      <w:r>
        <w:rPr>
          <w:spacing w:val="-14"/>
          <w:sz w:val="19"/>
        </w:rPr>
        <w:t>识，主要包括绪论、计算机系统、信息系统、信息安全技术、软件工程、数据库设计、系统架构设计、</w:t>
      </w:r>
      <w:r>
        <w:rPr>
          <w:spacing w:val="-10"/>
          <w:sz w:val="19"/>
        </w:rPr>
        <w:t>系统质量属性与架构评估、软件可靠性、软件架构的演化和维护、未来信息综合技术等诸多基本知识和方法。下篇为案例分析，分门别类地详细介绍了系统架构设计的相关理论、方法和案例分析，主要包括信息系统架构、层次式架构、云原生架构、面向服务架构、嵌入式系统架构、通信系统架构、安全架构和大数据架构等诸多设计理论和案例。</w:t>
      </w:r>
    </w:p>
    <w:p w14:paraId="31F266DF">
      <w:pPr>
        <w:spacing w:before="0" w:line="221" w:lineRule="exact"/>
        <w:ind w:left="473" w:right="0" w:firstLine="0"/>
        <w:jc w:val="left"/>
        <w:rPr>
          <w:sz w:val="19"/>
        </w:rPr>
      </w:pPr>
      <w:r>
        <w:rPr>
          <w:spacing w:val="-10"/>
          <w:sz w:val="19"/>
        </w:rPr>
        <w:t>本书全面阐述了系统架构设计师需掌握的各方面知识和技能，特别是对合格架构师应具备的理论</w:t>
      </w:r>
    </w:p>
    <w:p w14:paraId="75E1D4C2">
      <w:pPr>
        <w:spacing w:before="8"/>
        <w:ind w:left="128" w:right="0" w:firstLine="0"/>
        <w:jc w:val="left"/>
        <w:rPr>
          <w:sz w:val="19"/>
        </w:rPr>
      </w:pPr>
      <w:r>
        <w:rPr>
          <w:spacing w:val="-26"/>
          <w:sz w:val="19"/>
        </w:rPr>
        <w:t>与实践知识做了详细讲述。</w:t>
      </w:r>
    </w:p>
    <w:p w14:paraId="441AF694">
      <w:pPr>
        <w:spacing w:before="6" w:line="254" w:lineRule="auto"/>
        <w:ind w:left="137" w:right="235" w:firstLine="335"/>
        <w:jc w:val="left"/>
        <w:rPr>
          <w:sz w:val="19"/>
        </w:rPr>
      </w:pPr>
      <w:r>
        <w:rPr>
          <w:spacing w:val="-16"/>
          <w:sz w:val="19"/>
        </w:rPr>
        <w:t>本书是参加计算机软件水平考试——系统架构设计师考生的必备考试用书。凡通过本考试的考生，</w:t>
      </w:r>
      <w:r>
        <w:rPr>
          <w:spacing w:val="-10"/>
          <w:sz w:val="19"/>
        </w:rPr>
        <w:t>便具备了全国认可的、本行业的高级工程师资格。</w:t>
      </w:r>
    </w:p>
    <w:p w14:paraId="2768A59F">
      <w:pPr>
        <w:spacing w:before="189"/>
        <w:ind w:left="128" w:right="0" w:firstLine="0"/>
        <w:jc w:val="left"/>
        <w:rPr>
          <w:rFonts w:ascii="Microsoft JhengHei" w:eastAsia="Microsoft JhengHei"/>
          <w:b/>
          <w:sz w:val="19"/>
        </w:rPr>
      </w:pPr>
      <w:r>
        <w:rPr>
          <w:rFonts w:ascii="Microsoft JhengHei" w:eastAsia="Microsoft JhengHei"/>
          <w:b/>
          <w:spacing w:val="-18"/>
          <w:sz w:val="19"/>
        </w:rPr>
        <w:t>本书封面贴有清华大学出版社防伪标签，无标签者不得销售。</w:t>
      </w:r>
    </w:p>
    <w:p w14:paraId="307056C2">
      <w:pPr>
        <w:spacing w:before="11"/>
        <w:ind w:left="128" w:right="0" w:firstLine="0"/>
        <w:jc w:val="left"/>
        <w:rPr>
          <w:sz w:val="19"/>
        </w:rPr>
      </w:pPr>
      <w:r>
        <w:rPr>
          <w:rFonts w:ascii="Microsoft JhengHei" w:eastAsia="Microsoft JhengHei"/>
          <w:b/>
          <w:spacing w:val="-14"/>
          <w:sz w:val="19"/>
        </w:rPr>
        <w:t>版权所有，侵权必究。举报：010-62782989,</w:t>
      </w:r>
      <w:r>
        <w:rPr>
          <w:rFonts w:ascii="Microsoft JhengHei" w:eastAsia="Microsoft JhengHei"/>
          <w:b/>
          <w:spacing w:val="77"/>
          <w:w w:val="150"/>
          <w:sz w:val="19"/>
        </w:rPr>
        <w:t xml:space="preserve"> </w:t>
      </w:r>
      <w:r>
        <w:fldChar w:fldCharType="begin"/>
      </w:r>
      <w:r>
        <w:instrText xml:space="preserve"> HYPERLINK "mailto:beiqinquan@tup.tsinghua.edu.cn" \h </w:instrText>
      </w:r>
      <w:r>
        <w:fldChar w:fldCharType="separate"/>
      </w:r>
      <w:r>
        <w:rPr>
          <w:spacing w:val="-14"/>
          <w:sz w:val="19"/>
        </w:rPr>
        <w:t>beiqinquan@tup.tsinghua.edu.cn</w:t>
      </w:r>
      <w:r>
        <w:rPr>
          <w:spacing w:val="-14"/>
          <w:sz w:val="19"/>
        </w:rPr>
        <w:fldChar w:fldCharType="end"/>
      </w:r>
      <w:r>
        <w:rPr>
          <w:spacing w:val="-14"/>
          <w:sz w:val="19"/>
        </w:rPr>
        <w:t>。</w:t>
      </w:r>
    </w:p>
    <w:p w14:paraId="279DB56E">
      <w:pPr>
        <w:spacing w:before="65"/>
        <w:ind w:left="482" w:right="0" w:firstLine="0"/>
        <w:jc w:val="left"/>
        <w:rPr>
          <w:rFonts w:ascii="Microsoft JhengHei" w:eastAsia="Microsoft JhengHei"/>
          <w:b/>
          <w:sz w:val="19"/>
        </w:rPr>
      </w:pPr>
      <w:r>
        <w:rPr>
          <w:rFonts w:ascii="Microsoft JhengHei" w:eastAsia="Microsoft JhengHei"/>
          <w:b/>
          <w:spacing w:val="-11"/>
          <w:sz w:val="19"/>
        </w:rPr>
        <w:t xml:space="preserve">图书在版编目 </w:t>
      </w:r>
      <w:r>
        <w:rPr>
          <w:spacing w:val="-10"/>
          <w:sz w:val="19"/>
        </w:rPr>
        <w:t>(CIP</w:t>
      </w:r>
      <w:r>
        <w:rPr>
          <w:spacing w:val="-42"/>
          <w:sz w:val="19"/>
        </w:rPr>
        <w:t xml:space="preserve">) </w:t>
      </w:r>
      <w:r>
        <w:rPr>
          <w:rFonts w:ascii="Microsoft JhengHei" w:eastAsia="Microsoft JhengHei"/>
          <w:b/>
          <w:spacing w:val="-10"/>
          <w:sz w:val="19"/>
        </w:rPr>
        <w:t>数据</w:t>
      </w:r>
    </w:p>
    <w:p w14:paraId="6CEBC1C2">
      <w:pPr>
        <w:spacing w:before="116" w:line="254" w:lineRule="auto"/>
        <w:ind w:left="473" w:right="1848" w:firstLine="19"/>
        <w:jc w:val="left"/>
        <w:rPr>
          <w:sz w:val="19"/>
        </w:rPr>
      </w:pPr>
      <w:r>
        <w:rPr>
          <w:spacing w:val="-8"/>
          <w:sz w:val="19"/>
        </w:rPr>
        <w:t>系统架构设计师教程/叶宏主编.—2版.一北京：清华大学出版社，2022.11</w:t>
      </w:r>
      <w:r>
        <w:rPr>
          <w:spacing w:val="-2"/>
          <w:sz w:val="19"/>
        </w:rPr>
        <w:t>全国计算机技术与软件专业技术资格(水平)考试指定用书</w:t>
      </w:r>
    </w:p>
    <w:p w14:paraId="73EAA0D7">
      <w:pPr>
        <w:spacing w:before="0" w:line="211" w:lineRule="exact"/>
        <w:ind w:left="473" w:right="0" w:firstLine="0"/>
        <w:jc w:val="left"/>
        <w:rPr>
          <w:rFonts w:ascii="Times New Roman"/>
          <w:sz w:val="19"/>
        </w:rPr>
      </w:pPr>
      <w:r>
        <w:rPr>
          <w:rFonts w:ascii="Times New Roman"/>
          <w:spacing w:val="-8"/>
          <w:sz w:val="19"/>
        </w:rPr>
        <w:t>ISBN</w:t>
      </w:r>
      <w:r>
        <w:rPr>
          <w:rFonts w:ascii="Times New Roman"/>
          <w:spacing w:val="15"/>
          <w:sz w:val="19"/>
        </w:rPr>
        <w:t xml:space="preserve"> </w:t>
      </w:r>
      <w:r>
        <w:rPr>
          <w:rFonts w:ascii="Times New Roman"/>
          <w:spacing w:val="-8"/>
          <w:sz w:val="19"/>
        </w:rPr>
        <w:t>978-7-302-61992-</w:t>
      </w:r>
      <w:r>
        <w:rPr>
          <w:rFonts w:ascii="Times New Roman"/>
          <w:spacing w:val="-10"/>
          <w:sz w:val="19"/>
        </w:rPr>
        <w:t>5</w:t>
      </w:r>
    </w:p>
    <w:p w14:paraId="71886BE6">
      <w:pPr>
        <w:spacing w:before="212" w:line="424" w:lineRule="auto"/>
        <w:ind w:left="473" w:right="978" w:firstLine="57"/>
        <w:jc w:val="left"/>
        <w:rPr>
          <w:sz w:val="19"/>
        </w:rPr>
      </w:pPr>
      <w:r>
        <w:rPr>
          <w:spacing w:val="19"/>
          <w:sz w:val="19"/>
        </w:rPr>
        <w:t>I</w:t>
      </w:r>
      <w:r>
        <w:rPr>
          <w:spacing w:val="1"/>
          <w:sz w:val="19"/>
        </w:rPr>
        <w:t xml:space="preserve">. ①系⋯ Ⅱ.①叶⋯ Ⅲ.①计算机系统一资格考试-自学参考资料 </w:t>
      </w:r>
      <w:r>
        <w:rPr>
          <w:sz w:val="19"/>
        </w:rPr>
        <w:t>IV.①TP303</w:t>
      </w:r>
      <w:r>
        <w:rPr>
          <w:spacing w:val="2"/>
          <w:sz w:val="19"/>
        </w:rPr>
        <w:t>中国版本图书馆</w:t>
      </w:r>
      <w:r>
        <w:rPr>
          <w:sz w:val="19"/>
        </w:rPr>
        <w:t>CIP</w:t>
      </w:r>
      <w:r>
        <w:rPr>
          <w:spacing w:val="-15"/>
          <w:sz w:val="19"/>
        </w:rPr>
        <w:t xml:space="preserve"> 数据核字</w:t>
      </w:r>
      <w:r>
        <w:rPr>
          <w:sz w:val="19"/>
        </w:rPr>
        <w:t>(2022)第181607号</w:t>
      </w:r>
    </w:p>
    <w:p w14:paraId="2862A1BF">
      <w:pPr>
        <w:spacing w:before="166" w:line="172" w:lineRule="auto"/>
        <w:ind w:left="128" w:right="6710" w:firstLine="9"/>
        <w:jc w:val="both"/>
        <w:rPr>
          <w:sz w:val="19"/>
        </w:rPr>
      </w:pPr>
      <w:r>
        <w:rPr>
          <w:rFonts w:ascii="Microsoft JhengHei" w:eastAsia="Microsoft JhengHei"/>
          <w:b/>
          <w:spacing w:val="-17"/>
          <w:sz w:val="19"/>
        </w:rPr>
        <w:t xml:space="preserve">责任编辑： </w:t>
      </w:r>
      <w:r>
        <w:rPr>
          <w:spacing w:val="-22"/>
          <w:sz w:val="19"/>
        </w:rPr>
        <w:t>杨如林</w:t>
      </w:r>
      <w:r>
        <w:rPr>
          <w:rFonts w:ascii="Microsoft JhengHei" w:eastAsia="Microsoft JhengHei"/>
          <w:b/>
          <w:spacing w:val="-17"/>
          <w:sz w:val="19"/>
        </w:rPr>
        <w:t xml:space="preserve">封面设计： </w:t>
      </w:r>
      <w:r>
        <w:rPr>
          <w:spacing w:val="-22"/>
          <w:sz w:val="19"/>
        </w:rPr>
        <w:t>杨玉兰</w:t>
      </w:r>
      <w:r>
        <w:rPr>
          <w:rFonts w:ascii="Microsoft JhengHei" w:eastAsia="Microsoft JhengHei"/>
          <w:b/>
          <w:spacing w:val="-17"/>
          <w:sz w:val="19"/>
        </w:rPr>
        <w:t xml:space="preserve">版式设计： </w:t>
      </w:r>
      <w:r>
        <w:rPr>
          <w:spacing w:val="-22"/>
          <w:sz w:val="19"/>
        </w:rPr>
        <w:t>方加青</w:t>
      </w:r>
      <w:r>
        <w:rPr>
          <w:rFonts w:ascii="Microsoft JhengHei" w:eastAsia="Microsoft JhengHei"/>
          <w:b/>
          <w:spacing w:val="-17"/>
          <w:sz w:val="19"/>
        </w:rPr>
        <w:t xml:space="preserve">责任校对： </w:t>
      </w:r>
      <w:r>
        <w:rPr>
          <w:spacing w:val="-22"/>
          <w:sz w:val="19"/>
        </w:rPr>
        <w:t>胡伟民</w:t>
      </w:r>
      <w:r>
        <w:rPr>
          <w:rFonts w:ascii="Microsoft JhengHei" w:eastAsia="Microsoft JhengHei"/>
          <w:b/>
          <w:spacing w:val="-11"/>
          <w:sz w:val="19"/>
        </w:rPr>
        <w:t xml:space="preserve">责任印制： </w:t>
      </w:r>
      <w:r>
        <w:rPr>
          <w:spacing w:val="-12"/>
          <w:sz w:val="19"/>
        </w:rPr>
        <w:t>沈 露</w:t>
      </w:r>
    </w:p>
    <w:p w14:paraId="0F877AC7">
      <w:pPr>
        <w:spacing w:before="187" w:line="335" w:lineRule="exact"/>
        <w:ind w:left="147" w:right="0" w:firstLine="0"/>
        <w:jc w:val="left"/>
        <w:rPr>
          <w:sz w:val="19"/>
        </w:rPr>
      </w:pPr>
      <w:r>
        <w:rPr>
          <w:rFonts w:ascii="Microsoft JhengHei" w:eastAsia="Microsoft JhengHei"/>
          <w:b/>
          <w:spacing w:val="-19"/>
          <w:sz w:val="19"/>
        </w:rPr>
        <w:t xml:space="preserve">出版发行： </w:t>
      </w:r>
      <w:r>
        <w:rPr>
          <w:spacing w:val="-22"/>
          <w:sz w:val="19"/>
        </w:rPr>
        <w:t>清华大学出版社</w:t>
      </w:r>
    </w:p>
    <w:p w14:paraId="0591A304">
      <w:pPr>
        <w:tabs>
          <w:tab w:val="left" w:pos="1474"/>
        </w:tabs>
        <w:spacing w:before="0" w:line="223" w:lineRule="exact"/>
        <w:ind w:left="1029" w:right="0" w:firstLine="0"/>
        <w:jc w:val="left"/>
        <w:rPr>
          <w:sz w:val="19"/>
        </w:rPr>
      </w:pPr>
      <w:r>
        <w:rPr>
          <w:spacing w:val="-10"/>
          <w:sz w:val="19"/>
        </w:rPr>
        <w:t>网</w:t>
      </w:r>
      <w:r>
        <w:rPr>
          <w:sz w:val="19"/>
        </w:rPr>
        <w:tab/>
      </w:r>
      <w:r>
        <w:rPr>
          <w:spacing w:val="-6"/>
          <w:sz w:val="19"/>
        </w:rPr>
        <w:t>址：</w:t>
      </w:r>
      <w:r>
        <w:rPr>
          <w:spacing w:val="-40"/>
          <w:sz w:val="19"/>
        </w:rPr>
        <w:t xml:space="preserve"> </w:t>
      </w:r>
      <w:r>
        <w:rPr>
          <w:spacing w:val="-8"/>
          <w:sz w:val="19"/>
        </w:rPr>
        <w:t>http://www.tup.com.cn,</w:t>
      </w:r>
      <w:r>
        <w:fldChar w:fldCharType="begin"/>
      </w:r>
      <w:r>
        <w:instrText xml:space="preserve"> HYPERLINK "http://www.wqbook.com/" \h </w:instrText>
      </w:r>
      <w:r>
        <w:fldChar w:fldCharType="separate"/>
      </w:r>
      <w:r>
        <w:rPr>
          <w:spacing w:val="-8"/>
          <w:sz w:val="19"/>
        </w:rPr>
        <w:t>http://www.wqbook.com</w:t>
      </w:r>
      <w:r>
        <w:rPr>
          <w:spacing w:val="-8"/>
          <w:sz w:val="19"/>
        </w:rPr>
        <w:fldChar w:fldCharType="end"/>
      </w:r>
    </w:p>
    <w:p w14:paraId="5C1851DA">
      <w:pPr>
        <w:tabs>
          <w:tab w:val="left" w:pos="1467"/>
          <w:tab w:val="left" w:pos="5133"/>
          <w:tab w:val="left" w:pos="5613"/>
        </w:tabs>
        <w:spacing w:before="0" w:line="231" w:lineRule="exact"/>
        <w:ind w:left="1020" w:right="0" w:firstLine="0"/>
        <w:jc w:val="left"/>
        <w:rPr>
          <w:sz w:val="19"/>
        </w:rPr>
      </w:pPr>
      <w:r>
        <w:rPr>
          <w:spacing w:val="-10"/>
          <w:sz w:val="19"/>
        </w:rPr>
        <w:t>地</w:t>
      </w:r>
      <w:r>
        <w:rPr>
          <w:sz w:val="19"/>
        </w:rPr>
        <w:tab/>
      </w:r>
      <w:r>
        <w:rPr>
          <w:spacing w:val="-8"/>
          <w:sz w:val="19"/>
        </w:rPr>
        <w:t>址：北京清华大学学研大厦</w:t>
      </w:r>
      <w:r>
        <w:rPr>
          <w:spacing w:val="-50"/>
          <w:sz w:val="19"/>
        </w:rPr>
        <w:t xml:space="preserve"> </w:t>
      </w:r>
      <w:r>
        <w:rPr>
          <w:spacing w:val="-8"/>
          <w:sz w:val="19"/>
        </w:rPr>
        <w:t>A</w:t>
      </w:r>
      <w:r>
        <w:rPr>
          <w:spacing w:val="-5"/>
          <w:sz w:val="19"/>
        </w:rPr>
        <w:t xml:space="preserve"> </w:t>
      </w:r>
      <w:r>
        <w:rPr>
          <w:spacing w:val="-10"/>
          <w:sz w:val="19"/>
        </w:rPr>
        <w:t>座</w:t>
      </w:r>
      <w:r>
        <w:rPr>
          <w:sz w:val="19"/>
        </w:rPr>
        <w:tab/>
      </w:r>
      <w:r>
        <w:rPr>
          <w:spacing w:val="-10"/>
          <w:sz w:val="19"/>
        </w:rPr>
        <w:t>邮</w:t>
      </w:r>
      <w:r>
        <w:rPr>
          <w:sz w:val="19"/>
        </w:rPr>
        <w:tab/>
      </w:r>
      <w:r>
        <w:rPr>
          <w:sz w:val="19"/>
        </w:rPr>
        <w:t>编</w:t>
      </w:r>
      <w:r>
        <w:rPr>
          <w:spacing w:val="-2"/>
          <w:sz w:val="19"/>
        </w:rPr>
        <w:t>：100084</w:t>
      </w:r>
    </w:p>
    <w:p w14:paraId="7E996F4F">
      <w:pPr>
        <w:tabs>
          <w:tab w:val="left" w:pos="5124"/>
          <w:tab w:val="left" w:pos="5586"/>
        </w:tabs>
        <w:spacing w:before="0" w:line="236" w:lineRule="exact"/>
        <w:ind w:left="1010" w:right="0" w:firstLine="0"/>
        <w:jc w:val="left"/>
        <w:rPr>
          <w:sz w:val="19"/>
        </w:rPr>
      </w:pPr>
      <w:r>
        <w:rPr>
          <w:position w:val="1"/>
          <w:sz w:val="19"/>
        </w:rPr>
        <w:t>社总机：010-</w:t>
      </w:r>
      <w:r>
        <w:rPr>
          <w:spacing w:val="-2"/>
          <w:position w:val="1"/>
          <w:sz w:val="19"/>
        </w:rPr>
        <w:t>83470000</w:t>
      </w:r>
      <w:r>
        <w:rPr>
          <w:position w:val="1"/>
          <w:sz w:val="19"/>
        </w:rPr>
        <w:tab/>
      </w:r>
      <w:r>
        <w:rPr>
          <w:spacing w:val="-10"/>
          <w:sz w:val="19"/>
        </w:rPr>
        <w:t>邮</w:t>
      </w:r>
      <w:r>
        <w:rPr>
          <w:sz w:val="19"/>
        </w:rPr>
        <w:tab/>
      </w:r>
      <w:r>
        <w:rPr>
          <w:spacing w:val="-6"/>
          <w:sz w:val="19"/>
        </w:rPr>
        <w:t>购：010-62786544</w:t>
      </w:r>
    </w:p>
    <w:p w14:paraId="06C7A7EF">
      <w:pPr>
        <w:spacing w:before="0" w:line="285" w:lineRule="exact"/>
        <w:ind w:left="1010" w:right="0" w:firstLine="0"/>
        <w:jc w:val="left"/>
        <w:rPr>
          <w:rFonts w:ascii="Times New Roman" w:eastAsia="Times New Roman"/>
          <w:position w:val="1"/>
          <w:sz w:val="19"/>
        </w:rPr>
      </w:pPr>
      <w:r>
        <w:rPr>
          <w:rFonts w:ascii="Microsoft JhengHei" w:eastAsia="Microsoft JhengHei"/>
          <w:b/>
          <w:spacing w:val="-7"/>
          <w:sz w:val="19"/>
        </w:rPr>
        <w:t xml:space="preserve">投稿与读者服务： </w:t>
      </w:r>
      <w:r>
        <w:rPr>
          <w:rFonts w:ascii="Times New Roman" w:eastAsia="Times New Roman"/>
          <w:spacing w:val="-10"/>
          <w:position w:val="1"/>
          <w:sz w:val="19"/>
        </w:rPr>
        <w:t>010-62776969</w:t>
      </w:r>
      <w:r>
        <w:rPr>
          <w:rFonts w:ascii="Times New Roman" w:eastAsia="Times New Roman"/>
          <w:spacing w:val="11"/>
          <w:position w:val="1"/>
          <w:sz w:val="19"/>
        </w:rPr>
        <w:t xml:space="preserve">, </w:t>
      </w:r>
      <w:r>
        <w:fldChar w:fldCharType="begin"/>
      </w:r>
      <w:r>
        <w:instrText xml:space="preserve"> HYPERLINK "mailto:c-service@tup.tsinghua.edu.cn" \h </w:instrText>
      </w:r>
      <w:r>
        <w:fldChar w:fldCharType="separate"/>
      </w:r>
      <w:r>
        <w:rPr>
          <w:rFonts w:ascii="Times New Roman" w:eastAsia="Times New Roman"/>
          <w:spacing w:val="-10"/>
          <w:position w:val="1"/>
          <w:sz w:val="19"/>
        </w:rPr>
        <w:t>c-service@tup.tsinghua.edu.cn</w:t>
      </w:r>
      <w:r>
        <w:rPr>
          <w:rFonts w:ascii="Times New Roman" w:eastAsia="Times New Roman"/>
          <w:spacing w:val="-10"/>
          <w:position w:val="1"/>
          <w:sz w:val="19"/>
        </w:rPr>
        <w:fldChar w:fldCharType="end"/>
      </w:r>
    </w:p>
    <w:p w14:paraId="6E60EAD8">
      <w:pPr>
        <w:spacing w:before="0" w:line="267" w:lineRule="exact"/>
        <w:ind w:left="1010" w:right="0" w:firstLine="0"/>
        <w:jc w:val="left"/>
        <w:rPr>
          <w:rFonts w:ascii="Times New Roman" w:eastAsia="Times New Roman"/>
          <w:position w:val="1"/>
          <w:sz w:val="19"/>
        </w:rPr>
      </w:pPr>
      <w:r>
        <w:rPr>
          <w:rFonts w:ascii="Microsoft JhengHei" w:eastAsia="Microsoft JhengHei"/>
          <w:b/>
          <w:spacing w:val="17"/>
          <w:sz w:val="19"/>
        </w:rPr>
        <w:t xml:space="preserve">质 量 反 馈 ： </w:t>
      </w:r>
      <w:r>
        <w:rPr>
          <w:rFonts w:ascii="Times New Roman" w:eastAsia="Times New Roman"/>
          <w:position w:val="1"/>
          <w:sz w:val="19"/>
        </w:rPr>
        <w:t>010-62772015</w:t>
      </w:r>
      <w:r>
        <w:rPr>
          <w:rFonts w:ascii="Times New Roman" w:eastAsia="Times New Roman"/>
          <w:spacing w:val="17"/>
          <w:position w:val="1"/>
          <w:sz w:val="19"/>
        </w:rPr>
        <w:t xml:space="preserve">, </w:t>
      </w:r>
      <w:r>
        <w:fldChar w:fldCharType="begin"/>
      </w:r>
      <w:r>
        <w:instrText xml:space="preserve"> HYPERLINK "mailto:zhiliang@tup.tsinghua.edu.cn" \h </w:instrText>
      </w:r>
      <w:r>
        <w:fldChar w:fldCharType="separate"/>
      </w:r>
      <w:r>
        <w:rPr>
          <w:rFonts w:ascii="Times New Roman" w:eastAsia="Times New Roman"/>
          <w:spacing w:val="-2"/>
          <w:position w:val="1"/>
          <w:sz w:val="19"/>
        </w:rPr>
        <w:t>zhiliang@tup.tsinghua.edu.cn</w:t>
      </w:r>
      <w:r>
        <w:rPr>
          <w:rFonts w:ascii="Times New Roman" w:eastAsia="Times New Roman"/>
          <w:spacing w:val="-2"/>
          <w:position w:val="1"/>
          <w:sz w:val="19"/>
        </w:rPr>
        <w:fldChar w:fldCharType="end"/>
      </w:r>
    </w:p>
    <w:p w14:paraId="58F4D1AA">
      <w:pPr>
        <w:spacing w:before="0" w:line="215" w:lineRule="exact"/>
        <w:ind w:left="128" w:right="0" w:firstLine="0"/>
        <w:jc w:val="left"/>
        <w:rPr>
          <w:sz w:val="19"/>
        </w:rPr>
      </w:pPr>
      <w:r>
        <w:rPr>
          <w:spacing w:val="-7"/>
          <w:sz w:val="19"/>
        </w:rPr>
        <w:t>印装者：三河市龙大印装有限公司</w:t>
      </w:r>
    </w:p>
    <w:p w14:paraId="00EA301B">
      <w:pPr>
        <w:tabs>
          <w:tab w:val="left" w:pos="630"/>
        </w:tabs>
        <w:spacing w:before="9" w:line="241" w:lineRule="exact"/>
        <w:ind w:left="108" w:right="0" w:firstLine="0"/>
        <w:jc w:val="left"/>
        <w:rPr>
          <w:sz w:val="19"/>
        </w:rPr>
      </w:pPr>
      <w:r>
        <w:rPr>
          <w:spacing w:val="-10"/>
          <w:sz w:val="19"/>
        </w:rPr>
        <w:t>经</w:t>
      </w:r>
      <w:r>
        <w:rPr>
          <w:sz w:val="19"/>
        </w:rPr>
        <w:tab/>
      </w:r>
      <w:r>
        <w:rPr>
          <w:spacing w:val="-12"/>
          <w:sz w:val="19"/>
        </w:rPr>
        <w:t>销：全国新华书店</w:t>
      </w:r>
    </w:p>
    <w:p w14:paraId="7B5A4E7B">
      <w:pPr>
        <w:tabs>
          <w:tab w:val="left" w:pos="594"/>
          <w:tab w:val="left" w:pos="2841"/>
          <w:tab w:val="left" w:pos="2976"/>
          <w:tab w:val="left" w:pos="4644"/>
          <w:tab w:val="left" w:pos="5910"/>
        </w:tabs>
        <w:spacing w:before="0" w:line="240" w:lineRule="auto"/>
        <w:ind w:left="118" w:right="785" w:firstLine="0"/>
        <w:jc w:val="left"/>
        <w:rPr>
          <w:sz w:val="19"/>
        </w:rPr>
      </w:pPr>
      <w:r>
        <w:rPr>
          <w:sz w:val="19"/>
        </w:rPr>
        <w:t>开</w:t>
      </w:r>
      <w:r>
        <w:rPr>
          <w:spacing w:val="80"/>
          <w:sz w:val="19"/>
        </w:rPr>
        <w:t xml:space="preserve"> </w:t>
      </w:r>
      <w:r>
        <w:rPr>
          <w:sz w:val="19"/>
        </w:rPr>
        <w:t xml:space="preserve">本： </w:t>
      </w:r>
      <w:r>
        <w:rPr>
          <w:rFonts w:ascii="Times New Roman" w:hAnsi="Times New Roman" w:eastAsia="Times New Roman"/>
          <w:position w:val="1"/>
          <w:sz w:val="19"/>
        </w:rPr>
        <w:t>185mm×230mm</w:t>
      </w:r>
      <w:r>
        <w:rPr>
          <w:rFonts w:ascii="Times New Roman" w:hAnsi="Times New Roman" w:eastAsia="Times New Roman"/>
          <w:position w:val="1"/>
          <w:sz w:val="19"/>
        </w:rPr>
        <w:tab/>
      </w:r>
      <w:r>
        <w:rPr>
          <w:rFonts w:ascii="Times New Roman" w:hAnsi="Times New Roman" w:eastAsia="Times New Roman"/>
          <w:position w:val="1"/>
          <w:sz w:val="19"/>
        </w:rPr>
        <w:tab/>
      </w:r>
      <w:r>
        <w:rPr>
          <w:sz w:val="19"/>
        </w:rPr>
        <w:t>印</w:t>
      </w:r>
      <w:r>
        <w:rPr>
          <w:spacing w:val="40"/>
          <w:sz w:val="19"/>
        </w:rPr>
        <w:t xml:space="preserve"> </w:t>
      </w:r>
      <w:r>
        <w:rPr>
          <w:sz w:val="19"/>
        </w:rPr>
        <w:t>张：45.25</w:t>
      </w:r>
      <w:r>
        <w:rPr>
          <w:sz w:val="19"/>
        </w:rPr>
        <w:tab/>
      </w:r>
      <w:r>
        <w:rPr>
          <w:spacing w:val="-4"/>
          <w:position w:val="2"/>
          <w:sz w:val="19"/>
        </w:rPr>
        <w:t>插页：1</w:t>
      </w:r>
      <w:r>
        <w:rPr>
          <w:position w:val="2"/>
          <w:sz w:val="19"/>
        </w:rPr>
        <w:tab/>
      </w:r>
      <w:r>
        <w:rPr>
          <w:position w:val="2"/>
          <w:sz w:val="19"/>
        </w:rPr>
        <w:t>字</w:t>
      </w:r>
      <w:r>
        <w:rPr>
          <w:spacing w:val="40"/>
          <w:position w:val="2"/>
          <w:sz w:val="19"/>
        </w:rPr>
        <w:t xml:space="preserve"> </w:t>
      </w:r>
      <w:r>
        <w:rPr>
          <w:position w:val="2"/>
          <w:sz w:val="19"/>
        </w:rPr>
        <w:t>数：1225千字</w:t>
      </w:r>
      <w:r>
        <w:rPr>
          <w:sz w:val="19"/>
        </w:rPr>
        <w:t>版</w:t>
      </w:r>
      <w:r>
        <w:rPr>
          <w:spacing w:val="80"/>
          <w:sz w:val="19"/>
        </w:rPr>
        <w:t xml:space="preserve"> </w:t>
      </w:r>
      <w:r>
        <w:rPr>
          <w:sz w:val="19"/>
        </w:rPr>
        <w:t xml:space="preserve">次： </w:t>
      </w:r>
      <w:r>
        <w:rPr>
          <w:spacing w:val="15"/>
          <w:sz w:val="19"/>
        </w:rPr>
        <w:t>2009年6月第1</w:t>
      </w:r>
      <w:r>
        <w:rPr>
          <w:sz w:val="19"/>
        </w:rPr>
        <w:t>版</w:t>
      </w:r>
      <w:r>
        <w:rPr>
          <w:sz w:val="19"/>
        </w:rPr>
        <w:tab/>
      </w:r>
      <w:r>
        <w:rPr>
          <w:position w:val="1"/>
          <w:sz w:val="19"/>
        </w:rPr>
        <w:t>2022年11月第2版</w:t>
      </w:r>
      <w:r>
        <w:rPr>
          <w:spacing w:val="80"/>
          <w:position w:val="1"/>
          <w:sz w:val="19"/>
        </w:rPr>
        <w:t xml:space="preserve">  </w:t>
      </w:r>
      <w:r>
        <w:rPr>
          <w:position w:val="1"/>
          <w:sz w:val="19"/>
        </w:rPr>
        <w:t>印</w:t>
      </w:r>
      <w:r>
        <w:rPr>
          <w:spacing w:val="80"/>
          <w:position w:val="1"/>
          <w:sz w:val="19"/>
        </w:rPr>
        <w:t xml:space="preserve">  </w:t>
      </w:r>
      <w:r>
        <w:rPr>
          <w:position w:val="1"/>
          <w:sz w:val="19"/>
        </w:rPr>
        <w:t xml:space="preserve">次：2022年11月第1次印刷 </w:t>
      </w:r>
      <w:r>
        <w:rPr>
          <w:spacing w:val="-10"/>
          <w:sz w:val="19"/>
        </w:rPr>
        <w:t>定</w:t>
      </w:r>
      <w:r>
        <w:rPr>
          <w:sz w:val="19"/>
        </w:rPr>
        <w:tab/>
      </w:r>
      <w:r>
        <w:rPr>
          <w:spacing w:val="-2"/>
          <w:sz w:val="19"/>
        </w:rPr>
        <w:t>价：158.00元</w:t>
      </w:r>
    </w:p>
    <w:p w14:paraId="799F0436">
      <w:pPr>
        <w:pStyle w:val="11"/>
        <w:spacing w:before="11"/>
        <w:rPr>
          <w:sz w:val="19"/>
        </w:rPr>
      </w:pPr>
    </w:p>
    <w:p w14:paraId="2DA0C459">
      <w:pPr>
        <w:spacing w:before="0"/>
        <w:ind w:left="118" w:right="0" w:firstLine="0"/>
        <w:jc w:val="left"/>
        <w:rPr>
          <w:sz w:val="19"/>
        </w:rPr>
      </w:pPr>
      <w:r>
        <w:rPr>
          <w:sz w:val="19"/>
        </w:rPr>
        <mc:AlternateContent>
          <mc:Choice Requires="wps">
            <w:drawing>
              <wp:anchor distT="0" distB="0" distL="0" distR="0" simplePos="0" relativeHeight="251661312" behindDoc="0" locked="0" layoutInCell="1" allowOverlap="1">
                <wp:simplePos x="0" y="0"/>
                <wp:positionH relativeFrom="page">
                  <wp:posOffset>2959100</wp:posOffset>
                </wp:positionH>
                <wp:positionV relativeFrom="paragraph">
                  <wp:posOffset>386715</wp:posOffset>
                </wp:positionV>
                <wp:extent cx="762000" cy="241300"/>
                <wp:effectExtent l="0" t="0" r="0" b="0"/>
                <wp:wrapNone/>
                <wp:docPr id="4" name="Textbox 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30E2DAB">
                            <w:pPr>
                              <w:spacing w:before="0" w:line="380" w:lineRule="exact"/>
                              <w:ind w:left="0" w:right="0" w:firstLine="0"/>
                              <w:jc w:val="left"/>
                              <w:rPr>
                                <w:rFonts w:ascii="微软雅黑" w:eastAsia="微软雅黑"/>
                                <w:sz w:val="24"/>
                              </w:rPr>
                            </w:pPr>
                            <w:bookmarkStart w:id="186" w:name="前言"/>
                            <w:bookmarkEnd w:id="186"/>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4" o:spid="_x0000_s1026" o:spt="202" type="#_x0000_t202" style="position:absolute;left:0pt;margin-left:233pt;margin-top:30.45pt;height:19pt;width:60pt;mso-position-horizontal-relative:page;z-index:251661312;mso-width-relative:page;mso-height-relative:page;" filled="f" stroked="f" coordsize="21600,21600" o:gfxdata="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XP4Nr&#10;2AAAAAkBAAAPAAAAAAAAAAEAIAAAACIAAABkcnMvZG93bnJldi54bWxQSwECFAAUAAAACACHTuJA&#10;S1cEp68BAABzAwAADgAAAAAAAAABACAAAAAnAQAAZHJzL2Uyb0RvYy54bWxQSwUGAAAAAAYABgBZ&#10;AQAASAUAAAAA&#10;">
                <v:fill on="f" focussize="0,0"/>
                <v:stroke on="f"/>
                <v:imagedata o:title=""/>
                <o:lock v:ext="edit" aspectratio="f"/>
                <v:textbox inset="0mm,0mm,0mm,0mm">
                  <w:txbxContent>
                    <w:p w14:paraId="030E2DAB">
                      <w:pPr>
                        <w:spacing w:before="0" w:line="380" w:lineRule="exact"/>
                        <w:ind w:left="0" w:right="0" w:firstLine="0"/>
                        <w:jc w:val="left"/>
                        <w:rPr>
                          <w:rFonts w:ascii="微软雅黑" w:eastAsia="微软雅黑"/>
                          <w:sz w:val="24"/>
                        </w:rPr>
                      </w:pPr>
                      <w:bookmarkStart w:id="186" w:name="前言"/>
                      <w:bookmarkEnd w:id="186"/>
                      <w:r>
                        <w:rPr>
                          <w:rFonts w:ascii="微软雅黑" w:eastAsia="微软雅黑"/>
                          <w:color w:val="E9E9E9"/>
                          <w:spacing w:val="-2"/>
                          <w:sz w:val="24"/>
                        </w:rPr>
                        <w:t>兰亭图书阁</w:t>
                      </w:r>
                    </w:p>
                  </w:txbxContent>
                </v:textbox>
              </v:shape>
            </w:pict>
          </mc:Fallback>
        </mc:AlternateContent>
      </w:r>
      <w:r>
        <w:rPr>
          <w:spacing w:val="-14"/>
          <w:sz w:val="19"/>
        </w:rPr>
        <w:t>产品编号：091901-01</w:t>
      </w:r>
    </w:p>
    <w:p w14:paraId="494E6B15">
      <w:pPr>
        <w:spacing w:after="0"/>
        <w:jc w:val="left"/>
        <w:rPr>
          <w:sz w:val="19"/>
        </w:rPr>
        <w:sectPr>
          <w:pgSz w:w="10530" w:h="13010"/>
          <w:pgMar w:top="760" w:right="1417" w:bottom="0" w:left="850" w:header="720" w:footer="720" w:gutter="0"/>
          <w:cols w:space="720" w:num="1"/>
        </w:sectPr>
      </w:pPr>
    </w:p>
    <w:p w14:paraId="2874411E">
      <w:pPr>
        <w:pStyle w:val="11"/>
        <w:spacing w:before="376"/>
        <w:rPr>
          <w:sz w:val="42"/>
        </w:rPr>
      </w:pPr>
      <w:r>
        <w:rPr>
          <w:sz w:val="42"/>
        </w:rPr>
        <w:drawing>
          <wp:anchor distT="0" distB="0" distL="0" distR="0" simplePos="0" relativeHeight="251941888" behindDoc="1" locked="0" layoutInCell="1" allowOverlap="1">
            <wp:simplePos x="0" y="0"/>
            <wp:positionH relativeFrom="page">
              <wp:posOffset>681355</wp:posOffset>
            </wp:positionH>
            <wp:positionV relativeFrom="page">
              <wp:posOffset>99060</wp:posOffset>
            </wp:positionV>
            <wp:extent cx="5354955" cy="789876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354950" cy="7898805"/>
                    </a:xfrm>
                    <a:prstGeom prst="rect">
                      <a:avLst/>
                    </a:prstGeom>
                  </pic:spPr>
                </pic:pic>
              </a:graphicData>
            </a:graphic>
          </wp:anchor>
        </w:drawing>
      </w:r>
    </w:p>
    <w:p w14:paraId="76947069">
      <w:pPr>
        <w:pStyle w:val="12"/>
        <w:ind w:left="128"/>
        <w:rPr>
          <w:rFonts w:ascii="Malgun Gothic" w:eastAsia="Malgun Gothic"/>
        </w:rPr>
      </w:pPr>
      <w:r>
        <w:rPr>
          <w:rFonts w:ascii="Malgun Gothic" w:eastAsia="Malgun Gothic"/>
          <w:color w:val="0056BA"/>
          <w:spacing w:val="7"/>
        </w:rPr>
        <w:t>前  言</w:t>
      </w:r>
    </w:p>
    <w:p w14:paraId="4D8FAA62">
      <w:pPr>
        <w:pStyle w:val="11"/>
        <w:spacing w:before="650" w:line="290" w:lineRule="auto"/>
        <w:ind w:left="138" w:right="39" w:firstLine="440"/>
        <w:jc w:val="both"/>
      </w:pPr>
      <w:r>
        <w:rPr>
          <w:spacing w:val="2"/>
          <w:w w:val="102"/>
        </w:rPr>
        <w:t>全国计算机技术与软件专业技术资格(水平)考试(以下简称“计算机软件考试”)是国家</w:t>
      </w:r>
      <w:r>
        <w:rPr>
          <w:spacing w:val="-2"/>
          <w:w w:val="102"/>
        </w:rPr>
        <w:t>级“以考代评”的考试，其目的是科学、公正地对全国计算机与软件专业技术人员进行专业资</w:t>
      </w:r>
      <w:r>
        <w:rPr>
          <w:spacing w:val="-4"/>
          <w:w w:val="102"/>
        </w:rPr>
        <w:t>格认定和专业技术水平测试。实施多年来在社会上产生了重大的影响，我国众多</w:t>
      </w:r>
      <w:r>
        <w:rPr>
          <w:spacing w:val="-57"/>
        </w:rPr>
        <w:t xml:space="preserve"> </w:t>
      </w:r>
      <w:r>
        <w:rPr>
          <w:spacing w:val="15"/>
          <w:w w:val="102"/>
        </w:rPr>
        <w:t>I</w:t>
      </w:r>
      <w:r>
        <w:rPr>
          <w:w w:val="102"/>
        </w:rPr>
        <w:t>T</w:t>
      </w:r>
      <w:r>
        <w:rPr>
          <w:spacing w:val="-62"/>
        </w:rPr>
        <w:t xml:space="preserve"> </w:t>
      </w:r>
      <w:r>
        <w:rPr>
          <w:spacing w:val="-16"/>
          <w:w w:val="102"/>
        </w:rPr>
        <w:t>企业已将计</w:t>
      </w:r>
      <w:r>
        <w:rPr>
          <w:spacing w:val="-2"/>
          <w:w w:val="102"/>
        </w:rPr>
        <w:t>算机软件考试作为人员招聘的依据或主要参考，这对我国软件产业的形成、发展和人才培养做出了重要的贡献。为适应我国计算机信息技术发展的需求，人力资源和社会保障部与工业和信息化部决定将考试的级别拓展到计算机信息技术行业的各个方面，以满足社会上对各类计算机</w:t>
      </w:r>
      <w:r>
        <w:rPr>
          <w:spacing w:val="-23"/>
          <w:w w:val="102"/>
        </w:rPr>
        <w:t>信息技术人才的需要。</w:t>
      </w:r>
    </w:p>
    <w:p w14:paraId="5DD8B77F">
      <w:pPr>
        <w:pStyle w:val="11"/>
        <w:spacing w:before="6" w:line="288" w:lineRule="auto"/>
        <w:ind w:left="119" w:right="48" w:firstLine="450"/>
        <w:jc w:val="both"/>
      </w:pPr>
      <w:r>
        <w:rPr>
          <w:spacing w:val="-3"/>
          <w:w w:val="102"/>
        </w:rPr>
        <w:t>系统架构设计师作为系统研发活动中的关键角色之一，近年来在国内外得到快速发展，已成为信息技术发展中的一种新职业，它对系统开发和信息化建设的重要性及给</w:t>
      </w:r>
      <w:r>
        <w:rPr>
          <w:spacing w:val="15"/>
          <w:w w:val="102"/>
        </w:rPr>
        <w:t>I</w:t>
      </w:r>
      <w:r>
        <w:rPr>
          <w:w w:val="102"/>
        </w:rPr>
        <w:t>T</w:t>
      </w:r>
      <w:r>
        <w:rPr>
          <w:spacing w:val="-81"/>
        </w:rPr>
        <w:t xml:space="preserve"> </w:t>
      </w:r>
      <w:r>
        <w:rPr>
          <w:spacing w:val="-6"/>
          <w:w w:val="102"/>
        </w:rPr>
        <w:t>业所带来的影</w:t>
      </w:r>
      <w:r>
        <w:rPr>
          <w:spacing w:val="-1"/>
          <w:w w:val="102"/>
        </w:rPr>
        <w:t>响不言而喻。在我国，随着工业2025规划的实施，国家对系统架构设计师这一职业的需求量急</w:t>
      </w:r>
      <w:r>
        <w:rPr>
          <w:spacing w:val="-7"/>
          <w:w w:val="102"/>
        </w:rPr>
        <w:t>剧增长，技术水平要求也在不断提升，培养我国系统架构设计师队伍已迫在眉睫。目前在我国，</w:t>
      </w:r>
      <w:r>
        <w:rPr>
          <w:spacing w:val="-3"/>
          <w:w w:val="102"/>
        </w:rPr>
        <w:t>该职业在工作内容、职责以及边界等方面还存在一定的模糊性和不确定性，需要不断地完善和</w:t>
      </w:r>
      <w:r>
        <w:rPr>
          <w:spacing w:val="-2"/>
          <w:w w:val="102"/>
        </w:rPr>
        <w:t>成熟。本次对系统架构设计师考试大纲及教程修订工作的目的就是完善考试体系，提升新职业</w:t>
      </w:r>
      <w:r>
        <w:rPr>
          <w:spacing w:val="-3"/>
          <w:w w:val="102"/>
        </w:rPr>
        <w:t>的技能水平，促进职业队伍的不断成熟。并根据近年来专业范围的变化及新技术的发展，本次</w:t>
      </w:r>
      <w:r>
        <w:rPr>
          <w:spacing w:val="-2"/>
          <w:w w:val="102"/>
        </w:rPr>
        <w:t>修订融入了众多新技术、新方法，可促进系统架构设计师更加具备系统化、全面化和抽象化的</w:t>
      </w:r>
      <w:r>
        <w:rPr>
          <w:spacing w:val="-40"/>
          <w:w w:val="102"/>
        </w:rPr>
        <w:t>能力。</w:t>
      </w:r>
    </w:p>
    <w:p w14:paraId="0591A860">
      <w:pPr>
        <w:pStyle w:val="11"/>
        <w:spacing w:before="16" w:line="288" w:lineRule="auto"/>
        <w:ind w:left="138" w:right="18" w:firstLine="412"/>
      </w:pPr>
      <w:r>
        <w:rPr>
          <w:spacing w:val="-7"/>
          <w:w w:val="102"/>
        </w:rPr>
        <w:t>本书由叶宏任主编，鲍亮、宋胜利、蔺一帅任副主编，编写人员有刘伟、王高亮、严体华、</w:t>
      </w:r>
      <w:r>
        <w:rPr>
          <w:spacing w:val="3"/>
          <w:w w:val="102"/>
        </w:rPr>
        <w:t>张亮和黄堡垒等。其中，第1章由叶宏编写，第2章由叶宏、黄堡垒、宋胜利、王高亮、张亮</w:t>
      </w:r>
      <w:r>
        <w:rPr>
          <w:spacing w:val="5"/>
          <w:w w:val="102"/>
        </w:rPr>
        <w:t>和刘伟编写，第3章由宋胜利编写，第4章由严体华编写，第5、6章由刘伟编写，第7章由蔺</w:t>
      </w:r>
      <w:r>
        <w:rPr>
          <w:spacing w:val="6"/>
          <w:w w:val="102"/>
        </w:rPr>
        <w:t>一帅编写，第8章由鲍亮、蔺一帅编写，第9章由刘伟编写，第10章由蔺一帅编写，第11</w:t>
      </w:r>
      <w:r>
        <w:rPr>
          <w:w w:val="102"/>
        </w:rPr>
        <w:t>章</w:t>
      </w:r>
      <w:r>
        <w:rPr>
          <w:spacing w:val="8"/>
          <w:w w:val="102"/>
        </w:rPr>
        <w:t>由鲍亮编写，第12章由宋胜利编写，第13章由蔺一帅编写，第14、15章由鲍亮编写，第16章由叶宏编写，第17章由王高亮编写，第18章由叶宏编写，第19章由鲍亮编写，第20章由</w:t>
      </w:r>
      <w:r>
        <w:rPr>
          <w:spacing w:val="-8"/>
          <w:w w:val="102"/>
        </w:rPr>
        <w:t>蔺一帅编写。编写组按照《系统架构设计师考试大纲》的要求开展了为期三年的艰苦编著工作，</w:t>
      </w:r>
      <w:r>
        <w:rPr>
          <w:spacing w:val="-3"/>
          <w:w w:val="102"/>
        </w:rPr>
        <w:t>就知识点范围、教材深度、新技术选择等方面进行了多次讨论，筛选了上百个架构案例，最后</w:t>
      </w:r>
      <w:r>
        <w:rPr>
          <w:spacing w:val="-9"/>
          <w:w w:val="102"/>
        </w:rPr>
        <w:t>由叶宏、蔺一帅统稿。编写过程中得到了张淑平等老师的极大帮助，在此表示由衷的感谢。</w:t>
      </w:r>
    </w:p>
    <w:p w14:paraId="56A34704">
      <w:pPr>
        <w:pStyle w:val="11"/>
        <w:spacing w:before="12" w:line="283" w:lineRule="auto"/>
        <w:ind w:left="119" w:right="70" w:firstLine="421"/>
        <w:jc w:val="both"/>
      </w:pPr>
      <w:r>
        <w:rPr>
          <w:spacing w:val="3"/>
          <w:w w:val="102"/>
        </w:rPr>
        <w:t>在本书的编写过程中，参考并引用了许多相关的书籍、资料和互联网发布的信息，编者</w:t>
      </w:r>
      <w:r>
        <w:rPr>
          <w:spacing w:val="-3"/>
          <w:w w:val="102"/>
        </w:rPr>
        <w:t>在此对这些文献的作者表示感谢。同时感谢清华大学出版社在本书出版过程中所给予的支持和</w:t>
      </w:r>
      <w:r>
        <w:rPr>
          <w:spacing w:val="-40"/>
          <w:w w:val="102"/>
        </w:rPr>
        <w:t>帮助。</w:t>
      </w:r>
    </w:p>
    <w:p w14:paraId="6EFC4674">
      <w:pPr>
        <w:pStyle w:val="11"/>
        <w:spacing w:line="252" w:lineRule="exact"/>
        <w:ind w:left="531"/>
      </w:pPr>
      <w:r>
        <w:rPr>
          <w:spacing w:val="-7"/>
        </w:rPr>
        <w:t>因水平有限，书中难免存在错漏和不妥之处，望读者指正，以利改进和提高。</w:t>
      </w:r>
    </w:p>
    <w:p w14:paraId="32B6A8B6">
      <w:pPr>
        <w:pStyle w:val="11"/>
        <w:spacing w:before="101"/>
      </w:pPr>
    </w:p>
    <w:p w14:paraId="67D0FF74">
      <w:pPr>
        <w:pStyle w:val="11"/>
        <w:spacing w:line="288" w:lineRule="auto"/>
        <w:ind w:left="7220" w:right="52" w:firstLine="306"/>
      </w:pPr>
      <w:r>
        <mc:AlternateContent>
          <mc:Choice Requires="wps">
            <w:drawing>
              <wp:anchor distT="0" distB="0" distL="0" distR="0" simplePos="0" relativeHeight="251662336" behindDoc="0" locked="0" layoutInCell="1" allowOverlap="1">
                <wp:simplePos x="0" y="0"/>
                <wp:positionH relativeFrom="page">
                  <wp:posOffset>2907665</wp:posOffset>
                </wp:positionH>
                <wp:positionV relativeFrom="paragraph">
                  <wp:posOffset>673735</wp:posOffset>
                </wp:positionV>
                <wp:extent cx="762000" cy="241300"/>
                <wp:effectExtent l="0" t="0" r="0" b="0"/>
                <wp:wrapNone/>
                <wp:docPr id="6" name="Textbox 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360AB3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6" o:spid="_x0000_s1026" o:spt="202" type="#_x0000_t202" style="position:absolute;left:0pt;margin-left:228.95pt;margin-top:53.05pt;height:19pt;width:60pt;mso-position-horizontal-relative:page;z-index:251662336;mso-width-relative:page;mso-height-relative:page;" filled="f" stroked="f" coordsize="21600,21600" o:gfxdata="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B11Yq&#10;2AAAAAsBAAAPAAAAAAAAAAEAIAAAACIAAABkcnMvZG93bnJldi54bWxQSwECFAAUAAAACACHTuJA&#10;exr/cK8BAABzAwAADgAAAAAAAAABACAAAAAnAQAAZHJzL2Uyb0RvYy54bWxQSwUGAAAAAAYABgBZ&#10;AQAASAUAAAAA&#10;">
                <v:fill on="f" focussize="0,0"/>
                <v:stroke on="f"/>
                <v:imagedata o:title=""/>
                <o:lock v:ext="edit" aspectratio="f"/>
                <v:textbox inset="0mm,0mm,0mm,0mm">
                  <w:txbxContent>
                    <w:p w14:paraId="1360AB3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3"/>
        </w:rPr>
        <w:t>编 者</w:t>
      </w:r>
      <w:r>
        <w:t xml:space="preserve"> </w:t>
      </w:r>
      <w:r>
        <w:rPr>
          <w:spacing w:val="-2"/>
        </w:rPr>
        <w:t>2022年于西安</w:t>
      </w:r>
    </w:p>
    <w:p w14:paraId="4D71937B">
      <w:pPr>
        <w:pStyle w:val="11"/>
        <w:spacing w:after="0" w:line="288" w:lineRule="auto"/>
        <w:sectPr>
          <w:pgSz w:w="10360" w:h="13130"/>
          <w:pgMar w:top="160" w:right="850" w:bottom="0" w:left="992" w:header="720" w:footer="720" w:gutter="0"/>
          <w:cols w:space="720" w:num="1"/>
        </w:sectPr>
      </w:pPr>
    </w:p>
    <w:p w14:paraId="39530B28">
      <w:pPr>
        <w:pStyle w:val="11"/>
        <w:spacing w:before="213"/>
        <w:rPr>
          <w:sz w:val="38"/>
        </w:rPr>
      </w:pPr>
    </w:p>
    <w:p w14:paraId="2FCD2B42">
      <w:pPr>
        <w:pStyle w:val="4"/>
        <w:tabs>
          <w:tab w:val="left" w:pos="777"/>
        </w:tabs>
        <w:ind w:right="21"/>
        <w:rPr>
          <w:rFonts w:ascii="Microsoft JhengHei" w:eastAsia="Microsoft JhengHei"/>
        </w:rPr>
      </w:pPr>
      <w:r>
        <w:rPr>
          <w:rFonts w:ascii="Microsoft JhengHei" w:eastAsia="Microsoft JhengHei"/>
          <w:color w:val="007CDD"/>
          <w:spacing w:val="-10"/>
        </w:rPr>
        <w:t>目</w:t>
      </w:r>
      <w:r>
        <w:rPr>
          <w:rFonts w:ascii="Microsoft JhengHei" w:eastAsia="Microsoft JhengHei"/>
          <w:color w:val="007CDD"/>
        </w:rPr>
        <w:tab/>
      </w:r>
      <w:r>
        <w:rPr>
          <w:rFonts w:ascii="Microsoft JhengHei" w:eastAsia="Microsoft JhengHei"/>
          <w:color w:val="007CDD"/>
          <w:spacing w:val="-10"/>
        </w:rPr>
        <w:t>录</w:t>
      </w:r>
    </w:p>
    <w:p w14:paraId="564A7C81">
      <w:pPr>
        <w:pStyle w:val="11"/>
        <w:spacing w:before="253"/>
        <w:rPr>
          <w:rFonts w:ascii="Microsoft JhengHei"/>
          <w:b/>
          <w:sz w:val="38"/>
        </w:rPr>
      </w:pPr>
    </w:p>
    <w:p w14:paraId="54B4CDB3">
      <w:pPr>
        <w:pStyle w:val="10"/>
        <w:ind w:right="38"/>
        <w:jc w:val="center"/>
      </w:pPr>
      <w:bookmarkStart w:id="0" w:name="目录"/>
      <w:bookmarkEnd w:id="0"/>
      <w:r>
        <w:rPr>
          <w:color w:val="006FB0"/>
        </w:rPr>
        <w:t>上</w:t>
      </w:r>
      <w:r>
        <w:rPr>
          <w:color w:val="006FB0"/>
          <w:spacing w:val="28"/>
          <w:w w:val="150"/>
        </w:rPr>
        <w:t xml:space="preserve"> </w:t>
      </w:r>
      <w:r>
        <w:rPr>
          <w:color w:val="006FB0"/>
          <w:spacing w:val="-10"/>
        </w:rPr>
        <w:t>篇</w:t>
      </w:r>
    </w:p>
    <w:p w14:paraId="64822688">
      <w:pPr>
        <w:pStyle w:val="11"/>
        <w:spacing w:before="111"/>
      </w:pPr>
    </w:p>
    <w:p w14:paraId="19EEBDEF">
      <w:pPr>
        <w:pStyle w:val="11"/>
        <w:spacing w:after="0"/>
        <w:sectPr>
          <w:pgSz w:w="10340" w:h="13150"/>
          <w:pgMar w:top="460" w:right="708" w:bottom="0" w:left="992" w:header="720" w:footer="720" w:gutter="0"/>
          <w:cols w:space="720" w:num="1"/>
        </w:sectPr>
      </w:pPr>
    </w:p>
    <w:p w14:paraId="435A8946">
      <w:pPr>
        <w:spacing w:before="64"/>
        <w:ind w:left="80" w:right="0" w:firstLine="0"/>
        <w:jc w:val="left"/>
        <w:rPr>
          <w:rFonts w:ascii="Microsoft JhengHei" w:hAnsi="Microsoft JhengHei" w:eastAsia="Microsoft JhengHei"/>
          <w:b/>
          <w:sz w:val="18"/>
        </w:rPr>
      </w:pPr>
      <w:r>
        <w:rPr>
          <w:rFonts w:ascii="Microsoft JhengHei" w:hAnsi="Microsoft JhengHei" w:eastAsia="Microsoft JhengHei"/>
          <w:b/>
          <w:sz w:val="18"/>
        </w:rPr>
        <w:drawing>
          <wp:anchor distT="0" distB="0" distL="0" distR="0" simplePos="0" relativeHeight="251942912" behindDoc="1" locked="0" layoutInCell="1" allowOverlap="1">
            <wp:simplePos x="0" y="0"/>
            <wp:positionH relativeFrom="page">
              <wp:posOffset>759460</wp:posOffset>
            </wp:positionH>
            <wp:positionV relativeFrom="page">
              <wp:posOffset>290195</wp:posOffset>
            </wp:positionV>
            <wp:extent cx="5270500" cy="760666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270523" cy="7606957"/>
                    </a:xfrm>
                    <a:prstGeom prst="rect">
                      <a:avLst/>
                    </a:prstGeom>
                  </pic:spPr>
                </pic:pic>
              </a:graphicData>
            </a:graphic>
          </wp:anchor>
        </w:drawing>
      </w:r>
      <w:r>
        <w:rPr>
          <w:rFonts w:ascii="Microsoft JhengHei" w:hAnsi="Microsoft JhengHei" w:eastAsia="Microsoft JhengHei"/>
          <w:b/>
          <w:color w:val="006FDF"/>
          <w:spacing w:val="-4"/>
          <w:sz w:val="18"/>
        </w:rPr>
        <w:t>第</w:t>
      </w:r>
      <w:r>
        <w:rPr>
          <w:rFonts w:ascii="Microsoft JhengHei" w:hAnsi="Microsoft JhengHei" w:eastAsia="Microsoft JhengHei"/>
          <w:b/>
          <w:color w:val="006FDF"/>
          <w:spacing w:val="60"/>
          <w:w w:val="150"/>
          <w:sz w:val="18"/>
        </w:rPr>
        <w:t xml:space="preserve"> </w:t>
      </w:r>
      <w:r>
        <w:rPr>
          <w:rFonts w:ascii="Microsoft JhengHei" w:hAnsi="Microsoft JhengHei" w:eastAsia="Microsoft JhengHei"/>
          <w:b/>
          <w:color w:val="006FDF"/>
          <w:spacing w:val="-4"/>
          <w:sz w:val="18"/>
        </w:rPr>
        <w:t>1</w:t>
      </w:r>
      <w:r>
        <w:rPr>
          <w:rFonts w:ascii="Microsoft JhengHei" w:hAnsi="Microsoft JhengHei" w:eastAsia="Microsoft JhengHei"/>
          <w:b/>
          <w:color w:val="006FDF"/>
          <w:spacing w:val="61"/>
          <w:w w:val="150"/>
          <w:sz w:val="18"/>
        </w:rPr>
        <w:t xml:space="preserve"> </w:t>
      </w:r>
      <w:r>
        <w:rPr>
          <w:rFonts w:ascii="Microsoft JhengHei" w:hAnsi="Microsoft JhengHei" w:eastAsia="Microsoft JhengHei"/>
          <w:b/>
          <w:color w:val="006FDF"/>
          <w:spacing w:val="-3"/>
          <w:sz w:val="18"/>
        </w:rPr>
        <w:t xml:space="preserve">章绪 论 ⋯⋯⋯⋯⋯⋯⋯⋯⋯⋯⋯⋯⋯⋯⋯ </w:t>
      </w:r>
      <w:r>
        <w:rPr>
          <w:rFonts w:ascii="Microsoft JhengHei" w:hAnsi="Microsoft JhengHei" w:eastAsia="Microsoft JhengHei"/>
          <w:b/>
          <w:color w:val="006FDF"/>
          <w:spacing w:val="-10"/>
          <w:sz w:val="18"/>
        </w:rPr>
        <w:t>3</w:t>
      </w:r>
    </w:p>
    <w:p w14:paraId="5C72F994">
      <w:pPr>
        <w:pStyle w:val="16"/>
        <w:numPr>
          <w:ilvl w:val="1"/>
          <w:numId w:val="1"/>
        </w:numPr>
        <w:tabs>
          <w:tab w:val="left" w:pos="390"/>
        </w:tabs>
        <w:spacing w:before="177" w:after="0" w:line="240" w:lineRule="auto"/>
        <w:ind w:left="390" w:right="43" w:hanging="390"/>
        <w:jc w:val="right"/>
        <w:rPr>
          <w:sz w:val="18"/>
        </w:rPr>
      </w:pPr>
      <w:r>
        <w:rPr>
          <w:spacing w:val="-14"/>
          <w:sz w:val="18"/>
        </w:rPr>
        <w:t xml:space="preserve">系统架构概述 ⋯⋯⋯⋯⋯⋯⋯⋯⋯⋯⋯⋯⋯⋯ </w:t>
      </w:r>
      <w:r>
        <w:rPr>
          <w:spacing w:val="-10"/>
          <w:sz w:val="18"/>
        </w:rPr>
        <w:t>3</w:t>
      </w:r>
    </w:p>
    <w:p w14:paraId="256413F4">
      <w:pPr>
        <w:pStyle w:val="16"/>
        <w:numPr>
          <w:ilvl w:val="2"/>
          <w:numId w:val="1"/>
        </w:numPr>
        <w:tabs>
          <w:tab w:val="left" w:pos="525"/>
        </w:tabs>
        <w:spacing w:before="96" w:after="0" w:line="240" w:lineRule="auto"/>
        <w:ind w:left="525" w:right="43" w:hanging="525"/>
        <w:jc w:val="right"/>
        <w:rPr>
          <w:sz w:val="18"/>
        </w:rPr>
      </w:pPr>
      <w:r>
        <w:rPr>
          <w:spacing w:val="-15"/>
          <w:sz w:val="18"/>
        </w:rPr>
        <w:t xml:space="preserve">系统架构的定义及发展历程 ⋯⋯⋯⋯⋯ </w:t>
      </w:r>
      <w:r>
        <w:rPr>
          <w:spacing w:val="-10"/>
          <w:sz w:val="18"/>
        </w:rPr>
        <w:t>4</w:t>
      </w:r>
    </w:p>
    <w:p w14:paraId="1F867916">
      <w:pPr>
        <w:pStyle w:val="16"/>
        <w:numPr>
          <w:ilvl w:val="2"/>
          <w:numId w:val="1"/>
        </w:numPr>
        <w:tabs>
          <w:tab w:val="left" w:pos="534"/>
        </w:tabs>
        <w:spacing w:before="104" w:after="0" w:line="240" w:lineRule="auto"/>
        <w:ind w:left="534" w:right="43" w:hanging="534"/>
        <w:jc w:val="right"/>
        <w:rPr>
          <w:sz w:val="18"/>
        </w:rPr>
      </w:pPr>
      <w:r>
        <w:rPr>
          <w:spacing w:val="-4"/>
          <w:sz w:val="18"/>
        </w:rPr>
        <w:t>软件架构的常用分类及建模方法 ⋯⋯⋯9</w:t>
      </w:r>
    </w:p>
    <w:p w14:paraId="7F1CB66A">
      <w:pPr>
        <w:pStyle w:val="16"/>
        <w:numPr>
          <w:ilvl w:val="2"/>
          <w:numId w:val="1"/>
        </w:numPr>
        <w:tabs>
          <w:tab w:val="left" w:pos="534"/>
        </w:tabs>
        <w:spacing w:before="88" w:after="0" w:line="240" w:lineRule="auto"/>
        <w:ind w:left="534" w:right="38" w:hanging="534"/>
        <w:jc w:val="right"/>
        <w:rPr>
          <w:sz w:val="18"/>
        </w:rPr>
      </w:pPr>
      <w:r>
        <w:rPr>
          <w:spacing w:val="-11"/>
          <w:sz w:val="18"/>
        </w:rPr>
        <w:t xml:space="preserve">软件架构的应用场景 ⋯⋯⋯⋯⋯⋯⋯ </w:t>
      </w:r>
      <w:r>
        <w:rPr>
          <w:spacing w:val="-6"/>
          <w:sz w:val="18"/>
        </w:rPr>
        <w:t>13</w:t>
      </w:r>
    </w:p>
    <w:p w14:paraId="1C030C87">
      <w:pPr>
        <w:pStyle w:val="16"/>
        <w:numPr>
          <w:ilvl w:val="2"/>
          <w:numId w:val="1"/>
        </w:numPr>
        <w:tabs>
          <w:tab w:val="left" w:pos="534"/>
        </w:tabs>
        <w:spacing w:before="96" w:after="0" w:line="240" w:lineRule="auto"/>
        <w:ind w:left="534" w:right="38" w:hanging="534"/>
        <w:jc w:val="right"/>
        <w:rPr>
          <w:sz w:val="18"/>
        </w:rPr>
      </w:pPr>
      <w:r>
        <w:rPr>
          <w:spacing w:val="-11"/>
          <w:sz w:val="18"/>
        </w:rPr>
        <w:t xml:space="preserve">软件架构的发展未来 ⋯⋯⋯⋯⋯⋯⋯ </w:t>
      </w:r>
      <w:r>
        <w:rPr>
          <w:spacing w:val="-6"/>
          <w:sz w:val="18"/>
        </w:rPr>
        <w:t>13</w:t>
      </w:r>
    </w:p>
    <w:p w14:paraId="7807B994">
      <w:pPr>
        <w:pStyle w:val="16"/>
        <w:numPr>
          <w:ilvl w:val="1"/>
          <w:numId w:val="1"/>
        </w:numPr>
        <w:tabs>
          <w:tab w:val="left" w:pos="390"/>
        </w:tabs>
        <w:spacing w:before="94" w:after="0" w:line="240" w:lineRule="auto"/>
        <w:ind w:left="390" w:right="38" w:hanging="390"/>
        <w:jc w:val="right"/>
        <w:rPr>
          <w:sz w:val="18"/>
        </w:rPr>
      </w:pPr>
      <w:r>
        <w:rPr>
          <w:spacing w:val="-11"/>
          <w:sz w:val="18"/>
        </w:rPr>
        <w:t xml:space="preserve">系统架构设计师概述 ⋯⋯⋯⋯⋯⋯⋯⋯⋯⋯ </w:t>
      </w:r>
      <w:r>
        <w:rPr>
          <w:spacing w:val="-8"/>
          <w:sz w:val="18"/>
        </w:rPr>
        <w:t>14</w:t>
      </w:r>
    </w:p>
    <w:p w14:paraId="2969EBC0">
      <w:pPr>
        <w:pStyle w:val="16"/>
        <w:numPr>
          <w:ilvl w:val="2"/>
          <w:numId w:val="1"/>
        </w:numPr>
        <w:tabs>
          <w:tab w:val="left" w:pos="515"/>
        </w:tabs>
        <w:spacing w:before="95" w:after="0" w:line="240" w:lineRule="auto"/>
        <w:ind w:left="515" w:right="38" w:hanging="515"/>
        <w:jc w:val="right"/>
        <w:rPr>
          <w:sz w:val="18"/>
        </w:rPr>
      </w:pPr>
      <w:r>
        <w:rPr>
          <w:spacing w:val="-4"/>
          <w:sz w:val="18"/>
        </w:rPr>
        <w:t>架构设计师的定义、职责和任务 ⋯⋯15</w:t>
      </w:r>
    </w:p>
    <w:p w14:paraId="1110F9F2">
      <w:pPr>
        <w:pStyle w:val="16"/>
        <w:numPr>
          <w:ilvl w:val="2"/>
          <w:numId w:val="1"/>
        </w:numPr>
        <w:tabs>
          <w:tab w:val="left" w:pos="997"/>
          <w:tab w:val="right" w:leader="dot" w:pos="4090"/>
        </w:tabs>
        <w:spacing w:before="96" w:after="0" w:line="240" w:lineRule="auto"/>
        <w:ind w:left="997" w:right="0" w:hanging="515"/>
        <w:jc w:val="left"/>
        <w:rPr>
          <w:sz w:val="18"/>
        </w:rPr>
      </w:pPr>
      <w:r>
        <w:rPr>
          <w:spacing w:val="-2"/>
          <w:sz w:val="18"/>
        </w:rPr>
        <w:t>架构设计师应具备的专业素</w:t>
      </w:r>
      <w:r>
        <w:rPr>
          <w:spacing w:val="-10"/>
          <w:sz w:val="18"/>
        </w:rPr>
        <w:t>质</w:t>
      </w:r>
      <w:r>
        <w:rPr>
          <w:sz w:val="18"/>
        </w:rPr>
        <w:tab/>
      </w:r>
      <w:r>
        <w:rPr>
          <w:spacing w:val="-5"/>
          <w:sz w:val="18"/>
        </w:rPr>
        <w:t>16</w:t>
      </w:r>
    </w:p>
    <w:p w14:paraId="0A336C10">
      <w:pPr>
        <w:pStyle w:val="16"/>
        <w:numPr>
          <w:ilvl w:val="2"/>
          <w:numId w:val="1"/>
        </w:numPr>
        <w:tabs>
          <w:tab w:val="left" w:pos="1007"/>
        </w:tabs>
        <w:spacing w:before="95" w:after="0" w:line="240" w:lineRule="auto"/>
        <w:ind w:left="1007" w:right="0" w:hanging="525"/>
        <w:jc w:val="left"/>
        <w:rPr>
          <w:sz w:val="18"/>
        </w:rPr>
      </w:pPr>
      <w:r>
        <w:rPr>
          <w:spacing w:val="-11"/>
          <w:sz w:val="18"/>
        </w:rPr>
        <w:t xml:space="preserve">架构设计师的知识结构 ⋯⋯⋯⋯⋯⋯ </w:t>
      </w:r>
      <w:r>
        <w:rPr>
          <w:spacing w:val="-8"/>
          <w:sz w:val="18"/>
        </w:rPr>
        <w:t>17</w:t>
      </w:r>
    </w:p>
    <w:p w14:paraId="04285F4A">
      <w:pPr>
        <w:pStyle w:val="16"/>
        <w:numPr>
          <w:ilvl w:val="1"/>
          <w:numId w:val="1"/>
        </w:numPr>
        <w:tabs>
          <w:tab w:val="left" w:pos="399"/>
        </w:tabs>
        <w:spacing w:before="88" w:after="0" w:line="240" w:lineRule="auto"/>
        <w:ind w:left="399" w:right="38" w:hanging="399"/>
        <w:jc w:val="right"/>
        <w:rPr>
          <w:sz w:val="18"/>
        </w:rPr>
      </w:pPr>
      <w:r>
        <w:rPr>
          <w:spacing w:val="-10"/>
          <w:sz w:val="18"/>
        </w:rPr>
        <w:t xml:space="preserve">如何成为一名好的系统架构设计师 ⋯⋯⋯⋯ </w:t>
      </w:r>
      <w:r>
        <w:rPr>
          <w:spacing w:val="-6"/>
          <w:sz w:val="18"/>
        </w:rPr>
        <w:t>18</w:t>
      </w:r>
    </w:p>
    <w:p w14:paraId="10699E2F">
      <w:pPr>
        <w:pStyle w:val="16"/>
        <w:numPr>
          <w:ilvl w:val="2"/>
          <w:numId w:val="1"/>
        </w:numPr>
        <w:tabs>
          <w:tab w:val="left" w:pos="525"/>
        </w:tabs>
        <w:spacing w:before="94" w:after="0" w:line="240" w:lineRule="auto"/>
        <w:ind w:left="525" w:right="38" w:hanging="525"/>
        <w:jc w:val="right"/>
        <w:rPr>
          <w:sz w:val="18"/>
        </w:rPr>
      </w:pPr>
      <w:r>
        <w:rPr>
          <w:spacing w:val="-11"/>
          <w:sz w:val="18"/>
        </w:rPr>
        <w:t xml:space="preserve">如何衡量一名优秀架构设计师 ⋯⋯⋯ </w:t>
      </w:r>
      <w:r>
        <w:rPr>
          <w:spacing w:val="-6"/>
          <w:sz w:val="18"/>
        </w:rPr>
        <w:t>18</w:t>
      </w:r>
    </w:p>
    <w:p w14:paraId="28D81070">
      <w:pPr>
        <w:pStyle w:val="16"/>
        <w:numPr>
          <w:ilvl w:val="2"/>
          <w:numId w:val="1"/>
        </w:numPr>
        <w:tabs>
          <w:tab w:val="left" w:pos="534"/>
        </w:tabs>
        <w:spacing w:before="86" w:after="0" w:line="240" w:lineRule="auto"/>
        <w:ind w:left="534" w:right="38" w:hanging="534"/>
        <w:jc w:val="right"/>
        <w:rPr>
          <w:sz w:val="18"/>
        </w:rPr>
      </w:pPr>
      <w:r>
        <w:rPr>
          <w:spacing w:val="-4"/>
          <w:sz w:val="18"/>
        </w:rPr>
        <w:t>从工程师到系统架构设计师的演化 ⋯</w:t>
      </w:r>
      <w:r>
        <w:rPr>
          <w:spacing w:val="-5"/>
          <w:sz w:val="18"/>
        </w:rPr>
        <w:t>20</w:t>
      </w:r>
    </w:p>
    <w:p w14:paraId="1298251F">
      <w:pPr>
        <w:pStyle w:val="11"/>
        <w:spacing w:before="38"/>
        <w:rPr>
          <w:sz w:val="18"/>
        </w:rPr>
      </w:pPr>
    </w:p>
    <w:p w14:paraId="50EB9637">
      <w:pPr>
        <w:spacing w:before="0"/>
        <w:ind w:left="80" w:right="0" w:firstLine="0"/>
        <w:jc w:val="left"/>
        <w:rPr>
          <w:rFonts w:ascii="Microsoft JhengHei" w:hAnsi="Microsoft JhengHei" w:eastAsia="Microsoft JhengHei"/>
          <w:b/>
          <w:sz w:val="18"/>
        </w:rPr>
      </w:pPr>
      <w:r>
        <w:rPr>
          <w:rFonts w:ascii="Microsoft JhengHei" w:hAnsi="Microsoft JhengHei" w:eastAsia="Microsoft JhengHei"/>
          <w:b/>
          <w:color w:val="006EDF"/>
          <w:spacing w:val="23"/>
          <w:sz w:val="18"/>
        </w:rPr>
        <w:t xml:space="preserve">第 </w:t>
      </w:r>
      <w:r>
        <w:rPr>
          <w:rFonts w:ascii="Microsoft JhengHei" w:hAnsi="Microsoft JhengHei" w:eastAsia="Microsoft JhengHei"/>
          <w:b/>
          <w:color w:val="006EDF"/>
          <w:sz w:val="18"/>
        </w:rPr>
        <w:t>2</w:t>
      </w:r>
      <w:r>
        <w:rPr>
          <w:rFonts w:ascii="Microsoft JhengHei" w:hAnsi="Microsoft JhengHei" w:eastAsia="Microsoft JhengHei"/>
          <w:b/>
          <w:color w:val="006EDF"/>
          <w:spacing w:val="8"/>
          <w:sz w:val="18"/>
        </w:rPr>
        <w:t xml:space="preserve"> 章计算机系统基础知识 ⋯⋯⋯⋯⋯⋯⋯ </w:t>
      </w:r>
      <w:r>
        <w:rPr>
          <w:rFonts w:ascii="Microsoft JhengHei" w:hAnsi="Microsoft JhengHei" w:eastAsia="Microsoft JhengHei"/>
          <w:b/>
          <w:color w:val="006EDF"/>
          <w:spacing w:val="-5"/>
          <w:sz w:val="18"/>
        </w:rPr>
        <w:t>24</w:t>
      </w:r>
    </w:p>
    <w:p w14:paraId="21E3E1FF">
      <w:pPr>
        <w:pStyle w:val="16"/>
        <w:numPr>
          <w:ilvl w:val="1"/>
          <w:numId w:val="2"/>
        </w:numPr>
        <w:tabs>
          <w:tab w:val="left" w:pos="409"/>
        </w:tabs>
        <w:spacing w:before="157" w:after="0" w:line="240" w:lineRule="auto"/>
        <w:ind w:left="409" w:right="38" w:hanging="409"/>
        <w:jc w:val="right"/>
        <w:rPr>
          <w:sz w:val="18"/>
        </w:rPr>
      </w:pPr>
      <w:r>
        <w:rPr>
          <w:spacing w:val="-11"/>
          <w:sz w:val="18"/>
        </w:rPr>
        <w:t xml:space="preserve">计算机系统概述 ⋯⋯⋯⋯⋯⋯⋯⋯⋯⋯⋯⋯ </w:t>
      </w:r>
      <w:r>
        <w:rPr>
          <w:spacing w:val="-8"/>
          <w:sz w:val="18"/>
        </w:rPr>
        <w:t>24</w:t>
      </w:r>
    </w:p>
    <w:p w14:paraId="255CEBFB">
      <w:pPr>
        <w:pStyle w:val="16"/>
        <w:numPr>
          <w:ilvl w:val="1"/>
          <w:numId w:val="2"/>
        </w:numPr>
        <w:tabs>
          <w:tab w:val="left" w:pos="409"/>
        </w:tabs>
        <w:spacing w:before="87" w:after="0" w:line="240" w:lineRule="auto"/>
        <w:ind w:left="409" w:right="38" w:hanging="409"/>
        <w:jc w:val="right"/>
        <w:rPr>
          <w:sz w:val="18"/>
        </w:rPr>
      </w:pPr>
      <w:r>
        <w:rPr>
          <w:spacing w:val="-19"/>
          <w:sz w:val="18"/>
        </w:rPr>
        <w:t xml:space="preserve">计算机硬件 ⋯⋯⋯⋯⋯⋯⋯⋯⋯⋯⋯⋯⋯⋯⋯ </w:t>
      </w:r>
      <w:r>
        <w:rPr>
          <w:spacing w:val="-14"/>
          <w:sz w:val="18"/>
        </w:rPr>
        <w:t>25</w:t>
      </w:r>
    </w:p>
    <w:p w14:paraId="09E0C205">
      <w:pPr>
        <w:pStyle w:val="16"/>
        <w:numPr>
          <w:ilvl w:val="2"/>
          <w:numId w:val="2"/>
        </w:numPr>
        <w:tabs>
          <w:tab w:val="left" w:pos="544"/>
        </w:tabs>
        <w:spacing w:before="95" w:after="0" w:line="240" w:lineRule="auto"/>
        <w:ind w:left="544" w:right="38" w:hanging="544"/>
        <w:jc w:val="right"/>
        <w:rPr>
          <w:sz w:val="18"/>
        </w:rPr>
      </w:pPr>
      <w:r>
        <w:rPr>
          <w:spacing w:val="-12"/>
          <w:sz w:val="18"/>
        </w:rPr>
        <w:t xml:space="preserve">计算机硬件组成 ⋯⋯⋯⋯⋯⋯⋯⋯⋯ </w:t>
      </w:r>
      <w:r>
        <w:rPr>
          <w:spacing w:val="-10"/>
          <w:sz w:val="18"/>
        </w:rPr>
        <w:t>25</w:t>
      </w:r>
    </w:p>
    <w:p w14:paraId="47943878">
      <w:pPr>
        <w:pStyle w:val="16"/>
        <w:numPr>
          <w:ilvl w:val="2"/>
          <w:numId w:val="2"/>
        </w:numPr>
        <w:tabs>
          <w:tab w:val="left" w:pos="534"/>
        </w:tabs>
        <w:spacing w:before="88" w:after="0" w:line="240" w:lineRule="auto"/>
        <w:ind w:left="534" w:right="38" w:hanging="534"/>
        <w:jc w:val="right"/>
        <w:rPr>
          <w:sz w:val="18"/>
        </w:rPr>
      </w:pPr>
      <w:r>
        <w:rPr>
          <w:spacing w:val="-21"/>
          <w:sz w:val="18"/>
        </w:rPr>
        <w:t xml:space="preserve">处理器 ⋯⋯⋯⋯⋯⋯⋯⋯⋯⋯⋯⋯⋯⋯ </w:t>
      </w:r>
      <w:r>
        <w:rPr>
          <w:spacing w:val="-18"/>
          <w:sz w:val="18"/>
        </w:rPr>
        <w:t>25</w:t>
      </w:r>
    </w:p>
    <w:p w14:paraId="5A467982">
      <w:pPr>
        <w:pStyle w:val="16"/>
        <w:numPr>
          <w:ilvl w:val="2"/>
          <w:numId w:val="2"/>
        </w:numPr>
        <w:tabs>
          <w:tab w:val="left" w:pos="544"/>
        </w:tabs>
        <w:spacing w:before="96" w:after="0" w:line="240" w:lineRule="auto"/>
        <w:ind w:left="544" w:right="38" w:hanging="544"/>
        <w:jc w:val="right"/>
        <w:rPr>
          <w:sz w:val="18"/>
        </w:rPr>
      </w:pPr>
      <w:r>
        <w:rPr>
          <w:spacing w:val="-22"/>
          <w:sz w:val="18"/>
        </w:rPr>
        <w:t xml:space="preserve">存储器 ⋯⋯⋯⋯⋯⋯⋯⋯⋯⋯⋯⋯⋯⋯ </w:t>
      </w:r>
      <w:r>
        <w:rPr>
          <w:spacing w:val="-18"/>
          <w:sz w:val="18"/>
        </w:rPr>
        <w:t>26</w:t>
      </w:r>
    </w:p>
    <w:p w14:paraId="24F0DEEC">
      <w:pPr>
        <w:pStyle w:val="16"/>
        <w:numPr>
          <w:ilvl w:val="2"/>
          <w:numId w:val="2"/>
        </w:numPr>
        <w:tabs>
          <w:tab w:val="left" w:pos="553"/>
        </w:tabs>
        <w:spacing w:before="92" w:after="0" w:line="240" w:lineRule="auto"/>
        <w:ind w:left="553" w:right="38" w:hanging="553"/>
        <w:jc w:val="right"/>
        <w:rPr>
          <w:sz w:val="18"/>
        </w:rPr>
      </w:pPr>
      <w:r>
        <w:rPr>
          <w:spacing w:val="-22"/>
          <w:sz w:val="18"/>
        </w:rPr>
        <w:t xml:space="preserve">总线 ⋯⋯⋯⋯⋯⋯⋯⋯⋯⋯⋯⋯⋯⋯⋯ </w:t>
      </w:r>
      <w:r>
        <w:rPr>
          <w:spacing w:val="-20"/>
          <w:sz w:val="18"/>
        </w:rPr>
        <w:t>27</w:t>
      </w:r>
    </w:p>
    <w:p w14:paraId="730155AB">
      <w:pPr>
        <w:pStyle w:val="16"/>
        <w:numPr>
          <w:ilvl w:val="2"/>
          <w:numId w:val="2"/>
        </w:numPr>
        <w:tabs>
          <w:tab w:val="left" w:pos="544"/>
        </w:tabs>
        <w:spacing w:before="88" w:after="0" w:line="240" w:lineRule="auto"/>
        <w:ind w:left="544" w:right="38" w:hanging="544"/>
        <w:jc w:val="right"/>
        <w:rPr>
          <w:sz w:val="18"/>
        </w:rPr>
      </w:pPr>
      <w:r>
        <w:rPr>
          <w:spacing w:val="-22"/>
          <w:sz w:val="18"/>
        </w:rPr>
        <w:t xml:space="preserve">接口 ⋯⋯⋯⋯⋯⋯⋯⋯⋯⋯⋯⋯⋯⋯⋯ </w:t>
      </w:r>
      <w:r>
        <w:rPr>
          <w:spacing w:val="-18"/>
          <w:sz w:val="18"/>
        </w:rPr>
        <w:t>27</w:t>
      </w:r>
    </w:p>
    <w:p w14:paraId="09B0A10B">
      <w:pPr>
        <w:pStyle w:val="16"/>
        <w:numPr>
          <w:ilvl w:val="2"/>
          <w:numId w:val="2"/>
        </w:numPr>
        <w:tabs>
          <w:tab w:val="left" w:pos="544"/>
        </w:tabs>
        <w:spacing w:before="94" w:after="0" w:line="240" w:lineRule="auto"/>
        <w:ind w:left="544" w:right="38" w:hanging="544"/>
        <w:jc w:val="right"/>
        <w:rPr>
          <w:sz w:val="18"/>
        </w:rPr>
      </w:pPr>
      <w:r>
        <w:rPr>
          <w:spacing w:val="-12"/>
          <w:sz w:val="18"/>
        </w:rPr>
        <w:t xml:space="preserve">外部设备 ⋯⋯⋯⋯⋯⋯⋯⋯⋯⋯⋯⋯ </w:t>
      </w:r>
      <w:r>
        <w:rPr>
          <w:spacing w:val="-10"/>
          <w:sz w:val="18"/>
        </w:rPr>
        <w:t>27</w:t>
      </w:r>
    </w:p>
    <w:p w14:paraId="5C8266F5">
      <w:pPr>
        <w:pStyle w:val="16"/>
        <w:numPr>
          <w:ilvl w:val="1"/>
          <w:numId w:val="2"/>
        </w:numPr>
        <w:tabs>
          <w:tab w:val="left" w:pos="409"/>
        </w:tabs>
        <w:spacing w:before="95" w:after="0" w:line="240" w:lineRule="auto"/>
        <w:ind w:left="409" w:right="38" w:hanging="409"/>
        <w:jc w:val="right"/>
        <w:rPr>
          <w:sz w:val="18"/>
        </w:rPr>
      </w:pPr>
      <w:r>
        <w:rPr>
          <w:spacing w:val="-19"/>
          <w:sz w:val="18"/>
        </w:rPr>
        <w:t xml:space="preserve">计算机软件 ⋯⋯⋯⋯⋯⋯⋯⋯⋯⋯⋯⋯⋯⋯⋯ </w:t>
      </w:r>
      <w:r>
        <w:rPr>
          <w:spacing w:val="-16"/>
          <w:sz w:val="18"/>
        </w:rPr>
        <w:t>28</w:t>
      </w:r>
    </w:p>
    <w:p w14:paraId="28867603">
      <w:pPr>
        <w:pStyle w:val="16"/>
        <w:numPr>
          <w:ilvl w:val="2"/>
          <w:numId w:val="2"/>
        </w:numPr>
        <w:tabs>
          <w:tab w:val="left" w:pos="544"/>
        </w:tabs>
        <w:spacing w:before="86" w:after="0" w:line="240" w:lineRule="auto"/>
        <w:ind w:left="544" w:right="38" w:hanging="544"/>
        <w:jc w:val="right"/>
        <w:rPr>
          <w:sz w:val="18"/>
        </w:rPr>
      </w:pPr>
      <w:r>
        <w:rPr>
          <w:spacing w:val="-12"/>
          <w:sz w:val="18"/>
        </w:rPr>
        <w:t xml:space="preserve">计算机软件概述 ⋯⋯⋯⋯⋯⋯⋯⋯⋯ </w:t>
      </w:r>
      <w:r>
        <w:rPr>
          <w:spacing w:val="-10"/>
          <w:sz w:val="18"/>
        </w:rPr>
        <w:t>28</w:t>
      </w:r>
    </w:p>
    <w:p w14:paraId="7AE61DAD">
      <w:pPr>
        <w:pStyle w:val="16"/>
        <w:numPr>
          <w:ilvl w:val="2"/>
          <w:numId w:val="2"/>
        </w:numPr>
        <w:tabs>
          <w:tab w:val="left" w:pos="544"/>
        </w:tabs>
        <w:spacing w:before="96" w:after="0" w:line="240" w:lineRule="auto"/>
        <w:ind w:left="544" w:right="38" w:hanging="544"/>
        <w:jc w:val="right"/>
        <w:rPr>
          <w:sz w:val="18"/>
        </w:rPr>
      </w:pPr>
      <w:r>
        <w:rPr>
          <w:spacing w:val="-12"/>
          <w:sz w:val="18"/>
        </w:rPr>
        <w:t xml:space="preserve">操作系统 ⋯⋯⋯⋯⋯⋯⋯⋯⋯⋯⋯⋯ </w:t>
      </w:r>
      <w:r>
        <w:rPr>
          <w:spacing w:val="-10"/>
          <w:sz w:val="18"/>
        </w:rPr>
        <w:t>28</w:t>
      </w:r>
    </w:p>
    <w:p w14:paraId="306DB770">
      <w:pPr>
        <w:pStyle w:val="16"/>
        <w:numPr>
          <w:ilvl w:val="2"/>
          <w:numId w:val="2"/>
        </w:numPr>
        <w:tabs>
          <w:tab w:val="left" w:pos="544"/>
        </w:tabs>
        <w:spacing w:before="85" w:after="0" w:line="240" w:lineRule="auto"/>
        <w:ind w:left="544" w:right="38" w:hanging="544"/>
        <w:jc w:val="right"/>
        <w:rPr>
          <w:sz w:val="18"/>
        </w:rPr>
      </w:pPr>
      <w:r>
        <w:rPr>
          <w:sz w:val="18"/>
        </w:rPr>
        <mc:AlternateContent>
          <mc:Choice Requires="wps">
            <w:drawing>
              <wp:anchor distT="0" distB="0" distL="0" distR="0" simplePos="0" relativeHeight="251663360" behindDoc="0" locked="0" layoutInCell="1" allowOverlap="1">
                <wp:simplePos x="0" y="0"/>
                <wp:positionH relativeFrom="page">
                  <wp:posOffset>2901315</wp:posOffset>
                </wp:positionH>
                <wp:positionV relativeFrom="paragraph">
                  <wp:posOffset>447675</wp:posOffset>
                </wp:positionV>
                <wp:extent cx="762000" cy="241300"/>
                <wp:effectExtent l="0" t="0" r="0" b="0"/>
                <wp:wrapNone/>
                <wp:docPr id="8" name="Textbox 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720B8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8" o:spid="_x0000_s1026" o:spt="202" type="#_x0000_t202" style="position:absolute;left:0pt;margin-left:228.45pt;margin-top:35.25pt;height:19pt;width:60pt;mso-position-horizontal-relative:page;z-index:251663360;mso-width-relative:page;mso-height-relative:page;" filled="f" stroked="f" coordsize="21600,21600" o:gfxdata="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QW3Il&#10;2AAAAAoBAAAPAAAAAAAAAAEAIAAAACIAAABkcnMvZG93bnJldi54bWxQSwECFAAUAAAACACHTuJA&#10;KPOMOq8BAABzAwAADgAAAAAAAAABACAAAAAnAQAAZHJzL2Uyb0RvYy54bWxQSwUGAAAAAAYABgBZ&#10;AQAASAUAAAAA&#10;">
                <v:fill on="f" focussize="0,0"/>
                <v:stroke on="f"/>
                <v:imagedata o:title=""/>
                <o:lock v:ext="edit" aspectratio="f"/>
                <v:textbox inset="0mm,0mm,0mm,0mm">
                  <w:txbxContent>
                    <w:p w14:paraId="0720B8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1"/>
          <w:sz w:val="18"/>
        </w:rPr>
        <w:t xml:space="preserve">数据库 ⋯⋯⋯⋯⋯⋯⋯⋯⋯⋯⋯⋯⋯⋯ </w:t>
      </w:r>
      <w:r>
        <w:rPr>
          <w:spacing w:val="-20"/>
          <w:sz w:val="18"/>
        </w:rPr>
        <w:t>32</w:t>
      </w:r>
    </w:p>
    <w:p w14:paraId="62E23AC2">
      <w:pPr>
        <w:pStyle w:val="16"/>
        <w:numPr>
          <w:ilvl w:val="2"/>
          <w:numId w:val="2"/>
        </w:numPr>
        <w:tabs>
          <w:tab w:val="left" w:pos="544"/>
        </w:tabs>
        <w:spacing w:before="74" w:after="0" w:line="240" w:lineRule="auto"/>
        <w:ind w:left="544" w:right="171" w:hanging="544"/>
        <w:jc w:val="right"/>
        <w:rPr>
          <w:sz w:val="18"/>
        </w:rPr>
      </w:pPr>
      <w:r>
        <w:br w:type="column"/>
      </w:r>
      <w:r>
        <w:rPr>
          <w:spacing w:val="-12"/>
          <w:sz w:val="18"/>
        </w:rPr>
        <w:t xml:space="preserve">文件系统 ⋯⋯⋯⋯⋯⋯⋯⋯⋯⋯⋯⋯ </w:t>
      </w:r>
      <w:r>
        <w:rPr>
          <w:spacing w:val="-8"/>
          <w:sz w:val="18"/>
        </w:rPr>
        <w:t>37</w:t>
      </w:r>
    </w:p>
    <w:p w14:paraId="3D5E8286">
      <w:pPr>
        <w:pStyle w:val="16"/>
        <w:numPr>
          <w:ilvl w:val="2"/>
          <w:numId w:val="2"/>
        </w:numPr>
        <w:tabs>
          <w:tab w:val="left" w:pos="553"/>
        </w:tabs>
        <w:spacing w:before="95" w:after="0" w:line="240" w:lineRule="auto"/>
        <w:ind w:left="553" w:right="171" w:hanging="553"/>
        <w:jc w:val="right"/>
        <w:rPr>
          <w:sz w:val="18"/>
        </w:rPr>
      </w:pPr>
      <w:r>
        <w:rPr>
          <w:spacing w:val="-13"/>
          <w:sz w:val="18"/>
        </w:rPr>
        <w:t xml:space="preserve">网络协议 ⋯⋯⋯⋯⋯⋯⋯⋯⋯⋯⋯⋯ </w:t>
      </w:r>
      <w:r>
        <w:rPr>
          <w:spacing w:val="-8"/>
          <w:sz w:val="18"/>
        </w:rPr>
        <w:t>41</w:t>
      </w:r>
    </w:p>
    <w:p w14:paraId="73AFC404">
      <w:pPr>
        <w:pStyle w:val="16"/>
        <w:numPr>
          <w:ilvl w:val="2"/>
          <w:numId w:val="2"/>
        </w:numPr>
        <w:tabs>
          <w:tab w:val="left" w:pos="553"/>
        </w:tabs>
        <w:spacing w:before="96" w:after="0" w:line="240" w:lineRule="auto"/>
        <w:ind w:left="553" w:right="171" w:hanging="553"/>
        <w:jc w:val="right"/>
        <w:rPr>
          <w:sz w:val="18"/>
        </w:rPr>
      </w:pPr>
      <w:r>
        <w:rPr>
          <w:spacing w:val="-21"/>
          <w:sz w:val="18"/>
        </w:rPr>
        <w:t xml:space="preserve">中间件 ⋯⋯⋯⋯⋯⋯⋯⋯⋯⋯⋯⋯⋯⋯ </w:t>
      </w:r>
      <w:r>
        <w:rPr>
          <w:spacing w:val="-18"/>
          <w:sz w:val="18"/>
        </w:rPr>
        <w:t>41</w:t>
      </w:r>
    </w:p>
    <w:p w14:paraId="330DBCC2">
      <w:pPr>
        <w:pStyle w:val="16"/>
        <w:numPr>
          <w:ilvl w:val="2"/>
          <w:numId w:val="2"/>
        </w:numPr>
        <w:tabs>
          <w:tab w:val="left" w:pos="544"/>
        </w:tabs>
        <w:spacing w:before="95" w:after="0" w:line="240" w:lineRule="auto"/>
        <w:ind w:left="544" w:right="171" w:hanging="544"/>
        <w:jc w:val="right"/>
        <w:rPr>
          <w:sz w:val="18"/>
        </w:rPr>
      </w:pPr>
      <w:r>
        <w:rPr>
          <w:spacing w:val="-21"/>
          <w:sz w:val="18"/>
        </w:rPr>
        <w:t xml:space="preserve">软件构件 ⋯⋯⋯⋯⋯⋯⋯⋯⋯⋯⋯⋯⋯ </w:t>
      </w:r>
      <w:r>
        <w:rPr>
          <w:spacing w:val="-20"/>
          <w:sz w:val="18"/>
        </w:rPr>
        <w:t>43</w:t>
      </w:r>
    </w:p>
    <w:p w14:paraId="18BE6C8F">
      <w:pPr>
        <w:pStyle w:val="16"/>
        <w:numPr>
          <w:ilvl w:val="2"/>
          <w:numId w:val="2"/>
        </w:numPr>
        <w:tabs>
          <w:tab w:val="left" w:pos="544"/>
        </w:tabs>
        <w:spacing w:before="96" w:after="0" w:line="240" w:lineRule="auto"/>
        <w:ind w:left="544" w:right="171" w:hanging="544"/>
        <w:jc w:val="right"/>
        <w:rPr>
          <w:sz w:val="18"/>
        </w:rPr>
      </w:pPr>
      <w:r>
        <w:rPr>
          <w:spacing w:val="-21"/>
          <w:sz w:val="18"/>
        </w:rPr>
        <w:t xml:space="preserve">应用软件 ⋯⋯⋯⋯⋯⋯⋯⋯⋯⋯⋯⋯⋯ </w:t>
      </w:r>
      <w:r>
        <w:rPr>
          <w:spacing w:val="-20"/>
          <w:sz w:val="18"/>
        </w:rPr>
        <w:t>46</w:t>
      </w:r>
    </w:p>
    <w:p w14:paraId="78332659">
      <w:pPr>
        <w:pStyle w:val="16"/>
        <w:numPr>
          <w:ilvl w:val="1"/>
          <w:numId w:val="2"/>
        </w:numPr>
        <w:tabs>
          <w:tab w:val="left" w:pos="409"/>
        </w:tabs>
        <w:spacing w:before="95" w:after="0" w:line="240" w:lineRule="auto"/>
        <w:ind w:left="409" w:right="171" w:hanging="409"/>
        <w:jc w:val="right"/>
        <w:rPr>
          <w:sz w:val="18"/>
        </w:rPr>
      </w:pPr>
      <w:r>
        <w:rPr>
          <w:spacing w:val="-18"/>
          <w:sz w:val="18"/>
        </w:rPr>
        <w:t xml:space="preserve">嵌入式系统及软件 ⋯⋯⋯⋯⋯⋯⋯⋯⋯⋯⋯⋯ </w:t>
      </w:r>
      <w:r>
        <w:rPr>
          <w:spacing w:val="-16"/>
          <w:sz w:val="18"/>
        </w:rPr>
        <w:t>47</w:t>
      </w:r>
    </w:p>
    <w:p w14:paraId="4FE2F9C1">
      <w:pPr>
        <w:pStyle w:val="16"/>
        <w:numPr>
          <w:ilvl w:val="2"/>
          <w:numId w:val="2"/>
        </w:numPr>
        <w:tabs>
          <w:tab w:val="left" w:pos="534"/>
        </w:tabs>
        <w:spacing w:before="96" w:after="0" w:line="240" w:lineRule="auto"/>
        <w:ind w:left="534" w:right="171" w:hanging="534"/>
        <w:jc w:val="right"/>
        <w:rPr>
          <w:sz w:val="18"/>
        </w:rPr>
      </w:pPr>
      <w:r>
        <w:rPr>
          <w:spacing w:val="-12"/>
          <w:sz w:val="18"/>
        </w:rPr>
        <w:t xml:space="preserve">嵌入式系统的组成及特点 ⋯⋯⋯⋯⋯ </w:t>
      </w:r>
      <w:r>
        <w:rPr>
          <w:spacing w:val="-8"/>
          <w:sz w:val="18"/>
        </w:rPr>
        <w:t>47</w:t>
      </w:r>
    </w:p>
    <w:p w14:paraId="4AA5BDAA">
      <w:pPr>
        <w:pStyle w:val="16"/>
        <w:numPr>
          <w:ilvl w:val="2"/>
          <w:numId w:val="2"/>
        </w:numPr>
        <w:tabs>
          <w:tab w:val="left" w:pos="544"/>
        </w:tabs>
        <w:spacing w:before="95" w:after="0" w:line="240" w:lineRule="auto"/>
        <w:ind w:left="544" w:right="171" w:hanging="544"/>
        <w:jc w:val="right"/>
        <w:rPr>
          <w:sz w:val="18"/>
        </w:rPr>
      </w:pPr>
      <w:r>
        <w:rPr>
          <w:spacing w:val="-12"/>
          <w:sz w:val="18"/>
        </w:rPr>
        <w:t xml:space="preserve">嵌入式系统的分类 ⋯⋯⋯⋯⋯⋯⋯⋯ </w:t>
      </w:r>
      <w:r>
        <w:rPr>
          <w:spacing w:val="-8"/>
          <w:sz w:val="18"/>
        </w:rPr>
        <w:t>49</w:t>
      </w:r>
    </w:p>
    <w:p w14:paraId="55337D47">
      <w:pPr>
        <w:pStyle w:val="16"/>
        <w:numPr>
          <w:ilvl w:val="2"/>
          <w:numId w:val="2"/>
        </w:numPr>
        <w:tabs>
          <w:tab w:val="left" w:pos="544"/>
        </w:tabs>
        <w:spacing w:before="94" w:after="0" w:line="240" w:lineRule="auto"/>
        <w:ind w:left="544" w:right="171" w:hanging="544"/>
        <w:jc w:val="right"/>
        <w:rPr>
          <w:sz w:val="18"/>
        </w:rPr>
      </w:pPr>
      <w:r>
        <w:rPr>
          <w:spacing w:val="-11"/>
          <w:sz w:val="18"/>
        </w:rPr>
        <w:t xml:space="preserve">嵌入式软件的组成及特点 ⋯⋯⋯⋯⋯ </w:t>
      </w:r>
      <w:r>
        <w:rPr>
          <w:spacing w:val="-10"/>
          <w:sz w:val="18"/>
        </w:rPr>
        <w:t>49</w:t>
      </w:r>
    </w:p>
    <w:p w14:paraId="58DE4994">
      <w:pPr>
        <w:pStyle w:val="16"/>
        <w:numPr>
          <w:ilvl w:val="2"/>
          <w:numId w:val="2"/>
        </w:numPr>
        <w:tabs>
          <w:tab w:val="left" w:pos="553"/>
        </w:tabs>
        <w:spacing w:before="87" w:after="0" w:line="240" w:lineRule="auto"/>
        <w:ind w:left="553" w:right="171" w:hanging="553"/>
        <w:jc w:val="right"/>
        <w:rPr>
          <w:sz w:val="18"/>
        </w:rPr>
      </w:pPr>
      <w:r>
        <w:rPr>
          <w:spacing w:val="-13"/>
          <w:sz w:val="18"/>
        </w:rPr>
        <w:t xml:space="preserve">安全攸关软件的安全性设计 ⋯⋯⋯⋯ </w:t>
      </w:r>
      <w:r>
        <w:rPr>
          <w:spacing w:val="-8"/>
          <w:sz w:val="18"/>
        </w:rPr>
        <w:t>52</w:t>
      </w:r>
    </w:p>
    <w:p w14:paraId="305880B7">
      <w:pPr>
        <w:pStyle w:val="16"/>
        <w:numPr>
          <w:ilvl w:val="1"/>
          <w:numId w:val="2"/>
        </w:numPr>
        <w:tabs>
          <w:tab w:val="left" w:pos="419"/>
        </w:tabs>
        <w:spacing w:before="96" w:after="0" w:line="240" w:lineRule="auto"/>
        <w:ind w:left="419" w:right="171" w:hanging="419"/>
        <w:jc w:val="right"/>
        <w:rPr>
          <w:sz w:val="18"/>
        </w:rPr>
      </w:pPr>
      <w:r>
        <w:rPr>
          <w:spacing w:val="-18"/>
          <w:sz w:val="18"/>
        </w:rPr>
        <w:t>计算机网络 ⋯⋯⋯⋯⋯⋯⋯⋯⋯⋯⋯⋯⋯⋯⋯ 56</w:t>
      </w:r>
    </w:p>
    <w:p w14:paraId="226FBF45">
      <w:pPr>
        <w:pStyle w:val="16"/>
        <w:numPr>
          <w:ilvl w:val="2"/>
          <w:numId w:val="2"/>
        </w:numPr>
        <w:tabs>
          <w:tab w:val="left" w:pos="544"/>
        </w:tabs>
        <w:spacing w:before="97" w:after="0" w:line="240" w:lineRule="auto"/>
        <w:ind w:left="544" w:right="171" w:hanging="544"/>
        <w:jc w:val="right"/>
        <w:rPr>
          <w:sz w:val="18"/>
        </w:rPr>
      </w:pPr>
      <w:r>
        <w:rPr>
          <w:spacing w:val="-12"/>
          <w:sz w:val="18"/>
        </w:rPr>
        <w:t xml:space="preserve">网络的基本概念 ⋯⋯⋯⋯⋯⋯⋯⋯⋯ </w:t>
      </w:r>
      <w:r>
        <w:rPr>
          <w:spacing w:val="-10"/>
          <w:sz w:val="18"/>
        </w:rPr>
        <w:t>56</w:t>
      </w:r>
    </w:p>
    <w:p w14:paraId="6FD41362">
      <w:pPr>
        <w:pStyle w:val="16"/>
        <w:numPr>
          <w:ilvl w:val="2"/>
          <w:numId w:val="2"/>
        </w:numPr>
        <w:tabs>
          <w:tab w:val="left" w:pos="544"/>
        </w:tabs>
        <w:spacing w:before="84" w:after="0" w:line="240" w:lineRule="auto"/>
        <w:ind w:left="544" w:right="171" w:hanging="544"/>
        <w:jc w:val="right"/>
        <w:rPr>
          <w:sz w:val="18"/>
        </w:rPr>
      </w:pPr>
      <w:r>
        <w:rPr>
          <w:spacing w:val="-12"/>
          <w:sz w:val="18"/>
        </w:rPr>
        <w:t xml:space="preserve">通信技术 ⋯⋯⋯⋯⋯⋯⋯⋯⋯⋯⋯⋯ </w:t>
      </w:r>
      <w:r>
        <w:rPr>
          <w:spacing w:val="-8"/>
          <w:sz w:val="18"/>
        </w:rPr>
        <w:t>59</w:t>
      </w:r>
    </w:p>
    <w:p w14:paraId="187CEF61">
      <w:pPr>
        <w:pStyle w:val="16"/>
        <w:numPr>
          <w:ilvl w:val="2"/>
          <w:numId w:val="2"/>
        </w:numPr>
        <w:tabs>
          <w:tab w:val="left" w:pos="553"/>
        </w:tabs>
        <w:spacing w:before="96" w:after="0" w:line="240" w:lineRule="auto"/>
        <w:ind w:left="553" w:right="171" w:hanging="553"/>
        <w:jc w:val="right"/>
        <w:rPr>
          <w:sz w:val="18"/>
        </w:rPr>
      </w:pPr>
      <w:r>
        <w:rPr>
          <w:spacing w:val="-13"/>
          <w:sz w:val="18"/>
        </w:rPr>
        <w:t xml:space="preserve">网络技术 ⋯⋯⋯⋯⋯⋯⋯⋯⋯⋯⋯⋯ </w:t>
      </w:r>
      <w:r>
        <w:rPr>
          <w:spacing w:val="-8"/>
          <w:sz w:val="18"/>
        </w:rPr>
        <w:t>63</w:t>
      </w:r>
    </w:p>
    <w:p w14:paraId="7FCFD6FA">
      <w:pPr>
        <w:pStyle w:val="16"/>
        <w:numPr>
          <w:ilvl w:val="2"/>
          <w:numId w:val="2"/>
        </w:numPr>
        <w:tabs>
          <w:tab w:val="left" w:pos="544"/>
        </w:tabs>
        <w:spacing w:before="86" w:after="0" w:line="240" w:lineRule="auto"/>
        <w:ind w:left="544" w:right="171" w:hanging="544"/>
        <w:jc w:val="right"/>
        <w:rPr>
          <w:sz w:val="18"/>
        </w:rPr>
      </w:pPr>
      <w:r>
        <w:rPr>
          <w:spacing w:val="-12"/>
          <w:sz w:val="18"/>
        </w:rPr>
        <w:t xml:space="preserve">组网技术 ⋯⋯⋯⋯⋯⋯⋯⋯⋯⋯⋯⋯ </w:t>
      </w:r>
      <w:r>
        <w:rPr>
          <w:spacing w:val="-8"/>
          <w:sz w:val="18"/>
        </w:rPr>
        <w:t>70</w:t>
      </w:r>
    </w:p>
    <w:p w14:paraId="055F32AD">
      <w:pPr>
        <w:pStyle w:val="16"/>
        <w:numPr>
          <w:ilvl w:val="2"/>
          <w:numId w:val="2"/>
        </w:numPr>
        <w:tabs>
          <w:tab w:val="left" w:pos="553"/>
        </w:tabs>
        <w:spacing w:before="87" w:after="0" w:line="240" w:lineRule="auto"/>
        <w:ind w:left="553" w:right="171" w:hanging="553"/>
        <w:jc w:val="right"/>
        <w:rPr>
          <w:sz w:val="18"/>
        </w:rPr>
      </w:pPr>
      <w:r>
        <w:rPr>
          <w:spacing w:val="-12"/>
          <w:sz w:val="18"/>
        </w:rPr>
        <w:t xml:space="preserve">网络工程 ⋯⋯⋯⋯⋯⋯⋯⋯⋯⋯⋯⋯ </w:t>
      </w:r>
      <w:r>
        <w:rPr>
          <w:spacing w:val="-8"/>
          <w:sz w:val="18"/>
        </w:rPr>
        <w:t>75</w:t>
      </w:r>
    </w:p>
    <w:p w14:paraId="1E04CEDE">
      <w:pPr>
        <w:pStyle w:val="16"/>
        <w:numPr>
          <w:ilvl w:val="1"/>
          <w:numId w:val="2"/>
        </w:numPr>
        <w:tabs>
          <w:tab w:val="left" w:pos="419"/>
        </w:tabs>
        <w:spacing w:before="94" w:after="0" w:line="240" w:lineRule="auto"/>
        <w:ind w:left="419" w:right="171" w:hanging="419"/>
        <w:jc w:val="right"/>
        <w:rPr>
          <w:sz w:val="18"/>
        </w:rPr>
      </w:pPr>
      <w:r>
        <w:rPr>
          <w:spacing w:val="-18"/>
          <w:sz w:val="18"/>
        </w:rPr>
        <w:t>计算机语言 ⋯⋯⋯⋯⋯⋯⋯⋯⋯⋯⋯⋯⋯⋯⋯ 75</w:t>
      </w:r>
    </w:p>
    <w:p w14:paraId="188CA969">
      <w:pPr>
        <w:pStyle w:val="16"/>
        <w:numPr>
          <w:ilvl w:val="2"/>
          <w:numId w:val="2"/>
        </w:numPr>
        <w:tabs>
          <w:tab w:val="left" w:pos="544"/>
        </w:tabs>
        <w:spacing w:before="87" w:after="0" w:line="240" w:lineRule="auto"/>
        <w:ind w:left="544" w:right="171" w:hanging="544"/>
        <w:jc w:val="right"/>
        <w:rPr>
          <w:sz w:val="18"/>
        </w:rPr>
      </w:pPr>
      <w:r>
        <w:rPr>
          <w:spacing w:val="-12"/>
          <w:sz w:val="18"/>
        </w:rPr>
        <w:t xml:space="preserve">计算机语言的组成 ⋯⋯⋯⋯⋯⋯⋯⋯ </w:t>
      </w:r>
      <w:r>
        <w:rPr>
          <w:spacing w:val="-8"/>
          <w:sz w:val="18"/>
        </w:rPr>
        <w:t>75</w:t>
      </w:r>
    </w:p>
    <w:p w14:paraId="6772B40D">
      <w:pPr>
        <w:pStyle w:val="16"/>
        <w:numPr>
          <w:ilvl w:val="2"/>
          <w:numId w:val="2"/>
        </w:numPr>
        <w:tabs>
          <w:tab w:val="left" w:pos="544"/>
        </w:tabs>
        <w:spacing w:before="96" w:after="0" w:line="240" w:lineRule="auto"/>
        <w:ind w:left="544" w:right="171" w:hanging="544"/>
        <w:jc w:val="right"/>
        <w:rPr>
          <w:sz w:val="18"/>
        </w:rPr>
      </w:pPr>
      <w:r>
        <w:rPr>
          <w:spacing w:val="-12"/>
          <w:sz w:val="18"/>
        </w:rPr>
        <w:t xml:space="preserve">计算机语言的分类 ⋯⋯⋯⋯⋯⋯⋯⋯ </w:t>
      </w:r>
      <w:r>
        <w:rPr>
          <w:spacing w:val="-8"/>
          <w:sz w:val="18"/>
        </w:rPr>
        <w:t>76</w:t>
      </w:r>
    </w:p>
    <w:p w14:paraId="45644657">
      <w:pPr>
        <w:pStyle w:val="16"/>
        <w:numPr>
          <w:ilvl w:val="1"/>
          <w:numId w:val="2"/>
        </w:numPr>
        <w:tabs>
          <w:tab w:val="left" w:pos="409"/>
        </w:tabs>
        <w:spacing w:before="88" w:after="0" w:line="240" w:lineRule="auto"/>
        <w:ind w:left="409" w:right="171" w:hanging="409"/>
        <w:jc w:val="right"/>
        <w:rPr>
          <w:sz w:val="18"/>
        </w:rPr>
      </w:pPr>
      <w:r>
        <w:rPr>
          <w:spacing w:val="-18"/>
          <w:sz w:val="18"/>
        </w:rPr>
        <w:t xml:space="preserve">多媒体 ⋯⋯⋯⋯⋯⋯⋯⋯⋯⋯⋯⋯⋯⋯⋯⋯⋯ </w:t>
      </w:r>
      <w:r>
        <w:rPr>
          <w:spacing w:val="-16"/>
          <w:sz w:val="18"/>
        </w:rPr>
        <w:t>87</w:t>
      </w:r>
    </w:p>
    <w:p w14:paraId="0F7362A1">
      <w:pPr>
        <w:pStyle w:val="16"/>
        <w:numPr>
          <w:ilvl w:val="2"/>
          <w:numId w:val="2"/>
        </w:numPr>
        <w:tabs>
          <w:tab w:val="left" w:pos="553"/>
        </w:tabs>
        <w:spacing w:before="93" w:after="0" w:line="240" w:lineRule="auto"/>
        <w:ind w:left="553" w:right="171" w:hanging="553"/>
        <w:jc w:val="right"/>
        <w:rPr>
          <w:sz w:val="18"/>
        </w:rPr>
      </w:pPr>
      <w:r>
        <w:rPr>
          <w:spacing w:val="-21"/>
          <w:sz w:val="18"/>
        </w:rPr>
        <w:t xml:space="preserve">多媒体概述 ⋯⋯⋯⋯⋯⋯⋯⋯⋯⋯⋯⋯ </w:t>
      </w:r>
      <w:r>
        <w:rPr>
          <w:spacing w:val="-20"/>
          <w:sz w:val="18"/>
        </w:rPr>
        <w:t>87</w:t>
      </w:r>
    </w:p>
    <w:p w14:paraId="4FBBEDCD">
      <w:pPr>
        <w:pStyle w:val="16"/>
        <w:numPr>
          <w:ilvl w:val="2"/>
          <w:numId w:val="2"/>
        </w:numPr>
        <w:tabs>
          <w:tab w:val="left" w:pos="553"/>
        </w:tabs>
        <w:spacing w:before="94" w:after="0" w:line="240" w:lineRule="auto"/>
        <w:ind w:left="553" w:right="171" w:hanging="553"/>
        <w:jc w:val="right"/>
        <w:rPr>
          <w:sz w:val="18"/>
        </w:rPr>
      </w:pPr>
      <w:r>
        <w:rPr>
          <w:spacing w:val="-13"/>
          <w:sz w:val="18"/>
        </w:rPr>
        <w:t xml:space="preserve">多媒体系统的关键技术 ⋯⋯⋯⋯⋯⋯ </w:t>
      </w:r>
      <w:r>
        <w:rPr>
          <w:spacing w:val="-10"/>
          <w:sz w:val="18"/>
        </w:rPr>
        <w:t>88</w:t>
      </w:r>
    </w:p>
    <w:p w14:paraId="03D01E99">
      <w:pPr>
        <w:pStyle w:val="16"/>
        <w:numPr>
          <w:ilvl w:val="1"/>
          <w:numId w:val="2"/>
        </w:numPr>
        <w:tabs>
          <w:tab w:val="left" w:pos="409"/>
        </w:tabs>
        <w:spacing w:before="87" w:after="0" w:line="240" w:lineRule="auto"/>
        <w:ind w:left="409" w:right="171" w:hanging="409"/>
        <w:jc w:val="right"/>
        <w:rPr>
          <w:sz w:val="18"/>
        </w:rPr>
      </w:pPr>
      <w:r>
        <w:rPr>
          <w:spacing w:val="-18"/>
          <w:sz w:val="18"/>
        </w:rPr>
        <w:t xml:space="preserve">系统工程 ⋯⋯⋯⋯⋯⋯⋯⋯⋯⋯⋯⋯⋯⋯⋯⋯ </w:t>
      </w:r>
      <w:r>
        <w:rPr>
          <w:spacing w:val="-16"/>
          <w:sz w:val="18"/>
        </w:rPr>
        <w:t>91</w:t>
      </w:r>
    </w:p>
    <w:p w14:paraId="3DE585F7">
      <w:pPr>
        <w:pStyle w:val="16"/>
        <w:numPr>
          <w:ilvl w:val="2"/>
          <w:numId w:val="2"/>
        </w:numPr>
        <w:tabs>
          <w:tab w:val="left" w:pos="544"/>
        </w:tabs>
        <w:spacing w:before="95" w:after="0" w:line="240" w:lineRule="auto"/>
        <w:ind w:left="544" w:right="171" w:hanging="544"/>
        <w:jc w:val="right"/>
        <w:rPr>
          <w:sz w:val="18"/>
        </w:rPr>
      </w:pPr>
      <w:r>
        <w:rPr>
          <w:spacing w:val="-11"/>
          <w:sz w:val="18"/>
        </w:rPr>
        <w:t xml:space="preserve">系统工程概述 ⋯⋯⋯⋯⋯⋯⋯⋯⋯⋯ </w:t>
      </w:r>
      <w:r>
        <w:rPr>
          <w:spacing w:val="-10"/>
          <w:sz w:val="18"/>
        </w:rPr>
        <w:t>91</w:t>
      </w:r>
    </w:p>
    <w:p w14:paraId="668CC994">
      <w:pPr>
        <w:pStyle w:val="16"/>
        <w:numPr>
          <w:ilvl w:val="2"/>
          <w:numId w:val="2"/>
        </w:numPr>
        <w:tabs>
          <w:tab w:val="left" w:pos="544"/>
        </w:tabs>
        <w:spacing w:before="85" w:after="0" w:line="240" w:lineRule="auto"/>
        <w:ind w:left="544" w:right="171" w:hanging="544"/>
        <w:jc w:val="right"/>
        <w:rPr>
          <w:sz w:val="18"/>
        </w:rPr>
      </w:pPr>
      <w:r>
        <w:rPr>
          <w:spacing w:val="-11"/>
          <w:sz w:val="18"/>
        </w:rPr>
        <w:t xml:space="preserve">系统工程方法 ⋯⋯⋯⋯⋯⋯⋯⋯⋯⋯ </w:t>
      </w:r>
      <w:r>
        <w:rPr>
          <w:spacing w:val="-10"/>
          <w:sz w:val="18"/>
        </w:rPr>
        <w:t>93</w:t>
      </w:r>
    </w:p>
    <w:p w14:paraId="2438C55E">
      <w:pPr>
        <w:pStyle w:val="16"/>
        <w:numPr>
          <w:ilvl w:val="2"/>
          <w:numId w:val="2"/>
        </w:numPr>
        <w:tabs>
          <w:tab w:val="left" w:pos="544"/>
        </w:tabs>
        <w:spacing w:before="96" w:after="0" w:line="240" w:lineRule="auto"/>
        <w:ind w:left="544" w:right="171" w:hanging="544"/>
        <w:jc w:val="right"/>
        <w:rPr>
          <w:sz w:val="18"/>
        </w:rPr>
      </w:pPr>
      <w:r>
        <w:rPr>
          <w:spacing w:val="-12"/>
          <w:sz w:val="18"/>
        </w:rPr>
        <w:t xml:space="preserve">系统工程的生命周期 ⋯⋯⋯⋯⋯⋯⋯ </w:t>
      </w:r>
      <w:r>
        <w:rPr>
          <w:spacing w:val="-8"/>
          <w:sz w:val="18"/>
        </w:rPr>
        <w:t>97</w:t>
      </w:r>
    </w:p>
    <w:p w14:paraId="3E6FD6D4">
      <w:pPr>
        <w:pStyle w:val="16"/>
        <w:numPr>
          <w:ilvl w:val="2"/>
          <w:numId w:val="2"/>
        </w:numPr>
        <w:tabs>
          <w:tab w:val="left" w:pos="544"/>
        </w:tabs>
        <w:spacing w:before="88" w:after="0" w:line="240" w:lineRule="auto"/>
        <w:ind w:left="544" w:right="182" w:hanging="544"/>
        <w:jc w:val="right"/>
        <w:rPr>
          <w:sz w:val="18"/>
        </w:rPr>
      </w:pPr>
      <w:r>
        <w:rPr>
          <w:spacing w:val="-17"/>
          <w:sz w:val="18"/>
        </w:rPr>
        <w:t xml:space="preserve">基于模型的系统工程 ⋯⋯⋯⋯⋯⋯⋯ </w:t>
      </w:r>
      <w:r>
        <w:rPr>
          <w:spacing w:val="-14"/>
          <w:sz w:val="18"/>
        </w:rPr>
        <w:t>100</w:t>
      </w:r>
    </w:p>
    <w:p w14:paraId="19C43315">
      <w:pPr>
        <w:pStyle w:val="16"/>
        <w:spacing w:after="0" w:line="240" w:lineRule="auto"/>
        <w:jc w:val="right"/>
        <w:rPr>
          <w:sz w:val="18"/>
        </w:rPr>
        <w:sectPr>
          <w:type w:val="continuous"/>
          <w:pgSz w:w="10340" w:h="13150"/>
          <w:pgMar w:top="1460" w:right="708" w:bottom="0" w:left="992" w:header="720" w:footer="720" w:gutter="0"/>
          <w:cols w:equalWidth="0" w:num="2">
            <w:col w:w="4131" w:space="234"/>
            <w:col w:w="4275"/>
          </w:cols>
        </w:sectPr>
      </w:pPr>
    </w:p>
    <w:p w14:paraId="02778EB8">
      <w:pPr>
        <w:pStyle w:val="16"/>
        <w:numPr>
          <w:ilvl w:val="0"/>
          <w:numId w:val="3"/>
        </w:numPr>
        <w:tabs>
          <w:tab w:val="left" w:pos="949"/>
        </w:tabs>
        <w:spacing w:before="43" w:after="0" w:line="240" w:lineRule="auto"/>
        <w:ind w:left="949" w:right="0" w:hanging="921"/>
        <w:jc w:val="left"/>
        <w:rPr>
          <w:position w:val="1"/>
          <w:sz w:val="23"/>
        </w:rPr>
      </w:pPr>
      <w:r>
        <w:rPr>
          <w:sz w:val="18"/>
        </w:rPr>
        <w:t>系统架构设计师教程(第2</w:t>
      </w:r>
      <w:r>
        <w:rPr>
          <w:spacing w:val="-5"/>
          <w:sz w:val="18"/>
        </w:rPr>
        <w:t>版)</w:t>
      </w:r>
    </w:p>
    <w:p w14:paraId="11105A88">
      <w:pPr>
        <w:pStyle w:val="11"/>
        <w:spacing w:before="10"/>
        <w:rPr>
          <w:sz w:val="19"/>
        </w:rPr>
      </w:pPr>
    </w:p>
    <w:p w14:paraId="190D0DBE">
      <w:pPr>
        <w:pStyle w:val="11"/>
        <w:spacing w:after="0"/>
        <w:rPr>
          <w:sz w:val="19"/>
        </w:rPr>
        <w:sectPr>
          <w:pgSz w:w="10300" w:h="13020"/>
          <w:pgMar w:top="360" w:right="992" w:bottom="0" w:left="566" w:header="720" w:footer="720" w:gutter="0"/>
          <w:cols w:space="720" w:num="1"/>
        </w:sectPr>
      </w:pPr>
    </w:p>
    <w:p w14:paraId="3588C6FE">
      <w:pPr>
        <w:pStyle w:val="16"/>
        <w:numPr>
          <w:ilvl w:val="1"/>
          <w:numId w:val="2"/>
        </w:numPr>
        <w:tabs>
          <w:tab w:val="left" w:pos="410"/>
        </w:tabs>
        <w:spacing w:before="89" w:after="0" w:line="240" w:lineRule="auto"/>
        <w:ind w:left="410" w:right="0" w:hanging="410"/>
        <w:jc w:val="right"/>
        <w:rPr>
          <w:sz w:val="18"/>
        </w:rPr>
      </w:pPr>
      <w:r>
        <w:rPr>
          <w:sz w:val="18"/>
        </w:rPr>
        <w:drawing>
          <wp:anchor distT="0" distB="0" distL="0" distR="0" simplePos="0" relativeHeight="251943936" behindDoc="1" locked="0" layoutInCell="1" allowOverlap="1">
            <wp:simplePos x="0" y="0"/>
            <wp:positionH relativeFrom="page">
              <wp:posOffset>0</wp:posOffset>
            </wp:positionH>
            <wp:positionV relativeFrom="page">
              <wp:posOffset>0</wp:posOffset>
            </wp:positionV>
            <wp:extent cx="5845810" cy="826770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45791" cy="8267700"/>
                    </a:xfrm>
                    <a:prstGeom prst="rect">
                      <a:avLst/>
                    </a:prstGeom>
                  </pic:spPr>
                </pic:pic>
              </a:graphicData>
            </a:graphic>
          </wp:anchor>
        </w:drawing>
      </w:r>
      <w:r>
        <w:rPr>
          <w:spacing w:val="-17"/>
          <w:sz w:val="18"/>
        </w:rPr>
        <w:t xml:space="preserve">系统性能 ⋯⋯⋯⋯⋯⋯⋯⋯⋯⋯⋯⋯⋯⋯⋯ </w:t>
      </w:r>
      <w:r>
        <w:rPr>
          <w:spacing w:val="-16"/>
          <w:sz w:val="18"/>
        </w:rPr>
        <w:t>101</w:t>
      </w:r>
    </w:p>
    <w:p w14:paraId="6A95FBBC">
      <w:pPr>
        <w:pStyle w:val="16"/>
        <w:numPr>
          <w:ilvl w:val="2"/>
          <w:numId w:val="2"/>
        </w:numPr>
        <w:tabs>
          <w:tab w:val="left" w:pos="536"/>
        </w:tabs>
        <w:spacing w:before="97" w:after="0" w:line="240" w:lineRule="auto"/>
        <w:ind w:left="536" w:right="0" w:hanging="536"/>
        <w:jc w:val="right"/>
        <w:rPr>
          <w:sz w:val="18"/>
        </w:rPr>
      </w:pPr>
      <w:r>
        <w:rPr>
          <w:spacing w:val="-19"/>
          <w:sz w:val="18"/>
        </w:rPr>
        <w:t xml:space="preserve">性能指标 ⋯⋯⋯⋯⋯⋯⋯⋯⋯⋯⋯⋯ </w:t>
      </w:r>
      <w:r>
        <w:rPr>
          <w:spacing w:val="-14"/>
          <w:sz w:val="18"/>
        </w:rPr>
        <w:t>101</w:t>
      </w:r>
    </w:p>
    <w:p w14:paraId="0F74BF0B">
      <w:pPr>
        <w:pStyle w:val="16"/>
        <w:numPr>
          <w:ilvl w:val="2"/>
          <w:numId w:val="2"/>
        </w:numPr>
        <w:tabs>
          <w:tab w:val="left" w:pos="526"/>
        </w:tabs>
        <w:spacing w:before="85" w:after="0" w:line="240" w:lineRule="auto"/>
        <w:ind w:left="526" w:right="0" w:hanging="526"/>
        <w:jc w:val="right"/>
        <w:rPr>
          <w:sz w:val="18"/>
        </w:rPr>
      </w:pPr>
      <w:r>
        <w:rPr>
          <w:spacing w:val="-18"/>
          <w:sz w:val="18"/>
        </w:rPr>
        <w:t xml:space="preserve">性能计算 ⋯⋯⋯⋯⋯⋯⋯⋯⋯⋯⋯⋯ </w:t>
      </w:r>
      <w:r>
        <w:rPr>
          <w:spacing w:val="-16"/>
          <w:sz w:val="18"/>
        </w:rPr>
        <w:t>102</w:t>
      </w:r>
    </w:p>
    <w:p w14:paraId="386A71BA">
      <w:pPr>
        <w:pStyle w:val="16"/>
        <w:numPr>
          <w:ilvl w:val="2"/>
          <w:numId w:val="2"/>
        </w:numPr>
        <w:tabs>
          <w:tab w:val="left" w:pos="536"/>
        </w:tabs>
        <w:spacing w:before="95" w:after="0" w:line="240" w:lineRule="auto"/>
        <w:ind w:left="536" w:right="0" w:hanging="536"/>
        <w:jc w:val="right"/>
        <w:rPr>
          <w:sz w:val="18"/>
        </w:rPr>
      </w:pPr>
      <w:r>
        <w:rPr>
          <w:spacing w:val="-19"/>
          <w:sz w:val="18"/>
        </w:rPr>
        <w:t xml:space="preserve">性能设计 ⋯⋯⋯⋯⋯⋯⋯⋯⋯⋯⋯⋯ </w:t>
      </w:r>
      <w:r>
        <w:rPr>
          <w:spacing w:val="-16"/>
          <w:sz w:val="18"/>
        </w:rPr>
        <w:t>102</w:t>
      </w:r>
    </w:p>
    <w:p w14:paraId="0E78EC99">
      <w:pPr>
        <w:pStyle w:val="16"/>
        <w:numPr>
          <w:ilvl w:val="2"/>
          <w:numId w:val="2"/>
        </w:numPr>
        <w:tabs>
          <w:tab w:val="left" w:pos="536"/>
        </w:tabs>
        <w:spacing w:before="96" w:after="0" w:line="240" w:lineRule="auto"/>
        <w:ind w:left="536" w:right="0" w:hanging="536"/>
        <w:jc w:val="right"/>
        <w:rPr>
          <w:sz w:val="18"/>
        </w:rPr>
      </w:pPr>
      <w:r>
        <w:rPr>
          <w:spacing w:val="-19"/>
          <w:sz w:val="18"/>
        </w:rPr>
        <w:t xml:space="preserve">性能评估 ⋯⋯⋯⋯⋯⋯⋯⋯⋯⋯⋯⋯ </w:t>
      </w:r>
      <w:r>
        <w:rPr>
          <w:spacing w:val="-16"/>
          <w:sz w:val="18"/>
        </w:rPr>
        <w:t>103</w:t>
      </w:r>
    </w:p>
    <w:p w14:paraId="1E157B32">
      <w:pPr>
        <w:pStyle w:val="11"/>
        <w:spacing w:before="11"/>
        <w:rPr>
          <w:sz w:val="18"/>
        </w:rPr>
      </w:pPr>
    </w:p>
    <w:p w14:paraId="3B95A820">
      <w:pPr>
        <w:spacing w:before="0"/>
        <w:ind w:left="306" w:right="0" w:firstLine="0"/>
        <w:jc w:val="left"/>
        <w:rPr>
          <w:rFonts w:ascii="Microsoft JhengHei" w:hAnsi="Microsoft JhengHei" w:eastAsia="Microsoft JhengHei"/>
          <w:b/>
          <w:sz w:val="18"/>
        </w:rPr>
      </w:pPr>
      <w:r>
        <w:rPr>
          <w:rFonts w:ascii="Microsoft JhengHei" w:hAnsi="Microsoft JhengHei" w:eastAsia="Microsoft JhengHei"/>
          <w:b/>
          <w:color w:val="0069D2"/>
          <w:spacing w:val="23"/>
          <w:sz w:val="18"/>
        </w:rPr>
        <w:t xml:space="preserve">第 </w:t>
      </w:r>
      <w:r>
        <w:rPr>
          <w:rFonts w:ascii="Microsoft JhengHei" w:hAnsi="Microsoft JhengHei" w:eastAsia="Microsoft JhengHei"/>
          <w:b/>
          <w:color w:val="0069D2"/>
          <w:sz w:val="18"/>
        </w:rPr>
        <w:t>3</w:t>
      </w:r>
      <w:r>
        <w:rPr>
          <w:rFonts w:ascii="Microsoft JhengHei" w:hAnsi="Microsoft JhengHei" w:eastAsia="Microsoft JhengHei"/>
          <w:b/>
          <w:color w:val="0069D2"/>
          <w:spacing w:val="-4"/>
          <w:sz w:val="18"/>
        </w:rPr>
        <w:t xml:space="preserve"> 章信 息 系 统 基 础 知 识 ⋯⋯⋯⋯⋯⋯⋯ </w:t>
      </w:r>
      <w:r>
        <w:rPr>
          <w:rFonts w:ascii="Microsoft JhengHei" w:hAnsi="Microsoft JhengHei" w:eastAsia="Microsoft JhengHei"/>
          <w:b/>
          <w:color w:val="0069D2"/>
          <w:spacing w:val="-5"/>
          <w:w w:val="90"/>
          <w:sz w:val="18"/>
        </w:rPr>
        <w:t>105</w:t>
      </w:r>
    </w:p>
    <w:p w14:paraId="4D1BD1AE">
      <w:pPr>
        <w:pStyle w:val="16"/>
        <w:numPr>
          <w:ilvl w:val="1"/>
          <w:numId w:val="4"/>
        </w:numPr>
        <w:tabs>
          <w:tab w:val="left" w:pos="400"/>
        </w:tabs>
        <w:spacing w:before="170" w:after="0" w:line="240" w:lineRule="auto"/>
        <w:ind w:left="400" w:right="0" w:hanging="400"/>
        <w:jc w:val="right"/>
        <w:rPr>
          <w:sz w:val="18"/>
        </w:rPr>
      </w:pPr>
      <w:r>
        <w:rPr>
          <w:spacing w:val="-16"/>
          <w:sz w:val="18"/>
        </w:rPr>
        <w:t xml:space="preserve">信息系统概述 ⋯⋯⋯⋯⋯⋯⋯⋯⋯⋯⋯⋯⋯ </w:t>
      </w:r>
      <w:r>
        <w:rPr>
          <w:spacing w:val="-12"/>
          <w:sz w:val="18"/>
        </w:rPr>
        <w:t>105</w:t>
      </w:r>
    </w:p>
    <w:p w14:paraId="79F1EE79">
      <w:pPr>
        <w:pStyle w:val="16"/>
        <w:numPr>
          <w:ilvl w:val="2"/>
          <w:numId w:val="4"/>
        </w:numPr>
        <w:tabs>
          <w:tab w:val="left" w:pos="536"/>
        </w:tabs>
        <w:spacing w:before="101" w:after="0" w:line="240" w:lineRule="auto"/>
        <w:ind w:left="536" w:right="0" w:hanging="536"/>
        <w:jc w:val="right"/>
        <w:rPr>
          <w:sz w:val="18"/>
        </w:rPr>
      </w:pPr>
      <w:r>
        <w:rPr>
          <w:spacing w:val="-18"/>
          <w:sz w:val="18"/>
        </w:rPr>
        <w:t xml:space="preserve">信息系统的定义 ⋯⋯⋯⋯⋯⋯⋯⋯⋯ </w:t>
      </w:r>
      <w:r>
        <w:rPr>
          <w:spacing w:val="-16"/>
          <w:sz w:val="18"/>
        </w:rPr>
        <w:t>105</w:t>
      </w:r>
    </w:p>
    <w:p w14:paraId="7F21EABF">
      <w:pPr>
        <w:pStyle w:val="16"/>
        <w:numPr>
          <w:ilvl w:val="2"/>
          <w:numId w:val="4"/>
        </w:numPr>
        <w:tabs>
          <w:tab w:val="left" w:pos="536"/>
        </w:tabs>
        <w:spacing w:before="86" w:after="0" w:line="240" w:lineRule="auto"/>
        <w:ind w:left="536" w:right="0" w:hanging="536"/>
        <w:jc w:val="right"/>
        <w:rPr>
          <w:sz w:val="18"/>
        </w:rPr>
      </w:pPr>
      <w:r>
        <w:rPr>
          <w:spacing w:val="-18"/>
          <w:sz w:val="18"/>
        </w:rPr>
        <w:t xml:space="preserve">信息系统的发展 ⋯⋯⋯⋯⋯⋯⋯⋯⋯ </w:t>
      </w:r>
      <w:r>
        <w:rPr>
          <w:spacing w:val="-16"/>
          <w:sz w:val="18"/>
        </w:rPr>
        <w:t>106</w:t>
      </w:r>
    </w:p>
    <w:p w14:paraId="23CD4081">
      <w:pPr>
        <w:pStyle w:val="16"/>
        <w:numPr>
          <w:ilvl w:val="2"/>
          <w:numId w:val="4"/>
        </w:numPr>
        <w:tabs>
          <w:tab w:val="left" w:pos="536"/>
        </w:tabs>
        <w:spacing w:before="95" w:after="0" w:line="240" w:lineRule="auto"/>
        <w:ind w:left="536" w:right="0" w:hanging="536"/>
        <w:jc w:val="right"/>
        <w:rPr>
          <w:sz w:val="18"/>
        </w:rPr>
      </w:pPr>
      <w:r>
        <w:rPr>
          <w:spacing w:val="-18"/>
          <w:sz w:val="18"/>
        </w:rPr>
        <w:t xml:space="preserve">信息系统的分类 ⋯⋯⋯⋯⋯⋯⋯⋯⋯ </w:t>
      </w:r>
      <w:r>
        <w:rPr>
          <w:spacing w:val="-16"/>
          <w:sz w:val="18"/>
        </w:rPr>
        <w:t>107</w:t>
      </w:r>
    </w:p>
    <w:p w14:paraId="7E2904E9">
      <w:pPr>
        <w:pStyle w:val="16"/>
        <w:numPr>
          <w:ilvl w:val="2"/>
          <w:numId w:val="4"/>
        </w:numPr>
        <w:tabs>
          <w:tab w:val="left" w:pos="536"/>
        </w:tabs>
        <w:spacing w:before="96" w:after="0" w:line="240" w:lineRule="auto"/>
        <w:ind w:left="536" w:right="0" w:hanging="536"/>
        <w:jc w:val="right"/>
        <w:rPr>
          <w:sz w:val="18"/>
        </w:rPr>
      </w:pPr>
      <w:r>
        <w:rPr>
          <w:spacing w:val="-19"/>
          <w:sz w:val="18"/>
        </w:rPr>
        <w:t xml:space="preserve">信息系统的生命周期 ⋯⋯⋯⋯⋯⋯⋯ </w:t>
      </w:r>
      <w:r>
        <w:rPr>
          <w:spacing w:val="-16"/>
          <w:sz w:val="18"/>
        </w:rPr>
        <w:t>109</w:t>
      </w:r>
    </w:p>
    <w:p w14:paraId="220CBA8E">
      <w:pPr>
        <w:pStyle w:val="16"/>
        <w:numPr>
          <w:ilvl w:val="2"/>
          <w:numId w:val="4"/>
        </w:numPr>
        <w:tabs>
          <w:tab w:val="left" w:pos="536"/>
        </w:tabs>
        <w:spacing w:before="86" w:after="0" w:line="240" w:lineRule="auto"/>
        <w:ind w:left="536" w:right="0" w:hanging="536"/>
        <w:jc w:val="right"/>
        <w:rPr>
          <w:sz w:val="18"/>
        </w:rPr>
      </w:pPr>
      <w:r>
        <w:rPr>
          <w:spacing w:val="-19"/>
          <w:sz w:val="18"/>
        </w:rPr>
        <w:t xml:space="preserve">信息系统建设原则 ⋯⋯⋯⋯⋯⋯⋯⋯ </w:t>
      </w:r>
      <w:r>
        <w:rPr>
          <w:spacing w:val="-18"/>
          <w:sz w:val="18"/>
        </w:rPr>
        <w:t>110</w:t>
      </w:r>
    </w:p>
    <w:p w14:paraId="3BF247B2">
      <w:pPr>
        <w:pStyle w:val="16"/>
        <w:numPr>
          <w:ilvl w:val="2"/>
          <w:numId w:val="4"/>
        </w:numPr>
        <w:tabs>
          <w:tab w:val="left" w:pos="536"/>
        </w:tabs>
        <w:spacing w:before="96" w:after="0" w:line="240" w:lineRule="auto"/>
        <w:ind w:left="536" w:right="0" w:hanging="536"/>
        <w:jc w:val="right"/>
        <w:rPr>
          <w:sz w:val="18"/>
        </w:rPr>
      </w:pPr>
      <w:r>
        <w:rPr>
          <w:spacing w:val="-19"/>
          <w:sz w:val="18"/>
        </w:rPr>
        <w:t xml:space="preserve">信息系统开发方法 ⋯⋯⋯⋯⋯⋯⋯⋯ </w:t>
      </w:r>
      <w:r>
        <w:rPr>
          <w:spacing w:val="-18"/>
          <w:sz w:val="18"/>
        </w:rPr>
        <w:t>112</w:t>
      </w:r>
    </w:p>
    <w:p w14:paraId="61EDCF45">
      <w:pPr>
        <w:pStyle w:val="16"/>
        <w:numPr>
          <w:ilvl w:val="1"/>
          <w:numId w:val="4"/>
        </w:numPr>
        <w:tabs>
          <w:tab w:val="left" w:pos="400"/>
        </w:tabs>
        <w:spacing w:before="86" w:after="0" w:line="240" w:lineRule="auto"/>
        <w:ind w:left="400" w:right="0" w:hanging="400"/>
        <w:jc w:val="right"/>
        <w:rPr>
          <w:sz w:val="18"/>
        </w:rPr>
      </w:pPr>
      <w:r>
        <w:rPr>
          <w:spacing w:val="-10"/>
          <w:sz w:val="18"/>
        </w:rPr>
        <w:t>业务处理系统(TPS) ⋯⋯⋯⋯⋯⋯⋯⋯⋯⋯ 114</w:t>
      </w:r>
    </w:p>
    <w:p w14:paraId="423B7294">
      <w:pPr>
        <w:pStyle w:val="16"/>
        <w:numPr>
          <w:ilvl w:val="2"/>
          <w:numId w:val="4"/>
        </w:numPr>
        <w:tabs>
          <w:tab w:val="left" w:pos="536"/>
        </w:tabs>
        <w:spacing w:before="86" w:after="0" w:line="240" w:lineRule="auto"/>
        <w:ind w:left="536" w:right="0" w:hanging="536"/>
        <w:jc w:val="right"/>
        <w:rPr>
          <w:sz w:val="18"/>
        </w:rPr>
      </w:pPr>
      <w:r>
        <w:rPr>
          <w:spacing w:val="-19"/>
          <w:sz w:val="18"/>
        </w:rPr>
        <w:t xml:space="preserve">业务处理系统的概念 ⋯⋯⋯⋯⋯⋯⋯ </w:t>
      </w:r>
      <w:r>
        <w:rPr>
          <w:spacing w:val="-16"/>
          <w:sz w:val="18"/>
        </w:rPr>
        <w:t>114</w:t>
      </w:r>
    </w:p>
    <w:p w14:paraId="555B15FC">
      <w:pPr>
        <w:pStyle w:val="16"/>
        <w:numPr>
          <w:ilvl w:val="2"/>
          <w:numId w:val="4"/>
        </w:numPr>
        <w:tabs>
          <w:tab w:val="left" w:pos="536"/>
        </w:tabs>
        <w:spacing w:before="97" w:after="0" w:line="240" w:lineRule="auto"/>
        <w:ind w:left="536" w:right="0" w:hanging="536"/>
        <w:jc w:val="right"/>
        <w:rPr>
          <w:sz w:val="18"/>
        </w:rPr>
      </w:pPr>
      <w:r>
        <w:rPr>
          <w:spacing w:val="-19"/>
          <w:sz w:val="18"/>
        </w:rPr>
        <w:t xml:space="preserve">业务处理系统的功能 ⋯⋯⋯⋯⋯⋯⋯ </w:t>
      </w:r>
      <w:r>
        <w:rPr>
          <w:spacing w:val="-14"/>
          <w:sz w:val="18"/>
        </w:rPr>
        <w:t>115</w:t>
      </w:r>
    </w:p>
    <w:p w14:paraId="1110E673">
      <w:pPr>
        <w:pStyle w:val="16"/>
        <w:numPr>
          <w:ilvl w:val="2"/>
          <w:numId w:val="4"/>
        </w:numPr>
        <w:tabs>
          <w:tab w:val="left" w:pos="536"/>
        </w:tabs>
        <w:spacing w:before="84" w:after="0" w:line="240" w:lineRule="auto"/>
        <w:ind w:left="536" w:right="0" w:hanging="536"/>
        <w:jc w:val="right"/>
        <w:rPr>
          <w:sz w:val="18"/>
        </w:rPr>
      </w:pPr>
      <w:r>
        <w:rPr>
          <w:spacing w:val="-19"/>
          <w:sz w:val="18"/>
        </w:rPr>
        <w:t xml:space="preserve">业务处理系统的特点 ⋯⋯⋯⋯⋯⋯⋯ </w:t>
      </w:r>
      <w:r>
        <w:rPr>
          <w:spacing w:val="-16"/>
          <w:sz w:val="18"/>
        </w:rPr>
        <w:t>118</w:t>
      </w:r>
    </w:p>
    <w:p w14:paraId="0307D985">
      <w:pPr>
        <w:pStyle w:val="16"/>
        <w:numPr>
          <w:ilvl w:val="1"/>
          <w:numId w:val="4"/>
        </w:numPr>
        <w:tabs>
          <w:tab w:val="left" w:pos="410"/>
        </w:tabs>
        <w:spacing w:before="96" w:after="0" w:line="240" w:lineRule="auto"/>
        <w:ind w:left="410" w:right="0" w:hanging="410"/>
        <w:jc w:val="right"/>
        <w:rPr>
          <w:sz w:val="18"/>
        </w:rPr>
      </w:pPr>
      <w:r>
        <w:rPr>
          <w:spacing w:val="-10"/>
          <w:sz w:val="18"/>
        </w:rPr>
        <w:t>管理信息系统(MIS</w:t>
      </w:r>
      <w:r>
        <w:rPr>
          <w:spacing w:val="-12"/>
          <w:sz w:val="18"/>
        </w:rPr>
        <w:t xml:space="preserve">) ⋯⋯⋯⋯⋯⋯⋯⋯⋯⋯ </w:t>
      </w:r>
      <w:r>
        <w:rPr>
          <w:spacing w:val="-10"/>
          <w:sz w:val="18"/>
        </w:rPr>
        <w:t>119</w:t>
      </w:r>
    </w:p>
    <w:p w14:paraId="41BD45FC">
      <w:pPr>
        <w:pStyle w:val="16"/>
        <w:numPr>
          <w:ilvl w:val="2"/>
          <w:numId w:val="4"/>
        </w:numPr>
        <w:tabs>
          <w:tab w:val="left" w:pos="545"/>
        </w:tabs>
        <w:spacing w:before="86" w:after="0" w:line="240" w:lineRule="auto"/>
        <w:ind w:left="545" w:right="0" w:hanging="545"/>
        <w:jc w:val="right"/>
        <w:rPr>
          <w:sz w:val="18"/>
        </w:rPr>
      </w:pPr>
      <w:r>
        <w:rPr>
          <w:spacing w:val="-19"/>
          <w:sz w:val="18"/>
        </w:rPr>
        <w:t xml:space="preserve">管理信息系统的概念 ⋯⋯⋯⋯⋯⋯⋯ </w:t>
      </w:r>
      <w:r>
        <w:rPr>
          <w:spacing w:val="-18"/>
          <w:sz w:val="18"/>
        </w:rPr>
        <w:t>119</w:t>
      </w:r>
    </w:p>
    <w:p w14:paraId="6756CD94">
      <w:pPr>
        <w:pStyle w:val="16"/>
        <w:numPr>
          <w:ilvl w:val="2"/>
          <w:numId w:val="4"/>
        </w:numPr>
        <w:tabs>
          <w:tab w:val="left" w:pos="536"/>
        </w:tabs>
        <w:spacing w:before="97" w:after="0" w:line="240" w:lineRule="auto"/>
        <w:ind w:left="536" w:right="0" w:hanging="536"/>
        <w:jc w:val="right"/>
        <w:rPr>
          <w:sz w:val="18"/>
        </w:rPr>
      </w:pPr>
      <w:r>
        <w:rPr>
          <w:spacing w:val="-19"/>
          <w:sz w:val="18"/>
        </w:rPr>
        <w:t xml:space="preserve">管理信息系统的功能 ⋯⋯⋯⋯⋯⋯⋯ </w:t>
      </w:r>
      <w:r>
        <w:rPr>
          <w:spacing w:val="-14"/>
          <w:sz w:val="18"/>
        </w:rPr>
        <w:t>120</w:t>
      </w:r>
    </w:p>
    <w:p w14:paraId="155ECC2C">
      <w:pPr>
        <w:pStyle w:val="16"/>
        <w:numPr>
          <w:ilvl w:val="2"/>
          <w:numId w:val="4"/>
        </w:numPr>
        <w:tabs>
          <w:tab w:val="left" w:pos="536"/>
        </w:tabs>
        <w:spacing w:before="84" w:after="0" w:line="240" w:lineRule="auto"/>
        <w:ind w:left="536" w:right="0" w:hanging="536"/>
        <w:jc w:val="right"/>
        <w:rPr>
          <w:sz w:val="18"/>
        </w:rPr>
      </w:pPr>
      <w:r>
        <w:rPr>
          <w:spacing w:val="-19"/>
          <w:sz w:val="18"/>
        </w:rPr>
        <w:t xml:space="preserve">管理信息系统的组成 ⋯⋯⋯⋯⋯⋯⋯ </w:t>
      </w:r>
      <w:r>
        <w:rPr>
          <w:spacing w:val="-16"/>
          <w:sz w:val="18"/>
        </w:rPr>
        <w:t>121</w:t>
      </w:r>
    </w:p>
    <w:p w14:paraId="5E7170A2">
      <w:pPr>
        <w:pStyle w:val="16"/>
        <w:numPr>
          <w:ilvl w:val="1"/>
          <w:numId w:val="4"/>
        </w:numPr>
        <w:tabs>
          <w:tab w:val="left" w:pos="410"/>
        </w:tabs>
        <w:spacing w:before="96" w:after="0" w:line="240" w:lineRule="auto"/>
        <w:ind w:left="410" w:right="0" w:hanging="410"/>
        <w:jc w:val="right"/>
        <w:rPr>
          <w:sz w:val="18"/>
        </w:rPr>
      </w:pPr>
      <w:r>
        <w:rPr>
          <w:sz w:val="18"/>
        </w:rPr>
        <w:t>决策支持系统(DSS</w:t>
      </w:r>
      <w:r>
        <w:rPr>
          <w:spacing w:val="-6"/>
          <w:sz w:val="18"/>
        </w:rPr>
        <w:t xml:space="preserve">) ⋯⋯⋯⋯⋯⋯⋯⋯⋯ </w:t>
      </w:r>
      <w:r>
        <w:rPr>
          <w:spacing w:val="-5"/>
          <w:sz w:val="18"/>
        </w:rPr>
        <w:t>123</w:t>
      </w:r>
    </w:p>
    <w:p w14:paraId="2052B59D">
      <w:pPr>
        <w:pStyle w:val="16"/>
        <w:numPr>
          <w:ilvl w:val="2"/>
          <w:numId w:val="4"/>
        </w:numPr>
        <w:tabs>
          <w:tab w:val="left" w:pos="536"/>
        </w:tabs>
        <w:spacing w:before="87" w:after="0" w:line="240" w:lineRule="auto"/>
        <w:ind w:left="536" w:right="0" w:hanging="536"/>
        <w:jc w:val="right"/>
        <w:rPr>
          <w:sz w:val="18"/>
        </w:rPr>
      </w:pPr>
      <w:r>
        <w:rPr>
          <w:spacing w:val="-19"/>
          <w:sz w:val="18"/>
        </w:rPr>
        <w:t xml:space="preserve">决策支持系统的概念 ⋯⋯⋯⋯⋯⋯⋯ </w:t>
      </w:r>
      <w:r>
        <w:rPr>
          <w:spacing w:val="-14"/>
          <w:sz w:val="18"/>
        </w:rPr>
        <w:t>123</w:t>
      </w:r>
    </w:p>
    <w:p w14:paraId="51879E28">
      <w:pPr>
        <w:pStyle w:val="16"/>
        <w:numPr>
          <w:ilvl w:val="2"/>
          <w:numId w:val="4"/>
        </w:numPr>
        <w:tabs>
          <w:tab w:val="left" w:pos="545"/>
        </w:tabs>
        <w:spacing w:before="85" w:after="0" w:line="240" w:lineRule="auto"/>
        <w:ind w:left="545" w:right="0" w:hanging="545"/>
        <w:jc w:val="right"/>
        <w:rPr>
          <w:sz w:val="18"/>
        </w:rPr>
      </w:pPr>
      <w:r>
        <w:rPr>
          <w:spacing w:val="-19"/>
          <w:sz w:val="18"/>
        </w:rPr>
        <w:t xml:space="preserve">决策支持系统的功能 ⋯⋯⋯⋯⋯⋯⋯ </w:t>
      </w:r>
      <w:r>
        <w:rPr>
          <w:spacing w:val="-18"/>
          <w:sz w:val="18"/>
        </w:rPr>
        <w:t>125</w:t>
      </w:r>
    </w:p>
    <w:p w14:paraId="379FE3DE">
      <w:pPr>
        <w:pStyle w:val="16"/>
        <w:numPr>
          <w:ilvl w:val="2"/>
          <w:numId w:val="4"/>
        </w:numPr>
        <w:tabs>
          <w:tab w:val="left" w:pos="545"/>
        </w:tabs>
        <w:spacing w:before="87" w:after="0" w:line="240" w:lineRule="auto"/>
        <w:ind w:left="545" w:right="0" w:hanging="545"/>
        <w:jc w:val="right"/>
        <w:rPr>
          <w:sz w:val="18"/>
        </w:rPr>
      </w:pPr>
      <w:r>
        <w:rPr>
          <w:spacing w:val="-19"/>
          <w:sz w:val="18"/>
        </w:rPr>
        <w:t xml:space="preserve">决策支持系统的特点 ⋯⋯⋯⋯⋯⋯⋯ </w:t>
      </w:r>
      <w:r>
        <w:rPr>
          <w:spacing w:val="-18"/>
          <w:sz w:val="18"/>
        </w:rPr>
        <w:t>126</w:t>
      </w:r>
    </w:p>
    <w:p w14:paraId="3257F0AE">
      <w:pPr>
        <w:pStyle w:val="16"/>
        <w:numPr>
          <w:ilvl w:val="2"/>
          <w:numId w:val="4"/>
        </w:numPr>
        <w:tabs>
          <w:tab w:val="left" w:pos="545"/>
        </w:tabs>
        <w:spacing w:before="95" w:after="0" w:line="240" w:lineRule="auto"/>
        <w:ind w:left="545" w:right="0" w:hanging="545"/>
        <w:jc w:val="right"/>
        <w:rPr>
          <w:sz w:val="18"/>
        </w:rPr>
      </w:pPr>
      <w:r>
        <w:rPr>
          <w:spacing w:val="-19"/>
          <w:sz w:val="18"/>
        </w:rPr>
        <w:t xml:space="preserve">决策支持系统的组成 ⋯⋯⋯⋯⋯⋯⋯ </w:t>
      </w:r>
      <w:r>
        <w:rPr>
          <w:spacing w:val="-18"/>
          <w:sz w:val="18"/>
        </w:rPr>
        <w:t>126</w:t>
      </w:r>
    </w:p>
    <w:p w14:paraId="6C531853">
      <w:pPr>
        <w:pStyle w:val="16"/>
        <w:numPr>
          <w:ilvl w:val="1"/>
          <w:numId w:val="4"/>
        </w:numPr>
        <w:tabs>
          <w:tab w:val="left" w:pos="400"/>
        </w:tabs>
        <w:spacing w:before="86" w:after="0" w:line="240" w:lineRule="auto"/>
        <w:ind w:left="400" w:right="0" w:hanging="400"/>
        <w:jc w:val="right"/>
        <w:rPr>
          <w:sz w:val="18"/>
        </w:rPr>
      </w:pPr>
      <w:r>
        <w:rPr>
          <w:spacing w:val="-6"/>
          <w:sz w:val="18"/>
        </w:rPr>
        <w:t>专家系统(ES</w:t>
      </w:r>
      <w:r>
        <w:rPr>
          <w:spacing w:val="-7"/>
          <w:sz w:val="18"/>
        </w:rPr>
        <w:t xml:space="preserve">) ⋯⋯⋯⋯⋯⋯⋯⋯⋯⋯⋯⋯ </w:t>
      </w:r>
      <w:r>
        <w:rPr>
          <w:spacing w:val="-6"/>
          <w:sz w:val="18"/>
        </w:rPr>
        <w:t>128</w:t>
      </w:r>
    </w:p>
    <w:p w14:paraId="07F0CA62">
      <w:pPr>
        <w:pStyle w:val="16"/>
        <w:numPr>
          <w:ilvl w:val="2"/>
          <w:numId w:val="4"/>
        </w:numPr>
        <w:tabs>
          <w:tab w:val="left" w:pos="526"/>
        </w:tabs>
        <w:spacing w:before="86" w:after="0" w:line="240" w:lineRule="auto"/>
        <w:ind w:left="526" w:right="0" w:hanging="526"/>
        <w:jc w:val="right"/>
        <w:rPr>
          <w:sz w:val="18"/>
        </w:rPr>
      </w:pPr>
      <w:r>
        <w:rPr>
          <w:spacing w:val="-18"/>
          <w:sz w:val="18"/>
        </w:rPr>
        <w:t xml:space="preserve">专家系统的概念 ⋯⋯⋯⋯⋯⋯⋯⋯⋯ </w:t>
      </w:r>
      <w:r>
        <w:rPr>
          <w:spacing w:val="-16"/>
          <w:sz w:val="18"/>
        </w:rPr>
        <w:t>128</w:t>
      </w:r>
    </w:p>
    <w:p w14:paraId="2772F7D3">
      <w:pPr>
        <w:pStyle w:val="16"/>
        <w:numPr>
          <w:ilvl w:val="2"/>
          <w:numId w:val="4"/>
        </w:numPr>
        <w:tabs>
          <w:tab w:val="left" w:pos="526"/>
        </w:tabs>
        <w:spacing w:before="87" w:after="0" w:line="240" w:lineRule="auto"/>
        <w:ind w:left="526" w:right="0" w:hanging="526"/>
        <w:jc w:val="right"/>
        <w:rPr>
          <w:sz w:val="18"/>
        </w:rPr>
      </w:pPr>
      <w:r>
        <w:rPr>
          <w:spacing w:val="-18"/>
          <w:sz w:val="18"/>
        </w:rPr>
        <w:t xml:space="preserve">专家系统的特点 ⋯⋯⋯⋯⋯⋯⋯⋯⋯ </w:t>
      </w:r>
      <w:r>
        <w:rPr>
          <w:spacing w:val="-14"/>
          <w:sz w:val="18"/>
        </w:rPr>
        <w:t>129</w:t>
      </w:r>
    </w:p>
    <w:p w14:paraId="0BB429B0">
      <w:pPr>
        <w:pStyle w:val="16"/>
        <w:numPr>
          <w:ilvl w:val="2"/>
          <w:numId w:val="4"/>
        </w:numPr>
        <w:tabs>
          <w:tab w:val="left" w:pos="536"/>
        </w:tabs>
        <w:spacing w:before="85" w:after="0" w:line="240" w:lineRule="auto"/>
        <w:ind w:left="536" w:right="0" w:hanging="536"/>
        <w:jc w:val="right"/>
        <w:rPr>
          <w:sz w:val="18"/>
        </w:rPr>
      </w:pPr>
      <w:r>
        <w:rPr>
          <w:spacing w:val="-18"/>
          <w:sz w:val="18"/>
        </w:rPr>
        <w:t xml:space="preserve">专家系统的组成 ⋯⋯⋯⋯⋯⋯⋯⋯⋯ </w:t>
      </w:r>
      <w:r>
        <w:rPr>
          <w:spacing w:val="-16"/>
          <w:sz w:val="18"/>
        </w:rPr>
        <w:t>130</w:t>
      </w:r>
    </w:p>
    <w:p w14:paraId="1F204D09">
      <w:pPr>
        <w:pStyle w:val="16"/>
        <w:numPr>
          <w:ilvl w:val="1"/>
          <w:numId w:val="4"/>
        </w:numPr>
        <w:tabs>
          <w:tab w:val="left" w:pos="410"/>
        </w:tabs>
        <w:spacing w:before="86" w:after="0" w:line="240" w:lineRule="auto"/>
        <w:ind w:left="410" w:right="0" w:hanging="410"/>
        <w:jc w:val="right"/>
        <w:rPr>
          <w:sz w:val="18"/>
        </w:rPr>
      </w:pPr>
      <w:r>
        <w:rPr>
          <w:sz w:val="18"/>
        </w:rPr>
        <w:t>办公自动化系统(OAS</w:t>
      </w:r>
      <w:r>
        <w:rPr>
          <w:spacing w:val="-6"/>
          <w:sz w:val="18"/>
        </w:rPr>
        <w:t xml:space="preserve">) ⋯⋯⋯⋯⋯⋯⋯⋯ </w:t>
      </w:r>
      <w:r>
        <w:rPr>
          <w:spacing w:val="-5"/>
          <w:sz w:val="18"/>
        </w:rPr>
        <w:t>133</w:t>
      </w:r>
    </w:p>
    <w:p w14:paraId="14726553">
      <w:pPr>
        <w:pStyle w:val="16"/>
        <w:numPr>
          <w:ilvl w:val="2"/>
          <w:numId w:val="4"/>
        </w:numPr>
        <w:tabs>
          <w:tab w:val="left" w:pos="545"/>
        </w:tabs>
        <w:spacing w:before="86" w:after="0" w:line="240" w:lineRule="auto"/>
        <w:ind w:left="545" w:right="0" w:hanging="545"/>
        <w:jc w:val="right"/>
        <w:rPr>
          <w:sz w:val="18"/>
        </w:rPr>
      </w:pPr>
      <w:r>
        <w:rPr>
          <w:spacing w:val="-19"/>
          <w:sz w:val="18"/>
        </w:rPr>
        <w:t xml:space="preserve">办公自动化系统的概念 ⋯⋯⋯⋯⋯⋯ </w:t>
      </w:r>
      <w:r>
        <w:rPr>
          <w:spacing w:val="-16"/>
          <w:sz w:val="18"/>
        </w:rPr>
        <w:t>133</w:t>
      </w:r>
    </w:p>
    <w:p w14:paraId="6B288DE2">
      <w:pPr>
        <w:pStyle w:val="16"/>
        <w:numPr>
          <w:ilvl w:val="2"/>
          <w:numId w:val="4"/>
        </w:numPr>
        <w:tabs>
          <w:tab w:val="left" w:pos="536"/>
        </w:tabs>
        <w:spacing w:before="86" w:after="0" w:line="240" w:lineRule="auto"/>
        <w:ind w:left="536" w:right="0" w:hanging="536"/>
        <w:jc w:val="right"/>
        <w:rPr>
          <w:sz w:val="18"/>
        </w:rPr>
      </w:pPr>
      <w:r>
        <w:rPr>
          <w:spacing w:val="-19"/>
          <w:sz w:val="18"/>
        </w:rPr>
        <w:t xml:space="preserve">办公自动化系统的功能 ⋯⋯⋯⋯⋯⋯ </w:t>
      </w:r>
      <w:r>
        <w:rPr>
          <w:spacing w:val="-14"/>
          <w:sz w:val="18"/>
        </w:rPr>
        <w:t>134</w:t>
      </w:r>
    </w:p>
    <w:p w14:paraId="43C21104">
      <w:pPr>
        <w:pStyle w:val="16"/>
        <w:numPr>
          <w:ilvl w:val="2"/>
          <w:numId w:val="4"/>
        </w:numPr>
        <w:tabs>
          <w:tab w:val="left" w:pos="536"/>
        </w:tabs>
        <w:spacing w:before="86" w:after="0" w:line="240" w:lineRule="auto"/>
        <w:ind w:left="536" w:right="0" w:hanging="536"/>
        <w:jc w:val="right"/>
        <w:rPr>
          <w:sz w:val="18"/>
        </w:rPr>
      </w:pPr>
      <w:r>
        <w:rPr>
          <w:sz w:val="18"/>
        </w:rPr>
        <mc:AlternateContent>
          <mc:Choice Requires="wps">
            <w:drawing>
              <wp:anchor distT="0" distB="0" distL="0" distR="0" simplePos="0" relativeHeight="251664384" behindDoc="0" locked="0" layoutInCell="1" allowOverlap="1">
                <wp:simplePos x="0" y="0"/>
                <wp:positionH relativeFrom="page">
                  <wp:posOffset>2886075</wp:posOffset>
                </wp:positionH>
                <wp:positionV relativeFrom="paragraph">
                  <wp:posOffset>532765</wp:posOffset>
                </wp:positionV>
                <wp:extent cx="762000" cy="24130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941BF7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0" o:spid="_x0000_s1026" o:spt="202" type="#_x0000_t202" style="position:absolute;left:0pt;margin-left:227.25pt;margin-top:41.95pt;height:19pt;width:60pt;mso-position-horizontal-relative:page;z-index:251664384;mso-width-relative:page;mso-height-relative:page;" filled="f" stroked="f" coordsize="21600,21600" o:gfxdata="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a1wC&#10;wNkAAAAKAQAADwAAAAAAAAABACAAAAAiAAAAZHJzL2Rvd25yZXYueG1sUEsBAhQAFAAAAAgAh07i&#10;QKoOeC6vAQAAdQMAAA4AAAAAAAAAAQAgAAAAKAEAAGRycy9lMm9Eb2MueG1sUEsFBgAAAAAGAAYA&#10;WQEAAEkFAAAAAA==&#10;">
                <v:fill on="f" focussize="0,0"/>
                <v:stroke on="f"/>
                <v:imagedata o:title=""/>
                <o:lock v:ext="edit" aspectratio="f"/>
                <v:textbox inset="0mm,0mm,0mm,0mm">
                  <w:txbxContent>
                    <w:p w14:paraId="7941BF7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9"/>
          <w:sz w:val="18"/>
        </w:rPr>
        <w:t xml:space="preserve">办公自动化系统的组成 ⋯⋯⋯⋯⋯⋯ </w:t>
      </w:r>
      <w:r>
        <w:rPr>
          <w:spacing w:val="-14"/>
          <w:sz w:val="18"/>
        </w:rPr>
        <w:t>135</w:t>
      </w:r>
    </w:p>
    <w:p w14:paraId="027100D6">
      <w:pPr>
        <w:pStyle w:val="16"/>
        <w:numPr>
          <w:ilvl w:val="1"/>
          <w:numId w:val="4"/>
        </w:numPr>
        <w:tabs>
          <w:tab w:val="left" w:pos="400"/>
        </w:tabs>
        <w:spacing w:before="74" w:after="0" w:line="240" w:lineRule="auto"/>
        <w:ind w:left="400" w:right="123" w:hanging="400"/>
        <w:jc w:val="right"/>
        <w:rPr>
          <w:sz w:val="18"/>
        </w:rPr>
      </w:pPr>
      <w:r>
        <w:br w:type="column"/>
      </w:r>
      <w:r>
        <w:rPr>
          <w:spacing w:val="-8"/>
          <w:sz w:val="18"/>
        </w:rPr>
        <w:t>企业资源规划(ERP</w:t>
      </w:r>
      <w:r>
        <w:rPr>
          <w:spacing w:val="-12"/>
          <w:sz w:val="18"/>
        </w:rPr>
        <w:t xml:space="preserve">) ⋯⋯⋯⋯⋯⋯⋯⋯⋯⋯ </w:t>
      </w:r>
      <w:r>
        <w:rPr>
          <w:spacing w:val="-8"/>
          <w:sz w:val="18"/>
        </w:rPr>
        <w:t>136</w:t>
      </w:r>
    </w:p>
    <w:p w14:paraId="3190ADA6">
      <w:pPr>
        <w:pStyle w:val="16"/>
        <w:numPr>
          <w:ilvl w:val="2"/>
          <w:numId w:val="4"/>
        </w:numPr>
        <w:tabs>
          <w:tab w:val="left" w:pos="536"/>
        </w:tabs>
        <w:spacing w:before="101" w:after="0" w:line="240" w:lineRule="auto"/>
        <w:ind w:left="536" w:right="123" w:hanging="536"/>
        <w:jc w:val="right"/>
        <w:rPr>
          <w:sz w:val="18"/>
        </w:rPr>
      </w:pPr>
      <w:r>
        <w:rPr>
          <w:spacing w:val="-18"/>
          <w:sz w:val="18"/>
        </w:rPr>
        <w:t xml:space="preserve">企业资源规划的概念 ⋯⋯⋯⋯⋯⋯⋯ </w:t>
      </w:r>
      <w:r>
        <w:rPr>
          <w:spacing w:val="-16"/>
          <w:sz w:val="18"/>
        </w:rPr>
        <w:t>136</w:t>
      </w:r>
    </w:p>
    <w:p w14:paraId="43DB0C28">
      <w:pPr>
        <w:pStyle w:val="16"/>
        <w:numPr>
          <w:ilvl w:val="2"/>
          <w:numId w:val="4"/>
        </w:numPr>
        <w:tabs>
          <w:tab w:val="left" w:pos="536"/>
        </w:tabs>
        <w:spacing w:before="86" w:after="0" w:line="240" w:lineRule="auto"/>
        <w:ind w:left="536" w:right="123" w:hanging="536"/>
        <w:jc w:val="right"/>
        <w:rPr>
          <w:sz w:val="18"/>
        </w:rPr>
      </w:pPr>
      <w:r>
        <w:rPr>
          <w:spacing w:val="-18"/>
          <w:sz w:val="18"/>
        </w:rPr>
        <w:t xml:space="preserve">企业资源规划的结构 ⋯⋯⋯⋯⋯⋯⋯ </w:t>
      </w:r>
      <w:r>
        <w:rPr>
          <w:spacing w:val="-16"/>
          <w:sz w:val="18"/>
        </w:rPr>
        <w:t>136</w:t>
      </w:r>
    </w:p>
    <w:p w14:paraId="25B036E4">
      <w:pPr>
        <w:pStyle w:val="16"/>
        <w:numPr>
          <w:ilvl w:val="2"/>
          <w:numId w:val="4"/>
        </w:numPr>
        <w:tabs>
          <w:tab w:val="left" w:pos="536"/>
        </w:tabs>
        <w:spacing w:before="96" w:after="0" w:line="240" w:lineRule="auto"/>
        <w:ind w:left="536" w:right="123" w:hanging="536"/>
        <w:jc w:val="right"/>
        <w:rPr>
          <w:sz w:val="18"/>
        </w:rPr>
      </w:pPr>
      <w:r>
        <w:rPr>
          <w:spacing w:val="-18"/>
          <w:sz w:val="18"/>
        </w:rPr>
        <w:t xml:space="preserve">企业资源规划的功能 ⋯⋯⋯⋯⋯⋯⋯ </w:t>
      </w:r>
      <w:r>
        <w:rPr>
          <w:spacing w:val="-16"/>
          <w:sz w:val="18"/>
        </w:rPr>
        <w:t>139</w:t>
      </w:r>
    </w:p>
    <w:p w14:paraId="7A4BC9E8">
      <w:pPr>
        <w:pStyle w:val="16"/>
        <w:numPr>
          <w:ilvl w:val="1"/>
          <w:numId w:val="4"/>
        </w:numPr>
        <w:tabs>
          <w:tab w:val="left" w:pos="400"/>
        </w:tabs>
        <w:spacing w:before="88" w:after="0" w:line="240" w:lineRule="auto"/>
        <w:ind w:left="400" w:right="123" w:hanging="400"/>
        <w:jc w:val="right"/>
        <w:rPr>
          <w:sz w:val="18"/>
        </w:rPr>
      </w:pPr>
      <w:r>
        <w:rPr>
          <w:spacing w:val="-15"/>
          <w:sz w:val="18"/>
        </w:rPr>
        <w:t xml:space="preserve">典型信息系统架构模.型⋯⋯⋯⋯⋯⋯⋯⋯⋯ </w:t>
      </w:r>
      <w:r>
        <w:rPr>
          <w:spacing w:val="-14"/>
          <w:sz w:val="18"/>
        </w:rPr>
        <w:t>139</w:t>
      </w:r>
    </w:p>
    <w:p w14:paraId="5E016B74">
      <w:pPr>
        <w:pStyle w:val="16"/>
        <w:numPr>
          <w:ilvl w:val="2"/>
          <w:numId w:val="4"/>
        </w:numPr>
        <w:tabs>
          <w:tab w:val="left" w:pos="526"/>
        </w:tabs>
        <w:spacing w:before="93" w:after="0" w:line="240" w:lineRule="auto"/>
        <w:ind w:left="526" w:right="123" w:hanging="526"/>
        <w:jc w:val="right"/>
        <w:rPr>
          <w:sz w:val="18"/>
        </w:rPr>
      </w:pPr>
      <w:r>
        <w:rPr>
          <w:spacing w:val="-18"/>
          <w:sz w:val="18"/>
        </w:rPr>
        <w:t xml:space="preserve">政府信息化与电子政务 ⋯⋯⋯⋯⋯⋯ </w:t>
      </w:r>
      <w:r>
        <w:rPr>
          <w:spacing w:val="-14"/>
          <w:sz w:val="18"/>
        </w:rPr>
        <w:t>139</w:t>
      </w:r>
    </w:p>
    <w:p w14:paraId="2BEA8EB4">
      <w:pPr>
        <w:pStyle w:val="16"/>
        <w:numPr>
          <w:ilvl w:val="2"/>
          <w:numId w:val="4"/>
        </w:numPr>
        <w:tabs>
          <w:tab w:val="left" w:pos="545"/>
        </w:tabs>
        <w:spacing w:before="88" w:after="0" w:line="240" w:lineRule="auto"/>
        <w:ind w:left="545" w:right="123" w:hanging="545"/>
        <w:jc w:val="right"/>
        <w:rPr>
          <w:sz w:val="18"/>
        </w:rPr>
      </w:pPr>
      <w:r>
        <w:rPr>
          <w:spacing w:val="-19"/>
          <w:sz w:val="18"/>
        </w:rPr>
        <w:t xml:space="preserve">企业信息化与电子商务 ⋯⋯⋯⋯⋯⋯ </w:t>
      </w:r>
      <w:r>
        <w:rPr>
          <w:spacing w:val="-16"/>
          <w:sz w:val="18"/>
        </w:rPr>
        <w:t>142</w:t>
      </w:r>
    </w:p>
    <w:p w14:paraId="14E46592">
      <w:pPr>
        <w:pStyle w:val="11"/>
        <w:spacing w:before="87"/>
        <w:rPr>
          <w:sz w:val="18"/>
        </w:rPr>
      </w:pPr>
    </w:p>
    <w:p w14:paraId="0D62E4B1">
      <w:pPr>
        <w:spacing w:before="0"/>
        <w:ind w:left="297" w:right="0" w:firstLine="0"/>
        <w:jc w:val="left"/>
        <w:rPr>
          <w:sz w:val="18"/>
        </w:rPr>
      </w:pPr>
      <w:r>
        <w:rPr>
          <w:color w:val="0069D2"/>
          <w:spacing w:val="11"/>
          <w:sz w:val="18"/>
        </w:rPr>
        <w:t xml:space="preserve">第 </w:t>
      </w:r>
      <w:r>
        <w:rPr>
          <w:color w:val="0069D2"/>
          <w:sz w:val="18"/>
        </w:rPr>
        <w:t>4</w:t>
      </w:r>
      <w:r>
        <w:rPr>
          <w:color w:val="0069D2"/>
          <w:spacing w:val="19"/>
          <w:sz w:val="18"/>
        </w:rPr>
        <w:t xml:space="preserve"> 章信息安全技术基础知识 ⋯⋯⋯⋯⋯</w:t>
      </w:r>
      <w:r>
        <w:rPr>
          <w:color w:val="0069D2"/>
          <w:spacing w:val="-11"/>
          <w:sz w:val="18"/>
        </w:rPr>
        <w:t>145</w:t>
      </w:r>
    </w:p>
    <w:p w14:paraId="11EED759">
      <w:pPr>
        <w:pStyle w:val="16"/>
        <w:numPr>
          <w:ilvl w:val="1"/>
          <w:numId w:val="5"/>
        </w:numPr>
        <w:tabs>
          <w:tab w:val="left" w:pos="400"/>
        </w:tabs>
        <w:spacing w:before="202" w:after="0" w:line="240" w:lineRule="auto"/>
        <w:ind w:left="400" w:right="123" w:hanging="400"/>
        <w:jc w:val="right"/>
        <w:rPr>
          <w:sz w:val="18"/>
        </w:rPr>
      </w:pPr>
      <w:r>
        <w:rPr>
          <w:spacing w:val="-16"/>
          <w:sz w:val="18"/>
        </w:rPr>
        <w:t xml:space="preserve">信息安全基础知识 ⋯⋯⋯⋯⋯⋯⋯⋯⋯⋯⋯ </w:t>
      </w:r>
      <w:r>
        <w:rPr>
          <w:spacing w:val="-12"/>
          <w:sz w:val="18"/>
        </w:rPr>
        <w:t>145</w:t>
      </w:r>
    </w:p>
    <w:p w14:paraId="59176016">
      <w:pPr>
        <w:pStyle w:val="16"/>
        <w:numPr>
          <w:ilvl w:val="2"/>
          <w:numId w:val="5"/>
        </w:numPr>
        <w:tabs>
          <w:tab w:val="left" w:pos="536"/>
        </w:tabs>
        <w:spacing w:before="101" w:after="0" w:line="240" w:lineRule="auto"/>
        <w:ind w:left="536" w:right="123" w:hanging="536"/>
        <w:jc w:val="right"/>
        <w:rPr>
          <w:sz w:val="18"/>
        </w:rPr>
      </w:pPr>
      <w:r>
        <w:rPr>
          <w:spacing w:val="-18"/>
          <w:sz w:val="18"/>
        </w:rPr>
        <w:t xml:space="preserve">信息安全的概念 ⋯⋯⋯⋯⋯⋯⋯⋯⋯ </w:t>
      </w:r>
      <w:r>
        <w:rPr>
          <w:spacing w:val="-16"/>
          <w:sz w:val="18"/>
        </w:rPr>
        <w:t>145</w:t>
      </w:r>
    </w:p>
    <w:p w14:paraId="00BBA2F6">
      <w:pPr>
        <w:pStyle w:val="16"/>
        <w:numPr>
          <w:ilvl w:val="2"/>
          <w:numId w:val="5"/>
        </w:numPr>
        <w:tabs>
          <w:tab w:val="left" w:pos="536"/>
        </w:tabs>
        <w:spacing w:before="94" w:after="0" w:line="240" w:lineRule="auto"/>
        <w:ind w:left="536" w:right="123" w:hanging="536"/>
        <w:jc w:val="right"/>
        <w:rPr>
          <w:sz w:val="18"/>
        </w:rPr>
      </w:pPr>
      <w:r>
        <w:rPr>
          <w:spacing w:val="-19"/>
          <w:sz w:val="18"/>
        </w:rPr>
        <w:t xml:space="preserve">信息存储安全 ⋯⋯⋯⋯⋯⋯⋯⋯⋯⋯ </w:t>
      </w:r>
      <w:r>
        <w:rPr>
          <w:spacing w:val="-14"/>
          <w:sz w:val="18"/>
        </w:rPr>
        <w:t>146</w:t>
      </w:r>
    </w:p>
    <w:p w14:paraId="3998943D">
      <w:pPr>
        <w:pStyle w:val="16"/>
        <w:numPr>
          <w:ilvl w:val="2"/>
          <w:numId w:val="5"/>
        </w:numPr>
        <w:tabs>
          <w:tab w:val="left" w:pos="545"/>
        </w:tabs>
        <w:spacing w:before="89" w:after="0" w:line="240" w:lineRule="auto"/>
        <w:ind w:left="545" w:right="123" w:hanging="545"/>
        <w:jc w:val="right"/>
        <w:rPr>
          <w:sz w:val="18"/>
        </w:rPr>
      </w:pPr>
      <w:r>
        <w:rPr>
          <w:spacing w:val="-19"/>
          <w:sz w:val="18"/>
        </w:rPr>
        <w:t xml:space="preserve">网络安全 ⋯⋯⋯⋯⋯⋯⋯⋯⋯⋯⋯⋯ </w:t>
      </w:r>
      <w:r>
        <w:rPr>
          <w:spacing w:val="-14"/>
          <w:sz w:val="18"/>
        </w:rPr>
        <w:t>147</w:t>
      </w:r>
    </w:p>
    <w:p w14:paraId="0F9BBA88">
      <w:pPr>
        <w:pStyle w:val="16"/>
        <w:numPr>
          <w:ilvl w:val="1"/>
          <w:numId w:val="5"/>
        </w:numPr>
        <w:tabs>
          <w:tab w:val="left" w:pos="410"/>
        </w:tabs>
        <w:spacing w:before="85" w:after="0" w:line="240" w:lineRule="auto"/>
        <w:ind w:left="410" w:right="123" w:hanging="410"/>
        <w:jc w:val="right"/>
        <w:rPr>
          <w:sz w:val="18"/>
        </w:rPr>
      </w:pPr>
      <w:r>
        <w:rPr>
          <w:spacing w:val="-16"/>
          <w:sz w:val="18"/>
        </w:rPr>
        <w:t xml:space="preserve">信息系统安全的作用与意义 ⋯⋯⋯⋯⋯⋯⋯ </w:t>
      </w:r>
      <w:r>
        <w:rPr>
          <w:spacing w:val="-14"/>
          <w:sz w:val="18"/>
        </w:rPr>
        <w:t>148</w:t>
      </w:r>
    </w:p>
    <w:p w14:paraId="6626892B">
      <w:pPr>
        <w:pStyle w:val="16"/>
        <w:numPr>
          <w:ilvl w:val="1"/>
          <w:numId w:val="5"/>
        </w:numPr>
        <w:tabs>
          <w:tab w:val="left" w:pos="410"/>
        </w:tabs>
        <w:spacing w:before="95" w:after="0" w:line="240" w:lineRule="auto"/>
        <w:ind w:left="410" w:right="123" w:hanging="410"/>
        <w:jc w:val="right"/>
        <w:rPr>
          <w:sz w:val="18"/>
        </w:rPr>
      </w:pPr>
      <w:r>
        <w:rPr>
          <w:spacing w:val="-16"/>
          <w:sz w:val="18"/>
        </w:rPr>
        <w:t xml:space="preserve">信息安全系统的组成框架 ⋯⋯⋯⋯⋯⋯⋯⋯ </w:t>
      </w:r>
      <w:r>
        <w:rPr>
          <w:spacing w:val="-14"/>
          <w:sz w:val="18"/>
        </w:rPr>
        <w:t>149</w:t>
      </w:r>
    </w:p>
    <w:p w14:paraId="6FE371EC">
      <w:pPr>
        <w:pStyle w:val="16"/>
        <w:numPr>
          <w:ilvl w:val="2"/>
          <w:numId w:val="5"/>
        </w:numPr>
        <w:tabs>
          <w:tab w:val="left" w:pos="536"/>
        </w:tabs>
        <w:spacing w:before="86" w:after="0" w:line="240" w:lineRule="auto"/>
        <w:ind w:left="536" w:right="123" w:hanging="536"/>
        <w:jc w:val="right"/>
        <w:rPr>
          <w:sz w:val="18"/>
        </w:rPr>
      </w:pPr>
      <w:r>
        <w:rPr>
          <w:spacing w:val="-18"/>
          <w:sz w:val="18"/>
        </w:rPr>
        <w:t xml:space="preserve">技术体系 ⋯⋯⋯⋯⋯⋯⋯⋯⋯⋯⋯⋯ </w:t>
      </w:r>
      <w:r>
        <w:rPr>
          <w:spacing w:val="-16"/>
          <w:sz w:val="18"/>
        </w:rPr>
        <w:t>149</w:t>
      </w:r>
    </w:p>
    <w:p w14:paraId="2A615B20">
      <w:pPr>
        <w:pStyle w:val="16"/>
        <w:numPr>
          <w:ilvl w:val="2"/>
          <w:numId w:val="5"/>
        </w:numPr>
        <w:tabs>
          <w:tab w:val="left" w:pos="536"/>
        </w:tabs>
        <w:spacing w:before="97" w:after="0" w:line="240" w:lineRule="auto"/>
        <w:ind w:left="536" w:right="123" w:hanging="536"/>
        <w:jc w:val="right"/>
        <w:rPr>
          <w:sz w:val="18"/>
        </w:rPr>
      </w:pPr>
      <w:r>
        <w:rPr>
          <w:spacing w:val="-18"/>
          <w:sz w:val="18"/>
        </w:rPr>
        <w:t xml:space="preserve">组织机构体系 ⋯⋯⋯⋯⋯⋯⋯⋯⋯⋯ </w:t>
      </w:r>
      <w:r>
        <w:rPr>
          <w:spacing w:val="-14"/>
          <w:sz w:val="18"/>
        </w:rPr>
        <w:t>150</w:t>
      </w:r>
    </w:p>
    <w:p w14:paraId="4E6FE61C">
      <w:pPr>
        <w:pStyle w:val="16"/>
        <w:numPr>
          <w:ilvl w:val="2"/>
          <w:numId w:val="5"/>
        </w:numPr>
        <w:tabs>
          <w:tab w:val="left" w:pos="545"/>
        </w:tabs>
        <w:spacing w:before="85" w:after="0" w:line="240" w:lineRule="auto"/>
        <w:ind w:left="545" w:right="123" w:hanging="545"/>
        <w:jc w:val="right"/>
        <w:rPr>
          <w:sz w:val="18"/>
        </w:rPr>
      </w:pPr>
      <w:r>
        <w:rPr>
          <w:spacing w:val="-19"/>
          <w:sz w:val="18"/>
        </w:rPr>
        <w:t xml:space="preserve">管理体系 ⋯⋯⋯⋯⋯⋯⋯⋯⋯⋯⋯⋯ </w:t>
      </w:r>
      <w:r>
        <w:rPr>
          <w:spacing w:val="-18"/>
          <w:sz w:val="18"/>
        </w:rPr>
        <w:t>150</w:t>
      </w:r>
    </w:p>
    <w:p w14:paraId="3CD185C7">
      <w:pPr>
        <w:pStyle w:val="16"/>
        <w:numPr>
          <w:ilvl w:val="1"/>
          <w:numId w:val="5"/>
        </w:numPr>
        <w:tabs>
          <w:tab w:val="left" w:pos="400"/>
        </w:tabs>
        <w:spacing w:before="96" w:after="0" w:line="240" w:lineRule="auto"/>
        <w:ind w:left="400" w:right="123" w:hanging="400"/>
        <w:jc w:val="right"/>
        <w:rPr>
          <w:sz w:val="18"/>
        </w:rPr>
      </w:pPr>
      <w:r>
        <w:rPr>
          <w:spacing w:val="-16"/>
          <w:sz w:val="18"/>
        </w:rPr>
        <w:t xml:space="preserve">信息加解密技术 ⋯⋯⋯⋯⋯⋯⋯⋯⋯⋯⋯⋯ </w:t>
      </w:r>
      <w:r>
        <w:rPr>
          <w:spacing w:val="-14"/>
          <w:sz w:val="18"/>
        </w:rPr>
        <w:t>150</w:t>
      </w:r>
    </w:p>
    <w:p w14:paraId="2ADC9165">
      <w:pPr>
        <w:pStyle w:val="16"/>
        <w:numPr>
          <w:ilvl w:val="2"/>
          <w:numId w:val="5"/>
        </w:numPr>
        <w:tabs>
          <w:tab w:val="left" w:pos="536"/>
        </w:tabs>
        <w:spacing w:before="87" w:after="0" w:line="240" w:lineRule="auto"/>
        <w:ind w:left="536" w:right="123" w:hanging="536"/>
        <w:jc w:val="right"/>
        <w:rPr>
          <w:sz w:val="18"/>
        </w:rPr>
      </w:pPr>
      <w:r>
        <w:rPr>
          <w:spacing w:val="-18"/>
          <w:sz w:val="18"/>
        </w:rPr>
        <w:t xml:space="preserve">数据加密 ⋯⋯⋯⋯⋯⋯⋯⋯⋯⋯⋯⋯ </w:t>
      </w:r>
      <w:r>
        <w:rPr>
          <w:spacing w:val="-14"/>
          <w:sz w:val="18"/>
        </w:rPr>
        <w:t>150</w:t>
      </w:r>
    </w:p>
    <w:p w14:paraId="30E74417">
      <w:pPr>
        <w:pStyle w:val="16"/>
        <w:numPr>
          <w:ilvl w:val="2"/>
          <w:numId w:val="5"/>
        </w:numPr>
        <w:tabs>
          <w:tab w:val="left" w:pos="536"/>
        </w:tabs>
        <w:spacing w:before="95" w:after="0" w:line="240" w:lineRule="auto"/>
        <w:ind w:left="536" w:right="123" w:hanging="536"/>
        <w:jc w:val="right"/>
        <w:rPr>
          <w:sz w:val="18"/>
        </w:rPr>
      </w:pPr>
      <w:r>
        <w:rPr>
          <w:spacing w:val="-18"/>
          <w:sz w:val="18"/>
        </w:rPr>
        <w:t xml:space="preserve">对称密钥加密算法 ⋯⋯⋯⋯⋯⋯⋯⋯ </w:t>
      </w:r>
      <w:r>
        <w:rPr>
          <w:spacing w:val="-14"/>
          <w:sz w:val="18"/>
        </w:rPr>
        <w:t>151</w:t>
      </w:r>
    </w:p>
    <w:p w14:paraId="47D18655">
      <w:pPr>
        <w:pStyle w:val="16"/>
        <w:numPr>
          <w:ilvl w:val="2"/>
          <w:numId w:val="5"/>
        </w:numPr>
        <w:tabs>
          <w:tab w:val="left" w:pos="536"/>
        </w:tabs>
        <w:spacing w:before="85" w:after="0" w:line="240" w:lineRule="auto"/>
        <w:ind w:left="536" w:right="123" w:hanging="536"/>
        <w:jc w:val="right"/>
        <w:rPr>
          <w:sz w:val="18"/>
        </w:rPr>
      </w:pPr>
      <w:r>
        <w:rPr>
          <w:spacing w:val="-18"/>
          <w:sz w:val="18"/>
        </w:rPr>
        <w:t xml:space="preserve">非对称密钥加密算法 ⋯⋯⋯⋯⋯⋯⋯ </w:t>
      </w:r>
      <w:r>
        <w:rPr>
          <w:spacing w:val="-16"/>
          <w:sz w:val="18"/>
        </w:rPr>
        <w:t>152</w:t>
      </w:r>
    </w:p>
    <w:p w14:paraId="38E90334">
      <w:pPr>
        <w:pStyle w:val="16"/>
        <w:numPr>
          <w:ilvl w:val="1"/>
          <w:numId w:val="5"/>
        </w:numPr>
        <w:tabs>
          <w:tab w:val="left" w:pos="400"/>
        </w:tabs>
        <w:spacing w:before="97" w:after="0" w:line="240" w:lineRule="auto"/>
        <w:ind w:left="400" w:right="123" w:hanging="400"/>
        <w:jc w:val="right"/>
        <w:rPr>
          <w:sz w:val="18"/>
        </w:rPr>
      </w:pPr>
      <w:r>
        <w:rPr>
          <w:spacing w:val="-12"/>
          <w:sz w:val="18"/>
        </w:rPr>
        <w:t xml:space="preserve">密钥管理技术⋯⋯⋯⋯⋯⋯⋯⋯⋯⋯⋯⋯⋯ </w:t>
      </w:r>
      <w:r>
        <w:rPr>
          <w:spacing w:val="-10"/>
          <w:sz w:val="18"/>
        </w:rPr>
        <w:t>153</w:t>
      </w:r>
    </w:p>
    <w:p w14:paraId="0D6C665A">
      <w:pPr>
        <w:pStyle w:val="16"/>
        <w:numPr>
          <w:ilvl w:val="2"/>
          <w:numId w:val="5"/>
        </w:numPr>
        <w:tabs>
          <w:tab w:val="left" w:pos="545"/>
        </w:tabs>
        <w:spacing w:before="85" w:after="0" w:line="240" w:lineRule="auto"/>
        <w:ind w:left="545" w:right="123" w:hanging="545"/>
        <w:jc w:val="right"/>
        <w:rPr>
          <w:sz w:val="18"/>
        </w:rPr>
      </w:pPr>
      <w:r>
        <w:rPr>
          <w:spacing w:val="-18"/>
          <w:sz w:val="18"/>
        </w:rPr>
        <w:t xml:space="preserve">对称密钥的分配与管理 ⋯⋯⋯⋯⋯⋯ </w:t>
      </w:r>
      <w:r>
        <w:rPr>
          <w:spacing w:val="-16"/>
          <w:sz w:val="18"/>
        </w:rPr>
        <w:t>153</w:t>
      </w:r>
    </w:p>
    <w:p w14:paraId="7EB5AC93">
      <w:pPr>
        <w:pStyle w:val="16"/>
        <w:numPr>
          <w:ilvl w:val="2"/>
          <w:numId w:val="5"/>
        </w:numPr>
        <w:tabs>
          <w:tab w:val="left" w:pos="545"/>
        </w:tabs>
        <w:spacing w:before="86" w:after="0" w:line="240" w:lineRule="auto"/>
        <w:ind w:left="545" w:right="123" w:hanging="545"/>
        <w:jc w:val="right"/>
        <w:rPr>
          <w:sz w:val="18"/>
        </w:rPr>
      </w:pPr>
      <w:r>
        <w:rPr>
          <w:spacing w:val="-5"/>
          <w:sz w:val="18"/>
        </w:rPr>
        <w:t>公钥加密体制的密钥管理 ⋯⋯⋯⋯⋯</w:t>
      </w:r>
      <w:r>
        <w:rPr>
          <w:spacing w:val="-4"/>
          <w:sz w:val="18"/>
        </w:rPr>
        <w:t>155</w:t>
      </w:r>
    </w:p>
    <w:p w14:paraId="71EF5F58">
      <w:pPr>
        <w:pStyle w:val="16"/>
        <w:numPr>
          <w:ilvl w:val="2"/>
          <w:numId w:val="5"/>
        </w:numPr>
        <w:tabs>
          <w:tab w:val="left" w:pos="555"/>
        </w:tabs>
        <w:spacing w:before="95" w:after="0" w:line="240" w:lineRule="auto"/>
        <w:ind w:left="555" w:right="123" w:hanging="555"/>
        <w:jc w:val="right"/>
        <w:rPr>
          <w:sz w:val="18"/>
        </w:rPr>
      </w:pPr>
      <w:r>
        <w:rPr>
          <w:spacing w:val="-11"/>
          <w:sz w:val="18"/>
        </w:rPr>
        <w:t>公钥加密分配单钥密码体制的密钥 ⋯</w:t>
      </w:r>
      <w:r>
        <w:rPr>
          <w:spacing w:val="-10"/>
          <w:sz w:val="18"/>
        </w:rPr>
        <w:t>155</w:t>
      </w:r>
    </w:p>
    <w:p w14:paraId="28C3BED6">
      <w:pPr>
        <w:pStyle w:val="16"/>
        <w:numPr>
          <w:ilvl w:val="1"/>
          <w:numId w:val="5"/>
        </w:numPr>
        <w:tabs>
          <w:tab w:val="left" w:pos="410"/>
        </w:tabs>
        <w:spacing w:before="86" w:after="0" w:line="240" w:lineRule="auto"/>
        <w:ind w:left="410" w:right="123" w:hanging="410"/>
        <w:jc w:val="right"/>
        <w:rPr>
          <w:sz w:val="18"/>
        </w:rPr>
      </w:pPr>
      <w:r>
        <w:rPr>
          <w:spacing w:val="-17"/>
          <w:sz w:val="18"/>
        </w:rPr>
        <w:t xml:space="preserve">访问控制及数字签名技术 ⋯⋯⋯⋯⋯⋯⋯⋯ </w:t>
      </w:r>
      <w:r>
        <w:rPr>
          <w:spacing w:val="-14"/>
          <w:sz w:val="18"/>
        </w:rPr>
        <w:t>156</w:t>
      </w:r>
    </w:p>
    <w:p w14:paraId="127039FD">
      <w:pPr>
        <w:pStyle w:val="16"/>
        <w:numPr>
          <w:ilvl w:val="2"/>
          <w:numId w:val="5"/>
        </w:numPr>
        <w:tabs>
          <w:tab w:val="left" w:pos="536"/>
        </w:tabs>
        <w:spacing w:before="89" w:after="0" w:line="240" w:lineRule="auto"/>
        <w:ind w:left="536" w:right="123" w:hanging="536"/>
        <w:jc w:val="right"/>
        <w:rPr>
          <w:sz w:val="18"/>
        </w:rPr>
      </w:pPr>
      <w:r>
        <w:rPr>
          <w:spacing w:val="-18"/>
          <w:sz w:val="18"/>
        </w:rPr>
        <w:t xml:space="preserve">访问控制技术 ⋯⋯⋯⋯⋯⋯⋯⋯⋯⋯ </w:t>
      </w:r>
      <w:r>
        <w:rPr>
          <w:spacing w:val="-14"/>
          <w:sz w:val="18"/>
        </w:rPr>
        <w:t>156</w:t>
      </w:r>
    </w:p>
    <w:p w14:paraId="6764F880">
      <w:pPr>
        <w:pStyle w:val="16"/>
        <w:numPr>
          <w:ilvl w:val="2"/>
          <w:numId w:val="5"/>
        </w:numPr>
        <w:tabs>
          <w:tab w:val="left" w:pos="536"/>
        </w:tabs>
        <w:spacing w:before="86" w:after="0" w:line="240" w:lineRule="auto"/>
        <w:ind w:left="536" w:right="123" w:hanging="536"/>
        <w:jc w:val="right"/>
        <w:rPr>
          <w:sz w:val="18"/>
        </w:rPr>
      </w:pPr>
      <w:r>
        <w:rPr>
          <w:spacing w:val="-18"/>
          <w:sz w:val="18"/>
        </w:rPr>
        <w:t xml:space="preserve">数字签名 ⋯⋯⋯⋯⋯⋯⋯⋯⋯⋯⋯⋯ </w:t>
      </w:r>
      <w:r>
        <w:rPr>
          <w:spacing w:val="-14"/>
          <w:sz w:val="18"/>
        </w:rPr>
        <w:t>158</w:t>
      </w:r>
    </w:p>
    <w:p w14:paraId="74C694A1">
      <w:pPr>
        <w:pStyle w:val="16"/>
        <w:numPr>
          <w:ilvl w:val="1"/>
          <w:numId w:val="5"/>
        </w:numPr>
        <w:tabs>
          <w:tab w:val="left" w:pos="410"/>
        </w:tabs>
        <w:spacing w:before="83" w:after="0" w:line="240" w:lineRule="auto"/>
        <w:ind w:left="410" w:right="123" w:hanging="410"/>
        <w:jc w:val="right"/>
        <w:rPr>
          <w:sz w:val="18"/>
        </w:rPr>
      </w:pPr>
      <w:r>
        <w:rPr>
          <w:spacing w:val="-17"/>
          <w:sz w:val="18"/>
        </w:rPr>
        <w:t xml:space="preserve">信息安全的抗攻击技术 ⋯⋯⋯⋯⋯⋯⋯⋯⋯ </w:t>
      </w:r>
      <w:r>
        <w:rPr>
          <w:spacing w:val="-14"/>
          <w:sz w:val="18"/>
        </w:rPr>
        <w:t>160</w:t>
      </w:r>
    </w:p>
    <w:p w14:paraId="44CD5E4A">
      <w:pPr>
        <w:pStyle w:val="16"/>
        <w:numPr>
          <w:ilvl w:val="2"/>
          <w:numId w:val="5"/>
        </w:numPr>
        <w:tabs>
          <w:tab w:val="left" w:pos="536"/>
        </w:tabs>
        <w:spacing w:before="89" w:after="0" w:line="240" w:lineRule="auto"/>
        <w:ind w:left="536" w:right="123" w:hanging="536"/>
        <w:jc w:val="right"/>
        <w:rPr>
          <w:sz w:val="18"/>
        </w:rPr>
      </w:pPr>
      <w:r>
        <w:rPr>
          <w:spacing w:val="-18"/>
          <w:sz w:val="18"/>
        </w:rPr>
        <w:t xml:space="preserve">密钥的选择 ⋯⋯⋯⋯⋯⋯⋯⋯⋯⋯⋯ </w:t>
      </w:r>
      <w:r>
        <w:rPr>
          <w:spacing w:val="-14"/>
          <w:sz w:val="18"/>
        </w:rPr>
        <w:t>160</w:t>
      </w:r>
    </w:p>
    <w:p w14:paraId="3799B1B9">
      <w:pPr>
        <w:pStyle w:val="16"/>
        <w:numPr>
          <w:ilvl w:val="2"/>
          <w:numId w:val="5"/>
        </w:numPr>
        <w:tabs>
          <w:tab w:val="left" w:pos="536"/>
        </w:tabs>
        <w:spacing w:before="83" w:after="0" w:line="240" w:lineRule="auto"/>
        <w:ind w:left="536" w:right="123" w:hanging="536"/>
        <w:jc w:val="right"/>
        <w:rPr>
          <w:sz w:val="18"/>
        </w:rPr>
      </w:pPr>
      <w:r>
        <w:rPr>
          <w:spacing w:val="-18"/>
          <w:sz w:val="18"/>
        </w:rPr>
        <w:t xml:space="preserve">拒绝服务攻击与防御 ⋯⋯⋯⋯⋯⋯⋯ </w:t>
      </w:r>
      <w:r>
        <w:rPr>
          <w:spacing w:val="-16"/>
          <w:sz w:val="18"/>
        </w:rPr>
        <w:t>161</w:t>
      </w:r>
    </w:p>
    <w:p w14:paraId="37B889C3">
      <w:pPr>
        <w:pStyle w:val="16"/>
        <w:numPr>
          <w:ilvl w:val="2"/>
          <w:numId w:val="5"/>
        </w:numPr>
        <w:tabs>
          <w:tab w:val="left" w:pos="536"/>
        </w:tabs>
        <w:spacing w:before="88" w:after="0" w:line="240" w:lineRule="auto"/>
        <w:ind w:left="536" w:right="123" w:hanging="536"/>
        <w:jc w:val="right"/>
        <w:rPr>
          <w:sz w:val="18"/>
        </w:rPr>
      </w:pPr>
      <w:r>
        <w:rPr>
          <w:spacing w:val="-18"/>
          <w:sz w:val="18"/>
        </w:rPr>
        <w:t xml:space="preserve">欺骗攻击与防御 ⋯⋯⋯⋯⋯⋯⋯⋯⋯ </w:t>
      </w:r>
      <w:r>
        <w:rPr>
          <w:spacing w:val="-14"/>
          <w:sz w:val="18"/>
        </w:rPr>
        <w:t>163</w:t>
      </w:r>
    </w:p>
    <w:p w14:paraId="4A1D2C56">
      <w:pPr>
        <w:pStyle w:val="16"/>
        <w:numPr>
          <w:ilvl w:val="2"/>
          <w:numId w:val="5"/>
        </w:numPr>
        <w:tabs>
          <w:tab w:val="left" w:pos="536"/>
        </w:tabs>
        <w:spacing w:before="84" w:after="0" w:line="240" w:lineRule="auto"/>
        <w:ind w:left="536" w:right="123" w:hanging="536"/>
        <w:jc w:val="right"/>
        <w:rPr>
          <w:sz w:val="18"/>
        </w:rPr>
      </w:pPr>
      <w:r>
        <w:rPr>
          <w:spacing w:val="-18"/>
          <w:sz w:val="18"/>
        </w:rPr>
        <w:t xml:space="preserve">端口扫描 ⋯⋯⋯⋯⋯⋯⋯⋯⋯⋯⋯⋯ </w:t>
      </w:r>
      <w:r>
        <w:rPr>
          <w:spacing w:val="-16"/>
          <w:sz w:val="18"/>
        </w:rPr>
        <w:t>165</w:t>
      </w:r>
    </w:p>
    <w:p w14:paraId="1CBE2D52">
      <w:pPr>
        <w:pStyle w:val="16"/>
        <w:spacing w:after="0" w:line="240" w:lineRule="auto"/>
        <w:jc w:val="right"/>
        <w:rPr>
          <w:sz w:val="18"/>
        </w:rPr>
        <w:sectPr>
          <w:type w:val="continuous"/>
          <w:pgSz w:w="10300" w:h="13020"/>
          <w:pgMar w:top="1460" w:right="992" w:bottom="0" w:left="566" w:header="720" w:footer="720" w:gutter="0"/>
          <w:cols w:equalWidth="0" w:num="2">
            <w:col w:w="4304" w:space="40"/>
            <w:col w:w="4398"/>
          </w:cols>
        </w:sectPr>
      </w:pPr>
    </w:p>
    <w:p w14:paraId="4AF363C2">
      <w:pPr>
        <w:tabs>
          <w:tab w:val="left" w:pos="1217"/>
        </w:tabs>
        <w:spacing w:before="53"/>
        <w:ind w:left="0" w:right="74" w:firstLine="0"/>
        <w:jc w:val="right"/>
        <w:rPr>
          <w:position w:val="2"/>
          <w:sz w:val="23"/>
        </w:rPr>
      </w:pPr>
      <w:r>
        <w:rPr>
          <w:sz w:val="18"/>
        </w:rPr>
        <w:t>目</w:t>
      </w:r>
      <w:r>
        <w:rPr>
          <w:spacing w:val="69"/>
          <w:sz w:val="18"/>
        </w:rPr>
        <w:t xml:space="preserve"> </w:t>
      </w:r>
      <w:r>
        <w:rPr>
          <w:spacing w:val="-10"/>
          <w:sz w:val="18"/>
        </w:rPr>
        <w:t>录</w:t>
      </w:r>
      <w:r>
        <w:rPr>
          <w:sz w:val="18"/>
        </w:rPr>
        <w:tab/>
      </w:r>
      <w:r>
        <w:rPr>
          <w:spacing w:val="-10"/>
          <w:position w:val="2"/>
          <w:sz w:val="23"/>
        </w:rPr>
        <w:t>V</w:t>
      </w:r>
    </w:p>
    <w:p w14:paraId="5E9BC1A8">
      <w:pPr>
        <w:pStyle w:val="11"/>
        <w:spacing w:before="22"/>
      </w:pPr>
    </w:p>
    <w:p w14:paraId="3B20D48E">
      <w:pPr>
        <w:pStyle w:val="11"/>
        <w:spacing w:after="0"/>
        <w:sectPr>
          <w:pgSz w:w="10330" w:h="13150"/>
          <w:pgMar w:top="380" w:right="566" w:bottom="0" w:left="992" w:header="720" w:footer="720" w:gutter="0"/>
          <w:cols w:space="720" w:num="1"/>
        </w:sectPr>
      </w:pPr>
    </w:p>
    <w:p w14:paraId="4C0DA990">
      <w:pPr>
        <w:pStyle w:val="16"/>
        <w:numPr>
          <w:ilvl w:val="2"/>
          <w:numId w:val="5"/>
        </w:numPr>
        <w:tabs>
          <w:tab w:val="left" w:pos="1059"/>
        </w:tabs>
        <w:spacing w:before="76" w:after="0" w:line="240" w:lineRule="auto"/>
        <w:ind w:left="1059" w:right="0" w:hanging="536"/>
        <w:jc w:val="left"/>
        <w:rPr>
          <w:sz w:val="18"/>
        </w:rPr>
      </w:pPr>
      <w:r>
        <w:rPr>
          <w:sz w:val="18"/>
        </w:rPr>
        <w:drawing>
          <wp:anchor distT="0" distB="0" distL="0" distR="0" simplePos="0" relativeHeight="251944960" behindDoc="1" locked="0" layoutInCell="1" allowOverlap="1">
            <wp:simplePos x="0" y="0"/>
            <wp:positionH relativeFrom="page">
              <wp:posOffset>681990</wp:posOffset>
            </wp:positionH>
            <wp:positionV relativeFrom="page">
              <wp:posOffset>197485</wp:posOffset>
            </wp:positionV>
            <wp:extent cx="5871210" cy="764984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871082" cy="7649590"/>
                    </a:xfrm>
                    <a:prstGeom prst="rect">
                      <a:avLst/>
                    </a:prstGeom>
                  </pic:spPr>
                </pic:pic>
              </a:graphicData>
            </a:graphic>
          </wp:anchor>
        </w:drawing>
      </w:r>
      <w:r>
        <w:rPr>
          <w:sz w:val="18"/>
        </w:rPr>
        <w:t>强化TCP/P</w:t>
      </w:r>
      <w:r>
        <w:rPr>
          <w:spacing w:val="-2"/>
          <w:sz w:val="18"/>
        </w:rPr>
        <w:t>堆栈以抵御拒绝服务</w:t>
      </w:r>
    </w:p>
    <w:p w14:paraId="0F6F96DF">
      <w:pPr>
        <w:spacing w:before="95"/>
        <w:ind w:left="0" w:right="38" w:firstLine="0"/>
        <w:jc w:val="right"/>
        <w:rPr>
          <w:sz w:val="18"/>
        </w:rPr>
      </w:pPr>
      <w:r>
        <w:rPr>
          <w:spacing w:val="-19"/>
          <w:sz w:val="18"/>
        </w:rPr>
        <w:t xml:space="preserve">攻击 ⋯⋯⋯⋯⋯⋯⋯⋯⋯⋯⋯⋯⋯⋯ </w:t>
      </w:r>
      <w:r>
        <w:rPr>
          <w:spacing w:val="-18"/>
          <w:sz w:val="18"/>
        </w:rPr>
        <w:t>167</w:t>
      </w:r>
    </w:p>
    <w:p w14:paraId="04B5BBA5">
      <w:pPr>
        <w:pStyle w:val="16"/>
        <w:numPr>
          <w:ilvl w:val="2"/>
          <w:numId w:val="5"/>
        </w:numPr>
        <w:tabs>
          <w:tab w:val="left" w:pos="555"/>
        </w:tabs>
        <w:spacing w:before="96" w:after="0" w:line="240" w:lineRule="auto"/>
        <w:ind w:left="555" w:right="38" w:hanging="555"/>
        <w:jc w:val="right"/>
        <w:rPr>
          <w:sz w:val="18"/>
        </w:rPr>
      </w:pPr>
      <w:r>
        <w:rPr>
          <w:spacing w:val="-18"/>
          <w:sz w:val="18"/>
        </w:rPr>
        <w:t>系统漏洞扫描 ⋯⋯⋯⋯⋯⋯⋯⋯⋯⋯ 168</w:t>
      </w:r>
    </w:p>
    <w:p w14:paraId="52B00284">
      <w:pPr>
        <w:pStyle w:val="16"/>
        <w:numPr>
          <w:ilvl w:val="1"/>
          <w:numId w:val="5"/>
        </w:numPr>
        <w:tabs>
          <w:tab w:val="left" w:pos="410"/>
        </w:tabs>
        <w:spacing w:before="95" w:after="0" w:line="240" w:lineRule="auto"/>
        <w:ind w:left="410" w:right="38" w:hanging="410"/>
        <w:jc w:val="right"/>
        <w:rPr>
          <w:sz w:val="18"/>
        </w:rPr>
      </w:pPr>
      <w:r>
        <w:rPr>
          <w:spacing w:val="-5"/>
          <w:sz w:val="18"/>
        </w:rPr>
        <w:t>信息安全的保障体系与评估方法 ⋯⋯⋯⋯⋯</w:t>
      </w:r>
      <w:r>
        <w:rPr>
          <w:spacing w:val="-6"/>
          <w:sz w:val="18"/>
        </w:rPr>
        <w:t>170</w:t>
      </w:r>
    </w:p>
    <w:p w14:paraId="65CC5A04">
      <w:pPr>
        <w:pStyle w:val="16"/>
        <w:numPr>
          <w:ilvl w:val="2"/>
          <w:numId w:val="5"/>
        </w:numPr>
        <w:tabs>
          <w:tab w:val="left" w:pos="1030"/>
          <w:tab w:val="right" w:leader="dot" w:pos="4117"/>
        </w:tabs>
        <w:spacing w:before="97" w:after="0" w:line="240" w:lineRule="auto"/>
        <w:ind w:left="1030" w:right="0" w:hanging="526"/>
        <w:jc w:val="left"/>
        <w:rPr>
          <w:sz w:val="18"/>
        </w:rPr>
      </w:pPr>
      <w:r>
        <w:rPr>
          <w:sz w:val="18"/>
        </w:rPr>
        <w:t>计算机信息系统安全保护等</w:t>
      </w:r>
      <w:r>
        <w:rPr>
          <w:spacing w:val="-10"/>
          <w:sz w:val="18"/>
        </w:rPr>
        <w:t>级</w:t>
      </w:r>
      <w:r>
        <w:rPr>
          <w:sz w:val="18"/>
        </w:rPr>
        <w:tab/>
      </w:r>
      <w:r>
        <w:rPr>
          <w:spacing w:val="-5"/>
          <w:sz w:val="18"/>
        </w:rPr>
        <w:t>170</w:t>
      </w:r>
    </w:p>
    <w:p w14:paraId="40CD12AC">
      <w:pPr>
        <w:pStyle w:val="16"/>
        <w:numPr>
          <w:ilvl w:val="2"/>
          <w:numId w:val="5"/>
        </w:numPr>
        <w:tabs>
          <w:tab w:val="left" w:pos="1049"/>
        </w:tabs>
        <w:spacing w:before="75" w:after="0" w:line="240" w:lineRule="auto"/>
        <w:ind w:left="1049" w:right="0" w:hanging="545"/>
        <w:jc w:val="left"/>
        <w:rPr>
          <w:sz w:val="18"/>
        </w:rPr>
      </w:pPr>
      <w:r>
        <w:rPr>
          <w:spacing w:val="-18"/>
          <w:sz w:val="18"/>
        </w:rPr>
        <w:t xml:space="preserve">安全风险管理 ⋯⋯⋯⋯⋯⋯⋯⋯⋯⋯ </w:t>
      </w:r>
      <w:r>
        <w:rPr>
          <w:spacing w:val="-16"/>
          <w:sz w:val="18"/>
        </w:rPr>
        <w:t>170</w:t>
      </w:r>
    </w:p>
    <w:p w14:paraId="44F81FFB">
      <w:pPr>
        <w:pStyle w:val="11"/>
        <w:spacing w:before="19"/>
        <w:rPr>
          <w:sz w:val="18"/>
        </w:rPr>
      </w:pPr>
    </w:p>
    <w:p w14:paraId="50D0DF2D">
      <w:pPr>
        <w:spacing w:before="0"/>
        <w:ind w:left="101" w:right="0" w:firstLine="0"/>
        <w:jc w:val="left"/>
        <w:rPr>
          <w:rFonts w:ascii="Microsoft JhengHei" w:hAnsi="Microsoft JhengHei" w:eastAsia="Microsoft JhengHei"/>
          <w:b/>
          <w:sz w:val="18"/>
        </w:rPr>
      </w:pPr>
      <w:r>
        <w:rPr>
          <w:rFonts w:ascii="Microsoft JhengHei" w:hAnsi="Microsoft JhengHei" w:eastAsia="Microsoft JhengHei"/>
          <w:b/>
          <w:color w:val="0061D2"/>
          <w:spacing w:val="22"/>
          <w:sz w:val="18"/>
        </w:rPr>
        <w:t xml:space="preserve">第 </w:t>
      </w:r>
      <w:r>
        <w:rPr>
          <w:rFonts w:ascii="Microsoft JhengHei" w:hAnsi="Microsoft JhengHei" w:eastAsia="Microsoft JhengHei"/>
          <w:b/>
          <w:color w:val="0061D2"/>
          <w:sz w:val="18"/>
        </w:rPr>
        <w:t>5</w:t>
      </w:r>
      <w:r>
        <w:rPr>
          <w:rFonts w:ascii="Microsoft JhengHei" w:hAnsi="Microsoft JhengHei" w:eastAsia="Microsoft JhengHei"/>
          <w:b/>
          <w:color w:val="0061D2"/>
          <w:spacing w:val="11"/>
          <w:sz w:val="18"/>
        </w:rPr>
        <w:t xml:space="preserve"> 章 软件工程基础知识 ⋯⋯⋯⋯⋯⋯⋯ </w:t>
      </w:r>
      <w:r>
        <w:rPr>
          <w:rFonts w:ascii="Microsoft JhengHei" w:hAnsi="Microsoft JhengHei" w:eastAsia="Microsoft JhengHei"/>
          <w:b/>
          <w:color w:val="0061D2"/>
          <w:spacing w:val="-5"/>
          <w:sz w:val="18"/>
        </w:rPr>
        <w:t>175</w:t>
      </w:r>
    </w:p>
    <w:p w14:paraId="61F48E46">
      <w:pPr>
        <w:pStyle w:val="16"/>
        <w:numPr>
          <w:ilvl w:val="1"/>
          <w:numId w:val="6"/>
        </w:numPr>
        <w:tabs>
          <w:tab w:val="left" w:pos="410"/>
        </w:tabs>
        <w:spacing w:before="186" w:after="0" w:line="240" w:lineRule="auto"/>
        <w:ind w:left="410" w:right="38" w:hanging="410"/>
        <w:jc w:val="right"/>
        <w:rPr>
          <w:sz w:val="18"/>
        </w:rPr>
      </w:pPr>
      <w:r>
        <w:rPr>
          <w:spacing w:val="-16"/>
          <w:sz w:val="18"/>
        </w:rPr>
        <w:t xml:space="preserve">软件工程 ⋯⋯⋯⋯⋯⋯⋯⋯⋯⋯⋯⋯⋯⋯⋯ </w:t>
      </w:r>
      <w:r>
        <w:rPr>
          <w:spacing w:val="-14"/>
          <w:sz w:val="18"/>
        </w:rPr>
        <w:t>175</w:t>
      </w:r>
    </w:p>
    <w:p w14:paraId="4F8D1D22">
      <w:pPr>
        <w:pStyle w:val="16"/>
        <w:numPr>
          <w:ilvl w:val="2"/>
          <w:numId w:val="6"/>
        </w:numPr>
        <w:tabs>
          <w:tab w:val="left" w:pos="536"/>
        </w:tabs>
        <w:spacing w:before="97" w:after="0" w:line="240" w:lineRule="auto"/>
        <w:ind w:left="536" w:right="38" w:hanging="536"/>
        <w:jc w:val="right"/>
        <w:rPr>
          <w:sz w:val="18"/>
        </w:rPr>
      </w:pPr>
      <w:r>
        <w:rPr>
          <w:spacing w:val="-17"/>
          <w:sz w:val="18"/>
        </w:rPr>
        <w:t xml:space="preserve">软件工程定义 ⋯⋯⋯⋯⋯⋯⋯⋯⋯⋯ </w:t>
      </w:r>
      <w:r>
        <w:rPr>
          <w:spacing w:val="-14"/>
          <w:sz w:val="18"/>
        </w:rPr>
        <w:t>175</w:t>
      </w:r>
    </w:p>
    <w:p w14:paraId="0506A9B2">
      <w:pPr>
        <w:pStyle w:val="16"/>
        <w:numPr>
          <w:ilvl w:val="2"/>
          <w:numId w:val="6"/>
        </w:numPr>
        <w:tabs>
          <w:tab w:val="left" w:pos="545"/>
        </w:tabs>
        <w:spacing w:before="94" w:after="0" w:line="240" w:lineRule="auto"/>
        <w:ind w:left="545" w:right="38" w:hanging="545"/>
        <w:jc w:val="right"/>
        <w:rPr>
          <w:sz w:val="18"/>
        </w:rPr>
      </w:pPr>
      <w:r>
        <w:rPr>
          <w:spacing w:val="-18"/>
          <w:sz w:val="18"/>
        </w:rPr>
        <w:t xml:space="preserve">软件过程模型 ⋯⋯⋯⋯⋯⋯⋯⋯⋯⋯ </w:t>
      </w:r>
      <w:r>
        <w:rPr>
          <w:spacing w:val="-16"/>
          <w:sz w:val="18"/>
        </w:rPr>
        <w:t>176</w:t>
      </w:r>
    </w:p>
    <w:p w14:paraId="46C19F55">
      <w:pPr>
        <w:pStyle w:val="16"/>
        <w:numPr>
          <w:ilvl w:val="2"/>
          <w:numId w:val="6"/>
        </w:numPr>
        <w:tabs>
          <w:tab w:val="left" w:pos="545"/>
        </w:tabs>
        <w:spacing w:before="96" w:after="0" w:line="240" w:lineRule="auto"/>
        <w:ind w:left="545" w:right="38" w:hanging="545"/>
        <w:jc w:val="right"/>
        <w:rPr>
          <w:sz w:val="18"/>
        </w:rPr>
      </w:pPr>
      <w:r>
        <w:rPr>
          <w:spacing w:val="-17"/>
          <w:sz w:val="18"/>
        </w:rPr>
        <w:t xml:space="preserve">敏捷模型 ⋯⋯⋯⋯⋯⋯⋯⋯⋯⋯⋯⋯ </w:t>
      </w:r>
      <w:r>
        <w:rPr>
          <w:spacing w:val="-16"/>
          <w:sz w:val="18"/>
        </w:rPr>
        <w:t>179</w:t>
      </w:r>
    </w:p>
    <w:p w14:paraId="0D33E29C">
      <w:pPr>
        <w:pStyle w:val="16"/>
        <w:numPr>
          <w:ilvl w:val="2"/>
          <w:numId w:val="6"/>
        </w:numPr>
        <w:tabs>
          <w:tab w:val="left" w:pos="536"/>
        </w:tabs>
        <w:spacing w:before="95" w:after="0" w:line="240" w:lineRule="auto"/>
        <w:ind w:left="536" w:right="38" w:hanging="536"/>
        <w:jc w:val="right"/>
        <w:rPr>
          <w:sz w:val="18"/>
        </w:rPr>
      </w:pPr>
      <w:r>
        <w:rPr>
          <w:sz w:val="18"/>
        </w:rPr>
        <w:t>统一过程模型(RUP</w:t>
      </w:r>
      <w:r>
        <w:rPr>
          <w:spacing w:val="-3"/>
          <w:sz w:val="18"/>
        </w:rPr>
        <w:t xml:space="preserve">) ⋯⋯⋯⋯⋯⋯ </w:t>
      </w:r>
      <w:r>
        <w:rPr>
          <w:spacing w:val="-5"/>
          <w:sz w:val="18"/>
        </w:rPr>
        <w:t>182</w:t>
      </w:r>
    </w:p>
    <w:p w14:paraId="75C7BC22">
      <w:pPr>
        <w:pStyle w:val="16"/>
        <w:numPr>
          <w:ilvl w:val="2"/>
          <w:numId w:val="6"/>
        </w:numPr>
        <w:tabs>
          <w:tab w:val="left" w:pos="545"/>
        </w:tabs>
        <w:spacing w:before="97" w:after="0" w:line="240" w:lineRule="auto"/>
        <w:ind w:left="545" w:right="38" w:hanging="545"/>
        <w:jc w:val="right"/>
        <w:rPr>
          <w:sz w:val="18"/>
        </w:rPr>
      </w:pPr>
      <w:r>
        <w:rPr>
          <w:spacing w:val="-18"/>
          <w:sz w:val="18"/>
        </w:rPr>
        <w:t xml:space="preserve">软件能力成熟度模型 ⋯⋯⋯⋯⋯⋯⋯ </w:t>
      </w:r>
      <w:r>
        <w:rPr>
          <w:spacing w:val="-14"/>
          <w:sz w:val="18"/>
        </w:rPr>
        <w:t>184</w:t>
      </w:r>
    </w:p>
    <w:p w14:paraId="15BE8D66">
      <w:pPr>
        <w:pStyle w:val="16"/>
        <w:numPr>
          <w:ilvl w:val="1"/>
          <w:numId w:val="6"/>
        </w:numPr>
        <w:tabs>
          <w:tab w:val="left" w:pos="420"/>
        </w:tabs>
        <w:spacing w:before="94" w:after="0" w:line="240" w:lineRule="auto"/>
        <w:ind w:left="420" w:right="38" w:hanging="420"/>
        <w:jc w:val="right"/>
        <w:rPr>
          <w:sz w:val="18"/>
        </w:rPr>
      </w:pPr>
      <w:r>
        <w:rPr>
          <w:spacing w:val="-16"/>
          <w:sz w:val="18"/>
        </w:rPr>
        <w:t>需求工程 ⋯⋯⋯⋯⋯⋯⋯⋯⋯⋯⋯⋯⋯⋯⋯ 185</w:t>
      </w:r>
    </w:p>
    <w:p w14:paraId="04757D15">
      <w:pPr>
        <w:pStyle w:val="16"/>
        <w:numPr>
          <w:ilvl w:val="2"/>
          <w:numId w:val="6"/>
        </w:numPr>
        <w:tabs>
          <w:tab w:val="left" w:pos="536"/>
        </w:tabs>
        <w:spacing w:before="97" w:after="0" w:line="240" w:lineRule="auto"/>
        <w:ind w:left="536" w:right="38" w:hanging="536"/>
        <w:jc w:val="right"/>
        <w:rPr>
          <w:sz w:val="18"/>
        </w:rPr>
      </w:pPr>
      <w:r>
        <w:rPr>
          <w:spacing w:val="-18"/>
          <w:sz w:val="18"/>
        </w:rPr>
        <w:t xml:space="preserve">需求获取 ⋯⋯⋯⋯⋯⋯⋯⋯⋯⋯⋯⋯ </w:t>
      </w:r>
      <w:r>
        <w:rPr>
          <w:spacing w:val="-14"/>
          <w:sz w:val="18"/>
        </w:rPr>
        <w:t>187</w:t>
      </w:r>
    </w:p>
    <w:p w14:paraId="70A369B8">
      <w:pPr>
        <w:pStyle w:val="16"/>
        <w:numPr>
          <w:ilvl w:val="2"/>
          <w:numId w:val="6"/>
        </w:numPr>
        <w:tabs>
          <w:tab w:val="left" w:pos="545"/>
        </w:tabs>
        <w:spacing w:before="94" w:after="0" w:line="240" w:lineRule="auto"/>
        <w:ind w:left="545" w:right="38" w:hanging="545"/>
        <w:jc w:val="right"/>
        <w:rPr>
          <w:sz w:val="18"/>
        </w:rPr>
      </w:pPr>
      <w:r>
        <w:rPr>
          <w:spacing w:val="-17"/>
          <w:sz w:val="18"/>
        </w:rPr>
        <w:t xml:space="preserve">需求变更 ⋯⋯⋯⋯⋯⋯⋯⋯⋯⋯⋯⋯ </w:t>
      </w:r>
      <w:r>
        <w:rPr>
          <w:spacing w:val="-16"/>
          <w:sz w:val="18"/>
        </w:rPr>
        <w:t>189</w:t>
      </w:r>
    </w:p>
    <w:p w14:paraId="11C05072">
      <w:pPr>
        <w:pStyle w:val="16"/>
        <w:numPr>
          <w:ilvl w:val="2"/>
          <w:numId w:val="6"/>
        </w:numPr>
        <w:tabs>
          <w:tab w:val="left" w:pos="545"/>
        </w:tabs>
        <w:spacing w:before="97" w:after="0" w:line="240" w:lineRule="auto"/>
        <w:ind w:left="545" w:right="38" w:hanging="545"/>
        <w:jc w:val="right"/>
        <w:rPr>
          <w:sz w:val="18"/>
        </w:rPr>
      </w:pPr>
      <w:r>
        <w:rPr>
          <w:spacing w:val="-19"/>
          <w:sz w:val="18"/>
        </w:rPr>
        <w:t xml:space="preserve">需求追踪 ⋯⋯⋯⋯⋯⋯⋯⋯⋯⋯⋯⋯ </w:t>
      </w:r>
      <w:r>
        <w:rPr>
          <w:spacing w:val="-14"/>
          <w:sz w:val="18"/>
        </w:rPr>
        <w:t>192</w:t>
      </w:r>
    </w:p>
    <w:p w14:paraId="7629EB5A">
      <w:pPr>
        <w:pStyle w:val="16"/>
        <w:numPr>
          <w:ilvl w:val="1"/>
          <w:numId w:val="6"/>
        </w:numPr>
        <w:tabs>
          <w:tab w:val="left" w:pos="410"/>
        </w:tabs>
        <w:spacing w:before="84" w:after="0" w:line="240" w:lineRule="auto"/>
        <w:ind w:left="410" w:right="38" w:hanging="410"/>
        <w:jc w:val="right"/>
        <w:rPr>
          <w:sz w:val="18"/>
        </w:rPr>
      </w:pPr>
      <w:r>
        <w:rPr>
          <w:spacing w:val="-15"/>
          <w:sz w:val="18"/>
        </w:rPr>
        <w:t xml:space="preserve">系统分析与设计 ⋯⋯⋯⋯⋯⋯⋯⋯⋯⋯⋯⋯ </w:t>
      </w:r>
      <w:r>
        <w:rPr>
          <w:spacing w:val="-14"/>
          <w:sz w:val="18"/>
        </w:rPr>
        <w:t>192</w:t>
      </w:r>
    </w:p>
    <w:p w14:paraId="678E0281">
      <w:pPr>
        <w:pStyle w:val="16"/>
        <w:numPr>
          <w:ilvl w:val="2"/>
          <w:numId w:val="6"/>
        </w:numPr>
        <w:tabs>
          <w:tab w:val="left" w:pos="545"/>
        </w:tabs>
        <w:spacing w:before="97" w:after="0" w:line="240" w:lineRule="auto"/>
        <w:ind w:left="545" w:right="38" w:hanging="545"/>
        <w:jc w:val="right"/>
        <w:rPr>
          <w:sz w:val="18"/>
        </w:rPr>
      </w:pPr>
      <w:r>
        <w:rPr>
          <w:spacing w:val="-17"/>
          <w:sz w:val="18"/>
        </w:rPr>
        <w:t xml:space="preserve">结构化方法 ⋯⋯⋯⋯⋯⋯⋯⋯⋯⋯⋯ </w:t>
      </w:r>
      <w:r>
        <w:rPr>
          <w:spacing w:val="-14"/>
          <w:sz w:val="18"/>
        </w:rPr>
        <w:t>192</w:t>
      </w:r>
    </w:p>
    <w:p w14:paraId="1DA9D60B">
      <w:pPr>
        <w:pStyle w:val="16"/>
        <w:numPr>
          <w:ilvl w:val="2"/>
          <w:numId w:val="6"/>
        </w:numPr>
        <w:tabs>
          <w:tab w:val="left" w:pos="536"/>
        </w:tabs>
        <w:spacing w:before="86" w:after="0" w:line="240" w:lineRule="auto"/>
        <w:ind w:left="536" w:right="38" w:hanging="536"/>
        <w:jc w:val="right"/>
        <w:rPr>
          <w:sz w:val="18"/>
        </w:rPr>
      </w:pPr>
      <w:r>
        <w:rPr>
          <w:spacing w:val="-17"/>
          <w:sz w:val="18"/>
        </w:rPr>
        <w:t xml:space="preserve">面向对象方法 ⋯⋯⋯⋯⋯⋯⋯⋯⋯⋯ </w:t>
      </w:r>
      <w:r>
        <w:rPr>
          <w:spacing w:val="-14"/>
          <w:sz w:val="18"/>
        </w:rPr>
        <w:t>200</w:t>
      </w:r>
    </w:p>
    <w:p w14:paraId="28C8DA0E">
      <w:pPr>
        <w:pStyle w:val="16"/>
        <w:numPr>
          <w:ilvl w:val="1"/>
          <w:numId w:val="6"/>
        </w:numPr>
        <w:tabs>
          <w:tab w:val="left" w:pos="410"/>
        </w:tabs>
        <w:spacing w:before="94" w:after="0" w:line="240" w:lineRule="auto"/>
        <w:ind w:left="410" w:right="38" w:hanging="410"/>
        <w:jc w:val="right"/>
        <w:rPr>
          <w:sz w:val="18"/>
        </w:rPr>
      </w:pPr>
      <w:r>
        <w:rPr>
          <w:spacing w:val="-16"/>
          <w:sz w:val="18"/>
        </w:rPr>
        <w:t xml:space="preserve">软件测试 ⋯⋯⋯⋯⋯⋯⋯⋯⋯⋯⋯⋯⋯⋯⋯ </w:t>
      </w:r>
      <w:r>
        <w:rPr>
          <w:spacing w:val="-14"/>
          <w:sz w:val="18"/>
        </w:rPr>
        <w:t>205</w:t>
      </w:r>
    </w:p>
    <w:p w14:paraId="47DD3965">
      <w:pPr>
        <w:pStyle w:val="16"/>
        <w:numPr>
          <w:ilvl w:val="2"/>
          <w:numId w:val="6"/>
        </w:numPr>
        <w:tabs>
          <w:tab w:val="left" w:pos="545"/>
        </w:tabs>
        <w:spacing w:before="86" w:after="0" w:line="240" w:lineRule="auto"/>
        <w:ind w:left="545" w:right="38" w:hanging="545"/>
        <w:jc w:val="right"/>
        <w:rPr>
          <w:sz w:val="18"/>
        </w:rPr>
      </w:pPr>
      <w:r>
        <w:rPr>
          <w:spacing w:val="-17"/>
          <w:sz w:val="18"/>
        </w:rPr>
        <w:t xml:space="preserve">测试方法 ⋯⋯⋯⋯⋯⋯⋯⋯⋯⋯⋯⋯ </w:t>
      </w:r>
      <w:r>
        <w:rPr>
          <w:spacing w:val="-14"/>
          <w:sz w:val="18"/>
        </w:rPr>
        <w:t>205</w:t>
      </w:r>
    </w:p>
    <w:p w14:paraId="67BD2002">
      <w:pPr>
        <w:pStyle w:val="16"/>
        <w:numPr>
          <w:ilvl w:val="2"/>
          <w:numId w:val="6"/>
        </w:numPr>
        <w:tabs>
          <w:tab w:val="left" w:pos="536"/>
        </w:tabs>
        <w:spacing w:before="96" w:after="0" w:line="240" w:lineRule="auto"/>
        <w:ind w:left="536" w:right="38" w:hanging="536"/>
        <w:jc w:val="right"/>
        <w:rPr>
          <w:sz w:val="18"/>
        </w:rPr>
      </w:pPr>
      <w:r>
        <w:rPr>
          <w:spacing w:val="-17"/>
          <w:sz w:val="18"/>
        </w:rPr>
        <w:t xml:space="preserve">测试阶段 ⋯⋯⋯⋯⋯⋯⋯⋯⋯⋯⋯⋯ </w:t>
      </w:r>
      <w:r>
        <w:rPr>
          <w:spacing w:val="-14"/>
          <w:sz w:val="18"/>
        </w:rPr>
        <w:t>206</w:t>
      </w:r>
    </w:p>
    <w:p w14:paraId="1C149F25">
      <w:pPr>
        <w:pStyle w:val="16"/>
        <w:numPr>
          <w:ilvl w:val="1"/>
          <w:numId w:val="6"/>
        </w:numPr>
        <w:tabs>
          <w:tab w:val="left" w:pos="400"/>
        </w:tabs>
        <w:spacing w:before="87" w:after="0" w:line="240" w:lineRule="auto"/>
        <w:ind w:left="400" w:right="38" w:hanging="400"/>
        <w:jc w:val="right"/>
        <w:rPr>
          <w:sz w:val="18"/>
        </w:rPr>
      </w:pPr>
      <w:r>
        <w:rPr>
          <w:spacing w:val="-15"/>
          <w:sz w:val="18"/>
        </w:rPr>
        <w:t xml:space="preserve">净室软件工程 ⋯⋯⋯⋯⋯⋯⋯⋯⋯⋯⋯⋯⋯ </w:t>
      </w:r>
      <w:r>
        <w:rPr>
          <w:spacing w:val="-12"/>
          <w:sz w:val="18"/>
        </w:rPr>
        <w:t>208</w:t>
      </w:r>
    </w:p>
    <w:p w14:paraId="478479C7">
      <w:pPr>
        <w:pStyle w:val="16"/>
        <w:numPr>
          <w:ilvl w:val="2"/>
          <w:numId w:val="6"/>
        </w:numPr>
        <w:tabs>
          <w:tab w:val="left" w:pos="536"/>
        </w:tabs>
        <w:spacing w:before="94" w:after="0" w:line="240" w:lineRule="auto"/>
        <w:ind w:left="536" w:right="38" w:hanging="536"/>
        <w:jc w:val="right"/>
        <w:rPr>
          <w:sz w:val="18"/>
        </w:rPr>
      </w:pPr>
      <w:r>
        <w:rPr>
          <w:spacing w:val="-17"/>
          <w:sz w:val="18"/>
        </w:rPr>
        <w:t xml:space="preserve">理论基础 ⋯⋯⋯⋯⋯⋯⋯⋯⋯⋯⋯⋯ </w:t>
      </w:r>
      <w:r>
        <w:rPr>
          <w:spacing w:val="-14"/>
          <w:sz w:val="18"/>
        </w:rPr>
        <w:t>208</w:t>
      </w:r>
    </w:p>
    <w:p w14:paraId="5C29C898">
      <w:pPr>
        <w:pStyle w:val="16"/>
        <w:numPr>
          <w:ilvl w:val="2"/>
          <w:numId w:val="6"/>
        </w:numPr>
        <w:tabs>
          <w:tab w:val="left" w:pos="545"/>
        </w:tabs>
        <w:spacing w:before="87" w:after="0" w:line="240" w:lineRule="auto"/>
        <w:ind w:left="545" w:right="38" w:hanging="545"/>
        <w:jc w:val="right"/>
        <w:rPr>
          <w:sz w:val="18"/>
        </w:rPr>
      </w:pPr>
      <w:r>
        <w:rPr>
          <w:spacing w:val="-19"/>
          <w:sz w:val="18"/>
        </w:rPr>
        <w:t xml:space="preserve">技术手段 ⋯⋯⋯⋯⋯⋯⋯⋯⋯⋯⋯⋯ </w:t>
      </w:r>
      <w:r>
        <w:rPr>
          <w:spacing w:val="-14"/>
          <w:sz w:val="18"/>
        </w:rPr>
        <w:t>209</w:t>
      </w:r>
    </w:p>
    <w:p w14:paraId="08E2CAC1">
      <w:pPr>
        <w:pStyle w:val="16"/>
        <w:numPr>
          <w:ilvl w:val="2"/>
          <w:numId w:val="6"/>
        </w:numPr>
        <w:tabs>
          <w:tab w:val="left" w:pos="545"/>
        </w:tabs>
        <w:spacing w:before="94" w:after="0" w:line="240" w:lineRule="auto"/>
        <w:ind w:left="545" w:right="38" w:hanging="545"/>
        <w:jc w:val="right"/>
        <w:rPr>
          <w:sz w:val="18"/>
        </w:rPr>
      </w:pPr>
      <w:r>
        <w:rPr>
          <w:spacing w:val="-18"/>
          <w:sz w:val="18"/>
        </w:rPr>
        <w:t xml:space="preserve">应用与缺点 ⋯⋯⋯⋯⋯⋯⋯⋯⋯⋯⋯ </w:t>
      </w:r>
      <w:r>
        <w:rPr>
          <w:spacing w:val="-16"/>
          <w:sz w:val="18"/>
        </w:rPr>
        <w:t>209</w:t>
      </w:r>
    </w:p>
    <w:p w14:paraId="68FB6791">
      <w:pPr>
        <w:pStyle w:val="16"/>
        <w:numPr>
          <w:ilvl w:val="1"/>
          <w:numId w:val="6"/>
        </w:numPr>
        <w:tabs>
          <w:tab w:val="left" w:pos="400"/>
        </w:tabs>
        <w:spacing w:before="96" w:after="0" w:line="240" w:lineRule="auto"/>
        <w:ind w:left="400" w:right="38" w:hanging="400"/>
        <w:jc w:val="right"/>
        <w:rPr>
          <w:sz w:val="18"/>
        </w:rPr>
      </w:pPr>
      <w:r>
        <w:rPr>
          <w:spacing w:val="-15"/>
          <w:sz w:val="18"/>
        </w:rPr>
        <w:t xml:space="preserve">基于构件的软件工程 ⋯⋯⋯⋯⋯⋯⋯⋯⋯⋯ </w:t>
      </w:r>
      <w:r>
        <w:rPr>
          <w:spacing w:val="-14"/>
          <w:sz w:val="18"/>
        </w:rPr>
        <w:t>210</w:t>
      </w:r>
    </w:p>
    <w:p w14:paraId="5C7B3591">
      <w:pPr>
        <w:pStyle w:val="16"/>
        <w:numPr>
          <w:ilvl w:val="2"/>
          <w:numId w:val="6"/>
        </w:numPr>
        <w:tabs>
          <w:tab w:val="left" w:pos="545"/>
        </w:tabs>
        <w:spacing w:before="86" w:after="0" w:line="240" w:lineRule="auto"/>
        <w:ind w:left="545" w:right="38" w:hanging="545"/>
        <w:jc w:val="right"/>
        <w:rPr>
          <w:sz w:val="18"/>
        </w:rPr>
      </w:pPr>
      <w:r>
        <w:rPr>
          <w:spacing w:val="-18"/>
          <w:sz w:val="18"/>
        </w:rPr>
        <w:t xml:space="preserve">构件和构件模型 ⋯⋯⋯⋯⋯⋯⋯⋯⋯ </w:t>
      </w:r>
      <w:r>
        <w:rPr>
          <w:spacing w:val="-16"/>
          <w:sz w:val="18"/>
        </w:rPr>
        <w:t>210</w:t>
      </w:r>
    </w:p>
    <w:p w14:paraId="40F29572">
      <w:pPr>
        <w:pStyle w:val="16"/>
        <w:numPr>
          <w:ilvl w:val="2"/>
          <w:numId w:val="6"/>
        </w:numPr>
        <w:tabs>
          <w:tab w:val="left" w:pos="475"/>
        </w:tabs>
        <w:spacing w:before="95" w:after="0" w:line="240" w:lineRule="auto"/>
        <w:ind w:left="475" w:right="38" w:hanging="475"/>
        <w:jc w:val="right"/>
        <w:rPr>
          <w:sz w:val="18"/>
        </w:rPr>
      </w:pPr>
      <w:r>
        <w:rPr>
          <w:spacing w:val="-2"/>
          <w:sz w:val="18"/>
        </w:rPr>
        <w:t>CBSE</w:t>
      </w:r>
      <w:r>
        <w:rPr>
          <w:spacing w:val="-10"/>
          <w:sz w:val="18"/>
        </w:rPr>
        <w:t xml:space="preserve"> 过程 ⋯⋯⋯⋯⋯⋯⋯⋯⋯⋯⋯ </w:t>
      </w:r>
      <w:r>
        <w:rPr>
          <w:spacing w:val="-5"/>
          <w:sz w:val="18"/>
        </w:rPr>
        <w:t>211</w:t>
      </w:r>
    </w:p>
    <w:p w14:paraId="26A16499">
      <w:pPr>
        <w:pStyle w:val="16"/>
        <w:numPr>
          <w:ilvl w:val="2"/>
          <w:numId w:val="6"/>
        </w:numPr>
        <w:tabs>
          <w:tab w:val="left" w:pos="545"/>
        </w:tabs>
        <w:spacing w:before="96" w:after="0" w:line="240" w:lineRule="auto"/>
        <w:ind w:left="545" w:right="38" w:hanging="545"/>
        <w:jc w:val="right"/>
        <w:rPr>
          <w:sz w:val="18"/>
        </w:rPr>
      </w:pPr>
      <w:r>
        <w:rPr>
          <w:spacing w:val="-17"/>
          <w:sz w:val="18"/>
        </w:rPr>
        <w:t xml:space="preserve">构件组装 ⋯⋯⋯⋯⋯⋯⋯⋯⋯⋯⋯⋯ </w:t>
      </w:r>
      <w:r>
        <w:rPr>
          <w:spacing w:val="-14"/>
          <w:sz w:val="18"/>
        </w:rPr>
        <w:t>212</w:t>
      </w:r>
    </w:p>
    <w:p w14:paraId="62634375">
      <w:pPr>
        <w:pStyle w:val="16"/>
        <w:numPr>
          <w:ilvl w:val="1"/>
          <w:numId w:val="6"/>
        </w:numPr>
        <w:tabs>
          <w:tab w:val="left" w:pos="410"/>
        </w:tabs>
        <w:spacing w:before="86" w:after="0" w:line="240" w:lineRule="auto"/>
        <w:ind w:left="410" w:right="38" w:hanging="410"/>
        <w:jc w:val="right"/>
        <w:rPr>
          <w:sz w:val="18"/>
        </w:rPr>
      </w:pPr>
      <w:r>
        <w:rPr>
          <w:spacing w:val="-16"/>
          <w:sz w:val="18"/>
        </w:rPr>
        <w:t xml:space="preserve">软件项目管理 ⋯⋯⋯⋯⋯⋯⋯⋯⋯⋯⋯⋯⋯ </w:t>
      </w:r>
      <w:r>
        <w:rPr>
          <w:spacing w:val="-14"/>
          <w:sz w:val="18"/>
        </w:rPr>
        <w:t>213</w:t>
      </w:r>
    </w:p>
    <w:p w14:paraId="3CD80B7D">
      <w:pPr>
        <w:pStyle w:val="16"/>
        <w:numPr>
          <w:ilvl w:val="2"/>
          <w:numId w:val="6"/>
        </w:numPr>
        <w:tabs>
          <w:tab w:val="left" w:pos="545"/>
        </w:tabs>
        <w:spacing w:before="87" w:after="0" w:line="240" w:lineRule="auto"/>
        <w:ind w:left="545" w:right="38" w:hanging="545"/>
        <w:jc w:val="right"/>
        <w:rPr>
          <w:sz w:val="18"/>
        </w:rPr>
      </w:pPr>
      <w:r>
        <w:rPr>
          <w:spacing w:val="-18"/>
          <w:sz w:val="18"/>
        </w:rPr>
        <w:t xml:space="preserve">项目管理概述 ⋯⋯⋯⋯⋯⋯⋯⋯⋯⋯ </w:t>
      </w:r>
      <w:r>
        <w:rPr>
          <w:spacing w:val="-14"/>
          <w:sz w:val="18"/>
        </w:rPr>
        <w:t>213</w:t>
      </w:r>
    </w:p>
    <w:p w14:paraId="222B70BE">
      <w:pPr>
        <w:pStyle w:val="16"/>
        <w:numPr>
          <w:ilvl w:val="2"/>
          <w:numId w:val="6"/>
        </w:numPr>
        <w:tabs>
          <w:tab w:val="left" w:pos="545"/>
        </w:tabs>
        <w:spacing w:before="95" w:after="0" w:line="240" w:lineRule="auto"/>
        <w:ind w:left="545" w:right="38" w:hanging="545"/>
        <w:jc w:val="right"/>
        <w:rPr>
          <w:sz w:val="18"/>
        </w:rPr>
      </w:pPr>
      <w:r>
        <w:rPr>
          <w:sz w:val="18"/>
        </w:rPr>
        <mc:AlternateContent>
          <mc:Choice Requires="wps">
            <w:drawing>
              <wp:anchor distT="0" distB="0" distL="0" distR="0" simplePos="0" relativeHeight="251665408" behindDoc="0" locked="0" layoutInCell="1" allowOverlap="1">
                <wp:simplePos x="0" y="0"/>
                <wp:positionH relativeFrom="page">
                  <wp:posOffset>2898140</wp:posOffset>
                </wp:positionH>
                <wp:positionV relativeFrom="paragraph">
                  <wp:posOffset>519430</wp:posOffset>
                </wp:positionV>
                <wp:extent cx="762000" cy="241300"/>
                <wp:effectExtent l="0" t="0" r="0" b="0"/>
                <wp:wrapNone/>
                <wp:docPr id="12" name="Textbox 1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339D49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 o:spid="_x0000_s1026" o:spt="202" type="#_x0000_t202" style="position:absolute;left:0pt;margin-left:228.2pt;margin-top:40.9pt;height:19pt;width:60pt;mso-position-horizontal-relative:page;z-index:251665408;mso-width-relative:page;mso-height-relative:page;" filled="f" stroked="f" coordsize="21600,21600" o:gfxdata="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xzIK&#10;KtgAAAAKAQAADwAAAAAAAAABACAAAAAiAAAAZHJzL2Rvd25yZXYueG1sUEsBAhQAFAAAAAgAh07i&#10;QGgnHGGwAQAAdQMAAA4AAAAAAAAAAQAgAAAAJwEAAGRycy9lMm9Eb2MueG1sUEsFBgAAAAAGAAYA&#10;WQEAAEkFAAAAAA==&#10;">
                <v:fill on="f" focussize="0,0"/>
                <v:stroke on="f"/>
                <v:imagedata o:title=""/>
                <o:lock v:ext="edit" aspectratio="f"/>
                <v:textbox inset="0mm,0mm,0mm,0mm">
                  <w:txbxContent>
                    <w:p w14:paraId="6339D49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8"/>
          <w:sz w:val="18"/>
        </w:rPr>
        <w:t xml:space="preserve">软件进度管理 ⋯⋯⋯⋯⋯⋯⋯⋯⋯⋯ </w:t>
      </w:r>
      <w:r>
        <w:rPr>
          <w:spacing w:val="-14"/>
          <w:sz w:val="18"/>
        </w:rPr>
        <w:t>213</w:t>
      </w:r>
    </w:p>
    <w:p w14:paraId="2133A8AC">
      <w:pPr>
        <w:pStyle w:val="16"/>
        <w:numPr>
          <w:ilvl w:val="2"/>
          <w:numId w:val="6"/>
        </w:numPr>
        <w:tabs>
          <w:tab w:val="left" w:pos="1049"/>
        </w:tabs>
        <w:spacing w:before="74" w:after="0" w:line="240" w:lineRule="auto"/>
        <w:ind w:left="1049" w:right="0" w:hanging="536"/>
        <w:jc w:val="left"/>
        <w:rPr>
          <w:sz w:val="18"/>
        </w:rPr>
      </w:pPr>
      <w:r>
        <w:br w:type="column"/>
      </w:r>
      <w:r>
        <w:rPr>
          <w:spacing w:val="-16"/>
          <w:sz w:val="18"/>
        </w:rPr>
        <w:t xml:space="preserve">软件配置管理 ⋯⋯⋯⋯⋯⋯⋯⋯⋯⋯ </w:t>
      </w:r>
      <w:r>
        <w:rPr>
          <w:spacing w:val="-14"/>
          <w:sz w:val="18"/>
        </w:rPr>
        <w:t>215</w:t>
      </w:r>
    </w:p>
    <w:p w14:paraId="1E0B7F7F">
      <w:pPr>
        <w:pStyle w:val="16"/>
        <w:numPr>
          <w:ilvl w:val="2"/>
          <w:numId w:val="6"/>
        </w:numPr>
        <w:tabs>
          <w:tab w:val="left" w:pos="1049"/>
        </w:tabs>
        <w:spacing w:before="97" w:after="0" w:line="240" w:lineRule="auto"/>
        <w:ind w:left="1049" w:right="0" w:hanging="536"/>
        <w:jc w:val="left"/>
        <w:rPr>
          <w:sz w:val="18"/>
        </w:rPr>
      </w:pPr>
      <w:r>
        <w:rPr>
          <w:spacing w:val="-16"/>
          <w:sz w:val="18"/>
        </w:rPr>
        <w:t xml:space="preserve">软件质量管理 ⋯⋯⋯⋯⋯⋯⋯⋯⋯⋯ </w:t>
      </w:r>
      <w:r>
        <w:rPr>
          <w:spacing w:val="-14"/>
          <w:sz w:val="18"/>
        </w:rPr>
        <w:t>215</w:t>
      </w:r>
    </w:p>
    <w:p w14:paraId="7FE67164">
      <w:pPr>
        <w:pStyle w:val="16"/>
        <w:numPr>
          <w:ilvl w:val="2"/>
          <w:numId w:val="6"/>
        </w:numPr>
        <w:tabs>
          <w:tab w:val="left" w:pos="1049"/>
        </w:tabs>
        <w:spacing w:before="97" w:after="0" w:line="240" w:lineRule="auto"/>
        <w:ind w:left="1049" w:right="0" w:hanging="536"/>
        <w:jc w:val="left"/>
        <w:rPr>
          <w:sz w:val="18"/>
        </w:rPr>
      </w:pPr>
      <w:r>
        <w:rPr>
          <w:spacing w:val="-16"/>
          <w:sz w:val="18"/>
        </w:rPr>
        <w:t xml:space="preserve">软件风险管理 ⋯⋯⋯⋯⋯⋯⋯⋯⋯⋯ </w:t>
      </w:r>
      <w:r>
        <w:rPr>
          <w:spacing w:val="-12"/>
          <w:sz w:val="18"/>
        </w:rPr>
        <w:t>217</w:t>
      </w:r>
    </w:p>
    <w:p w14:paraId="61FDF7EE">
      <w:pPr>
        <w:pStyle w:val="11"/>
        <w:spacing w:before="18"/>
        <w:rPr>
          <w:sz w:val="18"/>
        </w:rPr>
      </w:pPr>
    </w:p>
    <w:p w14:paraId="24A0F1A7">
      <w:pPr>
        <w:spacing w:before="0"/>
        <w:ind w:left="101" w:right="0" w:firstLine="0"/>
        <w:jc w:val="left"/>
        <w:rPr>
          <w:rFonts w:ascii="Microsoft JhengHei" w:hAnsi="Microsoft JhengHei" w:eastAsia="Microsoft JhengHei"/>
          <w:b/>
          <w:sz w:val="18"/>
        </w:rPr>
      </w:pPr>
      <w:r>
        <w:rPr>
          <w:rFonts w:ascii="Microsoft JhengHei" w:hAnsi="Microsoft JhengHei" w:eastAsia="Microsoft JhengHei"/>
          <w:b/>
          <w:color w:val="006AD3"/>
          <w:spacing w:val="19"/>
          <w:sz w:val="18"/>
        </w:rPr>
        <w:t xml:space="preserve">第 </w:t>
      </w:r>
      <w:r>
        <w:rPr>
          <w:rFonts w:ascii="Microsoft JhengHei" w:hAnsi="Microsoft JhengHei" w:eastAsia="Microsoft JhengHei"/>
          <w:b/>
          <w:color w:val="006AD3"/>
          <w:sz w:val="18"/>
        </w:rPr>
        <w:t>6</w:t>
      </w:r>
      <w:r>
        <w:rPr>
          <w:rFonts w:ascii="Microsoft JhengHei" w:hAnsi="Microsoft JhengHei" w:eastAsia="Microsoft JhengHei"/>
          <w:b/>
          <w:color w:val="006AD3"/>
          <w:spacing w:val="12"/>
          <w:sz w:val="18"/>
        </w:rPr>
        <w:t xml:space="preserve"> 章 数据库设计基础知识 ⋯⋯⋯⋯⋯⋯ </w:t>
      </w:r>
      <w:r>
        <w:rPr>
          <w:rFonts w:ascii="Microsoft JhengHei" w:hAnsi="Microsoft JhengHei" w:eastAsia="Microsoft JhengHei"/>
          <w:b/>
          <w:color w:val="006AD3"/>
          <w:spacing w:val="-5"/>
          <w:sz w:val="18"/>
        </w:rPr>
        <w:t>218</w:t>
      </w:r>
    </w:p>
    <w:p w14:paraId="4C73A6AF">
      <w:pPr>
        <w:pStyle w:val="16"/>
        <w:numPr>
          <w:ilvl w:val="1"/>
          <w:numId w:val="7"/>
        </w:numPr>
        <w:tabs>
          <w:tab w:val="left" w:pos="410"/>
        </w:tabs>
        <w:spacing w:before="176" w:after="0" w:line="240" w:lineRule="auto"/>
        <w:ind w:left="410" w:right="288" w:hanging="410"/>
        <w:jc w:val="right"/>
        <w:rPr>
          <w:sz w:val="18"/>
        </w:rPr>
      </w:pPr>
      <w:r>
        <w:rPr>
          <w:spacing w:val="-14"/>
          <w:sz w:val="18"/>
        </w:rPr>
        <w:t xml:space="preserve">数据库基本概念 ⋯⋯⋯⋯⋯⋯⋯⋯⋯⋯⋯⋯ </w:t>
      </w:r>
      <w:r>
        <w:rPr>
          <w:spacing w:val="-12"/>
          <w:sz w:val="18"/>
        </w:rPr>
        <w:t>218</w:t>
      </w:r>
    </w:p>
    <w:p w14:paraId="00DD4EBD">
      <w:pPr>
        <w:pStyle w:val="16"/>
        <w:numPr>
          <w:ilvl w:val="2"/>
          <w:numId w:val="7"/>
        </w:numPr>
        <w:tabs>
          <w:tab w:val="left" w:pos="545"/>
        </w:tabs>
        <w:spacing w:before="96" w:after="0" w:line="240" w:lineRule="auto"/>
        <w:ind w:left="545" w:right="288" w:hanging="545"/>
        <w:jc w:val="right"/>
        <w:rPr>
          <w:sz w:val="18"/>
        </w:rPr>
      </w:pPr>
      <w:r>
        <w:rPr>
          <w:spacing w:val="-17"/>
          <w:sz w:val="18"/>
        </w:rPr>
        <w:t xml:space="preserve">数据库技术的发展 ⋯⋯⋯⋯⋯⋯⋯⋯ </w:t>
      </w:r>
      <w:r>
        <w:rPr>
          <w:spacing w:val="-16"/>
          <w:sz w:val="18"/>
        </w:rPr>
        <w:t>218</w:t>
      </w:r>
    </w:p>
    <w:p w14:paraId="476F339F">
      <w:pPr>
        <w:pStyle w:val="16"/>
        <w:numPr>
          <w:ilvl w:val="2"/>
          <w:numId w:val="7"/>
        </w:numPr>
        <w:tabs>
          <w:tab w:val="left" w:pos="545"/>
        </w:tabs>
        <w:spacing w:before="95" w:after="0" w:line="240" w:lineRule="auto"/>
        <w:ind w:left="545" w:right="288" w:hanging="545"/>
        <w:jc w:val="right"/>
        <w:rPr>
          <w:sz w:val="18"/>
        </w:rPr>
      </w:pPr>
      <w:r>
        <w:rPr>
          <w:spacing w:val="-17"/>
          <w:sz w:val="18"/>
        </w:rPr>
        <w:t xml:space="preserve">数据模型 ⋯⋯⋯⋯⋯⋯⋯⋯⋯⋯⋯⋯ </w:t>
      </w:r>
      <w:r>
        <w:rPr>
          <w:spacing w:val="-14"/>
          <w:sz w:val="18"/>
        </w:rPr>
        <w:t>220</w:t>
      </w:r>
    </w:p>
    <w:p w14:paraId="37DAF5A2">
      <w:pPr>
        <w:pStyle w:val="16"/>
        <w:numPr>
          <w:ilvl w:val="2"/>
          <w:numId w:val="7"/>
        </w:numPr>
        <w:tabs>
          <w:tab w:val="left" w:pos="545"/>
        </w:tabs>
        <w:spacing w:before="96" w:after="0" w:line="240" w:lineRule="auto"/>
        <w:ind w:left="545" w:right="288" w:hanging="545"/>
        <w:jc w:val="right"/>
        <w:rPr>
          <w:sz w:val="18"/>
        </w:rPr>
      </w:pPr>
      <w:r>
        <w:rPr>
          <w:spacing w:val="-16"/>
          <w:sz w:val="18"/>
        </w:rPr>
        <w:t xml:space="preserve">数据库管理系统 ⋯⋯⋯⋯⋯⋯⋯⋯⋯ </w:t>
      </w:r>
      <w:r>
        <w:rPr>
          <w:spacing w:val="-14"/>
          <w:sz w:val="18"/>
        </w:rPr>
        <w:t>221</w:t>
      </w:r>
    </w:p>
    <w:p w14:paraId="29246069">
      <w:pPr>
        <w:pStyle w:val="16"/>
        <w:numPr>
          <w:ilvl w:val="2"/>
          <w:numId w:val="7"/>
        </w:numPr>
        <w:tabs>
          <w:tab w:val="left" w:pos="545"/>
        </w:tabs>
        <w:spacing w:before="95" w:after="0" w:line="240" w:lineRule="auto"/>
        <w:ind w:left="545" w:right="288" w:hanging="545"/>
        <w:jc w:val="right"/>
        <w:rPr>
          <w:sz w:val="18"/>
        </w:rPr>
      </w:pPr>
      <w:r>
        <w:rPr>
          <w:spacing w:val="-16"/>
          <w:sz w:val="18"/>
        </w:rPr>
        <w:t xml:space="preserve">数据库三级模式 ⋯⋯⋯⋯⋯⋯⋯⋯⋯ </w:t>
      </w:r>
      <w:r>
        <w:rPr>
          <w:spacing w:val="-14"/>
          <w:sz w:val="18"/>
        </w:rPr>
        <w:t>223</w:t>
      </w:r>
    </w:p>
    <w:p w14:paraId="699539B1">
      <w:pPr>
        <w:pStyle w:val="16"/>
        <w:numPr>
          <w:ilvl w:val="1"/>
          <w:numId w:val="7"/>
        </w:numPr>
        <w:tabs>
          <w:tab w:val="left" w:pos="410"/>
        </w:tabs>
        <w:spacing w:before="96" w:after="0" w:line="240" w:lineRule="auto"/>
        <w:ind w:left="410" w:right="288" w:hanging="410"/>
        <w:jc w:val="right"/>
        <w:rPr>
          <w:sz w:val="18"/>
        </w:rPr>
      </w:pPr>
      <w:r>
        <w:rPr>
          <w:spacing w:val="-15"/>
          <w:sz w:val="18"/>
        </w:rPr>
        <w:t xml:space="preserve">关系数据库 ⋯⋯⋯⋯⋯⋯⋯⋯⋯⋯⋯⋯⋯⋯ </w:t>
      </w:r>
      <w:r>
        <w:rPr>
          <w:spacing w:val="-12"/>
          <w:sz w:val="18"/>
        </w:rPr>
        <w:t>224</w:t>
      </w:r>
    </w:p>
    <w:p w14:paraId="146B2950">
      <w:pPr>
        <w:pStyle w:val="16"/>
        <w:numPr>
          <w:ilvl w:val="2"/>
          <w:numId w:val="7"/>
        </w:numPr>
        <w:tabs>
          <w:tab w:val="left" w:pos="545"/>
        </w:tabs>
        <w:spacing w:before="95" w:after="0" w:line="240" w:lineRule="auto"/>
        <w:ind w:left="545" w:right="288" w:hanging="545"/>
        <w:jc w:val="right"/>
        <w:rPr>
          <w:sz w:val="18"/>
        </w:rPr>
      </w:pPr>
      <w:r>
        <w:rPr>
          <w:spacing w:val="-17"/>
          <w:sz w:val="18"/>
        </w:rPr>
        <w:t xml:space="preserve">关系数据库基本概念 ⋯⋯⋯⋯⋯⋯⋯ </w:t>
      </w:r>
      <w:r>
        <w:rPr>
          <w:spacing w:val="-14"/>
          <w:sz w:val="18"/>
        </w:rPr>
        <w:t>224</w:t>
      </w:r>
    </w:p>
    <w:p w14:paraId="3C9A14A6">
      <w:pPr>
        <w:pStyle w:val="16"/>
        <w:numPr>
          <w:ilvl w:val="2"/>
          <w:numId w:val="7"/>
        </w:numPr>
        <w:tabs>
          <w:tab w:val="left" w:pos="545"/>
        </w:tabs>
        <w:spacing w:before="97" w:after="0" w:line="240" w:lineRule="auto"/>
        <w:ind w:left="545" w:right="288" w:hanging="545"/>
        <w:jc w:val="right"/>
        <w:rPr>
          <w:sz w:val="18"/>
        </w:rPr>
      </w:pPr>
      <w:r>
        <w:rPr>
          <w:spacing w:val="-17"/>
          <w:sz w:val="18"/>
        </w:rPr>
        <w:t xml:space="preserve">关系运算 ⋯⋯⋯⋯⋯⋯⋯⋯⋯⋯⋯⋯ </w:t>
      </w:r>
      <w:r>
        <w:rPr>
          <w:spacing w:val="-14"/>
          <w:sz w:val="18"/>
        </w:rPr>
        <w:t>227</w:t>
      </w:r>
    </w:p>
    <w:p w14:paraId="6FE31456">
      <w:pPr>
        <w:pStyle w:val="16"/>
        <w:numPr>
          <w:ilvl w:val="2"/>
          <w:numId w:val="7"/>
        </w:numPr>
        <w:tabs>
          <w:tab w:val="left" w:pos="545"/>
        </w:tabs>
        <w:spacing w:before="94" w:after="0" w:line="240" w:lineRule="auto"/>
        <w:ind w:left="545" w:right="288" w:hanging="545"/>
        <w:jc w:val="right"/>
        <w:rPr>
          <w:sz w:val="18"/>
        </w:rPr>
      </w:pPr>
      <w:r>
        <w:rPr>
          <w:spacing w:val="-16"/>
          <w:sz w:val="18"/>
        </w:rPr>
        <w:t xml:space="preserve">关系数据库设计基本理论 ⋯⋯⋯⋯⋯ </w:t>
      </w:r>
      <w:r>
        <w:rPr>
          <w:spacing w:val="-12"/>
          <w:sz w:val="18"/>
        </w:rPr>
        <w:t>231</w:t>
      </w:r>
    </w:p>
    <w:p w14:paraId="68E50C60">
      <w:pPr>
        <w:pStyle w:val="16"/>
        <w:numPr>
          <w:ilvl w:val="1"/>
          <w:numId w:val="7"/>
        </w:numPr>
        <w:tabs>
          <w:tab w:val="left" w:pos="410"/>
        </w:tabs>
        <w:spacing w:before="96" w:after="0" w:line="240" w:lineRule="auto"/>
        <w:ind w:left="410" w:right="288" w:hanging="410"/>
        <w:jc w:val="right"/>
        <w:rPr>
          <w:sz w:val="18"/>
        </w:rPr>
      </w:pPr>
      <w:r>
        <w:rPr>
          <w:spacing w:val="-15"/>
          <w:sz w:val="18"/>
        </w:rPr>
        <w:t xml:space="preserve">数据库设计 ⋯⋯⋯⋯⋯⋯⋯⋯⋯⋯⋯⋯⋯⋯ </w:t>
      </w:r>
      <w:r>
        <w:rPr>
          <w:spacing w:val="-12"/>
          <w:sz w:val="18"/>
        </w:rPr>
        <w:t>234</w:t>
      </w:r>
    </w:p>
    <w:p w14:paraId="76F021E8">
      <w:pPr>
        <w:pStyle w:val="16"/>
        <w:numPr>
          <w:ilvl w:val="2"/>
          <w:numId w:val="7"/>
        </w:numPr>
        <w:tabs>
          <w:tab w:val="left" w:pos="536"/>
        </w:tabs>
        <w:spacing w:before="95" w:after="0" w:line="240" w:lineRule="auto"/>
        <w:ind w:left="536" w:right="288" w:hanging="536"/>
        <w:jc w:val="right"/>
        <w:rPr>
          <w:sz w:val="18"/>
        </w:rPr>
      </w:pPr>
      <w:r>
        <w:rPr>
          <w:spacing w:val="-16"/>
          <w:sz w:val="18"/>
        </w:rPr>
        <w:t xml:space="preserve">数据库设计的基本步骤 ⋯⋯⋯⋯⋯⋯ </w:t>
      </w:r>
      <w:r>
        <w:rPr>
          <w:spacing w:val="-14"/>
          <w:sz w:val="18"/>
        </w:rPr>
        <w:t>234</w:t>
      </w:r>
    </w:p>
    <w:p w14:paraId="25E09C09">
      <w:pPr>
        <w:pStyle w:val="16"/>
        <w:numPr>
          <w:ilvl w:val="2"/>
          <w:numId w:val="7"/>
        </w:numPr>
        <w:tabs>
          <w:tab w:val="left" w:pos="545"/>
        </w:tabs>
        <w:spacing w:before="89" w:after="0" w:line="240" w:lineRule="auto"/>
        <w:ind w:left="545" w:right="288" w:hanging="545"/>
        <w:jc w:val="right"/>
        <w:rPr>
          <w:sz w:val="18"/>
        </w:rPr>
      </w:pPr>
      <w:r>
        <w:rPr>
          <w:spacing w:val="-16"/>
          <w:sz w:val="18"/>
        </w:rPr>
        <w:t xml:space="preserve">数据需求分析 ⋯⋯⋯⋯⋯⋯⋯⋯⋯⋯ </w:t>
      </w:r>
      <w:r>
        <w:rPr>
          <w:spacing w:val="-14"/>
          <w:sz w:val="18"/>
        </w:rPr>
        <w:t>235</w:t>
      </w:r>
    </w:p>
    <w:p w14:paraId="66A3667E">
      <w:pPr>
        <w:pStyle w:val="16"/>
        <w:numPr>
          <w:ilvl w:val="2"/>
          <w:numId w:val="7"/>
        </w:numPr>
        <w:tabs>
          <w:tab w:val="left" w:pos="545"/>
        </w:tabs>
        <w:spacing w:before="93" w:after="0" w:line="240" w:lineRule="auto"/>
        <w:ind w:left="545" w:right="288" w:hanging="545"/>
        <w:jc w:val="right"/>
        <w:rPr>
          <w:sz w:val="18"/>
        </w:rPr>
      </w:pPr>
      <w:r>
        <w:rPr>
          <w:spacing w:val="-17"/>
          <w:sz w:val="18"/>
        </w:rPr>
        <w:t xml:space="preserve">概念结构设计 ⋯⋯⋯⋯⋯⋯⋯⋯⋯⋯ </w:t>
      </w:r>
      <w:r>
        <w:rPr>
          <w:spacing w:val="-14"/>
          <w:sz w:val="18"/>
        </w:rPr>
        <w:t>235</w:t>
      </w:r>
    </w:p>
    <w:p w14:paraId="6D49E0C3">
      <w:pPr>
        <w:pStyle w:val="16"/>
        <w:numPr>
          <w:ilvl w:val="2"/>
          <w:numId w:val="7"/>
        </w:numPr>
        <w:tabs>
          <w:tab w:val="left" w:pos="536"/>
        </w:tabs>
        <w:spacing w:before="96" w:after="0" w:line="240" w:lineRule="auto"/>
        <w:ind w:left="536" w:right="288" w:hanging="536"/>
        <w:jc w:val="right"/>
        <w:rPr>
          <w:sz w:val="18"/>
        </w:rPr>
      </w:pPr>
      <w:r>
        <w:rPr>
          <w:spacing w:val="-16"/>
          <w:sz w:val="18"/>
        </w:rPr>
        <w:t xml:space="preserve">逻辑结构设计 ⋯⋯⋯⋯⋯⋯⋯⋯⋯⋯ </w:t>
      </w:r>
      <w:r>
        <w:rPr>
          <w:spacing w:val="-12"/>
          <w:sz w:val="18"/>
        </w:rPr>
        <w:t>237</w:t>
      </w:r>
    </w:p>
    <w:p w14:paraId="5F8EDBCF">
      <w:pPr>
        <w:pStyle w:val="16"/>
        <w:numPr>
          <w:ilvl w:val="2"/>
          <w:numId w:val="7"/>
        </w:numPr>
        <w:tabs>
          <w:tab w:val="left" w:pos="536"/>
        </w:tabs>
        <w:spacing w:before="86" w:after="0" w:line="240" w:lineRule="auto"/>
        <w:ind w:left="536" w:right="288" w:hanging="536"/>
        <w:jc w:val="right"/>
        <w:rPr>
          <w:sz w:val="18"/>
        </w:rPr>
      </w:pPr>
      <w:r>
        <w:rPr>
          <w:spacing w:val="-16"/>
          <w:sz w:val="18"/>
        </w:rPr>
        <w:t xml:space="preserve">物理设计 ⋯⋯⋯⋯⋯⋯⋯⋯⋯⋯⋯⋯ </w:t>
      </w:r>
      <w:r>
        <w:rPr>
          <w:spacing w:val="-12"/>
          <w:sz w:val="18"/>
        </w:rPr>
        <w:t>239</w:t>
      </w:r>
    </w:p>
    <w:p w14:paraId="41E2C1E9">
      <w:pPr>
        <w:pStyle w:val="16"/>
        <w:numPr>
          <w:ilvl w:val="2"/>
          <w:numId w:val="7"/>
        </w:numPr>
        <w:tabs>
          <w:tab w:val="left" w:pos="545"/>
        </w:tabs>
        <w:spacing w:before="94" w:after="0" w:line="240" w:lineRule="auto"/>
        <w:ind w:left="545" w:right="288" w:hanging="545"/>
        <w:jc w:val="right"/>
        <w:rPr>
          <w:sz w:val="18"/>
        </w:rPr>
      </w:pPr>
      <w:r>
        <w:rPr>
          <w:spacing w:val="-17"/>
          <w:sz w:val="18"/>
        </w:rPr>
        <w:t xml:space="preserve">数据库实施 ⋯⋯⋯⋯⋯⋯⋯⋯⋯⋯⋯ </w:t>
      </w:r>
      <w:r>
        <w:rPr>
          <w:spacing w:val="-14"/>
          <w:sz w:val="18"/>
        </w:rPr>
        <w:t>241</w:t>
      </w:r>
    </w:p>
    <w:p w14:paraId="00AA862A">
      <w:pPr>
        <w:pStyle w:val="16"/>
        <w:numPr>
          <w:ilvl w:val="2"/>
          <w:numId w:val="7"/>
        </w:numPr>
        <w:tabs>
          <w:tab w:val="left" w:pos="536"/>
        </w:tabs>
        <w:spacing w:before="88" w:after="0" w:line="240" w:lineRule="auto"/>
        <w:ind w:left="536" w:right="288" w:hanging="536"/>
        <w:jc w:val="right"/>
        <w:rPr>
          <w:sz w:val="18"/>
        </w:rPr>
      </w:pPr>
      <w:r>
        <w:rPr>
          <w:spacing w:val="-16"/>
          <w:sz w:val="18"/>
        </w:rPr>
        <w:t xml:space="preserve">数据库运行维护 ⋯⋯⋯⋯⋯⋯⋯⋯⋯ </w:t>
      </w:r>
      <w:r>
        <w:rPr>
          <w:spacing w:val="-12"/>
          <w:sz w:val="18"/>
        </w:rPr>
        <w:t>242</w:t>
      </w:r>
    </w:p>
    <w:p w14:paraId="73F4995B">
      <w:pPr>
        <w:pStyle w:val="16"/>
        <w:numPr>
          <w:ilvl w:val="1"/>
          <w:numId w:val="7"/>
        </w:numPr>
        <w:tabs>
          <w:tab w:val="left" w:pos="410"/>
        </w:tabs>
        <w:spacing w:before="94" w:after="0" w:line="240" w:lineRule="auto"/>
        <w:ind w:left="410" w:right="288" w:hanging="410"/>
        <w:jc w:val="right"/>
        <w:rPr>
          <w:sz w:val="18"/>
        </w:rPr>
      </w:pPr>
      <w:r>
        <w:rPr>
          <w:spacing w:val="-15"/>
          <w:sz w:val="18"/>
        </w:rPr>
        <w:t xml:space="preserve">应用程序与数据库的交互 ⋯⋯⋯⋯⋯⋯⋯⋯ </w:t>
      </w:r>
      <w:r>
        <w:rPr>
          <w:spacing w:val="-12"/>
          <w:sz w:val="18"/>
        </w:rPr>
        <w:t>243</w:t>
      </w:r>
    </w:p>
    <w:p w14:paraId="3EB41348">
      <w:pPr>
        <w:pStyle w:val="16"/>
        <w:numPr>
          <w:ilvl w:val="2"/>
          <w:numId w:val="7"/>
        </w:numPr>
        <w:tabs>
          <w:tab w:val="left" w:pos="536"/>
        </w:tabs>
        <w:spacing w:before="86" w:after="0" w:line="240" w:lineRule="auto"/>
        <w:ind w:left="536" w:right="288" w:hanging="536"/>
        <w:jc w:val="right"/>
        <w:rPr>
          <w:sz w:val="18"/>
        </w:rPr>
      </w:pPr>
      <w:r>
        <w:rPr>
          <w:spacing w:val="-16"/>
          <w:sz w:val="18"/>
        </w:rPr>
        <w:t xml:space="preserve">库函数级别访问接口 ⋯⋯⋯⋯⋯⋯⋯ </w:t>
      </w:r>
      <w:r>
        <w:rPr>
          <w:spacing w:val="-14"/>
          <w:sz w:val="18"/>
        </w:rPr>
        <w:t>243</w:t>
      </w:r>
    </w:p>
    <w:p w14:paraId="3D38B84C">
      <w:pPr>
        <w:pStyle w:val="16"/>
        <w:numPr>
          <w:ilvl w:val="2"/>
          <w:numId w:val="7"/>
        </w:numPr>
        <w:tabs>
          <w:tab w:val="left" w:pos="536"/>
        </w:tabs>
        <w:spacing w:before="103" w:after="0" w:line="240" w:lineRule="auto"/>
        <w:ind w:left="536" w:right="288" w:hanging="536"/>
        <w:jc w:val="right"/>
        <w:rPr>
          <w:sz w:val="18"/>
        </w:rPr>
      </w:pPr>
      <w:r>
        <w:rPr>
          <w:spacing w:val="-8"/>
          <w:sz w:val="18"/>
        </w:rPr>
        <w:t>嵌入SQL</w:t>
      </w:r>
      <w:r>
        <w:rPr>
          <w:spacing w:val="-11"/>
          <w:sz w:val="18"/>
        </w:rPr>
        <w:t xml:space="preserve">访问接口 ⋯⋯⋯⋯⋯⋯⋯⋯ </w:t>
      </w:r>
      <w:r>
        <w:rPr>
          <w:spacing w:val="-8"/>
          <w:sz w:val="18"/>
        </w:rPr>
        <w:t>243</w:t>
      </w:r>
    </w:p>
    <w:p w14:paraId="5F3D3647">
      <w:pPr>
        <w:pStyle w:val="16"/>
        <w:numPr>
          <w:ilvl w:val="2"/>
          <w:numId w:val="7"/>
        </w:numPr>
        <w:tabs>
          <w:tab w:val="left" w:pos="545"/>
        </w:tabs>
        <w:spacing w:before="78" w:after="0" w:line="240" w:lineRule="auto"/>
        <w:ind w:left="545" w:right="288" w:hanging="545"/>
        <w:jc w:val="right"/>
        <w:rPr>
          <w:sz w:val="18"/>
        </w:rPr>
      </w:pPr>
      <w:r>
        <w:rPr>
          <w:spacing w:val="-17"/>
          <w:sz w:val="18"/>
        </w:rPr>
        <w:t xml:space="preserve">通用数据接口标准 ⋯⋯⋯⋯⋯⋯⋯⋯ </w:t>
      </w:r>
      <w:r>
        <w:rPr>
          <w:spacing w:val="-16"/>
          <w:sz w:val="18"/>
        </w:rPr>
        <w:t>244</w:t>
      </w:r>
    </w:p>
    <w:p w14:paraId="020EDA52">
      <w:pPr>
        <w:pStyle w:val="16"/>
        <w:numPr>
          <w:ilvl w:val="2"/>
          <w:numId w:val="7"/>
        </w:numPr>
        <w:tabs>
          <w:tab w:val="left" w:pos="478"/>
        </w:tabs>
        <w:spacing w:before="97" w:after="0" w:line="240" w:lineRule="auto"/>
        <w:ind w:left="478" w:right="288" w:hanging="478"/>
        <w:jc w:val="right"/>
        <w:rPr>
          <w:sz w:val="18"/>
        </w:rPr>
      </w:pPr>
      <w:r>
        <w:rPr>
          <w:spacing w:val="-6"/>
          <w:sz w:val="18"/>
        </w:rPr>
        <w:t>ORM</w:t>
      </w:r>
      <w:r>
        <w:rPr>
          <w:spacing w:val="-13"/>
          <w:sz w:val="18"/>
        </w:rPr>
        <w:t xml:space="preserve"> 访问接口 ⋯⋯⋯⋯⋯⋯⋯⋯⋯⋯ </w:t>
      </w:r>
      <w:r>
        <w:rPr>
          <w:spacing w:val="-6"/>
          <w:sz w:val="18"/>
        </w:rPr>
        <w:t>245</w:t>
      </w:r>
    </w:p>
    <w:p w14:paraId="06D2EF90">
      <w:pPr>
        <w:pStyle w:val="16"/>
        <w:numPr>
          <w:ilvl w:val="1"/>
          <w:numId w:val="7"/>
        </w:numPr>
        <w:tabs>
          <w:tab w:val="left" w:pos="343"/>
        </w:tabs>
        <w:spacing w:before="102" w:after="0" w:line="240" w:lineRule="auto"/>
        <w:ind w:left="343" w:right="288" w:hanging="343"/>
        <w:jc w:val="right"/>
        <w:rPr>
          <w:sz w:val="18"/>
        </w:rPr>
      </w:pPr>
      <w:r>
        <w:rPr>
          <w:spacing w:val="-4"/>
          <w:sz w:val="18"/>
        </w:rPr>
        <w:t>NoSQL</w:t>
      </w:r>
      <w:r>
        <w:rPr>
          <w:spacing w:val="-11"/>
          <w:sz w:val="18"/>
        </w:rPr>
        <w:t xml:space="preserve"> 数据库 ⋯⋯⋯⋯⋯⋯⋯⋯⋯⋯⋯⋯⋯ </w:t>
      </w:r>
      <w:r>
        <w:rPr>
          <w:spacing w:val="-5"/>
          <w:sz w:val="18"/>
        </w:rPr>
        <w:t>246</w:t>
      </w:r>
    </w:p>
    <w:p w14:paraId="5007235F">
      <w:pPr>
        <w:pStyle w:val="16"/>
        <w:numPr>
          <w:ilvl w:val="2"/>
          <w:numId w:val="7"/>
        </w:numPr>
        <w:tabs>
          <w:tab w:val="left" w:pos="545"/>
        </w:tabs>
        <w:spacing w:before="78" w:after="0" w:line="240" w:lineRule="auto"/>
        <w:ind w:left="545" w:right="288" w:hanging="545"/>
        <w:jc w:val="right"/>
        <w:rPr>
          <w:sz w:val="18"/>
        </w:rPr>
      </w:pPr>
      <w:r>
        <w:rPr>
          <w:spacing w:val="-17"/>
          <w:sz w:val="18"/>
        </w:rPr>
        <w:t xml:space="preserve">分类与特点 ⋯⋯⋯⋯⋯⋯⋯⋯⋯⋯⋯ </w:t>
      </w:r>
      <w:r>
        <w:rPr>
          <w:spacing w:val="-14"/>
          <w:sz w:val="18"/>
        </w:rPr>
        <w:t>246</w:t>
      </w:r>
    </w:p>
    <w:p w14:paraId="7EA7DE20">
      <w:pPr>
        <w:pStyle w:val="16"/>
        <w:numPr>
          <w:ilvl w:val="2"/>
          <w:numId w:val="7"/>
        </w:numPr>
        <w:tabs>
          <w:tab w:val="left" w:pos="545"/>
        </w:tabs>
        <w:spacing w:before="87" w:after="0" w:line="240" w:lineRule="auto"/>
        <w:ind w:left="545" w:right="288" w:hanging="545"/>
        <w:jc w:val="right"/>
        <w:rPr>
          <w:sz w:val="18"/>
        </w:rPr>
      </w:pPr>
      <w:r>
        <w:rPr>
          <w:spacing w:val="-17"/>
          <w:sz w:val="18"/>
        </w:rPr>
        <w:t xml:space="preserve">体系框架 ⋯⋯⋯⋯⋯⋯⋯⋯⋯⋯⋯⋯ </w:t>
      </w:r>
      <w:r>
        <w:rPr>
          <w:spacing w:val="-14"/>
          <w:sz w:val="18"/>
        </w:rPr>
        <w:t>247</w:t>
      </w:r>
    </w:p>
    <w:p w14:paraId="67E5C1D7">
      <w:pPr>
        <w:pStyle w:val="11"/>
        <w:spacing w:before="26"/>
        <w:rPr>
          <w:sz w:val="18"/>
        </w:rPr>
      </w:pPr>
    </w:p>
    <w:p w14:paraId="4E94C143">
      <w:pPr>
        <w:spacing w:before="0"/>
        <w:ind w:left="101" w:right="0" w:firstLine="0"/>
        <w:jc w:val="left"/>
        <w:rPr>
          <w:rFonts w:ascii="Microsoft JhengHei" w:hAnsi="Microsoft JhengHei" w:eastAsia="Microsoft JhengHei"/>
          <w:b/>
          <w:sz w:val="18"/>
        </w:rPr>
      </w:pPr>
      <w:r>
        <w:rPr>
          <w:rFonts w:ascii="Microsoft JhengHei" w:hAnsi="Microsoft JhengHei" w:eastAsia="Microsoft JhengHei"/>
          <w:b/>
          <w:color w:val="0057CC"/>
          <w:spacing w:val="21"/>
          <w:sz w:val="18"/>
        </w:rPr>
        <w:t xml:space="preserve">第 </w:t>
      </w:r>
      <w:r>
        <w:rPr>
          <w:rFonts w:ascii="Microsoft JhengHei" w:hAnsi="Microsoft JhengHei" w:eastAsia="Microsoft JhengHei"/>
          <w:b/>
          <w:color w:val="0057CC"/>
          <w:sz w:val="18"/>
        </w:rPr>
        <w:t>7</w:t>
      </w:r>
      <w:r>
        <w:rPr>
          <w:rFonts w:ascii="Microsoft JhengHei" w:hAnsi="Microsoft JhengHei" w:eastAsia="Microsoft JhengHei"/>
          <w:b/>
          <w:color w:val="0057CC"/>
          <w:spacing w:val="11"/>
          <w:sz w:val="18"/>
        </w:rPr>
        <w:t xml:space="preserve"> 章 系统架构设计基础知识 ⋯⋯⋯⋯⋯ </w:t>
      </w:r>
      <w:r>
        <w:rPr>
          <w:rFonts w:ascii="Microsoft JhengHei" w:hAnsi="Microsoft JhengHei" w:eastAsia="Microsoft JhengHei"/>
          <w:b/>
          <w:color w:val="0057CC"/>
          <w:spacing w:val="-5"/>
          <w:sz w:val="18"/>
        </w:rPr>
        <w:t>248</w:t>
      </w:r>
    </w:p>
    <w:p w14:paraId="12C6AB3E">
      <w:pPr>
        <w:pStyle w:val="16"/>
        <w:numPr>
          <w:ilvl w:val="1"/>
          <w:numId w:val="8"/>
        </w:numPr>
        <w:tabs>
          <w:tab w:val="left" w:pos="410"/>
        </w:tabs>
        <w:spacing w:before="163" w:after="0" w:line="240" w:lineRule="auto"/>
        <w:ind w:left="410" w:right="288" w:hanging="410"/>
        <w:jc w:val="right"/>
        <w:rPr>
          <w:sz w:val="18"/>
        </w:rPr>
      </w:pPr>
      <w:r>
        <w:rPr>
          <w:spacing w:val="-14"/>
          <w:sz w:val="18"/>
        </w:rPr>
        <w:t xml:space="preserve">软件架构概念 ⋯⋯⋯⋯⋯⋯⋯⋯⋯⋯⋯⋯⋯ </w:t>
      </w:r>
      <w:r>
        <w:rPr>
          <w:spacing w:val="-12"/>
          <w:sz w:val="18"/>
        </w:rPr>
        <w:t>248</w:t>
      </w:r>
    </w:p>
    <w:p w14:paraId="6D8DE9DF">
      <w:pPr>
        <w:pStyle w:val="16"/>
        <w:numPr>
          <w:ilvl w:val="2"/>
          <w:numId w:val="8"/>
        </w:numPr>
        <w:tabs>
          <w:tab w:val="left" w:pos="536"/>
        </w:tabs>
        <w:spacing w:before="101" w:after="0" w:line="240" w:lineRule="auto"/>
        <w:ind w:left="536" w:right="288" w:hanging="536"/>
        <w:jc w:val="right"/>
        <w:rPr>
          <w:sz w:val="18"/>
        </w:rPr>
      </w:pPr>
      <w:r>
        <w:rPr>
          <w:spacing w:val="-16"/>
          <w:sz w:val="18"/>
        </w:rPr>
        <w:t xml:space="preserve">软件架构的定义 ⋯⋯⋯⋯⋯⋯⋯⋯⋯ </w:t>
      </w:r>
      <w:r>
        <w:rPr>
          <w:spacing w:val="-14"/>
          <w:sz w:val="18"/>
        </w:rPr>
        <w:t>248</w:t>
      </w:r>
    </w:p>
    <w:p w14:paraId="5EF85147">
      <w:pPr>
        <w:pStyle w:val="16"/>
        <w:numPr>
          <w:ilvl w:val="2"/>
          <w:numId w:val="8"/>
        </w:numPr>
        <w:tabs>
          <w:tab w:val="left" w:pos="545"/>
        </w:tabs>
        <w:spacing w:before="80" w:after="0" w:line="240" w:lineRule="auto"/>
        <w:ind w:left="545" w:right="288" w:hanging="545"/>
        <w:jc w:val="right"/>
        <w:rPr>
          <w:sz w:val="18"/>
        </w:rPr>
      </w:pPr>
      <w:r>
        <w:rPr>
          <w:spacing w:val="-16"/>
          <w:sz w:val="18"/>
        </w:rPr>
        <w:t xml:space="preserve">软件架构设计与生命周期 ⋯⋯⋯⋯⋯ </w:t>
      </w:r>
      <w:r>
        <w:rPr>
          <w:spacing w:val="-10"/>
          <w:sz w:val="18"/>
        </w:rPr>
        <w:t>248</w:t>
      </w:r>
    </w:p>
    <w:p w14:paraId="65FE8E6E">
      <w:pPr>
        <w:pStyle w:val="16"/>
        <w:spacing w:after="0" w:line="240" w:lineRule="auto"/>
        <w:jc w:val="right"/>
        <w:rPr>
          <w:sz w:val="18"/>
        </w:rPr>
        <w:sectPr>
          <w:type w:val="continuous"/>
          <w:pgSz w:w="10330" w:h="13150"/>
          <w:pgMar w:top="1460" w:right="566" w:bottom="0" w:left="992" w:header="720" w:footer="720" w:gutter="0"/>
          <w:cols w:equalWidth="0" w:num="2">
            <w:col w:w="4158" w:space="205"/>
            <w:col w:w="4409"/>
          </w:cols>
        </w:sectPr>
      </w:pPr>
    </w:p>
    <w:p w14:paraId="6B23EDCD">
      <w:pPr>
        <w:tabs>
          <w:tab w:val="left" w:pos="1072"/>
        </w:tabs>
        <w:spacing w:before="44"/>
        <w:ind w:left="141" w:right="0" w:firstLine="0"/>
        <w:jc w:val="left"/>
        <w:rPr>
          <w:sz w:val="18"/>
        </w:rPr>
      </w:pPr>
      <w:r>
        <w:rPr>
          <w:spacing w:val="-5"/>
          <w:position w:val="1"/>
          <w:sz w:val="25"/>
        </w:rPr>
        <w:t>VI</w:t>
      </w:r>
      <w:r>
        <w:rPr>
          <w:position w:val="1"/>
          <w:sz w:val="25"/>
        </w:rPr>
        <w:tab/>
      </w:r>
      <w:r>
        <w:rPr>
          <w:spacing w:val="11"/>
          <w:sz w:val="18"/>
        </w:rPr>
        <w:t>系统架构设计师教程(第2</w:t>
      </w:r>
      <w:r>
        <w:rPr>
          <w:sz w:val="18"/>
        </w:rPr>
        <w:t>版)</w:t>
      </w:r>
    </w:p>
    <w:p w14:paraId="57F33A81">
      <w:pPr>
        <w:pStyle w:val="11"/>
        <w:spacing w:before="3"/>
      </w:pPr>
    </w:p>
    <w:p w14:paraId="43EDBE73">
      <w:pPr>
        <w:pStyle w:val="11"/>
        <w:spacing w:after="0"/>
        <w:sectPr>
          <w:pgSz w:w="10310" w:h="12990"/>
          <w:pgMar w:top="380" w:right="992" w:bottom="0" w:left="425" w:header="720" w:footer="720" w:gutter="0"/>
          <w:cols w:space="720" w:num="1"/>
        </w:sectPr>
      </w:pPr>
    </w:p>
    <w:p w14:paraId="1109E189">
      <w:pPr>
        <w:pStyle w:val="16"/>
        <w:numPr>
          <w:ilvl w:val="2"/>
          <w:numId w:val="8"/>
        </w:numPr>
        <w:tabs>
          <w:tab w:val="left" w:pos="537"/>
        </w:tabs>
        <w:spacing w:before="74" w:after="0" w:line="240" w:lineRule="auto"/>
        <w:ind w:left="537" w:right="0" w:hanging="537"/>
        <w:jc w:val="right"/>
        <w:rPr>
          <w:sz w:val="18"/>
        </w:rPr>
      </w:pPr>
      <w:r>
        <w:rPr>
          <w:sz w:val="18"/>
        </w:rPr>
        <w:drawing>
          <wp:anchor distT="0" distB="0" distL="0" distR="0" simplePos="0" relativeHeight="251945984" behindDoc="1" locked="0" layoutInCell="1" allowOverlap="1">
            <wp:simplePos x="0" y="0"/>
            <wp:positionH relativeFrom="page">
              <wp:posOffset>0</wp:posOffset>
            </wp:positionH>
            <wp:positionV relativeFrom="page">
              <wp:posOffset>291465</wp:posOffset>
            </wp:positionV>
            <wp:extent cx="5851525" cy="795591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851705" cy="7956193"/>
                    </a:xfrm>
                    <a:prstGeom prst="rect">
                      <a:avLst/>
                    </a:prstGeom>
                  </pic:spPr>
                </pic:pic>
              </a:graphicData>
            </a:graphic>
          </wp:anchor>
        </w:drawing>
      </w:r>
      <w:r>
        <w:rPr>
          <w:spacing w:val="-19"/>
          <w:sz w:val="18"/>
        </w:rPr>
        <w:t xml:space="preserve">软件架构的重要性 ⋯⋯⋯⋯⋯⋯⋯⋯ </w:t>
      </w:r>
      <w:r>
        <w:rPr>
          <w:spacing w:val="-16"/>
          <w:sz w:val="18"/>
        </w:rPr>
        <w:t>252</w:t>
      </w:r>
    </w:p>
    <w:p w14:paraId="0AFE29BE">
      <w:pPr>
        <w:pStyle w:val="16"/>
        <w:numPr>
          <w:ilvl w:val="1"/>
          <w:numId w:val="8"/>
        </w:numPr>
        <w:tabs>
          <w:tab w:val="left" w:pos="410"/>
        </w:tabs>
        <w:spacing w:before="95" w:after="0" w:line="240" w:lineRule="auto"/>
        <w:ind w:left="410" w:right="0" w:hanging="410"/>
        <w:jc w:val="right"/>
        <w:rPr>
          <w:sz w:val="18"/>
        </w:rPr>
      </w:pPr>
      <w:r>
        <w:rPr>
          <w:spacing w:val="-17"/>
          <w:sz w:val="18"/>
        </w:rPr>
        <w:t xml:space="preserve">基于架构的软件开发方法 ⋯⋯⋯⋯⋯⋯⋯⋯ </w:t>
      </w:r>
      <w:r>
        <w:rPr>
          <w:spacing w:val="-14"/>
          <w:sz w:val="18"/>
        </w:rPr>
        <w:t>254</w:t>
      </w:r>
    </w:p>
    <w:p w14:paraId="10147AF6">
      <w:pPr>
        <w:pStyle w:val="16"/>
        <w:numPr>
          <w:ilvl w:val="2"/>
          <w:numId w:val="8"/>
        </w:numPr>
        <w:tabs>
          <w:tab w:val="left" w:pos="537"/>
        </w:tabs>
        <w:spacing w:before="86" w:after="0" w:line="240" w:lineRule="auto"/>
        <w:ind w:left="537" w:right="0" w:hanging="537"/>
        <w:jc w:val="right"/>
        <w:rPr>
          <w:sz w:val="18"/>
        </w:rPr>
      </w:pPr>
      <w:r>
        <w:rPr>
          <w:spacing w:val="-5"/>
          <w:sz w:val="18"/>
        </w:rPr>
        <w:t>体系结构的设计方法概述 ⋯⋯⋯⋯⋯</w:t>
      </w:r>
      <w:r>
        <w:rPr>
          <w:spacing w:val="-2"/>
          <w:sz w:val="18"/>
        </w:rPr>
        <w:t>254</w:t>
      </w:r>
    </w:p>
    <w:p w14:paraId="787F5F2C">
      <w:pPr>
        <w:pStyle w:val="16"/>
        <w:numPr>
          <w:ilvl w:val="2"/>
          <w:numId w:val="8"/>
        </w:numPr>
        <w:tabs>
          <w:tab w:val="left" w:pos="537"/>
        </w:tabs>
        <w:spacing w:before="97" w:after="0" w:line="240" w:lineRule="auto"/>
        <w:ind w:left="537" w:right="0" w:hanging="537"/>
        <w:jc w:val="right"/>
        <w:rPr>
          <w:sz w:val="18"/>
        </w:rPr>
      </w:pPr>
      <w:r>
        <w:rPr>
          <w:spacing w:val="-18"/>
          <w:sz w:val="18"/>
        </w:rPr>
        <w:t xml:space="preserve">概念与术语 ⋯⋯⋯⋯⋯⋯⋯⋯⋯⋯⋯ </w:t>
      </w:r>
      <w:r>
        <w:rPr>
          <w:spacing w:val="-16"/>
          <w:sz w:val="18"/>
        </w:rPr>
        <w:t>254</w:t>
      </w:r>
    </w:p>
    <w:p w14:paraId="11271FA3">
      <w:pPr>
        <w:pStyle w:val="16"/>
        <w:numPr>
          <w:ilvl w:val="2"/>
          <w:numId w:val="8"/>
        </w:numPr>
        <w:tabs>
          <w:tab w:val="left" w:pos="537"/>
        </w:tabs>
        <w:spacing w:before="84" w:after="0" w:line="240" w:lineRule="auto"/>
        <w:ind w:left="537" w:right="0" w:hanging="537"/>
        <w:jc w:val="right"/>
        <w:rPr>
          <w:sz w:val="18"/>
        </w:rPr>
      </w:pPr>
      <w:r>
        <w:rPr>
          <w:spacing w:val="-6"/>
          <w:sz w:val="18"/>
        </w:rPr>
        <w:t>基于体系结构的开发模型 ⋯⋯⋯⋯⋯</w:t>
      </w:r>
      <w:r>
        <w:rPr>
          <w:spacing w:val="-4"/>
          <w:sz w:val="18"/>
        </w:rPr>
        <w:t>255</w:t>
      </w:r>
    </w:p>
    <w:p w14:paraId="7078A043">
      <w:pPr>
        <w:pStyle w:val="16"/>
        <w:numPr>
          <w:ilvl w:val="2"/>
          <w:numId w:val="8"/>
        </w:numPr>
        <w:tabs>
          <w:tab w:val="left" w:pos="537"/>
        </w:tabs>
        <w:spacing w:before="95" w:after="0" w:line="240" w:lineRule="auto"/>
        <w:ind w:left="537" w:right="0" w:hanging="537"/>
        <w:jc w:val="right"/>
        <w:rPr>
          <w:sz w:val="18"/>
        </w:rPr>
      </w:pPr>
      <w:r>
        <w:rPr>
          <w:spacing w:val="-18"/>
          <w:sz w:val="18"/>
        </w:rPr>
        <w:t xml:space="preserve">体系结构需求 ⋯⋯⋯⋯⋯⋯⋯⋯⋯⋯ </w:t>
      </w:r>
      <w:r>
        <w:rPr>
          <w:spacing w:val="-16"/>
          <w:sz w:val="18"/>
        </w:rPr>
        <w:t>255</w:t>
      </w:r>
    </w:p>
    <w:p w14:paraId="76A8302B">
      <w:pPr>
        <w:pStyle w:val="16"/>
        <w:numPr>
          <w:ilvl w:val="2"/>
          <w:numId w:val="8"/>
        </w:numPr>
        <w:tabs>
          <w:tab w:val="left" w:pos="537"/>
        </w:tabs>
        <w:spacing w:before="97" w:after="0" w:line="240" w:lineRule="auto"/>
        <w:ind w:left="537" w:right="0" w:hanging="537"/>
        <w:jc w:val="right"/>
        <w:rPr>
          <w:sz w:val="18"/>
        </w:rPr>
      </w:pPr>
      <w:r>
        <w:rPr>
          <w:spacing w:val="-19"/>
          <w:sz w:val="18"/>
        </w:rPr>
        <w:t xml:space="preserve">体系结构设计 ⋯⋯⋯⋯⋯⋯⋯⋯⋯⋯ </w:t>
      </w:r>
      <w:r>
        <w:rPr>
          <w:spacing w:val="-16"/>
          <w:sz w:val="18"/>
        </w:rPr>
        <w:t>256</w:t>
      </w:r>
    </w:p>
    <w:p w14:paraId="739A2DAD">
      <w:pPr>
        <w:pStyle w:val="16"/>
        <w:numPr>
          <w:ilvl w:val="2"/>
          <w:numId w:val="8"/>
        </w:numPr>
        <w:tabs>
          <w:tab w:val="left" w:pos="537"/>
        </w:tabs>
        <w:spacing w:before="87" w:after="0" w:line="240" w:lineRule="auto"/>
        <w:ind w:left="537" w:right="0" w:hanging="537"/>
        <w:jc w:val="right"/>
        <w:rPr>
          <w:sz w:val="18"/>
        </w:rPr>
      </w:pPr>
      <w:r>
        <w:rPr>
          <w:spacing w:val="-19"/>
          <w:sz w:val="18"/>
        </w:rPr>
        <w:t xml:space="preserve">体系结构文档化 ⋯⋯⋯⋯⋯⋯⋯⋯⋯ </w:t>
      </w:r>
      <w:r>
        <w:rPr>
          <w:spacing w:val="-16"/>
          <w:sz w:val="18"/>
        </w:rPr>
        <w:t>257</w:t>
      </w:r>
    </w:p>
    <w:p w14:paraId="1F00C076">
      <w:pPr>
        <w:pStyle w:val="16"/>
        <w:numPr>
          <w:ilvl w:val="2"/>
          <w:numId w:val="8"/>
        </w:numPr>
        <w:tabs>
          <w:tab w:val="left" w:pos="537"/>
        </w:tabs>
        <w:spacing w:before="94" w:after="0" w:line="240" w:lineRule="auto"/>
        <w:ind w:left="537" w:right="0" w:hanging="537"/>
        <w:jc w:val="right"/>
        <w:rPr>
          <w:sz w:val="18"/>
        </w:rPr>
      </w:pPr>
      <w:r>
        <w:rPr>
          <w:spacing w:val="-19"/>
          <w:sz w:val="18"/>
        </w:rPr>
        <w:t xml:space="preserve">体系结构复审 ⋯⋯⋯⋯⋯⋯⋯⋯⋯⋯ </w:t>
      </w:r>
      <w:r>
        <w:rPr>
          <w:spacing w:val="-16"/>
          <w:sz w:val="18"/>
        </w:rPr>
        <w:t>257</w:t>
      </w:r>
    </w:p>
    <w:p w14:paraId="018C920A">
      <w:pPr>
        <w:pStyle w:val="16"/>
        <w:numPr>
          <w:ilvl w:val="2"/>
          <w:numId w:val="8"/>
        </w:numPr>
        <w:tabs>
          <w:tab w:val="left" w:pos="547"/>
        </w:tabs>
        <w:spacing w:before="94" w:after="0" w:line="240" w:lineRule="auto"/>
        <w:ind w:left="547" w:right="0" w:hanging="547"/>
        <w:jc w:val="right"/>
        <w:rPr>
          <w:sz w:val="18"/>
        </w:rPr>
      </w:pPr>
      <w:r>
        <w:rPr>
          <w:spacing w:val="-19"/>
          <w:sz w:val="18"/>
        </w:rPr>
        <w:t xml:space="preserve">体系结构实现 ⋯⋯⋯⋯⋯⋯⋯⋯⋯⋯ </w:t>
      </w:r>
      <w:r>
        <w:rPr>
          <w:spacing w:val="-16"/>
          <w:sz w:val="18"/>
        </w:rPr>
        <w:t>258</w:t>
      </w:r>
    </w:p>
    <w:p w14:paraId="2785B290">
      <w:pPr>
        <w:pStyle w:val="16"/>
        <w:numPr>
          <w:ilvl w:val="2"/>
          <w:numId w:val="8"/>
        </w:numPr>
        <w:tabs>
          <w:tab w:val="left" w:pos="547"/>
        </w:tabs>
        <w:spacing w:before="86" w:after="0" w:line="240" w:lineRule="auto"/>
        <w:ind w:left="547" w:right="0" w:hanging="547"/>
        <w:jc w:val="right"/>
        <w:rPr>
          <w:sz w:val="18"/>
        </w:rPr>
      </w:pPr>
      <w:r>
        <w:rPr>
          <w:spacing w:val="-18"/>
          <w:sz w:val="18"/>
        </w:rPr>
        <w:t xml:space="preserve">体系结构的演化 ⋯⋯⋯⋯⋯⋯⋯⋯⋯ </w:t>
      </w:r>
      <w:r>
        <w:rPr>
          <w:spacing w:val="-16"/>
          <w:sz w:val="18"/>
        </w:rPr>
        <w:t>258</w:t>
      </w:r>
    </w:p>
    <w:p w14:paraId="680D71D4">
      <w:pPr>
        <w:pStyle w:val="16"/>
        <w:numPr>
          <w:ilvl w:val="1"/>
          <w:numId w:val="8"/>
        </w:numPr>
        <w:tabs>
          <w:tab w:val="left" w:pos="410"/>
        </w:tabs>
        <w:spacing w:before="95" w:after="0" w:line="240" w:lineRule="auto"/>
        <w:ind w:left="410" w:right="0" w:hanging="410"/>
        <w:jc w:val="right"/>
        <w:rPr>
          <w:sz w:val="18"/>
        </w:rPr>
      </w:pPr>
      <w:r>
        <w:rPr>
          <w:spacing w:val="-17"/>
          <w:sz w:val="18"/>
        </w:rPr>
        <w:t xml:space="preserve">软件架构风格 ⋯⋯⋯⋯⋯⋯⋯⋯⋯⋯⋯⋯⋯ </w:t>
      </w:r>
      <w:r>
        <w:rPr>
          <w:spacing w:val="-14"/>
          <w:sz w:val="18"/>
        </w:rPr>
        <w:t>259</w:t>
      </w:r>
    </w:p>
    <w:p w14:paraId="63AA6D44">
      <w:pPr>
        <w:pStyle w:val="16"/>
        <w:numPr>
          <w:ilvl w:val="2"/>
          <w:numId w:val="8"/>
        </w:numPr>
        <w:tabs>
          <w:tab w:val="left" w:pos="547"/>
        </w:tabs>
        <w:spacing w:before="86" w:after="0" w:line="240" w:lineRule="auto"/>
        <w:ind w:left="547" w:right="0" w:hanging="547"/>
        <w:jc w:val="right"/>
        <w:rPr>
          <w:sz w:val="18"/>
        </w:rPr>
      </w:pPr>
      <w:r>
        <w:rPr>
          <w:spacing w:val="-20"/>
          <w:sz w:val="18"/>
        </w:rPr>
        <w:t xml:space="preserve">软件架构风格概述 ⋯⋯⋯⋯⋯⋯⋯⋯ </w:t>
      </w:r>
      <w:r>
        <w:rPr>
          <w:spacing w:val="-16"/>
          <w:sz w:val="18"/>
        </w:rPr>
        <w:t>259</w:t>
      </w:r>
    </w:p>
    <w:p w14:paraId="50EB3329">
      <w:pPr>
        <w:pStyle w:val="16"/>
        <w:numPr>
          <w:ilvl w:val="2"/>
          <w:numId w:val="8"/>
        </w:numPr>
        <w:tabs>
          <w:tab w:val="left" w:pos="547"/>
        </w:tabs>
        <w:spacing w:before="85" w:after="0" w:line="240" w:lineRule="auto"/>
        <w:ind w:left="547" w:right="0" w:hanging="547"/>
        <w:jc w:val="right"/>
        <w:rPr>
          <w:sz w:val="18"/>
        </w:rPr>
      </w:pPr>
      <w:r>
        <w:rPr>
          <w:spacing w:val="-19"/>
          <w:sz w:val="18"/>
        </w:rPr>
        <w:t xml:space="preserve">数据流体系结构风格 ⋯⋯⋯⋯⋯⋯⋯ </w:t>
      </w:r>
      <w:r>
        <w:rPr>
          <w:spacing w:val="-16"/>
          <w:sz w:val="18"/>
        </w:rPr>
        <w:t>259</w:t>
      </w:r>
    </w:p>
    <w:p w14:paraId="6D4E7D30">
      <w:pPr>
        <w:pStyle w:val="16"/>
        <w:numPr>
          <w:ilvl w:val="2"/>
          <w:numId w:val="8"/>
        </w:numPr>
        <w:tabs>
          <w:tab w:val="left" w:pos="537"/>
        </w:tabs>
        <w:spacing w:before="97" w:after="0" w:line="240" w:lineRule="auto"/>
        <w:ind w:left="537" w:right="0" w:hanging="537"/>
        <w:jc w:val="right"/>
        <w:rPr>
          <w:sz w:val="18"/>
        </w:rPr>
      </w:pPr>
      <w:r>
        <w:rPr>
          <w:spacing w:val="-14"/>
          <w:sz w:val="18"/>
        </w:rPr>
        <w:t xml:space="preserve">调用/返回体系结构风格 ⋯⋯⋯⋯⋯ </w:t>
      </w:r>
      <w:r>
        <w:rPr>
          <w:spacing w:val="-10"/>
          <w:sz w:val="18"/>
        </w:rPr>
        <w:t>260</w:t>
      </w:r>
    </w:p>
    <w:p w14:paraId="5F046AEF">
      <w:pPr>
        <w:pStyle w:val="16"/>
        <w:numPr>
          <w:ilvl w:val="2"/>
          <w:numId w:val="8"/>
        </w:numPr>
        <w:tabs>
          <w:tab w:val="left" w:pos="556"/>
        </w:tabs>
        <w:spacing w:before="84" w:after="0" w:line="240" w:lineRule="auto"/>
        <w:ind w:left="556" w:right="0" w:hanging="556"/>
        <w:jc w:val="right"/>
        <w:rPr>
          <w:sz w:val="18"/>
        </w:rPr>
      </w:pPr>
      <w:r>
        <w:rPr>
          <w:spacing w:val="-6"/>
          <w:sz w:val="18"/>
        </w:rPr>
        <w:t>以数据为中心的体系结构风格 ⋯⋯⋯262</w:t>
      </w:r>
    </w:p>
    <w:p w14:paraId="55912BFC">
      <w:pPr>
        <w:pStyle w:val="16"/>
        <w:numPr>
          <w:ilvl w:val="2"/>
          <w:numId w:val="8"/>
        </w:numPr>
        <w:tabs>
          <w:tab w:val="left" w:pos="537"/>
        </w:tabs>
        <w:spacing w:before="96" w:after="0" w:line="240" w:lineRule="auto"/>
        <w:ind w:left="537" w:right="0" w:hanging="537"/>
        <w:jc w:val="right"/>
        <w:rPr>
          <w:sz w:val="18"/>
        </w:rPr>
      </w:pPr>
      <w:r>
        <w:rPr>
          <w:spacing w:val="-18"/>
          <w:sz w:val="18"/>
        </w:rPr>
        <w:t xml:space="preserve">虚拟机体系结构风格 ⋯⋯⋯⋯⋯⋯⋯ </w:t>
      </w:r>
      <w:r>
        <w:rPr>
          <w:spacing w:val="-16"/>
          <w:sz w:val="18"/>
        </w:rPr>
        <w:t>263</w:t>
      </w:r>
    </w:p>
    <w:p w14:paraId="0E941345">
      <w:pPr>
        <w:pStyle w:val="16"/>
        <w:numPr>
          <w:ilvl w:val="2"/>
          <w:numId w:val="8"/>
        </w:numPr>
        <w:tabs>
          <w:tab w:val="left" w:pos="537"/>
        </w:tabs>
        <w:spacing w:before="85" w:after="0" w:line="240" w:lineRule="auto"/>
        <w:ind w:left="537" w:right="0" w:hanging="537"/>
        <w:jc w:val="right"/>
        <w:rPr>
          <w:sz w:val="18"/>
        </w:rPr>
      </w:pPr>
      <w:r>
        <w:rPr>
          <w:spacing w:val="-19"/>
          <w:sz w:val="18"/>
        </w:rPr>
        <w:t xml:space="preserve">独立构件体系结构风格 ⋯⋯⋯⋯⋯⋯ </w:t>
      </w:r>
      <w:r>
        <w:rPr>
          <w:spacing w:val="-16"/>
          <w:sz w:val="18"/>
        </w:rPr>
        <w:t>264</w:t>
      </w:r>
    </w:p>
    <w:p w14:paraId="474DC8B0">
      <w:pPr>
        <w:pStyle w:val="16"/>
        <w:numPr>
          <w:ilvl w:val="1"/>
          <w:numId w:val="8"/>
        </w:numPr>
        <w:tabs>
          <w:tab w:val="left" w:pos="401"/>
        </w:tabs>
        <w:spacing w:before="96" w:after="0" w:line="240" w:lineRule="auto"/>
        <w:ind w:left="401" w:right="0" w:hanging="401"/>
        <w:jc w:val="right"/>
        <w:rPr>
          <w:sz w:val="18"/>
        </w:rPr>
      </w:pPr>
      <w:r>
        <w:rPr>
          <w:spacing w:val="-16"/>
          <w:sz w:val="18"/>
        </w:rPr>
        <w:t xml:space="preserve">软件架构复用 ⋯⋯⋯⋯⋯⋯⋯⋯⋯⋯⋯⋯⋯ </w:t>
      </w:r>
      <w:r>
        <w:rPr>
          <w:spacing w:val="-14"/>
          <w:sz w:val="18"/>
        </w:rPr>
        <w:t>265</w:t>
      </w:r>
    </w:p>
    <w:p w14:paraId="0B01C3E9">
      <w:pPr>
        <w:pStyle w:val="16"/>
        <w:numPr>
          <w:ilvl w:val="2"/>
          <w:numId w:val="8"/>
        </w:numPr>
        <w:tabs>
          <w:tab w:val="left" w:pos="537"/>
        </w:tabs>
        <w:spacing w:before="87" w:after="0" w:line="240" w:lineRule="auto"/>
        <w:ind w:left="537" w:right="0" w:hanging="537"/>
        <w:jc w:val="right"/>
        <w:rPr>
          <w:sz w:val="18"/>
        </w:rPr>
      </w:pPr>
      <w:r>
        <w:rPr>
          <w:spacing w:val="-6"/>
          <w:sz w:val="18"/>
        </w:rPr>
        <w:t>软件架构复用的定义及分类 ⋯⋯⋯⋯</w:t>
      </w:r>
      <w:r>
        <w:rPr>
          <w:spacing w:val="-4"/>
          <w:sz w:val="18"/>
        </w:rPr>
        <w:t>265</w:t>
      </w:r>
    </w:p>
    <w:p w14:paraId="7CC66788">
      <w:pPr>
        <w:pStyle w:val="16"/>
        <w:numPr>
          <w:ilvl w:val="2"/>
          <w:numId w:val="8"/>
        </w:numPr>
        <w:tabs>
          <w:tab w:val="left" w:pos="537"/>
        </w:tabs>
        <w:spacing w:before="95" w:after="0" w:line="240" w:lineRule="auto"/>
        <w:ind w:left="537" w:right="0" w:hanging="537"/>
        <w:jc w:val="right"/>
        <w:rPr>
          <w:sz w:val="18"/>
        </w:rPr>
      </w:pPr>
      <w:r>
        <w:rPr>
          <w:spacing w:val="-18"/>
          <w:sz w:val="18"/>
        </w:rPr>
        <w:t xml:space="preserve">软件架构复用的原因 ⋯⋯⋯⋯⋯⋯⋯ </w:t>
      </w:r>
      <w:r>
        <w:rPr>
          <w:spacing w:val="-16"/>
          <w:sz w:val="18"/>
        </w:rPr>
        <w:t>265</w:t>
      </w:r>
    </w:p>
    <w:p w14:paraId="2B9BC5C7">
      <w:pPr>
        <w:pStyle w:val="16"/>
        <w:numPr>
          <w:ilvl w:val="2"/>
          <w:numId w:val="8"/>
        </w:numPr>
        <w:tabs>
          <w:tab w:val="left" w:pos="537"/>
        </w:tabs>
        <w:spacing w:before="85" w:after="0" w:line="240" w:lineRule="auto"/>
        <w:ind w:left="537" w:right="0" w:hanging="537"/>
        <w:jc w:val="right"/>
        <w:rPr>
          <w:sz w:val="18"/>
        </w:rPr>
      </w:pPr>
      <w:r>
        <w:rPr>
          <w:spacing w:val="-5"/>
          <w:sz w:val="18"/>
        </w:rPr>
        <w:t>软件架构复用的对象及形式 ⋯⋯⋯⋯</w:t>
      </w:r>
      <w:r>
        <w:rPr>
          <w:spacing w:val="-2"/>
          <w:sz w:val="18"/>
        </w:rPr>
        <w:t>265</w:t>
      </w:r>
    </w:p>
    <w:p w14:paraId="66C20F1B">
      <w:pPr>
        <w:pStyle w:val="16"/>
        <w:numPr>
          <w:ilvl w:val="2"/>
          <w:numId w:val="8"/>
        </w:numPr>
        <w:tabs>
          <w:tab w:val="left" w:pos="537"/>
        </w:tabs>
        <w:spacing w:before="87" w:after="0" w:line="240" w:lineRule="auto"/>
        <w:ind w:left="537" w:right="0" w:hanging="537"/>
        <w:jc w:val="right"/>
        <w:rPr>
          <w:sz w:val="18"/>
        </w:rPr>
      </w:pPr>
      <w:r>
        <w:rPr>
          <w:spacing w:val="-5"/>
          <w:sz w:val="18"/>
        </w:rPr>
        <w:t>软件架构复用的基本过程 ⋯⋯⋯⋯⋯</w:t>
      </w:r>
      <w:r>
        <w:rPr>
          <w:spacing w:val="-2"/>
          <w:sz w:val="18"/>
        </w:rPr>
        <w:t>266</w:t>
      </w:r>
    </w:p>
    <w:p w14:paraId="00040466">
      <w:pPr>
        <w:pStyle w:val="16"/>
        <w:numPr>
          <w:ilvl w:val="1"/>
          <w:numId w:val="8"/>
        </w:numPr>
        <w:tabs>
          <w:tab w:val="left" w:pos="391"/>
        </w:tabs>
        <w:spacing w:before="95" w:after="0" w:line="240" w:lineRule="auto"/>
        <w:ind w:left="391" w:right="0" w:hanging="391"/>
        <w:jc w:val="right"/>
        <w:rPr>
          <w:sz w:val="18"/>
        </w:rPr>
      </w:pPr>
      <w:r>
        <w:rPr>
          <w:spacing w:val="-16"/>
          <w:sz w:val="18"/>
        </w:rPr>
        <w:t xml:space="preserve">特定领域软件体系结构 ⋯⋯⋯⋯⋯⋯⋯⋯⋯ </w:t>
      </w:r>
      <w:r>
        <w:rPr>
          <w:spacing w:val="-12"/>
          <w:sz w:val="18"/>
        </w:rPr>
        <w:t>267</w:t>
      </w:r>
    </w:p>
    <w:p w14:paraId="55CAD78E">
      <w:pPr>
        <w:pStyle w:val="16"/>
        <w:numPr>
          <w:ilvl w:val="2"/>
          <w:numId w:val="8"/>
        </w:numPr>
        <w:tabs>
          <w:tab w:val="left" w:pos="456"/>
        </w:tabs>
        <w:spacing w:before="84" w:after="0" w:line="240" w:lineRule="auto"/>
        <w:ind w:left="456" w:right="0" w:hanging="456"/>
        <w:jc w:val="right"/>
        <w:rPr>
          <w:sz w:val="18"/>
        </w:rPr>
      </w:pPr>
      <w:r>
        <w:rPr>
          <w:spacing w:val="-2"/>
          <w:sz w:val="18"/>
        </w:rPr>
        <w:t>DSSA</w:t>
      </w:r>
      <w:r>
        <w:rPr>
          <w:spacing w:val="-10"/>
          <w:sz w:val="18"/>
        </w:rPr>
        <w:t xml:space="preserve"> 的定义 ⋯⋯⋯⋯⋯⋯⋯⋯⋯⋯ </w:t>
      </w:r>
      <w:r>
        <w:rPr>
          <w:spacing w:val="-5"/>
          <w:sz w:val="18"/>
        </w:rPr>
        <w:t>267</w:t>
      </w:r>
    </w:p>
    <w:p w14:paraId="65E48F18">
      <w:pPr>
        <w:pStyle w:val="16"/>
        <w:numPr>
          <w:ilvl w:val="2"/>
          <w:numId w:val="8"/>
        </w:numPr>
        <w:tabs>
          <w:tab w:val="left" w:pos="456"/>
        </w:tabs>
        <w:spacing w:before="89" w:after="0" w:line="240" w:lineRule="auto"/>
        <w:ind w:left="456" w:right="0" w:hanging="456"/>
        <w:jc w:val="right"/>
        <w:rPr>
          <w:sz w:val="18"/>
        </w:rPr>
      </w:pPr>
      <w:r>
        <w:rPr>
          <w:sz w:val="18"/>
        </w:rPr>
        <w:t>DSSA</w:t>
      </w:r>
      <w:r>
        <w:rPr>
          <w:spacing w:val="-5"/>
          <w:sz w:val="18"/>
        </w:rPr>
        <w:t>的基本活动 ⋯⋯⋯⋯⋯⋯⋯⋯ 268</w:t>
      </w:r>
    </w:p>
    <w:p w14:paraId="692FABDE">
      <w:pPr>
        <w:pStyle w:val="16"/>
        <w:numPr>
          <w:ilvl w:val="2"/>
          <w:numId w:val="8"/>
        </w:numPr>
        <w:tabs>
          <w:tab w:val="left" w:pos="547"/>
        </w:tabs>
        <w:spacing w:before="92" w:after="0" w:line="240" w:lineRule="auto"/>
        <w:ind w:left="547" w:right="0" w:hanging="547"/>
        <w:jc w:val="right"/>
        <w:rPr>
          <w:sz w:val="18"/>
        </w:rPr>
      </w:pPr>
      <w:r>
        <w:rPr>
          <w:spacing w:val="-4"/>
          <w:sz w:val="18"/>
        </w:rPr>
        <w:t>参与DSSA</w:t>
      </w:r>
      <w:r>
        <w:rPr>
          <w:spacing w:val="-10"/>
          <w:sz w:val="18"/>
        </w:rPr>
        <w:t xml:space="preserve">的人员 ⋯⋯⋯⋯⋯⋯⋯⋯ </w:t>
      </w:r>
      <w:r>
        <w:rPr>
          <w:spacing w:val="-5"/>
          <w:sz w:val="18"/>
        </w:rPr>
        <w:t>269</w:t>
      </w:r>
    </w:p>
    <w:p w14:paraId="08236810">
      <w:pPr>
        <w:pStyle w:val="16"/>
        <w:numPr>
          <w:ilvl w:val="2"/>
          <w:numId w:val="8"/>
        </w:numPr>
        <w:tabs>
          <w:tab w:val="left" w:pos="466"/>
        </w:tabs>
        <w:spacing w:before="78" w:after="0" w:line="240" w:lineRule="auto"/>
        <w:ind w:left="466" w:right="0" w:hanging="466"/>
        <w:jc w:val="right"/>
        <w:rPr>
          <w:sz w:val="18"/>
        </w:rPr>
      </w:pPr>
      <w:r>
        <w:rPr>
          <w:sz w:val="18"/>
        </w:rPr>
        <w:t>DSSA</w:t>
      </w:r>
      <w:r>
        <w:rPr>
          <w:spacing w:val="-6"/>
          <w:sz w:val="18"/>
        </w:rPr>
        <w:t xml:space="preserve">的建立过程 ⋯⋯⋯⋯⋯⋯⋯⋯ </w:t>
      </w:r>
      <w:r>
        <w:rPr>
          <w:spacing w:val="-5"/>
          <w:sz w:val="18"/>
        </w:rPr>
        <w:t>269</w:t>
      </w:r>
    </w:p>
    <w:p w14:paraId="53FEBC7C">
      <w:pPr>
        <w:pStyle w:val="11"/>
        <w:spacing w:before="17"/>
        <w:rPr>
          <w:sz w:val="18"/>
        </w:rPr>
      </w:pPr>
    </w:p>
    <w:p w14:paraId="6DDCC902">
      <w:pPr>
        <w:spacing w:before="1"/>
        <w:ind w:left="429" w:right="0" w:firstLine="0"/>
        <w:jc w:val="left"/>
        <w:rPr>
          <w:rFonts w:ascii="Microsoft JhengHei" w:hAnsi="Microsoft JhengHei" w:eastAsia="Microsoft JhengHei"/>
          <w:b/>
          <w:sz w:val="18"/>
        </w:rPr>
      </w:pPr>
      <w:r>
        <w:rPr>
          <w:rFonts w:ascii="Microsoft JhengHei" w:hAnsi="Microsoft JhengHei" w:eastAsia="Microsoft JhengHei"/>
          <w:b/>
          <w:color w:val="0079E2"/>
          <w:spacing w:val="39"/>
          <w:sz w:val="18"/>
        </w:rPr>
        <w:t xml:space="preserve">第 </w:t>
      </w:r>
      <w:r>
        <w:rPr>
          <w:rFonts w:ascii="Microsoft JhengHei" w:hAnsi="Microsoft JhengHei" w:eastAsia="Microsoft JhengHei"/>
          <w:b/>
          <w:color w:val="0079E2"/>
          <w:sz w:val="18"/>
        </w:rPr>
        <w:t>8</w:t>
      </w:r>
      <w:r>
        <w:rPr>
          <w:rFonts w:ascii="Microsoft JhengHei" w:hAnsi="Microsoft JhengHei" w:eastAsia="Microsoft JhengHei"/>
          <w:b/>
          <w:color w:val="0079E2"/>
          <w:spacing w:val="14"/>
          <w:sz w:val="18"/>
        </w:rPr>
        <w:t xml:space="preserve"> 章 系统质量属性与架构评估 ⋯⋯⋯⋯</w:t>
      </w:r>
      <w:r>
        <w:rPr>
          <w:rFonts w:ascii="Microsoft JhengHei" w:hAnsi="Microsoft JhengHei" w:eastAsia="Microsoft JhengHei"/>
          <w:b/>
          <w:color w:val="0079E2"/>
          <w:spacing w:val="-27"/>
          <w:sz w:val="18"/>
        </w:rPr>
        <w:t>271</w:t>
      </w:r>
    </w:p>
    <w:p w14:paraId="58B3577E">
      <w:pPr>
        <w:pStyle w:val="16"/>
        <w:numPr>
          <w:ilvl w:val="1"/>
          <w:numId w:val="9"/>
        </w:numPr>
        <w:tabs>
          <w:tab w:val="left" w:pos="401"/>
        </w:tabs>
        <w:spacing w:before="158" w:after="0" w:line="240" w:lineRule="auto"/>
        <w:ind w:left="401" w:right="0" w:hanging="401"/>
        <w:jc w:val="right"/>
        <w:rPr>
          <w:sz w:val="18"/>
        </w:rPr>
      </w:pPr>
      <w:r>
        <w:rPr>
          <w:spacing w:val="-16"/>
          <w:sz w:val="18"/>
        </w:rPr>
        <w:t xml:space="preserve">软件系统质量属性 ⋯⋯⋯⋯⋯⋯⋯⋯⋯⋯⋯ </w:t>
      </w:r>
      <w:r>
        <w:rPr>
          <w:spacing w:val="-14"/>
          <w:sz w:val="18"/>
        </w:rPr>
        <w:t>271</w:t>
      </w:r>
    </w:p>
    <w:p w14:paraId="2234991C">
      <w:pPr>
        <w:pStyle w:val="16"/>
        <w:numPr>
          <w:ilvl w:val="2"/>
          <w:numId w:val="9"/>
        </w:numPr>
        <w:tabs>
          <w:tab w:val="left" w:pos="537"/>
        </w:tabs>
        <w:spacing w:before="86" w:after="0" w:line="240" w:lineRule="auto"/>
        <w:ind w:left="537" w:right="0" w:hanging="537"/>
        <w:jc w:val="right"/>
        <w:rPr>
          <w:sz w:val="18"/>
        </w:rPr>
      </w:pPr>
      <w:r>
        <w:rPr>
          <w:spacing w:val="-19"/>
          <w:sz w:val="18"/>
        </w:rPr>
        <w:t xml:space="preserve">质量属性概念 ⋯⋯⋯⋯⋯⋯⋯⋯⋯⋯ </w:t>
      </w:r>
      <w:r>
        <w:rPr>
          <w:spacing w:val="-16"/>
          <w:sz w:val="18"/>
        </w:rPr>
        <w:t>271</w:t>
      </w:r>
    </w:p>
    <w:p w14:paraId="72FF431D">
      <w:pPr>
        <w:pStyle w:val="16"/>
        <w:numPr>
          <w:ilvl w:val="2"/>
          <w:numId w:val="9"/>
        </w:numPr>
        <w:tabs>
          <w:tab w:val="left" w:pos="537"/>
        </w:tabs>
        <w:spacing w:before="84" w:after="0" w:line="240" w:lineRule="auto"/>
        <w:ind w:left="537" w:right="0" w:hanging="537"/>
        <w:jc w:val="right"/>
        <w:rPr>
          <w:sz w:val="18"/>
        </w:rPr>
      </w:pPr>
      <w:r>
        <w:rPr>
          <w:spacing w:val="-6"/>
          <w:sz w:val="18"/>
        </w:rPr>
        <w:t>面向架构评估的质量属性 ⋯⋯⋯⋯⋯</w:t>
      </w:r>
      <w:r>
        <w:rPr>
          <w:spacing w:val="-4"/>
          <w:sz w:val="18"/>
        </w:rPr>
        <w:t>272</w:t>
      </w:r>
    </w:p>
    <w:p w14:paraId="340FC793">
      <w:pPr>
        <w:pStyle w:val="16"/>
        <w:numPr>
          <w:ilvl w:val="2"/>
          <w:numId w:val="9"/>
        </w:numPr>
        <w:tabs>
          <w:tab w:val="left" w:pos="537"/>
        </w:tabs>
        <w:spacing w:before="88" w:after="0" w:line="240" w:lineRule="auto"/>
        <w:ind w:left="537" w:right="0" w:hanging="537"/>
        <w:jc w:val="right"/>
        <w:rPr>
          <w:sz w:val="18"/>
        </w:rPr>
      </w:pPr>
      <w:r>
        <w:rPr>
          <w:spacing w:val="-19"/>
          <w:sz w:val="18"/>
        </w:rPr>
        <w:t xml:space="preserve">质量属性场景描述 ⋯⋯⋯⋯⋯⋯⋯⋯ </w:t>
      </w:r>
      <w:r>
        <w:rPr>
          <w:spacing w:val="-16"/>
          <w:sz w:val="18"/>
        </w:rPr>
        <w:t>274</w:t>
      </w:r>
    </w:p>
    <w:p w14:paraId="709AF92B">
      <w:pPr>
        <w:pStyle w:val="16"/>
        <w:numPr>
          <w:ilvl w:val="1"/>
          <w:numId w:val="9"/>
        </w:numPr>
        <w:tabs>
          <w:tab w:val="left" w:pos="401"/>
        </w:tabs>
        <w:spacing w:before="85" w:after="0" w:line="240" w:lineRule="auto"/>
        <w:ind w:left="401" w:right="0" w:hanging="401"/>
        <w:jc w:val="right"/>
        <w:rPr>
          <w:sz w:val="18"/>
        </w:rPr>
      </w:pPr>
      <w:r>
        <w:rPr>
          <w:sz w:val="18"/>
        </w:rPr>
        <mc:AlternateContent>
          <mc:Choice Requires="wps">
            <w:drawing>
              <wp:anchor distT="0" distB="0" distL="0" distR="0" simplePos="0" relativeHeight="251666432" behindDoc="0" locked="0" layoutInCell="1" allowOverlap="1">
                <wp:simplePos x="0" y="0"/>
                <wp:positionH relativeFrom="page">
                  <wp:posOffset>2889250</wp:posOffset>
                </wp:positionH>
                <wp:positionV relativeFrom="paragraph">
                  <wp:posOffset>494665</wp:posOffset>
                </wp:positionV>
                <wp:extent cx="762000" cy="241300"/>
                <wp:effectExtent l="0" t="0" r="0" b="0"/>
                <wp:wrapNone/>
                <wp:docPr id="14" name="Textbox 1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614FCA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 o:spid="_x0000_s1026" o:spt="202" type="#_x0000_t202" style="position:absolute;left:0pt;margin-left:227.5pt;margin-top:38.95pt;height:19pt;width:60pt;mso-position-horizontal-relative:page;z-index:251666432;mso-width-relative:page;mso-height-relative:page;" filled="f" stroked="f" coordsize="21600,21600" o:gfxdata="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5j&#10;pd7ZAAAACgEAAA8AAAAAAAAAAQAgAAAAIgAAAGRycy9kb3ducmV2LnhtbFBLAQIUABQAAAAIAIdO&#10;4kAuXbCwsAEAAHUDAAAOAAAAAAAAAAEAIAAAACgBAABkcnMvZTJvRG9jLnhtbFBLBQYAAAAABgAG&#10;AFkBAABKBQAAAAA=&#10;">
                <v:fill on="f" focussize="0,0"/>
                <v:stroke on="f"/>
                <v:imagedata o:title=""/>
                <o:lock v:ext="edit" aspectratio="f"/>
                <v:textbox inset="0mm,0mm,0mm,0mm">
                  <w:txbxContent>
                    <w:p w14:paraId="2614FCA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7"/>
          <w:sz w:val="18"/>
        </w:rPr>
        <w:t xml:space="preserve">系统架构评估 ⋯⋯⋯⋯⋯⋯⋯⋯⋯⋯⋯⋯⋯ </w:t>
      </w:r>
      <w:r>
        <w:rPr>
          <w:spacing w:val="-14"/>
          <w:sz w:val="18"/>
        </w:rPr>
        <w:t>277</w:t>
      </w:r>
    </w:p>
    <w:p w14:paraId="672EC9E7">
      <w:pPr>
        <w:pStyle w:val="16"/>
        <w:numPr>
          <w:ilvl w:val="2"/>
          <w:numId w:val="9"/>
        </w:numPr>
        <w:tabs>
          <w:tab w:val="left" w:pos="537"/>
        </w:tabs>
        <w:spacing w:before="74" w:after="0" w:line="240" w:lineRule="auto"/>
        <w:ind w:left="537" w:right="133" w:hanging="537"/>
        <w:jc w:val="right"/>
        <w:rPr>
          <w:sz w:val="18"/>
        </w:rPr>
      </w:pPr>
      <w:r>
        <w:br w:type="column"/>
      </w:r>
      <w:r>
        <w:rPr>
          <w:spacing w:val="-5"/>
          <w:sz w:val="18"/>
        </w:rPr>
        <w:t>系统架构评估中的重要概念 ⋯⋯⋯⋯</w:t>
      </w:r>
      <w:r>
        <w:rPr>
          <w:spacing w:val="-4"/>
          <w:sz w:val="18"/>
        </w:rPr>
        <w:t>278</w:t>
      </w:r>
    </w:p>
    <w:p w14:paraId="7B69EBC4">
      <w:pPr>
        <w:pStyle w:val="16"/>
        <w:numPr>
          <w:ilvl w:val="2"/>
          <w:numId w:val="9"/>
        </w:numPr>
        <w:tabs>
          <w:tab w:val="left" w:pos="537"/>
        </w:tabs>
        <w:spacing w:before="86" w:after="0" w:line="240" w:lineRule="auto"/>
        <w:ind w:left="537" w:right="133" w:hanging="537"/>
        <w:jc w:val="right"/>
        <w:rPr>
          <w:sz w:val="18"/>
        </w:rPr>
      </w:pPr>
      <w:r>
        <w:rPr>
          <w:spacing w:val="-18"/>
          <w:sz w:val="18"/>
        </w:rPr>
        <w:t xml:space="preserve">系统架构评估方法 ⋯⋯⋯⋯⋯⋯⋯⋯ </w:t>
      </w:r>
      <w:r>
        <w:rPr>
          <w:spacing w:val="-16"/>
          <w:sz w:val="18"/>
        </w:rPr>
        <w:t>279</w:t>
      </w:r>
    </w:p>
    <w:p w14:paraId="551273E2">
      <w:pPr>
        <w:pStyle w:val="16"/>
        <w:numPr>
          <w:ilvl w:val="1"/>
          <w:numId w:val="9"/>
        </w:numPr>
        <w:tabs>
          <w:tab w:val="left" w:pos="323"/>
        </w:tabs>
        <w:spacing w:before="95" w:after="0" w:line="240" w:lineRule="auto"/>
        <w:ind w:left="323" w:right="133" w:hanging="323"/>
        <w:jc w:val="right"/>
        <w:rPr>
          <w:sz w:val="18"/>
        </w:rPr>
      </w:pPr>
      <w:r>
        <w:rPr>
          <w:spacing w:val="-2"/>
          <w:sz w:val="18"/>
        </w:rPr>
        <w:t>ATAM</w:t>
      </w:r>
      <w:r>
        <w:rPr>
          <w:spacing w:val="-9"/>
          <w:sz w:val="18"/>
        </w:rPr>
        <w:t xml:space="preserve"> 方法架构评估实践 ⋯⋯⋯⋯⋯⋯⋯⋯ </w:t>
      </w:r>
      <w:r>
        <w:rPr>
          <w:spacing w:val="-5"/>
          <w:sz w:val="18"/>
        </w:rPr>
        <w:t>289</w:t>
      </w:r>
    </w:p>
    <w:p w14:paraId="2A8C2771">
      <w:pPr>
        <w:pStyle w:val="16"/>
        <w:numPr>
          <w:ilvl w:val="2"/>
          <w:numId w:val="9"/>
        </w:numPr>
        <w:tabs>
          <w:tab w:val="left" w:pos="1248"/>
          <w:tab w:val="right" w:leader="dot" w:pos="4278"/>
        </w:tabs>
        <w:spacing w:before="87" w:after="0" w:line="240" w:lineRule="auto"/>
        <w:ind w:left="1248" w:right="0" w:hanging="547"/>
        <w:jc w:val="left"/>
        <w:rPr>
          <w:sz w:val="18"/>
        </w:rPr>
      </w:pPr>
      <w:r>
        <w:rPr>
          <w:spacing w:val="-8"/>
          <w:sz w:val="18"/>
        </w:rPr>
        <w:t>阶段1——演示(Presentation)</w:t>
      </w:r>
      <w:r>
        <w:rPr>
          <w:sz w:val="18"/>
        </w:rPr>
        <w:tab/>
      </w:r>
      <w:r>
        <w:rPr>
          <w:spacing w:val="-5"/>
          <w:sz w:val="18"/>
        </w:rPr>
        <w:t>289</w:t>
      </w:r>
    </w:p>
    <w:p w14:paraId="506AB8C6">
      <w:pPr>
        <w:pStyle w:val="16"/>
        <w:numPr>
          <w:ilvl w:val="2"/>
          <w:numId w:val="9"/>
        </w:numPr>
        <w:tabs>
          <w:tab w:val="left" w:pos="1228"/>
        </w:tabs>
        <w:spacing w:before="95" w:after="0" w:line="240" w:lineRule="auto"/>
        <w:ind w:left="1228" w:right="0" w:hanging="527"/>
        <w:jc w:val="left"/>
        <w:rPr>
          <w:sz w:val="18"/>
        </w:rPr>
      </w:pPr>
      <w:r>
        <w:rPr>
          <w:spacing w:val="-10"/>
          <w:sz w:val="18"/>
        </w:rPr>
        <w:t>阶段2</w:t>
      </w:r>
      <w:r>
        <w:rPr>
          <w:spacing w:val="-12"/>
          <w:sz w:val="18"/>
        </w:rPr>
        <w:t xml:space="preserve">——调查和分析 ⋯⋯⋯⋯⋯⋯ </w:t>
      </w:r>
      <w:r>
        <w:rPr>
          <w:spacing w:val="-10"/>
          <w:sz w:val="18"/>
        </w:rPr>
        <w:t>292</w:t>
      </w:r>
    </w:p>
    <w:p w14:paraId="45EBBFB0">
      <w:pPr>
        <w:pStyle w:val="16"/>
        <w:numPr>
          <w:ilvl w:val="2"/>
          <w:numId w:val="9"/>
        </w:numPr>
        <w:tabs>
          <w:tab w:val="left" w:pos="1228"/>
        </w:tabs>
        <w:spacing w:before="96" w:after="0" w:line="240" w:lineRule="auto"/>
        <w:ind w:left="1228" w:right="0" w:hanging="527"/>
        <w:jc w:val="left"/>
        <w:rPr>
          <w:sz w:val="18"/>
        </w:rPr>
      </w:pPr>
      <w:r>
        <w:rPr>
          <w:spacing w:val="-10"/>
          <w:sz w:val="18"/>
        </w:rPr>
        <w:t>阶段3</w:t>
      </w:r>
      <w:r>
        <w:rPr>
          <w:spacing w:val="-12"/>
          <w:sz w:val="18"/>
        </w:rPr>
        <w:t xml:space="preserve">——测试 ⋯⋯⋯⋯⋯⋯⋯⋯⋯ </w:t>
      </w:r>
      <w:r>
        <w:rPr>
          <w:spacing w:val="-10"/>
          <w:sz w:val="18"/>
        </w:rPr>
        <w:t>299</w:t>
      </w:r>
    </w:p>
    <w:p w14:paraId="36C3FBB4">
      <w:pPr>
        <w:pStyle w:val="16"/>
        <w:numPr>
          <w:ilvl w:val="2"/>
          <w:numId w:val="9"/>
        </w:numPr>
        <w:tabs>
          <w:tab w:val="left" w:pos="1238"/>
        </w:tabs>
        <w:spacing w:before="84" w:after="0" w:line="240" w:lineRule="auto"/>
        <w:ind w:left="1238" w:right="0" w:hanging="537"/>
        <w:jc w:val="left"/>
        <w:rPr>
          <w:sz w:val="18"/>
        </w:rPr>
      </w:pPr>
      <w:r>
        <w:rPr>
          <w:spacing w:val="-8"/>
          <w:sz w:val="18"/>
        </w:rPr>
        <w:t>阶段4——报告ATAM</w:t>
      </w:r>
      <w:r>
        <w:rPr>
          <w:spacing w:val="-14"/>
          <w:sz w:val="18"/>
        </w:rPr>
        <w:t xml:space="preserve"> ⋯⋯⋯⋯⋯⋯⋯ </w:t>
      </w:r>
      <w:r>
        <w:rPr>
          <w:spacing w:val="-8"/>
          <w:sz w:val="18"/>
        </w:rPr>
        <w:t>304</w:t>
      </w:r>
    </w:p>
    <w:p w14:paraId="4FAA3AEE">
      <w:pPr>
        <w:pStyle w:val="11"/>
        <w:spacing w:before="35"/>
        <w:rPr>
          <w:sz w:val="18"/>
        </w:rPr>
      </w:pPr>
    </w:p>
    <w:p w14:paraId="664E0587">
      <w:pPr>
        <w:spacing w:before="1"/>
        <w:ind w:left="298" w:right="0" w:firstLine="0"/>
        <w:jc w:val="left"/>
        <w:rPr>
          <w:rFonts w:ascii="Microsoft JhengHei" w:hAnsi="Microsoft JhengHei" w:eastAsia="Microsoft JhengHei"/>
          <w:b/>
          <w:sz w:val="18"/>
        </w:rPr>
      </w:pPr>
      <w:r>
        <w:rPr>
          <w:rFonts w:ascii="Microsoft JhengHei" w:hAnsi="Microsoft JhengHei" w:eastAsia="Microsoft JhengHei"/>
          <w:b/>
          <w:color w:val="007EE0"/>
          <w:spacing w:val="15"/>
          <w:sz w:val="18"/>
        </w:rPr>
        <w:t xml:space="preserve">第 </w:t>
      </w:r>
      <w:r>
        <w:rPr>
          <w:rFonts w:ascii="Microsoft JhengHei" w:hAnsi="Microsoft JhengHei" w:eastAsia="Microsoft JhengHei"/>
          <w:b/>
          <w:color w:val="007EE0"/>
          <w:sz w:val="18"/>
        </w:rPr>
        <w:t>9</w:t>
      </w:r>
      <w:r>
        <w:rPr>
          <w:rFonts w:ascii="Microsoft JhengHei" w:hAnsi="Microsoft JhengHei" w:eastAsia="Microsoft JhengHei"/>
          <w:b/>
          <w:color w:val="007EE0"/>
          <w:spacing w:val="11"/>
          <w:sz w:val="18"/>
        </w:rPr>
        <w:t xml:space="preserve"> 章 软件可靠性基础知识 ⋯⋯⋯⋯⋯⋯ </w:t>
      </w:r>
      <w:r>
        <w:rPr>
          <w:rFonts w:ascii="Microsoft JhengHei" w:hAnsi="Microsoft JhengHei" w:eastAsia="Microsoft JhengHei"/>
          <w:b/>
          <w:color w:val="007EE0"/>
          <w:spacing w:val="-5"/>
          <w:sz w:val="18"/>
        </w:rPr>
        <w:t>305</w:t>
      </w:r>
    </w:p>
    <w:p w14:paraId="17A45CEB">
      <w:pPr>
        <w:pStyle w:val="16"/>
        <w:numPr>
          <w:ilvl w:val="1"/>
          <w:numId w:val="10"/>
        </w:numPr>
        <w:tabs>
          <w:tab w:val="left" w:pos="401"/>
        </w:tabs>
        <w:spacing w:before="154" w:after="0" w:line="240" w:lineRule="auto"/>
        <w:ind w:left="401" w:right="133" w:hanging="401"/>
        <w:jc w:val="right"/>
        <w:rPr>
          <w:sz w:val="18"/>
        </w:rPr>
      </w:pPr>
      <w:r>
        <w:rPr>
          <w:spacing w:val="-16"/>
          <w:sz w:val="18"/>
        </w:rPr>
        <w:t xml:space="preserve">软件可靠性基本概念 ⋯⋯⋯⋯⋯⋯⋯⋯⋯⋯ </w:t>
      </w:r>
      <w:r>
        <w:rPr>
          <w:spacing w:val="-14"/>
          <w:sz w:val="18"/>
        </w:rPr>
        <w:t>305</w:t>
      </w:r>
    </w:p>
    <w:p w14:paraId="77E481DA">
      <w:pPr>
        <w:pStyle w:val="16"/>
        <w:numPr>
          <w:ilvl w:val="2"/>
          <w:numId w:val="10"/>
        </w:numPr>
        <w:tabs>
          <w:tab w:val="left" w:pos="537"/>
        </w:tabs>
        <w:spacing w:before="100" w:after="0" w:line="240" w:lineRule="auto"/>
        <w:ind w:left="537" w:right="133" w:hanging="537"/>
        <w:jc w:val="right"/>
        <w:rPr>
          <w:sz w:val="18"/>
        </w:rPr>
      </w:pPr>
      <w:r>
        <w:rPr>
          <w:spacing w:val="-18"/>
          <w:sz w:val="18"/>
        </w:rPr>
        <w:t xml:space="preserve">软件可靠性定义 ⋯⋯⋯⋯⋯⋯⋯⋯⋯ </w:t>
      </w:r>
      <w:r>
        <w:rPr>
          <w:spacing w:val="-16"/>
          <w:sz w:val="18"/>
        </w:rPr>
        <w:t>305</w:t>
      </w:r>
    </w:p>
    <w:p w14:paraId="58BF01CE">
      <w:pPr>
        <w:pStyle w:val="16"/>
        <w:numPr>
          <w:ilvl w:val="2"/>
          <w:numId w:val="10"/>
        </w:numPr>
        <w:tabs>
          <w:tab w:val="left" w:pos="537"/>
        </w:tabs>
        <w:spacing w:before="78" w:after="0" w:line="240" w:lineRule="auto"/>
        <w:ind w:left="537" w:right="133" w:hanging="537"/>
        <w:jc w:val="right"/>
        <w:rPr>
          <w:sz w:val="18"/>
        </w:rPr>
      </w:pPr>
      <w:r>
        <w:rPr>
          <w:spacing w:val="-18"/>
          <w:sz w:val="18"/>
        </w:rPr>
        <w:t xml:space="preserve">软件可靠性的定量描述 ⋯⋯⋯⋯⋯⋯ </w:t>
      </w:r>
      <w:r>
        <w:rPr>
          <w:spacing w:val="-16"/>
          <w:sz w:val="18"/>
        </w:rPr>
        <w:t>307</w:t>
      </w:r>
    </w:p>
    <w:p w14:paraId="774D3CCB">
      <w:pPr>
        <w:pStyle w:val="16"/>
        <w:numPr>
          <w:ilvl w:val="2"/>
          <w:numId w:val="10"/>
        </w:numPr>
        <w:tabs>
          <w:tab w:val="left" w:pos="537"/>
        </w:tabs>
        <w:spacing w:before="84" w:after="0" w:line="240" w:lineRule="auto"/>
        <w:ind w:left="537" w:right="133" w:hanging="537"/>
        <w:jc w:val="right"/>
        <w:rPr>
          <w:sz w:val="18"/>
        </w:rPr>
      </w:pPr>
      <w:r>
        <w:rPr>
          <w:spacing w:val="-18"/>
          <w:sz w:val="18"/>
        </w:rPr>
        <w:t xml:space="preserve">可靠性目标 ⋯⋯⋯⋯⋯⋯⋯⋯⋯⋯⋯ </w:t>
      </w:r>
      <w:r>
        <w:rPr>
          <w:spacing w:val="-16"/>
          <w:sz w:val="18"/>
        </w:rPr>
        <w:t>309</w:t>
      </w:r>
    </w:p>
    <w:p w14:paraId="2F81594B">
      <w:pPr>
        <w:pStyle w:val="16"/>
        <w:numPr>
          <w:ilvl w:val="2"/>
          <w:numId w:val="10"/>
        </w:numPr>
        <w:tabs>
          <w:tab w:val="left" w:pos="547"/>
        </w:tabs>
        <w:spacing w:before="87" w:after="0" w:line="240" w:lineRule="auto"/>
        <w:ind w:left="547" w:right="133" w:hanging="547"/>
        <w:jc w:val="right"/>
        <w:rPr>
          <w:sz w:val="18"/>
        </w:rPr>
      </w:pPr>
      <w:r>
        <w:rPr>
          <w:spacing w:val="-18"/>
          <w:sz w:val="18"/>
        </w:rPr>
        <w:t xml:space="preserve">可靠性测试的意义 ⋯⋯⋯⋯⋯⋯⋯⋯ </w:t>
      </w:r>
      <w:r>
        <w:rPr>
          <w:spacing w:val="-16"/>
          <w:sz w:val="18"/>
        </w:rPr>
        <w:t>310</w:t>
      </w:r>
    </w:p>
    <w:p w14:paraId="22726446">
      <w:pPr>
        <w:pStyle w:val="16"/>
        <w:numPr>
          <w:ilvl w:val="2"/>
          <w:numId w:val="10"/>
        </w:numPr>
        <w:tabs>
          <w:tab w:val="left" w:pos="1247"/>
        </w:tabs>
        <w:spacing w:before="94" w:after="0" w:line="240" w:lineRule="auto"/>
        <w:ind w:left="1247" w:right="0" w:hanging="527"/>
        <w:jc w:val="left"/>
        <w:rPr>
          <w:sz w:val="18"/>
        </w:rPr>
      </w:pPr>
      <w:r>
        <w:rPr>
          <w:spacing w:val="-1"/>
          <w:sz w:val="18"/>
        </w:rPr>
        <w:t>广义的可靠性测试与狭义的可靠性</w:t>
      </w:r>
    </w:p>
    <w:p w14:paraId="24705737">
      <w:pPr>
        <w:spacing w:before="87"/>
        <w:ind w:left="0" w:right="133" w:firstLine="0"/>
        <w:jc w:val="right"/>
        <w:rPr>
          <w:sz w:val="18"/>
        </w:rPr>
      </w:pPr>
      <w:r>
        <w:rPr>
          <w:spacing w:val="-19"/>
          <w:sz w:val="18"/>
        </w:rPr>
        <w:t xml:space="preserve">测试 ⋯⋯⋯⋯⋯⋯⋯⋯⋯⋯⋯⋯⋯⋯ </w:t>
      </w:r>
      <w:r>
        <w:rPr>
          <w:spacing w:val="-18"/>
          <w:sz w:val="18"/>
        </w:rPr>
        <w:t>311</w:t>
      </w:r>
    </w:p>
    <w:p w14:paraId="3EDAC156">
      <w:pPr>
        <w:pStyle w:val="16"/>
        <w:numPr>
          <w:ilvl w:val="1"/>
          <w:numId w:val="10"/>
        </w:numPr>
        <w:tabs>
          <w:tab w:val="left" w:pos="410"/>
        </w:tabs>
        <w:spacing w:before="94" w:after="0" w:line="240" w:lineRule="auto"/>
        <w:ind w:left="410" w:right="133" w:hanging="410"/>
        <w:jc w:val="right"/>
        <w:rPr>
          <w:sz w:val="18"/>
        </w:rPr>
      </w:pPr>
      <w:r>
        <w:rPr>
          <w:spacing w:val="-16"/>
          <w:sz w:val="18"/>
        </w:rPr>
        <w:t xml:space="preserve">软件可靠性建模 ⋯⋯⋯⋯⋯⋯⋯⋯⋯⋯⋯⋯ </w:t>
      </w:r>
      <w:r>
        <w:rPr>
          <w:spacing w:val="-14"/>
          <w:sz w:val="18"/>
        </w:rPr>
        <w:t>312</w:t>
      </w:r>
    </w:p>
    <w:p w14:paraId="2628C40D">
      <w:pPr>
        <w:pStyle w:val="16"/>
        <w:numPr>
          <w:ilvl w:val="2"/>
          <w:numId w:val="10"/>
        </w:numPr>
        <w:tabs>
          <w:tab w:val="left" w:pos="537"/>
        </w:tabs>
        <w:spacing w:before="86" w:after="0" w:line="240" w:lineRule="auto"/>
        <w:ind w:left="537" w:right="133" w:hanging="537"/>
        <w:jc w:val="right"/>
        <w:rPr>
          <w:sz w:val="18"/>
        </w:rPr>
      </w:pPr>
      <w:r>
        <w:rPr>
          <w:spacing w:val="-18"/>
          <w:sz w:val="18"/>
        </w:rPr>
        <w:t xml:space="preserve">影响软件可靠性的因素 ⋯⋯⋯⋯⋯⋯ </w:t>
      </w:r>
      <w:r>
        <w:rPr>
          <w:spacing w:val="-16"/>
          <w:sz w:val="18"/>
        </w:rPr>
        <w:t>312</w:t>
      </w:r>
    </w:p>
    <w:p w14:paraId="1238A3BB">
      <w:pPr>
        <w:pStyle w:val="16"/>
        <w:numPr>
          <w:ilvl w:val="2"/>
          <w:numId w:val="10"/>
        </w:numPr>
        <w:tabs>
          <w:tab w:val="left" w:pos="547"/>
        </w:tabs>
        <w:spacing w:before="87" w:after="0" w:line="240" w:lineRule="auto"/>
        <w:ind w:left="547" w:right="133" w:hanging="547"/>
        <w:jc w:val="right"/>
        <w:rPr>
          <w:sz w:val="18"/>
        </w:rPr>
      </w:pPr>
      <w:r>
        <w:rPr>
          <w:spacing w:val="-19"/>
          <w:sz w:val="18"/>
        </w:rPr>
        <w:t xml:space="preserve">软件可靠性的建模方法 ⋯⋯⋯⋯⋯⋯ </w:t>
      </w:r>
      <w:r>
        <w:rPr>
          <w:spacing w:val="-16"/>
          <w:sz w:val="18"/>
        </w:rPr>
        <w:t>312</w:t>
      </w:r>
    </w:p>
    <w:p w14:paraId="51AE74FA">
      <w:pPr>
        <w:pStyle w:val="16"/>
        <w:numPr>
          <w:ilvl w:val="2"/>
          <w:numId w:val="10"/>
        </w:numPr>
        <w:tabs>
          <w:tab w:val="left" w:pos="547"/>
        </w:tabs>
        <w:spacing w:before="94" w:after="0" w:line="240" w:lineRule="auto"/>
        <w:ind w:left="547" w:right="133" w:hanging="547"/>
        <w:jc w:val="right"/>
        <w:rPr>
          <w:sz w:val="18"/>
        </w:rPr>
      </w:pPr>
      <w:r>
        <w:rPr>
          <w:spacing w:val="-18"/>
          <w:sz w:val="18"/>
        </w:rPr>
        <w:t xml:space="preserve">软件的可靠性模型分类 ⋯⋯⋯⋯⋯⋯ </w:t>
      </w:r>
      <w:r>
        <w:rPr>
          <w:spacing w:val="-16"/>
          <w:sz w:val="18"/>
        </w:rPr>
        <w:t>314</w:t>
      </w:r>
    </w:p>
    <w:p w14:paraId="132C9308">
      <w:pPr>
        <w:pStyle w:val="16"/>
        <w:numPr>
          <w:ilvl w:val="1"/>
          <w:numId w:val="10"/>
        </w:numPr>
        <w:tabs>
          <w:tab w:val="left" w:pos="410"/>
        </w:tabs>
        <w:spacing w:before="97" w:after="0" w:line="240" w:lineRule="auto"/>
        <w:ind w:left="410" w:right="133" w:hanging="410"/>
        <w:jc w:val="right"/>
        <w:rPr>
          <w:sz w:val="18"/>
        </w:rPr>
      </w:pPr>
      <w:r>
        <w:rPr>
          <w:spacing w:val="-17"/>
          <w:sz w:val="18"/>
        </w:rPr>
        <w:t xml:space="preserve">软件可靠性管理 ⋯⋯⋯⋯⋯⋯⋯⋯⋯⋯⋯⋯ </w:t>
      </w:r>
      <w:r>
        <w:rPr>
          <w:spacing w:val="-14"/>
          <w:sz w:val="18"/>
        </w:rPr>
        <w:t>316</w:t>
      </w:r>
    </w:p>
    <w:p w14:paraId="2C847C2E">
      <w:pPr>
        <w:pStyle w:val="16"/>
        <w:numPr>
          <w:ilvl w:val="1"/>
          <w:numId w:val="10"/>
        </w:numPr>
        <w:tabs>
          <w:tab w:val="left" w:pos="401"/>
        </w:tabs>
        <w:spacing w:before="84" w:after="0" w:line="240" w:lineRule="auto"/>
        <w:ind w:left="401" w:right="133" w:hanging="401"/>
        <w:jc w:val="right"/>
        <w:rPr>
          <w:sz w:val="18"/>
        </w:rPr>
      </w:pPr>
      <w:r>
        <w:rPr>
          <w:spacing w:val="-16"/>
          <w:sz w:val="18"/>
        </w:rPr>
        <w:t xml:space="preserve">软件可靠性设计 ⋯⋯⋯⋯⋯⋯⋯⋯⋯⋯⋯⋯ </w:t>
      </w:r>
      <w:r>
        <w:rPr>
          <w:spacing w:val="-14"/>
          <w:sz w:val="18"/>
        </w:rPr>
        <w:t>318</w:t>
      </w:r>
    </w:p>
    <w:p w14:paraId="23803189">
      <w:pPr>
        <w:pStyle w:val="16"/>
        <w:numPr>
          <w:ilvl w:val="2"/>
          <w:numId w:val="10"/>
        </w:numPr>
        <w:tabs>
          <w:tab w:val="left" w:pos="527"/>
        </w:tabs>
        <w:spacing w:before="87" w:after="0" w:line="240" w:lineRule="auto"/>
        <w:ind w:left="527" w:right="133" w:hanging="527"/>
        <w:jc w:val="right"/>
        <w:rPr>
          <w:sz w:val="18"/>
        </w:rPr>
      </w:pPr>
      <w:r>
        <w:rPr>
          <w:spacing w:val="-17"/>
          <w:sz w:val="18"/>
        </w:rPr>
        <w:t xml:space="preserve">容错设计技术 ⋯⋯⋯⋯⋯⋯⋯⋯⋯⋯ </w:t>
      </w:r>
      <w:r>
        <w:rPr>
          <w:spacing w:val="-16"/>
          <w:sz w:val="18"/>
        </w:rPr>
        <w:t>319</w:t>
      </w:r>
    </w:p>
    <w:p w14:paraId="020F6988">
      <w:pPr>
        <w:pStyle w:val="16"/>
        <w:numPr>
          <w:ilvl w:val="2"/>
          <w:numId w:val="10"/>
        </w:numPr>
        <w:tabs>
          <w:tab w:val="left" w:pos="537"/>
        </w:tabs>
        <w:spacing w:before="96" w:after="0" w:line="240" w:lineRule="auto"/>
        <w:ind w:left="537" w:right="133" w:hanging="537"/>
        <w:jc w:val="right"/>
        <w:rPr>
          <w:sz w:val="18"/>
        </w:rPr>
      </w:pPr>
      <w:r>
        <w:rPr>
          <w:spacing w:val="-18"/>
          <w:sz w:val="18"/>
        </w:rPr>
        <w:t xml:space="preserve">检错技术 ⋯⋯⋯⋯⋯⋯⋯⋯⋯⋯⋯⋯ </w:t>
      </w:r>
      <w:r>
        <w:rPr>
          <w:spacing w:val="-16"/>
          <w:sz w:val="18"/>
        </w:rPr>
        <w:t>320</w:t>
      </w:r>
    </w:p>
    <w:p w14:paraId="14251A64">
      <w:pPr>
        <w:pStyle w:val="16"/>
        <w:numPr>
          <w:ilvl w:val="2"/>
          <w:numId w:val="10"/>
        </w:numPr>
        <w:tabs>
          <w:tab w:val="left" w:pos="547"/>
        </w:tabs>
        <w:spacing w:before="87" w:after="0" w:line="240" w:lineRule="auto"/>
        <w:ind w:left="547" w:right="133" w:hanging="547"/>
        <w:jc w:val="right"/>
        <w:rPr>
          <w:sz w:val="18"/>
        </w:rPr>
      </w:pPr>
      <w:r>
        <w:rPr>
          <w:spacing w:val="-19"/>
          <w:sz w:val="18"/>
        </w:rPr>
        <w:t xml:space="preserve">降低复杂度设计 ⋯⋯⋯⋯⋯⋯⋯⋯⋯ </w:t>
      </w:r>
      <w:r>
        <w:rPr>
          <w:spacing w:val="-16"/>
          <w:sz w:val="18"/>
        </w:rPr>
        <w:t>320</w:t>
      </w:r>
    </w:p>
    <w:p w14:paraId="31CC7EC3">
      <w:pPr>
        <w:pStyle w:val="16"/>
        <w:numPr>
          <w:ilvl w:val="2"/>
          <w:numId w:val="10"/>
        </w:numPr>
        <w:tabs>
          <w:tab w:val="left" w:pos="537"/>
        </w:tabs>
        <w:spacing w:before="92" w:after="0" w:line="240" w:lineRule="auto"/>
        <w:ind w:left="537" w:right="133" w:hanging="537"/>
        <w:jc w:val="right"/>
        <w:rPr>
          <w:sz w:val="18"/>
        </w:rPr>
      </w:pPr>
      <w:r>
        <w:rPr>
          <w:spacing w:val="-18"/>
          <w:sz w:val="18"/>
        </w:rPr>
        <w:t xml:space="preserve">系统配置技术 ⋯⋯⋯⋯⋯⋯⋯⋯⋯⋯ </w:t>
      </w:r>
      <w:r>
        <w:rPr>
          <w:spacing w:val="-16"/>
          <w:sz w:val="18"/>
        </w:rPr>
        <w:t>321</w:t>
      </w:r>
    </w:p>
    <w:p w14:paraId="4AF70CF5">
      <w:pPr>
        <w:pStyle w:val="16"/>
        <w:numPr>
          <w:ilvl w:val="1"/>
          <w:numId w:val="10"/>
        </w:numPr>
        <w:tabs>
          <w:tab w:val="left" w:pos="401"/>
        </w:tabs>
        <w:spacing w:before="86" w:after="0" w:line="240" w:lineRule="auto"/>
        <w:ind w:left="401" w:right="133" w:hanging="401"/>
        <w:jc w:val="right"/>
        <w:rPr>
          <w:sz w:val="18"/>
        </w:rPr>
      </w:pPr>
      <w:r>
        <w:rPr>
          <w:spacing w:val="-16"/>
          <w:sz w:val="18"/>
        </w:rPr>
        <w:t xml:space="preserve">软件可靠性测试 ⋯⋯⋯⋯⋯⋯⋯⋯⋯⋯⋯⋯ </w:t>
      </w:r>
      <w:r>
        <w:rPr>
          <w:spacing w:val="-14"/>
          <w:sz w:val="18"/>
        </w:rPr>
        <w:t>322</w:t>
      </w:r>
    </w:p>
    <w:p w14:paraId="3CACE44C">
      <w:pPr>
        <w:pStyle w:val="16"/>
        <w:numPr>
          <w:ilvl w:val="2"/>
          <w:numId w:val="10"/>
        </w:numPr>
        <w:tabs>
          <w:tab w:val="left" w:pos="537"/>
        </w:tabs>
        <w:spacing w:before="79" w:after="0" w:line="240" w:lineRule="auto"/>
        <w:ind w:left="537" w:right="133" w:hanging="537"/>
        <w:jc w:val="right"/>
        <w:rPr>
          <w:sz w:val="18"/>
        </w:rPr>
      </w:pPr>
      <w:r>
        <w:rPr>
          <w:spacing w:val="-18"/>
          <w:sz w:val="18"/>
        </w:rPr>
        <w:t xml:space="preserve">软件可靠性测试概述 ⋯⋯⋯⋯⋯⋯⋯ </w:t>
      </w:r>
      <w:r>
        <w:rPr>
          <w:spacing w:val="-16"/>
          <w:sz w:val="18"/>
        </w:rPr>
        <w:t>322</w:t>
      </w:r>
    </w:p>
    <w:p w14:paraId="6A2B8E8B">
      <w:pPr>
        <w:pStyle w:val="16"/>
        <w:numPr>
          <w:ilvl w:val="2"/>
          <w:numId w:val="10"/>
        </w:numPr>
        <w:tabs>
          <w:tab w:val="left" w:pos="537"/>
        </w:tabs>
        <w:spacing w:before="86" w:after="0" w:line="240" w:lineRule="auto"/>
        <w:ind w:left="537" w:right="133" w:hanging="537"/>
        <w:jc w:val="right"/>
        <w:rPr>
          <w:sz w:val="18"/>
        </w:rPr>
      </w:pPr>
      <w:r>
        <w:rPr>
          <w:spacing w:val="-18"/>
          <w:sz w:val="18"/>
        </w:rPr>
        <w:t xml:space="preserve">定义软件运行剖面 ⋯⋯⋯⋯⋯⋯⋯⋯ </w:t>
      </w:r>
      <w:r>
        <w:rPr>
          <w:spacing w:val="-16"/>
          <w:sz w:val="18"/>
        </w:rPr>
        <w:t>322</w:t>
      </w:r>
    </w:p>
    <w:p w14:paraId="7378A6D9">
      <w:pPr>
        <w:pStyle w:val="16"/>
        <w:numPr>
          <w:ilvl w:val="2"/>
          <w:numId w:val="10"/>
        </w:numPr>
        <w:tabs>
          <w:tab w:val="left" w:pos="547"/>
        </w:tabs>
        <w:spacing w:before="84" w:after="0" w:line="240" w:lineRule="auto"/>
        <w:ind w:left="547" w:right="133" w:hanging="547"/>
        <w:jc w:val="right"/>
        <w:rPr>
          <w:sz w:val="18"/>
        </w:rPr>
      </w:pPr>
      <w:r>
        <w:rPr>
          <w:spacing w:val="-19"/>
          <w:sz w:val="18"/>
        </w:rPr>
        <w:t xml:space="preserve">可靠性测试用例设计 ⋯⋯⋯⋯⋯⋯⋯ </w:t>
      </w:r>
      <w:r>
        <w:rPr>
          <w:spacing w:val="-16"/>
          <w:sz w:val="18"/>
        </w:rPr>
        <w:t>323</w:t>
      </w:r>
    </w:p>
    <w:p w14:paraId="273AE28B">
      <w:pPr>
        <w:pStyle w:val="16"/>
        <w:numPr>
          <w:ilvl w:val="2"/>
          <w:numId w:val="10"/>
        </w:numPr>
        <w:tabs>
          <w:tab w:val="left" w:pos="547"/>
        </w:tabs>
        <w:spacing w:before="86" w:after="0" w:line="240" w:lineRule="auto"/>
        <w:ind w:left="547" w:right="133" w:hanging="547"/>
        <w:jc w:val="right"/>
        <w:rPr>
          <w:sz w:val="18"/>
        </w:rPr>
      </w:pPr>
      <w:r>
        <w:rPr>
          <w:spacing w:val="-18"/>
          <w:sz w:val="18"/>
        </w:rPr>
        <w:t xml:space="preserve">可靠性测试的实施 ⋯⋯⋯⋯⋯⋯⋯⋯ </w:t>
      </w:r>
      <w:r>
        <w:rPr>
          <w:spacing w:val="-16"/>
          <w:sz w:val="18"/>
        </w:rPr>
        <w:t>324</w:t>
      </w:r>
    </w:p>
    <w:p w14:paraId="13500541">
      <w:pPr>
        <w:pStyle w:val="16"/>
        <w:numPr>
          <w:ilvl w:val="1"/>
          <w:numId w:val="10"/>
        </w:numPr>
        <w:tabs>
          <w:tab w:val="left" w:pos="410"/>
        </w:tabs>
        <w:spacing w:before="85" w:after="0" w:line="240" w:lineRule="auto"/>
        <w:ind w:left="410" w:right="133" w:hanging="410"/>
        <w:jc w:val="right"/>
        <w:rPr>
          <w:sz w:val="18"/>
        </w:rPr>
      </w:pPr>
      <w:r>
        <w:rPr>
          <w:spacing w:val="-17"/>
          <w:sz w:val="18"/>
        </w:rPr>
        <w:t xml:space="preserve">软件可靠性评价 ⋯⋯⋯⋯⋯⋯⋯⋯⋯⋯⋯⋯ </w:t>
      </w:r>
      <w:r>
        <w:rPr>
          <w:spacing w:val="-14"/>
          <w:sz w:val="18"/>
        </w:rPr>
        <w:t>326</w:t>
      </w:r>
    </w:p>
    <w:p w14:paraId="74AD963B">
      <w:pPr>
        <w:pStyle w:val="16"/>
        <w:numPr>
          <w:ilvl w:val="2"/>
          <w:numId w:val="10"/>
        </w:numPr>
        <w:tabs>
          <w:tab w:val="left" w:pos="547"/>
        </w:tabs>
        <w:spacing w:before="86" w:after="0" w:line="240" w:lineRule="auto"/>
        <w:ind w:left="547" w:right="133" w:hanging="547"/>
        <w:jc w:val="right"/>
        <w:rPr>
          <w:sz w:val="18"/>
        </w:rPr>
      </w:pPr>
      <w:r>
        <w:rPr>
          <w:spacing w:val="-19"/>
          <w:sz w:val="18"/>
        </w:rPr>
        <w:t xml:space="preserve">软件可靠性评价概述 ⋯⋯⋯⋯⋯⋯⋯ </w:t>
      </w:r>
      <w:r>
        <w:rPr>
          <w:spacing w:val="-16"/>
          <w:sz w:val="18"/>
        </w:rPr>
        <w:t>326</w:t>
      </w:r>
    </w:p>
    <w:p w14:paraId="7070F108">
      <w:pPr>
        <w:pStyle w:val="16"/>
        <w:numPr>
          <w:ilvl w:val="2"/>
          <w:numId w:val="10"/>
        </w:numPr>
        <w:tabs>
          <w:tab w:val="left" w:pos="547"/>
        </w:tabs>
        <w:spacing w:before="86" w:after="0" w:line="240" w:lineRule="auto"/>
        <w:ind w:left="547" w:right="133" w:hanging="547"/>
        <w:jc w:val="right"/>
        <w:rPr>
          <w:sz w:val="18"/>
        </w:rPr>
      </w:pPr>
      <w:r>
        <w:rPr>
          <w:spacing w:val="-19"/>
          <w:sz w:val="18"/>
        </w:rPr>
        <w:t xml:space="preserve">怎样选择可靠性模型 ⋯⋯⋯⋯⋯⋯⋯ </w:t>
      </w:r>
      <w:r>
        <w:rPr>
          <w:spacing w:val="-16"/>
          <w:sz w:val="18"/>
        </w:rPr>
        <w:t>326</w:t>
      </w:r>
    </w:p>
    <w:p w14:paraId="2AF83F79">
      <w:pPr>
        <w:pStyle w:val="16"/>
        <w:numPr>
          <w:ilvl w:val="2"/>
          <w:numId w:val="10"/>
        </w:numPr>
        <w:tabs>
          <w:tab w:val="left" w:pos="537"/>
        </w:tabs>
        <w:spacing w:before="86" w:after="0" w:line="240" w:lineRule="auto"/>
        <w:ind w:left="537" w:right="133" w:hanging="537"/>
        <w:jc w:val="right"/>
        <w:rPr>
          <w:sz w:val="18"/>
        </w:rPr>
      </w:pPr>
      <w:r>
        <w:rPr>
          <w:spacing w:val="-18"/>
          <w:sz w:val="18"/>
        </w:rPr>
        <w:t xml:space="preserve">可靠性数据的收集 ⋯⋯⋯⋯⋯⋯⋯⋯ </w:t>
      </w:r>
      <w:r>
        <w:rPr>
          <w:spacing w:val="-16"/>
          <w:sz w:val="18"/>
        </w:rPr>
        <w:t>327</w:t>
      </w:r>
    </w:p>
    <w:p w14:paraId="028088FC">
      <w:pPr>
        <w:pStyle w:val="16"/>
        <w:spacing w:after="0" w:line="240" w:lineRule="auto"/>
        <w:jc w:val="right"/>
        <w:rPr>
          <w:sz w:val="18"/>
        </w:rPr>
        <w:sectPr>
          <w:type w:val="continuous"/>
          <w:pgSz w:w="10310" w:h="12990"/>
          <w:pgMar w:top="1460" w:right="992" w:bottom="0" w:left="425" w:header="720" w:footer="720" w:gutter="0"/>
          <w:cols w:equalWidth="0" w:num="2">
            <w:col w:w="4430" w:space="40"/>
            <w:col w:w="4423"/>
          </w:cols>
        </w:sectPr>
      </w:pPr>
    </w:p>
    <w:p w14:paraId="1FE9919A">
      <w:pPr>
        <w:tabs>
          <w:tab w:val="left" w:pos="1149"/>
        </w:tabs>
        <w:spacing w:before="55"/>
        <w:ind w:left="0" w:right="29" w:firstLine="0"/>
        <w:jc w:val="right"/>
        <w:rPr>
          <w:position w:val="1"/>
          <w:sz w:val="21"/>
        </w:rPr>
      </w:pPr>
      <w:r>
        <w:rPr>
          <w:sz w:val="18"/>
        </w:rPr>
        <w:t>目</w:t>
      </w:r>
      <w:r>
        <w:rPr>
          <w:spacing w:val="70"/>
          <w:sz w:val="18"/>
        </w:rPr>
        <w:t xml:space="preserve"> </w:t>
      </w:r>
      <w:r>
        <w:rPr>
          <w:spacing w:val="-10"/>
          <w:sz w:val="18"/>
        </w:rPr>
        <w:t>录</w:t>
      </w:r>
      <w:r>
        <w:rPr>
          <w:sz w:val="18"/>
        </w:rPr>
        <w:tab/>
      </w:r>
      <w:r>
        <w:rPr>
          <w:spacing w:val="-5"/>
          <w:position w:val="1"/>
          <w:sz w:val="21"/>
        </w:rPr>
        <w:t>VⅡI</w:t>
      </w:r>
    </w:p>
    <w:p w14:paraId="332FEFED">
      <w:pPr>
        <w:pStyle w:val="11"/>
        <w:spacing w:before="33"/>
      </w:pPr>
    </w:p>
    <w:p w14:paraId="5D15A4A3">
      <w:pPr>
        <w:pStyle w:val="11"/>
        <w:spacing w:after="0"/>
        <w:sectPr>
          <w:pgSz w:w="10320" w:h="13140"/>
          <w:pgMar w:top="380" w:right="425" w:bottom="0" w:left="992" w:header="720" w:footer="720" w:gutter="0"/>
          <w:cols w:space="720" w:num="1"/>
        </w:sectPr>
      </w:pPr>
    </w:p>
    <w:p w14:paraId="298600E9">
      <w:pPr>
        <w:pStyle w:val="16"/>
        <w:numPr>
          <w:ilvl w:val="2"/>
          <w:numId w:val="10"/>
        </w:numPr>
        <w:tabs>
          <w:tab w:val="left" w:pos="545"/>
        </w:tabs>
        <w:spacing w:before="83" w:after="0" w:line="240" w:lineRule="auto"/>
        <w:ind w:left="545" w:right="39" w:hanging="545"/>
        <w:jc w:val="right"/>
        <w:rPr>
          <w:sz w:val="18"/>
        </w:rPr>
      </w:pPr>
      <w:r>
        <w:rPr>
          <w:spacing w:val="-4"/>
          <w:sz w:val="18"/>
        </w:rPr>
        <w:t>软件可靠性的评估和预测 ⋯⋯⋯⋯⋯</w:t>
      </w:r>
      <w:r>
        <w:rPr>
          <w:spacing w:val="-2"/>
          <w:sz w:val="18"/>
        </w:rPr>
        <w:t>328</w:t>
      </w:r>
    </w:p>
    <w:p w14:paraId="7C396EDF">
      <w:pPr>
        <w:pStyle w:val="11"/>
        <w:spacing w:before="27"/>
        <w:rPr>
          <w:sz w:val="18"/>
        </w:rPr>
      </w:pPr>
    </w:p>
    <w:p w14:paraId="75A26451">
      <w:pPr>
        <w:spacing w:before="1"/>
        <w:ind w:left="100" w:right="0" w:firstLine="0"/>
        <w:jc w:val="left"/>
        <w:rPr>
          <w:rFonts w:ascii="Microsoft JhengHei" w:hAnsi="Microsoft JhengHei" w:eastAsia="Microsoft JhengHei"/>
          <w:b/>
          <w:sz w:val="18"/>
        </w:rPr>
      </w:pPr>
      <w:r>
        <w:rPr>
          <w:rFonts w:ascii="Microsoft JhengHei" w:hAnsi="Microsoft JhengHei" w:eastAsia="Microsoft JhengHei"/>
          <w:b/>
          <w:color w:val="0075DC"/>
          <w:spacing w:val="8"/>
          <w:sz w:val="18"/>
        </w:rPr>
        <w:t xml:space="preserve">第 </w:t>
      </w:r>
      <w:r>
        <w:rPr>
          <w:rFonts w:ascii="Microsoft JhengHei" w:hAnsi="Microsoft JhengHei" w:eastAsia="Microsoft JhengHei"/>
          <w:b/>
          <w:color w:val="0075DC"/>
          <w:sz w:val="18"/>
        </w:rPr>
        <w:t>1</w:t>
      </w:r>
      <w:r>
        <w:rPr>
          <w:rFonts w:ascii="Microsoft JhengHei" w:hAnsi="Microsoft JhengHei" w:eastAsia="Microsoft JhengHei"/>
          <w:b/>
          <w:color w:val="0075DC"/>
          <w:spacing w:val="15"/>
          <w:sz w:val="18"/>
        </w:rPr>
        <w:t xml:space="preserve"> </w:t>
      </w:r>
      <w:r>
        <w:rPr>
          <w:rFonts w:ascii="Microsoft JhengHei" w:hAnsi="Microsoft JhengHei" w:eastAsia="Microsoft JhengHei"/>
          <w:b/>
          <w:color w:val="0075DC"/>
          <w:sz w:val="18"/>
        </w:rPr>
        <w:t>0</w:t>
      </w:r>
      <w:r>
        <w:rPr>
          <w:rFonts w:ascii="Microsoft JhengHei" w:hAnsi="Microsoft JhengHei" w:eastAsia="Microsoft JhengHei"/>
          <w:b/>
          <w:color w:val="0075DC"/>
          <w:spacing w:val="15"/>
          <w:sz w:val="18"/>
        </w:rPr>
        <w:t xml:space="preserve"> 章 软件架构的演化和维护 ⋯⋯⋯⋯ </w:t>
      </w:r>
      <w:r>
        <w:rPr>
          <w:rFonts w:ascii="Microsoft JhengHei" w:hAnsi="Microsoft JhengHei" w:eastAsia="Microsoft JhengHei"/>
          <w:b/>
          <w:color w:val="0075DC"/>
          <w:spacing w:val="-8"/>
          <w:sz w:val="18"/>
        </w:rPr>
        <w:t>330</w:t>
      </w:r>
    </w:p>
    <w:p w14:paraId="77784BE3">
      <w:pPr>
        <w:pStyle w:val="16"/>
        <w:numPr>
          <w:ilvl w:val="1"/>
          <w:numId w:val="11"/>
        </w:numPr>
        <w:tabs>
          <w:tab w:val="left" w:pos="418"/>
        </w:tabs>
        <w:spacing w:before="177" w:after="0" w:line="240" w:lineRule="auto"/>
        <w:ind w:left="418" w:right="39" w:hanging="418"/>
        <w:jc w:val="right"/>
        <w:rPr>
          <w:sz w:val="18"/>
        </w:rPr>
      </w:pPr>
      <w:r>
        <w:rPr>
          <w:spacing w:val="-14"/>
          <w:sz w:val="18"/>
        </w:rPr>
        <w:t>软件架构演化和定义的关系 ⋯⋯⋯⋯⋯⋯⋯ 330</w:t>
      </w:r>
    </w:p>
    <w:p w14:paraId="5141C006">
      <w:pPr>
        <w:pStyle w:val="16"/>
        <w:numPr>
          <w:ilvl w:val="2"/>
          <w:numId w:val="11"/>
        </w:numPr>
        <w:tabs>
          <w:tab w:val="left" w:pos="609"/>
        </w:tabs>
        <w:spacing w:before="96" w:after="0" w:line="240" w:lineRule="auto"/>
        <w:ind w:left="609" w:right="39" w:hanging="609"/>
        <w:jc w:val="right"/>
        <w:rPr>
          <w:sz w:val="18"/>
        </w:rPr>
      </w:pPr>
      <w:r>
        <w:rPr>
          <w:spacing w:val="-13"/>
          <w:sz w:val="18"/>
        </w:rPr>
        <w:t xml:space="preserve">演化的重要性 ⋯⋯⋯⋯⋯⋯⋯⋯⋯ </w:t>
      </w:r>
      <w:r>
        <w:rPr>
          <w:spacing w:val="-10"/>
          <w:sz w:val="18"/>
        </w:rPr>
        <w:t>330</w:t>
      </w:r>
    </w:p>
    <w:p w14:paraId="4DC66C69">
      <w:pPr>
        <w:pStyle w:val="16"/>
        <w:numPr>
          <w:ilvl w:val="2"/>
          <w:numId w:val="11"/>
        </w:numPr>
        <w:tabs>
          <w:tab w:val="left" w:pos="619"/>
        </w:tabs>
        <w:spacing w:before="86" w:after="0" w:line="240" w:lineRule="auto"/>
        <w:ind w:left="619" w:right="39" w:hanging="619"/>
        <w:jc w:val="right"/>
        <w:rPr>
          <w:sz w:val="18"/>
        </w:rPr>
      </w:pPr>
      <w:r>
        <w:rPr>
          <w:spacing w:val="-13"/>
          <w:sz w:val="18"/>
        </w:rPr>
        <w:t xml:space="preserve">演化和定义的关系 ⋯⋯⋯⋯⋯⋯⋯ </w:t>
      </w:r>
      <w:r>
        <w:rPr>
          <w:spacing w:val="-10"/>
          <w:sz w:val="18"/>
        </w:rPr>
        <w:t>331</w:t>
      </w:r>
    </w:p>
    <w:p w14:paraId="0D5E2FE6">
      <w:pPr>
        <w:pStyle w:val="16"/>
        <w:numPr>
          <w:ilvl w:val="1"/>
          <w:numId w:val="11"/>
        </w:numPr>
        <w:tabs>
          <w:tab w:val="left" w:pos="428"/>
        </w:tabs>
        <w:spacing w:before="103" w:after="0" w:line="240" w:lineRule="auto"/>
        <w:ind w:left="428" w:right="39" w:hanging="428"/>
        <w:jc w:val="right"/>
        <w:rPr>
          <w:sz w:val="18"/>
        </w:rPr>
      </w:pPr>
      <w:r>
        <w:rPr>
          <w:spacing w:val="-15"/>
          <w:sz w:val="18"/>
        </w:rPr>
        <w:t xml:space="preserve">面向对象软件架构演化过程 ⋯⋯⋯⋯⋯⋯⋯ </w:t>
      </w:r>
      <w:r>
        <w:rPr>
          <w:spacing w:val="-14"/>
          <w:sz w:val="18"/>
        </w:rPr>
        <w:t>331</w:t>
      </w:r>
    </w:p>
    <w:p w14:paraId="3FDA751D">
      <w:pPr>
        <w:pStyle w:val="16"/>
        <w:numPr>
          <w:ilvl w:val="2"/>
          <w:numId w:val="11"/>
        </w:numPr>
        <w:tabs>
          <w:tab w:val="left" w:pos="609"/>
        </w:tabs>
        <w:spacing w:before="97" w:after="0" w:line="240" w:lineRule="auto"/>
        <w:ind w:left="609" w:right="39" w:hanging="609"/>
        <w:jc w:val="right"/>
        <w:rPr>
          <w:sz w:val="18"/>
        </w:rPr>
      </w:pPr>
      <w:r>
        <w:rPr>
          <w:spacing w:val="-13"/>
          <w:sz w:val="18"/>
        </w:rPr>
        <w:t xml:space="preserve">对象演化 ⋯⋯⋯⋯⋯⋯⋯⋯⋯⋯⋯ </w:t>
      </w:r>
      <w:r>
        <w:rPr>
          <w:spacing w:val="-10"/>
          <w:sz w:val="18"/>
        </w:rPr>
        <w:t>331</w:t>
      </w:r>
    </w:p>
    <w:p w14:paraId="31F604EA">
      <w:pPr>
        <w:pStyle w:val="16"/>
        <w:numPr>
          <w:ilvl w:val="2"/>
          <w:numId w:val="11"/>
        </w:numPr>
        <w:tabs>
          <w:tab w:val="left" w:pos="609"/>
        </w:tabs>
        <w:spacing w:before="86" w:after="0" w:line="240" w:lineRule="auto"/>
        <w:ind w:left="609" w:right="39" w:hanging="609"/>
        <w:jc w:val="right"/>
        <w:rPr>
          <w:sz w:val="18"/>
        </w:rPr>
      </w:pPr>
      <w:r>
        <w:rPr>
          <w:spacing w:val="-13"/>
          <w:sz w:val="18"/>
        </w:rPr>
        <w:t xml:space="preserve">消息演化 ⋯⋯⋯⋯⋯⋯⋯⋯⋯⋯⋯ </w:t>
      </w:r>
      <w:r>
        <w:rPr>
          <w:spacing w:val="-10"/>
          <w:sz w:val="18"/>
        </w:rPr>
        <w:t>332</w:t>
      </w:r>
    </w:p>
    <w:p w14:paraId="64B738C3">
      <w:pPr>
        <w:pStyle w:val="16"/>
        <w:numPr>
          <w:ilvl w:val="2"/>
          <w:numId w:val="11"/>
        </w:numPr>
        <w:tabs>
          <w:tab w:val="left" w:pos="619"/>
        </w:tabs>
        <w:spacing w:before="95" w:after="0" w:line="240" w:lineRule="auto"/>
        <w:ind w:left="619" w:right="39" w:hanging="619"/>
        <w:jc w:val="right"/>
        <w:rPr>
          <w:sz w:val="18"/>
        </w:rPr>
      </w:pPr>
      <w:r>
        <w:rPr>
          <w:spacing w:val="-13"/>
          <w:sz w:val="18"/>
        </w:rPr>
        <w:t xml:space="preserve">复合片段演化 ⋯⋯⋯⋯⋯⋯⋯⋯⋯ </w:t>
      </w:r>
      <w:r>
        <w:rPr>
          <w:spacing w:val="-10"/>
          <w:sz w:val="18"/>
        </w:rPr>
        <w:t>334</w:t>
      </w:r>
    </w:p>
    <w:p w14:paraId="355D02EB">
      <w:pPr>
        <w:pStyle w:val="16"/>
        <w:numPr>
          <w:ilvl w:val="2"/>
          <w:numId w:val="11"/>
        </w:numPr>
        <w:tabs>
          <w:tab w:val="left" w:pos="619"/>
        </w:tabs>
        <w:spacing w:before="96" w:after="0" w:line="240" w:lineRule="auto"/>
        <w:ind w:left="619" w:right="39" w:hanging="619"/>
        <w:jc w:val="right"/>
        <w:rPr>
          <w:sz w:val="18"/>
        </w:rPr>
      </w:pPr>
      <w:r>
        <w:rPr>
          <w:spacing w:val="-12"/>
          <w:sz w:val="18"/>
        </w:rPr>
        <w:t xml:space="preserve">约束演化 ⋯⋯⋯⋯⋯⋯⋯⋯⋯⋯⋯ </w:t>
      </w:r>
      <w:r>
        <w:rPr>
          <w:spacing w:val="-10"/>
          <w:sz w:val="18"/>
        </w:rPr>
        <w:t>336</w:t>
      </w:r>
    </w:p>
    <w:p w14:paraId="5041A839">
      <w:pPr>
        <w:pStyle w:val="16"/>
        <w:numPr>
          <w:ilvl w:val="1"/>
          <w:numId w:val="11"/>
        </w:numPr>
        <w:tabs>
          <w:tab w:val="left" w:pos="428"/>
        </w:tabs>
        <w:spacing w:before="95" w:after="0" w:line="240" w:lineRule="auto"/>
        <w:ind w:left="428" w:right="39" w:hanging="428"/>
        <w:jc w:val="right"/>
        <w:rPr>
          <w:sz w:val="18"/>
        </w:rPr>
      </w:pPr>
      <w:r>
        <w:rPr>
          <w:spacing w:val="-15"/>
          <w:sz w:val="18"/>
        </w:rPr>
        <w:t xml:space="preserve">软件架构演化方式的分类 ⋯⋯⋯⋯⋯⋯⋯⋯ </w:t>
      </w:r>
      <w:r>
        <w:rPr>
          <w:spacing w:val="-14"/>
          <w:sz w:val="18"/>
        </w:rPr>
        <w:t>336</w:t>
      </w:r>
    </w:p>
    <w:p w14:paraId="3AAA4BAD">
      <w:pPr>
        <w:pStyle w:val="16"/>
        <w:numPr>
          <w:ilvl w:val="2"/>
          <w:numId w:val="11"/>
        </w:numPr>
        <w:tabs>
          <w:tab w:val="left" w:pos="619"/>
        </w:tabs>
        <w:spacing w:before="96" w:after="0" w:line="240" w:lineRule="auto"/>
        <w:ind w:left="619" w:right="39" w:hanging="619"/>
        <w:jc w:val="right"/>
        <w:rPr>
          <w:sz w:val="18"/>
        </w:rPr>
      </w:pPr>
      <w:r>
        <w:rPr>
          <w:spacing w:val="-13"/>
          <w:sz w:val="18"/>
        </w:rPr>
        <w:t xml:space="preserve">软件架构演化时期 ⋯⋯⋯⋯⋯⋯⋯ </w:t>
      </w:r>
      <w:r>
        <w:rPr>
          <w:spacing w:val="-10"/>
          <w:sz w:val="18"/>
        </w:rPr>
        <w:t>336</w:t>
      </w:r>
    </w:p>
    <w:p w14:paraId="350D3E6D">
      <w:pPr>
        <w:pStyle w:val="16"/>
        <w:numPr>
          <w:ilvl w:val="2"/>
          <w:numId w:val="11"/>
        </w:numPr>
        <w:tabs>
          <w:tab w:val="left" w:pos="619"/>
        </w:tabs>
        <w:spacing w:before="95" w:after="0" w:line="240" w:lineRule="auto"/>
        <w:ind w:left="619" w:right="39" w:hanging="619"/>
        <w:jc w:val="right"/>
        <w:rPr>
          <w:sz w:val="18"/>
        </w:rPr>
      </w:pPr>
      <w:r>
        <w:rPr>
          <w:spacing w:val="-13"/>
          <w:sz w:val="18"/>
        </w:rPr>
        <w:t xml:space="preserve">软件架构静态演化 ⋯⋯⋯⋯⋯⋯⋯ </w:t>
      </w:r>
      <w:r>
        <w:rPr>
          <w:spacing w:val="-10"/>
          <w:sz w:val="18"/>
        </w:rPr>
        <w:t>337</w:t>
      </w:r>
    </w:p>
    <w:p w14:paraId="36947D72">
      <w:pPr>
        <w:pStyle w:val="16"/>
        <w:numPr>
          <w:ilvl w:val="2"/>
          <w:numId w:val="11"/>
        </w:numPr>
        <w:tabs>
          <w:tab w:val="left" w:pos="619"/>
        </w:tabs>
        <w:spacing w:before="96" w:after="0" w:line="240" w:lineRule="auto"/>
        <w:ind w:left="619" w:right="39" w:hanging="619"/>
        <w:jc w:val="right"/>
        <w:rPr>
          <w:sz w:val="18"/>
        </w:rPr>
      </w:pPr>
      <w:r>
        <w:rPr>
          <w:spacing w:val="-13"/>
          <w:sz w:val="18"/>
        </w:rPr>
        <w:t xml:space="preserve">软件架构动态演化 ⋯⋯⋯⋯⋯⋯⋯ </w:t>
      </w:r>
      <w:r>
        <w:rPr>
          <w:spacing w:val="-10"/>
          <w:sz w:val="18"/>
        </w:rPr>
        <w:t>340</w:t>
      </w:r>
    </w:p>
    <w:p w14:paraId="585627F5">
      <w:pPr>
        <w:pStyle w:val="16"/>
        <w:numPr>
          <w:ilvl w:val="1"/>
          <w:numId w:val="11"/>
        </w:numPr>
        <w:tabs>
          <w:tab w:val="left" w:pos="428"/>
        </w:tabs>
        <w:spacing w:before="95" w:after="0" w:line="240" w:lineRule="auto"/>
        <w:ind w:left="428" w:right="39" w:hanging="428"/>
        <w:jc w:val="right"/>
        <w:rPr>
          <w:sz w:val="18"/>
        </w:rPr>
      </w:pPr>
      <w:r>
        <w:rPr>
          <w:spacing w:val="-15"/>
          <w:sz w:val="18"/>
        </w:rPr>
        <w:t xml:space="preserve">软件架构演化原则 ⋯⋯⋯⋯⋯⋯⋯⋯⋯⋯⋯ </w:t>
      </w:r>
      <w:r>
        <w:rPr>
          <w:spacing w:val="-14"/>
          <w:sz w:val="18"/>
        </w:rPr>
        <w:t>347</w:t>
      </w:r>
    </w:p>
    <w:p w14:paraId="535D0CE4">
      <w:pPr>
        <w:pStyle w:val="16"/>
        <w:numPr>
          <w:ilvl w:val="1"/>
          <w:numId w:val="11"/>
        </w:numPr>
        <w:tabs>
          <w:tab w:val="left" w:pos="428"/>
        </w:tabs>
        <w:spacing w:before="96" w:after="0" w:line="240" w:lineRule="auto"/>
        <w:ind w:left="428" w:right="39" w:hanging="428"/>
        <w:jc w:val="right"/>
        <w:rPr>
          <w:sz w:val="18"/>
        </w:rPr>
      </w:pPr>
      <w:r>
        <w:rPr>
          <w:spacing w:val="-16"/>
          <w:sz w:val="18"/>
        </w:rPr>
        <w:t xml:space="preserve">软件架构演化评估方法 ⋯⋯⋯⋯⋯⋯⋯⋯⋯ </w:t>
      </w:r>
      <w:r>
        <w:rPr>
          <w:spacing w:val="-14"/>
          <w:sz w:val="18"/>
        </w:rPr>
        <w:t>351</w:t>
      </w:r>
    </w:p>
    <w:p w14:paraId="45C83729">
      <w:pPr>
        <w:pStyle w:val="16"/>
        <w:numPr>
          <w:ilvl w:val="2"/>
          <w:numId w:val="11"/>
        </w:numPr>
        <w:tabs>
          <w:tab w:val="left" w:pos="619"/>
        </w:tabs>
        <w:spacing w:before="95" w:after="0" w:line="240" w:lineRule="auto"/>
        <w:ind w:left="619" w:right="39" w:hanging="619"/>
        <w:jc w:val="right"/>
        <w:rPr>
          <w:sz w:val="18"/>
        </w:rPr>
      </w:pPr>
      <w:r>
        <w:rPr>
          <w:spacing w:val="-13"/>
          <w:sz w:val="18"/>
        </w:rPr>
        <w:t xml:space="preserve">演化过程已知的评估 ⋯⋯⋯⋯⋯⋯ </w:t>
      </w:r>
      <w:r>
        <w:rPr>
          <w:spacing w:val="-10"/>
          <w:sz w:val="18"/>
        </w:rPr>
        <w:t>351</w:t>
      </w:r>
    </w:p>
    <w:p w14:paraId="73616C68">
      <w:pPr>
        <w:pStyle w:val="16"/>
        <w:numPr>
          <w:ilvl w:val="2"/>
          <w:numId w:val="11"/>
        </w:numPr>
        <w:tabs>
          <w:tab w:val="left" w:pos="609"/>
        </w:tabs>
        <w:spacing w:before="86" w:after="0" w:line="240" w:lineRule="auto"/>
        <w:ind w:left="609" w:right="39" w:hanging="609"/>
        <w:jc w:val="right"/>
        <w:rPr>
          <w:sz w:val="18"/>
        </w:rPr>
      </w:pPr>
      <w:r>
        <w:rPr>
          <w:spacing w:val="-13"/>
          <w:sz w:val="18"/>
        </w:rPr>
        <w:t xml:space="preserve">演化过程未知的评估 ⋯⋯⋯⋯⋯⋯ </w:t>
      </w:r>
      <w:r>
        <w:rPr>
          <w:spacing w:val="-10"/>
          <w:sz w:val="18"/>
        </w:rPr>
        <w:t>354</w:t>
      </w:r>
    </w:p>
    <w:p w14:paraId="7B5B8AFA">
      <w:pPr>
        <w:pStyle w:val="16"/>
        <w:numPr>
          <w:ilvl w:val="1"/>
          <w:numId w:val="11"/>
        </w:numPr>
        <w:tabs>
          <w:tab w:val="left" w:pos="428"/>
        </w:tabs>
        <w:spacing w:before="86" w:after="0" w:line="240" w:lineRule="auto"/>
        <w:ind w:left="428" w:right="39" w:hanging="428"/>
        <w:jc w:val="right"/>
        <w:rPr>
          <w:sz w:val="18"/>
        </w:rPr>
      </w:pPr>
      <w:r>
        <w:rPr>
          <w:spacing w:val="-15"/>
          <w:sz w:val="18"/>
        </w:rPr>
        <w:t xml:space="preserve">大型网站系统架构演化实例 ⋯⋯⋯⋯⋯⋯⋯ </w:t>
      </w:r>
      <w:r>
        <w:rPr>
          <w:spacing w:val="-14"/>
          <w:sz w:val="18"/>
        </w:rPr>
        <w:t>354</w:t>
      </w:r>
    </w:p>
    <w:p w14:paraId="2A1B391C">
      <w:pPr>
        <w:pStyle w:val="16"/>
        <w:numPr>
          <w:ilvl w:val="1"/>
          <w:numId w:val="11"/>
        </w:numPr>
        <w:tabs>
          <w:tab w:val="left" w:pos="428"/>
        </w:tabs>
        <w:spacing w:before="74" w:after="0" w:line="240" w:lineRule="auto"/>
        <w:ind w:left="428" w:right="415" w:hanging="428"/>
        <w:jc w:val="right"/>
        <w:rPr>
          <w:sz w:val="18"/>
        </w:rPr>
      </w:pPr>
      <w:r>
        <w:br w:type="column"/>
      </w:r>
      <w:r>
        <w:rPr>
          <w:spacing w:val="-17"/>
          <w:sz w:val="18"/>
        </w:rPr>
        <w:t xml:space="preserve">软件架构维护 ⋯⋯⋯⋯⋯⋯⋯⋯⋯⋯⋯⋯⋯ </w:t>
      </w:r>
      <w:r>
        <w:rPr>
          <w:spacing w:val="-14"/>
          <w:sz w:val="18"/>
        </w:rPr>
        <w:t>362</w:t>
      </w:r>
    </w:p>
    <w:p w14:paraId="3643D873">
      <w:pPr>
        <w:pStyle w:val="16"/>
        <w:numPr>
          <w:ilvl w:val="2"/>
          <w:numId w:val="11"/>
        </w:numPr>
        <w:tabs>
          <w:tab w:val="left" w:pos="619"/>
        </w:tabs>
        <w:spacing w:before="95" w:after="0" w:line="240" w:lineRule="auto"/>
        <w:ind w:left="619" w:right="415" w:hanging="619"/>
        <w:jc w:val="right"/>
        <w:rPr>
          <w:sz w:val="18"/>
        </w:rPr>
      </w:pPr>
      <w:r>
        <w:rPr>
          <w:spacing w:val="-13"/>
          <w:sz w:val="18"/>
        </w:rPr>
        <w:t xml:space="preserve">软件架构知识管理 ⋯⋯⋯⋯⋯⋯⋯ </w:t>
      </w:r>
      <w:r>
        <w:rPr>
          <w:spacing w:val="-10"/>
          <w:sz w:val="18"/>
        </w:rPr>
        <w:t>362</w:t>
      </w:r>
    </w:p>
    <w:p w14:paraId="4DAC5811">
      <w:pPr>
        <w:pStyle w:val="16"/>
        <w:numPr>
          <w:ilvl w:val="2"/>
          <w:numId w:val="11"/>
        </w:numPr>
        <w:tabs>
          <w:tab w:val="left" w:pos="619"/>
        </w:tabs>
        <w:spacing w:before="95" w:after="0" w:line="240" w:lineRule="auto"/>
        <w:ind w:left="619" w:right="415" w:hanging="619"/>
        <w:jc w:val="right"/>
        <w:rPr>
          <w:sz w:val="18"/>
        </w:rPr>
      </w:pPr>
      <w:r>
        <w:rPr>
          <w:spacing w:val="-13"/>
          <w:sz w:val="18"/>
        </w:rPr>
        <w:t xml:space="preserve">软件架构修改管理 ⋯⋯⋯⋯⋯⋯⋯ </w:t>
      </w:r>
      <w:r>
        <w:rPr>
          <w:spacing w:val="-10"/>
          <w:sz w:val="18"/>
        </w:rPr>
        <w:t>363</w:t>
      </w:r>
    </w:p>
    <w:p w14:paraId="491C9A03">
      <w:pPr>
        <w:pStyle w:val="16"/>
        <w:numPr>
          <w:ilvl w:val="2"/>
          <w:numId w:val="11"/>
        </w:numPr>
        <w:tabs>
          <w:tab w:val="left" w:pos="609"/>
        </w:tabs>
        <w:spacing w:before="95" w:after="0" w:line="240" w:lineRule="auto"/>
        <w:ind w:left="609" w:right="415" w:hanging="609"/>
        <w:jc w:val="right"/>
        <w:rPr>
          <w:sz w:val="18"/>
        </w:rPr>
      </w:pPr>
      <w:r>
        <w:rPr>
          <w:spacing w:val="-12"/>
          <w:sz w:val="18"/>
        </w:rPr>
        <w:t xml:space="preserve">软件架构版本管理 ⋯⋯⋯⋯⋯⋯⋯ </w:t>
      </w:r>
      <w:r>
        <w:rPr>
          <w:spacing w:val="-10"/>
          <w:sz w:val="18"/>
        </w:rPr>
        <w:t>363</w:t>
      </w:r>
    </w:p>
    <w:p w14:paraId="07A0BFB6">
      <w:pPr>
        <w:pStyle w:val="16"/>
        <w:numPr>
          <w:ilvl w:val="2"/>
          <w:numId w:val="11"/>
        </w:numPr>
        <w:tabs>
          <w:tab w:val="left" w:pos="619"/>
        </w:tabs>
        <w:spacing w:before="96" w:after="0" w:line="240" w:lineRule="auto"/>
        <w:ind w:left="619" w:right="415" w:hanging="619"/>
        <w:jc w:val="right"/>
        <w:rPr>
          <w:sz w:val="18"/>
        </w:rPr>
      </w:pPr>
      <w:r>
        <w:rPr>
          <w:spacing w:val="-2"/>
          <w:sz w:val="18"/>
        </w:rPr>
        <w:t>软件架构可维护性度量实践 ⋯⋯⋯364</w:t>
      </w:r>
    </w:p>
    <w:p w14:paraId="2B7082EA">
      <w:pPr>
        <w:pStyle w:val="11"/>
        <w:spacing w:before="26"/>
        <w:rPr>
          <w:sz w:val="18"/>
        </w:rPr>
      </w:pPr>
    </w:p>
    <w:p w14:paraId="04D88624">
      <w:pPr>
        <w:spacing w:before="1"/>
        <w:ind w:left="100" w:right="0" w:firstLine="0"/>
        <w:jc w:val="left"/>
        <w:rPr>
          <w:rFonts w:ascii="Microsoft JhengHei" w:hAnsi="Microsoft JhengHei" w:eastAsia="Microsoft JhengHei"/>
          <w:b/>
          <w:sz w:val="18"/>
        </w:rPr>
      </w:pPr>
      <w:r>
        <w:rPr>
          <w:rFonts w:ascii="Microsoft JhengHei" w:hAnsi="Microsoft JhengHei" w:eastAsia="Microsoft JhengHei"/>
          <w:b/>
          <w:color w:val="0073D9"/>
          <w:spacing w:val="4"/>
          <w:sz w:val="18"/>
        </w:rPr>
        <w:t xml:space="preserve">第 </w:t>
      </w:r>
      <w:r>
        <w:rPr>
          <w:rFonts w:ascii="Microsoft JhengHei" w:hAnsi="Microsoft JhengHei" w:eastAsia="Microsoft JhengHei"/>
          <w:b/>
          <w:color w:val="0073D9"/>
          <w:spacing w:val="20"/>
          <w:sz w:val="18"/>
        </w:rPr>
        <w:t>1</w:t>
      </w:r>
      <w:r>
        <w:rPr>
          <w:rFonts w:ascii="Microsoft JhengHei" w:hAnsi="Microsoft JhengHei" w:eastAsia="Microsoft JhengHei"/>
          <w:b/>
          <w:color w:val="0073D9"/>
          <w:spacing w:val="-11"/>
          <w:sz w:val="18"/>
        </w:rPr>
        <w:t xml:space="preserve"> </w:t>
      </w:r>
      <w:r>
        <w:rPr>
          <w:rFonts w:ascii="Microsoft JhengHei" w:hAnsi="Microsoft JhengHei" w:eastAsia="Microsoft JhengHei"/>
          <w:b/>
          <w:color w:val="0073D9"/>
          <w:sz w:val="18"/>
        </w:rPr>
        <w:t>1</w:t>
      </w:r>
      <w:r>
        <w:rPr>
          <w:rFonts w:ascii="Microsoft JhengHei" w:hAnsi="Microsoft JhengHei" w:eastAsia="Microsoft JhengHei"/>
          <w:b/>
          <w:color w:val="0073D9"/>
          <w:spacing w:val="8"/>
          <w:sz w:val="18"/>
        </w:rPr>
        <w:t xml:space="preserve"> 章未来信息综合技术 ⋯⋯⋯⋯⋯⋯⋯ </w:t>
      </w:r>
      <w:r>
        <w:rPr>
          <w:rFonts w:ascii="Microsoft JhengHei" w:hAnsi="Microsoft JhengHei" w:eastAsia="Microsoft JhengHei"/>
          <w:b/>
          <w:color w:val="0073D9"/>
          <w:spacing w:val="-5"/>
          <w:sz w:val="18"/>
        </w:rPr>
        <w:t>369</w:t>
      </w:r>
    </w:p>
    <w:p w14:paraId="24C7F4A5">
      <w:pPr>
        <w:pStyle w:val="16"/>
        <w:numPr>
          <w:ilvl w:val="1"/>
          <w:numId w:val="12"/>
        </w:numPr>
        <w:tabs>
          <w:tab w:val="left" w:pos="420"/>
        </w:tabs>
        <w:spacing w:before="172" w:after="0" w:line="240" w:lineRule="auto"/>
        <w:ind w:left="420" w:right="415" w:hanging="420"/>
        <w:jc w:val="right"/>
        <w:rPr>
          <w:sz w:val="18"/>
        </w:rPr>
      </w:pPr>
      <w:r>
        <w:rPr>
          <w:spacing w:val="-17"/>
          <w:sz w:val="18"/>
        </w:rPr>
        <w:t xml:space="preserve">信息物理系统技术概述 ⋯⋯⋯⋯⋯⋯⋯⋯⋯ </w:t>
      </w:r>
      <w:r>
        <w:rPr>
          <w:spacing w:val="-14"/>
          <w:sz w:val="18"/>
        </w:rPr>
        <w:t>369</w:t>
      </w:r>
    </w:p>
    <w:p w14:paraId="6BAE64F5">
      <w:pPr>
        <w:pStyle w:val="16"/>
        <w:numPr>
          <w:ilvl w:val="2"/>
          <w:numId w:val="12"/>
        </w:numPr>
        <w:tabs>
          <w:tab w:val="left" w:pos="609"/>
        </w:tabs>
        <w:spacing w:before="92" w:after="0" w:line="240" w:lineRule="auto"/>
        <w:ind w:left="609" w:right="415" w:hanging="609"/>
        <w:jc w:val="right"/>
        <w:rPr>
          <w:sz w:val="18"/>
        </w:rPr>
      </w:pPr>
      <w:r>
        <w:rPr>
          <w:spacing w:val="-13"/>
          <w:sz w:val="18"/>
        </w:rPr>
        <w:t xml:space="preserve">信息物理系统的概念 ⋯⋯⋯⋯⋯⋯ </w:t>
      </w:r>
      <w:r>
        <w:rPr>
          <w:spacing w:val="-10"/>
          <w:sz w:val="18"/>
        </w:rPr>
        <w:t>369</w:t>
      </w:r>
    </w:p>
    <w:p w14:paraId="244E78FD">
      <w:pPr>
        <w:pStyle w:val="16"/>
        <w:numPr>
          <w:ilvl w:val="2"/>
          <w:numId w:val="12"/>
        </w:numPr>
        <w:tabs>
          <w:tab w:val="left" w:pos="534"/>
        </w:tabs>
        <w:spacing w:before="96" w:after="0" w:line="240" w:lineRule="auto"/>
        <w:ind w:left="534" w:right="415" w:hanging="534"/>
        <w:jc w:val="right"/>
        <w:rPr>
          <w:sz w:val="18"/>
        </w:rPr>
      </w:pPr>
      <w:r>
        <w:rPr>
          <w:spacing w:val="-10"/>
          <w:sz w:val="18"/>
        </w:rPr>
        <w:t>CPS</w:t>
      </w:r>
      <w:r>
        <w:rPr>
          <w:spacing w:val="-17"/>
          <w:sz w:val="18"/>
        </w:rPr>
        <w:t xml:space="preserve"> 的实现 ⋯⋯⋯⋯⋯⋯⋯⋯⋯⋯⋯ </w:t>
      </w:r>
      <w:r>
        <w:rPr>
          <w:spacing w:val="-10"/>
          <w:sz w:val="18"/>
        </w:rPr>
        <w:t>370</w:t>
      </w:r>
    </w:p>
    <w:p w14:paraId="25C5CD7B">
      <w:pPr>
        <w:pStyle w:val="16"/>
        <w:numPr>
          <w:ilvl w:val="2"/>
          <w:numId w:val="12"/>
        </w:numPr>
        <w:tabs>
          <w:tab w:val="left" w:pos="609"/>
        </w:tabs>
        <w:spacing w:before="95" w:after="0" w:line="240" w:lineRule="auto"/>
        <w:ind w:left="609" w:right="415" w:hanging="609"/>
        <w:jc w:val="right"/>
        <w:rPr>
          <w:sz w:val="18"/>
        </w:rPr>
      </w:pPr>
      <w:r>
        <w:rPr>
          <w:spacing w:val="-2"/>
          <w:sz w:val="18"/>
        </w:rPr>
        <w:t>信息物理系统的建设和应用 ⋯⋯⋯372</w:t>
      </w:r>
    </w:p>
    <w:p w14:paraId="3DF454EB">
      <w:pPr>
        <w:pStyle w:val="16"/>
        <w:numPr>
          <w:ilvl w:val="1"/>
          <w:numId w:val="12"/>
        </w:numPr>
        <w:tabs>
          <w:tab w:val="left" w:pos="418"/>
        </w:tabs>
        <w:spacing w:before="96" w:after="0" w:line="240" w:lineRule="auto"/>
        <w:ind w:left="418" w:right="415" w:hanging="418"/>
        <w:jc w:val="right"/>
        <w:rPr>
          <w:sz w:val="18"/>
        </w:rPr>
      </w:pPr>
      <w:r>
        <w:rPr>
          <w:spacing w:val="-15"/>
          <w:sz w:val="18"/>
        </w:rPr>
        <w:t xml:space="preserve">人工智能技术概述 ⋯⋯⋯⋯⋯⋯⋯⋯⋯⋯⋯ </w:t>
      </w:r>
      <w:r>
        <w:rPr>
          <w:spacing w:val="-14"/>
          <w:sz w:val="18"/>
        </w:rPr>
        <w:t>374</w:t>
      </w:r>
    </w:p>
    <w:p w14:paraId="2076B274">
      <w:pPr>
        <w:pStyle w:val="16"/>
        <w:numPr>
          <w:ilvl w:val="2"/>
          <w:numId w:val="12"/>
        </w:numPr>
        <w:tabs>
          <w:tab w:val="left" w:pos="599"/>
        </w:tabs>
        <w:spacing w:before="88" w:after="0" w:line="240" w:lineRule="auto"/>
        <w:ind w:left="599" w:right="415" w:hanging="599"/>
        <w:jc w:val="right"/>
        <w:rPr>
          <w:sz w:val="18"/>
        </w:rPr>
      </w:pPr>
      <w:r>
        <w:rPr>
          <w:spacing w:val="-12"/>
          <w:sz w:val="18"/>
        </w:rPr>
        <w:t xml:space="preserve">人工智能的概念 ⋯⋯⋯⋯⋯⋯⋯⋯ </w:t>
      </w:r>
      <w:r>
        <w:rPr>
          <w:spacing w:val="-8"/>
          <w:sz w:val="18"/>
        </w:rPr>
        <w:t>374</w:t>
      </w:r>
    </w:p>
    <w:p w14:paraId="0DE8C93C">
      <w:pPr>
        <w:pStyle w:val="16"/>
        <w:numPr>
          <w:ilvl w:val="2"/>
          <w:numId w:val="12"/>
        </w:numPr>
        <w:tabs>
          <w:tab w:val="left" w:pos="609"/>
        </w:tabs>
        <w:spacing w:before="103" w:after="0" w:line="240" w:lineRule="auto"/>
        <w:ind w:left="609" w:right="415" w:hanging="609"/>
        <w:jc w:val="right"/>
        <w:rPr>
          <w:sz w:val="18"/>
        </w:rPr>
      </w:pPr>
      <w:r>
        <w:rPr>
          <w:spacing w:val="-13"/>
          <w:sz w:val="18"/>
        </w:rPr>
        <w:t xml:space="preserve">人工智能的发展历程 ⋯⋯⋯⋯⋯⋯ </w:t>
      </w:r>
      <w:r>
        <w:rPr>
          <w:spacing w:val="-10"/>
          <w:sz w:val="18"/>
        </w:rPr>
        <w:t>375</w:t>
      </w:r>
    </w:p>
    <w:p w14:paraId="0D7902C1">
      <w:pPr>
        <w:pStyle w:val="16"/>
        <w:numPr>
          <w:ilvl w:val="2"/>
          <w:numId w:val="12"/>
        </w:numPr>
        <w:tabs>
          <w:tab w:val="left" w:pos="609"/>
        </w:tabs>
        <w:spacing w:before="86" w:after="0" w:line="240" w:lineRule="auto"/>
        <w:ind w:left="609" w:right="415" w:hanging="609"/>
        <w:jc w:val="right"/>
        <w:rPr>
          <w:sz w:val="18"/>
        </w:rPr>
      </w:pPr>
      <w:r>
        <w:rPr>
          <w:spacing w:val="-12"/>
          <w:sz w:val="18"/>
        </w:rPr>
        <w:t xml:space="preserve">人工智能关键技术 ⋯⋯⋯⋯⋯⋯⋯ </w:t>
      </w:r>
      <w:r>
        <w:rPr>
          <w:spacing w:val="-8"/>
          <w:sz w:val="18"/>
        </w:rPr>
        <w:t>376</w:t>
      </w:r>
    </w:p>
    <w:p w14:paraId="4A703F27">
      <w:pPr>
        <w:pStyle w:val="16"/>
        <w:numPr>
          <w:ilvl w:val="1"/>
          <w:numId w:val="12"/>
        </w:numPr>
        <w:tabs>
          <w:tab w:val="left" w:pos="418"/>
        </w:tabs>
        <w:spacing w:before="98" w:after="0" w:line="240" w:lineRule="auto"/>
        <w:ind w:left="418" w:right="415" w:hanging="418"/>
        <w:jc w:val="right"/>
        <w:rPr>
          <w:sz w:val="18"/>
        </w:rPr>
      </w:pPr>
      <w:r>
        <w:rPr>
          <w:spacing w:val="-16"/>
          <w:sz w:val="18"/>
        </w:rPr>
        <w:t xml:space="preserve">机器人技术概述 ⋯⋯⋯⋯⋯⋯⋯⋯⋯⋯⋯⋯ </w:t>
      </w:r>
      <w:r>
        <w:rPr>
          <w:spacing w:val="-14"/>
          <w:sz w:val="18"/>
        </w:rPr>
        <w:t>380</w:t>
      </w:r>
    </w:p>
    <w:p w14:paraId="69C3FF8A">
      <w:pPr>
        <w:pStyle w:val="16"/>
        <w:numPr>
          <w:ilvl w:val="2"/>
          <w:numId w:val="12"/>
        </w:numPr>
        <w:tabs>
          <w:tab w:val="left" w:pos="599"/>
        </w:tabs>
        <w:spacing w:before="101" w:after="0" w:line="240" w:lineRule="auto"/>
        <w:ind w:left="599" w:right="415" w:hanging="599"/>
        <w:jc w:val="right"/>
        <w:rPr>
          <w:sz w:val="18"/>
        </w:rPr>
      </w:pPr>
      <w:r>
        <w:rPr>
          <w:spacing w:val="-12"/>
          <w:sz w:val="18"/>
        </w:rPr>
        <w:t xml:space="preserve">机器人的概念 ⋯⋯⋯⋯⋯⋯⋯⋯⋯ </w:t>
      </w:r>
      <w:r>
        <w:rPr>
          <w:spacing w:val="-8"/>
          <w:sz w:val="18"/>
        </w:rPr>
        <w:t>380</w:t>
      </w:r>
    </w:p>
    <w:p w14:paraId="3212091E">
      <w:pPr>
        <w:pStyle w:val="16"/>
        <w:numPr>
          <w:ilvl w:val="2"/>
          <w:numId w:val="12"/>
        </w:numPr>
        <w:tabs>
          <w:tab w:val="left" w:pos="599"/>
        </w:tabs>
        <w:spacing w:before="95" w:after="0" w:line="240" w:lineRule="auto"/>
        <w:ind w:left="599" w:right="415" w:hanging="599"/>
        <w:jc w:val="right"/>
        <w:rPr>
          <w:sz w:val="18"/>
        </w:rPr>
      </w:pPr>
      <w:r>
        <w:rPr>
          <w:spacing w:val="-12"/>
          <w:sz w:val="18"/>
        </w:rPr>
        <w:t xml:space="preserve">机器人的定义和发展历程 ⋯⋯⋯⋯ </w:t>
      </w:r>
      <w:r>
        <w:rPr>
          <w:spacing w:val="-8"/>
          <w:sz w:val="18"/>
        </w:rPr>
        <w:t>380</w:t>
      </w:r>
    </w:p>
    <w:p w14:paraId="7179B71C">
      <w:pPr>
        <w:pStyle w:val="16"/>
        <w:numPr>
          <w:ilvl w:val="2"/>
          <w:numId w:val="12"/>
        </w:numPr>
        <w:tabs>
          <w:tab w:val="left" w:pos="609"/>
        </w:tabs>
        <w:spacing w:before="87" w:after="0" w:line="240" w:lineRule="auto"/>
        <w:ind w:left="609" w:right="415" w:hanging="609"/>
        <w:jc w:val="right"/>
        <w:rPr>
          <w:sz w:val="18"/>
        </w:rPr>
      </w:pPr>
      <w:r>
        <w:rPr>
          <w:spacing w:val="-14"/>
          <w:sz w:val="18"/>
        </w:rPr>
        <w:t>机器人4.0</w:t>
      </w:r>
      <w:r>
        <w:rPr>
          <w:spacing w:val="-16"/>
          <w:sz w:val="18"/>
        </w:rPr>
        <w:t xml:space="preserve">的核心技术 ⋯⋯⋯⋯⋯⋯ </w:t>
      </w:r>
      <w:r>
        <w:rPr>
          <w:spacing w:val="-14"/>
          <w:sz w:val="18"/>
        </w:rPr>
        <w:t>381</w:t>
      </w:r>
    </w:p>
    <w:p w14:paraId="3C07F855">
      <w:pPr>
        <w:pStyle w:val="16"/>
        <w:numPr>
          <w:ilvl w:val="2"/>
          <w:numId w:val="12"/>
        </w:numPr>
        <w:tabs>
          <w:tab w:val="left" w:pos="609"/>
        </w:tabs>
        <w:spacing w:before="81" w:after="0" w:line="240" w:lineRule="auto"/>
        <w:ind w:left="609" w:right="415" w:hanging="609"/>
        <w:jc w:val="right"/>
        <w:rPr>
          <w:sz w:val="18"/>
        </w:rPr>
      </w:pPr>
      <w:r>
        <w:rPr>
          <w:spacing w:val="-13"/>
          <w:sz w:val="18"/>
        </w:rPr>
        <w:t xml:space="preserve">机器人的分类 ⋯⋯⋯⋯⋯⋯⋯⋯⋯ </w:t>
      </w:r>
      <w:r>
        <w:rPr>
          <w:spacing w:val="-8"/>
          <w:sz w:val="18"/>
        </w:rPr>
        <w:t>383</w:t>
      </w:r>
    </w:p>
    <w:p w14:paraId="5E8CA9EF">
      <w:pPr>
        <w:pStyle w:val="16"/>
        <w:spacing w:after="0" w:line="240" w:lineRule="auto"/>
        <w:jc w:val="right"/>
        <w:rPr>
          <w:sz w:val="18"/>
        </w:rPr>
        <w:sectPr>
          <w:type w:val="continuous"/>
          <w:pgSz w:w="10320" w:h="13140"/>
          <w:pgMar w:top="1460" w:right="425" w:bottom="0" w:left="992" w:header="720" w:footer="720" w:gutter="0"/>
          <w:cols w:equalWidth="0" w:num="2">
            <w:col w:w="4143" w:space="255"/>
            <w:col w:w="4505"/>
          </w:cols>
        </w:sectPr>
      </w:pPr>
    </w:p>
    <w:p w14:paraId="5164E930">
      <w:pPr>
        <w:pStyle w:val="11"/>
        <w:spacing w:before="4"/>
        <w:rPr>
          <w:sz w:val="8"/>
        </w:rPr>
      </w:pPr>
      <w:r>
        <w:rPr>
          <w:sz w:val="8"/>
        </w:rPr>
        <w:drawing>
          <wp:anchor distT="0" distB="0" distL="0" distR="0" simplePos="0" relativeHeight="251947008" behindDoc="1" locked="0" layoutInCell="1" allowOverlap="1">
            <wp:simplePos x="0" y="0"/>
            <wp:positionH relativeFrom="page">
              <wp:posOffset>0</wp:posOffset>
            </wp:positionH>
            <wp:positionV relativeFrom="page">
              <wp:posOffset>196850</wp:posOffset>
            </wp:positionV>
            <wp:extent cx="6540500" cy="814260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6540500" cy="8142408"/>
                    </a:xfrm>
                    <a:prstGeom prst="rect">
                      <a:avLst/>
                    </a:prstGeom>
                  </pic:spPr>
                </pic:pic>
              </a:graphicData>
            </a:graphic>
          </wp:anchor>
        </w:drawing>
      </w:r>
      <w:r>
        <w:rPr>
          <w:sz w:val="8"/>
        </w:rPr>
        <mc:AlternateContent>
          <mc:Choice Requires="wps">
            <w:drawing>
              <wp:anchor distT="0" distB="0" distL="0" distR="0" simplePos="0" relativeHeight="251667456" behindDoc="0" locked="0" layoutInCell="1" allowOverlap="1">
                <wp:simplePos x="0" y="0"/>
                <wp:positionH relativeFrom="page">
                  <wp:posOffset>2893695</wp:posOffset>
                </wp:positionH>
                <wp:positionV relativeFrom="page">
                  <wp:posOffset>8138160</wp:posOffset>
                </wp:positionV>
                <wp:extent cx="762000" cy="2413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25ED4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 o:spid="_x0000_s1026" o:spt="202" type="#_x0000_t202" style="position:absolute;left:0pt;margin-left:227.85pt;margin-top:640.8pt;height:19pt;width:60pt;mso-position-horizontal-relative:page;mso-position-vertical-relative:page;z-index:251667456;mso-width-relative:page;mso-height-relative:page;" filled="f" stroked="f" coordsize="21600,21600" o:gfxdata="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t&#10;0uDn2gAAAA0BAAAPAAAAAAAAAAEAIAAAACIAAABkcnMvZG93bnJldi54bWxQSwECFAAUAAAACACH&#10;TuJA7HTU/7ABAAB1AwAADgAAAAAAAAABACAAAAApAQAAZHJzL2Uyb0RvYy54bWxQSwUGAAAAAAYA&#10;BgBZAQAASwUAAAAA&#10;">
                <v:fill on="f" focussize="0,0"/>
                <v:stroke on="f"/>
                <v:imagedata o:title=""/>
                <o:lock v:ext="edit" aspectratio="f"/>
                <v:textbox inset="0mm,0mm,0mm,0mm">
                  <w:txbxContent>
                    <w:p w14:paraId="325ED4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p>
    <w:tbl>
      <w:tblPr>
        <w:tblStyle w:val="13"/>
        <w:tblW w:w="0" w:type="auto"/>
        <w:tblInd w:w="48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19"/>
        <w:gridCol w:w="3199"/>
        <w:gridCol w:w="544"/>
        <w:gridCol w:w="3686"/>
      </w:tblGrid>
      <w:tr w14:paraId="7F2C37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619" w:type="dxa"/>
          </w:tcPr>
          <w:p w14:paraId="312FCC66">
            <w:pPr>
              <w:pStyle w:val="17"/>
              <w:spacing w:line="219" w:lineRule="exact"/>
              <w:ind w:right="96"/>
              <w:jc w:val="center"/>
              <w:rPr>
                <w:sz w:val="18"/>
              </w:rPr>
            </w:pPr>
            <w:r>
              <w:rPr>
                <w:spacing w:val="-6"/>
                <w:sz w:val="18"/>
              </w:rPr>
              <w:t>10.6.1</w:t>
            </w:r>
          </w:p>
        </w:tc>
        <w:tc>
          <w:tcPr>
            <w:tcW w:w="3199" w:type="dxa"/>
          </w:tcPr>
          <w:p w14:paraId="0C406100">
            <w:pPr>
              <w:pStyle w:val="17"/>
              <w:spacing w:line="219" w:lineRule="exact"/>
              <w:ind w:left="44"/>
              <w:rPr>
                <w:sz w:val="18"/>
              </w:rPr>
            </w:pPr>
            <w:r>
              <w:rPr>
                <w:spacing w:val="-13"/>
                <w:sz w:val="18"/>
              </w:rPr>
              <w:t xml:space="preserve">第一阶段：单体架构 ⋯⋯⋯⋯⋯⋯ </w:t>
            </w:r>
            <w:r>
              <w:rPr>
                <w:spacing w:val="-10"/>
                <w:sz w:val="18"/>
              </w:rPr>
              <w:t>355</w:t>
            </w:r>
          </w:p>
        </w:tc>
        <w:tc>
          <w:tcPr>
            <w:tcW w:w="544" w:type="dxa"/>
          </w:tcPr>
          <w:p w14:paraId="376F3137">
            <w:pPr>
              <w:pStyle w:val="17"/>
              <w:spacing w:line="204" w:lineRule="exact"/>
              <w:ind w:right="62"/>
              <w:jc w:val="right"/>
              <w:rPr>
                <w:sz w:val="18"/>
              </w:rPr>
            </w:pPr>
            <w:r>
              <w:rPr>
                <w:spacing w:val="-4"/>
                <w:sz w:val="18"/>
              </w:rPr>
              <w:t>11.4</w:t>
            </w:r>
          </w:p>
        </w:tc>
        <w:tc>
          <w:tcPr>
            <w:tcW w:w="3686" w:type="dxa"/>
          </w:tcPr>
          <w:p w14:paraId="6CA2E2CB">
            <w:pPr>
              <w:pStyle w:val="17"/>
              <w:spacing w:line="204" w:lineRule="exact"/>
              <w:ind w:left="27"/>
              <w:jc w:val="center"/>
              <w:rPr>
                <w:sz w:val="18"/>
              </w:rPr>
            </w:pPr>
            <w:r>
              <w:rPr>
                <w:spacing w:val="-16"/>
                <w:sz w:val="18"/>
              </w:rPr>
              <w:t xml:space="preserve">边缘计算概述 ⋯⋯⋯⋯⋯⋯⋯⋯⋯⋯⋯⋯⋯ </w:t>
            </w:r>
            <w:r>
              <w:rPr>
                <w:spacing w:val="-14"/>
                <w:sz w:val="18"/>
              </w:rPr>
              <w:t>384</w:t>
            </w:r>
          </w:p>
        </w:tc>
      </w:tr>
      <w:tr w14:paraId="1E551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619" w:type="dxa"/>
          </w:tcPr>
          <w:p w14:paraId="7B042AEB">
            <w:pPr>
              <w:pStyle w:val="17"/>
              <w:spacing w:before="44"/>
              <w:ind w:right="72"/>
              <w:jc w:val="center"/>
              <w:rPr>
                <w:sz w:val="18"/>
              </w:rPr>
            </w:pPr>
            <w:r>
              <w:rPr>
                <w:spacing w:val="-2"/>
                <w:sz w:val="18"/>
              </w:rPr>
              <w:t>10.6.2</w:t>
            </w:r>
          </w:p>
        </w:tc>
        <w:tc>
          <w:tcPr>
            <w:tcW w:w="3199" w:type="dxa"/>
          </w:tcPr>
          <w:p w14:paraId="304BE689">
            <w:pPr>
              <w:pStyle w:val="17"/>
              <w:spacing w:before="44"/>
              <w:ind w:left="44"/>
              <w:rPr>
                <w:sz w:val="18"/>
              </w:rPr>
            </w:pPr>
            <w:r>
              <w:rPr>
                <w:spacing w:val="-13"/>
                <w:sz w:val="18"/>
              </w:rPr>
              <w:t xml:space="preserve">第二阶段：垂直架构 ⋯⋯⋯⋯⋯⋯ </w:t>
            </w:r>
            <w:r>
              <w:rPr>
                <w:spacing w:val="-10"/>
                <w:sz w:val="18"/>
              </w:rPr>
              <w:t>355</w:t>
            </w:r>
          </w:p>
        </w:tc>
        <w:tc>
          <w:tcPr>
            <w:tcW w:w="544" w:type="dxa"/>
          </w:tcPr>
          <w:p w14:paraId="24561BEE">
            <w:pPr>
              <w:pStyle w:val="17"/>
              <w:rPr>
                <w:rFonts w:ascii="Times New Roman"/>
                <w:sz w:val="16"/>
              </w:rPr>
            </w:pPr>
          </w:p>
        </w:tc>
        <w:tc>
          <w:tcPr>
            <w:tcW w:w="3686" w:type="dxa"/>
          </w:tcPr>
          <w:p w14:paraId="57CC1ECC">
            <w:pPr>
              <w:pStyle w:val="17"/>
              <w:spacing w:before="25"/>
              <w:ind w:left="66"/>
              <w:rPr>
                <w:sz w:val="18"/>
              </w:rPr>
            </w:pPr>
            <w:r>
              <w:rPr>
                <w:spacing w:val="-10"/>
                <w:sz w:val="18"/>
              </w:rPr>
              <w:t>11.4.1</w:t>
            </w:r>
            <w:r>
              <w:rPr>
                <w:spacing w:val="-11"/>
                <w:sz w:val="18"/>
              </w:rPr>
              <w:t xml:space="preserve"> 边缘计算概念 ⋯⋯⋯⋯⋯⋯⋯⋯⋯ </w:t>
            </w:r>
            <w:r>
              <w:rPr>
                <w:spacing w:val="-10"/>
                <w:sz w:val="18"/>
              </w:rPr>
              <w:t>384</w:t>
            </w:r>
          </w:p>
        </w:tc>
      </w:tr>
      <w:tr w14:paraId="65F45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619" w:type="dxa"/>
          </w:tcPr>
          <w:p w14:paraId="4D6375D4">
            <w:pPr>
              <w:pStyle w:val="17"/>
              <w:spacing w:before="36"/>
              <w:ind w:right="77"/>
              <w:jc w:val="center"/>
              <w:rPr>
                <w:sz w:val="18"/>
              </w:rPr>
            </w:pPr>
            <w:r>
              <w:rPr>
                <w:spacing w:val="-2"/>
                <w:sz w:val="18"/>
              </w:rPr>
              <w:t>10.6.3</w:t>
            </w:r>
          </w:p>
        </w:tc>
        <w:tc>
          <w:tcPr>
            <w:tcW w:w="3199" w:type="dxa"/>
          </w:tcPr>
          <w:p w14:paraId="207E7EBB">
            <w:pPr>
              <w:pStyle w:val="17"/>
              <w:spacing w:before="36"/>
              <w:ind w:left="53"/>
              <w:rPr>
                <w:sz w:val="18"/>
              </w:rPr>
            </w:pPr>
            <w:r>
              <w:rPr>
                <w:spacing w:val="-1"/>
                <w:sz w:val="18"/>
              </w:rPr>
              <w:t>第三阶段：使用缓存改善网站</w:t>
            </w:r>
          </w:p>
        </w:tc>
        <w:tc>
          <w:tcPr>
            <w:tcW w:w="544" w:type="dxa"/>
          </w:tcPr>
          <w:p w14:paraId="02DD3D86">
            <w:pPr>
              <w:pStyle w:val="17"/>
              <w:rPr>
                <w:rFonts w:ascii="Times New Roman"/>
                <w:sz w:val="16"/>
              </w:rPr>
            </w:pPr>
          </w:p>
        </w:tc>
        <w:tc>
          <w:tcPr>
            <w:tcW w:w="3686" w:type="dxa"/>
          </w:tcPr>
          <w:p w14:paraId="18DE2DD8">
            <w:pPr>
              <w:pStyle w:val="17"/>
              <w:spacing w:before="25"/>
              <w:ind w:left="66"/>
              <w:rPr>
                <w:sz w:val="18"/>
              </w:rPr>
            </w:pPr>
            <w:r>
              <w:rPr>
                <w:spacing w:val="-8"/>
                <w:sz w:val="18"/>
              </w:rPr>
              <w:t>11.4.2</w:t>
            </w:r>
            <w:r>
              <w:rPr>
                <w:spacing w:val="-12"/>
                <w:sz w:val="18"/>
              </w:rPr>
              <w:t xml:space="preserve"> 边缘计算的定义 ⋯⋯⋯⋯⋯⋯⋯⋯ </w:t>
            </w:r>
            <w:r>
              <w:rPr>
                <w:spacing w:val="-8"/>
                <w:sz w:val="18"/>
              </w:rPr>
              <w:t>385</w:t>
            </w:r>
          </w:p>
        </w:tc>
      </w:tr>
      <w:tr w14:paraId="713D3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3" w:hRule="atLeast"/>
        </w:trPr>
        <w:tc>
          <w:tcPr>
            <w:tcW w:w="619" w:type="dxa"/>
          </w:tcPr>
          <w:p w14:paraId="5E68D668">
            <w:pPr>
              <w:pStyle w:val="17"/>
              <w:spacing w:before="132"/>
              <w:rPr>
                <w:sz w:val="18"/>
              </w:rPr>
            </w:pPr>
          </w:p>
          <w:p w14:paraId="7DAC67B5">
            <w:pPr>
              <w:pStyle w:val="17"/>
              <w:ind w:right="53"/>
              <w:jc w:val="center"/>
              <w:rPr>
                <w:sz w:val="18"/>
              </w:rPr>
            </w:pPr>
            <w:r>
              <w:rPr>
                <w:spacing w:val="-2"/>
                <w:sz w:val="18"/>
              </w:rPr>
              <w:t>10.6.4</w:t>
            </w:r>
          </w:p>
        </w:tc>
        <w:tc>
          <w:tcPr>
            <w:tcW w:w="3199" w:type="dxa"/>
          </w:tcPr>
          <w:p w14:paraId="4F7A7A7F">
            <w:pPr>
              <w:pStyle w:val="17"/>
              <w:spacing w:before="43"/>
              <w:ind w:left="63"/>
              <w:rPr>
                <w:sz w:val="18"/>
              </w:rPr>
            </w:pPr>
            <w:r>
              <w:rPr>
                <w:spacing w:val="-22"/>
                <w:sz w:val="18"/>
              </w:rPr>
              <w:t xml:space="preserve">性能 ⋯⋯⋯⋯⋯⋯⋯⋯⋯⋯⋯⋯⋯⋯ </w:t>
            </w:r>
            <w:r>
              <w:rPr>
                <w:spacing w:val="-20"/>
                <w:sz w:val="18"/>
              </w:rPr>
              <w:t>355</w:t>
            </w:r>
          </w:p>
          <w:p w14:paraId="1ABA294F">
            <w:pPr>
              <w:pStyle w:val="17"/>
              <w:spacing w:before="89"/>
              <w:ind w:left="53"/>
              <w:rPr>
                <w:sz w:val="18"/>
              </w:rPr>
            </w:pPr>
            <w:r>
              <w:rPr>
                <w:spacing w:val="-3"/>
                <w:sz w:val="18"/>
              </w:rPr>
              <w:t>第四阶段：使用服务集群改善</w:t>
            </w:r>
          </w:p>
        </w:tc>
        <w:tc>
          <w:tcPr>
            <w:tcW w:w="544" w:type="dxa"/>
          </w:tcPr>
          <w:p w14:paraId="4C38CEF1">
            <w:pPr>
              <w:pStyle w:val="17"/>
              <w:rPr>
                <w:rFonts w:ascii="Times New Roman"/>
                <w:sz w:val="16"/>
              </w:rPr>
            </w:pPr>
          </w:p>
        </w:tc>
        <w:tc>
          <w:tcPr>
            <w:tcW w:w="3686" w:type="dxa"/>
          </w:tcPr>
          <w:p w14:paraId="0277DC32">
            <w:pPr>
              <w:pStyle w:val="17"/>
              <w:numPr>
                <w:ilvl w:val="2"/>
                <w:numId w:val="13"/>
              </w:numPr>
              <w:tabs>
                <w:tab w:val="left" w:pos="675"/>
              </w:tabs>
              <w:spacing w:before="24" w:after="0" w:line="240" w:lineRule="auto"/>
              <w:ind w:left="675" w:right="0" w:hanging="609"/>
              <w:jc w:val="left"/>
              <w:rPr>
                <w:sz w:val="18"/>
              </w:rPr>
            </w:pPr>
            <w:r>
              <w:rPr>
                <w:spacing w:val="-13"/>
                <w:sz w:val="18"/>
              </w:rPr>
              <w:t xml:space="preserve">边缘计算的特点 ⋯⋯⋯⋯⋯⋯⋯⋯ </w:t>
            </w:r>
            <w:r>
              <w:rPr>
                <w:spacing w:val="-10"/>
                <w:sz w:val="18"/>
              </w:rPr>
              <w:t>386</w:t>
            </w:r>
          </w:p>
          <w:p w14:paraId="54F03EDB">
            <w:pPr>
              <w:pStyle w:val="17"/>
              <w:numPr>
                <w:ilvl w:val="2"/>
                <w:numId w:val="13"/>
              </w:numPr>
              <w:tabs>
                <w:tab w:val="left" w:pos="656"/>
              </w:tabs>
              <w:spacing w:before="87" w:after="0" w:line="240" w:lineRule="auto"/>
              <w:ind w:left="656" w:right="0" w:hanging="590"/>
              <w:jc w:val="left"/>
              <w:rPr>
                <w:sz w:val="18"/>
              </w:rPr>
            </w:pPr>
            <w:r>
              <w:rPr>
                <w:spacing w:val="-21"/>
                <w:sz w:val="18"/>
              </w:rPr>
              <w:t xml:space="preserve">边云协同 ⋯⋯⋯⋯⋯⋯⋯⋯⋯⋯⋯⋯ </w:t>
            </w:r>
            <w:r>
              <w:rPr>
                <w:spacing w:val="-20"/>
                <w:sz w:val="18"/>
              </w:rPr>
              <w:t>386</w:t>
            </w:r>
          </w:p>
        </w:tc>
      </w:tr>
      <w:tr w14:paraId="59560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619" w:type="dxa"/>
          </w:tcPr>
          <w:p w14:paraId="2B79DCBD">
            <w:pPr>
              <w:pStyle w:val="17"/>
              <w:rPr>
                <w:rFonts w:ascii="Times New Roman"/>
                <w:sz w:val="16"/>
              </w:rPr>
            </w:pPr>
          </w:p>
        </w:tc>
        <w:tc>
          <w:tcPr>
            <w:tcW w:w="3199" w:type="dxa"/>
          </w:tcPr>
          <w:p w14:paraId="36A09991">
            <w:pPr>
              <w:pStyle w:val="17"/>
              <w:spacing w:before="43"/>
              <w:ind w:left="63"/>
              <w:rPr>
                <w:sz w:val="18"/>
              </w:rPr>
            </w:pPr>
            <w:r>
              <w:rPr>
                <w:spacing w:val="-23"/>
                <w:sz w:val="18"/>
              </w:rPr>
              <w:t xml:space="preserve">网站并发处理能力 ⋯⋯⋯⋯⋯⋯⋯⋯ </w:t>
            </w:r>
            <w:r>
              <w:rPr>
                <w:spacing w:val="-22"/>
                <w:sz w:val="18"/>
              </w:rPr>
              <w:t>356</w:t>
            </w:r>
          </w:p>
        </w:tc>
        <w:tc>
          <w:tcPr>
            <w:tcW w:w="544" w:type="dxa"/>
          </w:tcPr>
          <w:p w14:paraId="3A247118">
            <w:pPr>
              <w:pStyle w:val="17"/>
              <w:rPr>
                <w:rFonts w:ascii="Times New Roman"/>
                <w:sz w:val="16"/>
              </w:rPr>
            </w:pPr>
          </w:p>
        </w:tc>
        <w:tc>
          <w:tcPr>
            <w:tcW w:w="3686" w:type="dxa"/>
          </w:tcPr>
          <w:p w14:paraId="14EDFB6F">
            <w:pPr>
              <w:pStyle w:val="17"/>
              <w:spacing w:before="23"/>
              <w:ind w:left="66"/>
              <w:rPr>
                <w:sz w:val="18"/>
              </w:rPr>
            </w:pPr>
            <w:r>
              <w:rPr>
                <w:spacing w:val="-8"/>
                <w:sz w:val="18"/>
              </w:rPr>
              <w:t>11.4.5</w:t>
            </w:r>
            <w:r>
              <w:rPr>
                <w:spacing w:val="-12"/>
                <w:sz w:val="18"/>
              </w:rPr>
              <w:t xml:space="preserve"> 边缘计算的安全 ⋯⋯⋯⋯⋯⋯⋯⋯ </w:t>
            </w:r>
            <w:r>
              <w:rPr>
                <w:spacing w:val="-8"/>
                <w:sz w:val="18"/>
              </w:rPr>
              <w:t>387</w:t>
            </w:r>
          </w:p>
        </w:tc>
      </w:tr>
      <w:tr w14:paraId="1317E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619" w:type="dxa"/>
          </w:tcPr>
          <w:p w14:paraId="176D5973">
            <w:pPr>
              <w:pStyle w:val="17"/>
              <w:spacing w:before="40"/>
              <w:ind w:right="72"/>
              <w:jc w:val="center"/>
              <w:rPr>
                <w:sz w:val="18"/>
              </w:rPr>
            </w:pPr>
            <w:r>
              <w:rPr>
                <w:spacing w:val="-2"/>
                <w:sz w:val="18"/>
              </w:rPr>
              <w:t>10.6.5</w:t>
            </w:r>
          </w:p>
        </w:tc>
        <w:tc>
          <w:tcPr>
            <w:tcW w:w="3199" w:type="dxa"/>
          </w:tcPr>
          <w:p w14:paraId="639E048A">
            <w:pPr>
              <w:pStyle w:val="17"/>
              <w:spacing w:before="40"/>
              <w:ind w:left="44"/>
              <w:rPr>
                <w:sz w:val="18"/>
              </w:rPr>
            </w:pPr>
            <w:r>
              <w:rPr>
                <w:spacing w:val="-13"/>
                <w:sz w:val="18"/>
              </w:rPr>
              <w:t xml:space="preserve">第五阶段：数据库读写分离 ⋯⋯⋯ </w:t>
            </w:r>
            <w:r>
              <w:rPr>
                <w:spacing w:val="-6"/>
                <w:sz w:val="18"/>
              </w:rPr>
              <w:t>357</w:t>
            </w:r>
          </w:p>
        </w:tc>
        <w:tc>
          <w:tcPr>
            <w:tcW w:w="544" w:type="dxa"/>
          </w:tcPr>
          <w:p w14:paraId="790E411D">
            <w:pPr>
              <w:pStyle w:val="17"/>
              <w:rPr>
                <w:rFonts w:ascii="Times New Roman"/>
                <w:sz w:val="16"/>
              </w:rPr>
            </w:pPr>
          </w:p>
        </w:tc>
        <w:tc>
          <w:tcPr>
            <w:tcW w:w="3686" w:type="dxa"/>
          </w:tcPr>
          <w:p w14:paraId="4D104C25">
            <w:pPr>
              <w:pStyle w:val="17"/>
              <w:spacing w:before="22"/>
              <w:ind w:left="66"/>
              <w:rPr>
                <w:sz w:val="18"/>
              </w:rPr>
            </w:pPr>
            <w:r>
              <w:rPr>
                <w:spacing w:val="-8"/>
                <w:sz w:val="18"/>
              </w:rPr>
              <w:t>11.4.6</w:t>
            </w:r>
            <w:r>
              <w:rPr>
                <w:spacing w:val="-11"/>
                <w:sz w:val="18"/>
              </w:rPr>
              <w:t xml:space="preserve"> 边缘计算应用场合 ⋯⋯⋯⋯⋯⋯⋯ </w:t>
            </w:r>
            <w:r>
              <w:rPr>
                <w:spacing w:val="-8"/>
                <w:sz w:val="18"/>
              </w:rPr>
              <w:t>388</w:t>
            </w:r>
          </w:p>
        </w:tc>
      </w:tr>
      <w:tr w14:paraId="2CDBD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619" w:type="dxa"/>
          </w:tcPr>
          <w:p w14:paraId="2A680242">
            <w:pPr>
              <w:pStyle w:val="17"/>
              <w:spacing w:before="36"/>
              <w:ind w:right="53"/>
              <w:jc w:val="center"/>
              <w:rPr>
                <w:sz w:val="18"/>
              </w:rPr>
            </w:pPr>
            <w:r>
              <w:rPr>
                <w:spacing w:val="-2"/>
                <w:sz w:val="18"/>
              </w:rPr>
              <w:t>10.6.6</w:t>
            </w:r>
          </w:p>
        </w:tc>
        <w:tc>
          <w:tcPr>
            <w:tcW w:w="3199" w:type="dxa"/>
          </w:tcPr>
          <w:p w14:paraId="0E455721">
            <w:pPr>
              <w:pStyle w:val="17"/>
              <w:spacing w:before="36"/>
              <w:ind w:left="63"/>
              <w:rPr>
                <w:sz w:val="18"/>
              </w:rPr>
            </w:pPr>
            <w:r>
              <w:rPr>
                <w:spacing w:val="-3"/>
                <w:sz w:val="18"/>
              </w:rPr>
              <w:t>第六阶段：使用反向代理和</w:t>
            </w:r>
          </w:p>
        </w:tc>
        <w:tc>
          <w:tcPr>
            <w:tcW w:w="544" w:type="dxa"/>
          </w:tcPr>
          <w:p w14:paraId="36D8726E">
            <w:pPr>
              <w:pStyle w:val="17"/>
              <w:spacing w:before="23"/>
              <w:ind w:right="62"/>
              <w:jc w:val="right"/>
              <w:rPr>
                <w:sz w:val="18"/>
              </w:rPr>
            </w:pPr>
            <w:r>
              <w:rPr>
                <w:spacing w:val="-4"/>
                <w:sz w:val="18"/>
              </w:rPr>
              <w:t>11.5</w:t>
            </w:r>
          </w:p>
        </w:tc>
        <w:tc>
          <w:tcPr>
            <w:tcW w:w="3686" w:type="dxa"/>
          </w:tcPr>
          <w:p w14:paraId="3CAB42F8">
            <w:pPr>
              <w:pStyle w:val="17"/>
              <w:spacing w:before="23"/>
              <w:ind w:left="27"/>
              <w:jc w:val="center"/>
              <w:rPr>
                <w:sz w:val="18"/>
              </w:rPr>
            </w:pPr>
            <w:r>
              <w:rPr>
                <w:spacing w:val="-16"/>
                <w:sz w:val="18"/>
              </w:rPr>
              <w:t xml:space="preserve">数字孪生体技术概述 ⋯⋯⋯⋯⋯⋯⋯⋯⋯⋯ </w:t>
            </w:r>
            <w:r>
              <w:rPr>
                <w:spacing w:val="-14"/>
                <w:sz w:val="18"/>
              </w:rPr>
              <w:t>390</w:t>
            </w:r>
          </w:p>
        </w:tc>
      </w:tr>
      <w:tr w14:paraId="56342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0" w:hRule="atLeast"/>
        </w:trPr>
        <w:tc>
          <w:tcPr>
            <w:tcW w:w="619" w:type="dxa"/>
          </w:tcPr>
          <w:p w14:paraId="1B00E61E">
            <w:pPr>
              <w:pStyle w:val="17"/>
              <w:rPr>
                <w:rFonts w:ascii="Times New Roman"/>
                <w:sz w:val="16"/>
              </w:rPr>
            </w:pPr>
          </w:p>
        </w:tc>
        <w:tc>
          <w:tcPr>
            <w:tcW w:w="3199" w:type="dxa"/>
          </w:tcPr>
          <w:p w14:paraId="1117945E">
            <w:pPr>
              <w:pStyle w:val="17"/>
              <w:spacing w:before="39"/>
              <w:ind w:left="63"/>
              <w:rPr>
                <w:sz w:val="18"/>
              </w:rPr>
            </w:pPr>
            <w:r>
              <w:rPr>
                <w:spacing w:val="-14"/>
                <w:sz w:val="18"/>
              </w:rPr>
              <w:t>CDN</w:t>
            </w:r>
            <w:r>
              <w:rPr>
                <w:spacing w:val="-17"/>
                <w:sz w:val="18"/>
              </w:rPr>
              <w:t xml:space="preserve">加速网站响应 ⋯⋯⋯⋯⋯⋯⋯⋯ </w:t>
            </w:r>
            <w:r>
              <w:rPr>
                <w:spacing w:val="-14"/>
                <w:sz w:val="18"/>
              </w:rPr>
              <w:t>358</w:t>
            </w:r>
          </w:p>
        </w:tc>
        <w:tc>
          <w:tcPr>
            <w:tcW w:w="544" w:type="dxa"/>
          </w:tcPr>
          <w:p w14:paraId="7ADD9184">
            <w:pPr>
              <w:pStyle w:val="17"/>
              <w:rPr>
                <w:rFonts w:ascii="Times New Roman"/>
                <w:sz w:val="16"/>
              </w:rPr>
            </w:pPr>
          </w:p>
        </w:tc>
        <w:tc>
          <w:tcPr>
            <w:tcW w:w="3686" w:type="dxa"/>
          </w:tcPr>
          <w:p w14:paraId="368DB956">
            <w:pPr>
              <w:pStyle w:val="17"/>
              <w:spacing w:before="28"/>
              <w:ind w:left="66"/>
              <w:rPr>
                <w:sz w:val="18"/>
              </w:rPr>
            </w:pPr>
            <w:r>
              <w:rPr>
                <w:spacing w:val="-8"/>
                <w:sz w:val="18"/>
              </w:rPr>
              <w:t>11.5.1</w:t>
            </w:r>
            <w:r>
              <w:rPr>
                <w:spacing w:val="-13"/>
                <w:sz w:val="18"/>
              </w:rPr>
              <w:t xml:space="preserve"> 数字孪生体发展历程 ⋯⋯⋯⋯⋯⋯ </w:t>
            </w:r>
            <w:r>
              <w:rPr>
                <w:spacing w:val="-8"/>
                <w:sz w:val="18"/>
              </w:rPr>
              <w:t>390</w:t>
            </w:r>
          </w:p>
        </w:tc>
      </w:tr>
      <w:tr w14:paraId="6A43D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2" w:hRule="atLeast"/>
        </w:trPr>
        <w:tc>
          <w:tcPr>
            <w:tcW w:w="619" w:type="dxa"/>
          </w:tcPr>
          <w:p w14:paraId="203F40D1">
            <w:pPr>
              <w:pStyle w:val="17"/>
              <w:spacing w:before="36"/>
              <w:ind w:right="53"/>
              <w:jc w:val="center"/>
              <w:rPr>
                <w:sz w:val="18"/>
              </w:rPr>
            </w:pPr>
            <w:r>
              <w:rPr>
                <w:spacing w:val="-2"/>
                <w:sz w:val="18"/>
              </w:rPr>
              <w:t>10.6.7</w:t>
            </w:r>
          </w:p>
        </w:tc>
        <w:tc>
          <w:tcPr>
            <w:tcW w:w="3199" w:type="dxa"/>
          </w:tcPr>
          <w:p w14:paraId="33663146">
            <w:pPr>
              <w:pStyle w:val="17"/>
              <w:spacing w:before="36"/>
              <w:ind w:left="53"/>
              <w:rPr>
                <w:sz w:val="18"/>
              </w:rPr>
            </w:pPr>
            <w:r>
              <w:rPr>
                <w:spacing w:val="-3"/>
                <w:sz w:val="18"/>
              </w:rPr>
              <w:t>第七阶段：使用分布式文件系统</w:t>
            </w:r>
          </w:p>
          <w:p w14:paraId="527700E6">
            <w:pPr>
              <w:pStyle w:val="17"/>
              <w:spacing w:before="95"/>
              <w:ind w:left="63"/>
              <w:rPr>
                <w:sz w:val="18"/>
              </w:rPr>
            </w:pPr>
            <w:r>
              <w:rPr>
                <w:spacing w:val="-23"/>
                <w:sz w:val="18"/>
              </w:rPr>
              <w:t xml:space="preserve">和分布式数据库系统 ⋯⋯⋯⋯⋯⋯⋯ </w:t>
            </w:r>
            <w:r>
              <w:rPr>
                <w:spacing w:val="-20"/>
                <w:sz w:val="18"/>
              </w:rPr>
              <w:t>359</w:t>
            </w:r>
          </w:p>
        </w:tc>
        <w:tc>
          <w:tcPr>
            <w:tcW w:w="544" w:type="dxa"/>
          </w:tcPr>
          <w:p w14:paraId="47CDF893">
            <w:pPr>
              <w:pStyle w:val="17"/>
              <w:rPr>
                <w:rFonts w:ascii="Times New Roman"/>
                <w:sz w:val="16"/>
              </w:rPr>
            </w:pPr>
          </w:p>
        </w:tc>
        <w:tc>
          <w:tcPr>
            <w:tcW w:w="3686" w:type="dxa"/>
          </w:tcPr>
          <w:p w14:paraId="0A8E4CA1">
            <w:pPr>
              <w:pStyle w:val="17"/>
              <w:numPr>
                <w:ilvl w:val="2"/>
                <w:numId w:val="14"/>
              </w:numPr>
              <w:tabs>
                <w:tab w:val="left" w:pos="675"/>
              </w:tabs>
              <w:spacing w:before="24" w:after="0" w:line="240" w:lineRule="auto"/>
              <w:ind w:left="675" w:right="0" w:hanging="609"/>
              <w:jc w:val="left"/>
              <w:rPr>
                <w:sz w:val="18"/>
              </w:rPr>
            </w:pPr>
            <w:r>
              <w:rPr>
                <w:spacing w:val="-12"/>
                <w:sz w:val="18"/>
              </w:rPr>
              <w:t xml:space="preserve">数字孪生体的定义 ⋯⋯⋯⋯⋯⋯⋯ </w:t>
            </w:r>
            <w:r>
              <w:rPr>
                <w:spacing w:val="-8"/>
                <w:sz w:val="18"/>
              </w:rPr>
              <w:t>391</w:t>
            </w:r>
          </w:p>
          <w:p w14:paraId="7F88D75E">
            <w:pPr>
              <w:pStyle w:val="17"/>
              <w:numPr>
                <w:ilvl w:val="2"/>
                <w:numId w:val="14"/>
              </w:numPr>
              <w:tabs>
                <w:tab w:val="left" w:pos="665"/>
              </w:tabs>
              <w:spacing w:before="80" w:after="0" w:line="240" w:lineRule="auto"/>
              <w:ind w:left="665" w:right="0" w:hanging="599"/>
              <w:jc w:val="left"/>
              <w:rPr>
                <w:sz w:val="18"/>
              </w:rPr>
            </w:pPr>
            <w:r>
              <w:rPr>
                <w:spacing w:val="-12"/>
                <w:sz w:val="18"/>
              </w:rPr>
              <w:t xml:space="preserve">数字孪生体的关键技术 ⋯⋯⋯⋯⋯ </w:t>
            </w:r>
            <w:r>
              <w:rPr>
                <w:spacing w:val="-8"/>
                <w:sz w:val="18"/>
              </w:rPr>
              <w:t>392</w:t>
            </w:r>
          </w:p>
        </w:tc>
      </w:tr>
      <w:tr w14:paraId="0CFA2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2" w:hRule="atLeast"/>
        </w:trPr>
        <w:tc>
          <w:tcPr>
            <w:tcW w:w="619" w:type="dxa"/>
          </w:tcPr>
          <w:p w14:paraId="07B136CB">
            <w:pPr>
              <w:pStyle w:val="17"/>
              <w:spacing w:before="45"/>
              <w:ind w:right="53"/>
              <w:jc w:val="center"/>
              <w:rPr>
                <w:sz w:val="18"/>
              </w:rPr>
            </w:pPr>
            <w:r>
              <w:rPr>
                <w:spacing w:val="-2"/>
                <w:sz w:val="18"/>
              </w:rPr>
              <w:t>10.6.8</w:t>
            </w:r>
          </w:p>
        </w:tc>
        <w:tc>
          <w:tcPr>
            <w:tcW w:w="3199" w:type="dxa"/>
          </w:tcPr>
          <w:p w14:paraId="08A583CF">
            <w:pPr>
              <w:pStyle w:val="17"/>
              <w:spacing w:before="45"/>
              <w:ind w:left="63"/>
              <w:rPr>
                <w:sz w:val="18"/>
              </w:rPr>
            </w:pPr>
            <w:r>
              <w:rPr>
                <w:sz w:val="18"/>
              </w:rPr>
              <w:t>第八阶段：使用NoSQL</w:t>
            </w:r>
            <w:r>
              <w:rPr>
                <w:spacing w:val="-10"/>
                <w:sz w:val="18"/>
              </w:rPr>
              <w:t>和</w:t>
            </w:r>
          </w:p>
        </w:tc>
        <w:tc>
          <w:tcPr>
            <w:tcW w:w="544" w:type="dxa"/>
          </w:tcPr>
          <w:p w14:paraId="1752D0C4">
            <w:pPr>
              <w:pStyle w:val="17"/>
              <w:rPr>
                <w:rFonts w:ascii="Times New Roman"/>
                <w:sz w:val="16"/>
              </w:rPr>
            </w:pPr>
          </w:p>
        </w:tc>
        <w:tc>
          <w:tcPr>
            <w:tcW w:w="3686" w:type="dxa"/>
          </w:tcPr>
          <w:p w14:paraId="711BE4A7">
            <w:pPr>
              <w:pStyle w:val="17"/>
              <w:spacing w:before="24"/>
              <w:ind w:left="66"/>
              <w:rPr>
                <w:sz w:val="18"/>
              </w:rPr>
            </w:pPr>
            <w:r>
              <w:rPr>
                <w:spacing w:val="-8"/>
                <w:sz w:val="18"/>
              </w:rPr>
              <w:t>11.5.4</w:t>
            </w:r>
            <w:r>
              <w:rPr>
                <w:spacing w:val="-11"/>
                <w:sz w:val="18"/>
              </w:rPr>
              <w:t xml:space="preserve"> 数字孪生体的应用 ⋯⋯⋯⋯⋯⋯⋯ </w:t>
            </w:r>
            <w:r>
              <w:rPr>
                <w:spacing w:val="-8"/>
                <w:sz w:val="18"/>
              </w:rPr>
              <w:t>393</w:t>
            </w:r>
          </w:p>
        </w:tc>
      </w:tr>
      <w:tr w14:paraId="3C883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38" w:hRule="atLeast"/>
        </w:trPr>
        <w:tc>
          <w:tcPr>
            <w:tcW w:w="619" w:type="dxa"/>
          </w:tcPr>
          <w:p w14:paraId="3E357503">
            <w:pPr>
              <w:pStyle w:val="17"/>
              <w:spacing w:before="126"/>
              <w:rPr>
                <w:sz w:val="18"/>
              </w:rPr>
            </w:pPr>
          </w:p>
          <w:p w14:paraId="76AE39F3">
            <w:pPr>
              <w:pStyle w:val="17"/>
              <w:ind w:right="72"/>
              <w:jc w:val="center"/>
              <w:rPr>
                <w:sz w:val="18"/>
              </w:rPr>
            </w:pPr>
            <w:r>
              <w:rPr>
                <w:spacing w:val="-2"/>
                <w:sz w:val="18"/>
              </w:rPr>
              <w:t>10.6.9</w:t>
            </w:r>
          </w:p>
        </w:tc>
        <w:tc>
          <w:tcPr>
            <w:tcW w:w="3199" w:type="dxa"/>
          </w:tcPr>
          <w:p w14:paraId="1FFEB019">
            <w:pPr>
              <w:pStyle w:val="17"/>
              <w:spacing w:before="39"/>
              <w:ind w:left="63"/>
              <w:rPr>
                <w:sz w:val="18"/>
              </w:rPr>
            </w:pPr>
            <w:r>
              <w:rPr>
                <w:spacing w:val="-23"/>
                <w:sz w:val="18"/>
              </w:rPr>
              <w:t xml:space="preserve">搜索引擎 ⋯⋯⋯⋯⋯⋯⋯⋯⋯⋯⋯⋯ </w:t>
            </w:r>
            <w:r>
              <w:rPr>
                <w:spacing w:val="-20"/>
                <w:sz w:val="18"/>
              </w:rPr>
              <w:t>359</w:t>
            </w:r>
          </w:p>
          <w:p w14:paraId="4BDBE383">
            <w:pPr>
              <w:pStyle w:val="17"/>
              <w:spacing w:before="87"/>
              <w:ind w:left="44"/>
              <w:rPr>
                <w:sz w:val="18"/>
              </w:rPr>
            </w:pPr>
            <w:r>
              <w:rPr>
                <w:spacing w:val="-12"/>
                <w:sz w:val="18"/>
              </w:rPr>
              <w:t xml:space="preserve">第九阶段：业务拆分 ⋯⋯⋯⋯⋯⋯ </w:t>
            </w:r>
            <w:r>
              <w:rPr>
                <w:spacing w:val="-8"/>
                <w:sz w:val="18"/>
              </w:rPr>
              <w:t>360</w:t>
            </w:r>
          </w:p>
        </w:tc>
        <w:tc>
          <w:tcPr>
            <w:tcW w:w="544" w:type="dxa"/>
          </w:tcPr>
          <w:p w14:paraId="332BB877">
            <w:pPr>
              <w:pStyle w:val="17"/>
              <w:spacing w:before="21"/>
              <w:ind w:right="62"/>
              <w:jc w:val="right"/>
              <w:rPr>
                <w:sz w:val="18"/>
              </w:rPr>
            </w:pPr>
            <w:r>
              <w:rPr>
                <w:spacing w:val="-4"/>
                <w:sz w:val="18"/>
              </w:rPr>
              <w:t>11.6</w:t>
            </w:r>
          </w:p>
        </w:tc>
        <w:tc>
          <w:tcPr>
            <w:tcW w:w="3686" w:type="dxa"/>
          </w:tcPr>
          <w:p w14:paraId="377A102E">
            <w:pPr>
              <w:pStyle w:val="17"/>
              <w:spacing w:before="21"/>
              <w:ind w:left="76"/>
              <w:rPr>
                <w:sz w:val="18"/>
              </w:rPr>
            </w:pPr>
            <w:r>
              <w:rPr>
                <w:spacing w:val="-16"/>
                <w:sz w:val="18"/>
              </w:rPr>
              <w:t xml:space="preserve">云计算和大数据技术概述 ⋯⋯⋯⋯⋯⋯⋯⋯ </w:t>
            </w:r>
            <w:r>
              <w:rPr>
                <w:spacing w:val="-14"/>
                <w:sz w:val="18"/>
              </w:rPr>
              <w:t>394</w:t>
            </w:r>
          </w:p>
          <w:p w14:paraId="433A7BFE">
            <w:pPr>
              <w:pStyle w:val="17"/>
              <w:spacing w:before="79"/>
              <w:ind w:left="66"/>
              <w:rPr>
                <w:sz w:val="18"/>
              </w:rPr>
            </w:pPr>
            <w:r>
              <w:rPr>
                <w:spacing w:val="-8"/>
                <w:sz w:val="18"/>
              </w:rPr>
              <w:t>11.6.1</w:t>
            </w:r>
            <w:r>
              <w:rPr>
                <w:spacing w:val="-11"/>
                <w:sz w:val="18"/>
              </w:rPr>
              <w:t xml:space="preserve"> 云计算技术概述 ⋯⋯⋯⋯⋯⋯⋯⋯ </w:t>
            </w:r>
            <w:r>
              <w:rPr>
                <w:spacing w:val="-8"/>
                <w:sz w:val="18"/>
              </w:rPr>
              <w:t>395</w:t>
            </w:r>
          </w:p>
        </w:tc>
      </w:tr>
      <w:tr w14:paraId="3D593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1" w:hRule="atLeast"/>
        </w:trPr>
        <w:tc>
          <w:tcPr>
            <w:tcW w:w="619" w:type="dxa"/>
          </w:tcPr>
          <w:p w14:paraId="16F0A181">
            <w:pPr>
              <w:pStyle w:val="17"/>
              <w:spacing w:before="41" w:line="210" w:lineRule="exact"/>
              <w:ind w:left="6"/>
              <w:jc w:val="center"/>
              <w:rPr>
                <w:sz w:val="18"/>
              </w:rPr>
            </w:pPr>
            <w:r>
              <w:rPr>
                <w:spacing w:val="-5"/>
                <w:sz w:val="18"/>
              </w:rPr>
              <w:t>10.6.10</w:t>
            </w:r>
          </w:p>
        </w:tc>
        <w:tc>
          <w:tcPr>
            <w:tcW w:w="3199" w:type="dxa"/>
          </w:tcPr>
          <w:p w14:paraId="3E9674C2">
            <w:pPr>
              <w:pStyle w:val="17"/>
              <w:spacing w:before="41" w:line="210" w:lineRule="exact"/>
              <w:ind w:left="130"/>
              <w:rPr>
                <w:sz w:val="18"/>
              </w:rPr>
            </w:pPr>
            <w:r>
              <w:rPr>
                <w:spacing w:val="-3"/>
                <w:sz w:val="18"/>
              </w:rPr>
              <w:t>第十阶段：分布式服务 ⋯⋯⋯⋯⋯</w:t>
            </w:r>
            <w:r>
              <w:rPr>
                <w:spacing w:val="-2"/>
                <w:sz w:val="18"/>
              </w:rPr>
              <w:t>361</w:t>
            </w:r>
          </w:p>
        </w:tc>
        <w:tc>
          <w:tcPr>
            <w:tcW w:w="544" w:type="dxa"/>
          </w:tcPr>
          <w:p w14:paraId="445D9983">
            <w:pPr>
              <w:pStyle w:val="17"/>
              <w:rPr>
                <w:rFonts w:ascii="Times New Roman"/>
                <w:sz w:val="16"/>
              </w:rPr>
            </w:pPr>
          </w:p>
        </w:tc>
        <w:tc>
          <w:tcPr>
            <w:tcW w:w="3686" w:type="dxa"/>
          </w:tcPr>
          <w:p w14:paraId="2D930E96">
            <w:pPr>
              <w:pStyle w:val="17"/>
              <w:spacing w:before="25" w:line="227" w:lineRule="exact"/>
              <w:ind w:left="66"/>
              <w:rPr>
                <w:sz w:val="18"/>
              </w:rPr>
            </w:pPr>
            <w:r>
              <w:rPr>
                <w:spacing w:val="-8"/>
                <w:sz w:val="18"/>
              </w:rPr>
              <w:t>11.6.2</w:t>
            </w:r>
            <w:r>
              <w:rPr>
                <w:spacing w:val="-12"/>
                <w:sz w:val="18"/>
              </w:rPr>
              <w:t xml:space="preserve"> 大数据技术概述 ⋯⋯⋯⋯⋯⋯⋯⋯ </w:t>
            </w:r>
            <w:r>
              <w:rPr>
                <w:spacing w:val="-8"/>
                <w:sz w:val="18"/>
              </w:rPr>
              <w:t>398</w:t>
            </w:r>
          </w:p>
        </w:tc>
      </w:tr>
    </w:tbl>
    <w:p w14:paraId="431C7BC0">
      <w:pPr>
        <w:pStyle w:val="17"/>
        <w:spacing w:after="0" w:line="227" w:lineRule="exact"/>
        <w:rPr>
          <w:sz w:val="18"/>
        </w:rPr>
        <w:sectPr>
          <w:type w:val="continuous"/>
          <w:pgSz w:w="10320" w:h="13140"/>
          <w:pgMar w:top="1460" w:right="425" w:bottom="0" w:left="992" w:header="720" w:footer="720" w:gutter="0"/>
          <w:cols w:space="720" w:num="1"/>
        </w:sectPr>
      </w:pPr>
    </w:p>
    <w:p w14:paraId="20BFFFD0">
      <w:pPr>
        <w:pStyle w:val="16"/>
        <w:numPr>
          <w:ilvl w:val="0"/>
          <w:numId w:val="3"/>
        </w:numPr>
        <w:tabs>
          <w:tab w:val="left" w:pos="1033"/>
        </w:tabs>
        <w:spacing w:before="43" w:after="0" w:line="240" w:lineRule="auto"/>
        <w:ind w:left="1033" w:right="0" w:hanging="988"/>
        <w:jc w:val="left"/>
        <w:rPr>
          <w:position w:val="1"/>
          <w:sz w:val="25"/>
        </w:rPr>
      </w:pPr>
      <w:r>
        <w:rPr>
          <w:sz w:val="18"/>
        </w:rPr>
        <w:t>系统架构设计师教程(第2</w:t>
      </w:r>
      <w:r>
        <w:rPr>
          <w:spacing w:val="-5"/>
          <w:sz w:val="18"/>
        </w:rPr>
        <w:t>版)</w:t>
      </w:r>
    </w:p>
    <w:p w14:paraId="3D6EB0E1">
      <w:pPr>
        <w:spacing w:before="320"/>
        <w:ind w:left="319" w:right="0" w:firstLine="0"/>
        <w:jc w:val="center"/>
        <w:rPr>
          <w:sz w:val="29"/>
        </w:rPr>
      </w:pPr>
      <w:r>
        <w:rPr>
          <w:color w:val="0075CF"/>
          <w:sz w:val="29"/>
        </w:rPr>
        <w:t>下</w:t>
      </w:r>
      <w:r>
        <w:rPr>
          <w:color w:val="0075CF"/>
          <w:spacing w:val="16"/>
          <w:w w:val="150"/>
          <w:sz w:val="29"/>
        </w:rPr>
        <w:t xml:space="preserve"> </w:t>
      </w:r>
      <w:r>
        <w:rPr>
          <w:color w:val="0075CF"/>
          <w:spacing w:val="-10"/>
          <w:sz w:val="29"/>
        </w:rPr>
        <w:t>篇</w:t>
      </w:r>
    </w:p>
    <w:p w14:paraId="604A394C">
      <w:pPr>
        <w:pStyle w:val="11"/>
        <w:spacing w:before="32"/>
      </w:pPr>
    </w:p>
    <w:p w14:paraId="64EB322F">
      <w:pPr>
        <w:pStyle w:val="11"/>
        <w:spacing w:after="0"/>
        <w:sectPr>
          <w:pgSz w:w="10270" w:h="13020"/>
          <w:pgMar w:top="360" w:right="992" w:bottom="0" w:left="425" w:header="720" w:footer="720" w:gutter="0"/>
          <w:cols w:space="720" w:num="1"/>
        </w:sectPr>
      </w:pPr>
    </w:p>
    <w:p w14:paraId="6DCD704B">
      <w:pPr>
        <w:spacing w:before="47"/>
        <w:ind w:left="419" w:right="0" w:firstLine="0"/>
        <w:jc w:val="left"/>
        <w:rPr>
          <w:rFonts w:ascii="Microsoft JhengHei" w:hAnsi="Microsoft JhengHei" w:eastAsia="Microsoft JhengHei"/>
          <w:b/>
          <w:sz w:val="20"/>
        </w:rPr>
      </w:pPr>
      <w:r>
        <w:rPr>
          <w:rFonts w:ascii="Microsoft JhengHei" w:hAnsi="Microsoft JhengHei" w:eastAsia="Microsoft JhengHei"/>
          <w:b/>
          <w:sz w:val="20"/>
        </w:rPr>
        <w:drawing>
          <wp:anchor distT="0" distB="0" distL="0" distR="0" simplePos="0" relativeHeight="251948032" behindDoc="1" locked="0" layoutInCell="1" allowOverlap="1">
            <wp:simplePos x="0" y="0"/>
            <wp:positionH relativeFrom="page">
              <wp:posOffset>0</wp:posOffset>
            </wp:positionH>
            <wp:positionV relativeFrom="page">
              <wp:posOffset>105410</wp:posOffset>
            </wp:positionV>
            <wp:extent cx="5801995" cy="7834630"/>
            <wp:effectExtent l="0" t="0" r="0" b="0"/>
            <wp:wrapNone/>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5802034" cy="7834944"/>
                    </a:xfrm>
                    <a:prstGeom prst="rect">
                      <a:avLst/>
                    </a:prstGeom>
                  </pic:spPr>
                </pic:pic>
              </a:graphicData>
            </a:graphic>
          </wp:anchor>
        </w:drawing>
      </w:r>
      <w:r>
        <w:rPr>
          <w:rFonts w:ascii="Microsoft JhengHei" w:hAnsi="Microsoft JhengHei" w:eastAsia="Microsoft JhengHei"/>
          <w:b/>
          <w:color w:val="0070D3"/>
          <w:spacing w:val="28"/>
          <w:sz w:val="20"/>
        </w:rPr>
        <w:t xml:space="preserve">第 </w:t>
      </w:r>
      <w:r>
        <w:rPr>
          <w:rFonts w:ascii="Microsoft JhengHei" w:hAnsi="Microsoft JhengHei" w:eastAsia="Microsoft JhengHei"/>
          <w:b/>
          <w:color w:val="0070D3"/>
          <w:spacing w:val="11"/>
          <w:sz w:val="20"/>
        </w:rPr>
        <w:t>1</w:t>
      </w:r>
      <w:r>
        <w:rPr>
          <w:rFonts w:ascii="Microsoft JhengHei" w:hAnsi="Microsoft JhengHei" w:eastAsia="Microsoft JhengHei"/>
          <w:b/>
          <w:color w:val="0070D3"/>
          <w:spacing w:val="39"/>
          <w:sz w:val="20"/>
        </w:rPr>
        <w:t xml:space="preserve"> </w:t>
      </w:r>
      <w:r>
        <w:rPr>
          <w:rFonts w:ascii="Microsoft JhengHei" w:hAnsi="Microsoft JhengHei" w:eastAsia="Microsoft JhengHei"/>
          <w:b/>
          <w:color w:val="0070D3"/>
          <w:sz w:val="20"/>
        </w:rPr>
        <w:t>2 章信息系统架构设计理论与实践</w:t>
      </w:r>
      <w:r>
        <w:rPr>
          <w:rFonts w:ascii="Microsoft JhengHei" w:hAnsi="Microsoft JhengHei" w:eastAsia="Microsoft JhengHei"/>
          <w:b/>
          <w:color w:val="0070D3"/>
          <w:spacing w:val="-10"/>
          <w:sz w:val="20"/>
        </w:rPr>
        <w:t>·405</w:t>
      </w:r>
    </w:p>
    <w:p w14:paraId="421298C3">
      <w:pPr>
        <w:pStyle w:val="16"/>
        <w:numPr>
          <w:ilvl w:val="1"/>
          <w:numId w:val="15"/>
        </w:numPr>
        <w:tabs>
          <w:tab w:val="left" w:pos="429"/>
        </w:tabs>
        <w:spacing w:before="158" w:after="0" w:line="240" w:lineRule="auto"/>
        <w:ind w:left="429" w:right="3" w:hanging="429"/>
        <w:jc w:val="right"/>
        <w:rPr>
          <w:sz w:val="18"/>
        </w:rPr>
      </w:pPr>
      <w:r>
        <w:rPr>
          <w:spacing w:val="-10"/>
          <w:sz w:val="18"/>
        </w:rPr>
        <w:t xml:space="preserve">信息系统架构基本概念及发展 ⋯⋯⋯⋯⋯ </w:t>
      </w:r>
      <w:r>
        <w:rPr>
          <w:spacing w:val="-8"/>
          <w:sz w:val="18"/>
        </w:rPr>
        <w:t>405</w:t>
      </w:r>
    </w:p>
    <w:p w14:paraId="1ADB896E">
      <w:pPr>
        <w:pStyle w:val="16"/>
        <w:numPr>
          <w:ilvl w:val="2"/>
          <w:numId w:val="15"/>
        </w:numPr>
        <w:tabs>
          <w:tab w:val="left" w:pos="611"/>
        </w:tabs>
        <w:spacing w:before="87" w:after="0" w:line="240" w:lineRule="auto"/>
        <w:ind w:left="611" w:right="3" w:hanging="611"/>
        <w:jc w:val="right"/>
        <w:rPr>
          <w:sz w:val="18"/>
        </w:rPr>
      </w:pPr>
      <w:r>
        <w:rPr>
          <w:spacing w:val="-14"/>
          <w:sz w:val="18"/>
        </w:rPr>
        <w:t xml:space="preserve">信息系统架构的概述 ⋯⋯⋯⋯⋯⋯ </w:t>
      </w:r>
      <w:r>
        <w:rPr>
          <w:spacing w:val="-10"/>
          <w:sz w:val="18"/>
        </w:rPr>
        <w:t>405</w:t>
      </w:r>
    </w:p>
    <w:p w14:paraId="5A821503">
      <w:pPr>
        <w:pStyle w:val="16"/>
        <w:numPr>
          <w:ilvl w:val="2"/>
          <w:numId w:val="15"/>
        </w:numPr>
        <w:tabs>
          <w:tab w:val="left" w:pos="611"/>
        </w:tabs>
        <w:spacing w:before="94" w:after="0" w:line="240" w:lineRule="auto"/>
        <w:ind w:left="611" w:right="3" w:hanging="611"/>
        <w:jc w:val="right"/>
        <w:rPr>
          <w:sz w:val="18"/>
        </w:rPr>
      </w:pPr>
      <w:r>
        <w:rPr>
          <w:spacing w:val="-15"/>
          <w:sz w:val="18"/>
        </w:rPr>
        <w:t xml:space="preserve">信息系统架构的发展 ⋯⋯⋯⋯⋯⋯ </w:t>
      </w:r>
      <w:r>
        <w:rPr>
          <w:spacing w:val="-12"/>
          <w:sz w:val="18"/>
        </w:rPr>
        <w:t>406</w:t>
      </w:r>
    </w:p>
    <w:p w14:paraId="3A34A15D">
      <w:pPr>
        <w:pStyle w:val="16"/>
        <w:numPr>
          <w:ilvl w:val="2"/>
          <w:numId w:val="15"/>
        </w:numPr>
        <w:tabs>
          <w:tab w:val="left" w:pos="611"/>
        </w:tabs>
        <w:spacing w:before="97" w:after="0" w:line="240" w:lineRule="auto"/>
        <w:ind w:left="611" w:right="3" w:hanging="611"/>
        <w:jc w:val="right"/>
        <w:rPr>
          <w:sz w:val="18"/>
        </w:rPr>
      </w:pPr>
      <w:r>
        <w:rPr>
          <w:spacing w:val="-14"/>
          <w:sz w:val="18"/>
        </w:rPr>
        <w:t xml:space="preserve">信息系统架构的定义 ⋯⋯⋯⋯⋯⋯ </w:t>
      </w:r>
      <w:r>
        <w:rPr>
          <w:spacing w:val="-10"/>
          <w:sz w:val="18"/>
        </w:rPr>
        <w:t>406</w:t>
      </w:r>
    </w:p>
    <w:p w14:paraId="3D4ADCC0">
      <w:pPr>
        <w:pStyle w:val="16"/>
        <w:numPr>
          <w:ilvl w:val="1"/>
          <w:numId w:val="15"/>
        </w:numPr>
        <w:tabs>
          <w:tab w:val="left" w:pos="420"/>
        </w:tabs>
        <w:spacing w:before="95" w:after="0" w:line="240" w:lineRule="auto"/>
        <w:ind w:left="420" w:right="3" w:hanging="420"/>
        <w:jc w:val="right"/>
        <w:rPr>
          <w:sz w:val="18"/>
        </w:rPr>
      </w:pPr>
      <w:r>
        <w:rPr>
          <w:spacing w:val="-18"/>
          <w:sz w:val="18"/>
        </w:rPr>
        <w:t xml:space="preserve">信息系统架构 ⋯⋯⋯⋯⋯⋯⋯⋯⋯⋯⋯⋯⋯ </w:t>
      </w:r>
      <w:r>
        <w:rPr>
          <w:spacing w:val="-14"/>
          <w:sz w:val="18"/>
        </w:rPr>
        <w:t>408</w:t>
      </w:r>
    </w:p>
    <w:p w14:paraId="568953A7">
      <w:pPr>
        <w:pStyle w:val="16"/>
        <w:numPr>
          <w:ilvl w:val="2"/>
          <w:numId w:val="15"/>
        </w:numPr>
        <w:tabs>
          <w:tab w:val="left" w:pos="611"/>
        </w:tabs>
        <w:spacing w:before="84" w:after="0" w:line="240" w:lineRule="auto"/>
        <w:ind w:left="611" w:right="3" w:hanging="611"/>
        <w:jc w:val="right"/>
        <w:rPr>
          <w:sz w:val="18"/>
        </w:rPr>
      </w:pPr>
      <w:r>
        <w:rPr>
          <w:spacing w:val="-15"/>
          <w:sz w:val="18"/>
        </w:rPr>
        <w:t xml:space="preserve">架构风格 ⋯⋯⋯⋯⋯⋯⋯⋯⋯⋯⋯ </w:t>
      </w:r>
      <w:r>
        <w:rPr>
          <w:spacing w:val="-10"/>
          <w:sz w:val="18"/>
        </w:rPr>
        <w:t>408</w:t>
      </w:r>
    </w:p>
    <w:p w14:paraId="4990F2AA">
      <w:pPr>
        <w:pStyle w:val="16"/>
        <w:numPr>
          <w:ilvl w:val="2"/>
          <w:numId w:val="15"/>
        </w:numPr>
        <w:tabs>
          <w:tab w:val="left" w:pos="611"/>
        </w:tabs>
        <w:spacing w:before="97" w:after="0" w:line="240" w:lineRule="auto"/>
        <w:ind w:left="611" w:right="3" w:hanging="611"/>
        <w:jc w:val="right"/>
        <w:rPr>
          <w:sz w:val="18"/>
        </w:rPr>
      </w:pPr>
      <w:r>
        <w:rPr>
          <w:spacing w:val="-15"/>
          <w:sz w:val="18"/>
        </w:rPr>
        <w:t xml:space="preserve">信息系统架构分类 ⋯⋯⋯⋯⋯⋯⋯ </w:t>
      </w:r>
      <w:r>
        <w:rPr>
          <w:spacing w:val="-10"/>
          <w:sz w:val="18"/>
        </w:rPr>
        <w:t>408</w:t>
      </w:r>
    </w:p>
    <w:p w14:paraId="7C722071">
      <w:pPr>
        <w:pStyle w:val="16"/>
        <w:numPr>
          <w:ilvl w:val="2"/>
          <w:numId w:val="15"/>
        </w:numPr>
        <w:tabs>
          <w:tab w:val="left" w:pos="620"/>
        </w:tabs>
        <w:spacing w:before="85" w:after="0" w:line="240" w:lineRule="auto"/>
        <w:ind w:left="620" w:right="3" w:hanging="620"/>
        <w:jc w:val="right"/>
        <w:rPr>
          <w:sz w:val="18"/>
        </w:rPr>
      </w:pPr>
      <w:r>
        <w:rPr>
          <w:spacing w:val="-15"/>
          <w:sz w:val="18"/>
        </w:rPr>
        <w:t xml:space="preserve">信息系统架构的一般原理 ⋯⋯⋯⋯ </w:t>
      </w:r>
      <w:r>
        <w:rPr>
          <w:spacing w:val="-12"/>
          <w:sz w:val="18"/>
        </w:rPr>
        <w:t>410</w:t>
      </w:r>
    </w:p>
    <w:p w14:paraId="03951BFD">
      <w:pPr>
        <w:pStyle w:val="16"/>
        <w:numPr>
          <w:ilvl w:val="2"/>
          <w:numId w:val="15"/>
        </w:numPr>
        <w:tabs>
          <w:tab w:val="left" w:pos="611"/>
        </w:tabs>
        <w:spacing w:before="85" w:after="0" w:line="240" w:lineRule="auto"/>
        <w:ind w:left="611" w:right="3" w:hanging="611"/>
        <w:jc w:val="right"/>
        <w:rPr>
          <w:sz w:val="18"/>
        </w:rPr>
      </w:pPr>
      <w:r>
        <w:rPr>
          <w:spacing w:val="-4"/>
          <w:sz w:val="18"/>
        </w:rPr>
        <w:t>信息系统常用4</w:t>
      </w:r>
      <w:r>
        <w:rPr>
          <w:spacing w:val="-6"/>
          <w:sz w:val="18"/>
        </w:rPr>
        <w:t>种架构模型 ⋯⋯⋯⋯</w:t>
      </w:r>
      <w:r>
        <w:rPr>
          <w:spacing w:val="-4"/>
          <w:sz w:val="18"/>
        </w:rPr>
        <w:t>411</w:t>
      </w:r>
    </w:p>
    <w:p w14:paraId="5DB8865B">
      <w:pPr>
        <w:pStyle w:val="16"/>
        <w:numPr>
          <w:ilvl w:val="2"/>
          <w:numId w:val="15"/>
        </w:numPr>
        <w:tabs>
          <w:tab w:val="left" w:pos="620"/>
        </w:tabs>
        <w:spacing w:before="96" w:after="0" w:line="240" w:lineRule="auto"/>
        <w:ind w:left="620" w:right="3" w:hanging="620"/>
        <w:jc w:val="right"/>
        <w:rPr>
          <w:sz w:val="18"/>
        </w:rPr>
      </w:pPr>
      <w:r>
        <w:rPr>
          <w:spacing w:val="-15"/>
          <w:sz w:val="18"/>
        </w:rPr>
        <w:t xml:space="preserve">企业信息系统的总体框架 ⋯⋯⋯⋯ </w:t>
      </w:r>
      <w:r>
        <w:rPr>
          <w:spacing w:val="-12"/>
          <w:sz w:val="18"/>
        </w:rPr>
        <w:t>415</w:t>
      </w:r>
    </w:p>
    <w:p w14:paraId="609B475B">
      <w:pPr>
        <w:pStyle w:val="16"/>
        <w:numPr>
          <w:ilvl w:val="1"/>
          <w:numId w:val="15"/>
        </w:numPr>
        <w:tabs>
          <w:tab w:val="left" w:pos="421"/>
        </w:tabs>
        <w:spacing w:before="85" w:after="0" w:line="240" w:lineRule="auto"/>
        <w:ind w:left="421" w:right="3" w:hanging="421"/>
        <w:jc w:val="right"/>
        <w:rPr>
          <w:sz w:val="18"/>
        </w:rPr>
      </w:pPr>
      <w:r>
        <w:rPr>
          <w:spacing w:val="-18"/>
          <w:sz w:val="18"/>
        </w:rPr>
        <w:t xml:space="preserve">信息系统架构设计方法 ⋯⋯⋯⋯⋯⋯⋯⋯⋯ </w:t>
      </w:r>
      <w:r>
        <w:rPr>
          <w:spacing w:val="-16"/>
          <w:sz w:val="18"/>
        </w:rPr>
        <w:t>417</w:t>
      </w:r>
    </w:p>
    <w:p w14:paraId="759477BF">
      <w:pPr>
        <w:pStyle w:val="16"/>
        <w:numPr>
          <w:ilvl w:val="2"/>
          <w:numId w:val="15"/>
        </w:numPr>
        <w:tabs>
          <w:tab w:val="left" w:pos="639"/>
        </w:tabs>
        <w:spacing w:before="96" w:after="0" w:line="240" w:lineRule="auto"/>
        <w:ind w:left="639" w:right="3" w:hanging="639"/>
        <w:jc w:val="right"/>
        <w:rPr>
          <w:sz w:val="18"/>
        </w:rPr>
      </w:pPr>
      <w:r>
        <w:rPr>
          <w:spacing w:val="-8"/>
          <w:sz w:val="18"/>
        </w:rPr>
        <w:t>ADM</w:t>
      </w:r>
      <w:r>
        <w:rPr>
          <w:spacing w:val="-11"/>
          <w:sz w:val="18"/>
        </w:rPr>
        <w:t xml:space="preserve">架构开发方法 ⋯⋯⋯⋯⋯⋯⋯ </w:t>
      </w:r>
      <w:r>
        <w:rPr>
          <w:spacing w:val="-8"/>
          <w:sz w:val="18"/>
        </w:rPr>
        <w:t>417</w:t>
      </w:r>
    </w:p>
    <w:p w14:paraId="26D775AD">
      <w:pPr>
        <w:pStyle w:val="16"/>
        <w:numPr>
          <w:ilvl w:val="2"/>
          <w:numId w:val="15"/>
        </w:numPr>
        <w:tabs>
          <w:tab w:val="left" w:pos="611"/>
        </w:tabs>
        <w:spacing w:before="85" w:after="0" w:line="240" w:lineRule="auto"/>
        <w:ind w:left="611" w:right="3" w:hanging="611"/>
        <w:jc w:val="right"/>
        <w:rPr>
          <w:sz w:val="18"/>
        </w:rPr>
      </w:pPr>
      <w:r>
        <w:rPr>
          <w:spacing w:val="-14"/>
          <w:sz w:val="18"/>
        </w:rPr>
        <w:t xml:space="preserve">信息化总体架构方法 ⋯⋯⋯⋯⋯⋯ </w:t>
      </w:r>
      <w:r>
        <w:rPr>
          <w:spacing w:val="-12"/>
          <w:sz w:val="18"/>
        </w:rPr>
        <w:t>433</w:t>
      </w:r>
    </w:p>
    <w:p w14:paraId="2185AFD7">
      <w:pPr>
        <w:pStyle w:val="16"/>
        <w:numPr>
          <w:ilvl w:val="1"/>
          <w:numId w:val="15"/>
        </w:numPr>
        <w:tabs>
          <w:tab w:val="left" w:pos="421"/>
        </w:tabs>
        <w:spacing w:before="96" w:after="0" w:line="240" w:lineRule="auto"/>
        <w:ind w:left="421" w:right="3" w:hanging="421"/>
        <w:jc w:val="right"/>
        <w:rPr>
          <w:sz w:val="18"/>
        </w:rPr>
      </w:pPr>
      <w:r>
        <w:rPr>
          <w:spacing w:val="-18"/>
          <w:sz w:val="18"/>
        </w:rPr>
        <w:t xml:space="preserve">信息系统架构案例分析 ⋯⋯⋯⋯⋯⋯⋯⋯⋯ </w:t>
      </w:r>
      <w:r>
        <w:rPr>
          <w:spacing w:val="-16"/>
          <w:sz w:val="18"/>
        </w:rPr>
        <w:t>438</w:t>
      </w:r>
    </w:p>
    <w:p w14:paraId="47FF6E78">
      <w:pPr>
        <w:pStyle w:val="16"/>
        <w:numPr>
          <w:ilvl w:val="2"/>
          <w:numId w:val="15"/>
        </w:numPr>
        <w:tabs>
          <w:tab w:val="left" w:pos="1433"/>
        </w:tabs>
        <w:spacing w:before="86" w:after="0" w:line="240" w:lineRule="auto"/>
        <w:ind w:left="1433" w:right="0" w:hanging="620"/>
        <w:jc w:val="left"/>
        <w:rPr>
          <w:sz w:val="18"/>
        </w:rPr>
      </w:pPr>
      <w:r>
        <w:rPr>
          <w:spacing w:val="-5"/>
          <w:sz w:val="18"/>
        </w:rPr>
        <w:t>价值驱动的体系结构——连接</w:t>
      </w:r>
    </w:p>
    <w:p w14:paraId="4F00F2E0">
      <w:pPr>
        <w:spacing w:before="87"/>
        <w:ind w:left="1427" w:right="0" w:firstLine="0"/>
        <w:jc w:val="left"/>
        <w:rPr>
          <w:sz w:val="18"/>
        </w:rPr>
      </w:pPr>
      <w:r>
        <w:rPr>
          <w:spacing w:val="-15"/>
          <w:sz w:val="18"/>
        </w:rPr>
        <w:t xml:space="preserve">产品策略与体系结构 ⋯⋯⋯⋯⋯⋯ </w:t>
      </w:r>
      <w:r>
        <w:rPr>
          <w:spacing w:val="-10"/>
          <w:sz w:val="18"/>
        </w:rPr>
        <w:t>438</w:t>
      </w:r>
    </w:p>
    <w:p w14:paraId="002D8A32">
      <w:pPr>
        <w:pStyle w:val="16"/>
        <w:numPr>
          <w:ilvl w:val="2"/>
          <w:numId w:val="15"/>
        </w:numPr>
        <w:tabs>
          <w:tab w:val="left" w:pos="1344"/>
        </w:tabs>
        <w:spacing w:before="94" w:after="0" w:line="240" w:lineRule="auto"/>
        <w:ind w:left="1344" w:right="0" w:hanging="531"/>
        <w:jc w:val="left"/>
        <w:rPr>
          <w:sz w:val="18"/>
        </w:rPr>
      </w:pPr>
      <w:r>
        <w:rPr>
          <w:spacing w:val="11"/>
          <w:sz w:val="18"/>
        </w:rPr>
        <w:t>Web服务在HL7上的应用——</w:t>
      </w:r>
    </w:p>
    <w:p w14:paraId="689C8182">
      <w:pPr>
        <w:spacing w:before="87"/>
        <w:ind w:left="0" w:right="3" w:firstLine="0"/>
        <w:jc w:val="right"/>
        <w:rPr>
          <w:sz w:val="18"/>
        </w:rPr>
      </w:pPr>
      <w:r>
        <w:rPr>
          <w:spacing w:val="-16"/>
          <w:sz w:val="18"/>
        </w:rPr>
        <w:t>Web</w:t>
      </w:r>
      <w:r>
        <w:rPr>
          <w:spacing w:val="-18"/>
          <w:sz w:val="18"/>
        </w:rPr>
        <w:t xml:space="preserve">服务基础实现框架 ⋯⋯⋯⋯⋯⋯ </w:t>
      </w:r>
      <w:r>
        <w:rPr>
          <w:spacing w:val="-16"/>
          <w:sz w:val="18"/>
        </w:rPr>
        <w:t>441</w:t>
      </w:r>
    </w:p>
    <w:p w14:paraId="2DCAD325">
      <w:pPr>
        <w:pStyle w:val="16"/>
        <w:numPr>
          <w:ilvl w:val="2"/>
          <w:numId w:val="15"/>
        </w:numPr>
        <w:tabs>
          <w:tab w:val="left" w:pos="630"/>
        </w:tabs>
        <w:spacing w:before="84" w:after="0" w:line="240" w:lineRule="auto"/>
        <w:ind w:left="630" w:right="3" w:hanging="630"/>
        <w:jc w:val="right"/>
        <w:rPr>
          <w:sz w:val="18"/>
        </w:rPr>
      </w:pPr>
      <w:r>
        <w:rPr>
          <w:spacing w:val="-16"/>
          <w:sz w:val="18"/>
        </w:rPr>
        <w:t xml:space="preserve">以服务为中心的企业整合 ⋯⋯⋯⋯ </w:t>
      </w:r>
      <w:r>
        <w:rPr>
          <w:spacing w:val="-12"/>
          <w:sz w:val="18"/>
        </w:rPr>
        <w:t>446</w:t>
      </w:r>
    </w:p>
    <w:p w14:paraId="104C01FB">
      <w:pPr>
        <w:pStyle w:val="11"/>
        <w:spacing w:before="27"/>
        <w:rPr>
          <w:sz w:val="18"/>
        </w:rPr>
      </w:pPr>
    </w:p>
    <w:p w14:paraId="3264BFC7">
      <w:pPr>
        <w:spacing w:before="0"/>
        <w:ind w:left="390" w:right="0" w:firstLine="0"/>
        <w:jc w:val="left"/>
        <w:rPr>
          <w:rFonts w:ascii="Microsoft JhengHei" w:hAnsi="Microsoft JhengHei" w:eastAsia="Microsoft JhengHei"/>
          <w:b/>
          <w:sz w:val="18"/>
        </w:rPr>
      </w:pPr>
      <w:r>
        <w:rPr>
          <w:rFonts w:ascii="Microsoft JhengHei" w:hAnsi="Microsoft JhengHei" w:eastAsia="Microsoft JhengHei"/>
          <w:b/>
          <w:color w:val="0076DE"/>
          <w:spacing w:val="16"/>
          <w:sz w:val="18"/>
        </w:rPr>
        <w:t xml:space="preserve">第 </w:t>
      </w:r>
      <w:r>
        <w:rPr>
          <w:rFonts w:ascii="Microsoft JhengHei" w:hAnsi="Microsoft JhengHei" w:eastAsia="Microsoft JhengHei"/>
          <w:b/>
          <w:color w:val="0076DE"/>
          <w:sz w:val="18"/>
        </w:rPr>
        <w:t>1</w:t>
      </w:r>
      <w:r>
        <w:rPr>
          <w:rFonts w:ascii="Microsoft JhengHei" w:hAnsi="Microsoft JhengHei" w:eastAsia="Microsoft JhengHei"/>
          <w:b/>
          <w:color w:val="0076DE"/>
          <w:spacing w:val="29"/>
          <w:sz w:val="18"/>
        </w:rPr>
        <w:t xml:space="preserve"> </w:t>
      </w:r>
      <w:r>
        <w:rPr>
          <w:rFonts w:ascii="Microsoft JhengHei" w:hAnsi="Microsoft JhengHei" w:eastAsia="Microsoft JhengHei"/>
          <w:b/>
          <w:color w:val="0076DE"/>
          <w:sz w:val="18"/>
        </w:rPr>
        <w:t>3</w:t>
      </w:r>
      <w:r>
        <w:rPr>
          <w:rFonts w:ascii="Microsoft JhengHei" w:hAnsi="Microsoft JhengHei" w:eastAsia="Microsoft JhengHei"/>
          <w:b/>
          <w:color w:val="0076DE"/>
          <w:spacing w:val="18"/>
          <w:sz w:val="18"/>
        </w:rPr>
        <w:t xml:space="preserve"> 章层次式架构设计理论与实践 ⋯⋯</w:t>
      </w:r>
      <w:r>
        <w:rPr>
          <w:rFonts w:ascii="Microsoft JhengHei" w:hAnsi="Microsoft JhengHei" w:eastAsia="Microsoft JhengHei"/>
          <w:b/>
          <w:color w:val="0076DE"/>
          <w:spacing w:val="-27"/>
          <w:sz w:val="18"/>
        </w:rPr>
        <w:t>451</w:t>
      </w:r>
    </w:p>
    <w:p w14:paraId="3A1B6316">
      <w:pPr>
        <w:pStyle w:val="16"/>
        <w:numPr>
          <w:ilvl w:val="1"/>
          <w:numId w:val="16"/>
        </w:numPr>
        <w:tabs>
          <w:tab w:val="left" w:pos="419"/>
        </w:tabs>
        <w:spacing w:before="170" w:after="0" w:line="240" w:lineRule="auto"/>
        <w:ind w:left="419" w:right="3" w:hanging="419"/>
        <w:jc w:val="right"/>
        <w:rPr>
          <w:sz w:val="18"/>
        </w:rPr>
      </w:pPr>
      <w:r>
        <w:rPr>
          <w:spacing w:val="-18"/>
          <w:sz w:val="18"/>
        </w:rPr>
        <w:t xml:space="preserve">层次式体系结构概述 ⋯⋯⋯⋯⋯⋯⋯⋯⋯⋯ </w:t>
      </w:r>
      <w:r>
        <w:rPr>
          <w:spacing w:val="-14"/>
          <w:sz w:val="18"/>
        </w:rPr>
        <w:t>451</w:t>
      </w:r>
    </w:p>
    <w:p w14:paraId="2D91D775">
      <w:pPr>
        <w:pStyle w:val="16"/>
        <w:numPr>
          <w:ilvl w:val="1"/>
          <w:numId w:val="16"/>
        </w:numPr>
        <w:tabs>
          <w:tab w:val="left" w:pos="410"/>
        </w:tabs>
        <w:spacing w:before="84" w:after="0" w:line="240" w:lineRule="auto"/>
        <w:ind w:left="410" w:right="3" w:hanging="410"/>
        <w:jc w:val="right"/>
        <w:rPr>
          <w:sz w:val="18"/>
        </w:rPr>
      </w:pPr>
      <w:r>
        <w:rPr>
          <w:spacing w:val="-17"/>
          <w:sz w:val="18"/>
        </w:rPr>
        <w:t xml:space="preserve">表现层框架设计 ⋯⋯⋯⋯⋯⋯⋯⋯⋯⋯⋯⋯ </w:t>
      </w:r>
      <w:r>
        <w:rPr>
          <w:spacing w:val="-14"/>
          <w:sz w:val="18"/>
        </w:rPr>
        <w:t>453</w:t>
      </w:r>
    </w:p>
    <w:p w14:paraId="64834D01">
      <w:pPr>
        <w:pStyle w:val="16"/>
        <w:numPr>
          <w:ilvl w:val="2"/>
          <w:numId w:val="16"/>
        </w:numPr>
        <w:tabs>
          <w:tab w:val="left" w:pos="611"/>
        </w:tabs>
        <w:spacing w:before="87" w:after="0" w:line="240" w:lineRule="auto"/>
        <w:ind w:left="611" w:right="3" w:hanging="611"/>
        <w:jc w:val="right"/>
        <w:rPr>
          <w:sz w:val="18"/>
        </w:rPr>
      </w:pPr>
      <w:r>
        <w:rPr>
          <w:spacing w:val="-14"/>
          <w:sz w:val="18"/>
        </w:rPr>
        <w:t xml:space="preserve">表现层设计模式 ⋯⋯⋯⋯⋯⋯⋯⋯ </w:t>
      </w:r>
      <w:r>
        <w:rPr>
          <w:spacing w:val="-10"/>
          <w:sz w:val="18"/>
        </w:rPr>
        <w:t>453</w:t>
      </w:r>
    </w:p>
    <w:p w14:paraId="2E43851B">
      <w:pPr>
        <w:pStyle w:val="16"/>
        <w:numPr>
          <w:ilvl w:val="2"/>
          <w:numId w:val="16"/>
        </w:numPr>
        <w:tabs>
          <w:tab w:val="left" w:pos="1424"/>
        </w:tabs>
        <w:spacing w:before="86" w:after="0" w:line="240" w:lineRule="auto"/>
        <w:ind w:left="1424" w:right="0" w:hanging="611"/>
        <w:jc w:val="left"/>
        <w:rPr>
          <w:sz w:val="18"/>
        </w:rPr>
      </w:pPr>
      <w:r>
        <w:rPr>
          <w:sz w:val="18"/>
        </w:rPr>
        <w:t>使用XML</w:t>
      </w:r>
      <w:r>
        <w:rPr>
          <w:spacing w:val="-2"/>
          <w:sz w:val="18"/>
        </w:rPr>
        <w:t>设计表现层，统一</w:t>
      </w:r>
    </w:p>
    <w:p w14:paraId="0DA92198">
      <w:pPr>
        <w:spacing w:before="86"/>
        <w:ind w:left="0" w:right="3" w:firstLine="0"/>
        <w:jc w:val="right"/>
        <w:rPr>
          <w:sz w:val="18"/>
        </w:rPr>
      </w:pPr>
      <w:r>
        <w:rPr>
          <w:spacing w:val="-4"/>
          <w:sz w:val="18"/>
        </w:rPr>
        <w:t>Web</w:t>
      </w:r>
      <w:r>
        <w:rPr>
          <w:spacing w:val="-16"/>
          <w:sz w:val="18"/>
        </w:rPr>
        <w:t xml:space="preserve"> </w:t>
      </w:r>
      <w:r>
        <w:rPr>
          <w:spacing w:val="-4"/>
          <w:sz w:val="18"/>
        </w:rPr>
        <w:t>Form与Windows</w:t>
      </w:r>
      <w:r>
        <w:rPr>
          <w:spacing w:val="-14"/>
          <w:sz w:val="18"/>
        </w:rPr>
        <w:t xml:space="preserve"> </w:t>
      </w:r>
      <w:r>
        <w:rPr>
          <w:spacing w:val="-4"/>
          <w:sz w:val="18"/>
        </w:rPr>
        <w:t>Form</w:t>
      </w:r>
      <w:r>
        <w:rPr>
          <w:spacing w:val="-27"/>
          <w:sz w:val="18"/>
        </w:rPr>
        <w:t>的外观 ⋯⋯</w:t>
      </w:r>
      <w:r>
        <w:rPr>
          <w:spacing w:val="25"/>
          <w:sz w:val="18"/>
        </w:rPr>
        <w:t>455</w:t>
      </w:r>
    </w:p>
    <w:p w14:paraId="48E5013B">
      <w:pPr>
        <w:pStyle w:val="16"/>
        <w:numPr>
          <w:ilvl w:val="2"/>
          <w:numId w:val="16"/>
        </w:numPr>
        <w:tabs>
          <w:tab w:val="left" w:pos="611"/>
        </w:tabs>
        <w:spacing w:before="87" w:after="0" w:line="240" w:lineRule="auto"/>
        <w:ind w:left="611" w:right="3" w:hanging="611"/>
        <w:jc w:val="right"/>
        <w:rPr>
          <w:sz w:val="18"/>
        </w:rPr>
      </w:pPr>
      <w:r>
        <w:rPr>
          <w:spacing w:val="-12"/>
          <w:sz w:val="18"/>
        </w:rPr>
        <w:t>表现层中UIP</w:t>
      </w:r>
      <w:r>
        <w:rPr>
          <w:spacing w:val="-20"/>
          <w:sz w:val="18"/>
        </w:rPr>
        <w:t xml:space="preserve">设计思想 ⋯⋯⋯⋯⋯⋯ </w:t>
      </w:r>
      <w:r>
        <w:rPr>
          <w:spacing w:val="-12"/>
          <w:sz w:val="18"/>
        </w:rPr>
        <w:t>456</w:t>
      </w:r>
    </w:p>
    <w:p w14:paraId="7E4992BE">
      <w:pPr>
        <w:pStyle w:val="16"/>
        <w:numPr>
          <w:ilvl w:val="2"/>
          <w:numId w:val="16"/>
        </w:numPr>
        <w:tabs>
          <w:tab w:val="left" w:pos="611"/>
        </w:tabs>
        <w:spacing w:before="85" w:after="0" w:line="240" w:lineRule="auto"/>
        <w:ind w:left="611" w:right="3" w:hanging="611"/>
        <w:jc w:val="right"/>
        <w:rPr>
          <w:sz w:val="18"/>
        </w:rPr>
      </w:pPr>
      <w:r>
        <w:rPr>
          <w:spacing w:val="-16"/>
          <w:sz w:val="18"/>
        </w:rPr>
        <w:t xml:space="preserve">表现层动态生成设计思想 ⋯⋯⋯⋯ </w:t>
      </w:r>
      <w:r>
        <w:rPr>
          <w:spacing w:val="-10"/>
          <w:sz w:val="18"/>
        </w:rPr>
        <w:t>458</w:t>
      </w:r>
    </w:p>
    <w:p w14:paraId="29A50FCD">
      <w:pPr>
        <w:pStyle w:val="16"/>
        <w:numPr>
          <w:ilvl w:val="1"/>
          <w:numId w:val="16"/>
        </w:numPr>
        <w:tabs>
          <w:tab w:val="left" w:pos="439"/>
        </w:tabs>
        <w:spacing w:before="85" w:after="0" w:line="240" w:lineRule="auto"/>
        <w:ind w:left="439" w:right="3" w:hanging="439"/>
        <w:jc w:val="right"/>
        <w:rPr>
          <w:sz w:val="18"/>
        </w:rPr>
      </w:pPr>
      <w:r>
        <w:rPr>
          <w:spacing w:val="-18"/>
          <w:sz w:val="18"/>
        </w:rPr>
        <w:t xml:space="preserve">中间层架构设计 ⋯⋯⋯⋯⋯⋯⋯⋯⋯⋯⋯⋯ </w:t>
      </w:r>
      <w:r>
        <w:rPr>
          <w:spacing w:val="-16"/>
          <w:sz w:val="18"/>
        </w:rPr>
        <w:t>458</w:t>
      </w:r>
    </w:p>
    <w:p w14:paraId="05EDAD06">
      <w:pPr>
        <w:pStyle w:val="16"/>
        <w:numPr>
          <w:ilvl w:val="2"/>
          <w:numId w:val="16"/>
        </w:numPr>
        <w:tabs>
          <w:tab w:val="left" w:pos="601"/>
        </w:tabs>
        <w:spacing w:before="86" w:after="0" w:line="240" w:lineRule="auto"/>
        <w:ind w:left="601" w:right="3" w:hanging="601"/>
        <w:jc w:val="right"/>
        <w:rPr>
          <w:sz w:val="18"/>
        </w:rPr>
      </w:pPr>
      <w:r>
        <w:rPr>
          <w:spacing w:val="-14"/>
          <w:sz w:val="18"/>
        </w:rPr>
        <w:t xml:space="preserve">业务逻辑层组件设计 ⋯⋯⋯⋯⋯⋯ </w:t>
      </w:r>
      <w:r>
        <w:rPr>
          <w:spacing w:val="-10"/>
          <w:sz w:val="18"/>
        </w:rPr>
        <w:t>458</w:t>
      </w:r>
    </w:p>
    <w:p w14:paraId="4105C9AE">
      <w:pPr>
        <w:pStyle w:val="16"/>
        <w:numPr>
          <w:ilvl w:val="2"/>
          <w:numId w:val="16"/>
        </w:numPr>
        <w:tabs>
          <w:tab w:val="left" w:pos="620"/>
        </w:tabs>
        <w:spacing w:before="84" w:after="0" w:line="240" w:lineRule="auto"/>
        <w:ind w:left="620" w:right="3" w:hanging="620"/>
        <w:jc w:val="right"/>
        <w:rPr>
          <w:sz w:val="18"/>
        </w:rPr>
      </w:pPr>
      <w:r>
        <w:rPr>
          <w:spacing w:val="-15"/>
          <w:sz w:val="18"/>
        </w:rPr>
        <w:t xml:space="preserve">业务逻辑层工作流设计 ⋯⋯⋯⋯⋯ </w:t>
      </w:r>
      <w:r>
        <w:rPr>
          <w:spacing w:val="-14"/>
          <w:sz w:val="18"/>
        </w:rPr>
        <w:t>459</w:t>
      </w:r>
    </w:p>
    <w:p w14:paraId="5990DA02">
      <w:pPr>
        <w:pStyle w:val="16"/>
        <w:numPr>
          <w:ilvl w:val="2"/>
          <w:numId w:val="16"/>
        </w:numPr>
        <w:tabs>
          <w:tab w:val="left" w:pos="611"/>
        </w:tabs>
        <w:spacing w:before="74" w:after="0" w:line="240" w:lineRule="auto"/>
        <w:ind w:left="611" w:right="114" w:hanging="611"/>
        <w:jc w:val="right"/>
        <w:rPr>
          <w:sz w:val="18"/>
        </w:rPr>
      </w:pPr>
      <w:r>
        <w:br w:type="column"/>
      </w:r>
      <w:r>
        <w:rPr>
          <w:spacing w:val="-14"/>
          <w:sz w:val="18"/>
        </w:rPr>
        <w:t xml:space="preserve">业务逻辑层实体设计 ⋯⋯⋯⋯⋯⋯ </w:t>
      </w:r>
      <w:r>
        <w:rPr>
          <w:spacing w:val="-10"/>
          <w:sz w:val="18"/>
        </w:rPr>
        <w:t>460</w:t>
      </w:r>
    </w:p>
    <w:p w14:paraId="394DBE3A">
      <w:pPr>
        <w:pStyle w:val="16"/>
        <w:numPr>
          <w:ilvl w:val="2"/>
          <w:numId w:val="16"/>
        </w:numPr>
        <w:tabs>
          <w:tab w:val="left" w:pos="611"/>
        </w:tabs>
        <w:spacing w:before="96" w:after="0" w:line="240" w:lineRule="auto"/>
        <w:ind w:left="611" w:right="114" w:hanging="611"/>
        <w:jc w:val="right"/>
        <w:rPr>
          <w:sz w:val="18"/>
        </w:rPr>
      </w:pPr>
      <w:r>
        <w:rPr>
          <w:spacing w:val="-14"/>
          <w:sz w:val="18"/>
        </w:rPr>
        <w:t xml:space="preserve">业务逻辑层框架 ⋯⋯⋯⋯⋯⋯⋯⋯ </w:t>
      </w:r>
      <w:r>
        <w:rPr>
          <w:spacing w:val="-10"/>
          <w:sz w:val="18"/>
        </w:rPr>
        <w:t>463</w:t>
      </w:r>
    </w:p>
    <w:p w14:paraId="2EFF6F30">
      <w:pPr>
        <w:pStyle w:val="16"/>
        <w:numPr>
          <w:ilvl w:val="1"/>
          <w:numId w:val="16"/>
        </w:numPr>
        <w:tabs>
          <w:tab w:val="left" w:pos="430"/>
        </w:tabs>
        <w:spacing w:before="88" w:after="0" w:line="240" w:lineRule="auto"/>
        <w:ind w:left="430" w:right="114" w:hanging="430"/>
        <w:jc w:val="right"/>
        <w:rPr>
          <w:sz w:val="18"/>
        </w:rPr>
      </w:pPr>
      <w:r>
        <w:rPr>
          <w:spacing w:val="-17"/>
          <w:sz w:val="18"/>
        </w:rPr>
        <w:t xml:space="preserve">数据访问层设计 ⋯⋯⋯⋯⋯⋯⋯⋯⋯⋯⋯⋯ </w:t>
      </w:r>
      <w:r>
        <w:rPr>
          <w:spacing w:val="-14"/>
          <w:sz w:val="18"/>
        </w:rPr>
        <w:t>464</w:t>
      </w:r>
    </w:p>
    <w:p w14:paraId="402DD354">
      <w:pPr>
        <w:spacing w:before="93"/>
        <w:ind w:left="0" w:right="114" w:firstLine="0"/>
        <w:jc w:val="right"/>
        <w:rPr>
          <w:sz w:val="18"/>
        </w:rPr>
      </w:pPr>
      <w:r>
        <w:rPr>
          <w:spacing w:val="-8"/>
          <w:sz w:val="18"/>
        </w:rPr>
        <w:t>13.4.15</w:t>
      </w:r>
      <w:r>
        <w:rPr>
          <w:spacing w:val="-12"/>
          <w:sz w:val="18"/>
        </w:rPr>
        <w:t xml:space="preserve">种数据访问模式 ⋯⋯⋯⋯⋯⋯⋯⋯ </w:t>
      </w:r>
      <w:r>
        <w:rPr>
          <w:spacing w:val="-8"/>
          <w:sz w:val="18"/>
        </w:rPr>
        <w:t>464</w:t>
      </w:r>
    </w:p>
    <w:p w14:paraId="23D256C4">
      <w:pPr>
        <w:pStyle w:val="16"/>
        <w:numPr>
          <w:ilvl w:val="2"/>
          <w:numId w:val="17"/>
        </w:numPr>
        <w:tabs>
          <w:tab w:val="left" w:pos="1355"/>
        </w:tabs>
        <w:spacing w:before="96" w:after="0" w:line="240" w:lineRule="auto"/>
        <w:ind w:left="1355" w:right="0" w:hanging="611"/>
        <w:jc w:val="left"/>
        <w:rPr>
          <w:sz w:val="18"/>
        </w:rPr>
      </w:pPr>
      <w:r>
        <w:rPr>
          <w:spacing w:val="-14"/>
          <w:sz w:val="18"/>
        </w:rPr>
        <w:t xml:space="preserve">工厂模式在数据访问层应用 ⋯⋯⋯ </w:t>
      </w:r>
      <w:r>
        <w:rPr>
          <w:spacing w:val="-8"/>
          <w:sz w:val="18"/>
        </w:rPr>
        <w:t>466</w:t>
      </w:r>
    </w:p>
    <w:p w14:paraId="3D0AD711">
      <w:pPr>
        <w:pStyle w:val="16"/>
        <w:numPr>
          <w:ilvl w:val="2"/>
          <w:numId w:val="17"/>
        </w:numPr>
        <w:tabs>
          <w:tab w:val="left" w:pos="1283"/>
        </w:tabs>
        <w:spacing w:before="86" w:after="0" w:line="240" w:lineRule="auto"/>
        <w:ind w:left="1283" w:right="0" w:hanging="519"/>
        <w:jc w:val="left"/>
        <w:rPr>
          <w:sz w:val="18"/>
        </w:rPr>
      </w:pPr>
      <w:r>
        <w:rPr>
          <w:sz w:val="18"/>
        </w:rPr>
        <w:t>ORM、Hibernate与</w:t>
      </w:r>
      <w:r>
        <w:rPr>
          <w:spacing w:val="-2"/>
          <w:sz w:val="18"/>
        </w:rPr>
        <w:t>CMP2.0</w:t>
      </w:r>
    </w:p>
    <w:p w14:paraId="75A2B7A1">
      <w:pPr>
        <w:spacing w:before="95"/>
        <w:ind w:left="0" w:right="114" w:firstLine="0"/>
        <w:jc w:val="right"/>
        <w:rPr>
          <w:sz w:val="18"/>
        </w:rPr>
      </w:pPr>
      <w:r>
        <w:rPr>
          <w:spacing w:val="-16"/>
          <w:sz w:val="18"/>
        </w:rPr>
        <w:t xml:space="preserve">设计思想 ⋯⋯⋯⋯⋯⋯⋯⋯⋯⋯⋯ </w:t>
      </w:r>
      <w:r>
        <w:rPr>
          <w:spacing w:val="-10"/>
          <w:sz w:val="18"/>
        </w:rPr>
        <w:t>469</w:t>
      </w:r>
    </w:p>
    <w:p w14:paraId="07B010BB">
      <w:pPr>
        <w:pStyle w:val="16"/>
        <w:numPr>
          <w:ilvl w:val="2"/>
          <w:numId w:val="17"/>
        </w:numPr>
        <w:tabs>
          <w:tab w:val="left" w:pos="611"/>
        </w:tabs>
        <w:spacing w:before="86" w:after="0" w:line="240" w:lineRule="auto"/>
        <w:ind w:left="611" w:right="114" w:hanging="611"/>
        <w:jc w:val="right"/>
        <w:rPr>
          <w:sz w:val="18"/>
        </w:rPr>
      </w:pPr>
      <w:r>
        <w:rPr>
          <w:spacing w:val="-6"/>
          <w:sz w:val="18"/>
        </w:rPr>
        <w:t>灵活运用XML</w:t>
      </w:r>
      <w:r>
        <w:rPr>
          <w:spacing w:val="-9"/>
          <w:sz w:val="18"/>
        </w:rPr>
        <w:t xml:space="preserve"> </w:t>
      </w:r>
      <w:r>
        <w:rPr>
          <w:spacing w:val="-6"/>
          <w:sz w:val="18"/>
        </w:rPr>
        <w:t>Schema</w:t>
      </w:r>
      <w:r>
        <w:rPr>
          <w:spacing w:val="-17"/>
          <w:sz w:val="18"/>
        </w:rPr>
        <w:t xml:space="preserve"> ⋯⋯⋯⋯⋯⋯ </w:t>
      </w:r>
      <w:r>
        <w:rPr>
          <w:spacing w:val="-6"/>
          <w:sz w:val="18"/>
        </w:rPr>
        <w:t>470</w:t>
      </w:r>
    </w:p>
    <w:p w14:paraId="64ACE810">
      <w:pPr>
        <w:pStyle w:val="16"/>
        <w:numPr>
          <w:ilvl w:val="2"/>
          <w:numId w:val="17"/>
        </w:numPr>
        <w:tabs>
          <w:tab w:val="left" w:pos="591"/>
        </w:tabs>
        <w:spacing w:before="94" w:after="0" w:line="240" w:lineRule="auto"/>
        <w:ind w:left="591" w:right="114" w:hanging="591"/>
        <w:jc w:val="right"/>
        <w:rPr>
          <w:sz w:val="18"/>
        </w:rPr>
      </w:pPr>
      <w:r>
        <w:rPr>
          <w:spacing w:val="-13"/>
          <w:sz w:val="18"/>
        </w:rPr>
        <w:t xml:space="preserve">事务处理设计 ⋯⋯⋯⋯⋯⋯⋯⋯⋯ </w:t>
      </w:r>
      <w:r>
        <w:rPr>
          <w:spacing w:val="-10"/>
          <w:sz w:val="18"/>
        </w:rPr>
        <w:t>471</w:t>
      </w:r>
    </w:p>
    <w:p w14:paraId="70194BA1">
      <w:pPr>
        <w:pStyle w:val="16"/>
        <w:numPr>
          <w:ilvl w:val="2"/>
          <w:numId w:val="17"/>
        </w:numPr>
        <w:tabs>
          <w:tab w:val="left" w:pos="649"/>
        </w:tabs>
        <w:spacing w:before="86" w:after="0" w:line="240" w:lineRule="auto"/>
        <w:ind w:left="649" w:right="114" w:hanging="649"/>
        <w:jc w:val="right"/>
        <w:rPr>
          <w:sz w:val="18"/>
        </w:rPr>
      </w:pPr>
      <w:r>
        <w:rPr>
          <w:spacing w:val="-16"/>
          <w:sz w:val="18"/>
        </w:rPr>
        <w:t xml:space="preserve">连接对象管理设计 ⋯⋯⋯⋯⋯⋯⋯ </w:t>
      </w:r>
      <w:r>
        <w:rPr>
          <w:spacing w:val="-14"/>
          <w:sz w:val="18"/>
        </w:rPr>
        <w:t>473</w:t>
      </w:r>
    </w:p>
    <w:p w14:paraId="67680675">
      <w:pPr>
        <w:pStyle w:val="16"/>
        <w:numPr>
          <w:ilvl w:val="1"/>
          <w:numId w:val="16"/>
        </w:numPr>
        <w:tabs>
          <w:tab w:val="left" w:pos="421"/>
        </w:tabs>
        <w:spacing w:before="95" w:after="0" w:line="240" w:lineRule="auto"/>
        <w:ind w:left="421" w:right="114" w:hanging="421"/>
        <w:jc w:val="right"/>
        <w:rPr>
          <w:sz w:val="18"/>
        </w:rPr>
      </w:pPr>
      <w:r>
        <w:rPr>
          <w:spacing w:val="-17"/>
          <w:sz w:val="18"/>
        </w:rPr>
        <w:t xml:space="preserve">数据架构规划与设计 ⋯⋯⋯⋯⋯⋯⋯⋯⋯⋯ </w:t>
      </w:r>
      <w:r>
        <w:rPr>
          <w:spacing w:val="-16"/>
          <w:sz w:val="18"/>
        </w:rPr>
        <w:t>473</w:t>
      </w:r>
    </w:p>
    <w:p w14:paraId="7CD823D4">
      <w:pPr>
        <w:pStyle w:val="16"/>
        <w:numPr>
          <w:ilvl w:val="2"/>
          <w:numId w:val="16"/>
        </w:numPr>
        <w:tabs>
          <w:tab w:val="left" w:pos="591"/>
        </w:tabs>
        <w:spacing w:before="86" w:after="0" w:line="240" w:lineRule="auto"/>
        <w:ind w:left="591" w:right="114" w:hanging="591"/>
        <w:jc w:val="right"/>
        <w:rPr>
          <w:sz w:val="18"/>
        </w:rPr>
      </w:pPr>
      <w:r>
        <w:rPr>
          <w:spacing w:val="-13"/>
          <w:sz w:val="18"/>
        </w:rPr>
        <w:t xml:space="preserve">数据库设计与类的设计融合 ⋯⋯⋯ </w:t>
      </w:r>
      <w:r>
        <w:rPr>
          <w:spacing w:val="-6"/>
          <w:sz w:val="18"/>
        </w:rPr>
        <w:t>473</w:t>
      </w:r>
    </w:p>
    <w:p w14:paraId="319F6F32">
      <w:pPr>
        <w:pStyle w:val="16"/>
        <w:numPr>
          <w:ilvl w:val="2"/>
          <w:numId w:val="16"/>
        </w:numPr>
        <w:tabs>
          <w:tab w:val="left" w:pos="611"/>
        </w:tabs>
        <w:spacing w:before="86" w:after="0" w:line="240" w:lineRule="auto"/>
        <w:ind w:left="611" w:right="114" w:hanging="611"/>
        <w:jc w:val="right"/>
        <w:rPr>
          <w:sz w:val="18"/>
        </w:rPr>
      </w:pPr>
      <w:r>
        <w:rPr>
          <w:spacing w:val="4"/>
          <w:sz w:val="18"/>
        </w:rPr>
        <w:t>数据库设计与XML设计融合 ⋯⋯⋯</w:t>
      </w:r>
      <w:r>
        <w:rPr>
          <w:spacing w:val="-2"/>
          <w:sz w:val="18"/>
        </w:rPr>
        <w:t>474</w:t>
      </w:r>
    </w:p>
    <w:p w14:paraId="3E7E9B2F">
      <w:pPr>
        <w:pStyle w:val="16"/>
        <w:numPr>
          <w:ilvl w:val="1"/>
          <w:numId w:val="16"/>
        </w:numPr>
        <w:tabs>
          <w:tab w:val="left" w:pos="421"/>
        </w:tabs>
        <w:spacing w:before="95" w:after="0" w:line="240" w:lineRule="auto"/>
        <w:ind w:left="421" w:right="114" w:hanging="421"/>
        <w:jc w:val="right"/>
        <w:rPr>
          <w:sz w:val="18"/>
        </w:rPr>
      </w:pPr>
      <w:r>
        <w:rPr>
          <w:spacing w:val="-17"/>
          <w:sz w:val="18"/>
        </w:rPr>
        <w:t xml:space="preserve">物联网层次架构设计 ⋯⋯⋯⋯⋯⋯⋯⋯⋯⋯ </w:t>
      </w:r>
      <w:r>
        <w:rPr>
          <w:spacing w:val="-16"/>
          <w:sz w:val="18"/>
        </w:rPr>
        <w:t>475</w:t>
      </w:r>
    </w:p>
    <w:p w14:paraId="2228977A">
      <w:pPr>
        <w:pStyle w:val="16"/>
        <w:numPr>
          <w:ilvl w:val="1"/>
          <w:numId w:val="16"/>
        </w:numPr>
        <w:tabs>
          <w:tab w:val="left" w:pos="430"/>
        </w:tabs>
        <w:spacing w:before="86" w:after="0" w:line="240" w:lineRule="auto"/>
        <w:ind w:left="430" w:right="114" w:hanging="430"/>
        <w:jc w:val="right"/>
        <w:rPr>
          <w:sz w:val="18"/>
        </w:rPr>
      </w:pPr>
      <w:r>
        <w:rPr>
          <w:spacing w:val="-17"/>
          <w:sz w:val="18"/>
        </w:rPr>
        <w:t xml:space="preserve">层次式架构案例分析 ⋯⋯⋯⋯⋯⋯⋯⋯⋯⋯ </w:t>
      </w:r>
      <w:r>
        <w:rPr>
          <w:spacing w:val="-16"/>
          <w:sz w:val="18"/>
        </w:rPr>
        <w:t>476</w:t>
      </w:r>
    </w:p>
    <w:p w14:paraId="4C171823">
      <w:pPr>
        <w:pStyle w:val="16"/>
        <w:numPr>
          <w:ilvl w:val="2"/>
          <w:numId w:val="16"/>
        </w:numPr>
        <w:tabs>
          <w:tab w:val="left" w:pos="1384"/>
        </w:tabs>
        <w:spacing w:before="95" w:after="0" w:line="240" w:lineRule="auto"/>
        <w:ind w:left="1384" w:right="0" w:hanging="620"/>
        <w:jc w:val="left"/>
        <w:rPr>
          <w:sz w:val="18"/>
        </w:rPr>
      </w:pPr>
      <w:r>
        <w:rPr>
          <w:spacing w:val="-1"/>
          <w:sz w:val="18"/>
        </w:rPr>
        <w:t>电子商务网站(网上商店</w:t>
      </w:r>
    </w:p>
    <w:p w14:paraId="393C9207">
      <w:pPr>
        <w:spacing w:before="89"/>
        <w:ind w:left="1378" w:right="0" w:firstLine="0"/>
        <w:jc w:val="left"/>
        <w:rPr>
          <w:sz w:val="18"/>
        </w:rPr>
      </w:pPr>
      <w:r>
        <w:rPr>
          <w:spacing w:val="-18"/>
          <w:sz w:val="18"/>
        </w:rPr>
        <w:t>PetShop)</w:t>
      </w:r>
      <w:r>
        <w:rPr>
          <w:spacing w:val="-21"/>
          <w:sz w:val="18"/>
        </w:rPr>
        <w:t xml:space="preserve"> </w:t>
      </w:r>
      <w:r>
        <w:rPr>
          <w:spacing w:val="-18"/>
          <w:sz w:val="18"/>
        </w:rPr>
        <w:t>⋯⋯⋯⋯⋯⋯⋯⋯⋯⋯⋯⋯</w:t>
      </w:r>
      <w:r>
        <w:rPr>
          <w:spacing w:val="-36"/>
          <w:sz w:val="18"/>
        </w:rPr>
        <w:t xml:space="preserve"> </w:t>
      </w:r>
      <w:r>
        <w:rPr>
          <w:spacing w:val="-18"/>
          <w:sz w:val="18"/>
        </w:rPr>
        <w:t>476</w:t>
      </w:r>
    </w:p>
    <w:p w14:paraId="5C542CFF">
      <w:pPr>
        <w:pStyle w:val="16"/>
        <w:numPr>
          <w:ilvl w:val="2"/>
          <w:numId w:val="16"/>
        </w:numPr>
        <w:tabs>
          <w:tab w:val="left" w:pos="1365"/>
        </w:tabs>
        <w:spacing w:before="84" w:after="0" w:line="240" w:lineRule="auto"/>
        <w:ind w:left="1365" w:right="0" w:hanging="611"/>
        <w:jc w:val="left"/>
        <w:rPr>
          <w:sz w:val="18"/>
        </w:rPr>
      </w:pPr>
      <w:r>
        <w:rPr>
          <w:spacing w:val="-5"/>
          <w:sz w:val="18"/>
        </w:rPr>
        <w:t>基于物联网架构的电子小票服务</w:t>
      </w:r>
    </w:p>
    <w:p w14:paraId="253F4E9A">
      <w:pPr>
        <w:spacing w:before="87"/>
        <w:ind w:left="1378" w:right="0" w:firstLine="0"/>
        <w:jc w:val="left"/>
        <w:rPr>
          <w:sz w:val="18"/>
        </w:rPr>
      </w:pPr>
      <w:r>
        <w:rPr>
          <w:spacing w:val="-15"/>
          <w:sz w:val="18"/>
        </w:rPr>
        <w:t xml:space="preserve">系统 ⋯⋯⋯⋯⋯⋯⋯⋯⋯⋯⋯⋯⋯ </w:t>
      </w:r>
      <w:r>
        <w:rPr>
          <w:spacing w:val="-10"/>
          <w:sz w:val="18"/>
        </w:rPr>
        <w:t>480</w:t>
      </w:r>
    </w:p>
    <w:p w14:paraId="09AE07AD">
      <w:pPr>
        <w:pStyle w:val="11"/>
        <w:spacing w:before="8"/>
        <w:rPr>
          <w:sz w:val="18"/>
        </w:rPr>
      </w:pPr>
    </w:p>
    <w:p w14:paraId="75D7858F">
      <w:pPr>
        <w:spacing w:before="0"/>
        <w:ind w:left="332" w:right="0" w:firstLine="0"/>
        <w:jc w:val="left"/>
        <w:rPr>
          <w:rFonts w:ascii="Microsoft JhengHei" w:hAnsi="Microsoft JhengHei" w:eastAsia="Microsoft JhengHei"/>
          <w:b/>
          <w:sz w:val="18"/>
        </w:rPr>
      </w:pPr>
      <w:r>
        <w:rPr>
          <w:rFonts w:ascii="Microsoft JhengHei" w:hAnsi="Microsoft JhengHei" w:eastAsia="Microsoft JhengHei"/>
          <w:b/>
          <w:color w:val="006ED1"/>
          <w:spacing w:val="13"/>
          <w:sz w:val="18"/>
        </w:rPr>
        <w:t xml:space="preserve">第 </w:t>
      </w:r>
      <w:r>
        <w:rPr>
          <w:rFonts w:ascii="Microsoft JhengHei" w:hAnsi="Microsoft JhengHei" w:eastAsia="Microsoft JhengHei"/>
          <w:b/>
          <w:color w:val="006ED1"/>
          <w:spacing w:val="42"/>
          <w:sz w:val="18"/>
        </w:rPr>
        <w:t>1</w:t>
      </w:r>
      <w:r>
        <w:rPr>
          <w:rFonts w:ascii="Microsoft JhengHei" w:hAnsi="Microsoft JhengHei" w:eastAsia="Microsoft JhengHei"/>
          <w:b/>
          <w:color w:val="006ED1"/>
          <w:spacing w:val="-7"/>
          <w:sz w:val="18"/>
        </w:rPr>
        <w:t xml:space="preserve"> </w:t>
      </w:r>
      <w:r>
        <w:rPr>
          <w:rFonts w:ascii="Microsoft JhengHei" w:hAnsi="Microsoft JhengHei" w:eastAsia="Microsoft JhengHei"/>
          <w:b/>
          <w:color w:val="006ED1"/>
          <w:sz w:val="18"/>
        </w:rPr>
        <w:t>4</w:t>
      </w:r>
      <w:r>
        <w:rPr>
          <w:rFonts w:ascii="Microsoft JhengHei" w:hAnsi="Microsoft JhengHei" w:eastAsia="Microsoft JhengHei"/>
          <w:b/>
          <w:color w:val="006ED1"/>
          <w:spacing w:val="11"/>
          <w:sz w:val="18"/>
        </w:rPr>
        <w:t xml:space="preserve"> 章 云原生架构设计理论与实践 ⋯⋯⋯</w:t>
      </w:r>
      <w:r>
        <w:rPr>
          <w:rFonts w:ascii="Microsoft JhengHei" w:hAnsi="Microsoft JhengHei" w:eastAsia="Microsoft JhengHei"/>
          <w:b/>
          <w:color w:val="006ED1"/>
          <w:spacing w:val="-2"/>
          <w:sz w:val="18"/>
        </w:rPr>
        <w:t>482</w:t>
      </w:r>
    </w:p>
    <w:p w14:paraId="3CBFE83E">
      <w:pPr>
        <w:pStyle w:val="16"/>
        <w:numPr>
          <w:ilvl w:val="1"/>
          <w:numId w:val="18"/>
        </w:numPr>
        <w:tabs>
          <w:tab w:val="left" w:pos="429"/>
        </w:tabs>
        <w:spacing w:before="185" w:after="0" w:line="240" w:lineRule="auto"/>
        <w:ind w:left="429" w:right="114" w:hanging="429"/>
        <w:jc w:val="right"/>
        <w:rPr>
          <w:sz w:val="18"/>
        </w:rPr>
      </w:pPr>
      <w:r>
        <w:rPr>
          <w:spacing w:val="-18"/>
          <w:sz w:val="18"/>
        </w:rPr>
        <w:t xml:space="preserve">云原生架构产生背景 ⋯⋯⋯⋯⋯⋯⋯⋯⋯⋯ </w:t>
      </w:r>
      <w:r>
        <w:rPr>
          <w:spacing w:val="-16"/>
          <w:sz w:val="18"/>
        </w:rPr>
        <w:t>482</w:t>
      </w:r>
    </w:p>
    <w:p w14:paraId="784D4C3B">
      <w:pPr>
        <w:pStyle w:val="16"/>
        <w:numPr>
          <w:ilvl w:val="1"/>
          <w:numId w:val="18"/>
        </w:numPr>
        <w:tabs>
          <w:tab w:val="left" w:pos="420"/>
        </w:tabs>
        <w:spacing w:before="88" w:after="0" w:line="240" w:lineRule="auto"/>
        <w:ind w:left="420" w:right="114" w:hanging="420"/>
        <w:jc w:val="right"/>
        <w:rPr>
          <w:sz w:val="18"/>
        </w:rPr>
      </w:pPr>
      <w:r>
        <w:rPr>
          <w:spacing w:val="-18"/>
          <w:sz w:val="18"/>
        </w:rPr>
        <w:t xml:space="preserve">云原生架构内涵 ⋯⋯⋯⋯⋯⋯⋯⋯⋯⋯⋯⋯ </w:t>
      </w:r>
      <w:r>
        <w:rPr>
          <w:spacing w:val="-14"/>
          <w:sz w:val="18"/>
        </w:rPr>
        <w:t>484</w:t>
      </w:r>
    </w:p>
    <w:p w14:paraId="22E45A96">
      <w:pPr>
        <w:pStyle w:val="16"/>
        <w:numPr>
          <w:ilvl w:val="2"/>
          <w:numId w:val="18"/>
        </w:numPr>
        <w:tabs>
          <w:tab w:val="left" w:pos="611"/>
        </w:tabs>
        <w:spacing w:before="93" w:after="0" w:line="240" w:lineRule="auto"/>
        <w:ind w:left="611" w:right="114" w:hanging="611"/>
        <w:jc w:val="right"/>
        <w:rPr>
          <w:sz w:val="18"/>
        </w:rPr>
      </w:pPr>
      <w:r>
        <w:rPr>
          <w:spacing w:val="-14"/>
          <w:sz w:val="18"/>
        </w:rPr>
        <w:t xml:space="preserve">云原生架构定义 ⋯⋯⋯⋯⋯⋯⋯⋯ </w:t>
      </w:r>
      <w:r>
        <w:rPr>
          <w:spacing w:val="-10"/>
          <w:sz w:val="18"/>
        </w:rPr>
        <w:t>484</w:t>
      </w:r>
    </w:p>
    <w:p w14:paraId="23BBD8CE">
      <w:pPr>
        <w:pStyle w:val="16"/>
        <w:numPr>
          <w:ilvl w:val="2"/>
          <w:numId w:val="18"/>
        </w:numPr>
        <w:tabs>
          <w:tab w:val="left" w:pos="611"/>
        </w:tabs>
        <w:spacing w:before="88" w:after="0" w:line="240" w:lineRule="auto"/>
        <w:ind w:left="611" w:right="114" w:hanging="611"/>
        <w:jc w:val="right"/>
        <w:rPr>
          <w:sz w:val="18"/>
        </w:rPr>
      </w:pPr>
      <w:r>
        <w:rPr>
          <w:spacing w:val="-14"/>
          <w:sz w:val="18"/>
        </w:rPr>
        <w:t xml:space="preserve">云原生架构原则 ⋯⋯⋯⋯⋯⋯⋯⋯ </w:t>
      </w:r>
      <w:r>
        <w:rPr>
          <w:spacing w:val="-10"/>
          <w:sz w:val="18"/>
        </w:rPr>
        <w:t>486</w:t>
      </w:r>
    </w:p>
    <w:p w14:paraId="2F0BC581">
      <w:pPr>
        <w:pStyle w:val="16"/>
        <w:numPr>
          <w:ilvl w:val="2"/>
          <w:numId w:val="18"/>
        </w:numPr>
        <w:tabs>
          <w:tab w:val="left" w:pos="611"/>
        </w:tabs>
        <w:spacing w:before="83" w:after="0" w:line="240" w:lineRule="auto"/>
        <w:ind w:left="611" w:right="114" w:hanging="611"/>
        <w:jc w:val="right"/>
        <w:rPr>
          <w:sz w:val="18"/>
        </w:rPr>
      </w:pPr>
      <w:r>
        <w:rPr>
          <w:spacing w:val="-14"/>
          <w:sz w:val="18"/>
        </w:rPr>
        <w:t xml:space="preserve">主要架构模式 ⋯⋯⋯⋯⋯⋯⋯⋯⋯ </w:t>
      </w:r>
      <w:r>
        <w:rPr>
          <w:spacing w:val="-10"/>
          <w:sz w:val="18"/>
        </w:rPr>
        <w:t>488</w:t>
      </w:r>
    </w:p>
    <w:p w14:paraId="4F72BDCC">
      <w:pPr>
        <w:pStyle w:val="16"/>
        <w:numPr>
          <w:ilvl w:val="2"/>
          <w:numId w:val="18"/>
        </w:numPr>
        <w:tabs>
          <w:tab w:val="left" w:pos="611"/>
        </w:tabs>
        <w:spacing w:before="86" w:after="0" w:line="240" w:lineRule="auto"/>
        <w:ind w:left="611" w:right="114" w:hanging="611"/>
        <w:jc w:val="right"/>
        <w:rPr>
          <w:sz w:val="18"/>
        </w:rPr>
      </w:pPr>
      <w:r>
        <w:rPr>
          <w:spacing w:val="-15"/>
          <w:sz w:val="18"/>
        </w:rPr>
        <w:t xml:space="preserve">典型的云原生架构反模式 ⋯⋯⋯⋯ </w:t>
      </w:r>
      <w:r>
        <w:rPr>
          <w:spacing w:val="-10"/>
          <w:sz w:val="18"/>
        </w:rPr>
        <w:t>491</w:t>
      </w:r>
    </w:p>
    <w:p w14:paraId="116C57CF">
      <w:pPr>
        <w:pStyle w:val="16"/>
        <w:numPr>
          <w:ilvl w:val="1"/>
          <w:numId w:val="18"/>
        </w:numPr>
        <w:tabs>
          <w:tab w:val="left" w:pos="429"/>
        </w:tabs>
        <w:spacing w:before="87" w:after="0" w:line="240" w:lineRule="auto"/>
        <w:ind w:left="429" w:right="114" w:hanging="429"/>
        <w:jc w:val="right"/>
        <w:rPr>
          <w:sz w:val="18"/>
        </w:rPr>
      </w:pPr>
      <w:r>
        <w:rPr>
          <w:spacing w:val="-18"/>
          <w:sz w:val="18"/>
        </w:rPr>
        <w:t xml:space="preserve">云原生架构相关技术 ⋯⋯⋯⋯⋯⋯⋯⋯⋯⋯ </w:t>
      </w:r>
      <w:r>
        <w:rPr>
          <w:spacing w:val="-14"/>
          <w:sz w:val="18"/>
        </w:rPr>
        <w:t>492</w:t>
      </w:r>
    </w:p>
    <w:p w14:paraId="58E92182">
      <w:pPr>
        <w:pStyle w:val="16"/>
        <w:numPr>
          <w:ilvl w:val="2"/>
          <w:numId w:val="18"/>
        </w:numPr>
        <w:tabs>
          <w:tab w:val="left" w:pos="611"/>
        </w:tabs>
        <w:spacing w:before="86" w:after="0" w:line="240" w:lineRule="auto"/>
        <w:ind w:left="611" w:right="114" w:hanging="611"/>
        <w:jc w:val="right"/>
        <w:rPr>
          <w:sz w:val="18"/>
        </w:rPr>
      </w:pPr>
      <w:r>
        <w:rPr>
          <w:spacing w:val="-14"/>
          <w:sz w:val="18"/>
        </w:rPr>
        <w:t xml:space="preserve">容器技术 ⋯⋯⋯⋯⋯⋯⋯⋯⋯⋯⋯ </w:t>
      </w:r>
      <w:r>
        <w:rPr>
          <w:spacing w:val="-10"/>
          <w:sz w:val="18"/>
        </w:rPr>
        <w:t>492</w:t>
      </w:r>
    </w:p>
    <w:p w14:paraId="71D96548">
      <w:pPr>
        <w:pStyle w:val="16"/>
        <w:numPr>
          <w:ilvl w:val="2"/>
          <w:numId w:val="18"/>
        </w:numPr>
        <w:tabs>
          <w:tab w:val="left" w:pos="611"/>
        </w:tabs>
        <w:spacing w:before="85" w:after="0" w:line="240" w:lineRule="auto"/>
        <w:ind w:left="611" w:right="114" w:hanging="611"/>
        <w:jc w:val="right"/>
        <w:rPr>
          <w:sz w:val="18"/>
        </w:rPr>
      </w:pPr>
      <w:r>
        <w:rPr>
          <w:spacing w:val="-14"/>
          <w:sz w:val="18"/>
        </w:rPr>
        <w:t xml:space="preserve">云原生微服务 ⋯⋯⋯⋯⋯⋯⋯⋯⋯ </w:t>
      </w:r>
      <w:r>
        <w:rPr>
          <w:spacing w:val="-10"/>
          <w:sz w:val="18"/>
        </w:rPr>
        <w:t>494</w:t>
      </w:r>
    </w:p>
    <w:p w14:paraId="2EDB2B34">
      <w:pPr>
        <w:pStyle w:val="16"/>
        <w:numPr>
          <w:ilvl w:val="2"/>
          <w:numId w:val="18"/>
        </w:numPr>
        <w:tabs>
          <w:tab w:val="left" w:pos="611"/>
        </w:tabs>
        <w:spacing w:before="86" w:after="0" w:line="240" w:lineRule="auto"/>
        <w:ind w:left="611" w:right="114" w:hanging="611"/>
        <w:jc w:val="right"/>
        <w:rPr>
          <w:sz w:val="18"/>
        </w:rPr>
      </w:pPr>
      <w:r>
        <w:rPr>
          <w:spacing w:val="-14"/>
          <w:sz w:val="18"/>
        </w:rPr>
        <w:t xml:space="preserve">无服务器技术 ⋯⋯⋯⋯⋯⋯⋯⋯⋯ </w:t>
      </w:r>
      <w:r>
        <w:rPr>
          <w:spacing w:val="-10"/>
          <w:sz w:val="18"/>
        </w:rPr>
        <w:t>496</w:t>
      </w:r>
    </w:p>
    <w:p w14:paraId="787FB4D3">
      <w:pPr>
        <w:pStyle w:val="16"/>
        <w:numPr>
          <w:ilvl w:val="2"/>
          <w:numId w:val="18"/>
        </w:numPr>
        <w:tabs>
          <w:tab w:val="left" w:pos="611"/>
        </w:tabs>
        <w:spacing w:before="86" w:after="0" w:line="240" w:lineRule="auto"/>
        <w:ind w:left="611" w:right="114" w:hanging="611"/>
        <w:jc w:val="right"/>
        <w:rPr>
          <w:sz w:val="18"/>
        </w:rPr>
      </w:pPr>
      <w:r>
        <w:rPr>
          <w:spacing w:val="-14"/>
          <w:sz w:val="18"/>
        </w:rPr>
        <w:t xml:space="preserve">服务网格 ⋯⋯⋯⋯⋯⋯⋯⋯⋯⋯⋯ </w:t>
      </w:r>
      <w:r>
        <w:rPr>
          <w:spacing w:val="-10"/>
          <w:sz w:val="18"/>
        </w:rPr>
        <w:t>498</w:t>
      </w:r>
    </w:p>
    <w:p w14:paraId="70E21034">
      <w:pPr>
        <w:pStyle w:val="16"/>
        <w:numPr>
          <w:ilvl w:val="1"/>
          <w:numId w:val="18"/>
        </w:numPr>
        <w:tabs>
          <w:tab w:val="left" w:pos="430"/>
        </w:tabs>
        <w:spacing w:before="87" w:after="0" w:line="240" w:lineRule="auto"/>
        <w:ind w:left="430" w:right="114" w:hanging="430"/>
        <w:jc w:val="right"/>
        <w:rPr>
          <w:sz w:val="18"/>
        </w:rPr>
      </w:pPr>
      <w:r>
        <w:rPr>
          <w:sz w:val="18"/>
        </w:rPr>
        <mc:AlternateContent>
          <mc:Choice Requires="wps">
            <w:drawing>
              <wp:anchor distT="0" distB="0" distL="0" distR="0" simplePos="0" relativeHeight="251668480" behindDoc="0" locked="0" layoutInCell="1" allowOverlap="1">
                <wp:simplePos x="0" y="0"/>
                <wp:positionH relativeFrom="page">
                  <wp:posOffset>2877185</wp:posOffset>
                </wp:positionH>
                <wp:positionV relativeFrom="paragraph">
                  <wp:posOffset>470535</wp:posOffset>
                </wp:positionV>
                <wp:extent cx="762000" cy="241300"/>
                <wp:effectExtent l="0" t="0" r="0" b="0"/>
                <wp:wrapNone/>
                <wp:docPr id="18" name="Textbox 1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2BFFA4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8" o:spid="_x0000_s1026" o:spt="202" type="#_x0000_t202" style="position:absolute;left:0pt;margin-left:226.55pt;margin-top:37.05pt;height:19pt;width:60pt;mso-position-horizontal-relative:page;z-index:251668480;mso-width-relative:page;mso-height-relative:page;" filled="f" stroked="f" coordsize="21600,21600" o:gfxdata="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gi+I&#10;T9gAAAAKAQAADwAAAAAAAAABACAAAAAiAAAAZHJzL2Rvd25yZXYueG1sUEsBAhQAFAAAAAgAh07i&#10;QOOvmciwAQAAdQMAAA4AAAAAAAAAAQAgAAAAJwEAAGRycy9lMm9Eb2MueG1sUEsFBgAAAAAGAAYA&#10;WQEAAEkFAAAAAA==&#10;">
                <v:fill on="f" focussize="0,0"/>
                <v:stroke on="f"/>
                <v:imagedata o:title=""/>
                <o:lock v:ext="edit" aspectratio="f"/>
                <v:textbox inset="0mm,0mm,0mm,0mm">
                  <w:txbxContent>
                    <w:p w14:paraId="22BFFA4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8"/>
          <w:sz w:val="18"/>
        </w:rPr>
        <w:t xml:space="preserve">云原生架构案例分析 ⋯⋯⋯⋯⋯⋯⋯⋯⋯⋯ </w:t>
      </w:r>
      <w:r>
        <w:rPr>
          <w:spacing w:val="-16"/>
          <w:sz w:val="18"/>
        </w:rPr>
        <w:t>500</w:t>
      </w:r>
    </w:p>
    <w:p w14:paraId="04D1354D">
      <w:pPr>
        <w:pStyle w:val="16"/>
        <w:spacing w:after="0" w:line="240" w:lineRule="auto"/>
        <w:jc w:val="right"/>
        <w:rPr>
          <w:sz w:val="18"/>
        </w:rPr>
        <w:sectPr>
          <w:type w:val="continuous"/>
          <w:pgSz w:w="10270" w:h="13020"/>
          <w:pgMar w:top="1460" w:right="992" w:bottom="0" w:left="425" w:header="720" w:footer="720" w:gutter="0"/>
          <w:cols w:equalWidth="0" w:num="2">
            <w:col w:w="4357" w:space="40"/>
            <w:col w:w="4456"/>
          </w:cols>
        </w:sectPr>
      </w:pPr>
    </w:p>
    <w:p w14:paraId="11A0E3B8">
      <w:pPr>
        <w:pStyle w:val="11"/>
        <w:spacing w:before="7"/>
        <w:rPr>
          <w:sz w:val="15"/>
        </w:rPr>
      </w:pPr>
      <w:r>
        <w:rPr>
          <w:sz w:val="15"/>
        </w:rPr>
        <w:drawing>
          <wp:anchor distT="0" distB="0" distL="0" distR="0" simplePos="0" relativeHeight="251668480" behindDoc="0" locked="0" layoutInCell="1" allowOverlap="1">
            <wp:simplePos x="0" y="0"/>
            <wp:positionH relativeFrom="page">
              <wp:posOffset>730885</wp:posOffset>
            </wp:positionH>
            <wp:positionV relativeFrom="page">
              <wp:posOffset>0</wp:posOffset>
            </wp:positionV>
            <wp:extent cx="5837555" cy="8333105"/>
            <wp:effectExtent l="0" t="0" r="0" b="0"/>
            <wp:wrapNone/>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5837259" cy="8333231"/>
                    </a:xfrm>
                    <a:prstGeom prst="rect">
                      <a:avLst/>
                    </a:prstGeom>
                  </pic:spPr>
                </pic:pic>
              </a:graphicData>
            </a:graphic>
          </wp:anchor>
        </w:drawing>
      </w:r>
      <w:r>
        <w:rPr>
          <w:sz w:val="15"/>
        </w:rPr>
        <mc:AlternateContent>
          <mc:Choice Requires="wps">
            <w:drawing>
              <wp:anchor distT="0" distB="0" distL="0" distR="0" simplePos="0" relativeHeight="251669504" behindDoc="0" locked="0" layoutInCell="1" allowOverlap="1">
                <wp:simplePos x="0" y="0"/>
                <wp:positionH relativeFrom="page">
                  <wp:posOffset>2903220</wp:posOffset>
                </wp:positionH>
                <wp:positionV relativeFrom="page">
                  <wp:posOffset>8131810</wp:posOffset>
                </wp:positionV>
                <wp:extent cx="762000" cy="241300"/>
                <wp:effectExtent l="0" t="0" r="0" b="0"/>
                <wp:wrapNone/>
                <wp:docPr id="20" name="Textbox 2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6F40F3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20" o:spid="_x0000_s1026" o:spt="202" type="#_x0000_t202" style="position:absolute;left:0pt;margin-left:228.6pt;margin-top:640.3pt;height:19pt;width:60pt;mso-position-horizontal-relative:page;mso-position-vertical-relative:page;z-index:251669504;mso-width-relative:page;mso-height-relative:page;" filled="f" stroked="f" coordsize="21600,21600" o:gfxdata="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s&#10;mBGO2gAAAA0BAAAPAAAAAAAAAAEAIAAAACIAAABkcnMvZG93bnJldi54bWxQSwECFAAUAAAACACH&#10;TuJA5al3jLABAAB1AwAADgAAAAAAAAABACAAAAApAQAAZHJzL2Uyb0RvYy54bWxQSwUGAAAAAAYA&#10;BgBZAQAASwUAAAAA&#10;">
                <v:fill on="f" focussize="0,0"/>
                <v:stroke on="f"/>
                <v:imagedata o:title=""/>
                <o:lock v:ext="edit" aspectratio="f"/>
                <v:textbox inset="0mm,0mm,0mm,0mm">
                  <w:txbxContent>
                    <w:p w14:paraId="66F40F3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p>
    <w:p w14:paraId="65D2EE3A">
      <w:pPr>
        <w:pStyle w:val="11"/>
        <w:spacing w:after="0"/>
        <w:rPr>
          <w:sz w:val="15"/>
        </w:rPr>
        <w:sectPr>
          <w:pgSz w:w="10350" w:h="13130"/>
          <w:pgMar w:top="1500" w:right="1417" w:bottom="0" w:left="1417" w:header="720" w:footer="720" w:gutter="0"/>
          <w:cols w:space="720" w:num="1"/>
        </w:sectPr>
      </w:pPr>
    </w:p>
    <w:p w14:paraId="0037C3D0">
      <w:pPr>
        <w:tabs>
          <w:tab w:val="left" w:pos="985"/>
        </w:tabs>
        <w:spacing w:before="44"/>
        <w:ind w:left="93" w:right="0" w:firstLine="0"/>
        <w:jc w:val="left"/>
        <w:rPr>
          <w:sz w:val="18"/>
        </w:rPr>
      </w:pPr>
      <w:r>
        <w:rPr>
          <w:spacing w:val="-10"/>
          <w:position w:val="1"/>
          <w:sz w:val="25"/>
        </w:rPr>
        <w:t>X</w:t>
      </w:r>
      <w:r>
        <w:rPr>
          <w:position w:val="1"/>
          <w:sz w:val="25"/>
        </w:rPr>
        <w:tab/>
      </w:r>
      <w:r>
        <w:rPr>
          <w:spacing w:val="10"/>
          <w:sz w:val="18"/>
        </w:rPr>
        <w:t>系统架构设计师教程(第2</w:t>
      </w:r>
      <w:r>
        <w:rPr>
          <w:sz w:val="18"/>
        </w:rPr>
        <w:t>版)</w:t>
      </w:r>
    </w:p>
    <w:p w14:paraId="662843BE">
      <w:pPr>
        <w:pStyle w:val="11"/>
        <w:spacing w:before="5"/>
        <w:rPr>
          <w:sz w:val="19"/>
        </w:rPr>
      </w:pPr>
    </w:p>
    <w:p w14:paraId="3A23B050">
      <w:pPr>
        <w:pStyle w:val="11"/>
        <w:spacing w:after="0"/>
        <w:rPr>
          <w:sz w:val="19"/>
        </w:rPr>
        <w:sectPr>
          <w:pgSz w:w="10270" w:h="12990"/>
          <w:pgMar w:top="400" w:right="992" w:bottom="0" w:left="425" w:header="720" w:footer="720" w:gutter="0"/>
          <w:cols w:space="720" w:num="1"/>
        </w:sectPr>
      </w:pPr>
    </w:p>
    <w:p w14:paraId="325742B7">
      <w:pPr>
        <w:pStyle w:val="16"/>
        <w:numPr>
          <w:ilvl w:val="2"/>
          <w:numId w:val="19"/>
        </w:numPr>
        <w:tabs>
          <w:tab w:val="left" w:pos="611"/>
        </w:tabs>
        <w:spacing w:before="84" w:after="0" w:line="240" w:lineRule="auto"/>
        <w:ind w:left="611" w:right="0" w:hanging="611"/>
        <w:jc w:val="right"/>
        <w:rPr>
          <w:sz w:val="18"/>
        </w:rPr>
      </w:pPr>
      <w:r>
        <w:rPr>
          <w:sz w:val="18"/>
        </w:rPr>
        <w:drawing>
          <wp:anchor distT="0" distB="0" distL="0" distR="0" simplePos="0" relativeHeight="251949056" behindDoc="1" locked="0" layoutInCell="1" allowOverlap="1">
            <wp:simplePos x="0" y="0"/>
            <wp:positionH relativeFrom="page">
              <wp:posOffset>0</wp:posOffset>
            </wp:positionH>
            <wp:positionV relativeFrom="page">
              <wp:posOffset>5080</wp:posOffset>
            </wp:positionV>
            <wp:extent cx="5801995" cy="7840345"/>
            <wp:effectExtent l="0" t="0" r="0" b="0"/>
            <wp:wrapNone/>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5802034" cy="7840533"/>
                    </a:xfrm>
                    <a:prstGeom prst="rect">
                      <a:avLst/>
                    </a:prstGeom>
                  </pic:spPr>
                </pic:pic>
              </a:graphicData>
            </a:graphic>
          </wp:anchor>
        </w:drawing>
      </w:r>
      <w:r>
        <w:rPr>
          <w:spacing w:val="-15"/>
          <w:sz w:val="18"/>
        </w:rPr>
        <w:t xml:space="preserve">广域网网络架构 ⋯⋯⋯⋯⋯⋯⋯⋯ </w:t>
      </w:r>
      <w:r>
        <w:rPr>
          <w:spacing w:val="-14"/>
          <w:sz w:val="18"/>
        </w:rPr>
        <w:t>603</w:t>
      </w:r>
    </w:p>
    <w:p w14:paraId="3279E7A4">
      <w:pPr>
        <w:pStyle w:val="16"/>
        <w:numPr>
          <w:ilvl w:val="2"/>
          <w:numId w:val="19"/>
        </w:numPr>
        <w:tabs>
          <w:tab w:val="left" w:pos="611"/>
        </w:tabs>
        <w:spacing w:before="95" w:after="0" w:line="240" w:lineRule="auto"/>
        <w:ind w:left="611" w:right="0" w:hanging="611"/>
        <w:jc w:val="right"/>
        <w:rPr>
          <w:sz w:val="18"/>
        </w:rPr>
      </w:pPr>
      <w:r>
        <w:rPr>
          <w:spacing w:val="-15"/>
          <w:sz w:val="18"/>
        </w:rPr>
        <w:t xml:space="preserve">移动通信网网络架构 ⋯⋯⋯⋯⋯⋯ </w:t>
      </w:r>
      <w:r>
        <w:rPr>
          <w:spacing w:val="-14"/>
          <w:sz w:val="18"/>
        </w:rPr>
        <w:t>607</w:t>
      </w:r>
    </w:p>
    <w:p w14:paraId="25F4BE28">
      <w:pPr>
        <w:pStyle w:val="16"/>
        <w:numPr>
          <w:ilvl w:val="2"/>
          <w:numId w:val="19"/>
        </w:numPr>
        <w:tabs>
          <w:tab w:val="left" w:pos="601"/>
        </w:tabs>
        <w:spacing w:before="97" w:after="0" w:line="240" w:lineRule="auto"/>
        <w:ind w:left="601" w:right="0" w:hanging="601"/>
        <w:jc w:val="right"/>
        <w:rPr>
          <w:sz w:val="18"/>
        </w:rPr>
      </w:pPr>
      <w:r>
        <w:rPr>
          <w:spacing w:val="-14"/>
          <w:sz w:val="18"/>
        </w:rPr>
        <w:t xml:space="preserve">存储网络架构 ⋯⋯⋯⋯⋯⋯⋯⋯⋯ </w:t>
      </w:r>
      <w:r>
        <w:rPr>
          <w:spacing w:val="-10"/>
          <w:sz w:val="18"/>
        </w:rPr>
        <w:t>609</w:t>
      </w:r>
    </w:p>
    <w:p w14:paraId="1FD59104">
      <w:pPr>
        <w:pStyle w:val="16"/>
        <w:numPr>
          <w:ilvl w:val="2"/>
          <w:numId w:val="19"/>
        </w:numPr>
        <w:tabs>
          <w:tab w:val="left" w:pos="611"/>
        </w:tabs>
        <w:spacing w:before="86" w:after="0" w:line="240" w:lineRule="auto"/>
        <w:ind w:left="611" w:right="0" w:hanging="611"/>
        <w:jc w:val="right"/>
        <w:rPr>
          <w:sz w:val="18"/>
        </w:rPr>
      </w:pPr>
      <w:r>
        <w:rPr>
          <w:spacing w:val="-16"/>
          <w:sz w:val="18"/>
        </w:rPr>
        <w:t xml:space="preserve">软件定义网络架构 ⋯⋯⋯⋯⋯⋯⋯ </w:t>
      </w:r>
      <w:r>
        <w:rPr>
          <w:spacing w:val="-10"/>
          <w:sz w:val="18"/>
        </w:rPr>
        <w:t>611</w:t>
      </w:r>
    </w:p>
    <w:p w14:paraId="6407D72B">
      <w:pPr>
        <w:pStyle w:val="16"/>
        <w:numPr>
          <w:ilvl w:val="1"/>
          <w:numId w:val="20"/>
        </w:numPr>
        <w:tabs>
          <w:tab w:val="left" w:pos="430"/>
        </w:tabs>
        <w:spacing w:before="93" w:after="0" w:line="240" w:lineRule="auto"/>
        <w:ind w:left="430" w:right="0" w:hanging="430"/>
        <w:jc w:val="right"/>
        <w:rPr>
          <w:sz w:val="18"/>
        </w:rPr>
      </w:pPr>
      <w:r>
        <w:rPr>
          <w:spacing w:val="-18"/>
          <w:sz w:val="18"/>
        </w:rPr>
        <w:t xml:space="preserve">网络构建关键技术 ⋯⋯⋯⋯⋯⋯⋯⋯⋯⋯⋯ </w:t>
      </w:r>
      <w:r>
        <w:rPr>
          <w:spacing w:val="-16"/>
          <w:sz w:val="18"/>
        </w:rPr>
        <w:t>612</w:t>
      </w:r>
    </w:p>
    <w:p w14:paraId="6752DEEB">
      <w:pPr>
        <w:pStyle w:val="16"/>
        <w:numPr>
          <w:ilvl w:val="2"/>
          <w:numId w:val="20"/>
        </w:numPr>
        <w:tabs>
          <w:tab w:val="left" w:pos="611"/>
        </w:tabs>
        <w:spacing w:before="86" w:after="0" w:line="240" w:lineRule="auto"/>
        <w:ind w:left="611" w:right="0" w:hanging="611"/>
        <w:jc w:val="right"/>
        <w:rPr>
          <w:sz w:val="18"/>
        </w:rPr>
      </w:pPr>
      <w:r>
        <w:rPr>
          <w:spacing w:val="-15"/>
          <w:sz w:val="18"/>
        </w:rPr>
        <w:t xml:space="preserve">网络高可用设计 ⋯⋯⋯⋯⋯⋯⋯⋯ </w:t>
      </w:r>
      <w:r>
        <w:rPr>
          <w:spacing w:val="-12"/>
          <w:sz w:val="18"/>
        </w:rPr>
        <w:t>612</w:t>
      </w:r>
    </w:p>
    <w:p w14:paraId="36F45217">
      <w:pPr>
        <w:pStyle w:val="16"/>
        <w:numPr>
          <w:ilvl w:val="2"/>
          <w:numId w:val="20"/>
        </w:numPr>
        <w:tabs>
          <w:tab w:val="left" w:pos="503"/>
        </w:tabs>
        <w:spacing w:before="89" w:after="0" w:line="240" w:lineRule="auto"/>
        <w:ind w:left="503" w:right="0" w:hanging="503"/>
        <w:jc w:val="right"/>
        <w:rPr>
          <w:sz w:val="18"/>
        </w:rPr>
      </w:pPr>
      <w:r>
        <w:rPr>
          <w:spacing w:val="-4"/>
          <w:sz w:val="18"/>
        </w:rPr>
        <w:t>IPv4与IPv6</w:t>
      </w:r>
      <w:r>
        <w:rPr>
          <w:spacing w:val="-10"/>
          <w:sz w:val="18"/>
        </w:rPr>
        <w:t xml:space="preserve">融合组网技术 ⋯⋯⋯⋯ </w:t>
      </w:r>
      <w:r>
        <w:rPr>
          <w:spacing w:val="-5"/>
          <w:sz w:val="18"/>
        </w:rPr>
        <w:t>614</w:t>
      </w:r>
    </w:p>
    <w:p w14:paraId="13D06CD8">
      <w:pPr>
        <w:pStyle w:val="16"/>
        <w:numPr>
          <w:ilvl w:val="2"/>
          <w:numId w:val="20"/>
        </w:numPr>
        <w:tabs>
          <w:tab w:val="left" w:pos="549"/>
        </w:tabs>
        <w:spacing w:before="94" w:after="0" w:line="240" w:lineRule="auto"/>
        <w:ind w:left="549" w:right="0" w:hanging="549"/>
        <w:jc w:val="right"/>
        <w:rPr>
          <w:sz w:val="18"/>
        </w:rPr>
      </w:pPr>
      <w:r>
        <w:rPr>
          <w:spacing w:val="-4"/>
          <w:sz w:val="18"/>
        </w:rPr>
        <w:t>SDN</w:t>
      </w:r>
      <w:r>
        <w:rPr>
          <w:spacing w:val="-12"/>
          <w:sz w:val="18"/>
        </w:rPr>
        <w:t xml:space="preserve"> 技术 ⋯⋯⋯⋯⋯⋯⋯⋯⋯⋯⋯ </w:t>
      </w:r>
      <w:r>
        <w:rPr>
          <w:spacing w:val="-5"/>
          <w:sz w:val="18"/>
        </w:rPr>
        <w:t>616</w:t>
      </w:r>
    </w:p>
    <w:p w14:paraId="24CBA76F">
      <w:pPr>
        <w:pStyle w:val="16"/>
        <w:numPr>
          <w:ilvl w:val="1"/>
          <w:numId w:val="20"/>
        </w:numPr>
        <w:tabs>
          <w:tab w:val="left" w:pos="430"/>
        </w:tabs>
        <w:spacing w:before="92" w:after="0" w:line="240" w:lineRule="auto"/>
        <w:ind w:left="430" w:right="0" w:hanging="430"/>
        <w:jc w:val="right"/>
        <w:rPr>
          <w:sz w:val="18"/>
        </w:rPr>
      </w:pPr>
      <w:r>
        <w:rPr>
          <w:spacing w:val="-17"/>
          <w:sz w:val="18"/>
        </w:rPr>
        <w:t xml:space="preserve">网络构建和设计方法 ⋯⋯⋯⋯⋯⋯⋯⋯⋯⋯ </w:t>
      </w:r>
      <w:r>
        <w:rPr>
          <w:spacing w:val="-14"/>
          <w:sz w:val="18"/>
        </w:rPr>
        <w:t>617</w:t>
      </w:r>
    </w:p>
    <w:p w14:paraId="21313CDD">
      <w:pPr>
        <w:pStyle w:val="16"/>
        <w:numPr>
          <w:ilvl w:val="2"/>
          <w:numId w:val="20"/>
        </w:numPr>
        <w:tabs>
          <w:tab w:val="left" w:pos="630"/>
        </w:tabs>
        <w:spacing w:before="87" w:after="0" w:line="240" w:lineRule="auto"/>
        <w:ind w:left="630" w:right="0" w:hanging="630"/>
        <w:jc w:val="right"/>
        <w:rPr>
          <w:sz w:val="18"/>
        </w:rPr>
      </w:pPr>
      <w:r>
        <w:rPr>
          <w:spacing w:val="-15"/>
          <w:sz w:val="18"/>
        </w:rPr>
        <w:t xml:space="preserve">网络需求分析 ⋯⋯⋯⋯⋯⋯⋯⋯⋯ </w:t>
      </w:r>
      <w:r>
        <w:rPr>
          <w:spacing w:val="-14"/>
          <w:sz w:val="18"/>
        </w:rPr>
        <w:t>617</w:t>
      </w:r>
    </w:p>
    <w:p w14:paraId="367051A3">
      <w:pPr>
        <w:pStyle w:val="16"/>
        <w:numPr>
          <w:ilvl w:val="2"/>
          <w:numId w:val="20"/>
        </w:numPr>
        <w:tabs>
          <w:tab w:val="left" w:pos="611"/>
        </w:tabs>
        <w:spacing w:before="89" w:after="0" w:line="240" w:lineRule="auto"/>
        <w:ind w:left="611" w:right="0" w:hanging="611"/>
        <w:jc w:val="right"/>
        <w:rPr>
          <w:sz w:val="18"/>
        </w:rPr>
      </w:pPr>
      <w:r>
        <w:rPr>
          <w:spacing w:val="-15"/>
          <w:sz w:val="18"/>
        </w:rPr>
        <w:t xml:space="preserve">网络技术遴选及设计 ⋯⋯⋯⋯⋯⋯ </w:t>
      </w:r>
      <w:r>
        <w:rPr>
          <w:spacing w:val="-12"/>
          <w:sz w:val="18"/>
        </w:rPr>
        <w:t>618</w:t>
      </w:r>
    </w:p>
    <w:p w14:paraId="556FA00A">
      <w:pPr>
        <w:pStyle w:val="16"/>
        <w:numPr>
          <w:ilvl w:val="2"/>
          <w:numId w:val="20"/>
        </w:numPr>
        <w:tabs>
          <w:tab w:val="left" w:pos="611"/>
        </w:tabs>
        <w:spacing w:before="92" w:after="0" w:line="240" w:lineRule="auto"/>
        <w:ind w:left="611" w:right="0" w:hanging="611"/>
        <w:jc w:val="right"/>
        <w:rPr>
          <w:sz w:val="18"/>
        </w:rPr>
      </w:pPr>
      <w:r>
        <w:rPr>
          <w:spacing w:val="-15"/>
          <w:sz w:val="18"/>
        </w:rPr>
        <w:t xml:space="preserve">网络安全 ⋯⋯⋯⋯⋯⋯⋯⋯⋯⋯⋯ </w:t>
      </w:r>
      <w:r>
        <w:rPr>
          <w:spacing w:val="-14"/>
          <w:sz w:val="18"/>
        </w:rPr>
        <w:t>622</w:t>
      </w:r>
    </w:p>
    <w:p w14:paraId="5ADB4CA0">
      <w:pPr>
        <w:pStyle w:val="16"/>
        <w:numPr>
          <w:ilvl w:val="2"/>
          <w:numId w:val="20"/>
        </w:numPr>
        <w:tabs>
          <w:tab w:val="left" w:pos="601"/>
        </w:tabs>
        <w:spacing w:before="97" w:after="0" w:line="240" w:lineRule="auto"/>
        <w:ind w:left="601" w:right="0" w:hanging="601"/>
        <w:jc w:val="right"/>
        <w:rPr>
          <w:sz w:val="18"/>
        </w:rPr>
      </w:pPr>
      <w:r>
        <w:rPr>
          <w:spacing w:val="-15"/>
          <w:sz w:val="18"/>
        </w:rPr>
        <w:t xml:space="preserve">绿色网络设计方法 ⋯⋯⋯⋯⋯⋯⋯ </w:t>
      </w:r>
      <w:r>
        <w:rPr>
          <w:spacing w:val="-10"/>
          <w:sz w:val="18"/>
        </w:rPr>
        <w:t>624</w:t>
      </w:r>
    </w:p>
    <w:p w14:paraId="4D241B8A">
      <w:pPr>
        <w:pStyle w:val="16"/>
        <w:numPr>
          <w:ilvl w:val="1"/>
          <w:numId w:val="20"/>
        </w:numPr>
        <w:tabs>
          <w:tab w:val="left" w:pos="420"/>
        </w:tabs>
        <w:spacing w:before="86" w:after="0" w:line="240" w:lineRule="auto"/>
        <w:ind w:left="420" w:right="0" w:hanging="420"/>
        <w:jc w:val="right"/>
        <w:rPr>
          <w:sz w:val="18"/>
        </w:rPr>
      </w:pPr>
      <w:r>
        <w:rPr>
          <w:spacing w:val="-17"/>
          <w:sz w:val="18"/>
        </w:rPr>
        <w:t xml:space="preserve">通信网络构建案例分析 ⋯⋯⋯⋯⋯⋯⋯⋯⋯ </w:t>
      </w:r>
      <w:r>
        <w:rPr>
          <w:spacing w:val="-14"/>
          <w:sz w:val="18"/>
        </w:rPr>
        <w:t>626</w:t>
      </w:r>
    </w:p>
    <w:p w14:paraId="3D8B384E">
      <w:pPr>
        <w:pStyle w:val="16"/>
        <w:numPr>
          <w:ilvl w:val="2"/>
          <w:numId w:val="20"/>
        </w:numPr>
        <w:tabs>
          <w:tab w:val="left" w:pos="620"/>
        </w:tabs>
        <w:spacing w:before="94" w:after="0" w:line="240" w:lineRule="auto"/>
        <w:ind w:left="620" w:right="0" w:hanging="620"/>
        <w:jc w:val="right"/>
        <w:rPr>
          <w:sz w:val="18"/>
        </w:rPr>
      </w:pPr>
      <w:r>
        <w:rPr>
          <w:spacing w:val="-16"/>
          <w:sz w:val="18"/>
        </w:rPr>
        <w:t xml:space="preserve">高可用网络构建分析 ⋯⋯⋯⋯⋯⋯ </w:t>
      </w:r>
      <w:r>
        <w:rPr>
          <w:spacing w:val="-14"/>
          <w:sz w:val="18"/>
        </w:rPr>
        <w:t>626</w:t>
      </w:r>
    </w:p>
    <w:p w14:paraId="0B2DCFA3">
      <w:pPr>
        <w:pStyle w:val="16"/>
        <w:numPr>
          <w:ilvl w:val="2"/>
          <w:numId w:val="20"/>
        </w:numPr>
        <w:tabs>
          <w:tab w:val="left" w:pos="611"/>
        </w:tabs>
        <w:spacing w:before="85" w:after="0" w:line="240" w:lineRule="auto"/>
        <w:ind w:left="611" w:right="0" w:hanging="611"/>
        <w:jc w:val="right"/>
        <w:rPr>
          <w:sz w:val="18"/>
        </w:rPr>
      </w:pPr>
      <w:r>
        <w:rPr>
          <w:spacing w:val="-15"/>
          <w:sz w:val="18"/>
        </w:rPr>
        <w:t xml:space="preserve">园区网双栈构建分析 ⋯⋯⋯⋯⋯⋯ </w:t>
      </w:r>
      <w:r>
        <w:rPr>
          <w:spacing w:val="-12"/>
          <w:sz w:val="18"/>
        </w:rPr>
        <w:t>630</w:t>
      </w:r>
    </w:p>
    <w:p w14:paraId="440182BC">
      <w:pPr>
        <w:spacing w:before="87"/>
        <w:ind w:left="0" w:right="0" w:firstLine="0"/>
        <w:jc w:val="right"/>
        <w:rPr>
          <w:sz w:val="18"/>
        </w:rPr>
      </w:pPr>
      <w:r>
        <w:rPr>
          <w:spacing w:val="-4"/>
          <w:sz w:val="18"/>
        </w:rPr>
        <w:t>17.5.35G</w:t>
      </w:r>
      <w:r>
        <w:rPr>
          <w:spacing w:val="-9"/>
          <w:sz w:val="18"/>
        </w:rPr>
        <w:t xml:space="preserve">网络应用 ⋯⋯⋯⋯⋯⋯⋯⋯⋯⋯ </w:t>
      </w:r>
      <w:r>
        <w:rPr>
          <w:spacing w:val="-5"/>
          <w:sz w:val="18"/>
        </w:rPr>
        <w:t>631</w:t>
      </w:r>
    </w:p>
    <w:p w14:paraId="58035076">
      <w:pPr>
        <w:pStyle w:val="11"/>
        <w:spacing w:before="18"/>
        <w:rPr>
          <w:sz w:val="18"/>
        </w:rPr>
      </w:pPr>
    </w:p>
    <w:p w14:paraId="34456497">
      <w:pPr>
        <w:spacing w:before="0"/>
        <w:ind w:left="352" w:right="0" w:firstLine="0"/>
        <w:jc w:val="left"/>
        <w:rPr>
          <w:rFonts w:ascii="Microsoft JhengHei" w:hAnsi="Microsoft JhengHei" w:eastAsia="Microsoft JhengHei"/>
          <w:b/>
          <w:sz w:val="18"/>
        </w:rPr>
      </w:pPr>
      <w:r>
        <w:rPr>
          <w:rFonts w:ascii="Microsoft JhengHei" w:hAnsi="Microsoft JhengHei" w:eastAsia="Microsoft JhengHei"/>
          <w:b/>
          <w:color w:val="0079CC"/>
          <w:spacing w:val="11"/>
          <w:sz w:val="18"/>
        </w:rPr>
        <w:t xml:space="preserve">第 </w:t>
      </w:r>
      <w:r>
        <w:rPr>
          <w:rFonts w:ascii="Microsoft JhengHei" w:hAnsi="Microsoft JhengHei" w:eastAsia="Microsoft JhengHei"/>
          <w:b/>
          <w:color w:val="0079CC"/>
          <w:spacing w:val="29"/>
          <w:sz w:val="18"/>
        </w:rPr>
        <w:t>1</w:t>
      </w:r>
      <w:r>
        <w:rPr>
          <w:rFonts w:ascii="Microsoft JhengHei" w:hAnsi="Microsoft JhengHei" w:eastAsia="Microsoft JhengHei"/>
          <w:b/>
          <w:color w:val="0079CC"/>
          <w:spacing w:val="-3"/>
          <w:sz w:val="18"/>
        </w:rPr>
        <w:t xml:space="preserve"> </w:t>
      </w:r>
      <w:r>
        <w:rPr>
          <w:rFonts w:ascii="Microsoft JhengHei" w:hAnsi="Microsoft JhengHei" w:eastAsia="Microsoft JhengHei"/>
          <w:b/>
          <w:color w:val="0079CC"/>
          <w:sz w:val="18"/>
        </w:rPr>
        <w:t>8</w:t>
      </w:r>
      <w:r>
        <w:rPr>
          <w:rFonts w:ascii="Microsoft JhengHei" w:hAnsi="Microsoft JhengHei" w:eastAsia="Microsoft JhengHei"/>
          <w:b/>
          <w:color w:val="0079CC"/>
          <w:spacing w:val="12"/>
          <w:sz w:val="18"/>
        </w:rPr>
        <w:t xml:space="preserve"> 章</w:t>
      </w:r>
      <w:r>
        <w:rPr>
          <w:rFonts w:ascii="Microsoft JhengHei" w:hAnsi="Microsoft JhengHei" w:eastAsia="Microsoft JhengHei"/>
          <w:b/>
          <w:color w:val="0079CC"/>
          <w:spacing w:val="24"/>
          <w:sz w:val="18"/>
        </w:rPr>
        <w:t>·</w:t>
      </w:r>
      <w:r>
        <w:rPr>
          <w:rFonts w:ascii="Microsoft JhengHei" w:hAnsi="Microsoft JhengHei" w:eastAsia="Microsoft JhengHei"/>
          <w:b/>
          <w:color w:val="0079CC"/>
          <w:spacing w:val="13"/>
          <w:sz w:val="18"/>
        </w:rPr>
        <w:t xml:space="preserve">安全架构设计理论与实践 ⋯⋯⋯ </w:t>
      </w:r>
      <w:r>
        <w:rPr>
          <w:rFonts w:ascii="Microsoft JhengHei" w:hAnsi="Microsoft JhengHei" w:eastAsia="Microsoft JhengHei"/>
          <w:b/>
          <w:color w:val="0079CC"/>
          <w:spacing w:val="-5"/>
          <w:w w:val="90"/>
          <w:sz w:val="18"/>
        </w:rPr>
        <w:t>633</w:t>
      </w:r>
    </w:p>
    <w:p w14:paraId="7F4DA85E">
      <w:pPr>
        <w:pStyle w:val="16"/>
        <w:numPr>
          <w:ilvl w:val="1"/>
          <w:numId w:val="21"/>
        </w:numPr>
        <w:tabs>
          <w:tab w:val="left" w:pos="429"/>
        </w:tabs>
        <w:spacing w:before="176" w:after="0" w:line="240" w:lineRule="auto"/>
        <w:ind w:left="429" w:right="0" w:hanging="429"/>
        <w:jc w:val="right"/>
        <w:rPr>
          <w:sz w:val="18"/>
        </w:rPr>
      </w:pPr>
      <w:r>
        <w:rPr>
          <w:spacing w:val="-17"/>
          <w:sz w:val="18"/>
        </w:rPr>
        <w:t xml:space="preserve">安全架构概述 ⋯⋯⋯⋯⋯⋯⋯⋯⋯⋯⋯⋯⋯ </w:t>
      </w:r>
      <w:r>
        <w:rPr>
          <w:spacing w:val="-14"/>
          <w:sz w:val="18"/>
        </w:rPr>
        <w:t>633</w:t>
      </w:r>
    </w:p>
    <w:p w14:paraId="2E41790F">
      <w:pPr>
        <w:pStyle w:val="16"/>
        <w:numPr>
          <w:ilvl w:val="2"/>
          <w:numId w:val="21"/>
        </w:numPr>
        <w:tabs>
          <w:tab w:val="left" w:pos="601"/>
        </w:tabs>
        <w:spacing w:before="87" w:after="0" w:line="240" w:lineRule="auto"/>
        <w:ind w:left="601" w:right="0" w:hanging="601"/>
        <w:jc w:val="right"/>
        <w:rPr>
          <w:sz w:val="18"/>
        </w:rPr>
      </w:pPr>
      <w:r>
        <w:rPr>
          <w:spacing w:val="-14"/>
          <w:sz w:val="18"/>
        </w:rPr>
        <w:t xml:space="preserve">信息安全面临的威胁 ⋯⋯⋯⋯⋯⋯ </w:t>
      </w:r>
      <w:r>
        <w:rPr>
          <w:spacing w:val="-10"/>
          <w:sz w:val="18"/>
        </w:rPr>
        <w:t>633</w:t>
      </w:r>
    </w:p>
    <w:p w14:paraId="4C7800AA">
      <w:pPr>
        <w:pStyle w:val="16"/>
        <w:numPr>
          <w:ilvl w:val="2"/>
          <w:numId w:val="21"/>
        </w:numPr>
        <w:tabs>
          <w:tab w:val="left" w:pos="611"/>
        </w:tabs>
        <w:spacing w:before="86" w:after="0" w:line="240" w:lineRule="auto"/>
        <w:ind w:left="611" w:right="0" w:hanging="611"/>
        <w:jc w:val="right"/>
        <w:rPr>
          <w:sz w:val="18"/>
        </w:rPr>
      </w:pPr>
      <w:r>
        <w:rPr>
          <w:spacing w:val="-16"/>
          <w:sz w:val="18"/>
        </w:rPr>
        <w:t xml:space="preserve">安全架构的定义和范围 ⋯⋯⋯⋯⋯ </w:t>
      </w:r>
      <w:r>
        <w:rPr>
          <w:spacing w:val="-10"/>
          <w:sz w:val="18"/>
        </w:rPr>
        <w:t>635</w:t>
      </w:r>
    </w:p>
    <w:p w14:paraId="7C769904">
      <w:pPr>
        <w:pStyle w:val="16"/>
        <w:numPr>
          <w:ilvl w:val="2"/>
          <w:numId w:val="21"/>
        </w:numPr>
        <w:tabs>
          <w:tab w:val="left" w:pos="1404"/>
        </w:tabs>
        <w:spacing w:before="94" w:after="0" w:line="240" w:lineRule="auto"/>
        <w:ind w:left="1404" w:right="0" w:hanging="601"/>
        <w:jc w:val="left"/>
        <w:rPr>
          <w:sz w:val="18"/>
        </w:rPr>
      </w:pPr>
      <w:r>
        <w:rPr>
          <w:spacing w:val="-5"/>
          <w:sz w:val="18"/>
        </w:rPr>
        <w:t>与信息安全相关的国内外标准</w:t>
      </w:r>
    </w:p>
    <w:p w14:paraId="21838EFE">
      <w:pPr>
        <w:spacing w:before="87"/>
        <w:ind w:left="0" w:right="0" w:firstLine="0"/>
        <w:jc w:val="right"/>
        <w:rPr>
          <w:sz w:val="18"/>
        </w:rPr>
      </w:pPr>
      <w:r>
        <w:rPr>
          <w:spacing w:val="-15"/>
          <w:sz w:val="18"/>
        </w:rPr>
        <w:t xml:space="preserve">及组织 ⋯⋯⋯⋯⋯⋯⋯⋯⋯⋯⋯⋯ </w:t>
      </w:r>
      <w:r>
        <w:rPr>
          <w:spacing w:val="-10"/>
          <w:sz w:val="18"/>
        </w:rPr>
        <w:t>635</w:t>
      </w:r>
    </w:p>
    <w:p w14:paraId="42D6C9BF">
      <w:pPr>
        <w:pStyle w:val="16"/>
        <w:numPr>
          <w:ilvl w:val="1"/>
          <w:numId w:val="21"/>
        </w:numPr>
        <w:tabs>
          <w:tab w:val="left" w:pos="420"/>
        </w:tabs>
        <w:spacing w:before="87" w:after="0" w:line="240" w:lineRule="auto"/>
        <w:ind w:left="420" w:right="0" w:hanging="420"/>
        <w:jc w:val="right"/>
        <w:rPr>
          <w:sz w:val="18"/>
        </w:rPr>
      </w:pPr>
      <w:r>
        <w:rPr>
          <w:spacing w:val="-17"/>
          <w:sz w:val="18"/>
        </w:rPr>
        <w:t xml:space="preserve">安全模型 ⋯⋯⋯⋯⋯⋯⋯⋯⋯⋯⋯⋯⋯⋯⋯ </w:t>
      </w:r>
      <w:r>
        <w:rPr>
          <w:spacing w:val="-14"/>
          <w:sz w:val="18"/>
        </w:rPr>
        <w:t>638</w:t>
      </w:r>
    </w:p>
    <w:p w14:paraId="6DF9715D">
      <w:pPr>
        <w:pStyle w:val="16"/>
        <w:numPr>
          <w:ilvl w:val="2"/>
          <w:numId w:val="21"/>
        </w:numPr>
        <w:tabs>
          <w:tab w:val="left" w:pos="611"/>
        </w:tabs>
        <w:spacing w:before="86" w:after="0" w:line="240" w:lineRule="auto"/>
        <w:ind w:left="611" w:right="0" w:hanging="611"/>
        <w:jc w:val="right"/>
        <w:rPr>
          <w:sz w:val="18"/>
        </w:rPr>
      </w:pPr>
      <w:r>
        <w:rPr>
          <w:spacing w:val="-15"/>
          <w:sz w:val="18"/>
        </w:rPr>
        <w:t xml:space="preserve">状态机模型 ⋯⋯⋯⋯⋯⋯⋯⋯⋯⋯ </w:t>
      </w:r>
      <w:r>
        <w:rPr>
          <w:spacing w:val="-10"/>
          <w:sz w:val="18"/>
        </w:rPr>
        <w:t>639</w:t>
      </w:r>
    </w:p>
    <w:p w14:paraId="091527B5">
      <w:pPr>
        <w:pStyle w:val="16"/>
        <w:numPr>
          <w:ilvl w:val="2"/>
          <w:numId w:val="21"/>
        </w:numPr>
        <w:tabs>
          <w:tab w:val="left" w:pos="516"/>
        </w:tabs>
        <w:spacing w:before="93" w:after="0" w:line="240" w:lineRule="auto"/>
        <w:ind w:left="516" w:right="0" w:hanging="516"/>
        <w:jc w:val="right"/>
        <w:rPr>
          <w:sz w:val="18"/>
        </w:rPr>
      </w:pPr>
      <w:r>
        <w:rPr>
          <w:spacing w:val="-10"/>
          <w:sz w:val="18"/>
        </w:rPr>
        <w:t>Bell-LaPadula</w:t>
      </w:r>
      <w:r>
        <w:rPr>
          <w:spacing w:val="-11"/>
          <w:sz w:val="18"/>
        </w:rPr>
        <w:t xml:space="preserve">模型 ⋯⋯⋯⋯⋯⋯⋯ </w:t>
      </w:r>
      <w:r>
        <w:rPr>
          <w:spacing w:val="-10"/>
          <w:sz w:val="18"/>
        </w:rPr>
        <w:t>640</w:t>
      </w:r>
    </w:p>
    <w:p w14:paraId="5578307E">
      <w:pPr>
        <w:pStyle w:val="16"/>
        <w:numPr>
          <w:ilvl w:val="2"/>
          <w:numId w:val="21"/>
        </w:numPr>
        <w:tabs>
          <w:tab w:val="left" w:pos="514"/>
        </w:tabs>
        <w:spacing w:before="87" w:after="0" w:line="240" w:lineRule="auto"/>
        <w:ind w:left="514" w:right="0" w:hanging="514"/>
        <w:jc w:val="right"/>
        <w:rPr>
          <w:sz w:val="18"/>
        </w:rPr>
      </w:pPr>
      <w:r>
        <w:rPr>
          <w:spacing w:val="-4"/>
          <w:sz w:val="18"/>
        </w:rPr>
        <w:t>Biba</w:t>
      </w:r>
      <w:r>
        <w:rPr>
          <w:spacing w:val="-10"/>
          <w:sz w:val="18"/>
        </w:rPr>
        <w:t xml:space="preserve">模型 ⋯⋯⋯⋯⋯⋯⋯⋯⋯⋯⋯ </w:t>
      </w:r>
      <w:r>
        <w:rPr>
          <w:spacing w:val="-5"/>
          <w:sz w:val="18"/>
        </w:rPr>
        <w:t>641</w:t>
      </w:r>
    </w:p>
    <w:p w14:paraId="1E8B7193">
      <w:pPr>
        <w:pStyle w:val="16"/>
        <w:numPr>
          <w:ilvl w:val="2"/>
          <w:numId w:val="21"/>
        </w:numPr>
        <w:tabs>
          <w:tab w:val="left" w:pos="508"/>
        </w:tabs>
        <w:spacing w:before="76" w:after="0" w:line="240" w:lineRule="auto"/>
        <w:ind w:left="508" w:right="0" w:hanging="508"/>
        <w:jc w:val="right"/>
        <w:rPr>
          <w:sz w:val="18"/>
        </w:rPr>
      </w:pPr>
      <w:r>
        <w:rPr>
          <w:spacing w:val="-10"/>
          <w:sz w:val="18"/>
        </w:rPr>
        <w:t>Clark-Wilson</w:t>
      </w:r>
      <w:r>
        <w:rPr>
          <w:spacing w:val="-18"/>
          <w:sz w:val="18"/>
        </w:rPr>
        <w:t xml:space="preserve">模型 ⋯⋯⋯⋯⋯⋯⋯⋯ </w:t>
      </w:r>
      <w:r>
        <w:rPr>
          <w:spacing w:val="-10"/>
          <w:sz w:val="18"/>
        </w:rPr>
        <w:t>642</w:t>
      </w:r>
    </w:p>
    <w:p w14:paraId="21D799E0">
      <w:pPr>
        <w:pStyle w:val="16"/>
        <w:numPr>
          <w:ilvl w:val="2"/>
          <w:numId w:val="21"/>
        </w:numPr>
        <w:tabs>
          <w:tab w:val="left" w:pos="507"/>
        </w:tabs>
        <w:spacing w:before="85" w:after="0" w:line="240" w:lineRule="auto"/>
        <w:ind w:left="507" w:right="0" w:hanging="507"/>
        <w:jc w:val="right"/>
        <w:rPr>
          <w:sz w:val="18"/>
        </w:rPr>
      </w:pPr>
      <w:r>
        <w:rPr>
          <w:spacing w:val="-12"/>
          <w:sz w:val="18"/>
        </w:rPr>
        <w:t>Chinese</w:t>
      </w:r>
      <w:r>
        <w:rPr>
          <w:spacing w:val="8"/>
          <w:sz w:val="18"/>
        </w:rPr>
        <w:t xml:space="preserve"> </w:t>
      </w:r>
      <w:r>
        <w:rPr>
          <w:spacing w:val="-12"/>
          <w:sz w:val="18"/>
        </w:rPr>
        <w:t>Wall</w:t>
      </w:r>
      <w:r>
        <w:rPr>
          <w:spacing w:val="-16"/>
          <w:sz w:val="18"/>
        </w:rPr>
        <w:t xml:space="preserve">模型 ⋯⋯⋯⋯⋯⋯⋯⋯ </w:t>
      </w:r>
      <w:r>
        <w:rPr>
          <w:spacing w:val="-12"/>
          <w:sz w:val="18"/>
        </w:rPr>
        <w:t>643</w:t>
      </w:r>
    </w:p>
    <w:p w14:paraId="4D8EAE78">
      <w:pPr>
        <w:pStyle w:val="16"/>
        <w:numPr>
          <w:ilvl w:val="1"/>
          <w:numId w:val="21"/>
        </w:numPr>
        <w:tabs>
          <w:tab w:val="left" w:pos="429"/>
        </w:tabs>
        <w:spacing w:before="86" w:after="0" w:line="240" w:lineRule="auto"/>
        <w:ind w:left="429" w:right="0" w:hanging="429"/>
        <w:jc w:val="right"/>
        <w:rPr>
          <w:sz w:val="18"/>
        </w:rPr>
      </w:pPr>
      <w:r>
        <w:rPr>
          <w:spacing w:val="-18"/>
          <w:sz w:val="18"/>
        </w:rPr>
        <w:t xml:space="preserve">系统安全体系架构规划框架 ⋯⋯⋯⋯⋯⋯⋯ </w:t>
      </w:r>
      <w:r>
        <w:rPr>
          <w:spacing w:val="-14"/>
          <w:sz w:val="18"/>
        </w:rPr>
        <w:t>644</w:t>
      </w:r>
    </w:p>
    <w:p w14:paraId="6BA8FAD2">
      <w:pPr>
        <w:pStyle w:val="16"/>
        <w:numPr>
          <w:ilvl w:val="2"/>
          <w:numId w:val="21"/>
        </w:numPr>
        <w:tabs>
          <w:tab w:val="left" w:pos="611"/>
        </w:tabs>
        <w:spacing w:before="94" w:after="0" w:line="240" w:lineRule="auto"/>
        <w:ind w:left="611" w:right="0" w:hanging="611"/>
        <w:jc w:val="right"/>
        <w:rPr>
          <w:sz w:val="18"/>
        </w:rPr>
      </w:pPr>
      <w:r>
        <w:rPr>
          <w:spacing w:val="-15"/>
          <w:sz w:val="18"/>
        </w:rPr>
        <w:t xml:space="preserve">安全技术体系架构 ⋯⋯⋯⋯⋯⋯⋯ </w:t>
      </w:r>
      <w:r>
        <w:rPr>
          <w:spacing w:val="-14"/>
          <w:sz w:val="18"/>
        </w:rPr>
        <w:t>644</w:t>
      </w:r>
    </w:p>
    <w:p w14:paraId="26ABDD2A">
      <w:pPr>
        <w:pStyle w:val="16"/>
        <w:numPr>
          <w:ilvl w:val="2"/>
          <w:numId w:val="21"/>
        </w:numPr>
        <w:tabs>
          <w:tab w:val="left" w:pos="611"/>
        </w:tabs>
        <w:spacing w:before="78" w:after="0" w:line="240" w:lineRule="auto"/>
        <w:ind w:left="611" w:right="0" w:hanging="611"/>
        <w:jc w:val="right"/>
        <w:rPr>
          <w:sz w:val="18"/>
        </w:rPr>
      </w:pPr>
      <w:r>
        <w:rPr>
          <w:spacing w:val="-15"/>
          <w:sz w:val="18"/>
        </w:rPr>
        <w:t xml:space="preserve">信息系统安全体系规划 ⋯⋯⋯⋯⋯ </w:t>
      </w:r>
      <w:r>
        <w:rPr>
          <w:spacing w:val="-12"/>
          <w:sz w:val="18"/>
        </w:rPr>
        <w:t>645</w:t>
      </w:r>
    </w:p>
    <w:p w14:paraId="6937CDE5">
      <w:pPr>
        <w:pStyle w:val="16"/>
        <w:numPr>
          <w:ilvl w:val="2"/>
          <w:numId w:val="21"/>
        </w:numPr>
        <w:tabs>
          <w:tab w:val="left" w:pos="611"/>
        </w:tabs>
        <w:spacing w:before="87" w:after="0" w:line="240" w:lineRule="auto"/>
        <w:ind w:left="611" w:right="0" w:hanging="611"/>
        <w:jc w:val="right"/>
        <w:rPr>
          <w:sz w:val="18"/>
        </w:rPr>
      </w:pPr>
      <w:r>
        <w:rPr>
          <w:spacing w:val="-16"/>
          <w:sz w:val="18"/>
        </w:rPr>
        <w:t xml:space="preserve">信息系统安全规划框架 ⋯⋯⋯⋯⋯ </w:t>
      </w:r>
      <w:r>
        <w:rPr>
          <w:spacing w:val="-10"/>
          <w:sz w:val="18"/>
        </w:rPr>
        <w:t>646</w:t>
      </w:r>
    </w:p>
    <w:p w14:paraId="71A4C7E5">
      <w:pPr>
        <w:pStyle w:val="16"/>
        <w:numPr>
          <w:ilvl w:val="1"/>
          <w:numId w:val="21"/>
        </w:numPr>
        <w:tabs>
          <w:tab w:val="left" w:pos="430"/>
        </w:tabs>
        <w:spacing w:before="84" w:after="0" w:line="240" w:lineRule="auto"/>
        <w:ind w:left="430" w:right="0" w:hanging="430"/>
        <w:jc w:val="right"/>
        <w:rPr>
          <w:sz w:val="18"/>
        </w:rPr>
      </w:pPr>
      <w:r>
        <w:rPr>
          <w:spacing w:val="10"/>
          <w:sz w:val="18"/>
        </w:rPr>
        <w:t>信息安全整体架构设计(WPDRRC</w:t>
      </w:r>
      <w:r>
        <w:rPr>
          <w:spacing w:val="-7"/>
          <w:sz w:val="18"/>
        </w:rPr>
        <w:t>模型) ⋯</w:t>
      </w:r>
      <w:r>
        <w:rPr>
          <w:spacing w:val="-4"/>
          <w:sz w:val="18"/>
        </w:rPr>
        <w:t>648</w:t>
      </w:r>
    </w:p>
    <w:p w14:paraId="62579E27">
      <w:pPr>
        <w:pStyle w:val="16"/>
        <w:numPr>
          <w:ilvl w:val="2"/>
          <w:numId w:val="21"/>
        </w:numPr>
        <w:tabs>
          <w:tab w:val="left" w:pos="507"/>
        </w:tabs>
        <w:spacing w:before="74" w:after="0" w:line="240" w:lineRule="auto"/>
        <w:ind w:left="507" w:right="139" w:hanging="507"/>
        <w:jc w:val="right"/>
        <w:rPr>
          <w:sz w:val="18"/>
        </w:rPr>
      </w:pPr>
      <w:r>
        <w:br w:type="column"/>
      </w:r>
      <w:r>
        <w:rPr>
          <w:spacing w:val="16"/>
          <w:sz w:val="18"/>
        </w:rPr>
        <w:t>WPDRRC信息安全体系架构模型</w:t>
      </w:r>
      <w:r>
        <w:rPr>
          <w:spacing w:val="-4"/>
          <w:sz w:val="18"/>
        </w:rPr>
        <w:t xml:space="preserve">.648 </w:t>
      </w:r>
    </w:p>
    <w:p w14:paraId="50EC974B">
      <w:pPr>
        <w:pStyle w:val="16"/>
        <w:numPr>
          <w:ilvl w:val="2"/>
          <w:numId w:val="21"/>
        </w:numPr>
        <w:tabs>
          <w:tab w:val="left" w:pos="601"/>
        </w:tabs>
        <w:spacing w:before="96" w:after="0" w:line="240" w:lineRule="auto"/>
        <w:ind w:left="601" w:right="173" w:hanging="601"/>
        <w:jc w:val="right"/>
        <w:rPr>
          <w:sz w:val="18"/>
        </w:rPr>
      </w:pPr>
      <w:r>
        <w:rPr>
          <w:spacing w:val="-14"/>
          <w:sz w:val="18"/>
        </w:rPr>
        <w:t xml:space="preserve">信息安全体系架构设计 ⋯⋯⋯⋯⋯ </w:t>
      </w:r>
      <w:r>
        <w:rPr>
          <w:spacing w:val="-12"/>
          <w:sz w:val="18"/>
        </w:rPr>
        <w:t>649</w:t>
      </w:r>
    </w:p>
    <w:p w14:paraId="57235242">
      <w:pPr>
        <w:pStyle w:val="16"/>
        <w:numPr>
          <w:ilvl w:val="1"/>
          <w:numId w:val="21"/>
        </w:numPr>
        <w:tabs>
          <w:tab w:val="left" w:pos="430"/>
        </w:tabs>
        <w:spacing w:before="95" w:after="0" w:line="240" w:lineRule="auto"/>
        <w:ind w:left="430" w:right="173" w:hanging="430"/>
        <w:jc w:val="right"/>
        <w:rPr>
          <w:sz w:val="18"/>
        </w:rPr>
      </w:pPr>
      <w:r>
        <w:rPr>
          <w:spacing w:val="-18"/>
          <w:sz w:val="18"/>
        </w:rPr>
        <w:t xml:space="preserve">网络安全体系架构设计 ⋯⋯⋯⋯⋯⋯⋯⋯⋯ </w:t>
      </w:r>
      <w:r>
        <w:rPr>
          <w:spacing w:val="-16"/>
          <w:sz w:val="18"/>
        </w:rPr>
        <w:t>653</w:t>
      </w:r>
    </w:p>
    <w:p w14:paraId="5BB3C869">
      <w:pPr>
        <w:pStyle w:val="16"/>
        <w:numPr>
          <w:ilvl w:val="2"/>
          <w:numId w:val="21"/>
        </w:numPr>
        <w:tabs>
          <w:tab w:val="left" w:pos="492"/>
        </w:tabs>
        <w:spacing w:before="87" w:after="0" w:line="240" w:lineRule="auto"/>
        <w:ind w:left="492" w:right="173" w:hanging="492"/>
        <w:jc w:val="right"/>
        <w:rPr>
          <w:sz w:val="18"/>
        </w:rPr>
      </w:pPr>
      <w:r>
        <w:rPr>
          <w:sz w:val="18"/>
        </w:rPr>
        <w:t>OSI</w:t>
      </w:r>
      <w:r>
        <w:rPr>
          <w:spacing w:val="-3"/>
          <w:sz w:val="18"/>
        </w:rPr>
        <w:t xml:space="preserve">的安全体系架构概述 ⋯⋯⋯⋯ </w:t>
      </w:r>
      <w:r>
        <w:rPr>
          <w:spacing w:val="-5"/>
          <w:sz w:val="18"/>
        </w:rPr>
        <w:t>653</w:t>
      </w:r>
    </w:p>
    <w:p w14:paraId="1222EAF3">
      <w:pPr>
        <w:pStyle w:val="16"/>
        <w:numPr>
          <w:ilvl w:val="2"/>
          <w:numId w:val="21"/>
        </w:numPr>
        <w:tabs>
          <w:tab w:val="left" w:pos="601"/>
        </w:tabs>
        <w:spacing w:before="94" w:after="0" w:line="240" w:lineRule="auto"/>
        <w:ind w:left="601" w:right="173" w:hanging="601"/>
        <w:jc w:val="right"/>
        <w:rPr>
          <w:sz w:val="18"/>
        </w:rPr>
      </w:pPr>
      <w:r>
        <w:rPr>
          <w:spacing w:val="-14"/>
          <w:sz w:val="18"/>
        </w:rPr>
        <w:t xml:space="preserve">认证框架 ⋯⋯⋯⋯⋯⋯⋯⋯⋯⋯⋯ </w:t>
      </w:r>
      <w:r>
        <w:rPr>
          <w:spacing w:val="-12"/>
          <w:sz w:val="18"/>
        </w:rPr>
        <w:t>656</w:t>
      </w:r>
    </w:p>
    <w:p w14:paraId="66DBD5EF">
      <w:pPr>
        <w:pStyle w:val="16"/>
        <w:numPr>
          <w:ilvl w:val="2"/>
          <w:numId w:val="21"/>
        </w:numPr>
        <w:tabs>
          <w:tab w:val="left" w:pos="591"/>
        </w:tabs>
        <w:spacing w:before="86" w:after="0" w:line="240" w:lineRule="auto"/>
        <w:ind w:left="591" w:right="173" w:hanging="591"/>
        <w:jc w:val="right"/>
        <w:rPr>
          <w:sz w:val="18"/>
        </w:rPr>
      </w:pPr>
      <w:r>
        <w:rPr>
          <w:spacing w:val="-13"/>
          <w:sz w:val="18"/>
        </w:rPr>
        <w:t xml:space="preserve">访问控制框架 ⋯⋯⋯⋯⋯⋯⋯⋯⋯ </w:t>
      </w:r>
      <w:r>
        <w:rPr>
          <w:spacing w:val="-12"/>
          <w:sz w:val="18"/>
        </w:rPr>
        <w:t>657</w:t>
      </w:r>
    </w:p>
    <w:p w14:paraId="4AAD6E88">
      <w:pPr>
        <w:pStyle w:val="16"/>
        <w:numPr>
          <w:ilvl w:val="2"/>
          <w:numId w:val="21"/>
        </w:numPr>
        <w:tabs>
          <w:tab w:val="left" w:pos="591"/>
        </w:tabs>
        <w:spacing w:before="96" w:after="0" w:line="240" w:lineRule="auto"/>
        <w:ind w:left="591" w:right="173" w:hanging="591"/>
        <w:jc w:val="right"/>
        <w:rPr>
          <w:sz w:val="18"/>
        </w:rPr>
      </w:pPr>
      <w:r>
        <w:rPr>
          <w:spacing w:val="-14"/>
          <w:sz w:val="18"/>
        </w:rPr>
        <w:t xml:space="preserve">机密性框架 ⋯⋯⋯⋯⋯⋯⋯⋯⋯⋯ </w:t>
      </w:r>
      <w:r>
        <w:rPr>
          <w:spacing w:val="-10"/>
          <w:sz w:val="18"/>
        </w:rPr>
        <w:t>658</w:t>
      </w:r>
    </w:p>
    <w:p w14:paraId="0781647F">
      <w:pPr>
        <w:pStyle w:val="16"/>
        <w:numPr>
          <w:ilvl w:val="2"/>
          <w:numId w:val="21"/>
        </w:numPr>
        <w:tabs>
          <w:tab w:val="left" w:pos="611"/>
        </w:tabs>
        <w:spacing w:before="85" w:after="0" w:line="240" w:lineRule="auto"/>
        <w:ind w:left="611" w:right="173" w:hanging="611"/>
        <w:jc w:val="right"/>
        <w:rPr>
          <w:sz w:val="18"/>
        </w:rPr>
      </w:pPr>
      <w:r>
        <w:rPr>
          <w:spacing w:val="-15"/>
          <w:sz w:val="18"/>
        </w:rPr>
        <w:t xml:space="preserve">完整性框架 ⋯⋯⋯⋯⋯⋯⋯⋯⋯⋯ </w:t>
      </w:r>
      <w:r>
        <w:rPr>
          <w:spacing w:val="-12"/>
          <w:sz w:val="18"/>
        </w:rPr>
        <w:t>659</w:t>
      </w:r>
    </w:p>
    <w:p w14:paraId="63CCCAC6">
      <w:pPr>
        <w:pStyle w:val="16"/>
        <w:numPr>
          <w:ilvl w:val="2"/>
          <w:numId w:val="21"/>
        </w:numPr>
        <w:tabs>
          <w:tab w:val="left" w:pos="601"/>
        </w:tabs>
        <w:spacing w:before="94" w:after="0" w:line="240" w:lineRule="auto"/>
        <w:ind w:left="601" w:right="173" w:hanging="601"/>
        <w:jc w:val="right"/>
        <w:rPr>
          <w:sz w:val="18"/>
        </w:rPr>
      </w:pPr>
      <w:r>
        <w:rPr>
          <w:spacing w:val="-14"/>
          <w:sz w:val="18"/>
        </w:rPr>
        <w:t xml:space="preserve">抗抵赖框架 ⋯⋯⋯⋯⋯⋯⋯⋯⋯⋯ </w:t>
      </w:r>
      <w:r>
        <w:rPr>
          <w:spacing w:val="-12"/>
          <w:sz w:val="18"/>
        </w:rPr>
        <w:t>659</w:t>
      </w:r>
    </w:p>
    <w:p w14:paraId="4EF1C8DB">
      <w:pPr>
        <w:pStyle w:val="16"/>
        <w:numPr>
          <w:ilvl w:val="1"/>
          <w:numId w:val="21"/>
        </w:numPr>
        <w:tabs>
          <w:tab w:val="left" w:pos="421"/>
        </w:tabs>
        <w:spacing w:before="87" w:after="0" w:line="240" w:lineRule="auto"/>
        <w:ind w:left="421" w:right="173" w:hanging="421"/>
        <w:jc w:val="right"/>
        <w:rPr>
          <w:sz w:val="18"/>
        </w:rPr>
      </w:pPr>
      <w:r>
        <w:rPr>
          <w:spacing w:val="-17"/>
          <w:sz w:val="18"/>
        </w:rPr>
        <w:t xml:space="preserve">数据库系统的安全设计 ⋯⋯⋯⋯⋯⋯⋯⋯⋯ </w:t>
      </w:r>
      <w:r>
        <w:rPr>
          <w:spacing w:val="-16"/>
          <w:sz w:val="18"/>
        </w:rPr>
        <w:t>661</w:t>
      </w:r>
    </w:p>
    <w:p w14:paraId="34D76CE1">
      <w:pPr>
        <w:pStyle w:val="16"/>
        <w:numPr>
          <w:ilvl w:val="2"/>
          <w:numId w:val="21"/>
        </w:numPr>
        <w:tabs>
          <w:tab w:val="left" w:pos="601"/>
        </w:tabs>
        <w:spacing w:before="94" w:after="0" w:line="240" w:lineRule="auto"/>
        <w:ind w:left="601" w:right="173" w:hanging="601"/>
        <w:jc w:val="right"/>
        <w:rPr>
          <w:sz w:val="18"/>
        </w:rPr>
      </w:pPr>
      <w:r>
        <w:rPr>
          <w:spacing w:val="-5"/>
          <w:sz w:val="18"/>
        </w:rPr>
        <w:t>数据库安全设计的评估标准 ⋯⋯⋯</w:t>
      </w:r>
      <w:r>
        <w:rPr>
          <w:spacing w:val="-2"/>
          <w:sz w:val="18"/>
        </w:rPr>
        <w:t>661</w:t>
      </w:r>
    </w:p>
    <w:p w14:paraId="41C03DD8">
      <w:pPr>
        <w:pStyle w:val="16"/>
        <w:numPr>
          <w:ilvl w:val="2"/>
          <w:numId w:val="21"/>
        </w:numPr>
        <w:tabs>
          <w:tab w:val="left" w:pos="611"/>
        </w:tabs>
        <w:spacing w:before="87" w:after="0" w:line="240" w:lineRule="auto"/>
        <w:ind w:left="611" w:right="173" w:hanging="611"/>
        <w:jc w:val="right"/>
        <w:rPr>
          <w:sz w:val="18"/>
        </w:rPr>
      </w:pPr>
      <w:r>
        <w:rPr>
          <w:spacing w:val="-15"/>
          <w:sz w:val="18"/>
        </w:rPr>
        <w:t xml:space="preserve">数据库的完整性设计 ⋯⋯⋯⋯⋯⋯ </w:t>
      </w:r>
      <w:r>
        <w:rPr>
          <w:spacing w:val="-14"/>
          <w:sz w:val="18"/>
        </w:rPr>
        <w:t>662</w:t>
      </w:r>
    </w:p>
    <w:p w14:paraId="01E7602B">
      <w:pPr>
        <w:pStyle w:val="16"/>
        <w:numPr>
          <w:ilvl w:val="1"/>
          <w:numId w:val="21"/>
        </w:numPr>
        <w:tabs>
          <w:tab w:val="left" w:pos="421"/>
        </w:tabs>
        <w:spacing w:before="95" w:after="0" w:line="240" w:lineRule="auto"/>
        <w:ind w:left="421" w:right="173" w:hanging="421"/>
        <w:jc w:val="right"/>
        <w:rPr>
          <w:sz w:val="18"/>
        </w:rPr>
      </w:pPr>
      <w:r>
        <w:rPr>
          <w:spacing w:val="-17"/>
          <w:sz w:val="18"/>
        </w:rPr>
        <w:t xml:space="preserve">系统架构的脆弱性分析 ⋯⋯⋯⋯⋯⋯⋯⋯⋯ </w:t>
      </w:r>
      <w:r>
        <w:rPr>
          <w:spacing w:val="-16"/>
          <w:sz w:val="18"/>
        </w:rPr>
        <w:t>664</w:t>
      </w:r>
    </w:p>
    <w:p w14:paraId="21E8CF14">
      <w:pPr>
        <w:pStyle w:val="16"/>
        <w:numPr>
          <w:ilvl w:val="2"/>
          <w:numId w:val="21"/>
        </w:numPr>
        <w:tabs>
          <w:tab w:val="left" w:pos="611"/>
        </w:tabs>
        <w:spacing w:before="87" w:after="0" w:line="240" w:lineRule="auto"/>
        <w:ind w:left="611" w:right="173" w:hanging="611"/>
        <w:jc w:val="right"/>
        <w:rPr>
          <w:sz w:val="18"/>
        </w:rPr>
      </w:pPr>
      <w:r>
        <w:rPr>
          <w:spacing w:val="-15"/>
          <w:sz w:val="18"/>
        </w:rPr>
        <w:t xml:space="preserve">概述 ⋯⋯⋯⋯⋯⋯⋯⋯⋯⋯⋯⋯⋯ </w:t>
      </w:r>
      <w:r>
        <w:rPr>
          <w:spacing w:val="-10"/>
          <w:sz w:val="18"/>
        </w:rPr>
        <w:t>664</w:t>
      </w:r>
    </w:p>
    <w:p w14:paraId="4CF1BB21">
      <w:pPr>
        <w:pStyle w:val="16"/>
        <w:numPr>
          <w:ilvl w:val="2"/>
          <w:numId w:val="21"/>
        </w:numPr>
        <w:tabs>
          <w:tab w:val="left" w:pos="611"/>
        </w:tabs>
        <w:spacing w:before="94" w:after="0" w:line="240" w:lineRule="auto"/>
        <w:ind w:left="611" w:right="173" w:hanging="611"/>
        <w:jc w:val="right"/>
        <w:rPr>
          <w:sz w:val="18"/>
        </w:rPr>
      </w:pPr>
      <w:r>
        <w:rPr>
          <w:spacing w:val="-15"/>
          <w:sz w:val="18"/>
        </w:rPr>
        <w:t xml:space="preserve">软件脆弱性 ⋯⋯⋯⋯⋯⋯⋯⋯⋯⋯ </w:t>
      </w:r>
      <w:r>
        <w:rPr>
          <w:spacing w:val="-12"/>
          <w:sz w:val="18"/>
        </w:rPr>
        <w:t>665</w:t>
      </w:r>
    </w:p>
    <w:p w14:paraId="43BC0B38">
      <w:pPr>
        <w:pStyle w:val="16"/>
        <w:numPr>
          <w:ilvl w:val="2"/>
          <w:numId w:val="21"/>
        </w:numPr>
        <w:tabs>
          <w:tab w:val="left" w:pos="611"/>
        </w:tabs>
        <w:spacing w:before="86" w:after="0" w:line="240" w:lineRule="auto"/>
        <w:ind w:left="611" w:right="173" w:hanging="611"/>
        <w:jc w:val="right"/>
        <w:rPr>
          <w:sz w:val="18"/>
        </w:rPr>
      </w:pPr>
      <w:r>
        <w:rPr>
          <w:spacing w:val="-5"/>
          <w:sz w:val="18"/>
        </w:rPr>
        <w:t>典型软件架构的脆弱性分析 ⋯⋯⋯</w:t>
      </w:r>
      <w:r>
        <w:rPr>
          <w:spacing w:val="-2"/>
          <w:sz w:val="18"/>
        </w:rPr>
        <w:t>668</w:t>
      </w:r>
    </w:p>
    <w:p w14:paraId="27B43F3E">
      <w:pPr>
        <w:pStyle w:val="16"/>
        <w:numPr>
          <w:ilvl w:val="1"/>
          <w:numId w:val="21"/>
        </w:numPr>
        <w:tabs>
          <w:tab w:val="left" w:pos="421"/>
        </w:tabs>
        <w:spacing w:before="95" w:after="0" w:line="240" w:lineRule="auto"/>
        <w:ind w:left="421" w:right="173" w:hanging="421"/>
        <w:jc w:val="right"/>
        <w:rPr>
          <w:sz w:val="18"/>
        </w:rPr>
      </w:pPr>
      <w:r>
        <w:rPr>
          <w:spacing w:val="-17"/>
          <w:sz w:val="18"/>
        </w:rPr>
        <w:t xml:space="preserve">安全架构设计案例分析 ⋯⋯⋯⋯⋯⋯⋯⋯⋯ </w:t>
      </w:r>
      <w:r>
        <w:rPr>
          <w:spacing w:val="-16"/>
          <w:sz w:val="18"/>
        </w:rPr>
        <w:t>671</w:t>
      </w:r>
    </w:p>
    <w:p w14:paraId="44F22AE3">
      <w:pPr>
        <w:pStyle w:val="16"/>
        <w:numPr>
          <w:ilvl w:val="2"/>
          <w:numId w:val="21"/>
        </w:numPr>
        <w:tabs>
          <w:tab w:val="left" w:pos="611"/>
        </w:tabs>
        <w:spacing w:before="87" w:after="0" w:line="240" w:lineRule="auto"/>
        <w:ind w:left="611" w:right="173" w:hanging="611"/>
        <w:jc w:val="right"/>
        <w:rPr>
          <w:sz w:val="18"/>
        </w:rPr>
      </w:pPr>
      <w:r>
        <w:rPr>
          <w:spacing w:val="-6"/>
          <w:sz w:val="18"/>
        </w:rPr>
        <w:t>电子商务系统的安全性设计 ⋯⋯⋯</w:t>
      </w:r>
      <w:r>
        <w:rPr>
          <w:spacing w:val="-4"/>
          <w:sz w:val="18"/>
        </w:rPr>
        <w:t>671</w:t>
      </w:r>
    </w:p>
    <w:p w14:paraId="6EB3ADEA">
      <w:pPr>
        <w:pStyle w:val="16"/>
        <w:numPr>
          <w:ilvl w:val="2"/>
          <w:numId w:val="21"/>
        </w:numPr>
        <w:tabs>
          <w:tab w:val="left" w:pos="611"/>
        </w:tabs>
        <w:spacing w:before="85" w:after="0" w:line="240" w:lineRule="auto"/>
        <w:ind w:left="611" w:right="173" w:hanging="611"/>
        <w:jc w:val="right"/>
        <w:rPr>
          <w:sz w:val="18"/>
        </w:rPr>
      </w:pPr>
      <w:r>
        <w:rPr>
          <w:spacing w:val="-4"/>
          <w:sz w:val="18"/>
        </w:rPr>
        <w:t>基于混合云的工业安全架构设计 ⋯674</w:t>
      </w:r>
    </w:p>
    <w:p w14:paraId="5E747696">
      <w:pPr>
        <w:pStyle w:val="11"/>
        <w:spacing w:before="27"/>
        <w:rPr>
          <w:sz w:val="18"/>
        </w:rPr>
      </w:pPr>
    </w:p>
    <w:p w14:paraId="40B7B4E5">
      <w:pPr>
        <w:spacing w:before="0"/>
        <w:ind w:left="298" w:right="0" w:firstLine="0"/>
        <w:jc w:val="left"/>
        <w:rPr>
          <w:rFonts w:ascii="Microsoft JhengHei" w:hAnsi="Microsoft JhengHei" w:eastAsia="Microsoft JhengHei"/>
          <w:b/>
          <w:sz w:val="18"/>
        </w:rPr>
      </w:pPr>
      <w:r>
        <w:rPr>
          <w:rFonts w:ascii="Microsoft JhengHei" w:hAnsi="Microsoft JhengHei" w:eastAsia="Microsoft JhengHei"/>
          <w:b/>
          <w:color w:val="008DEB"/>
          <w:spacing w:val="16"/>
          <w:sz w:val="18"/>
        </w:rPr>
        <w:t xml:space="preserve">第 </w:t>
      </w:r>
      <w:r>
        <w:rPr>
          <w:rFonts w:ascii="Microsoft JhengHei" w:hAnsi="Microsoft JhengHei" w:eastAsia="Microsoft JhengHei"/>
          <w:b/>
          <w:color w:val="008DEB"/>
          <w:sz w:val="18"/>
        </w:rPr>
        <w:t>1</w:t>
      </w:r>
      <w:r>
        <w:rPr>
          <w:rFonts w:ascii="Microsoft JhengHei" w:hAnsi="Microsoft JhengHei" w:eastAsia="Microsoft JhengHei"/>
          <w:b/>
          <w:color w:val="008DEB"/>
          <w:spacing w:val="28"/>
          <w:sz w:val="18"/>
        </w:rPr>
        <w:t xml:space="preserve"> </w:t>
      </w:r>
      <w:r>
        <w:rPr>
          <w:rFonts w:ascii="Microsoft JhengHei" w:hAnsi="Microsoft JhengHei" w:eastAsia="Microsoft JhengHei"/>
          <w:b/>
          <w:color w:val="008DEB"/>
          <w:sz w:val="18"/>
        </w:rPr>
        <w:t>9</w:t>
      </w:r>
      <w:r>
        <w:rPr>
          <w:rFonts w:ascii="Microsoft JhengHei" w:hAnsi="Microsoft JhengHei" w:eastAsia="Microsoft JhengHei"/>
          <w:b/>
          <w:color w:val="008DEB"/>
          <w:spacing w:val="20"/>
          <w:sz w:val="18"/>
        </w:rPr>
        <w:t xml:space="preserve"> 章大数据架构设计理论与实践 ⋯⋯</w:t>
      </w:r>
      <w:r>
        <w:rPr>
          <w:rFonts w:ascii="Microsoft JhengHei" w:hAnsi="Microsoft JhengHei" w:eastAsia="Microsoft JhengHei"/>
          <w:b/>
          <w:color w:val="008DEB"/>
          <w:spacing w:val="-2"/>
          <w:sz w:val="18"/>
        </w:rPr>
        <w:t>676</w:t>
      </w:r>
    </w:p>
    <w:p w14:paraId="00D3FC86">
      <w:pPr>
        <w:pStyle w:val="16"/>
        <w:numPr>
          <w:ilvl w:val="1"/>
          <w:numId w:val="22"/>
        </w:numPr>
        <w:tabs>
          <w:tab w:val="left" w:pos="420"/>
        </w:tabs>
        <w:spacing w:before="161" w:after="0" w:line="240" w:lineRule="auto"/>
        <w:ind w:left="420" w:right="173" w:hanging="420"/>
        <w:jc w:val="right"/>
        <w:rPr>
          <w:sz w:val="18"/>
        </w:rPr>
      </w:pPr>
      <w:r>
        <w:rPr>
          <w:spacing w:val="-17"/>
          <w:sz w:val="18"/>
        </w:rPr>
        <w:t xml:space="preserve">传统数据处理系统存在的问题 ⋯⋯⋯⋯⋯⋯ </w:t>
      </w:r>
      <w:r>
        <w:rPr>
          <w:spacing w:val="-14"/>
          <w:sz w:val="18"/>
        </w:rPr>
        <w:t>676</w:t>
      </w:r>
    </w:p>
    <w:p w14:paraId="21756D60">
      <w:pPr>
        <w:pStyle w:val="16"/>
        <w:numPr>
          <w:ilvl w:val="1"/>
          <w:numId w:val="22"/>
        </w:numPr>
        <w:tabs>
          <w:tab w:val="left" w:pos="430"/>
        </w:tabs>
        <w:spacing w:before="92" w:after="0" w:line="240" w:lineRule="auto"/>
        <w:ind w:left="430" w:right="173" w:hanging="430"/>
        <w:jc w:val="right"/>
        <w:rPr>
          <w:sz w:val="18"/>
        </w:rPr>
      </w:pPr>
      <w:r>
        <w:rPr>
          <w:spacing w:val="-18"/>
          <w:sz w:val="18"/>
        </w:rPr>
        <w:t xml:space="preserve">大数据处理系统架构分析 ⋯⋯⋯⋯⋯⋯⋯⋯ </w:t>
      </w:r>
      <w:r>
        <w:rPr>
          <w:spacing w:val="-16"/>
          <w:sz w:val="18"/>
        </w:rPr>
        <w:t>678</w:t>
      </w:r>
    </w:p>
    <w:p w14:paraId="63DB1AEC">
      <w:pPr>
        <w:pStyle w:val="16"/>
        <w:numPr>
          <w:ilvl w:val="2"/>
          <w:numId w:val="22"/>
        </w:numPr>
        <w:tabs>
          <w:tab w:val="left" w:pos="601"/>
        </w:tabs>
        <w:spacing w:before="86" w:after="0" w:line="240" w:lineRule="auto"/>
        <w:ind w:left="601" w:right="173" w:hanging="601"/>
        <w:jc w:val="right"/>
        <w:rPr>
          <w:sz w:val="18"/>
        </w:rPr>
      </w:pPr>
      <w:r>
        <w:rPr>
          <w:spacing w:val="-14"/>
          <w:sz w:val="18"/>
        </w:rPr>
        <w:t xml:space="preserve">大数据处理系统面临挑战 ⋯⋯⋯⋯ </w:t>
      </w:r>
      <w:r>
        <w:rPr>
          <w:spacing w:val="-12"/>
          <w:sz w:val="18"/>
        </w:rPr>
        <w:t>678</w:t>
      </w:r>
    </w:p>
    <w:p w14:paraId="3481C8F3">
      <w:pPr>
        <w:pStyle w:val="16"/>
        <w:numPr>
          <w:ilvl w:val="2"/>
          <w:numId w:val="22"/>
        </w:numPr>
        <w:tabs>
          <w:tab w:val="left" w:pos="591"/>
        </w:tabs>
        <w:spacing w:before="89" w:after="0" w:line="240" w:lineRule="auto"/>
        <w:ind w:left="591" w:right="173" w:hanging="591"/>
        <w:jc w:val="right"/>
        <w:rPr>
          <w:sz w:val="18"/>
        </w:rPr>
      </w:pPr>
      <w:r>
        <w:rPr>
          <w:spacing w:val="-14"/>
          <w:sz w:val="18"/>
        </w:rPr>
        <w:t xml:space="preserve">大数据处理系统架构特征 ⋯⋯⋯⋯ </w:t>
      </w:r>
      <w:r>
        <w:rPr>
          <w:spacing w:val="-10"/>
          <w:sz w:val="18"/>
        </w:rPr>
        <w:t>679</w:t>
      </w:r>
    </w:p>
    <w:p w14:paraId="652B9DEE">
      <w:pPr>
        <w:pStyle w:val="16"/>
        <w:numPr>
          <w:ilvl w:val="1"/>
          <w:numId w:val="22"/>
        </w:numPr>
        <w:tabs>
          <w:tab w:val="left" w:pos="394"/>
        </w:tabs>
        <w:spacing w:before="92" w:after="0" w:line="240" w:lineRule="auto"/>
        <w:ind w:left="394" w:right="173" w:hanging="394"/>
        <w:jc w:val="right"/>
        <w:rPr>
          <w:sz w:val="18"/>
        </w:rPr>
      </w:pPr>
      <w:r>
        <w:rPr>
          <w:spacing w:val="-4"/>
          <w:sz w:val="18"/>
        </w:rPr>
        <w:t>Lambda</w:t>
      </w:r>
      <w:r>
        <w:rPr>
          <w:spacing w:val="-7"/>
          <w:sz w:val="18"/>
        </w:rPr>
        <w:t xml:space="preserve">架构 ⋯⋯⋯⋯⋯⋯⋯⋯⋯⋯⋯⋯⋯ </w:t>
      </w:r>
      <w:r>
        <w:rPr>
          <w:spacing w:val="-5"/>
          <w:sz w:val="18"/>
        </w:rPr>
        <w:t>680</w:t>
      </w:r>
    </w:p>
    <w:p w14:paraId="7C7F47B8">
      <w:pPr>
        <w:pStyle w:val="16"/>
        <w:numPr>
          <w:ilvl w:val="2"/>
          <w:numId w:val="22"/>
        </w:numPr>
        <w:tabs>
          <w:tab w:val="left" w:pos="1239"/>
        </w:tabs>
        <w:spacing w:before="87" w:after="0" w:line="240" w:lineRule="auto"/>
        <w:ind w:left="1239" w:right="0" w:hanging="500"/>
        <w:jc w:val="left"/>
        <w:rPr>
          <w:sz w:val="18"/>
        </w:rPr>
      </w:pPr>
      <w:r>
        <w:rPr>
          <w:sz w:val="18"/>
        </w:rPr>
        <w:t>Lambda</w:t>
      </w:r>
      <w:r>
        <w:rPr>
          <w:spacing w:val="-1"/>
          <w:sz w:val="18"/>
        </w:rPr>
        <w:t>架构对大数据处理系统</w:t>
      </w:r>
    </w:p>
    <w:p w14:paraId="772A14B9">
      <w:pPr>
        <w:spacing w:before="86"/>
        <w:ind w:left="0" w:right="173" w:firstLine="0"/>
        <w:jc w:val="right"/>
        <w:rPr>
          <w:sz w:val="18"/>
        </w:rPr>
      </w:pPr>
      <w:r>
        <w:rPr>
          <w:spacing w:val="-15"/>
          <w:sz w:val="18"/>
        </w:rPr>
        <w:t xml:space="preserve">的理解 ⋯⋯⋯⋯⋯⋯⋯⋯⋯⋯⋯⋯ </w:t>
      </w:r>
      <w:r>
        <w:rPr>
          <w:spacing w:val="-12"/>
          <w:sz w:val="18"/>
        </w:rPr>
        <w:t>680</w:t>
      </w:r>
    </w:p>
    <w:p w14:paraId="158BD331">
      <w:pPr>
        <w:pStyle w:val="16"/>
        <w:numPr>
          <w:ilvl w:val="2"/>
          <w:numId w:val="22"/>
        </w:numPr>
        <w:tabs>
          <w:tab w:val="left" w:pos="514"/>
        </w:tabs>
        <w:spacing w:before="86" w:after="0" w:line="240" w:lineRule="auto"/>
        <w:ind w:left="514" w:right="173" w:hanging="514"/>
        <w:jc w:val="right"/>
        <w:rPr>
          <w:sz w:val="18"/>
        </w:rPr>
      </w:pPr>
      <w:r>
        <w:rPr>
          <w:sz w:val="18"/>
        </w:rPr>
        <w:t>Lambda</w:t>
      </w:r>
      <w:r>
        <w:rPr>
          <w:spacing w:val="-4"/>
          <w:sz w:val="18"/>
        </w:rPr>
        <w:t xml:space="preserve">架构应用场景⋯⋯⋯⋯⋯⋯ </w:t>
      </w:r>
      <w:r>
        <w:rPr>
          <w:spacing w:val="-5"/>
          <w:sz w:val="18"/>
        </w:rPr>
        <w:t>680</w:t>
      </w:r>
    </w:p>
    <w:p w14:paraId="49F88083">
      <w:pPr>
        <w:pStyle w:val="16"/>
        <w:numPr>
          <w:ilvl w:val="2"/>
          <w:numId w:val="22"/>
        </w:numPr>
        <w:tabs>
          <w:tab w:val="left" w:pos="514"/>
        </w:tabs>
        <w:spacing w:before="84" w:after="0" w:line="240" w:lineRule="auto"/>
        <w:ind w:left="514" w:right="173" w:hanging="514"/>
        <w:jc w:val="right"/>
        <w:rPr>
          <w:sz w:val="18"/>
        </w:rPr>
      </w:pPr>
      <w:r>
        <w:rPr>
          <w:spacing w:val="-4"/>
          <w:sz w:val="18"/>
        </w:rPr>
        <w:t>Lambda</w:t>
      </w:r>
      <w:r>
        <w:rPr>
          <w:spacing w:val="-9"/>
          <w:sz w:val="18"/>
        </w:rPr>
        <w:t xml:space="preserve">架构介绍 ⋯⋯⋯⋯⋯⋯⋯⋯ </w:t>
      </w:r>
      <w:r>
        <w:rPr>
          <w:spacing w:val="-5"/>
          <w:sz w:val="18"/>
        </w:rPr>
        <w:t>681</w:t>
      </w:r>
    </w:p>
    <w:p w14:paraId="241583E5">
      <w:pPr>
        <w:pStyle w:val="16"/>
        <w:numPr>
          <w:ilvl w:val="2"/>
          <w:numId w:val="22"/>
        </w:numPr>
        <w:tabs>
          <w:tab w:val="left" w:pos="630"/>
        </w:tabs>
        <w:spacing w:before="86" w:after="0" w:line="240" w:lineRule="auto"/>
        <w:ind w:left="630" w:right="173" w:hanging="630"/>
        <w:jc w:val="right"/>
        <w:rPr>
          <w:sz w:val="18"/>
        </w:rPr>
      </w:pPr>
      <w:r>
        <w:rPr>
          <w:spacing w:val="-12"/>
          <w:sz w:val="18"/>
        </w:rPr>
        <w:t>Lambda</w:t>
      </w:r>
      <w:r>
        <w:rPr>
          <w:spacing w:val="-14"/>
          <w:sz w:val="18"/>
        </w:rPr>
        <w:t xml:space="preserve">架构的实现 ⋯⋯⋯⋯⋯⋯⋯ </w:t>
      </w:r>
      <w:r>
        <w:rPr>
          <w:spacing w:val="-12"/>
          <w:sz w:val="18"/>
        </w:rPr>
        <w:t>684</w:t>
      </w:r>
    </w:p>
    <w:p w14:paraId="22742F48">
      <w:pPr>
        <w:pStyle w:val="16"/>
        <w:numPr>
          <w:ilvl w:val="2"/>
          <w:numId w:val="22"/>
        </w:numPr>
        <w:tabs>
          <w:tab w:val="left" w:pos="513"/>
        </w:tabs>
        <w:spacing w:before="87" w:after="0" w:line="240" w:lineRule="auto"/>
        <w:ind w:left="513" w:right="173" w:hanging="513"/>
        <w:jc w:val="right"/>
        <w:rPr>
          <w:sz w:val="18"/>
        </w:rPr>
      </w:pPr>
      <w:r>
        <w:rPr>
          <w:spacing w:val="-2"/>
          <w:sz w:val="18"/>
        </w:rPr>
        <w:t>Lambda</w:t>
      </w:r>
      <w:r>
        <w:rPr>
          <w:spacing w:val="-10"/>
          <w:sz w:val="18"/>
        </w:rPr>
        <w:t xml:space="preserve">架构优缺点 ⋯⋯⋯⋯⋯⋯⋯ </w:t>
      </w:r>
      <w:r>
        <w:rPr>
          <w:spacing w:val="-5"/>
          <w:sz w:val="18"/>
        </w:rPr>
        <w:t>685</w:t>
      </w:r>
    </w:p>
    <w:p w14:paraId="7108D824">
      <w:pPr>
        <w:pStyle w:val="16"/>
        <w:numPr>
          <w:ilvl w:val="2"/>
          <w:numId w:val="22"/>
        </w:numPr>
        <w:tabs>
          <w:tab w:val="left" w:pos="519"/>
        </w:tabs>
        <w:spacing w:before="84" w:after="0" w:line="240" w:lineRule="auto"/>
        <w:ind w:left="519" w:right="173" w:hanging="519"/>
        <w:jc w:val="right"/>
        <w:rPr>
          <w:sz w:val="18"/>
        </w:rPr>
      </w:pPr>
      <w:r>
        <w:rPr>
          <w:spacing w:val="6"/>
          <w:sz w:val="18"/>
        </w:rPr>
        <w:t>Lambda</w:t>
      </w:r>
      <w:r>
        <w:rPr>
          <w:spacing w:val="2"/>
          <w:sz w:val="18"/>
        </w:rPr>
        <w:t>与其他架构模式对比 ⋯⋯⋯</w:t>
      </w:r>
      <w:r>
        <w:rPr>
          <w:spacing w:val="-2"/>
          <w:sz w:val="18"/>
        </w:rPr>
        <w:t>685</w:t>
      </w:r>
    </w:p>
    <w:p w14:paraId="3A71D658">
      <w:pPr>
        <w:pStyle w:val="16"/>
        <w:numPr>
          <w:ilvl w:val="1"/>
          <w:numId w:val="22"/>
        </w:numPr>
        <w:tabs>
          <w:tab w:val="left" w:pos="390"/>
        </w:tabs>
        <w:spacing w:before="89" w:after="0" w:line="240" w:lineRule="auto"/>
        <w:ind w:left="390" w:right="173" w:hanging="390"/>
        <w:jc w:val="right"/>
        <w:rPr>
          <w:sz w:val="18"/>
        </w:rPr>
      </w:pPr>
      <w:r>
        <w:rPr>
          <w:spacing w:val="-6"/>
          <w:sz w:val="18"/>
        </w:rPr>
        <w:t>Kappa</w:t>
      </w:r>
      <w:r>
        <w:rPr>
          <w:spacing w:val="-11"/>
          <w:sz w:val="18"/>
        </w:rPr>
        <w:t xml:space="preserve">架构 ⋯⋯⋯⋯⋯⋯⋯⋯⋯⋯⋯⋯⋯⋯ </w:t>
      </w:r>
      <w:r>
        <w:rPr>
          <w:spacing w:val="-6"/>
          <w:sz w:val="18"/>
        </w:rPr>
        <w:t>686</w:t>
      </w:r>
    </w:p>
    <w:p w14:paraId="164AAB1D">
      <w:pPr>
        <w:pStyle w:val="16"/>
        <w:numPr>
          <w:ilvl w:val="2"/>
          <w:numId w:val="22"/>
        </w:numPr>
        <w:tabs>
          <w:tab w:val="left" w:pos="1227"/>
        </w:tabs>
        <w:spacing w:before="92" w:after="0" w:line="240" w:lineRule="auto"/>
        <w:ind w:left="1227" w:right="0" w:hanging="488"/>
        <w:jc w:val="left"/>
        <w:rPr>
          <w:sz w:val="18"/>
        </w:rPr>
      </w:pPr>
      <w:r>
        <w:rPr>
          <w:sz w:val="18"/>
        </w:rPr>
        <w:t>Kappa</w:t>
      </w:r>
      <w:r>
        <w:rPr>
          <w:spacing w:val="-1"/>
          <w:sz w:val="18"/>
        </w:rPr>
        <w:t>架构下对大数据处理系统</w:t>
      </w:r>
    </w:p>
    <w:p w14:paraId="00990903">
      <w:pPr>
        <w:spacing w:before="78"/>
        <w:ind w:left="1353" w:right="0" w:firstLine="0"/>
        <w:jc w:val="left"/>
        <w:rPr>
          <w:sz w:val="18"/>
        </w:rPr>
      </w:pPr>
      <w:r>
        <w:rPr>
          <w:sz w:val="18"/>
        </w:rPr>
        <mc:AlternateContent>
          <mc:Choice Requires="wps">
            <w:drawing>
              <wp:anchor distT="0" distB="0" distL="0" distR="0" simplePos="0" relativeHeight="251670528" behindDoc="0" locked="0" layoutInCell="1" allowOverlap="1">
                <wp:simplePos x="0" y="0"/>
                <wp:positionH relativeFrom="page">
                  <wp:posOffset>2877185</wp:posOffset>
                </wp:positionH>
                <wp:positionV relativeFrom="paragraph">
                  <wp:posOffset>283210</wp:posOffset>
                </wp:positionV>
                <wp:extent cx="762000" cy="241300"/>
                <wp:effectExtent l="0" t="0" r="0" b="0"/>
                <wp:wrapNone/>
                <wp:docPr id="22" name="Textbox 2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693D5C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22" o:spid="_x0000_s1026" o:spt="202" type="#_x0000_t202" style="position:absolute;left:0pt;margin-left:226.55pt;margin-top:22.3pt;height:19pt;width:60pt;mso-position-horizontal-relative:page;z-index:251670528;mso-width-relative:page;mso-height-relative:page;" filled="f" stroked="f" coordsize="21600,21600" o:gfxdata="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W3qL&#10;vdgAAAAJAQAADwAAAAAAAAABACAAAAAiAAAAZHJzL2Rvd25yZXYueG1sUEsBAhQAFAAAAAgAh07i&#10;QCeAE8OwAQAAdQMAAA4AAAAAAAAAAQAgAAAAJwEAAGRycy9lMm9Eb2MueG1sUEsFBgAAAAAGAAYA&#10;WQEAAEkFAAAAAA==&#10;">
                <v:fill on="f" focussize="0,0"/>
                <v:stroke on="f"/>
                <v:imagedata o:title=""/>
                <o:lock v:ext="edit" aspectratio="f"/>
                <v:textbox inset="0mm,0mm,0mm,0mm">
                  <w:txbxContent>
                    <w:p w14:paraId="5693D5C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5"/>
          <w:sz w:val="18"/>
        </w:rPr>
        <w:t xml:space="preserve">的理解 ⋯⋯⋯⋯⋯⋯⋯⋯⋯⋯⋯⋯ </w:t>
      </w:r>
      <w:r>
        <w:rPr>
          <w:spacing w:val="-12"/>
          <w:sz w:val="18"/>
        </w:rPr>
        <w:t>686</w:t>
      </w:r>
    </w:p>
    <w:p w14:paraId="7B5B7AA3">
      <w:pPr>
        <w:spacing w:after="0"/>
        <w:jc w:val="left"/>
        <w:rPr>
          <w:sz w:val="18"/>
        </w:rPr>
        <w:sectPr>
          <w:type w:val="continuous"/>
          <w:pgSz w:w="10270" w:h="12990"/>
          <w:pgMar w:top="1460" w:right="992" w:bottom="0" w:left="425" w:header="720" w:footer="720" w:gutter="0"/>
          <w:cols w:equalWidth="0" w:num="2">
            <w:col w:w="4363" w:space="40"/>
            <w:col w:w="4450"/>
          </w:cols>
        </w:sectPr>
      </w:pPr>
    </w:p>
    <w:p w14:paraId="3E2FE866">
      <w:pPr>
        <w:tabs>
          <w:tab w:val="right" w:pos="8759"/>
        </w:tabs>
        <w:spacing w:before="303"/>
        <w:ind w:left="7290" w:right="0" w:firstLine="0"/>
        <w:jc w:val="left"/>
        <w:rPr>
          <w:position w:val="2"/>
          <w:sz w:val="23"/>
        </w:rPr>
      </w:pPr>
      <w:r>
        <w:rPr>
          <w:sz w:val="18"/>
        </w:rPr>
        <w:t>目</w:t>
      </w:r>
      <w:r>
        <w:rPr>
          <w:spacing w:val="45"/>
          <w:w w:val="150"/>
          <w:sz w:val="18"/>
        </w:rPr>
        <w:t xml:space="preserve"> </w:t>
      </w:r>
      <w:r>
        <w:rPr>
          <w:spacing w:val="-10"/>
          <w:sz w:val="18"/>
        </w:rPr>
        <w:t>录</w:t>
      </w:r>
      <w:r>
        <w:rPr>
          <w:sz w:val="18"/>
        </w:rPr>
        <w:tab/>
      </w:r>
      <w:r>
        <w:rPr>
          <w:spacing w:val="10"/>
          <w:position w:val="2"/>
          <w:sz w:val="23"/>
        </w:rPr>
        <w:t xml:space="preserve">XI </w:t>
      </w:r>
    </w:p>
    <w:p w14:paraId="3197E6D3">
      <w:pPr>
        <w:spacing w:after="0"/>
        <w:jc w:val="left"/>
        <w:rPr>
          <w:position w:val="2"/>
          <w:sz w:val="23"/>
        </w:rPr>
        <w:sectPr>
          <w:pgSz w:w="10350" w:h="13150"/>
          <w:pgMar w:top="160" w:right="425" w:bottom="0" w:left="1133" w:header="720" w:footer="720" w:gutter="0"/>
          <w:cols w:space="720" w:num="1"/>
        </w:sectPr>
      </w:pPr>
    </w:p>
    <w:p w14:paraId="7C9522A6">
      <w:pPr>
        <w:pStyle w:val="11"/>
        <w:spacing w:before="131"/>
        <w:rPr>
          <w:sz w:val="18"/>
        </w:rPr>
      </w:pPr>
    </w:p>
    <w:p w14:paraId="18EA5E32">
      <w:pPr>
        <w:pStyle w:val="16"/>
        <w:numPr>
          <w:ilvl w:val="2"/>
          <w:numId w:val="22"/>
        </w:numPr>
        <w:tabs>
          <w:tab w:val="left" w:pos="988"/>
        </w:tabs>
        <w:spacing w:before="0" w:after="0" w:line="240" w:lineRule="auto"/>
        <w:ind w:left="988" w:right="0" w:hanging="531"/>
        <w:jc w:val="left"/>
        <w:rPr>
          <w:sz w:val="18"/>
        </w:rPr>
      </w:pPr>
      <w:r>
        <w:rPr>
          <w:spacing w:val="-10"/>
          <w:sz w:val="18"/>
        </w:rPr>
        <w:t>Kappa</w:t>
      </w:r>
      <w:r>
        <w:rPr>
          <w:spacing w:val="-13"/>
          <w:sz w:val="18"/>
        </w:rPr>
        <w:t xml:space="preserve">架构介绍 ⋯⋯⋯⋯⋯⋯⋯⋯⋯ </w:t>
      </w:r>
      <w:r>
        <w:rPr>
          <w:spacing w:val="-10"/>
          <w:sz w:val="18"/>
        </w:rPr>
        <w:t>687</w:t>
      </w:r>
    </w:p>
    <w:p w14:paraId="29D453E2">
      <w:pPr>
        <w:pStyle w:val="16"/>
        <w:numPr>
          <w:ilvl w:val="2"/>
          <w:numId w:val="22"/>
        </w:numPr>
        <w:tabs>
          <w:tab w:val="left" w:pos="977"/>
        </w:tabs>
        <w:spacing w:before="96" w:after="0" w:line="240" w:lineRule="auto"/>
        <w:ind w:left="977" w:right="0" w:hanging="520"/>
        <w:jc w:val="left"/>
        <w:rPr>
          <w:sz w:val="18"/>
        </w:rPr>
      </w:pPr>
      <w:r>
        <w:rPr>
          <w:spacing w:val="-10"/>
          <w:sz w:val="18"/>
        </w:rPr>
        <w:t>Kappa</w:t>
      </w:r>
      <w:r>
        <w:rPr>
          <w:spacing w:val="-12"/>
          <w:sz w:val="18"/>
        </w:rPr>
        <w:t xml:space="preserve">架构的实现 ⋯⋯⋯⋯⋯⋯⋯⋯ </w:t>
      </w:r>
      <w:r>
        <w:rPr>
          <w:spacing w:val="-10"/>
          <w:sz w:val="18"/>
        </w:rPr>
        <w:t>688</w:t>
      </w:r>
    </w:p>
    <w:p w14:paraId="26102F23">
      <w:pPr>
        <w:pStyle w:val="16"/>
        <w:numPr>
          <w:ilvl w:val="2"/>
          <w:numId w:val="22"/>
        </w:numPr>
        <w:tabs>
          <w:tab w:val="left" w:pos="993"/>
        </w:tabs>
        <w:spacing w:before="105" w:after="0" w:line="240" w:lineRule="auto"/>
        <w:ind w:left="993" w:right="0" w:hanging="536"/>
        <w:jc w:val="left"/>
        <w:rPr>
          <w:sz w:val="18"/>
        </w:rPr>
      </w:pPr>
      <w:r>
        <w:rPr>
          <w:spacing w:val="-10"/>
          <w:sz w:val="18"/>
        </w:rPr>
        <w:t>Kappa</w:t>
      </w:r>
      <w:r>
        <w:rPr>
          <w:spacing w:val="-13"/>
          <w:sz w:val="18"/>
        </w:rPr>
        <w:t xml:space="preserve">架构的优缺点 ⋯⋯⋯⋯⋯⋯⋯ </w:t>
      </w:r>
      <w:r>
        <w:rPr>
          <w:spacing w:val="-10"/>
          <w:sz w:val="18"/>
        </w:rPr>
        <w:t>688</w:t>
      </w:r>
    </w:p>
    <w:p w14:paraId="230D383B">
      <w:pPr>
        <w:pStyle w:val="16"/>
        <w:numPr>
          <w:ilvl w:val="2"/>
          <w:numId w:val="22"/>
        </w:numPr>
        <w:tabs>
          <w:tab w:val="left" w:pos="1056"/>
        </w:tabs>
        <w:spacing w:before="86" w:after="0" w:line="240" w:lineRule="auto"/>
        <w:ind w:left="1056" w:right="0" w:hanging="599"/>
        <w:jc w:val="left"/>
        <w:rPr>
          <w:sz w:val="18"/>
        </w:rPr>
      </w:pPr>
      <w:r>
        <w:rPr>
          <w:spacing w:val="-14"/>
          <w:sz w:val="18"/>
        </w:rPr>
        <w:t>常见Kappa</w:t>
      </w:r>
      <w:r>
        <w:rPr>
          <w:spacing w:val="-16"/>
          <w:sz w:val="18"/>
        </w:rPr>
        <w:t xml:space="preserve">架构变形 ⋯⋯⋯⋯⋯⋯⋯ </w:t>
      </w:r>
      <w:r>
        <w:rPr>
          <w:spacing w:val="-14"/>
          <w:sz w:val="18"/>
        </w:rPr>
        <w:t>689</w:t>
      </w:r>
    </w:p>
    <w:p w14:paraId="3097AA13">
      <w:pPr>
        <w:pStyle w:val="11"/>
        <w:spacing w:before="113"/>
        <w:rPr>
          <w:sz w:val="18"/>
        </w:rPr>
      </w:pPr>
      <w:r>
        <w:br w:type="column"/>
      </w:r>
    </w:p>
    <w:p w14:paraId="62AB9638">
      <w:pPr>
        <w:pStyle w:val="16"/>
        <w:numPr>
          <w:ilvl w:val="2"/>
          <w:numId w:val="23"/>
        </w:numPr>
        <w:tabs>
          <w:tab w:val="left" w:pos="1318"/>
        </w:tabs>
        <w:spacing w:before="1" w:after="0" w:line="240" w:lineRule="auto"/>
        <w:ind w:left="1318" w:right="0" w:hanging="590"/>
        <w:jc w:val="left"/>
        <w:rPr>
          <w:sz w:val="18"/>
        </w:rPr>
      </w:pPr>
      <w:r>
        <w:rPr>
          <w:spacing w:val="-11"/>
          <w:sz w:val="18"/>
        </w:rPr>
        <w:t xml:space="preserve">某证券公司大数据系统 ⋯⋯⋯⋯⋯ </w:t>
      </w:r>
      <w:r>
        <w:rPr>
          <w:spacing w:val="-8"/>
          <w:sz w:val="18"/>
        </w:rPr>
        <w:t>697</w:t>
      </w:r>
    </w:p>
    <w:p w14:paraId="0EB27811">
      <w:pPr>
        <w:pStyle w:val="16"/>
        <w:numPr>
          <w:ilvl w:val="2"/>
          <w:numId w:val="23"/>
        </w:numPr>
        <w:tabs>
          <w:tab w:val="left" w:pos="1327"/>
        </w:tabs>
        <w:spacing w:before="103" w:after="0" w:line="240" w:lineRule="auto"/>
        <w:ind w:left="1327" w:right="0" w:hanging="599"/>
        <w:jc w:val="left"/>
        <w:rPr>
          <w:sz w:val="18"/>
        </w:rPr>
      </w:pPr>
      <w:r>
        <w:rPr>
          <w:spacing w:val="-11"/>
          <w:sz w:val="18"/>
        </w:rPr>
        <w:t xml:space="preserve">某电商智能决策大数据系统 ⋯⋯⋯ </w:t>
      </w:r>
      <w:r>
        <w:rPr>
          <w:spacing w:val="-6"/>
          <w:sz w:val="18"/>
        </w:rPr>
        <w:t>699</w:t>
      </w:r>
    </w:p>
    <w:p w14:paraId="59843C16">
      <w:pPr>
        <w:pStyle w:val="11"/>
        <w:spacing w:before="38"/>
        <w:rPr>
          <w:sz w:val="18"/>
        </w:rPr>
      </w:pPr>
    </w:p>
    <w:p w14:paraId="0B3975A8">
      <w:pPr>
        <w:spacing w:before="0"/>
        <w:ind w:left="316" w:right="0" w:firstLine="0"/>
        <w:jc w:val="left"/>
        <w:rPr>
          <w:rFonts w:ascii="Microsoft JhengHei" w:hAnsi="Microsoft JhengHei" w:eastAsia="Microsoft JhengHei"/>
          <w:b/>
          <w:sz w:val="18"/>
        </w:rPr>
      </w:pPr>
      <w:r>
        <w:rPr>
          <w:rFonts w:ascii="Microsoft JhengHei" w:hAnsi="Microsoft JhengHei" w:eastAsia="Microsoft JhengHei"/>
          <w:b/>
          <w:color w:val="007EEE"/>
          <w:spacing w:val="9"/>
          <w:sz w:val="18"/>
        </w:rPr>
        <w:t xml:space="preserve">第 </w:t>
      </w:r>
      <w:r>
        <w:rPr>
          <w:rFonts w:ascii="Microsoft JhengHei" w:hAnsi="Microsoft JhengHei" w:eastAsia="Microsoft JhengHei"/>
          <w:b/>
          <w:color w:val="007EEE"/>
          <w:spacing w:val="42"/>
          <w:sz w:val="18"/>
        </w:rPr>
        <w:t>2</w:t>
      </w:r>
      <w:r>
        <w:rPr>
          <w:rFonts w:ascii="Microsoft JhengHei" w:hAnsi="Microsoft JhengHei" w:eastAsia="Microsoft JhengHei"/>
          <w:b/>
          <w:color w:val="007EEE"/>
          <w:spacing w:val="-12"/>
          <w:sz w:val="18"/>
        </w:rPr>
        <w:t xml:space="preserve"> </w:t>
      </w:r>
      <w:r>
        <w:rPr>
          <w:rFonts w:ascii="Microsoft JhengHei" w:hAnsi="Microsoft JhengHei" w:eastAsia="Microsoft JhengHei"/>
          <w:b/>
          <w:color w:val="007EEE"/>
          <w:sz w:val="18"/>
        </w:rPr>
        <w:t>0</w:t>
      </w:r>
      <w:r>
        <w:rPr>
          <w:rFonts w:ascii="Microsoft JhengHei" w:hAnsi="Microsoft JhengHei" w:eastAsia="Microsoft JhengHei"/>
          <w:b/>
          <w:color w:val="007EEE"/>
          <w:spacing w:val="21"/>
          <w:sz w:val="18"/>
        </w:rPr>
        <w:t xml:space="preserve"> 章系统架构设计师论文写作要点 </w:t>
      </w:r>
      <w:r>
        <w:rPr>
          <w:rFonts w:ascii="Microsoft JhengHei" w:hAnsi="Microsoft JhengHei" w:eastAsia="Microsoft JhengHei"/>
          <w:b/>
          <w:color w:val="007EEE"/>
          <w:spacing w:val="-68"/>
          <w:w w:val="109"/>
          <w:sz w:val="18"/>
        </w:rPr>
        <w:t>⋯⋯</w:t>
      </w:r>
      <w:r>
        <w:rPr>
          <w:rFonts w:ascii="Microsoft JhengHei" w:hAnsi="Microsoft JhengHei" w:eastAsia="Microsoft JhengHei"/>
          <w:b/>
          <w:color w:val="007EEE"/>
          <w:spacing w:val="30"/>
          <w:w w:val="93"/>
          <w:sz w:val="18"/>
        </w:rPr>
        <w:t>702</w:t>
      </w:r>
    </w:p>
    <w:p w14:paraId="46020D49">
      <w:pPr>
        <w:spacing w:after="0"/>
        <w:jc w:val="left"/>
        <w:rPr>
          <w:rFonts w:ascii="Microsoft JhengHei" w:hAnsi="Microsoft JhengHei" w:eastAsia="Microsoft JhengHei"/>
          <w:b/>
          <w:sz w:val="18"/>
        </w:rPr>
        <w:sectPr>
          <w:type w:val="continuous"/>
          <w:pgSz w:w="10350" w:h="13150"/>
          <w:pgMar w:top="1460" w:right="425" w:bottom="0" w:left="1133" w:header="720" w:footer="720" w:gutter="0"/>
          <w:cols w:equalWidth="0" w:num="2">
            <w:col w:w="4041" w:space="40"/>
            <w:col w:w="4711"/>
          </w:cols>
        </w:sectPr>
      </w:pPr>
    </w:p>
    <w:p w14:paraId="7288F420">
      <w:pPr>
        <w:pStyle w:val="11"/>
        <w:spacing w:before="12"/>
        <w:rPr>
          <w:rFonts w:ascii="Microsoft JhengHei"/>
          <w:b/>
          <w:sz w:val="6"/>
        </w:rPr>
      </w:pPr>
      <w:r>
        <w:rPr>
          <w:rFonts w:ascii="Microsoft JhengHei"/>
          <w:b/>
          <w:sz w:val="6"/>
        </w:rPr>
        <w:drawing>
          <wp:anchor distT="0" distB="0" distL="0" distR="0" simplePos="0" relativeHeight="251950080" behindDoc="1" locked="0" layoutInCell="1" allowOverlap="1">
            <wp:simplePos x="0" y="0"/>
            <wp:positionH relativeFrom="page">
              <wp:posOffset>1812925</wp:posOffset>
            </wp:positionH>
            <wp:positionV relativeFrom="page">
              <wp:posOffset>98425</wp:posOffset>
            </wp:positionV>
            <wp:extent cx="4752340" cy="722249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4752518" cy="7222440"/>
                    </a:xfrm>
                    <a:prstGeom prst="rect">
                      <a:avLst/>
                    </a:prstGeom>
                  </pic:spPr>
                </pic:pic>
              </a:graphicData>
            </a:graphic>
          </wp:anchor>
        </w:drawing>
      </w:r>
      <w:r>
        <w:rPr>
          <w:rFonts w:ascii="Microsoft JhengHei"/>
          <w:b/>
          <w:sz w:val="6"/>
        </w:rPr>
        <mc:AlternateContent>
          <mc:Choice Requires="wps">
            <w:drawing>
              <wp:anchor distT="0" distB="0" distL="0" distR="0" simplePos="0" relativeHeight="251671552" behindDoc="0" locked="0" layoutInCell="1" allowOverlap="1">
                <wp:simplePos x="0" y="0"/>
                <wp:positionH relativeFrom="page">
                  <wp:posOffset>2904490</wp:posOffset>
                </wp:positionH>
                <wp:positionV relativeFrom="page">
                  <wp:posOffset>8143875</wp:posOffset>
                </wp:positionV>
                <wp:extent cx="762000" cy="241300"/>
                <wp:effectExtent l="0" t="0" r="0" b="0"/>
                <wp:wrapNone/>
                <wp:docPr id="24" name="Textbox 2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B3F60C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24" o:spid="_x0000_s1026" o:spt="202" type="#_x0000_t202" style="position:absolute;left:0pt;margin-left:228.7pt;margin-top:641.25pt;height:19pt;width:60pt;mso-position-horizontal-relative:page;mso-position-vertical-relative:page;z-index:251671552;mso-width-relative:page;mso-height-relative:page;" filled="f" stroked="f" coordsize="21600,21600" o:gfxdata="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Oe9B9oAAAANAQAADwAAAAAAAAABACAAAAAiAAAAZHJzL2Rvd25yZXYueG1sUEsBAhQAFAAAAAgA&#10;h07iQGH6vxKxAQAAdQMAAA4AAAAAAAAAAQAgAAAAKQEAAGRycy9lMm9Eb2MueG1sUEsFBgAAAAAG&#10;AAYAWQEAAEwFAAAAAA==&#10;">
                <v:fill on="f" focussize="0,0"/>
                <v:stroke on="f"/>
                <v:imagedata o:title=""/>
                <o:lock v:ext="edit" aspectratio="f"/>
                <v:textbox inset="0mm,0mm,0mm,0mm">
                  <w:txbxContent>
                    <w:p w14:paraId="2B3F60C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p>
    <w:tbl>
      <w:tblPr>
        <w:tblStyle w:val="13"/>
        <w:tblW w:w="0" w:type="auto"/>
        <w:tblInd w:w="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13"/>
        <w:gridCol w:w="565"/>
        <w:gridCol w:w="3687"/>
      </w:tblGrid>
      <w:tr w14:paraId="0A929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4213" w:type="dxa"/>
          </w:tcPr>
          <w:p w14:paraId="456D7A10">
            <w:pPr>
              <w:pStyle w:val="17"/>
              <w:spacing w:line="204" w:lineRule="exact"/>
              <w:ind w:left="50"/>
              <w:rPr>
                <w:sz w:val="18"/>
              </w:rPr>
            </w:pPr>
            <w:r>
              <w:rPr>
                <w:sz w:val="18"/>
              </w:rPr>
              <w:t>19.5</w:t>
            </w:r>
            <w:r>
              <w:rPr>
                <w:spacing w:val="34"/>
                <w:sz w:val="18"/>
              </w:rPr>
              <w:t xml:space="preserve">  </w:t>
            </w:r>
            <w:r>
              <w:rPr>
                <w:sz w:val="18"/>
              </w:rPr>
              <w:t>Lambda架构与Kappa</w:t>
            </w:r>
            <w:r>
              <w:rPr>
                <w:spacing w:val="-2"/>
                <w:sz w:val="18"/>
              </w:rPr>
              <w:t>架构的对比和</w:t>
            </w:r>
          </w:p>
        </w:tc>
        <w:tc>
          <w:tcPr>
            <w:tcW w:w="565" w:type="dxa"/>
          </w:tcPr>
          <w:p w14:paraId="627551FD">
            <w:pPr>
              <w:pStyle w:val="17"/>
              <w:spacing w:line="215" w:lineRule="exact"/>
              <w:ind w:left="98"/>
              <w:jc w:val="center"/>
              <w:rPr>
                <w:sz w:val="18"/>
              </w:rPr>
            </w:pPr>
            <w:r>
              <w:rPr>
                <w:spacing w:val="-4"/>
                <w:sz w:val="18"/>
              </w:rPr>
              <w:t>20.1</w:t>
            </w:r>
          </w:p>
        </w:tc>
        <w:tc>
          <w:tcPr>
            <w:tcW w:w="3687" w:type="dxa"/>
          </w:tcPr>
          <w:p w14:paraId="248E4309">
            <w:pPr>
              <w:pStyle w:val="17"/>
              <w:spacing w:line="215" w:lineRule="exact"/>
              <w:ind w:left="12" w:right="16"/>
              <w:jc w:val="center"/>
              <w:rPr>
                <w:sz w:val="18"/>
              </w:rPr>
            </w:pPr>
            <w:r>
              <w:rPr>
                <w:spacing w:val="-16"/>
                <w:sz w:val="18"/>
              </w:rPr>
              <w:t xml:space="preserve">写作注意事项 ⋯⋯⋯⋯⋯⋯⋯⋯⋯⋯⋯⋯⋯ </w:t>
            </w:r>
            <w:r>
              <w:rPr>
                <w:spacing w:val="-14"/>
                <w:sz w:val="18"/>
              </w:rPr>
              <w:t>702</w:t>
            </w:r>
          </w:p>
        </w:tc>
      </w:tr>
      <w:tr w14:paraId="172E1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4213" w:type="dxa"/>
          </w:tcPr>
          <w:p w14:paraId="4B9ED14D">
            <w:pPr>
              <w:pStyle w:val="17"/>
              <w:spacing w:before="25"/>
              <w:ind w:right="176"/>
              <w:jc w:val="right"/>
              <w:rPr>
                <w:sz w:val="18"/>
              </w:rPr>
            </w:pPr>
            <w:r>
              <w:rPr>
                <w:spacing w:val="-17"/>
                <w:sz w:val="18"/>
              </w:rPr>
              <w:t xml:space="preserve">设计选择 ⋯⋯⋯⋯⋯⋯⋯⋯⋯⋯⋯⋯⋯⋯⋯ </w:t>
            </w:r>
            <w:r>
              <w:rPr>
                <w:spacing w:val="-14"/>
                <w:sz w:val="18"/>
              </w:rPr>
              <w:t>690</w:t>
            </w:r>
          </w:p>
        </w:tc>
        <w:tc>
          <w:tcPr>
            <w:tcW w:w="565" w:type="dxa"/>
          </w:tcPr>
          <w:p w14:paraId="00C93444">
            <w:pPr>
              <w:pStyle w:val="17"/>
              <w:rPr>
                <w:rFonts w:ascii="Times New Roman"/>
                <w:sz w:val="16"/>
              </w:rPr>
            </w:pPr>
          </w:p>
        </w:tc>
        <w:tc>
          <w:tcPr>
            <w:tcW w:w="3687" w:type="dxa"/>
          </w:tcPr>
          <w:p w14:paraId="7847D4B6">
            <w:pPr>
              <w:pStyle w:val="17"/>
              <w:spacing w:before="44"/>
              <w:ind w:left="25"/>
              <w:rPr>
                <w:sz w:val="18"/>
              </w:rPr>
            </w:pPr>
            <w:r>
              <w:rPr>
                <w:spacing w:val="-8"/>
                <w:sz w:val="18"/>
              </w:rPr>
              <w:t>20.1.1</w:t>
            </w:r>
            <w:r>
              <w:rPr>
                <w:spacing w:val="-10"/>
                <w:sz w:val="18"/>
              </w:rPr>
              <w:t xml:space="preserve"> 做好准备工作 ⋯⋯⋯⋯⋯⋯⋯⋯⋯ </w:t>
            </w:r>
            <w:r>
              <w:rPr>
                <w:spacing w:val="-8"/>
                <w:sz w:val="18"/>
              </w:rPr>
              <w:t>702</w:t>
            </w:r>
          </w:p>
        </w:tc>
      </w:tr>
      <w:tr w14:paraId="6CF25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8" w:hRule="atLeast"/>
        </w:trPr>
        <w:tc>
          <w:tcPr>
            <w:tcW w:w="4213" w:type="dxa"/>
          </w:tcPr>
          <w:p w14:paraId="6C8928E6">
            <w:pPr>
              <w:pStyle w:val="17"/>
              <w:spacing w:before="29"/>
              <w:ind w:left="452"/>
              <w:rPr>
                <w:sz w:val="18"/>
              </w:rPr>
            </w:pPr>
            <w:r>
              <w:rPr>
                <w:sz w:val="18"/>
              </w:rPr>
              <w:t>19.5.1</w:t>
            </w:r>
            <w:r>
              <w:rPr>
                <w:spacing w:val="53"/>
                <w:sz w:val="18"/>
              </w:rPr>
              <w:t xml:space="preserve"> </w:t>
            </w:r>
            <w:r>
              <w:rPr>
                <w:sz w:val="18"/>
              </w:rPr>
              <w:t>Lambda架构与Kappa</w:t>
            </w:r>
            <w:r>
              <w:rPr>
                <w:spacing w:val="-2"/>
                <w:sz w:val="18"/>
              </w:rPr>
              <w:t>架构的特性</w:t>
            </w:r>
          </w:p>
        </w:tc>
        <w:tc>
          <w:tcPr>
            <w:tcW w:w="565" w:type="dxa"/>
          </w:tcPr>
          <w:p w14:paraId="4C986B1B">
            <w:pPr>
              <w:pStyle w:val="17"/>
              <w:rPr>
                <w:rFonts w:ascii="Times New Roman"/>
                <w:sz w:val="16"/>
              </w:rPr>
            </w:pPr>
          </w:p>
        </w:tc>
        <w:tc>
          <w:tcPr>
            <w:tcW w:w="3687" w:type="dxa"/>
          </w:tcPr>
          <w:p w14:paraId="6AFBC5C1">
            <w:pPr>
              <w:pStyle w:val="17"/>
              <w:spacing w:before="39"/>
              <w:ind w:left="25"/>
              <w:rPr>
                <w:sz w:val="18"/>
              </w:rPr>
            </w:pPr>
            <w:r>
              <w:rPr>
                <w:spacing w:val="-8"/>
                <w:sz w:val="18"/>
              </w:rPr>
              <w:t>20.1.2</w:t>
            </w:r>
            <w:r>
              <w:rPr>
                <w:spacing w:val="-11"/>
                <w:sz w:val="18"/>
              </w:rPr>
              <w:t xml:space="preserve"> 论文写作格式 ⋯⋯⋯⋯⋯⋯⋯⋯⋯ </w:t>
            </w:r>
            <w:r>
              <w:rPr>
                <w:spacing w:val="-8"/>
                <w:sz w:val="18"/>
              </w:rPr>
              <w:t>703</w:t>
            </w:r>
          </w:p>
        </w:tc>
      </w:tr>
      <w:tr w14:paraId="0B4EF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4213" w:type="dxa"/>
          </w:tcPr>
          <w:p w14:paraId="29FE0B5D">
            <w:pPr>
              <w:pStyle w:val="17"/>
              <w:spacing w:before="22"/>
              <w:ind w:right="176"/>
              <w:jc w:val="right"/>
              <w:rPr>
                <w:sz w:val="18"/>
              </w:rPr>
            </w:pPr>
            <w:r>
              <w:rPr>
                <w:spacing w:val="-23"/>
                <w:sz w:val="18"/>
              </w:rPr>
              <w:t xml:space="preserve">对比 ⋯⋯⋯⋯⋯⋯⋯⋯⋯⋯⋯⋯⋯⋯ </w:t>
            </w:r>
            <w:r>
              <w:rPr>
                <w:spacing w:val="-22"/>
                <w:sz w:val="18"/>
              </w:rPr>
              <w:t>690</w:t>
            </w:r>
          </w:p>
        </w:tc>
        <w:tc>
          <w:tcPr>
            <w:tcW w:w="565" w:type="dxa"/>
          </w:tcPr>
          <w:p w14:paraId="291B62B3">
            <w:pPr>
              <w:pStyle w:val="17"/>
              <w:spacing w:before="40"/>
              <w:ind w:left="125"/>
              <w:jc w:val="center"/>
              <w:rPr>
                <w:sz w:val="18"/>
              </w:rPr>
            </w:pPr>
            <w:r>
              <w:rPr>
                <w:spacing w:val="-4"/>
                <w:sz w:val="18"/>
              </w:rPr>
              <w:t>20.2</w:t>
            </w:r>
          </w:p>
        </w:tc>
        <w:tc>
          <w:tcPr>
            <w:tcW w:w="3687" w:type="dxa"/>
          </w:tcPr>
          <w:p w14:paraId="74FA952F">
            <w:pPr>
              <w:pStyle w:val="17"/>
              <w:spacing w:before="40"/>
              <w:ind w:left="12" w:right="9"/>
              <w:jc w:val="center"/>
              <w:rPr>
                <w:sz w:val="18"/>
              </w:rPr>
            </w:pPr>
            <w:r>
              <w:rPr>
                <w:spacing w:val="-16"/>
                <w:sz w:val="18"/>
              </w:rPr>
              <w:t xml:space="preserve">如何解答试题 ⋯⋯⋯⋯⋯⋯⋯⋯⋯⋯⋯⋯⋯ </w:t>
            </w:r>
            <w:r>
              <w:rPr>
                <w:spacing w:val="-14"/>
                <w:sz w:val="18"/>
              </w:rPr>
              <w:t>704</w:t>
            </w:r>
          </w:p>
        </w:tc>
      </w:tr>
      <w:tr w14:paraId="73879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7" w:hRule="atLeast"/>
        </w:trPr>
        <w:tc>
          <w:tcPr>
            <w:tcW w:w="4213" w:type="dxa"/>
          </w:tcPr>
          <w:p w14:paraId="1C9CBFCF">
            <w:pPr>
              <w:pStyle w:val="17"/>
              <w:spacing w:before="33"/>
              <w:ind w:left="452"/>
              <w:rPr>
                <w:sz w:val="18"/>
              </w:rPr>
            </w:pPr>
            <w:r>
              <w:rPr>
                <w:sz w:val="18"/>
              </w:rPr>
              <w:t>19.5.2</w:t>
            </w:r>
            <w:r>
              <w:rPr>
                <w:spacing w:val="53"/>
                <w:sz w:val="18"/>
              </w:rPr>
              <w:t xml:space="preserve"> </w:t>
            </w:r>
            <w:r>
              <w:rPr>
                <w:sz w:val="18"/>
              </w:rPr>
              <w:t>Lambda架构与Kappa</w:t>
            </w:r>
            <w:r>
              <w:rPr>
                <w:spacing w:val="-2"/>
                <w:sz w:val="18"/>
              </w:rPr>
              <w:t>架构的设计</w:t>
            </w:r>
          </w:p>
        </w:tc>
        <w:tc>
          <w:tcPr>
            <w:tcW w:w="565" w:type="dxa"/>
          </w:tcPr>
          <w:p w14:paraId="3A66A9C4">
            <w:pPr>
              <w:pStyle w:val="17"/>
              <w:rPr>
                <w:rFonts w:ascii="Times New Roman"/>
                <w:sz w:val="16"/>
              </w:rPr>
            </w:pPr>
          </w:p>
        </w:tc>
        <w:tc>
          <w:tcPr>
            <w:tcW w:w="3687" w:type="dxa"/>
          </w:tcPr>
          <w:p w14:paraId="0AA95210">
            <w:pPr>
              <w:pStyle w:val="17"/>
              <w:spacing w:before="35"/>
              <w:ind w:left="25"/>
              <w:rPr>
                <w:sz w:val="18"/>
              </w:rPr>
            </w:pPr>
            <w:r>
              <w:rPr>
                <w:spacing w:val="-8"/>
                <w:sz w:val="18"/>
              </w:rPr>
              <w:t>20.2.1</w:t>
            </w:r>
            <w:r>
              <w:rPr>
                <w:spacing w:val="-10"/>
                <w:sz w:val="18"/>
              </w:rPr>
              <w:t xml:space="preserve"> 论文解答步骤 ⋯⋯⋯⋯⋯⋯⋯⋯⋯ </w:t>
            </w:r>
            <w:r>
              <w:rPr>
                <w:spacing w:val="-8"/>
                <w:sz w:val="18"/>
              </w:rPr>
              <w:t>705</w:t>
            </w:r>
          </w:p>
        </w:tc>
      </w:tr>
      <w:tr w14:paraId="7F8CB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4213" w:type="dxa"/>
          </w:tcPr>
          <w:p w14:paraId="5BD8CEBC">
            <w:pPr>
              <w:pStyle w:val="17"/>
              <w:spacing w:before="26"/>
              <w:ind w:right="176"/>
              <w:jc w:val="right"/>
              <w:rPr>
                <w:sz w:val="18"/>
              </w:rPr>
            </w:pPr>
            <w:r>
              <w:rPr>
                <w:spacing w:val="-23"/>
                <w:sz w:val="18"/>
              </w:rPr>
              <w:t xml:space="preserve">选择 ⋯⋯⋯⋯⋯⋯⋯⋯⋯⋯⋯⋯⋯⋯ </w:t>
            </w:r>
            <w:r>
              <w:rPr>
                <w:spacing w:val="-22"/>
                <w:sz w:val="18"/>
              </w:rPr>
              <w:t>692</w:t>
            </w:r>
          </w:p>
        </w:tc>
        <w:tc>
          <w:tcPr>
            <w:tcW w:w="565" w:type="dxa"/>
          </w:tcPr>
          <w:p w14:paraId="25A4819B">
            <w:pPr>
              <w:pStyle w:val="17"/>
              <w:rPr>
                <w:rFonts w:ascii="Times New Roman"/>
                <w:sz w:val="16"/>
              </w:rPr>
            </w:pPr>
          </w:p>
        </w:tc>
        <w:tc>
          <w:tcPr>
            <w:tcW w:w="3687" w:type="dxa"/>
          </w:tcPr>
          <w:p w14:paraId="704C56AB">
            <w:pPr>
              <w:pStyle w:val="17"/>
              <w:spacing w:before="45"/>
              <w:ind w:left="25"/>
              <w:rPr>
                <w:sz w:val="18"/>
              </w:rPr>
            </w:pPr>
            <w:r>
              <w:rPr>
                <w:spacing w:val="-8"/>
                <w:sz w:val="18"/>
              </w:rPr>
              <w:t>20.2.2</w:t>
            </w:r>
            <w:r>
              <w:rPr>
                <w:spacing w:val="-10"/>
                <w:sz w:val="18"/>
              </w:rPr>
              <w:t xml:space="preserve"> 论文解答实例 ⋯⋯⋯⋯⋯⋯⋯⋯⋯ </w:t>
            </w:r>
            <w:r>
              <w:rPr>
                <w:spacing w:val="-8"/>
                <w:sz w:val="18"/>
              </w:rPr>
              <w:t>705</w:t>
            </w:r>
          </w:p>
        </w:tc>
      </w:tr>
      <w:tr w14:paraId="35BC4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1" w:hRule="atLeast"/>
        </w:trPr>
        <w:tc>
          <w:tcPr>
            <w:tcW w:w="4213" w:type="dxa"/>
          </w:tcPr>
          <w:p w14:paraId="0274F3FB">
            <w:pPr>
              <w:pStyle w:val="17"/>
              <w:spacing w:before="24"/>
              <w:ind w:left="50"/>
              <w:rPr>
                <w:sz w:val="18"/>
              </w:rPr>
            </w:pPr>
            <w:r>
              <w:rPr>
                <w:spacing w:val="-14"/>
                <w:sz w:val="18"/>
              </w:rPr>
              <w:t>19.6</w:t>
            </w:r>
            <w:r>
              <w:rPr>
                <w:spacing w:val="-17"/>
                <w:sz w:val="18"/>
              </w:rPr>
              <w:t xml:space="preserve"> 大数据架构设计案例分析 ⋯⋯⋯⋯⋯⋯⋯⋯ </w:t>
            </w:r>
            <w:r>
              <w:rPr>
                <w:spacing w:val="-14"/>
                <w:sz w:val="18"/>
              </w:rPr>
              <w:t>692</w:t>
            </w:r>
          </w:p>
        </w:tc>
        <w:tc>
          <w:tcPr>
            <w:tcW w:w="565" w:type="dxa"/>
          </w:tcPr>
          <w:p w14:paraId="75A97662">
            <w:pPr>
              <w:pStyle w:val="17"/>
              <w:spacing w:before="45"/>
              <w:ind w:left="125"/>
              <w:jc w:val="center"/>
              <w:rPr>
                <w:sz w:val="18"/>
              </w:rPr>
            </w:pPr>
            <w:r>
              <w:rPr>
                <w:spacing w:val="-4"/>
                <w:sz w:val="18"/>
              </w:rPr>
              <w:t>20.3</w:t>
            </w:r>
          </w:p>
        </w:tc>
        <w:tc>
          <w:tcPr>
            <w:tcW w:w="3687" w:type="dxa"/>
          </w:tcPr>
          <w:p w14:paraId="0F4A8500">
            <w:pPr>
              <w:pStyle w:val="17"/>
              <w:spacing w:before="45"/>
              <w:ind w:left="16" w:right="4"/>
              <w:jc w:val="center"/>
              <w:rPr>
                <w:sz w:val="18"/>
              </w:rPr>
            </w:pPr>
            <w:r>
              <w:rPr>
                <w:spacing w:val="-17"/>
                <w:sz w:val="18"/>
              </w:rPr>
              <w:t xml:space="preserve">论文写作方法 ⋯⋯⋯⋯⋯⋯⋯⋯⋯⋯⋯⋯⋯ </w:t>
            </w:r>
            <w:r>
              <w:rPr>
                <w:spacing w:val="-14"/>
                <w:sz w:val="18"/>
              </w:rPr>
              <w:t>708</w:t>
            </w:r>
          </w:p>
        </w:tc>
      </w:tr>
      <w:tr w14:paraId="50EAB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4213" w:type="dxa"/>
          </w:tcPr>
          <w:p w14:paraId="6B3BF069">
            <w:pPr>
              <w:pStyle w:val="17"/>
              <w:spacing w:before="30"/>
              <w:ind w:left="452"/>
              <w:rPr>
                <w:sz w:val="18"/>
              </w:rPr>
            </w:pPr>
            <w:r>
              <w:rPr>
                <w:sz w:val="18"/>
              </w:rPr>
              <w:t>19.6.1</w:t>
            </w:r>
            <w:r>
              <w:rPr>
                <w:spacing w:val="25"/>
                <w:sz w:val="18"/>
              </w:rPr>
              <w:t xml:space="preserve"> </w:t>
            </w:r>
            <w:r>
              <w:rPr>
                <w:sz w:val="18"/>
              </w:rPr>
              <w:t>Lambda</w:t>
            </w:r>
            <w:r>
              <w:rPr>
                <w:spacing w:val="-2"/>
                <w:sz w:val="18"/>
              </w:rPr>
              <w:t>架构在某网奥运中的</w:t>
            </w:r>
          </w:p>
        </w:tc>
        <w:tc>
          <w:tcPr>
            <w:tcW w:w="565" w:type="dxa"/>
          </w:tcPr>
          <w:p w14:paraId="1754338E">
            <w:pPr>
              <w:pStyle w:val="17"/>
              <w:rPr>
                <w:rFonts w:ascii="Times New Roman"/>
                <w:sz w:val="16"/>
              </w:rPr>
            </w:pPr>
          </w:p>
        </w:tc>
        <w:tc>
          <w:tcPr>
            <w:tcW w:w="3687" w:type="dxa"/>
          </w:tcPr>
          <w:p w14:paraId="06FE4BAE">
            <w:pPr>
              <w:pStyle w:val="17"/>
              <w:spacing w:before="48"/>
              <w:ind w:left="25"/>
              <w:rPr>
                <w:sz w:val="18"/>
              </w:rPr>
            </w:pPr>
            <w:r>
              <w:rPr>
                <w:spacing w:val="-8"/>
                <w:sz w:val="18"/>
              </w:rPr>
              <w:t>20.3.1</w:t>
            </w:r>
            <w:r>
              <w:rPr>
                <w:spacing w:val="-10"/>
                <w:sz w:val="18"/>
              </w:rPr>
              <w:t xml:space="preserve"> 如何写好摘要 ⋯⋯⋯⋯⋯⋯⋯⋯⋯ </w:t>
            </w:r>
            <w:r>
              <w:rPr>
                <w:spacing w:val="-8"/>
                <w:sz w:val="18"/>
              </w:rPr>
              <w:t>708</w:t>
            </w:r>
          </w:p>
        </w:tc>
      </w:tr>
      <w:tr w14:paraId="6F6D3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3" w:hRule="atLeast"/>
        </w:trPr>
        <w:tc>
          <w:tcPr>
            <w:tcW w:w="4213" w:type="dxa"/>
          </w:tcPr>
          <w:p w14:paraId="04AD59EF">
            <w:pPr>
              <w:pStyle w:val="17"/>
              <w:spacing w:before="25"/>
              <w:ind w:left="1075"/>
              <w:rPr>
                <w:sz w:val="18"/>
              </w:rPr>
            </w:pPr>
            <w:r>
              <w:rPr>
                <w:spacing w:val="-14"/>
                <w:sz w:val="18"/>
              </w:rPr>
              <w:t xml:space="preserve">大数据应用 ⋯⋯⋯⋯⋯⋯⋯⋯⋯⋯ </w:t>
            </w:r>
            <w:r>
              <w:rPr>
                <w:spacing w:val="-12"/>
                <w:sz w:val="18"/>
              </w:rPr>
              <w:t>692</w:t>
            </w:r>
          </w:p>
          <w:p w14:paraId="1224FBB0">
            <w:pPr>
              <w:pStyle w:val="17"/>
              <w:spacing w:before="86"/>
              <w:ind w:left="452"/>
              <w:rPr>
                <w:sz w:val="18"/>
              </w:rPr>
            </w:pPr>
            <w:r>
              <w:rPr>
                <w:sz w:val="18"/>
              </w:rPr>
              <w:t>19.6.2</w:t>
            </w:r>
            <w:r>
              <w:rPr>
                <w:spacing w:val="12"/>
                <w:sz w:val="18"/>
              </w:rPr>
              <w:t xml:space="preserve"> </w:t>
            </w:r>
            <w:r>
              <w:rPr>
                <w:sz w:val="18"/>
              </w:rPr>
              <w:t>Lambda</w:t>
            </w:r>
            <w:r>
              <w:rPr>
                <w:spacing w:val="-1"/>
                <w:sz w:val="18"/>
              </w:rPr>
              <w:t>架构在某网广告平台的</w:t>
            </w:r>
          </w:p>
        </w:tc>
        <w:tc>
          <w:tcPr>
            <w:tcW w:w="565" w:type="dxa"/>
          </w:tcPr>
          <w:p w14:paraId="2E0F3426">
            <w:pPr>
              <w:pStyle w:val="17"/>
              <w:rPr>
                <w:rFonts w:ascii="Times New Roman"/>
                <w:sz w:val="16"/>
              </w:rPr>
            </w:pPr>
          </w:p>
        </w:tc>
        <w:tc>
          <w:tcPr>
            <w:tcW w:w="3687" w:type="dxa"/>
          </w:tcPr>
          <w:p w14:paraId="6755D059">
            <w:pPr>
              <w:pStyle w:val="17"/>
              <w:numPr>
                <w:ilvl w:val="2"/>
                <w:numId w:val="24"/>
              </w:numPr>
              <w:tabs>
                <w:tab w:val="left" w:pos="644"/>
              </w:tabs>
              <w:spacing w:before="44" w:after="0" w:line="240" w:lineRule="auto"/>
              <w:ind w:left="644" w:right="0" w:hanging="619"/>
              <w:jc w:val="left"/>
              <w:rPr>
                <w:sz w:val="18"/>
              </w:rPr>
            </w:pPr>
            <w:r>
              <w:rPr>
                <w:spacing w:val="-12"/>
                <w:sz w:val="18"/>
              </w:rPr>
              <w:t xml:space="preserve">如何写好正文 ⋯⋯⋯⋯⋯⋯⋯⋯⋯ </w:t>
            </w:r>
            <w:r>
              <w:rPr>
                <w:spacing w:val="-10"/>
                <w:sz w:val="18"/>
              </w:rPr>
              <w:t>709</w:t>
            </w:r>
          </w:p>
          <w:p w14:paraId="683891C8">
            <w:pPr>
              <w:pStyle w:val="17"/>
              <w:numPr>
                <w:ilvl w:val="2"/>
                <w:numId w:val="24"/>
              </w:numPr>
              <w:tabs>
                <w:tab w:val="left" w:pos="653"/>
              </w:tabs>
              <w:spacing w:before="88" w:after="0" w:line="240" w:lineRule="auto"/>
              <w:ind w:left="653" w:right="0" w:hanging="628"/>
              <w:jc w:val="left"/>
              <w:rPr>
                <w:sz w:val="18"/>
              </w:rPr>
            </w:pPr>
            <w:r>
              <w:rPr>
                <w:spacing w:val="-13"/>
                <w:sz w:val="18"/>
              </w:rPr>
              <w:t xml:space="preserve">摘要和正文的关系 ⋯⋯⋯⋯⋯⋯⋯ </w:t>
            </w:r>
            <w:r>
              <w:rPr>
                <w:spacing w:val="-8"/>
                <w:sz w:val="18"/>
              </w:rPr>
              <w:t>711</w:t>
            </w:r>
          </w:p>
        </w:tc>
      </w:tr>
      <w:tr w14:paraId="7D425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5" w:hRule="atLeast"/>
        </w:trPr>
        <w:tc>
          <w:tcPr>
            <w:tcW w:w="4213" w:type="dxa"/>
          </w:tcPr>
          <w:p w14:paraId="1241D7DB">
            <w:pPr>
              <w:pStyle w:val="17"/>
              <w:spacing w:before="24"/>
              <w:ind w:right="176"/>
              <w:jc w:val="right"/>
              <w:rPr>
                <w:sz w:val="18"/>
              </w:rPr>
            </w:pPr>
            <w:r>
              <w:rPr>
                <w:spacing w:val="-14"/>
                <w:sz w:val="18"/>
              </w:rPr>
              <w:t xml:space="preserve">应用与演进 ⋯⋯⋯⋯⋯⋯⋯⋯⋯⋯ </w:t>
            </w:r>
            <w:r>
              <w:rPr>
                <w:spacing w:val="-12"/>
                <w:sz w:val="18"/>
              </w:rPr>
              <w:t>694</w:t>
            </w:r>
          </w:p>
        </w:tc>
        <w:tc>
          <w:tcPr>
            <w:tcW w:w="565" w:type="dxa"/>
          </w:tcPr>
          <w:p w14:paraId="503F54DB">
            <w:pPr>
              <w:pStyle w:val="17"/>
              <w:spacing w:before="45" w:line="210" w:lineRule="exact"/>
              <w:ind w:left="151"/>
              <w:jc w:val="center"/>
              <w:rPr>
                <w:sz w:val="18"/>
              </w:rPr>
            </w:pPr>
            <w:r>
              <w:rPr>
                <w:spacing w:val="-4"/>
                <w:sz w:val="18"/>
              </w:rPr>
              <w:t>20.4</w:t>
            </w:r>
          </w:p>
        </w:tc>
        <w:tc>
          <w:tcPr>
            <w:tcW w:w="3687" w:type="dxa"/>
          </w:tcPr>
          <w:p w14:paraId="414252AF">
            <w:pPr>
              <w:pStyle w:val="17"/>
              <w:spacing w:before="45" w:line="210" w:lineRule="exact"/>
              <w:ind w:left="16" w:right="4"/>
              <w:jc w:val="center"/>
              <w:rPr>
                <w:sz w:val="18"/>
              </w:rPr>
            </w:pPr>
            <w:r>
              <w:rPr>
                <w:spacing w:val="-18"/>
                <w:sz w:val="18"/>
              </w:rPr>
              <w:t xml:space="preserve">常见问题及解决办法 ⋯⋯⋯⋯⋯⋯⋯⋯⋯⋯ </w:t>
            </w:r>
            <w:r>
              <w:rPr>
                <w:spacing w:val="-14"/>
                <w:sz w:val="18"/>
              </w:rPr>
              <w:t>711</w:t>
            </w:r>
          </w:p>
        </w:tc>
      </w:tr>
    </w:tbl>
    <w:p w14:paraId="406E42C2">
      <w:pPr>
        <w:pStyle w:val="17"/>
        <w:spacing w:after="0" w:line="210" w:lineRule="exact"/>
        <w:jc w:val="center"/>
        <w:rPr>
          <w:sz w:val="18"/>
        </w:rPr>
        <w:sectPr>
          <w:type w:val="continuous"/>
          <w:pgSz w:w="10350" w:h="13150"/>
          <w:pgMar w:top="1460" w:right="425" w:bottom="0" w:left="1133" w:header="720" w:footer="720" w:gutter="0"/>
          <w:cols w:space="720" w:num="1"/>
        </w:sectPr>
      </w:pPr>
    </w:p>
    <w:p w14:paraId="0C65A6C4">
      <w:pPr>
        <w:pStyle w:val="12"/>
        <w:spacing w:line="665" w:lineRule="exact"/>
      </w:pPr>
      <w:r>
        <w:drawing>
          <wp:anchor distT="0" distB="0" distL="0" distR="0" simplePos="0" relativeHeight="251951104" behindDoc="1" locked="0" layoutInCell="1" allowOverlap="1">
            <wp:simplePos x="0" y="0"/>
            <wp:positionH relativeFrom="page">
              <wp:posOffset>779145</wp:posOffset>
            </wp:positionH>
            <wp:positionV relativeFrom="page">
              <wp:posOffset>2540</wp:posOffset>
            </wp:positionV>
            <wp:extent cx="5310505" cy="8283575"/>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8" cstate="print"/>
                    <a:stretch>
                      <a:fillRect/>
                    </a:stretch>
                  </pic:blipFill>
                  <pic:spPr>
                    <a:xfrm>
                      <a:off x="0" y="0"/>
                      <a:ext cx="5310771" cy="8283510"/>
                    </a:xfrm>
                    <a:prstGeom prst="rect">
                      <a:avLst/>
                    </a:prstGeom>
                  </pic:spPr>
                </pic:pic>
              </a:graphicData>
            </a:graphic>
          </wp:anchor>
        </w:drawing>
      </w:r>
      <w:bookmarkStart w:id="1" w:name="第1章 绪论"/>
      <w:bookmarkEnd w:id="1"/>
      <w:bookmarkStart w:id="2" w:name="1.1 系统架构概述"/>
      <w:bookmarkEnd w:id="2"/>
      <w:r>
        <w:rPr>
          <w:color w:val="008AE8"/>
          <w:spacing w:val="16"/>
        </w:rPr>
        <w:t xml:space="preserve">第 </w:t>
      </w:r>
      <w:r>
        <w:rPr>
          <w:color w:val="008AE8"/>
        </w:rPr>
        <w:t>1</w:t>
      </w:r>
      <w:r>
        <w:rPr>
          <w:color w:val="008AE8"/>
          <w:spacing w:val="13"/>
        </w:rPr>
        <w:t xml:space="preserve"> 章 绪 论</w:t>
      </w:r>
    </w:p>
    <w:p w14:paraId="742FED9A">
      <w:pPr>
        <w:pStyle w:val="11"/>
        <w:spacing w:before="640" w:line="292" w:lineRule="auto"/>
        <w:ind w:left="158" w:right="113" w:firstLine="441"/>
        <w:jc w:val="both"/>
      </w:pPr>
      <w:r>
        <w:rPr>
          <w:spacing w:val="-6"/>
          <w:w w:val="102"/>
        </w:rPr>
        <w:t>系统架构设计师</w:t>
      </w:r>
      <w:r>
        <w:rPr>
          <w:spacing w:val="-4"/>
        </w:rPr>
        <w:t xml:space="preserve"> </w:t>
      </w:r>
      <w:r>
        <w:rPr>
          <w:spacing w:val="-15"/>
          <w:w w:val="102"/>
        </w:rPr>
        <w:t>(Syste</w:t>
      </w:r>
      <w:r>
        <w:rPr>
          <w:w w:val="102"/>
        </w:rPr>
        <w:t>m</w:t>
      </w:r>
      <w:r>
        <w:rPr>
          <w:spacing w:val="-28"/>
        </w:rPr>
        <w:t xml:space="preserve"> </w:t>
      </w:r>
      <w:r>
        <w:rPr>
          <w:spacing w:val="-15"/>
          <w:w w:val="102"/>
        </w:rPr>
        <w:t>Architectur</w:t>
      </w:r>
      <w:r>
        <w:rPr>
          <w:w w:val="102"/>
        </w:rPr>
        <w:t>e</w:t>
      </w:r>
      <w:r>
        <w:rPr>
          <w:spacing w:val="-28"/>
        </w:rPr>
        <w:t xml:space="preserve"> </w:t>
      </w:r>
      <w:r>
        <w:rPr>
          <w:spacing w:val="-15"/>
          <w:w w:val="102"/>
        </w:rPr>
        <w:t>Designer</w:t>
      </w:r>
      <w:r>
        <w:rPr>
          <w:w w:val="102"/>
        </w:rPr>
        <w:t>)</w:t>
      </w:r>
      <w:r>
        <w:rPr>
          <w:spacing w:val="-7"/>
        </w:rPr>
        <w:t xml:space="preserve"> </w:t>
      </w:r>
      <w:r>
        <w:rPr>
          <w:spacing w:val="-1"/>
          <w:w w:val="102"/>
        </w:rPr>
        <w:t>是项目开发活动中的关键角色之一。系统</w:t>
      </w:r>
      <w:r>
        <w:rPr>
          <w:spacing w:val="-2"/>
          <w:w w:val="102"/>
        </w:rPr>
        <w:t>架构是系统的一种整体的高层次的结构表示，是系统的骨架和根基，其决定了系统的健壮性和生命周期的长短。本章首先从架构定义、发展历程、典型架构和未来发展等方面概要说明，给读者建立一个架构的整体概念；然后对系统架构设计师的定义、职责、范围和工作内容等进行</w:t>
      </w:r>
      <w:r>
        <w:rPr>
          <w:spacing w:val="-11"/>
          <w:w w:val="102"/>
        </w:rPr>
        <w:t>讲解，并说明了对于一名合格的系统架构设计师的要求。</w:t>
      </w:r>
    </w:p>
    <w:p w14:paraId="644AD3F0">
      <w:pPr>
        <w:pStyle w:val="9"/>
        <w:numPr>
          <w:ilvl w:val="1"/>
          <w:numId w:val="25"/>
        </w:numPr>
        <w:tabs>
          <w:tab w:val="left" w:pos="874"/>
        </w:tabs>
        <w:spacing w:before="245" w:after="0" w:line="240" w:lineRule="auto"/>
        <w:ind w:left="874" w:right="0" w:hanging="668"/>
        <w:jc w:val="left"/>
        <w:rPr>
          <w:rFonts w:ascii="微软雅黑" w:eastAsia="微软雅黑"/>
        </w:rPr>
      </w:pPr>
      <w:r>
        <w:rPr>
          <w:rFonts w:ascii="微软雅黑" w:eastAsia="微软雅黑"/>
          <w:color w:val="0075C3"/>
          <w:spacing w:val="-9"/>
        </w:rPr>
        <w:t>系统架构概述</w:t>
      </w:r>
    </w:p>
    <w:p w14:paraId="162D88AF">
      <w:pPr>
        <w:pStyle w:val="11"/>
        <w:spacing w:before="181" w:line="290" w:lineRule="auto"/>
        <w:ind w:left="149" w:right="106" w:firstLine="450"/>
        <w:jc w:val="both"/>
      </w:pPr>
      <w:r>
        <w:rPr>
          <w:spacing w:val="2"/>
          <w:w w:val="102"/>
        </w:rPr>
        <w:t>自1946</w:t>
      </w:r>
      <w:r>
        <w:rPr>
          <w:spacing w:val="3"/>
          <w:w w:val="102"/>
        </w:rPr>
        <w:t>年世界上第一台计算机(正式名称为“电子数字积分器和计算机”,即</w:t>
      </w:r>
      <w:r>
        <w:rPr>
          <w:spacing w:val="25"/>
          <w:w w:val="102"/>
        </w:rPr>
        <w:t>ENIAC</w:t>
      </w:r>
      <w:r>
        <w:rPr>
          <w:w w:val="102"/>
        </w:rPr>
        <w:t>)</w:t>
      </w:r>
      <w:r>
        <w:rPr>
          <w:spacing w:val="-16"/>
        </w:rPr>
        <w:t xml:space="preserve"> </w:t>
      </w:r>
      <w:r>
        <w:rPr>
          <w:w w:val="102"/>
        </w:rPr>
        <w:t>诞</w:t>
      </w:r>
      <w:r>
        <w:rPr>
          <w:spacing w:val="-2"/>
          <w:w w:val="102"/>
        </w:rPr>
        <w:t>生以来，对人类使用的计算工具产生了革命性变革。当时参与美国原子弹研制工作的著名美籍</w:t>
      </w:r>
      <w:r>
        <w:rPr>
          <w:spacing w:val="-4"/>
          <w:w w:val="102"/>
        </w:rPr>
        <w:t>匈牙利数学家冯·诺伊曼针对</w:t>
      </w:r>
      <w:r>
        <w:rPr>
          <w:spacing w:val="-64"/>
        </w:rPr>
        <w:t xml:space="preserve"> </w:t>
      </w:r>
      <w:r>
        <w:rPr>
          <w:spacing w:val="32"/>
          <w:w w:val="102"/>
        </w:rPr>
        <w:t>ENIA</w:t>
      </w:r>
      <w:r>
        <w:rPr>
          <w:w w:val="102"/>
        </w:rPr>
        <w:t>C</w:t>
      </w:r>
      <w:r>
        <w:rPr>
          <w:spacing w:val="-69"/>
        </w:rPr>
        <w:t xml:space="preserve"> </w:t>
      </w:r>
      <w:r>
        <w:rPr>
          <w:spacing w:val="-7"/>
          <w:w w:val="102"/>
        </w:rPr>
        <w:t>的不足，提出了“离散变量自动电子计算机”</w:t>
      </w:r>
      <w:r>
        <w:rPr>
          <w:spacing w:val="-22"/>
        </w:rPr>
        <w:t xml:space="preserve"> </w:t>
      </w:r>
      <w:r>
        <w:rPr>
          <w:spacing w:val="17"/>
          <w:w w:val="102"/>
        </w:rPr>
        <w:t>(EDVAC),</w:t>
      </w:r>
      <w:r>
        <w:rPr>
          <w:spacing w:val="-7"/>
          <w:w w:val="102"/>
        </w:rPr>
        <w:t>它由运算器、控制器、存储器、输入和输出设备五部分组成。该计算机的内部运算采用二进制，</w:t>
      </w:r>
      <w:r>
        <w:rPr>
          <w:spacing w:val="5"/>
          <w:w w:val="102"/>
        </w:rPr>
        <w:t>而不是十进制。由于一个电子元件只有开或关两种状态，可以表示0或1,这就大大提高了运</w:t>
      </w:r>
      <w:r>
        <w:rPr>
          <w:spacing w:val="6"/>
          <w:w w:val="102"/>
        </w:rPr>
        <w:t>算速度(十进制有0～9十种状态，用电子元件来表示要复杂得多);控制计算机运行的程序存</w:t>
      </w:r>
      <w:r>
        <w:rPr>
          <w:spacing w:val="-6"/>
          <w:w w:val="102"/>
        </w:rPr>
        <w:t>放在存储器中，可以自动地从一个程序指令转入下一个程序指令。冯·诺伊曼的思想是电子计算</w:t>
      </w:r>
      <w:r>
        <w:rPr>
          <w:spacing w:val="-12"/>
          <w:w w:val="102"/>
        </w:rPr>
        <w:t>机发展史上的里程碑，当今计算机都是依据这一理论制造的，也被称为冯·诺伊曼结构计算机。</w:t>
      </w:r>
    </w:p>
    <w:p w14:paraId="16995943">
      <w:pPr>
        <w:pStyle w:val="11"/>
        <w:spacing w:line="290" w:lineRule="auto"/>
        <w:ind w:left="168" w:right="115" w:firstLine="393"/>
        <w:jc w:val="both"/>
      </w:pPr>
      <w:r>
        <w:rPr>
          <w:spacing w:val="-2"/>
          <w:w w:val="102"/>
        </w:rPr>
        <w:t>从冯·诺伊曼结构计算机起，计算机被分解成计算机硬件和计算机软件两部分，并逐步促进了计算机硬件系统和软件系统的发展。现在计算机已渗透到各行各业，如工业控制、军事装</w:t>
      </w:r>
      <w:r>
        <w:rPr>
          <w:spacing w:val="-8"/>
          <w:w w:val="102"/>
        </w:rPr>
        <w:t>备、轨道交通和环境预测等，人类的衣、食、住、行每时每刻都已离不开计算机技术。</w:t>
      </w:r>
    </w:p>
    <w:p w14:paraId="68D961EB">
      <w:pPr>
        <w:pStyle w:val="11"/>
        <w:spacing w:line="288" w:lineRule="auto"/>
        <w:ind w:left="139" w:right="95" w:firstLine="441"/>
        <w:jc w:val="both"/>
      </w:pPr>
      <w:r>
        <w:rPr>
          <w:spacing w:val="-2"/>
          <w:w w:val="102"/>
        </w:rPr>
        <w:t>计算机是全球信息化发展的核心载体，随着各种基础技术突飞猛进的发展，信息系统的规模越来越大、复杂程度越来越高、系统的结构显得越来越重要。如果在搭建系统时未能设计出</w:t>
      </w:r>
      <w:r>
        <w:rPr>
          <w:spacing w:val="-1"/>
          <w:w w:val="102"/>
        </w:rPr>
        <w:t>优良的结构，势必对系统的可靠性、安全性、可移植性、可扩展性、可用性和可维护性等方面</w:t>
      </w:r>
      <w:r>
        <w:rPr>
          <w:spacing w:val="-7"/>
          <w:w w:val="102"/>
        </w:rPr>
        <w:t>产生重大影响。因此，系统架构</w:t>
      </w:r>
      <w:r>
        <w:rPr>
          <w:spacing w:val="7"/>
        </w:rPr>
        <w:t xml:space="preserve"> </w:t>
      </w:r>
      <w:r>
        <w:rPr>
          <w:spacing w:val="-16"/>
          <w:w w:val="102"/>
        </w:rPr>
        <w:t>(Syste</w:t>
      </w:r>
      <w:r>
        <w:rPr>
          <w:w w:val="102"/>
        </w:rPr>
        <w:t>m</w:t>
      </w:r>
      <w:r>
        <w:rPr>
          <w:spacing w:val="-29"/>
        </w:rPr>
        <w:t xml:space="preserve"> </w:t>
      </w:r>
      <w:r>
        <w:rPr>
          <w:spacing w:val="-16"/>
          <w:w w:val="102"/>
        </w:rPr>
        <w:t>Architecture</w:t>
      </w:r>
      <w:r>
        <w:rPr>
          <w:w w:val="102"/>
        </w:rPr>
        <w:t>)</w:t>
      </w:r>
      <w:r>
        <w:rPr>
          <w:spacing w:val="-3"/>
        </w:rPr>
        <w:t xml:space="preserve"> </w:t>
      </w:r>
      <w:r>
        <w:rPr>
          <w:spacing w:val="-11"/>
          <w:w w:val="102"/>
        </w:rPr>
        <w:t>是系统的一种整体的高层次的结构表示，</w:t>
      </w:r>
      <w:r>
        <w:rPr>
          <w:spacing w:val="-2"/>
          <w:w w:val="102"/>
        </w:rPr>
        <w:t>是系统的骨架和根基，也决定了系统的健壮性和生命周期的长短。系统架构设计师是承担系统架构设计的核心角色，他不仅是连接用户需求和系统进一步设计与实现的桥梁，也是系统开发早期阶段质量保证的关键角色。随着系统规模和复杂性的提升，系统架构设计师在整个项目研制中的主导地位愈加重要。可以说，系统架构师就是项目的总设计师，他是一个既需要掌控整体又需要洞悉局部瓶颈，并依据具体的业务场景给出解决方案的总体设计人员；他要确认和评</w:t>
      </w:r>
      <w:r>
        <w:rPr>
          <w:spacing w:val="-1"/>
          <w:w w:val="102"/>
        </w:rPr>
        <w:t>估系统需求，给出开发规范，搭建系统实现的核心构架，并澄清技术细节、扫清主要难点的技</w:t>
      </w:r>
      <w:r>
        <w:rPr>
          <w:spacing w:val="-2"/>
          <w:w w:val="102"/>
        </w:rPr>
        <w:t>术人员；他要掌握技术团队的能力需要，给出项目管理方法，采用合适生命周期模型，具备以</w:t>
      </w:r>
      <w:r>
        <w:rPr>
          <w:spacing w:val="-8"/>
          <w:w w:val="102"/>
        </w:rPr>
        <w:t>自身为核心形成团队的能力，并在项目进度计划和经费分配等方面开展评估，以预防项目风险。</w:t>
      </w:r>
    </w:p>
    <w:p w14:paraId="3726818F">
      <w:pPr>
        <w:pStyle w:val="11"/>
        <w:ind w:left="561"/>
      </w:pPr>
      <w:r>
        <mc:AlternateContent>
          <mc:Choice Requires="wps">
            <w:drawing>
              <wp:anchor distT="0" distB="0" distL="0" distR="0" simplePos="0" relativeHeight="251672576" behindDoc="0" locked="0" layoutInCell="1" allowOverlap="1">
                <wp:simplePos x="0" y="0"/>
                <wp:positionH relativeFrom="page">
                  <wp:posOffset>2896870</wp:posOffset>
                </wp:positionH>
                <wp:positionV relativeFrom="paragraph">
                  <wp:posOffset>477520</wp:posOffset>
                </wp:positionV>
                <wp:extent cx="762000" cy="241300"/>
                <wp:effectExtent l="0" t="0" r="0" b="0"/>
                <wp:wrapNone/>
                <wp:docPr id="26" name="Textbox 2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07736B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26" o:spid="_x0000_s1026" o:spt="202" type="#_x0000_t202" style="position:absolute;left:0pt;margin-left:228.1pt;margin-top:37.6pt;height:19pt;width:60pt;mso-position-horizontal-relative:page;z-index:251672576;mso-width-relative:page;mso-height-relative:page;" filled="f" stroked="f" coordsize="21600,21600" o:gfxdata="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NmGy&#10;DNgAAAAKAQAADwAAAAAAAAABACAAAAAiAAAAZHJzL2Rvd25yZXYueG1sUEsBAhQAFAAAAAgAh07i&#10;QKPT212wAQAAdQMAAA4AAAAAAAAAAQAgAAAAJwEAAGRycy9lMm9Eb2MueG1sUEsFBgAAAAAGAAYA&#10;WQEAAEkFAAAAAA==&#10;">
                <v:fill on="f" focussize="0,0"/>
                <v:stroke on="f"/>
                <v:imagedata o:title=""/>
                <o:lock v:ext="edit" aspectratio="f"/>
                <v:textbox inset="0mm,0mm,0mm,0mm">
                  <w:txbxContent>
                    <w:p w14:paraId="707736B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要成为一名系统架构设计师就应精通专业基础知识，具备丰富的实际工作经验，具有跨学</w:t>
      </w:r>
    </w:p>
    <w:p w14:paraId="0116016B">
      <w:pPr>
        <w:pStyle w:val="11"/>
        <w:spacing w:after="0"/>
        <w:sectPr>
          <w:pgSz w:w="10330" w:h="13170"/>
          <w:pgMar w:top="1180" w:right="708" w:bottom="0" w:left="992" w:header="720" w:footer="720" w:gutter="0"/>
          <w:cols w:space="720" w:num="1"/>
        </w:sectPr>
      </w:pPr>
    </w:p>
    <w:p w14:paraId="3E247439">
      <w:pPr>
        <w:pStyle w:val="11"/>
        <w:tabs>
          <w:tab w:val="left" w:pos="918"/>
        </w:tabs>
        <w:spacing w:before="53"/>
        <w:ind w:left="18"/>
      </w:pPr>
      <w:r>
        <w:drawing>
          <wp:anchor distT="0" distB="0" distL="0" distR="0" simplePos="0" relativeHeight="251952128" behindDoc="1" locked="0" layoutInCell="1" allowOverlap="1">
            <wp:simplePos x="0" y="0"/>
            <wp:positionH relativeFrom="page">
              <wp:posOffset>0</wp:posOffset>
            </wp:positionH>
            <wp:positionV relativeFrom="page">
              <wp:posOffset>104140</wp:posOffset>
            </wp:positionV>
            <wp:extent cx="5840095" cy="8183245"/>
            <wp:effectExtent l="0" t="0" r="0" b="0"/>
            <wp:wrapNone/>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5839865" cy="8182983"/>
                    </a:xfrm>
                    <a:prstGeom prst="rect">
                      <a:avLst/>
                    </a:prstGeom>
                  </pic:spPr>
                </pic:pic>
              </a:graphicData>
            </a:graphic>
          </wp:anchor>
        </w:drawing>
      </w:r>
      <w:bookmarkStart w:id="3" w:name="1.1.1 系统架构的定义及发展历程"/>
      <w:bookmarkEnd w:id="3"/>
      <w:r>
        <w:rPr>
          <w:spacing w:val="-10"/>
          <w:position w:val="2"/>
        </w:rPr>
        <w:t>4</w:t>
      </w:r>
      <w:r>
        <w:rPr>
          <w:position w:val="2"/>
        </w:rPr>
        <w:tab/>
      </w:r>
      <w:r>
        <w:rPr>
          <w:spacing w:val="-12"/>
        </w:rPr>
        <w:t>系统架构设计师教程(第2版)</w:t>
      </w:r>
    </w:p>
    <w:p w14:paraId="1A338892">
      <w:pPr>
        <w:pStyle w:val="11"/>
        <w:spacing w:before="91"/>
      </w:pPr>
    </w:p>
    <w:p w14:paraId="707A81E6">
      <w:pPr>
        <w:pStyle w:val="11"/>
        <w:spacing w:before="1" w:line="290" w:lineRule="auto"/>
        <w:ind w:left="286" w:right="16" w:firstLine="9"/>
        <w:jc w:val="both"/>
      </w:pPr>
      <w:r>
        <w:rPr>
          <w:spacing w:val="-2"/>
        </w:rPr>
        <w:t>科能力和把握系统整体设计的能力。在我国系统架构设计师已成为专业学科中非常重要的角色</w:t>
      </w:r>
      <w:r>
        <w:rPr>
          <w:spacing w:val="-4"/>
        </w:rPr>
        <w:t>之一，是当前项目实施总体设计的关键人物，该角色在项目研制过程中起到了承上启下的作用。</w:t>
      </w:r>
      <w:r>
        <w:rPr>
          <w:spacing w:val="-2"/>
        </w:rPr>
        <w:t>当然，目前系统架构设计师的职业在工作内容、工作职责以及工作边界等方面还存在一定的模糊性和不确定性，但它确实是时代发展的需要，并在实践中不断完善和成熟。</w:t>
      </w:r>
    </w:p>
    <w:p w14:paraId="38EFF2DD">
      <w:pPr>
        <w:numPr>
          <w:ilvl w:val="2"/>
          <w:numId w:val="25"/>
        </w:numPr>
        <w:tabs>
          <w:tab w:val="left" w:pos="897"/>
        </w:tabs>
        <w:spacing w:before="162"/>
        <w:ind w:left="897" w:right="0" w:hanging="611"/>
        <w:jc w:val="left"/>
        <w:rPr>
          <w:sz w:val="24"/>
        </w:rPr>
      </w:pPr>
      <w:r>
        <w:rPr>
          <w:color w:val="006DD0"/>
          <w:spacing w:val="-1"/>
          <w:sz w:val="24"/>
        </w:rPr>
        <w:t>系统架构的定义及发展历程</w:t>
      </w:r>
    </w:p>
    <w:p w14:paraId="74B6F8A0">
      <w:pPr>
        <w:numPr>
          <w:ilvl w:val="3"/>
          <w:numId w:val="25"/>
        </w:numPr>
        <w:tabs>
          <w:tab w:val="left" w:pos="892"/>
        </w:tabs>
        <w:spacing w:before="154"/>
        <w:ind w:left="892" w:right="0" w:hanging="184"/>
        <w:jc w:val="left"/>
        <w:rPr>
          <w:rFonts w:ascii="微软雅黑" w:eastAsia="微软雅黑"/>
          <w:b/>
          <w:sz w:val="20"/>
        </w:rPr>
      </w:pPr>
      <w:r>
        <w:rPr>
          <w:rFonts w:ascii="微软雅黑" w:eastAsia="微软雅黑"/>
          <w:b/>
          <w:spacing w:val="-7"/>
          <w:sz w:val="20"/>
        </w:rPr>
        <w:t>系统架构的定义</w:t>
      </w:r>
    </w:p>
    <w:p w14:paraId="0D5B9BE2">
      <w:pPr>
        <w:pStyle w:val="11"/>
        <w:spacing w:before="88" w:line="288" w:lineRule="auto"/>
        <w:ind w:left="277" w:right="15" w:firstLine="411"/>
        <w:jc w:val="both"/>
      </w:pPr>
      <w:r>
        <w:rPr>
          <w:spacing w:val="-5"/>
        </w:rPr>
        <w:t>这里的架构 (Architecture) 定义来源于IEEE</w:t>
      </w:r>
      <w:r>
        <w:rPr>
          <w:spacing w:val="-14"/>
        </w:rPr>
        <w:t xml:space="preserve"> </w:t>
      </w:r>
      <w:r>
        <w:rPr>
          <w:spacing w:val="-5"/>
        </w:rPr>
        <w:t>1471-2000:“IEEE's</w:t>
      </w:r>
      <w:r>
        <w:rPr>
          <w:spacing w:val="-14"/>
        </w:rPr>
        <w:t xml:space="preserve"> </w:t>
      </w:r>
      <w:r>
        <w:rPr>
          <w:spacing w:val="-5"/>
        </w:rPr>
        <w:t>Recommand</w:t>
      </w:r>
      <w:r>
        <w:rPr>
          <w:spacing w:val="-14"/>
        </w:rPr>
        <w:t xml:space="preserve"> </w:t>
      </w:r>
      <w:r>
        <w:rPr>
          <w:spacing w:val="-5"/>
        </w:rPr>
        <w:t>Practice</w:t>
      </w:r>
      <w:r>
        <w:rPr>
          <w:spacing w:val="-14"/>
        </w:rPr>
        <w:t xml:space="preserve"> </w:t>
      </w:r>
      <w:r>
        <w:rPr>
          <w:spacing w:val="-5"/>
        </w:rPr>
        <w:t xml:space="preserve">for </w:t>
      </w:r>
      <w:r>
        <w:rPr>
          <w:spacing w:val="-14"/>
        </w:rPr>
        <w:t>Architectural</w:t>
      </w:r>
      <w:r>
        <w:rPr>
          <w:spacing w:val="-11"/>
        </w:rPr>
        <w:t xml:space="preserve"> </w:t>
      </w:r>
      <w:r>
        <w:rPr>
          <w:spacing w:val="-14"/>
        </w:rPr>
        <w:t>Description</w:t>
      </w:r>
      <w:r>
        <w:rPr>
          <w:spacing w:val="-11"/>
        </w:rPr>
        <w:t xml:space="preserve"> </w:t>
      </w:r>
      <w:r>
        <w:rPr>
          <w:spacing w:val="-14"/>
        </w:rPr>
        <w:t>of</w:t>
      </w:r>
      <w:r>
        <w:rPr>
          <w:spacing w:val="-11"/>
        </w:rPr>
        <w:t xml:space="preserve"> </w:t>
      </w:r>
      <w:r>
        <w:rPr>
          <w:spacing w:val="-14"/>
        </w:rPr>
        <w:t>Software-Intensive</w:t>
      </w:r>
      <w:r>
        <w:rPr>
          <w:spacing w:val="-11"/>
        </w:rPr>
        <w:t xml:space="preserve"> </w:t>
      </w:r>
      <w:r>
        <w:rPr>
          <w:spacing w:val="-14"/>
        </w:rPr>
        <w:t>Systems.” 标准，本标准主要针对软件密集系统进</w:t>
      </w:r>
      <w:r>
        <w:rPr>
          <w:spacing w:val="-2"/>
        </w:rPr>
        <w:t>行了架构描述，其对架构定义如下：</w:t>
      </w:r>
    </w:p>
    <w:p w14:paraId="39FA9AF5">
      <w:pPr>
        <w:pStyle w:val="11"/>
        <w:spacing w:before="7" w:line="280" w:lineRule="auto"/>
        <w:ind w:left="296" w:right="44" w:firstLine="392"/>
      </w:pPr>
      <w:r>
        <w:rPr>
          <w:spacing w:val="-2"/>
        </w:rPr>
        <w:t>架构是体现在组件中的一个系统的基本组织、它们彼此的关系与环境的关系及指导它的设计和发展的原则。</w:t>
      </w:r>
    </w:p>
    <w:p w14:paraId="17DFCFDF">
      <w:pPr>
        <w:pStyle w:val="11"/>
        <w:spacing w:before="14" w:line="288" w:lineRule="auto"/>
        <w:ind w:left="277" w:right="35" w:firstLine="421"/>
        <w:jc w:val="both"/>
      </w:pPr>
      <w:r>
        <w:rPr>
          <w:spacing w:val="-2"/>
        </w:rPr>
        <w:t>系统是组织起来完成某一特定功能或一组功能的组件集。系统这个术语包括了单独的应用程序、传统意义上的系统、子系统、系统之系统、产品线、整个企业及感兴趣的其他集合。系统用于完成其环境中的一个或多个任务。</w:t>
      </w:r>
    </w:p>
    <w:p w14:paraId="53BE4420">
      <w:pPr>
        <w:pStyle w:val="11"/>
        <w:spacing w:before="8" w:line="278" w:lineRule="auto"/>
        <w:ind w:left="267" w:right="23" w:firstLine="421"/>
      </w:pPr>
      <w:r>
        <w:rPr>
          <w:spacing w:val="-2"/>
        </w:rPr>
        <w:t>环境或者上下文决定了对这个系统的开发、运作、政策以及会对系统造成其他影响的环境</w:t>
      </w:r>
      <w:r>
        <w:rPr>
          <w:spacing w:val="-4"/>
        </w:rPr>
        <w:t>和设置。</w:t>
      </w:r>
    </w:p>
    <w:p w14:paraId="66FF530B">
      <w:pPr>
        <w:pStyle w:val="11"/>
        <w:spacing w:before="19"/>
        <w:ind w:left="688"/>
      </w:pPr>
      <w:r>
        <w:rPr>
          <w:spacing w:val="-9"/>
        </w:rPr>
        <w:t>任务是由一个或者多个利益相关者通过系统达到一些目标的系统的一个用途或操作。</w:t>
      </w:r>
    </w:p>
    <w:p w14:paraId="75E47A4F">
      <w:pPr>
        <w:pStyle w:val="11"/>
        <w:spacing w:before="49" w:line="285" w:lineRule="auto"/>
        <w:ind w:left="267" w:right="31" w:firstLine="411"/>
        <w:jc w:val="both"/>
      </w:pPr>
      <w:r>
        <w:rPr>
          <w:spacing w:val="-6"/>
        </w:rPr>
        <w:t xml:space="preserve">通俗地说，系统架构 </w:t>
      </w:r>
      <w:r>
        <w:rPr>
          <w:spacing w:val="-4"/>
        </w:rPr>
        <w:t>(System</w:t>
      </w:r>
      <w:r>
        <w:rPr>
          <w:spacing w:val="-21"/>
        </w:rPr>
        <w:t xml:space="preserve"> </w:t>
      </w:r>
      <w:r>
        <w:rPr>
          <w:spacing w:val="-4"/>
        </w:rPr>
        <w:t>Architecture</w:t>
      </w:r>
      <w:r>
        <w:rPr>
          <w:spacing w:val="-8"/>
        </w:rPr>
        <w:t>) 是系统的一种整体的高层次的结构表示，是系</w:t>
      </w:r>
      <w:r>
        <w:rPr>
          <w:spacing w:val="-2"/>
        </w:rPr>
        <w:t>统的骨架和根基，支撑和链接各个部分，包括组件、连接件、约束规范以及指导这些内容设计与演化的原理，它是刻画系统整体抽象结构的一种手段。系统架构设计的目的是对需要开发的系统进行一系列相关的抽象，用于指导系统各个方面的设计与实现，架构设计在系统开发过程中起着关键性作用，架构设计的优劣决定了系统的健壮性和生命周期的长短。我们通常把架构设计作为系统开发过程中需求分析阶段后的一个关键步骤，也是系统设计前的不可或缺工作要</w:t>
      </w:r>
      <w:r>
        <w:rPr>
          <w:spacing w:val="-4"/>
        </w:rPr>
        <w:t>点之一，架构设计的作用主要包括以下几点：</w:t>
      </w:r>
    </w:p>
    <w:p w14:paraId="6845F004">
      <w:pPr>
        <w:pStyle w:val="16"/>
        <w:numPr>
          <w:ilvl w:val="0"/>
          <w:numId w:val="26"/>
        </w:numPr>
        <w:tabs>
          <w:tab w:val="left" w:pos="946"/>
        </w:tabs>
        <w:spacing w:before="5" w:after="0" w:line="240" w:lineRule="auto"/>
        <w:ind w:left="946" w:right="0" w:hanging="258"/>
        <w:jc w:val="left"/>
        <w:rPr>
          <w:sz w:val="20"/>
        </w:rPr>
      </w:pPr>
      <w:r>
        <w:rPr>
          <w:spacing w:val="-16"/>
          <w:sz w:val="20"/>
        </w:rPr>
        <w:t>解决相对复杂的需求分析问题；</w:t>
      </w:r>
    </w:p>
    <w:p w14:paraId="4AE937A1">
      <w:pPr>
        <w:pStyle w:val="16"/>
        <w:numPr>
          <w:ilvl w:val="0"/>
          <w:numId w:val="26"/>
        </w:numPr>
        <w:tabs>
          <w:tab w:val="left" w:pos="927"/>
        </w:tabs>
        <w:spacing w:before="52" w:after="0" w:line="240" w:lineRule="auto"/>
        <w:ind w:left="927" w:right="0" w:hanging="258"/>
        <w:jc w:val="left"/>
        <w:rPr>
          <w:sz w:val="20"/>
        </w:rPr>
      </w:pPr>
      <w:r>
        <w:rPr>
          <w:spacing w:val="-10"/>
          <w:sz w:val="20"/>
        </w:rPr>
        <w:t>解决非功能属性在系统占据重要位置的设计问题；</w:t>
      </w:r>
    </w:p>
    <w:p w14:paraId="2857DB3A">
      <w:pPr>
        <w:pStyle w:val="16"/>
        <w:numPr>
          <w:ilvl w:val="0"/>
          <w:numId w:val="26"/>
        </w:numPr>
        <w:tabs>
          <w:tab w:val="left" w:pos="936"/>
        </w:tabs>
        <w:spacing w:before="70" w:after="0" w:line="240" w:lineRule="auto"/>
        <w:ind w:left="936" w:right="0" w:hanging="248"/>
        <w:jc w:val="left"/>
        <w:rPr>
          <w:sz w:val="20"/>
        </w:rPr>
      </w:pPr>
      <w:r>
        <w:rPr>
          <w:spacing w:val="-9"/>
          <w:sz w:val="20"/>
        </w:rPr>
        <w:t>解决生命周期长、扩展性需求高的系统整体结构问题；</w:t>
      </w:r>
    </w:p>
    <w:p w14:paraId="4506C9A5">
      <w:pPr>
        <w:pStyle w:val="16"/>
        <w:numPr>
          <w:ilvl w:val="0"/>
          <w:numId w:val="26"/>
        </w:numPr>
        <w:tabs>
          <w:tab w:val="left" w:pos="927"/>
        </w:tabs>
        <w:spacing w:before="50" w:after="0" w:line="240" w:lineRule="auto"/>
        <w:ind w:left="927" w:right="0" w:hanging="239"/>
        <w:jc w:val="left"/>
        <w:rPr>
          <w:sz w:val="20"/>
        </w:rPr>
      </w:pPr>
      <w:r>
        <w:rPr>
          <w:spacing w:val="-12"/>
          <w:sz w:val="20"/>
        </w:rPr>
        <w:t>解决系统基于组件需要的集成问题；</w:t>
      </w:r>
    </w:p>
    <w:p w14:paraId="4C24AE7B">
      <w:pPr>
        <w:pStyle w:val="16"/>
        <w:numPr>
          <w:ilvl w:val="0"/>
          <w:numId w:val="26"/>
        </w:numPr>
        <w:tabs>
          <w:tab w:val="left" w:pos="937"/>
        </w:tabs>
        <w:spacing w:before="59" w:after="0" w:line="240" w:lineRule="auto"/>
        <w:ind w:left="937" w:right="0" w:hanging="258"/>
        <w:jc w:val="left"/>
        <w:rPr>
          <w:sz w:val="20"/>
        </w:rPr>
      </w:pPr>
      <w:r>
        <w:rPr>
          <w:spacing w:val="-14"/>
          <w:sz w:val="20"/>
        </w:rPr>
        <w:t>解决业务流程再造难的问题。</w:t>
      </w:r>
    </w:p>
    <w:p w14:paraId="347181C1">
      <w:pPr>
        <w:pStyle w:val="11"/>
        <w:spacing w:before="52" w:line="278" w:lineRule="auto"/>
        <w:ind w:left="277" w:right="33" w:firstLine="402"/>
      </w:pPr>
      <w:r>
        <w:rPr>
          <w:spacing w:val="-2"/>
        </w:rPr>
        <w:t>系统架构设计是成熟系统开发过程中的一个重要环节，它不仅是连接用户需求和系统进一步设计与实现的桥梁，也是系统早期阶段质量保证的关键步骤。</w:t>
      </w:r>
    </w:p>
    <w:p w14:paraId="510E130E">
      <w:pPr>
        <w:pStyle w:val="11"/>
        <w:spacing w:before="18" w:line="276" w:lineRule="auto"/>
        <w:ind w:left="248" w:right="35" w:firstLine="421"/>
        <w:jc w:val="both"/>
      </w:pPr>
      <w:r>
        <mc:AlternateContent>
          <mc:Choice Requires="wps">
            <w:drawing>
              <wp:anchor distT="0" distB="0" distL="0" distR="0" simplePos="0" relativeHeight="251673600" behindDoc="0" locked="0" layoutInCell="1" allowOverlap="1">
                <wp:simplePos x="0" y="0"/>
                <wp:positionH relativeFrom="page">
                  <wp:posOffset>2880360</wp:posOffset>
                </wp:positionH>
                <wp:positionV relativeFrom="paragraph">
                  <wp:posOffset>1062990</wp:posOffset>
                </wp:positionV>
                <wp:extent cx="762000" cy="241300"/>
                <wp:effectExtent l="0" t="0" r="0" b="0"/>
                <wp:wrapNone/>
                <wp:docPr id="28" name="Textbox 2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57250D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28" o:spid="_x0000_s1026" o:spt="202" type="#_x0000_t202" style="position:absolute;left:0pt;margin-left:226.8pt;margin-top:83.7pt;height:19pt;width:60pt;mso-position-horizontal-relative:page;z-index:251673600;mso-width-relative:page;mso-height-relative:page;" filled="f" stroked="f" coordsize="21600,21600" o:gfxdata="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u&#10;DaiJ2gAAAAsBAAAPAAAAAAAAAAEAIAAAACIAAABkcnMvZG93bnJldi54bWxQSwECFAAUAAAACACH&#10;TuJArAiWarABAAB1AwAADgAAAAAAAAABACAAAAApAQAAZHJzL2Uyb0RvYy54bWxQSwUGAAAAAAYA&#10;BgBZAQAASwUAAAAA&#10;">
                <v:fill on="f" focussize="0,0"/>
                <v:stroke on="f"/>
                <v:imagedata o:title=""/>
                <o:lock v:ext="edit" aspectratio="f"/>
                <v:textbox inset="0mm,0mm,0mm,0mm">
                  <w:txbxContent>
                    <w:p w14:paraId="557250D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rPr>
        <w:t>软件架构(也可称为体系结构)是用来刻画软件系统整体抽象结构的一种手段，软件架构</w:t>
      </w:r>
      <w:r>
        <w:rPr>
          <w:spacing w:val="-3"/>
          <w:w w:val="102"/>
        </w:rPr>
        <w:t>设计也是软件系统开发过程中的一个重要环节。随着研究的深入和应用的推广，软件架构逐渐成为软件工程学科的重要分支方向，在基础理论和技术方向等各工程实践领域形成了自己的独</w:t>
      </w:r>
      <w:r>
        <w:rPr>
          <w:spacing w:val="-20"/>
          <w:w w:val="102"/>
        </w:rPr>
        <w:t>特理念和完整体系。</w:t>
      </w:r>
    </w:p>
    <w:p w14:paraId="1FC78B7C">
      <w:pPr>
        <w:pStyle w:val="11"/>
        <w:spacing w:after="0" w:line="276" w:lineRule="auto"/>
        <w:jc w:val="both"/>
        <w:sectPr>
          <w:pgSz w:w="10280" w:h="13060"/>
          <w:pgMar w:top="360" w:right="1133" w:bottom="0" w:left="566" w:header="720" w:footer="720" w:gutter="0"/>
          <w:cols w:space="720" w:num="1"/>
        </w:sectPr>
      </w:pPr>
    </w:p>
    <w:p w14:paraId="7385C1F9">
      <w:pPr>
        <w:pStyle w:val="11"/>
        <w:tabs>
          <w:tab w:val="right" w:pos="8681"/>
        </w:tabs>
        <w:spacing w:before="46"/>
        <w:ind w:left="6596"/>
        <w:rPr>
          <w:sz w:val="16"/>
        </w:rPr>
      </w:pPr>
      <w:r>
        <w:rPr>
          <w:sz w:val="16"/>
        </w:rPr>
        <w:drawing>
          <wp:anchor distT="0" distB="0" distL="0" distR="0" simplePos="0" relativeHeight="251953152" behindDoc="1" locked="0" layoutInCell="1" allowOverlap="1">
            <wp:simplePos x="0" y="0"/>
            <wp:positionH relativeFrom="page">
              <wp:posOffset>729615</wp:posOffset>
            </wp:positionH>
            <wp:positionV relativeFrom="page">
              <wp:posOffset>103505</wp:posOffset>
            </wp:positionV>
            <wp:extent cx="5810250" cy="8229600"/>
            <wp:effectExtent l="0" t="0" r="0" b="0"/>
            <wp:wrapNone/>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cstate="print"/>
                    <a:stretch>
                      <a:fillRect/>
                    </a:stretch>
                  </pic:blipFill>
                  <pic:spPr>
                    <a:xfrm>
                      <a:off x="0" y="0"/>
                      <a:ext cx="5810397" cy="8229304"/>
                    </a:xfrm>
                    <a:prstGeom prst="rect">
                      <a:avLst/>
                    </a:prstGeom>
                  </pic:spPr>
                </pic:pic>
              </a:graphicData>
            </a:graphic>
          </wp:anchor>
        </w:drawing>
      </w:r>
      <w:r>
        <w:t>第1章</w:t>
      </w:r>
      <w:r>
        <w:rPr>
          <w:spacing w:val="66"/>
        </w:rPr>
        <w:t xml:space="preserve"> </w:t>
      </w:r>
      <w:r>
        <w:t>绪</w:t>
      </w:r>
      <w:r>
        <w:rPr>
          <w:spacing w:val="66"/>
        </w:rPr>
        <w:t xml:space="preserve"> </w:t>
      </w:r>
      <w:r>
        <w:rPr>
          <w:spacing w:val="-10"/>
        </w:rPr>
        <w:t>论</w:t>
      </w:r>
      <w:r>
        <w:tab/>
      </w:r>
      <w:r>
        <w:rPr>
          <w:spacing w:val="-10"/>
          <w:sz w:val="16"/>
        </w:rPr>
        <w:t>5</w:t>
      </w:r>
    </w:p>
    <w:p w14:paraId="214481ED">
      <w:pPr>
        <w:pStyle w:val="11"/>
        <w:spacing w:before="23"/>
      </w:pPr>
    </w:p>
    <w:p w14:paraId="60B3E19B">
      <w:pPr>
        <w:numPr>
          <w:ilvl w:val="3"/>
          <w:numId w:val="25"/>
        </w:numPr>
        <w:tabs>
          <w:tab w:val="left" w:pos="723"/>
        </w:tabs>
        <w:spacing w:before="0"/>
        <w:ind w:left="723" w:right="0" w:hanging="202"/>
        <w:jc w:val="left"/>
        <w:rPr>
          <w:rFonts w:ascii="微软雅黑" w:eastAsia="微软雅黑"/>
          <w:b/>
          <w:sz w:val="20"/>
        </w:rPr>
      </w:pPr>
      <w:r>
        <w:rPr>
          <w:rFonts w:ascii="微软雅黑" w:eastAsia="微软雅黑"/>
          <w:b/>
          <w:spacing w:val="-3"/>
          <w:sz w:val="20"/>
        </w:rPr>
        <w:t>发展历程</w:t>
      </w:r>
    </w:p>
    <w:p w14:paraId="19ED6D38">
      <w:pPr>
        <w:pStyle w:val="11"/>
        <w:spacing w:before="97" w:line="292" w:lineRule="auto"/>
        <w:ind w:left="119" w:right="310" w:firstLine="421"/>
        <w:jc w:val="both"/>
      </w:pPr>
      <w:r>
        <w:rPr>
          <w:spacing w:val="3"/>
          <w:w w:val="102"/>
        </w:rPr>
        <w:t>系统架构的发展历程可追溯到20世纪60年代中期爆发的一场大规模软件危机，其突出表</w:t>
      </w:r>
      <w:r>
        <w:rPr>
          <w:spacing w:val="-3"/>
          <w:w w:val="102"/>
        </w:rPr>
        <w:t>现是软件生产不仅效率低，而且质量差。究其原因，主要是因为软件开发的理论和方法不够系</w:t>
      </w:r>
      <w:r>
        <w:rPr>
          <w:spacing w:val="-2"/>
          <w:w w:val="102"/>
        </w:rPr>
        <w:t xml:space="preserve">统、技术手段相对落后，软件生产主要是手工作坊式。为了解决软件危机，北大西洋公约组织 </w:t>
      </w:r>
      <w:r>
        <w:rPr>
          <w:spacing w:val="25"/>
          <w:w w:val="102"/>
        </w:rPr>
        <w:t>(NATO</w:t>
      </w:r>
      <w:r>
        <w:rPr>
          <w:w w:val="102"/>
        </w:rPr>
        <w:t>)</w:t>
      </w:r>
      <w:r>
        <w:rPr>
          <w:spacing w:val="-7"/>
        </w:rPr>
        <w:t xml:space="preserve"> </w:t>
      </w:r>
      <w:r>
        <w:rPr>
          <w:spacing w:val="11"/>
          <w:w w:val="102"/>
        </w:rPr>
        <w:t>分别于1968年和1969年连续召开两次著名的软件会议(即</w:t>
      </w:r>
      <w:r>
        <w:rPr>
          <w:spacing w:val="57"/>
          <w:w w:val="102"/>
        </w:rPr>
        <w:t>NA</w:t>
      </w:r>
      <w:r>
        <w:rPr>
          <w:w w:val="102"/>
        </w:rPr>
        <w:t>T</w:t>
      </w:r>
      <w:r>
        <w:rPr>
          <w:spacing w:val="-43"/>
        </w:rPr>
        <w:t xml:space="preserve"> </w:t>
      </w:r>
      <w:r>
        <w:rPr>
          <w:spacing w:val="14"/>
          <w:w w:val="102"/>
        </w:rPr>
        <w:t>O</w:t>
      </w:r>
      <w:r>
        <w:rPr>
          <w:spacing w:val="15"/>
          <w:w w:val="102"/>
        </w:rPr>
        <w:t>会议),提出了软</w:t>
      </w:r>
      <w:r>
        <w:rPr>
          <w:spacing w:val="-9"/>
          <w:w w:val="102"/>
        </w:rPr>
        <w:t>件工程的概念，发展了软件工程的理论和方法，为今后的软件产业的发展指明了方向。</w:t>
      </w:r>
    </w:p>
    <w:p w14:paraId="7772248C">
      <w:pPr>
        <w:pStyle w:val="11"/>
        <w:spacing w:line="239" w:lineRule="exact"/>
        <w:ind w:left="521"/>
      </w:pPr>
      <w:r>
        <w:rPr>
          <w:spacing w:val="-1"/>
        </w:rPr>
        <w:t>但是随着软件规模的进一步扩大和软件复杂性的不断提高，新一轮的软件危机再次出现。</w:t>
      </w:r>
    </w:p>
    <w:p w14:paraId="4A4ED161">
      <w:pPr>
        <w:pStyle w:val="11"/>
        <w:spacing w:before="67" w:line="288" w:lineRule="auto"/>
        <w:ind w:left="129" w:right="323" w:firstLine="19"/>
        <w:jc w:val="both"/>
      </w:pPr>
      <w:r>
        <w:rPr>
          <w:spacing w:val="-2"/>
        </w:rPr>
        <w:t>1995</w:t>
      </w:r>
      <w:r>
        <w:rPr>
          <w:spacing w:val="-4"/>
        </w:rPr>
        <w:t xml:space="preserve">年， </w:t>
      </w:r>
      <w:r>
        <w:rPr>
          <w:spacing w:val="-2"/>
        </w:rPr>
        <w:t>Standish</w:t>
      </w:r>
      <w:r>
        <w:rPr>
          <w:spacing w:val="-19"/>
        </w:rPr>
        <w:t xml:space="preserve"> </w:t>
      </w:r>
      <w:r>
        <w:rPr>
          <w:spacing w:val="-2"/>
        </w:rPr>
        <w:t>Group</w:t>
      </w:r>
      <w:r>
        <w:rPr>
          <w:spacing w:val="-7"/>
        </w:rPr>
        <w:t xml:space="preserve"> 研究机构以美国境内</w:t>
      </w:r>
      <w:r>
        <w:rPr>
          <w:spacing w:val="-2"/>
        </w:rPr>
        <w:t>8000个软件工程项目为调查样本进行调查，其结果显示，有84%的软件项目无法按时按需完成，超过30%的项目夭折，工程项目耗费超出预算 189%,软件工程遭遇到了前所未有的困难。</w:t>
      </w:r>
    </w:p>
    <w:p w14:paraId="12959D13">
      <w:pPr>
        <w:pStyle w:val="11"/>
        <w:spacing w:before="8" w:line="290" w:lineRule="auto"/>
        <w:ind w:left="109" w:right="327" w:firstLine="431"/>
        <w:jc w:val="both"/>
      </w:pPr>
      <w:r>
        <w:rPr>
          <w:spacing w:val="-3"/>
          <w:w w:val="102"/>
        </w:rPr>
        <w:t>通过避免软件开发中重复劳动的方式提升软件开发效率并保障软件质量，软件重用与组件化成为解决此次危机行之有效的方案。随着软件组件化开发方式的发展，如何在设计阶段对软</w:t>
      </w:r>
      <w:r>
        <w:rPr>
          <w:spacing w:val="-2"/>
          <w:w w:val="102"/>
        </w:rPr>
        <w:t>件系统进行抽象，获取系统蓝图以支持系统开发中的决策成为迫切而现实的问题，分析问题的</w:t>
      </w:r>
      <w:r>
        <w:rPr>
          <w:spacing w:val="-15"/>
          <w:w w:val="102"/>
        </w:rPr>
        <w:t>根源和产生的原因，以下现象应该获得关注：</w:t>
      </w:r>
    </w:p>
    <w:p w14:paraId="63FF6FA4">
      <w:pPr>
        <w:pStyle w:val="16"/>
        <w:numPr>
          <w:ilvl w:val="0"/>
          <w:numId w:val="27"/>
        </w:numPr>
        <w:tabs>
          <w:tab w:val="left" w:pos="837"/>
        </w:tabs>
        <w:spacing w:before="0" w:after="0" w:line="297" w:lineRule="auto"/>
        <w:ind w:left="119" w:right="323" w:firstLine="412"/>
        <w:jc w:val="left"/>
        <w:rPr>
          <w:sz w:val="20"/>
        </w:rPr>
      </w:pPr>
      <w:r>
        <w:rPr>
          <w:w w:val="102"/>
          <w:sz w:val="20"/>
        </w:rPr>
        <w:t>软件复杂、易变，其行为特征难以预见，软件开发过程中需求和设计之间缺乏有效的</w:t>
      </w:r>
      <w:r>
        <w:rPr>
          <w:spacing w:val="-13"/>
          <w:w w:val="102"/>
          <w:sz w:val="20"/>
        </w:rPr>
        <w:t>转换，导致软件开发过程困难和不可控。</w:t>
      </w:r>
    </w:p>
    <w:p w14:paraId="284522BB">
      <w:pPr>
        <w:pStyle w:val="16"/>
        <w:numPr>
          <w:ilvl w:val="0"/>
          <w:numId w:val="27"/>
        </w:numPr>
        <w:tabs>
          <w:tab w:val="left" w:pos="846"/>
        </w:tabs>
        <w:spacing w:before="0" w:after="0" w:line="278" w:lineRule="auto"/>
        <w:ind w:left="109" w:right="334" w:firstLine="431"/>
        <w:jc w:val="left"/>
        <w:rPr>
          <w:sz w:val="20"/>
        </w:rPr>
      </w:pPr>
      <w:r>
        <w:rPr>
          <w:w w:val="102"/>
          <w:sz w:val="20"/>
        </w:rPr>
        <w:t>随着软件系统的规模越来越大、越来越复杂，整个系统的结构和规格说明就显得越来</w:t>
      </w:r>
      <w:r>
        <w:rPr>
          <w:spacing w:val="-40"/>
          <w:w w:val="102"/>
          <w:sz w:val="20"/>
        </w:rPr>
        <w:t>越重要。</w:t>
      </w:r>
    </w:p>
    <w:p w14:paraId="02644F6A">
      <w:pPr>
        <w:pStyle w:val="16"/>
        <w:numPr>
          <w:ilvl w:val="0"/>
          <w:numId w:val="27"/>
        </w:numPr>
        <w:tabs>
          <w:tab w:val="left" w:pos="846"/>
        </w:tabs>
        <w:spacing w:before="2" w:after="0" w:line="297" w:lineRule="auto"/>
        <w:ind w:left="138" w:right="334" w:firstLine="402"/>
        <w:jc w:val="left"/>
        <w:rPr>
          <w:sz w:val="20"/>
        </w:rPr>
      </w:pPr>
      <w:r>
        <w:rPr>
          <w:w w:val="102"/>
          <w:sz w:val="20"/>
        </w:rPr>
        <w:t>对于大规模的复杂软件系统，相较于对计算算法和数据结构的选择，系统的整体结构</w:t>
      </w:r>
      <w:r>
        <w:rPr>
          <w:spacing w:val="-15"/>
          <w:w w:val="102"/>
          <w:sz w:val="20"/>
        </w:rPr>
        <w:t>设计和规格说明已经变得明显重要得多。</w:t>
      </w:r>
    </w:p>
    <w:p w14:paraId="641EBFE2">
      <w:pPr>
        <w:pStyle w:val="16"/>
        <w:numPr>
          <w:ilvl w:val="0"/>
          <w:numId w:val="27"/>
        </w:numPr>
        <w:tabs>
          <w:tab w:val="left" w:pos="827"/>
        </w:tabs>
        <w:spacing w:before="0" w:after="0" w:line="278" w:lineRule="auto"/>
        <w:ind w:left="109" w:right="332" w:firstLine="412"/>
        <w:jc w:val="left"/>
        <w:rPr>
          <w:sz w:val="20"/>
        </w:rPr>
      </w:pPr>
      <w:r>
        <w:rPr>
          <w:w w:val="102"/>
          <w:sz w:val="20"/>
        </w:rPr>
        <w:t>对软件系统结构的深入研究将会成为提高软件生产率和解决软件维护问题的最有希望</w:t>
      </w:r>
      <w:r>
        <w:rPr>
          <w:spacing w:val="-36"/>
          <w:w w:val="102"/>
          <w:sz w:val="20"/>
        </w:rPr>
        <w:t>的新途径。</w:t>
      </w:r>
    </w:p>
    <w:p w14:paraId="6D100C77">
      <w:pPr>
        <w:pStyle w:val="11"/>
        <w:ind w:left="531"/>
      </w:pPr>
      <w:r>
        <w:rPr>
          <w:spacing w:val="-12"/>
        </w:rPr>
        <w:t>在这种情况下，软件架构应运而生。</w:t>
      </w:r>
    </w:p>
    <w:p w14:paraId="43723CAC">
      <w:pPr>
        <w:pStyle w:val="11"/>
        <w:spacing w:before="58" w:line="290" w:lineRule="auto"/>
        <w:ind w:left="109" w:right="327" w:firstLine="412"/>
        <w:jc w:val="both"/>
      </w:pPr>
      <w:r>
        <w:rPr>
          <w:spacing w:val="2"/>
          <w:w w:val="102"/>
        </w:rPr>
        <w:t>20世纪90</w:t>
      </w:r>
      <w:r>
        <w:rPr>
          <w:spacing w:val="1"/>
          <w:w w:val="102"/>
        </w:rPr>
        <w:t>年代，研究人员展开了对软件架构的基础研究，主要集中于架构风格(模式)、</w:t>
      </w:r>
      <w:r>
        <w:rPr>
          <w:spacing w:val="-2"/>
          <w:w w:val="102"/>
        </w:rPr>
        <w:t>架构描述语言、架构文档和形式化方法。众多研究机构在促进软件架构成为一门学科的过程中</w:t>
      </w:r>
      <w:r>
        <w:rPr>
          <w:spacing w:val="-3"/>
          <w:w w:val="102"/>
        </w:rPr>
        <w:t>发挥了举足轻重的作用。例如，美国卡内基-梅降大学的</w:t>
      </w:r>
      <w:r>
        <w:rPr>
          <w:spacing w:val="-49"/>
        </w:rPr>
        <w:t xml:space="preserve"> </w:t>
      </w:r>
      <w:r>
        <w:rPr>
          <w:spacing w:val="10"/>
          <w:w w:val="102"/>
        </w:rPr>
        <w:t>Mar</w:t>
      </w:r>
      <w:r>
        <w:rPr>
          <w:w w:val="102"/>
        </w:rPr>
        <w:t>y</w:t>
      </w:r>
      <w:r>
        <w:rPr>
          <w:spacing w:val="22"/>
        </w:rPr>
        <w:t xml:space="preserve"> </w:t>
      </w:r>
      <w:r>
        <w:rPr>
          <w:spacing w:val="10"/>
          <w:w w:val="102"/>
        </w:rPr>
        <w:t>Sha</w:t>
      </w:r>
      <w:r>
        <w:rPr>
          <w:spacing w:val="-4"/>
          <w:w w:val="102"/>
        </w:rPr>
        <w:t>w</w:t>
      </w:r>
      <w:r>
        <w:rPr>
          <w:w w:val="102"/>
        </w:rPr>
        <w:t>和</w:t>
      </w:r>
      <w:r>
        <w:rPr>
          <w:spacing w:val="-56"/>
        </w:rPr>
        <w:t xml:space="preserve"> </w:t>
      </w:r>
      <w:r>
        <w:rPr>
          <w:spacing w:val="-6"/>
          <w:w w:val="102"/>
        </w:rPr>
        <w:t>Davi</w:t>
      </w:r>
      <w:r>
        <w:rPr>
          <w:w w:val="102"/>
        </w:rPr>
        <w:t>d</w:t>
      </w:r>
      <w:r>
        <w:rPr>
          <w:spacing w:val="-10"/>
        </w:rPr>
        <w:t xml:space="preserve"> </w:t>
      </w:r>
      <w:r>
        <w:rPr>
          <w:spacing w:val="-6"/>
          <w:w w:val="102"/>
        </w:rPr>
        <w:t>Garlan</w:t>
      </w:r>
      <w:r>
        <w:rPr>
          <w:spacing w:val="14"/>
          <w:w w:val="102"/>
        </w:rPr>
        <w:t>d</w:t>
      </w:r>
      <w:r>
        <w:rPr>
          <w:spacing w:val="-6"/>
          <w:w w:val="102"/>
        </w:rPr>
        <w:t>的专著推</w:t>
      </w:r>
      <w:r>
        <w:rPr>
          <w:spacing w:val="-3"/>
          <w:w w:val="102"/>
        </w:rPr>
        <w:t>广了软件架构的概念，即组件、连接件和风格的集合。美国加州大学欧文分校针对架构风格、</w:t>
      </w:r>
      <w:r>
        <w:rPr>
          <w:spacing w:val="-13"/>
          <w:w w:val="102"/>
        </w:rPr>
        <w:t>架构描述语言和动态架构也开展了深入的研究。</w:t>
      </w:r>
    </w:p>
    <w:p w14:paraId="3A387F16">
      <w:pPr>
        <w:pStyle w:val="11"/>
        <w:spacing w:line="241" w:lineRule="exact"/>
        <w:ind w:left="512"/>
      </w:pPr>
      <w:r>
        <w:rPr>
          <w:spacing w:val="-9"/>
        </w:rPr>
        <w:t>软件架构自概念诞生以来，大致经历了四个发展阶段：</w:t>
      </w:r>
    </w:p>
    <w:p w14:paraId="7075081E">
      <w:pPr>
        <w:pStyle w:val="16"/>
        <w:numPr>
          <w:ilvl w:val="0"/>
          <w:numId w:val="28"/>
        </w:numPr>
        <w:tabs>
          <w:tab w:val="left" w:pos="751"/>
        </w:tabs>
        <w:spacing w:before="135" w:after="0" w:line="240" w:lineRule="auto"/>
        <w:ind w:left="751" w:right="0" w:hanging="220"/>
        <w:jc w:val="left"/>
        <w:rPr>
          <w:sz w:val="18"/>
        </w:rPr>
      </w:pPr>
      <w:r>
        <w:rPr>
          <w:sz w:val="20"/>
        </w:rPr>
        <w:t>基础研究阶段(1968—1994</w:t>
      </w:r>
      <w:r>
        <w:rPr>
          <w:spacing w:val="-5"/>
          <w:sz w:val="20"/>
        </w:rPr>
        <w:t>年)</w:t>
      </w:r>
    </w:p>
    <w:p w14:paraId="5184CFD3">
      <w:pPr>
        <w:pStyle w:val="11"/>
        <w:spacing w:before="51" w:line="288" w:lineRule="auto"/>
        <w:ind w:left="100" w:right="354" w:firstLine="402"/>
        <w:jc w:val="both"/>
      </w:pPr>
      <w:r>
        <mc:AlternateContent>
          <mc:Choice Requires="wps">
            <w:drawing>
              <wp:anchor distT="0" distB="0" distL="0" distR="0" simplePos="0" relativeHeight="251674624" behindDoc="0" locked="0" layoutInCell="1" allowOverlap="1">
                <wp:simplePos x="0" y="0"/>
                <wp:positionH relativeFrom="page">
                  <wp:posOffset>2893695</wp:posOffset>
                </wp:positionH>
                <wp:positionV relativeFrom="paragraph">
                  <wp:posOffset>1522095</wp:posOffset>
                </wp:positionV>
                <wp:extent cx="762000" cy="241300"/>
                <wp:effectExtent l="0" t="0" r="0" b="0"/>
                <wp:wrapNone/>
                <wp:docPr id="30" name="Textbox 3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6B1BAD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30" o:spid="_x0000_s1026" o:spt="202" type="#_x0000_t202" style="position:absolute;left:0pt;margin-left:227.85pt;margin-top:119.85pt;height:19pt;width:60pt;mso-position-horizontal-relative:page;z-index:251674624;mso-width-relative:page;mso-height-relative:page;" filled="f" stroked="f" coordsize="21600,21600" o:gfxdata="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em&#10;HTnZAAAACwEAAA8AAAAAAAAAAQAgAAAAIgAAAGRycy9kb3ducmV2LnhtbFBLAQIUABQAAAAIAIdO&#10;4kAfyV1bsAEAAHUDAAAOAAAAAAAAAAEAIAAAACgBAABkcnMvZTJvRG9jLnhtbFBLBQYAAAAABgAG&#10;AFkBAABKBQAAAAA=&#10;">
                <v:fill on="f" focussize="0,0"/>
                <v:stroke on="f"/>
                <v:imagedata o:title=""/>
                <o:lock v:ext="edit" aspectratio="f"/>
                <v:textbox inset="0mm,0mm,0mm,0mm">
                  <w:txbxContent>
                    <w:p w14:paraId="66B1BAD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软件架构”术语在1968年由北大西洋公约组织会议上第一次提出，但并没有得到明确的定义。直到20世纪80年代，“架构”一词在大多数情况下被用于表示计算机的物理结构，偶尔用于表示计算机指令集的特定体系。从20年代80年代起，为应对大型软件开发中存在的危机，</w:t>
      </w:r>
      <w:r>
        <w:rPr>
          <w:spacing w:val="-4"/>
        </w:rPr>
        <w:t>对软件结构进行描述的方法开始在大型软件开发过程中广泛应用，并在实践中积累了大量经验，</w:t>
      </w:r>
      <w:r>
        <w:rPr>
          <w:spacing w:val="-2"/>
        </w:rPr>
        <w:t>逐步形成了以描述软件高层次结构为目标的体系，形成了软件架构的雏形，随着软件规模的增大，模块化开发方法已被逐步采用，为后续软件架构的发展奠定了基础。</w:t>
      </w:r>
    </w:p>
    <w:p w14:paraId="5CE8A198">
      <w:pPr>
        <w:pStyle w:val="11"/>
        <w:spacing w:after="0" w:line="288" w:lineRule="auto"/>
        <w:jc w:val="both"/>
        <w:sectPr>
          <w:pgSz w:w="10320" w:h="13200"/>
          <w:pgMar w:top="420" w:right="566" w:bottom="0" w:left="992" w:header="720" w:footer="720" w:gutter="0"/>
          <w:cols w:space="720" w:num="1"/>
        </w:sectPr>
      </w:pPr>
    </w:p>
    <w:p w14:paraId="3FCE82B5">
      <w:pPr>
        <w:pStyle w:val="11"/>
        <w:tabs>
          <w:tab w:val="left" w:pos="958"/>
        </w:tabs>
        <w:spacing w:before="61"/>
        <w:ind w:left="86"/>
      </w:pPr>
      <w:r>
        <w:drawing>
          <wp:anchor distT="0" distB="0" distL="0" distR="0" simplePos="0" relativeHeight="251954176" behindDoc="1" locked="0" layoutInCell="1" allowOverlap="1">
            <wp:simplePos x="0" y="0"/>
            <wp:positionH relativeFrom="page">
              <wp:posOffset>0</wp:posOffset>
            </wp:positionH>
            <wp:positionV relativeFrom="page">
              <wp:posOffset>104140</wp:posOffset>
            </wp:positionV>
            <wp:extent cx="5845810" cy="7890510"/>
            <wp:effectExtent l="0" t="0" r="0" b="0"/>
            <wp:wrapNone/>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1" cstate="print"/>
                    <a:stretch>
                      <a:fillRect/>
                    </a:stretch>
                  </pic:blipFill>
                  <pic:spPr>
                    <a:xfrm>
                      <a:off x="0" y="0"/>
                      <a:ext cx="5845791" cy="7890734"/>
                    </a:xfrm>
                    <a:prstGeom prst="rect">
                      <a:avLst/>
                    </a:prstGeom>
                  </pic:spPr>
                </pic:pic>
              </a:graphicData>
            </a:graphic>
          </wp:anchor>
        </w:drawing>
      </w:r>
      <w:r>
        <w:rPr>
          <w:spacing w:val="-10"/>
          <w:position w:val="2"/>
          <w:sz w:val="16"/>
        </w:rPr>
        <w:t>6</w:t>
      </w:r>
      <w:r>
        <w:rPr>
          <w:position w:val="2"/>
          <w:sz w:val="16"/>
        </w:rPr>
        <w:tab/>
      </w:r>
      <w:r>
        <w:rPr>
          <w:spacing w:val="-12"/>
        </w:rPr>
        <w:t>系统架构设计师教程(第2版)</w:t>
      </w:r>
    </w:p>
    <w:p w14:paraId="08B203BB">
      <w:pPr>
        <w:pStyle w:val="11"/>
        <w:spacing w:before="80"/>
      </w:pPr>
    </w:p>
    <w:p w14:paraId="261E06BD">
      <w:pPr>
        <w:pStyle w:val="11"/>
        <w:spacing w:before="1" w:line="290" w:lineRule="auto"/>
        <w:ind w:left="335" w:right="108" w:firstLine="421"/>
        <w:jc w:val="both"/>
      </w:pPr>
      <w:r>
        <w:rPr>
          <w:spacing w:val="-2"/>
        </w:rPr>
        <w:t>模块化开发方法是指把一个待开发的软件分解成若干个小的而且简单的部分，采用对复杂事物分而治之的经典原则。模块化开发方法涉及的主要问题是模块设计的规则，即系统如何分解成模块。而每一模块都可独立开发与测试，最后再组装成一个完整软件。对一个规约进行分解，以得到模块系统结构的方法有数据结构设计法、功能分解法、数据流设计和面向对象的设计等。将系统分解成模块时，应该遵循以下规则：</w:t>
      </w:r>
    </w:p>
    <w:p w14:paraId="067D322B">
      <w:pPr>
        <w:pStyle w:val="16"/>
        <w:numPr>
          <w:ilvl w:val="0"/>
          <w:numId w:val="29"/>
        </w:numPr>
        <w:tabs>
          <w:tab w:val="left" w:pos="1050"/>
        </w:tabs>
        <w:spacing w:before="0" w:after="0" w:line="243" w:lineRule="exact"/>
        <w:ind w:left="1050" w:right="0" w:hanging="303"/>
        <w:jc w:val="left"/>
        <w:rPr>
          <w:sz w:val="20"/>
        </w:rPr>
      </w:pPr>
      <w:r>
        <w:rPr>
          <w:spacing w:val="-1"/>
          <w:sz w:val="20"/>
        </w:rPr>
        <w:t>最高模块内聚。也就是在一个模块内部的元素最大限度地关联，只实现一种功能的模</w:t>
      </w:r>
    </w:p>
    <w:p w14:paraId="392A3E1B">
      <w:pPr>
        <w:pStyle w:val="11"/>
        <w:spacing w:before="68"/>
        <w:ind w:left="335"/>
      </w:pPr>
      <w:r>
        <w:rPr>
          <w:spacing w:val="-10"/>
        </w:rPr>
        <w:t>块是高内聚的，具有三种以上功能的模块则是低内聚的。</w:t>
      </w:r>
    </w:p>
    <w:p w14:paraId="6918E88B">
      <w:pPr>
        <w:pStyle w:val="16"/>
        <w:numPr>
          <w:ilvl w:val="0"/>
          <w:numId w:val="29"/>
        </w:numPr>
        <w:tabs>
          <w:tab w:val="left" w:pos="1020"/>
        </w:tabs>
        <w:spacing w:before="33" w:after="0" w:line="240" w:lineRule="auto"/>
        <w:ind w:left="1020" w:right="0" w:hanging="282"/>
        <w:jc w:val="left"/>
        <w:rPr>
          <w:sz w:val="20"/>
        </w:rPr>
      </w:pPr>
      <w:r>
        <w:rPr>
          <w:spacing w:val="-5"/>
          <w:sz w:val="20"/>
        </w:rPr>
        <w:t>最低耦合。也就是不同模块之间的关系尽可能弱，以利于软件的升级和扩展。</w:t>
      </w:r>
    </w:p>
    <w:p w14:paraId="1760ED9C">
      <w:pPr>
        <w:pStyle w:val="16"/>
        <w:numPr>
          <w:ilvl w:val="0"/>
          <w:numId w:val="29"/>
        </w:numPr>
        <w:tabs>
          <w:tab w:val="left" w:pos="1059"/>
        </w:tabs>
        <w:spacing w:before="68" w:after="0" w:line="280" w:lineRule="auto"/>
        <w:ind w:left="344" w:right="123" w:firstLine="412"/>
        <w:jc w:val="left"/>
        <w:rPr>
          <w:sz w:val="20"/>
        </w:rPr>
      </w:pPr>
      <w:r>
        <w:rPr>
          <w:spacing w:val="-2"/>
          <w:w w:val="102"/>
          <w:sz w:val="20"/>
        </w:rPr>
        <w:t>模块大小适度。颗粒过大会造成模块内部维护困难，而颗粒过小又会导致模块间的耦</w:t>
      </w:r>
      <w:r>
        <w:rPr>
          <w:spacing w:val="-40"/>
          <w:w w:val="102"/>
          <w:sz w:val="20"/>
        </w:rPr>
        <w:t>合增加。</w:t>
      </w:r>
    </w:p>
    <w:p w14:paraId="309EE873">
      <w:pPr>
        <w:pStyle w:val="16"/>
        <w:numPr>
          <w:ilvl w:val="0"/>
          <w:numId w:val="29"/>
        </w:numPr>
        <w:tabs>
          <w:tab w:val="left" w:pos="1056"/>
        </w:tabs>
        <w:spacing w:before="24" w:after="0" w:line="240" w:lineRule="auto"/>
        <w:ind w:left="1056" w:right="0" w:hanging="309"/>
        <w:jc w:val="left"/>
        <w:rPr>
          <w:sz w:val="20"/>
        </w:rPr>
      </w:pPr>
      <w:r>
        <w:rPr>
          <w:spacing w:val="-1"/>
          <w:sz w:val="20"/>
        </w:rPr>
        <w:t>模块调用链的深度(嵌套层次)不可过多。</w:t>
      </w:r>
    </w:p>
    <w:p w14:paraId="59D1518B">
      <w:pPr>
        <w:pStyle w:val="16"/>
        <w:numPr>
          <w:ilvl w:val="0"/>
          <w:numId w:val="29"/>
        </w:numPr>
        <w:tabs>
          <w:tab w:val="left" w:pos="1060"/>
        </w:tabs>
        <w:spacing w:before="50" w:after="0" w:line="240" w:lineRule="auto"/>
        <w:ind w:left="1060" w:right="0" w:hanging="303"/>
        <w:jc w:val="left"/>
        <w:rPr>
          <w:sz w:val="20"/>
        </w:rPr>
      </w:pPr>
      <w:r>
        <w:rPr>
          <w:spacing w:val="-1"/>
          <w:sz w:val="20"/>
        </w:rPr>
        <w:t>接口简单、精炼(扇入扇出数不宜太大),具有信息隐蔽能力。</w:t>
      </w:r>
    </w:p>
    <w:p w14:paraId="008AA95C">
      <w:pPr>
        <w:pStyle w:val="16"/>
        <w:numPr>
          <w:ilvl w:val="0"/>
          <w:numId w:val="29"/>
        </w:numPr>
        <w:tabs>
          <w:tab w:val="left" w:pos="1020"/>
        </w:tabs>
        <w:spacing w:before="43" w:after="0" w:line="240" w:lineRule="auto"/>
        <w:ind w:left="1020" w:right="0" w:hanging="273"/>
        <w:jc w:val="left"/>
        <w:rPr>
          <w:sz w:val="20"/>
        </w:rPr>
      </w:pPr>
      <w:r>
        <w:rPr>
          <w:spacing w:val="-9"/>
          <w:sz w:val="20"/>
        </w:rPr>
        <w:t>尽可能地复用已有模块。</w:t>
      </w:r>
    </w:p>
    <w:p w14:paraId="0E86CE8A">
      <w:pPr>
        <w:pStyle w:val="11"/>
        <w:spacing w:before="59" w:line="285" w:lineRule="auto"/>
        <w:ind w:left="316" w:right="112" w:firstLine="441"/>
        <w:jc w:val="both"/>
      </w:pPr>
      <w:r>
        <w:rPr>
          <w:spacing w:val="1"/>
          <w:w w:val="102"/>
        </w:rPr>
        <w:t>模块化的思想推动了软件架构的快速发展。此时，恰逢全球信息技术的大力发展，企业</w:t>
      </w:r>
      <w:r>
        <w:rPr>
          <w:w w:val="102"/>
        </w:rPr>
        <w:t>一方面需要提高业务的灵活性和创新能力；另一方面随着</w:t>
      </w:r>
      <w:r>
        <w:rPr>
          <w:spacing w:val="-5"/>
          <w:w w:val="102"/>
        </w:rPr>
        <w:t>I</w:t>
      </w:r>
      <w:r>
        <w:rPr>
          <w:w w:val="102"/>
        </w:rPr>
        <w:t>T</w:t>
      </w:r>
      <w:r>
        <w:rPr>
          <w:spacing w:val="-61"/>
        </w:rPr>
        <w:t xml:space="preserve"> </w:t>
      </w:r>
      <w:r>
        <w:rPr>
          <w:spacing w:val="-2"/>
          <w:w w:val="102"/>
        </w:rPr>
        <w:t>环境的复杂度和历史遗留系统的</w:t>
      </w:r>
      <w:r>
        <w:rPr>
          <w:spacing w:val="-4"/>
          <w:w w:val="102"/>
        </w:rPr>
        <w:t>增加，企业面临着新的挑战。模块化方法恰恰可帮助企业从根本上解决这一问题，它一方面通过抽象、封装、分解、层次化等基本科学方法，对各种软件组件和软件应用进行打包，提高对</w:t>
      </w:r>
      <w:r>
        <w:rPr>
          <w:spacing w:val="-5"/>
          <w:w w:val="102"/>
        </w:rPr>
        <w:t xml:space="preserve">企业现有资产的重用水平和能力；另一方面，基于模块化思想，业界提出了面向对象服务架构 </w:t>
      </w:r>
      <w:r>
        <w:rPr>
          <w:spacing w:val="-12"/>
          <w:w w:val="102"/>
        </w:rPr>
        <w:t>(Service-Oriente</w:t>
      </w:r>
      <w:r>
        <w:rPr>
          <w:w w:val="102"/>
        </w:rPr>
        <w:t>d</w:t>
      </w:r>
      <w:r>
        <w:rPr>
          <w:spacing w:val="-21"/>
        </w:rPr>
        <w:t xml:space="preserve"> </w:t>
      </w:r>
      <w:r>
        <w:rPr>
          <w:spacing w:val="-12"/>
          <w:w w:val="102"/>
        </w:rPr>
        <w:t>Architecture,SOA</w:t>
      </w:r>
      <w:r>
        <w:rPr>
          <w:w w:val="102"/>
        </w:rPr>
        <w:t>)</w:t>
      </w:r>
      <w:r>
        <w:rPr>
          <w:spacing w:val="-12"/>
        </w:rPr>
        <w:t xml:space="preserve"> </w:t>
      </w:r>
      <w:r>
        <w:rPr>
          <w:spacing w:val="-6"/>
          <w:w w:val="102"/>
        </w:rPr>
        <w:t>思想，它提供一组基于标准的方法和技术，通过有效整合</w:t>
      </w:r>
      <w:r>
        <w:rPr>
          <w:spacing w:val="-4"/>
          <w:w w:val="102"/>
        </w:rPr>
        <w:t>和重用现有的应用系统和各种资源实现服务组件化，并基于服务组件实现各种新业务应用的快</w:t>
      </w:r>
      <w:r>
        <w:rPr>
          <w:spacing w:val="-6"/>
          <w:w w:val="102"/>
        </w:rPr>
        <w:t>速组装，帮助企业更好地应对业务的灵活性要求。这样，通过有效平衡业务的灵活性和</w:t>
      </w:r>
      <w:r>
        <w:rPr>
          <w:spacing w:val="-57"/>
        </w:rPr>
        <w:t xml:space="preserve"> </w:t>
      </w:r>
      <w:r>
        <w:rPr>
          <w:spacing w:val="15"/>
          <w:w w:val="102"/>
        </w:rPr>
        <w:t>I</w:t>
      </w:r>
      <w:r>
        <w:rPr>
          <w:w w:val="102"/>
        </w:rPr>
        <w:t>T</w:t>
      </w:r>
      <w:r>
        <w:rPr>
          <w:spacing w:val="-71"/>
        </w:rPr>
        <w:t xml:space="preserve"> </w:t>
      </w:r>
      <w:r>
        <w:rPr>
          <w:spacing w:val="-30"/>
          <w:w w:val="102"/>
        </w:rPr>
        <w:t>的复</w:t>
      </w:r>
      <w:r>
        <w:rPr>
          <w:spacing w:val="-6"/>
          <w:w w:val="102"/>
        </w:rPr>
        <w:t>杂度，为开发者提供了新的视角，有效拉近了</w:t>
      </w:r>
      <w:r>
        <w:rPr>
          <w:spacing w:val="-53"/>
        </w:rPr>
        <w:t xml:space="preserve"> </w:t>
      </w:r>
      <w:r>
        <w:rPr>
          <w:spacing w:val="15"/>
          <w:w w:val="102"/>
        </w:rPr>
        <w:t>I</w:t>
      </w:r>
      <w:r>
        <w:rPr>
          <w:spacing w:val="19"/>
          <w:w w:val="102"/>
        </w:rPr>
        <w:t>T</w:t>
      </w:r>
      <w:r>
        <w:rPr>
          <w:spacing w:val="5"/>
          <w:w w:val="102"/>
        </w:rPr>
        <w:t>和业务的距离。到20世纪90年代末期，计算</w:t>
      </w:r>
      <w:r>
        <w:rPr>
          <w:spacing w:val="-6"/>
          <w:w w:val="102"/>
        </w:rPr>
        <w:t>机的发展推动了企业管理自动化的步伐，管理信息系统</w:t>
      </w:r>
      <w:r>
        <w:rPr>
          <w:spacing w:val="-19"/>
        </w:rPr>
        <w:t xml:space="preserve"> </w:t>
      </w:r>
      <w:r>
        <w:rPr>
          <w:spacing w:val="-6"/>
          <w:w w:val="102"/>
        </w:rPr>
        <w:t>(Managemen</w:t>
      </w:r>
      <w:r>
        <w:rPr>
          <w:w w:val="102"/>
        </w:rPr>
        <w:t>t</w:t>
      </w:r>
      <w:r>
        <w:rPr>
          <w:spacing w:val="-9"/>
        </w:rPr>
        <w:t xml:space="preserve"> </w:t>
      </w:r>
      <w:r>
        <w:rPr>
          <w:spacing w:val="-6"/>
          <w:w w:val="102"/>
        </w:rPr>
        <w:t>Informatio</w:t>
      </w:r>
      <w:r>
        <w:rPr>
          <w:w w:val="102"/>
        </w:rPr>
        <w:t>n</w:t>
      </w:r>
      <w:r>
        <w:rPr>
          <w:spacing w:val="-9"/>
        </w:rPr>
        <w:t xml:space="preserve"> </w:t>
      </w:r>
      <w:r>
        <w:rPr>
          <w:spacing w:val="-6"/>
          <w:w w:val="102"/>
        </w:rPr>
        <w:t>System,MIS)</w:t>
      </w:r>
      <w:r>
        <w:rPr>
          <w:spacing w:val="-13"/>
          <w:w w:val="102"/>
        </w:rPr>
        <w:t>在企业中得到了广泛使用。与此同时，</w:t>
      </w:r>
      <w:r>
        <w:rPr>
          <w:spacing w:val="4"/>
        </w:rPr>
        <w:t xml:space="preserve"> </w:t>
      </w:r>
      <w:r>
        <w:rPr>
          <w:spacing w:val="15"/>
          <w:w w:val="102"/>
        </w:rPr>
        <w:t>I</w:t>
      </w:r>
      <w:r>
        <w:rPr>
          <w:w w:val="102"/>
        </w:rPr>
        <w:t>T</w:t>
      </w:r>
      <w:r>
        <w:rPr>
          <w:spacing w:val="-81"/>
        </w:rPr>
        <w:t xml:space="preserve"> </w:t>
      </w:r>
      <w:r>
        <w:rPr>
          <w:spacing w:val="-4"/>
          <w:w w:val="102"/>
        </w:rPr>
        <w:t>业为了降低开发成本，解决业务需求的易变性，实现</w:t>
      </w:r>
      <w:r>
        <w:rPr>
          <w:spacing w:val="-10"/>
          <w:w w:val="102"/>
        </w:rPr>
        <w:t>软件模块的重用，考虑将企业业务与数据处理相分离的分层思想，这也是软件架构的初步雏形。</w:t>
      </w:r>
      <w:r>
        <w:rPr>
          <w:spacing w:val="1"/>
          <w:w w:val="102"/>
        </w:rPr>
        <w:t>图1-1</w:t>
      </w:r>
      <w:r>
        <w:rPr>
          <w:spacing w:val="8"/>
          <w:w w:val="102"/>
        </w:rPr>
        <w:t>给出传统</w:t>
      </w:r>
      <w:r>
        <w:rPr>
          <w:spacing w:val="36"/>
          <w:w w:val="102"/>
        </w:rPr>
        <w:t>MI</w:t>
      </w:r>
      <w:r>
        <w:rPr>
          <w:w w:val="102"/>
        </w:rPr>
        <w:t>S</w:t>
      </w:r>
      <w:r>
        <w:rPr>
          <w:spacing w:val="-68"/>
        </w:rPr>
        <w:t xml:space="preserve"> </w:t>
      </w:r>
      <w:r>
        <w:rPr>
          <w:spacing w:val="-34"/>
          <w:w w:val="102"/>
        </w:rPr>
        <w:t>系统的架构。</w:t>
      </w:r>
    </w:p>
    <w:p w14:paraId="253F5B66">
      <w:pPr>
        <w:pStyle w:val="16"/>
        <w:numPr>
          <w:ilvl w:val="0"/>
          <w:numId w:val="28"/>
        </w:numPr>
        <w:tabs>
          <w:tab w:val="left" w:pos="950"/>
        </w:tabs>
        <w:spacing w:before="91" w:after="0" w:line="240" w:lineRule="auto"/>
        <w:ind w:left="950" w:right="0" w:hanging="212"/>
        <w:jc w:val="left"/>
        <w:rPr>
          <w:sz w:val="18"/>
        </w:rPr>
      </w:pPr>
      <w:r>
        <w:rPr>
          <w:sz w:val="20"/>
        </w:rPr>
        <w:t>概念体系和核心技术形成阶段(1999—2000</w:t>
      </w:r>
      <w:r>
        <w:rPr>
          <w:spacing w:val="-5"/>
          <w:sz w:val="20"/>
        </w:rPr>
        <w:t>年)</w:t>
      </w:r>
    </w:p>
    <w:p w14:paraId="7E05F628">
      <w:pPr>
        <w:pStyle w:val="11"/>
        <w:spacing w:before="58" w:line="280" w:lineRule="auto"/>
        <w:ind w:left="316" w:right="106" w:firstLine="421"/>
        <w:jc w:val="both"/>
      </w:pPr>
      <w:r>
        <w:rPr>
          <w:w w:val="102"/>
        </w:rPr>
        <w:t>软件架构概念体系的建设始于20世纪90年代，</w:t>
      </w:r>
      <w:r>
        <w:rPr>
          <w:spacing w:val="-1"/>
        </w:rPr>
        <w:t xml:space="preserve"> </w:t>
      </w:r>
      <w:r>
        <w:rPr>
          <w:spacing w:val="-3"/>
          <w:w w:val="102"/>
        </w:rPr>
        <w:t>Windto</w:t>
      </w:r>
      <w:r>
        <w:rPr>
          <w:w w:val="102"/>
        </w:rPr>
        <w:t>n</w:t>
      </w:r>
      <w:r>
        <w:rPr>
          <w:spacing w:val="-3"/>
        </w:rPr>
        <w:t xml:space="preserve"> </w:t>
      </w:r>
      <w:r>
        <w:rPr>
          <w:spacing w:val="-3"/>
          <w:w w:val="102"/>
        </w:rPr>
        <w:t>W.Royc</w:t>
      </w:r>
      <w:r>
        <w:rPr>
          <w:w w:val="102"/>
        </w:rPr>
        <w:t>e</w:t>
      </w:r>
      <w:r>
        <w:rPr>
          <w:spacing w:val="-47"/>
        </w:rPr>
        <w:t xml:space="preserve"> </w:t>
      </w:r>
      <w:r>
        <w:rPr>
          <w:spacing w:val="25"/>
          <w:w w:val="102"/>
        </w:rPr>
        <w:t>与</w:t>
      </w:r>
      <w:r>
        <w:rPr>
          <w:spacing w:val="-5"/>
          <w:w w:val="102"/>
        </w:rPr>
        <w:t>Waike</w:t>
      </w:r>
      <w:r>
        <w:rPr>
          <w:w w:val="102"/>
        </w:rPr>
        <w:t>r</w:t>
      </w:r>
      <w:r>
        <w:rPr>
          <w:spacing w:val="-7"/>
        </w:rPr>
        <w:t xml:space="preserve"> </w:t>
      </w:r>
      <w:r>
        <w:rPr>
          <w:spacing w:val="-5"/>
          <w:w w:val="102"/>
        </w:rPr>
        <w:t>Royc</w:t>
      </w:r>
      <w:r>
        <w:rPr>
          <w:w w:val="102"/>
        </w:rPr>
        <w:t>e</w:t>
      </w:r>
      <w:r>
        <w:rPr>
          <w:spacing w:val="-82"/>
        </w:rPr>
        <w:t xml:space="preserve"> </w:t>
      </w:r>
      <w:r>
        <w:rPr>
          <w:spacing w:val="6"/>
          <w:w w:val="102"/>
        </w:rPr>
        <w:t>在1991</w:t>
      </w:r>
      <w:r>
        <w:rPr>
          <w:spacing w:val="5"/>
          <w:w w:val="102"/>
        </w:rPr>
        <w:t>年首次对软件架构进行了定义。1992</w:t>
      </w:r>
      <w:r>
        <w:rPr>
          <w:spacing w:val="25"/>
          <w:w w:val="102"/>
        </w:rPr>
        <w:t>年</w:t>
      </w:r>
      <w:r>
        <w:rPr>
          <w:spacing w:val="-11"/>
          <w:w w:val="102"/>
        </w:rPr>
        <w:t>D.E.Perr</w:t>
      </w:r>
      <w:r>
        <w:rPr>
          <w:spacing w:val="3"/>
          <w:w w:val="102"/>
        </w:rPr>
        <w:t>y</w:t>
      </w:r>
      <w:r>
        <w:rPr>
          <w:spacing w:val="35"/>
          <w:w w:val="102"/>
        </w:rPr>
        <w:t>与</w:t>
      </w:r>
      <w:r>
        <w:rPr>
          <w:w w:val="102"/>
        </w:rPr>
        <w:t>A.L.Wol</w:t>
      </w:r>
      <w:r>
        <w:rPr>
          <w:spacing w:val="-5"/>
          <w:w w:val="102"/>
        </w:rPr>
        <w:t>f</w:t>
      </w:r>
      <w:r>
        <w:rPr>
          <w:spacing w:val="6"/>
          <w:w w:val="102"/>
        </w:rPr>
        <w:t>对软件架构进行了创造性的阐</w:t>
      </w:r>
      <w:r>
        <w:rPr>
          <w:spacing w:val="-36"/>
          <w:w w:val="102"/>
        </w:rPr>
        <w:t>述：</w:t>
      </w:r>
      <w:r>
        <w:rPr>
          <w:spacing w:val="-9"/>
          <w:w w:val="102"/>
        </w:rPr>
        <w:t>{elements,forms,rationale}=software</w:t>
      </w:r>
      <w:r>
        <w:rPr>
          <w:w w:val="102"/>
        </w:rPr>
        <w:t>,</w:t>
      </w:r>
      <w:r>
        <w:rPr>
          <w:spacing w:val="-24"/>
        </w:rPr>
        <w:t xml:space="preserve">  </w:t>
      </w:r>
      <w:r>
        <w:rPr>
          <w:spacing w:val="14"/>
          <w:w w:val="102"/>
        </w:rPr>
        <w:t>使之成为后续软件架构概念发展的基础。1996</w:t>
      </w:r>
      <w:r>
        <w:rPr>
          <w:spacing w:val="5"/>
          <w:w w:val="102"/>
        </w:rPr>
        <w:t>年，卡内基-梅隆大学软件工程研究所</w:t>
      </w:r>
      <w:r>
        <w:rPr>
          <w:spacing w:val="-23"/>
        </w:rPr>
        <w:t xml:space="preserve"> </w:t>
      </w:r>
      <w:r>
        <w:rPr>
          <w:spacing w:val="12"/>
          <w:w w:val="102"/>
        </w:rPr>
        <w:t>(CMU/SEI</w:t>
      </w:r>
      <w:r>
        <w:rPr>
          <w:w w:val="102"/>
        </w:rPr>
        <w:t>)</w:t>
      </w:r>
      <w:r>
        <w:rPr>
          <w:spacing w:val="1"/>
        </w:rPr>
        <w:t xml:space="preserve"> </w:t>
      </w:r>
      <w:r>
        <w:rPr>
          <w:spacing w:val="35"/>
          <w:w w:val="102"/>
        </w:rPr>
        <w:t>的</w:t>
      </w:r>
      <w:r>
        <w:rPr>
          <w:spacing w:val="4"/>
          <w:w w:val="102"/>
        </w:rPr>
        <w:t>Mar</w:t>
      </w:r>
      <w:r>
        <w:rPr>
          <w:w w:val="102"/>
        </w:rPr>
        <w:t>y</w:t>
      </w:r>
      <w:r>
        <w:rPr>
          <w:spacing w:val="12"/>
        </w:rPr>
        <w:t xml:space="preserve"> </w:t>
      </w:r>
      <w:r>
        <w:rPr>
          <w:spacing w:val="4"/>
          <w:w w:val="102"/>
        </w:rPr>
        <w:t>Sha</w:t>
      </w:r>
      <w:r>
        <w:rPr>
          <w:w w:val="102"/>
        </w:rPr>
        <w:t>w</w:t>
      </w:r>
      <w:r>
        <w:rPr>
          <w:spacing w:val="-73"/>
        </w:rPr>
        <w:t xml:space="preserve"> </w:t>
      </w:r>
      <w:r>
        <w:rPr>
          <w:w w:val="102"/>
        </w:rPr>
        <w:t>和</w:t>
      </w:r>
      <w:r>
        <w:rPr>
          <w:spacing w:val="-56"/>
        </w:rPr>
        <w:t xml:space="preserve"> </w:t>
      </w:r>
      <w:r>
        <w:rPr>
          <w:spacing w:val="-10"/>
          <w:w w:val="102"/>
        </w:rPr>
        <w:t>Davi</w:t>
      </w:r>
      <w:r>
        <w:rPr>
          <w:w w:val="102"/>
        </w:rPr>
        <w:t>d</w:t>
      </w:r>
      <w:r>
        <w:rPr>
          <w:spacing w:val="-18"/>
        </w:rPr>
        <w:t xml:space="preserve"> </w:t>
      </w:r>
      <w:r>
        <w:rPr>
          <w:spacing w:val="-10"/>
          <w:w w:val="102"/>
        </w:rPr>
        <w:t>Garla</w:t>
      </w:r>
      <w:r>
        <w:rPr>
          <w:w w:val="102"/>
        </w:rPr>
        <w:t>n</w:t>
      </w:r>
      <w:r>
        <w:rPr>
          <w:spacing w:val="-80"/>
        </w:rPr>
        <w:t xml:space="preserve"> </w:t>
      </w:r>
      <w:r>
        <w:rPr>
          <w:spacing w:val="35"/>
          <w:w w:val="102"/>
        </w:rPr>
        <w:t>在</w:t>
      </w:r>
      <w:r>
        <w:rPr>
          <w:spacing w:val="-15"/>
          <w:w w:val="102"/>
        </w:rPr>
        <w:t xml:space="preserve">Software </w:t>
      </w:r>
      <w:r>
        <w:rPr>
          <w:spacing w:val="-17"/>
          <w:w w:val="102"/>
        </w:rPr>
        <w:t>Architecture:Perspective</w:t>
      </w:r>
      <w:r>
        <w:rPr>
          <w:w w:val="102"/>
        </w:rPr>
        <w:t>s</w:t>
      </w:r>
      <w:r>
        <w:rPr>
          <w:spacing w:val="-31"/>
        </w:rPr>
        <w:t xml:space="preserve"> </w:t>
      </w:r>
      <w:r>
        <w:rPr>
          <w:spacing w:val="-17"/>
          <w:w w:val="102"/>
        </w:rPr>
        <w:t>o</w:t>
      </w:r>
      <w:r>
        <w:rPr>
          <w:w w:val="102"/>
        </w:rPr>
        <w:t>n</w:t>
      </w:r>
      <w:r>
        <w:rPr>
          <w:spacing w:val="-31"/>
        </w:rPr>
        <w:t xml:space="preserve"> </w:t>
      </w:r>
      <w:r>
        <w:rPr>
          <w:spacing w:val="-17"/>
          <w:w w:val="102"/>
        </w:rPr>
        <w:t>a</w:t>
      </w:r>
      <w:r>
        <w:rPr>
          <w:w w:val="102"/>
        </w:rPr>
        <w:t>n</w:t>
      </w:r>
      <w:r>
        <w:rPr>
          <w:spacing w:val="-31"/>
        </w:rPr>
        <w:t xml:space="preserve"> </w:t>
      </w:r>
      <w:r>
        <w:rPr>
          <w:spacing w:val="-17"/>
          <w:w w:val="102"/>
        </w:rPr>
        <w:t>Emergin</w:t>
      </w:r>
      <w:r>
        <w:rPr>
          <w:w w:val="102"/>
        </w:rPr>
        <w:t>g</w:t>
      </w:r>
      <w:r>
        <w:rPr>
          <w:spacing w:val="-31"/>
        </w:rPr>
        <w:t xml:space="preserve"> </w:t>
      </w:r>
      <w:r>
        <w:rPr>
          <w:spacing w:val="-17"/>
          <w:w w:val="102"/>
        </w:rPr>
        <w:t>Disciplin</w:t>
      </w:r>
      <w:r>
        <w:rPr>
          <w:spacing w:val="10"/>
          <w:w w:val="102"/>
        </w:rPr>
        <w:t>e</w:t>
      </w:r>
      <w:r>
        <w:rPr>
          <w:spacing w:val="-3"/>
          <w:w w:val="102"/>
        </w:rPr>
        <w:t>书中对软件架构概念的内涵和外延进行了详</w:t>
      </w:r>
      <w:r>
        <w:rPr>
          <w:spacing w:val="-13"/>
          <w:w w:val="102"/>
        </w:rPr>
        <w:t>尽阐述，这对软件架构概念的形成起到了至关重要的作用。</w:t>
      </w:r>
    </w:p>
    <w:p w14:paraId="523276B1">
      <w:pPr>
        <w:pStyle w:val="11"/>
        <w:spacing w:line="283" w:lineRule="auto"/>
        <w:ind w:left="306" w:right="150" w:firstLine="421"/>
        <w:jc w:val="both"/>
      </w:pPr>
      <w:r>
        <mc:AlternateContent>
          <mc:Choice Requires="wps">
            <w:drawing>
              <wp:anchor distT="0" distB="0" distL="0" distR="0" simplePos="0" relativeHeight="251675648" behindDoc="0" locked="0" layoutInCell="1" allowOverlap="1">
                <wp:simplePos x="0" y="0"/>
                <wp:positionH relativeFrom="page">
                  <wp:posOffset>2882900</wp:posOffset>
                </wp:positionH>
                <wp:positionV relativeFrom="paragraph">
                  <wp:posOffset>927735</wp:posOffset>
                </wp:positionV>
                <wp:extent cx="762000" cy="241300"/>
                <wp:effectExtent l="0" t="0" r="0" b="0"/>
                <wp:wrapNone/>
                <wp:docPr id="32" name="Textbox 3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A40B28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32" o:spid="_x0000_s1026" o:spt="202" type="#_x0000_t202" style="position:absolute;left:0pt;margin-left:227pt;margin-top:73.05pt;height:19pt;width:60pt;mso-position-horizontal-relative:page;z-index:251675648;mso-width-relative:page;mso-height-relative:page;" filled="f" stroked="f" coordsize="21600,21600" o:gfxdata="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ba&#10;9tnYAAAACwEAAA8AAAAAAAAAAQAgAAAAIgAAAGRycy9kb3ducmV2LnhtbFBLAQIUABQAAAAIAIdO&#10;4kDd4DkUsQEAAHUDAAAOAAAAAAAAAAEAIAAAACcBAABkcnMvZTJvRG9jLnhtbFBLBQYAAAAABgAG&#10;AFkBAABKBQAAAAA=&#10;">
                <v:fill on="f" focussize="0,0"/>
                <v:stroke on="f"/>
                <v:imagedata o:title=""/>
                <o:lock v:ext="edit" aspectratio="f"/>
                <v:textbox inset="0mm,0mm,0mm,0mm">
                  <w:txbxContent>
                    <w:p w14:paraId="4A40B28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从1995年起，软件架构研究领域开始进入快速发展阶段，来自于工业界与学术界的研究成</w:t>
      </w:r>
      <w:r>
        <w:rPr>
          <w:spacing w:val="-1"/>
        </w:rPr>
        <w:t xml:space="preserve">果大量出现，使得软件架构作为一个技术领域日渐成熟。 </w:t>
      </w:r>
      <w:r>
        <w:t>Booch、Runbaugh</w:t>
      </w:r>
      <w:r>
        <w:rPr>
          <w:spacing w:val="-5"/>
        </w:rPr>
        <w:t xml:space="preserve"> 和</w:t>
      </w:r>
      <w:r>
        <w:t>Jacobson从另一</w:t>
      </w:r>
      <w:r>
        <w:rPr>
          <w:spacing w:val="-2"/>
        </w:rPr>
        <w:t>个角度对软件架构的概念进行了全新诠释，认为架构是一系列重要决策模式。同时，由某个软</w:t>
      </w:r>
    </w:p>
    <w:p w14:paraId="3945617F">
      <w:pPr>
        <w:pStyle w:val="11"/>
        <w:spacing w:after="0" w:line="283" w:lineRule="auto"/>
        <w:jc w:val="both"/>
        <w:sectPr>
          <w:pgSz w:w="10290" w:h="13060"/>
          <w:pgMar w:top="420" w:right="992" w:bottom="0" w:left="566" w:header="720" w:footer="720" w:gutter="0"/>
          <w:cols w:space="720" w:num="1"/>
        </w:sectPr>
      </w:pPr>
    </w:p>
    <w:p w14:paraId="44F6043D">
      <w:pPr>
        <w:tabs>
          <w:tab w:val="right" w:pos="8694"/>
        </w:tabs>
        <w:spacing w:before="57"/>
        <w:ind w:left="6623" w:right="0" w:firstLine="0"/>
        <w:jc w:val="left"/>
        <w:rPr>
          <w:position w:val="3"/>
          <w:sz w:val="19"/>
        </w:rPr>
      </w:pPr>
      <w:r>
        <w:rPr>
          <w:sz w:val="19"/>
        </w:rPr>
        <w:t>第</w:t>
      </w:r>
      <w:r>
        <w:rPr>
          <w:spacing w:val="-1"/>
          <w:sz w:val="19"/>
        </w:rPr>
        <w:t xml:space="preserve"> </w:t>
      </w:r>
      <w:r>
        <w:rPr>
          <w:sz w:val="19"/>
        </w:rPr>
        <w:t>1</w:t>
      </w:r>
      <w:r>
        <w:rPr>
          <w:spacing w:val="-1"/>
          <w:sz w:val="19"/>
        </w:rPr>
        <w:t xml:space="preserve"> </w:t>
      </w:r>
      <w:r>
        <w:rPr>
          <w:sz w:val="19"/>
        </w:rPr>
        <w:t>章</w:t>
      </w:r>
      <w:r>
        <w:rPr>
          <w:spacing w:val="-1"/>
          <w:sz w:val="19"/>
        </w:rPr>
        <w:t xml:space="preserve"> </w:t>
      </w:r>
      <w:r>
        <w:rPr>
          <w:sz w:val="19"/>
        </w:rPr>
        <w:t>绪</w:t>
      </w:r>
      <w:r>
        <w:rPr>
          <w:spacing w:val="-1"/>
          <w:sz w:val="19"/>
        </w:rPr>
        <w:t xml:space="preserve"> </w:t>
      </w:r>
      <w:r>
        <w:rPr>
          <w:spacing w:val="-10"/>
          <w:sz w:val="19"/>
        </w:rPr>
        <w:t>论</w:t>
      </w:r>
      <w:r>
        <w:rPr>
          <w:sz w:val="19"/>
        </w:rPr>
        <w:tab/>
      </w:r>
      <w:r>
        <w:rPr>
          <w:spacing w:val="-10"/>
          <w:position w:val="3"/>
          <w:sz w:val="19"/>
        </w:rPr>
        <w:t>7</w:t>
      </w:r>
    </w:p>
    <w:p w14:paraId="222D6E58">
      <w:pPr>
        <w:spacing w:before="341" w:line="312" w:lineRule="auto"/>
        <w:ind w:left="130" w:right="324" w:firstLine="19"/>
        <w:jc w:val="both"/>
        <w:rPr>
          <w:sz w:val="19"/>
        </w:rPr>
      </w:pPr>
      <w:r>
        <w:rPr>
          <w:spacing w:val="11"/>
          <w:sz w:val="19"/>
        </w:rPr>
        <w:t>件研究机构提出了一套实践方法体系一</w:t>
      </w:r>
      <w:r>
        <w:rPr>
          <w:spacing w:val="21"/>
          <w:sz w:val="19"/>
        </w:rPr>
        <w:t>SAAM</w:t>
      </w:r>
      <w:r>
        <w:rPr>
          <w:spacing w:val="5"/>
          <w:sz w:val="19"/>
        </w:rPr>
        <w:t>。 企业界也提出并完善了多视角软件架构表示方</w:t>
      </w:r>
      <w:r>
        <w:rPr>
          <w:spacing w:val="2"/>
          <w:sz w:val="19"/>
        </w:rPr>
        <w:t xml:space="preserve">法以及针对软件架构的特定设计模式。 </w:t>
      </w:r>
      <w:r>
        <w:rPr>
          <w:sz w:val="19"/>
        </w:rPr>
        <w:t>Siemens、Nokia、Philips、Nortel、IBM</w:t>
      </w:r>
      <w:r>
        <w:rPr>
          <w:spacing w:val="-2"/>
          <w:sz w:val="19"/>
        </w:rPr>
        <w:t xml:space="preserve"> 以及其他一些大型软件开发组织开始关注软件架构，并联手进行了软件产品线架构的重用性调查。</w:t>
      </w:r>
    </w:p>
    <w:p w14:paraId="41002BC9">
      <w:pPr>
        <w:spacing w:after="0" w:line="312" w:lineRule="auto"/>
        <w:jc w:val="both"/>
        <w:rPr>
          <w:sz w:val="19"/>
        </w:rPr>
        <w:sectPr>
          <w:pgSz w:w="10330" w:h="13110"/>
          <w:pgMar w:top="340" w:right="566" w:bottom="0" w:left="992" w:header="720" w:footer="720" w:gutter="0"/>
          <w:cols w:space="720" w:num="1"/>
        </w:sectPr>
      </w:pPr>
    </w:p>
    <w:p w14:paraId="401BD09A">
      <w:pPr>
        <w:spacing w:before="520" w:line="264" w:lineRule="auto"/>
        <w:ind w:left="696" w:right="38" w:firstLine="671"/>
        <w:jc w:val="left"/>
        <w:rPr>
          <w:sz w:val="19"/>
        </w:rPr>
      </w:pPr>
      <w:r>
        <w:rPr>
          <w:spacing w:val="-4"/>
          <w:sz w:val="19"/>
        </w:rPr>
        <w:t>O</w:t>
      </w:r>
      <w:r>
        <w:rPr>
          <w:spacing w:val="-50"/>
          <w:sz w:val="19"/>
        </w:rPr>
        <w:t xml:space="preserve"> </w:t>
      </w:r>
      <w:r>
        <w:rPr>
          <w:spacing w:val="-4"/>
          <w:sz w:val="19"/>
        </w:rPr>
        <w:t>C</w:t>
      </w:r>
      <w:r>
        <w:rPr>
          <w:spacing w:val="-50"/>
          <w:sz w:val="19"/>
        </w:rPr>
        <w:t xml:space="preserve"> </w:t>
      </w:r>
      <w:r>
        <w:rPr>
          <w:spacing w:val="-4"/>
          <w:sz w:val="19"/>
        </w:rPr>
        <w:t>R</w:t>
      </w:r>
      <w:r>
        <w:rPr>
          <w:spacing w:val="-50"/>
          <w:sz w:val="19"/>
        </w:rPr>
        <w:t xml:space="preserve"> </w:t>
      </w:r>
      <w:r>
        <w:rPr>
          <w:spacing w:val="-4"/>
          <w:sz w:val="19"/>
        </w:rPr>
        <w:t>M系统</w:t>
      </w:r>
      <w:r>
        <w:rPr>
          <w:color w:val="34AAD6"/>
          <w:spacing w:val="-2"/>
          <w:sz w:val="19"/>
        </w:rPr>
        <w:t>业务流程，</w:t>
      </w:r>
    </w:p>
    <w:p w14:paraId="24217D67">
      <w:pPr>
        <w:spacing w:before="173" w:line="324" w:lineRule="auto"/>
        <w:ind w:left="1098" w:right="0" w:firstLine="661"/>
        <w:jc w:val="left"/>
        <w:rPr>
          <w:sz w:val="19"/>
        </w:rPr>
      </w:pPr>
      <w:r>
        <w:br w:type="column"/>
      </w:r>
      <w:r>
        <w:rPr>
          <w:spacing w:val="-2"/>
          <w:sz w:val="19"/>
        </w:rPr>
        <w:t>MIS系统资金管理系统</w:t>
      </w:r>
    </w:p>
    <w:p w14:paraId="5D76C717">
      <w:pPr>
        <w:spacing w:before="0" w:line="174" w:lineRule="exact"/>
        <w:ind w:left="696" w:right="0" w:firstLine="0"/>
        <w:jc w:val="left"/>
        <w:rPr>
          <w:sz w:val="19"/>
        </w:rPr>
      </w:pPr>
      <w:r>
        <w:rPr>
          <w:color w:val="34AAD6"/>
          <w:spacing w:val="-24"/>
          <w:sz w:val="19"/>
        </w:rPr>
        <w:t>业务流程</w:t>
      </w:r>
    </w:p>
    <w:p w14:paraId="12E1CED4">
      <w:pPr>
        <w:spacing w:before="510" w:line="302" w:lineRule="auto"/>
        <w:ind w:left="606" w:right="0" w:hanging="77"/>
        <w:jc w:val="left"/>
        <w:rPr>
          <w:sz w:val="19"/>
        </w:rPr>
      </w:pPr>
      <w:r>
        <w:br w:type="column"/>
      </w:r>
      <w:r>
        <w:rPr>
          <w:spacing w:val="-16"/>
          <w:sz w:val="19"/>
        </w:rPr>
        <w:t>资产风险系统</w:t>
      </w:r>
      <w:r>
        <w:rPr>
          <w:color w:val="2D8EC6"/>
          <w:spacing w:val="-4"/>
          <w:sz w:val="19"/>
        </w:rPr>
        <w:t>业务流程</w:t>
      </w:r>
    </w:p>
    <w:p w14:paraId="748D9CC2">
      <w:pPr>
        <w:spacing w:before="498" w:line="295" w:lineRule="auto"/>
        <w:ind w:left="329" w:right="1051" w:firstLine="105"/>
        <w:jc w:val="left"/>
        <w:rPr>
          <w:sz w:val="19"/>
        </w:rPr>
      </w:pPr>
      <w:r>
        <w:br w:type="column"/>
      </w:r>
      <w:r>
        <w:rPr>
          <w:spacing w:val="-18"/>
          <w:sz w:val="19"/>
        </w:rPr>
        <w:t>. . 系 统</w:t>
      </w:r>
      <w:r>
        <w:rPr>
          <w:color w:val="2D93C6"/>
          <w:spacing w:val="-4"/>
          <w:sz w:val="19"/>
        </w:rPr>
        <w:t>业务流程</w:t>
      </w:r>
    </w:p>
    <w:p w14:paraId="72AC552E">
      <w:pPr>
        <w:spacing w:after="0" w:line="295" w:lineRule="auto"/>
        <w:jc w:val="left"/>
        <w:rPr>
          <w:sz w:val="19"/>
        </w:rPr>
        <w:sectPr>
          <w:type w:val="continuous"/>
          <w:pgSz w:w="10330" w:h="13110"/>
          <w:pgMar w:top="1460" w:right="566" w:bottom="0" w:left="992" w:header="720" w:footer="720" w:gutter="0"/>
          <w:cols w:equalWidth="0" w:num="4">
            <w:col w:w="2295" w:space="131"/>
            <w:col w:w="2448" w:space="40"/>
            <w:col w:w="1590" w:space="40"/>
            <w:col w:w="2228"/>
          </w:cols>
        </w:sectPr>
      </w:pPr>
    </w:p>
    <w:p w14:paraId="44EC2005">
      <w:pPr>
        <w:tabs>
          <w:tab w:val="left" w:pos="3606"/>
        </w:tabs>
        <w:spacing w:before="106"/>
        <w:ind w:left="0" w:right="1153" w:firstLine="0"/>
        <w:jc w:val="right"/>
        <w:rPr>
          <w:position w:val="1"/>
          <w:sz w:val="19"/>
        </w:rPr>
      </w:pPr>
      <w:r>
        <w:rPr>
          <w:color w:val="187EC3"/>
          <w:spacing w:val="-2"/>
          <w:sz w:val="19"/>
        </w:rPr>
        <w:t>□→□&gt;□</w:t>
      </w:r>
      <w:r>
        <w:rPr>
          <w:color w:val="187EC3"/>
          <w:sz w:val="19"/>
        </w:rPr>
        <w:tab/>
      </w:r>
      <w:r>
        <w:rPr>
          <w:color w:val="138CD1"/>
          <w:spacing w:val="-4"/>
          <w:position w:val="1"/>
          <w:sz w:val="19"/>
        </w:rPr>
        <w:t>□→□&gt;□</w:t>
      </w:r>
    </w:p>
    <w:p w14:paraId="44C34E7B">
      <w:pPr>
        <w:tabs>
          <w:tab w:val="left" w:pos="2445"/>
          <w:tab w:val="left" w:pos="4747"/>
          <w:tab w:val="left" w:pos="6138"/>
        </w:tabs>
        <w:spacing w:before="156"/>
        <w:ind w:left="0" w:right="1225" w:firstLine="0"/>
        <w:jc w:val="right"/>
        <w:rPr>
          <w:position w:val="3"/>
          <w:sz w:val="19"/>
        </w:rPr>
      </w:pPr>
      <w:r>
        <w:rPr>
          <w:color w:val="2175A5"/>
          <w:spacing w:val="-24"/>
          <w:position w:val="1"/>
          <w:sz w:val="19"/>
        </w:rPr>
        <w:t>业务构件</w:t>
      </w:r>
      <w:r>
        <w:rPr>
          <w:color w:val="2175A5"/>
          <w:position w:val="1"/>
          <w:sz w:val="19"/>
        </w:rPr>
        <w:tab/>
      </w:r>
      <w:r>
        <w:rPr>
          <w:color w:val="217BA8"/>
          <w:spacing w:val="-24"/>
          <w:sz w:val="19"/>
        </w:rPr>
        <w:t>业务构件</w:t>
      </w:r>
      <w:r>
        <w:rPr>
          <w:color w:val="217BA8"/>
          <w:sz w:val="19"/>
        </w:rPr>
        <w:tab/>
      </w:r>
      <w:r>
        <w:rPr>
          <w:color w:val="236B93"/>
          <w:spacing w:val="-16"/>
          <w:position w:val="2"/>
          <w:sz w:val="19"/>
        </w:rPr>
        <w:t>业务构件</w:t>
      </w:r>
      <w:r>
        <w:rPr>
          <w:color w:val="236B93"/>
          <w:position w:val="2"/>
          <w:sz w:val="19"/>
        </w:rPr>
        <w:tab/>
      </w:r>
      <w:r>
        <w:rPr>
          <w:color w:val="1C75A8"/>
          <w:spacing w:val="-24"/>
          <w:position w:val="3"/>
          <w:sz w:val="19"/>
        </w:rPr>
        <w:t>业务构件</w:t>
      </w:r>
    </w:p>
    <w:p w14:paraId="05A14CF1">
      <w:pPr>
        <w:spacing w:after="0"/>
        <w:jc w:val="right"/>
        <w:rPr>
          <w:position w:val="3"/>
          <w:sz w:val="19"/>
        </w:rPr>
        <w:sectPr>
          <w:type w:val="continuous"/>
          <w:pgSz w:w="10330" w:h="13110"/>
          <w:pgMar w:top="1460" w:right="566" w:bottom="0" w:left="992" w:header="720" w:footer="720" w:gutter="0"/>
          <w:cols w:space="720" w:num="1"/>
        </w:sectPr>
      </w:pPr>
    </w:p>
    <w:p w14:paraId="736B0458">
      <w:pPr>
        <w:spacing w:before="583"/>
        <w:ind w:left="598" w:right="0" w:firstLine="0"/>
        <w:jc w:val="center"/>
        <w:rPr>
          <w:sz w:val="19"/>
        </w:rPr>
      </w:pPr>
      <w:r>
        <w:rPr>
          <w:spacing w:val="-10"/>
          <w:sz w:val="19"/>
        </w:rPr>
        <w:t>面向构件的S</w:t>
      </w:r>
      <w:r>
        <w:rPr>
          <w:spacing w:val="-59"/>
          <w:sz w:val="19"/>
        </w:rPr>
        <w:t xml:space="preserve"> </w:t>
      </w:r>
      <w:r>
        <w:rPr>
          <w:spacing w:val="-10"/>
          <w:sz w:val="19"/>
        </w:rPr>
        <w:t>O</w:t>
      </w:r>
      <w:r>
        <w:rPr>
          <w:spacing w:val="-57"/>
          <w:sz w:val="19"/>
        </w:rPr>
        <w:t xml:space="preserve"> </w:t>
      </w:r>
      <w:r>
        <w:rPr>
          <w:spacing w:val="-10"/>
          <w:sz w:val="19"/>
        </w:rPr>
        <w:t>A中间件-E</w:t>
      </w:r>
      <w:r>
        <w:rPr>
          <w:spacing w:val="-57"/>
          <w:sz w:val="19"/>
        </w:rPr>
        <w:t xml:space="preserve"> </w:t>
      </w:r>
      <w:r>
        <w:rPr>
          <w:spacing w:val="-10"/>
          <w:sz w:val="19"/>
        </w:rPr>
        <w:t>O</w:t>
      </w:r>
      <w:r>
        <w:rPr>
          <w:spacing w:val="-57"/>
          <w:sz w:val="19"/>
        </w:rPr>
        <w:t xml:space="preserve"> </w:t>
      </w:r>
      <w:r>
        <w:rPr>
          <w:spacing w:val="-10"/>
          <w:sz w:val="19"/>
        </w:rPr>
        <w:t>S</w:t>
      </w:r>
    </w:p>
    <w:p w14:paraId="2F043838">
      <w:pPr>
        <w:spacing w:before="76"/>
        <w:ind w:left="501" w:right="0" w:firstLine="0"/>
        <w:jc w:val="center"/>
        <w:rPr>
          <w:rFonts w:ascii="Times New Roman"/>
          <w:sz w:val="19"/>
        </w:rPr>
      </w:pPr>
      <w:r>
        <w:rPr>
          <w:rFonts w:ascii="Times New Roman"/>
          <w:spacing w:val="-8"/>
          <w:sz w:val="19"/>
        </w:rPr>
        <w:t>J2EE Server</w:t>
      </w:r>
      <w:r>
        <w:rPr>
          <w:rFonts w:ascii="Times New Roman"/>
          <w:spacing w:val="-6"/>
          <w:sz w:val="19"/>
        </w:rPr>
        <w:t xml:space="preserve"> </w:t>
      </w:r>
      <w:r>
        <w:rPr>
          <w:rFonts w:ascii="Times New Roman"/>
          <w:spacing w:val="-8"/>
          <w:sz w:val="19"/>
        </w:rPr>
        <w:t>Websphere</w:t>
      </w:r>
    </w:p>
    <w:p w14:paraId="3A2F0F5C">
      <w:pPr>
        <w:spacing w:before="587"/>
        <w:ind w:left="600" w:right="0" w:firstLine="0"/>
        <w:jc w:val="center"/>
        <w:rPr>
          <w:rFonts w:ascii="Times New Roman"/>
          <w:sz w:val="19"/>
        </w:rPr>
      </w:pPr>
      <w:r>
        <w:br w:type="column"/>
      </w:r>
      <w:r>
        <w:rPr>
          <w:rFonts w:ascii="Times New Roman"/>
          <w:spacing w:val="-5"/>
          <w:sz w:val="19"/>
        </w:rPr>
        <w:t>EOS</w:t>
      </w:r>
    </w:p>
    <w:p w14:paraId="2A95027F">
      <w:pPr>
        <w:spacing w:before="106"/>
        <w:ind w:left="600" w:right="2" w:firstLine="0"/>
        <w:jc w:val="center"/>
        <w:rPr>
          <w:rFonts w:ascii="Times New Roman"/>
          <w:sz w:val="19"/>
        </w:rPr>
      </w:pPr>
      <w:r>
        <w:rPr>
          <w:rFonts w:ascii="Times New Roman"/>
          <w:spacing w:val="-2"/>
          <w:sz w:val="19"/>
        </w:rPr>
        <w:t>Websphere</w:t>
      </w:r>
    </w:p>
    <w:p w14:paraId="3246249A">
      <w:pPr>
        <w:spacing w:before="597"/>
        <w:ind w:left="640" w:right="0" w:firstLine="0"/>
        <w:jc w:val="center"/>
        <w:rPr>
          <w:rFonts w:ascii="Times New Roman"/>
          <w:sz w:val="19"/>
        </w:rPr>
      </w:pPr>
      <w:r>
        <w:br w:type="column"/>
      </w:r>
      <w:r>
        <w:rPr>
          <w:rFonts w:ascii="Times New Roman"/>
          <w:spacing w:val="-5"/>
          <w:sz w:val="19"/>
        </w:rPr>
        <w:t>EOS</w:t>
      </w:r>
    </w:p>
    <w:p w14:paraId="78036679">
      <w:pPr>
        <w:spacing w:before="106"/>
        <w:ind w:left="638" w:right="0" w:firstLine="0"/>
        <w:jc w:val="center"/>
        <w:rPr>
          <w:rFonts w:ascii="Times New Roman"/>
          <w:sz w:val="19"/>
        </w:rPr>
      </w:pPr>
      <w:r>
        <w:rPr>
          <w:rFonts w:ascii="Times New Roman"/>
          <w:spacing w:val="-8"/>
          <w:sz w:val="19"/>
        </w:rPr>
        <w:t>Websphere</w:t>
      </w:r>
    </w:p>
    <w:p w14:paraId="37FDB818">
      <w:pPr>
        <w:spacing w:before="597"/>
        <w:ind w:left="59" w:right="450" w:firstLine="0"/>
        <w:jc w:val="center"/>
        <w:rPr>
          <w:rFonts w:ascii="Times New Roman"/>
          <w:sz w:val="19"/>
        </w:rPr>
      </w:pPr>
      <w:r>
        <w:br w:type="column"/>
      </w:r>
      <w:r>
        <w:rPr>
          <w:rFonts w:ascii="Times New Roman"/>
          <w:spacing w:val="-5"/>
          <w:sz w:val="19"/>
        </w:rPr>
        <w:t>EOS</w:t>
      </w:r>
    </w:p>
    <w:p w14:paraId="50EE4543">
      <w:pPr>
        <w:spacing w:before="100"/>
        <w:ind w:left="0" w:right="450" w:firstLine="0"/>
        <w:jc w:val="center"/>
        <w:rPr>
          <w:rFonts w:ascii="Times New Roman"/>
          <w:sz w:val="19"/>
        </w:rPr>
      </w:pPr>
      <w:r>
        <w:rPr>
          <w:rFonts w:ascii="Times New Roman"/>
          <w:spacing w:val="-2"/>
          <w:sz w:val="19"/>
        </w:rPr>
        <w:t>Websphere</w:t>
      </w:r>
    </w:p>
    <w:p w14:paraId="5AB9AFC6">
      <w:pPr>
        <w:spacing w:after="0"/>
        <w:jc w:val="center"/>
        <w:rPr>
          <w:rFonts w:ascii="Times New Roman"/>
          <w:sz w:val="19"/>
        </w:rPr>
        <w:sectPr>
          <w:type w:val="continuous"/>
          <w:pgSz w:w="10330" w:h="13110"/>
          <w:pgMar w:top="1460" w:right="566" w:bottom="0" w:left="992" w:header="720" w:footer="720" w:gutter="0"/>
          <w:cols w:equalWidth="0" w:num="4">
            <w:col w:w="2900" w:space="285"/>
            <w:col w:w="1480" w:space="332"/>
            <w:col w:w="1440" w:space="39"/>
            <w:col w:w="2296"/>
          </w:cols>
        </w:sectPr>
      </w:pPr>
    </w:p>
    <w:p w14:paraId="4312BC7D">
      <w:pPr>
        <w:spacing w:before="585" w:line="379" w:lineRule="auto"/>
        <w:ind w:left="705" w:right="38" w:firstLine="0"/>
        <w:jc w:val="left"/>
        <w:rPr>
          <w:sz w:val="19"/>
        </w:rPr>
      </w:pPr>
      <w:r>
        <w:rPr>
          <w:spacing w:val="-12"/>
          <w:sz w:val="19"/>
        </w:rPr>
        <w:t>传输服务</w:t>
      </w:r>
      <w:r>
        <w:rPr>
          <w:spacing w:val="-16"/>
          <w:sz w:val="19"/>
        </w:rPr>
        <w:t>事件服务</w:t>
      </w:r>
    </w:p>
    <w:p w14:paraId="4AEA3E77">
      <w:pPr>
        <w:spacing w:before="576"/>
        <w:ind w:left="1559" w:right="0" w:firstLine="0"/>
        <w:jc w:val="left"/>
        <w:rPr>
          <w:sz w:val="19"/>
        </w:rPr>
      </w:pPr>
      <w:r>
        <w:br w:type="column"/>
      </w:r>
      <w:r>
        <w:rPr>
          <w:spacing w:val="-24"/>
          <w:sz w:val="19"/>
        </w:rPr>
        <w:t>中转服务</w:t>
      </w:r>
    </w:p>
    <w:p w14:paraId="380166AC">
      <w:pPr>
        <w:tabs>
          <w:tab w:val="left" w:pos="4426"/>
        </w:tabs>
        <w:spacing w:before="53"/>
        <w:ind w:left="705" w:right="0" w:firstLine="0"/>
        <w:jc w:val="left"/>
        <w:rPr>
          <w:position w:val="4"/>
          <w:sz w:val="19"/>
        </w:rPr>
      </w:pPr>
      <w:r>
        <w:rPr>
          <w:rFonts w:ascii="Times New Roman" w:eastAsia="Times New Roman"/>
          <w:spacing w:val="-8"/>
          <w:sz w:val="19"/>
        </w:rPr>
        <w:t>ESB-WebSphere</w:t>
      </w:r>
      <w:r>
        <w:rPr>
          <w:rFonts w:ascii="Times New Roman" w:eastAsia="Times New Roman"/>
          <w:spacing w:val="1"/>
          <w:sz w:val="19"/>
        </w:rPr>
        <w:t xml:space="preserve"> </w:t>
      </w:r>
      <w:r>
        <w:rPr>
          <w:rFonts w:ascii="Times New Roman" w:eastAsia="Times New Roman"/>
          <w:spacing w:val="-8"/>
          <w:sz w:val="19"/>
        </w:rPr>
        <w:t>Message</w:t>
      </w:r>
      <w:r>
        <w:rPr>
          <w:rFonts w:ascii="Times New Roman" w:eastAsia="Times New Roman"/>
          <w:spacing w:val="3"/>
          <w:sz w:val="19"/>
        </w:rPr>
        <w:t xml:space="preserve"> </w:t>
      </w:r>
      <w:r>
        <w:rPr>
          <w:rFonts w:ascii="Times New Roman" w:eastAsia="Times New Roman"/>
          <w:spacing w:val="-8"/>
          <w:sz w:val="19"/>
        </w:rPr>
        <w:t>Broker</w:t>
      </w:r>
      <w:r>
        <w:rPr>
          <w:rFonts w:ascii="Times New Roman" w:eastAsia="Times New Roman"/>
          <w:sz w:val="19"/>
        </w:rPr>
        <w:tab/>
      </w:r>
      <w:r>
        <w:rPr>
          <w:spacing w:val="-18"/>
          <w:position w:val="4"/>
          <w:sz w:val="19"/>
        </w:rPr>
        <w:t>服务路由目录库</w:t>
      </w:r>
    </w:p>
    <w:p w14:paraId="7A91C619">
      <w:pPr>
        <w:spacing w:after="0"/>
        <w:jc w:val="left"/>
        <w:rPr>
          <w:position w:val="4"/>
          <w:sz w:val="19"/>
        </w:rPr>
        <w:sectPr>
          <w:type w:val="continuous"/>
          <w:pgSz w:w="10330" w:h="13110"/>
          <w:pgMar w:top="1460" w:right="566" w:bottom="0" w:left="992" w:header="720" w:footer="720" w:gutter="0"/>
          <w:cols w:equalWidth="0" w:num="2">
            <w:col w:w="1466" w:space="836"/>
            <w:col w:w="6470"/>
          </w:cols>
        </w:sectPr>
      </w:pPr>
    </w:p>
    <w:p w14:paraId="56F0BEE0">
      <w:pPr>
        <w:tabs>
          <w:tab w:val="left" w:pos="1539"/>
          <w:tab w:val="left" w:pos="7045"/>
        </w:tabs>
        <w:spacing w:before="619" w:line="321" w:lineRule="auto"/>
        <w:ind w:left="2460" w:right="1024" w:hanging="1861"/>
        <w:jc w:val="left"/>
        <w:rPr>
          <w:sz w:val="19"/>
        </w:rPr>
      </w:pPr>
      <w:r>
        <w:rPr>
          <w:sz w:val="19"/>
        </w:rPr>
        <w:drawing>
          <wp:anchor distT="0" distB="0" distL="0" distR="0" simplePos="0" relativeHeight="251955200" behindDoc="1" locked="0" layoutInCell="1" allowOverlap="1">
            <wp:simplePos x="0" y="0"/>
            <wp:positionH relativeFrom="page">
              <wp:posOffset>0</wp:posOffset>
            </wp:positionH>
            <wp:positionV relativeFrom="page">
              <wp:posOffset>99695</wp:posOffset>
            </wp:positionV>
            <wp:extent cx="6553200" cy="8220710"/>
            <wp:effectExtent l="0" t="0" r="0" b="0"/>
            <wp:wrapNone/>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6553200" cy="8220993"/>
                    </a:xfrm>
                    <a:prstGeom prst="rect">
                      <a:avLst/>
                    </a:prstGeom>
                  </pic:spPr>
                </pic:pic>
              </a:graphicData>
            </a:graphic>
          </wp:anchor>
        </w:drawing>
      </w:r>
      <w:r>
        <w:rPr>
          <w:sz w:val="19"/>
        </w:rPr>
        <mc:AlternateContent>
          <mc:Choice Requires="wps">
            <w:drawing>
              <wp:anchor distT="0" distB="0" distL="0" distR="0" simplePos="0" relativeHeight="251676672" behindDoc="0" locked="0" layoutInCell="1" allowOverlap="1">
                <wp:simplePos x="0" y="0"/>
                <wp:positionH relativeFrom="page">
                  <wp:posOffset>5091430</wp:posOffset>
                </wp:positionH>
                <wp:positionV relativeFrom="paragraph">
                  <wp:posOffset>547370</wp:posOffset>
                </wp:positionV>
                <wp:extent cx="457200" cy="139065"/>
                <wp:effectExtent l="0" t="0" r="0" b="0"/>
                <wp:wrapNone/>
                <wp:docPr id="34" name="Textbox 34"/>
                <wp:cNvGraphicFramePr/>
                <a:graphic xmlns:a="http://schemas.openxmlformats.org/drawingml/2006/main">
                  <a:graphicData uri="http://schemas.microsoft.com/office/word/2010/wordprocessingShape">
                    <wps:wsp>
                      <wps:cNvSpPr txBox="1"/>
                      <wps:spPr>
                        <a:xfrm>
                          <a:off x="0" y="0"/>
                          <a:ext cx="457200" cy="139065"/>
                        </a:xfrm>
                        <a:prstGeom prst="rect">
                          <a:avLst/>
                        </a:prstGeom>
                      </wps:spPr>
                      <wps:txbx>
                        <w:txbxContent>
                          <w:p w14:paraId="17A8A3F5">
                            <w:pPr>
                              <w:spacing w:before="0" w:line="218" w:lineRule="exact"/>
                              <w:ind w:left="0" w:right="0" w:firstLine="0"/>
                              <w:jc w:val="left"/>
                              <w:rPr>
                                <w:sz w:val="19"/>
                              </w:rPr>
                            </w:pPr>
                            <w:r>
                              <w:rPr>
                                <w:spacing w:val="-16"/>
                                <w:sz w:val="19"/>
                              </w:rPr>
                              <w:t>管理中心</w:t>
                            </w:r>
                          </w:p>
                        </w:txbxContent>
                      </wps:txbx>
                      <wps:bodyPr wrap="square" lIns="0" tIns="0" rIns="0" bIns="0" rtlCol="0">
                        <a:noAutofit/>
                      </wps:bodyPr>
                    </wps:wsp>
                  </a:graphicData>
                </a:graphic>
              </wp:anchor>
            </w:drawing>
          </mc:Choice>
          <mc:Fallback>
            <w:pict>
              <v:shape id="Textbox 34" o:spid="_x0000_s1026" o:spt="202" type="#_x0000_t202" style="position:absolute;left:0pt;margin-left:400.9pt;margin-top:43.1pt;height:10.95pt;width:36pt;mso-position-horizontal-relative:page;z-index:251676672;mso-width-relative:page;mso-height-relative:page;" filled="f" stroked="f" coordsize="21600,21600" o:gfxdata="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YI&#10;OO/XAAAACgEAAA8AAAAAAAAAAQAgAAAAIgAAAGRycy9kb3ducmV2LnhtbFBLAQIUABQAAAAIAIdO&#10;4kAIMEpqsgEAAHUDAAAOAAAAAAAAAAEAIAAAACYBAABkcnMvZTJvRG9jLnhtbFBLBQYAAAAABgAG&#10;AFkBAABKBQAAAAA=&#10;">
                <v:fill on="f" focussize="0,0"/>
                <v:stroke on="f"/>
                <v:imagedata o:title=""/>
                <o:lock v:ext="edit" aspectratio="f"/>
                <v:textbox inset="0mm,0mm,0mm,0mm">
                  <w:txbxContent>
                    <w:p w14:paraId="17A8A3F5">
                      <w:pPr>
                        <w:spacing w:before="0" w:line="218" w:lineRule="exact"/>
                        <w:ind w:left="0" w:right="0" w:firstLine="0"/>
                        <w:jc w:val="left"/>
                        <w:rPr>
                          <w:sz w:val="19"/>
                        </w:rPr>
                      </w:pPr>
                      <w:r>
                        <w:rPr>
                          <w:spacing w:val="-16"/>
                          <w:sz w:val="19"/>
                        </w:rPr>
                        <w:t>管理中心</w:t>
                      </w:r>
                    </w:p>
                  </w:txbxContent>
                </v:textbox>
              </v:shape>
            </w:pict>
          </mc:Fallback>
        </mc:AlternateContent>
      </w:r>
      <w:r>
        <w:rPr>
          <w:spacing w:val="-4"/>
          <w:position w:val="4"/>
          <w:sz w:val="19"/>
        </w:rPr>
        <w:t>主机系统</w:t>
      </w:r>
      <w:r>
        <w:rPr>
          <w:position w:val="4"/>
          <w:sz w:val="19"/>
        </w:rPr>
        <w:tab/>
      </w:r>
      <w:r>
        <w:rPr>
          <w:position w:val="3"/>
          <w:sz w:val="19"/>
        </w:rPr>
        <w:t>网上银行系统</w:t>
      </w:r>
      <w:r>
        <w:rPr>
          <w:spacing w:val="80"/>
          <w:position w:val="3"/>
          <w:sz w:val="19"/>
        </w:rPr>
        <w:t xml:space="preserve"> </w:t>
      </w:r>
      <w:r>
        <w:rPr>
          <w:sz w:val="19"/>
        </w:rPr>
        <w:t>基金交易系统</w:t>
      </w:r>
      <w:r>
        <w:rPr>
          <w:spacing w:val="40"/>
          <w:sz w:val="19"/>
        </w:rPr>
        <w:t xml:space="preserve"> </w:t>
      </w:r>
      <w:r>
        <w:rPr>
          <w:sz w:val="19"/>
        </w:rPr>
        <w:t>外汇交易系统</w:t>
      </w:r>
      <w:r>
        <w:rPr>
          <w:sz w:val="19"/>
        </w:rPr>
        <w:tab/>
      </w:r>
      <w:r>
        <w:rPr>
          <w:spacing w:val="-18"/>
          <w:position w:val="13"/>
          <w:sz w:val="19"/>
        </w:rPr>
        <w:t>服务注册</w:t>
      </w:r>
      <w:r>
        <w:rPr>
          <w:spacing w:val="-2"/>
          <w:sz w:val="19"/>
        </w:rPr>
        <w:t>主机、交易系统</w:t>
      </w:r>
    </w:p>
    <w:p w14:paraId="574AF891">
      <w:pPr>
        <w:spacing w:before="174"/>
        <w:ind w:left="133" w:right="331" w:firstLine="0"/>
        <w:jc w:val="center"/>
        <w:rPr>
          <w:sz w:val="19"/>
        </w:rPr>
      </w:pPr>
      <w:r>
        <w:rPr>
          <w:spacing w:val="1"/>
          <w:sz w:val="19"/>
        </w:rPr>
        <w:t>图</w:t>
      </w:r>
      <w:r>
        <w:rPr>
          <w:sz w:val="19"/>
        </w:rPr>
        <w:t>1</w:t>
      </w:r>
      <w:r>
        <w:rPr>
          <w:spacing w:val="-46"/>
          <w:sz w:val="19"/>
        </w:rPr>
        <w:t xml:space="preserve"> - </w:t>
      </w:r>
      <w:r>
        <w:rPr>
          <w:sz w:val="19"/>
        </w:rPr>
        <w:t>1</w:t>
      </w:r>
      <w:r>
        <w:rPr>
          <w:spacing w:val="-23"/>
          <w:sz w:val="19"/>
        </w:rPr>
        <w:t xml:space="preserve"> 传统</w:t>
      </w:r>
      <w:r>
        <w:rPr>
          <w:sz w:val="19"/>
        </w:rPr>
        <w:t>M</w:t>
      </w:r>
      <w:r>
        <w:rPr>
          <w:spacing w:val="-68"/>
          <w:sz w:val="19"/>
        </w:rPr>
        <w:t xml:space="preserve"> </w:t>
      </w:r>
      <w:r>
        <w:rPr>
          <w:sz w:val="19"/>
        </w:rPr>
        <w:t>I</w:t>
      </w:r>
      <w:r>
        <w:rPr>
          <w:spacing w:val="-69"/>
          <w:sz w:val="19"/>
        </w:rPr>
        <w:t xml:space="preserve"> </w:t>
      </w:r>
      <w:r>
        <w:rPr>
          <w:sz w:val="19"/>
        </w:rPr>
        <w:t>S</w:t>
      </w:r>
      <w:r>
        <w:rPr>
          <w:spacing w:val="-10"/>
          <w:sz w:val="19"/>
        </w:rPr>
        <w:t xml:space="preserve"> 系统软件架构</w:t>
      </w:r>
    </w:p>
    <w:p w14:paraId="7DDEAA66">
      <w:pPr>
        <w:spacing w:before="193" w:line="302" w:lineRule="auto"/>
        <w:ind w:left="110" w:right="322" w:firstLine="402"/>
        <w:jc w:val="both"/>
        <w:rPr>
          <w:sz w:val="19"/>
        </w:rPr>
      </w:pPr>
      <w:r>
        <w:rPr>
          <w:spacing w:val="-6"/>
          <w:w w:val="100"/>
          <w:sz w:val="19"/>
        </w:rPr>
        <w:t>2000</w:t>
      </w:r>
      <w:r>
        <w:rPr>
          <w:spacing w:val="-3"/>
          <w:w w:val="100"/>
          <w:sz w:val="19"/>
        </w:rPr>
        <w:t>年，</w:t>
      </w:r>
      <w:r>
        <w:rPr>
          <w:spacing w:val="9"/>
          <w:sz w:val="19"/>
        </w:rPr>
        <w:t xml:space="preserve"> </w:t>
      </w:r>
      <w:r>
        <w:rPr>
          <w:spacing w:val="5"/>
          <w:w w:val="100"/>
          <w:sz w:val="19"/>
        </w:rPr>
        <w:t>IEE</w:t>
      </w:r>
      <w:r>
        <w:rPr>
          <w:w w:val="100"/>
          <w:sz w:val="19"/>
        </w:rPr>
        <w:t>E</w:t>
      </w:r>
      <w:r>
        <w:rPr>
          <w:spacing w:val="12"/>
          <w:sz w:val="19"/>
        </w:rPr>
        <w:t xml:space="preserve"> </w:t>
      </w:r>
      <w:r>
        <w:rPr>
          <w:spacing w:val="5"/>
          <w:w w:val="100"/>
          <w:sz w:val="19"/>
        </w:rPr>
        <w:t>1471-200</w:t>
      </w:r>
      <w:r>
        <w:rPr>
          <w:spacing w:val="-10"/>
          <w:w w:val="100"/>
          <w:sz w:val="19"/>
        </w:rPr>
        <w:t>0</w:t>
      </w:r>
      <w:r>
        <w:rPr>
          <w:spacing w:val="10"/>
          <w:w w:val="100"/>
          <w:sz w:val="19"/>
        </w:rPr>
        <w:t>标准的发布第一次定义了软件架构的形式化标准。这标志着软件</w:t>
      </w:r>
      <w:r>
        <w:rPr>
          <w:spacing w:val="9"/>
          <w:w w:val="100"/>
          <w:sz w:val="19"/>
        </w:rPr>
        <w:t>架构理论体系已基本建立，并已具备普及应用的基础。这一阶段最重要的成果之一就是软件组</w:t>
      </w:r>
      <w:r>
        <w:rPr>
          <w:spacing w:val="7"/>
          <w:w w:val="100"/>
          <w:sz w:val="19"/>
        </w:rPr>
        <w:t>件化技术，通过沿用20</w:t>
      </w:r>
      <w:r>
        <w:rPr>
          <w:spacing w:val="6"/>
          <w:w w:val="100"/>
          <w:sz w:val="19"/>
        </w:rPr>
        <w:t>世纪的工业组件概念，提升了软件重用能力和质量。</w:t>
      </w:r>
    </w:p>
    <w:p w14:paraId="598D689F">
      <w:pPr>
        <w:spacing w:before="0" w:line="228" w:lineRule="exact"/>
        <w:ind w:left="513" w:right="0" w:firstLine="0"/>
        <w:jc w:val="left"/>
        <w:rPr>
          <w:sz w:val="19"/>
        </w:rPr>
      </w:pPr>
      <w:r>
        <w:rPr>
          <w:spacing w:val="11"/>
          <w:sz w:val="19"/>
        </w:rPr>
        <w:t>通常，组件具有可组装性和可插拔性。每个组件的运行仅依赖于平台或者容器，组件与组</w:t>
      </w:r>
    </w:p>
    <w:p w14:paraId="70CEC970">
      <w:pPr>
        <w:spacing w:before="63" w:line="307" w:lineRule="auto"/>
        <w:ind w:left="110" w:right="319" w:firstLine="9"/>
        <w:jc w:val="both"/>
        <w:rPr>
          <w:sz w:val="19"/>
        </w:rPr>
      </w:pPr>
      <w:r>
        <w:rPr>
          <w:spacing w:val="10"/>
          <w:w w:val="100"/>
          <w:sz w:val="19"/>
        </w:rPr>
        <w:t>件之间不存在直接的耦合关系。同时，组件和组件之间又并非绝对独立。组件经过组装后可以</w:t>
      </w:r>
      <w:r>
        <w:rPr>
          <w:spacing w:val="9"/>
          <w:w w:val="100"/>
          <w:sz w:val="19"/>
        </w:rPr>
        <w:t>与其他组件进行业务上的交互。组件化开发并不等同于模块化开发。模块化开发只是在逻辑上</w:t>
      </w:r>
      <w:r>
        <w:rPr>
          <w:spacing w:val="12"/>
          <w:w w:val="100"/>
          <w:sz w:val="19"/>
        </w:rPr>
        <w:t>做了切分，</w:t>
      </w:r>
      <w:r>
        <w:rPr>
          <w:spacing w:val="-79"/>
          <w:sz w:val="19"/>
        </w:rPr>
        <w:t xml:space="preserve"> </w:t>
      </w:r>
      <w:r>
        <w:rPr>
          <w:spacing w:val="12"/>
          <w:w w:val="100"/>
          <w:sz w:val="19"/>
        </w:rPr>
        <w:t>物理上(</w:t>
      </w:r>
      <w:r>
        <w:rPr>
          <w:spacing w:val="-79"/>
          <w:sz w:val="19"/>
        </w:rPr>
        <w:t xml:space="preserve"> </w:t>
      </w:r>
      <w:r>
        <w:rPr>
          <w:spacing w:val="10"/>
          <w:w w:val="100"/>
          <w:sz w:val="19"/>
        </w:rPr>
        <w:t>代码)</w:t>
      </w:r>
      <w:r>
        <w:rPr>
          <w:spacing w:val="-79"/>
          <w:sz w:val="19"/>
        </w:rPr>
        <w:t xml:space="preserve"> </w:t>
      </w:r>
      <w:r>
        <w:rPr>
          <w:spacing w:val="15"/>
          <w:w w:val="100"/>
          <w:sz w:val="19"/>
        </w:rPr>
        <w:t>通常并没有真正意义上的隔离。组件化也不等同于应用集成，</w:t>
      </w:r>
      <w:r>
        <w:rPr>
          <w:spacing w:val="-79"/>
          <w:sz w:val="19"/>
        </w:rPr>
        <w:t xml:space="preserve"> </w:t>
      </w:r>
      <w:r>
        <w:rPr>
          <w:spacing w:val="8"/>
          <w:w w:val="100"/>
          <w:sz w:val="19"/>
        </w:rPr>
        <w:t>应用</w:t>
      </w:r>
      <w:r>
        <w:rPr>
          <w:spacing w:val="10"/>
          <w:w w:val="100"/>
          <w:sz w:val="19"/>
        </w:rPr>
        <w:t>集成是将一些基于不同平台或不同方案的应用软件有机地集成到一个无缝的、并列的、易于访问的单一系统中，以建立一个统一的综合应用。组件化比模块化更独立，但比应用集成结合得</w:t>
      </w:r>
      <w:r>
        <w:rPr>
          <w:spacing w:val="-16"/>
          <w:w w:val="100"/>
          <w:sz w:val="19"/>
        </w:rPr>
        <w:t>更加紧密。</w:t>
      </w:r>
    </w:p>
    <w:p w14:paraId="1760E57E">
      <w:pPr>
        <w:pStyle w:val="16"/>
        <w:numPr>
          <w:ilvl w:val="0"/>
          <w:numId w:val="28"/>
        </w:numPr>
        <w:tabs>
          <w:tab w:val="left" w:pos="744"/>
        </w:tabs>
        <w:spacing w:before="70" w:after="0" w:line="240" w:lineRule="auto"/>
        <w:ind w:left="744" w:right="0" w:hanging="231"/>
        <w:jc w:val="left"/>
        <w:rPr>
          <w:sz w:val="19"/>
        </w:rPr>
      </w:pPr>
      <w:r>
        <w:rPr>
          <w:spacing w:val="10"/>
          <w:sz w:val="19"/>
        </w:rPr>
        <w:t xml:space="preserve">理论体系完善与发展阶段( </w:t>
      </w:r>
      <w:r>
        <w:rPr>
          <w:spacing w:val="15"/>
          <w:sz w:val="19"/>
        </w:rPr>
        <w:t>1996</w:t>
      </w:r>
      <w:r>
        <w:rPr>
          <w:spacing w:val="-6"/>
          <w:sz w:val="19"/>
        </w:rPr>
        <w:t xml:space="preserve"> 年至今)</w:t>
      </w:r>
    </w:p>
    <w:p w14:paraId="58680FC7">
      <w:pPr>
        <w:spacing w:before="60" w:line="285" w:lineRule="auto"/>
        <w:ind w:left="130" w:right="326" w:firstLine="393"/>
        <w:jc w:val="left"/>
        <w:rPr>
          <w:sz w:val="19"/>
        </w:rPr>
      </w:pPr>
      <w:r>
        <w:rPr>
          <w:sz w:val="19"/>
        </w:rPr>
        <mc:AlternateContent>
          <mc:Choice Requires="wps">
            <w:drawing>
              <wp:anchor distT="0" distB="0" distL="0" distR="0" simplePos="0" relativeHeight="251676672" behindDoc="0" locked="0" layoutInCell="1" allowOverlap="1">
                <wp:simplePos x="0" y="0"/>
                <wp:positionH relativeFrom="page">
                  <wp:posOffset>2898140</wp:posOffset>
                </wp:positionH>
                <wp:positionV relativeFrom="paragraph">
                  <wp:posOffset>640715</wp:posOffset>
                </wp:positionV>
                <wp:extent cx="762000" cy="241300"/>
                <wp:effectExtent l="0" t="0" r="0" b="0"/>
                <wp:wrapNone/>
                <wp:docPr id="35" name="Textbox 3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164CE8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35" o:spid="_x0000_s1026" o:spt="202" type="#_x0000_t202" style="position:absolute;left:0pt;margin-left:228.2pt;margin-top:50.45pt;height:19pt;width:60pt;mso-position-horizontal-relative:page;z-index:251676672;mso-width-relative:page;mso-height-relative:page;" filled="f" stroked="f" coordsize="21600,21600" o:gfxdata="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D&#10;zNPN2QAAAAsBAAAPAAAAAAAAAAEAIAAAACIAAABkcnMvZG93bnJldi54bWxQSwECFAAUAAAACACH&#10;TuJAeo4n4rEBAAB1AwAADgAAAAAAAAABACAAAAAoAQAAZHJzL2Uyb0RvYy54bWxQSwUGAAAAAAYA&#10;BgBZAQAASwUAAAAA&#10;">
                <v:fill on="f" focussize="0,0"/>
                <v:stroke on="f"/>
                <v:imagedata o:title=""/>
                <o:lock v:ext="edit" aspectratio="f"/>
                <v:textbox inset="0mm,0mm,0mm,0mm">
                  <w:txbxContent>
                    <w:p w14:paraId="0164CE8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sz w:val="19"/>
        </w:rPr>
        <w:t>随着基于组件软件架构理论的建立，与之相关的一些研究方向逐渐成为软件工程领域的研</w:t>
      </w:r>
      <w:r>
        <w:rPr>
          <w:spacing w:val="9"/>
          <w:sz w:val="19"/>
        </w:rPr>
        <w:t>究重点，主要包括：软件架构描述与表示、软件架构分析、设计与测试；软件架构发现、演化</w:t>
      </w:r>
    </w:p>
    <w:p w14:paraId="5AE27B24">
      <w:pPr>
        <w:spacing w:after="0" w:line="285" w:lineRule="auto"/>
        <w:jc w:val="left"/>
        <w:rPr>
          <w:sz w:val="19"/>
        </w:rPr>
        <w:sectPr>
          <w:type w:val="continuous"/>
          <w:pgSz w:w="10330" w:h="13110"/>
          <w:pgMar w:top="1460" w:right="566" w:bottom="0" w:left="992" w:header="720" w:footer="720" w:gutter="0"/>
          <w:cols w:space="720" w:num="1"/>
        </w:sectPr>
      </w:pPr>
    </w:p>
    <w:p w14:paraId="5D00F97F">
      <w:pPr>
        <w:pStyle w:val="11"/>
        <w:tabs>
          <w:tab w:val="left" w:pos="880"/>
        </w:tabs>
        <w:spacing w:before="56"/>
        <w:ind w:left="8"/>
      </w:pPr>
      <w:r>
        <w:drawing>
          <wp:anchor distT="0" distB="0" distL="0" distR="0" simplePos="0" relativeHeight="251956224" behindDoc="1" locked="0" layoutInCell="1" allowOverlap="1">
            <wp:simplePos x="0" y="0"/>
            <wp:positionH relativeFrom="page">
              <wp:posOffset>0</wp:posOffset>
            </wp:positionH>
            <wp:positionV relativeFrom="page">
              <wp:posOffset>4445</wp:posOffset>
            </wp:positionV>
            <wp:extent cx="5791200" cy="7699375"/>
            <wp:effectExtent l="0" t="0" r="0" b="0"/>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5791200" cy="7699640"/>
                    </a:xfrm>
                    <a:prstGeom prst="rect">
                      <a:avLst/>
                    </a:prstGeom>
                  </pic:spPr>
                </pic:pic>
              </a:graphicData>
            </a:graphic>
          </wp:anchor>
        </w:drawing>
      </w:r>
      <w:r>
        <w:rPr>
          <w:spacing w:val="-10"/>
          <w:position w:val="1"/>
          <w:sz w:val="16"/>
        </w:rPr>
        <w:t>8</w:t>
      </w:r>
      <w:r>
        <w:rPr>
          <w:position w:val="1"/>
          <w:sz w:val="16"/>
        </w:rPr>
        <w:tab/>
      </w:r>
      <w:r>
        <w:rPr>
          <w:spacing w:val="-10"/>
        </w:rPr>
        <w:t>系统架构设计师教程(第2版)</w:t>
      </w:r>
    </w:p>
    <w:p w14:paraId="7AAC8B50">
      <w:pPr>
        <w:pStyle w:val="11"/>
        <w:spacing w:before="90"/>
      </w:pPr>
    </w:p>
    <w:p w14:paraId="2ED9E60C">
      <w:pPr>
        <w:pStyle w:val="11"/>
        <w:ind w:left="267"/>
      </w:pPr>
      <w:r>
        <w:rPr>
          <w:spacing w:val="-9"/>
        </w:rPr>
        <w:t>与重用；基于软件架构开发方法；软件架构风格；动态软件架构等。</w:t>
      </w:r>
    </w:p>
    <w:p w14:paraId="43856A53">
      <w:pPr>
        <w:pStyle w:val="16"/>
        <w:numPr>
          <w:ilvl w:val="0"/>
          <w:numId w:val="30"/>
        </w:numPr>
        <w:tabs>
          <w:tab w:val="left" w:pos="942"/>
        </w:tabs>
        <w:spacing w:before="43" w:after="0" w:line="240" w:lineRule="auto"/>
        <w:ind w:left="942" w:right="0" w:hanging="282"/>
        <w:jc w:val="left"/>
        <w:rPr>
          <w:sz w:val="20"/>
        </w:rPr>
      </w:pPr>
      <w:r>
        <w:rPr>
          <w:spacing w:val="-5"/>
          <w:sz w:val="20"/>
        </w:rPr>
        <w:t>软件架构描述与表示。</w:t>
      </w:r>
    </w:p>
    <w:p w14:paraId="104107D8">
      <w:pPr>
        <w:pStyle w:val="11"/>
        <w:spacing w:before="58" w:line="285" w:lineRule="auto"/>
        <w:ind w:left="257" w:right="48" w:firstLine="440"/>
        <w:jc w:val="both"/>
      </w:pPr>
      <w:r>
        <w:rPr>
          <w:spacing w:val="-2"/>
        </w:rPr>
        <w:t xml:space="preserve">目前存在多种软件架构描述语言，比较典型的是基于组件和消息的软件架构描述语言 </w:t>
      </w:r>
      <w:r>
        <w:rPr>
          <w:spacing w:val="14"/>
        </w:rPr>
        <w:t>C2SADL</w:t>
      </w:r>
      <w:r>
        <w:rPr>
          <w:spacing w:val="-2"/>
        </w:rPr>
        <w:t xml:space="preserve">, 分布、并发类型的架构描述语言 </w:t>
      </w:r>
      <w:r>
        <w:t>Wright</w:t>
      </w:r>
      <w:r>
        <w:rPr>
          <w:spacing w:val="-1"/>
        </w:rPr>
        <w:t>, 架构互换语言</w:t>
      </w:r>
      <w:r>
        <w:rPr>
          <w:spacing w:val="29"/>
        </w:rPr>
        <w:t>ACME</w:t>
      </w:r>
      <w:r>
        <w:rPr>
          <w:spacing w:val="4"/>
        </w:rPr>
        <w:t>, 基于组件和连接的架构描述语言</w:t>
      </w:r>
      <w:r>
        <w:t>UniCon</w:t>
      </w:r>
      <w:r>
        <w:rPr>
          <w:spacing w:val="-2"/>
        </w:rPr>
        <w:t xml:space="preserve">, 基于事件的架构描述语言 </w:t>
      </w:r>
      <w:r>
        <w:t>Rapide, 以及其他比较有影响力的描述语言 Darwin、MetaH、Aesop、Weaves、SADL、xADL</w:t>
      </w:r>
      <w:r>
        <w:rPr>
          <w:spacing w:val="-21"/>
        </w:rPr>
        <w:t xml:space="preserve"> 等。</w:t>
      </w:r>
    </w:p>
    <w:p w14:paraId="6FCB3899">
      <w:pPr>
        <w:pStyle w:val="16"/>
        <w:numPr>
          <w:ilvl w:val="0"/>
          <w:numId w:val="30"/>
        </w:numPr>
        <w:tabs>
          <w:tab w:val="left" w:pos="958"/>
        </w:tabs>
        <w:spacing w:before="0" w:after="0" w:line="247" w:lineRule="exact"/>
        <w:ind w:left="958" w:right="0" w:hanging="279"/>
        <w:jc w:val="left"/>
        <w:rPr>
          <w:sz w:val="20"/>
        </w:rPr>
      </w:pPr>
      <w:r>
        <w:rPr>
          <w:spacing w:val="-7"/>
          <w:sz w:val="20"/>
        </w:rPr>
        <w:t>软件架构分析、设计和测试。</w:t>
      </w:r>
    </w:p>
    <w:p w14:paraId="0BDD7B9A">
      <w:pPr>
        <w:pStyle w:val="11"/>
        <w:spacing w:before="59" w:line="288" w:lineRule="auto"/>
        <w:ind w:left="277" w:right="68" w:firstLine="392"/>
      </w:pPr>
      <w:r>
        <w:rPr>
          <w:spacing w:val="-2"/>
        </w:rPr>
        <w:t>架构分析的内容可分为结构分析、功能分析和非功能分析。分析的目的是系统被实际构造之前预测其质量属性。</w:t>
      </w:r>
    </w:p>
    <w:p w14:paraId="45A159C4">
      <w:pPr>
        <w:pStyle w:val="11"/>
        <w:spacing w:line="237" w:lineRule="exact"/>
        <w:ind w:left="660"/>
      </w:pPr>
      <w:r>
        <w:rPr>
          <w:spacing w:val="1"/>
        </w:rPr>
        <w:t>架构分析常用的方法有：软件架构分析方法</w:t>
      </w:r>
      <w:r>
        <w:rPr>
          <w:spacing w:val="16"/>
        </w:rPr>
        <w:t>SAAM</w:t>
      </w:r>
      <w:r>
        <w:rPr>
          <w:spacing w:val="6"/>
        </w:rPr>
        <w:t>、 架构权衡分析法</w:t>
      </w:r>
      <w:r>
        <w:rPr>
          <w:spacing w:val="19"/>
        </w:rPr>
        <w:t>ATAM</w:t>
      </w:r>
      <w:r>
        <w:rPr>
          <w:spacing w:val="-17"/>
        </w:rPr>
        <w:t xml:space="preserve"> 、 成本效益分</w:t>
      </w:r>
    </w:p>
    <w:p w14:paraId="57E1B17C">
      <w:pPr>
        <w:pStyle w:val="11"/>
        <w:spacing w:before="51" w:line="304" w:lineRule="auto"/>
        <w:ind w:left="267" w:right="70" w:hanging="10"/>
      </w:pPr>
      <w:r>
        <w:rPr>
          <w:spacing w:val="15"/>
        </w:rPr>
        <w:t>析法</w:t>
      </w:r>
      <w:r>
        <w:rPr>
          <w:spacing w:val="21"/>
        </w:rPr>
        <w:t>CBAM</w:t>
      </w:r>
      <w:r>
        <w:t>、 基于场景的架构再工程SBAR、 架构层次的软件可维护性预测</w:t>
      </w:r>
      <w:r>
        <w:rPr>
          <w:spacing w:val="12"/>
        </w:rPr>
        <w:t>ALPSM</w:t>
      </w:r>
      <w:r>
        <w:t>、 软件架构</w:t>
      </w:r>
      <w:r>
        <w:rPr>
          <w:spacing w:val="8"/>
        </w:rPr>
        <w:t>评估模型</w:t>
      </w:r>
      <w:r>
        <w:rPr>
          <w:spacing w:val="42"/>
        </w:rPr>
        <w:t>SAE</w:t>
      </w:r>
      <w:r>
        <w:rPr>
          <w:spacing w:val="-15"/>
        </w:rPr>
        <w:t xml:space="preserve"> </w:t>
      </w:r>
      <w:r>
        <w:t>M等。</w:t>
      </w:r>
    </w:p>
    <w:p w14:paraId="3B184139">
      <w:pPr>
        <w:pStyle w:val="11"/>
        <w:spacing w:line="219" w:lineRule="exact"/>
        <w:ind w:left="660"/>
      </w:pPr>
      <w:r>
        <w:rPr>
          <w:spacing w:val="-1"/>
        </w:rPr>
        <w:t>架构设计是指生成一个满足用户需求的软件架构过程。架构设计常用的方法有：从工件</w:t>
      </w:r>
    </w:p>
    <w:p w14:paraId="35D05893">
      <w:pPr>
        <w:pStyle w:val="11"/>
        <w:spacing w:before="69" w:line="288" w:lineRule="auto"/>
        <w:ind w:left="257" w:right="62" w:firstLine="19"/>
        <w:jc w:val="both"/>
      </w:pPr>
      <w:r>
        <w:rPr>
          <w:spacing w:val="-9"/>
        </w:rPr>
        <w:t xml:space="preserve">描述中提取架构描述的工件驱动 </w:t>
      </w:r>
      <w:r>
        <w:rPr>
          <w:spacing w:val="-8"/>
        </w:rPr>
        <w:t>(artifact-driven</w:t>
      </w:r>
      <w:r>
        <w:rPr>
          <w:spacing w:val="-12"/>
        </w:rPr>
        <w:t xml:space="preserve">) 方法；从用例导出架构抽象的用例驱动 </w:t>
      </w:r>
      <w:r>
        <w:rPr>
          <w:spacing w:val="-8"/>
        </w:rPr>
        <w:t>(use-</w:t>
      </w:r>
      <w:r>
        <w:rPr>
          <w:spacing w:val="-6"/>
        </w:rPr>
        <w:t>case-driven)</w:t>
      </w:r>
      <w:r>
        <w:rPr>
          <w:spacing w:val="-7"/>
        </w:rPr>
        <w:t xml:space="preserve">; 从模式导出架构抽象的模式驱动 </w:t>
      </w:r>
      <w:r>
        <w:rPr>
          <w:spacing w:val="-6"/>
        </w:rPr>
        <w:t>(pattern-driven</w:t>
      </w:r>
      <w:r>
        <w:rPr>
          <w:spacing w:val="-10"/>
        </w:rPr>
        <w:t>) 方法；从领域模型导出架构抽</w:t>
      </w:r>
      <w:r>
        <w:t xml:space="preserve">象的域驱动 (domain-driven) 方法以及从设计过程中获得架构质量属性需求的属性驱动设计 </w:t>
      </w:r>
      <w:r>
        <w:rPr>
          <w:spacing w:val="-16"/>
        </w:rPr>
        <w:t>(attribute-driven</w:t>
      </w:r>
      <w:r>
        <w:rPr>
          <w:spacing w:val="-38"/>
        </w:rPr>
        <w:t xml:space="preserve"> </w:t>
      </w:r>
      <w:r>
        <w:rPr>
          <w:spacing w:val="-16"/>
        </w:rPr>
        <w:t>design</w:t>
      </w:r>
      <w:r>
        <w:rPr>
          <w:spacing w:val="-19"/>
        </w:rPr>
        <w:t>) 方法等。</w:t>
      </w:r>
    </w:p>
    <w:p w14:paraId="3E7092DE">
      <w:pPr>
        <w:pStyle w:val="11"/>
        <w:spacing w:line="283" w:lineRule="auto"/>
        <w:ind w:left="257" w:right="58" w:firstLine="421"/>
        <w:jc w:val="both"/>
      </w:pPr>
      <w:r>
        <w:rPr>
          <w:spacing w:val="-2"/>
        </w:rPr>
        <w:t>架构测试着重于仿真系统模型、解决架构层的主要问题。由于测试的抽象层次不同，架构测试策略分为单元、子系统、集成和验收测试等阶段的测试策略。测试方法主要包括架构测试</w:t>
      </w:r>
      <w:r>
        <w:rPr>
          <w:spacing w:val="1"/>
        </w:rPr>
        <w:t>覆盖方法、组件设计正确性验证方法和基于</w:t>
      </w:r>
      <w:r>
        <w:rPr>
          <w:spacing w:val="43"/>
        </w:rPr>
        <w:t>CHA</w:t>
      </w:r>
      <w:r>
        <w:rPr>
          <w:spacing w:val="-25"/>
        </w:rPr>
        <w:t xml:space="preserve"> </w:t>
      </w:r>
      <w:r>
        <w:t>M</w:t>
      </w:r>
      <w:r>
        <w:rPr>
          <w:spacing w:val="-10"/>
        </w:rPr>
        <w:t xml:space="preserve"> 的架构动态语义验证方法等。</w:t>
      </w:r>
    </w:p>
    <w:p w14:paraId="2161B605">
      <w:pPr>
        <w:pStyle w:val="16"/>
        <w:numPr>
          <w:ilvl w:val="0"/>
          <w:numId w:val="30"/>
        </w:numPr>
        <w:tabs>
          <w:tab w:val="left" w:pos="945"/>
        </w:tabs>
        <w:spacing w:before="0" w:after="0" w:line="252" w:lineRule="exact"/>
        <w:ind w:left="945" w:right="0" w:hanging="285"/>
        <w:jc w:val="left"/>
        <w:rPr>
          <w:sz w:val="20"/>
        </w:rPr>
      </w:pPr>
      <w:r>
        <w:rPr>
          <w:spacing w:val="-5"/>
          <w:sz w:val="20"/>
        </w:rPr>
        <w:t>软件架构发现、演化与重用。</w:t>
      </w:r>
    </w:p>
    <w:p w14:paraId="4DBFFD65">
      <w:pPr>
        <w:pStyle w:val="11"/>
        <w:spacing w:before="29" w:line="288" w:lineRule="auto"/>
        <w:ind w:left="257" w:right="61" w:firstLine="421"/>
        <w:jc w:val="both"/>
      </w:pPr>
      <w:r>
        <w:rPr>
          <w:spacing w:val="-3"/>
        </w:rPr>
        <w:t xml:space="preserve">软件架构发现解决如何从已经存在的系统中提取软件架构的问题，属于逆向工程。 </w:t>
      </w:r>
      <w:r>
        <w:rPr>
          <w:spacing w:val="-2"/>
        </w:rPr>
        <w:t>Waters等人提出了一种迭代式架构发现过程。</w:t>
      </w:r>
    </w:p>
    <w:p w14:paraId="2EDF95CE">
      <w:pPr>
        <w:pStyle w:val="11"/>
        <w:spacing w:before="7" w:line="283" w:lineRule="auto"/>
        <w:ind w:left="257" w:right="68" w:firstLine="411"/>
        <w:jc w:val="both"/>
      </w:pPr>
      <w:r>
        <w:rPr>
          <w:spacing w:val="-2"/>
        </w:rPr>
        <w:t>软件架构演化即由于系统需求、技术、环境和分布等因素的变化而最终导致软件架构的变动。软件系统在运行时刻的架构变化称为架构动态性，而将架构的静态修改称为架构扩展。架构扩展和动态性都是架构适应性和演化的研究范畴。</w:t>
      </w:r>
    </w:p>
    <w:p w14:paraId="343B09FD">
      <w:pPr>
        <w:pStyle w:val="11"/>
        <w:spacing w:before="5"/>
        <w:ind w:left="669"/>
      </w:pPr>
      <w:r>
        <w:rPr>
          <w:spacing w:val="-9"/>
        </w:rPr>
        <w:t>软件架构复用属于设计重用，比代码重用更抽象。架构模式就是架构复用的一种成果。</w:t>
      </w:r>
    </w:p>
    <w:p w14:paraId="12C13F37">
      <w:pPr>
        <w:pStyle w:val="16"/>
        <w:numPr>
          <w:ilvl w:val="0"/>
          <w:numId w:val="30"/>
        </w:numPr>
        <w:tabs>
          <w:tab w:val="left" w:pos="945"/>
        </w:tabs>
        <w:spacing w:before="50" w:after="0" w:line="240" w:lineRule="auto"/>
        <w:ind w:left="945" w:right="0" w:hanging="276"/>
        <w:jc w:val="left"/>
        <w:rPr>
          <w:sz w:val="20"/>
        </w:rPr>
      </w:pPr>
      <w:r>
        <w:rPr>
          <w:spacing w:val="-7"/>
          <w:sz w:val="20"/>
        </w:rPr>
        <w:t>基于软件架构的开发方法。</w:t>
      </w:r>
    </w:p>
    <w:p w14:paraId="72772067">
      <w:pPr>
        <w:pStyle w:val="11"/>
        <w:spacing w:before="33" w:line="285" w:lineRule="auto"/>
        <w:ind w:left="257" w:right="78" w:firstLine="402"/>
        <w:jc w:val="both"/>
      </w:pPr>
      <w:r>
        <w:rPr>
          <w:spacing w:val="-2"/>
        </w:rPr>
        <w:t>软件开发模型是跨越整个软件生存周期的系统开发、运行和维护所实施的全部工作和任务的结构框架，给出了软件开发活动各个阶段之间的关系。通常软件开发模型可分为三种：以软件需求完全确认为前提的瀑布模型；在软件开发初期只能提供基本需求为前提的渐进式开发模型(如螺旋模型等);以形式化开发方法为基础的变换模型。</w:t>
      </w:r>
    </w:p>
    <w:p w14:paraId="7D298B13">
      <w:pPr>
        <w:pStyle w:val="16"/>
        <w:numPr>
          <w:ilvl w:val="0"/>
          <w:numId w:val="30"/>
        </w:numPr>
        <w:tabs>
          <w:tab w:val="left" w:pos="933"/>
        </w:tabs>
        <w:spacing w:before="0" w:after="0" w:line="253" w:lineRule="exact"/>
        <w:ind w:left="933" w:right="0" w:hanging="273"/>
        <w:jc w:val="left"/>
        <w:rPr>
          <w:sz w:val="20"/>
        </w:rPr>
      </w:pPr>
      <w:r>
        <w:rPr>
          <w:spacing w:val="-9"/>
          <w:sz w:val="20"/>
        </w:rPr>
        <w:t>软件架构风格。</w:t>
      </w:r>
    </w:p>
    <w:p w14:paraId="786B7995">
      <w:pPr>
        <w:pStyle w:val="11"/>
        <w:spacing w:before="51" w:line="278" w:lineRule="auto"/>
        <w:ind w:left="248" w:right="80" w:firstLine="421"/>
        <w:jc w:val="both"/>
      </w:pPr>
      <w:r>
        <mc:AlternateContent>
          <mc:Choice Requires="wps">
            <w:drawing>
              <wp:anchor distT="0" distB="0" distL="0" distR="0" simplePos="0" relativeHeight="251677696" behindDoc="0" locked="0" layoutInCell="1" allowOverlap="1">
                <wp:simplePos x="0" y="0"/>
                <wp:positionH relativeFrom="page">
                  <wp:posOffset>2881630</wp:posOffset>
                </wp:positionH>
                <wp:positionV relativeFrom="paragraph">
                  <wp:posOffset>1029970</wp:posOffset>
                </wp:positionV>
                <wp:extent cx="762000" cy="241300"/>
                <wp:effectExtent l="0" t="0" r="0" b="0"/>
                <wp:wrapNone/>
                <wp:docPr id="37" name="Textbox 3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F120AF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37" o:spid="_x0000_s1026" o:spt="202" type="#_x0000_t202" style="position:absolute;left:0pt;margin-left:226.9pt;margin-top:81.1pt;height:19pt;width:60pt;mso-position-horizontal-relative:page;z-index:251677696;mso-width-relative:page;mso-height-relative:page;" filled="f" stroked="f" coordsize="21600,21600" o:gfxdata="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zB&#10;fcbYAAAACwEAAA8AAAAAAAAAAQAgAAAAIgAAAGRycy9kb3ducmV2LnhtbFBLAQIUABQAAAAIAIdO&#10;4kC4p0OtsQEAAHUDAAAOAAAAAAAAAAEAIAAAACcBAABkcnMvZTJvRG9jLnhtbFBLBQYAAAAABgAG&#10;AFkBAABKBQAAAAA=&#10;">
                <v:fill on="f" focussize="0,0"/>
                <v:stroke on="f"/>
                <v:imagedata o:title=""/>
                <o:lock v:ext="edit" aspectratio="f"/>
                <v:textbox inset="0mm,0mm,0mm,0mm">
                  <w:txbxContent>
                    <w:p w14:paraId="1F120AF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rPr>
        <w:t>架构风格(架构模式)是针对给定场景中经常出现的问题提供的一般性可重用方案，它反</w:t>
      </w:r>
      <w:r>
        <w:rPr>
          <w:spacing w:val="-4"/>
          <w:w w:val="102"/>
        </w:rPr>
        <w:t>映了领域中众多系统所共有的结构和语义特征，并指导如何将各个模块和子系统有效地组成一</w:t>
      </w:r>
      <w:r>
        <w:rPr>
          <w:spacing w:val="-7"/>
          <w:w w:val="102"/>
        </w:rPr>
        <w:t>个完整的系统。通常，将软件架构风格分成主要五类</w:t>
      </w:r>
      <w:r>
        <w:rPr>
          <w:spacing w:val="-25"/>
        </w:rPr>
        <w:t xml:space="preserve"> </w:t>
      </w:r>
      <w:r>
        <w:rPr>
          <w:spacing w:val="-9"/>
          <w:w w:val="102"/>
        </w:rPr>
        <w:t>(Davi</w:t>
      </w:r>
      <w:r>
        <w:rPr>
          <w:w w:val="102"/>
        </w:rPr>
        <w:t>d</w:t>
      </w:r>
      <w:r>
        <w:rPr>
          <w:spacing w:val="-15"/>
        </w:rPr>
        <w:t xml:space="preserve"> </w:t>
      </w:r>
      <w:r>
        <w:rPr>
          <w:spacing w:val="-9"/>
          <w:w w:val="102"/>
        </w:rPr>
        <w:t>Garlan</w:t>
      </w:r>
      <w:r>
        <w:rPr>
          <w:spacing w:val="11"/>
          <w:w w:val="102"/>
        </w:rPr>
        <w:t>d</w:t>
      </w:r>
      <w:r>
        <w:rPr>
          <w:spacing w:val="35"/>
          <w:w w:val="102"/>
        </w:rPr>
        <w:t>和</w:t>
      </w:r>
      <w:r>
        <w:rPr>
          <w:spacing w:val="5"/>
          <w:w w:val="102"/>
        </w:rPr>
        <w:t>Mar</w:t>
      </w:r>
      <w:r>
        <w:rPr>
          <w:w w:val="102"/>
        </w:rPr>
        <w:t>y</w:t>
      </w:r>
      <w:r>
        <w:rPr>
          <w:spacing w:val="12"/>
        </w:rPr>
        <w:t xml:space="preserve"> </w:t>
      </w:r>
      <w:r>
        <w:rPr>
          <w:spacing w:val="5"/>
          <w:w w:val="102"/>
        </w:rPr>
        <w:t>Sha</w:t>
      </w:r>
      <w:r>
        <w:rPr>
          <w:w w:val="102"/>
        </w:rPr>
        <w:t>w</w:t>
      </w:r>
      <w:r>
        <w:rPr>
          <w:spacing w:val="-64"/>
        </w:rPr>
        <w:t xml:space="preserve"> </w:t>
      </w:r>
      <w:r>
        <w:rPr>
          <w:spacing w:val="-5"/>
          <w:w w:val="102"/>
        </w:rPr>
        <w:t>划分方式):</w:t>
      </w:r>
      <w:r>
        <w:rPr>
          <w:spacing w:val="-9"/>
          <w:w w:val="102"/>
        </w:rPr>
        <w:t>数据流风格、调用/返回风格、独立组件风格、虚拟机风格和仓库风格。</w:t>
      </w:r>
    </w:p>
    <w:p w14:paraId="05129497">
      <w:pPr>
        <w:pStyle w:val="11"/>
        <w:spacing w:after="0" w:line="278" w:lineRule="auto"/>
        <w:jc w:val="both"/>
        <w:sectPr>
          <w:pgSz w:w="10280" w:h="12970"/>
          <w:pgMar w:top="360" w:right="1133" w:bottom="0" w:left="566" w:header="720" w:footer="720" w:gutter="0"/>
          <w:cols w:space="720" w:num="1"/>
        </w:sectPr>
      </w:pPr>
    </w:p>
    <w:p w14:paraId="10EF110D">
      <w:pPr>
        <w:pStyle w:val="11"/>
        <w:tabs>
          <w:tab w:val="right" w:pos="8694"/>
        </w:tabs>
        <w:spacing w:before="502"/>
        <w:ind w:left="6649"/>
        <w:rPr>
          <w:position w:val="1"/>
          <w:sz w:val="15"/>
        </w:rPr>
      </w:pPr>
      <w:r>
        <w:rPr>
          <w:position w:val="1"/>
          <w:sz w:val="15"/>
        </w:rPr>
        <w:drawing>
          <wp:anchor distT="0" distB="0" distL="0" distR="0" simplePos="0" relativeHeight="251957248" behindDoc="1" locked="0" layoutInCell="1" allowOverlap="1">
            <wp:simplePos x="0" y="0"/>
            <wp:positionH relativeFrom="page">
              <wp:posOffset>1560195</wp:posOffset>
            </wp:positionH>
            <wp:positionV relativeFrom="page">
              <wp:posOffset>5080</wp:posOffset>
            </wp:positionV>
            <wp:extent cx="4992370" cy="7990840"/>
            <wp:effectExtent l="0" t="0" r="0" b="0"/>
            <wp:wrapNone/>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4992624" cy="7991151"/>
                    </a:xfrm>
                    <a:prstGeom prst="rect">
                      <a:avLst/>
                    </a:prstGeom>
                  </pic:spPr>
                </pic:pic>
              </a:graphicData>
            </a:graphic>
          </wp:anchor>
        </w:drawing>
      </w:r>
      <w:bookmarkStart w:id="4" w:name="1.1.2 软件架构的常用分类及建模方法"/>
      <w:bookmarkEnd w:id="4"/>
      <w:r>
        <w:t>第</w:t>
      </w:r>
      <w:r>
        <w:rPr>
          <w:spacing w:val="-9"/>
        </w:rPr>
        <w:t xml:space="preserve"> </w:t>
      </w:r>
      <w:r>
        <w:t>1</w:t>
      </w:r>
      <w:r>
        <w:rPr>
          <w:spacing w:val="-9"/>
        </w:rPr>
        <w:t xml:space="preserve"> </w:t>
      </w:r>
      <w:r>
        <w:rPr>
          <w:spacing w:val="84"/>
        </w:rPr>
        <w:t>章绪</w:t>
      </w:r>
      <w:r>
        <w:rPr>
          <w:spacing w:val="-10"/>
        </w:rPr>
        <w:t>论</w:t>
      </w:r>
      <w:r>
        <w:tab/>
      </w:r>
      <w:r>
        <w:rPr>
          <w:spacing w:val="-10"/>
          <w:position w:val="1"/>
          <w:sz w:val="15"/>
        </w:rPr>
        <w:t>9</w:t>
      </w:r>
    </w:p>
    <w:p w14:paraId="37B79125">
      <w:pPr>
        <w:pStyle w:val="11"/>
        <w:spacing w:before="80"/>
      </w:pPr>
    </w:p>
    <w:p w14:paraId="2E0D3319">
      <w:pPr>
        <w:pStyle w:val="16"/>
        <w:numPr>
          <w:ilvl w:val="0"/>
          <w:numId w:val="28"/>
        </w:numPr>
        <w:tabs>
          <w:tab w:val="left" w:pos="798"/>
        </w:tabs>
        <w:spacing w:before="1" w:after="0" w:line="240" w:lineRule="auto"/>
        <w:ind w:left="798" w:right="0" w:hanging="226"/>
        <w:jc w:val="left"/>
        <w:rPr>
          <w:sz w:val="18"/>
        </w:rPr>
      </w:pPr>
      <w:r>
        <w:rPr>
          <w:spacing w:val="11"/>
          <w:sz w:val="20"/>
        </w:rPr>
        <w:t>普及应用阶段(2000</w:t>
      </w:r>
      <w:r>
        <w:rPr>
          <w:spacing w:val="5"/>
          <w:sz w:val="20"/>
        </w:rPr>
        <w:t>年至今)</w:t>
      </w:r>
    </w:p>
    <w:p w14:paraId="1C1678FA">
      <w:pPr>
        <w:pStyle w:val="11"/>
        <w:spacing w:before="52" w:line="302" w:lineRule="auto"/>
        <w:ind w:left="160" w:right="277" w:firstLine="384"/>
        <w:jc w:val="both"/>
      </w:pPr>
      <w:r>
        <w:rPr>
          <w:spacing w:val="3"/>
          <w:w w:val="102"/>
        </w:rPr>
        <w:t>在软件架构的发展历程中，1999</w:t>
      </w:r>
      <w:r>
        <w:rPr>
          <w:spacing w:val="2"/>
          <w:w w:val="102"/>
        </w:rPr>
        <w:t>年是一个关键年份。这一年召开了第一届</w:t>
      </w:r>
      <w:r>
        <w:rPr>
          <w:spacing w:val="-50"/>
        </w:rPr>
        <w:t xml:space="preserve"> </w:t>
      </w:r>
      <w:r>
        <w:rPr>
          <w:spacing w:val="-4"/>
          <w:w w:val="102"/>
        </w:rPr>
        <w:t>IFI</w:t>
      </w:r>
      <w:r>
        <w:rPr>
          <w:spacing w:val="3"/>
          <w:w w:val="102"/>
        </w:rPr>
        <w:t>P</w:t>
      </w:r>
      <w:r>
        <w:rPr>
          <w:w w:val="102"/>
        </w:rPr>
        <w:t>软件架构</w:t>
      </w:r>
      <w:r>
        <w:rPr>
          <w:spacing w:val="1"/>
          <w:w w:val="102"/>
        </w:rPr>
        <w:t>会议，并成立了</w:t>
      </w:r>
      <w:r>
        <w:rPr>
          <w:spacing w:val="-4"/>
          <w:w w:val="102"/>
        </w:rPr>
        <w:t>IFI</w:t>
      </w:r>
      <w:r>
        <w:rPr>
          <w:spacing w:val="12"/>
          <w:w w:val="102"/>
        </w:rPr>
        <w:t>P</w:t>
      </w:r>
      <w:r>
        <w:rPr>
          <w:w w:val="102"/>
        </w:rPr>
        <w:t>工作组2.0与全球软件架构师协会。许多企业开始将软件架构相关理论投</w:t>
      </w:r>
    </w:p>
    <w:p w14:paraId="32A93892">
      <w:pPr>
        <w:pStyle w:val="11"/>
        <w:spacing w:before="12" w:line="288" w:lineRule="auto"/>
        <w:ind w:left="131" w:right="267" w:firstLine="48"/>
        <w:jc w:val="both"/>
      </w:pPr>
      <w:r>
        <w:rPr>
          <w:spacing w:val="-11"/>
          <w:w w:val="102"/>
        </w:rPr>
        <w:t>入实践，为了使架构描述能够在实践中得到更广泛的应用，</w:t>
      </w:r>
      <w:r>
        <w:rPr>
          <w:spacing w:val="24"/>
        </w:rPr>
        <w:t xml:space="preserve"> </w:t>
      </w:r>
      <w:r>
        <w:rPr>
          <w:spacing w:val="4"/>
          <w:w w:val="102"/>
        </w:rPr>
        <w:t>Ope</w:t>
      </w:r>
      <w:r>
        <w:rPr>
          <w:w w:val="102"/>
        </w:rPr>
        <w:t>n</w:t>
      </w:r>
      <w:r>
        <w:rPr>
          <w:spacing w:val="10"/>
        </w:rPr>
        <w:t xml:space="preserve"> </w:t>
      </w:r>
      <w:r>
        <w:rPr>
          <w:spacing w:val="4"/>
          <w:w w:val="102"/>
        </w:rPr>
        <w:t>Grou</w:t>
      </w:r>
      <w:r>
        <w:rPr>
          <w:spacing w:val="15"/>
          <w:w w:val="102"/>
        </w:rPr>
        <w:t>p</w:t>
      </w:r>
      <w:r>
        <w:rPr>
          <w:spacing w:val="9"/>
          <w:w w:val="102"/>
        </w:rPr>
        <w:t>提出了</w:t>
      </w:r>
      <w:r>
        <w:rPr>
          <w:spacing w:val="42"/>
          <w:w w:val="102"/>
        </w:rPr>
        <w:t>ADML</w:t>
      </w:r>
      <w:r>
        <w:rPr>
          <w:w w:val="102"/>
        </w:rPr>
        <w:t>,</w:t>
      </w:r>
      <w:r>
        <w:rPr>
          <w:spacing w:val="16"/>
        </w:rPr>
        <w:t xml:space="preserve"> </w:t>
      </w:r>
      <w:r>
        <w:rPr>
          <w:spacing w:val="-18"/>
          <w:w w:val="102"/>
        </w:rPr>
        <w:t>它是一</w:t>
      </w:r>
      <w:r>
        <w:rPr>
          <w:spacing w:val="15"/>
          <w:w w:val="102"/>
        </w:rPr>
        <w:t>种基于</w:t>
      </w:r>
      <w:r>
        <w:rPr>
          <w:spacing w:val="86"/>
          <w:w w:val="102"/>
        </w:rPr>
        <w:t>X</w:t>
      </w:r>
      <w:r>
        <w:rPr>
          <w:w w:val="102"/>
        </w:rPr>
        <w:t>M</w:t>
      </w:r>
      <w:r>
        <w:rPr>
          <w:spacing w:val="-14"/>
        </w:rPr>
        <w:t xml:space="preserve"> </w:t>
      </w:r>
      <w:r>
        <w:rPr>
          <w:w w:val="102"/>
        </w:rPr>
        <w:t>L</w:t>
      </w:r>
      <w:r>
        <w:rPr>
          <w:spacing w:val="-72"/>
        </w:rPr>
        <w:t xml:space="preserve"> </w:t>
      </w:r>
      <w:r>
        <w:rPr>
          <w:w w:val="102"/>
        </w:rPr>
        <w:t>的架构描述语言，支持广泛的架构模型共享。由于企业对重用以及产品族的形成</w:t>
      </w:r>
      <w:r>
        <w:rPr>
          <w:spacing w:val="-7"/>
          <w:w w:val="102"/>
        </w:rPr>
        <w:t>有着更多考虑，因此，软件产品线成为软件架构的一个重要分支，吸引了大量大型企业的关注。</w:t>
      </w:r>
      <w:r>
        <w:rPr>
          <w:spacing w:val="-2"/>
          <w:w w:val="102"/>
        </w:rPr>
        <w:t>软件产品线架构表示一组具有公共的系统需求集的软件系统，它们都是根据基本的用户需求对</w:t>
      </w:r>
      <w:r>
        <w:rPr>
          <w:spacing w:val="-8"/>
          <w:w w:val="102"/>
        </w:rPr>
        <w:t>标准的产品线架构进行定制，将可重用组件与系统独立的部分集成而得到的。</w:t>
      </w:r>
    </w:p>
    <w:p w14:paraId="1B796698">
      <w:pPr>
        <w:pStyle w:val="11"/>
        <w:ind w:left="553"/>
      </w:pPr>
      <w:r>
        <w:rPr>
          <w:spacing w:val="-7"/>
        </w:rPr>
        <w:t>软件架构是软件生命周期中的重要产物，它影响软件开发的各个阶段。</w:t>
      </w:r>
    </w:p>
    <w:p w14:paraId="414FC8D0">
      <w:pPr>
        <w:pStyle w:val="16"/>
        <w:numPr>
          <w:ilvl w:val="1"/>
          <w:numId w:val="28"/>
        </w:numPr>
        <w:tabs>
          <w:tab w:val="left" w:pos="839"/>
          <w:tab w:val="left" w:pos="860"/>
        </w:tabs>
        <w:spacing w:before="60" w:after="0" w:line="285" w:lineRule="auto"/>
        <w:ind w:left="860" w:right="302" w:hanging="298"/>
        <w:jc w:val="both"/>
        <w:rPr>
          <w:sz w:val="20"/>
        </w:rPr>
      </w:pPr>
      <w:r>
        <w:rPr>
          <w:spacing w:val="-2"/>
          <w:sz w:val="20"/>
        </w:rPr>
        <w:t>需求阶段：把软件架构有的概念引入需求分析阶段，有助于保证需求规约和系统设计之间的可追踪性和一致性。</w:t>
      </w:r>
    </w:p>
    <w:p w14:paraId="19FA9212">
      <w:pPr>
        <w:pStyle w:val="16"/>
        <w:numPr>
          <w:ilvl w:val="1"/>
          <w:numId w:val="28"/>
        </w:numPr>
        <w:tabs>
          <w:tab w:val="left" w:pos="822"/>
          <w:tab w:val="left" w:pos="830"/>
        </w:tabs>
        <w:spacing w:before="24" w:after="0" w:line="300" w:lineRule="auto"/>
        <w:ind w:left="822" w:right="291" w:hanging="288"/>
        <w:jc w:val="both"/>
        <w:rPr>
          <w:sz w:val="20"/>
        </w:rPr>
      </w:pPr>
      <w:r>
        <w:rPr>
          <w:spacing w:val="-2"/>
          <w:sz w:val="20"/>
        </w:rPr>
        <w:t>设计阶段：设计阶段是软件架构研究关注最早、最多的阶段，这一阶段的软件架构主要包括软件架构的描述、软件架构模型的设计与分析以及对软件架构设计经验的总结与复</w:t>
      </w:r>
      <w:r>
        <w:rPr>
          <w:spacing w:val="-4"/>
          <w:sz w:val="20"/>
        </w:rPr>
        <w:t xml:space="preserve">用等。 </w:t>
      </w:r>
    </w:p>
    <w:p w14:paraId="0256A3E0">
      <w:pPr>
        <w:pStyle w:val="16"/>
        <w:numPr>
          <w:ilvl w:val="1"/>
          <w:numId w:val="28"/>
        </w:numPr>
        <w:tabs>
          <w:tab w:val="left" w:pos="830"/>
          <w:tab w:val="left" w:pos="841"/>
        </w:tabs>
        <w:spacing w:before="7" w:after="0" w:line="304" w:lineRule="auto"/>
        <w:ind w:left="841" w:right="272" w:hanging="288"/>
        <w:jc w:val="both"/>
        <w:rPr>
          <w:sz w:val="20"/>
        </w:rPr>
      </w:pPr>
      <w:r>
        <w:rPr>
          <w:spacing w:val="-2"/>
          <w:sz w:val="20"/>
        </w:rPr>
        <w:t>实现阶段：将设计阶段设计的算法及数据类型用程序设计语言进行表示，满足设计、架构和需求分析的要求，从而得到满足设计需求的目标系统。</w:t>
      </w:r>
    </w:p>
    <w:p w14:paraId="713324CE">
      <w:pPr>
        <w:pStyle w:val="16"/>
        <w:numPr>
          <w:ilvl w:val="1"/>
          <w:numId w:val="28"/>
        </w:numPr>
        <w:tabs>
          <w:tab w:val="left" w:pos="811"/>
          <w:tab w:val="left" w:pos="841"/>
        </w:tabs>
        <w:spacing w:before="0" w:after="0" w:line="297" w:lineRule="auto"/>
        <w:ind w:left="841" w:right="285" w:hanging="288"/>
        <w:jc w:val="both"/>
        <w:rPr>
          <w:sz w:val="20"/>
        </w:rPr>
      </w:pPr>
      <w:r>
        <w:rPr>
          <w:spacing w:val="2"/>
          <w:w w:val="102"/>
          <w:sz w:val="20"/>
        </w:rPr>
        <w:t>维护阶段：为了保证软件具有良好的维护性，在软件架构中针对维护性目标进行分析</w:t>
      </w:r>
      <w:r>
        <w:rPr>
          <w:spacing w:val="1"/>
          <w:w w:val="102"/>
          <w:sz w:val="20"/>
        </w:rPr>
        <w:t>时，需要对一些有关维护性的属性(如可扩展性、可替换性)进行规定，当架构经过一</w:t>
      </w:r>
      <w:r>
        <w:rPr>
          <w:spacing w:val="-9"/>
          <w:w w:val="102"/>
          <w:sz w:val="20"/>
        </w:rPr>
        <w:t>定的开发过程实现和形成软件系统时，这些属性也相应地反映了软件的维护性。</w:t>
      </w:r>
    </w:p>
    <w:p w14:paraId="6A2C276F">
      <w:pPr>
        <w:pStyle w:val="11"/>
        <w:spacing w:line="285" w:lineRule="auto"/>
        <w:ind w:left="140" w:right="318" w:firstLine="403"/>
      </w:pPr>
      <w:r>
        <w:rPr>
          <w:spacing w:val="-2"/>
        </w:rPr>
        <w:t>纵观软件架构的发展历程，其完成了由实践上升到理论，再由理论反馈指导实践的过程，理论与实践均处于健康发展中，已经形成良性发展循环。</w:t>
      </w:r>
    </w:p>
    <w:p w14:paraId="4F6F01AC">
      <w:pPr>
        <w:pStyle w:val="11"/>
        <w:spacing w:before="2" w:line="278" w:lineRule="auto"/>
        <w:ind w:left="121" w:right="282" w:firstLine="432"/>
      </w:pPr>
      <w:r>
        <w:rPr>
          <w:spacing w:val="3"/>
          <w:w w:val="102"/>
        </w:rPr>
        <w:t>架构设计师也是随着架构概念的不断演化而逐步发展为软件开发过程中一个非常重要的</w:t>
      </w:r>
      <w:r>
        <w:rPr>
          <w:spacing w:val="-40"/>
          <w:w w:val="102"/>
        </w:rPr>
        <w:t>角色。</w:t>
      </w:r>
    </w:p>
    <w:p w14:paraId="51DDAE8F">
      <w:pPr>
        <w:spacing w:before="165"/>
        <w:ind w:left="150" w:right="0" w:firstLine="0"/>
        <w:jc w:val="left"/>
        <w:rPr>
          <w:sz w:val="25"/>
        </w:rPr>
      </w:pPr>
      <w:r>
        <w:rPr>
          <w:color w:val="005DC7"/>
          <w:spacing w:val="-4"/>
          <w:sz w:val="25"/>
        </w:rPr>
        <w:t>1.1.2</w:t>
      </w:r>
      <w:r>
        <w:rPr>
          <w:color w:val="005DC7"/>
          <w:spacing w:val="-5"/>
          <w:sz w:val="25"/>
        </w:rPr>
        <w:t>软件架构的常用分类及建模方法</w:t>
      </w:r>
    </w:p>
    <w:p w14:paraId="178E65D5">
      <w:pPr>
        <w:numPr>
          <w:ilvl w:val="0"/>
          <w:numId w:val="31"/>
        </w:numPr>
        <w:tabs>
          <w:tab w:val="left" w:pos="741"/>
        </w:tabs>
        <w:spacing w:before="152"/>
        <w:ind w:left="741" w:right="0" w:hanging="198"/>
        <w:jc w:val="left"/>
        <w:rPr>
          <w:rFonts w:ascii="微软雅黑" w:eastAsia="微软雅黑"/>
          <w:b/>
          <w:sz w:val="20"/>
        </w:rPr>
      </w:pPr>
      <w:r>
        <w:rPr>
          <w:rFonts w:ascii="微软雅黑" w:eastAsia="微软雅黑"/>
          <w:b/>
          <w:spacing w:val="-2"/>
          <w:sz w:val="20"/>
        </w:rPr>
        <w:t>软件架构的常用分类</w:t>
      </w:r>
    </w:p>
    <w:p w14:paraId="250A5DF3">
      <w:pPr>
        <w:pStyle w:val="11"/>
        <w:spacing w:before="87" w:line="283" w:lineRule="auto"/>
        <w:ind w:left="131" w:right="289" w:firstLine="422"/>
        <w:jc w:val="both"/>
      </w:pPr>
      <w:r>
        <w:rPr>
          <w:spacing w:val="-4"/>
        </w:rPr>
        <w:t>多年来，“架构”概念经过不断演化，目前已形成了满足不同用途的架构模式，比较典型的</w:t>
      </w:r>
      <w:r>
        <w:rPr>
          <w:spacing w:val="-5"/>
        </w:rPr>
        <w:t xml:space="preserve">架构模型包括分层架构、事件驱动架构、微核架构、微服务架构和云架构等五类。当然，像C/S、 </w:t>
      </w:r>
      <w:r>
        <w:t>B/S</w:t>
      </w:r>
      <w:r>
        <w:rPr>
          <w:spacing w:val="8"/>
        </w:rPr>
        <w:t>、 管道-过滤器和</w:t>
      </w:r>
      <w:r>
        <w:rPr>
          <w:spacing w:val="30"/>
        </w:rPr>
        <w:t>PAC</w:t>
      </w:r>
      <w:r>
        <w:rPr>
          <w:spacing w:val="-9"/>
        </w:rPr>
        <w:t xml:space="preserve"> 等架构也是被广泛使用的软件架构，本节简要说明典型架构内涵。</w:t>
      </w:r>
    </w:p>
    <w:p w14:paraId="6662FF57">
      <w:pPr>
        <w:pStyle w:val="16"/>
        <w:numPr>
          <w:ilvl w:val="0"/>
          <w:numId w:val="32"/>
        </w:numPr>
        <w:tabs>
          <w:tab w:val="left" w:pos="768"/>
        </w:tabs>
        <w:spacing w:before="81" w:after="0" w:line="240" w:lineRule="auto"/>
        <w:ind w:left="768" w:right="0" w:hanging="234"/>
        <w:jc w:val="left"/>
        <w:rPr>
          <w:sz w:val="18"/>
        </w:rPr>
      </w:pPr>
      <w:r>
        <w:rPr>
          <w:spacing w:val="12"/>
          <w:sz w:val="20"/>
        </w:rPr>
        <w:t>分层架构</w:t>
      </w:r>
    </w:p>
    <w:p w14:paraId="51151705">
      <w:pPr>
        <w:pStyle w:val="11"/>
        <w:spacing w:before="70" w:line="280" w:lineRule="auto"/>
        <w:ind w:left="121" w:right="290" w:firstLine="412"/>
        <w:jc w:val="both"/>
      </w:pPr>
      <w:r>
        <w:rPr>
          <w:spacing w:val="-6"/>
          <w:w w:val="102"/>
        </w:rPr>
        <w:t>分层架构</w:t>
      </w:r>
      <w:r>
        <w:rPr>
          <w:spacing w:val="-8"/>
        </w:rPr>
        <w:t xml:space="preserve"> </w:t>
      </w:r>
      <w:r>
        <w:rPr>
          <w:spacing w:val="-16"/>
          <w:w w:val="102"/>
        </w:rPr>
        <w:t>(Layere</w:t>
      </w:r>
      <w:r>
        <w:rPr>
          <w:w w:val="102"/>
        </w:rPr>
        <w:t>d</w:t>
      </w:r>
      <w:r>
        <w:rPr>
          <w:spacing w:val="-30"/>
        </w:rPr>
        <w:t xml:space="preserve"> </w:t>
      </w:r>
      <w:r>
        <w:rPr>
          <w:spacing w:val="-16"/>
          <w:w w:val="102"/>
        </w:rPr>
        <w:t>Architecture</w:t>
      </w:r>
      <w:r>
        <w:rPr>
          <w:w w:val="102"/>
        </w:rPr>
        <w:t>)</w:t>
      </w:r>
      <w:r>
        <w:rPr>
          <w:spacing w:val="-5"/>
        </w:rPr>
        <w:t xml:space="preserve"> </w:t>
      </w:r>
      <w:r>
        <w:rPr>
          <w:spacing w:val="-5"/>
          <w:w w:val="102"/>
        </w:rPr>
        <w:t>是最常见的软件架构，也是事实上的标准架构。这种架构</w:t>
      </w:r>
      <w:r>
        <w:rPr>
          <w:spacing w:val="-2"/>
          <w:w w:val="102"/>
        </w:rPr>
        <w:t>将软件分成若干个水平层，每一层都有清晰的角色和分工，不需要知道其他层的细节。层与层之间通过接口进行通信。分层架构通常明确约定软件一定要分成多少层，但是，最常见的是四</w:t>
      </w:r>
      <w:r>
        <w:rPr>
          <w:spacing w:val="-12"/>
          <w:w w:val="102"/>
        </w:rPr>
        <w:t>层结构，如图1-2所示。</w:t>
      </w:r>
    </w:p>
    <w:p w14:paraId="122978C9">
      <w:pPr>
        <w:pStyle w:val="16"/>
        <w:numPr>
          <w:ilvl w:val="1"/>
          <w:numId w:val="32"/>
        </w:numPr>
        <w:tabs>
          <w:tab w:val="left" w:pos="792"/>
        </w:tabs>
        <w:spacing w:before="29" w:after="0" w:line="240" w:lineRule="auto"/>
        <w:ind w:left="792" w:right="0" w:hanging="268"/>
        <w:jc w:val="left"/>
        <w:rPr>
          <w:sz w:val="20"/>
        </w:rPr>
      </w:pPr>
      <w:r>
        <w:rPr>
          <w:sz w:val="20"/>
        </w:rPr>
        <w:t xml:space="preserve">表现层 </w:t>
      </w:r>
      <w:r>
        <w:rPr>
          <w:rFonts w:ascii="Times New Roman" w:hAnsi="Times New Roman" w:eastAsia="Times New Roman"/>
          <w:position w:val="1"/>
          <w:sz w:val="20"/>
        </w:rPr>
        <w:t>(Presentation</w:t>
      </w:r>
      <w:r>
        <w:rPr>
          <w:rFonts w:ascii="Times New Roman" w:hAnsi="Times New Roman" w:eastAsia="Times New Roman"/>
          <w:spacing w:val="23"/>
          <w:position w:val="1"/>
          <w:sz w:val="20"/>
        </w:rPr>
        <w:t xml:space="preserve"> </w:t>
      </w:r>
      <w:r>
        <w:rPr>
          <w:rFonts w:ascii="Times New Roman" w:hAnsi="Times New Roman" w:eastAsia="Times New Roman"/>
          <w:position w:val="1"/>
          <w:sz w:val="20"/>
        </w:rPr>
        <w:t>Layer):</w:t>
      </w:r>
      <w:r>
        <w:rPr>
          <w:rFonts w:ascii="Times New Roman" w:hAnsi="Times New Roman" w:eastAsia="Times New Roman"/>
          <w:spacing w:val="64"/>
          <w:w w:val="150"/>
          <w:position w:val="1"/>
          <w:sz w:val="20"/>
        </w:rPr>
        <w:t xml:space="preserve"> </w:t>
      </w:r>
      <w:r>
        <w:rPr>
          <w:spacing w:val="-1"/>
          <w:sz w:val="20"/>
        </w:rPr>
        <w:t>用户界面，负责视觉和用户互动；</w:t>
      </w:r>
    </w:p>
    <w:p w14:paraId="3AD004E7">
      <w:pPr>
        <w:pStyle w:val="16"/>
        <w:numPr>
          <w:ilvl w:val="1"/>
          <w:numId w:val="32"/>
        </w:numPr>
        <w:tabs>
          <w:tab w:val="left" w:pos="801"/>
        </w:tabs>
        <w:spacing w:before="58" w:after="0" w:line="240" w:lineRule="auto"/>
        <w:ind w:left="801" w:right="0" w:hanging="258"/>
        <w:jc w:val="left"/>
        <w:rPr>
          <w:sz w:val="20"/>
        </w:rPr>
      </w:pPr>
      <w:r>
        <w:rPr>
          <w:sz w:val="20"/>
        </w:rPr>
        <mc:AlternateContent>
          <mc:Choice Requires="wps">
            <w:drawing>
              <wp:anchor distT="0" distB="0" distL="0" distR="0" simplePos="0" relativeHeight="251678720" behindDoc="0" locked="0" layoutInCell="1" allowOverlap="1">
                <wp:simplePos x="0" y="0"/>
                <wp:positionH relativeFrom="page">
                  <wp:posOffset>2895600</wp:posOffset>
                </wp:positionH>
                <wp:positionV relativeFrom="paragraph">
                  <wp:posOffset>396240</wp:posOffset>
                </wp:positionV>
                <wp:extent cx="762000" cy="241300"/>
                <wp:effectExtent l="0" t="0" r="0" b="0"/>
                <wp:wrapNone/>
                <wp:docPr id="39" name="Textbox 3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2A440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39" o:spid="_x0000_s1026" o:spt="202" type="#_x0000_t202" style="position:absolute;left:0pt;margin-left:228pt;margin-top:31.2pt;height:19pt;width:60pt;mso-position-horizontal-relative:page;z-index:251678720;mso-width-relative:page;mso-height-relative:page;" filled="f" stroked="f" coordsize="21600,21600" o:gfxdata="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eA&#10;ONLYAAAACgEAAA8AAAAAAAAAAQAgAAAAIgAAAGRycy9kb3ducmV2LnhtbFBLAQIUABQAAAAIAIdO&#10;4kC3fA6asQEAAHUDAAAOAAAAAAAAAAEAIAAAACcBAABkcnMvZTJvRG9jLnhtbFBLBQYAAAAABgAG&#10;AFkBAABKBQAAAAA=&#10;">
                <v:fill on="f" focussize="0,0"/>
                <v:stroke on="f"/>
                <v:imagedata o:title=""/>
                <o:lock v:ext="edit" aspectratio="f"/>
                <v:textbox inset="0mm,0mm,0mm,0mm">
                  <w:txbxContent>
                    <w:p w14:paraId="42A440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sz w:val="20"/>
        </w:rPr>
        <w:t xml:space="preserve">业务层 </w:t>
      </w:r>
      <w:r>
        <w:rPr>
          <w:rFonts w:ascii="Times New Roman" w:hAnsi="Times New Roman" w:eastAsia="Times New Roman"/>
          <w:position w:val="1"/>
          <w:sz w:val="20"/>
        </w:rPr>
        <w:t>(Business</w:t>
      </w:r>
      <w:r>
        <w:rPr>
          <w:rFonts w:ascii="Times New Roman" w:hAnsi="Times New Roman" w:eastAsia="Times New Roman"/>
          <w:spacing w:val="30"/>
          <w:position w:val="1"/>
          <w:sz w:val="20"/>
        </w:rPr>
        <w:t xml:space="preserve"> </w:t>
      </w:r>
      <w:r>
        <w:rPr>
          <w:rFonts w:ascii="Times New Roman" w:hAnsi="Times New Roman" w:eastAsia="Times New Roman"/>
          <w:position w:val="1"/>
          <w:sz w:val="20"/>
        </w:rPr>
        <w:t>Layer):</w:t>
      </w:r>
      <w:r>
        <w:rPr>
          <w:rFonts w:ascii="Times New Roman" w:hAnsi="Times New Roman" w:eastAsia="Times New Roman"/>
          <w:spacing w:val="68"/>
          <w:w w:val="150"/>
          <w:position w:val="1"/>
          <w:sz w:val="20"/>
        </w:rPr>
        <w:t xml:space="preserve"> </w:t>
      </w:r>
      <w:r>
        <w:rPr>
          <w:spacing w:val="-2"/>
          <w:sz w:val="20"/>
        </w:rPr>
        <w:t>实现业务逻辑；</w:t>
      </w:r>
    </w:p>
    <w:p w14:paraId="737E7D2F">
      <w:pPr>
        <w:pStyle w:val="16"/>
        <w:spacing w:after="0" w:line="240" w:lineRule="auto"/>
        <w:jc w:val="left"/>
        <w:rPr>
          <w:sz w:val="20"/>
        </w:rPr>
        <w:sectPr>
          <w:pgSz w:w="10320" w:h="13170"/>
          <w:pgMar w:top="0" w:right="566" w:bottom="0" w:left="992" w:header="720" w:footer="720" w:gutter="0"/>
          <w:cols w:space="720" w:num="1"/>
        </w:sectPr>
      </w:pPr>
    </w:p>
    <w:p w14:paraId="5423DA48">
      <w:pPr>
        <w:tabs>
          <w:tab w:val="left" w:pos="928"/>
        </w:tabs>
        <w:spacing w:before="42"/>
        <w:ind w:left="8" w:right="0" w:firstLine="0"/>
        <w:jc w:val="left"/>
        <w:rPr>
          <w:sz w:val="19"/>
        </w:rPr>
      </w:pPr>
      <w:r>
        <w:rPr>
          <w:spacing w:val="-5"/>
          <w:position w:val="1"/>
          <w:sz w:val="19"/>
        </w:rPr>
        <w:t>10</w:t>
      </w:r>
      <w:r>
        <w:rPr>
          <w:position w:val="1"/>
          <w:sz w:val="19"/>
        </w:rPr>
        <w:tab/>
      </w:r>
      <w:r>
        <w:rPr>
          <w:spacing w:val="-2"/>
          <w:sz w:val="19"/>
        </w:rPr>
        <w:t>系统架构设计师教程(第2</w:t>
      </w:r>
      <w:r>
        <w:rPr>
          <w:spacing w:val="-6"/>
          <w:sz w:val="19"/>
        </w:rPr>
        <w:t>版)</w:t>
      </w:r>
    </w:p>
    <w:p w14:paraId="0234CA2C">
      <w:pPr>
        <w:pStyle w:val="11"/>
        <w:spacing w:before="104"/>
        <w:rPr>
          <w:sz w:val="19"/>
        </w:rPr>
      </w:pPr>
    </w:p>
    <w:p w14:paraId="73FA3166">
      <w:pPr>
        <w:pStyle w:val="16"/>
        <w:numPr>
          <w:ilvl w:val="0"/>
          <w:numId w:val="33"/>
        </w:numPr>
        <w:tabs>
          <w:tab w:val="left" w:pos="975"/>
        </w:tabs>
        <w:spacing w:before="0" w:after="0" w:line="240" w:lineRule="auto"/>
        <w:ind w:left="975" w:right="0" w:hanging="248"/>
        <w:jc w:val="left"/>
        <w:rPr>
          <w:sz w:val="19"/>
        </w:rPr>
      </w:pPr>
      <w:r>
        <w:rPr>
          <w:spacing w:val="-3"/>
          <w:sz w:val="19"/>
        </w:rPr>
        <w:t xml:space="preserve">持久层 </w:t>
      </w:r>
      <w:r>
        <w:rPr>
          <w:rFonts w:ascii="Times New Roman" w:hAnsi="Times New Roman" w:eastAsia="Times New Roman"/>
          <w:spacing w:val="8"/>
          <w:position w:val="1"/>
          <w:sz w:val="19"/>
        </w:rPr>
        <w:t>(Persistence</w:t>
      </w:r>
      <w:r>
        <w:rPr>
          <w:rFonts w:ascii="Times New Roman" w:hAnsi="Times New Roman" w:eastAsia="Times New Roman"/>
          <w:spacing w:val="7"/>
          <w:position w:val="1"/>
          <w:sz w:val="19"/>
        </w:rPr>
        <w:t xml:space="preserve"> </w:t>
      </w:r>
      <w:r>
        <w:rPr>
          <w:rFonts w:ascii="Times New Roman" w:hAnsi="Times New Roman" w:eastAsia="Times New Roman"/>
          <w:spacing w:val="8"/>
          <w:position w:val="1"/>
          <w:sz w:val="19"/>
        </w:rPr>
        <w:t>Layer)</w:t>
      </w:r>
      <w:r>
        <w:rPr>
          <w:rFonts w:ascii="Times New Roman" w:hAnsi="Times New Roman" w:eastAsia="Times New Roman"/>
          <w:spacing w:val="25"/>
          <w:position w:val="1"/>
          <w:sz w:val="19"/>
        </w:rPr>
        <w:t xml:space="preserve">: </w:t>
      </w:r>
      <w:r>
        <w:rPr>
          <w:spacing w:val="-4"/>
          <w:sz w:val="19"/>
        </w:rPr>
        <w:t xml:space="preserve">提供数据， </w:t>
      </w:r>
      <w:r>
        <w:rPr>
          <w:rFonts w:ascii="Times New Roman" w:hAnsi="Times New Roman" w:eastAsia="Times New Roman"/>
          <w:spacing w:val="8"/>
          <w:position w:val="1"/>
          <w:sz w:val="19"/>
        </w:rPr>
        <w:t>SQL</w:t>
      </w:r>
      <w:r>
        <w:rPr>
          <w:spacing w:val="-2"/>
          <w:sz w:val="19"/>
        </w:rPr>
        <w:t>语句就放在这一层；</w:t>
      </w:r>
    </w:p>
    <w:p w14:paraId="153F79DC">
      <w:pPr>
        <w:pStyle w:val="16"/>
        <w:numPr>
          <w:ilvl w:val="0"/>
          <w:numId w:val="33"/>
        </w:numPr>
        <w:tabs>
          <w:tab w:val="left" w:pos="975"/>
        </w:tabs>
        <w:spacing w:before="83" w:after="0" w:line="240" w:lineRule="auto"/>
        <w:ind w:left="975" w:right="0" w:hanging="248"/>
        <w:jc w:val="left"/>
        <w:rPr>
          <w:sz w:val="19"/>
        </w:rPr>
      </w:pPr>
      <w:r>
        <w:rPr>
          <w:spacing w:val="-1"/>
          <w:sz w:val="19"/>
        </w:rPr>
        <w:t xml:space="preserve">数据库 </w:t>
      </w:r>
      <w:r>
        <w:rPr>
          <w:rFonts w:ascii="Times New Roman" w:hAnsi="Times New Roman" w:eastAsia="Times New Roman"/>
          <w:spacing w:val="-16"/>
          <w:position w:val="1"/>
          <w:sz w:val="19"/>
        </w:rPr>
        <w:t xml:space="preserve">( </w:t>
      </w:r>
      <w:r>
        <w:rPr>
          <w:rFonts w:ascii="Times New Roman" w:hAnsi="Times New Roman" w:eastAsia="Times New Roman"/>
          <w:spacing w:val="12"/>
          <w:position w:val="1"/>
          <w:sz w:val="19"/>
        </w:rPr>
        <w:t>Database</w:t>
      </w:r>
      <w:r>
        <w:rPr>
          <w:rFonts w:ascii="Times New Roman" w:hAnsi="Times New Roman" w:eastAsia="Times New Roman"/>
          <w:spacing w:val="5"/>
          <w:position w:val="1"/>
          <w:sz w:val="19"/>
        </w:rPr>
        <w:t xml:space="preserve"> </w:t>
      </w:r>
      <w:r>
        <w:rPr>
          <w:rFonts w:ascii="Times New Roman" w:hAnsi="Times New Roman" w:eastAsia="Times New Roman"/>
          <w:spacing w:val="12"/>
          <w:position w:val="1"/>
          <w:sz w:val="19"/>
        </w:rPr>
        <w:t>Layer)</w:t>
      </w:r>
      <w:r>
        <w:rPr>
          <w:rFonts w:ascii="Times New Roman" w:hAnsi="Times New Roman" w:eastAsia="Times New Roman"/>
          <w:spacing w:val="19"/>
          <w:position w:val="1"/>
          <w:sz w:val="19"/>
        </w:rPr>
        <w:t xml:space="preserve">: </w:t>
      </w:r>
      <w:r>
        <w:rPr>
          <w:spacing w:val="-2"/>
          <w:sz w:val="19"/>
        </w:rPr>
        <w:t>保存数据。</w:t>
      </w:r>
    </w:p>
    <w:p w14:paraId="61A89976">
      <w:pPr>
        <w:pStyle w:val="11"/>
        <w:spacing w:before="92"/>
        <w:rPr>
          <w:sz w:val="19"/>
        </w:rPr>
      </w:pPr>
    </w:p>
    <w:p w14:paraId="1D8544A7">
      <w:pPr>
        <w:tabs>
          <w:tab w:val="left" w:pos="3898"/>
          <w:tab w:val="left" w:pos="4971"/>
          <w:tab w:val="left" w:pos="6006"/>
        </w:tabs>
        <w:spacing w:before="0"/>
        <w:ind w:left="2298" w:right="0" w:firstLine="0"/>
        <w:jc w:val="left"/>
        <w:rPr>
          <w:position w:val="1"/>
          <w:sz w:val="19"/>
        </w:rPr>
      </w:pPr>
      <w:r>
        <w:rPr>
          <w:spacing w:val="-38"/>
          <w:position w:val="1"/>
          <w:sz w:val="19"/>
        </w:rPr>
        <w:t>表现层</w:t>
      </w:r>
      <w:r>
        <w:rPr>
          <w:position w:val="1"/>
          <w:sz w:val="19"/>
        </w:rPr>
        <w:tab/>
      </w:r>
      <w:r>
        <w:rPr>
          <w:color w:val="1F7595"/>
          <w:spacing w:val="-24"/>
          <w:sz w:val="19"/>
        </w:rPr>
        <w:t>组</w:t>
      </w:r>
      <w:r>
        <w:rPr>
          <w:color w:val="1F7595"/>
          <w:spacing w:val="-10"/>
          <w:sz w:val="19"/>
        </w:rPr>
        <w:t>件</w:t>
      </w:r>
      <w:r>
        <w:rPr>
          <w:color w:val="1F7595"/>
          <w:sz w:val="19"/>
        </w:rPr>
        <w:tab/>
      </w:r>
      <w:r>
        <w:rPr>
          <w:color w:val="1F7595"/>
          <w:spacing w:val="-40"/>
          <w:sz w:val="19"/>
        </w:rPr>
        <w:t>组</w:t>
      </w:r>
      <w:r>
        <w:rPr>
          <w:color w:val="1F7595"/>
          <w:spacing w:val="-10"/>
          <w:sz w:val="19"/>
        </w:rPr>
        <w:t>件</w:t>
      </w:r>
      <w:r>
        <w:rPr>
          <w:color w:val="1F7595"/>
          <w:sz w:val="19"/>
        </w:rPr>
        <w:tab/>
      </w:r>
      <w:r>
        <w:rPr>
          <w:color w:val="1F7595"/>
          <w:spacing w:val="-40"/>
          <w:position w:val="1"/>
          <w:sz w:val="19"/>
        </w:rPr>
        <w:t>组</w:t>
      </w:r>
      <w:r>
        <w:rPr>
          <w:color w:val="1F7595"/>
          <w:spacing w:val="-10"/>
          <w:position w:val="1"/>
          <w:sz w:val="19"/>
        </w:rPr>
        <w:t>件</w:t>
      </w:r>
    </w:p>
    <w:p w14:paraId="5FFB23FD">
      <w:pPr>
        <w:pStyle w:val="11"/>
        <w:spacing w:before="107"/>
        <w:rPr>
          <w:sz w:val="19"/>
        </w:rPr>
      </w:pPr>
    </w:p>
    <w:p w14:paraId="35024F91">
      <w:pPr>
        <w:tabs>
          <w:tab w:val="left" w:pos="3898"/>
          <w:tab w:val="left" w:pos="4952"/>
          <w:tab w:val="left" w:pos="6006"/>
        </w:tabs>
        <w:spacing w:before="0"/>
        <w:ind w:left="2298" w:right="0" w:firstLine="0"/>
        <w:jc w:val="left"/>
        <w:rPr>
          <w:position w:val="2"/>
          <w:sz w:val="19"/>
        </w:rPr>
      </w:pPr>
      <w:r>
        <w:rPr>
          <w:spacing w:val="-38"/>
          <w:sz w:val="19"/>
        </w:rPr>
        <w:t>业务层</w:t>
      </w:r>
      <w:r>
        <w:rPr>
          <w:sz w:val="19"/>
        </w:rPr>
        <w:tab/>
      </w:r>
      <w:r>
        <w:rPr>
          <w:color w:val="1F7595"/>
          <w:spacing w:val="-24"/>
          <w:position w:val="1"/>
          <w:sz w:val="19"/>
        </w:rPr>
        <w:t>组</w:t>
      </w:r>
      <w:r>
        <w:rPr>
          <w:color w:val="1F7595"/>
          <w:spacing w:val="-10"/>
          <w:position w:val="1"/>
          <w:sz w:val="19"/>
        </w:rPr>
        <w:t>件</w:t>
      </w:r>
      <w:r>
        <w:rPr>
          <w:color w:val="1F7595"/>
          <w:position w:val="1"/>
          <w:sz w:val="19"/>
        </w:rPr>
        <w:tab/>
      </w:r>
      <w:r>
        <w:rPr>
          <w:color w:val="1F7595"/>
          <w:spacing w:val="-24"/>
          <w:position w:val="1"/>
          <w:sz w:val="19"/>
        </w:rPr>
        <w:t>组</w:t>
      </w:r>
      <w:r>
        <w:rPr>
          <w:color w:val="1F7595"/>
          <w:spacing w:val="-10"/>
          <w:position w:val="1"/>
          <w:sz w:val="19"/>
        </w:rPr>
        <w:t>件</w:t>
      </w:r>
      <w:r>
        <w:rPr>
          <w:color w:val="1F7595"/>
          <w:position w:val="1"/>
          <w:sz w:val="19"/>
        </w:rPr>
        <w:tab/>
      </w:r>
      <w:r>
        <w:rPr>
          <w:color w:val="1F7595"/>
          <w:spacing w:val="-40"/>
          <w:position w:val="2"/>
          <w:sz w:val="19"/>
        </w:rPr>
        <w:t>组</w:t>
      </w:r>
      <w:r>
        <w:rPr>
          <w:color w:val="1F7595"/>
          <w:spacing w:val="-10"/>
          <w:position w:val="2"/>
          <w:sz w:val="19"/>
        </w:rPr>
        <w:t>件</w:t>
      </w:r>
    </w:p>
    <w:p w14:paraId="5A60E8AB">
      <w:pPr>
        <w:tabs>
          <w:tab w:val="left" w:pos="3888"/>
          <w:tab w:val="left" w:pos="4961"/>
          <w:tab w:val="left" w:pos="6006"/>
        </w:tabs>
        <w:spacing w:before="29" w:line="652" w:lineRule="exact"/>
        <w:ind w:left="2298" w:right="2241" w:firstLine="0"/>
        <w:jc w:val="left"/>
        <w:rPr>
          <w:sz w:val="19"/>
        </w:rPr>
      </w:pPr>
      <w:r>
        <w:rPr>
          <w:spacing w:val="-4"/>
          <w:sz w:val="19"/>
        </w:rPr>
        <w:t>持久层</w:t>
      </w:r>
      <w:r>
        <w:rPr>
          <w:sz w:val="19"/>
        </w:rPr>
        <w:tab/>
      </w:r>
      <w:r>
        <w:rPr>
          <w:color w:val="1F7595"/>
          <w:spacing w:val="-6"/>
          <w:position w:val="1"/>
          <w:sz w:val="19"/>
        </w:rPr>
        <w:t>组件</w:t>
      </w:r>
      <w:r>
        <w:rPr>
          <w:color w:val="1F7595"/>
          <w:position w:val="1"/>
          <w:sz w:val="19"/>
        </w:rPr>
        <w:tab/>
      </w:r>
      <w:r>
        <w:rPr>
          <w:color w:val="1F7595"/>
          <w:spacing w:val="-6"/>
          <w:position w:val="2"/>
          <w:sz w:val="19"/>
        </w:rPr>
        <w:t>组</w:t>
      </w:r>
      <w:r>
        <w:rPr>
          <w:color w:val="446D85"/>
          <w:spacing w:val="-6"/>
          <w:position w:val="2"/>
          <w:sz w:val="19"/>
        </w:rPr>
        <w:t>件</w:t>
      </w:r>
      <w:r>
        <w:rPr>
          <w:color w:val="446D85"/>
          <w:position w:val="2"/>
          <w:sz w:val="19"/>
        </w:rPr>
        <w:tab/>
      </w:r>
      <w:r>
        <w:rPr>
          <w:color w:val="1F7595"/>
          <w:spacing w:val="-18"/>
          <w:position w:val="2"/>
          <w:sz w:val="19"/>
        </w:rPr>
        <w:t>组件</w:t>
      </w:r>
      <w:r>
        <w:rPr>
          <w:spacing w:val="-4"/>
          <w:sz w:val="19"/>
        </w:rPr>
        <w:t>数据库</w:t>
      </w:r>
    </w:p>
    <w:p w14:paraId="00343479">
      <w:pPr>
        <w:pStyle w:val="11"/>
        <w:spacing w:before="2"/>
        <w:rPr>
          <w:sz w:val="19"/>
        </w:rPr>
      </w:pPr>
    </w:p>
    <w:p w14:paraId="4FEE882E">
      <w:pPr>
        <w:spacing w:before="0"/>
        <w:ind w:left="294" w:right="0" w:firstLine="0"/>
        <w:jc w:val="center"/>
        <w:rPr>
          <w:sz w:val="19"/>
        </w:rPr>
      </w:pPr>
      <w:r>
        <w:rPr>
          <w:spacing w:val="-6"/>
          <w:sz w:val="19"/>
        </w:rPr>
        <w:t>图1-2</w:t>
      </w:r>
      <w:r>
        <w:rPr>
          <w:spacing w:val="-4"/>
          <w:sz w:val="19"/>
        </w:rPr>
        <w:t xml:space="preserve"> 分层架构</w:t>
      </w:r>
    </w:p>
    <w:p w14:paraId="5A0EF42C">
      <w:pPr>
        <w:spacing w:before="177" w:line="319" w:lineRule="auto"/>
        <w:ind w:left="324" w:right="32" w:firstLine="392"/>
        <w:jc w:val="left"/>
        <w:rPr>
          <w:sz w:val="19"/>
        </w:rPr>
      </w:pPr>
      <w:r>
        <w:rPr>
          <w:spacing w:val="1"/>
          <w:sz w:val="19"/>
        </w:rPr>
        <w:t xml:space="preserve">有的项目在逻辑层和持久层之间加了一个服务层 </w:t>
      </w:r>
      <w:r>
        <w:rPr>
          <w:sz w:val="19"/>
        </w:rPr>
        <w:t>(Service)</w:t>
      </w:r>
      <w:r>
        <w:rPr>
          <w:spacing w:val="1"/>
          <w:sz w:val="19"/>
        </w:rPr>
        <w:t>, 提供不同业务逻辑需要的一些</w:t>
      </w:r>
      <w:r>
        <w:rPr>
          <w:spacing w:val="-2"/>
          <w:sz w:val="19"/>
        </w:rPr>
        <w:t>通用接口。用户的请求将依次通过这四层的处理，不能跳过其中任何一层。</w:t>
      </w:r>
    </w:p>
    <w:p w14:paraId="2D33AD7E">
      <w:pPr>
        <w:pStyle w:val="16"/>
        <w:numPr>
          <w:ilvl w:val="0"/>
          <w:numId w:val="32"/>
        </w:numPr>
        <w:tabs>
          <w:tab w:val="left" w:pos="931"/>
        </w:tabs>
        <w:spacing w:before="60" w:after="0" w:line="240" w:lineRule="auto"/>
        <w:ind w:left="931" w:right="0" w:hanging="223"/>
        <w:jc w:val="left"/>
        <w:rPr>
          <w:sz w:val="17"/>
        </w:rPr>
      </w:pPr>
      <w:r>
        <w:rPr>
          <w:spacing w:val="11"/>
          <w:sz w:val="19"/>
        </w:rPr>
        <w:t>事件驱动架构</w:t>
      </w:r>
    </w:p>
    <w:p w14:paraId="094949C2">
      <w:pPr>
        <w:spacing w:before="64" w:line="285" w:lineRule="auto"/>
        <w:ind w:left="315" w:right="9" w:firstLine="402"/>
        <w:jc w:val="left"/>
        <w:rPr>
          <w:sz w:val="19"/>
        </w:rPr>
      </w:pPr>
      <w:r>
        <w:rPr>
          <w:spacing w:val="-4"/>
          <w:sz w:val="19"/>
        </w:rPr>
        <w:t>事件 (Event</w:t>
      </w:r>
      <w:r>
        <w:rPr>
          <w:spacing w:val="-5"/>
          <w:sz w:val="19"/>
        </w:rPr>
        <w:t xml:space="preserve">) 是状态发生变化时软件发出的通知。事件驱动架构 </w:t>
      </w:r>
      <w:r>
        <w:rPr>
          <w:spacing w:val="-4"/>
          <w:sz w:val="19"/>
        </w:rPr>
        <w:t>(Event-driven</w:t>
      </w:r>
      <w:r>
        <w:rPr>
          <w:spacing w:val="-21"/>
          <w:sz w:val="19"/>
        </w:rPr>
        <w:t xml:space="preserve"> </w:t>
      </w:r>
      <w:r>
        <w:rPr>
          <w:spacing w:val="-4"/>
          <w:sz w:val="19"/>
        </w:rPr>
        <w:t>Architecture)</w:t>
      </w:r>
      <w:r>
        <w:rPr>
          <w:spacing w:val="-2"/>
          <w:sz w:val="19"/>
        </w:rPr>
        <w:t>是通过事件进行通信的软件架构，它分成四个部分，如图1-3所示。</w:t>
      </w:r>
    </w:p>
    <w:p w14:paraId="5402C256">
      <w:pPr>
        <w:spacing w:before="164"/>
        <w:ind w:left="237" w:right="0" w:firstLine="0"/>
        <w:jc w:val="center"/>
        <w:rPr>
          <w:sz w:val="27"/>
        </w:rPr>
      </w:pPr>
      <w:r>
        <w:rPr>
          <w:spacing w:val="-27"/>
          <w:sz w:val="27"/>
        </w:rPr>
        <w:t>事件</w:t>
      </w:r>
    </w:p>
    <w:p w14:paraId="571157C1">
      <w:pPr>
        <w:pStyle w:val="11"/>
        <w:spacing w:before="210"/>
        <w:rPr>
          <w:sz w:val="27"/>
        </w:rPr>
      </w:pPr>
    </w:p>
    <w:p w14:paraId="2E56BA65">
      <w:pPr>
        <w:spacing w:before="0" w:line="199" w:lineRule="auto"/>
        <w:ind w:left="4243" w:right="3994" w:firstLine="9"/>
        <w:jc w:val="center"/>
        <w:rPr>
          <w:sz w:val="19"/>
        </w:rPr>
      </w:pPr>
      <w:r>
        <w:rPr>
          <w:spacing w:val="-18"/>
          <w:sz w:val="19"/>
        </w:rPr>
        <w:t>事件</w:t>
      </w:r>
      <w:r>
        <w:rPr>
          <w:spacing w:val="-25"/>
          <w:sz w:val="19"/>
        </w:rPr>
        <w:t>队列</w:t>
      </w:r>
    </w:p>
    <w:p w14:paraId="546AE97B">
      <w:pPr>
        <w:pStyle w:val="11"/>
        <w:spacing w:before="11"/>
        <w:rPr>
          <w:sz w:val="19"/>
        </w:rPr>
      </w:pPr>
    </w:p>
    <w:p w14:paraId="372780AA">
      <w:pPr>
        <w:spacing w:before="0"/>
        <w:ind w:left="235" w:right="0" w:firstLine="0"/>
        <w:jc w:val="center"/>
        <w:rPr>
          <w:sz w:val="19"/>
        </w:rPr>
      </w:pPr>
      <w:r>
        <w:rPr>
          <w:spacing w:val="-40"/>
          <w:sz w:val="19"/>
        </w:rPr>
        <w:t>分发器</w:t>
      </w:r>
    </w:p>
    <w:p w14:paraId="5F58C94E">
      <w:pPr>
        <w:pStyle w:val="11"/>
        <w:rPr>
          <w:sz w:val="19"/>
        </w:rPr>
      </w:pPr>
    </w:p>
    <w:p w14:paraId="74D0BCBD">
      <w:pPr>
        <w:pStyle w:val="11"/>
        <w:rPr>
          <w:sz w:val="19"/>
        </w:rPr>
      </w:pPr>
    </w:p>
    <w:p w14:paraId="3A3729CD">
      <w:pPr>
        <w:pStyle w:val="11"/>
        <w:spacing w:before="33"/>
        <w:rPr>
          <w:sz w:val="19"/>
        </w:rPr>
      </w:pPr>
    </w:p>
    <w:p w14:paraId="65D1EB8E">
      <w:pPr>
        <w:tabs>
          <w:tab w:val="left" w:pos="2249"/>
          <w:tab w:val="left" w:pos="4299"/>
        </w:tabs>
        <w:spacing w:before="0" w:line="220" w:lineRule="exact"/>
        <w:ind w:left="218" w:right="0" w:firstLine="0"/>
        <w:jc w:val="center"/>
        <w:rPr>
          <w:sz w:val="19"/>
        </w:rPr>
      </w:pPr>
      <w:r>
        <w:rPr>
          <w:spacing w:val="-40"/>
          <w:sz w:val="19"/>
        </w:rPr>
        <w:t>事</w:t>
      </w:r>
      <w:r>
        <w:rPr>
          <w:spacing w:val="-10"/>
          <w:sz w:val="19"/>
        </w:rPr>
        <w:t>件</w:t>
      </w:r>
      <w:r>
        <w:rPr>
          <w:sz w:val="19"/>
        </w:rPr>
        <w:tab/>
      </w:r>
      <w:r>
        <w:rPr>
          <w:spacing w:val="-40"/>
          <w:sz w:val="19"/>
        </w:rPr>
        <w:t>事</w:t>
      </w:r>
      <w:r>
        <w:rPr>
          <w:spacing w:val="-10"/>
          <w:sz w:val="19"/>
        </w:rPr>
        <w:t>件</w:t>
      </w:r>
      <w:r>
        <w:rPr>
          <w:sz w:val="19"/>
        </w:rPr>
        <w:tab/>
      </w:r>
      <w:r>
        <w:rPr>
          <w:spacing w:val="-40"/>
          <w:sz w:val="19"/>
        </w:rPr>
        <w:t>事</w:t>
      </w:r>
      <w:r>
        <w:rPr>
          <w:spacing w:val="-10"/>
          <w:sz w:val="19"/>
        </w:rPr>
        <w:t>件</w:t>
      </w:r>
    </w:p>
    <w:p w14:paraId="0B71FC27">
      <w:pPr>
        <w:tabs>
          <w:tab w:val="left" w:pos="2249"/>
          <w:tab w:val="left" w:pos="4299"/>
        </w:tabs>
        <w:spacing w:before="0" w:line="220" w:lineRule="exact"/>
        <w:ind w:left="218" w:right="0" w:firstLine="0"/>
        <w:jc w:val="center"/>
        <w:rPr>
          <w:sz w:val="19"/>
        </w:rPr>
      </w:pPr>
      <w:r>
        <w:rPr>
          <w:spacing w:val="-40"/>
          <w:sz w:val="19"/>
        </w:rPr>
        <w:t>通</w:t>
      </w:r>
      <w:r>
        <w:rPr>
          <w:spacing w:val="-10"/>
          <w:sz w:val="19"/>
        </w:rPr>
        <w:t>道</w:t>
      </w:r>
      <w:r>
        <w:rPr>
          <w:sz w:val="19"/>
        </w:rPr>
        <w:tab/>
      </w:r>
      <w:r>
        <w:rPr>
          <w:spacing w:val="-40"/>
          <w:sz w:val="19"/>
        </w:rPr>
        <w:t>通</w:t>
      </w:r>
      <w:r>
        <w:rPr>
          <w:spacing w:val="-10"/>
          <w:sz w:val="19"/>
        </w:rPr>
        <w:t>道</w:t>
      </w:r>
      <w:r>
        <w:rPr>
          <w:sz w:val="19"/>
        </w:rPr>
        <w:tab/>
      </w:r>
      <w:r>
        <w:rPr>
          <w:spacing w:val="-40"/>
          <w:sz w:val="19"/>
        </w:rPr>
        <w:t>通</w:t>
      </w:r>
      <w:r>
        <w:rPr>
          <w:spacing w:val="-10"/>
          <w:sz w:val="19"/>
        </w:rPr>
        <w:t>道</w:t>
      </w:r>
    </w:p>
    <w:p w14:paraId="4063E8F8">
      <w:pPr>
        <w:pStyle w:val="11"/>
        <w:spacing w:before="17"/>
      </w:pPr>
    </w:p>
    <w:p w14:paraId="3D26C599">
      <w:pPr>
        <w:pStyle w:val="11"/>
        <w:spacing w:after="0"/>
        <w:sectPr>
          <w:pgSz w:w="10300" w:h="13060"/>
          <w:pgMar w:top="460" w:right="1133" w:bottom="0" w:left="566" w:header="720" w:footer="720" w:gutter="0"/>
          <w:cols w:space="720" w:num="1"/>
        </w:sectPr>
      </w:pPr>
    </w:p>
    <w:p w14:paraId="25146445">
      <w:pPr>
        <w:spacing w:before="75" w:line="264" w:lineRule="auto"/>
        <w:ind w:left="1206" w:right="0" w:firstLine="67"/>
        <w:jc w:val="left"/>
        <w:rPr>
          <w:position w:val="1"/>
          <w:sz w:val="19"/>
        </w:rPr>
      </w:pPr>
      <w:r>
        <w:rPr>
          <w:spacing w:val="-8"/>
          <w:sz w:val="19"/>
        </w:rPr>
        <w:t>事件处理器</w:t>
      </w:r>
      <w:r>
        <w:rPr>
          <w:sz w:val="19"/>
        </w:rPr>
        <w:t>模块</w:t>
      </w:r>
      <w:r>
        <w:rPr>
          <w:spacing w:val="67"/>
          <w:w w:val="150"/>
          <w:sz w:val="19"/>
        </w:rPr>
        <w:t xml:space="preserve"> </w:t>
      </w:r>
      <w:r>
        <w:rPr>
          <w:spacing w:val="3"/>
          <w:position w:val="1"/>
          <w:sz w:val="19"/>
        </w:rPr>
        <w:t>模块</w:t>
      </w:r>
    </w:p>
    <w:p w14:paraId="6745955B">
      <w:pPr>
        <w:tabs>
          <w:tab w:val="left" w:pos="949"/>
        </w:tabs>
        <w:spacing w:before="75" w:line="264" w:lineRule="auto"/>
        <w:ind w:left="336" w:right="0" w:firstLine="76"/>
        <w:jc w:val="left"/>
        <w:rPr>
          <w:position w:val="1"/>
          <w:sz w:val="19"/>
        </w:rPr>
      </w:pPr>
      <w:r>
        <w:br w:type="column"/>
      </w:r>
      <w:r>
        <w:rPr>
          <w:spacing w:val="-14"/>
          <w:sz w:val="19"/>
        </w:rPr>
        <w:t>事件处理器</w:t>
      </w:r>
      <w:r>
        <w:rPr>
          <w:spacing w:val="-24"/>
          <w:sz w:val="19"/>
        </w:rPr>
        <w:t>模</w:t>
      </w:r>
      <w:r>
        <w:rPr>
          <w:spacing w:val="-10"/>
          <w:sz w:val="19"/>
        </w:rPr>
        <w:t>块</w:t>
      </w:r>
      <w:r>
        <w:rPr>
          <w:sz w:val="19"/>
        </w:rPr>
        <w:tab/>
      </w:r>
      <w:r>
        <w:rPr>
          <w:spacing w:val="-24"/>
          <w:position w:val="1"/>
          <w:sz w:val="19"/>
        </w:rPr>
        <w:t>模</w:t>
      </w:r>
      <w:r>
        <w:rPr>
          <w:spacing w:val="-10"/>
          <w:position w:val="1"/>
          <w:sz w:val="19"/>
        </w:rPr>
        <w:t>块</w:t>
      </w:r>
    </w:p>
    <w:p w14:paraId="059F9BDA">
      <w:pPr>
        <w:tabs>
          <w:tab w:val="left" w:pos="960"/>
        </w:tabs>
        <w:spacing w:before="75" w:line="273" w:lineRule="auto"/>
        <w:ind w:left="356" w:right="0" w:firstLine="67"/>
        <w:jc w:val="left"/>
        <w:rPr>
          <w:sz w:val="19"/>
        </w:rPr>
      </w:pPr>
      <w:r>
        <w:br w:type="column"/>
      </w:r>
      <w:r>
        <w:rPr>
          <w:spacing w:val="-16"/>
          <w:sz w:val="19"/>
        </w:rPr>
        <w:t>事件处理器</w:t>
      </w:r>
      <w:r>
        <w:rPr>
          <w:spacing w:val="-40"/>
          <w:sz w:val="19"/>
        </w:rPr>
        <w:t>模</w:t>
      </w:r>
      <w:r>
        <w:rPr>
          <w:spacing w:val="-10"/>
          <w:sz w:val="19"/>
        </w:rPr>
        <w:t>块</w:t>
      </w:r>
      <w:r>
        <w:rPr>
          <w:sz w:val="19"/>
        </w:rPr>
        <w:tab/>
      </w:r>
      <w:r>
        <w:rPr>
          <w:spacing w:val="-40"/>
          <w:sz w:val="19"/>
        </w:rPr>
        <w:t>模</w:t>
      </w:r>
      <w:r>
        <w:rPr>
          <w:spacing w:val="-10"/>
          <w:sz w:val="19"/>
        </w:rPr>
        <w:t>块</w:t>
      </w:r>
    </w:p>
    <w:p w14:paraId="18A7C275">
      <w:pPr>
        <w:spacing w:before="75" w:line="264" w:lineRule="auto"/>
        <w:ind w:left="392" w:right="0" w:firstLine="38"/>
        <w:jc w:val="left"/>
        <w:rPr>
          <w:position w:val="1"/>
          <w:sz w:val="19"/>
        </w:rPr>
      </w:pPr>
      <w:r>
        <w:br w:type="column"/>
      </w:r>
      <w:r>
        <w:rPr>
          <w:spacing w:val="-16"/>
          <w:sz w:val="19"/>
        </w:rPr>
        <w:t>事件处理器</w:t>
      </w:r>
      <w:r>
        <w:rPr>
          <w:spacing w:val="20"/>
          <w:sz w:val="19"/>
        </w:rPr>
        <w:t xml:space="preserve">模块 </w:t>
      </w:r>
      <w:r>
        <w:rPr>
          <w:color w:val="1A758C"/>
          <w:spacing w:val="-5"/>
          <w:position w:val="1"/>
          <w:sz w:val="19"/>
        </w:rPr>
        <w:t>模块</w:t>
      </w:r>
    </w:p>
    <w:p w14:paraId="19A37C72">
      <w:pPr>
        <w:tabs>
          <w:tab w:val="left" w:pos="998"/>
        </w:tabs>
        <w:spacing w:before="75" w:line="273" w:lineRule="auto"/>
        <w:ind w:left="404" w:right="957" w:firstLine="38"/>
        <w:jc w:val="left"/>
        <w:rPr>
          <w:sz w:val="19"/>
        </w:rPr>
      </w:pPr>
      <w:r>
        <w:br w:type="column"/>
      </w:r>
      <w:r>
        <w:rPr>
          <w:spacing w:val="-12"/>
          <w:sz w:val="19"/>
        </w:rPr>
        <w:t>事件处理器</w:t>
      </w:r>
      <w:r>
        <w:rPr>
          <w:color w:val="186B90"/>
          <w:spacing w:val="-40"/>
          <w:sz w:val="19"/>
        </w:rPr>
        <w:t>模</w:t>
      </w:r>
      <w:r>
        <w:rPr>
          <w:color w:val="186B90"/>
          <w:spacing w:val="-10"/>
          <w:sz w:val="19"/>
        </w:rPr>
        <w:t>块</w:t>
      </w:r>
      <w:r>
        <w:rPr>
          <w:color w:val="186B90"/>
          <w:sz w:val="19"/>
        </w:rPr>
        <w:tab/>
      </w:r>
      <w:r>
        <w:rPr>
          <w:color w:val="2F95C1"/>
          <w:spacing w:val="-40"/>
          <w:sz w:val="19"/>
        </w:rPr>
        <w:t>模</w:t>
      </w:r>
      <w:r>
        <w:rPr>
          <w:color w:val="2F95C1"/>
          <w:spacing w:val="-10"/>
          <w:sz w:val="19"/>
        </w:rPr>
        <w:t>块</w:t>
      </w:r>
    </w:p>
    <w:p w14:paraId="7C7C5356">
      <w:pPr>
        <w:spacing w:after="0" w:line="273" w:lineRule="auto"/>
        <w:jc w:val="left"/>
        <w:rPr>
          <w:sz w:val="19"/>
        </w:rPr>
        <w:sectPr>
          <w:type w:val="continuous"/>
          <w:pgSz w:w="10300" w:h="13060"/>
          <w:pgMar w:top="1460" w:right="1133" w:bottom="0" w:left="566" w:header="720" w:footer="720" w:gutter="0"/>
          <w:cols w:equalWidth="0" w:num="5">
            <w:col w:w="2201" w:space="40"/>
            <w:col w:w="1310" w:space="39"/>
            <w:col w:w="1304" w:space="39"/>
            <w:col w:w="1319" w:space="40"/>
            <w:col w:w="2309"/>
          </w:cols>
        </w:sectPr>
      </w:pPr>
    </w:p>
    <w:p w14:paraId="5FDEB179">
      <w:pPr>
        <w:tabs>
          <w:tab w:val="left" w:pos="2566"/>
          <w:tab w:val="left" w:pos="3170"/>
          <w:tab w:val="left" w:pos="3946"/>
          <w:tab w:val="left" w:pos="4549"/>
          <w:tab w:val="left" w:pos="5297"/>
          <w:tab w:val="left" w:pos="6696"/>
          <w:tab w:val="left" w:pos="7290"/>
        </w:tabs>
        <w:spacing w:before="60" w:line="477" w:lineRule="auto"/>
        <w:ind w:left="3582" w:right="957" w:hanging="2376"/>
        <w:jc w:val="left"/>
        <w:rPr>
          <w:sz w:val="19"/>
        </w:rPr>
      </w:pPr>
      <w:r>
        <w:rPr>
          <w:sz w:val="19"/>
        </w:rPr>
        <w:drawing>
          <wp:anchor distT="0" distB="0" distL="0" distR="0" simplePos="0" relativeHeight="251958272" behindDoc="1" locked="0" layoutInCell="1" allowOverlap="1">
            <wp:simplePos x="0" y="0"/>
            <wp:positionH relativeFrom="page">
              <wp:posOffset>0</wp:posOffset>
            </wp:positionH>
            <wp:positionV relativeFrom="page">
              <wp:posOffset>57150</wp:posOffset>
            </wp:positionV>
            <wp:extent cx="6521450" cy="8231505"/>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6521716" cy="8231691"/>
                    </a:xfrm>
                    <a:prstGeom prst="rect">
                      <a:avLst/>
                    </a:prstGeom>
                  </pic:spPr>
                </pic:pic>
              </a:graphicData>
            </a:graphic>
          </wp:anchor>
        </w:drawing>
      </w:r>
      <w:r>
        <w:rPr>
          <w:color w:val="1F7CAA"/>
          <w:sz w:val="19"/>
        </w:rPr>
        <w:t>模块</w:t>
      </w:r>
      <w:r>
        <w:rPr>
          <w:color w:val="1F7CAA"/>
          <w:spacing w:val="40"/>
          <w:sz w:val="19"/>
        </w:rPr>
        <w:t xml:space="preserve"> </w:t>
      </w:r>
      <w:r>
        <w:rPr>
          <w:spacing w:val="16"/>
          <w:sz w:val="19"/>
        </w:rPr>
        <w:t>模</w:t>
      </w:r>
      <w:r>
        <w:rPr>
          <w:sz w:val="19"/>
        </w:rPr>
        <w:t>块</w:t>
      </w:r>
      <w:r>
        <w:rPr>
          <w:sz w:val="19"/>
        </w:rPr>
        <w:tab/>
      </w:r>
      <w:r>
        <w:rPr>
          <w:spacing w:val="-6"/>
          <w:sz w:val="19"/>
        </w:rPr>
        <w:t>模块</w:t>
      </w:r>
      <w:r>
        <w:rPr>
          <w:sz w:val="19"/>
        </w:rPr>
        <w:tab/>
      </w:r>
      <w:r>
        <w:rPr>
          <w:color w:val="1F6487"/>
          <w:spacing w:val="-6"/>
          <w:sz w:val="19"/>
        </w:rPr>
        <w:t>模块</w:t>
      </w:r>
      <w:r>
        <w:rPr>
          <w:color w:val="1F6487"/>
          <w:sz w:val="19"/>
        </w:rPr>
        <w:tab/>
      </w:r>
      <w:r>
        <w:rPr>
          <w:color w:val="1F6487"/>
          <w:sz w:val="19"/>
        </w:rPr>
        <w:tab/>
      </w:r>
      <w:r>
        <w:rPr>
          <w:spacing w:val="-6"/>
          <w:sz w:val="19"/>
        </w:rPr>
        <w:t>模块</w:t>
      </w:r>
      <w:r>
        <w:rPr>
          <w:sz w:val="19"/>
        </w:rPr>
        <w:tab/>
      </w:r>
      <w:r>
        <w:rPr>
          <w:color w:val="3FBFFF"/>
          <w:spacing w:val="-6"/>
          <w:sz w:val="19"/>
        </w:rPr>
        <w:t>模块</w:t>
      </w:r>
      <w:r>
        <w:rPr>
          <w:color w:val="3FBFFF"/>
          <w:sz w:val="19"/>
        </w:rPr>
        <w:tab/>
      </w:r>
      <w:r>
        <w:rPr>
          <w:color w:val="1C6990"/>
          <w:sz w:val="19"/>
        </w:rPr>
        <w:t>模块</w:t>
      </w:r>
      <w:r>
        <w:rPr>
          <w:color w:val="1C6990"/>
          <w:spacing w:val="80"/>
          <w:sz w:val="19"/>
        </w:rPr>
        <w:t xml:space="preserve"> </w:t>
      </w:r>
      <w:r>
        <w:rPr>
          <w:color w:val="3BBDFF"/>
          <w:position w:val="1"/>
          <w:sz w:val="19"/>
        </w:rPr>
        <w:t>模块</w:t>
      </w:r>
      <w:r>
        <w:rPr>
          <w:color w:val="3BBDFF"/>
          <w:position w:val="1"/>
          <w:sz w:val="19"/>
        </w:rPr>
        <w:tab/>
      </w:r>
      <w:r>
        <w:rPr>
          <w:spacing w:val="-6"/>
          <w:sz w:val="19"/>
        </w:rPr>
        <w:t>模块</w:t>
      </w:r>
      <w:r>
        <w:rPr>
          <w:sz w:val="19"/>
        </w:rPr>
        <w:tab/>
      </w:r>
      <w:r>
        <w:rPr>
          <w:spacing w:val="-20"/>
          <w:sz w:val="19"/>
        </w:rPr>
        <w:t>模块</w:t>
      </w:r>
      <w:r>
        <w:rPr>
          <w:spacing w:val="-2"/>
          <w:sz w:val="19"/>
        </w:rPr>
        <w:t>图1-3事件驱动架构</w:t>
      </w:r>
    </w:p>
    <w:p w14:paraId="5C655D87">
      <w:pPr>
        <w:pStyle w:val="16"/>
        <w:numPr>
          <w:ilvl w:val="0"/>
          <w:numId w:val="34"/>
        </w:numPr>
        <w:tabs>
          <w:tab w:val="left" w:pos="956"/>
        </w:tabs>
        <w:spacing w:before="0" w:after="0" w:line="199" w:lineRule="exact"/>
        <w:ind w:left="956" w:right="0" w:hanging="248"/>
        <w:jc w:val="left"/>
        <w:rPr>
          <w:sz w:val="19"/>
        </w:rPr>
      </w:pPr>
      <w:r>
        <w:rPr>
          <w:spacing w:val="3"/>
          <w:sz w:val="19"/>
        </w:rPr>
        <w:t xml:space="preserve">事件队列 </w:t>
      </w:r>
      <w:r>
        <w:rPr>
          <w:rFonts w:ascii="Times New Roman" w:hAnsi="Times New Roman" w:eastAsia="Times New Roman"/>
          <w:spacing w:val="-16"/>
          <w:position w:val="1"/>
          <w:sz w:val="19"/>
        </w:rPr>
        <w:t xml:space="preserve">( </w:t>
      </w:r>
      <w:r>
        <w:rPr>
          <w:rFonts w:ascii="Times New Roman" w:hAnsi="Times New Roman" w:eastAsia="Times New Roman"/>
          <w:spacing w:val="13"/>
          <w:position w:val="1"/>
          <w:sz w:val="19"/>
        </w:rPr>
        <w:t>Event</w:t>
      </w:r>
      <w:r>
        <w:rPr>
          <w:rFonts w:ascii="Times New Roman" w:hAnsi="Times New Roman" w:eastAsia="Times New Roman"/>
          <w:spacing w:val="5"/>
          <w:position w:val="1"/>
          <w:sz w:val="19"/>
        </w:rPr>
        <w:t xml:space="preserve"> </w:t>
      </w:r>
      <w:r>
        <w:rPr>
          <w:rFonts w:ascii="Times New Roman" w:hAnsi="Times New Roman" w:eastAsia="Times New Roman"/>
          <w:spacing w:val="14"/>
          <w:position w:val="1"/>
          <w:sz w:val="19"/>
        </w:rPr>
        <w:t>Queue)</w:t>
      </w:r>
      <w:r>
        <w:rPr>
          <w:rFonts w:ascii="Times New Roman" w:hAnsi="Times New Roman" w:eastAsia="Times New Roman"/>
          <w:spacing w:val="21"/>
          <w:position w:val="1"/>
          <w:sz w:val="19"/>
        </w:rPr>
        <w:t xml:space="preserve">: </w:t>
      </w:r>
      <w:r>
        <w:rPr>
          <w:spacing w:val="-2"/>
          <w:sz w:val="19"/>
        </w:rPr>
        <w:t>接收事件的入口；</w:t>
      </w:r>
    </w:p>
    <w:p w14:paraId="53A1BE91">
      <w:pPr>
        <w:pStyle w:val="16"/>
        <w:numPr>
          <w:ilvl w:val="0"/>
          <w:numId w:val="34"/>
        </w:numPr>
        <w:tabs>
          <w:tab w:val="left" w:pos="946"/>
        </w:tabs>
        <w:spacing w:before="63" w:after="0" w:line="240" w:lineRule="auto"/>
        <w:ind w:left="946" w:right="0" w:hanging="229"/>
        <w:jc w:val="left"/>
        <w:rPr>
          <w:sz w:val="19"/>
        </w:rPr>
      </w:pPr>
      <w:r>
        <w:rPr>
          <w:spacing w:val="6"/>
          <w:sz w:val="19"/>
        </w:rPr>
        <w:t xml:space="preserve">分发器 </w:t>
      </w:r>
      <w:r>
        <w:rPr>
          <w:rFonts w:ascii="Times New Roman" w:hAnsi="Times New Roman" w:eastAsia="Times New Roman"/>
          <w:spacing w:val="-15"/>
          <w:position w:val="1"/>
          <w:sz w:val="19"/>
        </w:rPr>
        <w:t xml:space="preserve">( </w:t>
      </w:r>
      <w:r>
        <w:rPr>
          <w:rFonts w:ascii="Times New Roman" w:hAnsi="Times New Roman" w:eastAsia="Times New Roman"/>
          <w:spacing w:val="13"/>
          <w:position w:val="1"/>
          <w:sz w:val="19"/>
        </w:rPr>
        <w:t>Event</w:t>
      </w:r>
      <w:r>
        <w:rPr>
          <w:rFonts w:ascii="Times New Roman" w:hAnsi="Times New Roman" w:eastAsia="Times New Roman"/>
          <w:spacing w:val="31"/>
          <w:position w:val="1"/>
          <w:sz w:val="19"/>
        </w:rPr>
        <w:t xml:space="preserve"> </w:t>
      </w:r>
      <w:r>
        <w:rPr>
          <w:rFonts w:ascii="Times New Roman" w:hAnsi="Times New Roman" w:eastAsia="Times New Roman"/>
          <w:spacing w:val="15"/>
          <w:position w:val="1"/>
          <w:sz w:val="19"/>
        </w:rPr>
        <w:t>Mediator)</w:t>
      </w:r>
      <w:r>
        <w:rPr>
          <w:rFonts w:ascii="Times New Roman" w:hAnsi="Times New Roman" w:eastAsia="Times New Roman"/>
          <w:spacing w:val="9"/>
          <w:position w:val="1"/>
          <w:sz w:val="19"/>
        </w:rPr>
        <w:t xml:space="preserve">: </w:t>
      </w:r>
      <w:r>
        <w:rPr>
          <w:spacing w:val="-1"/>
          <w:sz w:val="19"/>
        </w:rPr>
        <w:t>将不同的事件分发到不同的业务逻辑单元；</w:t>
      </w:r>
    </w:p>
    <w:p w14:paraId="71A6EE17">
      <w:pPr>
        <w:pStyle w:val="16"/>
        <w:numPr>
          <w:ilvl w:val="0"/>
          <w:numId w:val="34"/>
        </w:numPr>
        <w:tabs>
          <w:tab w:val="left" w:pos="947"/>
        </w:tabs>
        <w:spacing w:before="63" w:after="0" w:line="240" w:lineRule="auto"/>
        <w:ind w:left="947" w:right="0" w:hanging="258"/>
        <w:jc w:val="left"/>
        <w:rPr>
          <w:sz w:val="19"/>
        </w:rPr>
      </w:pPr>
      <w:r>
        <w:rPr>
          <w:sz w:val="19"/>
        </w:rPr>
        <mc:AlternateContent>
          <mc:Choice Requires="wps">
            <w:drawing>
              <wp:anchor distT="0" distB="0" distL="0" distR="0" simplePos="0" relativeHeight="251679744" behindDoc="0" locked="0" layoutInCell="1" allowOverlap="1">
                <wp:simplePos x="0" y="0"/>
                <wp:positionH relativeFrom="page">
                  <wp:posOffset>2886075</wp:posOffset>
                </wp:positionH>
                <wp:positionV relativeFrom="paragraph">
                  <wp:posOffset>403860</wp:posOffset>
                </wp:positionV>
                <wp:extent cx="762000" cy="241300"/>
                <wp:effectExtent l="0" t="0" r="0" b="0"/>
                <wp:wrapNone/>
                <wp:docPr id="41" name="Textbox 4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5B8B3E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41" o:spid="_x0000_s1026" o:spt="202" type="#_x0000_t202" style="position:absolute;left:0pt;margin-left:227.25pt;margin-top:31.8pt;height:19pt;width:60pt;mso-position-horizontal-relative:page;z-index:251679744;mso-width-relative:page;mso-height-relative:page;" filled="f" stroked="f" coordsize="21600,21600" o:gfxdata="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Vn&#10;UerYAAAACgEAAA8AAAAAAAAAAQAgAAAAIgAAAGRycy9kb3ducmV2LnhtbFBLAQIUABQAAAAIAIdO&#10;4kDb9as0sQEAAHUDAAAOAAAAAAAAAAEAIAAAACcBAABkcnMvZTJvRG9jLnhtbFBLBQYAAAAABgAG&#10;AFkBAABKBQAAAAA=&#10;">
                <v:fill on="f" focussize="0,0"/>
                <v:stroke on="f"/>
                <v:imagedata o:title=""/>
                <o:lock v:ext="edit" aspectratio="f"/>
                <v:textbox inset="0mm,0mm,0mm,0mm">
                  <w:txbxContent>
                    <w:p w14:paraId="15B8B3E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sz w:val="19"/>
        </w:rPr>
        <w:t xml:space="preserve">事件通道 </w:t>
      </w:r>
      <w:r>
        <w:rPr>
          <w:rFonts w:ascii="Times New Roman" w:hAnsi="Times New Roman" w:eastAsia="Times New Roman"/>
          <w:spacing w:val="-15"/>
          <w:position w:val="1"/>
          <w:sz w:val="19"/>
        </w:rPr>
        <w:t xml:space="preserve">( </w:t>
      </w:r>
      <w:r>
        <w:rPr>
          <w:rFonts w:ascii="Times New Roman" w:hAnsi="Times New Roman" w:eastAsia="Times New Roman"/>
          <w:spacing w:val="13"/>
          <w:position w:val="1"/>
          <w:sz w:val="19"/>
        </w:rPr>
        <w:t>Event</w:t>
      </w:r>
      <w:r>
        <w:rPr>
          <w:rFonts w:ascii="Times New Roman" w:hAnsi="Times New Roman" w:eastAsia="Times New Roman"/>
          <w:spacing w:val="24"/>
          <w:position w:val="1"/>
          <w:sz w:val="19"/>
        </w:rPr>
        <w:t xml:space="preserve"> </w:t>
      </w:r>
      <w:r>
        <w:rPr>
          <w:rFonts w:ascii="Times New Roman" w:hAnsi="Times New Roman" w:eastAsia="Times New Roman"/>
          <w:spacing w:val="15"/>
          <w:position w:val="1"/>
          <w:sz w:val="19"/>
        </w:rPr>
        <w:t>Channel)</w:t>
      </w:r>
      <w:r>
        <w:rPr>
          <w:rFonts w:ascii="Times New Roman" w:hAnsi="Times New Roman" w:eastAsia="Times New Roman"/>
          <w:spacing w:val="12"/>
          <w:position w:val="1"/>
          <w:sz w:val="19"/>
        </w:rPr>
        <w:t xml:space="preserve">: </w:t>
      </w:r>
      <w:r>
        <w:rPr>
          <w:spacing w:val="-1"/>
          <w:sz w:val="19"/>
        </w:rPr>
        <w:t>分发器与处理器之间的联系渠道；</w:t>
      </w:r>
    </w:p>
    <w:p w14:paraId="4D01F502">
      <w:pPr>
        <w:pStyle w:val="16"/>
        <w:spacing w:after="0" w:line="240" w:lineRule="auto"/>
        <w:jc w:val="left"/>
        <w:rPr>
          <w:sz w:val="19"/>
        </w:rPr>
        <w:sectPr>
          <w:type w:val="continuous"/>
          <w:pgSz w:w="10300" w:h="13060"/>
          <w:pgMar w:top="1460" w:right="1133" w:bottom="0" w:left="566" w:header="720" w:footer="720" w:gutter="0"/>
          <w:cols w:space="720" w:num="1"/>
        </w:sectPr>
      </w:pPr>
    </w:p>
    <w:p w14:paraId="08534AF5">
      <w:pPr>
        <w:pStyle w:val="11"/>
        <w:tabs>
          <w:tab w:val="left" w:pos="8570"/>
        </w:tabs>
        <w:spacing w:before="106"/>
        <w:ind w:left="6652"/>
        <w:rPr>
          <w:position w:val="3"/>
        </w:rPr>
      </w:pPr>
      <w:r>
        <w:rPr>
          <w:position w:val="3"/>
        </w:rPr>
        <w:drawing>
          <wp:anchor distT="0" distB="0" distL="0" distR="0" simplePos="0" relativeHeight="251959296" behindDoc="1" locked="0" layoutInCell="1" allowOverlap="1">
            <wp:simplePos x="0" y="0"/>
            <wp:positionH relativeFrom="page">
              <wp:posOffset>1656080</wp:posOffset>
            </wp:positionH>
            <wp:positionV relativeFrom="page">
              <wp:posOffset>193040</wp:posOffset>
            </wp:positionV>
            <wp:extent cx="4896485" cy="809434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4896628" cy="8094192"/>
                    </a:xfrm>
                    <a:prstGeom prst="rect">
                      <a:avLst/>
                    </a:prstGeom>
                  </pic:spPr>
                </pic:pic>
              </a:graphicData>
            </a:graphic>
          </wp:anchor>
        </w:drawing>
      </w:r>
      <w:r>
        <w:t>第1章</w:t>
      </w:r>
      <w:r>
        <w:rPr>
          <w:spacing w:val="65"/>
        </w:rPr>
        <w:t xml:space="preserve"> </w:t>
      </w:r>
      <w:r>
        <w:t>绪</w:t>
      </w:r>
      <w:r>
        <w:rPr>
          <w:spacing w:val="65"/>
        </w:rPr>
        <w:t xml:space="preserve"> </w:t>
      </w:r>
      <w:r>
        <w:rPr>
          <w:spacing w:val="-10"/>
        </w:rPr>
        <w:t>论</w:t>
      </w:r>
      <w:r>
        <w:tab/>
      </w:r>
      <w:r>
        <w:rPr>
          <w:spacing w:val="-5"/>
          <w:position w:val="3"/>
        </w:rPr>
        <w:t>11</w:t>
      </w:r>
    </w:p>
    <w:p w14:paraId="26B34616">
      <w:pPr>
        <w:pStyle w:val="11"/>
        <w:spacing w:before="89"/>
      </w:pPr>
    </w:p>
    <w:p w14:paraId="1B41A4DC">
      <w:pPr>
        <w:pStyle w:val="16"/>
        <w:numPr>
          <w:ilvl w:val="0"/>
          <w:numId w:val="35"/>
        </w:numPr>
        <w:tabs>
          <w:tab w:val="left" w:pos="828"/>
          <w:tab w:val="left" w:pos="849"/>
        </w:tabs>
        <w:spacing w:before="0" w:after="0" w:line="304" w:lineRule="auto"/>
        <w:ind w:left="849" w:right="313" w:hanging="279"/>
        <w:jc w:val="left"/>
        <w:rPr>
          <w:sz w:val="20"/>
        </w:rPr>
      </w:pPr>
      <w:r>
        <w:rPr>
          <w:sz w:val="20"/>
        </w:rPr>
        <w:t xml:space="preserve">事件处理器 </w:t>
      </w:r>
      <w:r>
        <w:rPr>
          <w:rFonts w:ascii="Times New Roman" w:hAnsi="Times New Roman" w:eastAsia="Times New Roman"/>
          <w:spacing w:val="10"/>
          <w:position w:val="1"/>
          <w:sz w:val="20"/>
        </w:rPr>
        <w:t>(Event</w:t>
      </w:r>
      <w:r>
        <w:rPr>
          <w:rFonts w:ascii="Times New Roman" w:hAnsi="Times New Roman" w:eastAsia="Times New Roman"/>
          <w:spacing w:val="40"/>
          <w:position w:val="1"/>
          <w:sz w:val="20"/>
        </w:rPr>
        <w:t xml:space="preserve"> </w:t>
      </w:r>
      <w:r>
        <w:rPr>
          <w:rFonts w:ascii="Times New Roman" w:hAnsi="Times New Roman" w:eastAsia="Times New Roman"/>
          <w:spacing w:val="11"/>
          <w:position w:val="1"/>
          <w:sz w:val="20"/>
        </w:rPr>
        <w:t>Processor)</w:t>
      </w:r>
      <w:r>
        <w:rPr>
          <w:rFonts w:ascii="Times New Roman" w:hAnsi="Times New Roman" w:eastAsia="Times New Roman"/>
          <w:spacing w:val="25"/>
          <w:position w:val="1"/>
          <w:sz w:val="20"/>
        </w:rPr>
        <w:t xml:space="preserve">: </w:t>
      </w:r>
      <w:r>
        <w:rPr>
          <w:sz w:val="20"/>
        </w:rPr>
        <w:t>实现业务逻辑，处理完成后会发出事件，触发下一步</w:t>
      </w:r>
      <w:r>
        <w:rPr>
          <w:spacing w:val="-4"/>
          <w:sz w:val="20"/>
        </w:rPr>
        <w:t>操作。</w:t>
      </w:r>
    </w:p>
    <w:p w14:paraId="3DE06DBB">
      <w:pPr>
        <w:pStyle w:val="11"/>
        <w:spacing w:line="288" w:lineRule="auto"/>
        <w:ind w:left="168" w:right="305" w:firstLine="393"/>
      </w:pPr>
      <w:r>
        <w:rPr>
          <w:spacing w:val="-2"/>
        </w:rPr>
        <w:t>对于简单的项目，事件队列、分发器和事件通道可以合为一体，整个软件就分成事件代理和事件处理器两部分。</w:t>
      </w:r>
    </w:p>
    <w:p w14:paraId="229F2546">
      <w:pPr>
        <w:pStyle w:val="16"/>
        <w:numPr>
          <w:ilvl w:val="0"/>
          <w:numId w:val="32"/>
        </w:numPr>
        <w:tabs>
          <w:tab w:val="left" w:pos="789"/>
        </w:tabs>
        <w:spacing w:before="77" w:after="0" w:line="240" w:lineRule="auto"/>
        <w:ind w:left="789" w:right="0" w:hanging="218"/>
        <w:jc w:val="left"/>
        <w:rPr>
          <w:sz w:val="18"/>
        </w:rPr>
      </w:pPr>
      <w:r>
        <w:rPr>
          <w:spacing w:val="-3"/>
          <w:sz w:val="20"/>
        </w:rPr>
        <w:t>微核架构</w:t>
      </w:r>
    </w:p>
    <w:p w14:paraId="7D553B18">
      <w:pPr>
        <w:pStyle w:val="11"/>
        <w:spacing w:before="59" w:line="280" w:lineRule="auto"/>
        <w:ind w:left="158" w:right="322" w:firstLine="402"/>
      </w:pPr>
      <w:r>
        <w:rPr>
          <w:spacing w:val="-11"/>
        </w:rPr>
        <w:t xml:space="preserve">微核架构 </w:t>
      </w:r>
      <w:r>
        <w:rPr>
          <w:spacing w:val="-8"/>
        </w:rPr>
        <w:t>(Microkernel</w:t>
      </w:r>
      <w:r>
        <w:rPr>
          <w:spacing w:val="-30"/>
        </w:rPr>
        <w:t xml:space="preserve"> </w:t>
      </w:r>
      <w:r>
        <w:rPr>
          <w:spacing w:val="-8"/>
        </w:rPr>
        <w:t>Architecture</w:t>
      </w:r>
      <w:r>
        <w:rPr>
          <w:spacing w:val="-14"/>
        </w:rPr>
        <w:t xml:space="preserve">) 又称为插件架构 </w:t>
      </w:r>
      <w:r>
        <w:rPr>
          <w:spacing w:val="-8"/>
        </w:rPr>
        <w:t>(Plug-in</w:t>
      </w:r>
      <w:r>
        <w:rPr>
          <w:spacing w:val="-34"/>
        </w:rPr>
        <w:t xml:space="preserve"> </w:t>
      </w:r>
      <w:r>
        <w:rPr>
          <w:spacing w:val="-8"/>
        </w:rPr>
        <w:t>Architecture)</w:t>
      </w:r>
      <w:r>
        <w:rPr>
          <w:spacing w:val="-10"/>
        </w:rPr>
        <w:t>, 是指软件的</w:t>
      </w:r>
      <w:r>
        <w:rPr>
          <w:spacing w:val="-2"/>
        </w:rPr>
        <w:t>内核相对较小，主要功能和业务逻辑都通过插件实现，如图1-4所示。</w:t>
      </w:r>
    </w:p>
    <w:p w14:paraId="01822E4D">
      <w:pPr>
        <w:pStyle w:val="11"/>
        <w:spacing w:before="7" w:line="304" w:lineRule="auto"/>
        <w:ind w:left="168" w:right="304" w:firstLine="412"/>
      </w:pPr>
      <w:r>
        <w:t>内核 (Core) 通常只包含系统运行的最小功能。插件则是互相独立的，插件之间的通信应</w:t>
      </w:r>
      <w:r>
        <w:rPr>
          <w:spacing w:val="-2"/>
        </w:rPr>
        <w:t>该减少到最低，避免出现互相依赖的问题。</w:t>
      </w:r>
    </w:p>
    <w:p w14:paraId="3D1D8063">
      <w:pPr>
        <w:pStyle w:val="11"/>
        <w:spacing w:before="113" w:after="1"/>
      </w:pPr>
    </w:p>
    <w:tbl>
      <w:tblPr>
        <w:tblStyle w:val="13"/>
        <w:tblW w:w="0" w:type="auto"/>
        <w:tblInd w:w="24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2"/>
        <w:gridCol w:w="1634"/>
        <w:gridCol w:w="1017"/>
      </w:tblGrid>
      <w:tr w14:paraId="56FDD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9" w:hRule="atLeast"/>
        </w:trPr>
        <w:tc>
          <w:tcPr>
            <w:tcW w:w="1042" w:type="dxa"/>
          </w:tcPr>
          <w:p w14:paraId="47DFFB31">
            <w:pPr>
              <w:pStyle w:val="17"/>
              <w:spacing w:line="232" w:lineRule="exact"/>
              <w:ind w:left="78"/>
              <w:rPr>
                <w:sz w:val="20"/>
              </w:rPr>
            </w:pPr>
            <w:r>
              <w:rPr>
                <w:spacing w:val="-7"/>
                <w:sz w:val="20"/>
              </w:rPr>
              <w:t>即插组件</w:t>
            </w:r>
          </w:p>
        </w:tc>
        <w:tc>
          <w:tcPr>
            <w:tcW w:w="1634" w:type="dxa"/>
          </w:tcPr>
          <w:p w14:paraId="5BCCF0C9">
            <w:pPr>
              <w:pStyle w:val="17"/>
              <w:rPr>
                <w:rFonts w:ascii="Times New Roman"/>
                <w:sz w:val="20"/>
              </w:rPr>
            </w:pPr>
          </w:p>
        </w:tc>
        <w:tc>
          <w:tcPr>
            <w:tcW w:w="1017" w:type="dxa"/>
          </w:tcPr>
          <w:p w14:paraId="6D0A6509">
            <w:pPr>
              <w:pStyle w:val="17"/>
              <w:spacing w:line="243" w:lineRule="exact"/>
              <w:ind w:left="95"/>
              <w:jc w:val="center"/>
              <w:rPr>
                <w:sz w:val="20"/>
              </w:rPr>
            </w:pPr>
            <w:r>
              <w:rPr>
                <w:spacing w:val="-3"/>
                <w:sz w:val="20"/>
              </w:rPr>
              <w:t>即插组件</w:t>
            </w:r>
          </w:p>
        </w:tc>
      </w:tr>
      <w:tr w14:paraId="3B333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4" w:hRule="atLeast"/>
        </w:trPr>
        <w:tc>
          <w:tcPr>
            <w:tcW w:w="1042" w:type="dxa"/>
          </w:tcPr>
          <w:p w14:paraId="4F017B0E">
            <w:pPr>
              <w:pStyle w:val="17"/>
              <w:spacing w:before="73"/>
              <w:rPr>
                <w:sz w:val="20"/>
              </w:rPr>
            </w:pPr>
          </w:p>
          <w:p w14:paraId="4215E88D">
            <w:pPr>
              <w:pStyle w:val="17"/>
              <w:spacing w:before="1"/>
              <w:ind w:left="50"/>
              <w:rPr>
                <w:sz w:val="20"/>
              </w:rPr>
            </w:pPr>
            <w:r>
              <w:rPr>
                <w:spacing w:val="-24"/>
                <w:sz w:val="20"/>
              </w:rPr>
              <w:t>即插组件</w:t>
            </w:r>
          </w:p>
        </w:tc>
        <w:tc>
          <w:tcPr>
            <w:tcW w:w="1634" w:type="dxa"/>
          </w:tcPr>
          <w:p w14:paraId="601F03B7">
            <w:pPr>
              <w:pStyle w:val="17"/>
              <w:spacing w:before="44"/>
              <w:rPr>
                <w:sz w:val="20"/>
              </w:rPr>
            </w:pPr>
          </w:p>
          <w:p w14:paraId="67964ACE">
            <w:pPr>
              <w:pStyle w:val="17"/>
              <w:ind w:left="51"/>
              <w:jc w:val="center"/>
              <w:rPr>
                <w:sz w:val="20"/>
              </w:rPr>
            </w:pPr>
            <w:r>
              <w:rPr>
                <w:spacing w:val="-36"/>
                <w:sz w:val="20"/>
              </w:rPr>
              <w:t>内核系统</w:t>
            </w:r>
          </w:p>
        </w:tc>
        <w:tc>
          <w:tcPr>
            <w:tcW w:w="1017" w:type="dxa"/>
          </w:tcPr>
          <w:p w14:paraId="6CC8738C">
            <w:pPr>
              <w:pStyle w:val="17"/>
              <w:spacing w:before="61"/>
              <w:rPr>
                <w:sz w:val="20"/>
              </w:rPr>
            </w:pPr>
          </w:p>
          <w:p w14:paraId="684E0E10">
            <w:pPr>
              <w:pStyle w:val="17"/>
              <w:ind w:left="180"/>
              <w:jc w:val="center"/>
              <w:rPr>
                <w:sz w:val="20"/>
              </w:rPr>
            </w:pPr>
            <w:r>
              <w:rPr>
                <w:spacing w:val="-24"/>
                <w:sz w:val="20"/>
              </w:rPr>
              <w:t>即插组件</w:t>
            </w:r>
          </w:p>
        </w:tc>
      </w:tr>
      <w:tr w14:paraId="28DD8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0" w:hRule="atLeast"/>
        </w:trPr>
        <w:tc>
          <w:tcPr>
            <w:tcW w:w="1042" w:type="dxa"/>
          </w:tcPr>
          <w:p w14:paraId="4B869BE8">
            <w:pPr>
              <w:pStyle w:val="17"/>
              <w:spacing w:before="67"/>
              <w:rPr>
                <w:sz w:val="20"/>
              </w:rPr>
            </w:pPr>
          </w:p>
          <w:p w14:paraId="7E8B9B84">
            <w:pPr>
              <w:pStyle w:val="17"/>
              <w:ind w:left="59"/>
              <w:rPr>
                <w:sz w:val="20"/>
              </w:rPr>
            </w:pPr>
            <w:r>
              <w:rPr>
                <w:spacing w:val="-7"/>
                <w:sz w:val="20"/>
              </w:rPr>
              <w:t>即插组件</w:t>
            </w:r>
          </w:p>
        </w:tc>
        <w:tc>
          <w:tcPr>
            <w:tcW w:w="1634" w:type="dxa"/>
          </w:tcPr>
          <w:p w14:paraId="4407B400">
            <w:pPr>
              <w:pStyle w:val="17"/>
              <w:rPr>
                <w:sz w:val="20"/>
              </w:rPr>
            </w:pPr>
          </w:p>
          <w:p w14:paraId="609533F2">
            <w:pPr>
              <w:pStyle w:val="17"/>
              <w:rPr>
                <w:sz w:val="20"/>
              </w:rPr>
            </w:pPr>
          </w:p>
          <w:p w14:paraId="1166C2D8">
            <w:pPr>
              <w:pStyle w:val="17"/>
              <w:spacing w:before="73"/>
              <w:rPr>
                <w:sz w:val="20"/>
              </w:rPr>
            </w:pPr>
          </w:p>
          <w:p w14:paraId="2B371447">
            <w:pPr>
              <w:pStyle w:val="17"/>
              <w:spacing w:before="1" w:line="238" w:lineRule="exact"/>
              <w:ind w:left="21"/>
              <w:jc w:val="center"/>
              <w:rPr>
                <w:sz w:val="20"/>
              </w:rPr>
            </w:pPr>
            <w:r>
              <w:rPr>
                <w:sz w:val="20"/>
              </w:rPr>
              <w:t>图1-4</w:t>
            </w:r>
            <w:r>
              <w:rPr>
                <w:spacing w:val="-3"/>
                <w:sz w:val="20"/>
              </w:rPr>
              <w:t>微核架构</w:t>
            </w:r>
          </w:p>
        </w:tc>
        <w:tc>
          <w:tcPr>
            <w:tcW w:w="1017" w:type="dxa"/>
          </w:tcPr>
          <w:p w14:paraId="6F32CF75">
            <w:pPr>
              <w:pStyle w:val="17"/>
              <w:spacing w:before="56"/>
              <w:rPr>
                <w:sz w:val="20"/>
              </w:rPr>
            </w:pPr>
          </w:p>
          <w:p w14:paraId="7478CD29">
            <w:pPr>
              <w:pStyle w:val="17"/>
              <w:ind w:left="180"/>
              <w:jc w:val="center"/>
              <w:rPr>
                <w:sz w:val="20"/>
              </w:rPr>
            </w:pPr>
            <w:r>
              <w:rPr>
                <w:spacing w:val="-24"/>
                <w:sz w:val="20"/>
              </w:rPr>
              <w:t>即插组件</w:t>
            </w:r>
          </w:p>
        </w:tc>
      </w:tr>
    </w:tbl>
    <w:p w14:paraId="04C20389">
      <w:pPr>
        <w:pStyle w:val="16"/>
        <w:numPr>
          <w:ilvl w:val="0"/>
          <w:numId w:val="32"/>
        </w:numPr>
        <w:tabs>
          <w:tab w:val="left" w:pos="772"/>
        </w:tabs>
        <w:spacing w:before="251" w:after="0" w:line="240" w:lineRule="auto"/>
        <w:ind w:left="772" w:right="0" w:hanging="220"/>
        <w:jc w:val="left"/>
        <w:rPr>
          <w:sz w:val="18"/>
        </w:rPr>
      </w:pPr>
      <w:r>
        <w:rPr>
          <w:spacing w:val="-2"/>
          <w:sz w:val="20"/>
        </w:rPr>
        <w:t>微服务架构</w:t>
      </w:r>
    </w:p>
    <w:p w14:paraId="3F16D031">
      <w:pPr>
        <w:pStyle w:val="11"/>
        <w:spacing w:before="51" w:line="288" w:lineRule="auto"/>
        <w:ind w:left="139" w:right="306" w:firstLine="402"/>
        <w:jc w:val="both"/>
      </w:pPr>
      <w:r>
        <w:rPr>
          <w:spacing w:val="-10"/>
        </w:rPr>
        <w:t xml:space="preserve">微服务架构 </w:t>
      </w:r>
      <w:r>
        <w:rPr>
          <w:spacing w:val="-16"/>
        </w:rPr>
        <w:t>(Microservices</w:t>
      </w:r>
      <w:r>
        <w:rPr>
          <w:spacing w:val="-3"/>
        </w:rPr>
        <w:t xml:space="preserve"> </w:t>
      </w:r>
      <w:r>
        <w:rPr>
          <w:spacing w:val="-16"/>
        </w:rPr>
        <w:t>Architecture</w:t>
      </w:r>
      <w:r>
        <w:rPr>
          <w:spacing w:val="-12"/>
        </w:rPr>
        <w:t xml:space="preserve">) 是服务导向架构 </w:t>
      </w:r>
      <w:r>
        <w:rPr>
          <w:spacing w:val="-16"/>
        </w:rPr>
        <w:t>(Service-Oriented</w:t>
      </w:r>
      <w:r>
        <w:t xml:space="preserve"> </w:t>
      </w:r>
      <w:r>
        <w:rPr>
          <w:spacing w:val="-16"/>
        </w:rPr>
        <w:t>Architecture,SOA)</w:t>
      </w:r>
      <w:r>
        <w:rPr>
          <w:spacing w:val="-9"/>
        </w:rPr>
        <w:t xml:space="preserve">的升级。每一个服务就是一个独立的部署单元 </w:t>
      </w:r>
      <w:r>
        <w:rPr>
          <w:spacing w:val="-8"/>
        </w:rPr>
        <w:t>(Separately</w:t>
      </w:r>
      <w:r>
        <w:rPr>
          <w:spacing w:val="-17"/>
        </w:rPr>
        <w:t xml:space="preserve"> </w:t>
      </w:r>
      <w:r>
        <w:rPr>
          <w:spacing w:val="-8"/>
        </w:rPr>
        <w:t>Deployed</w:t>
      </w:r>
      <w:r>
        <w:rPr>
          <w:spacing w:val="-17"/>
        </w:rPr>
        <w:t xml:space="preserve"> </w:t>
      </w:r>
      <w:r>
        <w:rPr>
          <w:spacing w:val="-8"/>
        </w:rPr>
        <w:t>Unit)</w:t>
      </w:r>
      <w:r>
        <w:rPr>
          <w:spacing w:val="-11"/>
        </w:rPr>
        <w:t>。 这些单元都是分布式</w:t>
      </w:r>
      <w:r>
        <w:rPr>
          <w:spacing w:val="-2"/>
        </w:rPr>
        <w:t xml:space="preserve">的，互相解耦，通过远程通信协议(比如 </w:t>
      </w:r>
      <w:r>
        <w:rPr>
          <w:spacing w:val="17"/>
        </w:rPr>
        <w:t>REST、</w:t>
      </w:r>
      <w:r>
        <w:rPr>
          <w:spacing w:val="13"/>
        </w:rPr>
        <w:t>SOAP</w:t>
      </w:r>
      <w:r>
        <w:rPr>
          <w:spacing w:val="2"/>
        </w:rPr>
        <w:t>) 联系，如图</w:t>
      </w:r>
      <w:r>
        <w:t>1-5所示。</w:t>
      </w:r>
    </w:p>
    <w:p w14:paraId="5C5A4B72">
      <w:pPr>
        <w:pStyle w:val="11"/>
        <w:spacing w:before="3"/>
        <w:rPr>
          <w:sz w:val="18"/>
        </w:rPr>
      </w:pPr>
    </w:p>
    <w:tbl>
      <w:tblPr>
        <w:tblStyle w:val="13"/>
        <w:tblW w:w="0" w:type="auto"/>
        <w:tblInd w:w="197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33"/>
        <w:gridCol w:w="1768"/>
        <w:gridCol w:w="1444"/>
      </w:tblGrid>
      <w:tr w14:paraId="5CE6E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4" w:hRule="atLeast"/>
        </w:trPr>
        <w:tc>
          <w:tcPr>
            <w:tcW w:w="1433" w:type="dxa"/>
          </w:tcPr>
          <w:p w14:paraId="15381599">
            <w:pPr>
              <w:pStyle w:val="17"/>
              <w:spacing w:line="243" w:lineRule="exact"/>
              <w:ind w:right="231"/>
              <w:jc w:val="center"/>
              <w:rPr>
                <w:sz w:val="20"/>
              </w:rPr>
            </w:pPr>
            <w:r>
              <w:rPr>
                <w:spacing w:val="-36"/>
                <w:sz w:val="20"/>
              </w:rPr>
              <w:t>客户需求</w:t>
            </w:r>
          </w:p>
        </w:tc>
        <w:tc>
          <w:tcPr>
            <w:tcW w:w="1768" w:type="dxa"/>
          </w:tcPr>
          <w:p w14:paraId="381F9165">
            <w:pPr>
              <w:pStyle w:val="17"/>
              <w:spacing w:line="232" w:lineRule="exact"/>
              <w:ind w:left="46" w:right="9"/>
              <w:jc w:val="center"/>
              <w:rPr>
                <w:sz w:val="20"/>
              </w:rPr>
            </w:pPr>
            <w:r>
              <w:rPr>
                <w:spacing w:val="-36"/>
                <w:sz w:val="20"/>
              </w:rPr>
              <w:t>客户需求</w:t>
            </w:r>
          </w:p>
        </w:tc>
        <w:tc>
          <w:tcPr>
            <w:tcW w:w="1444" w:type="dxa"/>
          </w:tcPr>
          <w:p w14:paraId="3D153C6E">
            <w:pPr>
              <w:pStyle w:val="17"/>
              <w:spacing w:line="233" w:lineRule="exact"/>
              <w:ind w:left="512"/>
              <w:rPr>
                <w:sz w:val="20"/>
              </w:rPr>
            </w:pPr>
            <w:r>
              <w:rPr>
                <w:spacing w:val="-36"/>
                <w:sz w:val="20"/>
              </w:rPr>
              <w:t>客户需求</w:t>
            </w:r>
          </w:p>
        </w:tc>
      </w:tr>
      <w:tr w14:paraId="1DA59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3" w:hRule="atLeast"/>
        </w:trPr>
        <w:tc>
          <w:tcPr>
            <w:tcW w:w="1433" w:type="dxa"/>
          </w:tcPr>
          <w:p w14:paraId="45453D9C">
            <w:pPr>
              <w:pStyle w:val="17"/>
              <w:rPr>
                <w:rFonts w:ascii="Times New Roman"/>
                <w:sz w:val="20"/>
              </w:rPr>
            </w:pPr>
          </w:p>
        </w:tc>
        <w:tc>
          <w:tcPr>
            <w:tcW w:w="1768" w:type="dxa"/>
          </w:tcPr>
          <w:p w14:paraId="1F842130">
            <w:pPr>
              <w:pStyle w:val="17"/>
              <w:spacing w:before="226"/>
              <w:ind w:left="46" w:right="26"/>
              <w:jc w:val="center"/>
              <w:rPr>
                <w:sz w:val="20"/>
              </w:rPr>
            </w:pPr>
            <w:r>
              <w:rPr>
                <w:spacing w:val="-2"/>
                <w:sz w:val="20"/>
              </w:rPr>
              <w:t>用户接口层</w:t>
            </w:r>
          </w:p>
        </w:tc>
        <w:tc>
          <w:tcPr>
            <w:tcW w:w="1444" w:type="dxa"/>
          </w:tcPr>
          <w:p w14:paraId="26602AA2">
            <w:pPr>
              <w:pStyle w:val="17"/>
              <w:rPr>
                <w:rFonts w:ascii="Times New Roman"/>
                <w:sz w:val="20"/>
              </w:rPr>
            </w:pPr>
          </w:p>
        </w:tc>
      </w:tr>
      <w:tr w14:paraId="41386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39" w:hRule="atLeast"/>
        </w:trPr>
        <w:tc>
          <w:tcPr>
            <w:tcW w:w="1433" w:type="dxa"/>
          </w:tcPr>
          <w:p w14:paraId="1D5569D7">
            <w:pPr>
              <w:pStyle w:val="17"/>
              <w:spacing w:before="255"/>
              <w:ind w:right="269"/>
              <w:jc w:val="center"/>
              <w:rPr>
                <w:sz w:val="20"/>
              </w:rPr>
            </w:pPr>
            <w:r>
              <w:rPr>
                <w:spacing w:val="-36"/>
                <w:sz w:val="20"/>
              </w:rPr>
              <w:t>服务组件</w:t>
            </w:r>
          </w:p>
        </w:tc>
        <w:tc>
          <w:tcPr>
            <w:tcW w:w="1768" w:type="dxa"/>
          </w:tcPr>
          <w:p w14:paraId="70C749C6">
            <w:pPr>
              <w:pStyle w:val="17"/>
              <w:spacing w:before="255"/>
              <w:ind w:left="46" w:right="9"/>
              <w:jc w:val="center"/>
              <w:rPr>
                <w:sz w:val="20"/>
              </w:rPr>
            </w:pPr>
            <w:r>
              <w:rPr>
                <w:spacing w:val="-36"/>
                <w:sz w:val="20"/>
              </w:rPr>
              <w:t>服务组件</w:t>
            </w:r>
          </w:p>
        </w:tc>
        <w:tc>
          <w:tcPr>
            <w:tcW w:w="1444" w:type="dxa"/>
          </w:tcPr>
          <w:p w14:paraId="189B8C64">
            <w:pPr>
              <w:pStyle w:val="17"/>
              <w:spacing w:before="255"/>
              <w:ind w:left="522"/>
              <w:rPr>
                <w:sz w:val="20"/>
              </w:rPr>
            </w:pPr>
            <w:r>
              <w:rPr>
                <w:spacing w:val="-36"/>
                <w:sz w:val="20"/>
              </w:rPr>
              <w:t>服务组件</w:t>
            </w:r>
          </w:p>
        </w:tc>
      </w:tr>
      <w:tr w14:paraId="2D1C3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0" w:hRule="atLeast"/>
        </w:trPr>
        <w:tc>
          <w:tcPr>
            <w:tcW w:w="1433" w:type="dxa"/>
          </w:tcPr>
          <w:p w14:paraId="12F3B98B">
            <w:pPr>
              <w:pStyle w:val="17"/>
              <w:tabs>
                <w:tab w:val="left" w:pos="680"/>
              </w:tabs>
              <w:spacing w:before="12"/>
              <w:ind w:right="320"/>
              <w:jc w:val="center"/>
              <w:rPr>
                <w:sz w:val="20"/>
              </w:rPr>
            </w:pPr>
            <w:r>
              <w:rPr>
                <w:color w:val="3AACEC"/>
                <w:spacing w:val="10"/>
                <w:sz w:val="20"/>
              </w:rPr>
              <w:t>模</w:t>
            </w:r>
            <w:r>
              <w:rPr>
                <w:color w:val="3AACEC"/>
                <w:spacing w:val="-10"/>
                <w:sz w:val="20"/>
              </w:rPr>
              <w:t>块</w:t>
            </w:r>
            <w:r>
              <w:rPr>
                <w:color w:val="3AACEC"/>
                <w:sz w:val="20"/>
              </w:rPr>
              <w:tab/>
            </w:r>
            <w:r>
              <w:rPr>
                <w:spacing w:val="-36"/>
                <w:sz w:val="20"/>
              </w:rPr>
              <w:t>模</w:t>
            </w:r>
            <w:r>
              <w:rPr>
                <w:spacing w:val="-10"/>
                <w:sz w:val="20"/>
              </w:rPr>
              <w:t>块</w:t>
            </w:r>
          </w:p>
        </w:tc>
        <w:tc>
          <w:tcPr>
            <w:tcW w:w="1768" w:type="dxa"/>
          </w:tcPr>
          <w:p w14:paraId="7F11BA72">
            <w:pPr>
              <w:pStyle w:val="17"/>
              <w:spacing w:before="4"/>
              <w:ind w:left="46"/>
              <w:jc w:val="center"/>
              <w:rPr>
                <w:position w:val="1"/>
                <w:sz w:val="20"/>
              </w:rPr>
            </w:pPr>
            <w:r>
              <w:rPr>
                <w:color w:val="3EC5FF"/>
                <w:sz w:val="20"/>
              </w:rPr>
              <w:t>模块</w:t>
            </w:r>
            <w:r>
              <w:rPr>
                <w:color w:val="3EC5FF"/>
                <w:spacing w:val="45"/>
                <w:w w:val="150"/>
                <w:sz w:val="20"/>
              </w:rPr>
              <w:t xml:space="preserve"> </w:t>
            </w:r>
            <w:r>
              <w:rPr>
                <w:color w:val="3EB6FB"/>
                <w:spacing w:val="-5"/>
                <w:position w:val="1"/>
                <w:sz w:val="20"/>
              </w:rPr>
              <w:t>模块</w:t>
            </w:r>
          </w:p>
        </w:tc>
        <w:tc>
          <w:tcPr>
            <w:tcW w:w="1444" w:type="dxa"/>
          </w:tcPr>
          <w:p w14:paraId="3B6EE3EB">
            <w:pPr>
              <w:pStyle w:val="17"/>
              <w:tabs>
                <w:tab w:val="left" w:pos="652"/>
              </w:tabs>
              <w:spacing w:before="3"/>
              <w:ind w:right="49"/>
              <w:jc w:val="right"/>
              <w:rPr>
                <w:sz w:val="20"/>
              </w:rPr>
            </w:pPr>
            <w:r>
              <w:rPr>
                <w:spacing w:val="-26"/>
                <w:sz w:val="20"/>
              </w:rPr>
              <w:t>模</w:t>
            </w:r>
            <w:r>
              <w:rPr>
                <w:spacing w:val="-10"/>
                <w:sz w:val="20"/>
              </w:rPr>
              <w:t>块</w:t>
            </w:r>
            <w:r>
              <w:rPr>
                <w:sz w:val="20"/>
              </w:rPr>
              <w:tab/>
            </w:r>
            <w:r>
              <w:rPr>
                <w:color w:val="2F9AE0"/>
                <w:spacing w:val="-6"/>
                <w:sz w:val="20"/>
              </w:rPr>
              <w:t>模</w:t>
            </w:r>
            <w:r>
              <w:rPr>
                <w:color w:val="2F9AE0"/>
                <w:spacing w:val="-10"/>
                <w:sz w:val="20"/>
              </w:rPr>
              <w:t>块</w:t>
            </w:r>
          </w:p>
        </w:tc>
      </w:tr>
      <w:tr w14:paraId="6DF10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2" w:hRule="atLeast"/>
        </w:trPr>
        <w:tc>
          <w:tcPr>
            <w:tcW w:w="1433" w:type="dxa"/>
          </w:tcPr>
          <w:p w14:paraId="42A44D93">
            <w:pPr>
              <w:pStyle w:val="17"/>
              <w:tabs>
                <w:tab w:val="left" w:pos="632"/>
              </w:tabs>
              <w:spacing w:before="45" w:line="248" w:lineRule="exact"/>
              <w:ind w:right="272"/>
              <w:jc w:val="center"/>
              <w:rPr>
                <w:position w:val="1"/>
                <w:sz w:val="20"/>
              </w:rPr>
            </w:pPr>
            <w:r>
              <w:rPr>
                <w:color w:val="40B8FF"/>
                <w:spacing w:val="-36"/>
                <w:sz w:val="20"/>
              </w:rPr>
              <w:t>模</w:t>
            </w:r>
            <w:r>
              <w:rPr>
                <w:color w:val="40B8FF"/>
                <w:spacing w:val="-10"/>
                <w:sz w:val="20"/>
              </w:rPr>
              <w:t>块</w:t>
            </w:r>
            <w:r>
              <w:rPr>
                <w:color w:val="40B8FF"/>
                <w:sz w:val="20"/>
              </w:rPr>
              <w:tab/>
            </w:r>
            <w:r>
              <w:rPr>
                <w:color w:val="36A6E7"/>
                <w:spacing w:val="-36"/>
                <w:position w:val="1"/>
                <w:sz w:val="20"/>
              </w:rPr>
              <w:t>模</w:t>
            </w:r>
            <w:r>
              <w:rPr>
                <w:color w:val="36A6E7"/>
                <w:spacing w:val="-10"/>
                <w:position w:val="1"/>
                <w:sz w:val="20"/>
              </w:rPr>
              <w:t>块</w:t>
            </w:r>
          </w:p>
        </w:tc>
        <w:tc>
          <w:tcPr>
            <w:tcW w:w="1768" w:type="dxa"/>
          </w:tcPr>
          <w:p w14:paraId="48D13419">
            <w:pPr>
              <w:pStyle w:val="17"/>
              <w:rPr>
                <w:rFonts w:ascii="Times New Roman"/>
                <w:sz w:val="20"/>
              </w:rPr>
            </w:pPr>
          </w:p>
        </w:tc>
        <w:tc>
          <w:tcPr>
            <w:tcW w:w="1444" w:type="dxa"/>
          </w:tcPr>
          <w:p w14:paraId="216A2A15">
            <w:pPr>
              <w:pStyle w:val="17"/>
              <w:spacing w:before="34"/>
              <w:ind w:right="110"/>
              <w:jc w:val="right"/>
              <w:rPr>
                <w:sz w:val="20"/>
              </w:rPr>
            </w:pPr>
            <w:r>
              <w:rPr>
                <w:spacing w:val="-23"/>
                <w:sz w:val="20"/>
              </w:rPr>
              <w:t>模块</w:t>
            </w:r>
          </w:p>
        </w:tc>
      </w:tr>
    </w:tbl>
    <w:p w14:paraId="1F4B489F">
      <w:pPr>
        <w:pStyle w:val="11"/>
        <w:spacing w:before="73"/>
      </w:pPr>
    </w:p>
    <w:p w14:paraId="681E640C">
      <w:pPr>
        <w:pStyle w:val="11"/>
        <w:spacing w:before="1"/>
        <w:ind w:left="131" w:right="331"/>
        <w:jc w:val="center"/>
      </w:pPr>
      <w:r>
        <w:rPr>
          <w:spacing w:val="-14"/>
        </w:rPr>
        <w:t>图1-5</w:t>
      </w:r>
      <w:r>
        <w:rPr>
          <w:spacing w:val="-13"/>
        </w:rPr>
        <w:t xml:space="preserve"> 微服务架构</w:t>
      </w:r>
    </w:p>
    <w:p w14:paraId="31C3D81B">
      <w:pPr>
        <w:pStyle w:val="11"/>
        <w:spacing w:before="164"/>
        <w:ind w:left="542"/>
      </w:pPr>
      <w:r>
        <w:rPr>
          <w:spacing w:val="-12"/>
        </w:rPr>
        <w:t>微服务架构分成三种实现模式。</w:t>
      </w:r>
    </w:p>
    <w:p w14:paraId="44CB86F4">
      <w:pPr>
        <w:pStyle w:val="11"/>
        <w:spacing w:before="59"/>
        <w:ind w:left="552"/>
      </w:pPr>
      <w:r>
        <mc:AlternateContent>
          <mc:Choice Requires="wps">
            <w:drawing>
              <wp:anchor distT="0" distB="0" distL="0" distR="0" simplePos="0" relativeHeight="251680768" behindDoc="0" locked="0" layoutInCell="1" allowOverlap="1">
                <wp:simplePos x="0" y="0"/>
                <wp:positionH relativeFrom="page">
                  <wp:posOffset>2896870</wp:posOffset>
                </wp:positionH>
                <wp:positionV relativeFrom="paragraph">
                  <wp:posOffset>474345</wp:posOffset>
                </wp:positionV>
                <wp:extent cx="762000" cy="241300"/>
                <wp:effectExtent l="0" t="0" r="0" b="0"/>
                <wp:wrapNone/>
                <wp:docPr id="43" name="Textbox 4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1F6692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43" o:spid="_x0000_s1026" o:spt="202" type="#_x0000_t202" style="position:absolute;left:0pt;margin-left:228.1pt;margin-top:37.35pt;height:19pt;width:60pt;mso-position-horizontal-relative:page;z-index:251680768;mso-width-relative:page;mso-height-relative:page;" filled="f" stroked="f" coordsize="21600,21600" o:gfxdata="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I&#10;a3Q02QAAAAoBAAAPAAAAAAAAAAEAIAAAACIAAABkcnMvZG93bnJldi54bWxQSwECFAAUAAAACACH&#10;TuJAGdzPe7EBAAB1AwAADgAAAAAAAAABACAAAAAoAQAAZHJzL2Uyb0RvYy54bWxQSwUGAAAAAAYA&#10;BgBZAQAASwUAAAAA&#10;">
                <v:fill on="f" focussize="0,0"/>
                <v:stroke on="f"/>
                <v:imagedata o:title=""/>
                <o:lock v:ext="edit" aspectratio="f"/>
                <v:textbox inset="0mm,0mm,0mm,0mm">
                  <w:txbxContent>
                    <w:p w14:paraId="01F6692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rPr>
        <w:t>●</w:t>
      </w:r>
      <w:r>
        <w:rPr>
          <w:rFonts w:ascii="Times New Roman" w:hAnsi="Times New Roman" w:eastAsia="Times New Roman"/>
          <w:spacing w:val="-4"/>
          <w:position w:val="1"/>
        </w:rPr>
        <w:t>RESTfulAPI</w:t>
      </w:r>
      <w:r>
        <w:rPr>
          <w:spacing w:val="-4"/>
        </w:rPr>
        <w:t>模式：服务通过</w:t>
      </w:r>
      <w:r>
        <w:rPr>
          <w:rFonts w:ascii="Times New Roman" w:hAnsi="Times New Roman" w:eastAsia="Times New Roman"/>
          <w:spacing w:val="-4"/>
          <w:position w:val="1"/>
        </w:rPr>
        <w:t>API</w:t>
      </w:r>
      <w:r>
        <w:rPr>
          <w:spacing w:val="-5"/>
        </w:rPr>
        <w:t>提供，云服务就属于这一类；</w:t>
      </w:r>
    </w:p>
    <w:p w14:paraId="023A3F13">
      <w:pPr>
        <w:pStyle w:val="11"/>
        <w:spacing w:after="0"/>
        <w:sectPr>
          <w:pgSz w:w="10330" w:h="13150"/>
          <w:pgMar w:top="300" w:right="566" w:bottom="0" w:left="992" w:header="720" w:footer="720" w:gutter="0"/>
          <w:cols w:space="720" w:num="1"/>
        </w:sectPr>
      </w:pPr>
    </w:p>
    <w:p w14:paraId="3FDAB273">
      <w:pPr>
        <w:pStyle w:val="11"/>
        <w:tabs>
          <w:tab w:val="left" w:pos="1050"/>
        </w:tabs>
        <w:spacing w:before="45"/>
        <w:ind w:left="140"/>
      </w:pPr>
      <w:r>
        <w:rPr>
          <w:spacing w:val="-5"/>
          <w:position w:val="2"/>
        </w:rPr>
        <w:t>12</w:t>
      </w:r>
      <w:r>
        <w:rPr>
          <w:position w:val="2"/>
        </w:rPr>
        <w:tab/>
      </w:r>
      <w:r>
        <w:rPr>
          <w:spacing w:val="-12"/>
        </w:rPr>
        <w:t>系统架构设计师教程(第2版)</w:t>
      </w:r>
    </w:p>
    <w:p w14:paraId="1D894E40">
      <w:pPr>
        <w:pStyle w:val="11"/>
        <w:spacing w:before="99"/>
      </w:pPr>
    </w:p>
    <w:p w14:paraId="2F176BAD">
      <w:pPr>
        <w:pStyle w:val="11"/>
        <w:spacing w:before="1" w:line="288" w:lineRule="auto"/>
        <w:ind w:left="1126" w:right="47" w:hanging="269"/>
      </w:pPr>
      <w:r>
        <w:t>●</w:t>
      </w:r>
      <w:r>
        <w:rPr>
          <w:rFonts w:ascii="Times New Roman" w:hAnsi="Times New Roman" w:eastAsia="Times New Roman"/>
          <w:position w:val="1"/>
        </w:rPr>
        <w:t>RESTful</w:t>
      </w:r>
      <w:r>
        <w:rPr>
          <w:rFonts w:ascii="Times New Roman" w:hAnsi="Times New Roman" w:eastAsia="Times New Roman"/>
          <w:spacing w:val="-22"/>
          <w:position w:val="1"/>
        </w:rPr>
        <w:t xml:space="preserve"> </w:t>
      </w:r>
      <w:r>
        <w:t>应用模式：服务通过传统的网络协议或者应用协议提供，背后通常是一个多功</w:t>
      </w:r>
      <w:r>
        <w:rPr>
          <w:spacing w:val="-2"/>
        </w:rPr>
        <w:t>能的应用程序，常见于企业内部；</w:t>
      </w:r>
    </w:p>
    <w:p w14:paraId="27CC19E1">
      <w:pPr>
        <w:pStyle w:val="16"/>
        <w:numPr>
          <w:ilvl w:val="0"/>
          <w:numId w:val="36"/>
        </w:numPr>
        <w:tabs>
          <w:tab w:val="left" w:pos="1097"/>
          <w:tab w:val="left" w:pos="1146"/>
        </w:tabs>
        <w:spacing w:before="26" w:after="0" w:line="297" w:lineRule="auto"/>
        <w:ind w:left="1146" w:right="52" w:hanging="307"/>
        <w:jc w:val="left"/>
        <w:rPr>
          <w:sz w:val="20"/>
        </w:rPr>
      </w:pPr>
      <w:r>
        <w:rPr>
          <w:sz w:val="20"/>
        </w:rPr>
        <w:t xml:space="preserve">集中消息模式：采用消息代理 </w:t>
      </w:r>
      <w:r>
        <w:rPr>
          <w:rFonts w:ascii="Times New Roman" w:hAnsi="Times New Roman" w:eastAsia="Times New Roman"/>
          <w:position w:val="1"/>
          <w:sz w:val="20"/>
        </w:rPr>
        <w:t>(Message</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Broker</w:t>
      </w:r>
      <w:r>
        <w:rPr>
          <w:rFonts w:ascii="Times New Roman" w:hAnsi="Times New Roman" w:eastAsia="Times New Roman"/>
          <w:spacing w:val="20"/>
          <w:position w:val="1"/>
          <w:sz w:val="20"/>
        </w:rPr>
        <w:t xml:space="preserve">) </w:t>
      </w:r>
      <w:r>
        <w:rPr>
          <w:sz w:val="20"/>
        </w:rPr>
        <w:t>可以实现消息队列、负载均衡、统一</w:t>
      </w:r>
      <w:r>
        <w:rPr>
          <w:spacing w:val="-4"/>
          <w:sz w:val="20"/>
        </w:rPr>
        <w:t>日志和异常处理，缺点是会出现单点失败，消息代理可能要做成集群。</w:t>
      </w:r>
    </w:p>
    <w:p w14:paraId="5C1AFD4B">
      <w:pPr>
        <w:pStyle w:val="16"/>
        <w:numPr>
          <w:ilvl w:val="0"/>
          <w:numId w:val="32"/>
        </w:numPr>
        <w:tabs>
          <w:tab w:val="left" w:pos="1063"/>
        </w:tabs>
        <w:spacing w:before="68" w:after="0" w:line="240" w:lineRule="auto"/>
        <w:ind w:left="1063" w:right="0" w:hanging="224"/>
        <w:jc w:val="left"/>
        <w:rPr>
          <w:sz w:val="18"/>
        </w:rPr>
      </w:pPr>
      <w:r>
        <w:rPr>
          <w:spacing w:val="6"/>
          <w:sz w:val="20"/>
        </w:rPr>
        <w:t>云架构</w:t>
      </w:r>
    </w:p>
    <w:p w14:paraId="3497DC27">
      <w:pPr>
        <w:pStyle w:val="11"/>
        <w:spacing w:before="49"/>
        <w:ind w:left="849"/>
      </w:pPr>
      <w:r>
        <w:rPr>
          <w:spacing w:val="-5"/>
        </w:rPr>
        <w:t xml:space="preserve">云架构 </w:t>
      </w:r>
      <w:r>
        <w:rPr>
          <w:spacing w:val="-12"/>
        </w:rPr>
        <w:t>(Cloud</w:t>
      </w:r>
      <w:r>
        <w:rPr>
          <w:spacing w:val="-26"/>
        </w:rPr>
        <w:t xml:space="preserve"> </w:t>
      </w:r>
      <w:r>
        <w:rPr>
          <w:spacing w:val="-12"/>
        </w:rPr>
        <w:t>Architecture) 主要解决扩展性和并发的问题，是最容易扩展的架构。</w:t>
      </w:r>
    </w:p>
    <w:p w14:paraId="2AF79E5D">
      <w:pPr>
        <w:pStyle w:val="11"/>
        <w:spacing w:before="51" w:line="292" w:lineRule="auto"/>
        <w:ind w:left="437" w:right="41" w:firstLine="411"/>
        <w:jc w:val="both"/>
      </w:pPr>
      <w:r>
        <w:rPr>
          <w:spacing w:val="-2"/>
        </w:rPr>
        <w:t>它的高扩展性体现在将数据都复制到内存中，变成可复制的内存数据单元，然后将业务处</w:t>
      </w:r>
      <w:r>
        <w:rPr>
          <w:spacing w:val="-6"/>
        </w:rPr>
        <w:t>理能力封装成一个个处理单元 (Processing</w:t>
      </w:r>
      <w:r>
        <w:rPr>
          <w:spacing w:val="-19"/>
        </w:rPr>
        <w:t xml:space="preserve"> </w:t>
      </w:r>
      <w:r>
        <w:rPr>
          <w:spacing w:val="-6"/>
        </w:rPr>
        <w:t>Unit)。 若访问量增加，就新建处理单元；若访问量</w:t>
      </w:r>
      <w:r>
        <w:rPr>
          <w:spacing w:val="-2"/>
        </w:rPr>
        <w:t>减少，就关闭处理单元。由于没有中央数据库，所以扩展性的最大瓶颈消失了。由于每个处理</w:t>
      </w:r>
      <w:r>
        <w:rPr>
          <w:spacing w:val="-4"/>
        </w:rPr>
        <w:t>单元的数据都在内存里，需要进行数据持久化。</w:t>
      </w:r>
    </w:p>
    <w:p w14:paraId="14FB6C9C">
      <w:pPr>
        <w:pStyle w:val="11"/>
        <w:spacing w:before="4" w:line="278" w:lineRule="auto"/>
        <w:ind w:left="446" w:right="107" w:firstLine="411"/>
        <w:jc w:val="both"/>
      </w:pPr>
      <w:r>
        <w:rPr>
          <w:spacing w:val="-14"/>
        </w:rPr>
        <w:t>云架构主要分成两部分：处理单元 (ProcessingUnit</w:t>
      </w:r>
      <w:r>
        <w:rPr>
          <w:spacing w:val="-13"/>
        </w:rPr>
        <w:t xml:space="preserve">) 和虚拟中间件 </w:t>
      </w:r>
      <w:r>
        <w:rPr>
          <w:spacing w:val="-14"/>
        </w:rPr>
        <w:t>(Virtualized</w:t>
      </w:r>
      <w:r>
        <w:rPr>
          <w:spacing w:val="-11"/>
        </w:rPr>
        <w:t xml:space="preserve"> </w:t>
      </w:r>
      <w:r>
        <w:rPr>
          <w:spacing w:val="-14"/>
        </w:rPr>
        <w:t>Middleware),</w:t>
      </w:r>
      <w:r>
        <w:rPr>
          <w:spacing w:val="-2"/>
        </w:rPr>
        <w:t>如图1-6所示。</w:t>
      </w:r>
    </w:p>
    <w:p w14:paraId="785D77F4">
      <w:pPr>
        <w:pStyle w:val="11"/>
        <w:tabs>
          <w:tab w:val="left" w:pos="1887"/>
          <w:tab w:val="left" w:pos="3774"/>
        </w:tabs>
        <w:spacing w:before="176"/>
        <w:ind w:right="25"/>
        <w:jc w:val="center"/>
        <w:rPr>
          <w:rFonts w:ascii="Times New Roman"/>
          <w:position w:val="-1"/>
        </w:rPr>
      </w:pPr>
      <w:r>
        <w:rPr>
          <w:rFonts w:ascii="Times New Roman"/>
          <w:spacing w:val="-2"/>
        </w:rPr>
        <w:t>Processing</w:t>
      </w:r>
      <w:r>
        <w:rPr>
          <w:rFonts w:ascii="Times New Roman"/>
          <w:spacing w:val="-2"/>
          <w:position w:val="2"/>
        </w:rPr>
        <w:t>Unit</w:t>
      </w:r>
      <w:r>
        <w:rPr>
          <w:rFonts w:ascii="Times New Roman"/>
          <w:position w:val="2"/>
        </w:rPr>
        <w:tab/>
      </w:r>
      <w:r>
        <w:rPr>
          <w:rFonts w:ascii="Times New Roman"/>
          <w:spacing w:val="-2"/>
        </w:rPr>
        <w:t>Processing</w:t>
      </w:r>
      <w:r>
        <w:rPr>
          <w:rFonts w:ascii="Times New Roman"/>
          <w:spacing w:val="-2"/>
          <w:position w:val="2"/>
        </w:rPr>
        <w:t>Unit</w:t>
      </w:r>
      <w:r>
        <w:rPr>
          <w:rFonts w:ascii="Times New Roman"/>
          <w:position w:val="2"/>
        </w:rPr>
        <w:tab/>
      </w:r>
      <w:r>
        <w:rPr>
          <w:rFonts w:ascii="Times New Roman"/>
          <w:spacing w:val="-11"/>
          <w:position w:val="-1"/>
        </w:rPr>
        <w:t>Processing</w:t>
      </w:r>
      <w:r>
        <w:rPr>
          <w:rFonts w:ascii="Times New Roman"/>
          <w:spacing w:val="-3"/>
          <w:position w:val="-1"/>
        </w:rPr>
        <w:t xml:space="preserve"> </w:t>
      </w:r>
      <w:r>
        <w:rPr>
          <w:rFonts w:ascii="Times New Roman"/>
          <w:spacing w:val="-4"/>
          <w:position w:val="-1"/>
        </w:rPr>
        <w:t>Unit</w:t>
      </w:r>
    </w:p>
    <w:p w14:paraId="31249029">
      <w:pPr>
        <w:pStyle w:val="11"/>
        <w:rPr>
          <w:rFonts w:ascii="Times New Roman"/>
        </w:rPr>
      </w:pPr>
    </w:p>
    <w:p w14:paraId="0A6BE32C">
      <w:pPr>
        <w:pStyle w:val="11"/>
        <w:rPr>
          <w:rFonts w:ascii="Times New Roman"/>
        </w:rPr>
      </w:pPr>
    </w:p>
    <w:p w14:paraId="06C6BEAF">
      <w:pPr>
        <w:pStyle w:val="11"/>
        <w:rPr>
          <w:rFonts w:ascii="Times New Roman"/>
        </w:rPr>
      </w:pPr>
    </w:p>
    <w:p w14:paraId="4EC01125">
      <w:pPr>
        <w:pStyle w:val="11"/>
        <w:rPr>
          <w:rFonts w:ascii="Times New Roman"/>
        </w:rPr>
      </w:pPr>
    </w:p>
    <w:p w14:paraId="148C8DE2">
      <w:pPr>
        <w:pStyle w:val="11"/>
        <w:rPr>
          <w:rFonts w:ascii="Times New Roman"/>
        </w:rPr>
      </w:pPr>
    </w:p>
    <w:p w14:paraId="27D0F238">
      <w:pPr>
        <w:pStyle w:val="11"/>
        <w:spacing w:before="205"/>
        <w:rPr>
          <w:rFonts w:ascii="Times New Roman"/>
        </w:rPr>
      </w:pPr>
    </w:p>
    <w:p w14:paraId="65169FCA">
      <w:pPr>
        <w:pStyle w:val="11"/>
        <w:ind w:right="117"/>
        <w:jc w:val="center"/>
        <w:rPr>
          <w:rFonts w:ascii="Times New Roman"/>
        </w:rPr>
      </w:pPr>
      <w:r>
        <w:rPr>
          <w:rFonts w:ascii="Times New Roman"/>
          <w:spacing w:val="-12"/>
        </w:rPr>
        <w:t>Virtualized</w:t>
      </w:r>
      <w:r>
        <w:rPr>
          <w:rFonts w:ascii="Times New Roman"/>
          <w:spacing w:val="-6"/>
        </w:rPr>
        <w:t xml:space="preserve"> </w:t>
      </w:r>
      <w:r>
        <w:rPr>
          <w:rFonts w:ascii="Times New Roman"/>
          <w:spacing w:val="-2"/>
        </w:rPr>
        <w:t>Middleware</w:t>
      </w:r>
    </w:p>
    <w:p w14:paraId="7919F96F">
      <w:pPr>
        <w:pStyle w:val="11"/>
        <w:spacing w:after="0"/>
        <w:jc w:val="center"/>
        <w:rPr>
          <w:rFonts w:ascii="Times New Roman"/>
        </w:rPr>
        <w:sectPr>
          <w:pgSz w:w="10280" w:h="13030"/>
          <w:pgMar w:top="360" w:right="1133" w:bottom="0" w:left="425" w:header="720" w:footer="720" w:gutter="0"/>
          <w:cols w:space="720" w:num="1"/>
        </w:sectPr>
      </w:pPr>
    </w:p>
    <w:p w14:paraId="24D2BF62">
      <w:pPr>
        <w:pStyle w:val="11"/>
        <w:spacing w:before="199" w:line="230" w:lineRule="auto"/>
        <w:ind w:left="2372" w:hanging="230"/>
        <w:rPr>
          <w:rFonts w:ascii="Times New Roman"/>
        </w:rPr>
      </w:pPr>
      <w:r>
        <w:rPr>
          <w:rFonts w:ascii="Times New Roman"/>
          <w:spacing w:val="-14"/>
        </w:rPr>
        <w:t>Messaging</w:t>
      </w:r>
      <w:r>
        <w:rPr>
          <w:rFonts w:ascii="Times New Roman"/>
          <w:spacing w:val="-4"/>
        </w:rPr>
        <w:t xml:space="preserve"> Grid</w:t>
      </w:r>
    </w:p>
    <w:p w14:paraId="6D8C0881">
      <w:pPr>
        <w:pStyle w:val="11"/>
        <w:spacing w:before="228" w:line="223" w:lineRule="auto"/>
        <w:ind w:left="610"/>
        <w:rPr>
          <w:rFonts w:ascii="Times New Roman"/>
        </w:rPr>
      </w:pPr>
      <w:r>
        <w:br w:type="column"/>
      </w:r>
      <w:r>
        <w:rPr>
          <w:rFonts w:ascii="Times New Roman"/>
          <w:spacing w:val="-8"/>
        </w:rPr>
        <w:t xml:space="preserve">Data </w:t>
      </w:r>
      <w:r>
        <w:rPr>
          <w:rFonts w:ascii="Times New Roman"/>
          <w:spacing w:val="-7"/>
        </w:rPr>
        <w:t>Grid</w:t>
      </w:r>
    </w:p>
    <w:p w14:paraId="6857F820">
      <w:pPr>
        <w:pStyle w:val="11"/>
        <w:spacing w:before="209" w:line="235" w:lineRule="auto"/>
        <w:ind w:left="801" w:hanging="240"/>
        <w:rPr>
          <w:rFonts w:ascii="Times New Roman"/>
        </w:rPr>
      </w:pPr>
      <w:r>
        <w:br w:type="column"/>
      </w:r>
      <w:r>
        <w:rPr>
          <w:rFonts w:ascii="Times New Roman"/>
          <w:spacing w:val="-14"/>
        </w:rPr>
        <w:t>Processing</w:t>
      </w:r>
      <w:r>
        <w:rPr>
          <w:rFonts w:ascii="Times New Roman"/>
          <w:spacing w:val="-4"/>
        </w:rPr>
        <w:t xml:space="preserve"> Grid</w:t>
      </w:r>
    </w:p>
    <w:p w14:paraId="726FF115">
      <w:pPr>
        <w:pStyle w:val="11"/>
        <w:spacing w:before="226" w:line="235" w:lineRule="auto"/>
        <w:ind w:left="487" w:right="2169" w:hanging="135"/>
        <w:rPr>
          <w:rFonts w:ascii="Times New Roman"/>
        </w:rPr>
      </w:pPr>
      <w:r>
        <w:br w:type="column"/>
      </w:r>
      <w:r>
        <w:rPr>
          <w:rFonts w:ascii="Times New Roman"/>
          <w:color w:val="115874"/>
          <w:spacing w:val="-12"/>
        </w:rPr>
        <w:t>Deployment</w:t>
      </w:r>
      <w:r>
        <w:rPr>
          <w:rFonts w:ascii="Times New Roman"/>
          <w:color w:val="115874"/>
          <w:spacing w:val="-2"/>
        </w:rPr>
        <w:t xml:space="preserve"> </w:t>
      </w:r>
      <w:r>
        <w:rPr>
          <w:rFonts w:ascii="Times New Roman"/>
          <w:spacing w:val="-2"/>
        </w:rPr>
        <w:t>Manager</w:t>
      </w:r>
    </w:p>
    <w:p w14:paraId="68730E46">
      <w:pPr>
        <w:pStyle w:val="11"/>
        <w:spacing w:after="0" w:line="235" w:lineRule="auto"/>
        <w:rPr>
          <w:rFonts w:ascii="Times New Roman"/>
        </w:rPr>
        <w:sectPr>
          <w:type w:val="continuous"/>
          <w:pgSz w:w="10280" w:h="13030"/>
          <w:pgMar w:top="1460" w:right="1133" w:bottom="0" w:left="425" w:header="720" w:footer="720" w:gutter="0"/>
          <w:cols w:equalWidth="0" w:num="4">
            <w:col w:w="2910" w:space="40"/>
            <w:col w:w="966" w:space="39"/>
            <w:col w:w="1310" w:space="40"/>
            <w:col w:w="3417"/>
          </w:cols>
        </w:sectPr>
      </w:pPr>
    </w:p>
    <w:p w14:paraId="7A4C37F6">
      <w:pPr>
        <w:pStyle w:val="11"/>
        <w:spacing w:before="182"/>
        <w:rPr>
          <w:rFonts w:ascii="Times New Roman"/>
        </w:rPr>
      </w:pPr>
      <w:r>
        <w:rPr>
          <w:rFonts w:ascii="Times New Roman"/>
        </w:rPr>
        <w:drawing>
          <wp:anchor distT="0" distB="0" distL="0" distR="0" simplePos="0" relativeHeight="251960320" behindDoc="1" locked="0" layoutInCell="1" allowOverlap="1">
            <wp:simplePos x="0" y="0"/>
            <wp:positionH relativeFrom="page">
              <wp:posOffset>0</wp:posOffset>
            </wp:positionH>
            <wp:positionV relativeFrom="page">
              <wp:posOffset>101600</wp:posOffset>
            </wp:positionV>
            <wp:extent cx="5791200" cy="8170545"/>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7" cstate="print"/>
                    <a:stretch>
                      <a:fillRect/>
                    </a:stretch>
                  </pic:blipFill>
                  <pic:spPr>
                    <a:xfrm>
                      <a:off x="0" y="0"/>
                      <a:ext cx="5791200" cy="8170289"/>
                    </a:xfrm>
                    <a:prstGeom prst="rect">
                      <a:avLst/>
                    </a:prstGeom>
                  </pic:spPr>
                </pic:pic>
              </a:graphicData>
            </a:graphic>
          </wp:anchor>
        </w:drawing>
      </w:r>
    </w:p>
    <w:p w14:paraId="4DA80D73">
      <w:pPr>
        <w:pStyle w:val="11"/>
        <w:ind w:left="342"/>
        <w:jc w:val="center"/>
      </w:pPr>
      <w:r>
        <w:rPr>
          <w:spacing w:val="-10"/>
        </w:rPr>
        <w:t>图1-6 云架构</w:t>
      </w:r>
    </w:p>
    <w:p w14:paraId="0F407E08">
      <w:pPr>
        <w:pStyle w:val="16"/>
        <w:numPr>
          <w:ilvl w:val="0"/>
          <w:numId w:val="37"/>
        </w:numPr>
        <w:tabs>
          <w:tab w:val="left" w:pos="1105"/>
        </w:tabs>
        <w:spacing w:before="173" w:after="0" w:line="240" w:lineRule="auto"/>
        <w:ind w:left="1105" w:right="0" w:hanging="276"/>
        <w:jc w:val="left"/>
        <w:rPr>
          <w:sz w:val="20"/>
        </w:rPr>
      </w:pPr>
      <w:r>
        <w:rPr>
          <w:spacing w:val="-7"/>
          <w:sz w:val="20"/>
        </w:rPr>
        <w:t>处理单元：实现业务逻辑。</w:t>
      </w:r>
    </w:p>
    <w:p w14:paraId="7DE15A5B">
      <w:pPr>
        <w:pStyle w:val="16"/>
        <w:numPr>
          <w:ilvl w:val="0"/>
          <w:numId w:val="37"/>
        </w:numPr>
        <w:tabs>
          <w:tab w:val="left" w:pos="1134"/>
        </w:tabs>
        <w:spacing w:before="59" w:after="0" w:line="278" w:lineRule="auto"/>
        <w:ind w:left="427" w:right="66" w:firstLine="392"/>
        <w:jc w:val="left"/>
        <w:rPr>
          <w:sz w:val="20"/>
        </w:rPr>
      </w:pPr>
      <w:r>
        <w:rPr>
          <w:spacing w:val="-4"/>
          <w:sz w:val="20"/>
        </w:rPr>
        <w:t xml:space="preserve">虚拟中间件：负责通信、保持会话控制 </w:t>
      </w:r>
      <w:r>
        <w:rPr>
          <w:spacing w:val="-2"/>
          <w:sz w:val="20"/>
        </w:rPr>
        <w:t>(sessions)</w:t>
      </w:r>
      <w:r>
        <w:rPr>
          <w:spacing w:val="-5"/>
          <w:sz w:val="20"/>
        </w:rPr>
        <w:t>、 数据复制、分布式处理和处理单</w:t>
      </w:r>
      <w:r>
        <w:rPr>
          <w:spacing w:val="-2"/>
          <w:sz w:val="20"/>
        </w:rPr>
        <w:t>元的部署。</w:t>
      </w:r>
    </w:p>
    <w:p w14:paraId="4367C713">
      <w:pPr>
        <w:pStyle w:val="11"/>
        <w:spacing w:before="9"/>
        <w:ind w:left="810"/>
      </w:pPr>
      <w:r>
        <w:rPr>
          <w:spacing w:val="-14"/>
        </w:rPr>
        <w:t>这里，虚拟中间件又包含四个组件：</w:t>
      </w:r>
    </w:p>
    <w:p w14:paraId="6EAD0D94">
      <w:pPr>
        <w:pStyle w:val="16"/>
        <w:numPr>
          <w:ilvl w:val="1"/>
          <w:numId w:val="37"/>
        </w:numPr>
        <w:tabs>
          <w:tab w:val="left" w:pos="1087"/>
          <w:tab w:val="left" w:pos="1117"/>
        </w:tabs>
        <w:spacing w:before="59" w:after="0" w:line="280" w:lineRule="auto"/>
        <w:ind w:left="1117" w:right="77" w:hanging="288"/>
        <w:jc w:val="left"/>
        <w:rPr>
          <w:sz w:val="20"/>
        </w:rPr>
      </w:pPr>
      <w:r>
        <w:rPr>
          <w:spacing w:val="-2"/>
          <w:sz w:val="20"/>
        </w:rPr>
        <w:t xml:space="preserve">消息中间件 </w:t>
      </w:r>
      <w:r>
        <w:rPr>
          <w:rFonts w:ascii="Times New Roman" w:hAnsi="Times New Roman" w:eastAsia="Times New Roman"/>
          <w:spacing w:val="10"/>
          <w:position w:val="1"/>
          <w:sz w:val="20"/>
        </w:rPr>
        <w:t>(Messaging Grid)</w:t>
      </w:r>
      <w:r>
        <w:rPr>
          <w:rFonts w:ascii="Times New Roman" w:hAnsi="Times New Roman" w:eastAsia="Times New Roman"/>
          <w:spacing w:val="25"/>
          <w:position w:val="1"/>
          <w:sz w:val="20"/>
        </w:rPr>
        <w:t xml:space="preserve">: </w:t>
      </w:r>
      <w:r>
        <w:rPr>
          <w:spacing w:val="-2"/>
          <w:sz w:val="20"/>
        </w:rPr>
        <w:t xml:space="preserve">管理用户请求和会话控制 </w:t>
      </w:r>
      <w:r>
        <w:rPr>
          <w:rFonts w:ascii="Times New Roman" w:hAnsi="Times New Roman" w:eastAsia="Times New Roman"/>
          <w:spacing w:val="18"/>
          <w:position w:val="1"/>
          <w:sz w:val="20"/>
        </w:rPr>
        <w:t>(sessions)</w:t>
      </w:r>
      <w:r>
        <w:rPr>
          <w:rFonts w:ascii="Times New Roman" w:hAnsi="Times New Roman" w:eastAsia="Times New Roman"/>
          <w:spacing w:val="49"/>
          <w:position w:val="1"/>
          <w:sz w:val="20"/>
        </w:rPr>
        <w:t xml:space="preserve">, </w:t>
      </w:r>
      <w:r>
        <w:rPr>
          <w:sz w:val="20"/>
        </w:rPr>
        <w:t>当一个请求进</w:t>
      </w:r>
      <w:r>
        <w:rPr>
          <w:spacing w:val="-2"/>
          <w:sz w:val="20"/>
        </w:rPr>
        <w:t>来以后，它决定分配给哪一个处理单元。</w:t>
      </w:r>
    </w:p>
    <w:p w14:paraId="46DA5AE2">
      <w:pPr>
        <w:pStyle w:val="16"/>
        <w:numPr>
          <w:ilvl w:val="1"/>
          <w:numId w:val="37"/>
        </w:numPr>
        <w:tabs>
          <w:tab w:val="left" w:pos="1068"/>
          <w:tab w:val="left" w:pos="1117"/>
        </w:tabs>
        <w:spacing w:before="7" w:after="0" w:line="288" w:lineRule="auto"/>
        <w:ind w:left="1117" w:right="67" w:hanging="297"/>
        <w:jc w:val="left"/>
        <w:rPr>
          <w:sz w:val="20"/>
        </w:rPr>
      </w:pPr>
      <w:r>
        <w:rPr>
          <w:sz w:val="20"/>
        </w:rPr>
        <w:t xml:space="preserve">数据中间件 </w:t>
      </w:r>
      <w:r>
        <w:rPr>
          <w:rFonts w:ascii="Times New Roman" w:hAnsi="Times New Roman" w:eastAsia="Times New Roman"/>
          <w:spacing w:val="15"/>
          <w:position w:val="1"/>
          <w:sz w:val="20"/>
        </w:rPr>
        <w:t xml:space="preserve">(Data Grid): </w:t>
      </w:r>
      <w:r>
        <w:rPr>
          <w:sz w:val="20"/>
        </w:rPr>
        <w:t>将数据复制到每一个处理单元，即数据同步。保证某个处理</w:t>
      </w:r>
      <w:r>
        <w:rPr>
          <w:spacing w:val="-2"/>
          <w:sz w:val="20"/>
        </w:rPr>
        <w:t>单元都得到同样的数据。</w:t>
      </w:r>
    </w:p>
    <w:p w14:paraId="074FAE7F">
      <w:pPr>
        <w:pStyle w:val="16"/>
        <w:numPr>
          <w:ilvl w:val="1"/>
          <w:numId w:val="37"/>
        </w:numPr>
        <w:tabs>
          <w:tab w:val="left" w:pos="1067"/>
          <w:tab w:val="left" w:pos="1107"/>
        </w:tabs>
        <w:spacing w:before="25" w:after="0" w:line="280" w:lineRule="auto"/>
        <w:ind w:left="1107" w:right="100" w:hanging="288"/>
        <w:jc w:val="left"/>
        <w:rPr>
          <w:sz w:val="20"/>
        </w:rPr>
      </w:pPr>
      <w:r>
        <w:rPr>
          <w:sz w:val="20"/>
        </w:rPr>
        <w:t xml:space="preserve">处理中间件 </w:t>
      </w:r>
      <w:r>
        <w:rPr>
          <w:rFonts w:ascii="Times New Roman" w:hAnsi="Times New Roman" w:eastAsia="Times New Roman"/>
          <w:spacing w:val="10"/>
          <w:position w:val="1"/>
          <w:sz w:val="20"/>
        </w:rPr>
        <w:t>(Processing Grid)</w:t>
      </w:r>
      <w:r>
        <w:rPr>
          <w:rFonts w:ascii="Times New Roman" w:hAnsi="Times New Roman" w:eastAsia="Times New Roman"/>
          <w:spacing w:val="25"/>
          <w:position w:val="1"/>
          <w:sz w:val="20"/>
        </w:rPr>
        <w:t xml:space="preserve">: </w:t>
      </w:r>
      <w:r>
        <w:rPr>
          <w:sz w:val="20"/>
        </w:rPr>
        <w:t>可选，如果一个请求涉及不同类型的处理单元，该中</w:t>
      </w:r>
      <w:r>
        <w:rPr>
          <w:spacing w:val="-2"/>
          <w:sz w:val="20"/>
        </w:rPr>
        <w:t>间件负责协调处理单元。</w:t>
      </w:r>
    </w:p>
    <w:p w14:paraId="46CD1605">
      <w:pPr>
        <w:pStyle w:val="16"/>
        <w:numPr>
          <w:ilvl w:val="1"/>
          <w:numId w:val="37"/>
        </w:numPr>
        <w:tabs>
          <w:tab w:val="left" w:pos="1067"/>
          <w:tab w:val="left" w:pos="1088"/>
        </w:tabs>
        <w:spacing w:before="33" w:after="0" w:line="271" w:lineRule="auto"/>
        <w:ind w:left="1088" w:right="100" w:hanging="269"/>
        <w:jc w:val="left"/>
        <w:rPr>
          <w:sz w:val="20"/>
        </w:rPr>
      </w:pPr>
      <w:r>
        <w:rPr>
          <w:sz w:val="20"/>
        </w:rPr>
        <mc:AlternateContent>
          <mc:Choice Requires="wps">
            <w:drawing>
              <wp:anchor distT="0" distB="0" distL="0" distR="0" simplePos="0" relativeHeight="251681792" behindDoc="0" locked="0" layoutInCell="1" allowOverlap="1">
                <wp:simplePos x="0" y="0"/>
                <wp:positionH relativeFrom="page">
                  <wp:posOffset>2881630</wp:posOffset>
                </wp:positionH>
                <wp:positionV relativeFrom="paragraph">
                  <wp:posOffset>635000</wp:posOffset>
                </wp:positionV>
                <wp:extent cx="762000" cy="241300"/>
                <wp:effectExtent l="0" t="0" r="0" b="0"/>
                <wp:wrapNone/>
                <wp:docPr id="45" name="Textbox 4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C83330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45" o:spid="_x0000_s1026" o:spt="202" type="#_x0000_t202" style="position:absolute;left:0pt;margin-left:226.9pt;margin-top:50pt;height:19pt;width:60pt;mso-position-horizontal-relative:page;z-index:251681792;mso-width-relative:page;mso-height-relative:page;" filled="f" stroked="f" coordsize="21600,21600" o:gfxdata="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HU&#10;wgvYAAAACwEAAA8AAAAAAAAAAQAgAAAAIgAAAGRycy9kb3ducmV2LnhtbFBLAQIUABQAAAAIAIdO&#10;4kBfpmOqsQEAAHUDAAAOAAAAAAAAAAEAIAAAACcBAABkcnMvZTJvRG9jLnhtbFBLBQYAAAAABgAG&#10;AFkBAABKBQAAAAA=&#10;">
                <v:fill on="f" focussize="0,0"/>
                <v:stroke on="f"/>
                <v:imagedata o:title=""/>
                <o:lock v:ext="edit" aspectratio="f"/>
                <v:textbox inset="0mm,0mm,0mm,0mm">
                  <w:txbxContent>
                    <w:p w14:paraId="6C83330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20"/>
        </w:rPr>
        <w:t xml:space="preserve">部署中间件 </w:t>
      </w:r>
      <w:r>
        <w:rPr>
          <w:rFonts w:ascii="Times New Roman" w:hAnsi="Times New Roman" w:eastAsia="Times New Roman"/>
          <w:position w:val="1"/>
          <w:sz w:val="20"/>
        </w:rPr>
        <w:t>(Deployment</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Manager)</w:t>
      </w:r>
      <w:r>
        <w:rPr>
          <w:rFonts w:ascii="Times New Roman" w:hAnsi="Times New Roman" w:eastAsia="Times New Roman"/>
          <w:spacing w:val="40"/>
          <w:position w:val="1"/>
          <w:sz w:val="20"/>
        </w:rPr>
        <w:t xml:space="preserve">: </w:t>
      </w:r>
      <w:r>
        <w:rPr>
          <w:sz w:val="20"/>
        </w:rPr>
        <w:t>负责处理单元的启动和关闭，监控负载和响应时</w:t>
      </w:r>
      <w:r>
        <w:rPr>
          <w:spacing w:val="-4"/>
          <w:sz w:val="20"/>
        </w:rPr>
        <w:t>间，当负载增加，就新启动处理单元，负载减少，就关闭处理单元。</w:t>
      </w:r>
    </w:p>
    <w:p w14:paraId="20510BD5">
      <w:pPr>
        <w:pStyle w:val="16"/>
        <w:spacing w:after="0" w:line="271" w:lineRule="auto"/>
        <w:jc w:val="left"/>
        <w:rPr>
          <w:sz w:val="20"/>
        </w:rPr>
        <w:sectPr>
          <w:type w:val="continuous"/>
          <w:pgSz w:w="10280" w:h="13030"/>
          <w:pgMar w:top="1460" w:right="1133" w:bottom="0" w:left="425" w:header="720" w:footer="720" w:gutter="0"/>
          <w:cols w:space="720" w:num="1"/>
        </w:sectPr>
      </w:pPr>
    </w:p>
    <w:p w14:paraId="3A12142C">
      <w:pPr>
        <w:pStyle w:val="11"/>
        <w:tabs>
          <w:tab w:val="left" w:pos="7480"/>
          <w:tab w:val="right" w:pos="8784"/>
        </w:tabs>
        <w:spacing w:before="45"/>
        <w:ind w:left="6652"/>
        <w:rPr>
          <w:position w:val="2"/>
        </w:rPr>
      </w:pPr>
      <w:r>
        <w:rPr>
          <w:position w:val="2"/>
        </w:rPr>
        <w:drawing>
          <wp:anchor distT="0" distB="0" distL="0" distR="0" simplePos="0" relativeHeight="251961344" behindDoc="1" locked="0" layoutInCell="1" allowOverlap="1">
            <wp:simplePos x="0" y="0"/>
            <wp:positionH relativeFrom="page">
              <wp:posOffset>633095</wp:posOffset>
            </wp:positionH>
            <wp:positionV relativeFrom="page">
              <wp:posOffset>189865</wp:posOffset>
            </wp:positionV>
            <wp:extent cx="5920105" cy="8106410"/>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8" cstate="print"/>
                    <a:stretch>
                      <a:fillRect/>
                    </a:stretch>
                  </pic:blipFill>
                  <pic:spPr>
                    <a:xfrm>
                      <a:off x="0" y="0"/>
                      <a:ext cx="5919805" cy="8106199"/>
                    </a:xfrm>
                    <a:prstGeom prst="rect">
                      <a:avLst/>
                    </a:prstGeom>
                  </pic:spPr>
                </pic:pic>
              </a:graphicData>
            </a:graphic>
          </wp:anchor>
        </w:drawing>
      </w:r>
      <w:bookmarkStart w:id="5" w:name="1.1.3 软件架构的应用场景"/>
      <w:bookmarkEnd w:id="5"/>
      <w:bookmarkStart w:id="6" w:name="1.1.4 软件架构的发展未来"/>
      <w:bookmarkEnd w:id="6"/>
      <w:r>
        <w:rPr>
          <w:spacing w:val="22"/>
        </w:rPr>
        <w:t>第</w:t>
      </w:r>
      <w:r>
        <w:t>1</w:t>
      </w:r>
      <w:r>
        <w:rPr>
          <w:spacing w:val="-72"/>
        </w:rPr>
        <w:t xml:space="preserve"> </w:t>
      </w:r>
      <w:r>
        <w:rPr>
          <w:spacing w:val="-10"/>
        </w:rPr>
        <w:t>章</w:t>
      </w:r>
      <w:r>
        <w:tab/>
      </w:r>
      <w:r>
        <w:rPr>
          <w:spacing w:val="22"/>
        </w:rPr>
        <w:t>绪</w:t>
      </w:r>
      <w:r>
        <w:rPr>
          <w:spacing w:val="12"/>
        </w:rPr>
        <w:t>论</w:t>
      </w:r>
      <w:r>
        <w:tab/>
      </w:r>
      <w:r>
        <w:rPr>
          <w:spacing w:val="-5"/>
          <w:position w:val="2"/>
        </w:rPr>
        <w:t>13</w:t>
      </w:r>
    </w:p>
    <w:p w14:paraId="3C9E1E4F">
      <w:pPr>
        <w:pStyle w:val="11"/>
        <w:spacing w:before="26"/>
      </w:pPr>
    </w:p>
    <w:p w14:paraId="3B9384B3">
      <w:pPr>
        <w:numPr>
          <w:ilvl w:val="0"/>
          <w:numId w:val="31"/>
        </w:numPr>
        <w:tabs>
          <w:tab w:val="left" w:pos="769"/>
        </w:tabs>
        <w:spacing w:before="1"/>
        <w:ind w:left="769" w:right="0" w:hanging="198"/>
        <w:jc w:val="left"/>
        <w:rPr>
          <w:rFonts w:ascii="微软雅黑" w:eastAsia="微软雅黑"/>
          <w:b/>
          <w:sz w:val="20"/>
        </w:rPr>
      </w:pPr>
      <w:r>
        <w:rPr>
          <w:rFonts w:ascii="微软雅黑" w:eastAsia="微软雅黑"/>
          <w:b/>
          <w:spacing w:val="-1"/>
          <w:sz w:val="20"/>
        </w:rPr>
        <w:t>系统架构的常用建模方法</w:t>
      </w:r>
    </w:p>
    <w:p w14:paraId="77EC76B7">
      <w:pPr>
        <w:pStyle w:val="11"/>
        <w:spacing w:before="88" w:line="283" w:lineRule="auto"/>
        <w:ind w:left="149" w:right="415" w:firstLine="441"/>
        <w:jc w:val="both"/>
      </w:pPr>
      <w:r>
        <w:rPr>
          <w:spacing w:val="-3"/>
          <w:w w:val="102"/>
        </w:rPr>
        <w:t>架构师在进行软件架构设计时，必须掌握软件架构的表示方法，即如何对软件架构建模。</w:t>
      </w:r>
      <w:r>
        <w:rPr>
          <w:spacing w:val="1"/>
          <w:w w:val="102"/>
        </w:rPr>
        <w:t>根据建模的侧重点的不同，可以将软件架构的模型分成4种：结构模型、框架模型、动态模型</w:t>
      </w:r>
      <w:r>
        <w:rPr>
          <w:spacing w:val="-30"/>
          <w:w w:val="102"/>
        </w:rPr>
        <w:t>和过程模型。</w:t>
      </w:r>
    </w:p>
    <w:p w14:paraId="0A30E1D4">
      <w:pPr>
        <w:pStyle w:val="16"/>
        <w:numPr>
          <w:ilvl w:val="1"/>
          <w:numId w:val="31"/>
        </w:numPr>
        <w:tabs>
          <w:tab w:val="left" w:pos="847"/>
          <w:tab w:val="left" w:pos="868"/>
        </w:tabs>
        <w:spacing w:before="16" w:after="0" w:line="304" w:lineRule="auto"/>
        <w:ind w:left="868" w:right="395" w:hanging="279"/>
        <w:jc w:val="both"/>
        <w:rPr>
          <w:sz w:val="20"/>
        </w:rPr>
      </w:pPr>
      <w:r>
        <w:rPr>
          <w:spacing w:val="-4"/>
          <w:w w:val="102"/>
          <w:sz w:val="20"/>
        </w:rPr>
        <w:t>结构模型：这是一个最直观、最普遍的建模方法。此方法以架构的构件、连接件和其他</w:t>
      </w:r>
      <w:r>
        <w:rPr>
          <w:spacing w:val="1"/>
          <w:w w:val="102"/>
          <w:sz w:val="20"/>
        </w:rPr>
        <w:t>概念来刻画结构。并力图通过结构来反映系统的重要语义内容，包括系统的配置、约</w:t>
      </w:r>
      <w:r>
        <w:rPr>
          <w:spacing w:val="-10"/>
          <w:w w:val="102"/>
          <w:sz w:val="20"/>
        </w:rPr>
        <w:t>束、隐含的假设条件、风格和性质。研究结构模型的核心是架构描述语言。</w:t>
      </w:r>
    </w:p>
    <w:p w14:paraId="6AC822DD">
      <w:pPr>
        <w:pStyle w:val="16"/>
        <w:numPr>
          <w:ilvl w:val="1"/>
          <w:numId w:val="31"/>
        </w:numPr>
        <w:tabs>
          <w:tab w:val="left" w:pos="829"/>
          <w:tab w:val="left" w:pos="859"/>
        </w:tabs>
        <w:spacing w:before="0" w:after="0" w:line="304" w:lineRule="auto"/>
        <w:ind w:left="859" w:right="419" w:hanging="288"/>
        <w:jc w:val="both"/>
        <w:rPr>
          <w:sz w:val="20"/>
        </w:rPr>
      </w:pPr>
      <w:r>
        <w:rPr>
          <w:spacing w:val="-2"/>
          <w:sz w:val="20"/>
        </w:rPr>
        <w:t>框架模型：框架模型与结构模型类似，但它不太侧重描述结构的细节，而更侧重整体的结构。框架模型主要以一些特殊的问题为目标建立只针对和适应问题的结构。</w:t>
      </w:r>
    </w:p>
    <w:p w14:paraId="4EC6222E">
      <w:pPr>
        <w:pStyle w:val="16"/>
        <w:numPr>
          <w:ilvl w:val="1"/>
          <w:numId w:val="31"/>
        </w:numPr>
        <w:tabs>
          <w:tab w:val="left" w:pos="829"/>
          <w:tab w:val="left" w:pos="859"/>
        </w:tabs>
        <w:spacing w:before="0" w:after="0" w:line="297" w:lineRule="auto"/>
        <w:ind w:left="859" w:right="419" w:hanging="288"/>
        <w:jc w:val="both"/>
        <w:rPr>
          <w:sz w:val="20"/>
        </w:rPr>
      </w:pPr>
      <w:r>
        <w:rPr>
          <w:spacing w:val="-2"/>
          <w:sz w:val="20"/>
        </w:rPr>
        <w:t>动态模型：动态模型是对结构或框架模型的补充，主要研究系统的“大颗粒”行为的性质。例如，描述系统的重新配置或演化。这里的动态可以是指系统总体结构的配置、建立或拆除通信或计算的过程，这类系统模型常是激励型的。</w:t>
      </w:r>
    </w:p>
    <w:p w14:paraId="552DF1A2">
      <w:pPr>
        <w:pStyle w:val="16"/>
        <w:numPr>
          <w:ilvl w:val="1"/>
          <w:numId w:val="31"/>
        </w:numPr>
        <w:tabs>
          <w:tab w:val="left" w:pos="829"/>
        </w:tabs>
        <w:spacing w:before="0" w:after="0" w:line="304" w:lineRule="auto"/>
        <w:ind w:left="571" w:right="387" w:firstLine="0"/>
        <w:jc w:val="both"/>
        <w:rPr>
          <w:sz w:val="20"/>
        </w:rPr>
      </w:pPr>
      <w:r>
        <w:rPr>
          <w:spacing w:val="-4"/>
          <w:sz w:val="20"/>
        </w:rPr>
        <w:t>过程模型：过程模型是研究构造系统的步骤和过程，其结构是遵循某些过程脚本的结果。</w:t>
      </w:r>
      <w:r>
        <w:rPr>
          <w:spacing w:val="-2"/>
          <w:sz w:val="20"/>
        </w:rPr>
        <w:t>上述介绍的4种模型并不是完全独立的，通过有机的结合才可形成一个完整的模型来刻</w:t>
      </w:r>
    </w:p>
    <w:p w14:paraId="281DE6C2">
      <w:pPr>
        <w:pStyle w:val="11"/>
        <w:spacing w:line="239" w:lineRule="exact"/>
        <w:ind w:left="149"/>
      </w:pPr>
      <w:r>
        <w:rPr>
          <w:spacing w:val="-1"/>
        </w:rPr>
        <w:t>画软件架构，也将能更加准确、全面地反映软件架构。软件架构可从不同角度来描述用户所</w:t>
      </w:r>
    </w:p>
    <w:p w14:paraId="6F1BB7A0">
      <w:pPr>
        <w:pStyle w:val="11"/>
        <w:spacing w:before="77" w:line="283" w:lineRule="auto"/>
        <w:ind w:left="149" w:right="392" w:firstLine="9"/>
        <w:jc w:val="both"/>
      </w:pPr>
      <w:r>
        <w:rPr>
          <w:spacing w:val="-3"/>
        </w:rPr>
        <w:t xml:space="preserve">关心架构的特征。 </w:t>
      </w:r>
      <w:r>
        <w:t>Philippe</w:t>
      </w:r>
      <w:r>
        <w:rPr>
          <w:spacing w:val="-25"/>
        </w:rPr>
        <w:t xml:space="preserve"> </w:t>
      </w:r>
      <w:r>
        <w:t>Kruchten</w:t>
      </w:r>
      <w:r>
        <w:rPr>
          <w:spacing w:val="-13"/>
        </w:rPr>
        <w:t xml:space="preserve"> 在</w:t>
      </w:r>
      <w:r>
        <w:t>1995年提出了一个“4+1”视角模型。“4+1”模型从5</w:t>
      </w:r>
      <w:r>
        <w:rPr>
          <w:spacing w:val="-1"/>
        </w:rPr>
        <w:t xml:space="preserve">个不同的视角包括逻辑 </w:t>
      </w:r>
      <w:r>
        <w:t>(Logical</w:t>
      </w:r>
      <w:r>
        <w:rPr>
          <w:spacing w:val="-4"/>
        </w:rPr>
        <w:t xml:space="preserve">) 视角、过程 </w:t>
      </w:r>
      <w:r>
        <w:t>(Process</w:t>
      </w:r>
      <w:r>
        <w:rPr>
          <w:spacing w:val="-6"/>
        </w:rPr>
        <w:t xml:space="preserve">) 视角、物理 </w:t>
      </w:r>
      <w:r>
        <w:t>(Physical</w:t>
      </w:r>
      <w:r>
        <w:rPr>
          <w:spacing w:val="-3"/>
        </w:rPr>
        <w:t>) 视角、开发</w:t>
      </w:r>
      <w:r>
        <w:t xml:space="preserve"> (Development</w:t>
      </w:r>
      <w:r>
        <w:rPr>
          <w:spacing w:val="-3"/>
        </w:rPr>
        <w:t xml:space="preserve">) 视角和场景 </w:t>
      </w:r>
      <w:r>
        <w:t>(Scenarios) 视角来描述软件架构。每一个视角只关心系统的一个</w:t>
      </w:r>
      <w:r>
        <w:rPr>
          <w:spacing w:val="-2"/>
        </w:rPr>
        <w:t>侧面，5个视角结合在一起才能够反映系统的软件架构的全部内容。</w:t>
      </w:r>
    </w:p>
    <w:p w14:paraId="46CE2A58">
      <w:pPr>
        <w:numPr>
          <w:ilvl w:val="2"/>
          <w:numId w:val="38"/>
        </w:numPr>
        <w:tabs>
          <w:tab w:val="left" w:pos="790"/>
        </w:tabs>
        <w:spacing w:before="159"/>
        <w:ind w:left="790" w:right="0" w:hanging="632"/>
        <w:jc w:val="left"/>
        <w:rPr>
          <w:color w:val="006CDB"/>
          <w:sz w:val="22"/>
        </w:rPr>
      </w:pPr>
      <w:r>
        <w:rPr>
          <w:color w:val="006CDB"/>
          <w:spacing w:val="-2"/>
          <w:sz w:val="24"/>
        </w:rPr>
        <w:t>软件架构的应用场景</w:t>
      </w:r>
    </w:p>
    <w:p w14:paraId="729D1EEF">
      <w:pPr>
        <w:pStyle w:val="11"/>
        <w:spacing w:before="142" w:line="288" w:lineRule="auto"/>
        <w:ind w:left="139" w:right="408" w:firstLine="422"/>
        <w:jc w:val="both"/>
      </w:pPr>
      <w:r>
        <w:rPr>
          <w:spacing w:val="-2"/>
          <w:w w:val="102"/>
        </w:rPr>
        <w:t>软件架构发展至今，已随着信息技术的广泛应用而成为各个领域的关键技术能力。概括来讲，软件架构风格在实践中已被反复使用，不同的架构风格具有各自的优缺点和应用场景，比如管道-过滤器风格适用于将系统分成若干独立的步骤；主程序/子系统和面向对象的架构风格</w:t>
      </w:r>
      <w:r>
        <w:rPr>
          <w:spacing w:val="-8"/>
          <w:w w:val="102"/>
        </w:rPr>
        <w:t>可用于对组件内部进行设计；虚拟机风格经常用于构造解释器或专家系统；</w:t>
      </w:r>
      <w:r>
        <w:rPr>
          <w:spacing w:val="-49"/>
        </w:rPr>
        <w:t xml:space="preserve"> </w:t>
      </w:r>
      <w:r>
        <w:rPr>
          <w:spacing w:val="6"/>
          <w:w w:val="102"/>
        </w:rPr>
        <w:t>C/</w:t>
      </w:r>
      <w:r>
        <w:rPr>
          <w:w w:val="102"/>
        </w:rPr>
        <w:t>S</w:t>
      </w:r>
      <w:r>
        <w:rPr>
          <w:spacing w:val="-56"/>
        </w:rPr>
        <w:t xml:space="preserve"> </w:t>
      </w:r>
      <w:r>
        <w:rPr>
          <w:spacing w:val="35"/>
          <w:w w:val="102"/>
        </w:rPr>
        <w:t>和</w:t>
      </w:r>
      <w:r>
        <w:rPr>
          <w:spacing w:val="16"/>
          <w:w w:val="102"/>
        </w:rPr>
        <w:t>B/</w:t>
      </w:r>
      <w:r>
        <w:rPr>
          <w:w w:val="102"/>
        </w:rPr>
        <w:t>S</w:t>
      </w:r>
      <w:r>
        <w:rPr>
          <w:spacing w:val="-66"/>
        </w:rPr>
        <w:t xml:space="preserve"> </w:t>
      </w:r>
      <w:r>
        <w:rPr>
          <w:spacing w:val="-7"/>
          <w:w w:val="102"/>
        </w:rPr>
        <w:t>风格适合</w:t>
      </w:r>
      <w:r>
        <w:rPr>
          <w:spacing w:val="1"/>
          <w:w w:val="102"/>
        </w:rPr>
        <w:t>于数据和处理分布在一定范围，通过网络连接构成系统；平台/插件风格适用于具有插件扩展</w:t>
      </w:r>
      <w:r>
        <w:rPr>
          <w:spacing w:val="-23"/>
          <w:w w:val="102"/>
        </w:rPr>
        <w:t>功能的应用程序；</w:t>
      </w:r>
      <w:r>
        <w:rPr>
          <w:spacing w:val="-26"/>
        </w:rPr>
        <w:t xml:space="preserve"> </w:t>
      </w:r>
      <w:r>
        <w:rPr>
          <w:spacing w:val="86"/>
          <w:w w:val="102"/>
        </w:rPr>
        <w:t>M</w:t>
      </w:r>
      <w:r>
        <w:rPr>
          <w:w w:val="102"/>
        </w:rPr>
        <w:t>V</w:t>
      </w:r>
      <w:r>
        <w:rPr>
          <w:spacing w:val="-14"/>
        </w:rPr>
        <w:t xml:space="preserve"> </w:t>
      </w:r>
      <w:r>
        <w:rPr>
          <w:w w:val="102"/>
        </w:rPr>
        <w:t>C</w:t>
      </w:r>
      <w:r>
        <w:rPr>
          <w:spacing w:val="-72"/>
        </w:rPr>
        <w:t xml:space="preserve"> </w:t>
      </w:r>
      <w:r>
        <w:rPr>
          <w:spacing w:val="-10"/>
          <w:w w:val="102"/>
        </w:rPr>
        <w:t>风格被广泛地应用于用户交互程序的设计；</w:t>
      </w:r>
      <w:r>
        <w:rPr>
          <w:spacing w:val="-32"/>
        </w:rPr>
        <w:t xml:space="preserve"> </w:t>
      </w:r>
      <w:r>
        <w:rPr>
          <w:spacing w:val="56"/>
          <w:w w:val="102"/>
        </w:rPr>
        <w:t>SO</w:t>
      </w:r>
      <w:r>
        <w:rPr>
          <w:w w:val="102"/>
        </w:rPr>
        <w:t>A</w:t>
      </w:r>
      <w:r>
        <w:rPr>
          <w:spacing w:val="-60"/>
        </w:rPr>
        <w:t xml:space="preserve"> </w:t>
      </w:r>
      <w:r>
        <w:rPr>
          <w:spacing w:val="-1"/>
          <w:w w:val="102"/>
        </w:rPr>
        <w:t>风格应用在企业集成等</w:t>
      </w:r>
      <w:r>
        <w:rPr>
          <w:spacing w:val="-26"/>
          <w:w w:val="102"/>
        </w:rPr>
        <w:t>方面；</w:t>
      </w:r>
      <w:r>
        <w:rPr>
          <w:w w:val="102"/>
        </w:rPr>
        <w:t>C</w:t>
      </w:r>
      <w:r>
        <w:rPr>
          <w:spacing w:val="-45"/>
        </w:rPr>
        <w:t xml:space="preserve"> </w:t>
      </w:r>
      <w:r>
        <w:rPr>
          <w:spacing w:val="18"/>
          <w:w w:val="102"/>
        </w:rPr>
        <w:t>2</w:t>
      </w:r>
      <w:r>
        <w:rPr>
          <w:spacing w:val="6"/>
          <w:w w:val="102"/>
        </w:rPr>
        <w:t>风格适用于</w:t>
      </w:r>
      <w:r>
        <w:rPr>
          <w:spacing w:val="36"/>
          <w:w w:val="102"/>
        </w:rPr>
        <w:t>GU</w:t>
      </w:r>
      <w:r>
        <w:rPr>
          <w:w w:val="102"/>
        </w:rPr>
        <w:t>I</w:t>
      </w:r>
      <w:r>
        <w:rPr>
          <w:spacing w:val="-68"/>
        </w:rPr>
        <w:t xml:space="preserve"> </w:t>
      </w:r>
      <w:r>
        <w:rPr>
          <w:spacing w:val="-11"/>
          <w:w w:val="102"/>
        </w:rPr>
        <w:t>软件开发，用以构建灵活和可扩展的应用系统等。</w:t>
      </w:r>
    </w:p>
    <w:p w14:paraId="11C49950">
      <w:pPr>
        <w:pStyle w:val="11"/>
        <w:spacing w:before="16" w:line="283" w:lineRule="auto"/>
        <w:ind w:left="149" w:right="414" w:firstLine="402"/>
        <w:jc w:val="both"/>
      </w:pPr>
      <w:r>
        <w:rPr>
          <w:spacing w:val="-2"/>
          <w:w w:val="102"/>
        </w:rPr>
        <w:t>而对于现代大型软件，很少使用单一的架构风格进行设计与开发，而是混合多种风格，从不同视角描述大型软件系统的能力，并可保证软件系统的可靠性、可扩展性、可维护性等非功</w:t>
      </w:r>
      <w:r>
        <w:rPr>
          <w:spacing w:val="-21"/>
          <w:w w:val="102"/>
        </w:rPr>
        <w:t>能属性的正确描述。</w:t>
      </w:r>
    </w:p>
    <w:p w14:paraId="35A91F4E">
      <w:pPr>
        <w:numPr>
          <w:ilvl w:val="2"/>
          <w:numId w:val="38"/>
        </w:numPr>
        <w:tabs>
          <w:tab w:val="left" w:pos="781"/>
        </w:tabs>
        <w:spacing w:before="169"/>
        <w:ind w:left="781" w:right="0" w:hanging="632"/>
        <w:jc w:val="left"/>
        <w:rPr>
          <w:color w:val="1489FF"/>
          <w:sz w:val="22"/>
        </w:rPr>
      </w:pPr>
      <w:r>
        <w:rPr>
          <w:color w:val="1489FF"/>
          <w:spacing w:val="-2"/>
          <w:sz w:val="24"/>
        </w:rPr>
        <w:t>软件架构的发展未来</w:t>
      </w:r>
    </w:p>
    <w:p w14:paraId="691F9680">
      <w:pPr>
        <w:pStyle w:val="11"/>
        <w:spacing w:before="152" w:line="288" w:lineRule="auto"/>
        <w:ind w:left="139" w:right="429" w:firstLine="393"/>
        <w:jc w:val="both"/>
      </w:pPr>
      <w:r>
        <mc:AlternateContent>
          <mc:Choice Requires="wps">
            <w:drawing>
              <wp:anchor distT="0" distB="0" distL="0" distR="0" simplePos="0" relativeHeight="251682816" behindDoc="0" locked="0" layoutInCell="1" allowOverlap="1">
                <wp:simplePos x="0" y="0"/>
                <wp:positionH relativeFrom="page">
                  <wp:posOffset>2896870</wp:posOffset>
                </wp:positionH>
                <wp:positionV relativeFrom="paragraph">
                  <wp:posOffset>978535</wp:posOffset>
                </wp:positionV>
                <wp:extent cx="762000" cy="241300"/>
                <wp:effectExtent l="0" t="0" r="0" b="0"/>
                <wp:wrapNone/>
                <wp:docPr id="47" name="Textbox 4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9F3D1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47" o:spid="_x0000_s1026" o:spt="202" type="#_x0000_t202" style="position:absolute;left:0pt;margin-left:228.1pt;margin-top:77.05pt;height:19pt;width:60pt;mso-position-horizontal-relative:page;z-index:251682816;mso-width-relative:page;mso-height-relative:page;" filled="f" stroked="f" coordsize="21600,21600" o:gfxdata="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v&#10;W+Ok2QAAAAsBAAAPAAAAAAAAAAEAIAAAACIAAABkcnMvZG93bnJldi54bWxQSwECFAAUAAAACACH&#10;TuJAnY8H5bEBAAB1AwAADgAAAAAAAAABACAAAAAoAQAAZHJzL2Uyb0RvYy54bWxQSwUGAAAAAAYA&#10;BgBZAQAASwUAAAAA&#10;">
                <v:fill on="f" focussize="0,0"/>
                <v:stroke on="f"/>
                <v:imagedata o:title=""/>
                <o:lock v:ext="edit" aspectratio="f"/>
                <v:textbox inset="0mm,0mm,0mm,0mm">
                  <w:txbxContent>
                    <w:p w14:paraId="19F3D1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w w:val="102"/>
        </w:rPr>
        <w:t>从20世纪40年代出现编程算法算起，软件架构及相关技术经历了70</w:t>
      </w:r>
      <w:r>
        <w:rPr>
          <w:spacing w:val="2"/>
          <w:w w:val="102"/>
        </w:rPr>
        <w:t>余年的发展，其中关</w:t>
      </w:r>
      <w:r>
        <w:rPr>
          <w:spacing w:val="-2"/>
          <w:w w:val="102"/>
        </w:rPr>
        <w:t>键的技术如图1-7所示。架构发展的主线可以归纳为模块化编程/面向对象编程、构件技术、面向服务开发技术和云技术。这些阶段一方面引起了软件开发方法的演变，另一方面引发了领域</w:t>
      </w:r>
    </w:p>
    <w:p w14:paraId="1CCD4C28">
      <w:pPr>
        <w:pStyle w:val="11"/>
        <w:spacing w:after="0" w:line="288" w:lineRule="auto"/>
        <w:jc w:val="both"/>
        <w:sectPr>
          <w:pgSz w:w="10330" w:h="13150"/>
          <w:pgMar w:top="380" w:right="425" w:bottom="0" w:left="992" w:header="720" w:footer="720" w:gutter="0"/>
          <w:cols w:space="720" w:num="1"/>
        </w:sectPr>
      </w:pPr>
    </w:p>
    <w:p w14:paraId="0A3654FB">
      <w:pPr>
        <w:pStyle w:val="11"/>
        <w:spacing w:before="7"/>
        <w:rPr>
          <w:sz w:val="15"/>
        </w:rPr>
      </w:pPr>
      <w:r>
        <w:rPr>
          <w:sz w:val="15"/>
        </w:rPr>
        <mc:AlternateContent>
          <mc:Choice Requires="wps">
            <w:drawing>
              <wp:anchor distT="0" distB="0" distL="0" distR="0" simplePos="0" relativeHeight="251962368" behindDoc="1" locked="0" layoutInCell="1" allowOverlap="1">
                <wp:simplePos x="0" y="0"/>
                <wp:positionH relativeFrom="page">
                  <wp:posOffset>529590</wp:posOffset>
                </wp:positionH>
                <wp:positionV relativeFrom="page">
                  <wp:posOffset>1764665</wp:posOffset>
                </wp:positionV>
                <wp:extent cx="5243830" cy="2999105"/>
                <wp:effectExtent l="0" t="0" r="0" b="0"/>
                <wp:wrapNone/>
                <wp:docPr id="48" name="Textbox 48"/>
                <wp:cNvGraphicFramePr/>
                <a:graphic xmlns:a="http://schemas.openxmlformats.org/drawingml/2006/main">
                  <a:graphicData uri="http://schemas.microsoft.com/office/word/2010/wordprocessingShape">
                    <wps:wsp>
                      <wps:cNvSpPr txBox="1"/>
                      <wps:spPr>
                        <a:xfrm>
                          <a:off x="0" y="0"/>
                          <a:ext cx="5243830" cy="2999105"/>
                        </a:xfrm>
                        <a:prstGeom prst="rect">
                          <a:avLst/>
                        </a:prstGeom>
                      </wps:spPr>
                      <wps:txbx>
                        <w:txbxContent>
                          <w:p w14:paraId="566451F4">
                            <w:pPr>
                              <w:spacing w:before="0" w:line="99" w:lineRule="exact"/>
                              <w:ind w:left="0" w:right="878" w:firstLine="0"/>
                              <w:jc w:val="center"/>
                              <w:rPr>
                                <w:sz w:val="10"/>
                              </w:rPr>
                            </w:pPr>
                            <w:bookmarkStart w:id="187" w:name="1.2 系统架构设计师概述"/>
                            <w:bookmarkEnd w:id="187"/>
                            <w:r>
                              <w:rPr>
                                <w:spacing w:val="-3"/>
                                <w:sz w:val="10"/>
                              </w:rPr>
                              <w:t>无服务器计算!无服务器编程</w:t>
                            </w:r>
                          </w:p>
                          <w:p w14:paraId="7540E6F9">
                            <w:pPr>
                              <w:tabs>
                                <w:tab w:val="left" w:pos="4602"/>
                              </w:tabs>
                              <w:spacing w:before="15" w:line="129" w:lineRule="auto"/>
                              <w:ind w:left="3576" w:right="0" w:firstLine="0"/>
                              <w:jc w:val="left"/>
                              <w:rPr>
                                <w:sz w:val="10"/>
                              </w:rPr>
                            </w:pPr>
                            <w:r>
                              <w:rPr>
                                <w:spacing w:val="-4"/>
                                <w:position w:val="-6"/>
                                <w:sz w:val="14"/>
                              </w:rPr>
                              <w:t>2017</w:t>
                            </w:r>
                            <w:r>
                              <w:rPr>
                                <w:position w:val="-6"/>
                                <w:sz w:val="14"/>
                              </w:rPr>
                              <w:tab/>
                            </w:r>
                            <w:r>
                              <w:rPr>
                                <w:spacing w:val="3"/>
                                <w:sz w:val="10"/>
                              </w:rPr>
                              <w:t xml:space="preserve">流式微围务 </w:t>
                            </w:r>
                            <w:r>
                              <w:rPr>
                                <w:sz w:val="10"/>
                              </w:rPr>
                              <w:t>DevOps</w:t>
                            </w:r>
                            <w:r>
                              <w:rPr>
                                <w:spacing w:val="-4"/>
                                <w:sz w:val="10"/>
                              </w:rPr>
                              <w:t>工县样</w:t>
                            </w:r>
                          </w:p>
                          <w:p w14:paraId="43B4BEFD">
                            <w:pPr>
                              <w:tabs>
                                <w:tab w:val="left" w:pos="5370"/>
                              </w:tabs>
                              <w:spacing w:before="0" w:line="120" w:lineRule="auto"/>
                              <w:ind w:left="4765" w:right="0" w:firstLine="0"/>
                              <w:jc w:val="left"/>
                              <w:rPr>
                                <w:sz w:val="10"/>
                              </w:rPr>
                            </w:pPr>
                            <w:r>
                              <w:rPr>
                                <w:spacing w:val="-4"/>
                                <w:position w:val="-3"/>
                                <w:sz w:val="10"/>
                              </w:rPr>
                              <w:t>2015</w:t>
                            </w:r>
                            <w:r>
                              <w:rPr>
                                <w:position w:val="-3"/>
                                <w:sz w:val="10"/>
                              </w:rPr>
                              <w:tab/>
                            </w:r>
                            <w:r>
                              <w:rPr>
                                <w:spacing w:val="-4"/>
                                <w:sz w:val="10"/>
                              </w:rPr>
                              <w:t>2015</w:t>
                            </w:r>
                          </w:p>
                          <w:p w14:paraId="0F341A8A">
                            <w:pPr>
                              <w:tabs>
                                <w:tab w:val="left" w:pos="4017"/>
                              </w:tabs>
                              <w:spacing w:before="0" w:line="124" w:lineRule="exact"/>
                              <w:ind w:left="3308" w:right="0" w:firstLine="0"/>
                              <w:jc w:val="left"/>
                              <w:rPr>
                                <w:rFonts w:ascii="Times New Roman" w:eastAsia="Times New Roman"/>
                                <w:sz w:val="10"/>
                              </w:rPr>
                            </w:pPr>
                            <w:r>
                              <w:rPr>
                                <w:sz w:val="10"/>
                              </w:rPr>
                              <w:t>容器技</w:t>
                            </w:r>
                            <w:r>
                              <w:rPr>
                                <w:spacing w:val="-10"/>
                                <w:sz w:val="10"/>
                              </w:rPr>
                              <w:t>术</w:t>
                            </w:r>
                            <w:r>
                              <w:rPr>
                                <w:sz w:val="10"/>
                              </w:rPr>
                              <w:tab/>
                            </w:r>
                            <w:r>
                              <w:rPr>
                                <w:rFonts w:ascii="Times New Roman" w:eastAsia="Times New Roman"/>
                                <w:sz w:val="10"/>
                              </w:rPr>
                              <w:t>Cloud</w:t>
                            </w:r>
                            <w:r>
                              <w:rPr>
                                <w:rFonts w:ascii="Times New Roman" w:eastAsia="Times New Roman"/>
                                <w:spacing w:val="-7"/>
                                <w:sz w:val="10"/>
                              </w:rPr>
                              <w:t xml:space="preserve"> </w:t>
                            </w:r>
                            <w:r>
                              <w:rPr>
                                <w:rFonts w:ascii="Times New Roman" w:eastAsia="Times New Roman"/>
                                <w:spacing w:val="-2"/>
                                <w:sz w:val="10"/>
                              </w:rPr>
                              <w:t>Nativel</w:t>
                            </w:r>
                          </w:p>
                          <w:p w14:paraId="4628D35A">
                            <w:pPr>
                              <w:tabs>
                                <w:tab w:val="left" w:pos="4017"/>
                                <w:tab w:val="left" w:pos="6904"/>
                              </w:tabs>
                              <w:spacing w:before="1" w:line="151" w:lineRule="auto"/>
                              <w:ind w:left="3404" w:right="0" w:firstLine="0"/>
                              <w:jc w:val="left"/>
                              <w:rPr>
                                <w:rFonts w:ascii="Times New Roman"/>
                                <w:position w:val="-10"/>
                                <w:sz w:val="10"/>
                              </w:rPr>
                            </w:pPr>
                            <w:r>
                              <w:rPr>
                                <w:spacing w:val="-4"/>
                                <w:position w:val="-5"/>
                                <w:sz w:val="14"/>
                              </w:rPr>
                              <w:t>2013</w:t>
                            </w:r>
                            <w:r>
                              <w:rPr>
                                <w:position w:val="-5"/>
                                <w:sz w:val="14"/>
                              </w:rPr>
                              <w:tab/>
                            </w:r>
                            <w:r>
                              <w:rPr>
                                <w:rFonts w:ascii="Times New Roman"/>
                                <w:spacing w:val="-2"/>
                                <w:sz w:val="10"/>
                              </w:rPr>
                              <w:t>Microservice</w:t>
                            </w:r>
                            <w:r>
                              <w:rPr>
                                <w:rFonts w:ascii="Times New Roman"/>
                                <w:sz w:val="10"/>
                              </w:rPr>
                              <w:tab/>
                            </w:r>
                            <w:r>
                              <w:rPr>
                                <w:rFonts w:ascii="Times New Roman"/>
                                <w:spacing w:val="-5"/>
                                <w:position w:val="-10"/>
                                <w:sz w:val="10"/>
                              </w:rPr>
                              <w:t>DCI</w:t>
                            </w:r>
                          </w:p>
                          <w:p w14:paraId="21594525">
                            <w:pPr>
                              <w:tabs>
                                <w:tab w:val="left" w:pos="2982"/>
                                <w:tab w:val="left" w:pos="4124"/>
                                <w:tab w:val="left" w:pos="6808"/>
                              </w:tabs>
                              <w:spacing w:before="0" w:line="138" w:lineRule="exact"/>
                              <w:ind w:left="0" w:right="1054" w:firstLine="0"/>
                              <w:jc w:val="center"/>
                              <w:rPr>
                                <w:sz w:val="10"/>
                              </w:rPr>
                            </w:pPr>
                            <w:r>
                              <w:rPr>
                                <w:rFonts w:ascii="Times New Roman"/>
                                <w:position w:val="2"/>
                                <w:sz w:val="10"/>
                              </w:rPr>
                              <w:t>CMMI</w:t>
                            </w:r>
                            <w:r>
                              <w:rPr>
                                <w:rFonts w:ascii="Times New Roman"/>
                                <w:spacing w:val="18"/>
                                <w:position w:val="2"/>
                                <w:sz w:val="10"/>
                              </w:rPr>
                              <w:t xml:space="preserve"> </w:t>
                            </w:r>
                            <w:r>
                              <w:rPr>
                                <w:rFonts w:ascii="Times New Roman"/>
                                <w:position w:val="2"/>
                                <w:sz w:val="10"/>
                              </w:rPr>
                              <w:t>v</w:t>
                            </w:r>
                            <w:r>
                              <w:rPr>
                                <w:rFonts w:ascii="Times New Roman"/>
                                <w:spacing w:val="18"/>
                                <w:position w:val="2"/>
                                <w:sz w:val="10"/>
                              </w:rPr>
                              <w:t xml:space="preserve"> </w:t>
                            </w:r>
                            <w:r>
                              <w:rPr>
                                <w:rFonts w:ascii="Times New Roman"/>
                                <w:spacing w:val="-5"/>
                                <w:position w:val="2"/>
                                <w:sz w:val="10"/>
                              </w:rPr>
                              <w:t>.3</w:t>
                            </w:r>
                            <w:r>
                              <w:rPr>
                                <w:rFonts w:ascii="Times New Roman"/>
                                <w:position w:val="2"/>
                                <w:sz w:val="10"/>
                              </w:rPr>
                              <w:tab/>
                            </w:r>
                            <w:r>
                              <w:rPr>
                                <w:rFonts w:ascii="Times New Roman"/>
                                <w:spacing w:val="-2"/>
                                <w:position w:val="3"/>
                                <w:sz w:val="10"/>
                              </w:rPr>
                              <w:t>PBE/PBSE</w:t>
                            </w:r>
                            <w:r>
                              <w:rPr>
                                <w:rFonts w:ascii="Times New Roman"/>
                                <w:position w:val="3"/>
                                <w:sz w:val="10"/>
                              </w:rPr>
                              <w:tab/>
                            </w:r>
                            <w:r>
                              <w:rPr>
                                <w:rFonts w:ascii="Times New Roman"/>
                                <w:position w:val="5"/>
                                <w:sz w:val="10"/>
                              </w:rPr>
                              <w:t>2012</w:t>
                            </w:r>
                            <w:r>
                              <w:rPr>
                                <w:rFonts w:ascii="Times New Roman"/>
                                <w:spacing w:val="41"/>
                                <w:position w:val="5"/>
                                <w:sz w:val="10"/>
                              </w:rPr>
                              <w:t xml:space="preserve">  </w:t>
                            </w:r>
                            <w:r>
                              <w:rPr>
                                <w:rFonts w:ascii="Times New Roman"/>
                                <w:position w:val="5"/>
                                <w:sz w:val="10"/>
                              </w:rPr>
                              <w:t>R</w:t>
                            </w:r>
                            <w:r>
                              <w:rPr>
                                <w:rFonts w:ascii="Times New Roman"/>
                                <w:spacing w:val="-3"/>
                                <w:position w:val="5"/>
                                <w:sz w:val="10"/>
                              </w:rPr>
                              <w:t xml:space="preserve"> </w:t>
                            </w:r>
                            <w:r>
                              <w:rPr>
                                <w:rFonts w:ascii="Times New Roman"/>
                                <w:position w:val="5"/>
                                <w:sz w:val="10"/>
                              </w:rPr>
                              <w:t>A</w:t>
                            </w:r>
                            <w:r>
                              <w:rPr>
                                <w:rFonts w:ascii="Times New Roman"/>
                                <w:spacing w:val="-2"/>
                                <w:position w:val="5"/>
                                <w:sz w:val="10"/>
                              </w:rPr>
                              <w:t xml:space="preserve"> </w:t>
                            </w:r>
                            <w:r>
                              <w:rPr>
                                <w:rFonts w:ascii="Times New Roman"/>
                                <w:position w:val="5"/>
                                <w:sz w:val="10"/>
                              </w:rPr>
                              <w:t>S</w:t>
                            </w:r>
                            <w:r>
                              <w:rPr>
                                <w:rFonts w:ascii="Times New Roman"/>
                                <w:spacing w:val="-2"/>
                                <w:position w:val="5"/>
                                <w:sz w:val="10"/>
                              </w:rPr>
                              <w:t xml:space="preserve"> </w:t>
                            </w:r>
                            <w:r>
                              <w:rPr>
                                <w:rFonts w:ascii="Times New Roman"/>
                                <w:position w:val="5"/>
                                <w:sz w:val="10"/>
                              </w:rPr>
                              <w:t>I</w:t>
                            </w:r>
                            <w:r>
                              <w:rPr>
                                <w:rFonts w:ascii="Times New Roman"/>
                                <w:spacing w:val="-2"/>
                                <w:position w:val="5"/>
                                <w:sz w:val="10"/>
                              </w:rPr>
                              <w:t xml:space="preserve"> </w:t>
                            </w:r>
                            <w:r>
                              <w:rPr>
                                <w:rFonts w:ascii="Times New Roman"/>
                                <w:spacing w:val="-10"/>
                                <w:position w:val="5"/>
                                <w:sz w:val="10"/>
                              </w:rPr>
                              <w:t>C</w:t>
                            </w:r>
                            <w:r>
                              <w:rPr>
                                <w:rFonts w:ascii="Times New Roman"/>
                                <w:position w:val="5"/>
                                <w:sz w:val="10"/>
                              </w:rPr>
                              <w:tab/>
                            </w:r>
                            <w:r>
                              <w:rPr>
                                <w:spacing w:val="-4"/>
                                <w:sz w:val="10"/>
                              </w:rPr>
                              <w:t>2009</w:t>
                            </w:r>
                          </w:p>
                          <w:p w14:paraId="53C1C5E9">
                            <w:pPr>
                              <w:tabs>
                                <w:tab w:val="left" w:pos="3174"/>
                                <w:tab w:val="left" w:pos="4180"/>
                              </w:tabs>
                              <w:spacing w:before="10" w:line="122" w:lineRule="auto"/>
                              <w:ind w:left="210" w:right="0" w:firstLine="0"/>
                              <w:jc w:val="left"/>
                              <w:rPr>
                                <w:position w:val="5"/>
                                <w:sz w:val="10"/>
                              </w:rPr>
                            </w:pPr>
                            <w:r>
                              <w:rPr>
                                <w:rFonts w:ascii="Times New Roman" w:eastAsia="Times New Roman"/>
                                <w:position w:val="1"/>
                                <w:sz w:val="10"/>
                              </w:rPr>
                              <w:t>2010</w:t>
                            </w:r>
                            <w:r>
                              <w:rPr>
                                <w:rFonts w:ascii="Times New Roman" w:eastAsia="Times New Roman"/>
                                <w:spacing w:val="63"/>
                                <w:position w:val="1"/>
                                <w:sz w:val="10"/>
                              </w:rPr>
                              <w:t xml:space="preserve"> </w:t>
                            </w:r>
                            <w:r>
                              <w:rPr>
                                <w:spacing w:val="16"/>
                                <w:sz w:val="10"/>
                              </w:rPr>
                              <w:t>精益架</w:t>
                            </w:r>
                            <w:r>
                              <w:rPr>
                                <w:spacing w:val="-10"/>
                                <w:sz w:val="10"/>
                              </w:rPr>
                              <w:t>构</w:t>
                            </w:r>
                            <w:r>
                              <w:rPr>
                                <w:sz w:val="10"/>
                              </w:rPr>
                              <w:tab/>
                            </w:r>
                            <w:r>
                              <w:rPr>
                                <w:position w:val="2"/>
                                <w:sz w:val="10"/>
                              </w:rPr>
                              <w:t>2010</w:t>
                            </w:r>
                            <w:r>
                              <w:rPr>
                                <w:spacing w:val="-20"/>
                                <w:position w:val="2"/>
                                <w:sz w:val="10"/>
                              </w:rPr>
                              <w:t xml:space="preserve"> </w:t>
                            </w:r>
                            <w:r>
                              <w:rPr>
                                <w:position w:val="-4"/>
                                <w:sz w:val="14"/>
                              </w:rPr>
                              <w:t>拟化技</w:t>
                            </w:r>
                            <w:r>
                              <w:rPr>
                                <w:spacing w:val="-10"/>
                                <w:position w:val="-4"/>
                                <w:sz w:val="14"/>
                              </w:rPr>
                              <w:t>术</w:t>
                            </w:r>
                            <w:r>
                              <w:rPr>
                                <w:position w:val="-4"/>
                                <w:sz w:val="14"/>
                              </w:rPr>
                              <w:tab/>
                            </w:r>
                            <w:r>
                              <w:rPr>
                                <w:rFonts w:ascii="Times New Roman" w:eastAsia="Times New Roman"/>
                                <w:position w:val="1"/>
                                <w:sz w:val="10"/>
                              </w:rPr>
                              <w:t>Cloud.</w:t>
                            </w:r>
                            <w:r>
                              <w:rPr>
                                <w:rFonts w:ascii="Times New Roman" w:eastAsia="Times New Roman"/>
                                <w:spacing w:val="38"/>
                                <w:position w:val="1"/>
                                <w:sz w:val="10"/>
                              </w:rPr>
                              <w:t xml:space="preserve">  </w:t>
                            </w:r>
                            <w:r>
                              <w:rPr>
                                <w:spacing w:val="-4"/>
                                <w:position w:val="5"/>
                                <w:sz w:val="10"/>
                              </w:rPr>
                              <w:t>2010</w:t>
                            </w:r>
                          </w:p>
                          <w:p w14:paraId="49112042">
                            <w:pPr>
                              <w:tabs>
                                <w:tab w:val="left" w:pos="1447"/>
                                <w:tab w:val="left" w:pos="2905"/>
                                <w:tab w:val="left" w:pos="4200"/>
                                <w:tab w:val="left" w:pos="5370"/>
                                <w:tab w:val="left" w:pos="7355"/>
                              </w:tabs>
                              <w:spacing w:before="0" w:line="103" w:lineRule="auto"/>
                              <w:ind w:left="613" w:right="0" w:firstLine="0"/>
                              <w:jc w:val="left"/>
                              <w:rPr>
                                <w:rFonts w:ascii="Times New Roman" w:eastAsia="Times New Roman"/>
                                <w:position w:val="-8"/>
                                <w:sz w:val="10"/>
                              </w:rPr>
                            </w:pPr>
                            <w:r>
                              <w:rPr>
                                <w:spacing w:val="-4"/>
                                <w:position w:val="-1"/>
                                <w:sz w:val="10"/>
                              </w:rPr>
                              <w:t>2010</w:t>
                            </w:r>
                            <w:r>
                              <w:rPr>
                                <w:position w:val="-1"/>
                                <w:sz w:val="10"/>
                              </w:rPr>
                              <w:tab/>
                            </w:r>
                            <w:r>
                              <w:rPr>
                                <w:rFonts w:ascii="Times New Roman" w:eastAsia="Times New Roman"/>
                                <w:spacing w:val="-2"/>
                                <w:position w:val="-9"/>
                                <w:sz w:val="10"/>
                              </w:rPr>
                              <w:t>DODAF</w:t>
                            </w:r>
                            <w:r>
                              <w:rPr>
                                <w:rFonts w:ascii="Times New Roman" w:eastAsia="Times New Roman"/>
                                <w:position w:val="-9"/>
                                <w:sz w:val="10"/>
                              </w:rPr>
                              <w:tab/>
                            </w:r>
                            <w:r>
                              <w:rPr>
                                <w:rFonts w:ascii="Times New Roman" w:eastAsia="Times New Roman"/>
                                <w:spacing w:val="-5"/>
                                <w:position w:val="1"/>
                                <w:sz w:val="10"/>
                              </w:rPr>
                              <w:t>ADD</w:t>
                            </w:r>
                            <w:r>
                              <w:rPr>
                                <w:rFonts w:ascii="Times New Roman" w:eastAsia="Times New Roman"/>
                                <w:position w:val="1"/>
                                <w:sz w:val="10"/>
                              </w:rPr>
                              <w:tab/>
                            </w:r>
                            <w:r>
                              <w:rPr>
                                <w:spacing w:val="-2"/>
                                <w:position w:val="-4"/>
                                <w:sz w:val="14"/>
                              </w:rPr>
                              <w:t>2006/</w:t>
                            </w:r>
                            <w:r>
                              <w:rPr>
                                <w:position w:val="-4"/>
                                <w:sz w:val="14"/>
                              </w:rPr>
                              <w:tab/>
                            </w:r>
                            <w:r>
                              <w:rPr>
                                <w:sz w:val="10"/>
                              </w:rPr>
                              <w:t>软件生态系</w:t>
                            </w:r>
                            <w:r>
                              <w:rPr>
                                <w:spacing w:val="-10"/>
                                <w:sz w:val="10"/>
                              </w:rPr>
                              <w:t>统</w:t>
                            </w:r>
                            <w:r>
                              <w:rPr>
                                <w:sz w:val="10"/>
                              </w:rPr>
                              <w:tab/>
                            </w:r>
                            <w:r>
                              <w:rPr>
                                <w:rFonts w:ascii="Times New Roman" w:eastAsia="Times New Roman"/>
                                <w:position w:val="-8"/>
                                <w:sz w:val="10"/>
                              </w:rPr>
                              <w:t>Q</w:t>
                            </w:r>
                            <w:r>
                              <w:rPr>
                                <w:rFonts w:ascii="Times New Roman" w:eastAsia="Times New Roman"/>
                                <w:spacing w:val="-10"/>
                                <w:position w:val="-8"/>
                                <w:sz w:val="10"/>
                              </w:rPr>
                              <w:t xml:space="preserve"> </w:t>
                            </w:r>
                            <w:r>
                              <w:rPr>
                                <w:rFonts w:ascii="Times New Roman" w:eastAsia="Times New Roman"/>
                                <w:position w:val="-8"/>
                                <w:sz w:val="10"/>
                              </w:rPr>
                              <w:t>D</w:t>
                            </w:r>
                            <w:r>
                              <w:rPr>
                                <w:rFonts w:ascii="Times New Roman" w:eastAsia="Times New Roman"/>
                                <w:spacing w:val="-10"/>
                                <w:position w:val="-8"/>
                                <w:sz w:val="10"/>
                              </w:rPr>
                              <w:t xml:space="preserve"> </w:t>
                            </w:r>
                            <w:r>
                              <w:rPr>
                                <w:rFonts w:ascii="Times New Roman" w:eastAsia="Times New Roman"/>
                                <w:position w:val="-8"/>
                                <w:sz w:val="10"/>
                              </w:rPr>
                              <w:t>A</w:t>
                            </w:r>
                            <w:r>
                              <w:rPr>
                                <w:rFonts w:ascii="Times New Roman" w:eastAsia="Times New Roman"/>
                                <w:spacing w:val="-9"/>
                                <w:position w:val="-8"/>
                                <w:sz w:val="10"/>
                              </w:rPr>
                              <w:t xml:space="preserve"> </w:t>
                            </w:r>
                            <w:r>
                              <w:rPr>
                                <w:rFonts w:ascii="Times New Roman" w:eastAsia="Times New Roman"/>
                                <w:spacing w:val="-10"/>
                                <w:position w:val="-8"/>
                                <w:sz w:val="10"/>
                              </w:rPr>
                              <w:t>D</w:t>
                            </w:r>
                          </w:p>
                          <w:p w14:paraId="12DA7BC6">
                            <w:pPr>
                              <w:tabs>
                                <w:tab w:val="left" w:pos="3297"/>
                                <w:tab w:val="left" w:pos="4467"/>
                                <w:tab w:val="left" w:pos="5810"/>
                              </w:tabs>
                              <w:spacing w:before="0" w:line="98" w:lineRule="auto"/>
                              <w:ind w:left="1792" w:right="0" w:firstLine="0"/>
                              <w:jc w:val="center"/>
                              <w:rPr>
                                <w:rFonts w:ascii="Times New Roman" w:eastAsia="Times New Roman"/>
                                <w:sz w:val="10"/>
                              </w:rPr>
                            </w:pPr>
                            <w:r>
                              <w:rPr>
                                <w:spacing w:val="-4"/>
                                <w:sz w:val="10"/>
                              </w:rPr>
                              <w:t>2002</w:t>
                            </w:r>
                            <w:r>
                              <w:rPr>
                                <w:sz w:val="10"/>
                              </w:rPr>
                              <w:tab/>
                            </w:r>
                            <w:r>
                              <w:rPr>
                                <w:spacing w:val="-2"/>
                                <w:position w:val="-5"/>
                                <w:sz w:val="10"/>
                              </w:rPr>
                              <w:t>事件驱动架</w:t>
                            </w:r>
                            <w:r>
                              <w:rPr>
                                <w:spacing w:val="-10"/>
                                <w:position w:val="-5"/>
                                <w:sz w:val="10"/>
                              </w:rPr>
                              <w:t>构</w:t>
                            </w:r>
                            <w:r>
                              <w:rPr>
                                <w:position w:val="-5"/>
                                <w:sz w:val="10"/>
                              </w:rPr>
                              <w:tab/>
                            </w:r>
                            <w:r>
                              <w:rPr>
                                <w:spacing w:val="-4"/>
                                <w:position w:val="-2"/>
                                <w:sz w:val="14"/>
                              </w:rPr>
                              <w:t>2003</w:t>
                            </w:r>
                            <w:r>
                              <w:rPr>
                                <w:position w:val="-2"/>
                                <w:sz w:val="14"/>
                              </w:rPr>
                              <w:tab/>
                            </w:r>
                            <w:r>
                              <w:rPr>
                                <w:rFonts w:ascii="Times New Roman" w:eastAsia="Times New Roman"/>
                                <w:spacing w:val="-5"/>
                                <w:sz w:val="10"/>
                              </w:rPr>
                              <w:t>DDD</w:t>
                            </w:r>
                          </w:p>
                          <w:p w14:paraId="0849B89A">
                            <w:pPr>
                              <w:tabs>
                                <w:tab w:val="left" w:pos="2646"/>
                                <w:tab w:val="left" w:pos="3509"/>
                                <w:tab w:val="left" w:pos="4190"/>
                                <w:tab w:val="left" w:pos="6367"/>
                                <w:tab w:val="left" w:pos="7403"/>
                              </w:tabs>
                              <w:spacing w:before="0" w:line="108" w:lineRule="auto"/>
                              <w:ind w:left="1505" w:right="0" w:firstLine="0"/>
                              <w:jc w:val="left"/>
                              <w:rPr>
                                <w:position w:val="3"/>
                                <w:sz w:val="10"/>
                              </w:rPr>
                            </w:pPr>
                            <w:r>
                              <w:rPr>
                                <w:rFonts w:ascii="Times New Roman" w:eastAsia="Times New Roman"/>
                                <w:position w:val="2"/>
                                <w:sz w:val="10"/>
                              </w:rPr>
                              <w:t>2003</w:t>
                            </w:r>
                            <w:r>
                              <w:rPr>
                                <w:rFonts w:ascii="Times New Roman" w:eastAsia="Times New Roman"/>
                                <w:spacing w:val="35"/>
                                <w:position w:val="2"/>
                                <w:sz w:val="10"/>
                              </w:rPr>
                              <w:t xml:space="preserve"> </w:t>
                            </w:r>
                            <w:r>
                              <w:rPr>
                                <w:rFonts w:ascii="Times New Roman" w:eastAsia="Times New Roman"/>
                                <w:spacing w:val="-2"/>
                                <w:position w:val="2"/>
                                <w:sz w:val="10"/>
                              </w:rPr>
                              <w:t>xADL,3.0</w:t>
                            </w:r>
                            <w:r>
                              <w:rPr>
                                <w:rFonts w:ascii="Times New Roman" w:eastAsia="Times New Roman"/>
                                <w:position w:val="2"/>
                                <w:sz w:val="10"/>
                              </w:rPr>
                              <w:tab/>
                            </w:r>
                            <w:r>
                              <w:rPr>
                                <w:rFonts w:ascii="Times New Roman" w:eastAsia="Times New Roman"/>
                                <w:position w:val="-3"/>
                                <w:sz w:val="10"/>
                              </w:rPr>
                              <w:t>B</w:t>
                            </w:r>
                            <w:r>
                              <w:rPr>
                                <w:rFonts w:ascii="Times New Roman" w:eastAsia="Times New Roman"/>
                                <w:spacing w:val="-10"/>
                                <w:position w:val="-3"/>
                                <w:sz w:val="10"/>
                              </w:rPr>
                              <w:t xml:space="preserve"> </w:t>
                            </w:r>
                            <w:r>
                              <w:rPr>
                                <w:rFonts w:ascii="Times New Roman" w:eastAsia="Times New Roman"/>
                                <w:position w:val="-3"/>
                                <w:sz w:val="10"/>
                              </w:rPr>
                              <w:t>A</w:t>
                            </w:r>
                            <w:r>
                              <w:rPr>
                                <w:rFonts w:ascii="Times New Roman" w:eastAsia="Times New Roman"/>
                                <w:spacing w:val="-10"/>
                                <w:position w:val="-3"/>
                                <w:sz w:val="10"/>
                              </w:rPr>
                              <w:t xml:space="preserve"> </w:t>
                            </w:r>
                            <w:r>
                              <w:rPr>
                                <w:rFonts w:ascii="Times New Roman" w:eastAsia="Times New Roman"/>
                                <w:position w:val="-3"/>
                                <w:sz w:val="10"/>
                              </w:rPr>
                              <w:t>P</w:t>
                            </w:r>
                            <w:r>
                              <w:rPr>
                                <w:rFonts w:ascii="Times New Roman" w:eastAsia="Times New Roman"/>
                                <w:spacing w:val="-9"/>
                                <w:position w:val="-3"/>
                                <w:sz w:val="10"/>
                              </w:rPr>
                              <w:t xml:space="preserve"> </w:t>
                            </w:r>
                            <w:r>
                              <w:rPr>
                                <w:rFonts w:ascii="Times New Roman" w:eastAsia="Times New Roman"/>
                                <w:position w:val="-3"/>
                                <w:sz w:val="10"/>
                              </w:rPr>
                              <w:t>O</w:t>
                            </w:r>
                            <w:r>
                              <w:rPr>
                                <w:rFonts w:ascii="Times New Roman" w:eastAsia="Times New Roman"/>
                                <w:spacing w:val="-10"/>
                                <w:position w:val="-3"/>
                                <w:sz w:val="10"/>
                              </w:rPr>
                              <w:t xml:space="preserve"> /</w:t>
                            </w:r>
                            <w:r>
                              <w:rPr>
                                <w:rFonts w:ascii="Times New Roman" w:eastAsia="Times New Roman"/>
                                <w:position w:val="-3"/>
                                <w:sz w:val="10"/>
                              </w:rPr>
                              <w:tab/>
                            </w:r>
                            <w:r>
                              <w:rPr>
                                <w:rFonts w:ascii="Times New Roman" w:eastAsia="Times New Roman"/>
                                <w:spacing w:val="6"/>
                                <w:sz w:val="10"/>
                              </w:rPr>
                              <w:t>Web</w:t>
                            </w:r>
                            <w:r>
                              <w:rPr>
                                <w:rFonts w:ascii="Times New Roman" w:eastAsia="Times New Roman"/>
                                <w:spacing w:val="-13"/>
                                <w:sz w:val="10"/>
                              </w:rPr>
                              <w:t xml:space="preserve"> </w:t>
                            </w:r>
                            <w:r>
                              <w:rPr>
                                <w:rFonts w:ascii="Times New Roman" w:eastAsia="Times New Roman"/>
                                <w:spacing w:val="-5"/>
                                <w:sz w:val="10"/>
                              </w:rPr>
                              <w:t>AP</w:t>
                            </w:r>
                            <w:r>
                              <w:rPr>
                                <w:rFonts w:ascii="Times New Roman" w:eastAsia="Times New Roman"/>
                                <w:sz w:val="10"/>
                              </w:rPr>
                              <w:tab/>
                            </w:r>
                            <w:r>
                              <w:rPr>
                                <w:rFonts w:ascii="Times New Roman" w:eastAsia="Times New Roman"/>
                                <w:position w:val="-3"/>
                                <w:sz w:val="10"/>
                              </w:rPr>
                              <w:t>S</w:t>
                            </w:r>
                            <w:r>
                              <w:rPr>
                                <w:rFonts w:ascii="Times New Roman" w:eastAsia="Times New Roman"/>
                                <w:spacing w:val="-8"/>
                                <w:position w:val="-3"/>
                                <w:sz w:val="10"/>
                              </w:rPr>
                              <w:t xml:space="preserve"> </w:t>
                            </w:r>
                            <w:r>
                              <w:rPr>
                                <w:rFonts w:ascii="Times New Roman" w:eastAsia="Times New Roman"/>
                                <w:position w:val="-3"/>
                                <w:sz w:val="10"/>
                              </w:rPr>
                              <w:t>O</w:t>
                            </w:r>
                            <w:r>
                              <w:rPr>
                                <w:rFonts w:ascii="Times New Roman" w:eastAsia="Times New Roman"/>
                                <w:spacing w:val="-8"/>
                                <w:position w:val="-3"/>
                                <w:sz w:val="10"/>
                              </w:rPr>
                              <w:t xml:space="preserve"> </w:t>
                            </w:r>
                            <w:r>
                              <w:rPr>
                                <w:rFonts w:ascii="Times New Roman" w:eastAsia="Times New Roman"/>
                                <w:position w:val="-3"/>
                                <w:sz w:val="10"/>
                              </w:rPr>
                              <w:t>A</w:t>
                            </w:r>
                            <w:r>
                              <w:rPr>
                                <w:rFonts w:ascii="Times New Roman" w:eastAsia="Times New Roman"/>
                                <w:spacing w:val="73"/>
                                <w:w w:val="150"/>
                                <w:position w:val="-3"/>
                                <w:sz w:val="10"/>
                              </w:rPr>
                              <w:t xml:space="preserve"> </w:t>
                            </w:r>
                            <w:r>
                              <w:rPr>
                                <w:position w:val="-4"/>
                                <w:sz w:val="10"/>
                              </w:rPr>
                              <w:t>2</w:t>
                            </w:r>
                            <w:r>
                              <w:rPr>
                                <w:spacing w:val="-22"/>
                                <w:position w:val="-4"/>
                                <w:sz w:val="10"/>
                              </w:rPr>
                              <w:t xml:space="preserve"> </w:t>
                            </w:r>
                            <w:r>
                              <w:rPr>
                                <w:position w:val="-4"/>
                                <w:sz w:val="10"/>
                              </w:rPr>
                              <w:t>0</w:t>
                            </w:r>
                            <w:r>
                              <w:rPr>
                                <w:spacing w:val="-22"/>
                                <w:position w:val="-4"/>
                                <w:sz w:val="10"/>
                              </w:rPr>
                              <w:t xml:space="preserve"> </w:t>
                            </w:r>
                            <w:r>
                              <w:rPr>
                                <w:position w:val="-4"/>
                                <w:sz w:val="10"/>
                              </w:rPr>
                              <w:t>0</w:t>
                            </w:r>
                            <w:r>
                              <w:rPr>
                                <w:spacing w:val="-22"/>
                                <w:position w:val="-4"/>
                                <w:sz w:val="10"/>
                              </w:rPr>
                              <w:t xml:space="preserve"> </w:t>
                            </w:r>
                            <w:r>
                              <w:rPr>
                                <w:position w:val="-4"/>
                                <w:sz w:val="10"/>
                              </w:rPr>
                              <w:t>6</w:t>
                            </w:r>
                            <w:r>
                              <w:rPr>
                                <w:spacing w:val="-22"/>
                                <w:position w:val="-4"/>
                                <w:sz w:val="10"/>
                              </w:rPr>
                              <w:t xml:space="preserve"> </w:t>
                            </w:r>
                            <w:r>
                              <w:rPr>
                                <w:position w:val="-4"/>
                                <w:sz w:val="10"/>
                              </w:rPr>
                              <w:t>软件</w:t>
                            </w:r>
                            <w:r>
                              <w:rPr>
                                <w:spacing w:val="-14"/>
                                <w:position w:val="-4"/>
                                <w:sz w:val="10"/>
                              </w:rPr>
                              <w:t xml:space="preserve"> </w:t>
                            </w:r>
                            <w:r>
                              <w:rPr>
                                <w:position w:val="-4"/>
                                <w:sz w:val="10"/>
                              </w:rPr>
                              <w:t>管</w:t>
                            </w:r>
                            <w:r>
                              <w:rPr>
                                <w:spacing w:val="-14"/>
                                <w:position w:val="-4"/>
                                <w:sz w:val="10"/>
                              </w:rPr>
                              <w:t xml:space="preserve"> </w:t>
                            </w:r>
                            <w:r>
                              <w:rPr>
                                <w:spacing w:val="-10"/>
                                <w:position w:val="-4"/>
                                <w:sz w:val="10"/>
                              </w:rPr>
                              <w:t>理</w:t>
                            </w:r>
                            <w:r>
                              <w:rPr>
                                <w:position w:val="-4"/>
                                <w:sz w:val="10"/>
                              </w:rPr>
                              <w:tab/>
                            </w:r>
                            <w:r>
                              <w:rPr>
                                <w:rFonts w:ascii="Times New Roman" w:eastAsia="Times New Roman"/>
                                <w:sz w:val="10"/>
                              </w:rPr>
                              <w:t>MDD/MDA</w:t>
                            </w:r>
                            <w:r>
                              <w:rPr>
                                <w:rFonts w:ascii="Times New Roman" w:eastAsia="Times New Roman"/>
                                <w:spacing w:val="10"/>
                                <w:sz w:val="10"/>
                              </w:rPr>
                              <w:t xml:space="preserve"> </w:t>
                            </w:r>
                            <w:r>
                              <w:rPr>
                                <w:rFonts w:ascii="Times New Roman" w:eastAsia="Times New Roman"/>
                                <w:spacing w:val="-4"/>
                                <w:sz w:val="10"/>
                              </w:rPr>
                              <w:t>2004</w:t>
                            </w:r>
                            <w:r>
                              <w:rPr>
                                <w:rFonts w:ascii="Times New Roman" w:eastAsia="Times New Roman"/>
                                <w:sz w:val="10"/>
                              </w:rPr>
                              <w:tab/>
                            </w:r>
                            <w:r>
                              <w:rPr>
                                <w:spacing w:val="-4"/>
                                <w:position w:val="3"/>
                                <w:sz w:val="10"/>
                              </w:rPr>
                              <w:t>2002</w:t>
                            </w:r>
                          </w:p>
                          <w:p w14:paraId="4DD614D0">
                            <w:pPr>
                              <w:tabs>
                                <w:tab w:val="left" w:pos="968"/>
                                <w:tab w:val="left" w:pos="2617"/>
                                <w:tab w:val="left" w:pos="3356"/>
                                <w:tab w:val="left" w:pos="4833"/>
                                <w:tab w:val="left" w:pos="6520"/>
                              </w:tabs>
                              <w:spacing w:before="0" w:line="74" w:lineRule="exact"/>
                              <w:ind w:left="191" w:right="0" w:firstLine="0"/>
                              <w:jc w:val="left"/>
                              <w:rPr>
                                <w:position w:val="-3"/>
                                <w:sz w:val="10"/>
                              </w:rPr>
                            </w:pPr>
                            <w:r>
                              <w:rPr>
                                <w:rFonts w:ascii="Times New Roman" w:eastAsia="Times New Roman"/>
                                <w:spacing w:val="-4"/>
                                <w:position w:val="-1"/>
                                <w:sz w:val="10"/>
                              </w:rPr>
                              <w:t>CMMI</w:t>
                            </w:r>
                            <w:r>
                              <w:rPr>
                                <w:rFonts w:ascii="Times New Roman" w:eastAsia="Times New Roman"/>
                                <w:position w:val="-1"/>
                                <w:sz w:val="10"/>
                              </w:rPr>
                              <w:tab/>
                            </w:r>
                            <w:r>
                              <w:rPr>
                                <w:rFonts w:ascii="微软雅黑" w:eastAsia="微软雅黑"/>
                                <w:b/>
                                <w:position w:val="6"/>
                                <w:sz w:val="10"/>
                              </w:rPr>
                              <w:t>应急设</w:t>
                            </w:r>
                            <w:r>
                              <w:rPr>
                                <w:rFonts w:ascii="微软雅黑" w:eastAsia="微软雅黑"/>
                                <w:b/>
                                <w:spacing w:val="-10"/>
                                <w:position w:val="6"/>
                                <w:sz w:val="10"/>
                              </w:rPr>
                              <w:t>计</w:t>
                            </w:r>
                            <w:r>
                              <w:rPr>
                                <w:rFonts w:ascii="微软雅黑" w:eastAsia="微软雅黑"/>
                                <w:b/>
                                <w:position w:val="6"/>
                                <w:sz w:val="10"/>
                              </w:rPr>
                              <w:tab/>
                            </w:r>
                            <w:r>
                              <w:rPr>
                                <w:rFonts w:ascii="Times New Roman" w:eastAsia="Times New Roman"/>
                                <w:spacing w:val="-2"/>
                                <w:position w:val="2"/>
                                <w:sz w:val="10"/>
                              </w:rPr>
                              <w:t>CAFCB</w:t>
                            </w:r>
                            <w:r>
                              <w:rPr>
                                <w:rFonts w:ascii="Times New Roman" w:eastAsia="Times New Roman"/>
                                <w:position w:val="2"/>
                                <w:sz w:val="10"/>
                              </w:rPr>
                              <w:tab/>
                            </w:r>
                            <w:r>
                              <w:rPr>
                                <w:rFonts w:ascii="Times New Roman" w:eastAsia="Times New Roman"/>
                                <w:position w:val="1"/>
                                <w:sz w:val="10"/>
                              </w:rPr>
                              <w:t>ASC</w:t>
                            </w:r>
                            <w:r>
                              <w:rPr>
                                <w:rFonts w:ascii="Times New Roman" w:eastAsia="Times New Roman"/>
                                <w:spacing w:val="8"/>
                                <w:position w:val="1"/>
                                <w:sz w:val="10"/>
                              </w:rPr>
                              <w:t xml:space="preserve"> </w:t>
                            </w:r>
                            <w:r>
                              <w:rPr>
                                <w:spacing w:val="-4"/>
                                <w:position w:val="3"/>
                                <w:sz w:val="14"/>
                              </w:rPr>
                              <w:t>2002</w:t>
                            </w:r>
                            <w:r>
                              <w:rPr>
                                <w:position w:val="3"/>
                                <w:sz w:val="14"/>
                              </w:rPr>
                              <w:tab/>
                            </w:r>
                            <w:r>
                              <w:rPr>
                                <w:rFonts w:ascii="Times New Roman" w:eastAsia="Times New Roman"/>
                                <w:position w:val="5"/>
                                <w:sz w:val="10"/>
                              </w:rPr>
                              <w:t>ABD</w:t>
                            </w:r>
                            <w:r>
                              <w:rPr>
                                <w:rFonts w:ascii="Times New Roman" w:eastAsia="Times New Roman"/>
                                <w:spacing w:val="63"/>
                                <w:position w:val="5"/>
                                <w:sz w:val="10"/>
                              </w:rPr>
                              <w:t xml:space="preserve">  </w:t>
                            </w:r>
                            <w:r>
                              <w:rPr>
                                <w:position w:val="-3"/>
                                <w:sz w:val="10"/>
                              </w:rPr>
                              <w:t>软件市</w:t>
                            </w:r>
                            <w:r>
                              <w:rPr>
                                <w:spacing w:val="-10"/>
                                <w:position w:val="-3"/>
                                <w:sz w:val="10"/>
                              </w:rPr>
                              <w:t>场</w:t>
                            </w:r>
                            <w:r>
                              <w:rPr>
                                <w:position w:val="-3"/>
                                <w:sz w:val="10"/>
                              </w:rPr>
                              <w:tab/>
                            </w:r>
                            <w:r>
                              <w:rPr>
                                <w:spacing w:val="-6"/>
                                <w:sz w:val="14"/>
                              </w:rPr>
                              <w:t>2001</w:t>
                            </w:r>
                            <w:r>
                              <w:rPr>
                                <w:spacing w:val="-8"/>
                                <w:sz w:val="14"/>
                              </w:rPr>
                              <w:t xml:space="preserve"> </w:t>
                            </w:r>
                            <w:r>
                              <w:rPr>
                                <w:spacing w:val="-6"/>
                                <w:position w:val="-3"/>
                                <w:sz w:val="10"/>
                              </w:rPr>
                              <w:t>四色或</w:t>
                            </w:r>
                            <w:r>
                              <w:rPr>
                                <w:spacing w:val="-10"/>
                                <w:position w:val="-3"/>
                                <w:sz w:val="10"/>
                              </w:rPr>
                              <w:t>型</w:t>
                            </w:r>
                          </w:p>
                          <w:p w14:paraId="3B0C0811">
                            <w:pPr>
                              <w:spacing w:before="0" w:line="58" w:lineRule="exact"/>
                              <w:ind w:left="0" w:right="371" w:firstLine="0"/>
                              <w:jc w:val="right"/>
                              <w:rPr>
                                <w:rFonts w:ascii="Times New Roman"/>
                                <w:sz w:val="10"/>
                              </w:rPr>
                            </w:pPr>
                            <w:r>
                              <w:rPr>
                                <w:sz w:val="10"/>
                              </w:rPr>
                              <w:t>KobrA</w:t>
                            </w:r>
                            <w:r>
                              <w:rPr>
                                <w:spacing w:val="77"/>
                                <w:w w:val="150"/>
                                <w:sz w:val="10"/>
                              </w:rPr>
                              <w:t xml:space="preserve"> </w:t>
                            </w:r>
                            <w:r>
                              <w:rPr>
                                <w:rFonts w:ascii="Times New Roman"/>
                                <w:spacing w:val="-4"/>
                                <w:sz w:val="10"/>
                              </w:rPr>
                              <w:t>COPA</w:t>
                            </w:r>
                          </w:p>
                          <w:p w14:paraId="1DBB858F">
                            <w:pPr>
                              <w:tabs>
                                <w:tab w:val="left" w:pos="1064"/>
                                <w:tab w:val="left" w:pos="1869"/>
                                <w:tab w:val="left" w:pos="3337"/>
                                <w:tab w:val="left" w:pos="4804"/>
                                <w:tab w:val="left" w:pos="5235"/>
                                <w:tab w:val="left" w:pos="6894"/>
                                <w:tab w:val="left" w:pos="7700"/>
                              </w:tabs>
                              <w:spacing w:before="0" w:line="188" w:lineRule="exact"/>
                              <w:ind w:left="239" w:right="0" w:firstLine="0"/>
                              <w:jc w:val="left"/>
                              <w:rPr>
                                <w:position w:val="5"/>
                                <w:sz w:val="10"/>
                              </w:rPr>
                            </w:pPr>
                            <w:r>
                              <w:rPr>
                                <w:spacing w:val="-4"/>
                                <w:position w:val="-4"/>
                                <w:sz w:val="10"/>
                              </w:rPr>
                              <w:t>2000</w:t>
                            </w:r>
                            <w:r>
                              <w:rPr>
                                <w:position w:val="-4"/>
                                <w:sz w:val="10"/>
                              </w:rPr>
                              <w:tab/>
                            </w:r>
                            <w:r>
                              <w:rPr>
                                <w:position w:val="6"/>
                                <w:sz w:val="10"/>
                              </w:rPr>
                              <w:t>2000</w:t>
                            </w:r>
                            <w:r>
                              <w:rPr>
                                <w:spacing w:val="-12"/>
                                <w:position w:val="6"/>
                                <w:sz w:val="10"/>
                              </w:rPr>
                              <w:t xml:space="preserve"> </w:t>
                            </w:r>
                            <w:r>
                              <w:rPr>
                                <w:rFonts w:ascii="Times New Roman" w:eastAsia="Times New Roman"/>
                                <w:spacing w:val="-5"/>
                                <w:position w:val="4"/>
                                <w:sz w:val="10"/>
                              </w:rPr>
                              <w:t>TDD</w:t>
                            </w:r>
                            <w:r>
                              <w:rPr>
                                <w:rFonts w:ascii="Times New Roman" w:eastAsia="Times New Roman"/>
                                <w:position w:val="4"/>
                                <w:sz w:val="10"/>
                              </w:rPr>
                              <w:tab/>
                            </w:r>
                            <w:r>
                              <w:rPr>
                                <w:position w:val="2"/>
                                <w:sz w:val="10"/>
                              </w:rPr>
                              <w:t>xArch</w:t>
                            </w:r>
                            <w:r>
                              <w:rPr>
                                <w:spacing w:val="21"/>
                                <w:position w:val="2"/>
                                <w:sz w:val="10"/>
                              </w:rPr>
                              <w:t xml:space="preserve"> </w:t>
                            </w:r>
                            <w:r>
                              <w:rPr>
                                <w:position w:val="2"/>
                                <w:sz w:val="10"/>
                              </w:rPr>
                              <w:t>Booch</w:t>
                            </w:r>
                            <w:r>
                              <w:rPr>
                                <w:spacing w:val="10"/>
                                <w:position w:val="2"/>
                                <w:sz w:val="10"/>
                              </w:rPr>
                              <w:t>方法</w:t>
                            </w:r>
                            <w:r>
                              <w:rPr>
                                <w:spacing w:val="-4"/>
                                <w:position w:val="2"/>
                                <w:sz w:val="10"/>
                              </w:rPr>
                              <w:t>2000</w:t>
                            </w:r>
                            <w:r>
                              <w:rPr>
                                <w:position w:val="2"/>
                                <w:sz w:val="10"/>
                              </w:rPr>
                              <w:tab/>
                            </w:r>
                            <w:r>
                              <w:rPr>
                                <w:spacing w:val="-4"/>
                                <w:position w:val="2"/>
                                <w:sz w:val="10"/>
                              </w:rPr>
                              <w:t>2000</w:t>
                            </w:r>
                            <w:r>
                              <w:rPr>
                                <w:position w:val="2"/>
                                <w:sz w:val="10"/>
                              </w:rPr>
                              <w:tab/>
                            </w:r>
                            <w:r>
                              <w:rPr>
                                <w:spacing w:val="-4"/>
                                <w:sz w:val="14"/>
                              </w:rPr>
                              <w:t>2000</w:t>
                            </w:r>
                            <w:r>
                              <w:rPr>
                                <w:sz w:val="14"/>
                              </w:rPr>
                              <w:tab/>
                            </w:r>
                            <w:r>
                              <w:rPr>
                                <w:rFonts w:ascii="Arial MT" w:eastAsia="Arial MT"/>
                                <w:spacing w:val="-5"/>
                                <w:position w:val="-3"/>
                                <w:sz w:val="10"/>
                              </w:rPr>
                              <w:t>B/S</w:t>
                            </w:r>
                            <w:r>
                              <w:rPr>
                                <w:rFonts w:ascii="Arial MT" w:eastAsia="Arial MT"/>
                                <w:position w:val="-3"/>
                                <w:sz w:val="10"/>
                              </w:rPr>
                              <w:tab/>
                            </w:r>
                            <w:r>
                              <w:rPr>
                                <w:position w:val="-2"/>
                                <w:sz w:val="10"/>
                              </w:rPr>
                              <w:t>1992</w:t>
                            </w:r>
                            <w:r>
                              <w:rPr>
                                <w:spacing w:val="57"/>
                                <w:w w:val="150"/>
                                <w:position w:val="-2"/>
                                <w:sz w:val="10"/>
                              </w:rPr>
                              <w:t xml:space="preserve"> </w:t>
                            </w:r>
                            <w:r>
                              <w:rPr>
                                <w:spacing w:val="-2"/>
                                <w:position w:val="5"/>
                                <w:sz w:val="10"/>
                              </w:rPr>
                              <w:t>20001</w:t>
                            </w:r>
                            <w:r>
                              <w:rPr>
                                <w:position w:val="5"/>
                                <w:sz w:val="10"/>
                              </w:rPr>
                              <w:tab/>
                            </w:r>
                            <w:r>
                              <w:rPr>
                                <w:spacing w:val="-4"/>
                                <w:position w:val="5"/>
                                <w:sz w:val="10"/>
                              </w:rPr>
                              <w:t>2000</w:t>
                            </w:r>
                          </w:p>
                          <w:p w14:paraId="23EC90AE">
                            <w:pPr>
                              <w:tabs>
                                <w:tab w:val="left" w:pos="1304"/>
                                <w:tab w:val="left" w:pos="2310"/>
                                <w:tab w:val="left" w:pos="5207"/>
                                <w:tab w:val="left" w:pos="7815"/>
                              </w:tabs>
                              <w:spacing w:before="0" w:line="108" w:lineRule="auto"/>
                              <w:ind w:left="517" w:right="0" w:firstLine="0"/>
                              <w:jc w:val="left"/>
                              <w:rPr>
                                <w:rFonts w:ascii="Arial MT" w:eastAsia="Arial MT"/>
                                <w:position w:val="1"/>
                                <w:sz w:val="10"/>
                              </w:rPr>
                            </w:pPr>
                            <w:r>
                              <w:rPr>
                                <w:spacing w:val="-2"/>
                                <w:position w:val="-6"/>
                                <w:sz w:val="10"/>
                              </w:rPr>
                              <w:t>敏捷开</w:t>
                            </w:r>
                            <w:r>
                              <w:rPr>
                                <w:spacing w:val="-10"/>
                                <w:position w:val="-6"/>
                                <w:sz w:val="10"/>
                              </w:rPr>
                              <w:t>发</w:t>
                            </w:r>
                            <w:r>
                              <w:rPr>
                                <w:position w:val="-6"/>
                                <w:sz w:val="10"/>
                              </w:rPr>
                              <w:tab/>
                            </w:r>
                            <w:r>
                              <w:rPr>
                                <w:spacing w:val="-4"/>
                                <w:sz w:val="10"/>
                              </w:rPr>
                              <w:t>1999</w:t>
                            </w:r>
                            <w:r>
                              <w:rPr>
                                <w:sz w:val="10"/>
                              </w:rPr>
                              <w:tab/>
                            </w:r>
                            <w:r>
                              <w:rPr>
                                <w:rFonts w:ascii="Times New Roman" w:eastAsia="Times New Roman"/>
                                <w:b/>
                                <w:spacing w:val="-4"/>
                                <w:position w:val="-3"/>
                                <w:sz w:val="14"/>
                              </w:rPr>
                              <w:t>2000</w:t>
                            </w:r>
                            <w:r>
                              <w:rPr>
                                <w:rFonts w:ascii="Times New Roman" w:eastAsia="Times New Roman"/>
                                <w:b/>
                                <w:position w:val="-3"/>
                                <w:sz w:val="14"/>
                              </w:rPr>
                              <w:tab/>
                            </w:r>
                            <w:r>
                              <w:rPr>
                                <w:spacing w:val="-4"/>
                                <w:position w:val="-8"/>
                                <w:sz w:val="10"/>
                              </w:rPr>
                              <w:t>2000</w:t>
                            </w:r>
                            <w:r>
                              <w:rPr>
                                <w:position w:val="-8"/>
                                <w:sz w:val="10"/>
                              </w:rPr>
                              <w:tab/>
                            </w:r>
                            <w:r>
                              <w:rPr>
                                <w:rFonts w:ascii="Arial MT" w:eastAsia="Arial MT"/>
                                <w:spacing w:val="-4"/>
                                <w:position w:val="1"/>
                                <w:sz w:val="10"/>
                              </w:rPr>
                              <w:t>FORM</w:t>
                            </w:r>
                          </w:p>
                          <w:p w14:paraId="797D7457">
                            <w:pPr>
                              <w:tabs>
                                <w:tab w:val="left" w:pos="2416"/>
                                <w:tab w:val="left" w:pos="3854"/>
                                <w:tab w:val="left" w:pos="5926"/>
                                <w:tab w:val="left" w:pos="7892"/>
                              </w:tabs>
                              <w:spacing w:before="0" w:line="105" w:lineRule="auto"/>
                              <w:ind w:left="604" w:right="0" w:firstLine="0"/>
                              <w:jc w:val="left"/>
                              <w:rPr>
                                <w:position w:val="2"/>
                                <w:sz w:val="10"/>
                              </w:rPr>
                            </w:pPr>
                            <w:r>
                              <w:rPr>
                                <w:rFonts w:ascii="Times New Roman"/>
                                <w:b/>
                                <w:spacing w:val="-2"/>
                                <w:position w:val="-3"/>
                                <w:sz w:val="10"/>
                              </w:rPr>
                              <w:t>1990s</w:t>
                            </w:r>
                            <w:r>
                              <w:rPr>
                                <w:rFonts w:ascii="Times New Roman"/>
                                <w:b/>
                                <w:position w:val="-3"/>
                                <w:sz w:val="10"/>
                              </w:rPr>
                              <w:tab/>
                            </w:r>
                            <w:r>
                              <w:rPr>
                                <w:rFonts w:ascii="Times New Roman"/>
                                <w:spacing w:val="-4"/>
                                <w:position w:val="1"/>
                                <w:sz w:val="10"/>
                              </w:rPr>
                              <w:t>ATAM</w:t>
                            </w:r>
                            <w:r>
                              <w:rPr>
                                <w:rFonts w:ascii="Times New Roman"/>
                                <w:position w:val="1"/>
                                <w:sz w:val="10"/>
                              </w:rPr>
                              <w:tab/>
                            </w:r>
                            <w:r>
                              <w:rPr>
                                <w:rFonts w:ascii="Times New Roman"/>
                                <w:position w:val="-5"/>
                                <w:sz w:val="10"/>
                              </w:rPr>
                              <w:t>D</w:t>
                            </w:r>
                            <w:r>
                              <w:rPr>
                                <w:rFonts w:ascii="Times New Roman"/>
                                <w:spacing w:val="-7"/>
                                <w:position w:val="-5"/>
                                <w:sz w:val="10"/>
                              </w:rPr>
                              <w:t xml:space="preserve"> </w:t>
                            </w:r>
                            <w:r>
                              <w:rPr>
                                <w:rFonts w:ascii="Times New Roman"/>
                                <w:position w:val="-5"/>
                                <w:sz w:val="10"/>
                              </w:rPr>
                              <w:t>S</w:t>
                            </w:r>
                            <w:r>
                              <w:rPr>
                                <w:rFonts w:ascii="Times New Roman"/>
                                <w:spacing w:val="-7"/>
                                <w:position w:val="-5"/>
                                <w:sz w:val="10"/>
                              </w:rPr>
                              <w:t xml:space="preserve"> </w:t>
                            </w:r>
                            <w:r>
                              <w:rPr>
                                <w:rFonts w:ascii="Times New Roman"/>
                                <w:spacing w:val="-10"/>
                                <w:position w:val="-5"/>
                                <w:sz w:val="10"/>
                              </w:rPr>
                              <w:t>A</w:t>
                            </w:r>
                            <w:r>
                              <w:rPr>
                                <w:rFonts w:ascii="Times New Roman"/>
                                <w:position w:val="-5"/>
                                <w:sz w:val="10"/>
                              </w:rPr>
                              <w:tab/>
                            </w:r>
                            <w:r>
                              <w:rPr>
                                <w:rFonts w:ascii="Times New Roman"/>
                                <w:spacing w:val="-4"/>
                                <w:sz w:val="10"/>
                              </w:rPr>
                              <w:t>SBSE</w:t>
                            </w:r>
                            <w:r>
                              <w:rPr>
                                <w:rFonts w:ascii="Times New Roman"/>
                                <w:sz w:val="10"/>
                              </w:rPr>
                              <w:tab/>
                            </w:r>
                            <w:r>
                              <w:rPr>
                                <w:spacing w:val="-4"/>
                                <w:position w:val="2"/>
                                <w:sz w:val="10"/>
                              </w:rPr>
                              <w:t>1998</w:t>
                            </w:r>
                          </w:p>
                          <w:p w14:paraId="7E47A5F4">
                            <w:pPr>
                              <w:tabs>
                                <w:tab w:val="left" w:pos="2454"/>
                                <w:tab w:val="left" w:pos="3835"/>
                                <w:tab w:val="left" w:pos="5964"/>
                                <w:tab w:val="left" w:pos="6846"/>
                              </w:tabs>
                              <w:spacing w:before="0" w:line="181" w:lineRule="exact"/>
                              <w:ind w:left="1735" w:right="0" w:firstLine="0"/>
                              <w:jc w:val="center"/>
                              <w:rPr>
                                <w:rFonts w:ascii="Times New Roman" w:eastAsia="Times New Roman"/>
                                <w:sz w:val="10"/>
                              </w:rPr>
                            </w:pPr>
                            <w:r>
                              <w:rPr>
                                <w:rFonts w:ascii="Times New Roman" w:eastAsia="Times New Roman"/>
                                <w:spacing w:val="-4"/>
                                <w:position w:val="7"/>
                                <w:sz w:val="10"/>
                              </w:rPr>
                              <w:t>ACME</w:t>
                            </w:r>
                            <w:r>
                              <w:rPr>
                                <w:rFonts w:ascii="Times New Roman" w:eastAsia="Times New Roman"/>
                                <w:position w:val="7"/>
                                <w:sz w:val="10"/>
                              </w:rPr>
                              <w:tab/>
                            </w:r>
                            <w:r>
                              <w:rPr>
                                <w:spacing w:val="-4"/>
                                <w:position w:val="3"/>
                                <w:sz w:val="14"/>
                              </w:rPr>
                              <w:t>1998</w:t>
                            </w:r>
                            <w:r>
                              <w:rPr>
                                <w:position w:val="3"/>
                                <w:sz w:val="14"/>
                              </w:rPr>
                              <w:tab/>
                            </w:r>
                            <w:r>
                              <w:rPr>
                                <w:rFonts w:ascii="Times New Roman" w:eastAsia="Times New Roman"/>
                                <w:spacing w:val="2"/>
                                <w:sz w:val="10"/>
                              </w:rPr>
                              <w:t>1998</w:t>
                            </w:r>
                            <w:r>
                              <w:rPr>
                                <w:rFonts w:ascii="Times New Roman" w:eastAsia="Times New Roman"/>
                                <w:spacing w:val="-8"/>
                                <w:sz w:val="10"/>
                              </w:rPr>
                              <w:t xml:space="preserve"> </w:t>
                            </w:r>
                            <w:r>
                              <w:rPr>
                                <w:rFonts w:ascii="Times New Roman" w:eastAsia="Times New Roman"/>
                                <w:spacing w:val="2"/>
                                <w:sz w:val="10"/>
                              </w:rPr>
                              <w:t>Aaa</w:t>
                            </w:r>
                            <w:r>
                              <w:rPr>
                                <w:rFonts w:ascii="Times New Roman" w:eastAsia="Times New Roman"/>
                                <w:spacing w:val="57"/>
                                <w:sz w:val="10"/>
                              </w:rPr>
                              <w:t xml:space="preserve"> </w:t>
                            </w:r>
                            <w:r>
                              <w:rPr>
                                <w:rFonts w:ascii="Times New Roman" w:eastAsia="Times New Roman"/>
                                <w:spacing w:val="-5"/>
                                <w:sz w:val="10"/>
                              </w:rPr>
                              <w:t>Bea</w:t>
                            </w:r>
                            <w:r>
                              <w:rPr>
                                <w:rFonts w:ascii="Times New Roman" w:eastAsia="Times New Roman"/>
                                <w:sz w:val="10"/>
                              </w:rPr>
                              <w:tab/>
                            </w:r>
                            <w:r>
                              <w:rPr>
                                <w:spacing w:val="-4"/>
                                <w:position w:val="7"/>
                                <w:sz w:val="14"/>
                              </w:rPr>
                              <w:t>1998</w:t>
                            </w:r>
                            <w:r>
                              <w:rPr>
                                <w:position w:val="7"/>
                                <w:sz w:val="14"/>
                              </w:rPr>
                              <w:tab/>
                            </w:r>
                            <w:r>
                              <w:rPr>
                                <w:rFonts w:ascii="Times New Roman" w:eastAsia="Times New Roman"/>
                                <w:b/>
                                <w:position w:val="4"/>
                                <w:sz w:val="10"/>
                              </w:rPr>
                              <w:t>U</w:t>
                            </w:r>
                            <w:r>
                              <w:rPr>
                                <w:rFonts w:ascii="Times New Roman" w:eastAsia="Times New Roman"/>
                                <w:b/>
                                <w:spacing w:val="-8"/>
                                <w:position w:val="4"/>
                                <w:sz w:val="10"/>
                              </w:rPr>
                              <w:t xml:space="preserve"> </w:t>
                            </w:r>
                            <w:r>
                              <w:rPr>
                                <w:rFonts w:ascii="Times New Roman" w:eastAsia="Times New Roman"/>
                                <w:b/>
                                <w:position w:val="4"/>
                                <w:sz w:val="10"/>
                              </w:rPr>
                              <w:t>M</w:t>
                            </w:r>
                            <w:r>
                              <w:rPr>
                                <w:rFonts w:ascii="Times New Roman" w:eastAsia="Times New Roman"/>
                                <w:b/>
                                <w:spacing w:val="-8"/>
                                <w:position w:val="4"/>
                                <w:sz w:val="10"/>
                              </w:rPr>
                              <w:t xml:space="preserve"> </w:t>
                            </w:r>
                            <w:r>
                              <w:rPr>
                                <w:rFonts w:ascii="Times New Roman" w:eastAsia="Times New Roman"/>
                                <w:b/>
                                <w:position w:val="4"/>
                                <w:sz w:val="10"/>
                              </w:rPr>
                              <w:t>L</w:t>
                            </w:r>
                            <w:r>
                              <w:rPr>
                                <w:rFonts w:ascii="Times New Roman" w:eastAsia="Times New Roman"/>
                                <w:b/>
                                <w:spacing w:val="57"/>
                                <w:position w:val="4"/>
                                <w:sz w:val="10"/>
                              </w:rPr>
                              <w:t xml:space="preserve">  </w:t>
                            </w:r>
                            <w:r>
                              <w:rPr>
                                <w:spacing w:val="16"/>
                                <w:position w:val="-2"/>
                                <w:sz w:val="10"/>
                              </w:rPr>
                              <w:t xml:space="preserve">软件产品线  </w:t>
                            </w:r>
                            <w:r>
                              <w:rPr>
                                <w:rFonts w:ascii="Times New Roman" w:eastAsia="Times New Roman"/>
                                <w:spacing w:val="-4"/>
                                <w:sz w:val="10"/>
                              </w:rPr>
                              <w:t>FAST</w:t>
                            </w:r>
                          </w:p>
                          <w:p w14:paraId="2A8CA91A">
                            <w:pPr>
                              <w:tabs>
                                <w:tab w:val="left" w:pos="1150"/>
                                <w:tab w:val="left" w:pos="2569"/>
                                <w:tab w:val="left" w:pos="3548"/>
                                <w:tab w:val="left" w:pos="4209"/>
                                <w:tab w:val="left" w:pos="6866"/>
                                <w:tab w:val="left" w:pos="7393"/>
                                <w:tab w:val="left" w:pos="8035"/>
                              </w:tabs>
                              <w:spacing w:before="0" w:line="162" w:lineRule="exact"/>
                              <w:ind w:left="623" w:right="0" w:firstLine="0"/>
                              <w:jc w:val="left"/>
                              <w:rPr>
                                <w:position w:val="7"/>
                                <w:sz w:val="10"/>
                              </w:rPr>
                            </w:pPr>
                            <w:r>
                              <w:rPr>
                                <w:rFonts w:ascii="Times New Roman" w:eastAsia="Times New Roman"/>
                                <w:spacing w:val="-5"/>
                                <w:sz w:val="10"/>
                              </w:rPr>
                              <w:t>RUP</w:t>
                            </w:r>
                            <w:r>
                              <w:rPr>
                                <w:rFonts w:ascii="Times New Roman" w:eastAsia="Times New Roman"/>
                                <w:sz w:val="10"/>
                              </w:rPr>
                              <w:tab/>
                            </w:r>
                            <w:r>
                              <w:rPr>
                                <w:rFonts w:ascii="微软雅黑" w:eastAsia="微软雅黑"/>
                                <w:b/>
                                <w:spacing w:val="10"/>
                                <w:position w:val="9"/>
                                <w:sz w:val="10"/>
                              </w:rPr>
                              <w:t>极限编</w:t>
                            </w:r>
                            <w:r>
                              <w:rPr>
                                <w:rFonts w:ascii="微软雅黑" w:eastAsia="微软雅黑"/>
                                <w:b/>
                                <w:position w:val="9"/>
                                <w:sz w:val="10"/>
                              </w:rPr>
                              <w:t>程</w:t>
                            </w:r>
                            <w:r>
                              <w:rPr>
                                <w:rFonts w:ascii="微软雅黑" w:eastAsia="微软雅黑"/>
                                <w:b/>
                                <w:spacing w:val="44"/>
                                <w:position w:val="9"/>
                                <w:sz w:val="10"/>
                              </w:rPr>
                              <w:t xml:space="preserve"> </w:t>
                            </w:r>
                            <w:r>
                              <w:rPr>
                                <w:rFonts w:ascii="Times New Roman" w:eastAsia="Times New Roman"/>
                                <w:position w:val="11"/>
                                <w:sz w:val="10"/>
                              </w:rPr>
                              <w:t>Wright</w:t>
                            </w:r>
                            <w:r>
                              <w:rPr>
                                <w:rFonts w:ascii="Times New Roman" w:eastAsia="Times New Roman"/>
                                <w:spacing w:val="70"/>
                                <w:position w:val="11"/>
                                <w:sz w:val="10"/>
                              </w:rPr>
                              <w:t xml:space="preserve"> </w:t>
                            </w:r>
                            <w:r>
                              <w:rPr>
                                <w:rFonts w:ascii="Times New Roman" w:eastAsia="Times New Roman"/>
                                <w:b/>
                                <w:sz w:val="10"/>
                              </w:rPr>
                              <w:t>A</w:t>
                            </w:r>
                            <w:r>
                              <w:rPr>
                                <w:rFonts w:ascii="Times New Roman" w:eastAsia="Times New Roman"/>
                                <w:b/>
                                <w:spacing w:val="-7"/>
                                <w:sz w:val="10"/>
                              </w:rPr>
                              <w:t xml:space="preserve"> </w:t>
                            </w:r>
                            <w:r>
                              <w:rPr>
                                <w:rFonts w:ascii="Times New Roman" w:eastAsia="Times New Roman"/>
                                <w:b/>
                                <w:sz w:val="10"/>
                              </w:rPr>
                              <w:t>D</w:t>
                            </w:r>
                            <w:r>
                              <w:rPr>
                                <w:rFonts w:ascii="Times New Roman" w:eastAsia="Times New Roman"/>
                                <w:b/>
                                <w:spacing w:val="-7"/>
                                <w:sz w:val="10"/>
                              </w:rPr>
                              <w:t xml:space="preserve"> </w:t>
                            </w:r>
                            <w:r>
                              <w:rPr>
                                <w:rFonts w:ascii="Times New Roman" w:eastAsia="Times New Roman"/>
                                <w:b/>
                                <w:spacing w:val="-10"/>
                                <w:sz w:val="10"/>
                              </w:rPr>
                              <w:t>L</w:t>
                            </w:r>
                            <w:r>
                              <w:rPr>
                                <w:rFonts w:ascii="Times New Roman" w:eastAsia="Times New Roman"/>
                                <w:b/>
                                <w:sz w:val="10"/>
                              </w:rPr>
                              <w:tab/>
                            </w:r>
                            <w:r>
                              <w:rPr>
                                <w:rFonts w:ascii="Times New Roman" w:eastAsia="Times New Roman"/>
                                <w:spacing w:val="-2"/>
                                <w:sz w:val="10"/>
                              </w:rPr>
                              <w:t>*4+1"view</w:t>
                            </w:r>
                            <w:r>
                              <w:rPr>
                                <w:rFonts w:ascii="Times New Roman" w:eastAsia="Times New Roman"/>
                                <w:sz w:val="10"/>
                              </w:rPr>
                              <w:tab/>
                            </w:r>
                            <w:r>
                              <w:rPr>
                                <w:rFonts w:ascii="Times New Roman" w:eastAsia="Times New Roman"/>
                                <w:position w:val="1"/>
                                <w:sz w:val="10"/>
                              </w:rPr>
                              <w:t>Java</w:t>
                            </w:r>
                            <w:r>
                              <w:rPr>
                                <w:rFonts w:ascii="Times New Roman" w:eastAsia="Times New Roman"/>
                                <w:spacing w:val="8"/>
                                <w:position w:val="1"/>
                                <w:sz w:val="10"/>
                              </w:rPr>
                              <w:t xml:space="preserve"> </w:t>
                            </w:r>
                            <w:r>
                              <w:rPr>
                                <w:rFonts w:ascii="Times New Roman" w:eastAsia="Times New Roman"/>
                                <w:spacing w:val="-4"/>
                                <w:position w:val="1"/>
                                <w:sz w:val="10"/>
                              </w:rPr>
                              <w:t>API</w:t>
                            </w:r>
                            <w:r>
                              <w:rPr>
                                <w:color w:val="137EA7"/>
                                <w:spacing w:val="-4"/>
                                <w:sz w:val="10"/>
                              </w:rPr>
                              <w:t>/</w:t>
                            </w:r>
                            <w:r>
                              <w:rPr>
                                <w:color w:val="137EA7"/>
                                <w:sz w:val="10"/>
                              </w:rPr>
                              <w:tab/>
                            </w:r>
                            <w:r>
                              <w:rPr>
                                <w:rFonts w:ascii="Times New Roman" w:eastAsia="Times New Roman"/>
                                <w:position w:val="6"/>
                                <w:sz w:val="10"/>
                              </w:rPr>
                              <w:t>E</w:t>
                            </w:r>
                            <w:r>
                              <w:rPr>
                                <w:rFonts w:ascii="Times New Roman" w:eastAsia="Times New Roman"/>
                                <w:spacing w:val="-12"/>
                                <w:position w:val="6"/>
                                <w:sz w:val="10"/>
                              </w:rPr>
                              <w:t xml:space="preserve"> </w:t>
                            </w:r>
                            <w:r>
                              <w:rPr>
                                <w:rFonts w:ascii="Times New Roman" w:eastAsia="Times New Roman"/>
                                <w:position w:val="6"/>
                                <w:sz w:val="10"/>
                              </w:rPr>
                              <w:t>J</w:t>
                            </w:r>
                            <w:r>
                              <w:rPr>
                                <w:rFonts w:ascii="Times New Roman" w:eastAsia="Times New Roman"/>
                                <w:spacing w:val="-10"/>
                                <w:position w:val="6"/>
                                <w:sz w:val="10"/>
                              </w:rPr>
                              <w:t xml:space="preserve"> B</w:t>
                            </w:r>
                            <w:r>
                              <w:rPr>
                                <w:rFonts w:ascii="Times New Roman" w:eastAsia="Times New Roman"/>
                                <w:position w:val="6"/>
                                <w:sz w:val="10"/>
                              </w:rPr>
                              <w:tab/>
                            </w:r>
                            <w:r>
                              <w:rPr>
                                <w:spacing w:val="-4"/>
                                <w:position w:val="10"/>
                                <w:sz w:val="10"/>
                              </w:rPr>
                              <w:t>1997</w:t>
                            </w:r>
                            <w:r>
                              <w:rPr>
                                <w:position w:val="10"/>
                                <w:sz w:val="10"/>
                              </w:rPr>
                              <w:tab/>
                            </w:r>
                            <w:r>
                              <w:rPr>
                                <w:spacing w:val="-2"/>
                                <w:position w:val="3"/>
                                <w:sz w:val="10"/>
                              </w:rPr>
                              <w:t>19908</w:t>
                            </w:r>
                            <w:r>
                              <w:rPr>
                                <w:position w:val="3"/>
                                <w:sz w:val="10"/>
                              </w:rPr>
                              <w:tab/>
                            </w:r>
                            <w:r>
                              <w:rPr>
                                <w:spacing w:val="-4"/>
                                <w:position w:val="7"/>
                                <w:sz w:val="10"/>
                              </w:rPr>
                              <w:t>1995</w:t>
                            </w:r>
                          </w:p>
                          <w:p w14:paraId="7DADFE60">
                            <w:pPr>
                              <w:tabs>
                                <w:tab w:val="left" w:pos="4200"/>
                                <w:tab w:val="left" w:pos="6175"/>
                              </w:tabs>
                              <w:spacing w:before="0" w:line="72" w:lineRule="auto"/>
                              <w:ind w:left="1265" w:right="0" w:firstLine="0"/>
                              <w:jc w:val="left"/>
                              <w:rPr>
                                <w:rFonts w:ascii="Times New Roman"/>
                                <w:position w:val="1"/>
                                <w:sz w:val="10"/>
                              </w:rPr>
                            </w:pPr>
                            <w:r>
                              <w:rPr>
                                <w:spacing w:val="-4"/>
                                <w:sz w:val="10"/>
                              </w:rPr>
                              <w:t>1996</w:t>
                            </w:r>
                            <w:r>
                              <w:rPr>
                                <w:sz w:val="10"/>
                              </w:rPr>
                              <w:tab/>
                            </w:r>
                            <w:r>
                              <w:rPr>
                                <w:spacing w:val="-4"/>
                                <w:position w:val="-1"/>
                                <w:sz w:val="10"/>
                              </w:rPr>
                              <w:t>1997</w:t>
                            </w:r>
                            <w:r>
                              <w:rPr>
                                <w:position w:val="-1"/>
                                <w:sz w:val="10"/>
                              </w:rPr>
                              <w:tab/>
                            </w:r>
                            <w:r>
                              <w:rPr>
                                <w:rFonts w:ascii="Times New Roman"/>
                                <w:position w:val="1"/>
                                <w:sz w:val="10"/>
                              </w:rPr>
                              <w:t>Big</w:t>
                            </w:r>
                            <w:r>
                              <w:rPr>
                                <w:rFonts w:ascii="Times New Roman"/>
                                <w:spacing w:val="20"/>
                                <w:position w:val="1"/>
                                <w:sz w:val="10"/>
                              </w:rPr>
                              <w:t xml:space="preserve"> </w:t>
                            </w:r>
                            <w:r>
                              <w:rPr>
                                <w:rFonts w:ascii="Times New Roman"/>
                                <w:spacing w:val="-4"/>
                                <w:position w:val="1"/>
                                <w:sz w:val="10"/>
                              </w:rPr>
                              <w:t>Data</w:t>
                            </w:r>
                          </w:p>
                          <w:p w14:paraId="4C870C84">
                            <w:pPr>
                              <w:tabs>
                                <w:tab w:val="left" w:pos="1045"/>
                                <w:tab w:val="left" w:pos="1649"/>
                                <w:tab w:val="left" w:pos="2032"/>
                                <w:tab w:val="left" w:pos="2713"/>
                                <w:tab w:val="left" w:pos="3145"/>
                                <w:tab w:val="left" w:pos="3624"/>
                                <w:tab w:val="left" w:pos="4104"/>
                                <w:tab w:val="left" w:pos="4286"/>
                                <w:tab w:val="left" w:pos="6223"/>
                              </w:tabs>
                              <w:spacing w:before="7" w:line="146" w:lineRule="auto"/>
                              <w:ind w:left="134" w:right="1792" w:firstLine="527"/>
                              <w:jc w:val="left"/>
                              <w:rPr>
                                <w:position w:val="2"/>
                                <w:sz w:val="10"/>
                              </w:rPr>
                            </w:pPr>
                            <w:r>
                              <w:rPr>
                                <w:position w:val="4"/>
                                <w:sz w:val="10"/>
                              </w:rPr>
                              <w:t>1996</w:t>
                            </w:r>
                            <w:r>
                              <w:rPr>
                                <w:spacing w:val="40"/>
                                <w:position w:val="4"/>
                                <w:sz w:val="10"/>
                              </w:rPr>
                              <w:t xml:space="preserve"> </w:t>
                            </w:r>
                            <w:r>
                              <w:rPr>
                                <w:rFonts w:ascii="Times New Roman" w:eastAsia="Times New Roman"/>
                                <w:sz w:val="10"/>
                              </w:rPr>
                              <w:t>SCRUM</w:t>
                            </w:r>
                            <w:r>
                              <w:rPr>
                                <w:rFonts w:ascii="Times New Roman" w:eastAsia="Times New Roman"/>
                                <w:sz w:val="10"/>
                              </w:rPr>
                              <w:tab/>
                            </w:r>
                            <w:r>
                              <w:rPr>
                                <w:rFonts w:ascii="Times New Roman" w:eastAsia="Times New Roman"/>
                                <w:spacing w:val="-6"/>
                                <w:position w:val="0"/>
                                <w:sz w:val="14"/>
                              </w:rPr>
                              <w:t>C2</w:t>
                            </w:r>
                            <w:r>
                              <w:rPr>
                                <w:rFonts w:ascii="Times New Roman" w:eastAsia="Times New Roman"/>
                                <w:position w:val="0"/>
                                <w:sz w:val="14"/>
                              </w:rPr>
                              <w:tab/>
                            </w:r>
                            <w:r>
                              <w:rPr>
                                <w:spacing w:val="-2"/>
                                <w:position w:val="2"/>
                                <w:sz w:val="10"/>
                              </w:rPr>
                              <w:t>19908</w:t>
                            </w:r>
                            <w:r>
                              <w:rPr>
                                <w:position w:val="2"/>
                                <w:sz w:val="10"/>
                              </w:rPr>
                              <w:tab/>
                            </w:r>
                            <w:r>
                              <w:rPr>
                                <w:spacing w:val="-4"/>
                                <w:position w:val="3"/>
                                <w:sz w:val="10"/>
                              </w:rPr>
                              <w:t>1995</w:t>
                            </w:r>
                            <w:r>
                              <w:rPr>
                                <w:position w:val="3"/>
                                <w:sz w:val="10"/>
                              </w:rPr>
                              <w:tab/>
                            </w:r>
                            <w:r>
                              <w:rPr>
                                <w:position w:val="3"/>
                                <w:sz w:val="10"/>
                              </w:rPr>
                              <w:tab/>
                            </w:r>
                            <w:r>
                              <w:rPr>
                                <w:spacing w:val="-4"/>
                                <w:sz w:val="14"/>
                              </w:rPr>
                              <w:t>1995</w:t>
                            </w:r>
                            <w:r>
                              <w:rPr>
                                <w:sz w:val="14"/>
                              </w:rPr>
                              <w:tab/>
                            </w:r>
                            <w:r>
                              <w:rPr>
                                <w:rFonts w:ascii="Times New Roman" w:eastAsia="Times New Roman"/>
                                <w:spacing w:val="-2"/>
                                <w:position w:val="-1"/>
                                <w:sz w:val="10"/>
                              </w:rPr>
                              <w:t>COMCOM</w:t>
                            </w:r>
                            <w:r>
                              <w:rPr>
                                <w:rFonts w:ascii="Times New Roman" w:eastAsia="Times New Roman"/>
                                <w:position w:val="-1"/>
                                <w:sz w:val="10"/>
                              </w:rPr>
                              <w:tab/>
                            </w:r>
                            <w:r>
                              <w:rPr>
                                <w:rFonts w:ascii="Times New Roman" w:eastAsia="Times New Roman"/>
                                <w:spacing w:val="-2"/>
                                <w:position w:val="2"/>
                                <w:sz w:val="10"/>
                              </w:rPr>
                              <w:t>1990s</w:t>
                            </w:r>
                            <w:r>
                              <w:rPr>
                                <w:rFonts w:ascii="Times New Roman" w:eastAsia="Times New Roman"/>
                                <w:spacing w:val="40"/>
                                <w:position w:val="2"/>
                                <w:sz w:val="10"/>
                              </w:rPr>
                              <w:t xml:space="preserve"> </w:t>
                            </w:r>
                            <w:r>
                              <w:rPr>
                                <w:rFonts w:ascii="Times New Roman" w:eastAsia="Times New Roman"/>
                                <w:sz w:val="10"/>
                              </w:rPr>
                              <w:t>CMM</w:t>
                            </w:r>
                            <w:r>
                              <w:rPr>
                                <w:rFonts w:ascii="Times New Roman" w:eastAsia="Times New Roman"/>
                                <w:spacing w:val="-7"/>
                                <w:sz w:val="10"/>
                              </w:rPr>
                              <w:t xml:space="preserve"> </w:t>
                            </w:r>
                            <w:r>
                              <w:rPr>
                                <w:rFonts w:ascii="Times New Roman" w:eastAsia="Times New Roman"/>
                                <w:sz w:val="10"/>
                              </w:rPr>
                              <w:t>v1.1</w:t>
                            </w:r>
                            <w:r>
                              <w:rPr>
                                <w:rFonts w:ascii="Times New Roman" w:eastAsia="Times New Roman"/>
                                <w:sz w:val="10"/>
                              </w:rPr>
                              <w:tab/>
                            </w:r>
                            <w:r>
                              <w:rPr>
                                <w:position w:val="4"/>
                                <w:sz w:val="10"/>
                              </w:rPr>
                              <w:t>1995</w:t>
                            </w:r>
                            <w:r>
                              <w:rPr>
                                <w:spacing w:val="80"/>
                                <w:position w:val="4"/>
                                <w:sz w:val="10"/>
                              </w:rPr>
                              <w:t xml:space="preserve"> </w:t>
                            </w:r>
                            <w:r>
                              <w:rPr>
                                <w:rFonts w:ascii="Times New Roman" w:eastAsia="Times New Roman"/>
                                <w:sz w:val="10"/>
                              </w:rPr>
                              <w:t>TOGAF</w:t>
                            </w:r>
                            <w:r>
                              <w:rPr>
                                <w:rFonts w:ascii="Times New Roman" w:eastAsia="Times New Roman"/>
                                <w:sz w:val="10"/>
                              </w:rPr>
                              <w:tab/>
                            </w:r>
                            <w:r>
                              <w:rPr>
                                <w:rFonts w:ascii="Times New Roman" w:eastAsia="Times New Roman"/>
                                <w:sz w:val="10"/>
                              </w:rPr>
                              <w:tab/>
                            </w:r>
                            <w:r>
                              <w:rPr>
                                <w:rFonts w:ascii="Times New Roman" w:eastAsia="Times New Roman"/>
                                <w:spacing w:val="-15"/>
                                <w:sz w:val="10"/>
                              </w:rPr>
                              <w:t xml:space="preserve"> </w:t>
                            </w:r>
                            <w:r>
                              <w:rPr>
                                <w:rFonts w:ascii="Times New Roman" w:eastAsia="Times New Roman"/>
                                <w:position w:val="11"/>
                                <w:sz w:val="14"/>
                              </w:rPr>
                              <w:t>S4v</w:t>
                            </w:r>
                            <w:r>
                              <w:rPr>
                                <w:rFonts w:ascii="Times New Roman" w:eastAsia="Times New Roman"/>
                                <w:position w:val="11"/>
                                <w:sz w:val="14"/>
                              </w:rPr>
                              <w:tab/>
                            </w:r>
                            <w:r>
                              <w:rPr>
                                <w:spacing w:val="-4"/>
                                <w:position w:val="1"/>
                                <w:sz w:val="10"/>
                              </w:rPr>
                              <w:t>架构设计</w:t>
                            </w:r>
                            <w:r>
                              <w:rPr>
                                <w:position w:val="1"/>
                                <w:sz w:val="10"/>
                              </w:rPr>
                              <w:tab/>
                            </w:r>
                            <w:r>
                              <w:rPr>
                                <w:position w:val="1"/>
                                <w:sz w:val="10"/>
                              </w:rPr>
                              <w:tab/>
                            </w:r>
                            <w:r>
                              <w:rPr>
                                <w:position w:val="1"/>
                                <w:sz w:val="10"/>
                              </w:rPr>
                              <w:tab/>
                            </w:r>
                            <w:r>
                              <w:rPr>
                                <w:spacing w:val="-4"/>
                                <w:position w:val="2"/>
                                <w:sz w:val="10"/>
                              </w:rPr>
                              <w:t>1993</w:t>
                            </w:r>
                          </w:p>
                          <w:p w14:paraId="7C925157">
                            <w:pPr>
                              <w:spacing w:before="0" w:line="8" w:lineRule="exact"/>
                              <w:ind w:left="2387" w:right="0" w:firstLine="0"/>
                              <w:jc w:val="left"/>
                              <w:rPr>
                                <w:rFonts w:ascii="Times New Roman"/>
                                <w:sz w:val="10"/>
                              </w:rPr>
                            </w:pPr>
                            <w:r>
                              <w:rPr>
                                <w:rFonts w:ascii="Times New Roman"/>
                                <w:sz w:val="10"/>
                              </w:rPr>
                              <w:t>SAAM</w:t>
                            </w:r>
                            <w:r>
                              <w:rPr>
                                <w:rFonts w:ascii="Times New Roman"/>
                                <w:spacing w:val="1"/>
                                <w:sz w:val="10"/>
                              </w:rPr>
                              <w:t xml:space="preserve"> </w:t>
                            </w:r>
                            <w:r>
                              <w:rPr>
                                <w:rFonts w:ascii="Times New Roman"/>
                                <w:spacing w:val="-4"/>
                                <w:sz w:val="10"/>
                              </w:rPr>
                              <w:t>1995</w:t>
                            </w:r>
                          </w:p>
                          <w:p w14:paraId="71308BE5">
                            <w:pPr>
                              <w:tabs>
                                <w:tab w:val="left" w:pos="1505"/>
                                <w:tab w:val="left" w:pos="2454"/>
                                <w:tab w:val="left" w:pos="3557"/>
                                <w:tab w:val="left" w:pos="4286"/>
                                <w:tab w:val="left" w:pos="5245"/>
                                <w:tab w:val="left" w:pos="6367"/>
                                <w:tab w:val="left" w:pos="7422"/>
                              </w:tabs>
                              <w:spacing w:before="0" w:line="140" w:lineRule="exact"/>
                              <w:ind w:left="268" w:right="0" w:firstLine="0"/>
                              <w:jc w:val="left"/>
                              <w:rPr>
                                <w:rFonts w:ascii="Times New Roman"/>
                                <w:position w:val="8"/>
                                <w:sz w:val="10"/>
                              </w:rPr>
                            </w:pPr>
                            <w:r>
                              <w:rPr>
                                <w:position w:val="7"/>
                                <w:sz w:val="10"/>
                              </w:rPr>
                              <w:t>1993</w:t>
                            </w:r>
                            <w:r>
                              <w:rPr>
                                <w:spacing w:val="36"/>
                                <w:position w:val="7"/>
                                <w:sz w:val="10"/>
                              </w:rPr>
                              <w:t xml:space="preserve">  </w:t>
                            </w:r>
                            <w:r>
                              <w:rPr>
                                <w:rFonts w:ascii="Times New Roman"/>
                                <w:spacing w:val="-5"/>
                                <w:position w:val="-1"/>
                                <w:sz w:val="10"/>
                              </w:rPr>
                              <w:t>IPD</w:t>
                            </w:r>
                            <w:r>
                              <w:rPr>
                                <w:rFonts w:ascii="Times New Roman"/>
                                <w:position w:val="-1"/>
                                <w:sz w:val="10"/>
                              </w:rPr>
                              <w:tab/>
                            </w:r>
                            <w:r>
                              <w:rPr>
                                <w:spacing w:val="-4"/>
                                <w:position w:val="3"/>
                                <w:sz w:val="14"/>
                              </w:rPr>
                              <w:t>1995</w:t>
                            </w:r>
                            <w:r>
                              <w:rPr>
                                <w:position w:val="3"/>
                                <w:sz w:val="14"/>
                              </w:rPr>
                              <w:tab/>
                            </w:r>
                            <w:r>
                              <w:rPr>
                                <w:spacing w:val="-4"/>
                                <w:sz w:val="10"/>
                              </w:rPr>
                              <w:t>1994</w:t>
                            </w:r>
                            <w:r>
                              <w:rPr>
                                <w:sz w:val="10"/>
                              </w:rPr>
                              <w:tab/>
                            </w:r>
                            <w:r>
                              <w:rPr>
                                <w:rFonts w:ascii="Times New Roman"/>
                                <w:spacing w:val="-2"/>
                                <w:position w:val="1"/>
                                <w:sz w:val="10"/>
                              </w:rPr>
                              <w:t>OS'APH</w:t>
                            </w:r>
                            <w:r>
                              <w:rPr>
                                <w:rFonts w:ascii="Times New Roman"/>
                                <w:position w:val="1"/>
                                <w:sz w:val="10"/>
                              </w:rPr>
                              <w:tab/>
                            </w:r>
                            <w:r>
                              <w:rPr>
                                <w:rFonts w:ascii="Times New Roman"/>
                                <w:spacing w:val="-2"/>
                                <w:position w:val="7"/>
                                <w:sz w:val="10"/>
                              </w:rPr>
                              <w:t>CORBA</w:t>
                            </w:r>
                            <w:r>
                              <w:rPr>
                                <w:rFonts w:ascii="Times New Roman"/>
                                <w:position w:val="7"/>
                                <w:sz w:val="10"/>
                              </w:rPr>
                              <w:tab/>
                            </w:r>
                            <w:r>
                              <w:rPr>
                                <w:rFonts w:ascii="Times New Roman"/>
                                <w:position w:val="5"/>
                                <w:sz w:val="10"/>
                              </w:rPr>
                              <w:t>C</w:t>
                            </w:r>
                            <w:r>
                              <w:rPr>
                                <w:rFonts w:ascii="Times New Roman"/>
                                <w:spacing w:val="-12"/>
                                <w:position w:val="5"/>
                                <w:sz w:val="10"/>
                              </w:rPr>
                              <w:t xml:space="preserve"> </w:t>
                            </w:r>
                            <w:r>
                              <w:rPr>
                                <w:rFonts w:ascii="Times New Roman"/>
                                <w:position w:val="5"/>
                                <w:sz w:val="10"/>
                              </w:rPr>
                              <w:t>/</w:t>
                            </w:r>
                            <w:r>
                              <w:rPr>
                                <w:rFonts w:ascii="Times New Roman"/>
                                <w:spacing w:val="-11"/>
                                <w:position w:val="5"/>
                                <w:sz w:val="10"/>
                              </w:rPr>
                              <w:t xml:space="preserve"> </w:t>
                            </w:r>
                            <w:r>
                              <w:rPr>
                                <w:rFonts w:ascii="Times New Roman"/>
                                <w:spacing w:val="-10"/>
                                <w:position w:val="5"/>
                                <w:sz w:val="10"/>
                              </w:rPr>
                              <w:t>S</w:t>
                            </w:r>
                            <w:r>
                              <w:rPr>
                                <w:rFonts w:ascii="Times New Roman"/>
                                <w:position w:val="5"/>
                                <w:sz w:val="10"/>
                              </w:rPr>
                              <w:tab/>
                            </w:r>
                            <w:r>
                              <w:rPr>
                                <w:rFonts w:ascii="Times New Roman"/>
                                <w:spacing w:val="-2"/>
                                <w:sz w:val="10"/>
                              </w:rPr>
                              <w:t>Haskell</w:t>
                            </w:r>
                            <w:r>
                              <w:rPr>
                                <w:rFonts w:ascii="Times New Roman"/>
                                <w:sz w:val="10"/>
                              </w:rPr>
                              <w:tab/>
                            </w:r>
                            <w:r>
                              <w:rPr>
                                <w:rFonts w:ascii="Times New Roman"/>
                                <w:position w:val="8"/>
                                <w:sz w:val="10"/>
                              </w:rPr>
                              <w:t>DSSA</w:t>
                            </w:r>
                            <w:r>
                              <w:rPr>
                                <w:rFonts w:ascii="Times New Roman"/>
                                <w:spacing w:val="26"/>
                                <w:position w:val="8"/>
                                <w:sz w:val="10"/>
                              </w:rPr>
                              <w:t xml:space="preserve"> </w:t>
                            </w:r>
                            <w:r>
                              <w:rPr>
                                <w:rFonts w:ascii="Times New Roman"/>
                                <w:spacing w:val="-4"/>
                                <w:position w:val="8"/>
                                <w:sz w:val="10"/>
                              </w:rPr>
                              <w:t>FODA</w:t>
                            </w:r>
                          </w:p>
                          <w:p w14:paraId="60F272B1">
                            <w:pPr>
                              <w:tabs>
                                <w:tab w:val="left" w:pos="3634"/>
                                <w:tab w:val="left" w:pos="4363"/>
                                <w:tab w:val="left" w:pos="5216"/>
                                <w:tab w:val="left" w:pos="6405"/>
                                <w:tab w:val="left" w:pos="7450"/>
                              </w:tabs>
                              <w:spacing w:before="0" w:line="146" w:lineRule="auto"/>
                              <w:ind w:left="613" w:right="0" w:firstLine="0"/>
                              <w:jc w:val="left"/>
                              <w:rPr>
                                <w:sz w:val="10"/>
                              </w:rPr>
                            </w:pPr>
                            <w:r>
                              <w:rPr>
                                <w:spacing w:val="-4"/>
                                <w:position w:val="-9"/>
                                <w:sz w:val="10"/>
                              </w:rPr>
                              <w:t>1992</w:t>
                            </w:r>
                            <w:r>
                              <w:rPr>
                                <w:position w:val="-9"/>
                                <w:sz w:val="10"/>
                              </w:rPr>
                              <w:tab/>
                            </w:r>
                            <w:r>
                              <w:rPr>
                                <w:spacing w:val="-4"/>
                                <w:position w:val="-6"/>
                                <w:sz w:val="10"/>
                              </w:rPr>
                              <w:t>198,</w:t>
                            </w:r>
                            <w:r>
                              <w:rPr>
                                <w:position w:val="-6"/>
                                <w:sz w:val="10"/>
                              </w:rPr>
                              <w:tab/>
                            </w:r>
                            <w:r>
                              <w:rPr>
                                <w:spacing w:val="-4"/>
                                <w:position w:val="0"/>
                                <w:sz w:val="10"/>
                              </w:rPr>
                              <w:t>1991</w:t>
                            </w:r>
                            <w:r>
                              <w:rPr>
                                <w:position w:val="0"/>
                                <w:sz w:val="10"/>
                              </w:rPr>
                              <w:tab/>
                            </w:r>
                            <w:r>
                              <w:rPr>
                                <w:spacing w:val="-4"/>
                                <w:position w:val="-2"/>
                                <w:sz w:val="10"/>
                              </w:rPr>
                              <w:t>1990</w:t>
                            </w:r>
                            <w:r>
                              <w:rPr>
                                <w:position w:val="-2"/>
                                <w:sz w:val="10"/>
                              </w:rPr>
                              <w:tab/>
                            </w:r>
                            <w:r>
                              <w:rPr>
                                <w:spacing w:val="-4"/>
                                <w:position w:val="-7"/>
                                <w:sz w:val="10"/>
                              </w:rPr>
                              <w:t>1990</w:t>
                            </w:r>
                            <w:r>
                              <w:rPr>
                                <w:position w:val="-7"/>
                                <w:sz w:val="10"/>
                              </w:rPr>
                              <w:tab/>
                            </w:r>
                            <w:r>
                              <w:rPr>
                                <w:position w:val="1"/>
                                <w:sz w:val="10"/>
                              </w:rPr>
                              <w:t>1990</w:t>
                            </w:r>
                            <w:r>
                              <w:rPr>
                                <w:spacing w:val="64"/>
                                <w:position w:val="1"/>
                                <w:sz w:val="10"/>
                              </w:rPr>
                              <w:t xml:space="preserve"> </w:t>
                            </w:r>
                            <w:r>
                              <w:rPr>
                                <w:spacing w:val="-4"/>
                                <w:sz w:val="10"/>
                              </w:rPr>
                              <w:t>1990</w:t>
                            </w:r>
                          </w:p>
                          <w:p w14:paraId="2AACA3BB">
                            <w:pPr>
                              <w:tabs>
                                <w:tab w:val="left" w:pos="1467"/>
                              </w:tabs>
                              <w:spacing w:before="0" w:line="128" w:lineRule="exact"/>
                              <w:ind w:left="0" w:right="756" w:firstLine="0"/>
                              <w:jc w:val="right"/>
                              <w:rPr>
                                <w:rFonts w:ascii="Times New Roman" w:eastAsia="Times New Roman"/>
                                <w:position w:val="2"/>
                                <w:sz w:val="10"/>
                              </w:rPr>
                            </w:pPr>
                            <w:r>
                              <w:rPr>
                                <w:spacing w:val="15"/>
                                <w:sz w:val="10"/>
                              </w:rPr>
                              <w:t>开</w:t>
                            </w:r>
                            <w:r>
                              <w:rPr>
                                <w:spacing w:val="-10"/>
                                <w:sz w:val="10"/>
                              </w:rPr>
                              <w:t>源</w:t>
                            </w:r>
                            <w:r>
                              <w:rPr>
                                <w:sz w:val="10"/>
                              </w:rPr>
                              <w:tab/>
                            </w:r>
                            <w:r>
                              <w:rPr>
                                <w:rFonts w:ascii="Times New Roman" w:eastAsia="Times New Roman"/>
                                <w:spacing w:val="-2"/>
                                <w:position w:val="2"/>
                                <w:sz w:val="10"/>
                              </w:rPr>
                              <w:t>AOP/AOSD</w:t>
                            </w:r>
                          </w:p>
                          <w:p w14:paraId="769964CC">
                            <w:pPr>
                              <w:tabs>
                                <w:tab w:val="left" w:pos="2358"/>
                                <w:tab w:val="left" w:pos="5350"/>
                                <w:tab w:val="left" w:pos="6664"/>
                                <w:tab w:val="left" w:pos="7144"/>
                              </w:tabs>
                              <w:spacing w:before="0" w:line="142" w:lineRule="exact"/>
                              <w:ind w:left="527" w:right="0" w:firstLine="0"/>
                              <w:jc w:val="left"/>
                              <w:rPr>
                                <w:position w:val="6"/>
                                <w:sz w:val="10"/>
                              </w:rPr>
                            </w:pPr>
                            <w:r>
                              <w:rPr>
                                <w:sz w:val="12"/>
                              </w:rPr>
                              <w:t>螺旋模</w:t>
                            </w:r>
                            <w:r>
                              <w:rPr>
                                <w:spacing w:val="-10"/>
                                <w:sz w:val="12"/>
                              </w:rPr>
                              <w:t>型</w:t>
                            </w:r>
                            <w:r>
                              <w:rPr>
                                <w:sz w:val="12"/>
                              </w:rPr>
                              <w:tab/>
                            </w:r>
                            <w:r>
                              <w:rPr>
                                <w:sz w:val="10"/>
                              </w:rPr>
                              <w:t>架构废量→架构重</w:t>
                            </w:r>
                            <w:r>
                              <w:rPr>
                                <w:spacing w:val="-10"/>
                                <w:sz w:val="10"/>
                              </w:rPr>
                              <w:t>构</w:t>
                            </w:r>
                            <w:r>
                              <w:rPr>
                                <w:sz w:val="10"/>
                              </w:rPr>
                              <w:tab/>
                            </w:r>
                            <w:r>
                              <w:rPr>
                                <w:rFonts w:ascii="Times New Roman" w:hAnsi="Times New Roman" w:eastAsia="Times New Roman"/>
                                <w:position w:val="-2"/>
                                <w:sz w:val="10"/>
                              </w:rPr>
                              <w:t>MV</w:t>
                            </w:r>
                            <w:r>
                              <w:rPr>
                                <w:rFonts w:ascii="Times New Roman" w:hAnsi="Times New Roman" w:eastAsia="Times New Roman"/>
                                <w:spacing w:val="23"/>
                                <w:position w:val="-2"/>
                                <w:sz w:val="10"/>
                              </w:rPr>
                              <w:t xml:space="preserve"> </w:t>
                            </w:r>
                            <w:r>
                              <w:rPr>
                                <w:spacing w:val="-4"/>
                                <w:position w:val="4"/>
                                <w:sz w:val="10"/>
                              </w:rPr>
                              <w:t>1983</w:t>
                            </w:r>
                            <w:r>
                              <w:rPr>
                                <w:position w:val="4"/>
                                <w:sz w:val="10"/>
                              </w:rPr>
                              <w:tab/>
                            </w:r>
                            <w:r>
                              <w:rPr>
                                <w:rFonts w:ascii="Times New Roman" w:hAnsi="Times New Roman" w:eastAsia="Times New Roman"/>
                                <w:spacing w:val="-2"/>
                                <w:sz w:val="10"/>
                              </w:rPr>
                              <w:t>Clean</w:t>
                            </w:r>
                            <w:r>
                              <w:rPr>
                                <w:rFonts w:ascii="Times New Roman" w:hAnsi="Times New Roman" w:eastAsia="Times New Roman"/>
                                <w:sz w:val="10"/>
                              </w:rPr>
                              <w:tab/>
                            </w:r>
                            <w:r>
                              <w:rPr>
                                <w:spacing w:val="-4"/>
                                <w:position w:val="6"/>
                                <w:sz w:val="10"/>
                              </w:rPr>
                              <w:t>1997</w:t>
                            </w:r>
                          </w:p>
                          <w:p w14:paraId="5B9A69A1">
                            <w:pPr>
                              <w:tabs>
                                <w:tab w:val="left" w:pos="5522"/>
                              </w:tabs>
                              <w:spacing w:before="0" w:line="74" w:lineRule="exact"/>
                              <w:ind w:left="1400" w:right="0" w:firstLine="0"/>
                              <w:jc w:val="left"/>
                              <w:rPr>
                                <w:rFonts w:ascii="Times New Roman"/>
                                <w:position w:val="7"/>
                                <w:sz w:val="10"/>
                              </w:rPr>
                            </w:pPr>
                            <w:r>
                              <w:rPr>
                                <w:rFonts w:ascii="Times New Roman"/>
                                <w:b/>
                                <w:spacing w:val="-2"/>
                                <w:sz w:val="10"/>
                              </w:rPr>
                              <w:t>Zachman</w:t>
                            </w:r>
                            <w:r>
                              <w:rPr>
                                <w:rFonts w:ascii="Times New Roman"/>
                                <w:b/>
                                <w:sz w:val="10"/>
                              </w:rPr>
                              <w:tab/>
                            </w:r>
                            <w:r>
                              <w:rPr>
                                <w:rFonts w:ascii="Times New Roman"/>
                                <w:spacing w:val="-10"/>
                                <w:position w:val="7"/>
                                <w:sz w:val="10"/>
                              </w:rPr>
                              <w:t>C</w:t>
                            </w:r>
                          </w:p>
                          <w:p w14:paraId="32E8081B">
                            <w:pPr>
                              <w:tabs>
                                <w:tab w:val="left" w:pos="987"/>
                                <w:tab w:val="left" w:pos="2243"/>
                                <w:tab w:val="left" w:pos="3500"/>
                                <w:tab w:val="left" w:pos="3576"/>
                                <w:tab w:val="left" w:pos="4708"/>
                                <w:tab w:val="left" w:pos="5370"/>
                                <w:tab w:val="left" w:pos="6376"/>
                                <w:tab w:val="left" w:pos="7383"/>
                                <w:tab w:val="left" w:pos="7479"/>
                              </w:tabs>
                              <w:spacing w:before="0" w:line="103" w:lineRule="auto"/>
                              <w:ind w:left="0" w:right="452" w:firstLine="671"/>
                              <w:jc w:val="left"/>
                              <w:rPr>
                                <w:position w:val="-3"/>
                                <w:sz w:val="10"/>
                              </w:rPr>
                            </w:pPr>
                            <w:r>
                              <w:rPr>
                                <w:spacing w:val="-4"/>
                                <w:w w:val="110"/>
                                <w:sz w:val="14"/>
                              </w:rPr>
                              <w:t>1988</w:t>
                            </w:r>
                            <w:r>
                              <w:rPr>
                                <w:sz w:val="14"/>
                              </w:rPr>
                              <w:tab/>
                            </w:r>
                            <w:r>
                              <w:rPr>
                                <w:sz w:val="14"/>
                              </w:rPr>
                              <w:tab/>
                            </w:r>
                            <w:r>
                              <w:rPr>
                                <w:sz w:val="14"/>
                              </w:rPr>
                              <w:tab/>
                            </w:r>
                            <w:r>
                              <w:rPr>
                                <w:spacing w:val="-4"/>
                                <w:w w:val="115"/>
                                <w:sz w:val="14"/>
                                <w:vertAlign w:val="superscript"/>
                              </w:rPr>
                              <w:t>构件技术_</w:t>
                            </w:r>
                            <w:r>
                              <w:rPr>
                                <w:sz w:val="14"/>
                                <w:vertAlign w:val="baseline"/>
                              </w:rPr>
                              <w:tab/>
                            </w:r>
                            <w:r>
                              <w:rPr>
                                <w:spacing w:val="6"/>
                                <w:w w:val="110"/>
                                <w:position w:val="1"/>
                                <w:sz w:val="10"/>
                                <w:vertAlign w:val="baseline"/>
                              </w:rPr>
                              <w:t>架构风</w:t>
                            </w:r>
                            <w:r>
                              <w:rPr>
                                <w:w w:val="110"/>
                                <w:position w:val="1"/>
                                <w:sz w:val="10"/>
                                <w:vertAlign w:val="baseline"/>
                              </w:rPr>
                              <w:t>格</w:t>
                            </w:r>
                            <w:r>
                              <w:rPr>
                                <w:position w:val="1"/>
                                <w:sz w:val="10"/>
                                <w:vertAlign w:val="baseline"/>
                              </w:rPr>
                              <w:tab/>
                            </w:r>
                            <w:r>
                              <w:rPr>
                                <w:spacing w:val="-4"/>
                                <w:w w:val="110"/>
                                <w:position w:val="-2"/>
                                <w:sz w:val="14"/>
                                <w:vertAlign w:val="baseline"/>
                              </w:rPr>
                              <w:t>1978</w:t>
                            </w:r>
                            <w:r>
                              <w:rPr>
                                <w:position w:val="-2"/>
                                <w:sz w:val="14"/>
                                <w:vertAlign w:val="baseline"/>
                              </w:rPr>
                              <w:tab/>
                            </w:r>
                            <w:r>
                              <w:rPr>
                                <w:spacing w:val="-2"/>
                                <w:w w:val="110"/>
                                <w:position w:val="2"/>
                                <w:sz w:val="14"/>
                                <w:vertAlign w:val="baseline"/>
                              </w:rPr>
                              <w:t>A.演算1981s</w:t>
                            </w:r>
                            <w:r>
                              <w:rPr>
                                <w:position w:val="2"/>
                                <w:sz w:val="14"/>
                                <w:vertAlign w:val="baseline"/>
                              </w:rPr>
                              <w:tab/>
                            </w:r>
                            <w:r>
                              <w:rPr>
                                <w:spacing w:val="-4"/>
                                <w:w w:val="105"/>
                                <w:sz w:val="10"/>
                                <w:vertAlign w:val="baseline"/>
                              </w:rPr>
                              <w:t>领域工程</w:t>
                            </w:r>
                            <w:r>
                              <w:rPr>
                                <w:spacing w:val="-2"/>
                                <w:w w:val="110"/>
                                <w:sz w:val="10"/>
                                <w:vertAlign w:val="baseline"/>
                              </w:rPr>
                              <w:t>净室软件工程</w:t>
                            </w:r>
                            <w:r>
                              <w:rPr>
                                <w:sz w:val="10"/>
                                <w:vertAlign w:val="baseline"/>
                              </w:rPr>
                              <w:tab/>
                            </w:r>
                            <w:r>
                              <w:rPr>
                                <w:rFonts w:ascii="Times New Roman" w:eastAsia="Times New Roman"/>
                                <w:w w:val="110"/>
                                <w:position w:val="2"/>
                                <w:sz w:val="10"/>
                                <w:vertAlign w:val="baseline"/>
                              </w:rPr>
                              <w:t>Make/Buikd</w:t>
                            </w:r>
                            <w:r>
                              <w:rPr>
                                <w:rFonts w:ascii="Times New Roman" w:eastAsia="Times New Roman"/>
                                <w:spacing w:val="-7"/>
                                <w:w w:val="110"/>
                                <w:position w:val="2"/>
                                <w:sz w:val="10"/>
                                <w:vertAlign w:val="baseline"/>
                              </w:rPr>
                              <w:t xml:space="preserve"> </w:t>
                            </w:r>
                            <w:r>
                              <w:rPr>
                                <w:rFonts w:ascii="Times New Roman" w:eastAsia="Times New Roman"/>
                                <w:w w:val="110"/>
                                <w:position w:val="2"/>
                                <w:sz w:val="10"/>
                                <w:vertAlign w:val="baseline"/>
                              </w:rPr>
                              <w:t>1987</w:t>
                            </w:r>
                            <w:r>
                              <w:rPr>
                                <w:rFonts w:ascii="Times New Roman" w:eastAsia="Times New Roman"/>
                                <w:position w:val="2"/>
                                <w:sz w:val="10"/>
                                <w:vertAlign w:val="baseline"/>
                              </w:rPr>
                              <w:tab/>
                            </w:r>
                            <w:r>
                              <w:rPr>
                                <w:spacing w:val="-2"/>
                                <w:w w:val="110"/>
                                <w:sz w:val="10"/>
                                <w:vertAlign w:val="baseline"/>
                              </w:rPr>
                              <w:t>面向对象度最</w:t>
                            </w:r>
                            <w:r>
                              <w:rPr>
                                <w:sz w:val="10"/>
                                <w:vertAlign w:val="baseline"/>
                              </w:rPr>
                              <w:tab/>
                            </w:r>
                            <w:r>
                              <w:rPr>
                                <w:sz w:val="10"/>
                                <w:vertAlign w:val="baseline"/>
                              </w:rPr>
                              <w:tab/>
                            </w:r>
                            <w:r>
                              <w:rPr>
                                <w:rFonts w:ascii="Times New Roman" w:eastAsia="Times New Roman"/>
                                <w:spacing w:val="-2"/>
                                <w:w w:val="110"/>
                                <w:position w:val="2"/>
                                <w:sz w:val="10"/>
                                <w:vertAlign w:val="baseline"/>
                              </w:rPr>
                              <w:t>1970g</w:t>
                            </w:r>
                            <w:r>
                              <w:rPr>
                                <w:rFonts w:ascii="Times New Roman" w:eastAsia="Times New Roman"/>
                                <w:position w:val="2"/>
                                <w:sz w:val="10"/>
                                <w:vertAlign w:val="baseline"/>
                              </w:rPr>
                              <w:tab/>
                            </w:r>
                            <w:r>
                              <w:rPr>
                                <w:rFonts w:ascii="Times New Roman" w:eastAsia="Times New Roman"/>
                                <w:position w:val="2"/>
                                <w:sz w:val="10"/>
                                <w:vertAlign w:val="baseline"/>
                              </w:rPr>
                              <w:tab/>
                            </w:r>
                            <w:r>
                              <w:rPr>
                                <w:rFonts w:ascii="Times New Roman" w:eastAsia="Times New Roman"/>
                                <w:position w:val="2"/>
                                <w:sz w:val="10"/>
                                <w:vertAlign w:val="baseline"/>
                              </w:rPr>
                              <w:tab/>
                            </w:r>
                            <w:r>
                              <w:rPr>
                                <w:rFonts w:ascii="Times New Roman" w:eastAsia="Times New Roman"/>
                                <w:spacing w:val="-7"/>
                                <w:position w:val="2"/>
                                <w:sz w:val="10"/>
                                <w:vertAlign w:val="baseline"/>
                              </w:rPr>
                              <w:t xml:space="preserve"> </w:t>
                            </w:r>
                            <w:r>
                              <w:rPr>
                                <w:w w:val="110"/>
                                <w:sz w:val="10"/>
                                <w:vertAlign w:val="baseline"/>
                              </w:rPr>
                              <w:t>1280</w:t>
                            </w:r>
                            <w:r>
                              <w:rPr>
                                <w:sz w:val="10"/>
                                <w:vertAlign w:val="baseline"/>
                              </w:rPr>
                              <w:tab/>
                            </w:r>
                            <w:r>
                              <w:rPr>
                                <w:sz w:val="10"/>
                                <w:vertAlign w:val="baseline"/>
                              </w:rPr>
                              <w:tab/>
                            </w:r>
                            <w:r>
                              <w:rPr>
                                <w:spacing w:val="-2"/>
                                <w:w w:val="110"/>
                                <w:position w:val="-3"/>
                                <w:sz w:val="10"/>
                                <w:vertAlign w:val="baseline"/>
                              </w:rPr>
                              <w:t>1980*</w:t>
                            </w:r>
                          </w:p>
                          <w:p w14:paraId="34FA81BA">
                            <w:pPr>
                              <w:tabs>
                                <w:tab w:val="left" w:pos="1131"/>
                                <w:tab w:val="left" w:pos="2090"/>
                                <w:tab w:val="left" w:pos="5168"/>
                              </w:tabs>
                              <w:spacing w:before="0" w:line="48" w:lineRule="auto"/>
                              <w:ind w:left="201" w:right="0" w:firstLine="0"/>
                              <w:jc w:val="left"/>
                              <w:rPr>
                                <w:sz w:val="10"/>
                              </w:rPr>
                            </w:pPr>
                            <w:r>
                              <w:rPr>
                                <w:rFonts w:ascii="Times New Roman" w:eastAsia="Times New Roman"/>
                                <w:spacing w:val="-2"/>
                                <w:position w:val="2"/>
                                <w:sz w:val="10"/>
                              </w:rPr>
                              <w:t>1970s</w:t>
                            </w:r>
                            <w:r>
                              <w:rPr>
                                <w:rFonts w:ascii="Times New Roman" w:eastAsia="Times New Roman"/>
                                <w:position w:val="2"/>
                                <w:sz w:val="10"/>
                              </w:rPr>
                              <w:tab/>
                            </w:r>
                            <w:r>
                              <w:rPr>
                                <w:spacing w:val="-4"/>
                                <w:position w:val="-4"/>
                                <w:sz w:val="14"/>
                              </w:rPr>
                              <w:t>1976</w:t>
                            </w:r>
                            <w:r>
                              <w:rPr>
                                <w:position w:val="-4"/>
                                <w:sz w:val="14"/>
                              </w:rPr>
                              <w:tab/>
                            </w:r>
                            <w:r>
                              <w:rPr>
                                <w:rFonts w:ascii="Times New Roman" w:eastAsia="Times New Roman"/>
                                <w:position w:val="5"/>
                                <w:sz w:val="10"/>
                              </w:rPr>
                              <w:t>MIL</w:t>
                            </w:r>
                            <w:r>
                              <w:rPr>
                                <w:rFonts w:ascii="Times New Roman" w:eastAsia="Times New Roman"/>
                                <w:spacing w:val="55"/>
                                <w:position w:val="5"/>
                                <w:sz w:val="10"/>
                              </w:rPr>
                              <w:t xml:space="preserve">  </w:t>
                            </w:r>
                            <w:r>
                              <w:rPr>
                                <w:rFonts w:ascii="Times New Roman" w:eastAsia="Times New Roman"/>
                                <w:spacing w:val="-4"/>
                                <w:sz w:val="10"/>
                              </w:rPr>
                              <w:t>1990s</w:t>
                            </w:r>
                            <w:r>
                              <w:rPr>
                                <w:rFonts w:ascii="Times New Roman" w:eastAsia="Times New Roman"/>
                                <w:sz w:val="10"/>
                              </w:rPr>
                              <w:tab/>
                            </w:r>
                            <w:r>
                              <w:rPr>
                                <w:spacing w:val="2"/>
                                <w:position w:val="-4"/>
                                <w:sz w:val="10"/>
                              </w:rPr>
                              <w:t xml:space="preserve">分层架构 </w:t>
                            </w:r>
                            <w:r>
                              <w:rPr>
                                <w:spacing w:val="-3"/>
                                <w:sz w:val="10"/>
                              </w:rPr>
                              <w:t>软件版杖遗传算法)</w:t>
                            </w:r>
                          </w:p>
                          <w:p w14:paraId="4EAFA1A6">
                            <w:pPr>
                              <w:tabs>
                                <w:tab w:val="left" w:pos="2061"/>
                                <w:tab w:val="left" w:pos="6175"/>
                              </w:tabs>
                              <w:spacing w:before="0" w:line="31" w:lineRule="auto"/>
                              <w:ind w:left="546" w:right="0" w:firstLine="0"/>
                              <w:jc w:val="left"/>
                              <w:rPr>
                                <w:rFonts w:ascii="Times New Roman" w:eastAsia="Times New Roman"/>
                                <w:sz w:val="10"/>
                              </w:rPr>
                            </w:pPr>
                            <w:r>
                              <w:rPr>
                                <w:spacing w:val="10"/>
                                <w:sz w:val="10"/>
                              </w:rPr>
                              <w:t>瀑布模</w:t>
                            </w:r>
                            <w:r>
                              <w:rPr>
                                <w:spacing w:val="-10"/>
                                <w:sz w:val="10"/>
                              </w:rPr>
                              <w:t>型</w:t>
                            </w:r>
                            <w:r>
                              <w:rPr>
                                <w:sz w:val="10"/>
                              </w:rPr>
                              <w:tab/>
                            </w:r>
                            <w:r>
                              <w:rPr>
                                <w:spacing w:val="-2"/>
                                <w:position w:val="3"/>
                                <w:sz w:val="10"/>
                              </w:rPr>
                              <w:t>19705</w:t>
                            </w:r>
                            <w:r>
                              <w:rPr>
                                <w:position w:val="3"/>
                                <w:sz w:val="10"/>
                              </w:rPr>
                              <w:tab/>
                            </w:r>
                            <w:r>
                              <w:rPr>
                                <w:rFonts w:ascii="Times New Roman" w:eastAsia="Times New Roman"/>
                                <w:spacing w:val="-2"/>
                                <w:sz w:val="10"/>
                              </w:rPr>
                              <w:t>1970SLISP</w:t>
                            </w:r>
                          </w:p>
                          <w:p w14:paraId="6EC73FC3">
                            <w:pPr>
                              <w:tabs>
                                <w:tab w:val="left" w:pos="2867"/>
                                <w:tab w:val="left" w:pos="3653"/>
                                <w:tab w:val="left" w:pos="4612"/>
                                <w:tab w:val="left" w:pos="5772"/>
                              </w:tabs>
                              <w:spacing w:before="0" w:line="162" w:lineRule="exact"/>
                              <w:ind w:left="0" w:right="997" w:firstLine="0"/>
                              <w:jc w:val="center"/>
                              <w:rPr>
                                <w:position w:val="2"/>
                                <w:sz w:val="10"/>
                              </w:rPr>
                            </w:pPr>
                            <w:r>
                              <w:rPr>
                                <w:spacing w:val="-4"/>
                                <w:sz w:val="14"/>
                              </w:rPr>
                              <w:t>1970</w:t>
                            </w:r>
                            <w:r>
                              <w:rPr>
                                <w:sz w:val="14"/>
                              </w:rPr>
                              <w:tab/>
                            </w:r>
                            <w:r>
                              <w:rPr>
                                <w:sz w:val="10"/>
                              </w:rPr>
                              <w:t>模块化编</w:t>
                            </w:r>
                            <w:r>
                              <w:rPr>
                                <w:spacing w:val="-10"/>
                                <w:sz w:val="10"/>
                              </w:rPr>
                              <w:t>程</w:t>
                            </w:r>
                            <w:r>
                              <w:rPr>
                                <w:sz w:val="10"/>
                              </w:rPr>
                              <w:tab/>
                            </w:r>
                            <w:r>
                              <w:rPr>
                                <w:position w:val="2"/>
                                <w:sz w:val="10"/>
                              </w:rPr>
                              <w:t>主程序/子程</w:t>
                            </w:r>
                            <w:r>
                              <w:rPr>
                                <w:spacing w:val="-10"/>
                                <w:position w:val="2"/>
                                <w:sz w:val="10"/>
                              </w:rPr>
                              <w:t>序</w:t>
                            </w:r>
                            <w:r>
                              <w:rPr>
                                <w:position w:val="2"/>
                                <w:sz w:val="10"/>
                              </w:rPr>
                              <w:tab/>
                            </w:r>
                            <w:r>
                              <w:rPr>
                                <w:rFonts w:ascii="Times New Roman" w:eastAsia="Times New Roman"/>
                                <w:spacing w:val="-2"/>
                                <w:position w:val="9"/>
                                <w:sz w:val="10"/>
                              </w:rPr>
                              <w:t>1970s</w:t>
                            </w:r>
                            <w:r>
                              <w:rPr>
                                <w:rFonts w:ascii="Times New Roman" w:eastAsia="Times New Roman"/>
                                <w:position w:val="9"/>
                                <w:sz w:val="10"/>
                              </w:rPr>
                              <w:tab/>
                            </w:r>
                            <w:r>
                              <w:rPr>
                                <w:spacing w:val="-2"/>
                                <w:position w:val="2"/>
                                <w:sz w:val="10"/>
                              </w:rPr>
                              <w:t>1958/</w:t>
                            </w:r>
                          </w:p>
                          <w:p w14:paraId="5C7DBA04">
                            <w:pPr>
                              <w:tabs>
                                <w:tab w:val="left" w:pos="1284"/>
                                <w:tab w:val="left" w:pos="2608"/>
                                <w:tab w:val="left" w:pos="3432"/>
                                <w:tab w:val="left" w:pos="5830"/>
                              </w:tabs>
                              <w:spacing w:before="0" w:line="81" w:lineRule="auto"/>
                              <w:ind w:left="0" w:right="114" w:firstLine="0"/>
                              <w:jc w:val="center"/>
                              <w:rPr>
                                <w:rFonts w:ascii="Times New Roman" w:eastAsia="Times New Roman"/>
                                <w:position w:val="2"/>
                                <w:sz w:val="10"/>
                              </w:rPr>
                            </w:pPr>
                            <w:r>
                              <w:rPr>
                                <w:rFonts w:ascii="Times New Roman" w:eastAsia="Times New Roman"/>
                                <w:spacing w:val="-2"/>
                                <w:position w:val="2"/>
                                <w:sz w:val="10"/>
                              </w:rPr>
                              <w:t>Compiling</w:t>
                            </w:r>
                            <w:r>
                              <w:rPr>
                                <w:rFonts w:ascii="Times New Roman" w:eastAsia="Times New Roman"/>
                                <w:position w:val="2"/>
                                <w:sz w:val="10"/>
                              </w:rPr>
                              <w:tab/>
                            </w:r>
                            <w:r>
                              <w:rPr>
                                <w:position w:val="4"/>
                                <w:sz w:val="10"/>
                              </w:rPr>
                              <w:t>软件度量</w:t>
                            </w:r>
                            <w:r>
                              <w:rPr>
                                <w:spacing w:val="-17"/>
                                <w:position w:val="4"/>
                                <w:sz w:val="10"/>
                              </w:rPr>
                              <w:t xml:space="preserve"> </w:t>
                            </w:r>
                            <w:r>
                              <w:rPr>
                                <w:position w:val="-2"/>
                                <w:sz w:val="10"/>
                              </w:rPr>
                              <w:t>软</w:t>
                            </w:r>
                            <w:r>
                              <w:rPr>
                                <w:spacing w:val="-1"/>
                                <w:position w:val="-2"/>
                                <w:sz w:val="10"/>
                              </w:rPr>
                              <w:t xml:space="preserve"> </w:t>
                            </w:r>
                            <w:r>
                              <w:rPr>
                                <w:position w:val="-2"/>
                                <w:sz w:val="10"/>
                              </w:rPr>
                              <w:t>件</w:t>
                            </w:r>
                            <w:r>
                              <w:rPr>
                                <w:spacing w:val="-1"/>
                                <w:position w:val="-2"/>
                                <w:sz w:val="10"/>
                              </w:rPr>
                              <w:t xml:space="preserve"> </w:t>
                            </w:r>
                            <w:r>
                              <w:rPr>
                                <w:position w:val="-2"/>
                                <w:sz w:val="10"/>
                              </w:rPr>
                              <w:t xml:space="preserve">重 </w:t>
                            </w:r>
                            <w:r>
                              <w:rPr>
                                <w:spacing w:val="-10"/>
                                <w:position w:val="-2"/>
                                <w:sz w:val="10"/>
                              </w:rPr>
                              <w:t>树</w:t>
                            </w:r>
                            <w:r>
                              <w:rPr>
                                <w:position w:val="-2"/>
                                <w:sz w:val="10"/>
                              </w:rPr>
                              <w:tab/>
                            </w:r>
                            <w:r>
                              <w:rPr>
                                <w:spacing w:val="-4"/>
                                <w:position w:val="-2"/>
                                <w:sz w:val="10"/>
                              </w:rPr>
                              <w:t>1968</w:t>
                            </w:r>
                            <w:r>
                              <w:rPr>
                                <w:position w:val="-2"/>
                                <w:sz w:val="10"/>
                              </w:rPr>
                              <w:tab/>
                            </w:r>
                            <w:r>
                              <w:rPr>
                                <w:spacing w:val="-2"/>
                                <w:sz w:val="10"/>
                              </w:rPr>
                              <w:t>19608</w:t>
                            </w:r>
                            <w:r>
                              <w:rPr>
                                <w:sz w:val="10"/>
                              </w:rPr>
                              <w:tab/>
                            </w:r>
                            <w:r>
                              <w:rPr>
                                <w:rFonts w:ascii="Times New Roman" w:eastAsia="Times New Roman"/>
                                <w:spacing w:val="-5"/>
                                <w:position w:val="2"/>
                                <w:sz w:val="10"/>
                              </w:rPr>
                              <w:t>OOP</w:t>
                            </w:r>
                          </w:p>
                          <w:p w14:paraId="52A93D04">
                            <w:pPr>
                              <w:tabs>
                                <w:tab w:val="left" w:pos="1141"/>
                                <w:tab w:val="left" w:pos="2406"/>
                                <w:tab w:val="left" w:pos="5801"/>
                                <w:tab w:val="left" w:pos="6894"/>
                              </w:tabs>
                              <w:spacing w:before="0" w:line="48" w:lineRule="auto"/>
                              <w:ind w:left="489" w:right="0" w:firstLine="0"/>
                              <w:jc w:val="left"/>
                              <w:rPr>
                                <w:sz w:val="10"/>
                              </w:rPr>
                            </w:pPr>
                            <w:r>
                              <w:rPr>
                                <w:spacing w:val="-40"/>
                                <w:position w:val="-6"/>
                                <w:sz w:val="12"/>
                              </w:rPr>
                              <w:t>结构化编程</w:t>
                            </w:r>
                            <w:r>
                              <w:rPr>
                                <w:position w:val="-6"/>
                                <w:sz w:val="12"/>
                              </w:rPr>
                              <w:tab/>
                            </w:r>
                            <w:r>
                              <w:rPr>
                                <w:rFonts w:ascii="Times New Roman" w:eastAsia="Times New Roman"/>
                                <w:spacing w:val="-2"/>
                                <w:position w:val="2"/>
                                <w:sz w:val="10"/>
                              </w:rPr>
                              <w:t>1960s</w:t>
                            </w:r>
                            <w:r>
                              <w:rPr>
                                <w:rFonts w:ascii="Times New Roman" w:eastAsia="Times New Roman"/>
                                <w:position w:val="2"/>
                                <w:sz w:val="10"/>
                              </w:rPr>
                              <w:tab/>
                            </w:r>
                            <w:r>
                              <w:rPr>
                                <w:rFonts w:ascii="Times New Roman" w:eastAsia="Times New Roman"/>
                                <w:spacing w:val="-2"/>
                                <w:position w:val="4"/>
                                <w:sz w:val="10"/>
                              </w:rPr>
                              <w:t>1960s</w:t>
                            </w:r>
                            <w:r>
                              <w:rPr>
                                <w:rFonts w:ascii="Times New Roman" w:eastAsia="Times New Roman"/>
                                <w:position w:val="4"/>
                                <w:sz w:val="10"/>
                              </w:rPr>
                              <w:tab/>
                            </w:r>
                            <w:r>
                              <w:rPr>
                                <w:rFonts w:ascii="Times New Roman" w:eastAsia="Times New Roman"/>
                                <w:spacing w:val="-2"/>
                                <w:position w:val="1"/>
                                <w:sz w:val="10"/>
                              </w:rPr>
                              <w:t>Artificial</w:t>
                            </w:r>
                            <w:r>
                              <w:rPr>
                                <w:rFonts w:ascii="Times New Roman" w:eastAsia="Times New Roman"/>
                                <w:position w:val="1"/>
                                <w:sz w:val="10"/>
                              </w:rPr>
                              <w:tab/>
                            </w:r>
                            <w:r>
                              <w:rPr>
                                <w:spacing w:val="-4"/>
                                <w:sz w:val="10"/>
                              </w:rPr>
                              <w:t>1966</w:t>
                            </w:r>
                          </w:p>
                          <w:p w14:paraId="62147F7C">
                            <w:pPr>
                              <w:spacing w:before="0" w:line="139" w:lineRule="auto"/>
                              <w:ind w:left="0" w:right="1548" w:firstLine="0"/>
                              <w:jc w:val="right"/>
                              <w:rPr>
                                <w:position w:val="6"/>
                                <w:sz w:val="10"/>
                              </w:rPr>
                            </w:pPr>
                            <w:r>
                              <w:rPr>
                                <w:rFonts w:ascii="Times New Roman" w:eastAsia="Times New Roman"/>
                                <w:sz w:val="10"/>
                              </w:rPr>
                              <w:t>Intelligence</w:t>
                            </w:r>
                            <w:r>
                              <w:rPr>
                                <w:rFonts w:ascii="Times New Roman" w:eastAsia="Times New Roman"/>
                                <w:spacing w:val="38"/>
                                <w:sz w:val="10"/>
                              </w:rPr>
                              <w:t xml:space="preserve"> </w:t>
                            </w:r>
                            <w:r>
                              <w:rPr>
                                <w:spacing w:val="-2"/>
                                <w:position w:val="6"/>
                                <w:sz w:val="10"/>
                              </w:rPr>
                              <w:t>函数式编程</w:t>
                            </w:r>
                          </w:p>
                          <w:p w14:paraId="1EC4DCA6">
                            <w:pPr>
                              <w:tabs>
                                <w:tab w:val="left" w:pos="5763"/>
                              </w:tabs>
                              <w:spacing w:before="0" w:line="156" w:lineRule="auto"/>
                              <w:ind w:left="489" w:right="0" w:firstLine="0"/>
                              <w:jc w:val="left"/>
                              <w:rPr>
                                <w:position w:val="-5"/>
                                <w:sz w:val="14"/>
                              </w:rPr>
                            </w:pPr>
                            <w:r>
                              <w:rPr>
                                <w:spacing w:val="-2"/>
                                <w:sz w:val="10"/>
                              </w:rPr>
                              <w:t>19608</w:t>
                            </w:r>
                            <w:r>
                              <w:rPr>
                                <w:sz w:val="10"/>
                              </w:rPr>
                              <w:tab/>
                            </w:r>
                            <w:r>
                              <w:rPr>
                                <w:spacing w:val="-4"/>
                                <w:position w:val="-5"/>
                                <w:sz w:val="14"/>
                              </w:rPr>
                              <w:t>1955</w:t>
                            </w:r>
                          </w:p>
                          <w:p w14:paraId="2BF7CB2E">
                            <w:pPr>
                              <w:spacing w:before="95" w:line="90" w:lineRule="exact"/>
                              <w:ind w:left="0" w:right="770" w:firstLine="0"/>
                              <w:jc w:val="right"/>
                              <w:rPr>
                                <w:rFonts w:ascii="Times New Roman"/>
                                <w:b/>
                                <w:sz w:val="10"/>
                              </w:rPr>
                            </w:pPr>
                            <w:r>
                              <w:rPr>
                                <w:rFonts w:ascii="Times New Roman"/>
                                <w:b/>
                                <w:spacing w:val="-2"/>
                                <w:sz w:val="10"/>
                              </w:rPr>
                              <w:t>Abstract</w:t>
                            </w:r>
                            <w:r>
                              <w:rPr>
                                <w:rFonts w:ascii="Times New Roman"/>
                                <w:b/>
                                <w:spacing w:val="6"/>
                                <w:sz w:val="10"/>
                              </w:rPr>
                              <w:t xml:space="preserve"> </w:t>
                            </w:r>
                            <w:r>
                              <w:rPr>
                                <w:rFonts w:ascii="Times New Roman"/>
                                <w:b/>
                                <w:spacing w:val="-2"/>
                                <w:sz w:val="10"/>
                              </w:rPr>
                              <w:t>Data</w:t>
                            </w:r>
                            <w:r>
                              <w:rPr>
                                <w:rFonts w:ascii="Times New Roman"/>
                                <w:b/>
                                <w:spacing w:val="6"/>
                                <w:sz w:val="10"/>
                              </w:rPr>
                              <w:t xml:space="preserve"> </w:t>
                            </w:r>
                            <w:r>
                              <w:rPr>
                                <w:rFonts w:ascii="Times New Roman"/>
                                <w:b/>
                                <w:spacing w:val="-4"/>
                                <w:sz w:val="10"/>
                              </w:rPr>
                              <w:t>Type</w:t>
                            </w:r>
                          </w:p>
                          <w:p w14:paraId="3D79AA71">
                            <w:pPr>
                              <w:tabs>
                                <w:tab w:val="left" w:pos="6961"/>
                              </w:tabs>
                              <w:spacing w:before="0" w:line="138" w:lineRule="exact"/>
                              <w:ind w:left="3557" w:right="0" w:firstLine="0"/>
                              <w:jc w:val="left"/>
                              <w:rPr>
                                <w:position w:val="-1"/>
                                <w:sz w:val="10"/>
                              </w:rPr>
                            </w:pPr>
                            <w:r>
                              <w:rPr>
                                <w:rFonts w:ascii="微软雅黑" w:eastAsia="微软雅黑"/>
                                <w:b/>
                                <w:spacing w:val="-2"/>
                                <w:sz w:val="10"/>
                              </w:rPr>
                              <w:t>程序设</w:t>
                            </w:r>
                            <w:r>
                              <w:rPr>
                                <w:rFonts w:ascii="微软雅黑" w:eastAsia="微软雅黑"/>
                                <w:b/>
                                <w:spacing w:val="-10"/>
                                <w:sz w:val="10"/>
                              </w:rPr>
                              <w:t>计</w:t>
                            </w:r>
                            <w:r>
                              <w:rPr>
                                <w:rFonts w:ascii="微软雅黑" w:eastAsia="微软雅黑"/>
                                <w:b/>
                                <w:sz w:val="10"/>
                              </w:rPr>
                              <w:tab/>
                            </w:r>
                            <w:r>
                              <w:rPr>
                                <w:spacing w:val="-4"/>
                                <w:position w:val="-1"/>
                                <w:sz w:val="10"/>
                              </w:rPr>
                              <w:t>1960</w:t>
                            </w:r>
                          </w:p>
                          <w:p w14:paraId="7A3D4965">
                            <w:pPr>
                              <w:spacing w:before="0" w:line="94" w:lineRule="exact"/>
                              <w:ind w:left="3624" w:right="0" w:firstLine="0"/>
                              <w:jc w:val="left"/>
                              <w:rPr>
                                <w:rFonts w:ascii="Times New Roman"/>
                                <w:sz w:val="10"/>
                              </w:rPr>
                            </w:pPr>
                            <w:r>
                              <w:rPr>
                                <w:rFonts w:ascii="Times New Roman"/>
                                <w:spacing w:val="-2"/>
                                <w:sz w:val="10"/>
                              </w:rPr>
                              <w:t>1940s</w:t>
                            </w:r>
                          </w:p>
                        </w:txbxContent>
                      </wps:txbx>
                      <wps:bodyPr wrap="square" lIns="0" tIns="0" rIns="0" bIns="0" rtlCol="0">
                        <a:noAutofit/>
                      </wps:bodyPr>
                    </wps:wsp>
                  </a:graphicData>
                </a:graphic>
              </wp:anchor>
            </w:drawing>
          </mc:Choice>
          <mc:Fallback>
            <w:pict>
              <v:shape id="Textbox 48" o:spid="_x0000_s1026" o:spt="202" type="#_x0000_t202" style="position:absolute;left:0pt;margin-left:41.7pt;margin-top:138.95pt;height:236.15pt;width:412.9pt;mso-position-horizontal-relative:page;mso-position-vertical-relative:page;z-index:-251354112;mso-width-relative:page;mso-height-relative:page;" filled="f" stroked="f" coordsize="21600,21600" o:gfxdata="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6mezk2QAAAAoBAAAPAAAAAAAAAAEAIAAAACIAAABkcnMvZG93bnJldi54bWxQSwECFAAUAAAA&#10;CACHTuJAT8d6U7QBAAB3AwAADgAAAAAAAAABACAAAAAoAQAAZHJzL2Uyb0RvYy54bWxQSwUGAAAA&#10;AAYABgBZAQAATgUAAAAA&#10;">
                <v:fill on="f" focussize="0,0"/>
                <v:stroke on="f"/>
                <v:imagedata o:title=""/>
                <o:lock v:ext="edit" aspectratio="f"/>
                <v:textbox inset="0mm,0mm,0mm,0mm">
                  <w:txbxContent>
                    <w:p w14:paraId="566451F4">
                      <w:pPr>
                        <w:spacing w:before="0" w:line="99" w:lineRule="exact"/>
                        <w:ind w:left="0" w:right="878" w:firstLine="0"/>
                        <w:jc w:val="center"/>
                        <w:rPr>
                          <w:sz w:val="10"/>
                        </w:rPr>
                      </w:pPr>
                      <w:bookmarkStart w:id="187" w:name="1.2 系统架构设计师概述"/>
                      <w:bookmarkEnd w:id="187"/>
                      <w:r>
                        <w:rPr>
                          <w:spacing w:val="-3"/>
                          <w:sz w:val="10"/>
                        </w:rPr>
                        <w:t>无服务器计算!无服务器编程</w:t>
                      </w:r>
                    </w:p>
                    <w:p w14:paraId="7540E6F9">
                      <w:pPr>
                        <w:tabs>
                          <w:tab w:val="left" w:pos="4602"/>
                        </w:tabs>
                        <w:spacing w:before="15" w:line="129" w:lineRule="auto"/>
                        <w:ind w:left="3576" w:right="0" w:firstLine="0"/>
                        <w:jc w:val="left"/>
                        <w:rPr>
                          <w:sz w:val="10"/>
                        </w:rPr>
                      </w:pPr>
                      <w:r>
                        <w:rPr>
                          <w:spacing w:val="-4"/>
                          <w:position w:val="-6"/>
                          <w:sz w:val="14"/>
                        </w:rPr>
                        <w:t>2017</w:t>
                      </w:r>
                      <w:r>
                        <w:rPr>
                          <w:position w:val="-6"/>
                          <w:sz w:val="14"/>
                        </w:rPr>
                        <w:tab/>
                      </w:r>
                      <w:r>
                        <w:rPr>
                          <w:spacing w:val="3"/>
                          <w:sz w:val="10"/>
                        </w:rPr>
                        <w:t xml:space="preserve">流式微围务 </w:t>
                      </w:r>
                      <w:r>
                        <w:rPr>
                          <w:sz w:val="10"/>
                        </w:rPr>
                        <w:t>DevOps</w:t>
                      </w:r>
                      <w:r>
                        <w:rPr>
                          <w:spacing w:val="-4"/>
                          <w:sz w:val="10"/>
                        </w:rPr>
                        <w:t>工县样</w:t>
                      </w:r>
                    </w:p>
                    <w:p w14:paraId="43B4BEFD">
                      <w:pPr>
                        <w:tabs>
                          <w:tab w:val="left" w:pos="5370"/>
                        </w:tabs>
                        <w:spacing w:before="0" w:line="120" w:lineRule="auto"/>
                        <w:ind w:left="4765" w:right="0" w:firstLine="0"/>
                        <w:jc w:val="left"/>
                        <w:rPr>
                          <w:sz w:val="10"/>
                        </w:rPr>
                      </w:pPr>
                      <w:r>
                        <w:rPr>
                          <w:spacing w:val="-4"/>
                          <w:position w:val="-3"/>
                          <w:sz w:val="10"/>
                        </w:rPr>
                        <w:t>2015</w:t>
                      </w:r>
                      <w:r>
                        <w:rPr>
                          <w:position w:val="-3"/>
                          <w:sz w:val="10"/>
                        </w:rPr>
                        <w:tab/>
                      </w:r>
                      <w:r>
                        <w:rPr>
                          <w:spacing w:val="-4"/>
                          <w:sz w:val="10"/>
                        </w:rPr>
                        <w:t>2015</w:t>
                      </w:r>
                    </w:p>
                    <w:p w14:paraId="0F341A8A">
                      <w:pPr>
                        <w:tabs>
                          <w:tab w:val="left" w:pos="4017"/>
                        </w:tabs>
                        <w:spacing w:before="0" w:line="124" w:lineRule="exact"/>
                        <w:ind w:left="3308" w:right="0" w:firstLine="0"/>
                        <w:jc w:val="left"/>
                        <w:rPr>
                          <w:rFonts w:ascii="Times New Roman" w:eastAsia="Times New Roman"/>
                          <w:sz w:val="10"/>
                        </w:rPr>
                      </w:pPr>
                      <w:r>
                        <w:rPr>
                          <w:sz w:val="10"/>
                        </w:rPr>
                        <w:t>容器技</w:t>
                      </w:r>
                      <w:r>
                        <w:rPr>
                          <w:spacing w:val="-10"/>
                          <w:sz w:val="10"/>
                        </w:rPr>
                        <w:t>术</w:t>
                      </w:r>
                      <w:r>
                        <w:rPr>
                          <w:sz w:val="10"/>
                        </w:rPr>
                        <w:tab/>
                      </w:r>
                      <w:r>
                        <w:rPr>
                          <w:rFonts w:ascii="Times New Roman" w:eastAsia="Times New Roman"/>
                          <w:sz w:val="10"/>
                        </w:rPr>
                        <w:t>Cloud</w:t>
                      </w:r>
                      <w:r>
                        <w:rPr>
                          <w:rFonts w:ascii="Times New Roman" w:eastAsia="Times New Roman"/>
                          <w:spacing w:val="-7"/>
                          <w:sz w:val="10"/>
                        </w:rPr>
                        <w:t xml:space="preserve"> </w:t>
                      </w:r>
                      <w:r>
                        <w:rPr>
                          <w:rFonts w:ascii="Times New Roman" w:eastAsia="Times New Roman"/>
                          <w:spacing w:val="-2"/>
                          <w:sz w:val="10"/>
                        </w:rPr>
                        <w:t>Nativel</w:t>
                      </w:r>
                    </w:p>
                    <w:p w14:paraId="4628D35A">
                      <w:pPr>
                        <w:tabs>
                          <w:tab w:val="left" w:pos="4017"/>
                          <w:tab w:val="left" w:pos="6904"/>
                        </w:tabs>
                        <w:spacing w:before="1" w:line="151" w:lineRule="auto"/>
                        <w:ind w:left="3404" w:right="0" w:firstLine="0"/>
                        <w:jc w:val="left"/>
                        <w:rPr>
                          <w:rFonts w:ascii="Times New Roman"/>
                          <w:position w:val="-10"/>
                          <w:sz w:val="10"/>
                        </w:rPr>
                      </w:pPr>
                      <w:r>
                        <w:rPr>
                          <w:spacing w:val="-4"/>
                          <w:position w:val="-5"/>
                          <w:sz w:val="14"/>
                        </w:rPr>
                        <w:t>2013</w:t>
                      </w:r>
                      <w:r>
                        <w:rPr>
                          <w:position w:val="-5"/>
                          <w:sz w:val="14"/>
                        </w:rPr>
                        <w:tab/>
                      </w:r>
                      <w:r>
                        <w:rPr>
                          <w:rFonts w:ascii="Times New Roman"/>
                          <w:spacing w:val="-2"/>
                          <w:sz w:val="10"/>
                        </w:rPr>
                        <w:t>Microservice</w:t>
                      </w:r>
                      <w:r>
                        <w:rPr>
                          <w:rFonts w:ascii="Times New Roman"/>
                          <w:sz w:val="10"/>
                        </w:rPr>
                        <w:tab/>
                      </w:r>
                      <w:r>
                        <w:rPr>
                          <w:rFonts w:ascii="Times New Roman"/>
                          <w:spacing w:val="-5"/>
                          <w:position w:val="-10"/>
                          <w:sz w:val="10"/>
                        </w:rPr>
                        <w:t>DCI</w:t>
                      </w:r>
                    </w:p>
                    <w:p w14:paraId="21594525">
                      <w:pPr>
                        <w:tabs>
                          <w:tab w:val="left" w:pos="2982"/>
                          <w:tab w:val="left" w:pos="4124"/>
                          <w:tab w:val="left" w:pos="6808"/>
                        </w:tabs>
                        <w:spacing w:before="0" w:line="138" w:lineRule="exact"/>
                        <w:ind w:left="0" w:right="1054" w:firstLine="0"/>
                        <w:jc w:val="center"/>
                        <w:rPr>
                          <w:sz w:val="10"/>
                        </w:rPr>
                      </w:pPr>
                      <w:r>
                        <w:rPr>
                          <w:rFonts w:ascii="Times New Roman"/>
                          <w:position w:val="2"/>
                          <w:sz w:val="10"/>
                        </w:rPr>
                        <w:t>CMMI</w:t>
                      </w:r>
                      <w:r>
                        <w:rPr>
                          <w:rFonts w:ascii="Times New Roman"/>
                          <w:spacing w:val="18"/>
                          <w:position w:val="2"/>
                          <w:sz w:val="10"/>
                        </w:rPr>
                        <w:t xml:space="preserve"> </w:t>
                      </w:r>
                      <w:r>
                        <w:rPr>
                          <w:rFonts w:ascii="Times New Roman"/>
                          <w:position w:val="2"/>
                          <w:sz w:val="10"/>
                        </w:rPr>
                        <w:t>v</w:t>
                      </w:r>
                      <w:r>
                        <w:rPr>
                          <w:rFonts w:ascii="Times New Roman"/>
                          <w:spacing w:val="18"/>
                          <w:position w:val="2"/>
                          <w:sz w:val="10"/>
                        </w:rPr>
                        <w:t xml:space="preserve"> </w:t>
                      </w:r>
                      <w:r>
                        <w:rPr>
                          <w:rFonts w:ascii="Times New Roman"/>
                          <w:spacing w:val="-5"/>
                          <w:position w:val="2"/>
                          <w:sz w:val="10"/>
                        </w:rPr>
                        <w:t>.3</w:t>
                      </w:r>
                      <w:r>
                        <w:rPr>
                          <w:rFonts w:ascii="Times New Roman"/>
                          <w:position w:val="2"/>
                          <w:sz w:val="10"/>
                        </w:rPr>
                        <w:tab/>
                      </w:r>
                      <w:r>
                        <w:rPr>
                          <w:rFonts w:ascii="Times New Roman"/>
                          <w:spacing w:val="-2"/>
                          <w:position w:val="3"/>
                          <w:sz w:val="10"/>
                        </w:rPr>
                        <w:t>PBE/PBSE</w:t>
                      </w:r>
                      <w:r>
                        <w:rPr>
                          <w:rFonts w:ascii="Times New Roman"/>
                          <w:position w:val="3"/>
                          <w:sz w:val="10"/>
                        </w:rPr>
                        <w:tab/>
                      </w:r>
                      <w:r>
                        <w:rPr>
                          <w:rFonts w:ascii="Times New Roman"/>
                          <w:position w:val="5"/>
                          <w:sz w:val="10"/>
                        </w:rPr>
                        <w:t>2012</w:t>
                      </w:r>
                      <w:r>
                        <w:rPr>
                          <w:rFonts w:ascii="Times New Roman"/>
                          <w:spacing w:val="41"/>
                          <w:position w:val="5"/>
                          <w:sz w:val="10"/>
                        </w:rPr>
                        <w:t xml:space="preserve">  </w:t>
                      </w:r>
                      <w:r>
                        <w:rPr>
                          <w:rFonts w:ascii="Times New Roman"/>
                          <w:position w:val="5"/>
                          <w:sz w:val="10"/>
                        </w:rPr>
                        <w:t>R</w:t>
                      </w:r>
                      <w:r>
                        <w:rPr>
                          <w:rFonts w:ascii="Times New Roman"/>
                          <w:spacing w:val="-3"/>
                          <w:position w:val="5"/>
                          <w:sz w:val="10"/>
                        </w:rPr>
                        <w:t xml:space="preserve"> </w:t>
                      </w:r>
                      <w:r>
                        <w:rPr>
                          <w:rFonts w:ascii="Times New Roman"/>
                          <w:position w:val="5"/>
                          <w:sz w:val="10"/>
                        </w:rPr>
                        <w:t>A</w:t>
                      </w:r>
                      <w:r>
                        <w:rPr>
                          <w:rFonts w:ascii="Times New Roman"/>
                          <w:spacing w:val="-2"/>
                          <w:position w:val="5"/>
                          <w:sz w:val="10"/>
                        </w:rPr>
                        <w:t xml:space="preserve"> </w:t>
                      </w:r>
                      <w:r>
                        <w:rPr>
                          <w:rFonts w:ascii="Times New Roman"/>
                          <w:position w:val="5"/>
                          <w:sz w:val="10"/>
                        </w:rPr>
                        <w:t>S</w:t>
                      </w:r>
                      <w:r>
                        <w:rPr>
                          <w:rFonts w:ascii="Times New Roman"/>
                          <w:spacing w:val="-2"/>
                          <w:position w:val="5"/>
                          <w:sz w:val="10"/>
                        </w:rPr>
                        <w:t xml:space="preserve"> </w:t>
                      </w:r>
                      <w:r>
                        <w:rPr>
                          <w:rFonts w:ascii="Times New Roman"/>
                          <w:position w:val="5"/>
                          <w:sz w:val="10"/>
                        </w:rPr>
                        <w:t>I</w:t>
                      </w:r>
                      <w:r>
                        <w:rPr>
                          <w:rFonts w:ascii="Times New Roman"/>
                          <w:spacing w:val="-2"/>
                          <w:position w:val="5"/>
                          <w:sz w:val="10"/>
                        </w:rPr>
                        <w:t xml:space="preserve"> </w:t>
                      </w:r>
                      <w:r>
                        <w:rPr>
                          <w:rFonts w:ascii="Times New Roman"/>
                          <w:spacing w:val="-10"/>
                          <w:position w:val="5"/>
                          <w:sz w:val="10"/>
                        </w:rPr>
                        <w:t>C</w:t>
                      </w:r>
                      <w:r>
                        <w:rPr>
                          <w:rFonts w:ascii="Times New Roman"/>
                          <w:position w:val="5"/>
                          <w:sz w:val="10"/>
                        </w:rPr>
                        <w:tab/>
                      </w:r>
                      <w:r>
                        <w:rPr>
                          <w:spacing w:val="-4"/>
                          <w:sz w:val="10"/>
                        </w:rPr>
                        <w:t>2009</w:t>
                      </w:r>
                    </w:p>
                    <w:p w14:paraId="53C1C5E9">
                      <w:pPr>
                        <w:tabs>
                          <w:tab w:val="left" w:pos="3174"/>
                          <w:tab w:val="left" w:pos="4180"/>
                        </w:tabs>
                        <w:spacing w:before="10" w:line="122" w:lineRule="auto"/>
                        <w:ind w:left="210" w:right="0" w:firstLine="0"/>
                        <w:jc w:val="left"/>
                        <w:rPr>
                          <w:position w:val="5"/>
                          <w:sz w:val="10"/>
                        </w:rPr>
                      </w:pPr>
                      <w:r>
                        <w:rPr>
                          <w:rFonts w:ascii="Times New Roman" w:eastAsia="Times New Roman"/>
                          <w:position w:val="1"/>
                          <w:sz w:val="10"/>
                        </w:rPr>
                        <w:t>2010</w:t>
                      </w:r>
                      <w:r>
                        <w:rPr>
                          <w:rFonts w:ascii="Times New Roman" w:eastAsia="Times New Roman"/>
                          <w:spacing w:val="63"/>
                          <w:position w:val="1"/>
                          <w:sz w:val="10"/>
                        </w:rPr>
                        <w:t xml:space="preserve"> </w:t>
                      </w:r>
                      <w:r>
                        <w:rPr>
                          <w:spacing w:val="16"/>
                          <w:sz w:val="10"/>
                        </w:rPr>
                        <w:t>精益架</w:t>
                      </w:r>
                      <w:r>
                        <w:rPr>
                          <w:spacing w:val="-10"/>
                          <w:sz w:val="10"/>
                        </w:rPr>
                        <w:t>构</w:t>
                      </w:r>
                      <w:r>
                        <w:rPr>
                          <w:sz w:val="10"/>
                        </w:rPr>
                        <w:tab/>
                      </w:r>
                      <w:r>
                        <w:rPr>
                          <w:position w:val="2"/>
                          <w:sz w:val="10"/>
                        </w:rPr>
                        <w:t>2010</w:t>
                      </w:r>
                      <w:r>
                        <w:rPr>
                          <w:spacing w:val="-20"/>
                          <w:position w:val="2"/>
                          <w:sz w:val="10"/>
                        </w:rPr>
                        <w:t xml:space="preserve"> </w:t>
                      </w:r>
                      <w:r>
                        <w:rPr>
                          <w:position w:val="-4"/>
                          <w:sz w:val="14"/>
                        </w:rPr>
                        <w:t>拟化技</w:t>
                      </w:r>
                      <w:r>
                        <w:rPr>
                          <w:spacing w:val="-10"/>
                          <w:position w:val="-4"/>
                          <w:sz w:val="14"/>
                        </w:rPr>
                        <w:t>术</w:t>
                      </w:r>
                      <w:r>
                        <w:rPr>
                          <w:position w:val="-4"/>
                          <w:sz w:val="14"/>
                        </w:rPr>
                        <w:tab/>
                      </w:r>
                      <w:r>
                        <w:rPr>
                          <w:rFonts w:ascii="Times New Roman" w:eastAsia="Times New Roman"/>
                          <w:position w:val="1"/>
                          <w:sz w:val="10"/>
                        </w:rPr>
                        <w:t>Cloud.</w:t>
                      </w:r>
                      <w:r>
                        <w:rPr>
                          <w:rFonts w:ascii="Times New Roman" w:eastAsia="Times New Roman"/>
                          <w:spacing w:val="38"/>
                          <w:position w:val="1"/>
                          <w:sz w:val="10"/>
                        </w:rPr>
                        <w:t xml:space="preserve">  </w:t>
                      </w:r>
                      <w:r>
                        <w:rPr>
                          <w:spacing w:val="-4"/>
                          <w:position w:val="5"/>
                          <w:sz w:val="10"/>
                        </w:rPr>
                        <w:t>2010</w:t>
                      </w:r>
                    </w:p>
                    <w:p w14:paraId="49112042">
                      <w:pPr>
                        <w:tabs>
                          <w:tab w:val="left" w:pos="1447"/>
                          <w:tab w:val="left" w:pos="2905"/>
                          <w:tab w:val="left" w:pos="4200"/>
                          <w:tab w:val="left" w:pos="5370"/>
                          <w:tab w:val="left" w:pos="7355"/>
                        </w:tabs>
                        <w:spacing w:before="0" w:line="103" w:lineRule="auto"/>
                        <w:ind w:left="613" w:right="0" w:firstLine="0"/>
                        <w:jc w:val="left"/>
                        <w:rPr>
                          <w:rFonts w:ascii="Times New Roman" w:eastAsia="Times New Roman"/>
                          <w:position w:val="-8"/>
                          <w:sz w:val="10"/>
                        </w:rPr>
                      </w:pPr>
                      <w:r>
                        <w:rPr>
                          <w:spacing w:val="-4"/>
                          <w:position w:val="-1"/>
                          <w:sz w:val="10"/>
                        </w:rPr>
                        <w:t>2010</w:t>
                      </w:r>
                      <w:r>
                        <w:rPr>
                          <w:position w:val="-1"/>
                          <w:sz w:val="10"/>
                        </w:rPr>
                        <w:tab/>
                      </w:r>
                      <w:r>
                        <w:rPr>
                          <w:rFonts w:ascii="Times New Roman" w:eastAsia="Times New Roman"/>
                          <w:spacing w:val="-2"/>
                          <w:position w:val="-9"/>
                          <w:sz w:val="10"/>
                        </w:rPr>
                        <w:t>DODAF</w:t>
                      </w:r>
                      <w:r>
                        <w:rPr>
                          <w:rFonts w:ascii="Times New Roman" w:eastAsia="Times New Roman"/>
                          <w:position w:val="-9"/>
                          <w:sz w:val="10"/>
                        </w:rPr>
                        <w:tab/>
                      </w:r>
                      <w:r>
                        <w:rPr>
                          <w:rFonts w:ascii="Times New Roman" w:eastAsia="Times New Roman"/>
                          <w:spacing w:val="-5"/>
                          <w:position w:val="1"/>
                          <w:sz w:val="10"/>
                        </w:rPr>
                        <w:t>ADD</w:t>
                      </w:r>
                      <w:r>
                        <w:rPr>
                          <w:rFonts w:ascii="Times New Roman" w:eastAsia="Times New Roman"/>
                          <w:position w:val="1"/>
                          <w:sz w:val="10"/>
                        </w:rPr>
                        <w:tab/>
                      </w:r>
                      <w:r>
                        <w:rPr>
                          <w:spacing w:val="-2"/>
                          <w:position w:val="-4"/>
                          <w:sz w:val="14"/>
                        </w:rPr>
                        <w:t>2006/</w:t>
                      </w:r>
                      <w:r>
                        <w:rPr>
                          <w:position w:val="-4"/>
                          <w:sz w:val="14"/>
                        </w:rPr>
                        <w:tab/>
                      </w:r>
                      <w:r>
                        <w:rPr>
                          <w:sz w:val="10"/>
                        </w:rPr>
                        <w:t>软件生态系</w:t>
                      </w:r>
                      <w:r>
                        <w:rPr>
                          <w:spacing w:val="-10"/>
                          <w:sz w:val="10"/>
                        </w:rPr>
                        <w:t>统</w:t>
                      </w:r>
                      <w:r>
                        <w:rPr>
                          <w:sz w:val="10"/>
                        </w:rPr>
                        <w:tab/>
                      </w:r>
                      <w:r>
                        <w:rPr>
                          <w:rFonts w:ascii="Times New Roman" w:eastAsia="Times New Roman"/>
                          <w:position w:val="-8"/>
                          <w:sz w:val="10"/>
                        </w:rPr>
                        <w:t>Q</w:t>
                      </w:r>
                      <w:r>
                        <w:rPr>
                          <w:rFonts w:ascii="Times New Roman" w:eastAsia="Times New Roman"/>
                          <w:spacing w:val="-10"/>
                          <w:position w:val="-8"/>
                          <w:sz w:val="10"/>
                        </w:rPr>
                        <w:t xml:space="preserve"> </w:t>
                      </w:r>
                      <w:r>
                        <w:rPr>
                          <w:rFonts w:ascii="Times New Roman" w:eastAsia="Times New Roman"/>
                          <w:position w:val="-8"/>
                          <w:sz w:val="10"/>
                        </w:rPr>
                        <w:t>D</w:t>
                      </w:r>
                      <w:r>
                        <w:rPr>
                          <w:rFonts w:ascii="Times New Roman" w:eastAsia="Times New Roman"/>
                          <w:spacing w:val="-10"/>
                          <w:position w:val="-8"/>
                          <w:sz w:val="10"/>
                        </w:rPr>
                        <w:t xml:space="preserve"> </w:t>
                      </w:r>
                      <w:r>
                        <w:rPr>
                          <w:rFonts w:ascii="Times New Roman" w:eastAsia="Times New Roman"/>
                          <w:position w:val="-8"/>
                          <w:sz w:val="10"/>
                        </w:rPr>
                        <w:t>A</w:t>
                      </w:r>
                      <w:r>
                        <w:rPr>
                          <w:rFonts w:ascii="Times New Roman" w:eastAsia="Times New Roman"/>
                          <w:spacing w:val="-9"/>
                          <w:position w:val="-8"/>
                          <w:sz w:val="10"/>
                        </w:rPr>
                        <w:t xml:space="preserve"> </w:t>
                      </w:r>
                      <w:r>
                        <w:rPr>
                          <w:rFonts w:ascii="Times New Roman" w:eastAsia="Times New Roman"/>
                          <w:spacing w:val="-10"/>
                          <w:position w:val="-8"/>
                          <w:sz w:val="10"/>
                        </w:rPr>
                        <w:t>D</w:t>
                      </w:r>
                    </w:p>
                    <w:p w14:paraId="12DA7BC6">
                      <w:pPr>
                        <w:tabs>
                          <w:tab w:val="left" w:pos="3297"/>
                          <w:tab w:val="left" w:pos="4467"/>
                          <w:tab w:val="left" w:pos="5810"/>
                        </w:tabs>
                        <w:spacing w:before="0" w:line="98" w:lineRule="auto"/>
                        <w:ind w:left="1792" w:right="0" w:firstLine="0"/>
                        <w:jc w:val="center"/>
                        <w:rPr>
                          <w:rFonts w:ascii="Times New Roman" w:eastAsia="Times New Roman"/>
                          <w:sz w:val="10"/>
                        </w:rPr>
                      </w:pPr>
                      <w:r>
                        <w:rPr>
                          <w:spacing w:val="-4"/>
                          <w:sz w:val="10"/>
                        </w:rPr>
                        <w:t>2002</w:t>
                      </w:r>
                      <w:r>
                        <w:rPr>
                          <w:sz w:val="10"/>
                        </w:rPr>
                        <w:tab/>
                      </w:r>
                      <w:r>
                        <w:rPr>
                          <w:spacing w:val="-2"/>
                          <w:position w:val="-5"/>
                          <w:sz w:val="10"/>
                        </w:rPr>
                        <w:t>事件驱动架</w:t>
                      </w:r>
                      <w:r>
                        <w:rPr>
                          <w:spacing w:val="-10"/>
                          <w:position w:val="-5"/>
                          <w:sz w:val="10"/>
                        </w:rPr>
                        <w:t>构</w:t>
                      </w:r>
                      <w:r>
                        <w:rPr>
                          <w:position w:val="-5"/>
                          <w:sz w:val="10"/>
                        </w:rPr>
                        <w:tab/>
                      </w:r>
                      <w:r>
                        <w:rPr>
                          <w:spacing w:val="-4"/>
                          <w:position w:val="-2"/>
                          <w:sz w:val="14"/>
                        </w:rPr>
                        <w:t>2003</w:t>
                      </w:r>
                      <w:r>
                        <w:rPr>
                          <w:position w:val="-2"/>
                          <w:sz w:val="14"/>
                        </w:rPr>
                        <w:tab/>
                      </w:r>
                      <w:r>
                        <w:rPr>
                          <w:rFonts w:ascii="Times New Roman" w:eastAsia="Times New Roman"/>
                          <w:spacing w:val="-5"/>
                          <w:sz w:val="10"/>
                        </w:rPr>
                        <w:t>DDD</w:t>
                      </w:r>
                    </w:p>
                    <w:p w14:paraId="0849B89A">
                      <w:pPr>
                        <w:tabs>
                          <w:tab w:val="left" w:pos="2646"/>
                          <w:tab w:val="left" w:pos="3509"/>
                          <w:tab w:val="left" w:pos="4190"/>
                          <w:tab w:val="left" w:pos="6367"/>
                          <w:tab w:val="left" w:pos="7403"/>
                        </w:tabs>
                        <w:spacing w:before="0" w:line="108" w:lineRule="auto"/>
                        <w:ind w:left="1505" w:right="0" w:firstLine="0"/>
                        <w:jc w:val="left"/>
                        <w:rPr>
                          <w:position w:val="3"/>
                          <w:sz w:val="10"/>
                        </w:rPr>
                      </w:pPr>
                      <w:r>
                        <w:rPr>
                          <w:rFonts w:ascii="Times New Roman" w:eastAsia="Times New Roman"/>
                          <w:position w:val="2"/>
                          <w:sz w:val="10"/>
                        </w:rPr>
                        <w:t>2003</w:t>
                      </w:r>
                      <w:r>
                        <w:rPr>
                          <w:rFonts w:ascii="Times New Roman" w:eastAsia="Times New Roman"/>
                          <w:spacing w:val="35"/>
                          <w:position w:val="2"/>
                          <w:sz w:val="10"/>
                        </w:rPr>
                        <w:t xml:space="preserve"> </w:t>
                      </w:r>
                      <w:r>
                        <w:rPr>
                          <w:rFonts w:ascii="Times New Roman" w:eastAsia="Times New Roman"/>
                          <w:spacing w:val="-2"/>
                          <w:position w:val="2"/>
                          <w:sz w:val="10"/>
                        </w:rPr>
                        <w:t>xADL,3.0</w:t>
                      </w:r>
                      <w:r>
                        <w:rPr>
                          <w:rFonts w:ascii="Times New Roman" w:eastAsia="Times New Roman"/>
                          <w:position w:val="2"/>
                          <w:sz w:val="10"/>
                        </w:rPr>
                        <w:tab/>
                      </w:r>
                      <w:r>
                        <w:rPr>
                          <w:rFonts w:ascii="Times New Roman" w:eastAsia="Times New Roman"/>
                          <w:position w:val="-3"/>
                          <w:sz w:val="10"/>
                        </w:rPr>
                        <w:t>B</w:t>
                      </w:r>
                      <w:r>
                        <w:rPr>
                          <w:rFonts w:ascii="Times New Roman" w:eastAsia="Times New Roman"/>
                          <w:spacing w:val="-10"/>
                          <w:position w:val="-3"/>
                          <w:sz w:val="10"/>
                        </w:rPr>
                        <w:t xml:space="preserve"> </w:t>
                      </w:r>
                      <w:r>
                        <w:rPr>
                          <w:rFonts w:ascii="Times New Roman" w:eastAsia="Times New Roman"/>
                          <w:position w:val="-3"/>
                          <w:sz w:val="10"/>
                        </w:rPr>
                        <w:t>A</w:t>
                      </w:r>
                      <w:r>
                        <w:rPr>
                          <w:rFonts w:ascii="Times New Roman" w:eastAsia="Times New Roman"/>
                          <w:spacing w:val="-10"/>
                          <w:position w:val="-3"/>
                          <w:sz w:val="10"/>
                        </w:rPr>
                        <w:t xml:space="preserve"> </w:t>
                      </w:r>
                      <w:r>
                        <w:rPr>
                          <w:rFonts w:ascii="Times New Roman" w:eastAsia="Times New Roman"/>
                          <w:position w:val="-3"/>
                          <w:sz w:val="10"/>
                        </w:rPr>
                        <w:t>P</w:t>
                      </w:r>
                      <w:r>
                        <w:rPr>
                          <w:rFonts w:ascii="Times New Roman" w:eastAsia="Times New Roman"/>
                          <w:spacing w:val="-9"/>
                          <w:position w:val="-3"/>
                          <w:sz w:val="10"/>
                        </w:rPr>
                        <w:t xml:space="preserve"> </w:t>
                      </w:r>
                      <w:r>
                        <w:rPr>
                          <w:rFonts w:ascii="Times New Roman" w:eastAsia="Times New Roman"/>
                          <w:position w:val="-3"/>
                          <w:sz w:val="10"/>
                        </w:rPr>
                        <w:t>O</w:t>
                      </w:r>
                      <w:r>
                        <w:rPr>
                          <w:rFonts w:ascii="Times New Roman" w:eastAsia="Times New Roman"/>
                          <w:spacing w:val="-10"/>
                          <w:position w:val="-3"/>
                          <w:sz w:val="10"/>
                        </w:rPr>
                        <w:t xml:space="preserve"> /</w:t>
                      </w:r>
                      <w:r>
                        <w:rPr>
                          <w:rFonts w:ascii="Times New Roman" w:eastAsia="Times New Roman"/>
                          <w:position w:val="-3"/>
                          <w:sz w:val="10"/>
                        </w:rPr>
                        <w:tab/>
                      </w:r>
                      <w:r>
                        <w:rPr>
                          <w:rFonts w:ascii="Times New Roman" w:eastAsia="Times New Roman"/>
                          <w:spacing w:val="6"/>
                          <w:sz w:val="10"/>
                        </w:rPr>
                        <w:t>Web</w:t>
                      </w:r>
                      <w:r>
                        <w:rPr>
                          <w:rFonts w:ascii="Times New Roman" w:eastAsia="Times New Roman"/>
                          <w:spacing w:val="-13"/>
                          <w:sz w:val="10"/>
                        </w:rPr>
                        <w:t xml:space="preserve"> </w:t>
                      </w:r>
                      <w:r>
                        <w:rPr>
                          <w:rFonts w:ascii="Times New Roman" w:eastAsia="Times New Roman"/>
                          <w:spacing w:val="-5"/>
                          <w:sz w:val="10"/>
                        </w:rPr>
                        <w:t>AP</w:t>
                      </w:r>
                      <w:r>
                        <w:rPr>
                          <w:rFonts w:ascii="Times New Roman" w:eastAsia="Times New Roman"/>
                          <w:sz w:val="10"/>
                        </w:rPr>
                        <w:tab/>
                      </w:r>
                      <w:r>
                        <w:rPr>
                          <w:rFonts w:ascii="Times New Roman" w:eastAsia="Times New Roman"/>
                          <w:position w:val="-3"/>
                          <w:sz w:val="10"/>
                        </w:rPr>
                        <w:t>S</w:t>
                      </w:r>
                      <w:r>
                        <w:rPr>
                          <w:rFonts w:ascii="Times New Roman" w:eastAsia="Times New Roman"/>
                          <w:spacing w:val="-8"/>
                          <w:position w:val="-3"/>
                          <w:sz w:val="10"/>
                        </w:rPr>
                        <w:t xml:space="preserve"> </w:t>
                      </w:r>
                      <w:r>
                        <w:rPr>
                          <w:rFonts w:ascii="Times New Roman" w:eastAsia="Times New Roman"/>
                          <w:position w:val="-3"/>
                          <w:sz w:val="10"/>
                        </w:rPr>
                        <w:t>O</w:t>
                      </w:r>
                      <w:r>
                        <w:rPr>
                          <w:rFonts w:ascii="Times New Roman" w:eastAsia="Times New Roman"/>
                          <w:spacing w:val="-8"/>
                          <w:position w:val="-3"/>
                          <w:sz w:val="10"/>
                        </w:rPr>
                        <w:t xml:space="preserve"> </w:t>
                      </w:r>
                      <w:r>
                        <w:rPr>
                          <w:rFonts w:ascii="Times New Roman" w:eastAsia="Times New Roman"/>
                          <w:position w:val="-3"/>
                          <w:sz w:val="10"/>
                        </w:rPr>
                        <w:t>A</w:t>
                      </w:r>
                      <w:r>
                        <w:rPr>
                          <w:rFonts w:ascii="Times New Roman" w:eastAsia="Times New Roman"/>
                          <w:spacing w:val="73"/>
                          <w:w w:val="150"/>
                          <w:position w:val="-3"/>
                          <w:sz w:val="10"/>
                        </w:rPr>
                        <w:t xml:space="preserve"> </w:t>
                      </w:r>
                      <w:r>
                        <w:rPr>
                          <w:position w:val="-4"/>
                          <w:sz w:val="10"/>
                        </w:rPr>
                        <w:t>2</w:t>
                      </w:r>
                      <w:r>
                        <w:rPr>
                          <w:spacing w:val="-22"/>
                          <w:position w:val="-4"/>
                          <w:sz w:val="10"/>
                        </w:rPr>
                        <w:t xml:space="preserve"> </w:t>
                      </w:r>
                      <w:r>
                        <w:rPr>
                          <w:position w:val="-4"/>
                          <w:sz w:val="10"/>
                        </w:rPr>
                        <w:t>0</w:t>
                      </w:r>
                      <w:r>
                        <w:rPr>
                          <w:spacing w:val="-22"/>
                          <w:position w:val="-4"/>
                          <w:sz w:val="10"/>
                        </w:rPr>
                        <w:t xml:space="preserve"> </w:t>
                      </w:r>
                      <w:r>
                        <w:rPr>
                          <w:position w:val="-4"/>
                          <w:sz w:val="10"/>
                        </w:rPr>
                        <w:t>0</w:t>
                      </w:r>
                      <w:r>
                        <w:rPr>
                          <w:spacing w:val="-22"/>
                          <w:position w:val="-4"/>
                          <w:sz w:val="10"/>
                        </w:rPr>
                        <w:t xml:space="preserve"> </w:t>
                      </w:r>
                      <w:r>
                        <w:rPr>
                          <w:position w:val="-4"/>
                          <w:sz w:val="10"/>
                        </w:rPr>
                        <w:t>6</w:t>
                      </w:r>
                      <w:r>
                        <w:rPr>
                          <w:spacing w:val="-22"/>
                          <w:position w:val="-4"/>
                          <w:sz w:val="10"/>
                        </w:rPr>
                        <w:t xml:space="preserve"> </w:t>
                      </w:r>
                      <w:r>
                        <w:rPr>
                          <w:position w:val="-4"/>
                          <w:sz w:val="10"/>
                        </w:rPr>
                        <w:t>软件</w:t>
                      </w:r>
                      <w:r>
                        <w:rPr>
                          <w:spacing w:val="-14"/>
                          <w:position w:val="-4"/>
                          <w:sz w:val="10"/>
                        </w:rPr>
                        <w:t xml:space="preserve"> </w:t>
                      </w:r>
                      <w:r>
                        <w:rPr>
                          <w:position w:val="-4"/>
                          <w:sz w:val="10"/>
                        </w:rPr>
                        <w:t>管</w:t>
                      </w:r>
                      <w:r>
                        <w:rPr>
                          <w:spacing w:val="-14"/>
                          <w:position w:val="-4"/>
                          <w:sz w:val="10"/>
                        </w:rPr>
                        <w:t xml:space="preserve"> </w:t>
                      </w:r>
                      <w:r>
                        <w:rPr>
                          <w:spacing w:val="-10"/>
                          <w:position w:val="-4"/>
                          <w:sz w:val="10"/>
                        </w:rPr>
                        <w:t>理</w:t>
                      </w:r>
                      <w:r>
                        <w:rPr>
                          <w:position w:val="-4"/>
                          <w:sz w:val="10"/>
                        </w:rPr>
                        <w:tab/>
                      </w:r>
                      <w:r>
                        <w:rPr>
                          <w:rFonts w:ascii="Times New Roman" w:eastAsia="Times New Roman"/>
                          <w:sz w:val="10"/>
                        </w:rPr>
                        <w:t>MDD/MDA</w:t>
                      </w:r>
                      <w:r>
                        <w:rPr>
                          <w:rFonts w:ascii="Times New Roman" w:eastAsia="Times New Roman"/>
                          <w:spacing w:val="10"/>
                          <w:sz w:val="10"/>
                        </w:rPr>
                        <w:t xml:space="preserve"> </w:t>
                      </w:r>
                      <w:r>
                        <w:rPr>
                          <w:rFonts w:ascii="Times New Roman" w:eastAsia="Times New Roman"/>
                          <w:spacing w:val="-4"/>
                          <w:sz w:val="10"/>
                        </w:rPr>
                        <w:t>2004</w:t>
                      </w:r>
                      <w:r>
                        <w:rPr>
                          <w:rFonts w:ascii="Times New Roman" w:eastAsia="Times New Roman"/>
                          <w:sz w:val="10"/>
                        </w:rPr>
                        <w:tab/>
                      </w:r>
                      <w:r>
                        <w:rPr>
                          <w:spacing w:val="-4"/>
                          <w:position w:val="3"/>
                          <w:sz w:val="10"/>
                        </w:rPr>
                        <w:t>2002</w:t>
                      </w:r>
                    </w:p>
                    <w:p w14:paraId="4DD614D0">
                      <w:pPr>
                        <w:tabs>
                          <w:tab w:val="left" w:pos="968"/>
                          <w:tab w:val="left" w:pos="2617"/>
                          <w:tab w:val="left" w:pos="3356"/>
                          <w:tab w:val="left" w:pos="4833"/>
                          <w:tab w:val="left" w:pos="6520"/>
                        </w:tabs>
                        <w:spacing w:before="0" w:line="74" w:lineRule="exact"/>
                        <w:ind w:left="191" w:right="0" w:firstLine="0"/>
                        <w:jc w:val="left"/>
                        <w:rPr>
                          <w:position w:val="-3"/>
                          <w:sz w:val="10"/>
                        </w:rPr>
                      </w:pPr>
                      <w:r>
                        <w:rPr>
                          <w:rFonts w:ascii="Times New Roman" w:eastAsia="Times New Roman"/>
                          <w:spacing w:val="-4"/>
                          <w:position w:val="-1"/>
                          <w:sz w:val="10"/>
                        </w:rPr>
                        <w:t>CMMI</w:t>
                      </w:r>
                      <w:r>
                        <w:rPr>
                          <w:rFonts w:ascii="Times New Roman" w:eastAsia="Times New Roman"/>
                          <w:position w:val="-1"/>
                          <w:sz w:val="10"/>
                        </w:rPr>
                        <w:tab/>
                      </w:r>
                      <w:r>
                        <w:rPr>
                          <w:rFonts w:ascii="微软雅黑" w:eastAsia="微软雅黑"/>
                          <w:b/>
                          <w:position w:val="6"/>
                          <w:sz w:val="10"/>
                        </w:rPr>
                        <w:t>应急设</w:t>
                      </w:r>
                      <w:r>
                        <w:rPr>
                          <w:rFonts w:ascii="微软雅黑" w:eastAsia="微软雅黑"/>
                          <w:b/>
                          <w:spacing w:val="-10"/>
                          <w:position w:val="6"/>
                          <w:sz w:val="10"/>
                        </w:rPr>
                        <w:t>计</w:t>
                      </w:r>
                      <w:r>
                        <w:rPr>
                          <w:rFonts w:ascii="微软雅黑" w:eastAsia="微软雅黑"/>
                          <w:b/>
                          <w:position w:val="6"/>
                          <w:sz w:val="10"/>
                        </w:rPr>
                        <w:tab/>
                      </w:r>
                      <w:r>
                        <w:rPr>
                          <w:rFonts w:ascii="Times New Roman" w:eastAsia="Times New Roman"/>
                          <w:spacing w:val="-2"/>
                          <w:position w:val="2"/>
                          <w:sz w:val="10"/>
                        </w:rPr>
                        <w:t>CAFCB</w:t>
                      </w:r>
                      <w:r>
                        <w:rPr>
                          <w:rFonts w:ascii="Times New Roman" w:eastAsia="Times New Roman"/>
                          <w:position w:val="2"/>
                          <w:sz w:val="10"/>
                        </w:rPr>
                        <w:tab/>
                      </w:r>
                      <w:r>
                        <w:rPr>
                          <w:rFonts w:ascii="Times New Roman" w:eastAsia="Times New Roman"/>
                          <w:position w:val="1"/>
                          <w:sz w:val="10"/>
                        </w:rPr>
                        <w:t>ASC</w:t>
                      </w:r>
                      <w:r>
                        <w:rPr>
                          <w:rFonts w:ascii="Times New Roman" w:eastAsia="Times New Roman"/>
                          <w:spacing w:val="8"/>
                          <w:position w:val="1"/>
                          <w:sz w:val="10"/>
                        </w:rPr>
                        <w:t xml:space="preserve"> </w:t>
                      </w:r>
                      <w:r>
                        <w:rPr>
                          <w:spacing w:val="-4"/>
                          <w:position w:val="3"/>
                          <w:sz w:val="14"/>
                        </w:rPr>
                        <w:t>2002</w:t>
                      </w:r>
                      <w:r>
                        <w:rPr>
                          <w:position w:val="3"/>
                          <w:sz w:val="14"/>
                        </w:rPr>
                        <w:tab/>
                      </w:r>
                      <w:r>
                        <w:rPr>
                          <w:rFonts w:ascii="Times New Roman" w:eastAsia="Times New Roman"/>
                          <w:position w:val="5"/>
                          <w:sz w:val="10"/>
                        </w:rPr>
                        <w:t>ABD</w:t>
                      </w:r>
                      <w:r>
                        <w:rPr>
                          <w:rFonts w:ascii="Times New Roman" w:eastAsia="Times New Roman"/>
                          <w:spacing w:val="63"/>
                          <w:position w:val="5"/>
                          <w:sz w:val="10"/>
                        </w:rPr>
                        <w:t xml:space="preserve">  </w:t>
                      </w:r>
                      <w:r>
                        <w:rPr>
                          <w:position w:val="-3"/>
                          <w:sz w:val="10"/>
                        </w:rPr>
                        <w:t>软件市</w:t>
                      </w:r>
                      <w:r>
                        <w:rPr>
                          <w:spacing w:val="-10"/>
                          <w:position w:val="-3"/>
                          <w:sz w:val="10"/>
                        </w:rPr>
                        <w:t>场</w:t>
                      </w:r>
                      <w:r>
                        <w:rPr>
                          <w:position w:val="-3"/>
                          <w:sz w:val="10"/>
                        </w:rPr>
                        <w:tab/>
                      </w:r>
                      <w:r>
                        <w:rPr>
                          <w:spacing w:val="-6"/>
                          <w:sz w:val="14"/>
                        </w:rPr>
                        <w:t>2001</w:t>
                      </w:r>
                      <w:r>
                        <w:rPr>
                          <w:spacing w:val="-8"/>
                          <w:sz w:val="14"/>
                        </w:rPr>
                        <w:t xml:space="preserve"> </w:t>
                      </w:r>
                      <w:r>
                        <w:rPr>
                          <w:spacing w:val="-6"/>
                          <w:position w:val="-3"/>
                          <w:sz w:val="10"/>
                        </w:rPr>
                        <w:t>四色或</w:t>
                      </w:r>
                      <w:r>
                        <w:rPr>
                          <w:spacing w:val="-10"/>
                          <w:position w:val="-3"/>
                          <w:sz w:val="10"/>
                        </w:rPr>
                        <w:t>型</w:t>
                      </w:r>
                    </w:p>
                    <w:p w14:paraId="3B0C0811">
                      <w:pPr>
                        <w:spacing w:before="0" w:line="58" w:lineRule="exact"/>
                        <w:ind w:left="0" w:right="371" w:firstLine="0"/>
                        <w:jc w:val="right"/>
                        <w:rPr>
                          <w:rFonts w:ascii="Times New Roman"/>
                          <w:sz w:val="10"/>
                        </w:rPr>
                      </w:pPr>
                      <w:r>
                        <w:rPr>
                          <w:sz w:val="10"/>
                        </w:rPr>
                        <w:t>KobrA</w:t>
                      </w:r>
                      <w:r>
                        <w:rPr>
                          <w:spacing w:val="77"/>
                          <w:w w:val="150"/>
                          <w:sz w:val="10"/>
                        </w:rPr>
                        <w:t xml:space="preserve"> </w:t>
                      </w:r>
                      <w:r>
                        <w:rPr>
                          <w:rFonts w:ascii="Times New Roman"/>
                          <w:spacing w:val="-4"/>
                          <w:sz w:val="10"/>
                        </w:rPr>
                        <w:t>COPA</w:t>
                      </w:r>
                    </w:p>
                    <w:p w14:paraId="1DBB858F">
                      <w:pPr>
                        <w:tabs>
                          <w:tab w:val="left" w:pos="1064"/>
                          <w:tab w:val="left" w:pos="1869"/>
                          <w:tab w:val="left" w:pos="3337"/>
                          <w:tab w:val="left" w:pos="4804"/>
                          <w:tab w:val="left" w:pos="5235"/>
                          <w:tab w:val="left" w:pos="6894"/>
                          <w:tab w:val="left" w:pos="7700"/>
                        </w:tabs>
                        <w:spacing w:before="0" w:line="188" w:lineRule="exact"/>
                        <w:ind w:left="239" w:right="0" w:firstLine="0"/>
                        <w:jc w:val="left"/>
                        <w:rPr>
                          <w:position w:val="5"/>
                          <w:sz w:val="10"/>
                        </w:rPr>
                      </w:pPr>
                      <w:r>
                        <w:rPr>
                          <w:spacing w:val="-4"/>
                          <w:position w:val="-4"/>
                          <w:sz w:val="10"/>
                        </w:rPr>
                        <w:t>2000</w:t>
                      </w:r>
                      <w:r>
                        <w:rPr>
                          <w:position w:val="-4"/>
                          <w:sz w:val="10"/>
                        </w:rPr>
                        <w:tab/>
                      </w:r>
                      <w:r>
                        <w:rPr>
                          <w:position w:val="6"/>
                          <w:sz w:val="10"/>
                        </w:rPr>
                        <w:t>2000</w:t>
                      </w:r>
                      <w:r>
                        <w:rPr>
                          <w:spacing w:val="-12"/>
                          <w:position w:val="6"/>
                          <w:sz w:val="10"/>
                        </w:rPr>
                        <w:t xml:space="preserve"> </w:t>
                      </w:r>
                      <w:r>
                        <w:rPr>
                          <w:rFonts w:ascii="Times New Roman" w:eastAsia="Times New Roman"/>
                          <w:spacing w:val="-5"/>
                          <w:position w:val="4"/>
                          <w:sz w:val="10"/>
                        </w:rPr>
                        <w:t>TDD</w:t>
                      </w:r>
                      <w:r>
                        <w:rPr>
                          <w:rFonts w:ascii="Times New Roman" w:eastAsia="Times New Roman"/>
                          <w:position w:val="4"/>
                          <w:sz w:val="10"/>
                        </w:rPr>
                        <w:tab/>
                      </w:r>
                      <w:r>
                        <w:rPr>
                          <w:position w:val="2"/>
                          <w:sz w:val="10"/>
                        </w:rPr>
                        <w:t>xArch</w:t>
                      </w:r>
                      <w:r>
                        <w:rPr>
                          <w:spacing w:val="21"/>
                          <w:position w:val="2"/>
                          <w:sz w:val="10"/>
                        </w:rPr>
                        <w:t xml:space="preserve"> </w:t>
                      </w:r>
                      <w:r>
                        <w:rPr>
                          <w:position w:val="2"/>
                          <w:sz w:val="10"/>
                        </w:rPr>
                        <w:t>Booch</w:t>
                      </w:r>
                      <w:r>
                        <w:rPr>
                          <w:spacing w:val="10"/>
                          <w:position w:val="2"/>
                          <w:sz w:val="10"/>
                        </w:rPr>
                        <w:t>方法</w:t>
                      </w:r>
                      <w:r>
                        <w:rPr>
                          <w:spacing w:val="-4"/>
                          <w:position w:val="2"/>
                          <w:sz w:val="10"/>
                        </w:rPr>
                        <w:t>2000</w:t>
                      </w:r>
                      <w:r>
                        <w:rPr>
                          <w:position w:val="2"/>
                          <w:sz w:val="10"/>
                        </w:rPr>
                        <w:tab/>
                      </w:r>
                      <w:r>
                        <w:rPr>
                          <w:spacing w:val="-4"/>
                          <w:position w:val="2"/>
                          <w:sz w:val="10"/>
                        </w:rPr>
                        <w:t>2000</w:t>
                      </w:r>
                      <w:r>
                        <w:rPr>
                          <w:position w:val="2"/>
                          <w:sz w:val="10"/>
                        </w:rPr>
                        <w:tab/>
                      </w:r>
                      <w:r>
                        <w:rPr>
                          <w:spacing w:val="-4"/>
                          <w:sz w:val="14"/>
                        </w:rPr>
                        <w:t>2000</w:t>
                      </w:r>
                      <w:r>
                        <w:rPr>
                          <w:sz w:val="14"/>
                        </w:rPr>
                        <w:tab/>
                      </w:r>
                      <w:r>
                        <w:rPr>
                          <w:rFonts w:ascii="Arial MT" w:eastAsia="Arial MT"/>
                          <w:spacing w:val="-5"/>
                          <w:position w:val="-3"/>
                          <w:sz w:val="10"/>
                        </w:rPr>
                        <w:t>B/S</w:t>
                      </w:r>
                      <w:r>
                        <w:rPr>
                          <w:rFonts w:ascii="Arial MT" w:eastAsia="Arial MT"/>
                          <w:position w:val="-3"/>
                          <w:sz w:val="10"/>
                        </w:rPr>
                        <w:tab/>
                      </w:r>
                      <w:r>
                        <w:rPr>
                          <w:position w:val="-2"/>
                          <w:sz w:val="10"/>
                        </w:rPr>
                        <w:t>1992</w:t>
                      </w:r>
                      <w:r>
                        <w:rPr>
                          <w:spacing w:val="57"/>
                          <w:w w:val="150"/>
                          <w:position w:val="-2"/>
                          <w:sz w:val="10"/>
                        </w:rPr>
                        <w:t xml:space="preserve"> </w:t>
                      </w:r>
                      <w:r>
                        <w:rPr>
                          <w:spacing w:val="-2"/>
                          <w:position w:val="5"/>
                          <w:sz w:val="10"/>
                        </w:rPr>
                        <w:t>20001</w:t>
                      </w:r>
                      <w:r>
                        <w:rPr>
                          <w:position w:val="5"/>
                          <w:sz w:val="10"/>
                        </w:rPr>
                        <w:tab/>
                      </w:r>
                      <w:r>
                        <w:rPr>
                          <w:spacing w:val="-4"/>
                          <w:position w:val="5"/>
                          <w:sz w:val="10"/>
                        </w:rPr>
                        <w:t>2000</w:t>
                      </w:r>
                    </w:p>
                    <w:p w14:paraId="23EC90AE">
                      <w:pPr>
                        <w:tabs>
                          <w:tab w:val="left" w:pos="1304"/>
                          <w:tab w:val="left" w:pos="2310"/>
                          <w:tab w:val="left" w:pos="5207"/>
                          <w:tab w:val="left" w:pos="7815"/>
                        </w:tabs>
                        <w:spacing w:before="0" w:line="108" w:lineRule="auto"/>
                        <w:ind w:left="517" w:right="0" w:firstLine="0"/>
                        <w:jc w:val="left"/>
                        <w:rPr>
                          <w:rFonts w:ascii="Arial MT" w:eastAsia="Arial MT"/>
                          <w:position w:val="1"/>
                          <w:sz w:val="10"/>
                        </w:rPr>
                      </w:pPr>
                      <w:r>
                        <w:rPr>
                          <w:spacing w:val="-2"/>
                          <w:position w:val="-6"/>
                          <w:sz w:val="10"/>
                        </w:rPr>
                        <w:t>敏捷开</w:t>
                      </w:r>
                      <w:r>
                        <w:rPr>
                          <w:spacing w:val="-10"/>
                          <w:position w:val="-6"/>
                          <w:sz w:val="10"/>
                        </w:rPr>
                        <w:t>发</w:t>
                      </w:r>
                      <w:r>
                        <w:rPr>
                          <w:position w:val="-6"/>
                          <w:sz w:val="10"/>
                        </w:rPr>
                        <w:tab/>
                      </w:r>
                      <w:r>
                        <w:rPr>
                          <w:spacing w:val="-4"/>
                          <w:sz w:val="10"/>
                        </w:rPr>
                        <w:t>1999</w:t>
                      </w:r>
                      <w:r>
                        <w:rPr>
                          <w:sz w:val="10"/>
                        </w:rPr>
                        <w:tab/>
                      </w:r>
                      <w:r>
                        <w:rPr>
                          <w:rFonts w:ascii="Times New Roman" w:eastAsia="Times New Roman"/>
                          <w:b/>
                          <w:spacing w:val="-4"/>
                          <w:position w:val="-3"/>
                          <w:sz w:val="14"/>
                        </w:rPr>
                        <w:t>2000</w:t>
                      </w:r>
                      <w:r>
                        <w:rPr>
                          <w:rFonts w:ascii="Times New Roman" w:eastAsia="Times New Roman"/>
                          <w:b/>
                          <w:position w:val="-3"/>
                          <w:sz w:val="14"/>
                        </w:rPr>
                        <w:tab/>
                      </w:r>
                      <w:r>
                        <w:rPr>
                          <w:spacing w:val="-4"/>
                          <w:position w:val="-8"/>
                          <w:sz w:val="10"/>
                        </w:rPr>
                        <w:t>2000</w:t>
                      </w:r>
                      <w:r>
                        <w:rPr>
                          <w:position w:val="-8"/>
                          <w:sz w:val="10"/>
                        </w:rPr>
                        <w:tab/>
                      </w:r>
                      <w:r>
                        <w:rPr>
                          <w:rFonts w:ascii="Arial MT" w:eastAsia="Arial MT"/>
                          <w:spacing w:val="-4"/>
                          <w:position w:val="1"/>
                          <w:sz w:val="10"/>
                        </w:rPr>
                        <w:t>FORM</w:t>
                      </w:r>
                    </w:p>
                    <w:p w14:paraId="797D7457">
                      <w:pPr>
                        <w:tabs>
                          <w:tab w:val="left" w:pos="2416"/>
                          <w:tab w:val="left" w:pos="3854"/>
                          <w:tab w:val="left" w:pos="5926"/>
                          <w:tab w:val="left" w:pos="7892"/>
                        </w:tabs>
                        <w:spacing w:before="0" w:line="105" w:lineRule="auto"/>
                        <w:ind w:left="604" w:right="0" w:firstLine="0"/>
                        <w:jc w:val="left"/>
                        <w:rPr>
                          <w:position w:val="2"/>
                          <w:sz w:val="10"/>
                        </w:rPr>
                      </w:pPr>
                      <w:r>
                        <w:rPr>
                          <w:rFonts w:ascii="Times New Roman"/>
                          <w:b/>
                          <w:spacing w:val="-2"/>
                          <w:position w:val="-3"/>
                          <w:sz w:val="10"/>
                        </w:rPr>
                        <w:t>1990s</w:t>
                      </w:r>
                      <w:r>
                        <w:rPr>
                          <w:rFonts w:ascii="Times New Roman"/>
                          <w:b/>
                          <w:position w:val="-3"/>
                          <w:sz w:val="10"/>
                        </w:rPr>
                        <w:tab/>
                      </w:r>
                      <w:r>
                        <w:rPr>
                          <w:rFonts w:ascii="Times New Roman"/>
                          <w:spacing w:val="-4"/>
                          <w:position w:val="1"/>
                          <w:sz w:val="10"/>
                        </w:rPr>
                        <w:t>ATAM</w:t>
                      </w:r>
                      <w:r>
                        <w:rPr>
                          <w:rFonts w:ascii="Times New Roman"/>
                          <w:position w:val="1"/>
                          <w:sz w:val="10"/>
                        </w:rPr>
                        <w:tab/>
                      </w:r>
                      <w:r>
                        <w:rPr>
                          <w:rFonts w:ascii="Times New Roman"/>
                          <w:position w:val="-5"/>
                          <w:sz w:val="10"/>
                        </w:rPr>
                        <w:t>D</w:t>
                      </w:r>
                      <w:r>
                        <w:rPr>
                          <w:rFonts w:ascii="Times New Roman"/>
                          <w:spacing w:val="-7"/>
                          <w:position w:val="-5"/>
                          <w:sz w:val="10"/>
                        </w:rPr>
                        <w:t xml:space="preserve"> </w:t>
                      </w:r>
                      <w:r>
                        <w:rPr>
                          <w:rFonts w:ascii="Times New Roman"/>
                          <w:position w:val="-5"/>
                          <w:sz w:val="10"/>
                        </w:rPr>
                        <w:t>S</w:t>
                      </w:r>
                      <w:r>
                        <w:rPr>
                          <w:rFonts w:ascii="Times New Roman"/>
                          <w:spacing w:val="-7"/>
                          <w:position w:val="-5"/>
                          <w:sz w:val="10"/>
                        </w:rPr>
                        <w:t xml:space="preserve"> </w:t>
                      </w:r>
                      <w:r>
                        <w:rPr>
                          <w:rFonts w:ascii="Times New Roman"/>
                          <w:spacing w:val="-10"/>
                          <w:position w:val="-5"/>
                          <w:sz w:val="10"/>
                        </w:rPr>
                        <w:t>A</w:t>
                      </w:r>
                      <w:r>
                        <w:rPr>
                          <w:rFonts w:ascii="Times New Roman"/>
                          <w:position w:val="-5"/>
                          <w:sz w:val="10"/>
                        </w:rPr>
                        <w:tab/>
                      </w:r>
                      <w:r>
                        <w:rPr>
                          <w:rFonts w:ascii="Times New Roman"/>
                          <w:spacing w:val="-4"/>
                          <w:sz w:val="10"/>
                        </w:rPr>
                        <w:t>SBSE</w:t>
                      </w:r>
                      <w:r>
                        <w:rPr>
                          <w:rFonts w:ascii="Times New Roman"/>
                          <w:sz w:val="10"/>
                        </w:rPr>
                        <w:tab/>
                      </w:r>
                      <w:r>
                        <w:rPr>
                          <w:spacing w:val="-4"/>
                          <w:position w:val="2"/>
                          <w:sz w:val="10"/>
                        </w:rPr>
                        <w:t>1998</w:t>
                      </w:r>
                    </w:p>
                    <w:p w14:paraId="7E47A5F4">
                      <w:pPr>
                        <w:tabs>
                          <w:tab w:val="left" w:pos="2454"/>
                          <w:tab w:val="left" w:pos="3835"/>
                          <w:tab w:val="left" w:pos="5964"/>
                          <w:tab w:val="left" w:pos="6846"/>
                        </w:tabs>
                        <w:spacing w:before="0" w:line="181" w:lineRule="exact"/>
                        <w:ind w:left="1735" w:right="0" w:firstLine="0"/>
                        <w:jc w:val="center"/>
                        <w:rPr>
                          <w:rFonts w:ascii="Times New Roman" w:eastAsia="Times New Roman"/>
                          <w:sz w:val="10"/>
                        </w:rPr>
                      </w:pPr>
                      <w:r>
                        <w:rPr>
                          <w:rFonts w:ascii="Times New Roman" w:eastAsia="Times New Roman"/>
                          <w:spacing w:val="-4"/>
                          <w:position w:val="7"/>
                          <w:sz w:val="10"/>
                        </w:rPr>
                        <w:t>ACME</w:t>
                      </w:r>
                      <w:r>
                        <w:rPr>
                          <w:rFonts w:ascii="Times New Roman" w:eastAsia="Times New Roman"/>
                          <w:position w:val="7"/>
                          <w:sz w:val="10"/>
                        </w:rPr>
                        <w:tab/>
                      </w:r>
                      <w:r>
                        <w:rPr>
                          <w:spacing w:val="-4"/>
                          <w:position w:val="3"/>
                          <w:sz w:val="14"/>
                        </w:rPr>
                        <w:t>1998</w:t>
                      </w:r>
                      <w:r>
                        <w:rPr>
                          <w:position w:val="3"/>
                          <w:sz w:val="14"/>
                        </w:rPr>
                        <w:tab/>
                      </w:r>
                      <w:r>
                        <w:rPr>
                          <w:rFonts w:ascii="Times New Roman" w:eastAsia="Times New Roman"/>
                          <w:spacing w:val="2"/>
                          <w:sz w:val="10"/>
                        </w:rPr>
                        <w:t>1998</w:t>
                      </w:r>
                      <w:r>
                        <w:rPr>
                          <w:rFonts w:ascii="Times New Roman" w:eastAsia="Times New Roman"/>
                          <w:spacing w:val="-8"/>
                          <w:sz w:val="10"/>
                        </w:rPr>
                        <w:t xml:space="preserve"> </w:t>
                      </w:r>
                      <w:r>
                        <w:rPr>
                          <w:rFonts w:ascii="Times New Roman" w:eastAsia="Times New Roman"/>
                          <w:spacing w:val="2"/>
                          <w:sz w:val="10"/>
                        </w:rPr>
                        <w:t>Aaa</w:t>
                      </w:r>
                      <w:r>
                        <w:rPr>
                          <w:rFonts w:ascii="Times New Roman" w:eastAsia="Times New Roman"/>
                          <w:spacing w:val="57"/>
                          <w:sz w:val="10"/>
                        </w:rPr>
                        <w:t xml:space="preserve"> </w:t>
                      </w:r>
                      <w:r>
                        <w:rPr>
                          <w:rFonts w:ascii="Times New Roman" w:eastAsia="Times New Roman"/>
                          <w:spacing w:val="-5"/>
                          <w:sz w:val="10"/>
                        </w:rPr>
                        <w:t>Bea</w:t>
                      </w:r>
                      <w:r>
                        <w:rPr>
                          <w:rFonts w:ascii="Times New Roman" w:eastAsia="Times New Roman"/>
                          <w:sz w:val="10"/>
                        </w:rPr>
                        <w:tab/>
                      </w:r>
                      <w:r>
                        <w:rPr>
                          <w:spacing w:val="-4"/>
                          <w:position w:val="7"/>
                          <w:sz w:val="14"/>
                        </w:rPr>
                        <w:t>1998</w:t>
                      </w:r>
                      <w:r>
                        <w:rPr>
                          <w:position w:val="7"/>
                          <w:sz w:val="14"/>
                        </w:rPr>
                        <w:tab/>
                      </w:r>
                      <w:r>
                        <w:rPr>
                          <w:rFonts w:ascii="Times New Roman" w:eastAsia="Times New Roman"/>
                          <w:b/>
                          <w:position w:val="4"/>
                          <w:sz w:val="10"/>
                        </w:rPr>
                        <w:t>U</w:t>
                      </w:r>
                      <w:r>
                        <w:rPr>
                          <w:rFonts w:ascii="Times New Roman" w:eastAsia="Times New Roman"/>
                          <w:b/>
                          <w:spacing w:val="-8"/>
                          <w:position w:val="4"/>
                          <w:sz w:val="10"/>
                        </w:rPr>
                        <w:t xml:space="preserve"> </w:t>
                      </w:r>
                      <w:r>
                        <w:rPr>
                          <w:rFonts w:ascii="Times New Roman" w:eastAsia="Times New Roman"/>
                          <w:b/>
                          <w:position w:val="4"/>
                          <w:sz w:val="10"/>
                        </w:rPr>
                        <w:t>M</w:t>
                      </w:r>
                      <w:r>
                        <w:rPr>
                          <w:rFonts w:ascii="Times New Roman" w:eastAsia="Times New Roman"/>
                          <w:b/>
                          <w:spacing w:val="-8"/>
                          <w:position w:val="4"/>
                          <w:sz w:val="10"/>
                        </w:rPr>
                        <w:t xml:space="preserve"> </w:t>
                      </w:r>
                      <w:r>
                        <w:rPr>
                          <w:rFonts w:ascii="Times New Roman" w:eastAsia="Times New Roman"/>
                          <w:b/>
                          <w:position w:val="4"/>
                          <w:sz w:val="10"/>
                        </w:rPr>
                        <w:t>L</w:t>
                      </w:r>
                      <w:r>
                        <w:rPr>
                          <w:rFonts w:ascii="Times New Roman" w:eastAsia="Times New Roman"/>
                          <w:b/>
                          <w:spacing w:val="57"/>
                          <w:position w:val="4"/>
                          <w:sz w:val="10"/>
                        </w:rPr>
                        <w:t xml:space="preserve">  </w:t>
                      </w:r>
                      <w:r>
                        <w:rPr>
                          <w:spacing w:val="16"/>
                          <w:position w:val="-2"/>
                          <w:sz w:val="10"/>
                        </w:rPr>
                        <w:t xml:space="preserve">软件产品线  </w:t>
                      </w:r>
                      <w:r>
                        <w:rPr>
                          <w:rFonts w:ascii="Times New Roman" w:eastAsia="Times New Roman"/>
                          <w:spacing w:val="-4"/>
                          <w:sz w:val="10"/>
                        </w:rPr>
                        <w:t>FAST</w:t>
                      </w:r>
                    </w:p>
                    <w:p w14:paraId="2A8CA91A">
                      <w:pPr>
                        <w:tabs>
                          <w:tab w:val="left" w:pos="1150"/>
                          <w:tab w:val="left" w:pos="2569"/>
                          <w:tab w:val="left" w:pos="3548"/>
                          <w:tab w:val="left" w:pos="4209"/>
                          <w:tab w:val="left" w:pos="6866"/>
                          <w:tab w:val="left" w:pos="7393"/>
                          <w:tab w:val="left" w:pos="8035"/>
                        </w:tabs>
                        <w:spacing w:before="0" w:line="162" w:lineRule="exact"/>
                        <w:ind w:left="623" w:right="0" w:firstLine="0"/>
                        <w:jc w:val="left"/>
                        <w:rPr>
                          <w:position w:val="7"/>
                          <w:sz w:val="10"/>
                        </w:rPr>
                      </w:pPr>
                      <w:r>
                        <w:rPr>
                          <w:rFonts w:ascii="Times New Roman" w:eastAsia="Times New Roman"/>
                          <w:spacing w:val="-5"/>
                          <w:sz w:val="10"/>
                        </w:rPr>
                        <w:t>RUP</w:t>
                      </w:r>
                      <w:r>
                        <w:rPr>
                          <w:rFonts w:ascii="Times New Roman" w:eastAsia="Times New Roman"/>
                          <w:sz w:val="10"/>
                        </w:rPr>
                        <w:tab/>
                      </w:r>
                      <w:r>
                        <w:rPr>
                          <w:rFonts w:ascii="微软雅黑" w:eastAsia="微软雅黑"/>
                          <w:b/>
                          <w:spacing w:val="10"/>
                          <w:position w:val="9"/>
                          <w:sz w:val="10"/>
                        </w:rPr>
                        <w:t>极限编</w:t>
                      </w:r>
                      <w:r>
                        <w:rPr>
                          <w:rFonts w:ascii="微软雅黑" w:eastAsia="微软雅黑"/>
                          <w:b/>
                          <w:position w:val="9"/>
                          <w:sz w:val="10"/>
                        </w:rPr>
                        <w:t>程</w:t>
                      </w:r>
                      <w:r>
                        <w:rPr>
                          <w:rFonts w:ascii="微软雅黑" w:eastAsia="微软雅黑"/>
                          <w:b/>
                          <w:spacing w:val="44"/>
                          <w:position w:val="9"/>
                          <w:sz w:val="10"/>
                        </w:rPr>
                        <w:t xml:space="preserve"> </w:t>
                      </w:r>
                      <w:r>
                        <w:rPr>
                          <w:rFonts w:ascii="Times New Roman" w:eastAsia="Times New Roman"/>
                          <w:position w:val="11"/>
                          <w:sz w:val="10"/>
                        </w:rPr>
                        <w:t>Wright</w:t>
                      </w:r>
                      <w:r>
                        <w:rPr>
                          <w:rFonts w:ascii="Times New Roman" w:eastAsia="Times New Roman"/>
                          <w:spacing w:val="70"/>
                          <w:position w:val="11"/>
                          <w:sz w:val="10"/>
                        </w:rPr>
                        <w:t xml:space="preserve"> </w:t>
                      </w:r>
                      <w:r>
                        <w:rPr>
                          <w:rFonts w:ascii="Times New Roman" w:eastAsia="Times New Roman"/>
                          <w:b/>
                          <w:sz w:val="10"/>
                        </w:rPr>
                        <w:t>A</w:t>
                      </w:r>
                      <w:r>
                        <w:rPr>
                          <w:rFonts w:ascii="Times New Roman" w:eastAsia="Times New Roman"/>
                          <w:b/>
                          <w:spacing w:val="-7"/>
                          <w:sz w:val="10"/>
                        </w:rPr>
                        <w:t xml:space="preserve"> </w:t>
                      </w:r>
                      <w:r>
                        <w:rPr>
                          <w:rFonts w:ascii="Times New Roman" w:eastAsia="Times New Roman"/>
                          <w:b/>
                          <w:sz w:val="10"/>
                        </w:rPr>
                        <w:t>D</w:t>
                      </w:r>
                      <w:r>
                        <w:rPr>
                          <w:rFonts w:ascii="Times New Roman" w:eastAsia="Times New Roman"/>
                          <w:b/>
                          <w:spacing w:val="-7"/>
                          <w:sz w:val="10"/>
                        </w:rPr>
                        <w:t xml:space="preserve"> </w:t>
                      </w:r>
                      <w:r>
                        <w:rPr>
                          <w:rFonts w:ascii="Times New Roman" w:eastAsia="Times New Roman"/>
                          <w:b/>
                          <w:spacing w:val="-10"/>
                          <w:sz w:val="10"/>
                        </w:rPr>
                        <w:t>L</w:t>
                      </w:r>
                      <w:r>
                        <w:rPr>
                          <w:rFonts w:ascii="Times New Roman" w:eastAsia="Times New Roman"/>
                          <w:b/>
                          <w:sz w:val="10"/>
                        </w:rPr>
                        <w:tab/>
                      </w:r>
                      <w:r>
                        <w:rPr>
                          <w:rFonts w:ascii="Times New Roman" w:eastAsia="Times New Roman"/>
                          <w:spacing w:val="-2"/>
                          <w:sz w:val="10"/>
                        </w:rPr>
                        <w:t>*4+1"view</w:t>
                      </w:r>
                      <w:r>
                        <w:rPr>
                          <w:rFonts w:ascii="Times New Roman" w:eastAsia="Times New Roman"/>
                          <w:sz w:val="10"/>
                        </w:rPr>
                        <w:tab/>
                      </w:r>
                      <w:r>
                        <w:rPr>
                          <w:rFonts w:ascii="Times New Roman" w:eastAsia="Times New Roman"/>
                          <w:position w:val="1"/>
                          <w:sz w:val="10"/>
                        </w:rPr>
                        <w:t>Java</w:t>
                      </w:r>
                      <w:r>
                        <w:rPr>
                          <w:rFonts w:ascii="Times New Roman" w:eastAsia="Times New Roman"/>
                          <w:spacing w:val="8"/>
                          <w:position w:val="1"/>
                          <w:sz w:val="10"/>
                        </w:rPr>
                        <w:t xml:space="preserve"> </w:t>
                      </w:r>
                      <w:r>
                        <w:rPr>
                          <w:rFonts w:ascii="Times New Roman" w:eastAsia="Times New Roman"/>
                          <w:spacing w:val="-4"/>
                          <w:position w:val="1"/>
                          <w:sz w:val="10"/>
                        </w:rPr>
                        <w:t>API</w:t>
                      </w:r>
                      <w:r>
                        <w:rPr>
                          <w:color w:val="137EA7"/>
                          <w:spacing w:val="-4"/>
                          <w:sz w:val="10"/>
                        </w:rPr>
                        <w:t>/</w:t>
                      </w:r>
                      <w:r>
                        <w:rPr>
                          <w:color w:val="137EA7"/>
                          <w:sz w:val="10"/>
                        </w:rPr>
                        <w:tab/>
                      </w:r>
                      <w:r>
                        <w:rPr>
                          <w:rFonts w:ascii="Times New Roman" w:eastAsia="Times New Roman"/>
                          <w:position w:val="6"/>
                          <w:sz w:val="10"/>
                        </w:rPr>
                        <w:t>E</w:t>
                      </w:r>
                      <w:r>
                        <w:rPr>
                          <w:rFonts w:ascii="Times New Roman" w:eastAsia="Times New Roman"/>
                          <w:spacing w:val="-12"/>
                          <w:position w:val="6"/>
                          <w:sz w:val="10"/>
                        </w:rPr>
                        <w:t xml:space="preserve"> </w:t>
                      </w:r>
                      <w:r>
                        <w:rPr>
                          <w:rFonts w:ascii="Times New Roman" w:eastAsia="Times New Roman"/>
                          <w:position w:val="6"/>
                          <w:sz w:val="10"/>
                        </w:rPr>
                        <w:t>J</w:t>
                      </w:r>
                      <w:r>
                        <w:rPr>
                          <w:rFonts w:ascii="Times New Roman" w:eastAsia="Times New Roman"/>
                          <w:spacing w:val="-10"/>
                          <w:position w:val="6"/>
                          <w:sz w:val="10"/>
                        </w:rPr>
                        <w:t xml:space="preserve"> B</w:t>
                      </w:r>
                      <w:r>
                        <w:rPr>
                          <w:rFonts w:ascii="Times New Roman" w:eastAsia="Times New Roman"/>
                          <w:position w:val="6"/>
                          <w:sz w:val="10"/>
                        </w:rPr>
                        <w:tab/>
                      </w:r>
                      <w:r>
                        <w:rPr>
                          <w:spacing w:val="-4"/>
                          <w:position w:val="10"/>
                          <w:sz w:val="10"/>
                        </w:rPr>
                        <w:t>1997</w:t>
                      </w:r>
                      <w:r>
                        <w:rPr>
                          <w:position w:val="10"/>
                          <w:sz w:val="10"/>
                        </w:rPr>
                        <w:tab/>
                      </w:r>
                      <w:r>
                        <w:rPr>
                          <w:spacing w:val="-2"/>
                          <w:position w:val="3"/>
                          <w:sz w:val="10"/>
                        </w:rPr>
                        <w:t>19908</w:t>
                      </w:r>
                      <w:r>
                        <w:rPr>
                          <w:position w:val="3"/>
                          <w:sz w:val="10"/>
                        </w:rPr>
                        <w:tab/>
                      </w:r>
                      <w:r>
                        <w:rPr>
                          <w:spacing w:val="-4"/>
                          <w:position w:val="7"/>
                          <w:sz w:val="10"/>
                        </w:rPr>
                        <w:t>1995</w:t>
                      </w:r>
                    </w:p>
                    <w:p w14:paraId="7DADFE60">
                      <w:pPr>
                        <w:tabs>
                          <w:tab w:val="left" w:pos="4200"/>
                          <w:tab w:val="left" w:pos="6175"/>
                        </w:tabs>
                        <w:spacing w:before="0" w:line="72" w:lineRule="auto"/>
                        <w:ind w:left="1265" w:right="0" w:firstLine="0"/>
                        <w:jc w:val="left"/>
                        <w:rPr>
                          <w:rFonts w:ascii="Times New Roman"/>
                          <w:position w:val="1"/>
                          <w:sz w:val="10"/>
                        </w:rPr>
                      </w:pPr>
                      <w:r>
                        <w:rPr>
                          <w:spacing w:val="-4"/>
                          <w:sz w:val="10"/>
                        </w:rPr>
                        <w:t>1996</w:t>
                      </w:r>
                      <w:r>
                        <w:rPr>
                          <w:sz w:val="10"/>
                        </w:rPr>
                        <w:tab/>
                      </w:r>
                      <w:r>
                        <w:rPr>
                          <w:spacing w:val="-4"/>
                          <w:position w:val="-1"/>
                          <w:sz w:val="10"/>
                        </w:rPr>
                        <w:t>1997</w:t>
                      </w:r>
                      <w:r>
                        <w:rPr>
                          <w:position w:val="-1"/>
                          <w:sz w:val="10"/>
                        </w:rPr>
                        <w:tab/>
                      </w:r>
                      <w:r>
                        <w:rPr>
                          <w:rFonts w:ascii="Times New Roman"/>
                          <w:position w:val="1"/>
                          <w:sz w:val="10"/>
                        </w:rPr>
                        <w:t>Big</w:t>
                      </w:r>
                      <w:r>
                        <w:rPr>
                          <w:rFonts w:ascii="Times New Roman"/>
                          <w:spacing w:val="20"/>
                          <w:position w:val="1"/>
                          <w:sz w:val="10"/>
                        </w:rPr>
                        <w:t xml:space="preserve"> </w:t>
                      </w:r>
                      <w:r>
                        <w:rPr>
                          <w:rFonts w:ascii="Times New Roman"/>
                          <w:spacing w:val="-4"/>
                          <w:position w:val="1"/>
                          <w:sz w:val="10"/>
                        </w:rPr>
                        <w:t>Data</w:t>
                      </w:r>
                    </w:p>
                    <w:p w14:paraId="4C870C84">
                      <w:pPr>
                        <w:tabs>
                          <w:tab w:val="left" w:pos="1045"/>
                          <w:tab w:val="left" w:pos="1649"/>
                          <w:tab w:val="left" w:pos="2032"/>
                          <w:tab w:val="left" w:pos="2713"/>
                          <w:tab w:val="left" w:pos="3145"/>
                          <w:tab w:val="left" w:pos="3624"/>
                          <w:tab w:val="left" w:pos="4104"/>
                          <w:tab w:val="left" w:pos="4286"/>
                          <w:tab w:val="left" w:pos="6223"/>
                        </w:tabs>
                        <w:spacing w:before="7" w:line="146" w:lineRule="auto"/>
                        <w:ind w:left="134" w:right="1792" w:firstLine="527"/>
                        <w:jc w:val="left"/>
                        <w:rPr>
                          <w:position w:val="2"/>
                          <w:sz w:val="10"/>
                        </w:rPr>
                      </w:pPr>
                      <w:r>
                        <w:rPr>
                          <w:position w:val="4"/>
                          <w:sz w:val="10"/>
                        </w:rPr>
                        <w:t>1996</w:t>
                      </w:r>
                      <w:r>
                        <w:rPr>
                          <w:spacing w:val="40"/>
                          <w:position w:val="4"/>
                          <w:sz w:val="10"/>
                        </w:rPr>
                        <w:t xml:space="preserve"> </w:t>
                      </w:r>
                      <w:r>
                        <w:rPr>
                          <w:rFonts w:ascii="Times New Roman" w:eastAsia="Times New Roman"/>
                          <w:sz w:val="10"/>
                        </w:rPr>
                        <w:t>SCRUM</w:t>
                      </w:r>
                      <w:r>
                        <w:rPr>
                          <w:rFonts w:ascii="Times New Roman" w:eastAsia="Times New Roman"/>
                          <w:sz w:val="10"/>
                        </w:rPr>
                        <w:tab/>
                      </w:r>
                      <w:r>
                        <w:rPr>
                          <w:rFonts w:ascii="Times New Roman" w:eastAsia="Times New Roman"/>
                          <w:spacing w:val="-6"/>
                          <w:position w:val="0"/>
                          <w:sz w:val="14"/>
                        </w:rPr>
                        <w:t>C2</w:t>
                      </w:r>
                      <w:r>
                        <w:rPr>
                          <w:rFonts w:ascii="Times New Roman" w:eastAsia="Times New Roman"/>
                          <w:position w:val="0"/>
                          <w:sz w:val="14"/>
                        </w:rPr>
                        <w:tab/>
                      </w:r>
                      <w:r>
                        <w:rPr>
                          <w:spacing w:val="-2"/>
                          <w:position w:val="2"/>
                          <w:sz w:val="10"/>
                        </w:rPr>
                        <w:t>19908</w:t>
                      </w:r>
                      <w:r>
                        <w:rPr>
                          <w:position w:val="2"/>
                          <w:sz w:val="10"/>
                        </w:rPr>
                        <w:tab/>
                      </w:r>
                      <w:r>
                        <w:rPr>
                          <w:spacing w:val="-4"/>
                          <w:position w:val="3"/>
                          <w:sz w:val="10"/>
                        </w:rPr>
                        <w:t>1995</w:t>
                      </w:r>
                      <w:r>
                        <w:rPr>
                          <w:position w:val="3"/>
                          <w:sz w:val="10"/>
                        </w:rPr>
                        <w:tab/>
                      </w:r>
                      <w:r>
                        <w:rPr>
                          <w:position w:val="3"/>
                          <w:sz w:val="10"/>
                        </w:rPr>
                        <w:tab/>
                      </w:r>
                      <w:r>
                        <w:rPr>
                          <w:spacing w:val="-4"/>
                          <w:sz w:val="14"/>
                        </w:rPr>
                        <w:t>1995</w:t>
                      </w:r>
                      <w:r>
                        <w:rPr>
                          <w:sz w:val="14"/>
                        </w:rPr>
                        <w:tab/>
                      </w:r>
                      <w:r>
                        <w:rPr>
                          <w:rFonts w:ascii="Times New Roman" w:eastAsia="Times New Roman"/>
                          <w:spacing w:val="-2"/>
                          <w:position w:val="-1"/>
                          <w:sz w:val="10"/>
                        </w:rPr>
                        <w:t>COMCOM</w:t>
                      </w:r>
                      <w:r>
                        <w:rPr>
                          <w:rFonts w:ascii="Times New Roman" w:eastAsia="Times New Roman"/>
                          <w:position w:val="-1"/>
                          <w:sz w:val="10"/>
                        </w:rPr>
                        <w:tab/>
                      </w:r>
                      <w:r>
                        <w:rPr>
                          <w:rFonts w:ascii="Times New Roman" w:eastAsia="Times New Roman"/>
                          <w:spacing w:val="-2"/>
                          <w:position w:val="2"/>
                          <w:sz w:val="10"/>
                        </w:rPr>
                        <w:t>1990s</w:t>
                      </w:r>
                      <w:r>
                        <w:rPr>
                          <w:rFonts w:ascii="Times New Roman" w:eastAsia="Times New Roman"/>
                          <w:spacing w:val="40"/>
                          <w:position w:val="2"/>
                          <w:sz w:val="10"/>
                        </w:rPr>
                        <w:t xml:space="preserve"> </w:t>
                      </w:r>
                      <w:r>
                        <w:rPr>
                          <w:rFonts w:ascii="Times New Roman" w:eastAsia="Times New Roman"/>
                          <w:sz w:val="10"/>
                        </w:rPr>
                        <w:t>CMM</w:t>
                      </w:r>
                      <w:r>
                        <w:rPr>
                          <w:rFonts w:ascii="Times New Roman" w:eastAsia="Times New Roman"/>
                          <w:spacing w:val="-7"/>
                          <w:sz w:val="10"/>
                        </w:rPr>
                        <w:t xml:space="preserve"> </w:t>
                      </w:r>
                      <w:r>
                        <w:rPr>
                          <w:rFonts w:ascii="Times New Roman" w:eastAsia="Times New Roman"/>
                          <w:sz w:val="10"/>
                        </w:rPr>
                        <w:t>v1.1</w:t>
                      </w:r>
                      <w:r>
                        <w:rPr>
                          <w:rFonts w:ascii="Times New Roman" w:eastAsia="Times New Roman"/>
                          <w:sz w:val="10"/>
                        </w:rPr>
                        <w:tab/>
                      </w:r>
                      <w:r>
                        <w:rPr>
                          <w:position w:val="4"/>
                          <w:sz w:val="10"/>
                        </w:rPr>
                        <w:t>1995</w:t>
                      </w:r>
                      <w:r>
                        <w:rPr>
                          <w:spacing w:val="80"/>
                          <w:position w:val="4"/>
                          <w:sz w:val="10"/>
                        </w:rPr>
                        <w:t xml:space="preserve"> </w:t>
                      </w:r>
                      <w:r>
                        <w:rPr>
                          <w:rFonts w:ascii="Times New Roman" w:eastAsia="Times New Roman"/>
                          <w:sz w:val="10"/>
                        </w:rPr>
                        <w:t>TOGAF</w:t>
                      </w:r>
                      <w:r>
                        <w:rPr>
                          <w:rFonts w:ascii="Times New Roman" w:eastAsia="Times New Roman"/>
                          <w:sz w:val="10"/>
                        </w:rPr>
                        <w:tab/>
                      </w:r>
                      <w:r>
                        <w:rPr>
                          <w:rFonts w:ascii="Times New Roman" w:eastAsia="Times New Roman"/>
                          <w:sz w:val="10"/>
                        </w:rPr>
                        <w:tab/>
                      </w:r>
                      <w:r>
                        <w:rPr>
                          <w:rFonts w:ascii="Times New Roman" w:eastAsia="Times New Roman"/>
                          <w:spacing w:val="-15"/>
                          <w:sz w:val="10"/>
                        </w:rPr>
                        <w:t xml:space="preserve"> </w:t>
                      </w:r>
                      <w:r>
                        <w:rPr>
                          <w:rFonts w:ascii="Times New Roman" w:eastAsia="Times New Roman"/>
                          <w:position w:val="11"/>
                          <w:sz w:val="14"/>
                        </w:rPr>
                        <w:t>S4v</w:t>
                      </w:r>
                      <w:r>
                        <w:rPr>
                          <w:rFonts w:ascii="Times New Roman" w:eastAsia="Times New Roman"/>
                          <w:position w:val="11"/>
                          <w:sz w:val="14"/>
                        </w:rPr>
                        <w:tab/>
                      </w:r>
                      <w:r>
                        <w:rPr>
                          <w:spacing w:val="-4"/>
                          <w:position w:val="1"/>
                          <w:sz w:val="10"/>
                        </w:rPr>
                        <w:t>架构设计</w:t>
                      </w:r>
                      <w:r>
                        <w:rPr>
                          <w:position w:val="1"/>
                          <w:sz w:val="10"/>
                        </w:rPr>
                        <w:tab/>
                      </w:r>
                      <w:r>
                        <w:rPr>
                          <w:position w:val="1"/>
                          <w:sz w:val="10"/>
                        </w:rPr>
                        <w:tab/>
                      </w:r>
                      <w:r>
                        <w:rPr>
                          <w:position w:val="1"/>
                          <w:sz w:val="10"/>
                        </w:rPr>
                        <w:tab/>
                      </w:r>
                      <w:r>
                        <w:rPr>
                          <w:spacing w:val="-4"/>
                          <w:position w:val="2"/>
                          <w:sz w:val="10"/>
                        </w:rPr>
                        <w:t>1993</w:t>
                      </w:r>
                    </w:p>
                    <w:p w14:paraId="7C925157">
                      <w:pPr>
                        <w:spacing w:before="0" w:line="8" w:lineRule="exact"/>
                        <w:ind w:left="2387" w:right="0" w:firstLine="0"/>
                        <w:jc w:val="left"/>
                        <w:rPr>
                          <w:rFonts w:ascii="Times New Roman"/>
                          <w:sz w:val="10"/>
                        </w:rPr>
                      </w:pPr>
                      <w:r>
                        <w:rPr>
                          <w:rFonts w:ascii="Times New Roman"/>
                          <w:sz w:val="10"/>
                        </w:rPr>
                        <w:t>SAAM</w:t>
                      </w:r>
                      <w:r>
                        <w:rPr>
                          <w:rFonts w:ascii="Times New Roman"/>
                          <w:spacing w:val="1"/>
                          <w:sz w:val="10"/>
                        </w:rPr>
                        <w:t xml:space="preserve"> </w:t>
                      </w:r>
                      <w:r>
                        <w:rPr>
                          <w:rFonts w:ascii="Times New Roman"/>
                          <w:spacing w:val="-4"/>
                          <w:sz w:val="10"/>
                        </w:rPr>
                        <w:t>1995</w:t>
                      </w:r>
                    </w:p>
                    <w:p w14:paraId="71308BE5">
                      <w:pPr>
                        <w:tabs>
                          <w:tab w:val="left" w:pos="1505"/>
                          <w:tab w:val="left" w:pos="2454"/>
                          <w:tab w:val="left" w:pos="3557"/>
                          <w:tab w:val="left" w:pos="4286"/>
                          <w:tab w:val="left" w:pos="5245"/>
                          <w:tab w:val="left" w:pos="6367"/>
                          <w:tab w:val="left" w:pos="7422"/>
                        </w:tabs>
                        <w:spacing w:before="0" w:line="140" w:lineRule="exact"/>
                        <w:ind w:left="268" w:right="0" w:firstLine="0"/>
                        <w:jc w:val="left"/>
                        <w:rPr>
                          <w:rFonts w:ascii="Times New Roman"/>
                          <w:position w:val="8"/>
                          <w:sz w:val="10"/>
                        </w:rPr>
                      </w:pPr>
                      <w:r>
                        <w:rPr>
                          <w:position w:val="7"/>
                          <w:sz w:val="10"/>
                        </w:rPr>
                        <w:t>1993</w:t>
                      </w:r>
                      <w:r>
                        <w:rPr>
                          <w:spacing w:val="36"/>
                          <w:position w:val="7"/>
                          <w:sz w:val="10"/>
                        </w:rPr>
                        <w:t xml:space="preserve">  </w:t>
                      </w:r>
                      <w:r>
                        <w:rPr>
                          <w:rFonts w:ascii="Times New Roman"/>
                          <w:spacing w:val="-5"/>
                          <w:position w:val="-1"/>
                          <w:sz w:val="10"/>
                        </w:rPr>
                        <w:t>IPD</w:t>
                      </w:r>
                      <w:r>
                        <w:rPr>
                          <w:rFonts w:ascii="Times New Roman"/>
                          <w:position w:val="-1"/>
                          <w:sz w:val="10"/>
                        </w:rPr>
                        <w:tab/>
                      </w:r>
                      <w:r>
                        <w:rPr>
                          <w:spacing w:val="-4"/>
                          <w:position w:val="3"/>
                          <w:sz w:val="14"/>
                        </w:rPr>
                        <w:t>1995</w:t>
                      </w:r>
                      <w:r>
                        <w:rPr>
                          <w:position w:val="3"/>
                          <w:sz w:val="14"/>
                        </w:rPr>
                        <w:tab/>
                      </w:r>
                      <w:r>
                        <w:rPr>
                          <w:spacing w:val="-4"/>
                          <w:sz w:val="10"/>
                        </w:rPr>
                        <w:t>1994</w:t>
                      </w:r>
                      <w:r>
                        <w:rPr>
                          <w:sz w:val="10"/>
                        </w:rPr>
                        <w:tab/>
                      </w:r>
                      <w:r>
                        <w:rPr>
                          <w:rFonts w:ascii="Times New Roman"/>
                          <w:spacing w:val="-2"/>
                          <w:position w:val="1"/>
                          <w:sz w:val="10"/>
                        </w:rPr>
                        <w:t>OS'APH</w:t>
                      </w:r>
                      <w:r>
                        <w:rPr>
                          <w:rFonts w:ascii="Times New Roman"/>
                          <w:position w:val="1"/>
                          <w:sz w:val="10"/>
                        </w:rPr>
                        <w:tab/>
                      </w:r>
                      <w:r>
                        <w:rPr>
                          <w:rFonts w:ascii="Times New Roman"/>
                          <w:spacing w:val="-2"/>
                          <w:position w:val="7"/>
                          <w:sz w:val="10"/>
                        </w:rPr>
                        <w:t>CORBA</w:t>
                      </w:r>
                      <w:r>
                        <w:rPr>
                          <w:rFonts w:ascii="Times New Roman"/>
                          <w:position w:val="7"/>
                          <w:sz w:val="10"/>
                        </w:rPr>
                        <w:tab/>
                      </w:r>
                      <w:r>
                        <w:rPr>
                          <w:rFonts w:ascii="Times New Roman"/>
                          <w:position w:val="5"/>
                          <w:sz w:val="10"/>
                        </w:rPr>
                        <w:t>C</w:t>
                      </w:r>
                      <w:r>
                        <w:rPr>
                          <w:rFonts w:ascii="Times New Roman"/>
                          <w:spacing w:val="-12"/>
                          <w:position w:val="5"/>
                          <w:sz w:val="10"/>
                        </w:rPr>
                        <w:t xml:space="preserve"> </w:t>
                      </w:r>
                      <w:r>
                        <w:rPr>
                          <w:rFonts w:ascii="Times New Roman"/>
                          <w:position w:val="5"/>
                          <w:sz w:val="10"/>
                        </w:rPr>
                        <w:t>/</w:t>
                      </w:r>
                      <w:r>
                        <w:rPr>
                          <w:rFonts w:ascii="Times New Roman"/>
                          <w:spacing w:val="-11"/>
                          <w:position w:val="5"/>
                          <w:sz w:val="10"/>
                        </w:rPr>
                        <w:t xml:space="preserve"> </w:t>
                      </w:r>
                      <w:r>
                        <w:rPr>
                          <w:rFonts w:ascii="Times New Roman"/>
                          <w:spacing w:val="-10"/>
                          <w:position w:val="5"/>
                          <w:sz w:val="10"/>
                        </w:rPr>
                        <w:t>S</w:t>
                      </w:r>
                      <w:r>
                        <w:rPr>
                          <w:rFonts w:ascii="Times New Roman"/>
                          <w:position w:val="5"/>
                          <w:sz w:val="10"/>
                        </w:rPr>
                        <w:tab/>
                      </w:r>
                      <w:r>
                        <w:rPr>
                          <w:rFonts w:ascii="Times New Roman"/>
                          <w:spacing w:val="-2"/>
                          <w:sz w:val="10"/>
                        </w:rPr>
                        <w:t>Haskell</w:t>
                      </w:r>
                      <w:r>
                        <w:rPr>
                          <w:rFonts w:ascii="Times New Roman"/>
                          <w:sz w:val="10"/>
                        </w:rPr>
                        <w:tab/>
                      </w:r>
                      <w:r>
                        <w:rPr>
                          <w:rFonts w:ascii="Times New Roman"/>
                          <w:position w:val="8"/>
                          <w:sz w:val="10"/>
                        </w:rPr>
                        <w:t>DSSA</w:t>
                      </w:r>
                      <w:r>
                        <w:rPr>
                          <w:rFonts w:ascii="Times New Roman"/>
                          <w:spacing w:val="26"/>
                          <w:position w:val="8"/>
                          <w:sz w:val="10"/>
                        </w:rPr>
                        <w:t xml:space="preserve"> </w:t>
                      </w:r>
                      <w:r>
                        <w:rPr>
                          <w:rFonts w:ascii="Times New Roman"/>
                          <w:spacing w:val="-4"/>
                          <w:position w:val="8"/>
                          <w:sz w:val="10"/>
                        </w:rPr>
                        <w:t>FODA</w:t>
                      </w:r>
                    </w:p>
                    <w:p w14:paraId="60F272B1">
                      <w:pPr>
                        <w:tabs>
                          <w:tab w:val="left" w:pos="3634"/>
                          <w:tab w:val="left" w:pos="4363"/>
                          <w:tab w:val="left" w:pos="5216"/>
                          <w:tab w:val="left" w:pos="6405"/>
                          <w:tab w:val="left" w:pos="7450"/>
                        </w:tabs>
                        <w:spacing w:before="0" w:line="146" w:lineRule="auto"/>
                        <w:ind w:left="613" w:right="0" w:firstLine="0"/>
                        <w:jc w:val="left"/>
                        <w:rPr>
                          <w:sz w:val="10"/>
                        </w:rPr>
                      </w:pPr>
                      <w:r>
                        <w:rPr>
                          <w:spacing w:val="-4"/>
                          <w:position w:val="-9"/>
                          <w:sz w:val="10"/>
                        </w:rPr>
                        <w:t>1992</w:t>
                      </w:r>
                      <w:r>
                        <w:rPr>
                          <w:position w:val="-9"/>
                          <w:sz w:val="10"/>
                        </w:rPr>
                        <w:tab/>
                      </w:r>
                      <w:r>
                        <w:rPr>
                          <w:spacing w:val="-4"/>
                          <w:position w:val="-6"/>
                          <w:sz w:val="10"/>
                        </w:rPr>
                        <w:t>198,</w:t>
                      </w:r>
                      <w:r>
                        <w:rPr>
                          <w:position w:val="-6"/>
                          <w:sz w:val="10"/>
                        </w:rPr>
                        <w:tab/>
                      </w:r>
                      <w:r>
                        <w:rPr>
                          <w:spacing w:val="-4"/>
                          <w:position w:val="0"/>
                          <w:sz w:val="10"/>
                        </w:rPr>
                        <w:t>1991</w:t>
                      </w:r>
                      <w:r>
                        <w:rPr>
                          <w:position w:val="0"/>
                          <w:sz w:val="10"/>
                        </w:rPr>
                        <w:tab/>
                      </w:r>
                      <w:r>
                        <w:rPr>
                          <w:spacing w:val="-4"/>
                          <w:position w:val="-2"/>
                          <w:sz w:val="10"/>
                        </w:rPr>
                        <w:t>1990</w:t>
                      </w:r>
                      <w:r>
                        <w:rPr>
                          <w:position w:val="-2"/>
                          <w:sz w:val="10"/>
                        </w:rPr>
                        <w:tab/>
                      </w:r>
                      <w:r>
                        <w:rPr>
                          <w:spacing w:val="-4"/>
                          <w:position w:val="-7"/>
                          <w:sz w:val="10"/>
                        </w:rPr>
                        <w:t>1990</w:t>
                      </w:r>
                      <w:r>
                        <w:rPr>
                          <w:position w:val="-7"/>
                          <w:sz w:val="10"/>
                        </w:rPr>
                        <w:tab/>
                      </w:r>
                      <w:r>
                        <w:rPr>
                          <w:position w:val="1"/>
                          <w:sz w:val="10"/>
                        </w:rPr>
                        <w:t>1990</w:t>
                      </w:r>
                      <w:r>
                        <w:rPr>
                          <w:spacing w:val="64"/>
                          <w:position w:val="1"/>
                          <w:sz w:val="10"/>
                        </w:rPr>
                        <w:t xml:space="preserve"> </w:t>
                      </w:r>
                      <w:r>
                        <w:rPr>
                          <w:spacing w:val="-4"/>
                          <w:sz w:val="10"/>
                        </w:rPr>
                        <w:t>1990</w:t>
                      </w:r>
                    </w:p>
                    <w:p w14:paraId="2AACA3BB">
                      <w:pPr>
                        <w:tabs>
                          <w:tab w:val="left" w:pos="1467"/>
                        </w:tabs>
                        <w:spacing w:before="0" w:line="128" w:lineRule="exact"/>
                        <w:ind w:left="0" w:right="756" w:firstLine="0"/>
                        <w:jc w:val="right"/>
                        <w:rPr>
                          <w:rFonts w:ascii="Times New Roman" w:eastAsia="Times New Roman"/>
                          <w:position w:val="2"/>
                          <w:sz w:val="10"/>
                        </w:rPr>
                      </w:pPr>
                      <w:r>
                        <w:rPr>
                          <w:spacing w:val="15"/>
                          <w:sz w:val="10"/>
                        </w:rPr>
                        <w:t>开</w:t>
                      </w:r>
                      <w:r>
                        <w:rPr>
                          <w:spacing w:val="-10"/>
                          <w:sz w:val="10"/>
                        </w:rPr>
                        <w:t>源</w:t>
                      </w:r>
                      <w:r>
                        <w:rPr>
                          <w:sz w:val="10"/>
                        </w:rPr>
                        <w:tab/>
                      </w:r>
                      <w:r>
                        <w:rPr>
                          <w:rFonts w:ascii="Times New Roman" w:eastAsia="Times New Roman"/>
                          <w:spacing w:val="-2"/>
                          <w:position w:val="2"/>
                          <w:sz w:val="10"/>
                        </w:rPr>
                        <w:t>AOP/AOSD</w:t>
                      </w:r>
                    </w:p>
                    <w:p w14:paraId="769964CC">
                      <w:pPr>
                        <w:tabs>
                          <w:tab w:val="left" w:pos="2358"/>
                          <w:tab w:val="left" w:pos="5350"/>
                          <w:tab w:val="left" w:pos="6664"/>
                          <w:tab w:val="left" w:pos="7144"/>
                        </w:tabs>
                        <w:spacing w:before="0" w:line="142" w:lineRule="exact"/>
                        <w:ind w:left="527" w:right="0" w:firstLine="0"/>
                        <w:jc w:val="left"/>
                        <w:rPr>
                          <w:position w:val="6"/>
                          <w:sz w:val="10"/>
                        </w:rPr>
                      </w:pPr>
                      <w:r>
                        <w:rPr>
                          <w:sz w:val="12"/>
                        </w:rPr>
                        <w:t>螺旋模</w:t>
                      </w:r>
                      <w:r>
                        <w:rPr>
                          <w:spacing w:val="-10"/>
                          <w:sz w:val="12"/>
                        </w:rPr>
                        <w:t>型</w:t>
                      </w:r>
                      <w:r>
                        <w:rPr>
                          <w:sz w:val="12"/>
                        </w:rPr>
                        <w:tab/>
                      </w:r>
                      <w:r>
                        <w:rPr>
                          <w:sz w:val="10"/>
                        </w:rPr>
                        <w:t>架构废量→架构重</w:t>
                      </w:r>
                      <w:r>
                        <w:rPr>
                          <w:spacing w:val="-10"/>
                          <w:sz w:val="10"/>
                        </w:rPr>
                        <w:t>构</w:t>
                      </w:r>
                      <w:r>
                        <w:rPr>
                          <w:sz w:val="10"/>
                        </w:rPr>
                        <w:tab/>
                      </w:r>
                      <w:r>
                        <w:rPr>
                          <w:rFonts w:ascii="Times New Roman" w:hAnsi="Times New Roman" w:eastAsia="Times New Roman"/>
                          <w:position w:val="-2"/>
                          <w:sz w:val="10"/>
                        </w:rPr>
                        <w:t>MV</w:t>
                      </w:r>
                      <w:r>
                        <w:rPr>
                          <w:rFonts w:ascii="Times New Roman" w:hAnsi="Times New Roman" w:eastAsia="Times New Roman"/>
                          <w:spacing w:val="23"/>
                          <w:position w:val="-2"/>
                          <w:sz w:val="10"/>
                        </w:rPr>
                        <w:t xml:space="preserve"> </w:t>
                      </w:r>
                      <w:r>
                        <w:rPr>
                          <w:spacing w:val="-4"/>
                          <w:position w:val="4"/>
                          <w:sz w:val="10"/>
                        </w:rPr>
                        <w:t>1983</w:t>
                      </w:r>
                      <w:r>
                        <w:rPr>
                          <w:position w:val="4"/>
                          <w:sz w:val="10"/>
                        </w:rPr>
                        <w:tab/>
                      </w:r>
                      <w:r>
                        <w:rPr>
                          <w:rFonts w:ascii="Times New Roman" w:hAnsi="Times New Roman" w:eastAsia="Times New Roman"/>
                          <w:spacing w:val="-2"/>
                          <w:sz w:val="10"/>
                        </w:rPr>
                        <w:t>Clean</w:t>
                      </w:r>
                      <w:r>
                        <w:rPr>
                          <w:rFonts w:ascii="Times New Roman" w:hAnsi="Times New Roman" w:eastAsia="Times New Roman"/>
                          <w:sz w:val="10"/>
                        </w:rPr>
                        <w:tab/>
                      </w:r>
                      <w:r>
                        <w:rPr>
                          <w:spacing w:val="-4"/>
                          <w:position w:val="6"/>
                          <w:sz w:val="10"/>
                        </w:rPr>
                        <w:t>1997</w:t>
                      </w:r>
                    </w:p>
                    <w:p w14:paraId="5B9A69A1">
                      <w:pPr>
                        <w:tabs>
                          <w:tab w:val="left" w:pos="5522"/>
                        </w:tabs>
                        <w:spacing w:before="0" w:line="74" w:lineRule="exact"/>
                        <w:ind w:left="1400" w:right="0" w:firstLine="0"/>
                        <w:jc w:val="left"/>
                        <w:rPr>
                          <w:rFonts w:ascii="Times New Roman"/>
                          <w:position w:val="7"/>
                          <w:sz w:val="10"/>
                        </w:rPr>
                      </w:pPr>
                      <w:r>
                        <w:rPr>
                          <w:rFonts w:ascii="Times New Roman"/>
                          <w:b/>
                          <w:spacing w:val="-2"/>
                          <w:sz w:val="10"/>
                        </w:rPr>
                        <w:t>Zachman</w:t>
                      </w:r>
                      <w:r>
                        <w:rPr>
                          <w:rFonts w:ascii="Times New Roman"/>
                          <w:b/>
                          <w:sz w:val="10"/>
                        </w:rPr>
                        <w:tab/>
                      </w:r>
                      <w:r>
                        <w:rPr>
                          <w:rFonts w:ascii="Times New Roman"/>
                          <w:spacing w:val="-10"/>
                          <w:position w:val="7"/>
                          <w:sz w:val="10"/>
                        </w:rPr>
                        <w:t>C</w:t>
                      </w:r>
                    </w:p>
                    <w:p w14:paraId="32E8081B">
                      <w:pPr>
                        <w:tabs>
                          <w:tab w:val="left" w:pos="987"/>
                          <w:tab w:val="left" w:pos="2243"/>
                          <w:tab w:val="left" w:pos="3500"/>
                          <w:tab w:val="left" w:pos="3576"/>
                          <w:tab w:val="left" w:pos="4708"/>
                          <w:tab w:val="left" w:pos="5370"/>
                          <w:tab w:val="left" w:pos="6376"/>
                          <w:tab w:val="left" w:pos="7383"/>
                          <w:tab w:val="left" w:pos="7479"/>
                        </w:tabs>
                        <w:spacing w:before="0" w:line="103" w:lineRule="auto"/>
                        <w:ind w:left="0" w:right="452" w:firstLine="671"/>
                        <w:jc w:val="left"/>
                        <w:rPr>
                          <w:position w:val="-3"/>
                          <w:sz w:val="10"/>
                        </w:rPr>
                      </w:pPr>
                      <w:r>
                        <w:rPr>
                          <w:spacing w:val="-4"/>
                          <w:w w:val="110"/>
                          <w:sz w:val="14"/>
                        </w:rPr>
                        <w:t>1988</w:t>
                      </w:r>
                      <w:r>
                        <w:rPr>
                          <w:sz w:val="14"/>
                        </w:rPr>
                        <w:tab/>
                      </w:r>
                      <w:r>
                        <w:rPr>
                          <w:sz w:val="14"/>
                        </w:rPr>
                        <w:tab/>
                      </w:r>
                      <w:r>
                        <w:rPr>
                          <w:sz w:val="14"/>
                        </w:rPr>
                        <w:tab/>
                      </w:r>
                      <w:r>
                        <w:rPr>
                          <w:spacing w:val="-4"/>
                          <w:w w:val="115"/>
                          <w:sz w:val="14"/>
                          <w:vertAlign w:val="superscript"/>
                        </w:rPr>
                        <w:t>构件技术_</w:t>
                      </w:r>
                      <w:r>
                        <w:rPr>
                          <w:sz w:val="14"/>
                          <w:vertAlign w:val="baseline"/>
                        </w:rPr>
                        <w:tab/>
                      </w:r>
                      <w:r>
                        <w:rPr>
                          <w:spacing w:val="6"/>
                          <w:w w:val="110"/>
                          <w:position w:val="1"/>
                          <w:sz w:val="10"/>
                          <w:vertAlign w:val="baseline"/>
                        </w:rPr>
                        <w:t>架构风</w:t>
                      </w:r>
                      <w:r>
                        <w:rPr>
                          <w:w w:val="110"/>
                          <w:position w:val="1"/>
                          <w:sz w:val="10"/>
                          <w:vertAlign w:val="baseline"/>
                        </w:rPr>
                        <w:t>格</w:t>
                      </w:r>
                      <w:r>
                        <w:rPr>
                          <w:position w:val="1"/>
                          <w:sz w:val="10"/>
                          <w:vertAlign w:val="baseline"/>
                        </w:rPr>
                        <w:tab/>
                      </w:r>
                      <w:r>
                        <w:rPr>
                          <w:spacing w:val="-4"/>
                          <w:w w:val="110"/>
                          <w:position w:val="-2"/>
                          <w:sz w:val="14"/>
                          <w:vertAlign w:val="baseline"/>
                        </w:rPr>
                        <w:t>1978</w:t>
                      </w:r>
                      <w:r>
                        <w:rPr>
                          <w:position w:val="-2"/>
                          <w:sz w:val="14"/>
                          <w:vertAlign w:val="baseline"/>
                        </w:rPr>
                        <w:tab/>
                      </w:r>
                      <w:r>
                        <w:rPr>
                          <w:spacing w:val="-2"/>
                          <w:w w:val="110"/>
                          <w:position w:val="2"/>
                          <w:sz w:val="14"/>
                          <w:vertAlign w:val="baseline"/>
                        </w:rPr>
                        <w:t>A.演算1981s</w:t>
                      </w:r>
                      <w:r>
                        <w:rPr>
                          <w:position w:val="2"/>
                          <w:sz w:val="14"/>
                          <w:vertAlign w:val="baseline"/>
                        </w:rPr>
                        <w:tab/>
                      </w:r>
                      <w:r>
                        <w:rPr>
                          <w:spacing w:val="-4"/>
                          <w:w w:val="105"/>
                          <w:sz w:val="10"/>
                          <w:vertAlign w:val="baseline"/>
                        </w:rPr>
                        <w:t>领域工程</w:t>
                      </w:r>
                      <w:r>
                        <w:rPr>
                          <w:spacing w:val="-2"/>
                          <w:w w:val="110"/>
                          <w:sz w:val="10"/>
                          <w:vertAlign w:val="baseline"/>
                        </w:rPr>
                        <w:t>净室软件工程</w:t>
                      </w:r>
                      <w:r>
                        <w:rPr>
                          <w:sz w:val="10"/>
                          <w:vertAlign w:val="baseline"/>
                        </w:rPr>
                        <w:tab/>
                      </w:r>
                      <w:r>
                        <w:rPr>
                          <w:rFonts w:ascii="Times New Roman" w:eastAsia="Times New Roman"/>
                          <w:w w:val="110"/>
                          <w:position w:val="2"/>
                          <w:sz w:val="10"/>
                          <w:vertAlign w:val="baseline"/>
                        </w:rPr>
                        <w:t>Make/Buikd</w:t>
                      </w:r>
                      <w:r>
                        <w:rPr>
                          <w:rFonts w:ascii="Times New Roman" w:eastAsia="Times New Roman"/>
                          <w:spacing w:val="-7"/>
                          <w:w w:val="110"/>
                          <w:position w:val="2"/>
                          <w:sz w:val="10"/>
                          <w:vertAlign w:val="baseline"/>
                        </w:rPr>
                        <w:t xml:space="preserve"> </w:t>
                      </w:r>
                      <w:r>
                        <w:rPr>
                          <w:rFonts w:ascii="Times New Roman" w:eastAsia="Times New Roman"/>
                          <w:w w:val="110"/>
                          <w:position w:val="2"/>
                          <w:sz w:val="10"/>
                          <w:vertAlign w:val="baseline"/>
                        </w:rPr>
                        <w:t>1987</w:t>
                      </w:r>
                      <w:r>
                        <w:rPr>
                          <w:rFonts w:ascii="Times New Roman" w:eastAsia="Times New Roman"/>
                          <w:position w:val="2"/>
                          <w:sz w:val="10"/>
                          <w:vertAlign w:val="baseline"/>
                        </w:rPr>
                        <w:tab/>
                      </w:r>
                      <w:r>
                        <w:rPr>
                          <w:spacing w:val="-2"/>
                          <w:w w:val="110"/>
                          <w:sz w:val="10"/>
                          <w:vertAlign w:val="baseline"/>
                        </w:rPr>
                        <w:t>面向对象度最</w:t>
                      </w:r>
                      <w:r>
                        <w:rPr>
                          <w:sz w:val="10"/>
                          <w:vertAlign w:val="baseline"/>
                        </w:rPr>
                        <w:tab/>
                      </w:r>
                      <w:r>
                        <w:rPr>
                          <w:sz w:val="10"/>
                          <w:vertAlign w:val="baseline"/>
                        </w:rPr>
                        <w:tab/>
                      </w:r>
                      <w:r>
                        <w:rPr>
                          <w:rFonts w:ascii="Times New Roman" w:eastAsia="Times New Roman"/>
                          <w:spacing w:val="-2"/>
                          <w:w w:val="110"/>
                          <w:position w:val="2"/>
                          <w:sz w:val="10"/>
                          <w:vertAlign w:val="baseline"/>
                        </w:rPr>
                        <w:t>1970g</w:t>
                      </w:r>
                      <w:r>
                        <w:rPr>
                          <w:rFonts w:ascii="Times New Roman" w:eastAsia="Times New Roman"/>
                          <w:position w:val="2"/>
                          <w:sz w:val="10"/>
                          <w:vertAlign w:val="baseline"/>
                        </w:rPr>
                        <w:tab/>
                      </w:r>
                      <w:r>
                        <w:rPr>
                          <w:rFonts w:ascii="Times New Roman" w:eastAsia="Times New Roman"/>
                          <w:position w:val="2"/>
                          <w:sz w:val="10"/>
                          <w:vertAlign w:val="baseline"/>
                        </w:rPr>
                        <w:tab/>
                      </w:r>
                      <w:r>
                        <w:rPr>
                          <w:rFonts w:ascii="Times New Roman" w:eastAsia="Times New Roman"/>
                          <w:position w:val="2"/>
                          <w:sz w:val="10"/>
                          <w:vertAlign w:val="baseline"/>
                        </w:rPr>
                        <w:tab/>
                      </w:r>
                      <w:r>
                        <w:rPr>
                          <w:rFonts w:ascii="Times New Roman" w:eastAsia="Times New Roman"/>
                          <w:spacing w:val="-7"/>
                          <w:position w:val="2"/>
                          <w:sz w:val="10"/>
                          <w:vertAlign w:val="baseline"/>
                        </w:rPr>
                        <w:t xml:space="preserve"> </w:t>
                      </w:r>
                      <w:r>
                        <w:rPr>
                          <w:w w:val="110"/>
                          <w:sz w:val="10"/>
                          <w:vertAlign w:val="baseline"/>
                        </w:rPr>
                        <w:t>1280</w:t>
                      </w:r>
                      <w:r>
                        <w:rPr>
                          <w:sz w:val="10"/>
                          <w:vertAlign w:val="baseline"/>
                        </w:rPr>
                        <w:tab/>
                      </w:r>
                      <w:r>
                        <w:rPr>
                          <w:sz w:val="10"/>
                          <w:vertAlign w:val="baseline"/>
                        </w:rPr>
                        <w:tab/>
                      </w:r>
                      <w:r>
                        <w:rPr>
                          <w:spacing w:val="-2"/>
                          <w:w w:val="110"/>
                          <w:position w:val="-3"/>
                          <w:sz w:val="10"/>
                          <w:vertAlign w:val="baseline"/>
                        </w:rPr>
                        <w:t>1980*</w:t>
                      </w:r>
                    </w:p>
                    <w:p w14:paraId="34FA81BA">
                      <w:pPr>
                        <w:tabs>
                          <w:tab w:val="left" w:pos="1131"/>
                          <w:tab w:val="left" w:pos="2090"/>
                          <w:tab w:val="left" w:pos="5168"/>
                        </w:tabs>
                        <w:spacing w:before="0" w:line="48" w:lineRule="auto"/>
                        <w:ind w:left="201" w:right="0" w:firstLine="0"/>
                        <w:jc w:val="left"/>
                        <w:rPr>
                          <w:sz w:val="10"/>
                        </w:rPr>
                      </w:pPr>
                      <w:r>
                        <w:rPr>
                          <w:rFonts w:ascii="Times New Roman" w:eastAsia="Times New Roman"/>
                          <w:spacing w:val="-2"/>
                          <w:position w:val="2"/>
                          <w:sz w:val="10"/>
                        </w:rPr>
                        <w:t>1970s</w:t>
                      </w:r>
                      <w:r>
                        <w:rPr>
                          <w:rFonts w:ascii="Times New Roman" w:eastAsia="Times New Roman"/>
                          <w:position w:val="2"/>
                          <w:sz w:val="10"/>
                        </w:rPr>
                        <w:tab/>
                      </w:r>
                      <w:r>
                        <w:rPr>
                          <w:spacing w:val="-4"/>
                          <w:position w:val="-4"/>
                          <w:sz w:val="14"/>
                        </w:rPr>
                        <w:t>1976</w:t>
                      </w:r>
                      <w:r>
                        <w:rPr>
                          <w:position w:val="-4"/>
                          <w:sz w:val="14"/>
                        </w:rPr>
                        <w:tab/>
                      </w:r>
                      <w:r>
                        <w:rPr>
                          <w:rFonts w:ascii="Times New Roman" w:eastAsia="Times New Roman"/>
                          <w:position w:val="5"/>
                          <w:sz w:val="10"/>
                        </w:rPr>
                        <w:t>MIL</w:t>
                      </w:r>
                      <w:r>
                        <w:rPr>
                          <w:rFonts w:ascii="Times New Roman" w:eastAsia="Times New Roman"/>
                          <w:spacing w:val="55"/>
                          <w:position w:val="5"/>
                          <w:sz w:val="10"/>
                        </w:rPr>
                        <w:t xml:space="preserve">  </w:t>
                      </w:r>
                      <w:r>
                        <w:rPr>
                          <w:rFonts w:ascii="Times New Roman" w:eastAsia="Times New Roman"/>
                          <w:spacing w:val="-4"/>
                          <w:sz w:val="10"/>
                        </w:rPr>
                        <w:t>1990s</w:t>
                      </w:r>
                      <w:r>
                        <w:rPr>
                          <w:rFonts w:ascii="Times New Roman" w:eastAsia="Times New Roman"/>
                          <w:sz w:val="10"/>
                        </w:rPr>
                        <w:tab/>
                      </w:r>
                      <w:r>
                        <w:rPr>
                          <w:spacing w:val="2"/>
                          <w:position w:val="-4"/>
                          <w:sz w:val="10"/>
                        </w:rPr>
                        <w:t xml:space="preserve">分层架构 </w:t>
                      </w:r>
                      <w:r>
                        <w:rPr>
                          <w:spacing w:val="-3"/>
                          <w:sz w:val="10"/>
                        </w:rPr>
                        <w:t>软件版杖遗传算法)</w:t>
                      </w:r>
                    </w:p>
                    <w:p w14:paraId="4EAFA1A6">
                      <w:pPr>
                        <w:tabs>
                          <w:tab w:val="left" w:pos="2061"/>
                          <w:tab w:val="left" w:pos="6175"/>
                        </w:tabs>
                        <w:spacing w:before="0" w:line="31" w:lineRule="auto"/>
                        <w:ind w:left="546" w:right="0" w:firstLine="0"/>
                        <w:jc w:val="left"/>
                        <w:rPr>
                          <w:rFonts w:ascii="Times New Roman" w:eastAsia="Times New Roman"/>
                          <w:sz w:val="10"/>
                        </w:rPr>
                      </w:pPr>
                      <w:r>
                        <w:rPr>
                          <w:spacing w:val="10"/>
                          <w:sz w:val="10"/>
                        </w:rPr>
                        <w:t>瀑布模</w:t>
                      </w:r>
                      <w:r>
                        <w:rPr>
                          <w:spacing w:val="-10"/>
                          <w:sz w:val="10"/>
                        </w:rPr>
                        <w:t>型</w:t>
                      </w:r>
                      <w:r>
                        <w:rPr>
                          <w:sz w:val="10"/>
                        </w:rPr>
                        <w:tab/>
                      </w:r>
                      <w:r>
                        <w:rPr>
                          <w:spacing w:val="-2"/>
                          <w:position w:val="3"/>
                          <w:sz w:val="10"/>
                        </w:rPr>
                        <w:t>19705</w:t>
                      </w:r>
                      <w:r>
                        <w:rPr>
                          <w:position w:val="3"/>
                          <w:sz w:val="10"/>
                        </w:rPr>
                        <w:tab/>
                      </w:r>
                      <w:r>
                        <w:rPr>
                          <w:rFonts w:ascii="Times New Roman" w:eastAsia="Times New Roman"/>
                          <w:spacing w:val="-2"/>
                          <w:sz w:val="10"/>
                        </w:rPr>
                        <w:t>1970SLISP</w:t>
                      </w:r>
                    </w:p>
                    <w:p w14:paraId="6EC73FC3">
                      <w:pPr>
                        <w:tabs>
                          <w:tab w:val="left" w:pos="2867"/>
                          <w:tab w:val="left" w:pos="3653"/>
                          <w:tab w:val="left" w:pos="4612"/>
                          <w:tab w:val="left" w:pos="5772"/>
                        </w:tabs>
                        <w:spacing w:before="0" w:line="162" w:lineRule="exact"/>
                        <w:ind w:left="0" w:right="997" w:firstLine="0"/>
                        <w:jc w:val="center"/>
                        <w:rPr>
                          <w:position w:val="2"/>
                          <w:sz w:val="10"/>
                        </w:rPr>
                      </w:pPr>
                      <w:r>
                        <w:rPr>
                          <w:spacing w:val="-4"/>
                          <w:sz w:val="14"/>
                        </w:rPr>
                        <w:t>1970</w:t>
                      </w:r>
                      <w:r>
                        <w:rPr>
                          <w:sz w:val="14"/>
                        </w:rPr>
                        <w:tab/>
                      </w:r>
                      <w:r>
                        <w:rPr>
                          <w:sz w:val="10"/>
                        </w:rPr>
                        <w:t>模块化编</w:t>
                      </w:r>
                      <w:r>
                        <w:rPr>
                          <w:spacing w:val="-10"/>
                          <w:sz w:val="10"/>
                        </w:rPr>
                        <w:t>程</w:t>
                      </w:r>
                      <w:r>
                        <w:rPr>
                          <w:sz w:val="10"/>
                        </w:rPr>
                        <w:tab/>
                      </w:r>
                      <w:r>
                        <w:rPr>
                          <w:position w:val="2"/>
                          <w:sz w:val="10"/>
                        </w:rPr>
                        <w:t>主程序/子程</w:t>
                      </w:r>
                      <w:r>
                        <w:rPr>
                          <w:spacing w:val="-10"/>
                          <w:position w:val="2"/>
                          <w:sz w:val="10"/>
                        </w:rPr>
                        <w:t>序</w:t>
                      </w:r>
                      <w:r>
                        <w:rPr>
                          <w:position w:val="2"/>
                          <w:sz w:val="10"/>
                        </w:rPr>
                        <w:tab/>
                      </w:r>
                      <w:r>
                        <w:rPr>
                          <w:rFonts w:ascii="Times New Roman" w:eastAsia="Times New Roman"/>
                          <w:spacing w:val="-2"/>
                          <w:position w:val="9"/>
                          <w:sz w:val="10"/>
                        </w:rPr>
                        <w:t>1970s</w:t>
                      </w:r>
                      <w:r>
                        <w:rPr>
                          <w:rFonts w:ascii="Times New Roman" w:eastAsia="Times New Roman"/>
                          <w:position w:val="9"/>
                          <w:sz w:val="10"/>
                        </w:rPr>
                        <w:tab/>
                      </w:r>
                      <w:r>
                        <w:rPr>
                          <w:spacing w:val="-2"/>
                          <w:position w:val="2"/>
                          <w:sz w:val="10"/>
                        </w:rPr>
                        <w:t>1958/</w:t>
                      </w:r>
                    </w:p>
                    <w:p w14:paraId="5C7DBA04">
                      <w:pPr>
                        <w:tabs>
                          <w:tab w:val="left" w:pos="1284"/>
                          <w:tab w:val="left" w:pos="2608"/>
                          <w:tab w:val="left" w:pos="3432"/>
                          <w:tab w:val="left" w:pos="5830"/>
                        </w:tabs>
                        <w:spacing w:before="0" w:line="81" w:lineRule="auto"/>
                        <w:ind w:left="0" w:right="114" w:firstLine="0"/>
                        <w:jc w:val="center"/>
                        <w:rPr>
                          <w:rFonts w:ascii="Times New Roman" w:eastAsia="Times New Roman"/>
                          <w:position w:val="2"/>
                          <w:sz w:val="10"/>
                        </w:rPr>
                      </w:pPr>
                      <w:r>
                        <w:rPr>
                          <w:rFonts w:ascii="Times New Roman" w:eastAsia="Times New Roman"/>
                          <w:spacing w:val="-2"/>
                          <w:position w:val="2"/>
                          <w:sz w:val="10"/>
                        </w:rPr>
                        <w:t>Compiling</w:t>
                      </w:r>
                      <w:r>
                        <w:rPr>
                          <w:rFonts w:ascii="Times New Roman" w:eastAsia="Times New Roman"/>
                          <w:position w:val="2"/>
                          <w:sz w:val="10"/>
                        </w:rPr>
                        <w:tab/>
                      </w:r>
                      <w:r>
                        <w:rPr>
                          <w:position w:val="4"/>
                          <w:sz w:val="10"/>
                        </w:rPr>
                        <w:t>软件度量</w:t>
                      </w:r>
                      <w:r>
                        <w:rPr>
                          <w:spacing w:val="-17"/>
                          <w:position w:val="4"/>
                          <w:sz w:val="10"/>
                        </w:rPr>
                        <w:t xml:space="preserve"> </w:t>
                      </w:r>
                      <w:r>
                        <w:rPr>
                          <w:position w:val="-2"/>
                          <w:sz w:val="10"/>
                        </w:rPr>
                        <w:t>软</w:t>
                      </w:r>
                      <w:r>
                        <w:rPr>
                          <w:spacing w:val="-1"/>
                          <w:position w:val="-2"/>
                          <w:sz w:val="10"/>
                        </w:rPr>
                        <w:t xml:space="preserve"> </w:t>
                      </w:r>
                      <w:r>
                        <w:rPr>
                          <w:position w:val="-2"/>
                          <w:sz w:val="10"/>
                        </w:rPr>
                        <w:t>件</w:t>
                      </w:r>
                      <w:r>
                        <w:rPr>
                          <w:spacing w:val="-1"/>
                          <w:position w:val="-2"/>
                          <w:sz w:val="10"/>
                        </w:rPr>
                        <w:t xml:space="preserve"> </w:t>
                      </w:r>
                      <w:r>
                        <w:rPr>
                          <w:position w:val="-2"/>
                          <w:sz w:val="10"/>
                        </w:rPr>
                        <w:t xml:space="preserve">重 </w:t>
                      </w:r>
                      <w:r>
                        <w:rPr>
                          <w:spacing w:val="-10"/>
                          <w:position w:val="-2"/>
                          <w:sz w:val="10"/>
                        </w:rPr>
                        <w:t>树</w:t>
                      </w:r>
                      <w:r>
                        <w:rPr>
                          <w:position w:val="-2"/>
                          <w:sz w:val="10"/>
                        </w:rPr>
                        <w:tab/>
                      </w:r>
                      <w:r>
                        <w:rPr>
                          <w:spacing w:val="-4"/>
                          <w:position w:val="-2"/>
                          <w:sz w:val="10"/>
                        </w:rPr>
                        <w:t>1968</w:t>
                      </w:r>
                      <w:r>
                        <w:rPr>
                          <w:position w:val="-2"/>
                          <w:sz w:val="10"/>
                        </w:rPr>
                        <w:tab/>
                      </w:r>
                      <w:r>
                        <w:rPr>
                          <w:spacing w:val="-2"/>
                          <w:sz w:val="10"/>
                        </w:rPr>
                        <w:t>19608</w:t>
                      </w:r>
                      <w:r>
                        <w:rPr>
                          <w:sz w:val="10"/>
                        </w:rPr>
                        <w:tab/>
                      </w:r>
                      <w:r>
                        <w:rPr>
                          <w:rFonts w:ascii="Times New Roman" w:eastAsia="Times New Roman"/>
                          <w:spacing w:val="-5"/>
                          <w:position w:val="2"/>
                          <w:sz w:val="10"/>
                        </w:rPr>
                        <w:t>OOP</w:t>
                      </w:r>
                    </w:p>
                    <w:p w14:paraId="52A93D04">
                      <w:pPr>
                        <w:tabs>
                          <w:tab w:val="left" w:pos="1141"/>
                          <w:tab w:val="left" w:pos="2406"/>
                          <w:tab w:val="left" w:pos="5801"/>
                          <w:tab w:val="left" w:pos="6894"/>
                        </w:tabs>
                        <w:spacing w:before="0" w:line="48" w:lineRule="auto"/>
                        <w:ind w:left="489" w:right="0" w:firstLine="0"/>
                        <w:jc w:val="left"/>
                        <w:rPr>
                          <w:sz w:val="10"/>
                        </w:rPr>
                      </w:pPr>
                      <w:r>
                        <w:rPr>
                          <w:spacing w:val="-40"/>
                          <w:position w:val="-6"/>
                          <w:sz w:val="12"/>
                        </w:rPr>
                        <w:t>结构化编程</w:t>
                      </w:r>
                      <w:r>
                        <w:rPr>
                          <w:position w:val="-6"/>
                          <w:sz w:val="12"/>
                        </w:rPr>
                        <w:tab/>
                      </w:r>
                      <w:r>
                        <w:rPr>
                          <w:rFonts w:ascii="Times New Roman" w:eastAsia="Times New Roman"/>
                          <w:spacing w:val="-2"/>
                          <w:position w:val="2"/>
                          <w:sz w:val="10"/>
                        </w:rPr>
                        <w:t>1960s</w:t>
                      </w:r>
                      <w:r>
                        <w:rPr>
                          <w:rFonts w:ascii="Times New Roman" w:eastAsia="Times New Roman"/>
                          <w:position w:val="2"/>
                          <w:sz w:val="10"/>
                        </w:rPr>
                        <w:tab/>
                      </w:r>
                      <w:r>
                        <w:rPr>
                          <w:rFonts w:ascii="Times New Roman" w:eastAsia="Times New Roman"/>
                          <w:spacing w:val="-2"/>
                          <w:position w:val="4"/>
                          <w:sz w:val="10"/>
                        </w:rPr>
                        <w:t>1960s</w:t>
                      </w:r>
                      <w:r>
                        <w:rPr>
                          <w:rFonts w:ascii="Times New Roman" w:eastAsia="Times New Roman"/>
                          <w:position w:val="4"/>
                          <w:sz w:val="10"/>
                        </w:rPr>
                        <w:tab/>
                      </w:r>
                      <w:r>
                        <w:rPr>
                          <w:rFonts w:ascii="Times New Roman" w:eastAsia="Times New Roman"/>
                          <w:spacing w:val="-2"/>
                          <w:position w:val="1"/>
                          <w:sz w:val="10"/>
                        </w:rPr>
                        <w:t>Artificial</w:t>
                      </w:r>
                      <w:r>
                        <w:rPr>
                          <w:rFonts w:ascii="Times New Roman" w:eastAsia="Times New Roman"/>
                          <w:position w:val="1"/>
                          <w:sz w:val="10"/>
                        </w:rPr>
                        <w:tab/>
                      </w:r>
                      <w:r>
                        <w:rPr>
                          <w:spacing w:val="-4"/>
                          <w:sz w:val="10"/>
                        </w:rPr>
                        <w:t>1966</w:t>
                      </w:r>
                    </w:p>
                    <w:p w14:paraId="62147F7C">
                      <w:pPr>
                        <w:spacing w:before="0" w:line="139" w:lineRule="auto"/>
                        <w:ind w:left="0" w:right="1548" w:firstLine="0"/>
                        <w:jc w:val="right"/>
                        <w:rPr>
                          <w:position w:val="6"/>
                          <w:sz w:val="10"/>
                        </w:rPr>
                      </w:pPr>
                      <w:r>
                        <w:rPr>
                          <w:rFonts w:ascii="Times New Roman" w:eastAsia="Times New Roman"/>
                          <w:sz w:val="10"/>
                        </w:rPr>
                        <w:t>Intelligence</w:t>
                      </w:r>
                      <w:r>
                        <w:rPr>
                          <w:rFonts w:ascii="Times New Roman" w:eastAsia="Times New Roman"/>
                          <w:spacing w:val="38"/>
                          <w:sz w:val="10"/>
                        </w:rPr>
                        <w:t xml:space="preserve"> </w:t>
                      </w:r>
                      <w:r>
                        <w:rPr>
                          <w:spacing w:val="-2"/>
                          <w:position w:val="6"/>
                          <w:sz w:val="10"/>
                        </w:rPr>
                        <w:t>函数式编程</w:t>
                      </w:r>
                    </w:p>
                    <w:p w14:paraId="1EC4DCA6">
                      <w:pPr>
                        <w:tabs>
                          <w:tab w:val="left" w:pos="5763"/>
                        </w:tabs>
                        <w:spacing w:before="0" w:line="156" w:lineRule="auto"/>
                        <w:ind w:left="489" w:right="0" w:firstLine="0"/>
                        <w:jc w:val="left"/>
                        <w:rPr>
                          <w:position w:val="-5"/>
                          <w:sz w:val="14"/>
                        </w:rPr>
                      </w:pPr>
                      <w:r>
                        <w:rPr>
                          <w:spacing w:val="-2"/>
                          <w:sz w:val="10"/>
                        </w:rPr>
                        <w:t>19608</w:t>
                      </w:r>
                      <w:r>
                        <w:rPr>
                          <w:sz w:val="10"/>
                        </w:rPr>
                        <w:tab/>
                      </w:r>
                      <w:r>
                        <w:rPr>
                          <w:spacing w:val="-4"/>
                          <w:position w:val="-5"/>
                          <w:sz w:val="14"/>
                        </w:rPr>
                        <w:t>1955</w:t>
                      </w:r>
                    </w:p>
                    <w:p w14:paraId="2BF7CB2E">
                      <w:pPr>
                        <w:spacing w:before="95" w:line="90" w:lineRule="exact"/>
                        <w:ind w:left="0" w:right="770" w:firstLine="0"/>
                        <w:jc w:val="right"/>
                        <w:rPr>
                          <w:rFonts w:ascii="Times New Roman"/>
                          <w:b/>
                          <w:sz w:val="10"/>
                        </w:rPr>
                      </w:pPr>
                      <w:r>
                        <w:rPr>
                          <w:rFonts w:ascii="Times New Roman"/>
                          <w:b/>
                          <w:spacing w:val="-2"/>
                          <w:sz w:val="10"/>
                        </w:rPr>
                        <w:t>Abstract</w:t>
                      </w:r>
                      <w:r>
                        <w:rPr>
                          <w:rFonts w:ascii="Times New Roman"/>
                          <w:b/>
                          <w:spacing w:val="6"/>
                          <w:sz w:val="10"/>
                        </w:rPr>
                        <w:t xml:space="preserve"> </w:t>
                      </w:r>
                      <w:r>
                        <w:rPr>
                          <w:rFonts w:ascii="Times New Roman"/>
                          <w:b/>
                          <w:spacing w:val="-2"/>
                          <w:sz w:val="10"/>
                        </w:rPr>
                        <w:t>Data</w:t>
                      </w:r>
                      <w:r>
                        <w:rPr>
                          <w:rFonts w:ascii="Times New Roman"/>
                          <w:b/>
                          <w:spacing w:val="6"/>
                          <w:sz w:val="10"/>
                        </w:rPr>
                        <w:t xml:space="preserve"> </w:t>
                      </w:r>
                      <w:r>
                        <w:rPr>
                          <w:rFonts w:ascii="Times New Roman"/>
                          <w:b/>
                          <w:spacing w:val="-4"/>
                          <w:sz w:val="10"/>
                        </w:rPr>
                        <w:t>Type</w:t>
                      </w:r>
                    </w:p>
                    <w:p w14:paraId="3D79AA71">
                      <w:pPr>
                        <w:tabs>
                          <w:tab w:val="left" w:pos="6961"/>
                        </w:tabs>
                        <w:spacing w:before="0" w:line="138" w:lineRule="exact"/>
                        <w:ind w:left="3557" w:right="0" w:firstLine="0"/>
                        <w:jc w:val="left"/>
                        <w:rPr>
                          <w:position w:val="-1"/>
                          <w:sz w:val="10"/>
                        </w:rPr>
                      </w:pPr>
                      <w:r>
                        <w:rPr>
                          <w:rFonts w:ascii="微软雅黑" w:eastAsia="微软雅黑"/>
                          <w:b/>
                          <w:spacing w:val="-2"/>
                          <w:sz w:val="10"/>
                        </w:rPr>
                        <w:t>程序设</w:t>
                      </w:r>
                      <w:r>
                        <w:rPr>
                          <w:rFonts w:ascii="微软雅黑" w:eastAsia="微软雅黑"/>
                          <w:b/>
                          <w:spacing w:val="-10"/>
                          <w:sz w:val="10"/>
                        </w:rPr>
                        <w:t>计</w:t>
                      </w:r>
                      <w:r>
                        <w:rPr>
                          <w:rFonts w:ascii="微软雅黑" w:eastAsia="微软雅黑"/>
                          <w:b/>
                          <w:sz w:val="10"/>
                        </w:rPr>
                        <w:tab/>
                      </w:r>
                      <w:r>
                        <w:rPr>
                          <w:spacing w:val="-4"/>
                          <w:position w:val="-1"/>
                          <w:sz w:val="10"/>
                        </w:rPr>
                        <w:t>1960</w:t>
                      </w:r>
                    </w:p>
                    <w:p w14:paraId="7A3D4965">
                      <w:pPr>
                        <w:spacing w:before="0" w:line="94" w:lineRule="exact"/>
                        <w:ind w:left="3624" w:right="0" w:firstLine="0"/>
                        <w:jc w:val="left"/>
                        <w:rPr>
                          <w:rFonts w:ascii="Times New Roman"/>
                          <w:sz w:val="10"/>
                        </w:rPr>
                      </w:pPr>
                      <w:r>
                        <w:rPr>
                          <w:rFonts w:ascii="Times New Roman"/>
                          <w:spacing w:val="-2"/>
                          <w:sz w:val="10"/>
                        </w:rPr>
                        <w:t>1940s</w:t>
                      </w:r>
                    </w:p>
                  </w:txbxContent>
                </v:textbox>
              </v:shape>
            </w:pict>
          </mc:Fallback>
        </mc:AlternateContent>
      </w:r>
      <w:r>
        <w:rPr>
          <w:sz w:val="15"/>
        </w:rPr>
        <mc:AlternateContent>
          <mc:Choice Requires="wps">
            <w:drawing>
              <wp:anchor distT="0" distB="0" distL="0" distR="0" simplePos="0" relativeHeight="251963392" behindDoc="1" locked="0" layoutInCell="1" allowOverlap="1">
                <wp:simplePos x="0" y="0"/>
                <wp:positionH relativeFrom="page">
                  <wp:posOffset>340995</wp:posOffset>
                </wp:positionH>
                <wp:positionV relativeFrom="page">
                  <wp:posOffset>295910</wp:posOffset>
                </wp:positionV>
                <wp:extent cx="5438140" cy="7310755"/>
                <wp:effectExtent l="0" t="0" r="0" b="0"/>
                <wp:wrapNone/>
                <wp:docPr id="49" name="Textbox 49"/>
                <wp:cNvGraphicFramePr/>
                <a:graphic xmlns:a="http://schemas.openxmlformats.org/drawingml/2006/main">
                  <a:graphicData uri="http://schemas.microsoft.com/office/word/2010/wordprocessingShape">
                    <wps:wsp>
                      <wps:cNvSpPr txBox="1"/>
                      <wps:spPr>
                        <a:xfrm>
                          <a:off x="0" y="0"/>
                          <a:ext cx="5438140" cy="7310755"/>
                        </a:xfrm>
                        <a:prstGeom prst="rect">
                          <a:avLst/>
                        </a:prstGeom>
                      </wps:spPr>
                      <wps:txbx>
                        <w:txbxContent>
                          <w:p w14:paraId="1D9E7E95">
                            <w:pPr>
                              <w:tabs>
                                <w:tab w:val="left" w:pos="901"/>
                              </w:tabs>
                              <w:spacing w:before="0" w:line="232" w:lineRule="exact"/>
                              <w:ind w:left="0" w:right="0" w:firstLine="0"/>
                              <w:jc w:val="left"/>
                              <w:rPr>
                                <w:sz w:val="20"/>
                              </w:rPr>
                            </w:pPr>
                            <w:r>
                              <w:rPr>
                                <w:position w:val="1"/>
                                <w:sz w:val="16"/>
                              </w:rPr>
                              <w:t>1</w:t>
                            </w:r>
                            <w:r>
                              <w:rPr>
                                <w:spacing w:val="-45"/>
                                <w:position w:val="1"/>
                                <w:sz w:val="16"/>
                              </w:rPr>
                              <w:t xml:space="preserve"> </w:t>
                            </w:r>
                            <w:r>
                              <w:rPr>
                                <w:spacing w:val="-10"/>
                                <w:position w:val="1"/>
                                <w:sz w:val="16"/>
                              </w:rPr>
                              <w:t>4</w:t>
                            </w:r>
                            <w:r>
                              <w:rPr>
                                <w:position w:val="1"/>
                                <w:sz w:val="16"/>
                              </w:rPr>
                              <w:tab/>
                            </w:r>
                            <w:r>
                              <w:rPr>
                                <w:spacing w:val="-12"/>
                                <w:sz w:val="20"/>
                              </w:rPr>
                              <w:t>系统架构设计师教程(第2版)</w:t>
                            </w:r>
                          </w:p>
                          <w:p w14:paraId="0222A579">
                            <w:pPr>
                              <w:pStyle w:val="11"/>
                              <w:spacing w:before="89"/>
                            </w:pPr>
                          </w:p>
                          <w:p w14:paraId="7D39200E">
                            <w:pPr>
                              <w:pStyle w:val="11"/>
                              <w:spacing w:line="304" w:lineRule="auto"/>
                              <w:ind w:left="306" w:right="25" w:hanging="10"/>
                            </w:pPr>
                            <w:r>
                              <w:rPr>
                                <w:spacing w:val="-2"/>
                              </w:rPr>
                              <w:t>工程相关技术的广泛应用。针对架构本身的描述，建模和验证技术也在其中扮演着至关重要的</w:t>
                            </w:r>
                            <w:r>
                              <w:rPr>
                                <w:spacing w:val="-4"/>
                              </w:rPr>
                              <w:t>角色。</w:t>
                            </w:r>
                          </w:p>
                          <w:p w14:paraId="2F78F7FD">
                            <w:pPr>
                              <w:pStyle w:val="11"/>
                              <w:spacing w:line="236" w:lineRule="exact"/>
                              <w:ind w:left="719"/>
                            </w:pPr>
                            <w:r>
                              <w:rPr>
                                <w:spacing w:val="-3"/>
                              </w:rPr>
                              <w:t>从软件架构的发展历程可知，任何新技术、新方向和新思想的出现都会融入软件架构的发</w:t>
                            </w:r>
                          </w:p>
                          <w:p w14:paraId="05055C6D">
                            <w:pPr>
                              <w:pStyle w:val="11"/>
                              <w:spacing w:before="52" w:line="297" w:lineRule="auto"/>
                              <w:ind w:left="326" w:right="5" w:hanging="29"/>
                            </w:pPr>
                            <w:r>
                              <w:rPr>
                                <w:spacing w:val="-2"/>
                              </w:rPr>
                              <w:t>展历程中，如微服务架构、数据驱动架构以及智能架构等。随着人类认识能力的增强，在不远的将来，一定会出现更具价值的新型软件架构来指引相应的软件开发工作。</w:t>
                            </w:r>
                          </w:p>
                          <w:p w14:paraId="0A31342E">
                            <w:pPr>
                              <w:pStyle w:val="11"/>
                            </w:pPr>
                          </w:p>
                          <w:p w14:paraId="6F79FF9B">
                            <w:pPr>
                              <w:pStyle w:val="11"/>
                            </w:pPr>
                          </w:p>
                          <w:p w14:paraId="28B1A217">
                            <w:pPr>
                              <w:pStyle w:val="11"/>
                            </w:pPr>
                          </w:p>
                          <w:p w14:paraId="209E47D3">
                            <w:pPr>
                              <w:pStyle w:val="11"/>
                            </w:pPr>
                          </w:p>
                          <w:p w14:paraId="037EDB54">
                            <w:pPr>
                              <w:pStyle w:val="11"/>
                            </w:pPr>
                          </w:p>
                          <w:p w14:paraId="2DF4894C">
                            <w:pPr>
                              <w:pStyle w:val="11"/>
                            </w:pPr>
                          </w:p>
                          <w:p w14:paraId="329F6D6A">
                            <w:pPr>
                              <w:pStyle w:val="11"/>
                            </w:pPr>
                          </w:p>
                          <w:p w14:paraId="65FE6F79">
                            <w:pPr>
                              <w:pStyle w:val="11"/>
                            </w:pPr>
                          </w:p>
                          <w:p w14:paraId="354FB6C5">
                            <w:pPr>
                              <w:pStyle w:val="11"/>
                            </w:pPr>
                          </w:p>
                          <w:p w14:paraId="2FCA31BA">
                            <w:pPr>
                              <w:pStyle w:val="11"/>
                            </w:pPr>
                          </w:p>
                          <w:p w14:paraId="2380F8E2">
                            <w:pPr>
                              <w:pStyle w:val="11"/>
                            </w:pPr>
                          </w:p>
                          <w:p w14:paraId="7C26FCC3">
                            <w:pPr>
                              <w:pStyle w:val="11"/>
                            </w:pPr>
                          </w:p>
                          <w:p w14:paraId="4B619972">
                            <w:pPr>
                              <w:pStyle w:val="11"/>
                            </w:pPr>
                          </w:p>
                          <w:p w14:paraId="019D38BC">
                            <w:pPr>
                              <w:pStyle w:val="11"/>
                            </w:pPr>
                          </w:p>
                          <w:p w14:paraId="14B99DBF">
                            <w:pPr>
                              <w:pStyle w:val="11"/>
                            </w:pPr>
                          </w:p>
                          <w:p w14:paraId="0F79956B">
                            <w:pPr>
                              <w:pStyle w:val="11"/>
                            </w:pPr>
                          </w:p>
                          <w:p w14:paraId="2B794ED9">
                            <w:pPr>
                              <w:pStyle w:val="11"/>
                            </w:pPr>
                          </w:p>
                          <w:p w14:paraId="51C15A57">
                            <w:pPr>
                              <w:pStyle w:val="11"/>
                            </w:pPr>
                          </w:p>
                          <w:p w14:paraId="01F8F371">
                            <w:pPr>
                              <w:pStyle w:val="11"/>
                              <w:spacing w:before="141"/>
                            </w:pPr>
                          </w:p>
                          <w:p w14:paraId="5C4A7197">
                            <w:pPr>
                              <w:pStyle w:val="11"/>
                              <w:spacing w:before="1"/>
                              <w:ind w:left="295"/>
                              <w:jc w:val="center"/>
                            </w:pPr>
                            <w:r>
                              <w:rPr>
                                <w:spacing w:val="-12"/>
                              </w:rPr>
                              <w:t>图1-7软件架构技术发展路线概览</w:t>
                            </w:r>
                          </w:p>
                          <w:p w14:paraId="58C89B28">
                            <w:pPr>
                              <w:pStyle w:val="11"/>
                              <w:spacing w:before="151"/>
                            </w:pPr>
                          </w:p>
                          <w:p w14:paraId="10BF9C93">
                            <w:pPr>
                              <w:tabs>
                                <w:tab w:val="left" w:pos="975"/>
                              </w:tabs>
                              <w:spacing w:before="0"/>
                              <w:ind w:left="316" w:right="0" w:firstLine="0"/>
                              <w:jc w:val="left"/>
                              <w:rPr>
                                <w:rFonts w:ascii="微软雅黑" w:eastAsia="微软雅黑"/>
                                <w:b/>
                                <w:sz w:val="28"/>
                              </w:rPr>
                            </w:pPr>
                            <w:r>
                              <w:rPr>
                                <w:rFonts w:ascii="微软雅黑" w:eastAsia="微软雅黑"/>
                                <w:b/>
                                <w:color w:val="0054B8"/>
                                <w:spacing w:val="-5"/>
                                <w:sz w:val="28"/>
                              </w:rPr>
                              <w:t>1.2</w:t>
                            </w:r>
                            <w:r>
                              <w:rPr>
                                <w:rFonts w:ascii="微软雅黑" w:eastAsia="微软雅黑"/>
                                <w:b/>
                                <w:color w:val="0054B8"/>
                                <w:sz w:val="28"/>
                              </w:rPr>
                              <w:tab/>
                            </w:r>
                            <w:r>
                              <w:rPr>
                                <w:rFonts w:ascii="微软雅黑" w:eastAsia="微软雅黑"/>
                                <w:b/>
                                <w:color w:val="0054B8"/>
                                <w:spacing w:val="-10"/>
                                <w:sz w:val="28"/>
                              </w:rPr>
                              <w:t>系统架构设计师概述</w:t>
                            </w:r>
                          </w:p>
                          <w:p w14:paraId="4C086F71">
                            <w:pPr>
                              <w:pStyle w:val="11"/>
                              <w:spacing w:before="198" w:line="283" w:lineRule="auto"/>
                              <w:ind w:left="297" w:right="12" w:firstLine="402"/>
                              <w:jc w:val="both"/>
                            </w:pPr>
                            <w:r>
                              <w:rPr>
                                <w:spacing w:val="-8"/>
                              </w:rPr>
                              <w:t xml:space="preserve">系统架构设计师 </w:t>
                            </w:r>
                            <w:r>
                              <w:rPr>
                                <w:spacing w:val="-6"/>
                              </w:rPr>
                              <w:t>(System</w:t>
                            </w:r>
                            <w:r>
                              <w:rPr>
                                <w:spacing w:val="-19"/>
                              </w:rPr>
                              <w:t xml:space="preserve"> </w:t>
                            </w:r>
                            <w:r>
                              <w:rPr>
                                <w:spacing w:val="-6"/>
                              </w:rPr>
                              <w:t>Architecture</w:t>
                            </w:r>
                            <w:r>
                              <w:rPr>
                                <w:spacing w:val="-19"/>
                              </w:rPr>
                              <w:t xml:space="preserve"> </w:t>
                            </w:r>
                            <w:r>
                              <w:rPr>
                                <w:spacing w:val="-6"/>
                              </w:rPr>
                              <w:t>Designer</w:t>
                            </w:r>
                            <w:r>
                              <w:rPr>
                                <w:spacing w:val="-9"/>
                              </w:rPr>
                              <w:t>) 是项目开发活动中的众多角色之一，它可</w:t>
                            </w:r>
                            <w:r>
                              <w:rPr>
                                <w:spacing w:val="-3"/>
                              </w:rPr>
                              <w:t xml:space="preserve">以是一个人或一个小组，也可以是一个团队。架构师 </w:t>
                            </w:r>
                            <w:r>
                              <w:rPr>
                                <w:spacing w:val="-2"/>
                              </w:rPr>
                              <w:t>(Architect) 包含建筑师、设计师、创造者、缔造者等含义，可以说，架构师是社会各领域的创造者和缔造者。</w:t>
                            </w:r>
                          </w:p>
                          <w:p w14:paraId="09920F06">
                            <w:pPr>
                              <w:pStyle w:val="11"/>
                              <w:spacing w:line="243" w:lineRule="exact"/>
                              <w:ind w:left="709"/>
                              <w:jc w:val="both"/>
                            </w:pPr>
                            <w:r>
                              <w:rPr>
                                <w:spacing w:val="-2"/>
                              </w:rPr>
                              <w:t xml:space="preserve">从组织上划分，架构师通常可分为：业务架构师 </w:t>
                            </w:r>
                            <w:r>
                              <w:t>(Business</w:t>
                            </w:r>
                            <w:r>
                              <w:rPr>
                                <w:spacing w:val="-31"/>
                              </w:rPr>
                              <w:t xml:space="preserve"> </w:t>
                            </w:r>
                            <w:r>
                              <w:t>Architect)</w:t>
                            </w:r>
                            <w:r>
                              <w:rPr>
                                <w:spacing w:val="5"/>
                              </w:rPr>
                              <w:t>、 主题领域架构</w:t>
                            </w:r>
                          </w:p>
                          <w:p w14:paraId="28C65419">
                            <w:pPr>
                              <w:pStyle w:val="11"/>
                              <w:spacing w:before="67" w:line="278" w:lineRule="auto"/>
                              <w:ind w:left="278" w:firstLine="28"/>
                              <w:jc w:val="both"/>
                            </w:pPr>
                            <w:r>
                              <w:rPr>
                                <w:spacing w:val="-13"/>
                              </w:rPr>
                              <w:t xml:space="preserve">师 </w:t>
                            </w:r>
                            <w:r>
                              <w:rPr>
                                <w:spacing w:val="-10"/>
                              </w:rPr>
                              <w:t>(Domain</w:t>
                            </w:r>
                            <w:r>
                              <w:rPr>
                                <w:spacing w:val="-15"/>
                              </w:rPr>
                              <w:t xml:space="preserve"> </w:t>
                            </w:r>
                            <w:r>
                              <w:rPr>
                                <w:spacing w:val="-10"/>
                              </w:rPr>
                              <w:t>Architect)</w:t>
                            </w:r>
                            <w:r>
                              <w:rPr>
                                <w:spacing w:val="-13"/>
                              </w:rPr>
                              <w:t xml:space="preserve">、 技术架构师 </w:t>
                            </w:r>
                            <w:r>
                              <w:rPr>
                                <w:spacing w:val="-10"/>
                              </w:rPr>
                              <w:t>(Technology</w:t>
                            </w:r>
                            <w:r>
                              <w:rPr>
                                <w:spacing w:val="-15"/>
                              </w:rPr>
                              <w:t xml:space="preserve"> </w:t>
                            </w:r>
                            <w:r>
                              <w:rPr>
                                <w:spacing w:val="-10"/>
                              </w:rPr>
                              <w:t>Architect)、 项目架构师 (Project</w:t>
                            </w:r>
                            <w:r>
                              <w:rPr>
                                <w:spacing w:val="-15"/>
                              </w:rPr>
                              <w:t xml:space="preserve"> </w:t>
                            </w:r>
                            <w:r>
                              <w:rPr>
                                <w:spacing w:val="-10"/>
                              </w:rPr>
                              <w:t>Architect)</w:t>
                            </w:r>
                            <w:r>
                              <w:rPr>
                                <w:spacing w:val="-1"/>
                              </w:rPr>
                              <w:t xml:space="preserve">和系统架构师 </w:t>
                            </w:r>
                            <w:r>
                              <w:t>(System</w:t>
                            </w:r>
                            <w:r>
                              <w:rPr>
                                <w:spacing w:val="-16"/>
                              </w:rPr>
                              <w:t xml:space="preserve"> </w:t>
                            </w:r>
                            <w:r>
                              <w:t>Architecture</w:t>
                            </w:r>
                            <w:r>
                              <w:rPr>
                                <w:spacing w:val="3"/>
                              </w:rPr>
                              <w:t>) 等</w:t>
                            </w:r>
                            <w:r>
                              <w:rPr>
                                <w:spacing w:val="12"/>
                              </w:rPr>
                              <w:t>5</w:t>
                            </w:r>
                            <w:r>
                              <w:rPr>
                                <w:spacing w:val="11"/>
                              </w:rPr>
                              <w:t>类。如果参考微软公司对架构设计师的分类，这</w:t>
                            </w:r>
                            <w:r>
                              <w:t>里根据架构师关注的领域不同，可将系统架构设计师分为4</w:t>
                            </w:r>
                            <w:r>
                              <w:rPr>
                                <w:spacing w:val="1"/>
                              </w:rPr>
                              <w:t>种：企业架构师</w:t>
                            </w:r>
                            <w:r>
                              <w:t xml:space="preserve">EA(Enterprise </w:t>
                            </w:r>
                            <w:r>
                              <w:rPr>
                                <w:spacing w:val="-5"/>
                              </w:rPr>
                              <w:t>Architect)、 基础结构架构师IA(Infrastructure</w:t>
                            </w:r>
                            <w:r>
                              <w:rPr>
                                <w:spacing w:val="-20"/>
                              </w:rPr>
                              <w:t xml:space="preserve"> </w:t>
                            </w:r>
                            <w:r>
                              <w:rPr>
                                <w:spacing w:val="-5"/>
                              </w:rPr>
                              <w:t xml:space="preserve">Architect)、 特定技术架构师TSA(Technology </w:t>
                            </w:r>
                            <w:r>
                              <w:rPr>
                                <w:spacing w:val="-1"/>
                              </w:rPr>
                              <w:t>Architect</w:t>
                            </w:r>
                            <w:r>
                              <w:rPr>
                                <w:spacing w:val="-6"/>
                              </w:rPr>
                              <w:t>) 和解决方案架构师</w:t>
                            </w:r>
                            <w:r>
                              <w:rPr>
                                <w:spacing w:val="-1"/>
                              </w:rPr>
                              <w:t>SA(Solution</w:t>
                            </w:r>
                            <w:r>
                              <w:rPr>
                                <w:spacing w:val="-24"/>
                              </w:rPr>
                              <w:t xml:space="preserve"> </w:t>
                            </w:r>
                            <w:r>
                              <w:rPr>
                                <w:spacing w:val="-1"/>
                              </w:rPr>
                              <w:t>Architect)</w:t>
                            </w:r>
                            <w:r>
                              <w:rPr>
                                <w:spacing w:val="-6"/>
                              </w:rPr>
                              <w:t>。 本书的培养对象重点是围绕系统架构</w:t>
                            </w:r>
                          </w:p>
                          <w:p w14:paraId="72E7A296">
                            <w:pPr>
                              <w:pStyle w:val="11"/>
                              <w:spacing w:before="12"/>
                              <w:ind w:left="297"/>
                            </w:pPr>
                            <w:r>
                              <w:rPr>
                                <w:spacing w:val="-26"/>
                              </w:rPr>
                              <w:t>师的职责展开。</w:t>
                            </w:r>
                          </w:p>
                        </w:txbxContent>
                      </wps:txbx>
                      <wps:bodyPr wrap="square" lIns="0" tIns="0" rIns="0" bIns="0" rtlCol="0">
                        <a:noAutofit/>
                      </wps:bodyPr>
                    </wps:wsp>
                  </a:graphicData>
                </a:graphic>
              </wp:anchor>
            </w:drawing>
          </mc:Choice>
          <mc:Fallback>
            <w:pict>
              <v:shape id="Textbox 49" o:spid="_x0000_s1026" o:spt="202" type="#_x0000_t202" style="position:absolute;left:0pt;margin-left:26.85pt;margin-top:23.3pt;height:575.65pt;width:428.2pt;mso-position-horizontal-relative:page;mso-position-vertical-relative:page;z-index:-251353088;mso-width-relative:page;mso-height-relative:page;" filled="f" stroked="f" coordsize="21600,21600" o:gfxdata="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sBiS9kAAAAKAQAADwAAAAAAAAABACAAAAAiAAAAZHJzL2Rvd25yZXYueG1sUEsBAhQAFAAA&#10;AAgAh07iQLtJofO1AQAAdwMAAA4AAAAAAAAAAQAgAAAAKAEAAGRycy9lMm9Eb2MueG1sUEsFBgAA&#10;AAAGAAYAWQEAAE8FAAAAAA==&#10;">
                <v:fill on="f" focussize="0,0"/>
                <v:stroke on="f"/>
                <v:imagedata o:title=""/>
                <o:lock v:ext="edit" aspectratio="f"/>
                <v:textbox inset="0mm,0mm,0mm,0mm">
                  <w:txbxContent>
                    <w:p w14:paraId="1D9E7E95">
                      <w:pPr>
                        <w:tabs>
                          <w:tab w:val="left" w:pos="901"/>
                        </w:tabs>
                        <w:spacing w:before="0" w:line="232" w:lineRule="exact"/>
                        <w:ind w:left="0" w:right="0" w:firstLine="0"/>
                        <w:jc w:val="left"/>
                        <w:rPr>
                          <w:sz w:val="20"/>
                        </w:rPr>
                      </w:pPr>
                      <w:r>
                        <w:rPr>
                          <w:position w:val="1"/>
                          <w:sz w:val="16"/>
                        </w:rPr>
                        <w:t>1</w:t>
                      </w:r>
                      <w:r>
                        <w:rPr>
                          <w:spacing w:val="-45"/>
                          <w:position w:val="1"/>
                          <w:sz w:val="16"/>
                        </w:rPr>
                        <w:t xml:space="preserve"> </w:t>
                      </w:r>
                      <w:r>
                        <w:rPr>
                          <w:spacing w:val="-10"/>
                          <w:position w:val="1"/>
                          <w:sz w:val="16"/>
                        </w:rPr>
                        <w:t>4</w:t>
                      </w:r>
                      <w:r>
                        <w:rPr>
                          <w:position w:val="1"/>
                          <w:sz w:val="16"/>
                        </w:rPr>
                        <w:tab/>
                      </w:r>
                      <w:r>
                        <w:rPr>
                          <w:spacing w:val="-12"/>
                          <w:sz w:val="20"/>
                        </w:rPr>
                        <w:t>系统架构设计师教程(第2版)</w:t>
                      </w:r>
                    </w:p>
                    <w:p w14:paraId="0222A579">
                      <w:pPr>
                        <w:pStyle w:val="11"/>
                        <w:spacing w:before="89"/>
                      </w:pPr>
                    </w:p>
                    <w:p w14:paraId="7D39200E">
                      <w:pPr>
                        <w:pStyle w:val="11"/>
                        <w:spacing w:line="304" w:lineRule="auto"/>
                        <w:ind w:left="306" w:right="25" w:hanging="10"/>
                      </w:pPr>
                      <w:r>
                        <w:rPr>
                          <w:spacing w:val="-2"/>
                        </w:rPr>
                        <w:t>工程相关技术的广泛应用。针对架构本身的描述，建模和验证技术也在其中扮演着至关重要的</w:t>
                      </w:r>
                      <w:r>
                        <w:rPr>
                          <w:spacing w:val="-4"/>
                        </w:rPr>
                        <w:t>角色。</w:t>
                      </w:r>
                    </w:p>
                    <w:p w14:paraId="2F78F7FD">
                      <w:pPr>
                        <w:pStyle w:val="11"/>
                        <w:spacing w:line="236" w:lineRule="exact"/>
                        <w:ind w:left="719"/>
                      </w:pPr>
                      <w:r>
                        <w:rPr>
                          <w:spacing w:val="-3"/>
                        </w:rPr>
                        <w:t>从软件架构的发展历程可知，任何新技术、新方向和新思想的出现都会融入软件架构的发</w:t>
                      </w:r>
                    </w:p>
                    <w:p w14:paraId="05055C6D">
                      <w:pPr>
                        <w:pStyle w:val="11"/>
                        <w:spacing w:before="52" w:line="297" w:lineRule="auto"/>
                        <w:ind w:left="326" w:right="5" w:hanging="29"/>
                      </w:pPr>
                      <w:r>
                        <w:rPr>
                          <w:spacing w:val="-2"/>
                        </w:rPr>
                        <w:t>展历程中，如微服务架构、数据驱动架构以及智能架构等。随着人类认识能力的增强，在不远的将来，一定会出现更具价值的新型软件架构来指引相应的软件开发工作。</w:t>
                      </w:r>
                    </w:p>
                    <w:p w14:paraId="0A31342E">
                      <w:pPr>
                        <w:pStyle w:val="11"/>
                      </w:pPr>
                    </w:p>
                    <w:p w14:paraId="6F79FF9B">
                      <w:pPr>
                        <w:pStyle w:val="11"/>
                      </w:pPr>
                    </w:p>
                    <w:p w14:paraId="28B1A217">
                      <w:pPr>
                        <w:pStyle w:val="11"/>
                      </w:pPr>
                    </w:p>
                    <w:p w14:paraId="209E47D3">
                      <w:pPr>
                        <w:pStyle w:val="11"/>
                      </w:pPr>
                    </w:p>
                    <w:p w14:paraId="037EDB54">
                      <w:pPr>
                        <w:pStyle w:val="11"/>
                      </w:pPr>
                    </w:p>
                    <w:p w14:paraId="2DF4894C">
                      <w:pPr>
                        <w:pStyle w:val="11"/>
                      </w:pPr>
                    </w:p>
                    <w:p w14:paraId="329F6D6A">
                      <w:pPr>
                        <w:pStyle w:val="11"/>
                      </w:pPr>
                    </w:p>
                    <w:p w14:paraId="65FE6F79">
                      <w:pPr>
                        <w:pStyle w:val="11"/>
                      </w:pPr>
                    </w:p>
                    <w:p w14:paraId="354FB6C5">
                      <w:pPr>
                        <w:pStyle w:val="11"/>
                      </w:pPr>
                    </w:p>
                    <w:p w14:paraId="2FCA31BA">
                      <w:pPr>
                        <w:pStyle w:val="11"/>
                      </w:pPr>
                    </w:p>
                    <w:p w14:paraId="2380F8E2">
                      <w:pPr>
                        <w:pStyle w:val="11"/>
                      </w:pPr>
                    </w:p>
                    <w:p w14:paraId="7C26FCC3">
                      <w:pPr>
                        <w:pStyle w:val="11"/>
                      </w:pPr>
                    </w:p>
                    <w:p w14:paraId="4B619972">
                      <w:pPr>
                        <w:pStyle w:val="11"/>
                      </w:pPr>
                    </w:p>
                    <w:p w14:paraId="019D38BC">
                      <w:pPr>
                        <w:pStyle w:val="11"/>
                      </w:pPr>
                    </w:p>
                    <w:p w14:paraId="14B99DBF">
                      <w:pPr>
                        <w:pStyle w:val="11"/>
                      </w:pPr>
                    </w:p>
                    <w:p w14:paraId="0F79956B">
                      <w:pPr>
                        <w:pStyle w:val="11"/>
                      </w:pPr>
                    </w:p>
                    <w:p w14:paraId="2B794ED9">
                      <w:pPr>
                        <w:pStyle w:val="11"/>
                      </w:pPr>
                    </w:p>
                    <w:p w14:paraId="51C15A57">
                      <w:pPr>
                        <w:pStyle w:val="11"/>
                      </w:pPr>
                    </w:p>
                    <w:p w14:paraId="01F8F371">
                      <w:pPr>
                        <w:pStyle w:val="11"/>
                        <w:spacing w:before="141"/>
                      </w:pPr>
                    </w:p>
                    <w:p w14:paraId="5C4A7197">
                      <w:pPr>
                        <w:pStyle w:val="11"/>
                        <w:spacing w:before="1"/>
                        <w:ind w:left="295"/>
                        <w:jc w:val="center"/>
                      </w:pPr>
                      <w:r>
                        <w:rPr>
                          <w:spacing w:val="-12"/>
                        </w:rPr>
                        <w:t>图1-7软件架构技术发展路线概览</w:t>
                      </w:r>
                    </w:p>
                    <w:p w14:paraId="58C89B28">
                      <w:pPr>
                        <w:pStyle w:val="11"/>
                        <w:spacing w:before="151"/>
                      </w:pPr>
                    </w:p>
                    <w:p w14:paraId="10BF9C93">
                      <w:pPr>
                        <w:tabs>
                          <w:tab w:val="left" w:pos="975"/>
                        </w:tabs>
                        <w:spacing w:before="0"/>
                        <w:ind w:left="316" w:right="0" w:firstLine="0"/>
                        <w:jc w:val="left"/>
                        <w:rPr>
                          <w:rFonts w:ascii="微软雅黑" w:eastAsia="微软雅黑"/>
                          <w:b/>
                          <w:sz w:val="28"/>
                        </w:rPr>
                      </w:pPr>
                      <w:r>
                        <w:rPr>
                          <w:rFonts w:ascii="微软雅黑" w:eastAsia="微软雅黑"/>
                          <w:b/>
                          <w:color w:val="0054B8"/>
                          <w:spacing w:val="-5"/>
                          <w:sz w:val="28"/>
                        </w:rPr>
                        <w:t>1.2</w:t>
                      </w:r>
                      <w:r>
                        <w:rPr>
                          <w:rFonts w:ascii="微软雅黑" w:eastAsia="微软雅黑"/>
                          <w:b/>
                          <w:color w:val="0054B8"/>
                          <w:sz w:val="28"/>
                        </w:rPr>
                        <w:tab/>
                      </w:r>
                      <w:r>
                        <w:rPr>
                          <w:rFonts w:ascii="微软雅黑" w:eastAsia="微软雅黑"/>
                          <w:b/>
                          <w:color w:val="0054B8"/>
                          <w:spacing w:val="-10"/>
                          <w:sz w:val="28"/>
                        </w:rPr>
                        <w:t>系统架构设计师概述</w:t>
                      </w:r>
                    </w:p>
                    <w:p w14:paraId="4C086F71">
                      <w:pPr>
                        <w:pStyle w:val="11"/>
                        <w:spacing w:before="198" w:line="283" w:lineRule="auto"/>
                        <w:ind w:left="297" w:right="12" w:firstLine="402"/>
                        <w:jc w:val="both"/>
                      </w:pPr>
                      <w:r>
                        <w:rPr>
                          <w:spacing w:val="-8"/>
                        </w:rPr>
                        <w:t xml:space="preserve">系统架构设计师 </w:t>
                      </w:r>
                      <w:r>
                        <w:rPr>
                          <w:spacing w:val="-6"/>
                        </w:rPr>
                        <w:t>(System</w:t>
                      </w:r>
                      <w:r>
                        <w:rPr>
                          <w:spacing w:val="-19"/>
                        </w:rPr>
                        <w:t xml:space="preserve"> </w:t>
                      </w:r>
                      <w:r>
                        <w:rPr>
                          <w:spacing w:val="-6"/>
                        </w:rPr>
                        <w:t>Architecture</w:t>
                      </w:r>
                      <w:r>
                        <w:rPr>
                          <w:spacing w:val="-19"/>
                        </w:rPr>
                        <w:t xml:space="preserve"> </w:t>
                      </w:r>
                      <w:r>
                        <w:rPr>
                          <w:spacing w:val="-6"/>
                        </w:rPr>
                        <w:t>Designer</w:t>
                      </w:r>
                      <w:r>
                        <w:rPr>
                          <w:spacing w:val="-9"/>
                        </w:rPr>
                        <w:t>) 是项目开发活动中的众多角色之一，它可</w:t>
                      </w:r>
                      <w:r>
                        <w:rPr>
                          <w:spacing w:val="-3"/>
                        </w:rPr>
                        <w:t xml:space="preserve">以是一个人或一个小组，也可以是一个团队。架构师 </w:t>
                      </w:r>
                      <w:r>
                        <w:rPr>
                          <w:spacing w:val="-2"/>
                        </w:rPr>
                        <w:t>(Architect) 包含建筑师、设计师、创造者、缔造者等含义，可以说，架构师是社会各领域的创造者和缔造者。</w:t>
                      </w:r>
                    </w:p>
                    <w:p w14:paraId="09920F06">
                      <w:pPr>
                        <w:pStyle w:val="11"/>
                        <w:spacing w:line="243" w:lineRule="exact"/>
                        <w:ind w:left="709"/>
                        <w:jc w:val="both"/>
                      </w:pPr>
                      <w:r>
                        <w:rPr>
                          <w:spacing w:val="-2"/>
                        </w:rPr>
                        <w:t xml:space="preserve">从组织上划分，架构师通常可分为：业务架构师 </w:t>
                      </w:r>
                      <w:r>
                        <w:t>(Business</w:t>
                      </w:r>
                      <w:r>
                        <w:rPr>
                          <w:spacing w:val="-31"/>
                        </w:rPr>
                        <w:t xml:space="preserve"> </w:t>
                      </w:r>
                      <w:r>
                        <w:t>Architect)</w:t>
                      </w:r>
                      <w:r>
                        <w:rPr>
                          <w:spacing w:val="5"/>
                        </w:rPr>
                        <w:t>、 主题领域架构</w:t>
                      </w:r>
                    </w:p>
                    <w:p w14:paraId="28C65419">
                      <w:pPr>
                        <w:pStyle w:val="11"/>
                        <w:spacing w:before="67" w:line="278" w:lineRule="auto"/>
                        <w:ind w:left="278" w:firstLine="28"/>
                        <w:jc w:val="both"/>
                      </w:pPr>
                      <w:r>
                        <w:rPr>
                          <w:spacing w:val="-13"/>
                        </w:rPr>
                        <w:t xml:space="preserve">师 </w:t>
                      </w:r>
                      <w:r>
                        <w:rPr>
                          <w:spacing w:val="-10"/>
                        </w:rPr>
                        <w:t>(Domain</w:t>
                      </w:r>
                      <w:r>
                        <w:rPr>
                          <w:spacing w:val="-15"/>
                        </w:rPr>
                        <w:t xml:space="preserve"> </w:t>
                      </w:r>
                      <w:r>
                        <w:rPr>
                          <w:spacing w:val="-10"/>
                        </w:rPr>
                        <w:t>Architect)</w:t>
                      </w:r>
                      <w:r>
                        <w:rPr>
                          <w:spacing w:val="-13"/>
                        </w:rPr>
                        <w:t xml:space="preserve">、 技术架构师 </w:t>
                      </w:r>
                      <w:r>
                        <w:rPr>
                          <w:spacing w:val="-10"/>
                        </w:rPr>
                        <w:t>(Technology</w:t>
                      </w:r>
                      <w:r>
                        <w:rPr>
                          <w:spacing w:val="-15"/>
                        </w:rPr>
                        <w:t xml:space="preserve"> </w:t>
                      </w:r>
                      <w:r>
                        <w:rPr>
                          <w:spacing w:val="-10"/>
                        </w:rPr>
                        <w:t>Architect)、 项目架构师 (Project</w:t>
                      </w:r>
                      <w:r>
                        <w:rPr>
                          <w:spacing w:val="-15"/>
                        </w:rPr>
                        <w:t xml:space="preserve"> </w:t>
                      </w:r>
                      <w:r>
                        <w:rPr>
                          <w:spacing w:val="-10"/>
                        </w:rPr>
                        <w:t>Architect)</w:t>
                      </w:r>
                      <w:r>
                        <w:rPr>
                          <w:spacing w:val="-1"/>
                        </w:rPr>
                        <w:t xml:space="preserve">和系统架构师 </w:t>
                      </w:r>
                      <w:r>
                        <w:t>(System</w:t>
                      </w:r>
                      <w:r>
                        <w:rPr>
                          <w:spacing w:val="-16"/>
                        </w:rPr>
                        <w:t xml:space="preserve"> </w:t>
                      </w:r>
                      <w:r>
                        <w:t>Architecture</w:t>
                      </w:r>
                      <w:r>
                        <w:rPr>
                          <w:spacing w:val="3"/>
                        </w:rPr>
                        <w:t>) 等</w:t>
                      </w:r>
                      <w:r>
                        <w:rPr>
                          <w:spacing w:val="12"/>
                        </w:rPr>
                        <w:t>5</w:t>
                      </w:r>
                      <w:r>
                        <w:rPr>
                          <w:spacing w:val="11"/>
                        </w:rPr>
                        <w:t>类。如果参考微软公司对架构设计师的分类，这</w:t>
                      </w:r>
                      <w:r>
                        <w:t>里根据架构师关注的领域不同，可将系统架构设计师分为4</w:t>
                      </w:r>
                      <w:r>
                        <w:rPr>
                          <w:spacing w:val="1"/>
                        </w:rPr>
                        <w:t>种：企业架构师</w:t>
                      </w:r>
                      <w:r>
                        <w:t xml:space="preserve">EA(Enterprise </w:t>
                      </w:r>
                      <w:r>
                        <w:rPr>
                          <w:spacing w:val="-5"/>
                        </w:rPr>
                        <w:t>Architect)、 基础结构架构师IA(Infrastructure</w:t>
                      </w:r>
                      <w:r>
                        <w:rPr>
                          <w:spacing w:val="-20"/>
                        </w:rPr>
                        <w:t xml:space="preserve"> </w:t>
                      </w:r>
                      <w:r>
                        <w:rPr>
                          <w:spacing w:val="-5"/>
                        </w:rPr>
                        <w:t xml:space="preserve">Architect)、 特定技术架构师TSA(Technology </w:t>
                      </w:r>
                      <w:r>
                        <w:rPr>
                          <w:spacing w:val="-1"/>
                        </w:rPr>
                        <w:t>Architect</w:t>
                      </w:r>
                      <w:r>
                        <w:rPr>
                          <w:spacing w:val="-6"/>
                        </w:rPr>
                        <w:t>) 和解决方案架构师</w:t>
                      </w:r>
                      <w:r>
                        <w:rPr>
                          <w:spacing w:val="-1"/>
                        </w:rPr>
                        <w:t>SA(Solution</w:t>
                      </w:r>
                      <w:r>
                        <w:rPr>
                          <w:spacing w:val="-24"/>
                        </w:rPr>
                        <w:t xml:space="preserve"> </w:t>
                      </w:r>
                      <w:r>
                        <w:rPr>
                          <w:spacing w:val="-1"/>
                        </w:rPr>
                        <w:t>Architect)</w:t>
                      </w:r>
                      <w:r>
                        <w:rPr>
                          <w:spacing w:val="-6"/>
                        </w:rPr>
                        <w:t>。 本书的培养对象重点是围绕系统架构</w:t>
                      </w:r>
                    </w:p>
                    <w:p w14:paraId="72E7A296">
                      <w:pPr>
                        <w:pStyle w:val="11"/>
                        <w:spacing w:before="12"/>
                        <w:ind w:left="297"/>
                      </w:pPr>
                      <w:r>
                        <w:rPr>
                          <w:spacing w:val="-26"/>
                        </w:rPr>
                        <w:t>师的职责展开。</w:t>
                      </w:r>
                    </w:p>
                  </w:txbxContent>
                </v:textbox>
              </v:shape>
            </w:pict>
          </mc:Fallback>
        </mc:AlternateContent>
      </w:r>
      <w:r>
        <w:rPr>
          <w:sz w:val="15"/>
        </w:rPr>
        <mc:AlternateContent>
          <mc:Choice Requires="wpg">
            <w:drawing>
              <wp:anchor distT="0" distB="0" distL="0" distR="0" simplePos="0" relativeHeight="251683840" behindDoc="0" locked="0" layoutInCell="1" allowOverlap="1">
                <wp:simplePos x="0" y="0"/>
                <wp:positionH relativeFrom="page">
                  <wp:posOffset>0</wp:posOffset>
                </wp:positionH>
                <wp:positionV relativeFrom="page">
                  <wp:posOffset>0</wp:posOffset>
                </wp:positionV>
                <wp:extent cx="6532245" cy="8270875"/>
                <wp:effectExtent l="0" t="0" r="0" b="0"/>
                <wp:wrapNone/>
                <wp:docPr id="50" name="Group 50"/>
                <wp:cNvGraphicFramePr/>
                <a:graphic xmlns:a="http://schemas.openxmlformats.org/drawingml/2006/main">
                  <a:graphicData uri="http://schemas.microsoft.com/office/word/2010/wordprocessingGroup">
                    <wpg:wgp>
                      <wpg:cNvGrpSpPr/>
                      <wpg:grpSpPr>
                        <a:xfrm>
                          <a:off x="0" y="0"/>
                          <a:ext cx="6532245" cy="8270875"/>
                          <a:chOff x="0" y="0"/>
                          <a:chExt cx="6532245" cy="8270875"/>
                        </a:xfrm>
                      </wpg:grpSpPr>
                      <pic:pic xmlns:pic="http://schemas.openxmlformats.org/drawingml/2006/picture">
                        <pic:nvPicPr>
                          <pic:cNvPr id="51" name="Image 51"/>
                          <pic:cNvPicPr/>
                        </pic:nvPicPr>
                        <pic:blipFill>
                          <a:blip r:embed="rId29" cstate="print"/>
                          <a:stretch>
                            <a:fillRect/>
                          </a:stretch>
                        </pic:blipFill>
                        <pic:spPr>
                          <a:xfrm>
                            <a:off x="0" y="3046"/>
                            <a:ext cx="6479085" cy="8267700"/>
                          </a:xfrm>
                          <a:prstGeom prst="rect">
                            <a:avLst/>
                          </a:prstGeom>
                        </pic:spPr>
                      </pic:pic>
                      <pic:pic xmlns:pic="http://schemas.openxmlformats.org/drawingml/2006/picture">
                        <pic:nvPicPr>
                          <pic:cNvPr id="52" name="Image 52"/>
                          <pic:cNvPicPr/>
                        </pic:nvPicPr>
                        <pic:blipFill>
                          <a:blip r:embed="rId30" cstate="print"/>
                          <a:stretch>
                            <a:fillRect/>
                          </a:stretch>
                        </pic:blipFill>
                        <pic:spPr>
                          <a:xfrm>
                            <a:off x="270827" y="1749169"/>
                            <a:ext cx="5922772" cy="3009468"/>
                          </a:xfrm>
                          <a:prstGeom prst="rect">
                            <a:avLst/>
                          </a:prstGeom>
                        </pic:spPr>
                      </pic:pic>
                      <pic:pic xmlns:pic="http://schemas.openxmlformats.org/drawingml/2006/picture">
                        <pic:nvPicPr>
                          <pic:cNvPr id="53" name="Image 53"/>
                          <pic:cNvPicPr/>
                        </pic:nvPicPr>
                        <pic:blipFill>
                          <a:blip r:embed="rId31" cstate="print"/>
                          <a:stretch>
                            <a:fillRect/>
                          </a:stretch>
                        </pic:blipFill>
                        <pic:spPr>
                          <a:xfrm>
                            <a:off x="0" y="0"/>
                            <a:ext cx="6531864" cy="8270746"/>
                          </a:xfrm>
                          <a:prstGeom prst="rect">
                            <a:avLst/>
                          </a:prstGeom>
                        </pic:spPr>
                      </pic:pic>
                    </wpg:wgp>
                  </a:graphicData>
                </a:graphic>
              </wp:anchor>
            </w:drawing>
          </mc:Choice>
          <mc:Fallback>
            <w:pict>
              <v:group id="Group 50" o:spid="_x0000_s1026" o:spt="203" style="position:absolute;left:0pt;margin-left:0pt;margin-top:0pt;height:651.25pt;width:514.35pt;mso-position-horizontal-relative:page;mso-position-vertical-relative:page;z-index:251683840;mso-width-relative:page;mso-height-relative:page;" coordsize="6532245,8270875" o:gfxdata="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qACiiirAKKKKgAoooqwCiiigAooooAKKKKACiiigAoooo&#10;AKKKKACiiigAooooAZv+bbT6TNLQAUUUUAFFJRmgBa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GU+iigAooooA&#10;ZRT6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qACiiigAoooq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BlP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Gm040kAtFFFM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mU+igAooooAKKZT6ACiiigAooooAKKKKACiiigAooooAKKKKAC&#10;iiigAooooAKKKKACiiigAooooAKKKKACiiigAooooAKKKZQA+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Mp9ABRRRQAUUUUAFFFFABRRRQAUUUUAFFFFABRRRQAUUUUAFFFFABRRRQAUUUUAFFF&#10;FACYpqU+io5QCiiir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plPplRIB9FFFW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awPbrTQSBnH1FSUxlzyDg0AO60hGOlNzg8HjuKeCC&#10;KAGg4A9Kd1pjcfjTgcHH5UAIRjOPxoBxj07U+mEelAD6KYOuAeKeKAGsvcdaaPl6Zx6YqSmsCORQ&#10;AuaWo16/zqSgAooooAKKKKACiiigAooooAKKKKACiiigAooooAKKKKACiiigAooooAKKKKAI2QtI&#10;jAkBTk+/B/x/SpKB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mlh7fnQA6igciigAooooAKKKaT70&#10;ADEY+tN70q5OSefSlIoAUMDS1GM5PHNOVsigB1FFNbqOaAHUUDpRQA0rzkdaZnnI6elS0wrg5FAD&#10;gcilpi8nIp9ABRRRQAUUUUAFFFFABRRRQAUUUUAFFFFABRRRQAUUUUAFFFFABRRRQAUUUUAFFFFA&#10;BRRRQAUUUUAFFFFABRRRQACig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hbA+lAASOlMB3AjHOKAN+DjinFc/hQAA546GnVHj1OCKcG&#10;9eooAUmk3fl60Mc8DrTQN309KAH0FQeopQMCigBMYpaKKAGsM03kDrz6etSU1lBoAUHNNfGcH0pO&#10;jeh/nQTnB+tAEg6UU1TlRmnUAFFFFAABiiiigAooooAKKKKACiiigAooooAKKKKACiiigAooooAK&#10;KKKACiiigAooooAKKKKACiiigAooooAKKKKACiiigAooooABRQ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EZFLRQAzbg0hz3HFSUxjzgDJoATcQAO5p&#10;VXv3pCefb1p46UALRTC3OBQSfUUAOzS1FwP/ANdPUnOD07UAOpGyQcdaWigBmQABmlUHqadiigAp&#10;D0paRjgZoAYPvD6VJTF5/Cn0AJ1pAoBzTqKACiiigAooooAKKKKACiiigAooooAKKKKACiiigAoo&#10;ooAKKKKACiiigAooooAKKKKACiiigAooooAKKKKACiiigAooooAKKKKACiiigAooooAKKKKACiii&#10;gAooooAKKKKACiiigAooooAKKKKACiiigAooooAKKKKACiiigAooooABRQ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zTXzt4603Ge/5UASUUDpSNnH&#10;FACMfTrSBcUKuOuM089KAI24GO1SCo34OaeKAFpjNzgdPX0pWPUU3GF5/KgBwHFAUA5xzSA4/HpT&#10;6ACiikLAdaAFoozRQAU1j8tOph5YD8aAHL0paKKACiiigAooooAKKKKACiiigAooooAKKKKACiii&#10;gAooooAKKKKACiiigAooooAKKKKACiiigAooooAKKKKACiiigAooooAKKKKACiiigAooooAKKKKA&#10;CiiigAooooAKKKKACiiigAooooAKKKKACiiigAooooAKKKKACiiigAooooAKKKKAAUUC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M0Go9xyelAEmaD0pgJNPoAYFIOTz+FOFL&#10;RQAhppAHUcU+mv7daAGjrUlR9uRxTgcHn8KABs9qRVxT6KAEKg9hSbadRQBGVI/iJ9qXbuPPalJ5&#10;x+NKowKAAAZzil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jNGRQAUUU1mx0oACwFN7ZI604A5yfyocfLxQALyop1N&#10;BGBTgQaACiiigANMJOT7U48imbW2kY5x2oAco+QZ64pCMfT+VPHSkNACA44/WnUzAHbj+VAPagB9&#10;FGaaxwDigBoJLe1SYpoGKd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Ic9jS0UAR/XP50HgZXp9afimsPr+HegAJwM0Bc&#10;8nmhRk5P5U+kAU1/un6U6oyd3A6etMAwCegPrTwuKAOKWgAooooAKKKKACiiigBDTfbtSlucAE0m&#10;DigBRSAEtk9ulKvTJ4N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prNgUADNigA5yfypAueTT6ACiioydxx2o&#10;ACS3AP409Rimg4bB/Cn0AFNc4QkdQKdTGJPA79aAEPTuSaeowKQKBTqACiikJA60ALRTd646ilBz&#10;0oAWiiigAooooAKKKKACiiigAooooAKKKKACiiigAooooAKKKKACiiigAooooAKKKKACiiigAooo&#10;oAKKKKACiiigAooooAKKKKACiiigAooooAKKKKACiiigAooooAKKKKACiiigAooooAKKKKACiiig&#10;AooooAKKKKACiiigAooooAKKKKACiiigAooooAKKKKACiiigApDnHFL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DOQTzxQo5JPNK2cE03OPpQBJRSUwkscDp60ABJY4&#10;HTuacFGKVRiloAjIwMHkUoJHBpx6c0w8HFAATuyAef5Uv3OMGgHBwe9PoAZuPsKOc/ep20Um304o&#10;AUHnmkb7y0nQ5OMYpACxyfypAKMn2/rT8UDg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Y3rmgBwNLUa/K3J&#10;PPSpKAA9Kj25xnHFSUUANZc96VVC0tFABRRTC27gYPrQAMScAdaUKKFUKAKdQBGRjryKVWwcH86d&#10;gUwjAweR6mgCSkJwOaYGKj5vzowWOT+FAABvOT07CpAMUY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jNIDmgBaKKQm&#10;gBCcUignkjHtQASck8elPpARkYyOcUqsQcH8DTiM0wjHbimBJRTFPOD1p9ABRRRQAhGaQKB0p1FA&#10;BRRRQAUjEAc0E4HNMA3nJ6elAAoJJz09KkoAx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ZHz805BgEZ70MPTrT&#10;c8kigBzMAKQLuIJ/CgAnkj8KcKQC00tgkU6mE5JFMBQwzjPNKRQBigsAQKAGEY47Uqse9G4N2P5U&#10;0gg4ycetAEtFNB7HrTqACiiigApCcUE4pm0sQx7UAABY5P4VJik7Ut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J&#10;miigBaj6Z/OiigBSTQv3jzRRQAMSW2j0zSqOKKKAHUxuCD+FFFACquOaUgEc0UUAMPXHf1FPU5oo&#10;oAWiiigBpUE5NOAx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l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">
                <o:lock v:ext="edit" aspectratio="f"/>
                <v:shape id="Image 51" o:spid="_x0000_s1026" o:spt="75" type="#_x0000_t75" style="position:absolute;left:0;top:3046;height:8267700;width:6479085;" filled="f" o:preferrelative="t" stroked="f" coordsize="21600,21600" o:gfxdata="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q6yIvQAA&#10;ANsAAAAPAAAAAAAAAAEAIAAAACIAAABkcnMvZG93bnJldi54bWxQSwECFAAUAAAACACHTuJAMy8F&#10;njsAAAA5AAAAEAAAAAAAAAABACAAAAAMAQAAZHJzL3NoYXBleG1sLnhtbFBLBQYAAAAABgAGAFsB&#10;AAC2AwAAAAA=&#10;">
                  <v:fill on="f" focussize="0,0"/>
                  <v:stroke on="f"/>
                  <v:imagedata r:id="rId29" o:title=""/>
                  <o:lock v:ext="edit" aspectratio="f"/>
                </v:shape>
                <v:shape id="Image 52" o:spid="_x0000_s1026" o:spt="75" type="#_x0000_t75" style="position:absolute;left:270827;top:1749169;height:3009468;width:5922772;" filled="f" o:preferrelative="t" stroked="f" coordsize="21600,21600" o:gfxdata="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hzjr4A&#10;AADbAAAADwAAAAAAAAABACAAAAAiAAAAZHJzL2Rvd25yZXYueG1sUEsBAhQAFAAAAAgAh07iQDMv&#10;BZ47AAAAOQAAABAAAAAAAAAAAQAgAAAADQEAAGRycy9zaGFwZXhtbC54bWxQSwUGAAAAAAYABgBb&#10;AQAAtwMAAAAA&#10;">
                  <v:fill on="f" focussize="0,0"/>
                  <v:stroke on="f"/>
                  <v:imagedata r:id="rId30" o:title=""/>
                  <o:lock v:ext="edit" aspectratio="f"/>
                </v:shape>
                <v:shape id="Image 53" o:spid="_x0000_s1026" o:spt="75" type="#_x0000_t75" style="position:absolute;left:0;top:0;height:8270746;width:6531864;" filled="f" o:preferrelative="t" stroked="f" coordsize="21600,21600" o:gfxdata="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opdSvQAA&#10;ANsAAAAPAAAAAAAAAAEAIAAAACIAAABkcnMvZG93bnJldi54bWxQSwECFAAUAAAACACHTuJAMy8F&#10;njsAAAA5AAAAEAAAAAAAAAABACAAAAAMAQAAZHJzL3NoYXBleG1sLnhtbFBLBQYAAAAABgAGAFsB&#10;AAC2AwAAAAA=&#10;">
                  <v:fill on="f" focussize="0,0"/>
                  <v:stroke on="f"/>
                  <v:imagedata r:id="rId31" o:title=""/>
                  <o:lock v:ext="edit" aspectratio="f"/>
                </v:shape>
              </v:group>
            </w:pict>
          </mc:Fallback>
        </mc:AlternateContent>
      </w:r>
      <w:r>
        <w:rPr>
          <w:sz w:val="15"/>
        </w:rPr>
        <mc:AlternateContent>
          <mc:Choice Requires="wps">
            <w:drawing>
              <wp:anchor distT="0" distB="0" distL="0" distR="0" simplePos="0" relativeHeight="251683840" behindDoc="0" locked="0" layoutInCell="1" allowOverlap="1">
                <wp:simplePos x="0" y="0"/>
                <wp:positionH relativeFrom="page">
                  <wp:posOffset>2884805</wp:posOffset>
                </wp:positionH>
                <wp:positionV relativeFrom="page">
                  <wp:posOffset>8069580</wp:posOffset>
                </wp:positionV>
                <wp:extent cx="762000" cy="241300"/>
                <wp:effectExtent l="0" t="0" r="0" b="0"/>
                <wp:wrapNone/>
                <wp:docPr id="54" name="Textbox 5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03887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54" o:spid="_x0000_s1026" o:spt="202" type="#_x0000_t202" style="position:absolute;left:0pt;margin-left:227.15pt;margin-top:635.4pt;height:19pt;width:60pt;mso-position-horizontal-relative:page;mso-position-vertical-relative:page;z-index:251683840;mso-width-relative:page;mso-height-relative:page;" filled="f" stroked="f" coordsize="21600,21600" o:gfxdata="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A&#10;4sd52QAAAA0BAAAPAAAAAAAAAAEAIAAAACIAAABkcnMvZG93bnJldi54bWxQSwECFAAUAAAACACH&#10;TuJARNL7WrEBAAB1AwAADgAAAAAAAAABACAAAAAoAQAAZHJzL2Uyb0RvYy54bWxQSwUGAAAAAAYA&#10;BgBZAQAASwUAAAAA&#10;">
                <v:fill on="f" focussize="0,0"/>
                <v:stroke on="f"/>
                <v:imagedata o:title=""/>
                <o:lock v:ext="edit" aspectratio="f"/>
                <v:textbox inset="0mm,0mm,0mm,0mm">
                  <w:txbxContent>
                    <w:p w14:paraId="703887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p>
    <w:p w14:paraId="629F92C4">
      <w:pPr>
        <w:pStyle w:val="11"/>
        <w:spacing w:after="0"/>
        <w:rPr>
          <w:sz w:val="15"/>
        </w:rPr>
        <w:sectPr>
          <w:pgSz w:w="10290" w:h="13030"/>
          <w:pgMar w:top="1480" w:right="1417" w:bottom="0" w:left="1417" w:header="720" w:footer="720" w:gutter="0"/>
          <w:cols w:space="720" w:num="1"/>
        </w:sectPr>
      </w:pPr>
    </w:p>
    <w:p w14:paraId="4C1C67F0">
      <w:pPr>
        <w:tabs>
          <w:tab w:val="left" w:pos="7320"/>
          <w:tab w:val="right" w:pos="8700"/>
        </w:tabs>
        <w:spacing w:before="55"/>
        <w:ind w:left="6508" w:right="0" w:firstLine="0"/>
        <w:jc w:val="left"/>
        <w:rPr>
          <w:position w:val="3"/>
          <w:sz w:val="16"/>
        </w:rPr>
      </w:pPr>
      <w:bookmarkStart w:id="7" w:name="1.2.1 架构设计师的定义、职责和任务"/>
      <w:bookmarkEnd w:id="7"/>
      <w:r>
        <w:rPr>
          <w:spacing w:val="18"/>
          <w:sz w:val="20"/>
        </w:rPr>
        <w:t>第</w:t>
      </w:r>
      <w:r>
        <w:rPr>
          <w:sz w:val="20"/>
        </w:rPr>
        <w:t>1</w:t>
      </w:r>
      <w:r>
        <w:rPr>
          <w:spacing w:val="-76"/>
          <w:sz w:val="20"/>
        </w:rPr>
        <w:t xml:space="preserve"> </w:t>
      </w:r>
      <w:r>
        <w:rPr>
          <w:spacing w:val="-10"/>
          <w:sz w:val="20"/>
        </w:rPr>
        <w:t>章</w:t>
      </w:r>
      <w:r>
        <w:rPr>
          <w:sz w:val="20"/>
        </w:rPr>
        <w:tab/>
      </w:r>
      <w:r>
        <w:rPr>
          <w:spacing w:val="18"/>
          <w:sz w:val="20"/>
        </w:rPr>
        <w:t>绪</w:t>
      </w:r>
      <w:r>
        <w:rPr>
          <w:spacing w:val="8"/>
          <w:sz w:val="20"/>
        </w:rPr>
        <w:t>论</w:t>
      </w:r>
      <w:r>
        <w:rPr>
          <w:sz w:val="20"/>
        </w:rPr>
        <w:tab/>
      </w:r>
      <w:r>
        <w:rPr>
          <w:spacing w:val="11"/>
          <w:position w:val="3"/>
          <w:sz w:val="16"/>
        </w:rPr>
        <w:t xml:space="preserve">15 </w:t>
      </w:r>
    </w:p>
    <w:p w14:paraId="0BEB3011">
      <w:pPr>
        <w:numPr>
          <w:ilvl w:val="2"/>
          <w:numId w:val="39"/>
        </w:numPr>
        <w:tabs>
          <w:tab w:val="left" w:pos="637"/>
        </w:tabs>
        <w:spacing w:before="338"/>
        <w:ind w:left="637" w:right="0" w:hanging="590"/>
        <w:jc w:val="left"/>
        <w:rPr>
          <w:color w:val="0051AD"/>
          <w:sz w:val="23"/>
        </w:rPr>
      </w:pPr>
      <w:r>
        <w:rPr>
          <w:color w:val="0051AD"/>
          <w:spacing w:val="-7"/>
          <w:sz w:val="25"/>
        </w:rPr>
        <w:t>架构设计师的定义、职责和任务</w:t>
      </w:r>
    </w:p>
    <w:p w14:paraId="16DD3206">
      <w:pPr>
        <w:spacing w:after="0"/>
        <w:jc w:val="left"/>
        <w:rPr>
          <w:sz w:val="23"/>
        </w:rPr>
        <w:sectPr>
          <w:pgSz w:w="10320" w:h="13150"/>
          <w:pgMar w:top="400" w:right="425" w:bottom="0" w:left="1133" w:header="720" w:footer="720" w:gutter="0"/>
          <w:cols w:space="720" w:num="1"/>
        </w:sectPr>
      </w:pPr>
    </w:p>
    <w:p w14:paraId="463189EB">
      <w:pPr>
        <w:numPr>
          <w:ilvl w:val="3"/>
          <w:numId w:val="39"/>
        </w:numPr>
        <w:tabs>
          <w:tab w:val="left" w:pos="625"/>
        </w:tabs>
        <w:spacing w:before="160"/>
        <w:ind w:left="625" w:right="0" w:hanging="184"/>
        <w:jc w:val="left"/>
        <w:rPr>
          <w:rFonts w:ascii="Microsoft JhengHei" w:eastAsia="Microsoft JhengHei"/>
          <w:b/>
          <w:sz w:val="20"/>
        </w:rPr>
      </w:pPr>
      <w:r>
        <w:rPr>
          <w:rFonts w:ascii="Microsoft JhengHei" w:eastAsia="Microsoft JhengHei"/>
          <w:b/>
          <w:spacing w:val="-7"/>
          <w:sz w:val="20"/>
        </w:rPr>
        <w:t>架构设计师的定义</w:t>
      </w:r>
    </w:p>
    <w:p w14:paraId="60743970">
      <w:pPr>
        <w:pStyle w:val="11"/>
        <w:spacing w:before="99" w:line="280" w:lineRule="auto"/>
        <w:ind w:left="19" w:right="8" w:firstLine="412"/>
      </w:pPr>
      <w:r>
        <w:rPr>
          <w:spacing w:val="-2"/>
        </w:rPr>
        <w:t>在定义架构设计师之前，先了解一下架构设计师、架构设计与架构之间的关系，如图1-8所示。</w:t>
      </w:r>
    </w:p>
    <w:p w14:paraId="6836B8BD">
      <w:pPr>
        <w:pStyle w:val="11"/>
        <w:spacing w:before="16" w:line="292" w:lineRule="auto"/>
        <w:ind w:left="38" w:firstLine="412"/>
        <w:jc w:val="both"/>
      </w:pPr>
      <w:r>
        <w:rPr>
          <w:spacing w:val="-2"/>
          <w:w w:val="102"/>
        </w:rPr>
        <w:t>架构设计师是系统开发的主体角色，他们通过执行一</w:t>
      </w:r>
      <w:r>
        <w:rPr>
          <w:spacing w:val="-3"/>
          <w:w w:val="102"/>
        </w:rPr>
        <w:t>系列活动来实施架构设计。架构设计通过生成过程形成最</w:t>
      </w:r>
      <w:r>
        <w:rPr>
          <w:spacing w:val="3"/>
          <w:w w:val="102"/>
        </w:rPr>
        <w:t>终的产品架构，架构设计师的成果是创建架构。从图1-</w:t>
      </w:r>
      <w:r>
        <w:rPr>
          <w:spacing w:val="-9"/>
          <w:w w:val="102"/>
        </w:rPr>
        <w:t>8</w:t>
      </w:r>
      <w:r>
        <w:rPr>
          <w:spacing w:val="-13"/>
          <w:w w:val="102"/>
        </w:rPr>
        <w:t>可以看出，系统开发中架构设计师是整个系统的核心。</w:t>
      </w:r>
    </w:p>
    <w:p w14:paraId="1578D78F">
      <w:pPr>
        <w:pStyle w:val="11"/>
        <w:spacing w:before="4"/>
        <w:ind w:left="431"/>
        <w:jc w:val="both"/>
      </w:pPr>
      <w:r>
        <w:rPr>
          <w:spacing w:val="1"/>
        </w:rPr>
        <w:t xml:space="preserve">架构设计师是负责系统架构的人、团队或组织 </w:t>
      </w:r>
      <w:r>
        <w:rPr>
          <w:spacing w:val="-2"/>
        </w:rPr>
        <w:t>(IEEE</w:t>
      </w:r>
    </w:p>
    <w:p w14:paraId="2543CAC2">
      <w:pPr>
        <w:pStyle w:val="11"/>
        <w:rPr>
          <w:sz w:val="16"/>
        </w:rPr>
      </w:pPr>
      <w:r>
        <w:br w:type="column"/>
      </w:r>
    </w:p>
    <w:p w14:paraId="27009460">
      <w:pPr>
        <w:pStyle w:val="11"/>
        <w:spacing w:before="149"/>
        <w:rPr>
          <w:sz w:val="16"/>
        </w:rPr>
      </w:pPr>
    </w:p>
    <w:p w14:paraId="7AC21E4B">
      <w:pPr>
        <w:tabs>
          <w:tab w:val="left" w:pos="1305"/>
          <w:tab w:val="left" w:pos="2130"/>
          <w:tab w:val="left" w:pos="2246"/>
        </w:tabs>
        <w:spacing w:before="1" w:line="470" w:lineRule="atLeast"/>
        <w:ind w:left="374" w:right="487" w:hanging="356"/>
        <w:jc w:val="left"/>
        <w:rPr>
          <w:sz w:val="16"/>
        </w:rPr>
      </w:pPr>
      <w:r>
        <w:rPr>
          <w:spacing w:val="-2"/>
          <w:w w:val="105"/>
          <w:sz w:val="16"/>
        </w:rPr>
        <w:t>架构设计师</w:t>
      </w:r>
      <w:r>
        <w:rPr>
          <w:sz w:val="16"/>
        </w:rPr>
        <w:tab/>
      </w:r>
      <w:r>
        <w:rPr>
          <w:spacing w:val="-6"/>
          <w:w w:val="105"/>
          <w:position w:val="11"/>
          <w:sz w:val="16"/>
        </w:rPr>
        <w:t>执行</w:t>
      </w:r>
      <w:r>
        <w:rPr>
          <w:position w:val="11"/>
          <w:sz w:val="16"/>
        </w:rPr>
        <w:tab/>
      </w:r>
      <w:r>
        <w:rPr>
          <w:spacing w:val="-12"/>
          <w:w w:val="105"/>
          <w:sz w:val="16"/>
        </w:rPr>
        <w:t>架构设计</w:t>
      </w:r>
      <w:r>
        <w:rPr>
          <w:spacing w:val="-6"/>
          <w:w w:val="105"/>
          <w:sz w:val="16"/>
        </w:rPr>
        <w:t>创建</w:t>
      </w:r>
      <w:r>
        <w:rPr>
          <w:sz w:val="16"/>
        </w:rPr>
        <w:tab/>
      </w:r>
      <w:r>
        <w:rPr>
          <w:sz w:val="16"/>
        </w:rPr>
        <w:tab/>
      </w:r>
      <w:r>
        <w:rPr>
          <w:sz w:val="16"/>
        </w:rPr>
        <w:tab/>
      </w:r>
      <w:r>
        <w:rPr>
          <w:spacing w:val="-6"/>
          <w:w w:val="105"/>
          <w:sz w:val="16"/>
        </w:rPr>
        <w:t>生成</w:t>
      </w:r>
    </w:p>
    <w:p w14:paraId="7953AD32">
      <w:pPr>
        <w:spacing w:before="92"/>
        <w:ind w:left="186" w:right="477" w:firstLine="0"/>
        <w:jc w:val="center"/>
        <w:rPr>
          <w:sz w:val="16"/>
        </w:rPr>
      </w:pPr>
      <w:r>
        <w:rPr>
          <w:spacing w:val="-5"/>
          <w:sz w:val="16"/>
        </w:rPr>
        <w:t>架构</w:t>
      </w:r>
    </w:p>
    <w:p w14:paraId="6FC13339">
      <w:pPr>
        <w:pStyle w:val="11"/>
        <w:spacing w:before="185"/>
        <w:ind w:left="16" w:right="477"/>
        <w:jc w:val="center"/>
      </w:pPr>
      <w:r>
        <w:rPr>
          <w:spacing w:val="-14"/>
        </w:rPr>
        <w:t>图1-8 架构设计师、架构</w:t>
      </w:r>
    </w:p>
    <w:p w14:paraId="1319C105">
      <w:pPr>
        <w:spacing w:before="80"/>
        <w:ind w:left="0" w:right="477" w:firstLine="0"/>
        <w:jc w:val="center"/>
        <w:rPr>
          <w:sz w:val="16"/>
        </w:rPr>
      </w:pPr>
      <w:r>
        <w:rPr>
          <w:spacing w:val="-2"/>
          <w:sz w:val="16"/>
        </w:rPr>
        <w:t>设计和架构的关系</w:t>
      </w:r>
    </w:p>
    <w:p w14:paraId="11319E69">
      <w:pPr>
        <w:spacing w:after="0"/>
        <w:jc w:val="center"/>
        <w:rPr>
          <w:sz w:val="16"/>
        </w:rPr>
        <w:sectPr>
          <w:type w:val="continuous"/>
          <w:pgSz w:w="10320" w:h="13150"/>
          <w:pgMar w:top="1460" w:right="425" w:bottom="0" w:left="1133" w:header="720" w:footer="720" w:gutter="0"/>
          <w:cols w:equalWidth="0" w:num="2">
            <w:col w:w="5142" w:space="368"/>
            <w:col w:w="3252"/>
          </w:cols>
        </w:sectPr>
      </w:pPr>
    </w:p>
    <w:p w14:paraId="4C97C287">
      <w:pPr>
        <w:pStyle w:val="11"/>
        <w:spacing w:before="40" w:line="297" w:lineRule="auto"/>
        <w:ind w:left="28" w:right="413" w:firstLine="9"/>
        <w:jc w:val="both"/>
      </w:pPr>
      <w:r>
        <w:drawing>
          <wp:anchor distT="0" distB="0" distL="0" distR="0" simplePos="0" relativeHeight="251964416" behindDoc="1" locked="0" layoutInCell="1" allowOverlap="1">
            <wp:simplePos x="0" y="0"/>
            <wp:positionH relativeFrom="page">
              <wp:posOffset>438785</wp:posOffset>
            </wp:positionH>
            <wp:positionV relativeFrom="page">
              <wp:posOffset>4445</wp:posOffset>
            </wp:positionV>
            <wp:extent cx="6114415" cy="8282940"/>
            <wp:effectExtent l="0" t="0" r="0" b="0"/>
            <wp:wrapNone/>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2" cstate="print"/>
                    <a:stretch>
                      <a:fillRect/>
                    </a:stretch>
                  </pic:blipFill>
                  <pic:spPr>
                    <a:xfrm>
                      <a:off x="0" y="0"/>
                      <a:ext cx="6114288" cy="8282995"/>
                    </a:xfrm>
                    <a:prstGeom prst="rect">
                      <a:avLst/>
                    </a:prstGeom>
                  </pic:spPr>
                </pic:pic>
              </a:graphicData>
            </a:graphic>
          </wp:anchor>
        </w:drawing>
      </w:r>
      <w:r>
        <w:rPr>
          <w:spacing w:val="-3"/>
          <w:w w:val="102"/>
        </w:rPr>
        <w:t>1471-2000)。架构设计师是系统或产品线的设计责任人，是一个负责理解和管理并最终确认和</w:t>
      </w:r>
      <w:r>
        <w:rPr>
          <w:w w:val="102"/>
        </w:rPr>
        <w:t>评估非功能性系统需求(如软件的可维护性、性能、复用性、可靠性、有效性和可测试性等),</w:t>
      </w:r>
      <w:r>
        <w:rPr>
          <w:spacing w:val="-3"/>
          <w:w w:val="102"/>
        </w:rPr>
        <w:t>给出开发规范，搭建系统实现的核心构架，对整个软件架构、关键构件和接口进行总体设计并</w:t>
      </w:r>
      <w:r>
        <w:rPr>
          <w:spacing w:val="-15"/>
          <w:w w:val="102"/>
        </w:rPr>
        <w:t>澄清关键技术细节的高级技术人员。</w:t>
      </w:r>
    </w:p>
    <w:p w14:paraId="1A5210F2">
      <w:pPr>
        <w:numPr>
          <w:ilvl w:val="3"/>
          <w:numId w:val="39"/>
        </w:numPr>
        <w:tabs>
          <w:tab w:val="left" w:pos="601"/>
        </w:tabs>
        <w:spacing w:before="0" w:line="367" w:lineRule="exact"/>
        <w:ind w:left="601" w:right="0" w:hanging="198"/>
        <w:jc w:val="left"/>
        <w:rPr>
          <w:rFonts w:ascii="Microsoft JhengHei" w:eastAsia="Microsoft JhengHei"/>
          <w:b/>
          <w:sz w:val="20"/>
        </w:rPr>
      </w:pPr>
      <w:r>
        <w:rPr>
          <w:rFonts w:ascii="Microsoft JhengHei" w:eastAsia="Microsoft JhengHei"/>
          <w:b/>
          <w:spacing w:val="-2"/>
          <w:sz w:val="20"/>
        </w:rPr>
        <w:t>架构设计师的职责</w:t>
      </w:r>
    </w:p>
    <w:p w14:paraId="00387C10">
      <w:pPr>
        <w:pStyle w:val="11"/>
        <w:spacing w:before="90" w:line="285" w:lineRule="auto"/>
        <w:ind w:left="9" w:right="409" w:firstLine="422"/>
        <w:jc w:val="both"/>
      </w:pPr>
      <w:r>
        <w:rPr>
          <w:spacing w:val="-2"/>
          <w:w w:val="102"/>
        </w:rPr>
        <w:t>架构设计师的职责应该是技术领导，这意味着架构设计师除了拥有专门技能外，还必须拥有领导能力。首先，领导能力既体现在组织中的职位上，也体现在架构设计师展现的品质上。</w:t>
      </w:r>
      <w:r>
        <w:rPr>
          <w:spacing w:val="-3"/>
          <w:w w:val="102"/>
        </w:rPr>
        <w:t>在组织中的职位方面，架构设计师是项目中的技术领导，应该拥有进行技术决策的权威。项目</w:t>
      </w:r>
      <w:r>
        <w:rPr>
          <w:spacing w:val="-2"/>
          <w:w w:val="102"/>
        </w:rPr>
        <w:t>经理更关注管理资源、进度和成本方面的项目计划，架构设计师和项目经理代表了这个项目的</w:t>
      </w:r>
      <w:r>
        <w:rPr>
          <w:spacing w:val="-8"/>
          <w:w w:val="102"/>
        </w:rPr>
        <w:t>公共角色。在架构设计师展现的品质方面，领导力也可以在与其他团队成员的交流中展现出来，</w:t>
      </w:r>
      <w:r>
        <w:rPr>
          <w:spacing w:val="-2"/>
          <w:w w:val="102"/>
        </w:rPr>
        <w:t>架构设计师应该为他人树立榜样并在制定方向方面表现出自信。成功的架构设计师是以人为导向的，都应在指导并培养他们团队的成员上花时间，以保证团队成员能够在后续项目的开发中能够完整地理解架构设计师的设计思路。其次，拥有专门技能主要体现在除了必须非常清楚项目的总体目标和实施方法外，还应是特定的开发平台、语言、工具的大师，对常见应用场景能及时给出最恰当的解决方案，同时要对所属的开发团队有足够的了解，能够评估该开发团队实现特定的功能需求目标的资源代价。架构设计师必须非常关注交付的实际结果，并必须赋予项</w:t>
      </w:r>
      <w:r>
        <w:rPr>
          <w:spacing w:val="-9"/>
          <w:w w:val="102"/>
        </w:rPr>
        <w:t>目在技术方面的驱动力，还必须能够进行决策并确保这些决策被传达、理解并始终被执行。</w:t>
      </w:r>
    </w:p>
    <w:p w14:paraId="1BFCFED2">
      <w:pPr>
        <w:numPr>
          <w:ilvl w:val="3"/>
          <w:numId w:val="39"/>
        </w:numPr>
        <w:tabs>
          <w:tab w:val="left" w:pos="606"/>
        </w:tabs>
        <w:spacing w:before="36"/>
        <w:ind w:left="606" w:right="0" w:hanging="194"/>
        <w:jc w:val="left"/>
        <w:rPr>
          <w:rFonts w:ascii="Microsoft JhengHei" w:eastAsia="Microsoft JhengHei"/>
          <w:b/>
          <w:sz w:val="20"/>
        </w:rPr>
      </w:pPr>
      <w:r>
        <w:rPr>
          <w:rFonts w:ascii="Microsoft JhengHei" w:eastAsia="Microsoft JhengHei"/>
          <w:b/>
          <w:spacing w:val="-3"/>
          <w:sz w:val="20"/>
        </w:rPr>
        <w:t>架构设计师的任务与组成</w:t>
      </w:r>
    </w:p>
    <w:p w14:paraId="54EF3716">
      <w:pPr>
        <w:pStyle w:val="11"/>
        <w:spacing w:before="82"/>
        <w:ind w:left="403"/>
      </w:pPr>
      <w:r>
        <w:rPr>
          <w:spacing w:val="-10"/>
        </w:rPr>
        <w:t>架构设计师在项目中的主要任务可概述如下。</w:t>
      </w:r>
    </w:p>
    <w:p w14:paraId="26AF8D67">
      <w:pPr>
        <w:pStyle w:val="16"/>
        <w:numPr>
          <w:ilvl w:val="0"/>
          <w:numId w:val="40"/>
        </w:numPr>
        <w:tabs>
          <w:tab w:val="left" w:pos="704"/>
        </w:tabs>
        <w:spacing w:before="51" w:after="0" w:line="240" w:lineRule="auto"/>
        <w:ind w:left="704" w:right="0" w:hanging="301"/>
        <w:jc w:val="left"/>
        <w:rPr>
          <w:sz w:val="20"/>
        </w:rPr>
      </w:pPr>
      <w:r>
        <w:rPr>
          <w:spacing w:val="-1"/>
          <w:sz w:val="20"/>
        </w:rPr>
        <w:t>领导与协调整个项目中的技术活动(分析、设计和实施等)。</w:t>
      </w:r>
    </w:p>
    <w:p w14:paraId="5CD3C0C0">
      <w:pPr>
        <w:pStyle w:val="16"/>
        <w:numPr>
          <w:ilvl w:val="0"/>
          <w:numId w:val="40"/>
        </w:numPr>
        <w:tabs>
          <w:tab w:val="left" w:pos="708"/>
        </w:tabs>
        <w:spacing w:before="59" w:after="0" w:line="240" w:lineRule="auto"/>
        <w:ind w:left="708" w:right="0" w:hanging="286"/>
        <w:jc w:val="left"/>
        <w:rPr>
          <w:sz w:val="20"/>
        </w:rPr>
      </w:pPr>
      <w:r>
        <w:rPr>
          <w:spacing w:val="-5"/>
          <w:sz w:val="20"/>
        </w:rPr>
        <w:t>推动主要的技术决策并最终表达为系统架构。</w:t>
      </w:r>
    </w:p>
    <w:p w14:paraId="75792762">
      <w:pPr>
        <w:pStyle w:val="16"/>
        <w:numPr>
          <w:ilvl w:val="0"/>
          <w:numId w:val="40"/>
        </w:numPr>
        <w:tabs>
          <w:tab w:val="left" w:pos="712"/>
        </w:tabs>
        <w:spacing w:before="50" w:after="0" w:line="288" w:lineRule="auto"/>
        <w:ind w:left="9" w:right="415" w:firstLine="393"/>
        <w:jc w:val="left"/>
        <w:rPr>
          <w:sz w:val="20"/>
        </w:rPr>
      </w:pPr>
      <w:r>
        <w:rPr>
          <w:spacing w:val="1"/>
          <w:w w:val="102"/>
          <w:sz w:val="20"/>
        </w:rPr>
        <w:t>确定系统架构，并促使其架构设计的文档化，这里的文档化应包括需求、设计、实施</w:t>
      </w:r>
      <w:r>
        <w:rPr>
          <w:spacing w:val="-31"/>
          <w:w w:val="102"/>
          <w:sz w:val="20"/>
        </w:rPr>
        <w:t>和部署等“视图”。</w:t>
      </w:r>
    </w:p>
    <w:p w14:paraId="7D642D0F">
      <w:pPr>
        <w:pStyle w:val="11"/>
        <w:spacing w:line="237" w:lineRule="exact"/>
        <w:ind w:left="422"/>
      </w:pPr>
      <w:r>
        <w:rPr>
          <w:spacing w:val="-7"/>
        </w:rPr>
        <w:t>从技术角度看，架构设计师的职责就是抽象设计、非功能设计和关键技术设计等三大任务。</w:t>
      </w:r>
    </w:p>
    <w:p w14:paraId="598BA351">
      <w:pPr>
        <w:pStyle w:val="11"/>
        <w:spacing w:before="69" w:line="288" w:lineRule="auto"/>
        <w:ind w:left="28" w:right="413" w:firstLine="374"/>
      </w:pPr>
      <w:r>
        <mc:AlternateContent>
          <mc:Choice Requires="wps">
            <w:drawing>
              <wp:anchor distT="0" distB="0" distL="0" distR="0" simplePos="0" relativeHeight="251684864" behindDoc="0" locked="0" layoutInCell="1" allowOverlap="1">
                <wp:simplePos x="0" y="0"/>
                <wp:positionH relativeFrom="page">
                  <wp:posOffset>2895600</wp:posOffset>
                </wp:positionH>
                <wp:positionV relativeFrom="paragraph">
                  <wp:posOffset>639445</wp:posOffset>
                </wp:positionV>
                <wp:extent cx="762000" cy="241300"/>
                <wp:effectExtent l="0" t="0" r="0" b="0"/>
                <wp:wrapNone/>
                <wp:docPr id="56" name="Textbox 5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39FE5B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56" o:spid="_x0000_s1026" o:spt="202" type="#_x0000_t202" style="position:absolute;left:0pt;margin-left:228pt;margin-top:50.35pt;height:19pt;width:60pt;mso-position-horizontal-relative:page;z-index:251684864;mso-width-relative:page;mso-height-relative:page;" filled="f" stroked="f" coordsize="21600,21600" o:gfxdata="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KV&#10;ShPZAAAACwEAAA8AAAAAAAAAAQAgAAAAIgAAAGRycy9kb3ducmV2LnhtbFBLAQIUABQAAAAIAIdO&#10;4kCG+58VsAEAAHUDAAAOAAAAAAAAAAEAIAAAACgBAABkcnMvZTJvRG9jLnhtbFBLBQYAAAAABgAG&#10;AFkBAABKBQAAAAA=&#10;">
                <v:fill on="f" focussize="0,0"/>
                <v:stroke on="f"/>
                <v:imagedata o:title=""/>
                <o:lock v:ext="edit" aspectratio="f"/>
                <v:textbox inset="0mm,0mm,0mm,0mm">
                  <w:txbxContent>
                    <w:p w14:paraId="739FE5B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架构设计师角色可以由一个人或一个团队来履行。在角色和人之间是存在差异的，如一个</w:t>
      </w:r>
      <w:r>
        <w:rPr>
          <w:spacing w:val="-3"/>
          <w:w w:val="102"/>
        </w:rPr>
        <w:t>人可能会履行多个角色。由于架构设计师需要非常广泛的技能，所以架构设计师角色通常由多</w:t>
      </w:r>
    </w:p>
    <w:p w14:paraId="73219B7D">
      <w:pPr>
        <w:pStyle w:val="11"/>
        <w:spacing w:after="0" w:line="288" w:lineRule="auto"/>
        <w:sectPr>
          <w:type w:val="continuous"/>
          <w:pgSz w:w="10320" w:h="13150"/>
          <w:pgMar w:top="1460" w:right="425" w:bottom="0" w:left="1133" w:header="720" w:footer="720" w:gutter="0"/>
          <w:cols w:space="720" w:num="1"/>
        </w:sectPr>
      </w:pPr>
    </w:p>
    <w:p w14:paraId="4CADA8B8">
      <w:pPr>
        <w:pStyle w:val="11"/>
        <w:tabs>
          <w:tab w:val="left" w:pos="1022"/>
        </w:tabs>
        <w:spacing w:before="44"/>
        <w:ind w:left="102"/>
      </w:pPr>
      <w:r>
        <w:drawing>
          <wp:anchor distT="0" distB="0" distL="0" distR="0" simplePos="0" relativeHeight="251965440" behindDoc="1" locked="0" layoutInCell="1" allowOverlap="1">
            <wp:simplePos x="0" y="0"/>
            <wp:positionH relativeFrom="page">
              <wp:posOffset>0</wp:posOffset>
            </wp:positionH>
            <wp:positionV relativeFrom="page">
              <wp:posOffset>201930</wp:posOffset>
            </wp:positionV>
            <wp:extent cx="6527800" cy="8072755"/>
            <wp:effectExtent l="0" t="0" r="0" b="0"/>
            <wp:wrapNone/>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3" cstate="print"/>
                    <a:stretch>
                      <a:fillRect/>
                    </a:stretch>
                  </pic:blipFill>
                  <pic:spPr>
                    <a:xfrm>
                      <a:off x="0" y="0"/>
                      <a:ext cx="6527800" cy="8072879"/>
                    </a:xfrm>
                    <a:prstGeom prst="rect">
                      <a:avLst/>
                    </a:prstGeom>
                  </pic:spPr>
                </pic:pic>
              </a:graphicData>
            </a:graphic>
          </wp:anchor>
        </w:drawing>
      </w:r>
      <w:bookmarkStart w:id="8" w:name="1.2.2 架构设计师应具备的专业素质"/>
      <w:bookmarkEnd w:id="8"/>
      <w:r>
        <w:rPr>
          <w:spacing w:val="-5"/>
          <w:position w:val="2"/>
        </w:rPr>
        <w:t>16</w:t>
      </w:r>
      <w:r>
        <w:rPr>
          <w:position w:val="2"/>
        </w:rPr>
        <w:tab/>
      </w:r>
      <w:r>
        <w:rPr>
          <w:spacing w:val="-10"/>
        </w:rPr>
        <w:t>系统架构设计师教程(第2版)</w:t>
      </w:r>
    </w:p>
    <w:p w14:paraId="4A2CA92A">
      <w:pPr>
        <w:pStyle w:val="11"/>
        <w:spacing w:before="89"/>
      </w:pPr>
    </w:p>
    <w:p w14:paraId="6DC2EC87">
      <w:pPr>
        <w:pStyle w:val="11"/>
        <w:spacing w:line="295" w:lineRule="auto"/>
        <w:ind w:left="409" w:right="54"/>
      </w:pPr>
      <w:r>
        <w:rPr>
          <w:spacing w:val="-2"/>
        </w:rPr>
        <w:t>个人履行。这种方式允许技能分布于多个人，每个人都能充分运用他自己的经验。特别是在理解业务领域和掌握各个方面技术所必须的技能上，往往由几个人才能很好地覆盖。</w:t>
      </w:r>
    </w:p>
    <w:p w14:paraId="4BCC012A">
      <w:pPr>
        <w:pStyle w:val="11"/>
        <w:spacing w:line="239" w:lineRule="exact"/>
        <w:ind w:left="812"/>
      </w:pPr>
      <w:r>
        <w:rPr>
          <w:spacing w:val="-1"/>
        </w:rPr>
        <w:t>这个团队是拥有共同目标和执行目标，拥有使他们可以相互负责的方法，同时技能相互补</w:t>
      </w:r>
    </w:p>
    <w:p w14:paraId="6EA7AFEC">
      <w:pPr>
        <w:pStyle w:val="11"/>
        <w:spacing w:before="52"/>
        <w:ind w:left="409"/>
      </w:pPr>
      <w:r>
        <w:rPr>
          <w:spacing w:val="-22"/>
        </w:rPr>
        <w:t>充的一小部分人。</w:t>
      </w:r>
    </w:p>
    <w:p w14:paraId="6383610D">
      <w:pPr>
        <w:pStyle w:val="11"/>
        <w:spacing w:before="59" w:line="283" w:lineRule="auto"/>
        <w:ind w:left="409" w:right="61" w:firstLine="393"/>
        <w:jc w:val="both"/>
      </w:pPr>
      <w:r>
        <w:rPr>
          <w:spacing w:val="-2"/>
        </w:rPr>
        <w:t>如果架构设计师角色由一个团队履行，拥有一个首席架构设计师角色非常重要，他不仅具有先知先明的能力、还是架构团队的单点协调人。没有这个协调人，架构团队的成员要创造出</w:t>
      </w:r>
      <w:r>
        <w:rPr>
          <w:spacing w:val="-4"/>
        </w:rPr>
        <w:t>内聚的架构或做出决策是困难的。</w:t>
      </w:r>
    </w:p>
    <w:p w14:paraId="045643F4">
      <w:pPr>
        <w:pStyle w:val="11"/>
        <w:spacing w:before="5" w:line="292" w:lineRule="auto"/>
        <w:ind w:left="409" w:right="54" w:firstLine="402"/>
        <w:jc w:val="both"/>
      </w:pPr>
      <w:r>
        <w:rPr>
          <w:spacing w:val="-4"/>
        </w:rPr>
        <w:t>优秀的架构设计师应知道他的优势和弱势。无论架构设计师的角色是否由一个团队来履行，</w:t>
      </w:r>
      <w:r>
        <w:rPr>
          <w:spacing w:val="-2"/>
        </w:rPr>
        <w:t>架构设计师都应有好几个可信顾问的支持，这样架构设计师不仅可以了解其弱点，还可以通过获取必要的技能或与他人一起合作来弥补其知识的缺陷，进而弥补这些弱点。最优秀的架构通常由一个团队而不是个人创建，这仅仅因为当有多人参与进来时，使见识更广和更深。</w:t>
      </w:r>
    </w:p>
    <w:p w14:paraId="1C1AD890">
      <w:pPr>
        <w:numPr>
          <w:ilvl w:val="2"/>
          <w:numId w:val="39"/>
        </w:numPr>
        <w:tabs>
          <w:tab w:val="left" w:pos="1035"/>
        </w:tabs>
        <w:spacing w:before="149"/>
        <w:ind w:left="1035" w:right="0" w:hanging="607"/>
        <w:jc w:val="left"/>
        <w:rPr>
          <w:color w:val="0051BB"/>
          <w:sz w:val="22"/>
        </w:rPr>
      </w:pPr>
      <w:r>
        <w:rPr>
          <w:color w:val="0051BB"/>
          <w:spacing w:val="-1"/>
          <w:sz w:val="24"/>
        </w:rPr>
        <w:t>架构设计师应具备的专业素质</w:t>
      </w:r>
    </w:p>
    <w:p w14:paraId="11ED3474">
      <w:pPr>
        <w:pStyle w:val="11"/>
        <w:spacing w:before="143" w:line="290" w:lineRule="auto"/>
        <w:ind w:left="409" w:right="61" w:firstLine="393"/>
        <w:jc w:val="both"/>
      </w:pPr>
      <w:r>
        <w:rPr>
          <w:spacing w:val="-2"/>
        </w:rPr>
        <w:t>架构设计师作为项目的技术领导，他应熟悉业务领域知识并熟练掌握软件开发知识。一个优秀的架构设计师通常可以做到在软件开发知识和业务领域知识之间的平衡。因此，架构设计师应该具备以下专业知识。</w:t>
      </w:r>
    </w:p>
    <w:p w14:paraId="778C2651">
      <w:pPr>
        <w:numPr>
          <w:ilvl w:val="3"/>
          <w:numId w:val="39"/>
        </w:numPr>
        <w:tabs>
          <w:tab w:val="left" w:pos="1011"/>
        </w:tabs>
        <w:spacing w:before="1"/>
        <w:ind w:left="1011" w:right="0" w:hanging="190"/>
        <w:jc w:val="left"/>
        <w:rPr>
          <w:rFonts w:ascii="Microsoft JhengHei" w:eastAsia="Microsoft JhengHei"/>
          <w:b/>
          <w:sz w:val="20"/>
        </w:rPr>
      </w:pPr>
      <w:r>
        <w:rPr>
          <w:rFonts w:ascii="Microsoft JhengHei" w:eastAsia="Microsoft JhengHei"/>
          <w:b/>
          <w:spacing w:val="-5"/>
          <w:sz w:val="20"/>
        </w:rPr>
        <w:t>掌握业务领域的知识</w:t>
      </w:r>
    </w:p>
    <w:p w14:paraId="440CB8D1">
      <w:pPr>
        <w:pStyle w:val="11"/>
        <w:spacing w:before="82" w:line="295" w:lineRule="auto"/>
        <w:ind w:left="390" w:right="19" w:firstLine="412"/>
        <w:jc w:val="both"/>
      </w:pPr>
      <w:r>
        <w:t xml:space="preserve">领域是从事于某一行业的人理解并归纳的一组概念和术语知识或者活动范畴 </w:t>
      </w:r>
      <w:r>
        <w:rPr>
          <w:spacing w:val="24"/>
        </w:rPr>
        <w:t xml:space="preserve">(UML,User </w:t>
      </w:r>
      <w:r>
        <w:rPr>
          <w:spacing w:val="-2"/>
        </w:rPr>
        <w:t>guide</w:t>
      </w:r>
      <w:r>
        <w:rPr>
          <w:spacing w:val="-47"/>
        </w:rPr>
        <w:t xml:space="preserve"> </w:t>
      </w:r>
      <w:r>
        <w:rPr>
          <w:spacing w:val="-2"/>
        </w:rPr>
        <w:t>1999)。</w:t>
      </w:r>
    </w:p>
    <w:p w14:paraId="7E4C67EC">
      <w:pPr>
        <w:pStyle w:val="11"/>
        <w:spacing w:line="285" w:lineRule="auto"/>
        <w:ind w:left="399" w:right="52" w:firstLine="431"/>
        <w:jc w:val="both"/>
      </w:pPr>
      <w:r>
        <w:rPr>
          <w:spacing w:val="-4"/>
          <w:w w:val="102"/>
        </w:rPr>
        <w:t>当架构设计师理解软件开发但不理解业务模型时，可能会开发出一个不能满足用户需求而</w:t>
      </w:r>
      <w:r>
        <w:rPr>
          <w:spacing w:val="-5"/>
          <w:w w:val="102"/>
        </w:rPr>
        <w:t>只能反映该架构设计师所熟悉内容的解决方案，因此，熟悉业务也使得架构设计师能够预见可</w:t>
      </w:r>
      <w:r>
        <w:rPr>
          <w:spacing w:val="1"/>
          <w:w w:val="102"/>
        </w:rPr>
        <w:t>能发生的改变。由于架构受其部署环境(包括业务领域)影响很大，对业务领域的正确认识可</w:t>
      </w:r>
      <w:r>
        <w:rPr>
          <w:spacing w:val="-11"/>
          <w:w w:val="102"/>
        </w:rPr>
        <w:t>使架构设计师能够在可能改变的区域和稳定性方面做出更全面的决策。</w:t>
      </w:r>
    </w:p>
    <w:p w14:paraId="049A090A">
      <w:pPr>
        <w:numPr>
          <w:ilvl w:val="3"/>
          <w:numId w:val="39"/>
        </w:numPr>
        <w:tabs>
          <w:tab w:val="left" w:pos="983"/>
        </w:tabs>
        <w:spacing w:before="2"/>
        <w:ind w:left="983" w:right="0" w:hanging="200"/>
        <w:jc w:val="left"/>
        <w:rPr>
          <w:rFonts w:ascii="Microsoft JhengHei" w:eastAsia="Microsoft JhengHei"/>
          <w:b/>
          <w:sz w:val="20"/>
        </w:rPr>
      </w:pPr>
      <w:r>
        <w:rPr>
          <w:rFonts w:ascii="Microsoft JhengHei" w:eastAsia="Microsoft JhengHei"/>
          <w:b/>
          <w:spacing w:val="-2"/>
          <w:sz w:val="20"/>
        </w:rPr>
        <w:t>掌握技术知识</w:t>
      </w:r>
    </w:p>
    <w:p w14:paraId="34853C73">
      <w:pPr>
        <w:pStyle w:val="11"/>
        <w:spacing w:before="80" w:line="285" w:lineRule="auto"/>
        <w:ind w:left="399" w:right="50" w:firstLine="412"/>
        <w:jc w:val="both"/>
      </w:pPr>
      <w:r>
        <w:rPr>
          <w:spacing w:val="-2"/>
        </w:rPr>
        <w:t>由于架构设计的某些方面明确需要技术知识，所以一个架构设计师应该拥有一定程度的技术水平。然而架构设计师不必是一个技术专家，它必须关注技术的重要因素，而不是细节。架构设计师需要理解像Java</w:t>
      </w:r>
      <w:r>
        <w:rPr>
          <w:spacing w:val="-6"/>
        </w:rPr>
        <w:t xml:space="preserve"> </w:t>
      </w:r>
      <w:r>
        <w:rPr>
          <w:spacing w:val="-2"/>
        </w:rPr>
        <w:t>EE</w:t>
      </w:r>
      <w:r>
        <w:rPr>
          <w:spacing w:val="-10"/>
        </w:rPr>
        <w:t xml:space="preserve"> 或.</w:t>
      </w:r>
      <w:r>
        <w:rPr>
          <w:spacing w:val="-2"/>
        </w:rPr>
        <w:t>NE</w:t>
      </w:r>
      <w:r>
        <w:rPr>
          <w:spacing w:val="-16"/>
        </w:rPr>
        <w:t xml:space="preserve"> </w:t>
      </w:r>
      <w:r>
        <w:rPr>
          <w:spacing w:val="-2"/>
        </w:rPr>
        <w:t>T</w:t>
      </w:r>
      <w:r>
        <w:rPr>
          <w:spacing w:val="-7"/>
        </w:rPr>
        <w:t xml:space="preserve"> 这类平台上的可用关键框架，但是不必理解访问这些平台</w:t>
      </w:r>
      <w:r>
        <w:rPr>
          <w:spacing w:val="-3"/>
        </w:rPr>
        <w:t xml:space="preserve">可用的每个应用程序接口 </w:t>
      </w:r>
      <w:r>
        <w:t>(API</w:t>
      </w:r>
      <w:r>
        <w:rPr>
          <w:spacing w:val="-5"/>
        </w:rPr>
        <w:t>) 的细节。由于技术的发展相当快速，架构设计师必须跟得上这</w:t>
      </w:r>
      <w:r>
        <w:rPr>
          <w:spacing w:val="-2"/>
        </w:rPr>
        <w:t>些技术的发展。</w:t>
      </w:r>
    </w:p>
    <w:p w14:paraId="7952ECC9">
      <w:pPr>
        <w:numPr>
          <w:ilvl w:val="3"/>
          <w:numId w:val="39"/>
        </w:numPr>
        <w:tabs>
          <w:tab w:val="left" w:pos="980"/>
        </w:tabs>
        <w:spacing w:before="2"/>
        <w:ind w:left="980" w:right="0" w:hanging="188"/>
        <w:jc w:val="left"/>
        <w:rPr>
          <w:rFonts w:ascii="Microsoft JhengHei" w:eastAsia="Microsoft JhengHei"/>
          <w:b/>
          <w:sz w:val="20"/>
        </w:rPr>
      </w:pPr>
      <w:r>
        <w:rPr>
          <w:rFonts w:ascii="Microsoft JhengHei" w:eastAsia="Microsoft JhengHei"/>
          <w:b/>
          <w:spacing w:val="-5"/>
          <w:sz w:val="20"/>
        </w:rPr>
        <w:t>掌握设计技能</w:t>
      </w:r>
    </w:p>
    <w:p w14:paraId="2C2DE7C5">
      <w:pPr>
        <w:pStyle w:val="11"/>
        <w:spacing w:before="81" w:line="283" w:lineRule="auto"/>
        <w:ind w:left="390" w:right="87" w:firstLine="412"/>
        <w:jc w:val="both"/>
      </w:pPr>
      <w:r>
        <mc:AlternateContent>
          <mc:Choice Requires="wps">
            <w:drawing>
              <wp:anchor distT="0" distB="0" distL="0" distR="0" simplePos="0" relativeHeight="251685888" behindDoc="0" locked="0" layoutInCell="1" allowOverlap="1">
                <wp:simplePos x="0" y="0"/>
                <wp:positionH relativeFrom="page">
                  <wp:posOffset>2882900</wp:posOffset>
                </wp:positionH>
                <wp:positionV relativeFrom="paragraph">
                  <wp:posOffset>1310005</wp:posOffset>
                </wp:positionV>
                <wp:extent cx="762000" cy="241300"/>
                <wp:effectExtent l="0" t="0" r="0" b="0"/>
                <wp:wrapNone/>
                <wp:docPr id="58" name="Textbox 5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4AE4C4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58" o:spid="_x0000_s1026" o:spt="202" type="#_x0000_t202" style="position:absolute;left:0pt;margin-left:227pt;margin-top:103.15pt;height:19pt;width:60pt;mso-position-horizontal-relative:page;z-index:251685888;mso-width-relative:page;mso-height-relative:page;" filled="f" stroked="f" coordsize="21600,21600" o:gfxdata="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4&#10;zEmy2QAAAAsBAAAPAAAAAAAAAAEAIAAAACIAAABkcnMvZG93bnJldi54bWxQSwECFAAUAAAACACH&#10;TuJAiSDSIrEBAAB1AwAADgAAAAAAAAABACAAAAAoAQAAZHJzL2Uyb0RvYy54bWxQSwUGAAAAAAYA&#10;BgBZAQAASwUAAAAA&#10;">
                <v:fill on="f" focussize="0,0"/>
                <v:stroke on="f"/>
                <v:imagedata o:title=""/>
                <o:lock v:ext="edit" aspectratio="f"/>
                <v:textbox inset="0mm,0mm,0mm,0mm">
                  <w:txbxContent>
                    <w:p w14:paraId="74AE4C4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rPr>
        <w:t>设计过程是架构设计的核心内容，架构是关键设计决策的具体化，因此，架构设计师应该拥</w:t>
      </w:r>
      <w:r>
        <w:rPr>
          <w:spacing w:val="-4"/>
        </w:rPr>
        <w:t>有很强的设计技能。关键设计决策指关键结构设计决策、特定模型的选择和指导规格说明书等。为了保证系统的结构完整性，这些元素被代表性的广泛应用并对系统取得成功产生深远的影响。因此，这样的元素应该由拥有相当技能的人识别出来。设计能力不可能在短时间内获得，而是多</w:t>
      </w:r>
      <w:r>
        <w:rPr>
          <w:spacing w:val="-6"/>
        </w:rPr>
        <w:t>年经验积累的结果，因此，一个优秀的架势设计师是要经过多年工作实践才能成为技术领导。</w:t>
      </w:r>
    </w:p>
    <w:p w14:paraId="7782306E">
      <w:pPr>
        <w:pStyle w:val="11"/>
        <w:spacing w:after="0" w:line="283" w:lineRule="auto"/>
        <w:jc w:val="both"/>
        <w:sectPr>
          <w:pgSz w:w="10290" w:h="13040"/>
          <w:pgMar w:top="400" w:right="1133" w:bottom="0" w:left="425" w:header="720" w:footer="720" w:gutter="0"/>
          <w:cols w:space="720" w:num="1"/>
        </w:sectPr>
      </w:pPr>
    </w:p>
    <w:p w14:paraId="34986BE1">
      <w:pPr>
        <w:tabs>
          <w:tab w:val="left" w:pos="7437"/>
          <w:tab w:val="right" w:pos="8803"/>
        </w:tabs>
        <w:spacing w:before="296"/>
        <w:ind w:left="6625" w:right="0" w:firstLine="0"/>
        <w:jc w:val="left"/>
        <w:rPr>
          <w:position w:val="2"/>
          <w:sz w:val="16"/>
        </w:rPr>
      </w:pPr>
      <w:r>
        <w:rPr>
          <w:position w:val="2"/>
          <w:sz w:val="16"/>
        </w:rPr>
        <w:drawing>
          <wp:anchor distT="0" distB="0" distL="0" distR="0" simplePos="0" relativeHeight="251966464" behindDoc="1" locked="0" layoutInCell="1" allowOverlap="1">
            <wp:simplePos x="0" y="0"/>
            <wp:positionH relativeFrom="page">
              <wp:posOffset>3133090</wp:posOffset>
            </wp:positionH>
            <wp:positionV relativeFrom="page">
              <wp:posOffset>98425</wp:posOffset>
            </wp:positionV>
            <wp:extent cx="3407410" cy="785050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4" cstate="print"/>
                    <a:stretch>
                      <a:fillRect/>
                    </a:stretch>
                  </pic:blipFill>
                  <pic:spPr>
                    <a:xfrm>
                      <a:off x="0" y="0"/>
                      <a:ext cx="3407144" cy="7850214"/>
                    </a:xfrm>
                    <a:prstGeom prst="rect">
                      <a:avLst/>
                    </a:prstGeom>
                  </pic:spPr>
                </pic:pic>
              </a:graphicData>
            </a:graphic>
          </wp:anchor>
        </w:drawing>
      </w:r>
      <w:bookmarkStart w:id="9" w:name="1.2.3 架构设计师的知识结构"/>
      <w:bookmarkEnd w:id="9"/>
      <w:r>
        <w:rPr>
          <w:spacing w:val="19"/>
          <w:sz w:val="20"/>
        </w:rPr>
        <w:t>第</w:t>
      </w:r>
      <w:r>
        <w:rPr>
          <w:sz w:val="20"/>
        </w:rPr>
        <w:t>1</w:t>
      </w:r>
      <w:r>
        <w:rPr>
          <w:spacing w:val="-75"/>
          <w:sz w:val="20"/>
        </w:rPr>
        <w:t xml:space="preserve"> </w:t>
      </w:r>
      <w:r>
        <w:rPr>
          <w:spacing w:val="-10"/>
          <w:sz w:val="20"/>
        </w:rPr>
        <w:t>章</w:t>
      </w:r>
      <w:r>
        <w:rPr>
          <w:sz w:val="20"/>
        </w:rPr>
        <w:tab/>
      </w:r>
      <w:r>
        <w:rPr>
          <w:spacing w:val="19"/>
          <w:sz w:val="20"/>
        </w:rPr>
        <w:t>绪</w:t>
      </w:r>
      <w:r>
        <w:rPr>
          <w:spacing w:val="9"/>
          <w:sz w:val="20"/>
        </w:rPr>
        <w:t>论</w:t>
      </w:r>
      <w:r>
        <w:rPr>
          <w:sz w:val="20"/>
        </w:rPr>
        <w:tab/>
      </w:r>
      <w:r>
        <w:rPr>
          <w:spacing w:val="11"/>
          <w:position w:val="2"/>
          <w:sz w:val="16"/>
        </w:rPr>
        <w:t xml:space="preserve">17 </w:t>
      </w:r>
    </w:p>
    <w:p w14:paraId="3497F583">
      <w:pPr>
        <w:pStyle w:val="11"/>
        <w:spacing w:before="5"/>
      </w:pPr>
    </w:p>
    <w:p w14:paraId="4426A904">
      <w:pPr>
        <w:numPr>
          <w:ilvl w:val="3"/>
          <w:numId w:val="39"/>
        </w:numPr>
        <w:tabs>
          <w:tab w:val="left" w:pos="741"/>
        </w:tabs>
        <w:spacing w:before="0"/>
        <w:ind w:left="741" w:right="0" w:hanging="200"/>
        <w:jc w:val="left"/>
        <w:rPr>
          <w:rFonts w:ascii="Microsoft JhengHei" w:eastAsia="Microsoft JhengHei"/>
          <w:b/>
          <w:sz w:val="20"/>
        </w:rPr>
      </w:pPr>
      <w:r>
        <w:rPr>
          <w:rFonts w:ascii="Microsoft JhengHei" w:eastAsia="Microsoft JhengHei"/>
          <w:b/>
          <w:spacing w:val="-2"/>
          <w:sz w:val="20"/>
        </w:rPr>
        <w:t>具备编程技能</w:t>
      </w:r>
    </w:p>
    <w:p w14:paraId="7C6DF44D">
      <w:pPr>
        <w:pStyle w:val="11"/>
        <w:spacing w:before="99" w:line="290" w:lineRule="auto"/>
        <w:ind w:left="119" w:right="424" w:firstLine="412"/>
        <w:jc w:val="both"/>
      </w:pPr>
      <w:r>
        <w:rPr>
          <w:spacing w:val="-2"/>
          <w:w w:val="102"/>
        </w:rPr>
        <w:t>项目中的开发人员是架构设计师必须与之打交道的最重要的团队成员，而项目的最终产品</w:t>
      </w:r>
      <w:r>
        <w:rPr>
          <w:spacing w:val="-3"/>
          <w:w w:val="102"/>
        </w:rPr>
        <w:t>是可执行代码，只有架构设计师承认开发人员的工作价值时，在架构设计师和开发人员之间的</w:t>
      </w:r>
      <w:r>
        <w:rPr>
          <w:spacing w:val="-2"/>
          <w:w w:val="102"/>
        </w:rPr>
        <w:t>沟通才是有效的，尤其是在项目开发后期的缺陷更改时，双方的沟通尤为重要。因此，架构设计师应该具有一定的编程技能，即使他们在项目中不必编写代码，也必须跟上技术的更新。优秀的架构设计师通常会有组织地参与开发并应该编写一定量的代码，如果架构设计师参与代码</w:t>
      </w:r>
      <w:r>
        <w:rPr>
          <w:spacing w:val="-7"/>
          <w:w w:val="102"/>
        </w:rPr>
        <w:t>实现，开发组织会从架构设计师那儿获得见识，这些见识可以直接有益于架构的专业知识本身。</w:t>
      </w:r>
      <w:r>
        <w:rPr>
          <w:spacing w:val="-8"/>
          <w:w w:val="102"/>
        </w:rPr>
        <w:t>架构设计师还可以通过查看他们决策和设计的第一手结果，对开发流程给出反馈。</w:t>
      </w:r>
    </w:p>
    <w:p w14:paraId="14C0305F">
      <w:pPr>
        <w:numPr>
          <w:ilvl w:val="3"/>
          <w:numId w:val="39"/>
        </w:numPr>
        <w:tabs>
          <w:tab w:val="left" w:pos="731"/>
        </w:tabs>
        <w:spacing w:before="11"/>
        <w:ind w:left="731" w:right="0" w:hanging="200"/>
        <w:jc w:val="left"/>
        <w:rPr>
          <w:rFonts w:ascii="Microsoft JhengHei" w:eastAsia="Microsoft JhengHei"/>
          <w:b/>
          <w:sz w:val="20"/>
        </w:rPr>
      </w:pPr>
      <w:r>
        <w:rPr>
          <w:rFonts w:ascii="Microsoft JhengHei" w:eastAsia="Microsoft JhengHei"/>
          <w:b/>
          <w:spacing w:val="-2"/>
          <w:sz w:val="20"/>
        </w:rPr>
        <w:t>具备沟通能力</w:t>
      </w:r>
    </w:p>
    <w:p w14:paraId="6AA2486F">
      <w:pPr>
        <w:pStyle w:val="11"/>
        <w:spacing w:before="83" w:line="300" w:lineRule="auto"/>
        <w:ind w:left="119" w:right="458" w:firstLine="402"/>
        <w:jc w:val="both"/>
      </w:pPr>
      <w:r>
        <w:rPr>
          <w:spacing w:val="-2"/>
          <w:w w:val="102"/>
        </w:rPr>
        <w:t>与架构设计师相关的所有软技能中，沟通最重要。架构设计师应该具备有效的口头和书面表达能力。有效的沟通可使开发组织能够充分理解架构设计师的思想，同时开发组织也能够及</w:t>
      </w:r>
      <w:r>
        <w:rPr>
          <w:spacing w:val="-8"/>
          <w:w w:val="102"/>
        </w:rPr>
        <w:t>时将架构设计实现中遇到的问题及时反馈给架构设计师。有效的沟通是项目成功的基础。</w:t>
      </w:r>
    </w:p>
    <w:p w14:paraId="778A80C4">
      <w:pPr>
        <w:pStyle w:val="11"/>
        <w:spacing w:line="292" w:lineRule="auto"/>
        <w:ind w:left="109" w:right="436" w:firstLine="431"/>
        <w:jc w:val="both"/>
      </w:pPr>
      <w:r>
        <w:rPr>
          <w:spacing w:val="-2"/>
          <w:w w:val="102"/>
        </w:rPr>
        <w:t>架构设计师能够有效地与利益相关方沟通，对于理解他们的需求及与他们就架构达成并保持一致是非常重要的。架构设计师不是简单地将信息传达给团队，还要激励团队，架构设计师</w:t>
      </w:r>
      <w:r>
        <w:rPr>
          <w:spacing w:val="-9"/>
          <w:w w:val="102"/>
        </w:rPr>
        <w:t>负责传达系统愿望，以便这个愿望为大家共享，而不是只有架构设计师理解并相信。</w:t>
      </w:r>
    </w:p>
    <w:p w14:paraId="0737FA11">
      <w:pPr>
        <w:numPr>
          <w:ilvl w:val="3"/>
          <w:numId w:val="39"/>
        </w:numPr>
        <w:tabs>
          <w:tab w:val="left" w:pos="712"/>
        </w:tabs>
        <w:spacing w:before="0" w:line="363" w:lineRule="exact"/>
        <w:ind w:left="712" w:right="0" w:hanging="200"/>
        <w:jc w:val="left"/>
        <w:rPr>
          <w:rFonts w:ascii="Microsoft JhengHei" w:eastAsia="Microsoft JhengHei"/>
          <w:b/>
          <w:sz w:val="20"/>
        </w:rPr>
      </w:pPr>
      <w:r>
        <w:rPr>
          <w:rFonts w:ascii="Microsoft JhengHei" w:eastAsia="Microsoft JhengHei"/>
          <w:b/>
          <w:spacing w:val="-2"/>
          <w:sz w:val="20"/>
        </w:rPr>
        <w:t>具备决策能力</w:t>
      </w:r>
    </w:p>
    <w:p w14:paraId="0BFBCB04">
      <w:pPr>
        <w:pStyle w:val="11"/>
        <w:spacing w:before="87" w:line="285" w:lineRule="auto"/>
        <w:ind w:left="129" w:right="428" w:firstLine="383"/>
        <w:jc w:val="both"/>
      </w:pPr>
      <w:r>
        <w:rPr>
          <w:spacing w:val="-2"/>
          <w:w w:val="102"/>
        </w:rPr>
        <w:t>决策是架构设计师必须具备的能力，尤其是在很多不很明确的情况下，而且没有充足的时间研究所有可能性时，架构设计师不能果断决策会延误项目，失去信任。优秀的架构设计师应承认这种情况，即使在决策时咨询其他人并营造共同参与决策的环境，进行适当的决策仍然是</w:t>
      </w:r>
      <w:r>
        <w:rPr>
          <w:spacing w:val="-7"/>
          <w:w w:val="102"/>
        </w:rPr>
        <w:t>架构设计师的职责，而这些决策并不总是正确的，但是架构设计师必须学会纠正这些错误决策。</w:t>
      </w:r>
    </w:p>
    <w:p w14:paraId="27DCB35D">
      <w:pPr>
        <w:numPr>
          <w:ilvl w:val="3"/>
          <w:numId w:val="39"/>
        </w:numPr>
        <w:tabs>
          <w:tab w:val="left" w:pos="721"/>
        </w:tabs>
        <w:spacing w:before="21"/>
        <w:ind w:left="721" w:right="0" w:hanging="200"/>
        <w:jc w:val="left"/>
        <w:rPr>
          <w:rFonts w:ascii="Microsoft JhengHei" w:eastAsia="Microsoft JhengHei"/>
          <w:b/>
          <w:sz w:val="20"/>
        </w:rPr>
      </w:pPr>
      <w:r>
        <w:rPr>
          <w:rFonts w:ascii="Microsoft JhengHei" w:eastAsia="Microsoft JhengHei"/>
          <w:b/>
          <w:spacing w:val="-2"/>
          <w:sz w:val="20"/>
        </w:rPr>
        <w:t>知道组织策略</w:t>
      </w:r>
    </w:p>
    <w:p w14:paraId="655A296F">
      <w:pPr>
        <w:pStyle w:val="11"/>
        <w:spacing w:before="74" w:line="288" w:lineRule="auto"/>
        <w:ind w:left="129" w:right="455" w:firstLine="392"/>
      </w:pPr>
      <w:r>
        <w:rPr>
          <w:spacing w:val="-2"/>
          <w:w w:val="102"/>
        </w:rPr>
        <w:t>成功的架构设计师并不仅仅关心技术，他们还应对政治敏感并知道其在组织中的权利，他</w:t>
      </w:r>
      <w:r>
        <w:rPr>
          <w:spacing w:val="-9"/>
          <w:w w:val="102"/>
        </w:rPr>
        <w:t>们利用这些知识与恰当的人进行沟通，并确保项目在适当的周期中获得支持。</w:t>
      </w:r>
    </w:p>
    <w:p w14:paraId="4B774944">
      <w:pPr>
        <w:numPr>
          <w:ilvl w:val="3"/>
          <w:numId w:val="39"/>
        </w:numPr>
        <w:tabs>
          <w:tab w:val="left" w:pos="712"/>
        </w:tabs>
        <w:spacing w:before="9"/>
        <w:ind w:left="712" w:right="0" w:hanging="200"/>
        <w:jc w:val="left"/>
        <w:rPr>
          <w:rFonts w:ascii="Microsoft JhengHei" w:eastAsia="Microsoft JhengHei"/>
          <w:b/>
          <w:sz w:val="20"/>
        </w:rPr>
      </w:pPr>
      <w:r>
        <w:rPr>
          <w:rFonts w:ascii="Microsoft JhengHei" w:eastAsia="Microsoft JhengHei"/>
          <w:b/>
          <w:spacing w:val="-2"/>
          <w:sz w:val="20"/>
        </w:rPr>
        <w:t>应是谈判专家</w:t>
      </w:r>
    </w:p>
    <w:p w14:paraId="19410455">
      <w:pPr>
        <w:pStyle w:val="11"/>
        <w:spacing w:before="91" w:line="285" w:lineRule="auto"/>
        <w:ind w:left="109" w:right="438" w:firstLine="412"/>
        <w:jc w:val="both"/>
      </w:pPr>
      <w:r>
        <w:rPr>
          <w:spacing w:val="-2"/>
          <w:w w:val="102"/>
        </w:rPr>
        <w:t>架构设计师需要与许多利益相关者进行交流，其中的一些交流需要谈判技巧。架构设计师应特别关注的一点是在项目中尽可能早地把风险降到最低，这对稳定架构所花费的时间有直接影响。因为风险与需求有关，消除风险的一个途径是通过精炼需求以使这种风险不再出现，因此，必须回退需求以便利益相关者和架构设计师达成一致。这种情形要求架构设计师是一位有</w:t>
      </w:r>
      <w:r>
        <w:rPr>
          <w:spacing w:val="-10"/>
          <w:w w:val="102"/>
        </w:rPr>
        <w:t>效的谈判专家，能够清晰明白地表明各种折中方案的后果。</w:t>
      </w:r>
    </w:p>
    <w:p w14:paraId="6AA21626">
      <w:pPr>
        <w:numPr>
          <w:ilvl w:val="2"/>
          <w:numId w:val="39"/>
        </w:numPr>
        <w:tabs>
          <w:tab w:val="left" w:pos="756"/>
        </w:tabs>
        <w:spacing w:before="157"/>
        <w:ind w:left="756" w:right="0" w:hanging="627"/>
        <w:jc w:val="left"/>
        <w:rPr>
          <w:color w:val="004BAF"/>
          <w:sz w:val="22"/>
        </w:rPr>
      </w:pPr>
      <w:r>
        <w:rPr>
          <w:color w:val="004BAF"/>
          <w:spacing w:val="-1"/>
          <w:sz w:val="24"/>
        </w:rPr>
        <w:t>架构设计师的知识结构</w:t>
      </w:r>
    </w:p>
    <w:p w14:paraId="6B62B064">
      <w:pPr>
        <w:pStyle w:val="11"/>
        <w:spacing w:before="152"/>
        <w:ind w:left="512"/>
      </w:pPr>
      <w:r>
        <w:rPr>
          <w:spacing w:val="-4"/>
        </w:rPr>
        <w:t>架构设计师综合的知识能力结构主要包括10</w:t>
      </w:r>
      <w:r>
        <w:rPr>
          <w:spacing w:val="-6"/>
        </w:rPr>
        <w:t>个方面。</w:t>
      </w:r>
    </w:p>
    <w:p w14:paraId="4F23B09A">
      <w:pPr>
        <w:pStyle w:val="16"/>
        <w:numPr>
          <w:ilvl w:val="0"/>
          <w:numId w:val="41"/>
        </w:numPr>
        <w:tabs>
          <w:tab w:val="left" w:pos="781"/>
        </w:tabs>
        <w:spacing w:before="52" w:after="0" w:line="240" w:lineRule="auto"/>
        <w:ind w:left="781" w:right="0" w:hanging="279"/>
        <w:jc w:val="left"/>
        <w:rPr>
          <w:sz w:val="20"/>
        </w:rPr>
      </w:pPr>
      <w:r>
        <w:rPr>
          <w:spacing w:val="-7"/>
          <w:sz w:val="20"/>
        </w:rPr>
        <w:t>战略规划能力。</w:t>
      </w:r>
    </w:p>
    <w:p w14:paraId="206B1DE4">
      <w:pPr>
        <w:pStyle w:val="16"/>
        <w:numPr>
          <w:ilvl w:val="0"/>
          <w:numId w:val="41"/>
        </w:numPr>
        <w:tabs>
          <w:tab w:val="left" w:pos="787"/>
        </w:tabs>
        <w:spacing w:before="51" w:after="0" w:line="240" w:lineRule="auto"/>
        <w:ind w:left="787" w:right="0" w:hanging="285"/>
        <w:jc w:val="left"/>
        <w:rPr>
          <w:sz w:val="20"/>
        </w:rPr>
      </w:pPr>
      <w:r>
        <w:rPr>
          <w:spacing w:val="-5"/>
          <w:sz w:val="20"/>
        </w:rPr>
        <w:t>业务流程建模能力。</w:t>
      </w:r>
    </w:p>
    <w:p w14:paraId="0BAE70DA">
      <w:pPr>
        <w:pStyle w:val="16"/>
        <w:numPr>
          <w:ilvl w:val="0"/>
          <w:numId w:val="41"/>
        </w:numPr>
        <w:tabs>
          <w:tab w:val="left" w:pos="806"/>
        </w:tabs>
        <w:spacing w:before="51" w:after="0" w:line="240" w:lineRule="auto"/>
        <w:ind w:left="806" w:right="0" w:hanging="285"/>
        <w:jc w:val="left"/>
        <w:rPr>
          <w:sz w:val="20"/>
        </w:rPr>
      </w:pPr>
      <w:r>
        <w:rPr>
          <w:sz w:val="20"/>
        </w:rPr>
        <mc:AlternateContent>
          <mc:Choice Requires="wps">
            <w:drawing>
              <wp:anchor distT="0" distB="0" distL="0" distR="0" simplePos="0" relativeHeight="251686912" behindDoc="0" locked="0" layoutInCell="1" allowOverlap="1">
                <wp:simplePos x="0" y="0"/>
                <wp:positionH relativeFrom="page">
                  <wp:posOffset>2893695</wp:posOffset>
                </wp:positionH>
                <wp:positionV relativeFrom="paragraph">
                  <wp:posOffset>395605</wp:posOffset>
                </wp:positionV>
                <wp:extent cx="762000" cy="241300"/>
                <wp:effectExtent l="0" t="0" r="0" b="0"/>
                <wp:wrapNone/>
                <wp:docPr id="60" name="Textbox 6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6DC52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60" o:spid="_x0000_s1026" o:spt="202" type="#_x0000_t202" style="position:absolute;left:0pt;margin-left:227.85pt;margin-top:31.15pt;height:19pt;width:60pt;mso-position-horizontal-relative:page;z-index:251686912;mso-width-relative:page;mso-height-relative:page;" filled="f" stroked="f" coordsize="21600,21600" o:gfxdata="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r4Nv&#10;UdgAAAAKAQAADwAAAAAAAAABACAAAAAiAAAAZHJzL2Rvd25yZXYueG1sUEsBAhQAFAAAAAgAh07i&#10;QI8mPGawAQAAdQMAAA4AAAAAAAAAAQAgAAAAJwEAAGRycy9lMm9Eb2MueG1sUEsFBgAAAAAGAAYA&#10;WQEAAEkFAAAAAA==&#10;">
                <v:fill on="f" focussize="0,0"/>
                <v:stroke on="f"/>
                <v:imagedata o:title=""/>
                <o:lock v:ext="edit" aspectratio="f"/>
                <v:textbox inset="0mm,0mm,0mm,0mm">
                  <w:txbxContent>
                    <w:p w14:paraId="36DC52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sz w:val="20"/>
        </w:rPr>
        <w:t>信息数据架构能力。</w:t>
      </w:r>
    </w:p>
    <w:p w14:paraId="78DC0A7A">
      <w:pPr>
        <w:pStyle w:val="16"/>
        <w:spacing w:after="0" w:line="240" w:lineRule="auto"/>
        <w:jc w:val="left"/>
        <w:rPr>
          <w:sz w:val="20"/>
        </w:rPr>
        <w:sectPr>
          <w:pgSz w:w="10320" w:h="13150"/>
          <w:pgMar w:top="160" w:right="425" w:bottom="0" w:left="992" w:header="720" w:footer="720" w:gutter="0"/>
          <w:cols w:space="720" w:num="1"/>
        </w:sectPr>
      </w:pPr>
    </w:p>
    <w:p w14:paraId="01194990">
      <w:pPr>
        <w:pStyle w:val="11"/>
        <w:tabs>
          <w:tab w:val="left" w:pos="931"/>
        </w:tabs>
        <w:spacing w:before="54"/>
        <w:ind w:left="9"/>
      </w:pPr>
      <w:bookmarkStart w:id="10" w:name="1.3 如何成为一名好的系统架构设计师"/>
      <w:bookmarkEnd w:id="10"/>
      <w:bookmarkStart w:id="11" w:name="1.3.1 如何衡量一名优秀架构设计师"/>
      <w:bookmarkEnd w:id="11"/>
      <w:r>
        <w:rPr>
          <w:spacing w:val="11"/>
          <w:position w:val="2"/>
          <w:sz w:val="16"/>
        </w:rPr>
        <w:t>18</w:t>
      </w:r>
      <w:r>
        <w:rPr>
          <w:position w:val="2"/>
          <w:sz w:val="16"/>
        </w:rPr>
        <w:tab/>
      </w:r>
      <w:r>
        <w:rPr>
          <w:spacing w:val="-14"/>
        </w:rPr>
        <w:t>系统架构设计师教程(第2版)</w:t>
      </w:r>
    </w:p>
    <w:p w14:paraId="05C83908">
      <w:pPr>
        <w:pStyle w:val="11"/>
        <w:spacing w:before="71"/>
      </w:pPr>
    </w:p>
    <w:p w14:paraId="5A4573EC">
      <w:pPr>
        <w:pStyle w:val="16"/>
        <w:numPr>
          <w:ilvl w:val="0"/>
          <w:numId w:val="41"/>
        </w:numPr>
        <w:tabs>
          <w:tab w:val="left" w:pos="1019"/>
        </w:tabs>
        <w:spacing w:before="0" w:after="0" w:line="240" w:lineRule="auto"/>
        <w:ind w:left="1019" w:right="0" w:hanging="280"/>
        <w:jc w:val="left"/>
        <w:rPr>
          <w:sz w:val="20"/>
        </w:rPr>
      </w:pPr>
      <w:r>
        <w:rPr>
          <w:spacing w:val="-7"/>
          <w:sz w:val="20"/>
        </w:rPr>
        <w:t>技术架构设计和实现能力。</w:t>
      </w:r>
    </w:p>
    <w:p w14:paraId="757297BF">
      <w:pPr>
        <w:pStyle w:val="16"/>
        <w:numPr>
          <w:ilvl w:val="0"/>
          <w:numId w:val="41"/>
        </w:numPr>
        <w:tabs>
          <w:tab w:val="left" w:pos="1019"/>
        </w:tabs>
        <w:spacing w:before="59" w:after="0" w:line="240" w:lineRule="auto"/>
        <w:ind w:left="1019" w:right="0" w:hanging="280"/>
        <w:jc w:val="left"/>
        <w:rPr>
          <w:sz w:val="20"/>
        </w:rPr>
      </w:pPr>
      <w:r>
        <w:rPr>
          <w:spacing w:val="-7"/>
          <w:sz w:val="20"/>
        </w:rPr>
        <w:t>应用系统架构的解决和实现能力。</w:t>
      </w:r>
    </w:p>
    <w:p w14:paraId="4A790797">
      <w:pPr>
        <w:pStyle w:val="16"/>
        <w:numPr>
          <w:ilvl w:val="0"/>
          <w:numId w:val="41"/>
        </w:numPr>
        <w:tabs>
          <w:tab w:val="left" w:pos="1091"/>
        </w:tabs>
        <w:spacing w:before="42" w:after="0" w:line="240" w:lineRule="auto"/>
        <w:ind w:left="1091" w:right="0" w:hanging="352"/>
        <w:jc w:val="left"/>
        <w:rPr>
          <w:sz w:val="20"/>
        </w:rPr>
      </w:pPr>
      <w:r>
        <w:rPr>
          <w:spacing w:val="-5"/>
          <w:sz w:val="20"/>
        </w:rPr>
        <w:t>基础IT</w:t>
      </w:r>
      <w:r>
        <w:rPr>
          <w:spacing w:val="-14"/>
          <w:sz w:val="20"/>
        </w:rPr>
        <w:t xml:space="preserve"> 知识及基础设施、资源调配的能力。</w:t>
      </w:r>
    </w:p>
    <w:p w14:paraId="4EBC7BFB">
      <w:pPr>
        <w:pStyle w:val="16"/>
        <w:numPr>
          <w:ilvl w:val="0"/>
          <w:numId w:val="41"/>
        </w:numPr>
        <w:tabs>
          <w:tab w:val="left" w:pos="1003"/>
        </w:tabs>
        <w:spacing w:before="69" w:after="0" w:line="240" w:lineRule="auto"/>
        <w:ind w:left="1003" w:right="0" w:hanging="283"/>
        <w:jc w:val="left"/>
        <w:rPr>
          <w:sz w:val="20"/>
        </w:rPr>
      </w:pPr>
      <w:r>
        <w:rPr>
          <w:spacing w:val="-5"/>
          <w:sz w:val="20"/>
        </w:rPr>
        <w:t>信息安全技术支持与管理保障能力。</w:t>
      </w:r>
    </w:p>
    <w:p w14:paraId="0AA5C859">
      <w:pPr>
        <w:pStyle w:val="16"/>
        <w:numPr>
          <w:ilvl w:val="0"/>
          <w:numId w:val="41"/>
        </w:numPr>
        <w:tabs>
          <w:tab w:val="left" w:pos="1087"/>
        </w:tabs>
        <w:spacing w:before="42" w:after="0" w:line="240" w:lineRule="auto"/>
        <w:ind w:left="1087" w:right="0" w:hanging="358"/>
        <w:jc w:val="left"/>
        <w:rPr>
          <w:sz w:val="20"/>
        </w:rPr>
      </w:pPr>
      <w:r>
        <w:rPr>
          <w:spacing w:val="-10"/>
          <w:sz w:val="20"/>
        </w:rPr>
        <w:t>IT</w:t>
      </w:r>
      <w:r>
        <w:rPr>
          <w:spacing w:val="-18"/>
          <w:sz w:val="20"/>
        </w:rPr>
        <w:t xml:space="preserve"> 审计、治理与基本需求的分析和获取能力。</w:t>
      </w:r>
    </w:p>
    <w:p w14:paraId="51DAC479">
      <w:pPr>
        <w:pStyle w:val="16"/>
        <w:numPr>
          <w:ilvl w:val="0"/>
          <w:numId w:val="41"/>
        </w:numPr>
        <w:tabs>
          <w:tab w:val="left" w:pos="1003"/>
        </w:tabs>
        <w:spacing w:before="52" w:after="0" w:line="240" w:lineRule="auto"/>
        <w:ind w:left="1003" w:right="0" w:hanging="283"/>
        <w:jc w:val="left"/>
        <w:rPr>
          <w:sz w:val="20"/>
        </w:rPr>
      </w:pPr>
      <w:r>
        <w:rPr>
          <w:spacing w:val="-5"/>
          <w:sz w:val="20"/>
        </w:rPr>
        <w:t>面向软件系统可靠性与系统生命周期的质量保障服务能力。</w:t>
      </w:r>
    </w:p>
    <w:p w14:paraId="75E781E0">
      <w:pPr>
        <w:pStyle w:val="16"/>
        <w:numPr>
          <w:ilvl w:val="0"/>
          <w:numId w:val="41"/>
        </w:numPr>
        <w:tabs>
          <w:tab w:val="left" w:pos="1093"/>
        </w:tabs>
        <w:spacing w:before="49" w:after="0" w:line="240" w:lineRule="auto"/>
        <w:ind w:left="1093" w:right="0" w:hanging="373"/>
        <w:jc w:val="left"/>
        <w:rPr>
          <w:sz w:val="20"/>
        </w:rPr>
      </w:pPr>
      <w:r>
        <w:rPr>
          <w:spacing w:val="-7"/>
          <w:sz w:val="20"/>
        </w:rPr>
        <w:t>对新技术与新概念的理解、掌握和分析能力。</w:t>
      </w:r>
    </w:p>
    <w:p w14:paraId="3E32163E">
      <w:pPr>
        <w:pStyle w:val="11"/>
        <w:spacing w:before="51" w:line="288" w:lineRule="auto"/>
        <w:ind w:left="317" w:right="25" w:firstLine="422"/>
        <w:jc w:val="both"/>
      </w:pPr>
      <w:r>
        <w:rPr>
          <w:spacing w:val="-2"/>
        </w:rPr>
        <w:t>系统架构设计师必须是开发团队的技术引导者。他们应具有很强的系统思维能力，在项目中需要能够从大量互相冲突的系统方法和工具中，判断出哪些是有效的或者是无效的，并在关键时刻能够做出科学的决策。这样，就要求架构设计师应当是一个思维敏捷、经验丰富、技术水平高超、受过良好教育的善于学习与沟通且决策能力强的人。他必须广泛了解各种技术并精</w:t>
      </w:r>
      <w:r>
        <w:rPr>
          <w:spacing w:val="-4"/>
        </w:rPr>
        <w:t>通一种特定技术，至少了解计算机通用技术以便确定哪种技术最优，或组织团队开展技术评估。</w:t>
      </w:r>
      <w:r>
        <w:rPr>
          <w:spacing w:val="-2"/>
        </w:rPr>
        <w:t>优秀的架构设计师能考虑并评估所有可用来解决问题的总体技术方案。架构设计师需要拥有良好的书面和口头沟通技巧，一般通过可视化模型和小组讨论进行沟通并指导团队，从而确保开发人员按照架构建造系统。</w:t>
      </w:r>
    </w:p>
    <w:p w14:paraId="02CAD8B2">
      <w:pPr>
        <w:pStyle w:val="11"/>
        <w:spacing w:line="288" w:lineRule="auto"/>
        <w:ind w:left="307" w:right="36" w:firstLine="422"/>
        <w:jc w:val="both"/>
      </w:pPr>
      <w:r>
        <w:rPr>
          <w:spacing w:val="-2"/>
        </w:rPr>
        <w:t>因此，系统架构设计师应该是一种综合性特强的人才，其知识维度可以满足多层次、多方面的能力。多层次是指架构设计师应在技术领域的深度上掌握更多的基础知识，即必须在体系结构、计算机软硬件与网络基础知识、系统工程、信息系统、嵌入式系统、软件安全与可靠性等知识层面上受过良好教育并拥有自学习能力；还须在架构设计方法、架构模式、开发流程以及各种模型等方面有丰富的经验，广泛了解各种产品和技术并精通一种特定领域的架构设计方法。多方面是指架构设计师应在业务领域以及管理、商务、财务和法律等方面具备一定背景知识并熟悉相关政策，这与系统架构设计师的多角色特点是紧密相关的。</w:t>
      </w:r>
    </w:p>
    <w:p w14:paraId="2077EF57">
      <w:pPr>
        <w:pStyle w:val="2"/>
        <w:ind w:left="111"/>
      </w:pPr>
      <w:bookmarkStart w:id="12" w:name="第2章 计算机系统基础知识"/>
      <w:bookmarkEnd w:id="12"/>
      <w:bookmarkStart w:id="13" w:name="2.1 计算机系统概述"/>
      <w:bookmarkEnd w:id="13"/>
      <w:bookmarkStart w:id="14" w:name="第5章 软件工程基础知识"/>
      <w:bookmarkEnd w:id="14"/>
      <w:bookmarkStart w:id="15" w:name="5.1 软件工程"/>
      <w:bookmarkEnd w:id="15"/>
      <w:bookmarkStart w:id="16" w:name="5.1.1 软件工程定义"/>
      <w:bookmarkEnd w:id="16"/>
      <w:bookmarkStart w:id="17" w:name="6.1 数据库基本概念"/>
      <w:bookmarkEnd w:id="17"/>
      <w:bookmarkStart w:id="18" w:name="6.1.1 数据库技术的发展"/>
      <w:bookmarkEnd w:id="18"/>
      <w:bookmarkStart w:id="19" w:name="第6章 数据库设计基础知识"/>
      <w:bookmarkEnd w:id="19"/>
      <w:bookmarkStart w:id="20" w:name="第8章 系统质量属性与架构评估"/>
      <w:bookmarkEnd w:id="20"/>
      <w:bookmarkStart w:id="21" w:name="8.1.1 质量属性概念"/>
      <w:bookmarkEnd w:id="21"/>
      <w:bookmarkStart w:id="22" w:name="8.1 软件系统质量属性"/>
      <w:bookmarkEnd w:id="22"/>
      <w:bookmarkStart w:id="23" w:name="9.1 软件可靠性基本概念"/>
      <w:bookmarkEnd w:id="23"/>
      <w:bookmarkStart w:id="24" w:name="第9章 软件可靠性基础知识"/>
      <w:bookmarkEnd w:id="24"/>
      <w:bookmarkStart w:id="25" w:name="9.1.1 软件可靠性定义"/>
      <w:bookmarkEnd w:id="25"/>
      <w:bookmarkStart w:id="26" w:name="第10章 软件架构的演化和维护"/>
      <w:bookmarkEnd w:id="26"/>
      <w:bookmarkStart w:id="27" w:name="10.1 软件架构演化和定义的关系"/>
      <w:bookmarkEnd w:id="27"/>
      <w:bookmarkStart w:id="28" w:name="10.1.1 演化的重要性"/>
      <w:bookmarkEnd w:id="28"/>
      <w:bookmarkStart w:id="29" w:name="14.1 云原生架构产生背景"/>
      <w:bookmarkEnd w:id="29"/>
      <w:bookmarkStart w:id="30" w:name="第14章 云原生架构设计理论与实践"/>
      <w:bookmarkEnd w:id="30"/>
      <w:r>
        <w:rPr>
          <w:color w:val="006BBC"/>
          <w:spacing w:val="15"/>
        </w:rPr>
        <w:t>第14</w:t>
      </w:r>
      <w:r>
        <w:rPr>
          <w:color w:val="006BBC"/>
          <w:spacing w:val="13"/>
        </w:rPr>
        <w:t>章云原生架构设计理论与实践</w:t>
      </w:r>
    </w:p>
    <w:p w14:paraId="552BA844">
      <w:pPr>
        <w:pStyle w:val="11"/>
        <w:spacing w:before="654" w:line="290" w:lineRule="auto"/>
        <w:ind w:left="116" w:right="93" w:firstLine="412"/>
        <w:jc w:val="both"/>
      </w:pPr>
      <w:r>
        <w:rPr>
          <w:spacing w:val="-6"/>
        </w:rPr>
        <w:t xml:space="preserve">云原生 </w:t>
      </w:r>
      <w:r>
        <w:rPr>
          <w:spacing w:val="-4"/>
        </w:rPr>
        <w:t>(Cloud</w:t>
      </w:r>
      <w:r>
        <w:rPr>
          <w:spacing w:val="-7"/>
        </w:rPr>
        <w:t xml:space="preserve"> </w:t>
      </w:r>
      <w:r>
        <w:rPr>
          <w:spacing w:val="-4"/>
        </w:rPr>
        <w:t>Native) 是近几年云计算领域炙手可热的话题，云原生技术已成为驱动业务</w:t>
      </w:r>
      <w:r>
        <w:rPr>
          <w:spacing w:val="-2"/>
        </w:rPr>
        <w:t>增长的重要引擎。同时，作为新型基础设施的重要支撑技术，云原生也逐渐在人工智能、大数据、边缘计算、5G 等新兴领域崭露头角。伴随各行业上云的逐步深化，云原生化转型进程将进</w:t>
      </w:r>
      <w:r>
        <w:rPr>
          <w:spacing w:val="-4"/>
        </w:rPr>
        <w:t>一步加速。本章主要介绍了云原生背景、定义、架构以及相关云原生技术等方面知识。</w:t>
      </w:r>
    </w:p>
    <w:p w14:paraId="025E5153">
      <w:pPr>
        <w:pStyle w:val="7"/>
        <w:numPr>
          <w:ilvl w:val="1"/>
          <w:numId w:val="42"/>
        </w:numPr>
        <w:tabs>
          <w:tab w:val="left" w:pos="950"/>
        </w:tabs>
        <w:spacing w:before="231" w:after="0" w:line="240" w:lineRule="auto"/>
        <w:ind w:left="950" w:right="0" w:hanging="786"/>
        <w:jc w:val="left"/>
        <w:rPr>
          <w:rFonts w:ascii="微软雅黑" w:eastAsia="微软雅黑"/>
          <w:color w:val="0099FF"/>
        </w:rPr>
      </w:pPr>
      <w:r>
        <w:rPr>
          <w:rFonts w:ascii="微软雅黑" w:eastAsia="微软雅黑"/>
          <w:color w:val="0099FF"/>
          <w:spacing w:val="-10"/>
        </w:rPr>
        <w:t>云原生架构产生背景</w:t>
      </w:r>
    </w:p>
    <w:p w14:paraId="3025408E">
      <w:pPr>
        <w:pStyle w:val="11"/>
        <w:spacing w:before="180" w:line="288" w:lineRule="auto"/>
        <w:ind w:left="125" w:right="95" w:firstLine="383"/>
        <w:jc w:val="both"/>
      </w:pPr>
      <w:r>
        <w:rPr>
          <w:spacing w:val="-9"/>
        </w:rPr>
        <w:t xml:space="preserve">“云原生”来自于 </w:t>
      </w:r>
      <w:r>
        <w:rPr>
          <w:spacing w:val="-8"/>
        </w:rPr>
        <w:t>Cloud</w:t>
      </w:r>
      <w:r>
        <w:rPr>
          <w:spacing w:val="-17"/>
        </w:rPr>
        <w:t xml:space="preserve"> </w:t>
      </w:r>
      <w:r>
        <w:rPr>
          <w:spacing w:val="-8"/>
        </w:rPr>
        <w:t>Native</w:t>
      </w:r>
      <w:r>
        <w:rPr>
          <w:spacing w:val="-12"/>
        </w:rPr>
        <w:t xml:space="preserve"> 的直译，拆开来看， </w:t>
      </w:r>
      <w:r>
        <w:rPr>
          <w:spacing w:val="-8"/>
        </w:rPr>
        <w:t>Cloud</w:t>
      </w:r>
      <w:r>
        <w:rPr>
          <w:spacing w:val="-11"/>
        </w:rPr>
        <w:t xml:space="preserve"> 就是指其应用软件是在云端而非</w:t>
      </w:r>
      <w:r>
        <w:rPr>
          <w:spacing w:val="-3"/>
        </w:rPr>
        <w:t xml:space="preserve">传统的数据中心。 </w:t>
      </w:r>
      <w:r>
        <w:rPr>
          <w:spacing w:val="-2"/>
        </w:rPr>
        <w:t>Native代表应用软件从一开始就是基于云环境、专门为云端特性而设计，可充分利用和发挥云平台的弹性+分布式优势，最大化释放云计算生产力。</w:t>
      </w:r>
    </w:p>
    <w:p w14:paraId="0B5E2EC8">
      <w:pPr>
        <w:pStyle w:val="11"/>
        <w:spacing w:line="237" w:lineRule="exact"/>
        <w:ind w:left="528"/>
        <w:jc w:val="both"/>
      </w:pPr>
      <w:r>
        <w:rPr>
          <w:spacing w:val="-6"/>
        </w:rPr>
        <w:t xml:space="preserve">对于原来的企业而言，企业内部 </w:t>
      </w:r>
      <w:r>
        <w:rPr>
          <w:spacing w:val="-2"/>
        </w:rPr>
        <w:t>IT</w:t>
      </w:r>
      <w:r>
        <w:rPr>
          <w:spacing w:val="-11"/>
        </w:rPr>
        <w:t xml:space="preserve"> 建设以“烟筒”模式比较多，每个部门甚至每个应用都</w:t>
      </w:r>
    </w:p>
    <w:p w14:paraId="727D745F">
      <w:pPr>
        <w:pStyle w:val="11"/>
        <w:spacing w:before="50" w:line="288" w:lineRule="auto"/>
        <w:ind w:left="106" w:right="92" w:firstLine="19"/>
        <w:jc w:val="both"/>
      </w:pPr>
      <w:r>
        <w:t>相对独立，如何管理与分配资源成了难题。大多数都基于最底层</w:t>
      </w:r>
      <w:r>
        <w:rPr>
          <w:spacing w:val="16"/>
        </w:rPr>
        <w:t>IDC</w:t>
      </w:r>
      <w:r>
        <w:rPr>
          <w:spacing w:val="-5"/>
        </w:rPr>
        <w:t xml:space="preserve"> 设施独自向上构建，需要</w:t>
      </w:r>
      <w:r>
        <w:rPr>
          <w:spacing w:val="-2"/>
        </w:rPr>
        <w:t>单独分配硬件资源，这就造成资源被大量占用且难以被共享。但是上云之后，由于云厂商提供</w:t>
      </w:r>
      <w:r>
        <w:rPr>
          <w:spacing w:val="-8"/>
        </w:rPr>
        <w:t xml:space="preserve">了统一的 </w:t>
      </w:r>
      <w:r>
        <w:rPr>
          <w:spacing w:val="-4"/>
        </w:rPr>
        <w:t>IaaS</w:t>
      </w:r>
      <w:r>
        <w:rPr>
          <w:spacing w:val="-9"/>
        </w:rPr>
        <w:t xml:space="preserve"> 能力和云服务，大幅提升了企业 </w:t>
      </w:r>
      <w:r>
        <w:rPr>
          <w:spacing w:val="-4"/>
        </w:rPr>
        <w:t>IaaS</w:t>
      </w:r>
      <w:r>
        <w:rPr>
          <w:spacing w:val="-5"/>
        </w:rPr>
        <w:t xml:space="preserve"> 层的复用程度， </w:t>
      </w:r>
      <w:r>
        <w:rPr>
          <w:spacing w:val="-4"/>
        </w:rPr>
        <w:t>CIO或者IT</w:t>
      </w:r>
      <w:r>
        <w:rPr>
          <w:spacing w:val="-8"/>
        </w:rPr>
        <w:t xml:space="preserve"> 主管自然而然</w:t>
      </w:r>
      <w:r>
        <w:rPr>
          <w:spacing w:val="-2"/>
        </w:rPr>
        <w:t>想到IaaS 以上层的系统也需要被统一，使资源、产品可被不断复用，从而能够进一步降低企业运营成本。</w:t>
      </w:r>
    </w:p>
    <w:p w14:paraId="781523FF">
      <w:pPr>
        <w:pStyle w:val="11"/>
        <w:spacing w:line="285" w:lineRule="auto"/>
        <w:ind w:left="97" w:right="98" w:firstLine="431"/>
        <w:jc w:val="both"/>
      </w:pPr>
      <w:r>
        <w:rPr>
          <w:spacing w:val="-9"/>
          <w:w w:val="102"/>
        </w:rPr>
        <w:t>对于开发而言，传统的</w:t>
      </w:r>
      <w:r>
        <w:rPr>
          <w:spacing w:val="-56"/>
        </w:rPr>
        <w:t xml:space="preserve"> </w:t>
      </w:r>
      <w:r>
        <w:rPr>
          <w:spacing w:val="15"/>
          <w:w w:val="102"/>
        </w:rPr>
        <w:t>I</w:t>
      </w:r>
      <w:r>
        <w:rPr>
          <w:w w:val="102"/>
        </w:rPr>
        <w:t>T</w:t>
      </w:r>
      <w:r>
        <w:rPr>
          <w:spacing w:val="-81"/>
        </w:rPr>
        <w:t xml:space="preserve"> </w:t>
      </w:r>
      <w:r>
        <w:rPr>
          <w:spacing w:val="-19"/>
          <w:w w:val="102"/>
        </w:rPr>
        <w:t>架构方式，将开发、</w:t>
      </w:r>
      <w:r>
        <w:rPr>
          <w:spacing w:val="-7"/>
        </w:rPr>
        <w:t xml:space="preserve"> </w:t>
      </w:r>
      <w:r>
        <w:rPr>
          <w:spacing w:val="15"/>
          <w:w w:val="102"/>
        </w:rPr>
        <w:t>I</w:t>
      </w:r>
      <w:r>
        <w:rPr>
          <w:w w:val="102"/>
        </w:rPr>
        <w:t>T</w:t>
      </w:r>
      <w:r>
        <w:rPr>
          <w:spacing w:val="-71"/>
        </w:rPr>
        <w:t xml:space="preserve"> </w:t>
      </w:r>
      <w:r>
        <w:rPr>
          <w:spacing w:val="-6"/>
          <w:w w:val="102"/>
        </w:rPr>
        <w:t>运营和质量保障分别设置，各自独立，开</w:t>
      </w:r>
      <w:r>
        <w:rPr>
          <w:spacing w:val="-2"/>
          <w:w w:val="102"/>
        </w:rPr>
        <w:t>发与运营之间存在着信息“鸿沟”,开发人员希望基础设施更快响应，运营人员则要求系统的</w:t>
      </w:r>
      <w:r>
        <w:rPr>
          <w:spacing w:val="-5"/>
          <w:w w:val="102"/>
        </w:rPr>
        <w:t xml:space="preserve">可靠性和安全性，而业务需求则是更快地将更多的特性发布给最终用户使用。这种模式被称为 </w:t>
      </w:r>
      <w:r>
        <w:rPr>
          <w:spacing w:val="-8"/>
          <w:w w:val="102"/>
        </w:rPr>
        <w:t>“瀑布式流程”的开发模式，一方面造成了开发上下游的信息不对称，一方面拉长了开发周期和</w:t>
      </w:r>
      <w:r>
        <w:rPr>
          <w:spacing w:val="-4"/>
          <w:w w:val="102"/>
        </w:rPr>
        <w:t>调整难度。但是随着用户需求的快速增加和产品迭代周期的不断压缩，原有的开发流程不再适合现实的需求，这时工程师们引入了一种新的开发模式——敏捷开发。但是，敏捷开发只是解</w:t>
      </w:r>
      <w:r>
        <w:rPr>
          <w:spacing w:val="-5"/>
          <w:w w:val="102"/>
        </w:rPr>
        <w:t>决了软件开发的效率和版本更新的速度，还没有和运维打通。出于协调开发和运维的“信息对</w:t>
      </w:r>
    </w:p>
    <w:p w14:paraId="4AC0BD7D">
      <w:pPr>
        <w:pStyle w:val="11"/>
        <w:spacing w:before="19" w:line="278" w:lineRule="auto"/>
        <w:ind w:left="106" w:right="104"/>
        <w:jc w:val="both"/>
      </w:pPr>
      <w:r>
        <w:t>称”问题，开发者又推出了一套新的方法——</w:t>
      </w:r>
      <w:r>
        <w:rPr>
          <w:spacing w:val="13"/>
        </w:rPr>
        <w:t>DevOps,DevOps</w:t>
      </w:r>
      <w:r>
        <w:t>可以看作是开发、技术运营和</w:t>
      </w:r>
      <w:r>
        <w:rPr>
          <w:spacing w:val="-2"/>
        </w:rPr>
        <w:t xml:space="preserve">质量保障三者的交集，促进之间的沟通、协作与整合，从而提高开发周期和效率。而云原生的容器、微服务等技术正是为 </w:t>
      </w:r>
      <w:r>
        <w:rPr>
          <w:spacing w:val="4"/>
        </w:rPr>
        <w:t>DevOps</w:t>
      </w:r>
      <w:r>
        <w:rPr>
          <w:spacing w:val="-7"/>
        </w:rPr>
        <w:t xml:space="preserve"> 提供了很好的前提条件，保证 </w:t>
      </w:r>
      <w:r>
        <w:t>IT</w:t>
      </w:r>
      <w:r>
        <w:rPr>
          <w:spacing w:val="-4"/>
        </w:rPr>
        <w:t xml:space="preserve"> 软件开发实现</w:t>
      </w:r>
      <w:r>
        <w:rPr>
          <w:spacing w:val="4"/>
        </w:rPr>
        <w:t>DevOps</w:t>
      </w:r>
      <w:r>
        <w:rPr>
          <w:spacing w:val="-13"/>
        </w:rPr>
        <w:t xml:space="preserve"> 开</w:t>
      </w:r>
      <w:r>
        <w:rPr>
          <w:spacing w:val="1"/>
        </w:rPr>
        <w:t>发和持续交付的关键应用。换句话说，能够实现</w:t>
      </w:r>
      <w:r>
        <w:rPr>
          <w:spacing w:val="10"/>
        </w:rPr>
        <w:t>DevOps</w:t>
      </w:r>
      <w:r>
        <w:t xml:space="preserve"> 和持续交付，已经成为云原生技术价</w:t>
      </w:r>
      <w:r>
        <w:rPr>
          <w:spacing w:val="-2"/>
        </w:rPr>
        <w:t>值不可分割的内涵部分，这也是无论互联网巨头企业，还是众多中小应用开发公司和个人，越来越多选择云原生技术和工具的原因。</w:t>
      </w:r>
    </w:p>
    <w:p w14:paraId="5D76B467">
      <w:pPr>
        <w:pStyle w:val="11"/>
        <w:spacing w:before="13" w:line="283" w:lineRule="auto"/>
        <w:ind w:left="87" w:right="124" w:firstLine="402"/>
        <w:jc w:val="both"/>
      </w:pPr>
      <w:r>
        <mc:AlternateContent>
          <mc:Choice Requires="wps">
            <w:drawing>
              <wp:anchor distT="0" distB="0" distL="0" distR="0" simplePos="0" relativeHeight="251687936" behindDoc="0" locked="0" layoutInCell="1" allowOverlap="1">
                <wp:simplePos x="0" y="0"/>
                <wp:positionH relativeFrom="page">
                  <wp:posOffset>2846705</wp:posOffset>
                </wp:positionH>
                <wp:positionV relativeFrom="paragraph">
                  <wp:posOffset>852805</wp:posOffset>
                </wp:positionV>
                <wp:extent cx="762000" cy="241300"/>
                <wp:effectExtent l="0" t="0" r="0" b="0"/>
                <wp:wrapNone/>
                <wp:docPr id="1091" name="Textbox 109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589A47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091" o:spid="_x0000_s1026" o:spt="202" type="#_x0000_t202" style="position:absolute;left:0pt;margin-left:224.15pt;margin-top:67.15pt;height:19pt;width:60pt;mso-position-horizontal-relative:page;z-index:251687936;mso-width-relative:page;mso-height-relative:page;" filled="f" stroked="f" coordsize="21600,21600" o:gfxdata="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y&#10;UBO02QAAAAsBAAAPAAAAAAAAAAEAIAAAACIAAABkcnMvZG93bnJldi54bWxQSwECFAAUAAAACACH&#10;TuJA4H0FFbEBAAB5AwAADgAAAAAAAAABACAAAAAoAQAAZHJzL2Uyb0RvYy54bWxQSwUGAAAAAAYA&#10;BgBZAQAASwUAAAAA&#10;">
                <v:fill on="f" focussize="0,0"/>
                <v:stroke on="f"/>
                <v:imagedata o:title=""/>
                <o:lock v:ext="edit" aspectratio="f"/>
                <v:textbox inset="0mm,0mm,0mm,0mm">
                  <w:txbxContent>
                    <w:p w14:paraId="6589A47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rPr>
        <w:t>现在数以亿计的高并发流量都得益于云原生技术的快速弹性扩容来实现。而对于企业而言，</w:t>
      </w:r>
      <w:r>
        <w:rPr>
          <w:spacing w:val="-2"/>
        </w:rPr>
        <w:t>选择云原生技术，也就不仅仅是降本增效的考虑，而且还能为企业创造过去难以想象的业务承</w:t>
      </w:r>
      <w:r>
        <w:rPr>
          <w:spacing w:val="-1"/>
        </w:rPr>
        <w:t>载量，对于企业业务规模和业务创新来说，云原生技术都正在成为全新的生产力工具。过去企</w:t>
      </w:r>
    </w:p>
    <w:p w14:paraId="450F84E8">
      <w:pPr>
        <w:pStyle w:val="11"/>
        <w:spacing w:after="0" w:line="283" w:lineRule="auto"/>
        <w:jc w:val="both"/>
        <w:sectPr>
          <w:pgSz w:w="10170" w:h="12990"/>
          <w:pgMar w:top="460" w:right="992" w:bottom="0" w:left="708" w:header="720" w:footer="720" w:gutter="0"/>
          <w:cols w:space="720" w:num="1"/>
        </w:sectPr>
      </w:pPr>
    </w:p>
    <w:p w14:paraId="419FD2E2">
      <w:pPr>
        <w:pStyle w:val="11"/>
        <w:tabs>
          <w:tab w:val="right" w:pos="8862"/>
        </w:tabs>
        <w:spacing w:before="64"/>
        <w:ind w:left="4934"/>
        <w:rPr>
          <w:position w:val="2"/>
          <w:sz w:val="16"/>
        </w:rPr>
      </w:pPr>
      <w:r>
        <w:rPr>
          <w:position w:val="2"/>
          <w:sz w:val="16"/>
        </w:rPr>
        <w:drawing>
          <wp:anchor distT="0" distB="0" distL="0" distR="0" simplePos="0" relativeHeight="251967488" behindDoc="1" locked="0" layoutInCell="1" allowOverlap="1">
            <wp:simplePos x="0" y="0"/>
            <wp:positionH relativeFrom="page">
              <wp:posOffset>17780</wp:posOffset>
            </wp:positionH>
            <wp:positionV relativeFrom="page">
              <wp:posOffset>102235</wp:posOffset>
            </wp:positionV>
            <wp:extent cx="6458585" cy="8239760"/>
            <wp:effectExtent l="0" t="0" r="0" b="0"/>
            <wp:wrapNone/>
            <wp:docPr id="1092" name="Image 1092"/>
            <wp:cNvGraphicFramePr/>
            <a:graphic xmlns:a="http://schemas.openxmlformats.org/drawingml/2006/main">
              <a:graphicData uri="http://schemas.openxmlformats.org/drawingml/2006/picture">
                <pic:pic xmlns:pic="http://schemas.openxmlformats.org/drawingml/2006/picture">
                  <pic:nvPicPr>
                    <pic:cNvPr id="1092" name="Image 1092"/>
                    <pic:cNvPicPr/>
                  </pic:nvPicPr>
                  <pic:blipFill>
                    <a:blip r:embed="rId35" cstate="print"/>
                    <a:stretch>
                      <a:fillRect/>
                    </a:stretch>
                  </pic:blipFill>
                  <pic:spPr>
                    <a:xfrm>
                      <a:off x="0" y="0"/>
                      <a:ext cx="6458754" cy="8239915"/>
                    </a:xfrm>
                    <a:prstGeom prst="rect">
                      <a:avLst/>
                    </a:prstGeom>
                  </pic:spPr>
                </pic:pic>
              </a:graphicData>
            </a:graphic>
          </wp:anchor>
        </w:drawing>
      </w:r>
      <w:r>
        <w:rPr>
          <w:spacing w:val="-6"/>
        </w:rPr>
        <w:t>第14章云原生架构设计理论与实</w:t>
      </w:r>
      <w:r>
        <w:rPr>
          <w:spacing w:val="-10"/>
        </w:rPr>
        <w:t>践</w:t>
      </w:r>
      <w:r>
        <w:tab/>
      </w:r>
      <w:r>
        <w:rPr>
          <w:spacing w:val="18"/>
          <w:position w:val="2"/>
          <w:sz w:val="16"/>
        </w:rPr>
        <w:t xml:space="preserve">483 </w:t>
      </w:r>
    </w:p>
    <w:p w14:paraId="11ABB0EB">
      <w:pPr>
        <w:pStyle w:val="11"/>
        <w:spacing w:before="73"/>
      </w:pPr>
    </w:p>
    <w:p w14:paraId="03B4EB61">
      <w:pPr>
        <w:pStyle w:val="11"/>
        <w:spacing w:line="304" w:lineRule="auto"/>
        <w:ind w:left="193" w:right="465"/>
      </w:pPr>
      <w:r>
        <w:rPr>
          <w:spacing w:val="-7"/>
        </w:rPr>
        <w:t xml:space="preserve">业看重的办公楼、厂房、 </w:t>
      </w:r>
      <w:r>
        <w:rPr>
          <w:spacing w:val="-2"/>
        </w:rPr>
        <w:t>IT</w:t>
      </w:r>
      <w:r>
        <w:rPr>
          <w:spacing w:val="-7"/>
        </w:rPr>
        <w:t xml:space="preserve"> 设施等有形资产，其重要性也逐渐被这些云端数字资产所超越，企</w:t>
      </w:r>
      <w:r>
        <w:rPr>
          <w:spacing w:val="-2"/>
        </w:rPr>
        <w:t>业正通过云原生构建一个完整的数字孪生的新体系，而这才是云原生技术的真正价值所在。</w:t>
      </w:r>
    </w:p>
    <w:p w14:paraId="7D6981EA">
      <w:pPr>
        <w:pStyle w:val="11"/>
        <w:spacing w:line="228" w:lineRule="exact"/>
        <w:ind w:left="577"/>
      </w:pPr>
      <w:r>
        <w:rPr>
          <w:spacing w:val="-1"/>
        </w:rPr>
        <w:t>所有这些问题都指向一个共同点，那就是云的时代需要新的技术架构，来帮助企业应用能</w:t>
      </w:r>
    </w:p>
    <w:p w14:paraId="4EAC4E99">
      <w:pPr>
        <w:pStyle w:val="11"/>
        <w:spacing w:before="69" w:line="278" w:lineRule="auto"/>
        <w:ind w:left="165" w:right="475"/>
      </w:pPr>
      <w:r>
        <w:rPr>
          <w:spacing w:val="-2"/>
        </w:rPr>
        <w:t>够更好地利用云计算优势，充分释放云计算的技术红利，让业务更敏捷、成本更低的同时又可伸缩性更灵活，而这些正好就是云原生架构专注解决的技术点。</w:t>
      </w:r>
    </w:p>
    <w:p w14:paraId="5007A05F">
      <w:pPr>
        <w:pStyle w:val="11"/>
        <w:spacing w:before="19" w:line="290" w:lineRule="auto"/>
        <w:ind w:left="155" w:right="445" w:firstLine="411"/>
        <w:jc w:val="both"/>
      </w:pPr>
      <w:r>
        <w:rPr>
          <w:spacing w:val="-2"/>
          <w:w w:val="102"/>
        </w:rPr>
        <w:t>对于整个云计算产业的发展本身来说，云原生区别于早先的虚拟机阶段，也完成了一次全新的技术生产力变革，是从云技术的应用特性和交付架构上进行了创新性的组合，能够极大地释放云计算的生产能力。此外，云原生的变革从一开始自然而然地与开源生态走在了一起，也意味着云原生技术从一开始就选择了一条“飞轮进化”式的道路，通过技术的易用性和开放性实现快速增长的正向循环，又通过不断壮大的应用实例来推动了企业业务全面上云和自身技术版图的不断完善。云原生所带来的种种好处，对于企业的未来业务发展的优势，已经成为众多企业的新共识。可以预见，更多企业在经历了这一轮云原生的变革之痛后，能够穿越企业的原</w:t>
      </w:r>
      <w:r>
        <w:rPr>
          <w:spacing w:val="-8"/>
          <w:w w:val="102"/>
        </w:rPr>
        <w:t>有成长周期，跨越到数字经济的新赛道，在即将到来的全面云化的数字时代更好地开发业务。</w:t>
      </w:r>
    </w:p>
    <w:p w14:paraId="25A23455">
      <w:pPr>
        <w:pStyle w:val="11"/>
        <w:spacing w:before="3" w:line="295" w:lineRule="auto"/>
        <w:ind w:left="155" w:right="481" w:firstLine="383"/>
        <w:jc w:val="both"/>
      </w:pPr>
      <w:r>
        <w:t>开源项目的不断更新和逐步成熟，也促使各企业在Al</w:t>
      </w:r>
      <w:r>
        <w:rPr>
          <w:spacing w:val="-5"/>
        </w:rPr>
        <w:t>、 大数据、边缘、高性能计算等新兴</w:t>
      </w:r>
      <w:r>
        <w:rPr>
          <w:spacing w:val="-2"/>
        </w:rPr>
        <w:t>业务场景不断采用云原生技术来构建创新解决方案。</w:t>
      </w:r>
    </w:p>
    <w:p w14:paraId="6D915506">
      <w:pPr>
        <w:pStyle w:val="11"/>
        <w:spacing w:line="290" w:lineRule="auto"/>
        <w:ind w:left="146" w:right="473" w:firstLine="411"/>
        <w:jc w:val="both"/>
      </w:pPr>
      <w:r>
        <w:rPr>
          <w:spacing w:val="-2"/>
          <w:w w:val="102"/>
        </w:rPr>
        <w:t>大量企业尝试使用容器替换现有人工智能、大数据的基础平台，通过容器更小粒度的资源划分、更快的扩容速度、更灵活的任务调度，以及天然的计算与存储分离架构等特点，助力人工智能、大数据在业务性能大幅提升的同时，更好地控制成本。各云厂商也相继推出了对应的</w:t>
      </w:r>
      <w:r>
        <w:rPr>
          <w:spacing w:val="-3"/>
          <w:w w:val="102"/>
        </w:rPr>
        <w:t>容器化服务，比如华为云的</w:t>
      </w:r>
      <w:r>
        <w:rPr>
          <w:spacing w:val="35"/>
          <w:w w:val="102"/>
        </w:rPr>
        <w:t>A</w:t>
      </w:r>
      <w:r>
        <w:rPr>
          <w:w w:val="102"/>
        </w:rPr>
        <w:t>I</w:t>
      </w:r>
      <w:r>
        <w:rPr>
          <w:spacing w:val="-72"/>
        </w:rPr>
        <w:t xml:space="preserve"> </w:t>
      </w:r>
      <w:r>
        <w:rPr>
          <w:spacing w:val="-18"/>
          <w:w w:val="102"/>
        </w:rPr>
        <w:t>容器、大数据容器，</w:t>
      </w:r>
      <w:r>
        <w:t xml:space="preserve"> </w:t>
      </w:r>
      <w:r>
        <w:rPr>
          <w:spacing w:val="66"/>
          <w:w w:val="102"/>
        </w:rPr>
        <w:t>AW</w:t>
      </w:r>
      <w:r>
        <w:rPr>
          <w:w w:val="102"/>
        </w:rPr>
        <w:t>S</w:t>
      </w:r>
      <w:r>
        <w:rPr>
          <w:spacing w:val="-43"/>
        </w:rPr>
        <w:t xml:space="preserve"> </w:t>
      </w:r>
      <w:r>
        <w:rPr>
          <w:spacing w:val="-20"/>
          <w:w w:val="102"/>
        </w:rPr>
        <w:t>的深度学习容器等。</w:t>
      </w:r>
    </w:p>
    <w:p w14:paraId="1FA52212">
      <w:pPr>
        <w:pStyle w:val="11"/>
        <w:spacing w:line="290" w:lineRule="auto"/>
        <w:ind w:left="155" w:right="462" w:firstLine="411"/>
        <w:jc w:val="both"/>
      </w:pPr>
      <w:r>
        <w:rPr>
          <w:spacing w:val="-2"/>
          <w:w w:val="102"/>
        </w:rPr>
        <w:t>云原生技术与边缘计算相结合，可以比较好地解决传统方案中轻量化、异构设备管理、海量应用运维管理的难题，如目前国内最大的边缘计算落地项目——国家路网中心的全国高速公</w:t>
      </w:r>
      <w:r>
        <w:rPr>
          <w:spacing w:val="1"/>
          <w:w w:val="102"/>
        </w:rPr>
        <w:t>路取消省界收费站项目，就使用了基于云原生技术的边缘计算解决方案，解决了10</w:t>
      </w:r>
      <w:r>
        <w:rPr>
          <w:spacing w:val="-2"/>
          <w:w w:val="102"/>
        </w:rPr>
        <w:t>万+异构设备管理、30多万边缘应用管理的难题。主流的云计算厂商也相继推出了云原生边缘计算解决方</w:t>
      </w:r>
      <w:r>
        <w:rPr>
          <w:spacing w:val="-4"/>
          <w:w w:val="102"/>
        </w:rPr>
        <w:t>案，如华为云智能边缘平台</w:t>
      </w:r>
      <w:r>
        <w:rPr>
          <w:spacing w:val="23"/>
          <w:w w:val="102"/>
        </w:rPr>
        <w:t>IE</w:t>
      </w:r>
      <w:r>
        <w:rPr>
          <w:w w:val="102"/>
        </w:rPr>
        <w:t>F</w:t>
      </w:r>
      <w:r>
        <w:rPr>
          <w:spacing w:val="-77"/>
        </w:rPr>
        <w:t xml:space="preserve"> </w:t>
      </w:r>
      <w:r>
        <w:rPr>
          <w:spacing w:val="23"/>
          <w:w w:val="102"/>
        </w:rPr>
        <w:t>、AW</w:t>
      </w:r>
      <w:r>
        <w:rPr>
          <w:w w:val="102"/>
        </w:rPr>
        <w:t>S</w:t>
      </w:r>
      <w:r>
        <w:rPr>
          <w:spacing w:val="-65"/>
        </w:rPr>
        <w:t xml:space="preserve"> </w:t>
      </w:r>
      <w:r>
        <w:rPr>
          <w:spacing w:val="35"/>
          <w:w w:val="102"/>
        </w:rPr>
        <w:t>的</w:t>
      </w:r>
      <w:r>
        <w:rPr>
          <w:spacing w:val="-19"/>
          <w:w w:val="102"/>
        </w:rPr>
        <w:t>GreenGrass</w:t>
      </w:r>
      <w:r>
        <w:rPr>
          <w:w w:val="102"/>
        </w:rPr>
        <w:t>、</w:t>
      </w:r>
      <w:r>
        <w:rPr>
          <w:spacing w:val="-1"/>
        </w:rPr>
        <w:t xml:space="preserve"> </w:t>
      </w:r>
      <w:r>
        <w:rPr>
          <w:spacing w:val="5"/>
          <w:w w:val="102"/>
        </w:rPr>
        <w:t>阿里云的</w:t>
      </w:r>
      <w:r>
        <w:rPr>
          <w:spacing w:val="34"/>
          <w:w w:val="102"/>
        </w:rPr>
        <w:t>ACK@Edg</w:t>
      </w:r>
      <w:r>
        <w:rPr>
          <w:w w:val="102"/>
        </w:rPr>
        <w:t>e</w:t>
      </w:r>
      <w:r>
        <w:rPr>
          <w:spacing w:val="-79"/>
        </w:rPr>
        <w:t xml:space="preserve"> </w:t>
      </w:r>
      <w:r>
        <w:rPr>
          <w:spacing w:val="-40"/>
          <w:w w:val="102"/>
        </w:rPr>
        <w:t>等等。</w:t>
      </w:r>
    </w:p>
    <w:p w14:paraId="52003170">
      <w:pPr>
        <w:pStyle w:val="11"/>
        <w:spacing w:line="239" w:lineRule="exact"/>
        <w:ind w:left="538"/>
        <w:jc w:val="both"/>
      </w:pPr>
      <w:r>
        <w:rPr>
          <w:spacing w:val="4"/>
        </w:rPr>
        <w:t xml:space="preserve">云原生在高性能计算 </w:t>
      </w:r>
      <w:r>
        <w:rPr>
          <w:spacing w:val="17"/>
        </w:rPr>
        <w:t>(HPC</w:t>
      </w:r>
      <w:r>
        <w:rPr>
          <w:spacing w:val="-1"/>
        </w:rPr>
        <w:t>) 领域的应用呈现出快速上升的势头。云原生在科研及学术机</w:t>
      </w:r>
    </w:p>
    <w:p w14:paraId="7C7E91B7">
      <w:pPr>
        <w:pStyle w:val="11"/>
        <w:spacing w:before="39" w:line="288" w:lineRule="auto"/>
        <w:ind w:left="155" w:right="464"/>
        <w:jc w:val="both"/>
      </w:pPr>
      <w:r>
        <w:rPr>
          <w:spacing w:val="-3"/>
          <w:w w:val="102"/>
        </w:rPr>
        <w:t>构、生物、制药等行业率先得到应用，例如欧洲核子研究中心</w:t>
      </w:r>
      <w:r>
        <w:rPr>
          <w:spacing w:val="-7"/>
        </w:rPr>
        <w:t xml:space="preserve"> </w:t>
      </w:r>
      <w:r>
        <w:rPr>
          <w:spacing w:val="3"/>
          <w:w w:val="102"/>
        </w:rPr>
        <w:t>(CERN)</w:t>
      </w:r>
      <w:r>
        <w:rPr>
          <w:w w:val="102"/>
        </w:rPr>
        <w:t>、</w:t>
      </w:r>
      <w:r>
        <w:rPr>
          <w:spacing w:val="27"/>
        </w:rPr>
        <w:t xml:space="preserve"> </w:t>
      </w:r>
      <w:r>
        <w:rPr>
          <w:spacing w:val="-3"/>
          <w:w w:val="102"/>
        </w:rPr>
        <w:t>中国科学院上海生命</w:t>
      </w:r>
      <w:r>
        <w:rPr>
          <w:spacing w:val="-2"/>
          <w:w w:val="102"/>
        </w:rPr>
        <w:t>科学研究院、中国农业大学、华大基因、未来组等单位都已经将传统的高性能计算业务升级为云原生架构。为了更好地支撑高性能计算场景，各云计算厂商也纷纷推出面向高性能计算专场</w:t>
      </w:r>
      <w:r>
        <w:rPr>
          <w:spacing w:val="-20"/>
          <w:w w:val="102"/>
        </w:rPr>
        <w:t>的云原生解决方案。</w:t>
      </w:r>
    </w:p>
    <w:p w14:paraId="54ABCC74">
      <w:pPr>
        <w:pStyle w:val="11"/>
        <w:spacing w:line="288" w:lineRule="auto"/>
        <w:ind w:left="146" w:right="481" w:firstLine="392"/>
      </w:pPr>
      <w:r>
        <w:rPr>
          <w:spacing w:val="-2"/>
          <w:w w:val="102"/>
        </w:rPr>
        <w:t>云原生与商业场景的深度融合，不仅为各行业注入了发展与创新的新动能，也促使云原生</w:t>
      </w:r>
      <w:r>
        <w:rPr>
          <w:spacing w:val="-11"/>
          <w:w w:val="102"/>
        </w:rPr>
        <w:t>技术更快发展、生态更加成熟，主要表现为以下几点：</w:t>
      </w:r>
    </w:p>
    <w:p w14:paraId="1BAC1A4A">
      <w:pPr>
        <w:pStyle w:val="16"/>
        <w:numPr>
          <w:ilvl w:val="0"/>
          <w:numId w:val="43"/>
        </w:numPr>
        <w:tabs>
          <w:tab w:val="left" w:pos="847"/>
        </w:tabs>
        <w:spacing w:before="3" w:after="0" w:line="288" w:lineRule="auto"/>
        <w:ind w:left="136" w:right="478" w:firstLine="402"/>
        <w:jc w:val="both"/>
        <w:rPr>
          <w:sz w:val="20"/>
        </w:rPr>
      </w:pPr>
      <w:r>
        <w:rPr>
          <w:spacing w:val="1"/>
          <w:w w:val="102"/>
          <w:sz w:val="20"/>
        </w:rPr>
        <w:t>从为企业带来的价值来看，云原生架构有着以下优势通过对多元算力的支持，满足不</w:t>
      </w:r>
      <w:r>
        <w:rPr>
          <w:spacing w:val="-2"/>
          <w:w w:val="102"/>
          <w:sz w:val="20"/>
        </w:rPr>
        <w:t>同应用场景的个性化算力需求，并基于软硬协同架构，为应用提供极致性能的云原生算力；基于多云治理和边云协同，打造高效、高可靠的分布式泛在计算平台，并构建包括容器、裸机、</w:t>
      </w:r>
      <w:r>
        <w:rPr>
          <w:spacing w:val="-3"/>
          <w:w w:val="102"/>
          <w:sz w:val="20"/>
        </w:rPr>
        <w:t>虚机、函数等多种形态的统一计算资源；以“应用”为中心打造高效的资源调度和管理平台，</w:t>
      </w:r>
      <w:r>
        <w:rPr>
          <w:spacing w:val="-8"/>
          <w:w w:val="102"/>
          <w:sz w:val="20"/>
        </w:rPr>
        <w:t>为企业提供一键式部署、可感知应用的智能化调度，以及全方位监控与运维能力。</w:t>
      </w:r>
    </w:p>
    <w:p w14:paraId="2E1AB9D2">
      <w:pPr>
        <w:pStyle w:val="16"/>
        <w:numPr>
          <w:ilvl w:val="0"/>
          <w:numId w:val="43"/>
        </w:numPr>
        <w:tabs>
          <w:tab w:val="left" w:pos="883"/>
        </w:tabs>
        <w:spacing w:before="12" w:after="0" w:line="240" w:lineRule="auto"/>
        <w:ind w:left="883" w:right="0" w:hanging="345"/>
        <w:jc w:val="left"/>
        <w:rPr>
          <w:sz w:val="20"/>
        </w:rPr>
      </w:pPr>
      <w:r>
        <w:rPr>
          <w:sz w:val="20"/>
        </w:rPr>
        <mc:AlternateContent>
          <mc:Choice Requires="wps">
            <w:drawing>
              <wp:anchor distT="0" distB="0" distL="0" distR="0" simplePos="0" relativeHeight="251688960" behindDoc="0" locked="0" layoutInCell="1" allowOverlap="1">
                <wp:simplePos x="0" y="0"/>
                <wp:positionH relativeFrom="page">
                  <wp:posOffset>2863215</wp:posOffset>
                </wp:positionH>
                <wp:positionV relativeFrom="paragraph">
                  <wp:posOffset>433705</wp:posOffset>
                </wp:positionV>
                <wp:extent cx="762000" cy="241300"/>
                <wp:effectExtent l="0" t="0" r="0" b="0"/>
                <wp:wrapNone/>
                <wp:docPr id="1093" name="Textbox 109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786A1E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093" o:spid="_x0000_s1026" o:spt="202" type="#_x0000_t202" style="position:absolute;left:0pt;margin-left:225.45pt;margin-top:34.15pt;height:19pt;width:60pt;mso-position-horizontal-relative:page;z-index:251688960;mso-width-relative:page;mso-height-relative:page;" filled="f" stroked="f" coordsize="21600,21600" o:gfxdata="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RvZptkAAAAKAQAADwAAAAAAAAABACAAAAAiAAAAZHJzL2Rvd25yZXYueG1sUEsBAhQAFAAAAAgA&#10;h07iQJfmH2WyAQAAeQMAAA4AAAAAAAAAAQAgAAAAKAEAAGRycy9lMm9Eb2MueG1sUEsFBgAAAAAG&#10;AAYAWQEAAEwFAAAAAA==&#10;">
                <v:fill on="f" focussize="0,0"/>
                <v:stroke on="f"/>
                <v:imagedata o:title=""/>
                <o:lock v:ext="edit" aspectratio="f"/>
                <v:textbox inset="0mm,0mm,0mm,0mm">
                  <w:txbxContent>
                    <w:p w14:paraId="0786A1E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3"/>
          <w:sz w:val="20"/>
        </w:rPr>
        <w:t>通过最新的</w:t>
      </w:r>
      <w:r>
        <w:rPr>
          <w:spacing w:val="10"/>
          <w:sz w:val="20"/>
        </w:rPr>
        <w:t>DevSecOps</w:t>
      </w:r>
      <w:r>
        <w:rPr>
          <w:spacing w:val="-1"/>
          <w:sz w:val="20"/>
        </w:rPr>
        <w:t>应用开发模式，实现了应用的敏捷开发，提升业务应用的迭代</w:t>
      </w:r>
    </w:p>
    <w:p w14:paraId="35BB94F1">
      <w:pPr>
        <w:pStyle w:val="16"/>
        <w:spacing w:after="0" w:line="240" w:lineRule="auto"/>
        <w:jc w:val="left"/>
        <w:rPr>
          <w:sz w:val="20"/>
        </w:rPr>
        <w:sectPr>
          <w:pgSz w:w="10220" w:h="13140"/>
          <w:pgMar w:top="340" w:right="425" w:bottom="0" w:left="850" w:header="720" w:footer="720" w:gutter="0"/>
          <w:cols w:space="720" w:num="1"/>
        </w:sectPr>
      </w:pPr>
    </w:p>
    <w:p w14:paraId="74F75900">
      <w:pPr>
        <w:pStyle w:val="11"/>
        <w:tabs>
          <w:tab w:val="left" w:pos="1070"/>
        </w:tabs>
        <w:spacing w:before="56"/>
        <w:ind w:left="102"/>
      </w:pPr>
      <w:r>
        <w:drawing>
          <wp:anchor distT="0" distB="0" distL="0" distR="0" simplePos="0" relativeHeight="251968512" behindDoc="1" locked="0" layoutInCell="1" allowOverlap="1">
            <wp:simplePos x="0" y="0"/>
            <wp:positionH relativeFrom="page">
              <wp:posOffset>0</wp:posOffset>
            </wp:positionH>
            <wp:positionV relativeFrom="page">
              <wp:posOffset>198755</wp:posOffset>
            </wp:positionV>
            <wp:extent cx="5842635" cy="8053705"/>
            <wp:effectExtent l="0" t="0" r="0" b="0"/>
            <wp:wrapNone/>
            <wp:docPr id="1094" name="Image 1094"/>
            <wp:cNvGraphicFramePr/>
            <a:graphic xmlns:a="http://schemas.openxmlformats.org/drawingml/2006/main">
              <a:graphicData uri="http://schemas.openxmlformats.org/drawingml/2006/picture">
                <pic:pic xmlns:pic="http://schemas.openxmlformats.org/drawingml/2006/picture">
                  <pic:nvPicPr>
                    <pic:cNvPr id="1094" name="Image 1094"/>
                    <pic:cNvPicPr/>
                  </pic:nvPicPr>
                  <pic:blipFill>
                    <a:blip r:embed="rId36" cstate="print"/>
                    <a:stretch>
                      <a:fillRect/>
                    </a:stretch>
                  </pic:blipFill>
                  <pic:spPr>
                    <a:xfrm>
                      <a:off x="0" y="0"/>
                      <a:ext cx="5842480" cy="8053591"/>
                    </a:xfrm>
                    <a:prstGeom prst="rect">
                      <a:avLst/>
                    </a:prstGeom>
                  </pic:spPr>
                </pic:pic>
              </a:graphicData>
            </a:graphic>
          </wp:anchor>
        </w:drawing>
      </w:r>
      <w:bookmarkStart w:id="31" w:name="14.2 云原生架构内涵"/>
      <w:bookmarkEnd w:id="31"/>
      <w:bookmarkStart w:id="32" w:name="14.2.1 云原生架构定义"/>
      <w:bookmarkEnd w:id="32"/>
      <w:r>
        <w:rPr>
          <w:spacing w:val="12"/>
          <w:position w:val="2"/>
        </w:rPr>
        <w:t>484</w:t>
      </w:r>
      <w:r>
        <w:rPr>
          <w:position w:val="2"/>
        </w:rPr>
        <w:tab/>
      </w:r>
      <w:r>
        <w:rPr>
          <w:spacing w:val="-12"/>
        </w:rPr>
        <w:t>系统架构设计师教程(第2版)</w:t>
      </w:r>
    </w:p>
    <w:p w14:paraId="6E546097">
      <w:pPr>
        <w:pStyle w:val="11"/>
        <w:spacing w:before="98"/>
      </w:pPr>
    </w:p>
    <w:p w14:paraId="78FAF6FF">
      <w:pPr>
        <w:pStyle w:val="11"/>
        <w:spacing w:line="295" w:lineRule="auto"/>
        <w:ind w:left="456" w:right="11" w:hanging="10"/>
      </w:pPr>
      <w:r>
        <w:rPr>
          <w:spacing w:val="-2"/>
        </w:rPr>
        <w:t>速度，高效响应用户需求，并保证全流程安全。对于服务的集成提供侵入和非侵入两种模式辅助企业应用架构升级，同时实现新老应用的有机协同，立而不破。</w:t>
      </w:r>
    </w:p>
    <w:p w14:paraId="404B5BD9">
      <w:pPr>
        <w:pStyle w:val="16"/>
        <w:numPr>
          <w:ilvl w:val="0"/>
          <w:numId w:val="43"/>
        </w:numPr>
        <w:tabs>
          <w:tab w:val="left" w:pos="1152"/>
        </w:tabs>
        <w:spacing w:before="0" w:after="0" w:line="283" w:lineRule="auto"/>
        <w:ind w:left="447" w:right="9" w:firstLine="402"/>
        <w:jc w:val="both"/>
        <w:rPr>
          <w:sz w:val="20"/>
        </w:rPr>
      </w:pPr>
      <w:r>
        <w:rPr>
          <w:spacing w:val="-1"/>
          <w:w w:val="102"/>
          <w:sz w:val="20"/>
        </w:rPr>
        <w:t>帮助企业管理好数据，快速构建数据运营能力，实现数据的资产化沉淀和价值挖掘，</w:t>
      </w:r>
      <w:r>
        <w:rPr>
          <w:spacing w:val="2"/>
          <w:w w:val="102"/>
          <w:sz w:val="20"/>
        </w:rPr>
        <w:t>并借助一系列</w:t>
      </w:r>
      <w:r>
        <w:rPr>
          <w:spacing w:val="35"/>
          <w:w w:val="102"/>
          <w:sz w:val="20"/>
        </w:rPr>
        <w:t>A</w:t>
      </w:r>
      <w:r>
        <w:rPr>
          <w:w w:val="102"/>
          <w:sz w:val="20"/>
        </w:rPr>
        <w:t>I</w:t>
      </w:r>
      <w:r>
        <w:rPr>
          <w:spacing w:val="-53"/>
          <w:sz w:val="20"/>
        </w:rPr>
        <w:t xml:space="preserve"> </w:t>
      </w:r>
      <w:r>
        <w:rPr>
          <w:spacing w:val="-5"/>
          <w:w w:val="102"/>
          <w:sz w:val="20"/>
        </w:rPr>
        <w:t>技术，再次赋能给企业应用，结合数据和</w:t>
      </w:r>
      <w:r>
        <w:rPr>
          <w:spacing w:val="-57"/>
          <w:sz w:val="20"/>
        </w:rPr>
        <w:t xml:space="preserve"> </w:t>
      </w:r>
      <w:r>
        <w:rPr>
          <w:spacing w:val="15"/>
          <w:w w:val="102"/>
          <w:sz w:val="20"/>
        </w:rPr>
        <w:t>A</w:t>
      </w:r>
      <w:r>
        <w:rPr>
          <w:w w:val="102"/>
          <w:sz w:val="20"/>
        </w:rPr>
        <w:t>I</w:t>
      </w:r>
      <w:r>
        <w:rPr>
          <w:spacing w:val="-23"/>
          <w:sz w:val="20"/>
        </w:rPr>
        <w:t xml:space="preserve"> </w:t>
      </w:r>
      <w:r>
        <w:rPr>
          <w:spacing w:val="-5"/>
          <w:w w:val="102"/>
          <w:sz w:val="20"/>
        </w:rPr>
        <w:t>的能力帮助企业实现业务的智能</w:t>
      </w:r>
      <w:r>
        <w:rPr>
          <w:spacing w:val="-40"/>
          <w:w w:val="102"/>
          <w:sz w:val="20"/>
        </w:rPr>
        <w:t>升级。</w:t>
      </w:r>
    </w:p>
    <w:p w14:paraId="6BC97323">
      <w:pPr>
        <w:pStyle w:val="16"/>
        <w:numPr>
          <w:ilvl w:val="0"/>
          <w:numId w:val="43"/>
        </w:numPr>
        <w:tabs>
          <w:tab w:val="left" w:pos="1152"/>
        </w:tabs>
        <w:spacing w:before="6" w:after="0" w:line="288" w:lineRule="auto"/>
        <w:ind w:left="466" w:right="46" w:firstLine="383"/>
        <w:jc w:val="left"/>
        <w:rPr>
          <w:sz w:val="20"/>
        </w:rPr>
      </w:pPr>
      <w:r>
        <w:rPr>
          <w:spacing w:val="-1"/>
          <w:w w:val="102"/>
          <w:sz w:val="20"/>
        </w:rPr>
        <w:t>结合云平台全方位企业级安全服务和安全合规能力，保障企业应用在云上安全构建，</w:t>
      </w:r>
      <w:r>
        <w:rPr>
          <w:spacing w:val="-29"/>
          <w:w w:val="102"/>
          <w:sz w:val="20"/>
        </w:rPr>
        <w:t>业务安全运行。</w:t>
      </w:r>
    </w:p>
    <w:p w14:paraId="6E04BA3D">
      <w:pPr>
        <w:pStyle w:val="7"/>
        <w:numPr>
          <w:ilvl w:val="1"/>
          <w:numId w:val="42"/>
        </w:numPr>
        <w:tabs>
          <w:tab w:val="left" w:pos="1283"/>
        </w:tabs>
        <w:spacing w:before="221" w:after="0" w:line="240" w:lineRule="auto"/>
        <w:ind w:left="1283" w:right="0" w:hanging="798"/>
        <w:jc w:val="left"/>
        <w:rPr>
          <w:color w:val="0067B6"/>
        </w:rPr>
      </w:pPr>
      <w:r>
        <w:rPr>
          <w:color w:val="0067B6"/>
          <w:spacing w:val="-9"/>
        </w:rPr>
        <w:t>云原生架构内涵</w:t>
      </w:r>
    </w:p>
    <w:p w14:paraId="5FC3BFA5">
      <w:pPr>
        <w:pStyle w:val="11"/>
        <w:spacing w:before="186" w:line="304" w:lineRule="auto"/>
        <w:ind w:left="466" w:right="28" w:firstLine="383"/>
      </w:pPr>
      <w:r>
        <w:rPr>
          <w:spacing w:val="-2"/>
        </w:rPr>
        <w:t>关于云原生的定义有众多版本，云原生架构的理解也不尽相同，本书将根据广泛的云原生</w:t>
      </w:r>
      <w:r>
        <w:rPr>
          <w:spacing w:val="-4"/>
        </w:rPr>
        <w:t>技术、产品和上云实践，给出一般性的理解。</w:t>
      </w:r>
    </w:p>
    <w:p w14:paraId="2670724D">
      <w:pPr>
        <w:numPr>
          <w:ilvl w:val="2"/>
          <w:numId w:val="42"/>
        </w:numPr>
        <w:tabs>
          <w:tab w:val="left" w:pos="1180"/>
        </w:tabs>
        <w:spacing w:before="117"/>
        <w:ind w:left="1180" w:right="0" w:hanging="724"/>
        <w:jc w:val="left"/>
        <w:rPr>
          <w:color w:val="006AC6"/>
          <w:sz w:val="23"/>
        </w:rPr>
      </w:pPr>
      <w:r>
        <w:rPr>
          <w:color w:val="006AC6"/>
          <w:spacing w:val="-4"/>
          <w:sz w:val="25"/>
        </w:rPr>
        <w:t>云原生架构定义</w:t>
      </w:r>
    </w:p>
    <w:p w14:paraId="05C65750">
      <w:pPr>
        <w:pStyle w:val="11"/>
        <w:spacing w:before="139" w:line="285" w:lineRule="auto"/>
        <w:ind w:left="437" w:right="20" w:firstLine="412"/>
        <w:jc w:val="both"/>
      </w:pPr>
      <w:r>
        <w:rPr>
          <w:spacing w:val="-3"/>
          <w:w w:val="102"/>
        </w:rPr>
        <w:t>从技术的角度，云原生架构是基于云原生技术的一组架构原则和设计模式的集合，旨在将云应用中的非业务代码部分进行最大化的剥离，从而让云设施接管应用中原有的大量非功能特</w:t>
      </w:r>
      <w:r>
        <w:rPr>
          <w:spacing w:val="-1"/>
          <w:w w:val="102"/>
        </w:rPr>
        <w:t>性(如弹性、韧性、安全、可观测性、灰度等),使业务不再有非功能性业务中断困扰的同时，</w:t>
      </w:r>
      <w:r>
        <w:rPr>
          <w:spacing w:val="-4"/>
          <w:w w:val="102"/>
        </w:rPr>
        <w:t>具备轻量、敏捷、高度自动化的特点。由于云原生是面向“云”而设计的应用，因此，技术部</w:t>
      </w:r>
      <w:r>
        <w:rPr>
          <w:spacing w:val="-1"/>
          <w:w w:val="102"/>
        </w:rPr>
        <w:t>分依赖于传统云计算的3层概念，即基础设施即服务</w:t>
      </w:r>
      <w:r>
        <w:rPr>
          <w:spacing w:val="-12"/>
        </w:rPr>
        <w:t xml:space="preserve"> </w:t>
      </w:r>
      <w:r>
        <w:rPr>
          <w:spacing w:val="-27"/>
          <w:w w:val="102"/>
        </w:rPr>
        <w:t>(IaaS)</w:t>
      </w:r>
      <w:r>
        <w:rPr>
          <w:w w:val="102"/>
        </w:rPr>
        <w:t>、</w:t>
      </w:r>
      <w:r>
        <w:rPr>
          <w:spacing w:val="6"/>
        </w:rPr>
        <w:t xml:space="preserve"> </w:t>
      </w:r>
      <w:r>
        <w:rPr>
          <w:spacing w:val="-1"/>
          <w:w w:val="102"/>
        </w:rPr>
        <w:t>平台即服务</w:t>
      </w:r>
      <w:r>
        <w:rPr>
          <w:spacing w:val="-8"/>
        </w:rPr>
        <w:t xml:space="preserve"> </w:t>
      </w:r>
      <w:r>
        <w:rPr>
          <w:spacing w:val="-3"/>
          <w:w w:val="102"/>
        </w:rPr>
        <w:t>(PaaS</w:t>
      </w:r>
      <w:r>
        <w:rPr>
          <w:w w:val="102"/>
        </w:rPr>
        <w:t>)</w:t>
      </w:r>
      <w:r>
        <w:rPr>
          <w:spacing w:val="-20"/>
        </w:rPr>
        <w:t xml:space="preserve"> </w:t>
      </w:r>
      <w:r>
        <w:rPr>
          <w:spacing w:val="-6"/>
          <w:w w:val="102"/>
        </w:rPr>
        <w:t>和软件即服</w:t>
      </w:r>
      <w:r>
        <w:rPr>
          <w:w w:val="102"/>
        </w:rPr>
        <w:t>务</w:t>
      </w:r>
      <w:r>
        <w:rPr>
          <w:spacing w:val="-46"/>
        </w:rPr>
        <w:t xml:space="preserve"> </w:t>
      </w:r>
      <w:r>
        <w:rPr>
          <w:spacing w:val="-17"/>
          <w:w w:val="102"/>
        </w:rPr>
        <w:t>(SaaS)</w:t>
      </w:r>
      <w:r>
        <w:rPr>
          <w:w w:val="102"/>
        </w:rPr>
        <w:t>。</w:t>
      </w:r>
    </w:p>
    <w:p w14:paraId="4A39AD0A">
      <w:pPr>
        <w:pStyle w:val="11"/>
        <w:spacing w:before="11" w:line="288" w:lineRule="auto"/>
        <w:ind w:left="437" w:right="30" w:firstLine="412"/>
        <w:jc w:val="both"/>
      </w:pPr>
      <w:r>
        <w:rPr>
          <w:spacing w:val="-2"/>
        </w:rPr>
        <w:t>云原生的代码通常包括三部分：业务代码、三方软件、处理非功能特性的代码。其中“业</w:t>
      </w:r>
      <w:r>
        <w:rPr>
          <w:spacing w:val="-4"/>
        </w:rPr>
        <w:t>务代码”指实现业务逻辑的代码；“三方软件”是业务代码中依赖的所有三方库，包括业务库和基础库；“处理非功能性的代码”指实现高可用、安全、可观测性等非功能性能力的代码。三部</w:t>
      </w:r>
      <w:r>
        <w:rPr>
          <w:spacing w:val="-2"/>
        </w:rPr>
        <w:t>分中只有业务代码是核心，是对业务真正带来价值的，另外两个部分都只算附属物，但是，随着软件规模的增大、业务模块规模变大、部署环境增多、分布式复杂性增强，使得今天的软件构建变得越来越复杂，对开发人员的技能要求也越来越高。云原生架构相比较传统架构进了一</w:t>
      </w:r>
      <w:r>
        <w:rPr>
          <w:spacing w:val="1"/>
        </w:rPr>
        <w:t xml:space="preserve">大步，从业务代码中剥离大量非功能性特性(不会是所有，比如易用性还不能剥离)到 </w:t>
      </w:r>
      <w:r>
        <w:t>IaaS</w:t>
      </w:r>
      <w:r>
        <w:rPr>
          <w:spacing w:val="-13"/>
        </w:rPr>
        <w:t xml:space="preserve"> 和</w:t>
      </w:r>
      <w:r>
        <w:t xml:space="preserve"> </w:t>
      </w:r>
      <w:r>
        <w:rPr>
          <w:spacing w:val="-2"/>
        </w:rPr>
        <w:t>PaaS 中，从而减少业务代码开发人员的技术关注范围，通过云厂商的专业性提升应用的非功能</w:t>
      </w:r>
      <w:r>
        <w:rPr>
          <w:spacing w:val="-4"/>
        </w:rPr>
        <w:t>性能力。</w:t>
      </w:r>
    </w:p>
    <w:p w14:paraId="4FEC12A0">
      <w:pPr>
        <w:pStyle w:val="11"/>
        <w:spacing w:line="230" w:lineRule="exact"/>
        <w:ind w:left="849"/>
      </w:pPr>
      <w:r>
        <w:rPr>
          <w:spacing w:val="-1"/>
        </w:rPr>
        <w:t>此外，具备云原生架构的应用可以最大程度利用云服务和提升软件交付能力，进一步加快</w:t>
      </w:r>
    </w:p>
    <w:p w14:paraId="5A975F90">
      <w:pPr>
        <w:pStyle w:val="11"/>
        <w:spacing w:before="58"/>
        <w:ind w:left="437"/>
      </w:pPr>
      <w:r>
        <w:rPr>
          <w:spacing w:val="-32"/>
        </w:rPr>
        <w:t>软件开发。</w:t>
      </w:r>
    </w:p>
    <w:p w14:paraId="7BE1810F">
      <w:pPr>
        <w:numPr>
          <w:ilvl w:val="3"/>
          <w:numId w:val="42"/>
        </w:numPr>
        <w:tabs>
          <w:tab w:val="left" w:pos="1039"/>
        </w:tabs>
        <w:spacing w:before="44"/>
        <w:ind w:left="1039" w:right="0" w:hanging="190"/>
        <w:jc w:val="left"/>
        <w:rPr>
          <w:rFonts w:ascii="Microsoft JhengHei" w:eastAsia="Microsoft JhengHei"/>
          <w:b/>
          <w:sz w:val="18"/>
        </w:rPr>
      </w:pPr>
      <w:r>
        <w:rPr>
          <w:rFonts w:ascii="Microsoft JhengHei" w:eastAsia="Microsoft JhengHei"/>
          <w:b/>
          <w:spacing w:val="-5"/>
          <w:sz w:val="20"/>
        </w:rPr>
        <w:t>代码结构发生巨大变化</w:t>
      </w:r>
    </w:p>
    <w:p w14:paraId="6AECE11D">
      <w:pPr>
        <w:pStyle w:val="11"/>
        <w:spacing w:before="81" w:line="285" w:lineRule="auto"/>
        <w:ind w:left="437" w:right="52" w:firstLine="412"/>
        <w:jc w:val="both"/>
      </w:pPr>
      <w:r>
        <mc:AlternateContent>
          <mc:Choice Requires="wps">
            <w:drawing>
              <wp:anchor distT="0" distB="0" distL="0" distR="0" simplePos="0" relativeHeight="251689984" behindDoc="0" locked="0" layoutInCell="1" allowOverlap="1">
                <wp:simplePos x="0" y="0"/>
                <wp:positionH relativeFrom="page">
                  <wp:posOffset>2842260</wp:posOffset>
                </wp:positionH>
                <wp:positionV relativeFrom="paragraph">
                  <wp:posOffset>1132840</wp:posOffset>
                </wp:positionV>
                <wp:extent cx="762000" cy="241300"/>
                <wp:effectExtent l="0" t="0" r="0" b="0"/>
                <wp:wrapNone/>
                <wp:docPr id="1095" name="Textbox 109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5B24F0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095" o:spid="_x0000_s1026" o:spt="202" type="#_x0000_t202" style="position:absolute;left:0pt;margin-left:223.8pt;margin-top:89.2pt;height:19pt;width:60pt;mso-position-horizontal-relative:page;z-index:251689984;mso-width-relative:page;mso-height-relative:page;" filled="f" stroked="f" coordsize="21600,21600" o:gfxdata="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PmJQX7ZAAAACwEAAA8AAAAAAAAAAQAgAAAAIgAAAGRycy9kb3ducmV2LnhtbFBLAQIUABQAAAAI&#10;AIdO4kAOSzD1swEAAHkDAAAOAAAAAAAAAAEAIAAAACgBAABkcnMvZTJvRG9jLnhtbFBLBQYAAAAA&#10;BgAGAFkBAABNBQAAAAA=&#10;">
                <v:fill on="f" focussize="0,0"/>
                <v:stroke on="f"/>
                <v:imagedata o:title=""/>
                <o:lock v:ext="edit" aspectratio="f"/>
                <v:textbox inset="0mm,0mm,0mm,0mm">
                  <w:txbxContent>
                    <w:p w14:paraId="75B24F0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云原生架构产生的最大影响就是让开发人员的编程模型发生了巨大变化。今天大部分的编程语言中，都有文件、网络、线程等元素，这些元素为充分利用单机资源带来好处的同时，也</w:t>
      </w:r>
      <w:r>
        <w:rPr>
          <w:spacing w:val="-4"/>
        </w:rPr>
        <w:t>提升了分布式编程的复杂性；因此大量框架、产品涌现，来解决分布式环境中的网络调用问题、</w:t>
      </w:r>
      <w:r>
        <w:rPr>
          <w:spacing w:val="-5"/>
        </w:rPr>
        <w:t xml:space="preserve">高可用问题、 </w:t>
      </w:r>
      <w:r>
        <w:rPr>
          <w:spacing w:val="-2"/>
        </w:rPr>
        <w:t>CP</w:t>
      </w:r>
      <w:r>
        <w:rPr>
          <w:spacing w:val="-44"/>
        </w:rPr>
        <w:t xml:space="preserve"> </w:t>
      </w:r>
      <w:r>
        <w:rPr>
          <w:spacing w:val="-2"/>
        </w:rPr>
        <w:t>U</w:t>
      </w:r>
      <w:r>
        <w:rPr>
          <w:spacing w:val="-11"/>
        </w:rPr>
        <w:t xml:space="preserve"> 争用问题、分布式存储问题，等等。</w:t>
      </w:r>
    </w:p>
    <w:p w14:paraId="66C81D9E">
      <w:pPr>
        <w:pStyle w:val="11"/>
        <w:spacing w:after="0" w:line="285" w:lineRule="auto"/>
        <w:jc w:val="both"/>
        <w:sectPr>
          <w:pgSz w:w="10160" w:h="13000"/>
          <w:pgMar w:top="320" w:right="992" w:bottom="0" w:left="425" w:header="720" w:footer="720" w:gutter="0"/>
          <w:cols w:space="720" w:num="1"/>
        </w:sectPr>
      </w:pPr>
    </w:p>
    <w:p w14:paraId="39DD6DAC">
      <w:pPr>
        <w:pStyle w:val="11"/>
        <w:tabs>
          <w:tab w:val="right" w:pos="8760"/>
        </w:tabs>
        <w:spacing w:before="48"/>
        <w:ind w:left="4822"/>
        <w:rPr>
          <w:sz w:val="16"/>
        </w:rPr>
      </w:pPr>
      <w:r>
        <w:rPr>
          <w:sz w:val="16"/>
        </w:rPr>
        <w:drawing>
          <wp:anchor distT="0" distB="0" distL="0" distR="0" simplePos="0" relativeHeight="251969536" behindDoc="1" locked="0" layoutInCell="1" allowOverlap="1">
            <wp:simplePos x="0" y="0"/>
            <wp:positionH relativeFrom="page">
              <wp:posOffset>0</wp:posOffset>
            </wp:positionH>
            <wp:positionV relativeFrom="page">
              <wp:posOffset>102235</wp:posOffset>
            </wp:positionV>
            <wp:extent cx="6489700" cy="8239760"/>
            <wp:effectExtent l="0" t="0" r="0" b="0"/>
            <wp:wrapNone/>
            <wp:docPr id="1096" name="Image 1096"/>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37" cstate="print"/>
                    <a:stretch>
                      <a:fillRect/>
                    </a:stretch>
                  </pic:blipFill>
                  <pic:spPr>
                    <a:xfrm>
                      <a:off x="0" y="0"/>
                      <a:ext cx="6489700" cy="8239915"/>
                    </a:xfrm>
                    <a:prstGeom prst="rect">
                      <a:avLst/>
                    </a:prstGeom>
                  </pic:spPr>
                </pic:pic>
              </a:graphicData>
            </a:graphic>
          </wp:anchor>
        </w:drawing>
      </w:r>
      <w:r>
        <w:rPr>
          <w:spacing w:val="-12"/>
        </w:rPr>
        <w:t>第14章</w:t>
      </w:r>
      <w:r>
        <w:rPr>
          <w:spacing w:val="2"/>
        </w:rPr>
        <w:t xml:space="preserve"> </w:t>
      </w:r>
      <w:r>
        <w:rPr>
          <w:spacing w:val="-12"/>
        </w:rPr>
        <w:t>云原生架构设计理论与实践</w:t>
      </w:r>
      <w:r>
        <w:tab/>
      </w:r>
      <w:r>
        <w:rPr>
          <w:spacing w:val="25"/>
          <w:sz w:val="16"/>
        </w:rPr>
        <w:t xml:space="preserve">485 </w:t>
      </w:r>
    </w:p>
    <w:p w14:paraId="17CCF4AF">
      <w:pPr>
        <w:pStyle w:val="11"/>
        <w:spacing w:before="97"/>
      </w:pPr>
    </w:p>
    <w:p w14:paraId="2AF3661A">
      <w:pPr>
        <w:pStyle w:val="11"/>
        <w:spacing w:line="292" w:lineRule="auto"/>
        <w:ind w:left="32" w:right="476" w:firstLine="450"/>
        <w:jc w:val="both"/>
      </w:pPr>
      <w:r>
        <w:rPr>
          <w:spacing w:val="-9"/>
          <w:w w:val="102"/>
        </w:rPr>
        <w:t>在云的环境中，“如何获取存储”变成了若干服务，包括对象存储服务、块存储服务和没有</w:t>
      </w:r>
      <w:r>
        <w:rPr>
          <w:spacing w:val="-2"/>
          <w:w w:val="102"/>
        </w:rPr>
        <w:t>随机访问的文件存储服务。云不仅改变了开发人员获得这些存储能力的界面，还在于云产品解决了分布式场景中的各种挑战，包括高可用挑战、自动扩缩容挑战、安全挑战、运维升级挑战</w:t>
      </w:r>
      <w:r>
        <w:rPr>
          <w:spacing w:val="-8"/>
          <w:w w:val="102"/>
        </w:rPr>
        <w:t>等，应用的开发人员不用在其代码中处理节点宕机前如何把本地保存的内容同步到远端的问题，</w:t>
      </w:r>
      <w:r>
        <w:rPr>
          <w:spacing w:val="-2"/>
          <w:w w:val="102"/>
        </w:rPr>
        <w:t xml:space="preserve">也不用处理当业务峰值到来时如何对存储节点进行扩容的问题，而应用的运维人员不用在发现 </w:t>
      </w:r>
      <w:r>
        <w:rPr>
          <w:spacing w:val="-10"/>
          <w:w w:val="102"/>
        </w:rPr>
        <w:t>zeroda</w:t>
      </w:r>
      <w:r>
        <w:rPr>
          <w:w w:val="102"/>
        </w:rPr>
        <w:t>y</w:t>
      </w:r>
      <w:r>
        <w:rPr>
          <w:spacing w:val="-71"/>
        </w:rPr>
        <w:t xml:space="preserve"> </w:t>
      </w:r>
      <w:r>
        <w:rPr>
          <w:spacing w:val="-13"/>
          <w:w w:val="102"/>
        </w:rPr>
        <w:t>安全问题时紧急对三方存储软件进行升级。</w:t>
      </w:r>
    </w:p>
    <w:p w14:paraId="4353A22F">
      <w:pPr>
        <w:pStyle w:val="11"/>
        <w:spacing w:line="292" w:lineRule="auto"/>
        <w:ind w:left="32" w:right="450" w:firstLine="431"/>
        <w:jc w:val="both"/>
      </w:pPr>
      <w:r>
        <w:rPr>
          <w:spacing w:val="-2"/>
          <w:w w:val="102"/>
        </w:rPr>
        <w:t>云把三方软硬件的能力升级成了服务，开发人员的开发复杂度和运维人员的运维工作量都得到极大降低。显然，如果这样的云服务用得越多，那么开发和运维人员的负担就越少，企业</w:t>
      </w:r>
      <w:r>
        <w:rPr>
          <w:spacing w:val="-3"/>
          <w:w w:val="102"/>
        </w:rPr>
        <w:t>在非核心业务实现上从必须的负担变成了可控支出。在一些开发能力强的公司中，对这些三方</w:t>
      </w:r>
      <w:r>
        <w:rPr>
          <w:spacing w:val="3"/>
          <w:w w:val="102"/>
        </w:rPr>
        <w:t>软硬件能力的处理往往是交给应用框架(或者说公司内自己的中间件)来做的；在云的时代云</w:t>
      </w:r>
      <w:r>
        <w:rPr>
          <w:spacing w:val="-1"/>
          <w:w w:val="102"/>
        </w:rPr>
        <w:t>厂商提供了更具</w:t>
      </w:r>
      <w:r>
        <w:rPr>
          <w:spacing w:val="56"/>
          <w:w w:val="102"/>
        </w:rPr>
        <w:t>S</w:t>
      </w:r>
      <w:r>
        <w:rPr>
          <w:w w:val="102"/>
        </w:rPr>
        <w:t>L</w:t>
      </w:r>
      <w:r>
        <w:rPr>
          <w:spacing w:val="-44"/>
        </w:rPr>
        <w:t xml:space="preserve"> </w:t>
      </w:r>
      <w:r>
        <w:rPr>
          <w:w w:val="102"/>
        </w:rPr>
        <w:t>A</w:t>
      </w:r>
      <w:r>
        <w:rPr>
          <w:spacing w:val="-70"/>
        </w:rPr>
        <w:t xml:space="preserve"> </w:t>
      </w:r>
      <w:r>
        <w:rPr>
          <w:spacing w:val="-12"/>
          <w:w w:val="102"/>
        </w:rPr>
        <w:t>的服务，使得所有软件公司都可以由此获益。</w:t>
      </w:r>
    </w:p>
    <w:p w14:paraId="1649EB23">
      <w:pPr>
        <w:pStyle w:val="11"/>
        <w:spacing w:line="278" w:lineRule="auto"/>
        <w:ind w:left="32" w:right="474" w:firstLine="411"/>
      </w:pPr>
      <w:r>
        <w:rPr>
          <w:spacing w:val="-2"/>
        </w:rPr>
        <w:t>这些使得业务代码的开发人员技能栈中，不再需要掌握文件及其分布式处理技术，不再需要掌握各种复杂的网络技术，简化让业务开发变得更敏捷、更快速。</w:t>
      </w:r>
    </w:p>
    <w:p w14:paraId="767B9041">
      <w:pPr>
        <w:numPr>
          <w:ilvl w:val="3"/>
          <w:numId w:val="42"/>
        </w:numPr>
        <w:tabs>
          <w:tab w:val="left" w:pos="633"/>
        </w:tabs>
        <w:spacing w:before="15"/>
        <w:ind w:left="633" w:right="0" w:hanging="198"/>
        <w:jc w:val="left"/>
        <w:rPr>
          <w:rFonts w:ascii="微软雅黑" w:eastAsia="微软雅黑"/>
          <w:b/>
          <w:sz w:val="18"/>
        </w:rPr>
      </w:pPr>
      <w:r>
        <w:rPr>
          <w:rFonts w:ascii="微软雅黑" w:eastAsia="微软雅黑"/>
          <w:b/>
          <w:spacing w:val="-1"/>
          <w:sz w:val="20"/>
        </w:rPr>
        <w:t>非功能性特性大量委托</w:t>
      </w:r>
    </w:p>
    <w:p w14:paraId="7374AA26">
      <w:pPr>
        <w:pStyle w:val="11"/>
        <w:spacing w:before="97" w:line="288" w:lineRule="auto"/>
        <w:ind w:left="23" w:right="474" w:firstLine="421"/>
        <w:jc w:val="both"/>
      </w:pPr>
      <w:r>
        <w:rPr>
          <w:spacing w:val="-3"/>
          <w:w w:val="102"/>
        </w:rPr>
        <w:t>任何应用都提供两类特性，功能性特性和非功能性特性。功能性特性是真正为业务带来价</w:t>
      </w:r>
      <w:r>
        <w:rPr>
          <w:spacing w:val="-2"/>
          <w:w w:val="102"/>
        </w:rPr>
        <w:t>值的代码，比如建立客户资料、处理订单、支付等；即使是一些通用的业务功能特性，比如组织管理、业务字典管理、搜索等也是紧贴业务需求的。非功能性特性是没有给业务带来直接业务价值，但通常又是必不可少的特性，比如高可用能力、容灾能力、安全特性、可运维性、易</w:t>
      </w:r>
      <w:r>
        <w:rPr>
          <w:spacing w:val="-14"/>
          <w:w w:val="102"/>
        </w:rPr>
        <w:t>用性、可测试性、灰度发布能力等。</w:t>
      </w:r>
    </w:p>
    <w:p w14:paraId="69F82F23">
      <w:pPr>
        <w:pStyle w:val="11"/>
        <w:spacing w:before="5" w:line="283" w:lineRule="auto"/>
        <w:ind w:left="23" w:right="474" w:firstLine="421"/>
        <w:jc w:val="both"/>
      </w:pPr>
      <w:r>
        <w:rPr>
          <w:spacing w:val="-3"/>
          <w:w w:val="102"/>
        </w:rPr>
        <w:t>云计算虽然没有解决所有非功能性问题，但确实有大量非功能性，特别是分布式环境下复</w:t>
      </w:r>
      <w:r>
        <w:rPr>
          <w:spacing w:val="-2"/>
          <w:w w:val="102"/>
        </w:rPr>
        <w:t>杂非功能性问题，被云产品解决了。以大家最头疼的高可用为例，云产品在多个层面为应用提</w:t>
      </w:r>
      <w:r>
        <w:rPr>
          <w:spacing w:val="-26"/>
          <w:w w:val="102"/>
        </w:rPr>
        <w:t>供了解决方案。</w:t>
      </w:r>
    </w:p>
    <w:p w14:paraId="3B22E49E">
      <w:pPr>
        <w:pStyle w:val="11"/>
        <w:spacing w:before="13" w:line="271" w:lineRule="auto"/>
        <w:ind w:left="13" w:right="472" w:firstLine="411"/>
      </w:pPr>
      <w:r>
        <w:rPr>
          <w:spacing w:val="-2"/>
          <w:w w:val="102"/>
        </w:rPr>
        <w:t>虚拟机：当虚拟机检测到底层硬件发生异常时，自动帮助应用做热迁移，迁移后的应用不</w:t>
      </w:r>
      <w:r>
        <w:rPr>
          <w:spacing w:val="-8"/>
          <w:w w:val="102"/>
        </w:rPr>
        <w:t>需重新启动而仍然具备对外服务的能力，应用对整个迁移过程都不会有任何感知。</w:t>
      </w:r>
    </w:p>
    <w:p w14:paraId="1CB94FA5">
      <w:pPr>
        <w:pStyle w:val="11"/>
        <w:spacing w:before="33" w:line="283" w:lineRule="auto"/>
        <w:ind w:left="32" w:right="461" w:firstLine="411"/>
        <w:jc w:val="both"/>
      </w:pPr>
      <w:r>
        <w:rPr>
          <w:spacing w:val="5"/>
          <w:w w:val="102"/>
        </w:rPr>
        <w:t>容器：有时应用所在的物理机是正常的，只是应用自身的问题(比如</w:t>
      </w:r>
      <w:r>
        <w:rPr>
          <w:spacing w:val="-11"/>
          <w:w w:val="102"/>
        </w:rPr>
        <w:t>bug</w:t>
      </w:r>
      <w:r>
        <w:rPr>
          <w:w w:val="102"/>
        </w:rPr>
        <w:t>、</w:t>
      </w:r>
      <w:r>
        <w:rPr>
          <w:spacing w:val="-54"/>
        </w:rPr>
        <w:t xml:space="preserve"> </w:t>
      </w:r>
      <w:r>
        <w:rPr>
          <w:spacing w:val="5"/>
          <w:w w:val="102"/>
        </w:rPr>
        <w:t>资源耗尽等)</w:t>
      </w:r>
      <w:r>
        <w:rPr>
          <w:spacing w:val="-7"/>
          <w:w w:val="102"/>
        </w:rPr>
        <w:t>而无法正常对外提供服务。容器通过监控检查探测到进程状态异常，从而实施异常节点的下线、</w:t>
      </w:r>
      <w:r>
        <w:rPr>
          <w:spacing w:val="-8"/>
          <w:w w:val="102"/>
        </w:rPr>
        <w:t>新节点上线和生产流量的切换等操作，整个过程自动完成而无需运维人员干预。</w:t>
      </w:r>
    </w:p>
    <w:p w14:paraId="3ECB12A0">
      <w:pPr>
        <w:pStyle w:val="11"/>
        <w:spacing w:before="14" w:line="283" w:lineRule="auto"/>
        <w:ind w:left="32" w:right="482" w:firstLine="402"/>
        <w:jc w:val="both"/>
      </w:pPr>
      <w:r>
        <w:rPr>
          <w:w w:val="102"/>
        </w:rPr>
        <w:t>云服务：如果应用把“有状态”部分都交给了云服务(如缓存、数据库、对象存储等),加</w:t>
      </w:r>
      <w:r>
        <w:rPr>
          <w:spacing w:val="-3"/>
          <w:w w:val="102"/>
        </w:rPr>
        <w:t>上全局对象的持有小型化或具备从磁盘快速重建能力，由于云服务本身是具备极强的高可用能力，那么应用本身会变成更薄的“无状态”应用，高可用故障带来的业务中断会降至分钟级；</w:t>
      </w:r>
      <w:r>
        <w:rPr>
          <w:spacing w:val="-2"/>
          <w:w w:val="102"/>
        </w:rPr>
        <w:t>如果应用是</w:t>
      </w:r>
      <w:r>
        <w:rPr>
          <w:spacing w:val="56"/>
          <w:w w:val="102"/>
        </w:rPr>
        <w:t>N</w:t>
      </w:r>
      <w:r>
        <w:rPr>
          <w:w w:val="102"/>
        </w:rPr>
        <w:t>-</w:t>
      </w:r>
      <w:r>
        <w:rPr>
          <w:spacing w:val="-44"/>
        </w:rPr>
        <w:t xml:space="preserve"> </w:t>
      </w:r>
      <w:r>
        <w:rPr>
          <w:w w:val="102"/>
        </w:rPr>
        <w:t>M</w:t>
      </w:r>
      <w:r>
        <w:rPr>
          <w:spacing w:val="-70"/>
        </w:rPr>
        <w:t xml:space="preserve"> </w:t>
      </w:r>
      <w:r>
        <w:rPr>
          <w:spacing w:val="-9"/>
          <w:w w:val="102"/>
        </w:rPr>
        <w:t>的对等架构模式，那么结合负载均衡产品可获得很强的高可用能力。</w:t>
      </w:r>
    </w:p>
    <w:p w14:paraId="61398503">
      <w:pPr>
        <w:numPr>
          <w:ilvl w:val="3"/>
          <w:numId w:val="42"/>
        </w:numPr>
        <w:tabs>
          <w:tab w:val="left" w:pos="618"/>
        </w:tabs>
        <w:spacing w:before="22"/>
        <w:ind w:left="618" w:right="0" w:hanging="202"/>
        <w:jc w:val="left"/>
        <w:rPr>
          <w:rFonts w:ascii="微软雅黑" w:eastAsia="微软雅黑"/>
          <w:b/>
          <w:sz w:val="18"/>
        </w:rPr>
      </w:pPr>
      <w:r>
        <w:rPr>
          <w:rFonts w:ascii="微软雅黑" w:eastAsia="微软雅黑"/>
          <w:b/>
          <w:spacing w:val="-1"/>
          <w:sz w:val="20"/>
        </w:rPr>
        <w:t>高度自动化的软件交付</w:t>
      </w:r>
    </w:p>
    <w:p w14:paraId="4A28549C">
      <w:pPr>
        <w:pStyle w:val="11"/>
        <w:spacing w:before="69" w:line="292" w:lineRule="auto"/>
        <w:ind w:left="13" w:right="484" w:firstLine="392"/>
        <w:jc w:val="both"/>
      </w:pPr>
      <w:r>
        <mc:AlternateContent>
          <mc:Choice Requires="wps">
            <w:drawing>
              <wp:anchor distT="0" distB="0" distL="0" distR="0" simplePos="0" relativeHeight="251691008" behindDoc="0" locked="0" layoutInCell="1" allowOverlap="1">
                <wp:simplePos x="0" y="0"/>
                <wp:positionH relativeFrom="page">
                  <wp:posOffset>2869565</wp:posOffset>
                </wp:positionH>
                <wp:positionV relativeFrom="paragraph">
                  <wp:posOffset>1063625</wp:posOffset>
                </wp:positionV>
                <wp:extent cx="762000" cy="241300"/>
                <wp:effectExtent l="0" t="0" r="0" b="0"/>
                <wp:wrapNone/>
                <wp:docPr id="1097" name="Textbox 109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6B1670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097" o:spid="_x0000_s1026" o:spt="202" type="#_x0000_t202" style="position:absolute;left:0pt;margin-left:225.95pt;margin-top:83.75pt;height:19pt;width:60pt;mso-position-horizontal-relative:page;z-index:251691008;mso-width-relative:page;mso-height-relative:page;" filled="f" stroked="f" coordsize="21600,21600" o:gfxdata="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jFCL9kAAAALAQAADwAAAAAAAAABACAAAAAiAAAAZHJzL2Rvd25yZXYueG1sUEsBAhQAFAAAAAgA&#10;h07iQHnQKoWyAQAAeQMAAA4AAAAAAAAAAQAgAAAAKAEAAGRycy9lMm9Eb2MueG1sUEsFBgAAAAAG&#10;AAYAWQEAAEwFAAAAAA==&#10;">
                <v:fill on="f" focussize="0,0"/>
                <v:stroke on="f"/>
                <v:imagedata o:title=""/>
                <o:lock v:ext="edit" aspectratio="f"/>
                <v:textbox inset="0mm,0mm,0mm,0mm">
                  <w:txbxContent>
                    <w:p w14:paraId="36B1670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软件一旦开发完成，需要在公司内外部各类环境中部署和交付，以将软件价值交给最终客</w:t>
      </w:r>
      <w:r>
        <w:rPr>
          <w:spacing w:val="3"/>
          <w:w w:val="102"/>
        </w:rPr>
        <w:t>户。软件交付的困难在于开发环境到生产环境的差异(公司环境到客户环境之间的差异)以及</w:t>
      </w:r>
      <w:r>
        <w:rPr>
          <w:spacing w:val="-2"/>
          <w:w w:val="102"/>
        </w:rPr>
        <w:t>软件交付和运维人员的技能差异，填补这些差异的是一大堆安装手册、运维手册和培训文档。容器以一种标准的方式对软件打包，容器及相关技术则帮助屏蔽不同环境之间的差异，进而基</w:t>
      </w:r>
    </w:p>
    <w:p w14:paraId="104A00E2">
      <w:pPr>
        <w:pStyle w:val="11"/>
        <w:spacing w:after="0" w:line="292" w:lineRule="auto"/>
        <w:jc w:val="both"/>
        <w:sectPr>
          <w:pgSz w:w="10240" w:h="13140"/>
          <w:pgMar w:top="360" w:right="425" w:bottom="0" w:left="992" w:header="720" w:footer="720" w:gutter="0"/>
          <w:cols w:space="720" w:num="1"/>
        </w:sectPr>
      </w:pPr>
    </w:p>
    <w:p w14:paraId="5058E536">
      <w:pPr>
        <w:pStyle w:val="11"/>
        <w:tabs>
          <w:tab w:val="left" w:pos="1031"/>
        </w:tabs>
        <w:spacing w:before="49"/>
        <w:ind w:left="63"/>
      </w:pPr>
      <w:r>
        <w:drawing>
          <wp:anchor distT="0" distB="0" distL="0" distR="0" simplePos="0" relativeHeight="251970560" behindDoc="1" locked="0" layoutInCell="1" allowOverlap="1">
            <wp:simplePos x="0" y="0"/>
            <wp:positionH relativeFrom="page">
              <wp:posOffset>0</wp:posOffset>
            </wp:positionH>
            <wp:positionV relativeFrom="page">
              <wp:posOffset>198755</wp:posOffset>
            </wp:positionV>
            <wp:extent cx="5793740" cy="8053705"/>
            <wp:effectExtent l="0" t="0" r="0" b="0"/>
            <wp:wrapNone/>
            <wp:docPr id="1098" name="Image 1098"/>
            <wp:cNvGraphicFramePr/>
            <a:graphic xmlns:a="http://schemas.openxmlformats.org/drawingml/2006/main">
              <a:graphicData uri="http://schemas.openxmlformats.org/drawingml/2006/picture">
                <pic:pic xmlns:pic="http://schemas.openxmlformats.org/drawingml/2006/picture">
                  <pic:nvPicPr>
                    <pic:cNvPr id="1098" name="Image 1098"/>
                    <pic:cNvPicPr/>
                  </pic:nvPicPr>
                  <pic:blipFill>
                    <a:blip r:embed="rId38" cstate="print"/>
                    <a:stretch>
                      <a:fillRect/>
                    </a:stretch>
                  </pic:blipFill>
                  <pic:spPr>
                    <a:xfrm>
                      <a:off x="0" y="0"/>
                      <a:ext cx="5793792" cy="8053591"/>
                    </a:xfrm>
                    <a:prstGeom prst="rect">
                      <a:avLst/>
                    </a:prstGeom>
                  </pic:spPr>
                </pic:pic>
              </a:graphicData>
            </a:graphic>
          </wp:anchor>
        </w:drawing>
      </w:r>
      <w:bookmarkStart w:id="33" w:name="14.2.2 云原生架构原则"/>
      <w:bookmarkEnd w:id="33"/>
      <w:r>
        <w:rPr>
          <w:spacing w:val="12"/>
          <w:position w:val="1"/>
        </w:rPr>
        <w:t>486</w:t>
      </w:r>
      <w:r>
        <w:rPr>
          <w:position w:val="1"/>
        </w:rPr>
        <w:tab/>
      </w:r>
      <w:r>
        <w:rPr>
          <w:spacing w:val="-12"/>
        </w:rPr>
        <w:t>系统架构设计师教程(第2版)</w:t>
      </w:r>
    </w:p>
    <w:p w14:paraId="22102CE0">
      <w:pPr>
        <w:pStyle w:val="11"/>
        <w:spacing w:before="97"/>
      </w:pPr>
    </w:p>
    <w:p w14:paraId="3C18E67F">
      <w:pPr>
        <w:pStyle w:val="11"/>
        <w:ind w:left="456"/>
      </w:pPr>
      <w:r>
        <w:rPr>
          <w:spacing w:val="-16"/>
        </w:rPr>
        <w:t>于容器做标准化的软件交付。</w:t>
      </w:r>
    </w:p>
    <w:p w14:paraId="3D0173BE">
      <w:pPr>
        <w:pStyle w:val="11"/>
        <w:spacing w:before="52" w:line="290" w:lineRule="auto"/>
        <w:ind w:left="427" w:right="71" w:firstLine="392"/>
        <w:jc w:val="both"/>
      </w:pPr>
      <w:r>
        <w:rPr>
          <w:spacing w:val="-4"/>
        </w:rPr>
        <w:t>对自动化交付而言，还需要一种能够描述不同环境的工具，让软件能够“理解”目标环境、</w:t>
      </w:r>
      <w:r>
        <w:rPr>
          <w:spacing w:val="-2"/>
        </w:rPr>
        <w:t>交付内容、配置清单并通过代码去识别目标环境的差异，根据交付内容以“面向终态”的方式</w:t>
      </w:r>
      <w:r>
        <w:rPr>
          <w:spacing w:val="-4"/>
        </w:rPr>
        <w:t>完成软件的安装、配置、运行和变更。</w:t>
      </w:r>
    </w:p>
    <w:p w14:paraId="09374D34">
      <w:pPr>
        <w:pStyle w:val="11"/>
        <w:spacing w:line="290" w:lineRule="auto"/>
        <w:ind w:left="408" w:right="57" w:firstLine="412"/>
        <w:jc w:val="both"/>
      </w:pPr>
      <w:r>
        <w:rPr>
          <w:spacing w:val="-2"/>
        </w:rPr>
        <w:t>基于云原生的自动化软件交付相比较当前的人工软件交付是一个巨大的进步。以微服务为</w:t>
      </w:r>
      <w:r>
        <w:rPr>
          <w:spacing w:val="-4"/>
        </w:rPr>
        <w:t>例，应用微服务化以后，往往被部署到成千上万个结点上，如果系统不具备高度的自动化能力，</w:t>
      </w:r>
      <w:r>
        <w:rPr>
          <w:spacing w:val="-2"/>
        </w:rPr>
        <w:t>任何一次新业务的上线，都会带来极大的工作量挑战，严重时还会导致业务变更超过上线窗口而不可用。</w:t>
      </w:r>
    </w:p>
    <w:p w14:paraId="042C1327">
      <w:pPr>
        <w:numPr>
          <w:ilvl w:val="2"/>
          <w:numId w:val="42"/>
        </w:numPr>
        <w:tabs>
          <w:tab w:val="left" w:pos="1165"/>
        </w:tabs>
        <w:spacing w:before="141"/>
        <w:ind w:left="1165" w:right="0" w:hanging="718"/>
        <w:jc w:val="left"/>
        <w:rPr>
          <w:color w:val="00538B"/>
          <w:sz w:val="23"/>
        </w:rPr>
      </w:pPr>
      <w:r>
        <w:rPr>
          <w:color w:val="00538B"/>
          <w:spacing w:val="-5"/>
          <w:sz w:val="25"/>
        </w:rPr>
        <w:t>云原生架构原则</w:t>
      </w:r>
    </w:p>
    <w:p w14:paraId="6CCADE88">
      <w:pPr>
        <w:pStyle w:val="11"/>
        <w:spacing w:before="147" w:line="288" w:lineRule="auto"/>
        <w:ind w:left="418" w:right="58" w:firstLine="421"/>
      </w:pPr>
      <w:r>
        <w:rPr>
          <w:spacing w:val="-2"/>
        </w:rPr>
        <w:t>云原生架构本身作为一种架构，也有若干架构原则作为应用架构的核心架构控制面，通过遵从这些架构原则可以让技术主管和架构师在做技术选择时不会出现大的偏差。</w:t>
      </w:r>
    </w:p>
    <w:p w14:paraId="3010D5EF">
      <w:pPr>
        <w:numPr>
          <w:ilvl w:val="3"/>
          <w:numId w:val="42"/>
        </w:numPr>
        <w:tabs>
          <w:tab w:val="left" w:pos="1018"/>
        </w:tabs>
        <w:spacing w:before="9"/>
        <w:ind w:left="1018" w:right="0" w:hanging="188"/>
        <w:jc w:val="left"/>
        <w:rPr>
          <w:rFonts w:ascii="Microsoft JhengHei" w:eastAsia="Microsoft JhengHei"/>
          <w:b/>
          <w:sz w:val="18"/>
        </w:rPr>
      </w:pPr>
      <w:r>
        <w:rPr>
          <w:rFonts w:ascii="Microsoft JhengHei" w:eastAsia="Microsoft JhengHei"/>
          <w:b/>
          <w:spacing w:val="-6"/>
          <w:sz w:val="20"/>
        </w:rPr>
        <w:t>服务化原则</w:t>
      </w:r>
    </w:p>
    <w:p w14:paraId="030F4DAF">
      <w:pPr>
        <w:pStyle w:val="11"/>
        <w:spacing w:before="74" w:line="288" w:lineRule="auto"/>
        <w:ind w:left="399" w:right="70" w:firstLine="450"/>
        <w:jc w:val="both"/>
      </w:pPr>
      <w:r>
        <w:rPr>
          <w:spacing w:val="-2"/>
        </w:rPr>
        <w:t>当代码规模超出小团队的合作范围时，就有必要进行服务化拆分了，包括拆分为微服务架</w:t>
      </w:r>
      <w:r>
        <w:rPr>
          <w:spacing w:val="-5"/>
        </w:rPr>
        <w:t xml:space="preserve">构、小服务 </w:t>
      </w:r>
      <w:r>
        <w:t>(MiniService</w:t>
      </w:r>
      <w:r>
        <w:rPr>
          <w:spacing w:val="-5"/>
        </w:rPr>
        <w:t>) 架构，通过服务化架构把不同生命周期的模块分离出来，分别进行</w:t>
      </w:r>
      <w:r>
        <w:rPr>
          <w:spacing w:val="-2"/>
        </w:rPr>
        <w:t>业务迭代，避免迭代频繁模块被慢速模块拖慢，从而加快整体的进度和稳定性。同时服务化架构以面向接口编程，服务内部的功能高度内聚，模块间通过公共功能模块的提取增加软件的复</w:t>
      </w:r>
      <w:r>
        <w:rPr>
          <w:spacing w:val="-4"/>
        </w:rPr>
        <w:t>用程度。</w:t>
      </w:r>
    </w:p>
    <w:p w14:paraId="6256B3BD">
      <w:pPr>
        <w:pStyle w:val="11"/>
        <w:spacing w:before="5" w:line="288" w:lineRule="auto"/>
        <w:ind w:left="418" w:right="58" w:firstLine="421"/>
        <w:jc w:val="both"/>
      </w:pPr>
      <w:r>
        <w:rPr>
          <w:spacing w:val="-4"/>
          <w:w w:val="102"/>
        </w:rPr>
        <w:t>分布式环境下的限流降级、熔断隔仓、灰度、反压、零信任安全等，本质上都是基于服务</w:t>
      </w:r>
      <w:r>
        <w:rPr>
          <w:spacing w:val="1"/>
          <w:w w:val="102"/>
        </w:rPr>
        <w:t>流量(而非网络流量)的控制策略，所以云原生架构强调使用服务化的目的还在于从架构层面</w:t>
      </w:r>
      <w:r>
        <w:rPr>
          <w:spacing w:val="-4"/>
          <w:w w:val="102"/>
        </w:rPr>
        <w:t>抽象化业务模块之间的关系，标准化服务流量的传输，从而帮助业务模块进行基于服务流量的</w:t>
      </w:r>
      <w:r>
        <w:rPr>
          <w:spacing w:val="-13"/>
          <w:w w:val="102"/>
        </w:rPr>
        <w:t>策略控制和治理，不管这些服务是基于什么语言开发的。</w:t>
      </w:r>
    </w:p>
    <w:p w14:paraId="2D835231">
      <w:pPr>
        <w:numPr>
          <w:ilvl w:val="3"/>
          <w:numId w:val="42"/>
        </w:numPr>
        <w:tabs>
          <w:tab w:val="left" w:pos="1003"/>
        </w:tabs>
        <w:spacing w:before="7"/>
        <w:ind w:left="1003" w:right="0" w:hanging="202"/>
        <w:jc w:val="left"/>
        <w:rPr>
          <w:rFonts w:ascii="Microsoft JhengHei" w:eastAsia="Microsoft JhengHei"/>
          <w:b/>
          <w:sz w:val="18"/>
        </w:rPr>
      </w:pPr>
      <w:r>
        <w:rPr>
          <w:rFonts w:ascii="Microsoft JhengHei" w:eastAsia="Microsoft JhengHei"/>
          <w:b/>
          <w:spacing w:val="-3"/>
          <w:sz w:val="20"/>
        </w:rPr>
        <w:t>弹性原则</w:t>
      </w:r>
    </w:p>
    <w:p w14:paraId="3794073E">
      <w:pPr>
        <w:pStyle w:val="11"/>
        <w:spacing w:before="71" w:line="285" w:lineRule="auto"/>
        <w:ind w:left="389" w:right="71" w:firstLine="431"/>
        <w:jc w:val="both"/>
      </w:pPr>
      <w:r>
        <w:rPr>
          <w:spacing w:val="-4"/>
          <w:w w:val="102"/>
        </w:rPr>
        <w:t>大部分系统部署上线需要根据业务量的估算，准备一定规模的机器，从提出采购申请，到供应商洽谈、机器部署上电、软件部署、性能压测，往往需要好几个月甚至一年的周期；而这期间如果业务发生变化了，重新调整也非常困难。弹性则是指系统的部署规模可以随着业务量</w:t>
      </w:r>
      <w:r>
        <w:rPr>
          <w:spacing w:val="-5"/>
          <w:w w:val="102"/>
        </w:rPr>
        <w:t>的变化而自动伸缩，无须根据事先的容量规划准备固定的硬件和软件资源。好的弹性能力不仅</w:t>
      </w:r>
      <w:r>
        <w:rPr>
          <w:spacing w:val="-1"/>
          <w:w w:val="102"/>
        </w:rPr>
        <w:t>缩短了从采购到上线的时间，让企业不用操心额外软硬件资源的成本支出(闲置成本),降低了企业的</w:t>
      </w:r>
      <w:r>
        <w:rPr>
          <w:spacing w:val="15"/>
          <w:w w:val="102"/>
        </w:rPr>
        <w:t>I</w:t>
      </w:r>
      <w:r>
        <w:rPr>
          <w:w w:val="102"/>
        </w:rPr>
        <w:t>T</w:t>
      </w:r>
      <w:r>
        <w:rPr>
          <w:spacing w:val="-81"/>
        </w:rPr>
        <w:t xml:space="preserve"> </w:t>
      </w:r>
      <w:r>
        <w:rPr>
          <w:spacing w:val="-6"/>
          <w:w w:val="102"/>
        </w:rPr>
        <w:t>成本，更关键的是当业务规模面临海量突发性扩张的时候，不再因为平时软硬件资源</w:t>
      </w:r>
      <w:r>
        <w:rPr>
          <w:spacing w:val="-13"/>
          <w:w w:val="102"/>
        </w:rPr>
        <w:t>储备不足而“说不”,保障了企业收益。</w:t>
      </w:r>
    </w:p>
    <w:p w14:paraId="33A0FB40">
      <w:pPr>
        <w:numPr>
          <w:ilvl w:val="3"/>
          <w:numId w:val="42"/>
        </w:numPr>
        <w:tabs>
          <w:tab w:val="left" w:pos="995"/>
        </w:tabs>
        <w:spacing w:before="6"/>
        <w:ind w:left="995" w:right="0" w:hanging="194"/>
        <w:jc w:val="left"/>
        <w:rPr>
          <w:rFonts w:ascii="Microsoft JhengHei" w:eastAsia="Microsoft JhengHei"/>
          <w:b/>
          <w:sz w:val="18"/>
        </w:rPr>
      </w:pPr>
      <w:r>
        <w:rPr>
          <w:rFonts w:ascii="Microsoft JhengHei" w:eastAsia="Microsoft JhengHei"/>
          <w:b/>
          <w:spacing w:val="-4"/>
          <w:sz w:val="20"/>
        </w:rPr>
        <w:t>可观测原则</w:t>
      </w:r>
    </w:p>
    <w:p w14:paraId="1BB7256E">
      <w:pPr>
        <w:pStyle w:val="11"/>
        <w:spacing w:before="81" w:line="278" w:lineRule="auto"/>
        <w:ind w:left="418" w:right="80" w:firstLine="412"/>
        <w:jc w:val="both"/>
      </w:pPr>
      <w:r>
        <mc:AlternateContent>
          <mc:Choice Requires="wps">
            <w:drawing>
              <wp:anchor distT="0" distB="0" distL="0" distR="0" simplePos="0" relativeHeight="251692032" behindDoc="0" locked="0" layoutInCell="1" allowOverlap="1">
                <wp:simplePos x="0" y="0"/>
                <wp:positionH relativeFrom="page">
                  <wp:posOffset>2842260</wp:posOffset>
                </wp:positionH>
                <wp:positionV relativeFrom="paragraph">
                  <wp:posOffset>1139825</wp:posOffset>
                </wp:positionV>
                <wp:extent cx="762000" cy="241300"/>
                <wp:effectExtent l="0" t="0" r="0" b="0"/>
                <wp:wrapNone/>
                <wp:docPr id="1099" name="Textbox 109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B22572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099" o:spid="_x0000_s1026" o:spt="202" type="#_x0000_t202" style="position:absolute;left:0pt;margin-left:223.8pt;margin-top:89.75pt;height:19pt;width:60pt;mso-position-horizontal-relative:page;z-index:251692032;mso-width-relative:page;mso-height-relative:page;" filled="f" stroked="f" coordsize="21600,21600" o:gfxdata="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ti8wdkAAAALAQAADwAAAAAAAAABACAAAAAiAAAAZHJzL2Rvd25yZXYueG1sUEsBAhQAFAAAAAgA&#10;h07iQH0WHg6yAQAAeQMAAA4AAAAAAAAAAQAgAAAAKAEAAGRycy9lMm9Eb2MueG1sUEsFBgAAAAAG&#10;AAYAWQEAAEwFAAAAAA==&#10;">
                <v:fill on="f" focussize="0,0"/>
                <v:stroke on="f"/>
                <v:imagedata o:title=""/>
                <o:lock v:ext="edit" aspectratio="f"/>
                <v:textbox inset="0mm,0mm,0mm,0mm">
                  <w:txbxContent>
                    <w:p w14:paraId="7B22572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大部分企业的软件规模都在不断增长，原来单机可以对应用做完所有调试，但在分布式环境下需要对多个主机上的信息做关联，才可能回答清楚服务为什么宕机，哪些服务违反了其定</w:t>
      </w:r>
      <w:r>
        <w:rPr>
          <w:spacing w:val="-9"/>
        </w:rPr>
        <w:t xml:space="preserve">义的 </w:t>
      </w:r>
      <w:r>
        <w:rPr>
          <w:spacing w:val="-2"/>
        </w:rPr>
        <w:t>SLO(Service</w:t>
      </w:r>
      <w:r>
        <w:rPr>
          <w:spacing w:val="-23"/>
        </w:rPr>
        <w:t xml:space="preserve"> </w:t>
      </w:r>
      <w:r>
        <w:rPr>
          <w:spacing w:val="-2"/>
        </w:rPr>
        <w:t>Level</w:t>
      </w:r>
      <w:r>
        <w:rPr>
          <w:spacing w:val="-23"/>
        </w:rPr>
        <w:t xml:space="preserve"> </w:t>
      </w:r>
      <w:r>
        <w:rPr>
          <w:spacing w:val="-2"/>
        </w:rPr>
        <w:t>Objective</w:t>
      </w:r>
      <w:r>
        <w:rPr>
          <w:spacing w:val="-6"/>
        </w:rPr>
        <w:t>, 服务等级目标),目前的故障影响哪些用户，最近这次变更</w:t>
      </w:r>
      <w:r>
        <w:rPr>
          <w:spacing w:val="-7"/>
        </w:rPr>
        <w:t>对哪些服务指标带来了影响等问题，这些都要求系统具备更强的可观测能力。可观测性与监控、</w:t>
      </w:r>
    </w:p>
    <w:p w14:paraId="08F697F9">
      <w:pPr>
        <w:pStyle w:val="11"/>
        <w:spacing w:after="0" w:line="278" w:lineRule="auto"/>
        <w:jc w:val="both"/>
        <w:sectPr>
          <w:pgSz w:w="10160" w:h="13000"/>
          <w:pgMar w:top="320" w:right="992" w:bottom="0" w:left="425" w:header="720" w:footer="720" w:gutter="0"/>
          <w:cols w:space="720" w:num="1"/>
        </w:sectPr>
      </w:pPr>
    </w:p>
    <w:p w14:paraId="2294231E">
      <w:pPr>
        <w:pStyle w:val="11"/>
        <w:tabs>
          <w:tab w:val="right" w:pos="8893"/>
        </w:tabs>
        <w:spacing w:before="52"/>
        <w:ind w:left="4935"/>
        <w:rPr>
          <w:position w:val="2"/>
          <w:sz w:val="16"/>
        </w:rPr>
      </w:pPr>
      <w:r>
        <w:rPr>
          <w:position w:val="2"/>
          <w:sz w:val="16"/>
        </w:rPr>
        <w:drawing>
          <wp:anchor distT="0" distB="0" distL="0" distR="0" simplePos="0" relativeHeight="251971584" behindDoc="1" locked="0" layoutInCell="1" allowOverlap="1">
            <wp:simplePos x="0" y="0"/>
            <wp:positionH relativeFrom="page">
              <wp:posOffset>0</wp:posOffset>
            </wp:positionH>
            <wp:positionV relativeFrom="page">
              <wp:posOffset>93980</wp:posOffset>
            </wp:positionV>
            <wp:extent cx="6489700" cy="8100060"/>
            <wp:effectExtent l="0" t="0" r="0" b="0"/>
            <wp:wrapNone/>
            <wp:docPr id="1100" name="Image 1100"/>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39" cstate="print"/>
                    <a:stretch>
                      <a:fillRect/>
                    </a:stretch>
                  </pic:blipFill>
                  <pic:spPr>
                    <a:xfrm>
                      <a:off x="0" y="0"/>
                      <a:ext cx="6489700" cy="8100282"/>
                    </a:xfrm>
                    <a:prstGeom prst="rect">
                      <a:avLst/>
                    </a:prstGeom>
                  </pic:spPr>
                </pic:pic>
              </a:graphicData>
            </a:graphic>
          </wp:anchor>
        </w:drawing>
      </w:r>
      <w:r>
        <w:rPr>
          <w:spacing w:val="-6"/>
        </w:rPr>
        <w:t>第14章云原生架构设计理论与实</w:t>
      </w:r>
      <w:r>
        <w:rPr>
          <w:spacing w:val="-10"/>
        </w:rPr>
        <w:t>践</w:t>
      </w:r>
      <w:r>
        <w:tab/>
      </w:r>
      <w:r>
        <w:rPr>
          <w:spacing w:val="25"/>
          <w:position w:val="2"/>
          <w:sz w:val="16"/>
        </w:rPr>
        <w:t xml:space="preserve">487 </w:t>
      </w:r>
    </w:p>
    <w:p w14:paraId="20064DF9">
      <w:pPr>
        <w:pStyle w:val="11"/>
        <w:spacing w:before="82"/>
      </w:pPr>
    </w:p>
    <w:p w14:paraId="170C532A">
      <w:pPr>
        <w:pStyle w:val="11"/>
        <w:spacing w:line="292" w:lineRule="auto"/>
        <w:ind w:left="184" w:right="486" w:firstLine="9"/>
        <w:jc w:val="both"/>
      </w:pPr>
      <w:r>
        <w:rPr>
          <w:spacing w:val="-6"/>
        </w:rPr>
        <w:t xml:space="preserve">业务探活、 </w:t>
      </w:r>
      <w:r>
        <w:rPr>
          <w:spacing w:val="-2"/>
        </w:rPr>
        <w:t>AP</w:t>
      </w:r>
      <w:r>
        <w:rPr>
          <w:spacing w:val="-23"/>
        </w:rPr>
        <w:t xml:space="preserve"> </w:t>
      </w:r>
      <w:r>
        <w:rPr>
          <w:spacing w:val="-2"/>
        </w:rPr>
        <w:t>M</w:t>
      </w:r>
      <w:r>
        <w:rPr>
          <w:spacing w:val="-7"/>
        </w:rPr>
        <w:t xml:space="preserve"> 等系统提供的能力不同，前者是在云这样的分布式系统中，主动通过日志、链</w:t>
      </w:r>
      <w:r>
        <w:rPr>
          <w:spacing w:val="-2"/>
        </w:rPr>
        <w:t xml:space="preserve">路跟踪和度量等手段，使得一次点击背后的多次服务调用的耗时、返回值和参数都清晰可见，甚至可以下钻到每次三方软件调用、 </w:t>
      </w:r>
      <w:r>
        <w:rPr>
          <w:spacing w:val="10"/>
        </w:rPr>
        <w:t>SQL</w:t>
      </w:r>
      <w:r>
        <w:rPr>
          <w:spacing w:val="-5"/>
        </w:rPr>
        <w:t xml:space="preserve"> 请求、节点拓扑、网络响应等，这样的能力可以使运</w:t>
      </w:r>
      <w:r>
        <w:rPr>
          <w:spacing w:val="-2"/>
        </w:rPr>
        <w:t>维、开发和业务人员实时掌握软件运行情况，并结合多个维度的数据指标，获得前所未有的关联分析能力，不断对业务健康度和用户体验进行数字化衡量和持续优化。</w:t>
      </w:r>
    </w:p>
    <w:p w14:paraId="659AFF80">
      <w:pPr>
        <w:numPr>
          <w:ilvl w:val="3"/>
          <w:numId w:val="42"/>
        </w:numPr>
        <w:tabs>
          <w:tab w:val="left" w:pos="760"/>
        </w:tabs>
        <w:spacing w:before="1"/>
        <w:ind w:left="760" w:right="0" w:hanging="202"/>
        <w:jc w:val="left"/>
        <w:rPr>
          <w:rFonts w:ascii="Microsoft JhengHei" w:eastAsia="Microsoft JhengHei"/>
          <w:b/>
          <w:sz w:val="18"/>
        </w:rPr>
      </w:pPr>
      <w:r>
        <w:rPr>
          <w:rFonts w:ascii="Microsoft JhengHei" w:eastAsia="Microsoft JhengHei"/>
          <w:b/>
          <w:spacing w:val="-3"/>
          <w:sz w:val="20"/>
        </w:rPr>
        <w:t>韧性原则</w:t>
      </w:r>
    </w:p>
    <w:p w14:paraId="05D2137F">
      <w:pPr>
        <w:pStyle w:val="11"/>
        <w:spacing w:before="92" w:line="290" w:lineRule="auto"/>
        <w:ind w:left="146" w:right="457" w:firstLine="450"/>
        <w:jc w:val="both"/>
      </w:pPr>
      <w:r>
        <w:rPr>
          <w:spacing w:val="3"/>
          <w:w w:val="102"/>
        </w:rPr>
        <w:t>当业务上线后，最不能接受的就是业务不可用，让用户无法正常使用软件，影响体验和</w:t>
      </w:r>
      <w:r>
        <w:rPr>
          <w:spacing w:val="2"/>
          <w:w w:val="102"/>
        </w:rPr>
        <w:t>收入。韧性代表了当软件所依赖的软硬件组件出现各种异常时，软件表现出来的抵御能力，</w:t>
      </w:r>
      <w:r>
        <w:rPr>
          <w:spacing w:val="4"/>
          <w:w w:val="102"/>
        </w:rPr>
        <w:t>这些异常通常包括硬件故障、硬件资源瓶颈(如</w:t>
      </w:r>
      <w:r>
        <w:rPr>
          <w:spacing w:val="-44"/>
        </w:rPr>
        <w:t xml:space="preserve"> </w:t>
      </w:r>
      <w:r>
        <w:rPr>
          <w:spacing w:val="23"/>
          <w:w w:val="102"/>
        </w:rPr>
        <w:t>CPU</w:t>
      </w:r>
      <w:r>
        <w:rPr>
          <w:w w:val="102"/>
        </w:rPr>
        <w:t>/</w:t>
      </w:r>
      <w:r>
        <w:rPr>
          <w:spacing w:val="-54"/>
        </w:rPr>
        <w:t xml:space="preserve"> </w:t>
      </w:r>
      <w:r>
        <w:rPr>
          <w:spacing w:val="3"/>
          <w:w w:val="102"/>
        </w:rPr>
        <w:t>网卡带宽耗尽)、业务流量超出软件设</w:t>
      </w:r>
      <w:r>
        <w:rPr>
          <w:spacing w:val="4"/>
          <w:w w:val="102"/>
        </w:rPr>
        <w:t>计能力、影响机房工作的故障和灾难、软件</w:t>
      </w:r>
      <w:r>
        <w:rPr>
          <w:spacing w:val="-24"/>
          <w:w w:val="102"/>
        </w:rPr>
        <w:t>bug</w:t>
      </w:r>
      <w:r>
        <w:rPr>
          <w:w w:val="102"/>
        </w:rPr>
        <w:t>、</w:t>
      </w:r>
      <w:r>
        <w:rPr>
          <w:spacing w:val="-4"/>
        </w:rPr>
        <w:t xml:space="preserve"> </w:t>
      </w:r>
      <w:r>
        <w:rPr>
          <w:spacing w:val="7"/>
          <w:w w:val="102"/>
        </w:rPr>
        <w:t>黑客攻击等对业务不可用带来致命影响的</w:t>
      </w:r>
      <w:r>
        <w:rPr>
          <w:spacing w:val="-40"/>
          <w:w w:val="102"/>
        </w:rPr>
        <w:t>因素。</w:t>
      </w:r>
    </w:p>
    <w:p w14:paraId="10699636">
      <w:pPr>
        <w:pStyle w:val="11"/>
        <w:spacing w:before="3" w:line="290" w:lineRule="auto"/>
        <w:ind w:left="155" w:right="489" w:firstLine="411"/>
        <w:jc w:val="both"/>
      </w:pPr>
      <w:r>
        <w:rPr>
          <w:spacing w:val="-2"/>
        </w:rPr>
        <w:t>韧性从多个维度诠释了软件持续提供业务服务的能力，核心目标是提升软件的平均无故障</w:t>
      </w:r>
      <w:r>
        <w:rPr>
          <w:spacing w:val="-1"/>
        </w:rPr>
        <w:t xml:space="preserve">时间 </w:t>
      </w:r>
      <w:r>
        <w:t>(Mean</w:t>
      </w:r>
      <w:r>
        <w:rPr>
          <w:spacing w:val="-4"/>
        </w:rPr>
        <w:t xml:space="preserve"> </w:t>
      </w:r>
      <w:r>
        <w:t>Time</w:t>
      </w:r>
      <w:r>
        <w:rPr>
          <w:spacing w:val="-4"/>
        </w:rPr>
        <w:t xml:space="preserve"> </w:t>
      </w:r>
      <w:r>
        <w:t>Between</w:t>
      </w:r>
      <w:r>
        <w:rPr>
          <w:spacing w:val="-4"/>
        </w:rPr>
        <w:t xml:space="preserve"> </w:t>
      </w:r>
      <w:r>
        <w:t>Failure,MTBF)</w:t>
      </w:r>
      <w:r>
        <w:rPr>
          <w:spacing w:val="-3"/>
        </w:rPr>
        <w:t>。 从架构设计上，韧性包括服务异步化能力、重试/</w:t>
      </w:r>
      <w:r>
        <w:rPr>
          <w:spacing w:val="-1"/>
        </w:rPr>
        <w:t xml:space="preserve">限流/降级/熔断/反压、主从模式、集群模式、 </w:t>
      </w:r>
      <w:r>
        <w:t>A</w:t>
      </w:r>
      <w:r>
        <w:rPr>
          <w:spacing w:val="22"/>
        </w:rPr>
        <w:t xml:space="preserve"> </w:t>
      </w:r>
      <w:r>
        <w:t>Z</w:t>
      </w:r>
      <w:r>
        <w:rPr>
          <w:spacing w:val="-3"/>
        </w:rPr>
        <w:t xml:space="preserve"> 内的高可用、单元化、跨</w:t>
      </w:r>
      <w:r>
        <w:t>region</w:t>
      </w:r>
      <w:r>
        <w:rPr>
          <w:spacing w:val="-6"/>
        </w:rPr>
        <w:t xml:space="preserve"> 容灾、异</w:t>
      </w:r>
      <w:r>
        <w:rPr>
          <w:spacing w:val="-2"/>
        </w:rPr>
        <w:t>地多活容灾等。</w:t>
      </w:r>
    </w:p>
    <w:p w14:paraId="6135B30E">
      <w:pPr>
        <w:numPr>
          <w:ilvl w:val="3"/>
          <w:numId w:val="42"/>
        </w:numPr>
        <w:tabs>
          <w:tab w:val="left" w:pos="752"/>
        </w:tabs>
        <w:spacing w:before="7"/>
        <w:ind w:left="752" w:right="0" w:hanging="194"/>
        <w:jc w:val="left"/>
        <w:rPr>
          <w:rFonts w:ascii="Microsoft JhengHei" w:eastAsia="Microsoft JhengHei"/>
          <w:b/>
          <w:sz w:val="18"/>
        </w:rPr>
      </w:pPr>
      <w:r>
        <w:rPr>
          <w:rFonts w:ascii="Microsoft JhengHei" w:eastAsia="Microsoft JhengHei"/>
          <w:b/>
          <w:spacing w:val="-3"/>
          <w:sz w:val="20"/>
        </w:rPr>
        <w:t>所有过程自动化原则</w:t>
      </w:r>
    </w:p>
    <w:p w14:paraId="53D2BE82">
      <w:pPr>
        <w:pStyle w:val="11"/>
        <w:spacing w:before="112" w:line="283" w:lineRule="auto"/>
        <w:ind w:left="146" w:right="479" w:firstLine="411"/>
        <w:jc w:val="both"/>
      </w:pPr>
      <w:r>
        <w:rPr>
          <w:spacing w:val="-7"/>
          <w:w w:val="102"/>
        </w:rPr>
        <w:t>技术往往是把“双刃剑”,容器、微服务、</w:t>
      </w:r>
      <w:r>
        <w:rPr>
          <w:spacing w:val="-7"/>
        </w:rPr>
        <w:t xml:space="preserve"> </w:t>
      </w:r>
      <w:r>
        <w:rPr>
          <w:spacing w:val="-10"/>
          <w:w w:val="102"/>
        </w:rPr>
        <w:t>DevOps</w:t>
      </w:r>
      <w:r>
        <w:rPr>
          <w:w w:val="102"/>
        </w:rPr>
        <w:t>、</w:t>
      </w:r>
      <w:r>
        <w:rPr>
          <w:spacing w:val="20"/>
        </w:rPr>
        <w:t xml:space="preserve"> </w:t>
      </w:r>
      <w:r>
        <w:rPr>
          <w:w w:val="102"/>
        </w:rPr>
        <w:t>大量第三方组件的使用，在降低分布</w:t>
      </w:r>
      <w:r>
        <w:rPr>
          <w:spacing w:val="3"/>
          <w:w w:val="102"/>
        </w:rPr>
        <w:t>式复杂性和提升迭代速度的同时，因为整体增大了软件技术栈的复杂度和组件规模，所以不可避免地带来了软件交付的复杂性，如果这里控制不当，应用就无法体会到云原生技术的优</w:t>
      </w:r>
    </w:p>
    <w:p w14:paraId="3B23E5A1">
      <w:pPr>
        <w:pStyle w:val="11"/>
        <w:spacing w:before="30" w:line="278" w:lineRule="auto"/>
        <w:ind w:left="146" w:right="492"/>
        <w:jc w:val="both"/>
      </w:pPr>
      <w:r>
        <w:rPr>
          <w:spacing w:val="41"/>
          <w:w w:val="102"/>
        </w:rPr>
        <w:t>势。通过</w:t>
      </w:r>
      <w:r>
        <w:rPr>
          <w:spacing w:val="-6"/>
          <w:w w:val="102"/>
        </w:rPr>
        <w:t>IaC(Infrastructur</w:t>
      </w:r>
      <w:r>
        <w:rPr>
          <w:w w:val="102"/>
        </w:rPr>
        <w:t>e</w:t>
      </w:r>
      <w:r>
        <w:rPr>
          <w:spacing w:val="-10"/>
        </w:rPr>
        <w:t xml:space="preserve"> </w:t>
      </w:r>
      <w:r>
        <w:rPr>
          <w:spacing w:val="-6"/>
          <w:w w:val="102"/>
        </w:rPr>
        <w:t>a</w:t>
      </w:r>
      <w:r>
        <w:rPr>
          <w:w w:val="102"/>
        </w:rPr>
        <w:t>s</w:t>
      </w:r>
      <w:r>
        <w:rPr>
          <w:spacing w:val="-10"/>
        </w:rPr>
        <w:t xml:space="preserve"> </w:t>
      </w:r>
      <w:r>
        <w:rPr>
          <w:spacing w:val="-6"/>
          <w:w w:val="102"/>
        </w:rPr>
        <w:t>Code)、GitOps、OAM(Ope</w:t>
      </w:r>
      <w:r>
        <w:rPr>
          <w:w w:val="102"/>
        </w:rPr>
        <w:t>n</w:t>
      </w:r>
      <w:r>
        <w:rPr>
          <w:spacing w:val="-10"/>
        </w:rPr>
        <w:t xml:space="preserve"> </w:t>
      </w:r>
      <w:r>
        <w:rPr>
          <w:spacing w:val="-6"/>
          <w:w w:val="102"/>
        </w:rPr>
        <w:t>Applicatio</w:t>
      </w:r>
      <w:r>
        <w:rPr>
          <w:w w:val="102"/>
        </w:rPr>
        <w:t>n</w:t>
      </w:r>
      <w:r>
        <w:rPr>
          <w:spacing w:val="-10"/>
        </w:rPr>
        <w:t xml:space="preserve"> </w:t>
      </w:r>
      <w:r>
        <w:rPr>
          <w:spacing w:val="-6"/>
          <w:w w:val="102"/>
        </w:rPr>
        <w:t xml:space="preserve">Model)、Kubernetes </w:t>
      </w:r>
      <w:r>
        <w:rPr>
          <w:spacing w:val="-14"/>
          <w:w w:val="102"/>
        </w:rPr>
        <w:t>Operato</w:t>
      </w:r>
      <w:r>
        <w:rPr>
          <w:w w:val="102"/>
        </w:rPr>
        <w:t>r</w:t>
      </w:r>
      <w:r>
        <w:rPr>
          <w:spacing w:val="-74"/>
        </w:rPr>
        <w:t xml:space="preserve"> </w:t>
      </w:r>
      <w:r>
        <w:rPr>
          <w:spacing w:val="3"/>
          <w:w w:val="102"/>
        </w:rPr>
        <w:t>和大量自动化交付工具在</w:t>
      </w:r>
      <w:r>
        <w:rPr>
          <w:spacing w:val="7"/>
          <w:w w:val="102"/>
        </w:rPr>
        <w:t>CI/C</w:t>
      </w:r>
      <w:r>
        <w:rPr>
          <w:w w:val="102"/>
        </w:rPr>
        <w:t>D</w:t>
      </w:r>
      <w:r>
        <w:rPr>
          <w:spacing w:val="-56"/>
        </w:rPr>
        <w:t xml:space="preserve"> </w:t>
      </w:r>
      <w:r>
        <w:rPr>
          <w:spacing w:val="-1"/>
          <w:w w:val="102"/>
        </w:rPr>
        <w:t>流水线中的实践，一方面标准化企业内部的软件交付</w:t>
      </w:r>
      <w:r>
        <w:rPr>
          <w:spacing w:val="-2"/>
          <w:w w:val="102"/>
        </w:rPr>
        <w:t>过程，另一方面在标准化的基础上进行自动化，通过配置数据自描述和面向终态的交付过程，</w:t>
      </w:r>
      <w:r>
        <w:rPr>
          <w:spacing w:val="-9"/>
          <w:w w:val="102"/>
        </w:rPr>
        <w:t>让自动化工具理解交付目标和环境差异，实现整个软件交付和运维的自动化。</w:t>
      </w:r>
    </w:p>
    <w:p w14:paraId="5F054358">
      <w:pPr>
        <w:numPr>
          <w:ilvl w:val="3"/>
          <w:numId w:val="42"/>
        </w:numPr>
        <w:tabs>
          <w:tab w:val="left" w:pos="742"/>
        </w:tabs>
        <w:spacing w:before="23"/>
        <w:ind w:left="742" w:right="0" w:hanging="194"/>
        <w:jc w:val="left"/>
        <w:rPr>
          <w:rFonts w:ascii="Microsoft JhengHei" w:eastAsia="Microsoft JhengHei"/>
          <w:b/>
          <w:sz w:val="18"/>
        </w:rPr>
      </w:pPr>
      <w:r>
        <w:rPr>
          <w:rFonts w:ascii="Microsoft JhengHei" w:eastAsia="Microsoft JhengHei"/>
          <w:b/>
          <w:spacing w:val="-4"/>
          <w:sz w:val="20"/>
        </w:rPr>
        <w:t>零信任原则</w:t>
      </w:r>
    </w:p>
    <w:p w14:paraId="1468ED86">
      <w:pPr>
        <w:pStyle w:val="11"/>
        <w:spacing w:before="82" w:line="288" w:lineRule="auto"/>
        <w:ind w:left="146" w:right="479" w:firstLine="421"/>
        <w:jc w:val="both"/>
      </w:pPr>
      <w:r>
        <w:rPr>
          <w:spacing w:val="-3"/>
          <w:w w:val="102"/>
        </w:rPr>
        <w:t>零信任安全针对传统边界安全架构思想进行了重新评估和审视，并对安全架构思路给出了</w:t>
      </w:r>
      <w:r>
        <w:rPr>
          <w:spacing w:val="3"/>
          <w:w w:val="102"/>
        </w:rPr>
        <w:t>新建议。其核心思想是，默认情况下不应该信任网络内部和外部的任何人/设备/系统，需要</w:t>
      </w:r>
      <w:r>
        <w:rPr>
          <w:spacing w:val="-3"/>
          <w:w w:val="102"/>
        </w:rPr>
        <w:t>基于认证和授权重构访问控制的信任基础，诸如</w:t>
      </w:r>
      <w:r>
        <w:rPr>
          <w:spacing w:val="-5"/>
          <w:w w:val="102"/>
        </w:rPr>
        <w:t>I</w:t>
      </w:r>
      <w:r>
        <w:rPr>
          <w:w w:val="102"/>
        </w:rPr>
        <w:t>P</w:t>
      </w:r>
      <w:r>
        <w:rPr>
          <w:spacing w:val="-80"/>
        </w:rPr>
        <w:t xml:space="preserve"> </w:t>
      </w:r>
      <w:r>
        <w:rPr>
          <w:spacing w:val="-3"/>
          <w:w w:val="102"/>
        </w:rPr>
        <w:t>地址、主机、地理位置、所处网络等均不能</w:t>
      </w:r>
      <w:r>
        <w:rPr>
          <w:spacing w:val="-7"/>
          <w:w w:val="102"/>
        </w:rPr>
        <w:t>作为可信的凭证。零信任对访问控制进行了范式上的颠覆，引导安全体系架构从“网络中心化”</w:t>
      </w:r>
      <w:r>
        <w:rPr>
          <w:spacing w:val="-9"/>
          <w:w w:val="102"/>
        </w:rPr>
        <w:t>走向“身份中心化”,其本质诉求是以身份为中心进行访问控制。</w:t>
      </w:r>
    </w:p>
    <w:p w14:paraId="537BD3E7">
      <w:pPr>
        <w:pStyle w:val="11"/>
        <w:spacing w:before="5" w:line="285" w:lineRule="auto"/>
        <w:ind w:left="136" w:right="478" w:firstLine="421"/>
        <w:jc w:val="both"/>
      </w:pPr>
      <w:r>
        <w:rPr>
          <w:w w:val="102"/>
        </w:rPr>
        <w:t>零信任第一个核心问题就是身份</w:t>
      </w:r>
      <w:r>
        <w:rPr>
          <w:spacing w:val="-31"/>
        </w:rPr>
        <w:t xml:space="preserve"> </w:t>
      </w:r>
      <w:r>
        <w:rPr>
          <w:spacing w:val="-21"/>
          <w:w w:val="102"/>
        </w:rPr>
        <w:t>(Identity)</w:t>
      </w:r>
      <w:r>
        <w:rPr>
          <w:w w:val="102"/>
        </w:rPr>
        <w:t>,</w:t>
      </w:r>
      <w:r>
        <w:rPr>
          <w:spacing w:val="14"/>
        </w:rPr>
        <w:t xml:space="preserve"> </w:t>
      </w:r>
      <w:r>
        <w:rPr>
          <w:spacing w:val="2"/>
          <w:w w:val="102"/>
        </w:rPr>
        <w:t>赋予不同的实体不同的身份，解决是谁在什</w:t>
      </w:r>
      <w:r>
        <w:rPr>
          <w:spacing w:val="-2"/>
          <w:w w:val="102"/>
        </w:rPr>
        <w:t>么环境下访问某个具体的资源的问题。在研发、测试和运维微服务场景下，身份及其相关策略</w:t>
      </w:r>
      <w:r>
        <w:rPr>
          <w:spacing w:val="3"/>
          <w:w w:val="102"/>
        </w:rPr>
        <w:t>不仅是安全的基础，更是众多(资源、服务、环境)隔离机制的基础；在员工访问企业内部应</w:t>
      </w:r>
      <w:r>
        <w:rPr>
          <w:spacing w:val="-11"/>
          <w:w w:val="102"/>
        </w:rPr>
        <w:t>用的场景下，身份及其相关策略提供了即时的接入服务。</w:t>
      </w:r>
    </w:p>
    <w:p w14:paraId="43E319B0">
      <w:pPr>
        <w:numPr>
          <w:ilvl w:val="3"/>
          <w:numId w:val="42"/>
        </w:numPr>
        <w:tabs>
          <w:tab w:val="left" w:pos="732"/>
        </w:tabs>
        <w:spacing w:before="11"/>
        <w:ind w:left="732" w:right="0" w:hanging="194"/>
        <w:jc w:val="left"/>
        <w:rPr>
          <w:rFonts w:ascii="Microsoft JhengHei" w:eastAsia="Microsoft JhengHei"/>
          <w:b/>
          <w:sz w:val="18"/>
        </w:rPr>
      </w:pPr>
      <w:r>
        <w:rPr>
          <w:rFonts w:ascii="Microsoft JhengHei" w:eastAsia="Microsoft JhengHei"/>
          <w:b/>
          <w:spacing w:val="-4"/>
          <w:sz w:val="20"/>
        </w:rPr>
        <w:t>架构持续演进原则</w:t>
      </w:r>
    </w:p>
    <w:p w14:paraId="66BAD9DF">
      <w:pPr>
        <w:pStyle w:val="11"/>
        <w:spacing w:before="91"/>
        <w:ind w:left="548"/>
      </w:pPr>
      <w:r>
        <mc:AlternateContent>
          <mc:Choice Requires="wps">
            <w:drawing>
              <wp:anchor distT="0" distB="0" distL="0" distR="0" simplePos="0" relativeHeight="251693056" behindDoc="0" locked="0" layoutInCell="1" allowOverlap="1">
                <wp:simplePos x="0" y="0"/>
                <wp:positionH relativeFrom="page">
                  <wp:posOffset>2869565</wp:posOffset>
                </wp:positionH>
                <wp:positionV relativeFrom="paragraph">
                  <wp:posOffset>452120</wp:posOffset>
                </wp:positionV>
                <wp:extent cx="762000" cy="241300"/>
                <wp:effectExtent l="0" t="0" r="0" b="0"/>
                <wp:wrapNone/>
                <wp:docPr id="1101" name="Textbox 110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9C07CE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01" o:spid="_x0000_s1026" o:spt="202" type="#_x0000_t202" style="position:absolute;left:0pt;margin-left:225.95pt;margin-top:35.6pt;height:19pt;width:60pt;mso-position-horizontal-relative:page;z-index:251693056;mso-width-relative:page;mso-height-relative:page;" filled="f" stroked="f" coordsize="21600,21600" o:gfxdata="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l&#10;svrl2AAAAAoBAAAPAAAAAAAAAAEAIAAAACIAAABkcnMvZG93bnJldi54bWxQSwECFAAUAAAACACH&#10;TuJAox/BErIBAAB5AwAADgAAAAAAAAABACAAAAAnAQAAZHJzL2Uyb0RvYy54bWxQSwUGAAAAAAYA&#10;BgBZAQAASwUAAAAA&#10;">
                <v:fill on="f" focussize="0,0"/>
                <v:stroke on="f"/>
                <v:imagedata o:title=""/>
                <o:lock v:ext="edit" aspectratio="f"/>
                <v:textbox inset="0mm,0mm,0mm,0mm">
                  <w:txbxContent>
                    <w:p w14:paraId="59C07CE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今天技术和业务的演进速度非常快，很少有一开始就清晰定义了架构并在整个软件生命周</w:t>
      </w:r>
    </w:p>
    <w:p w14:paraId="4B293C54">
      <w:pPr>
        <w:pStyle w:val="11"/>
        <w:spacing w:after="0"/>
        <w:sectPr>
          <w:pgSz w:w="10240" w:h="13150"/>
          <w:pgMar w:top="420" w:right="425" w:bottom="0" w:left="850" w:header="720" w:footer="720" w:gutter="0"/>
          <w:cols w:space="720" w:num="1"/>
        </w:sectPr>
      </w:pPr>
    </w:p>
    <w:p w14:paraId="3A7DCC87">
      <w:pPr>
        <w:pStyle w:val="11"/>
        <w:tabs>
          <w:tab w:val="left" w:pos="1060"/>
        </w:tabs>
        <w:spacing w:before="66"/>
        <w:ind w:left="82"/>
      </w:pPr>
      <w:r>
        <w:drawing>
          <wp:anchor distT="0" distB="0" distL="0" distR="0" simplePos="0" relativeHeight="251972608" behindDoc="1" locked="0" layoutInCell="1" allowOverlap="1">
            <wp:simplePos x="0" y="0"/>
            <wp:positionH relativeFrom="page">
              <wp:posOffset>0</wp:posOffset>
            </wp:positionH>
            <wp:positionV relativeFrom="page">
              <wp:posOffset>252730</wp:posOffset>
            </wp:positionV>
            <wp:extent cx="5842635" cy="8011795"/>
            <wp:effectExtent l="0" t="0" r="0" b="0"/>
            <wp:wrapNone/>
            <wp:docPr id="1102" name="Image 1102"/>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40" cstate="print"/>
                    <a:stretch>
                      <a:fillRect/>
                    </a:stretch>
                  </pic:blipFill>
                  <pic:spPr>
                    <a:xfrm>
                      <a:off x="0" y="0"/>
                      <a:ext cx="5842480" cy="8011489"/>
                    </a:xfrm>
                    <a:prstGeom prst="rect">
                      <a:avLst/>
                    </a:prstGeom>
                  </pic:spPr>
                </pic:pic>
              </a:graphicData>
            </a:graphic>
          </wp:anchor>
        </w:drawing>
      </w:r>
      <w:bookmarkStart w:id="34" w:name="14.2.3 主要架构模式"/>
      <w:bookmarkEnd w:id="34"/>
      <w:r>
        <w:rPr>
          <w:spacing w:val="5"/>
        </w:rPr>
        <w:t>488</w:t>
      </w:r>
      <w:r>
        <w:tab/>
      </w:r>
      <w:r>
        <w:rPr>
          <w:spacing w:val="-12"/>
        </w:rPr>
        <w:t>系统架构设计师教程(第2版)</w:t>
      </w:r>
    </w:p>
    <w:p w14:paraId="6AA65CB4">
      <w:pPr>
        <w:pStyle w:val="11"/>
        <w:spacing w:before="97"/>
      </w:pPr>
    </w:p>
    <w:p w14:paraId="08DC7579">
      <w:pPr>
        <w:pStyle w:val="11"/>
        <w:spacing w:line="288" w:lineRule="auto"/>
        <w:ind w:left="456" w:right="13" w:firstLine="9"/>
        <w:jc w:val="both"/>
      </w:pPr>
      <w:r>
        <w:rPr>
          <w:spacing w:val="-5"/>
          <w:w w:val="102"/>
        </w:rPr>
        <w:t>期里面都适用，相反往往还需要对架构进行一定范围内的重构，因此云原生架构本身也必须是</w:t>
      </w:r>
      <w:r>
        <w:rPr>
          <w:spacing w:val="-8"/>
          <w:w w:val="102"/>
        </w:rPr>
        <w:t xml:space="preserve">一个具备持续演进能力的架构，而不是一个封闭式架构。除了增量迭代、目标选取等因素外， </w:t>
      </w:r>
      <w:r>
        <w:rPr>
          <w:spacing w:val="6"/>
          <w:w w:val="102"/>
        </w:rPr>
        <w:t>还需要考虑组织(例如架构控制委员会)层面的架构治理和风险控制，特别是在业务高速迭</w:t>
      </w:r>
      <w:r>
        <w:rPr>
          <w:spacing w:val="1"/>
          <w:w w:val="102"/>
        </w:rPr>
        <w:t>代情况下的架构、业务、实现平衡关系。云原生架构对于新建应用而言的架构控制策略相对</w:t>
      </w:r>
      <w:r>
        <w:rPr>
          <w:spacing w:val="3"/>
          <w:w w:val="102"/>
        </w:rPr>
        <w:t>容易选择(通常是选择弹性、敏捷、成本的维度),但对于存量应用向云原生架构迁移，则需</w:t>
      </w:r>
      <w:r>
        <w:rPr>
          <w:spacing w:val="1"/>
          <w:w w:val="102"/>
        </w:rPr>
        <w:t>要从架构上考虑遗留应用的迁出成本/风险和到云上的迁入成本/风险，以及技术上通过微服</w:t>
      </w:r>
      <w:r>
        <w:rPr>
          <w:spacing w:val="-2"/>
          <w:w w:val="102"/>
        </w:rPr>
        <w:t>务/应用网关、应用集成、适配器、服务网格、数据迁移、在线灰度等应用和流量进行细颗粒</w:t>
      </w:r>
      <w:r>
        <w:rPr>
          <w:spacing w:val="-40"/>
          <w:w w:val="102"/>
        </w:rPr>
        <w:t>度控制。</w:t>
      </w:r>
    </w:p>
    <w:p w14:paraId="194548DD">
      <w:pPr>
        <w:numPr>
          <w:ilvl w:val="2"/>
          <w:numId w:val="42"/>
        </w:numPr>
        <w:tabs>
          <w:tab w:val="left" w:pos="1205"/>
        </w:tabs>
        <w:spacing w:before="140"/>
        <w:ind w:left="1205" w:right="0" w:hanging="730"/>
        <w:jc w:val="left"/>
        <w:rPr>
          <w:color w:val="005A96"/>
          <w:sz w:val="23"/>
        </w:rPr>
      </w:pPr>
      <w:r>
        <w:rPr>
          <w:color w:val="005A96"/>
          <w:spacing w:val="-4"/>
          <w:sz w:val="25"/>
        </w:rPr>
        <w:t>主要架构模式</w:t>
      </w:r>
    </w:p>
    <w:p w14:paraId="4C73A604">
      <w:pPr>
        <w:pStyle w:val="11"/>
        <w:spacing w:before="157"/>
        <w:ind w:left="868"/>
      </w:pPr>
      <w:r>
        <w:rPr>
          <w:spacing w:val="-9"/>
        </w:rPr>
        <w:t>云原生架构有非常多的架构模式，这里选取一些对应用收益更大的主要架构模式进行讨论。</w:t>
      </w:r>
    </w:p>
    <w:p w14:paraId="7B54AA6A">
      <w:pPr>
        <w:numPr>
          <w:ilvl w:val="3"/>
          <w:numId w:val="42"/>
        </w:numPr>
        <w:tabs>
          <w:tab w:val="left" w:pos="1039"/>
        </w:tabs>
        <w:spacing w:before="55"/>
        <w:ind w:left="1039" w:right="0" w:hanging="190"/>
        <w:jc w:val="left"/>
        <w:rPr>
          <w:rFonts w:ascii="微软雅黑" w:eastAsia="微软雅黑"/>
          <w:b/>
          <w:sz w:val="18"/>
        </w:rPr>
      </w:pPr>
      <w:r>
        <w:rPr>
          <w:rFonts w:ascii="微软雅黑" w:eastAsia="微软雅黑"/>
          <w:b/>
          <w:spacing w:val="-6"/>
          <w:sz w:val="20"/>
        </w:rPr>
        <w:t>服务化架构模式</w:t>
      </w:r>
    </w:p>
    <w:p w14:paraId="6643105F">
      <w:pPr>
        <w:pStyle w:val="11"/>
        <w:spacing w:before="87" w:line="288" w:lineRule="auto"/>
        <w:ind w:left="447" w:right="2" w:firstLine="402"/>
      </w:pPr>
      <w:r>
        <w:rPr>
          <w:spacing w:val="-2"/>
        </w:rPr>
        <w:t>服务化架构是云时代构建云原生应用的标准架构模式，要求以应用模块为颗粒度划分一个</w:t>
      </w:r>
      <w:r>
        <w:rPr>
          <w:spacing w:val="3"/>
        </w:rPr>
        <w:t>软件，以接口契约(例如</w:t>
      </w:r>
      <w:r>
        <w:t>IDL</w:t>
      </w:r>
      <w:r>
        <w:rPr>
          <w:spacing w:val="1"/>
        </w:rPr>
        <w:t xml:space="preserve">) 定义彼此业务关系，以标准协议 </w:t>
      </w:r>
      <w:r>
        <w:rPr>
          <w:spacing w:val="17"/>
        </w:rPr>
        <w:t>(HTTP、</w:t>
      </w:r>
      <w:r>
        <w:rPr>
          <w:spacing w:val="12"/>
        </w:rPr>
        <w:t>gRPC</w:t>
      </w:r>
      <w:r>
        <w:t xml:space="preserve"> 等) 确保彼此</w:t>
      </w:r>
      <w:r>
        <w:rPr>
          <w:spacing w:val="2"/>
        </w:rPr>
        <w:t>的互联互通，结合</w:t>
      </w:r>
      <w:r>
        <w:rPr>
          <w:spacing w:val="40"/>
        </w:rPr>
        <w:t>DDD</w:t>
      </w:r>
      <w:r>
        <w:rPr>
          <w:spacing w:val="-8"/>
        </w:rPr>
        <w:t xml:space="preserve"> (领域模型驱动)、 </w:t>
      </w:r>
      <w:r>
        <w:rPr>
          <w:spacing w:val="40"/>
        </w:rPr>
        <w:t>TDD</w:t>
      </w:r>
      <w:r>
        <w:rPr>
          <w:spacing w:val="-6"/>
        </w:rPr>
        <w:t xml:space="preserve"> (测试驱动开发)、容器化部署提升每个接口的</w:t>
      </w:r>
      <w:r>
        <w:rPr>
          <w:spacing w:val="-2"/>
        </w:rPr>
        <w:t>代码质量和迭代速度。服务化架构的典型模式是微服务和小服务模式，其中小服务可以看作是一组关系非常密切的服务的组合，这组服务会共享数据，小服务模式通常适用于非常大型的软件系统，避免接口的颗粒度太细而导致过多的调用损耗(特别是服务间调用和数据一致性处理)和治理复杂度。</w:t>
      </w:r>
    </w:p>
    <w:p w14:paraId="7CBCB259">
      <w:pPr>
        <w:pStyle w:val="11"/>
        <w:spacing w:line="285" w:lineRule="auto"/>
        <w:ind w:left="437" w:right="47" w:firstLine="402"/>
        <w:jc w:val="both"/>
      </w:pPr>
      <w:r>
        <w:rPr>
          <w:spacing w:val="-2"/>
        </w:rPr>
        <w:t>通过服务化架构，把代码模块关系和部署关系进行分离，每个接口可以部署不同数量的实例，单独扩缩容，从而使得整体的部署更经济。此外，由于在进程级实现了模块的分离，每个接口都可以单独升级，从而提升了整体的迭代效率。但也需要注意，服务拆分导致要维护的模块数量增多，如果缺乏服务的自动化能力和治理能力，会让模块管理和组织技能不匹配，反而导致开发和运维效率的降低。</w:t>
      </w:r>
    </w:p>
    <w:p w14:paraId="4EEA4C19">
      <w:pPr>
        <w:pStyle w:val="16"/>
        <w:numPr>
          <w:ilvl w:val="3"/>
          <w:numId w:val="42"/>
        </w:numPr>
        <w:tabs>
          <w:tab w:val="left" w:pos="1127"/>
        </w:tabs>
        <w:spacing w:before="9" w:after="0" w:line="240" w:lineRule="auto"/>
        <w:ind w:left="1127" w:right="0" w:hanging="307"/>
        <w:jc w:val="both"/>
        <w:rPr>
          <w:sz w:val="20"/>
        </w:rPr>
      </w:pPr>
      <w:r>
        <w:rPr>
          <w:sz w:val="20"/>
        </w:rPr>
        <w:t>Mesh</w:t>
      </w:r>
      <w:r>
        <w:rPr>
          <w:spacing w:val="-73"/>
          <w:sz w:val="20"/>
        </w:rPr>
        <w:t xml:space="preserve"> </w:t>
      </w:r>
      <w:r>
        <w:rPr>
          <w:rFonts w:ascii="微软雅黑" w:eastAsia="微软雅黑"/>
          <w:b/>
          <w:spacing w:val="-2"/>
          <w:sz w:val="20"/>
        </w:rPr>
        <w:t>化架构模式</w:t>
      </w:r>
    </w:p>
    <w:p w14:paraId="04080E01">
      <w:pPr>
        <w:pStyle w:val="11"/>
        <w:spacing w:before="77" w:line="283" w:lineRule="auto"/>
        <w:ind w:left="437" w:right="48" w:firstLine="402"/>
        <w:jc w:val="both"/>
      </w:pPr>
      <w:r>
        <w:rPr>
          <w:spacing w:val="15"/>
        </w:rPr>
        <w:t>Mesh</w:t>
      </w:r>
      <w:r>
        <w:rPr>
          <w:spacing w:val="-2"/>
        </w:rPr>
        <w:t xml:space="preserve">化架构是把中间件框架(如 </w:t>
      </w:r>
      <w:r>
        <w:t xml:space="preserve">RPC、 缓存、异步消息等)从业务进程中分离，让中间件 </w:t>
      </w:r>
      <w:r>
        <w:rPr>
          <w:spacing w:val="26"/>
        </w:rPr>
        <w:t>SD</w:t>
      </w:r>
      <w:r>
        <w:rPr>
          <w:spacing w:val="-25"/>
        </w:rPr>
        <w:t xml:space="preserve"> </w:t>
      </w:r>
      <w:r>
        <w:rPr>
          <w:spacing w:val="11"/>
        </w:rPr>
        <w:t>K</w:t>
      </w:r>
      <w:r>
        <w:t>与业务代码进一步解耦，从而使得中间件升级对业务进程没有影响，甚至迁移到另外一个</w:t>
      </w:r>
      <w:r>
        <w:rPr>
          <w:spacing w:val="-13"/>
        </w:rPr>
        <w:t xml:space="preserve">平台的中间件也对业务透明。分离后在业务进程中只保留很“薄”的 </w:t>
      </w:r>
      <w:r>
        <w:rPr>
          <w:spacing w:val="-12"/>
        </w:rPr>
        <w:t>Client</w:t>
      </w:r>
      <w:r>
        <w:rPr>
          <w:spacing w:val="-6"/>
        </w:rPr>
        <w:t xml:space="preserve"> 部分， </w:t>
      </w:r>
      <w:r>
        <w:rPr>
          <w:spacing w:val="-12"/>
        </w:rPr>
        <w:t>Client</w:t>
      </w:r>
      <w:r>
        <w:rPr>
          <w:spacing w:val="-13"/>
        </w:rPr>
        <w:t xml:space="preserve"> 通常很</w:t>
      </w:r>
      <w:r>
        <w:rPr>
          <w:spacing w:val="3"/>
        </w:rPr>
        <w:t>少变化，只负责与</w:t>
      </w:r>
      <w:r>
        <w:rPr>
          <w:spacing w:val="12"/>
        </w:rPr>
        <w:t>Mesh</w:t>
      </w:r>
      <w:r>
        <w:rPr>
          <w:spacing w:val="-2"/>
        </w:rPr>
        <w:t xml:space="preserve"> 进程通信，原来需要在</w:t>
      </w:r>
      <w:r>
        <w:rPr>
          <w:spacing w:val="28"/>
        </w:rPr>
        <w:t>SD</w:t>
      </w:r>
      <w:r>
        <w:rPr>
          <w:spacing w:val="26"/>
        </w:rPr>
        <w:t xml:space="preserve"> </w:t>
      </w:r>
      <w:r>
        <w:t>K</w:t>
      </w:r>
      <w:r>
        <w:rPr>
          <w:spacing w:val="-4"/>
        </w:rPr>
        <w:t xml:space="preserve"> 中处理的流量控制、安全等逻辑由</w:t>
      </w:r>
      <w:r>
        <w:rPr>
          <w:spacing w:val="10"/>
        </w:rPr>
        <w:t>Mesh</w:t>
      </w:r>
      <w:r>
        <w:rPr>
          <w:spacing w:val="-2"/>
        </w:rPr>
        <w:t>进程完成。整个架构如图14-1所示。</w:t>
      </w:r>
    </w:p>
    <w:p w14:paraId="0EBA3E95">
      <w:pPr>
        <w:pStyle w:val="11"/>
        <w:spacing w:before="3" w:line="280" w:lineRule="auto"/>
        <w:ind w:left="427" w:right="39" w:firstLine="412"/>
        <w:jc w:val="both"/>
      </w:pPr>
      <w:r>
        <mc:AlternateContent>
          <mc:Choice Requires="wps">
            <w:drawing>
              <wp:anchor distT="0" distB="0" distL="0" distR="0" simplePos="0" relativeHeight="251694080" behindDoc="0" locked="0" layoutInCell="1" allowOverlap="1">
                <wp:simplePos x="0" y="0"/>
                <wp:positionH relativeFrom="page">
                  <wp:posOffset>2840355</wp:posOffset>
                </wp:positionH>
                <wp:positionV relativeFrom="paragraph">
                  <wp:posOffset>1345565</wp:posOffset>
                </wp:positionV>
                <wp:extent cx="762000" cy="241300"/>
                <wp:effectExtent l="0" t="0" r="0" b="0"/>
                <wp:wrapNone/>
                <wp:docPr id="1103" name="Textbox 110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30C29B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03" o:spid="_x0000_s1026" o:spt="202" type="#_x0000_t202" style="position:absolute;left:0pt;margin-left:223.65pt;margin-top:105.95pt;height:19pt;width:60pt;mso-position-horizontal-relative:page;z-index:251694080;mso-width-relative:page;mso-height-relative:page;" filled="f" stroked="f" coordsize="21600,21600" o:gfxdata="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g&#10;cD262QAAAAsBAAAPAAAAAAAAAAEAIAAAACIAAABkcnMvZG93bnJldi54bWxQSwECFAAUAAAACACH&#10;TuJA1ITbYrEBAAB5AwAADgAAAAAAAAABACAAAAAoAQAAZHJzL2Uyb0RvYy54bWxQSwUGAAAAAAYA&#10;BgBZAQAASwUAAAAA&#10;">
                <v:fill on="f" focussize="0,0"/>
                <v:stroke on="f"/>
                <v:imagedata o:title=""/>
                <o:lock v:ext="edit" aspectratio="f"/>
                <v:textbox inset="0mm,0mm,0mm,0mm">
                  <w:txbxContent>
                    <w:p w14:paraId="230C29B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0"/>
          <w:w w:val="102"/>
        </w:rPr>
        <w:t>实施</w:t>
      </w:r>
      <w:r>
        <w:rPr>
          <w:spacing w:val="23"/>
          <w:w w:val="102"/>
        </w:rPr>
        <w:t>Mes</w:t>
      </w:r>
      <w:r>
        <w:rPr>
          <w:spacing w:val="18"/>
          <w:w w:val="102"/>
        </w:rPr>
        <w:t>h</w:t>
      </w:r>
      <w:r>
        <w:rPr>
          <w:spacing w:val="19"/>
          <w:w w:val="102"/>
        </w:rPr>
        <w:t>化架构后，大量分布式架构模式(</w:t>
      </w:r>
      <w:r>
        <w:rPr>
          <w:spacing w:val="-79"/>
        </w:rPr>
        <w:t xml:space="preserve"> </w:t>
      </w:r>
      <w:r>
        <w:rPr>
          <w:spacing w:val="21"/>
          <w:w w:val="102"/>
        </w:rPr>
        <w:t>熔断、限流、降级、重试、反压、隔</w:t>
      </w:r>
      <w:r>
        <w:rPr>
          <w:spacing w:val="18"/>
          <w:w w:val="102"/>
        </w:rPr>
        <w:t>仓⋯⋯)都由</w:t>
      </w:r>
      <w:r>
        <w:rPr>
          <w:spacing w:val="30"/>
          <w:w w:val="102"/>
        </w:rPr>
        <w:t>Me</w:t>
      </w:r>
      <w:r>
        <w:rPr>
          <w:w w:val="102"/>
        </w:rPr>
        <w:t>s</w:t>
      </w:r>
      <w:r>
        <w:rPr>
          <w:spacing w:val="-70"/>
        </w:rPr>
        <w:t xml:space="preserve"> </w:t>
      </w:r>
      <w:r>
        <w:rPr>
          <w:spacing w:val="8"/>
          <w:w w:val="102"/>
        </w:rPr>
        <w:t>h</w:t>
      </w:r>
      <w:r>
        <w:rPr>
          <w:spacing w:val="-3"/>
          <w:w w:val="102"/>
        </w:rPr>
        <w:t>进程完成，即使在业务代码的制品中并没有使用这些三方软件包；同时获</w:t>
      </w:r>
      <w:r>
        <w:rPr>
          <w:spacing w:val="3"/>
          <w:w w:val="102"/>
        </w:rPr>
        <w:t>得更好的安全性(比如零信任架构能力)、按流量进行动态环境隔离、基于流量做冒烟/回归</w:t>
      </w:r>
      <w:r>
        <w:rPr>
          <w:spacing w:val="-40"/>
          <w:w w:val="102"/>
        </w:rPr>
        <w:t>测试等。</w:t>
      </w:r>
    </w:p>
    <w:p w14:paraId="3DD2B02F">
      <w:pPr>
        <w:pStyle w:val="11"/>
        <w:spacing w:after="0" w:line="280" w:lineRule="auto"/>
        <w:jc w:val="both"/>
        <w:sectPr>
          <w:pgSz w:w="10150" w:h="13020"/>
          <w:pgMar w:top="400" w:right="992" w:bottom="0" w:left="425" w:header="720" w:footer="720" w:gutter="0"/>
          <w:cols w:space="720" w:num="1"/>
        </w:sectPr>
      </w:pPr>
    </w:p>
    <w:p w14:paraId="3D01F3C7">
      <w:pPr>
        <w:tabs>
          <w:tab w:val="right" w:pos="8722"/>
        </w:tabs>
        <w:spacing w:before="63"/>
        <w:ind w:left="4823" w:right="0" w:firstLine="0"/>
        <w:jc w:val="left"/>
        <w:rPr>
          <w:position w:val="3"/>
          <w:sz w:val="16"/>
        </w:rPr>
      </w:pPr>
      <w:r>
        <w:rPr>
          <w:spacing w:val="28"/>
          <w:sz w:val="16"/>
        </w:rPr>
        <w:t>第</w:t>
      </w:r>
      <w:r>
        <w:rPr>
          <w:sz w:val="16"/>
        </w:rPr>
        <w:t>1</w:t>
      </w:r>
      <w:r>
        <w:rPr>
          <w:spacing w:val="-8"/>
          <w:sz w:val="16"/>
        </w:rPr>
        <w:t xml:space="preserve"> </w:t>
      </w:r>
      <w:r>
        <w:rPr>
          <w:sz w:val="16"/>
        </w:rPr>
        <w:t>4</w:t>
      </w:r>
      <w:r>
        <w:rPr>
          <w:spacing w:val="-7"/>
          <w:sz w:val="16"/>
        </w:rPr>
        <w:t xml:space="preserve"> </w:t>
      </w:r>
      <w:r>
        <w:rPr>
          <w:spacing w:val="28"/>
          <w:sz w:val="16"/>
        </w:rPr>
        <w:t>章云原生架构设计理论与实</w:t>
      </w:r>
      <w:r>
        <w:rPr>
          <w:spacing w:val="-10"/>
          <w:sz w:val="16"/>
        </w:rPr>
        <w:t>践</w:t>
      </w:r>
      <w:r>
        <w:rPr>
          <w:sz w:val="16"/>
        </w:rPr>
        <w:tab/>
      </w:r>
      <w:r>
        <w:rPr>
          <w:spacing w:val="-10"/>
          <w:position w:val="3"/>
          <w:sz w:val="16"/>
        </w:rPr>
        <w:t xml:space="preserve">4 </w:t>
      </w:r>
      <w:r>
        <w:rPr>
          <w:position w:val="3"/>
          <w:sz w:val="16"/>
        </w:rPr>
        <w:t>8 9</w:t>
      </w:r>
    </w:p>
    <w:p w14:paraId="335A118F">
      <w:pPr>
        <w:spacing w:before="450"/>
        <w:ind w:left="521" w:right="0" w:firstLine="0"/>
        <w:jc w:val="center"/>
        <w:rPr>
          <w:sz w:val="16"/>
        </w:rPr>
      </w:pPr>
      <w:r>
        <w:rPr>
          <w:spacing w:val="-3"/>
          <w:sz w:val="16"/>
        </w:rPr>
        <w:t>业务进程</w:t>
      </w:r>
    </w:p>
    <w:p w14:paraId="746CDF82">
      <w:pPr>
        <w:tabs>
          <w:tab w:val="left" w:pos="5571"/>
        </w:tabs>
        <w:spacing w:before="188"/>
        <w:ind w:left="658" w:right="0" w:firstLine="0"/>
        <w:jc w:val="left"/>
        <w:rPr>
          <w:sz w:val="16"/>
        </w:rPr>
      </w:pPr>
      <w:r>
        <w:rPr>
          <w:position w:val="2"/>
          <w:sz w:val="16"/>
        </w:rPr>
        <w:t>业务进</w:t>
      </w:r>
      <w:r>
        <w:rPr>
          <w:spacing w:val="-10"/>
          <w:position w:val="2"/>
          <w:sz w:val="16"/>
        </w:rPr>
        <w:t>程</w:t>
      </w:r>
      <w:r>
        <w:rPr>
          <w:position w:val="2"/>
          <w:sz w:val="16"/>
        </w:rPr>
        <w:tab/>
      </w:r>
      <w:r>
        <w:rPr>
          <w:sz w:val="16"/>
        </w:rPr>
        <w:t>业务代</w:t>
      </w:r>
      <w:r>
        <w:rPr>
          <w:spacing w:val="-10"/>
          <w:sz w:val="16"/>
        </w:rPr>
        <w:t>码</w:t>
      </w:r>
    </w:p>
    <w:p w14:paraId="75E9956A">
      <w:pPr>
        <w:spacing w:after="0"/>
        <w:jc w:val="left"/>
        <w:rPr>
          <w:sz w:val="16"/>
        </w:rPr>
        <w:sectPr>
          <w:pgSz w:w="10230" w:h="13140"/>
          <w:pgMar w:top="380" w:right="425" w:bottom="0" w:left="992" w:header="720" w:footer="720" w:gutter="0"/>
          <w:cols w:space="720" w:num="1"/>
        </w:sectPr>
      </w:pPr>
    </w:p>
    <w:p w14:paraId="39967C78">
      <w:pPr>
        <w:spacing w:before="159"/>
        <w:ind w:left="0" w:right="38" w:firstLine="0"/>
        <w:jc w:val="right"/>
        <w:rPr>
          <w:sz w:val="16"/>
        </w:rPr>
      </w:pPr>
      <w:r>
        <w:rPr>
          <w:spacing w:val="-3"/>
          <w:sz w:val="16"/>
        </w:rPr>
        <w:t>业务代码</w:t>
      </w:r>
    </w:p>
    <w:p w14:paraId="4B563AFA">
      <w:pPr>
        <w:spacing w:before="167" w:line="276" w:lineRule="auto"/>
        <w:ind w:left="1915" w:right="0" w:firstLine="9"/>
        <w:jc w:val="right"/>
        <w:rPr>
          <w:rFonts w:ascii="Times New Roman"/>
          <w:sz w:val="16"/>
        </w:rPr>
      </w:pPr>
      <w:r>
        <w:br w:type="column"/>
      </w:r>
      <w:r>
        <w:rPr>
          <w:rFonts w:ascii="Times New Roman"/>
          <w:spacing w:val="-4"/>
          <w:w w:val="105"/>
          <w:sz w:val="16"/>
        </w:rPr>
        <w:t>RPC</w:t>
      </w:r>
      <w:r>
        <w:rPr>
          <w:rFonts w:ascii="Times New Roman"/>
          <w:spacing w:val="40"/>
          <w:w w:val="105"/>
          <w:sz w:val="16"/>
        </w:rPr>
        <w:t xml:space="preserve"> </w:t>
      </w:r>
      <w:r>
        <w:rPr>
          <w:rFonts w:ascii="Times New Roman"/>
          <w:spacing w:val="-5"/>
          <w:sz w:val="16"/>
        </w:rPr>
        <w:t>SDK</w:t>
      </w:r>
    </w:p>
    <w:p w14:paraId="2404F766">
      <w:pPr>
        <w:spacing w:before="188" w:line="252" w:lineRule="auto"/>
        <w:ind w:left="156" w:right="0" w:hanging="10"/>
        <w:jc w:val="left"/>
        <w:rPr>
          <w:rFonts w:ascii="Times New Roman"/>
          <w:sz w:val="16"/>
        </w:rPr>
      </w:pPr>
      <w:r>
        <w:br w:type="column"/>
      </w:r>
      <w:r>
        <w:rPr>
          <w:rFonts w:ascii="Times New Roman"/>
          <w:spacing w:val="-2"/>
          <w:sz w:val="16"/>
        </w:rPr>
        <w:t>Redis</w:t>
      </w:r>
      <w:r>
        <w:rPr>
          <w:rFonts w:ascii="Times New Roman"/>
          <w:spacing w:val="40"/>
          <w:w w:val="105"/>
          <w:sz w:val="16"/>
        </w:rPr>
        <w:t xml:space="preserve"> </w:t>
      </w:r>
      <w:r>
        <w:rPr>
          <w:rFonts w:ascii="Times New Roman"/>
          <w:spacing w:val="-5"/>
          <w:w w:val="105"/>
          <w:sz w:val="16"/>
        </w:rPr>
        <w:t>SDK</w:t>
      </w:r>
    </w:p>
    <w:p w14:paraId="4F05A816">
      <w:pPr>
        <w:spacing w:before="181" w:line="261" w:lineRule="auto"/>
        <w:ind w:left="154" w:right="0" w:firstLine="9"/>
        <w:jc w:val="left"/>
        <w:rPr>
          <w:rFonts w:ascii="Times New Roman"/>
          <w:sz w:val="16"/>
        </w:rPr>
      </w:pPr>
      <w:r>
        <w:br w:type="column"/>
      </w:r>
      <w:r>
        <w:rPr>
          <w:rFonts w:ascii="Times New Roman"/>
          <w:w w:val="105"/>
          <w:sz w:val="16"/>
        </w:rPr>
        <w:t>M</w:t>
      </w:r>
      <w:r>
        <w:rPr>
          <w:rFonts w:ascii="Times New Roman"/>
          <w:spacing w:val="-11"/>
          <w:w w:val="105"/>
          <w:sz w:val="16"/>
        </w:rPr>
        <w:t xml:space="preserve"> </w:t>
      </w:r>
      <w:r>
        <w:rPr>
          <w:rFonts w:ascii="Times New Roman"/>
          <w:w w:val="105"/>
          <w:sz w:val="16"/>
        </w:rPr>
        <w:t xml:space="preserve">Q </w:t>
      </w:r>
      <w:r>
        <w:rPr>
          <w:rFonts w:ascii="Times New Roman"/>
          <w:spacing w:val="-4"/>
          <w:sz w:val="16"/>
        </w:rPr>
        <w:t>SDK</w:t>
      </w:r>
    </w:p>
    <w:p w14:paraId="5EC29687">
      <w:pPr>
        <w:spacing w:before="167" w:line="276" w:lineRule="auto"/>
        <w:ind w:left="165" w:right="1885" w:firstLine="47"/>
        <w:jc w:val="left"/>
        <w:rPr>
          <w:rFonts w:ascii="Times New Roman"/>
          <w:sz w:val="16"/>
        </w:rPr>
      </w:pPr>
      <w:r>
        <w:br w:type="column"/>
      </w:r>
      <w:r>
        <w:rPr>
          <w:rFonts w:ascii="Times New Roman"/>
          <w:spacing w:val="-6"/>
          <w:w w:val="105"/>
          <w:sz w:val="16"/>
        </w:rPr>
        <w:t>DB</w:t>
      </w:r>
      <w:r>
        <w:rPr>
          <w:rFonts w:ascii="Times New Roman"/>
          <w:spacing w:val="40"/>
          <w:w w:val="105"/>
          <w:sz w:val="16"/>
        </w:rPr>
        <w:t xml:space="preserve"> </w:t>
      </w:r>
      <w:r>
        <w:rPr>
          <w:rFonts w:ascii="Times New Roman"/>
          <w:spacing w:val="-4"/>
          <w:w w:val="105"/>
          <w:sz w:val="16"/>
        </w:rPr>
        <w:t>SDK</w:t>
      </w:r>
    </w:p>
    <w:p w14:paraId="5CA5C4C0">
      <w:pPr>
        <w:spacing w:after="0" w:line="276" w:lineRule="auto"/>
        <w:jc w:val="left"/>
        <w:rPr>
          <w:rFonts w:ascii="Times New Roman"/>
          <w:sz w:val="16"/>
        </w:rPr>
        <w:sectPr>
          <w:type w:val="continuous"/>
          <w:pgSz w:w="10230" w:h="13140"/>
          <w:pgMar w:top="1460" w:right="425" w:bottom="0" w:left="992" w:header="720" w:footer="720" w:gutter="0"/>
          <w:cols w:equalWidth="0" w:num="5">
            <w:col w:w="2616" w:space="339"/>
            <w:col w:w="2276" w:space="40"/>
            <w:col w:w="548" w:space="40"/>
            <w:col w:w="515" w:space="39"/>
            <w:col w:w="2400"/>
          </w:cols>
        </w:sectPr>
      </w:pPr>
    </w:p>
    <w:p w14:paraId="2E72121B">
      <w:pPr>
        <w:spacing w:before="0" w:line="172" w:lineRule="exact"/>
        <w:ind w:left="0" w:right="0" w:firstLine="0"/>
        <w:jc w:val="right"/>
        <w:rPr>
          <w:rFonts w:ascii="Times New Roman"/>
          <w:sz w:val="16"/>
        </w:rPr>
      </w:pPr>
      <w:r>
        <w:rPr>
          <w:rFonts w:ascii="Times New Roman"/>
          <w:spacing w:val="-5"/>
          <w:w w:val="105"/>
          <w:sz w:val="16"/>
        </w:rPr>
        <w:t>RPC</w:t>
      </w:r>
    </w:p>
    <w:p w14:paraId="632F0643">
      <w:pPr>
        <w:spacing w:before="15"/>
        <w:ind w:left="0" w:right="0" w:firstLine="0"/>
        <w:jc w:val="right"/>
        <w:rPr>
          <w:rFonts w:ascii="Times New Roman"/>
          <w:sz w:val="16"/>
        </w:rPr>
      </w:pPr>
      <w:r>
        <w:rPr>
          <w:rFonts w:ascii="Times New Roman"/>
          <w:spacing w:val="-5"/>
          <w:w w:val="105"/>
          <w:sz w:val="16"/>
        </w:rPr>
        <w:t>SDK</w:t>
      </w:r>
    </w:p>
    <w:p w14:paraId="5E6D3AB4">
      <w:pPr>
        <w:spacing w:before="0" w:line="160" w:lineRule="exact"/>
        <w:ind w:left="156" w:right="0" w:firstLine="0"/>
        <w:jc w:val="left"/>
        <w:rPr>
          <w:rFonts w:ascii="Times New Roman"/>
          <w:sz w:val="16"/>
        </w:rPr>
      </w:pPr>
      <w:r>
        <w:br w:type="column"/>
      </w:r>
      <w:r>
        <w:rPr>
          <w:rFonts w:ascii="Times New Roman"/>
          <w:spacing w:val="-2"/>
          <w:sz w:val="16"/>
        </w:rPr>
        <w:t>Redis</w:t>
      </w:r>
    </w:p>
    <w:p w14:paraId="522A4475">
      <w:pPr>
        <w:spacing w:before="27"/>
        <w:ind w:left="165" w:right="0" w:firstLine="0"/>
        <w:jc w:val="left"/>
        <w:rPr>
          <w:rFonts w:ascii="Times New Roman"/>
          <w:sz w:val="16"/>
        </w:rPr>
      </w:pPr>
      <w:r>
        <w:rPr>
          <w:rFonts w:ascii="Times New Roman"/>
          <w:spacing w:val="-5"/>
          <w:w w:val="105"/>
          <w:sz w:val="16"/>
        </w:rPr>
        <w:t>SDK</w:t>
      </w:r>
    </w:p>
    <w:p w14:paraId="5962A306">
      <w:pPr>
        <w:spacing w:before="13" w:line="232" w:lineRule="auto"/>
        <w:ind w:left="135" w:right="0" w:firstLine="19"/>
        <w:jc w:val="left"/>
        <w:rPr>
          <w:rFonts w:ascii="Times New Roman"/>
          <w:sz w:val="16"/>
        </w:rPr>
      </w:pPr>
      <w:r>
        <w:br w:type="column"/>
      </w:r>
      <w:r>
        <w:rPr>
          <w:rFonts w:ascii="Times New Roman"/>
          <w:w w:val="105"/>
          <w:sz w:val="16"/>
        </w:rPr>
        <w:t>M</w:t>
      </w:r>
      <w:r>
        <w:rPr>
          <w:rFonts w:ascii="Times New Roman"/>
          <w:spacing w:val="-11"/>
          <w:w w:val="105"/>
          <w:sz w:val="16"/>
        </w:rPr>
        <w:t xml:space="preserve"> </w:t>
      </w:r>
      <w:r>
        <w:rPr>
          <w:rFonts w:ascii="Times New Roman"/>
          <w:w w:val="105"/>
          <w:sz w:val="16"/>
        </w:rPr>
        <w:t xml:space="preserve">Q </w:t>
      </w:r>
      <w:r>
        <w:rPr>
          <w:rFonts w:ascii="Times New Roman"/>
          <w:spacing w:val="-5"/>
          <w:sz w:val="16"/>
        </w:rPr>
        <w:t>SDK</w:t>
      </w:r>
    </w:p>
    <w:p w14:paraId="20DE8967">
      <w:pPr>
        <w:spacing w:before="0" w:line="249" w:lineRule="auto"/>
        <w:ind w:left="175" w:right="0" w:firstLine="47"/>
        <w:jc w:val="left"/>
        <w:rPr>
          <w:rFonts w:ascii="Times New Roman"/>
          <w:sz w:val="16"/>
        </w:rPr>
      </w:pPr>
      <w:r>
        <w:br w:type="column"/>
      </w:r>
      <w:r>
        <w:rPr>
          <w:rFonts w:ascii="Times New Roman"/>
          <w:w w:val="105"/>
          <w:sz w:val="16"/>
        </w:rPr>
        <w:t>D</w:t>
      </w:r>
      <w:r>
        <w:rPr>
          <w:rFonts w:ascii="Times New Roman"/>
          <w:spacing w:val="-13"/>
          <w:w w:val="105"/>
          <w:sz w:val="16"/>
        </w:rPr>
        <w:t xml:space="preserve"> </w:t>
      </w:r>
      <w:r>
        <w:rPr>
          <w:rFonts w:ascii="Times New Roman"/>
          <w:w w:val="105"/>
          <w:sz w:val="16"/>
        </w:rPr>
        <w:t xml:space="preserve">B </w:t>
      </w:r>
      <w:r>
        <w:rPr>
          <w:rFonts w:ascii="Times New Roman"/>
          <w:spacing w:val="-5"/>
          <w:w w:val="105"/>
          <w:sz w:val="16"/>
        </w:rPr>
        <w:t>SDK</w:t>
      </w:r>
    </w:p>
    <w:p w14:paraId="0DD096E2">
      <w:pPr>
        <w:pStyle w:val="11"/>
        <w:spacing w:before="295"/>
        <w:ind w:left="1195"/>
      </w:pPr>
      <w:r>
        <w:br w:type="column"/>
      </w:r>
      <w:r>
        <w:rPr>
          <w:spacing w:val="-20"/>
        </w:rPr>
        <w:t>SDK协议、标准协议</w:t>
      </w:r>
    </w:p>
    <w:p w14:paraId="184A1C99">
      <w:pPr>
        <w:pStyle w:val="11"/>
        <w:spacing w:after="0"/>
        <w:sectPr>
          <w:type w:val="continuous"/>
          <w:pgSz w:w="10230" w:h="13140"/>
          <w:pgMar w:top="1460" w:right="425" w:bottom="0" w:left="992" w:header="720" w:footer="720" w:gutter="0"/>
          <w:cols w:equalWidth="0" w:num="5">
            <w:col w:w="1557" w:space="40"/>
            <w:col w:w="558" w:space="39"/>
            <w:col w:w="496" w:space="39"/>
            <w:col w:w="556" w:space="1551"/>
            <w:col w:w="3977"/>
          </w:cols>
        </w:sectPr>
      </w:pPr>
    </w:p>
    <w:p w14:paraId="0807F8BC">
      <w:pPr>
        <w:spacing w:before="456"/>
        <w:ind w:left="0" w:right="0" w:firstLine="0"/>
        <w:jc w:val="right"/>
        <w:rPr>
          <w:sz w:val="16"/>
        </w:rPr>
      </w:pPr>
      <w:r>
        <w:rPr>
          <w:sz w:val="16"/>
        </w:rPr>
        <w:t>S</w:t>
      </w:r>
      <w:r>
        <w:rPr>
          <w:spacing w:val="-34"/>
          <w:sz w:val="16"/>
        </w:rPr>
        <w:t xml:space="preserve"> </w:t>
      </w:r>
      <w:r>
        <w:rPr>
          <w:sz w:val="16"/>
        </w:rPr>
        <w:t>D</w:t>
      </w:r>
      <w:r>
        <w:rPr>
          <w:spacing w:val="-34"/>
          <w:sz w:val="16"/>
        </w:rPr>
        <w:t xml:space="preserve"> </w:t>
      </w:r>
      <w:r>
        <w:rPr>
          <w:sz w:val="16"/>
        </w:rPr>
        <w:t>K</w:t>
      </w:r>
      <w:r>
        <w:rPr>
          <w:spacing w:val="8"/>
          <w:sz w:val="16"/>
        </w:rPr>
        <w:t>协议</w:t>
      </w:r>
    </w:p>
    <w:p w14:paraId="2824049C">
      <w:pPr>
        <w:spacing w:before="187"/>
        <w:ind w:left="138" w:right="26" w:firstLine="0"/>
        <w:jc w:val="center"/>
        <w:rPr>
          <w:sz w:val="16"/>
        </w:rPr>
      </w:pPr>
      <w:r>
        <w:br w:type="column"/>
      </w:r>
      <w:r>
        <w:rPr>
          <w:sz w:val="16"/>
        </w:rPr>
        <w:t>Mesh</w:t>
      </w:r>
      <w:r>
        <w:rPr>
          <w:spacing w:val="8"/>
          <w:sz w:val="16"/>
        </w:rPr>
        <w:t>进程</w:t>
      </w:r>
    </w:p>
    <w:p w14:paraId="17ADCB39">
      <w:pPr>
        <w:spacing w:before="12"/>
        <w:ind w:left="138" w:right="0" w:firstLine="0"/>
        <w:jc w:val="center"/>
        <w:rPr>
          <w:sz w:val="16"/>
        </w:rPr>
      </w:pPr>
      <w:r>
        <w:rPr>
          <w:spacing w:val="-2"/>
          <w:sz w:val="16"/>
        </w:rPr>
        <w:t>(流量控制、安全策略、微隔离⋯⋯)</w:t>
      </w:r>
    </w:p>
    <w:p w14:paraId="2606BBE3">
      <w:pPr>
        <w:spacing w:after="0"/>
        <w:jc w:val="center"/>
        <w:rPr>
          <w:sz w:val="16"/>
        </w:rPr>
        <w:sectPr>
          <w:type w:val="continuous"/>
          <w:pgSz w:w="10230" w:h="13140"/>
          <w:pgMar w:top="1460" w:right="425" w:bottom="0" w:left="992" w:header="720" w:footer="720" w:gutter="0"/>
          <w:cols w:equalWidth="0" w:num="2">
            <w:col w:w="2958" w:space="40"/>
            <w:col w:w="5815"/>
          </w:cols>
        </w:sectPr>
      </w:pPr>
    </w:p>
    <w:p w14:paraId="5E529A4E">
      <w:pPr>
        <w:pStyle w:val="11"/>
        <w:spacing w:before="40"/>
        <w:rPr>
          <w:sz w:val="16"/>
        </w:rPr>
      </w:pPr>
      <w:r>
        <w:rPr>
          <w:sz w:val="16"/>
        </w:rPr>
        <w:drawing>
          <wp:anchor distT="0" distB="0" distL="0" distR="0" simplePos="0" relativeHeight="251973632" behindDoc="1" locked="0" layoutInCell="1" allowOverlap="1">
            <wp:simplePos x="0" y="0"/>
            <wp:positionH relativeFrom="page">
              <wp:posOffset>828675</wp:posOffset>
            </wp:positionH>
            <wp:positionV relativeFrom="page">
              <wp:posOffset>100330</wp:posOffset>
            </wp:positionV>
            <wp:extent cx="5661025" cy="8239760"/>
            <wp:effectExtent l="0" t="0" r="0" b="0"/>
            <wp:wrapNone/>
            <wp:docPr id="1104" name="Image 1104"/>
            <wp:cNvGraphicFramePr/>
            <a:graphic xmlns:a="http://schemas.openxmlformats.org/drawingml/2006/main">
              <a:graphicData uri="http://schemas.openxmlformats.org/drawingml/2006/picture">
                <pic:pic xmlns:pic="http://schemas.openxmlformats.org/drawingml/2006/picture">
                  <pic:nvPicPr>
                    <pic:cNvPr id="1104" name="Image 1104"/>
                    <pic:cNvPicPr/>
                  </pic:nvPicPr>
                  <pic:blipFill>
                    <a:blip r:embed="rId41" cstate="print"/>
                    <a:stretch>
                      <a:fillRect/>
                    </a:stretch>
                  </pic:blipFill>
                  <pic:spPr>
                    <a:xfrm>
                      <a:off x="0" y="0"/>
                      <a:ext cx="5660968" cy="8239915"/>
                    </a:xfrm>
                    <a:prstGeom prst="rect">
                      <a:avLst/>
                    </a:prstGeom>
                  </pic:spPr>
                </pic:pic>
              </a:graphicData>
            </a:graphic>
          </wp:anchor>
        </w:drawing>
      </w:r>
    </w:p>
    <w:p w14:paraId="11F13F79">
      <w:pPr>
        <w:tabs>
          <w:tab w:val="left" w:pos="5926"/>
        </w:tabs>
        <w:spacing w:before="1"/>
        <w:ind w:left="2021" w:right="0" w:firstLine="0"/>
        <w:jc w:val="left"/>
        <w:rPr>
          <w:sz w:val="16"/>
        </w:rPr>
      </w:pPr>
      <w:r>
        <w:rPr>
          <w:position w:val="-2"/>
          <w:sz w:val="16"/>
        </w:rPr>
        <w:t>网</w:t>
      </w:r>
      <w:r>
        <w:rPr>
          <w:spacing w:val="-10"/>
          <w:position w:val="-2"/>
          <w:sz w:val="16"/>
        </w:rPr>
        <w:t>络</w:t>
      </w:r>
      <w:r>
        <w:rPr>
          <w:position w:val="-2"/>
          <w:sz w:val="16"/>
        </w:rPr>
        <w:tab/>
      </w:r>
      <w:r>
        <w:rPr>
          <w:sz w:val="16"/>
        </w:rPr>
        <w:t>新协议、加密、染色</w:t>
      </w:r>
      <w:r>
        <w:rPr>
          <w:spacing w:val="-5"/>
          <w:sz w:val="16"/>
        </w:rPr>
        <w:t>⋯⋯</w:t>
      </w:r>
    </w:p>
    <w:p w14:paraId="06E059DC">
      <w:pPr>
        <w:pStyle w:val="11"/>
        <w:spacing w:before="7"/>
        <w:rPr>
          <w:sz w:val="16"/>
        </w:rPr>
      </w:pPr>
    </w:p>
    <w:p w14:paraId="09754F9C">
      <w:pPr>
        <w:tabs>
          <w:tab w:val="left" w:pos="5725"/>
        </w:tabs>
        <w:spacing w:before="0"/>
        <w:ind w:left="1848" w:right="0" w:firstLine="0"/>
        <w:jc w:val="left"/>
        <w:rPr>
          <w:position w:val="-8"/>
          <w:sz w:val="16"/>
        </w:rPr>
      </w:pPr>
      <w:r>
        <w:rPr>
          <w:sz w:val="16"/>
        </w:rPr>
        <w:t>传统架</w:t>
      </w:r>
      <w:r>
        <w:rPr>
          <w:spacing w:val="-10"/>
          <w:sz w:val="16"/>
        </w:rPr>
        <w:t>构</w:t>
      </w:r>
      <w:r>
        <w:rPr>
          <w:sz w:val="16"/>
        </w:rPr>
        <w:tab/>
      </w:r>
      <w:r>
        <w:rPr>
          <w:spacing w:val="-8"/>
          <w:position w:val="-8"/>
          <w:sz w:val="16"/>
        </w:rPr>
        <w:t>网</w:t>
      </w:r>
      <w:r>
        <w:rPr>
          <w:spacing w:val="-10"/>
          <w:position w:val="-8"/>
          <w:sz w:val="16"/>
        </w:rPr>
        <w:t>络</w:t>
      </w:r>
    </w:p>
    <w:p w14:paraId="5F6C7304">
      <w:pPr>
        <w:pStyle w:val="11"/>
        <w:rPr>
          <w:sz w:val="16"/>
        </w:rPr>
      </w:pPr>
    </w:p>
    <w:p w14:paraId="30CD445B">
      <w:pPr>
        <w:spacing w:before="0"/>
        <w:ind w:left="5427" w:right="0" w:firstLine="0"/>
        <w:jc w:val="left"/>
        <w:rPr>
          <w:sz w:val="16"/>
        </w:rPr>
      </w:pPr>
      <w:r>
        <w:rPr>
          <w:sz w:val="16"/>
        </w:rPr>
        <w:t>M</w:t>
      </w:r>
      <w:r>
        <w:rPr>
          <w:spacing w:val="-56"/>
          <w:sz w:val="16"/>
        </w:rPr>
        <w:t xml:space="preserve"> </w:t>
      </w:r>
      <w:r>
        <w:rPr>
          <w:sz w:val="16"/>
        </w:rPr>
        <w:t>e</w:t>
      </w:r>
      <w:r>
        <w:rPr>
          <w:spacing w:val="-55"/>
          <w:sz w:val="16"/>
        </w:rPr>
        <w:t xml:space="preserve"> </w:t>
      </w:r>
      <w:r>
        <w:rPr>
          <w:sz w:val="16"/>
        </w:rPr>
        <w:t>s</w:t>
      </w:r>
      <w:r>
        <w:rPr>
          <w:spacing w:val="-55"/>
          <w:sz w:val="16"/>
        </w:rPr>
        <w:t xml:space="preserve"> </w:t>
      </w:r>
      <w:r>
        <w:rPr>
          <w:sz w:val="16"/>
        </w:rPr>
        <w:t>h</w:t>
      </w:r>
      <w:r>
        <w:rPr>
          <w:spacing w:val="3"/>
          <w:sz w:val="16"/>
        </w:rPr>
        <w:t>化架构</w:t>
      </w:r>
    </w:p>
    <w:p w14:paraId="119DFD35">
      <w:pPr>
        <w:spacing w:before="187"/>
        <w:ind w:left="-1" w:right="383" w:firstLine="0"/>
        <w:jc w:val="center"/>
        <w:rPr>
          <w:sz w:val="16"/>
        </w:rPr>
      </w:pPr>
      <w:r>
        <w:rPr>
          <w:spacing w:val="27"/>
          <w:w w:val="105"/>
          <w:sz w:val="16"/>
        </w:rPr>
        <w:t>图</w:t>
      </w:r>
      <w:r>
        <w:rPr>
          <w:w w:val="105"/>
          <w:sz w:val="16"/>
        </w:rPr>
        <w:t>1</w:t>
      </w:r>
      <w:r>
        <w:rPr>
          <w:spacing w:val="-57"/>
          <w:w w:val="105"/>
          <w:sz w:val="16"/>
        </w:rPr>
        <w:t xml:space="preserve"> </w:t>
      </w:r>
      <w:r>
        <w:rPr>
          <w:w w:val="105"/>
          <w:sz w:val="16"/>
        </w:rPr>
        <w:t>4</w:t>
      </w:r>
      <w:r>
        <w:rPr>
          <w:spacing w:val="-39"/>
          <w:w w:val="105"/>
          <w:sz w:val="16"/>
        </w:rPr>
        <w:t xml:space="preserve"> - </w:t>
      </w:r>
      <w:r>
        <w:rPr>
          <w:w w:val="105"/>
          <w:sz w:val="16"/>
        </w:rPr>
        <w:t>1</w:t>
      </w:r>
      <w:r>
        <w:rPr>
          <w:spacing w:val="-5"/>
          <w:w w:val="105"/>
          <w:sz w:val="16"/>
        </w:rPr>
        <w:t xml:space="preserve"> </w:t>
      </w:r>
      <w:r>
        <w:rPr>
          <w:w w:val="105"/>
          <w:sz w:val="16"/>
        </w:rPr>
        <w:t>M</w:t>
      </w:r>
      <w:r>
        <w:rPr>
          <w:spacing w:val="-55"/>
          <w:w w:val="105"/>
          <w:sz w:val="16"/>
        </w:rPr>
        <w:t xml:space="preserve"> </w:t>
      </w:r>
      <w:r>
        <w:rPr>
          <w:w w:val="105"/>
          <w:sz w:val="16"/>
        </w:rPr>
        <w:t>e</w:t>
      </w:r>
      <w:r>
        <w:rPr>
          <w:spacing w:val="-55"/>
          <w:w w:val="105"/>
          <w:sz w:val="16"/>
        </w:rPr>
        <w:t xml:space="preserve"> </w:t>
      </w:r>
      <w:r>
        <w:rPr>
          <w:w w:val="105"/>
          <w:sz w:val="16"/>
        </w:rPr>
        <w:t>s</w:t>
      </w:r>
      <w:r>
        <w:rPr>
          <w:spacing w:val="-55"/>
          <w:w w:val="105"/>
          <w:sz w:val="16"/>
        </w:rPr>
        <w:t xml:space="preserve"> </w:t>
      </w:r>
      <w:r>
        <w:rPr>
          <w:spacing w:val="11"/>
          <w:w w:val="105"/>
          <w:sz w:val="16"/>
        </w:rPr>
        <w:t>h</w:t>
      </w:r>
      <w:r>
        <w:rPr>
          <w:spacing w:val="10"/>
          <w:w w:val="105"/>
          <w:sz w:val="16"/>
        </w:rPr>
        <w:t>化架构</w:t>
      </w:r>
    </w:p>
    <w:p w14:paraId="62CF9B95">
      <w:pPr>
        <w:pStyle w:val="11"/>
        <w:spacing w:before="15"/>
        <w:rPr>
          <w:sz w:val="16"/>
        </w:rPr>
      </w:pPr>
    </w:p>
    <w:p w14:paraId="2836BB7A">
      <w:pPr>
        <w:numPr>
          <w:ilvl w:val="3"/>
          <w:numId w:val="42"/>
        </w:numPr>
        <w:tabs>
          <w:tab w:val="left" w:pos="638"/>
        </w:tabs>
        <w:spacing w:before="0"/>
        <w:ind w:left="638" w:right="0" w:hanging="191"/>
        <w:jc w:val="left"/>
        <w:rPr>
          <w:sz w:val="22"/>
        </w:rPr>
      </w:pPr>
      <w:r>
        <w:rPr>
          <w:spacing w:val="-24"/>
          <w:sz w:val="24"/>
        </w:rPr>
        <w:t>Serverless模式</w:t>
      </w:r>
    </w:p>
    <w:p w14:paraId="1145EA5F">
      <w:pPr>
        <w:pStyle w:val="11"/>
        <w:spacing w:before="124" w:line="290" w:lineRule="auto"/>
        <w:ind w:left="25" w:right="430" w:firstLine="393"/>
        <w:jc w:val="both"/>
      </w:pPr>
      <w:r>
        <w:rPr>
          <w:spacing w:val="-21"/>
          <w:w w:val="102"/>
        </w:rPr>
        <w:t>Serverles</w:t>
      </w:r>
      <w:r>
        <w:rPr>
          <w:w w:val="102"/>
        </w:rPr>
        <w:t>s</w:t>
      </w:r>
      <w:r>
        <w:rPr>
          <w:spacing w:val="-68"/>
        </w:rPr>
        <w:t xml:space="preserve"> </w:t>
      </w:r>
      <w:r>
        <w:rPr>
          <w:w w:val="102"/>
        </w:rPr>
        <w:t>将“部署”这个动作从运维中“收走”,使开发者不用关心应用运行地点、操作</w:t>
      </w:r>
      <w:r>
        <w:rPr>
          <w:spacing w:val="-18"/>
          <w:w w:val="102"/>
        </w:rPr>
        <w:t>系统、网络配置、</w:t>
      </w:r>
      <w:r>
        <w:rPr>
          <w:spacing w:val="-8"/>
        </w:rPr>
        <w:t xml:space="preserve"> </w:t>
      </w:r>
      <w:r>
        <w:rPr>
          <w:w w:val="102"/>
        </w:rPr>
        <w:t>C</w:t>
      </w:r>
      <w:r>
        <w:rPr>
          <w:spacing w:val="-44"/>
        </w:rPr>
        <w:t xml:space="preserve"> </w:t>
      </w:r>
      <w:r>
        <w:rPr>
          <w:w w:val="102"/>
        </w:rPr>
        <w:t>P</w:t>
      </w:r>
      <w:r>
        <w:rPr>
          <w:spacing w:val="-44"/>
        </w:rPr>
        <w:t xml:space="preserve"> </w:t>
      </w:r>
      <w:r>
        <w:rPr>
          <w:spacing w:val="21"/>
          <w:w w:val="102"/>
        </w:rPr>
        <w:t>U</w:t>
      </w:r>
      <w:r>
        <w:rPr>
          <w:w w:val="102"/>
        </w:rPr>
        <w:t>性能等，从架构抽象上看，当业务流量到来/业务事件发生时，云会启动或调度一个已启动的业务进程进行处理，处理完成后云自动会关闭/调度业务进程，等待下</w:t>
      </w:r>
      <w:r>
        <w:rPr>
          <w:spacing w:val="-11"/>
          <w:w w:val="102"/>
        </w:rPr>
        <w:t>一次触发，也就是把应用的整个运行都委托给云。</w:t>
      </w:r>
    </w:p>
    <w:p w14:paraId="70875AF0">
      <w:pPr>
        <w:pStyle w:val="11"/>
        <w:spacing w:line="236" w:lineRule="exact"/>
        <w:ind w:left="428"/>
        <w:jc w:val="both"/>
      </w:pPr>
      <w:r>
        <w:t>Serverless</w:t>
      </w:r>
      <w:r>
        <w:rPr>
          <w:spacing w:val="4"/>
        </w:rPr>
        <w:t xml:space="preserve"> 并非适用任何类型的应用，因此架构决策者需要关心应用类型是否适合于</w:t>
      </w:r>
    </w:p>
    <w:p w14:paraId="195925E3">
      <w:pPr>
        <w:pStyle w:val="11"/>
        <w:spacing w:before="67" w:line="285" w:lineRule="auto"/>
        <w:ind w:left="15" w:right="442"/>
        <w:jc w:val="both"/>
      </w:pPr>
      <w:r>
        <w:rPr>
          <w:spacing w:val="-19"/>
          <w:w w:val="102"/>
        </w:rPr>
        <w:t>Serverles</w:t>
      </w:r>
      <w:r>
        <w:rPr>
          <w:spacing w:val="12"/>
          <w:w w:val="102"/>
        </w:rPr>
        <w:t>s</w:t>
      </w:r>
      <w:r>
        <w:rPr>
          <w:spacing w:val="1"/>
          <w:w w:val="102"/>
        </w:rPr>
        <w:t>运算。如果应用是有状态的，由于</w:t>
      </w:r>
      <w:r>
        <w:rPr>
          <w:spacing w:val="-21"/>
          <w:w w:val="102"/>
        </w:rPr>
        <w:t>Serverles</w:t>
      </w:r>
      <w:r>
        <w:rPr>
          <w:w w:val="102"/>
        </w:rPr>
        <w:t>s</w:t>
      </w:r>
      <w:r>
        <w:rPr>
          <w:spacing w:val="-58"/>
        </w:rPr>
        <w:t xml:space="preserve"> </w:t>
      </w:r>
      <w:r>
        <w:rPr>
          <w:spacing w:val="-1"/>
          <w:w w:val="102"/>
        </w:rPr>
        <w:t>的调度不会帮助应用做状态同步，因此</w:t>
      </w:r>
      <w:r>
        <w:rPr>
          <w:spacing w:val="-2"/>
          <w:w w:val="102"/>
        </w:rPr>
        <w:t>云在进行调度时可能导致上下文丢失；如果应用是长时间后台运行的密集型计算任务，会无法</w:t>
      </w:r>
      <w:r>
        <w:rPr>
          <w:spacing w:val="20"/>
          <w:w w:val="102"/>
        </w:rPr>
        <w:t>发挥</w:t>
      </w:r>
      <w:r>
        <w:rPr>
          <w:spacing w:val="-21"/>
          <w:w w:val="102"/>
        </w:rPr>
        <w:t>Serverles</w:t>
      </w:r>
      <w:r>
        <w:rPr>
          <w:w w:val="102"/>
        </w:rPr>
        <w:t>s</w:t>
      </w:r>
      <w:r>
        <w:rPr>
          <w:spacing w:val="-58"/>
        </w:rPr>
        <w:t xml:space="preserve"> </w:t>
      </w:r>
      <w:r>
        <w:rPr>
          <w:spacing w:val="1"/>
          <w:w w:val="102"/>
        </w:rPr>
        <w:t>的优势；如果应用涉及频繁的外部</w:t>
      </w:r>
      <w:r>
        <w:rPr>
          <w:spacing w:val="-14"/>
          <w:w w:val="102"/>
        </w:rPr>
        <w:t>I/</w:t>
      </w:r>
      <w:r>
        <w:rPr>
          <w:w w:val="102"/>
        </w:rPr>
        <w:t>O</w:t>
      </w:r>
      <w:r>
        <w:rPr>
          <w:spacing w:val="-6"/>
        </w:rPr>
        <w:t xml:space="preserve"> </w:t>
      </w:r>
      <w:r>
        <w:rPr>
          <w:spacing w:val="7"/>
          <w:w w:val="102"/>
        </w:rPr>
        <w:t>(网络或者存储，以及服务间调用),也</w:t>
      </w:r>
      <w:r>
        <w:rPr>
          <w:spacing w:val="2"/>
          <w:w w:val="102"/>
        </w:rPr>
        <w:t>因为繁重的</w:t>
      </w:r>
      <w:r>
        <w:rPr>
          <w:spacing w:val="-4"/>
          <w:w w:val="102"/>
        </w:rPr>
        <w:t>I/</w:t>
      </w:r>
      <w:r>
        <w:rPr>
          <w:w w:val="102"/>
        </w:rPr>
        <w:t>O</w:t>
      </w:r>
      <w:r>
        <w:rPr>
          <w:spacing w:val="-74"/>
        </w:rPr>
        <w:t xml:space="preserve"> </w:t>
      </w:r>
      <w:r>
        <w:rPr>
          <w:spacing w:val="-6"/>
          <w:w w:val="102"/>
        </w:rPr>
        <w:t>负担、时延大而不适合。事件驱动架构图如图14-2</w:t>
      </w:r>
      <w:r>
        <w:rPr>
          <w:spacing w:val="-4"/>
          <w:w w:val="102"/>
        </w:rPr>
        <w:t>所示。</w:t>
      </w:r>
      <w:r>
        <w:rPr>
          <w:spacing w:val="-6"/>
        </w:rPr>
        <w:t xml:space="preserve"> </w:t>
      </w:r>
      <w:r>
        <w:rPr>
          <w:spacing w:val="-21"/>
          <w:w w:val="102"/>
        </w:rPr>
        <w:t>Serverles</w:t>
      </w:r>
      <w:r>
        <w:rPr>
          <w:w w:val="102"/>
        </w:rPr>
        <w:t>s</w:t>
      </w:r>
      <w:r>
        <w:rPr>
          <w:spacing w:val="-58"/>
        </w:rPr>
        <w:t xml:space="preserve"> </w:t>
      </w:r>
      <w:r>
        <w:rPr>
          <w:spacing w:val="-5"/>
          <w:w w:val="102"/>
        </w:rPr>
        <w:t>非常适合于</w:t>
      </w:r>
      <w:r>
        <w:rPr>
          <w:spacing w:val="-7"/>
          <w:w w:val="102"/>
        </w:rPr>
        <w:t>事件驱动的数据计算任务、计算时间短的请求/响应应用、没有复杂相互调用的长周期任务。</w:t>
      </w:r>
    </w:p>
    <w:p w14:paraId="7B5AC7D1">
      <w:pPr>
        <w:pStyle w:val="11"/>
        <w:spacing w:before="5"/>
        <w:rPr>
          <w:sz w:val="14"/>
        </w:rPr>
      </w:pPr>
    </w:p>
    <w:tbl>
      <w:tblPr>
        <w:tblStyle w:val="13"/>
        <w:tblW w:w="0" w:type="auto"/>
        <w:tblInd w:w="189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58"/>
        <w:gridCol w:w="729"/>
        <w:gridCol w:w="1935"/>
      </w:tblGrid>
      <w:tr w14:paraId="06468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 w:hRule="atLeast"/>
        </w:trPr>
        <w:tc>
          <w:tcPr>
            <w:tcW w:w="2687" w:type="dxa"/>
            <w:gridSpan w:val="2"/>
          </w:tcPr>
          <w:p w14:paraId="10521DBD">
            <w:pPr>
              <w:pStyle w:val="17"/>
              <w:rPr>
                <w:rFonts w:ascii="Times New Roman"/>
                <w:sz w:val="12"/>
              </w:rPr>
            </w:pPr>
          </w:p>
        </w:tc>
        <w:tc>
          <w:tcPr>
            <w:tcW w:w="1935" w:type="dxa"/>
          </w:tcPr>
          <w:p w14:paraId="435862CF">
            <w:pPr>
              <w:pStyle w:val="17"/>
              <w:spacing w:line="167" w:lineRule="exact"/>
              <w:ind w:left="136"/>
              <w:rPr>
                <w:sz w:val="16"/>
              </w:rPr>
            </w:pPr>
            <w:r>
              <w:rPr>
                <w:color w:val="0064D6"/>
                <w:spacing w:val="-12"/>
                <w:sz w:val="16"/>
              </w:rPr>
              <w:t>←—</w:t>
            </w:r>
            <w:r>
              <w:rPr>
                <w:spacing w:val="-12"/>
                <w:sz w:val="16"/>
              </w:rPr>
              <w:t>订阅</w:t>
            </w:r>
            <w:r>
              <w:rPr>
                <w:color w:val="0064D6"/>
                <w:spacing w:val="-12"/>
                <w:sz w:val="16"/>
              </w:rPr>
              <w:t>——</w:t>
            </w:r>
          </w:p>
        </w:tc>
      </w:tr>
      <w:tr w14:paraId="39F1E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22" w:hRule="atLeast"/>
        </w:trPr>
        <w:tc>
          <w:tcPr>
            <w:tcW w:w="1958" w:type="dxa"/>
          </w:tcPr>
          <w:p w14:paraId="26E3596C">
            <w:pPr>
              <w:pStyle w:val="17"/>
              <w:spacing w:line="185" w:lineRule="exact"/>
              <w:ind w:left="865"/>
              <w:rPr>
                <w:sz w:val="16"/>
              </w:rPr>
            </w:pPr>
            <w:r>
              <w:rPr>
                <w:spacing w:val="-7"/>
                <w:sz w:val="16"/>
              </w:rPr>
              <w:t>— 事 件 →</w:t>
            </w:r>
          </w:p>
          <w:p w14:paraId="46C7E356">
            <w:pPr>
              <w:pStyle w:val="17"/>
              <w:tabs>
                <w:tab w:val="left" w:pos="846"/>
              </w:tabs>
              <w:spacing w:before="5" w:line="212" w:lineRule="exact"/>
              <w:ind w:left="50"/>
              <w:rPr>
                <w:sz w:val="16"/>
              </w:rPr>
            </w:pPr>
            <w:r>
              <w:rPr>
                <w:position w:val="1"/>
                <w:sz w:val="16"/>
              </w:rPr>
              <w:t>生产</w:t>
            </w:r>
            <w:r>
              <w:rPr>
                <w:spacing w:val="-10"/>
                <w:position w:val="1"/>
                <w:sz w:val="16"/>
              </w:rPr>
              <w:t>者</w:t>
            </w:r>
            <w:r>
              <w:rPr>
                <w:position w:val="1"/>
                <w:sz w:val="16"/>
              </w:rPr>
              <w:tab/>
            </w:r>
            <w:r>
              <w:rPr>
                <w:color w:val="23679A"/>
                <w:sz w:val="16"/>
              </w:rPr>
              <w:t>—</w:t>
            </w:r>
            <w:r>
              <w:rPr>
                <w:color w:val="23679A"/>
                <w:spacing w:val="-3"/>
                <w:sz w:val="16"/>
              </w:rPr>
              <w:t xml:space="preserve"> </w:t>
            </w:r>
            <w:r>
              <w:rPr>
                <w:spacing w:val="27"/>
                <w:sz w:val="16"/>
              </w:rPr>
              <w:t>事</w:t>
            </w:r>
            <w:r>
              <w:rPr>
                <w:sz w:val="16"/>
              </w:rPr>
              <w:t>件</w:t>
            </w:r>
            <w:r>
              <w:rPr>
                <w:color w:val="23679A"/>
                <w:spacing w:val="-10"/>
                <w:sz w:val="16"/>
              </w:rPr>
              <w:t>→</w:t>
            </w:r>
          </w:p>
        </w:tc>
        <w:tc>
          <w:tcPr>
            <w:tcW w:w="729" w:type="dxa"/>
          </w:tcPr>
          <w:p w14:paraId="3DDB327E">
            <w:pPr>
              <w:pStyle w:val="17"/>
              <w:spacing w:before="190"/>
              <w:ind w:left="231"/>
              <w:rPr>
                <w:sz w:val="16"/>
              </w:rPr>
            </w:pPr>
            <w:r>
              <w:rPr>
                <w:spacing w:val="8"/>
                <w:sz w:val="16"/>
              </w:rPr>
              <w:t>主题</w:t>
            </w:r>
          </w:p>
        </w:tc>
        <w:tc>
          <w:tcPr>
            <w:tcW w:w="1935" w:type="dxa"/>
          </w:tcPr>
          <w:p w14:paraId="48F464A7">
            <w:pPr>
              <w:pStyle w:val="17"/>
              <w:numPr>
                <w:ilvl w:val="0"/>
                <w:numId w:val="44"/>
              </w:numPr>
              <w:tabs>
                <w:tab w:val="left" w:pos="394"/>
              </w:tabs>
              <w:spacing w:before="0" w:after="0" w:line="185" w:lineRule="exact"/>
              <w:ind w:left="394" w:right="0" w:hanging="229"/>
              <w:jc w:val="left"/>
              <w:rPr>
                <w:sz w:val="16"/>
              </w:rPr>
            </w:pPr>
            <w:r>
              <w:rPr>
                <w:sz w:val="16"/>
              </w:rPr>
              <w:t>事件</w:t>
            </w:r>
            <w:r>
              <w:rPr>
                <w:color w:val="0064D6"/>
                <w:spacing w:val="-10"/>
                <w:sz w:val="16"/>
              </w:rPr>
              <w:t>→</w:t>
            </w:r>
          </w:p>
          <w:p w14:paraId="1E1AF257">
            <w:pPr>
              <w:pStyle w:val="17"/>
              <w:numPr>
                <w:ilvl w:val="0"/>
                <w:numId w:val="44"/>
              </w:numPr>
              <w:tabs>
                <w:tab w:val="left" w:pos="394"/>
                <w:tab w:val="left" w:pos="1383"/>
              </w:tabs>
              <w:spacing w:before="5" w:after="0" w:line="212" w:lineRule="exact"/>
              <w:ind w:left="394" w:right="0" w:hanging="239"/>
              <w:jc w:val="left"/>
              <w:rPr>
                <w:position w:val="1"/>
                <w:sz w:val="16"/>
              </w:rPr>
            </w:pPr>
            <w:r>
              <w:rPr>
                <w:spacing w:val="27"/>
                <w:sz w:val="16"/>
              </w:rPr>
              <w:t>事</w:t>
            </w:r>
            <w:r>
              <w:rPr>
                <w:sz w:val="16"/>
              </w:rPr>
              <w:t>件</w:t>
            </w:r>
            <w:r>
              <w:rPr>
                <w:color w:val="0064D6"/>
                <w:spacing w:val="-10"/>
                <w:sz w:val="16"/>
              </w:rPr>
              <w:t>→</w:t>
            </w:r>
            <w:r>
              <w:rPr>
                <w:color w:val="0064D6"/>
                <w:sz w:val="16"/>
              </w:rPr>
              <w:tab/>
            </w:r>
            <w:r>
              <w:rPr>
                <w:position w:val="1"/>
                <w:sz w:val="16"/>
              </w:rPr>
              <w:t>消费</w:t>
            </w:r>
            <w:r>
              <w:rPr>
                <w:spacing w:val="-10"/>
                <w:position w:val="1"/>
                <w:sz w:val="16"/>
              </w:rPr>
              <w:t>者</w:t>
            </w:r>
          </w:p>
        </w:tc>
      </w:tr>
      <w:tr w14:paraId="65401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4" w:hRule="atLeast"/>
        </w:trPr>
        <w:tc>
          <w:tcPr>
            <w:tcW w:w="1958" w:type="dxa"/>
          </w:tcPr>
          <w:p w14:paraId="20E92391">
            <w:pPr>
              <w:pStyle w:val="17"/>
              <w:spacing w:before="8" w:line="187" w:lineRule="exact"/>
              <w:ind w:left="856"/>
              <w:rPr>
                <w:sz w:val="16"/>
              </w:rPr>
            </w:pPr>
            <w:r>
              <w:rPr>
                <w:spacing w:val="5"/>
                <w:sz w:val="16"/>
              </w:rPr>
              <w:t>— 事件</w:t>
            </w:r>
            <w:r>
              <w:rPr>
                <w:color w:val="23679A"/>
                <w:spacing w:val="-10"/>
                <w:sz w:val="16"/>
              </w:rPr>
              <w:t>→</w:t>
            </w:r>
          </w:p>
        </w:tc>
        <w:tc>
          <w:tcPr>
            <w:tcW w:w="729" w:type="dxa"/>
          </w:tcPr>
          <w:p w14:paraId="237E84D1">
            <w:pPr>
              <w:pStyle w:val="17"/>
              <w:rPr>
                <w:rFonts w:ascii="Times New Roman"/>
                <w:sz w:val="14"/>
              </w:rPr>
            </w:pPr>
          </w:p>
        </w:tc>
        <w:tc>
          <w:tcPr>
            <w:tcW w:w="1935" w:type="dxa"/>
          </w:tcPr>
          <w:p w14:paraId="71D93688">
            <w:pPr>
              <w:pStyle w:val="17"/>
              <w:spacing w:line="195" w:lineRule="exact"/>
              <w:ind w:left="165"/>
              <w:rPr>
                <w:sz w:val="16"/>
              </w:rPr>
            </w:pPr>
            <w:r>
              <w:rPr>
                <w:spacing w:val="-7"/>
                <w:sz w:val="16"/>
              </w:rPr>
              <w:t>— 事 件 →</w:t>
            </w:r>
          </w:p>
        </w:tc>
      </w:tr>
    </w:tbl>
    <w:p w14:paraId="1429349F">
      <w:pPr>
        <w:spacing w:before="224"/>
        <w:ind w:left="-1" w:right="410" w:firstLine="0"/>
        <w:jc w:val="center"/>
        <w:rPr>
          <w:sz w:val="16"/>
        </w:rPr>
      </w:pPr>
      <w:r>
        <w:rPr>
          <w:w w:val="105"/>
          <w:sz w:val="16"/>
        </w:rPr>
        <w:t>图14-2</w:t>
      </w:r>
      <w:r>
        <w:rPr>
          <w:spacing w:val="9"/>
          <w:w w:val="105"/>
          <w:sz w:val="16"/>
        </w:rPr>
        <w:t xml:space="preserve">  事件驱动架构</w:t>
      </w:r>
    </w:p>
    <w:p w14:paraId="569C5F9B">
      <w:pPr>
        <w:numPr>
          <w:ilvl w:val="3"/>
          <w:numId w:val="42"/>
        </w:numPr>
        <w:tabs>
          <w:tab w:val="left" w:pos="612"/>
        </w:tabs>
        <w:spacing w:before="189"/>
        <w:ind w:left="612" w:right="0" w:hanging="194"/>
        <w:jc w:val="left"/>
        <w:rPr>
          <w:rFonts w:ascii="微软雅黑" w:eastAsia="微软雅黑"/>
          <w:b/>
          <w:sz w:val="18"/>
        </w:rPr>
      </w:pPr>
      <w:r>
        <w:rPr>
          <w:rFonts w:ascii="微软雅黑" w:eastAsia="微软雅黑"/>
          <w:b/>
          <w:spacing w:val="-4"/>
          <w:sz w:val="20"/>
        </w:rPr>
        <w:t>存储计算分离模式</w:t>
      </w:r>
    </w:p>
    <w:p w14:paraId="50009E51">
      <w:pPr>
        <w:pStyle w:val="11"/>
        <w:spacing w:before="69" w:line="288" w:lineRule="auto"/>
        <w:ind w:left="15" w:right="462" w:firstLine="403"/>
        <w:jc w:val="both"/>
      </w:pPr>
      <w:r>
        <mc:AlternateContent>
          <mc:Choice Requires="wps">
            <w:drawing>
              <wp:anchor distT="0" distB="0" distL="0" distR="0" simplePos="0" relativeHeight="251695104" behindDoc="0" locked="0" layoutInCell="1" allowOverlap="1">
                <wp:simplePos x="0" y="0"/>
                <wp:positionH relativeFrom="page">
                  <wp:posOffset>2865120</wp:posOffset>
                </wp:positionH>
                <wp:positionV relativeFrom="paragraph">
                  <wp:posOffset>1112520</wp:posOffset>
                </wp:positionV>
                <wp:extent cx="762000" cy="241300"/>
                <wp:effectExtent l="0" t="0" r="0" b="0"/>
                <wp:wrapNone/>
                <wp:docPr id="1105" name="Textbox 110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CD6EBB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05" o:spid="_x0000_s1026" o:spt="202" type="#_x0000_t202" style="position:absolute;left:0pt;margin-left:225.6pt;margin-top:87.6pt;height:19pt;width:60pt;mso-position-horizontal-relative:page;z-index:251695104;mso-width-relative:page;mso-height-relative:page;" filled="f" stroked="f" coordsize="21600,21600" o:gfxdata="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h&#10;qNsD2QAAAAsBAAAPAAAAAAAAAAEAIAAAACIAAABkcnMvZG93bnJldi54bWxQSwECFAAUAAAACACH&#10;TuJATSn08rEBAAB5AwAADgAAAAAAAAABACAAAAAoAQAAZHJzL2Uyb0RvYy54bWxQSwUGAAAAAAYA&#10;BgBZAQAASwUAAAAA&#10;">
                <v:fill on="f" focussize="0,0"/>
                <v:stroke on="f"/>
                <v:imagedata o:title=""/>
                <o:lock v:ext="edit" aspectratio="f"/>
                <v:textbox inset="0mm,0mm,0mm,0mm">
                  <w:txbxContent>
                    <w:p w14:paraId="3CD6EBB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rPr>
        <w:t>分布式环境中的</w:t>
      </w:r>
      <w:r>
        <w:t>C</w:t>
      </w:r>
      <w:r>
        <w:rPr>
          <w:spacing w:val="-25"/>
        </w:rPr>
        <w:t xml:space="preserve"> </w:t>
      </w:r>
      <w:r>
        <w:t>A</w:t>
      </w:r>
      <w:r>
        <w:rPr>
          <w:spacing w:val="-25"/>
        </w:rPr>
        <w:t xml:space="preserve"> </w:t>
      </w:r>
      <w:r>
        <w:t>P</w:t>
      </w:r>
      <w:r>
        <w:rPr>
          <w:spacing w:val="-4"/>
        </w:rPr>
        <w:t xml:space="preserve"> 困难主要是针对有状态应用，因为无状态应用不存在</w:t>
      </w:r>
      <w:r>
        <w:t>C</w:t>
      </w:r>
      <w:r>
        <w:rPr>
          <w:spacing w:val="12"/>
        </w:rPr>
        <w:t xml:space="preserve"> (一致性)这</w:t>
      </w:r>
      <w:r>
        <w:rPr>
          <w:spacing w:val="1"/>
        </w:rPr>
        <w:t>个维度，因此可以获得很好的</w:t>
      </w:r>
      <w:r>
        <w:t>A</w:t>
      </w:r>
      <w:r>
        <w:rPr>
          <w:spacing w:val="9"/>
        </w:rPr>
        <w:t xml:space="preserve">  ( 可用性) 和</w:t>
      </w:r>
      <w:r>
        <w:t>P</w:t>
      </w:r>
      <w:r>
        <w:rPr>
          <w:spacing w:val="80"/>
          <w:w w:val="150"/>
        </w:rPr>
        <w:t xml:space="preserve"> </w:t>
      </w:r>
      <w:r>
        <w:t>(分区容错性),因而获得更好的弹性。在云</w:t>
      </w:r>
      <w:r>
        <w:rPr>
          <w:spacing w:val="-3"/>
        </w:rPr>
        <w:t>环境中，推荐把各类暂态数据(如session)、 结构化和非结构化持久数据都采用云服务来保存，</w:t>
      </w:r>
      <w:r>
        <w:rPr>
          <w:spacing w:val="-2"/>
        </w:rPr>
        <w:t>从而实现存储计算分离。但仍然有一些状态如果保存到远端缓存，会造成交易性能的明显下降</w:t>
      </w:r>
    </w:p>
    <w:p w14:paraId="5095E022">
      <w:pPr>
        <w:pStyle w:val="11"/>
        <w:spacing w:after="0" w:line="288" w:lineRule="auto"/>
        <w:jc w:val="both"/>
        <w:sectPr>
          <w:type w:val="continuous"/>
          <w:pgSz w:w="10230" w:h="13140"/>
          <w:pgMar w:top="1460" w:right="425" w:bottom="0" w:left="992" w:header="720" w:footer="720" w:gutter="0"/>
          <w:cols w:space="720" w:num="1"/>
        </w:sectPr>
      </w:pPr>
    </w:p>
    <w:p w14:paraId="06C2EBB2">
      <w:pPr>
        <w:tabs>
          <w:tab w:val="left" w:pos="1031"/>
        </w:tabs>
        <w:spacing w:before="57"/>
        <w:ind w:left="73" w:right="0" w:firstLine="0"/>
        <w:jc w:val="left"/>
        <w:rPr>
          <w:sz w:val="20"/>
        </w:rPr>
      </w:pPr>
      <w:r>
        <w:rPr>
          <w:sz w:val="20"/>
        </w:rPr>
        <w:drawing>
          <wp:anchor distT="0" distB="0" distL="0" distR="0" simplePos="0" relativeHeight="251974656" behindDoc="1" locked="0" layoutInCell="1" allowOverlap="1">
            <wp:simplePos x="0" y="0"/>
            <wp:positionH relativeFrom="page">
              <wp:posOffset>0</wp:posOffset>
            </wp:positionH>
            <wp:positionV relativeFrom="page">
              <wp:posOffset>198755</wp:posOffset>
            </wp:positionV>
            <wp:extent cx="6451600" cy="8053705"/>
            <wp:effectExtent l="0" t="0" r="0" b="0"/>
            <wp:wrapNone/>
            <wp:docPr id="1106" name="Image 1106"/>
            <wp:cNvGraphicFramePr/>
            <a:graphic xmlns:a="http://schemas.openxmlformats.org/drawingml/2006/main">
              <a:graphicData uri="http://schemas.openxmlformats.org/drawingml/2006/picture">
                <pic:pic xmlns:pic="http://schemas.openxmlformats.org/drawingml/2006/picture">
                  <pic:nvPicPr>
                    <pic:cNvPr id="1106" name="Image 1106"/>
                    <pic:cNvPicPr/>
                  </pic:nvPicPr>
                  <pic:blipFill>
                    <a:blip r:embed="rId42" cstate="print"/>
                    <a:stretch>
                      <a:fillRect/>
                    </a:stretch>
                  </pic:blipFill>
                  <pic:spPr>
                    <a:xfrm>
                      <a:off x="0" y="0"/>
                      <a:ext cx="6451600" cy="8053591"/>
                    </a:xfrm>
                    <a:prstGeom prst="rect">
                      <a:avLst/>
                    </a:prstGeom>
                  </pic:spPr>
                </pic:pic>
              </a:graphicData>
            </a:graphic>
          </wp:anchor>
        </w:drawing>
      </w:r>
      <w:r>
        <w:rPr>
          <w:spacing w:val="18"/>
          <w:position w:val="4"/>
          <w:sz w:val="16"/>
        </w:rPr>
        <w:t>490</w:t>
      </w:r>
      <w:r>
        <w:rPr>
          <w:position w:val="4"/>
          <w:sz w:val="16"/>
        </w:rPr>
        <w:tab/>
      </w:r>
      <w:r>
        <w:rPr>
          <w:spacing w:val="-10"/>
          <w:sz w:val="20"/>
        </w:rPr>
        <w:t>系统架构设计师教程(第2版)</w:t>
      </w:r>
    </w:p>
    <w:p w14:paraId="1499C6EF">
      <w:pPr>
        <w:pStyle w:val="11"/>
        <w:spacing w:before="89"/>
      </w:pPr>
    </w:p>
    <w:p w14:paraId="0F1EC504">
      <w:pPr>
        <w:pStyle w:val="11"/>
        <w:spacing w:line="288" w:lineRule="auto"/>
        <w:ind w:left="418" w:right="73" w:firstLine="19"/>
      </w:pPr>
      <w:r>
        <w:rPr>
          <w:spacing w:val="-2"/>
          <w:w w:val="102"/>
        </w:rPr>
        <w:t>比如交易会话数据太大、需要不断根据上下文重新获取等，这时可以考虑通过采用时间日志+</w:t>
      </w:r>
      <w:r>
        <w:rPr>
          <w:spacing w:val="-5"/>
          <w:w w:val="102"/>
        </w:rPr>
        <w:t>快照(或检查点)的方式，实现重启后快速增量恢复服务，减少不可用对业务的影响时长。</w:t>
      </w:r>
    </w:p>
    <w:p w14:paraId="0367DE42">
      <w:pPr>
        <w:numPr>
          <w:ilvl w:val="3"/>
          <w:numId w:val="42"/>
        </w:numPr>
        <w:tabs>
          <w:tab w:val="left" w:pos="1033"/>
        </w:tabs>
        <w:spacing w:before="1"/>
        <w:ind w:left="1033" w:right="0" w:hanging="184"/>
        <w:jc w:val="left"/>
        <w:rPr>
          <w:rFonts w:ascii="Microsoft JhengHei" w:eastAsia="Microsoft JhengHei"/>
          <w:b/>
          <w:sz w:val="18"/>
        </w:rPr>
      </w:pPr>
      <w:r>
        <w:rPr>
          <w:rFonts w:ascii="Microsoft JhengHei" w:eastAsia="Microsoft JhengHei"/>
          <w:b/>
          <w:spacing w:val="-7"/>
          <w:sz w:val="20"/>
        </w:rPr>
        <w:t>分布式事务模式</w:t>
      </w:r>
    </w:p>
    <w:p w14:paraId="75838A46">
      <w:pPr>
        <w:pStyle w:val="11"/>
        <w:spacing w:before="97" w:line="288" w:lineRule="auto"/>
        <w:ind w:left="437" w:right="64" w:firstLine="412"/>
        <w:jc w:val="both"/>
      </w:pPr>
      <w:r>
        <w:rPr>
          <w:spacing w:val="-2"/>
        </w:rPr>
        <w:t>微服务模式提倡每个服务使用私有的数据源，而不是像单体这样共享数据源，但往往大颗粒度的业务需要访问多个微服务，必然带来分布式事务问题，否则数据就会出现不一致。架构师需要根据不同的场景选择合适的分布式事务模式。</w:t>
      </w:r>
    </w:p>
    <w:p w14:paraId="669D4A26">
      <w:pPr>
        <w:pStyle w:val="16"/>
        <w:numPr>
          <w:ilvl w:val="0"/>
          <w:numId w:val="45"/>
        </w:numPr>
        <w:tabs>
          <w:tab w:val="left" w:pos="1170"/>
        </w:tabs>
        <w:spacing w:before="0" w:after="0" w:line="240" w:lineRule="auto"/>
        <w:ind w:left="1170" w:right="0" w:hanging="321"/>
        <w:jc w:val="both"/>
        <w:rPr>
          <w:sz w:val="20"/>
        </w:rPr>
      </w:pPr>
      <w:r>
        <w:rPr>
          <w:spacing w:val="-6"/>
          <w:sz w:val="20"/>
        </w:rPr>
        <w:t>传统采用X</w:t>
      </w:r>
      <w:r>
        <w:rPr>
          <w:spacing w:val="17"/>
          <w:sz w:val="20"/>
        </w:rPr>
        <w:t xml:space="preserve"> </w:t>
      </w:r>
      <w:r>
        <w:rPr>
          <w:spacing w:val="-6"/>
          <w:sz w:val="20"/>
        </w:rPr>
        <w:t>A</w:t>
      </w:r>
      <w:r>
        <w:rPr>
          <w:spacing w:val="-12"/>
          <w:sz w:val="20"/>
        </w:rPr>
        <w:t xml:space="preserve"> 模式，虽然具备很强的一致性，但是性能差。</w:t>
      </w:r>
    </w:p>
    <w:p w14:paraId="4042C16F">
      <w:pPr>
        <w:pStyle w:val="16"/>
        <w:numPr>
          <w:ilvl w:val="0"/>
          <w:numId w:val="45"/>
        </w:numPr>
        <w:tabs>
          <w:tab w:val="left" w:pos="1155"/>
        </w:tabs>
        <w:spacing w:before="43" w:after="0" w:line="240" w:lineRule="auto"/>
        <w:ind w:left="1155" w:right="0" w:hanging="306"/>
        <w:jc w:val="both"/>
        <w:rPr>
          <w:sz w:val="20"/>
        </w:rPr>
      </w:pPr>
      <w:r>
        <w:rPr>
          <w:spacing w:val="-2"/>
          <w:sz w:val="20"/>
        </w:rPr>
        <w:t xml:space="preserve">基于消息的最终一致性 </w:t>
      </w:r>
      <w:r>
        <w:rPr>
          <w:spacing w:val="1"/>
          <w:sz w:val="20"/>
        </w:rPr>
        <w:t>(BASE</w:t>
      </w:r>
      <w:r>
        <w:rPr>
          <w:spacing w:val="-6"/>
          <w:sz w:val="20"/>
        </w:rPr>
        <w:t>) 通常有很高的性能，但是通用性有限。</w:t>
      </w:r>
    </w:p>
    <w:p w14:paraId="59091274">
      <w:pPr>
        <w:pStyle w:val="16"/>
        <w:numPr>
          <w:ilvl w:val="0"/>
          <w:numId w:val="45"/>
        </w:numPr>
        <w:tabs>
          <w:tab w:val="left" w:pos="1237"/>
        </w:tabs>
        <w:spacing w:before="68" w:after="0" w:line="288" w:lineRule="auto"/>
        <w:ind w:left="437" w:right="78" w:firstLine="383"/>
        <w:jc w:val="both"/>
        <w:rPr>
          <w:sz w:val="20"/>
        </w:rPr>
      </w:pPr>
      <w:r>
        <w:rPr>
          <w:spacing w:val="18"/>
          <w:sz w:val="20"/>
        </w:rPr>
        <w:t>TC</w:t>
      </w:r>
      <w:r>
        <w:rPr>
          <w:spacing w:val="-25"/>
          <w:sz w:val="20"/>
        </w:rPr>
        <w:t xml:space="preserve"> </w:t>
      </w:r>
      <w:r>
        <w:rPr>
          <w:spacing w:val="14"/>
          <w:sz w:val="20"/>
        </w:rPr>
        <w:t>C</w:t>
      </w:r>
      <w:r>
        <w:rPr>
          <w:sz w:val="20"/>
        </w:rPr>
        <w:t>模式完全由应用层来控制事务，事务隔离性可控，也可以做到比较高效；但是对</w:t>
      </w:r>
      <w:r>
        <w:rPr>
          <w:spacing w:val="-2"/>
          <w:sz w:val="20"/>
        </w:rPr>
        <w:t>业务的侵入性非常强，设计开发维护等成本很高。</w:t>
      </w:r>
    </w:p>
    <w:p w14:paraId="758478E9">
      <w:pPr>
        <w:pStyle w:val="16"/>
        <w:numPr>
          <w:ilvl w:val="0"/>
          <w:numId w:val="45"/>
        </w:numPr>
        <w:tabs>
          <w:tab w:val="left" w:pos="1236"/>
        </w:tabs>
        <w:spacing w:before="0" w:after="0" w:line="285" w:lineRule="auto"/>
        <w:ind w:left="418" w:right="79" w:firstLine="392"/>
        <w:jc w:val="both"/>
        <w:rPr>
          <w:sz w:val="20"/>
        </w:rPr>
      </w:pPr>
      <w:r>
        <w:rPr>
          <w:spacing w:val="22"/>
          <w:sz w:val="20"/>
        </w:rPr>
        <w:t>SAGA</w:t>
      </w:r>
      <w:r>
        <w:rPr>
          <w:spacing w:val="-2"/>
          <w:sz w:val="20"/>
        </w:rPr>
        <w:t xml:space="preserve"> 模式与</w:t>
      </w:r>
      <w:r>
        <w:rPr>
          <w:spacing w:val="22"/>
          <w:sz w:val="20"/>
        </w:rPr>
        <w:t>TCC</w:t>
      </w:r>
      <w:r>
        <w:rPr>
          <w:spacing w:val="-3"/>
          <w:sz w:val="20"/>
        </w:rPr>
        <w:t xml:space="preserve"> 模式的优缺点类似但没有</w:t>
      </w:r>
      <w:r>
        <w:rPr>
          <w:sz w:val="20"/>
        </w:rPr>
        <w:t>try</w:t>
      </w:r>
      <w:r>
        <w:rPr>
          <w:spacing w:val="-5"/>
          <w:sz w:val="20"/>
        </w:rPr>
        <w:t xml:space="preserve"> 这个阶段，而是每个正向事务都对应</w:t>
      </w:r>
      <w:r>
        <w:rPr>
          <w:spacing w:val="-2"/>
          <w:sz w:val="20"/>
        </w:rPr>
        <w:t>一个补偿事务，也是开发维护成本高。</w:t>
      </w:r>
    </w:p>
    <w:p w14:paraId="1AC841A6">
      <w:pPr>
        <w:pStyle w:val="16"/>
        <w:numPr>
          <w:ilvl w:val="0"/>
          <w:numId w:val="45"/>
        </w:numPr>
        <w:tabs>
          <w:tab w:val="left" w:pos="1144"/>
        </w:tabs>
        <w:spacing w:before="0" w:after="0" w:line="288" w:lineRule="auto"/>
        <w:ind w:left="428" w:right="96" w:firstLine="383"/>
        <w:jc w:val="both"/>
        <w:rPr>
          <w:sz w:val="20"/>
        </w:rPr>
      </w:pPr>
      <w:r>
        <w:rPr>
          <w:spacing w:val="-5"/>
          <w:sz w:val="20"/>
        </w:rPr>
        <w:t xml:space="preserve">开源项目 </w:t>
      </w:r>
      <w:r>
        <w:rPr>
          <w:spacing w:val="17"/>
          <w:sz w:val="20"/>
        </w:rPr>
        <w:t>SEATA</w:t>
      </w:r>
      <w:r>
        <w:rPr>
          <w:spacing w:val="-4"/>
          <w:sz w:val="20"/>
        </w:rPr>
        <w:t xml:space="preserve"> 的</w:t>
      </w:r>
      <w:r>
        <w:rPr>
          <w:sz w:val="20"/>
        </w:rPr>
        <w:t>A</w:t>
      </w:r>
      <w:r>
        <w:rPr>
          <w:spacing w:val="-25"/>
          <w:sz w:val="20"/>
        </w:rPr>
        <w:t xml:space="preserve"> </w:t>
      </w:r>
      <w:r>
        <w:rPr>
          <w:sz w:val="20"/>
        </w:rPr>
        <w:t>T</w:t>
      </w:r>
      <w:r>
        <w:rPr>
          <w:spacing w:val="-5"/>
          <w:sz w:val="20"/>
        </w:rPr>
        <w:t xml:space="preserve"> 模式非常高性能且无代码开发工作量，且可以自动执行回滚操</w:t>
      </w:r>
      <w:r>
        <w:rPr>
          <w:spacing w:val="-2"/>
          <w:sz w:val="20"/>
        </w:rPr>
        <w:t>作，同时也存在一些使用场景限制。</w:t>
      </w:r>
    </w:p>
    <w:p w14:paraId="1E275B57">
      <w:pPr>
        <w:numPr>
          <w:ilvl w:val="3"/>
          <w:numId w:val="42"/>
        </w:numPr>
        <w:tabs>
          <w:tab w:val="left" w:pos="1001"/>
        </w:tabs>
        <w:spacing w:before="2"/>
        <w:ind w:left="1001" w:right="0" w:hanging="200"/>
        <w:jc w:val="left"/>
        <w:rPr>
          <w:rFonts w:ascii="Microsoft JhengHei" w:eastAsia="Microsoft JhengHei"/>
          <w:b/>
          <w:sz w:val="18"/>
        </w:rPr>
      </w:pPr>
      <w:r>
        <w:rPr>
          <w:rFonts w:ascii="Microsoft JhengHei" w:eastAsia="Microsoft JhengHei"/>
          <w:b/>
          <w:spacing w:val="-2"/>
          <w:sz w:val="20"/>
        </w:rPr>
        <w:t>可观测架构</w:t>
      </w:r>
    </w:p>
    <w:p w14:paraId="1C18E2B2">
      <w:pPr>
        <w:pStyle w:val="11"/>
        <w:spacing w:before="108" w:line="276" w:lineRule="auto"/>
        <w:ind w:left="418" w:right="69" w:firstLine="421"/>
        <w:jc w:val="both"/>
      </w:pPr>
      <w:r>
        <w:rPr>
          <w:spacing w:val="-10"/>
        </w:rPr>
        <w:t>可观测架构包括Logging、Tracing、Metrics</w:t>
      </w:r>
      <w:r>
        <w:rPr>
          <w:spacing w:val="-12"/>
        </w:rPr>
        <w:t xml:space="preserve"> 三个方面，其中</w:t>
      </w:r>
      <w:r>
        <w:rPr>
          <w:spacing w:val="-10"/>
        </w:rPr>
        <w:t>Logging</w:t>
      </w:r>
      <w:r>
        <w:rPr>
          <w:spacing w:val="-8"/>
        </w:rPr>
        <w:t xml:space="preserve"> 提供多个级别 </w:t>
      </w:r>
      <w:r>
        <w:rPr>
          <w:spacing w:val="-10"/>
        </w:rPr>
        <w:t xml:space="preserve">(verbose/ </w:t>
      </w:r>
      <w:r>
        <w:rPr>
          <w:spacing w:val="-12"/>
        </w:rPr>
        <w:t>debug/warning/error/fatal</w:t>
      </w:r>
      <w:r>
        <w:rPr>
          <w:spacing w:val="-13"/>
        </w:rPr>
        <w:t xml:space="preserve">) 的详细信息跟踪，由应用开发者主动提供； </w:t>
      </w:r>
      <w:r>
        <w:rPr>
          <w:spacing w:val="-12"/>
        </w:rPr>
        <w:t>Tracing</w:t>
      </w:r>
      <w:r>
        <w:rPr>
          <w:spacing w:val="-13"/>
        </w:rPr>
        <w:t xml:space="preserve"> 提供一个请求从前</w:t>
      </w:r>
      <w:r>
        <w:rPr>
          <w:spacing w:val="-7"/>
        </w:rPr>
        <w:t xml:space="preserve">端到后端的完整调用链路跟踪，对于分布式场景尤其有用； </w:t>
      </w:r>
      <w:r>
        <w:rPr>
          <w:spacing w:val="-6"/>
        </w:rPr>
        <w:t>Metrics 则提供对系统量化的多维度</w:t>
      </w:r>
      <w:r>
        <w:rPr>
          <w:spacing w:val="-4"/>
        </w:rPr>
        <w:t>度量。</w:t>
      </w:r>
    </w:p>
    <w:p w14:paraId="15D4BFCC">
      <w:pPr>
        <w:pStyle w:val="11"/>
        <w:spacing w:before="30" w:line="283" w:lineRule="auto"/>
        <w:ind w:left="418" w:right="83" w:firstLine="402"/>
        <w:jc w:val="both"/>
      </w:pPr>
      <w:r>
        <w:rPr>
          <w:w w:val="102"/>
        </w:rPr>
        <w:t>架构决策者需要选择合适的、支持可观测的开源框架(比如</w:t>
      </w:r>
      <w:r>
        <w:rPr>
          <w:spacing w:val="-10"/>
          <w:w w:val="102"/>
        </w:rPr>
        <w:t>Ope</w:t>
      </w:r>
      <w:r>
        <w:rPr>
          <w:w w:val="102"/>
        </w:rPr>
        <w:t>n</w:t>
      </w:r>
      <w:r>
        <w:rPr>
          <w:spacing w:val="-17"/>
        </w:rPr>
        <w:t xml:space="preserve"> </w:t>
      </w:r>
      <w:r>
        <w:rPr>
          <w:spacing w:val="-10"/>
          <w:w w:val="102"/>
        </w:rPr>
        <w:t>Tracing、Ope</w:t>
      </w:r>
      <w:r>
        <w:rPr>
          <w:w w:val="102"/>
        </w:rPr>
        <w:t>n</w:t>
      </w:r>
      <w:r>
        <w:rPr>
          <w:spacing w:val="-17"/>
        </w:rPr>
        <w:t xml:space="preserve"> </w:t>
      </w:r>
      <w:r>
        <w:rPr>
          <w:spacing w:val="-10"/>
          <w:w w:val="102"/>
        </w:rPr>
        <w:t>Telemetry</w:t>
      </w:r>
      <w:r>
        <w:rPr>
          <w:spacing w:val="2"/>
          <w:w w:val="102"/>
        </w:rPr>
        <w:t>等),并规范上下文的可观测数据规范(例如方法名、用户信息、地理位置、请求参数等),规</w:t>
      </w:r>
      <w:r>
        <w:rPr>
          <w:spacing w:val="-1"/>
          <w:w w:val="102"/>
        </w:rPr>
        <w:t>划这些可观测数据在哪些服务和技术组件中传播，利用口志和</w:t>
      </w:r>
      <w:r>
        <w:rPr>
          <w:spacing w:val="-58"/>
        </w:rPr>
        <w:t xml:space="preserve"> </w:t>
      </w:r>
      <w:r>
        <w:rPr>
          <w:spacing w:val="-23"/>
          <w:w w:val="102"/>
        </w:rPr>
        <w:t>tracin</w:t>
      </w:r>
      <w:r>
        <w:rPr>
          <w:w w:val="102"/>
        </w:rPr>
        <w:t>g</w:t>
      </w:r>
      <w:r>
        <w:rPr>
          <w:spacing w:val="-76"/>
        </w:rPr>
        <w:t xml:space="preserve"> </w:t>
      </w:r>
      <w:r>
        <w:rPr>
          <w:spacing w:val="13"/>
          <w:w w:val="102"/>
        </w:rPr>
        <w:t>信息中的</w:t>
      </w:r>
      <w:r>
        <w:rPr>
          <w:spacing w:val="-24"/>
          <w:w w:val="102"/>
        </w:rPr>
        <w:t>spanid/traceid,</w:t>
      </w:r>
      <w:r>
        <w:rPr>
          <w:spacing w:val="-12"/>
          <w:w w:val="102"/>
        </w:rPr>
        <w:t>确保进行分布式链路分析时有足够的信息进行快速关联分析。</w:t>
      </w:r>
    </w:p>
    <w:p w14:paraId="5C4CBD86">
      <w:pPr>
        <w:pStyle w:val="11"/>
        <w:spacing w:before="16" w:line="283" w:lineRule="auto"/>
        <w:ind w:left="437" w:right="82" w:firstLine="412"/>
        <w:jc w:val="both"/>
      </w:pPr>
      <w:r>
        <w:rPr>
          <w:spacing w:val="-4"/>
        </w:rPr>
        <w:t xml:space="preserve">由于建立可观测性的主要目标是对服务 </w:t>
      </w:r>
      <w:r>
        <w:rPr>
          <w:spacing w:val="-2"/>
        </w:rPr>
        <w:t>SLO(Service</w:t>
      </w:r>
      <w:r>
        <w:rPr>
          <w:spacing w:val="-23"/>
        </w:rPr>
        <w:t xml:space="preserve"> </w:t>
      </w:r>
      <w:r>
        <w:rPr>
          <w:spacing w:val="-2"/>
        </w:rPr>
        <w:t>Level</w:t>
      </w:r>
      <w:r>
        <w:rPr>
          <w:spacing w:val="-23"/>
        </w:rPr>
        <w:t xml:space="preserve"> </w:t>
      </w:r>
      <w:r>
        <w:rPr>
          <w:spacing w:val="-2"/>
        </w:rPr>
        <w:t>Objective</w:t>
      </w:r>
      <w:r>
        <w:rPr>
          <w:spacing w:val="-7"/>
        </w:rPr>
        <w:t>) 进行度量，从而优</w:t>
      </w:r>
      <w:r>
        <w:rPr>
          <w:spacing w:val="16"/>
        </w:rPr>
        <w:t>化</w:t>
      </w:r>
      <w:r>
        <w:rPr>
          <w:spacing w:val="12"/>
        </w:rPr>
        <w:t>SLA</w:t>
      </w:r>
      <w:r>
        <w:rPr>
          <w:spacing w:val="-2"/>
        </w:rPr>
        <w:t xml:space="preserve">, 因此架构设计上需要为各个组件定义清晰的 </w:t>
      </w:r>
      <w:r>
        <w:rPr>
          <w:spacing w:val="12"/>
        </w:rPr>
        <w:t>SLO</w:t>
      </w:r>
      <w:r>
        <w:t>, 包括并发度、耗时、可用时长、容</w:t>
      </w:r>
      <w:r>
        <w:rPr>
          <w:spacing w:val="-4"/>
        </w:rPr>
        <w:t>量等。</w:t>
      </w:r>
    </w:p>
    <w:p w14:paraId="0634D8A9">
      <w:pPr>
        <w:numPr>
          <w:ilvl w:val="3"/>
          <w:numId w:val="42"/>
        </w:numPr>
        <w:tabs>
          <w:tab w:val="left" w:pos="1015"/>
        </w:tabs>
        <w:spacing w:before="9"/>
        <w:ind w:left="1015" w:right="0" w:hanging="194"/>
        <w:jc w:val="left"/>
        <w:rPr>
          <w:rFonts w:ascii="Microsoft JhengHei" w:eastAsia="Microsoft JhengHei"/>
          <w:b/>
          <w:sz w:val="18"/>
        </w:rPr>
      </w:pPr>
      <w:r>
        <w:rPr>
          <w:rFonts w:ascii="Microsoft JhengHei" w:eastAsia="Microsoft JhengHei"/>
          <w:b/>
          <w:spacing w:val="-4"/>
          <w:sz w:val="20"/>
        </w:rPr>
        <w:t>事件驱动架构</w:t>
      </w:r>
    </w:p>
    <w:p w14:paraId="0855AA46">
      <w:pPr>
        <w:pStyle w:val="11"/>
        <w:spacing w:before="80" w:line="283" w:lineRule="auto"/>
        <w:ind w:left="399" w:right="96" w:firstLine="421"/>
        <w:jc w:val="right"/>
      </w:pPr>
      <w:r>
        <w:rPr>
          <w:spacing w:val="-11"/>
        </w:rPr>
        <w:t xml:space="preserve">事件驱动架构 </w:t>
      </w:r>
      <w:r>
        <w:rPr>
          <w:spacing w:val="-10"/>
        </w:rPr>
        <w:t>(EDA,Event</w:t>
      </w:r>
      <w:r>
        <w:rPr>
          <w:spacing w:val="-16"/>
        </w:rPr>
        <w:t xml:space="preserve"> </w:t>
      </w:r>
      <w:r>
        <w:rPr>
          <w:spacing w:val="-10"/>
        </w:rPr>
        <w:t>Driven</w:t>
      </w:r>
      <w:r>
        <w:rPr>
          <w:spacing w:val="-16"/>
        </w:rPr>
        <w:t xml:space="preserve"> </w:t>
      </w:r>
      <w:r>
        <w:rPr>
          <w:spacing w:val="-10"/>
        </w:rPr>
        <w:t>Architecture</w:t>
      </w:r>
      <w:r>
        <w:rPr>
          <w:spacing w:val="-11"/>
        </w:rPr>
        <w:t>) 本质上是一种应用/组件间的集成架构模式。</w:t>
      </w:r>
      <w:r>
        <w:rPr>
          <w:spacing w:val="2"/>
        </w:rPr>
        <w:t>事件和传统的消息不同，事件具有</w:t>
      </w:r>
      <w:r>
        <w:t>schema</w:t>
      </w:r>
      <w:r>
        <w:rPr>
          <w:spacing w:val="6"/>
        </w:rPr>
        <w:t>, 所以可以校验</w:t>
      </w:r>
      <w:r>
        <w:t>event</w:t>
      </w:r>
      <w:r>
        <w:rPr>
          <w:spacing w:val="-9"/>
        </w:rPr>
        <w:t xml:space="preserve"> 的有效性，同时</w:t>
      </w:r>
      <w:r>
        <w:rPr>
          <w:spacing w:val="33"/>
        </w:rPr>
        <w:t>ED</w:t>
      </w:r>
      <w:r>
        <w:rPr>
          <w:spacing w:val="-18"/>
        </w:rPr>
        <w:t xml:space="preserve"> </w:t>
      </w:r>
      <w:r>
        <w:t>A</w:t>
      </w:r>
      <w:r>
        <w:rPr>
          <w:spacing w:val="-22"/>
        </w:rPr>
        <w:t xml:space="preserve"> 具备</w:t>
      </w:r>
      <w:r>
        <w:t xml:space="preserve"> </w:t>
      </w:r>
      <w:r>
        <w:rPr>
          <w:spacing w:val="24"/>
        </w:rPr>
        <w:t>QoS</w:t>
      </w:r>
      <w:r>
        <w:rPr>
          <w:spacing w:val="74"/>
          <w:w w:val="150"/>
        </w:rPr>
        <w:t xml:space="preserve"> </w:t>
      </w:r>
      <w:r>
        <w:rPr>
          <w:spacing w:val="-1"/>
        </w:rPr>
        <w:t>保障机制，也能够对事件处理失败进行响应。事件驱动架构不仅用于(微)服务解耦，还</w:t>
      </w:r>
    </w:p>
    <w:p w14:paraId="0DA894D6">
      <w:pPr>
        <w:pStyle w:val="11"/>
        <w:spacing w:line="250" w:lineRule="exact"/>
        <w:ind w:left="437"/>
      </w:pPr>
      <w:r>
        <w:rPr>
          <w:spacing w:val="-20"/>
        </w:rPr>
        <w:t>可应用于下面的场景中。</w:t>
      </w:r>
    </w:p>
    <w:p w14:paraId="7A0A0998">
      <w:pPr>
        <w:pStyle w:val="16"/>
        <w:numPr>
          <w:ilvl w:val="0"/>
          <w:numId w:val="46"/>
        </w:numPr>
        <w:tabs>
          <w:tab w:val="left" w:pos="1114"/>
        </w:tabs>
        <w:spacing w:before="44" w:after="0" w:line="292" w:lineRule="auto"/>
        <w:ind w:left="428" w:right="79" w:firstLine="383"/>
        <w:jc w:val="left"/>
        <w:rPr>
          <w:sz w:val="20"/>
        </w:rPr>
      </w:pPr>
      <w:r>
        <w:rPr>
          <w:spacing w:val="-1"/>
          <w:w w:val="102"/>
          <w:sz w:val="20"/>
        </w:rPr>
        <w:t>增强服务韧性：由于服务间是异步集成的，也就是下游的任何处理失败甚至宕机都不</w:t>
      </w:r>
      <w:r>
        <w:rPr>
          <w:spacing w:val="-15"/>
          <w:w w:val="102"/>
          <w:sz w:val="20"/>
        </w:rPr>
        <w:t>会被上游感知，自然也就不会对上游带来影响。</w:t>
      </w:r>
    </w:p>
    <w:p w14:paraId="6C382BC3">
      <w:pPr>
        <w:pStyle w:val="16"/>
        <w:numPr>
          <w:ilvl w:val="0"/>
          <w:numId w:val="46"/>
        </w:numPr>
        <w:tabs>
          <w:tab w:val="left" w:pos="1105"/>
        </w:tabs>
        <w:spacing w:before="0" w:after="0" w:line="264" w:lineRule="auto"/>
        <w:ind w:left="399" w:right="88" w:firstLine="412"/>
        <w:jc w:val="left"/>
        <w:rPr>
          <w:sz w:val="20"/>
        </w:rPr>
      </w:pPr>
      <w:r>
        <w:rPr>
          <w:sz w:val="20"/>
        </w:rPr>
        <mc:AlternateContent>
          <mc:Choice Requires="wps">
            <w:drawing>
              <wp:anchor distT="0" distB="0" distL="0" distR="0" simplePos="0" relativeHeight="251696128" behindDoc="0" locked="0" layoutInCell="1" allowOverlap="1">
                <wp:simplePos x="0" y="0"/>
                <wp:positionH relativeFrom="page">
                  <wp:posOffset>2846705</wp:posOffset>
                </wp:positionH>
                <wp:positionV relativeFrom="paragraph">
                  <wp:posOffset>695325</wp:posOffset>
                </wp:positionV>
                <wp:extent cx="762000" cy="241300"/>
                <wp:effectExtent l="0" t="0" r="0" b="0"/>
                <wp:wrapNone/>
                <wp:docPr id="1107" name="Textbox 110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2BB852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07" o:spid="_x0000_s1026" o:spt="202" type="#_x0000_t202" style="position:absolute;left:0pt;margin-left:224.15pt;margin-top:54.75pt;height:19pt;width:60pt;mso-position-horizontal-relative:page;z-index:251696128;mso-width-relative:page;mso-height-relative:page;" filled="f" stroked="f" coordsize="21600,21600" o:gfxdata="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Z&#10;kVt/2QAAAAsBAAAPAAAAAAAAAAEAIAAAACIAAABkcnMvZG93bnJldi54bWxQSwECFAAUAAAACACH&#10;TuJAOrLugrEBAAB5AwAADgAAAAAAAAABACAAAAAoAQAAZHJzL2Uyb0RvYy54bWxQSwUGAAAAAAYA&#10;BgBZAQAASwUAAAAA&#10;">
                <v:fill on="f" focussize="0,0"/>
                <v:stroke on="f"/>
                <v:imagedata o:title=""/>
                <o:lock v:ext="edit" aspectratio="f"/>
                <v:textbox inset="0mm,0mm,0mm,0mm">
                  <w:txbxContent>
                    <w:p w14:paraId="72BB852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20"/>
        </w:rPr>
        <w:t>CQRS(Command</w:t>
      </w:r>
      <w:r>
        <w:rPr>
          <w:spacing w:val="-25"/>
          <w:sz w:val="20"/>
        </w:rPr>
        <w:t xml:space="preserve"> </w:t>
      </w:r>
      <w:r>
        <w:rPr>
          <w:sz w:val="20"/>
        </w:rPr>
        <w:t>Query</w:t>
      </w:r>
      <w:r>
        <w:rPr>
          <w:spacing w:val="-25"/>
          <w:sz w:val="20"/>
        </w:rPr>
        <w:t xml:space="preserve"> </w:t>
      </w:r>
      <w:r>
        <w:rPr>
          <w:sz w:val="20"/>
        </w:rPr>
        <w:t>Responsibility</w:t>
      </w:r>
      <w:r>
        <w:rPr>
          <w:spacing w:val="-25"/>
          <w:sz w:val="20"/>
        </w:rPr>
        <w:t xml:space="preserve"> </w:t>
      </w:r>
      <w:r>
        <w:rPr>
          <w:sz w:val="20"/>
        </w:rPr>
        <w:t>Segregation)</w:t>
      </w:r>
      <w:r>
        <w:rPr>
          <w:spacing w:val="-3"/>
          <w:sz w:val="20"/>
        </w:rPr>
        <w:t>: 把对服务状态有影响的命令用事</w:t>
      </w:r>
      <w:r>
        <w:rPr>
          <w:sz w:val="20"/>
        </w:rPr>
        <w:t>件来发起，而对服务状态没有影响的查询才使用同步调用的</w:t>
      </w:r>
      <w:r>
        <w:rPr>
          <w:spacing w:val="10"/>
          <w:sz w:val="20"/>
        </w:rPr>
        <w:t>API</w:t>
      </w:r>
      <w:r>
        <w:rPr>
          <w:spacing w:val="-4"/>
          <w:sz w:val="20"/>
        </w:rPr>
        <w:t xml:space="preserve"> 接口；结合</w:t>
      </w:r>
      <w:r>
        <w:rPr>
          <w:spacing w:val="33"/>
          <w:sz w:val="20"/>
        </w:rPr>
        <w:t>ED</w:t>
      </w:r>
      <w:r>
        <w:rPr>
          <w:spacing w:val="17"/>
          <w:sz w:val="20"/>
        </w:rPr>
        <w:t xml:space="preserve"> </w:t>
      </w:r>
      <w:r>
        <w:rPr>
          <w:sz w:val="20"/>
        </w:rPr>
        <w:t>A</w:t>
      </w:r>
      <w:r>
        <w:rPr>
          <w:spacing w:val="-16"/>
          <w:sz w:val="20"/>
        </w:rPr>
        <w:t xml:space="preserve"> 中的 </w:t>
      </w:r>
      <w:r>
        <w:rPr>
          <w:sz w:val="20"/>
        </w:rPr>
        <w:t>Event</w:t>
      </w:r>
    </w:p>
    <w:p w14:paraId="01AF54DA">
      <w:pPr>
        <w:pStyle w:val="16"/>
        <w:spacing w:after="0" w:line="264" w:lineRule="auto"/>
        <w:jc w:val="left"/>
        <w:rPr>
          <w:sz w:val="20"/>
        </w:rPr>
        <w:sectPr>
          <w:pgSz w:w="10170" w:h="13000"/>
          <w:pgMar w:top="340" w:right="992" w:bottom="0" w:left="425" w:header="720" w:footer="720" w:gutter="0"/>
          <w:cols w:space="720" w:num="1"/>
        </w:sectPr>
      </w:pPr>
    </w:p>
    <w:p w14:paraId="39A1CFEA">
      <w:pPr>
        <w:pStyle w:val="11"/>
        <w:tabs>
          <w:tab w:val="right" w:pos="8729"/>
        </w:tabs>
        <w:spacing w:before="54"/>
        <w:ind w:left="4802"/>
        <w:rPr>
          <w:position w:val="2"/>
          <w:sz w:val="15"/>
        </w:rPr>
      </w:pPr>
      <w:r>
        <w:rPr>
          <w:position w:val="2"/>
          <w:sz w:val="15"/>
        </w:rPr>
        <w:drawing>
          <wp:anchor distT="0" distB="0" distL="0" distR="0" simplePos="0" relativeHeight="251975680" behindDoc="1" locked="0" layoutInCell="1" allowOverlap="1">
            <wp:simplePos x="0" y="0"/>
            <wp:positionH relativeFrom="page">
              <wp:posOffset>0</wp:posOffset>
            </wp:positionH>
            <wp:positionV relativeFrom="page">
              <wp:posOffset>102235</wp:posOffset>
            </wp:positionV>
            <wp:extent cx="6489700" cy="8239760"/>
            <wp:effectExtent l="0" t="0" r="0" b="0"/>
            <wp:wrapNone/>
            <wp:docPr id="1108" name="Image 1108"/>
            <wp:cNvGraphicFramePr/>
            <a:graphic xmlns:a="http://schemas.openxmlformats.org/drawingml/2006/main">
              <a:graphicData uri="http://schemas.openxmlformats.org/drawingml/2006/picture">
                <pic:pic xmlns:pic="http://schemas.openxmlformats.org/drawingml/2006/picture">
                  <pic:nvPicPr>
                    <pic:cNvPr id="1108" name="Image 1108"/>
                    <pic:cNvPicPr/>
                  </pic:nvPicPr>
                  <pic:blipFill>
                    <a:blip r:embed="rId43" cstate="print"/>
                    <a:stretch>
                      <a:fillRect/>
                    </a:stretch>
                  </pic:blipFill>
                  <pic:spPr>
                    <a:xfrm>
                      <a:off x="0" y="0"/>
                      <a:ext cx="6489700" cy="8239915"/>
                    </a:xfrm>
                    <a:prstGeom prst="rect">
                      <a:avLst/>
                    </a:prstGeom>
                  </pic:spPr>
                </pic:pic>
              </a:graphicData>
            </a:graphic>
          </wp:anchor>
        </w:drawing>
      </w:r>
      <w:bookmarkStart w:id="35" w:name="14.2.4 典型的云原生架构反模式"/>
      <w:bookmarkEnd w:id="35"/>
      <w:r>
        <w:rPr>
          <w:spacing w:val="-12"/>
        </w:rPr>
        <w:t>第14章</w:t>
      </w:r>
      <w:r>
        <w:rPr>
          <w:spacing w:val="17"/>
        </w:rPr>
        <w:t xml:space="preserve"> </w:t>
      </w:r>
      <w:r>
        <w:rPr>
          <w:spacing w:val="-12"/>
        </w:rPr>
        <w:t>云原生架构设计理论与实践</w:t>
      </w:r>
      <w:r>
        <w:tab/>
      </w:r>
      <w:r>
        <w:rPr>
          <w:spacing w:val="18"/>
          <w:position w:val="2"/>
          <w:sz w:val="15"/>
        </w:rPr>
        <w:t xml:space="preserve">491 </w:t>
      </w:r>
    </w:p>
    <w:p w14:paraId="7B6E3993">
      <w:pPr>
        <w:pStyle w:val="11"/>
        <w:spacing w:before="98"/>
      </w:pPr>
    </w:p>
    <w:p w14:paraId="0484ADB6">
      <w:pPr>
        <w:pStyle w:val="11"/>
        <w:spacing w:line="280" w:lineRule="auto"/>
        <w:ind w:left="71" w:right="480" w:hanging="20"/>
        <w:jc w:val="both"/>
      </w:pPr>
      <w:r>
        <w:t>Sourcing机制可以用于维护数据变更的一致性，当需要重新构建服务状态时，把</w:t>
      </w:r>
      <w:r>
        <w:rPr>
          <w:spacing w:val="32"/>
        </w:rPr>
        <w:t>EDA</w:t>
      </w:r>
      <w:r>
        <w:rPr>
          <w:spacing w:val="-6"/>
        </w:rPr>
        <w:t xml:space="preserve"> 中的事件</w:t>
      </w:r>
      <w:r>
        <w:rPr>
          <w:spacing w:val="-2"/>
        </w:rPr>
        <w:t>重新“播放”一遍即可。</w:t>
      </w:r>
    </w:p>
    <w:p w14:paraId="67777C79">
      <w:pPr>
        <w:pStyle w:val="16"/>
        <w:numPr>
          <w:ilvl w:val="0"/>
          <w:numId w:val="46"/>
        </w:numPr>
        <w:tabs>
          <w:tab w:val="left" w:pos="760"/>
        </w:tabs>
        <w:spacing w:before="25" w:after="0" w:line="288" w:lineRule="auto"/>
        <w:ind w:left="52" w:right="462" w:firstLine="402"/>
        <w:jc w:val="both"/>
        <w:rPr>
          <w:sz w:val="20"/>
        </w:rPr>
      </w:pPr>
      <w:r>
        <w:rPr>
          <w:w w:val="102"/>
          <w:sz w:val="20"/>
        </w:rPr>
        <w:t>数据变化通知：在服务架构下，往往一个服务中的数据发生变化，另外的服务会感兴</w:t>
      </w:r>
      <w:r>
        <w:rPr>
          <w:spacing w:val="-3"/>
          <w:w w:val="102"/>
          <w:sz w:val="20"/>
        </w:rPr>
        <w:t>趣，比如用户订单完成后，积分服务、信用服务等都需要得到事件通知并更新用户积分和信用</w:t>
      </w:r>
      <w:r>
        <w:rPr>
          <w:spacing w:val="-40"/>
          <w:w w:val="102"/>
          <w:sz w:val="20"/>
        </w:rPr>
        <w:t>等级。</w:t>
      </w:r>
    </w:p>
    <w:p w14:paraId="5CD9FBC5">
      <w:pPr>
        <w:pStyle w:val="16"/>
        <w:numPr>
          <w:ilvl w:val="0"/>
          <w:numId w:val="46"/>
        </w:numPr>
        <w:tabs>
          <w:tab w:val="left" w:pos="771"/>
        </w:tabs>
        <w:spacing w:before="7" w:after="0" w:line="278" w:lineRule="auto"/>
        <w:ind w:left="61" w:right="476" w:firstLine="392"/>
        <w:jc w:val="both"/>
        <w:rPr>
          <w:sz w:val="20"/>
        </w:rPr>
      </w:pPr>
      <w:r>
        <w:rPr>
          <w:spacing w:val="1"/>
          <w:sz w:val="20"/>
        </w:rPr>
        <w:t>构建开放式接口：在</w:t>
      </w:r>
      <w:r>
        <w:rPr>
          <w:spacing w:val="33"/>
          <w:sz w:val="20"/>
        </w:rPr>
        <w:t>ED</w:t>
      </w:r>
      <w:r>
        <w:rPr>
          <w:spacing w:val="-17"/>
          <w:sz w:val="20"/>
        </w:rPr>
        <w:t xml:space="preserve"> </w:t>
      </w:r>
      <w:r>
        <w:rPr>
          <w:sz w:val="20"/>
        </w:rPr>
        <w:t>A</w:t>
      </w:r>
      <w:r>
        <w:rPr>
          <w:spacing w:val="-5"/>
          <w:sz w:val="20"/>
        </w:rPr>
        <w:t xml:space="preserve"> 下，事件的提供者并不用关心有哪些订阅者，不像服务调用</w:t>
      </w:r>
      <w:r>
        <w:rPr>
          <w:spacing w:val="-2"/>
          <w:sz w:val="20"/>
        </w:rPr>
        <w:t>的场景——数据的产生者需要知道数据的消费者在哪里并调用它，因此保持了接口的开放性。</w:t>
      </w:r>
    </w:p>
    <w:p w14:paraId="12E2385E">
      <w:pPr>
        <w:pStyle w:val="16"/>
        <w:numPr>
          <w:ilvl w:val="0"/>
          <w:numId w:val="46"/>
        </w:numPr>
        <w:tabs>
          <w:tab w:val="left" w:pos="768"/>
        </w:tabs>
        <w:spacing w:before="28" w:after="0" w:line="278" w:lineRule="auto"/>
        <w:ind w:left="52" w:right="466" w:firstLine="392"/>
        <w:jc w:val="both"/>
        <w:rPr>
          <w:sz w:val="20"/>
        </w:rPr>
      </w:pPr>
      <w:r>
        <w:rPr>
          <w:spacing w:val="-2"/>
          <w:sz w:val="20"/>
        </w:rPr>
        <w:t xml:space="preserve">事件流处理：应用于大量事件流(而非离散事件)的数据分析场景，典型应用是基于 </w:t>
      </w:r>
      <w:r>
        <w:rPr>
          <w:sz w:val="20"/>
        </w:rPr>
        <w:t>Kafka</w:t>
      </w:r>
      <w:r>
        <w:rPr>
          <w:spacing w:val="-11"/>
          <w:sz w:val="20"/>
        </w:rPr>
        <w:t xml:space="preserve"> 的日志处理。</w:t>
      </w:r>
    </w:p>
    <w:p w14:paraId="197FC816">
      <w:pPr>
        <w:pStyle w:val="11"/>
        <w:spacing w:before="11" w:line="304" w:lineRule="auto"/>
        <w:ind w:left="32" w:right="458" w:firstLine="402"/>
        <w:jc w:val="both"/>
      </w:pPr>
      <w:r>
        <w:t>基于事件触发的响应：在 IoT</w:t>
      </w:r>
      <w:r>
        <w:rPr>
          <w:spacing w:val="-5"/>
        </w:rPr>
        <w:t xml:space="preserve"> 时代大量传感器产生的数据，不会像人机交互一样需要等待</w:t>
      </w:r>
      <w:r>
        <w:rPr>
          <w:spacing w:val="2"/>
        </w:rPr>
        <w:t>处理结果的返回，天然适合用</w:t>
      </w:r>
      <w:r>
        <w:rPr>
          <w:spacing w:val="33"/>
        </w:rPr>
        <w:t>ED</w:t>
      </w:r>
      <w:r>
        <w:rPr>
          <w:spacing w:val="-21"/>
        </w:rPr>
        <w:t xml:space="preserve"> </w:t>
      </w:r>
      <w:r>
        <w:t>A</w:t>
      </w:r>
      <w:r>
        <w:rPr>
          <w:spacing w:val="-9"/>
        </w:rPr>
        <w:t xml:space="preserve"> 来构建数据处理应用。</w:t>
      </w:r>
    </w:p>
    <w:p w14:paraId="52C251C6">
      <w:pPr>
        <w:numPr>
          <w:ilvl w:val="2"/>
          <w:numId w:val="42"/>
        </w:numPr>
        <w:tabs>
          <w:tab w:val="left" w:pos="787"/>
        </w:tabs>
        <w:spacing w:before="136"/>
        <w:ind w:left="787" w:right="0" w:hanging="745"/>
        <w:jc w:val="left"/>
        <w:rPr>
          <w:color w:val="0057AF"/>
          <w:sz w:val="22"/>
        </w:rPr>
      </w:pPr>
      <w:r>
        <w:rPr>
          <w:color w:val="0057AF"/>
          <w:spacing w:val="-1"/>
          <w:sz w:val="24"/>
        </w:rPr>
        <w:t>典型的云原生架构反模式</w:t>
      </w:r>
    </w:p>
    <w:p w14:paraId="5A3B6108">
      <w:pPr>
        <w:pStyle w:val="11"/>
        <w:spacing w:before="160" w:line="288" w:lineRule="auto"/>
        <w:ind w:left="32" w:right="463" w:firstLine="402"/>
      </w:pPr>
      <w:r>
        <w:rPr>
          <w:spacing w:val="-2"/>
          <w:w w:val="102"/>
        </w:rPr>
        <w:t>技术往往像一把双刃剑，企业做云原生架构演进的时候，会充分考虑根据不同的场景选择</w:t>
      </w:r>
      <w:r>
        <w:rPr>
          <w:spacing w:val="-12"/>
          <w:w w:val="102"/>
        </w:rPr>
        <w:t>不同的技术，下面是一些典型云原生架构反模式。</w:t>
      </w:r>
    </w:p>
    <w:p w14:paraId="7C9502BD">
      <w:pPr>
        <w:numPr>
          <w:ilvl w:val="3"/>
          <w:numId w:val="42"/>
        </w:numPr>
        <w:tabs>
          <w:tab w:val="left" w:pos="648"/>
        </w:tabs>
        <w:spacing w:before="18"/>
        <w:ind w:left="648" w:right="0" w:hanging="194"/>
        <w:jc w:val="left"/>
        <w:rPr>
          <w:rFonts w:ascii="Microsoft JhengHei" w:eastAsia="Microsoft JhengHei"/>
          <w:b/>
          <w:sz w:val="18"/>
        </w:rPr>
      </w:pPr>
      <w:r>
        <w:rPr>
          <w:rFonts w:ascii="Microsoft JhengHei" w:eastAsia="Microsoft JhengHei"/>
          <w:b/>
          <w:spacing w:val="-4"/>
          <w:sz w:val="20"/>
        </w:rPr>
        <w:t>庞大的单体应用</w:t>
      </w:r>
    </w:p>
    <w:p w14:paraId="06D8C242">
      <w:pPr>
        <w:pStyle w:val="11"/>
        <w:spacing w:before="74" w:line="288" w:lineRule="auto"/>
        <w:ind w:left="32" w:right="455" w:firstLine="402"/>
        <w:jc w:val="both"/>
      </w:pPr>
      <w:r>
        <w:rPr>
          <w:spacing w:val="-2"/>
          <w:w w:val="102"/>
        </w:rPr>
        <w:t>庞大单体应用的最大问题在于缺乏依赖隔离，包括代码耦合带米的责任不清、模块间接口缺乏治理而带来变更影响扩散、不同模块间的开发进度和发布时间要求难以协调、一个子模块不稳定导致整个应用都变慢、扩容时只能整体扩容而不能对达到瓶颈的模块单独扩容等。因此当业务模块可能存在多人开发的时候，就需要考虑通过服务化进行一定的拆分，梳理聚合根，通过业务关系确定主要的服务模块以及这些模块的边界、清晰定义模块之间的接口，并让组织</w:t>
      </w:r>
      <w:r>
        <w:rPr>
          <w:spacing w:val="-19"/>
          <w:w w:val="102"/>
        </w:rPr>
        <w:t>关系和架构关系匹配。</w:t>
      </w:r>
    </w:p>
    <w:p w14:paraId="21C097EA">
      <w:pPr>
        <w:numPr>
          <w:ilvl w:val="3"/>
          <w:numId w:val="42"/>
        </w:numPr>
        <w:tabs>
          <w:tab w:val="left" w:pos="619"/>
        </w:tabs>
        <w:spacing w:before="15"/>
        <w:ind w:left="619" w:right="0" w:hanging="194"/>
        <w:jc w:val="left"/>
        <w:rPr>
          <w:rFonts w:ascii="Microsoft JhengHei" w:hAnsi="Microsoft JhengHei" w:eastAsia="Microsoft JhengHei"/>
          <w:b/>
          <w:sz w:val="18"/>
        </w:rPr>
      </w:pPr>
      <w:r>
        <w:rPr>
          <w:rFonts w:ascii="Microsoft JhengHei" w:hAnsi="Microsoft JhengHei" w:eastAsia="Microsoft JhengHei"/>
          <w:b/>
          <w:spacing w:val="-3"/>
          <w:sz w:val="20"/>
        </w:rPr>
        <w:t>单体应用“硬拆”为微服务</w:t>
      </w:r>
    </w:p>
    <w:p w14:paraId="61E7E5F0">
      <w:pPr>
        <w:pStyle w:val="11"/>
        <w:spacing w:before="82" w:line="288" w:lineRule="auto"/>
        <w:ind w:left="32" w:right="483" w:firstLine="402"/>
      </w:pPr>
      <w:r>
        <w:rPr>
          <w:spacing w:val="-2"/>
        </w:rPr>
        <w:t>服务的拆分需要适度，过分服务化拆分反而会导致新架构与组织能力的不匹配，让架构升级得不到技术红利，典型的例子包括：</w:t>
      </w:r>
    </w:p>
    <w:p w14:paraId="7816FD0B">
      <w:pPr>
        <w:pStyle w:val="16"/>
        <w:numPr>
          <w:ilvl w:val="0"/>
          <w:numId w:val="47"/>
        </w:numPr>
        <w:tabs>
          <w:tab w:val="left" w:pos="719"/>
        </w:tabs>
        <w:spacing w:before="0" w:after="0" w:line="288" w:lineRule="auto"/>
        <w:ind w:left="23" w:right="476" w:firstLine="402"/>
        <w:jc w:val="left"/>
        <w:rPr>
          <w:sz w:val="20"/>
        </w:rPr>
      </w:pPr>
      <w:r>
        <w:rPr>
          <w:spacing w:val="-2"/>
          <w:sz w:val="20"/>
        </w:rPr>
        <w:t>小规模软件的服务拆分：软件规模不大，团队人数也少，但是为了微服务化，强行把耦</w:t>
      </w:r>
      <w:r>
        <w:rPr>
          <w:spacing w:val="-4"/>
          <w:sz w:val="20"/>
        </w:rPr>
        <w:t>合度高、代码量少的模块进行服务化拆分，一次性的发布需要拆分为多个模块分开发布和维护。</w:t>
      </w:r>
    </w:p>
    <w:p w14:paraId="271096A6">
      <w:pPr>
        <w:pStyle w:val="16"/>
        <w:numPr>
          <w:ilvl w:val="0"/>
          <w:numId w:val="47"/>
        </w:numPr>
        <w:tabs>
          <w:tab w:val="left" w:pos="743"/>
        </w:tabs>
        <w:spacing w:before="5" w:after="0" w:line="288" w:lineRule="auto"/>
        <w:ind w:left="23" w:right="460" w:firstLine="411"/>
        <w:jc w:val="left"/>
        <w:rPr>
          <w:sz w:val="20"/>
        </w:rPr>
      </w:pPr>
      <w:r>
        <w:rPr>
          <w:spacing w:val="1"/>
          <w:w w:val="102"/>
          <w:sz w:val="20"/>
        </w:rPr>
        <w:t>数据依赖：服务虽然拆分为多个，但是这些服务的数据是紧密耦合的，于是让这些服</w:t>
      </w:r>
      <w:r>
        <w:rPr>
          <w:spacing w:val="-9"/>
          <w:w w:val="102"/>
          <w:sz w:val="20"/>
        </w:rPr>
        <w:t>务共享数据库，导致数据的变化往往被扇出到多个服务中，造成服务间数据依赖。</w:t>
      </w:r>
    </w:p>
    <w:p w14:paraId="3658B83F">
      <w:pPr>
        <w:pStyle w:val="16"/>
        <w:numPr>
          <w:ilvl w:val="0"/>
          <w:numId w:val="47"/>
        </w:numPr>
        <w:tabs>
          <w:tab w:val="left" w:pos="734"/>
        </w:tabs>
        <w:spacing w:before="0" w:after="0" w:line="237" w:lineRule="exact"/>
        <w:ind w:left="734" w:right="0" w:hanging="309"/>
        <w:jc w:val="left"/>
        <w:rPr>
          <w:sz w:val="20"/>
        </w:rPr>
      </w:pPr>
      <w:r>
        <w:rPr>
          <w:spacing w:val="-1"/>
          <w:sz w:val="20"/>
        </w:rPr>
        <w:t>性能降低：当耦合性很强的模块被拆分为多个微服务后，原来的本地调用变成了分布</w:t>
      </w:r>
    </w:p>
    <w:p w14:paraId="38FDB0D9">
      <w:pPr>
        <w:pStyle w:val="11"/>
        <w:spacing w:before="68"/>
        <w:ind w:left="32"/>
      </w:pPr>
      <w:r>
        <w:rPr>
          <w:spacing w:val="-7"/>
        </w:rPr>
        <w:t>式调用，从而让响应时间变大了上千倍，导致整个服务链路性能急剧下降。</w:t>
      </w:r>
    </w:p>
    <w:p w14:paraId="166CE0F0">
      <w:pPr>
        <w:numPr>
          <w:ilvl w:val="3"/>
          <w:numId w:val="42"/>
        </w:numPr>
        <w:tabs>
          <w:tab w:val="left" w:pos="623"/>
        </w:tabs>
        <w:spacing w:before="53"/>
        <w:ind w:left="623" w:right="0" w:hanging="198"/>
        <w:jc w:val="left"/>
        <w:rPr>
          <w:rFonts w:ascii="Microsoft JhengHei" w:eastAsia="Microsoft JhengHei"/>
          <w:b/>
          <w:sz w:val="18"/>
        </w:rPr>
      </w:pPr>
      <w:r>
        <w:rPr>
          <w:rFonts w:ascii="Microsoft JhengHei" w:eastAsia="Microsoft JhengHei"/>
          <w:b/>
          <w:spacing w:val="-1"/>
          <w:sz w:val="20"/>
        </w:rPr>
        <w:t>缺乏自动化能力的微服务</w:t>
      </w:r>
    </w:p>
    <w:p w14:paraId="7D60C20F">
      <w:pPr>
        <w:pStyle w:val="11"/>
        <w:spacing w:before="72" w:line="288" w:lineRule="auto"/>
        <w:ind w:left="13" w:right="463" w:firstLine="411"/>
        <w:jc w:val="both"/>
      </w:pPr>
      <w:r>
        <mc:AlternateContent>
          <mc:Choice Requires="wps">
            <w:drawing>
              <wp:anchor distT="0" distB="0" distL="0" distR="0" simplePos="0" relativeHeight="251697152" behindDoc="0" locked="0" layoutInCell="1" allowOverlap="1">
                <wp:simplePos x="0" y="0"/>
                <wp:positionH relativeFrom="page">
                  <wp:posOffset>2869565</wp:posOffset>
                </wp:positionH>
                <wp:positionV relativeFrom="paragraph">
                  <wp:posOffset>956310</wp:posOffset>
                </wp:positionV>
                <wp:extent cx="762000" cy="241300"/>
                <wp:effectExtent l="0" t="0" r="0" b="0"/>
                <wp:wrapNone/>
                <wp:docPr id="1109" name="Textbox 110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6E7338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09" o:spid="_x0000_s1026" o:spt="202" type="#_x0000_t202" style="position:absolute;left:0pt;margin-left:225.95pt;margin-top:75.3pt;height:19pt;width:60pt;mso-position-horizontal-relative:page;z-index:251697152;mso-width-relative:page;mso-height-relative:page;" filled="f" stroked="f" coordsize="21600,21600" o:gfxdata="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fL&#10;bbnYAAAACwEAAA8AAAAAAAAAAQAgAAAAIgAAAGRycy9kb3ducmV2LnhtbFBLAQIUABQAAAAIAIdO&#10;4kA+dNoJsQEAAHkDAAAOAAAAAAAAAAEAIAAAACcBAABkcnMvZTJvRG9jLnhtbFBLBQYAAAAABgAG&#10;AFkBAABKBQAAAAA=&#10;">
                <v:fill on="f" focussize="0,0"/>
                <v:stroke on="f"/>
                <v:imagedata o:title=""/>
                <o:lock v:ext="edit" aspectratio="f"/>
                <v:textbox inset="0mm,0mm,0mm,0mm">
                  <w:txbxContent>
                    <w:p w14:paraId="36E7338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软件架构中非常重要的一个维度就是处理软件复杂度问题，一旦问题规模提升了很多，那就必须重新考虑与之适应的新方案。在很多软件组织中，开发、测试和运维的工作单位都是以进程为单位，比如把整个用户管理作为一个单独的模块进行打包、发布和运行；而进行了微服</w:t>
      </w:r>
    </w:p>
    <w:p w14:paraId="48EDFD86">
      <w:pPr>
        <w:pStyle w:val="11"/>
        <w:spacing w:after="0" w:line="288" w:lineRule="auto"/>
        <w:jc w:val="both"/>
        <w:sectPr>
          <w:pgSz w:w="10240" w:h="13140"/>
          <w:pgMar w:top="380" w:right="425" w:bottom="0" w:left="992" w:header="720" w:footer="720" w:gutter="0"/>
          <w:cols w:space="720" w:num="1"/>
        </w:sectPr>
      </w:pPr>
    </w:p>
    <w:p w14:paraId="11B4BF6E">
      <w:pPr>
        <w:tabs>
          <w:tab w:val="left" w:pos="1049"/>
        </w:tabs>
        <w:spacing w:before="55"/>
        <w:ind w:left="53" w:right="0" w:firstLine="0"/>
        <w:jc w:val="left"/>
        <w:rPr>
          <w:sz w:val="20"/>
        </w:rPr>
      </w:pPr>
      <w:bookmarkStart w:id="36" w:name="14.3 云原生架构相关技术"/>
      <w:bookmarkEnd w:id="36"/>
      <w:bookmarkStart w:id="37" w:name="14.3.1 容容器技术"/>
      <w:bookmarkEnd w:id="37"/>
      <w:r>
        <w:rPr>
          <w:spacing w:val="25"/>
          <w:position w:val="3"/>
          <w:sz w:val="15"/>
        </w:rPr>
        <w:t>492</w:t>
      </w:r>
      <w:r>
        <w:rPr>
          <w:position w:val="3"/>
          <w:sz w:val="15"/>
        </w:rPr>
        <w:tab/>
      </w:r>
      <w:r>
        <w:rPr>
          <w:spacing w:val="-14"/>
          <w:sz w:val="20"/>
        </w:rPr>
        <w:t>系统架构设计师教程(第2版)</w:t>
      </w:r>
    </w:p>
    <w:p w14:paraId="5E2530C0">
      <w:pPr>
        <w:pStyle w:val="11"/>
        <w:spacing w:before="71"/>
      </w:pPr>
    </w:p>
    <w:p w14:paraId="6C4B5D0E">
      <w:pPr>
        <w:pStyle w:val="11"/>
        <w:spacing w:line="295" w:lineRule="auto"/>
        <w:ind w:left="427" w:right="67"/>
        <w:jc w:val="both"/>
      </w:pPr>
      <w:r>
        <w:rPr>
          <w:spacing w:val="-2"/>
        </w:rPr>
        <w:t>务拆分后，这个用户管理模块可能被分为用户信息管理、基本信息管理、积分管理、订单管理等多个模块，由于仍然是每个模块分别打包、发布和运行，开发、测试和运维人员的人均负责</w:t>
      </w:r>
      <w:r>
        <w:rPr>
          <w:spacing w:val="-4"/>
        </w:rPr>
        <w:t>模块数就会直线上升，造成了人均工作量增大，也就增加了软件的开发成本。</w:t>
      </w:r>
    </w:p>
    <w:p w14:paraId="7A75C1F1">
      <w:pPr>
        <w:pStyle w:val="11"/>
        <w:spacing w:line="238" w:lineRule="exact"/>
        <w:ind w:left="829"/>
      </w:pPr>
      <w:r>
        <w:rPr>
          <w:spacing w:val="-3"/>
        </w:rPr>
        <w:t>实际上，当软件规模进一步变大后，自动化能力的缺失还会带来更大的危害。由于接口增</w:t>
      </w:r>
    </w:p>
    <w:p w14:paraId="610243AC">
      <w:pPr>
        <w:pStyle w:val="11"/>
        <w:spacing w:before="61" w:line="285" w:lineRule="auto"/>
        <w:ind w:left="407" w:right="80" w:firstLine="38"/>
        <w:jc w:val="both"/>
      </w:pPr>
      <w:r>
        <w:rPr>
          <w:spacing w:val="-2"/>
        </w:rPr>
        <w:t>多会带来测试用例的增加，更多的软件模块排队等待测试和发布，如果缺乏自动化会造成软件发布时间变长，在多环境发布或异地发布时更是需要专家来处理环境差异带来的影响。同时更多的进程运行于一个环境中，缺乏自动化的人工运维容易给环境带来不可重现的影响，而一旦发生人为运维错误又不容易“快速止血”,造成了故障处理时间变长，以及使得日常运维操作都</w:t>
      </w:r>
      <w:r>
        <w:rPr>
          <w:spacing w:val="-6"/>
        </w:rPr>
        <w:t>需要专家才能完成。所有这些问题都会导致软件交付时间变长、风险提升以及运维成本的增加。</w:t>
      </w:r>
    </w:p>
    <w:p w14:paraId="234ADA45">
      <w:pPr>
        <w:pStyle w:val="7"/>
        <w:numPr>
          <w:ilvl w:val="1"/>
          <w:numId w:val="42"/>
        </w:numPr>
        <w:tabs>
          <w:tab w:val="left" w:pos="1232"/>
        </w:tabs>
        <w:spacing w:before="241" w:after="0" w:line="240" w:lineRule="auto"/>
        <w:ind w:left="1232" w:right="0" w:hanging="786"/>
        <w:jc w:val="left"/>
        <w:rPr>
          <w:color w:val="0066C0"/>
        </w:rPr>
      </w:pPr>
      <w:r>
        <w:rPr>
          <w:color w:val="0066C0"/>
          <w:spacing w:val="-10"/>
        </w:rPr>
        <w:t>云原生架构相关技术</w:t>
      </w:r>
    </w:p>
    <w:p w14:paraId="4D313352">
      <w:pPr>
        <w:numPr>
          <w:ilvl w:val="2"/>
          <w:numId w:val="42"/>
        </w:numPr>
        <w:tabs>
          <w:tab w:val="left" w:pos="1177"/>
        </w:tabs>
        <w:spacing w:before="175"/>
        <w:ind w:left="1177" w:right="0" w:hanging="760"/>
        <w:jc w:val="left"/>
        <w:rPr>
          <w:color w:val="006EC4"/>
          <w:sz w:val="23"/>
        </w:rPr>
      </w:pPr>
      <w:r>
        <w:rPr>
          <w:color w:val="006EC4"/>
          <w:spacing w:val="-3"/>
          <w:sz w:val="25"/>
        </w:rPr>
        <w:t>容器技术</w:t>
      </w:r>
    </w:p>
    <w:p w14:paraId="413D6746">
      <w:pPr>
        <w:numPr>
          <w:ilvl w:val="3"/>
          <w:numId w:val="42"/>
        </w:numPr>
        <w:tabs>
          <w:tab w:val="left" w:pos="1009"/>
        </w:tabs>
        <w:spacing w:before="169"/>
        <w:ind w:left="1009" w:right="0" w:hanging="190"/>
        <w:jc w:val="left"/>
        <w:rPr>
          <w:rFonts w:ascii="Microsoft JhengHei" w:eastAsia="Microsoft JhengHei"/>
          <w:b/>
          <w:sz w:val="18"/>
        </w:rPr>
      </w:pPr>
      <w:r>
        <w:rPr>
          <w:rFonts w:ascii="Microsoft JhengHei" w:eastAsia="Microsoft JhengHei"/>
          <w:b/>
          <w:spacing w:val="-5"/>
          <w:sz w:val="20"/>
        </w:rPr>
        <w:t>容器技术的背景与价值</w:t>
      </w:r>
    </w:p>
    <w:p w14:paraId="2AE719DE">
      <w:pPr>
        <w:pStyle w:val="11"/>
        <w:spacing w:before="64" w:line="288" w:lineRule="auto"/>
        <w:ind w:left="407" w:right="74" w:firstLine="402"/>
      </w:pPr>
      <w:r>
        <w:rPr>
          <w:spacing w:val="-2"/>
        </w:rPr>
        <w:t>容器作为标准化软件单元，它将应用及其所有依赖项打包，使应用不再受环境限制，在不同计算环境间快速、可靠地运行。容器部署模式与其他模式的比较如图14-3所示。</w:t>
      </w:r>
    </w:p>
    <w:p w14:paraId="448687FE">
      <w:pPr>
        <w:pStyle w:val="11"/>
        <w:spacing w:after="0" w:line="288" w:lineRule="auto"/>
        <w:sectPr>
          <w:pgSz w:w="10140" w:h="13020"/>
          <w:pgMar w:top="400" w:right="992" w:bottom="0" w:left="425" w:header="720" w:footer="720" w:gutter="0"/>
          <w:cols w:space="720" w:num="1"/>
        </w:sectPr>
      </w:pPr>
    </w:p>
    <w:p w14:paraId="29F5737A">
      <w:pPr>
        <w:tabs>
          <w:tab w:val="left" w:pos="3548"/>
        </w:tabs>
        <w:spacing w:before="183"/>
        <w:ind w:left="2906" w:right="0" w:firstLine="0"/>
        <w:jc w:val="left"/>
        <w:rPr>
          <w:rFonts w:ascii="Times New Roman"/>
          <w:position w:val="1"/>
          <w:sz w:val="15"/>
        </w:rPr>
      </w:pPr>
      <w:r>
        <w:rPr>
          <w:rFonts w:ascii="Times New Roman"/>
          <w:spacing w:val="-5"/>
          <w:sz w:val="15"/>
        </w:rPr>
        <w:t>APP</w:t>
      </w:r>
      <w:r>
        <w:rPr>
          <w:rFonts w:ascii="Times New Roman"/>
          <w:sz w:val="15"/>
        </w:rPr>
        <w:tab/>
      </w:r>
      <w:r>
        <w:rPr>
          <w:rFonts w:ascii="Times New Roman"/>
          <w:spacing w:val="-5"/>
          <w:position w:val="1"/>
          <w:sz w:val="15"/>
        </w:rPr>
        <w:t>APP</w:t>
      </w:r>
    </w:p>
    <w:p w14:paraId="1CEBDE00">
      <w:pPr>
        <w:spacing w:before="131"/>
        <w:ind w:left="2993" w:right="0" w:firstLine="0"/>
        <w:jc w:val="left"/>
        <w:rPr>
          <w:rFonts w:ascii="Times New Roman"/>
          <w:sz w:val="15"/>
        </w:rPr>
      </w:pPr>
      <w:r>
        <w:rPr>
          <w:rFonts w:ascii="Times New Roman"/>
          <w:spacing w:val="-2"/>
          <w:sz w:val="15"/>
        </w:rPr>
        <w:t>Bin/Library</w:t>
      </w:r>
    </w:p>
    <w:p w14:paraId="37A2FB1F">
      <w:pPr>
        <w:pStyle w:val="11"/>
        <w:spacing w:before="22"/>
        <w:rPr>
          <w:rFonts w:ascii="Times New Roman"/>
          <w:sz w:val="15"/>
        </w:rPr>
      </w:pPr>
      <w:r>
        <w:br w:type="column"/>
      </w:r>
    </w:p>
    <w:p w14:paraId="0F3CD54E">
      <w:pPr>
        <w:tabs>
          <w:tab w:val="left" w:pos="991"/>
        </w:tabs>
        <w:spacing w:before="0"/>
        <w:ind w:left="341" w:right="0" w:firstLine="0"/>
        <w:jc w:val="left"/>
        <w:rPr>
          <w:rFonts w:ascii="Times New Roman"/>
          <w:sz w:val="15"/>
        </w:rPr>
      </w:pPr>
      <w:r>
        <w:rPr>
          <w:rFonts w:ascii="Times New Roman"/>
          <w:spacing w:val="-5"/>
          <w:sz w:val="15"/>
        </w:rPr>
        <w:t>APP</w:t>
      </w:r>
      <w:r>
        <w:rPr>
          <w:rFonts w:ascii="Times New Roman"/>
          <w:sz w:val="15"/>
        </w:rPr>
        <w:tab/>
      </w:r>
      <w:r>
        <w:rPr>
          <w:rFonts w:ascii="Times New Roman"/>
          <w:spacing w:val="-5"/>
          <w:sz w:val="15"/>
        </w:rPr>
        <w:t>APP</w:t>
      </w:r>
    </w:p>
    <w:p w14:paraId="12744512">
      <w:pPr>
        <w:spacing w:before="152"/>
        <w:ind w:left="408" w:right="0" w:firstLine="0"/>
        <w:jc w:val="left"/>
        <w:rPr>
          <w:rFonts w:ascii="Times New Roman"/>
          <w:sz w:val="15"/>
        </w:rPr>
      </w:pPr>
      <w:r>
        <w:rPr>
          <w:rFonts w:ascii="Times New Roman"/>
          <w:spacing w:val="-2"/>
          <w:sz w:val="15"/>
        </w:rPr>
        <w:t>Bin/Library</w:t>
      </w:r>
    </w:p>
    <w:p w14:paraId="0355583A">
      <w:pPr>
        <w:pStyle w:val="11"/>
        <w:spacing w:before="42"/>
        <w:rPr>
          <w:rFonts w:ascii="Times New Roman"/>
          <w:sz w:val="15"/>
        </w:rPr>
      </w:pPr>
      <w:r>
        <w:br w:type="column"/>
      </w:r>
    </w:p>
    <w:p w14:paraId="2206459B">
      <w:pPr>
        <w:spacing w:before="0"/>
        <w:ind w:left="495" w:right="0" w:firstLine="0"/>
        <w:jc w:val="center"/>
        <w:rPr>
          <w:rFonts w:ascii="Arial MT"/>
          <w:sz w:val="15"/>
        </w:rPr>
      </w:pPr>
      <w:r>
        <w:rPr>
          <w:rFonts w:ascii="Arial MT"/>
          <w:spacing w:val="10"/>
          <w:sz w:val="15"/>
        </w:rPr>
        <w:t xml:space="preserve">App </w:t>
      </w:r>
    </w:p>
    <w:p w14:paraId="0FE545C7">
      <w:pPr>
        <w:spacing w:before="100"/>
        <w:ind w:left="425" w:right="0" w:firstLine="0"/>
        <w:jc w:val="center"/>
        <w:rPr>
          <w:rFonts w:ascii="Times New Roman"/>
          <w:sz w:val="15"/>
        </w:rPr>
      </w:pPr>
      <w:r>
        <w:rPr>
          <w:rFonts w:ascii="Times New Roman"/>
          <w:spacing w:val="-5"/>
          <w:sz w:val="15"/>
        </w:rPr>
        <w:t>Bin/Library</w:t>
      </w:r>
    </w:p>
    <w:p w14:paraId="0FB52742">
      <w:pPr>
        <w:pStyle w:val="11"/>
        <w:spacing w:before="42"/>
        <w:rPr>
          <w:rFonts w:ascii="Times New Roman"/>
          <w:sz w:val="15"/>
        </w:rPr>
      </w:pPr>
      <w:r>
        <w:br w:type="column"/>
      </w:r>
    </w:p>
    <w:p w14:paraId="6A2AF9DB">
      <w:pPr>
        <w:spacing w:before="0" w:line="379" w:lineRule="auto"/>
        <w:ind w:left="106" w:right="0" w:firstLine="229"/>
        <w:jc w:val="left"/>
        <w:rPr>
          <w:rFonts w:ascii="Times New Roman"/>
          <w:sz w:val="15"/>
        </w:rPr>
      </w:pPr>
      <w:r>
        <w:rPr>
          <w:rFonts w:ascii="Times New Roman"/>
          <w:spacing w:val="8"/>
          <w:sz w:val="15"/>
        </w:rPr>
        <w:t xml:space="preserve">App </w:t>
      </w:r>
      <w:r>
        <w:rPr>
          <w:rFonts w:ascii="Times New Roman"/>
          <w:spacing w:val="-2"/>
          <w:sz w:val="15"/>
        </w:rPr>
        <w:t>Bin/Library</w:t>
      </w:r>
    </w:p>
    <w:p w14:paraId="3B537538">
      <w:pPr>
        <w:pStyle w:val="11"/>
        <w:spacing w:before="183"/>
        <w:ind w:left="35" w:right="598"/>
        <w:jc w:val="center"/>
        <w:rPr>
          <w:rFonts w:ascii="Times New Roman"/>
        </w:rPr>
      </w:pPr>
      <w:r>
        <w:br w:type="column"/>
      </w:r>
      <w:r>
        <w:rPr>
          <w:rFonts w:ascii="Times New Roman"/>
          <w:spacing w:val="-5"/>
        </w:rPr>
        <w:t>App</w:t>
      </w:r>
    </w:p>
    <w:p w14:paraId="626538DA">
      <w:pPr>
        <w:spacing w:before="68"/>
        <w:ind w:left="0" w:right="598" w:firstLine="0"/>
        <w:jc w:val="center"/>
        <w:rPr>
          <w:rFonts w:ascii="Times New Roman"/>
          <w:sz w:val="15"/>
        </w:rPr>
      </w:pPr>
      <w:r>
        <w:rPr>
          <w:rFonts w:ascii="Times New Roman"/>
          <w:spacing w:val="-2"/>
          <w:sz w:val="15"/>
        </w:rPr>
        <w:t>Bin/Library</w:t>
      </w:r>
    </w:p>
    <w:p w14:paraId="7EAF6283">
      <w:pPr>
        <w:spacing w:after="0"/>
        <w:jc w:val="center"/>
        <w:rPr>
          <w:rFonts w:ascii="Times New Roman"/>
          <w:sz w:val="15"/>
        </w:rPr>
        <w:sectPr>
          <w:type w:val="continuous"/>
          <w:pgSz w:w="10140" w:h="13020"/>
          <w:pgMar w:top="1460" w:right="992" w:bottom="0" w:left="425" w:header="720" w:footer="720" w:gutter="0"/>
          <w:cols w:equalWidth="0" w:num="5">
            <w:col w:w="3828" w:space="40"/>
            <w:col w:w="1302" w:space="39"/>
            <w:col w:w="1103" w:space="40"/>
            <w:col w:w="828" w:space="40"/>
            <w:col w:w="1503"/>
          </w:cols>
        </w:sectPr>
      </w:pPr>
    </w:p>
    <w:p w14:paraId="303D20AE">
      <w:pPr>
        <w:tabs>
          <w:tab w:val="left" w:pos="1537"/>
          <w:tab w:val="left" w:pos="2064"/>
          <w:tab w:val="left" w:pos="2878"/>
          <w:tab w:val="left" w:pos="4141"/>
          <w:tab w:val="left" w:pos="5702"/>
          <w:tab w:val="left" w:pos="6276"/>
          <w:tab w:val="left" w:pos="6535"/>
          <w:tab w:val="left" w:pos="7377"/>
        </w:tabs>
        <w:spacing w:before="40" w:line="381" w:lineRule="auto"/>
        <w:ind w:left="1011" w:right="717" w:firstLine="1819"/>
        <w:jc w:val="left"/>
        <w:rPr>
          <w:rFonts w:ascii="Times New Roman"/>
          <w:position w:val="1"/>
          <w:sz w:val="15"/>
        </w:rPr>
      </w:pPr>
      <w:r>
        <w:rPr>
          <w:rFonts w:ascii="Times New Roman"/>
          <w:position w:val="1"/>
          <w:sz w:val="15"/>
        </w:rPr>
        <w:drawing>
          <wp:anchor distT="0" distB="0" distL="0" distR="0" simplePos="0" relativeHeight="251976704" behindDoc="1" locked="0" layoutInCell="1" allowOverlap="1">
            <wp:simplePos x="0" y="0"/>
            <wp:positionH relativeFrom="page">
              <wp:posOffset>0</wp:posOffset>
            </wp:positionH>
            <wp:positionV relativeFrom="page">
              <wp:posOffset>106680</wp:posOffset>
            </wp:positionV>
            <wp:extent cx="6426200" cy="8157845"/>
            <wp:effectExtent l="0" t="0" r="0" b="0"/>
            <wp:wrapNone/>
            <wp:docPr id="1110" name="Image 1110"/>
            <wp:cNvGraphicFramePr/>
            <a:graphic xmlns:a="http://schemas.openxmlformats.org/drawingml/2006/main">
              <a:graphicData uri="http://schemas.openxmlformats.org/drawingml/2006/picture">
                <pic:pic xmlns:pic="http://schemas.openxmlformats.org/drawingml/2006/picture">
                  <pic:nvPicPr>
                    <pic:cNvPr id="1110" name="Image 1110"/>
                    <pic:cNvPicPr/>
                  </pic:nvPicPr>
                  <pic:blipFill>
                    <a:blip r:embed="rId44" cstate="print"/>
                    <a:stretch>
                      <a:fillRect/>
                    </a:stretch>
                  </pic:blipFill>
                  <pic:spPr>
                    <a:xfrm>
                      <a:off x="0" y="0"/>
                      <a:ext cx="6426200" cy="8157595"/>
                    </a:xfrm>
                    <a:prstGeom prst="rect">
                      <a:avLst/>
                    </a:prstGeom>
                  </pic:spPr>
                </pic:pic>
              </a:graphicData>
            </a:graphic>
          </wp:anchor>
        </w:drawing>
      </w:r>
      <w:r>
        <w:rPr>
          <w:rFonts w:ascii="Times New Roman"/>
          <w:sz w:val="15"/>
        </w:rPr>
        <w:t>Operating</w:t>
      </w:r>
      <w:r>
        <w:rPr>
          <w:rFonts w:ascii="Times New Roman"/>
          <w:spacing w:val="-7"/>
          <w:sz w:val="15"/>
        </w:rPr>
        <w:t xml:space="preserve"> </w:t>
      </w:r>
      <w:r>
        <w:rPr>
          <w:rFonts w:ascii="Times New Roman"/>
          <w:sz w:val="15"/>
        </w:rPr>
        <w:t>System</w:t>
      </w:r>
      <w:r>
        <w:rPr>
          <w:rFonts w:ascii="Times New Roman"/>
          <w:sz w:val="15"/>
        </w:rPr>
        <w:tab/>
      </w:r>
      <w:r>
        <w:rPr>
          <w:rFonts w:ascii="Times New Roman"/>
          <w:position w:val="1"/>
          <w:sz w:val="15"/>
        </w:rPr>
        <w:t>Operating</w:t>
      </w:r>
      <w:r>
        <w:rPr>
          <w:rFonts w:ascii="Times New Roman"/>
          <w:spacing w:val="-7"/>
          <w:position w:val="1"/>
          <w:sz w:val="15"/>
        </w:rPr>
        <w:t xml:space="preserve"> </w:t>
      </w:r>
      <w:r>
        <w:rPr>
          <w:rFonts w:ascii="Times New Roman"/>
          <w:position w:val="1"/>
          <w:sz w:val="15"/>
        </w:rPr>
        <w:t>System</w:t>
      </w:r>
      <w:r>
        <w:rPr>
          <w:rFonts w:ascii="Times New Roman"/>
          <w:position w:val="1"/>
          <w:sz w:val="15"/>
        </w:rPr>
        <w:tab/>
      </w:r>
      <w:r>
        <w:rPr>
          <w:rFonts w:ascii="Times New Roman"/>
          <w:spacing w:val="-2"/>
          <w:position w:val="4"/>
          <w:sz w:val="15"/>
        </w:rPr>
        <w:t>Container</w:t>
      </w:r>
      <w:r>
        <w:rPr>
          <w:rFonts w:ascii="Times New Roman"/>
          <w:position w:val="4"/>
          <w:sz w:val="15"/>
        </w:rPr>
        <w:tab/>
      </w:r>
      <w:r>
        <w:rPr>
          <w:rFonts w:ascii="Times New Roman"/>
          <w:position w:val="4"/>
          <w:sz w:val="15"/>
        </w:rPr>
        <w:tab/>
      </w:r>
      <w:r>
        <w:rPr>
          <w:rFonts w:ascii="Times New Roman"/>
          <w:spacing w:val="-2"/>
          <w:position w:val="2"/>
          <w:sz w:val="15"/>
        </w:rPr>
        <w:t>Container</w:t>
      </w:r>
      <w:r>
        <w:rPr>
          <w:rFonts w:ascii="Times New Roman"/>
          <w:position w:val="2"/>
          <w:sz w:val="15"/>
        </w:rPr>
        <w:tab/>
      </w:r>
      <w:r>
        <w:rPr>
          <w:rFonts w:ascii="Times New Roman"/>
          <w:spacing w:val="-2"/>
          <w:position w:val="4"/>
          <w:sz w:val="15"/>
        </w:rPr>
        <w:t>Container</w:t>
      </w:r>
      <w:r>
        <w:rPr>
          <w:rFonts w:ascii="Times New Roman"/>
          <w:spacing w:val="40"/>
          <w:position w:val="4"/>
          <w:sz w:val="15"/>
        </w:rPr>
        <w:t xml:space="preserve"> </w:t>
      </w:r>
      <w:r>
        <w:rPr>
          <w:rFonts w:ascii="Times New Roman"/>
          <w:spacing w:val="-4"/>
          <w:position w:val="-1"/>
          <w:sz w:val="15"/>
        </w:rPr>
        <w:t>APP</w:t>
      </w:r>
      <w:r>
        <w:rPr>
          <w:rFonts w:ascii="Times New Roman"/>
          <w:position w:val="-1"/>
          <w:sz w:val="15"/>
        </w:rPr>
        <w:tab/>
      </w:r>
      <w:r>
        <w:rPr>
          <w:rFonts w:ascii="Times New Roman"/>
          <w:spacing w:val="-4"/>
          <w:sz w:val="15"/>
        </w:rPr>
        <w:t>APP</w:t>
      </w:r>
      <w:r>
        <w:rPr>
          <w:rFonts w:ascii="Times New Roman"/>
          <w:sz w:val="15"/>
        </w:rPr>
        <w:tab/>
      </w:r>
      <w:r>
        <w:rPr>
          <w:rFonts w:ascii="Times New Roman"/>
          <w:spacing w:val="-4"/>
          <w:sz w:val="15"/>
        </w:rPr>
        <w:t>APP</w:t>
      </w:r>
      <w:r>
        <w:rPr>
          <w:rFonts w:ascii="Times New Roman"/>
          <w:sz w:val="15"/>
        </w:rPr>
        <w:tab/>
      </w:r>
      <w:r>
        <w:rPr>
          <w:rFonts w:ascii="Times New Roman"/>
          <w:sz w:val="15"/>
        </w:rPr>
        <w:t>Virtual</w:t>
      </w:r>
      <w:r>
        <w:rPr>
          <w:rFonts w:ascii="Times New Roman"/>
          <w:spacing w:val="-10"/>
          <w:sz w:val="15"/>
        </w:rPr>
        <w:t xml:space="preserve"> </w:t>
      </w:r>
      <w:r>
        <w:rPr>
          <w:rFonts w:ascii="Times New Roman"/>
          <w:sz w:val="15"/>
        </w:rPr>
        <w:t>Machine</w:t>
      </w:r>
      <w:r>
        <w:rPr>
          <w:rFonts w:ascii="Times New Roman"/>
          <w:sz w:val="15"/>
        </w:rPr>
        <w:tab/>
      </w:r>
      <w:r>
        <w:rPr>
          <w:rFonts w:ascii="Times New Roman"/>
          <w:sz w:val="15"/>
        </w:rPr>
        <w:t xml:space="preserve"> Virtual Machine</w:t>
      </w:r>
      <w:r>
        <w:rPr>
          <w:rFonts w:ascii="Times New Roman"/>
          <w:sz w:val="15"/>
        </w:rPr>
        <w:tab/>
      </w:r>
      <w:r>
        <w:rPr>
          <w:rFonts w:ascii="Times New Roman"/>
          <w:sz w:val="15"/>
        </w:rPr>
        <w:tab/>
      </w:r>
      <w:r>
        <w:rPr>
          <w:rFonts w:ascii="Times New Roman"/>
          <w:position w:val="1"/>
          <w:sz w:val="15"/>
        </w:rPr>
        <w:t>Container</w:t>
      </w:r>
      <w:r>
        <w:rPr>
          <w:rFonts w:ascii="Times New Roman"/>
          <w:spacing w:val="-5"/>
          <w:position w:val="1"/>
          <w:sz w:val="15"/>
        </w:rPr>
        <w:t xml:space="preserve"> </w:t>
      </w:r>
      <w:r>
        <w:rPr>
          <w:rFonts w:ascii="Times New Roman"/>
          <w:position w:val="1"/>
          <w:sz w:val="15"/>
        </w:rPr>
        <w:t>Runtime</w:t>
      </w:r>
    </w:p>
    <w:p w14:paraId="73F29A95">
      <w:pPr>
        <w:pStyle w:val="11"/>
        <w:spacing w:before="15"/>
        <w:rPr>
          <w:rFonts w:ascii="Times New Roman"/>
          <w:sz w:val="15"/>
        </w:rPr>
      </w:pPr>
    </w:p>
    <w:p w14:paraId="01CF5AEF">
      <w:pPr>
        <w:tabs>
          <w:tab w:val="left" w:pos="2288"/>
          <w:tab w:val="left" w:pos="5179"/>
        </w:tabs>
        <w:spacing w:before="0"/>
        <w:ind w:left="0" w:right="168" w:firstLine="0"/>
        <w:jc w:val="center"/>
        <w:rPr>
          <w:rFonts w:ascii="Times New Roman"/>
          <w:position w:val="1"/>
          <w:sz w:val="15"/>
        </w:rPr>
      </w:pPr>
      <w:r>
        <w:rPr>
          <w:rFonts w:ascii="Times New Roman"/>
          <w:spacing w:val="-2"/>
          <w:sz w:val="15"/>
        </w:rPr>
        <w:t>Operating</w:t>
      </w:r>
      <w:r>
        <w:rPr>
          <w:rFonts w:ascii="Times New Roman"/>
          <w:spacing w:val="-1"/>
          <w:sz w:val="15"/>
        </w:rPr>
        <w:t xml:space="preserve"> </w:t>
      </w:r>
      <w:r>
        <w:rPr>
          <w:rFonts w:ascii="Times New Roman"/>
          <w:spacing w:val="-2"/>
          <w:sz w:val="15"/>
        </w:rPr>
        <w:t>System</w:t>
      </w:r>
      <w:r>
        <w:rPr>
          <w:rFonts w:ascii="Times New Roman"/>
          <w:sz w:val="15"/>
        </w:rPr>
        <w:tab/>
      </w:r>
      <w:r>
        <w:rPr>
          <w:rFonts w:ascii="Times New Roman"/>
          <w:spacing w:val="2"/>
          <w:position w:val="1"/>
          <w:sz w:val="15"/>
        </w:rPr>
        <w:t>Operating</w:t>
      </w:r>
      <w:r>
        <w:rPr>
          <w:rFonts w:ascii="Times New Roman"/>
          <w:spacing w:val="54"/>
          <w:position w:val="1"/>
          <w:sz w:val="15"/>
        </w:rPr>
        <w:t xml:space="preserve"> </w:t>
      </w:r>
      <w:r>
        <w:rPr>
          <w:rFonts w:ascii="Times New Roman"/>
          <w:spacing w:val="-2"/>
          <w:position w:val="1"/>
          <w:sz w:val="15"/>
        </w:rPr>
        <w:t>System</w:t>
      </w:r>
      <w:r>
        <w:rPr>
          <w:rFonts w:ascii="Times New Roman"/>
          <w:position w:val="1"/>
          <w:sz w:val="15"/>
        </w:rPr>
        <w:tab/>
      </w:r>
      <w:r>
        <w:rPr>
          <w:rFonts w:ascii="Times New Roman"/>
          <w:position w:val="1"/>
          <w:sz w:val="15"/>
        </w:rPr>
        <w:t>Operating</w:t>
      </w:r>
      <w:r>
        <w:rPr>
          <w:rFonts w:ascii="Times New Roman"/>
          <w:spacing w:val="-8"/>
          <w:position w:val="1"/>
          <w:sz w:val="15"/>
        </w:rPr>
        <w:t xml:space="preserve"> </w:t>
      </w:r>
      <w:r>
        <w:rPr>
          <w:rFonts w:ascii="Times New Roman"/>
          <w:spacing w:val="-2"/>
          <w:position w:val="1"/>
          <w:sz w:val="15"/>
        </w:rPr>
        <w:t>System</w:t>
      </w:r>
    </w:p>
    <w:p w14:paraId="09120981">
      <w:pPr>
        <w:pStyle w:val="11"/>
        <w:spacing w:before="122"/>
        <w:rPr>
          <w:rFonts w:ascii="Times New Roman"/>
          <w:sz w:val="15"/>
        </w:rPr>
      </w:pPr>
    </w:p>
    <w:p w14:paraId="5321051D">
      <w:pPr>
        <w:tabs>
          <w:tab w:val="left" w:pos="3337"/>
          <w:tab w:val="left" w:pos="3691"/>
          <w:tab w:val="left" w:pos="6056"/>
          <w:tab w:val="left" w:pos="6535"/>
        </w:tabs>
        <w:spacing w:before="1" w:line="417" w:lineRule="auto"/>
        <w:ind w:left="934" w:right="1112" w:firstLine="440"/>
        <w:jc w:val="left"/>
        <w:rPr>
          <w:rFonts w:ascii="Times New Roman"/>
          <w:position w:val="-2"/>
          <w:sz w:val="15"/>
        </w:rPr>
      </w:pPr>
      <w:r>
        <w:rPr>
          <w:rFonts w:ascii="Times New Roman"/>
          <w:spacing w:val="-2"/>
          <w:sz w:val="15"/>
        </w:rPr>
        <w:t>HardWare</w:t>
      </w:r>
      <w:r>
        <w:rPr>
          <w:rFonts w:ascii="Times New Roman"/>
          <w:sz w:val="15"/>
        </w:rPr>
        <w:tab/>
      </w:r>
      <w:r>
        <w:rPr>
          <w:rFonts w:ascii="Times New Roman"/>
          <w:sz w:val="15"/>
        </w:rPr>
        <w:tab/>
      </w:r>
      <w:r>
        <w:rPr>
          <w:rFonts w:ascii="Times New Roman"/>
          <w:spacing w:val="-2"/>
          <w:position w:val="1"/>
          <w:sz w:val="15"/>
        </w:rPr>
        <w:t>HardWare</w:t>
      </w:r>
      <w:r>
        <w:rPr>
          <w:rFonts w:ascii="Times New Roman"/>
          <w:position w:val="1"/>
          <w:sz w:val="15"/>
        </w:rPr>
        <w:tab/>
      </w:r>
      <w:r>
        <w:rPr>
          <w:rFonts w:ascii="Times New Roman"/>
          <w:position w:val="1"/>
          <w:sz w:val="15"/>
        </w:rPr>
        <w:tab/>
      </w:r>
      <w:r>
        <w:rPr>
          <w:rFonts w:ascii="Times New Roman"/>
          <w:spacing w:val="-2"/>
          <w:position w:val="1"/>
          <w:sz w:val="15"/>
        </w:rPr>
        <w:t>HardWare</w:t>
      </w:r>
      <w:r>
        <w:rPr>
          <w:rFonts w:ascii="Times New Roman"/>
          <w:spacing w:val="40"/>
          <w:position w:val="1"/>
          <w:sz w:val="15"/>
        </w:rPr>
        <w:t xml:space="preserve"> </w:t>
      </w:r>
      <w:r>
        <w:rPr>
          <w:rFonts w:ascii="Times New Roman"/>
          <w:sz w:val="15"/>
        </w:rPr>
        <w:t>Traditional</w:t>
      </w:r>
      <w:r>
        <w:rPr>
          <w:rFonts w:ascii="Times New Roman"/>
          <w:spacing w:val="-5"/>
          <w:sz w:val="15"/>
        </w:rPr>
        <w:t xml:space="preserve"> </w:t>
      </w:r>
      <w:r>
        <w:rPr>
          <w:rFonts w:ascii="Times New Roman"/>
          <w:sz w:val="15"/>
        </w:rPr>
        <w:t>Deployment</w:t>
      </w:r>
      <w:r>
        <w:rPr>
          <w:rFonts w:ascii="Times New Roman"/>
          <w:sz w:val="15"/>
        </w:rPr>
        <w:tab/>
      </w:r>
      <w:r>
        <w:rPr>
          <w:rFonts w:ascii="Times New Roman"/>
          <w:position w:val="-6"/>
          <w:sz w:val="15"/>
        </w:rPr>
        <w:t>Virtualized Deployment</w:t>
      </w:r>
      <w:r>
        <w:rPr>
          <w:rFonts w:ascii="Times New Roman"/>
          <w:position w:val="-6"/>
          <w:sz w:val="15"/>
        </w:rPr>
        <w:tab/>
      </w:r>
      <w:r>
        <w:rPr>
          <w:rFonts w:ascii="Times New Roman"/>
          <w:position w:val="-2"/>
          <w:sz w:val="15"/>
        </w:rPr>
        <w:t>Container Deploymeni</w:t>
      </w:r>
    </w:p>
    <w:p w14:paraId="50C2B8F8">
      <w:pPr>
        <w:pStyle w:val="11"/>
        <w:spacing w:line="214" w:lineRule="exact"/>
        <w:ind w:left="322"/>
        <w:jc w:val="center"/>
      </w:pPr>
      <w:r>
        <w:rPr>
          <w:spacing w:val="-14"/>
        </w:rPr>
        <w:t>图14-3传统、虚拟化、容器部署模式比较</w:t>
      </w:r>
    </w:p>
    <w:p w14:paraId="4784CAD8">
      <w:pPr>
        <w:pStyle w:val="11"/>
        <w:spacing w:before="191" w:line="280" w:lineRule="auto"/>
        <w:ind w:left="379" w:right="83" w:firstLine="421"/>
        <w:jc w:val="both"/>
      </w:pPr>
      <w:r>
        <w:rPr>
          <w:spacing w:val="13"/>
        </w:rPr>
        <w:t>虽然2008</w:t>
      </w:r>
      <w:r>
        <w:rPr>
          <w:spacing w:val="10"/>
        </w:rPr>
        <w:t>年</w:t>
      </w:r>
      <w:r>
        <w:t>Linux</w:t>
      </w:r>
      <w:r>
        <w:rPr>
          <w:spacing w:val="14"/>
        </w:rPr>
        <w:t>提供了</w:t>
      </w:r>
      <w:r>
        <w:t>Cgroups</w:t>
      </w:r>
      <w:r>
        <w:rPr>
          <w:spacing w:val="-8"/>
        </w:rPr>
        <w:t xml:space="preserve"> 资源管理机制、 </w:t>
      </w:r>
      <w:r>
        <w:t>Linux</w:t>
      </w:r>
      <w:r>
        <w:rPr>
          <w:spacing w:val="-25"/>
        </w:rPr>
        <w:t xml:space="preserve"> </w:t>
      </w:r>
      <w:r>
        <w:t>Name</w:t>
      </w:r>
      <w:r>
        <w:rPr>
          <w:spacing w:val="-25"/>
        </w:rPr>
        <w:t xml:space="preserve"> </w:t>
      </w:r>
      <w:r>
        <w:t>Space视图隔离方案，让应</w:t>
      </w:r>
      <w:r>
        <w:rPr>
          <w:spacing w:val="-1"/>
        </w:rPr>
        <w:t>用得以运行在独立沙箱环境中，避免相互间冲突与影响；但直到Docker</w:t>
      </w:r>
      <w:r>
        <w:rPr>
          <w:spacing w:val="-6"/>
        </w:rPr>
        <w:t xml:space="preserve"> 容器引擎的开源，才很</w:t>
      </w:r>
      <w:r>
        <w:rPr>
          <w:spacing w:val="-4"/>
        </w:rPr>
        <w:t>大程度上降低了容器技术的使用复杂性，加速了容器技术普及。 Docker</w:t>
      </w:r>
      <w:r>
        <w:rPr>
          <w:spacing w:val="-8"/>
        </w:rPr>
        <w:t xml:space="preserve"> 容器基于操作系统虚拟</w:t>
      </w:r>
      <w:r>
        <w:rPr>
          <w:spacing w:val="-2"/>
        </w:rPr>
        <w:t xml:space="preserve">化技术，共享操作系统内核、轻量、没有资源损耗、秒级启动，极大提升了系统的应用部署密度和弹性。更重要的是， </w:t>
      </w:r>
      <w:r>
        <w:rPr>
          <w:spacing w:val="-4"/>
        </w:rPr>
        <w:t>Docker提出了创新的应用打包规范——Docker</w:t>
      </w:r>
      <w:r>
        <w:rPr>
          <w:spacing w:val="-8"/>
        </w:rPr>
        <w:t xml:space="preserve"> 镜像，解耦了应用与运</w:t>
      </w:r>
      <w:r>
        <w:rPr>
          <w:spacing w:val="-2"/>
        </w:rPr>
        <w:t>行环境，使应用可以在不同计算环境一致、可靠地运行。借助容器技术呈现了一个优雅的抽象场景：让开发所需要的灵活性、开放性和运维所关注的标准化、自动化达成相对平衡。容器镜像迅速成为了应用分发的工业标准。</w:t>
      </w:r>
    </w:p>
    <w:p w14:paraId="23B3A544">
      <w:pPr>
        <w:pStyle w:val="11"/>
        <w:spacing w:before="1"/>
        <w:ind w:left="790"/>
        <w:jc w:val="both"/>
      </w:pPr>
      <w:r>
        <mc:AlternateContent>
          <mc:Choice Requires="wps">
            <w:drawing>
              <wp:anchor distT="0" distB="0" distL="0" distR="0" simplePos="0" relativeHeight="251698176" behindDoc="0" locked="0" layoutInCell="1" allowOverlap="1">
                <wp:simplePos x="0" y="0"/>
                <wp:positionH relativeFrom="page">
                  <wp:posOffset>2837180</wp:posOffset>
                </wp:positionH>
                <wp:positionV relativeFrom="paragraph">
                  <wp:posOffset>534035</wp:posOffset>
                </wp:positionV>
                <wp:extent cx="762000" cy="241300"/>
                <wp:effectExtent l="0" t="0" r="0" b="0"/>
                <wp:wrapNone/>
                <wp:docPr id="1111" name="Textbox 111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0B92A1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11" o:spid="_x0000_s1026" o:spt="202" type="#_x0000_t202" style="position:absolute;left:0pt;margin-left:223.4pt;margin-top:42.05pt;height:19pt;width:60pt;mso-position-horizontal-relative:page;z-index:251698176;mso-width-relative:page;mso-height-relative:page;" filled="f" stroked="f" coordsize="21600,21600" o:gfxdata="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wC&#10;B5bYAAAACgEAAA8AAAAAAAAAAQAgAAAAIgAAAGRycy9kb3ducmV2LnhtbFBLAQIUABQAAAAIAIdO&#10;4kCh4Ml1sQEAAHkDAAAOAAAAAAAAAAEAIAAAACcBAABkcnMvZTJvRG9jLnhtbFBLBQYAAAAABgAG&#10;AFkBAABKBQAAAAA=&#10;">
                <v:fill on="f" focussize="0,0"/>
                <v:stroke on="f"/>
                <v:imagedata o:title=""/>
                <o:lock v:ext="edit" aspectratio="f"/>
                <v:textbox inset="0mm,0mm,0mm,0mm">
                  <w:txbxContent>
                    <w:p w14:paraId="50B92A1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随后开源的</w:t>
      </w:r>
      <w:r>
        <w:t>Kubernetes</w:t>
      </w:r>
      <w:r>
        <w:rPr>
          <w:spacing w:val="-6"/>
        </w:rPr>
        <w:t>, 凭借优秀的开放性、可扩展性以及活跃开发者社区，在容器编排</w:t>
      </w:r>
    </w:p>
    <w:p w14:paraId="5F7C4341">
      <w:pPr>
        <w:pStyle w:val="11"/>
        <w:spacing w:after="0"/>
        <w:jc w:val="both"/>
        <w:sectPr>
          <w:type w:val="continuous"/>
          <w:pgSz w:w="10140" w:h="13020"/>
          <w:pgMar w:top="1460" w:right="992" w:bottom="0" w:left="425" w:header="720" w:footer="720" w:gutter="0"/>
          <w:cols w:space="720" w:num="1"/>
        </w:sectPr>
      </w:pPr>
    </w:p>
    <w:p w14:paraId="696964CC">
      <w:pPr>
        <w:pStyle w:val="11"/>
        <w:tabs>
          <w:tab w:val="right" w:pos="8780"/>
        </w:tabs>
        <w:spacing w:before="55"/>
        <w:ind w:left="4869"/>
        <w:rPr>
          <w:position w:val="2"/>
        </w:rPr>
      </w:pPr>
      <w:r>
        <w:rPr>
          <w:position w:val="2"/>
        </w:rPr>
        <w:drawing>
          <wp:anchor distT="0" distB="0" distL="0" distR="0" simplePos="0" relativeHeight="251977728" behindDoc="1" locked="0" layoutInCell="1" allowOverlap="1">
            <wp:simplePos x="0" y="0"/>
            <wp:positionH relativeFrom="page">
              <wp:posOffset>5715</wp:posOffset>
            </wp:positionH>
            <wp:positionV relativeFrom="page">
              <wp:posOffset>92710</wp:posOffset>
            </wp:positionV>
            <wp:extent cx="6483350" cy="8252460"/>
            <wp:effectExtent l="0" t="0" r="0" b="0"/>
            <wp:wrapNone/>
            <wp:docPr id="1112" name="Image 1112"/>
            <wp:cNvGraphicFramePr/>
            <a:graphic xmlns:a="http://schemas.openxmlformats.org/drawingml/2006/main">
              <a:graphicData uri="http://schemas.openxmlformats.org/drawingml/2006/picture">
                <pic:pic xmlns:pic="http://schemas.openxmlformats.org/drawingml/2006/picture">
                  <pic:nvPicPr>
                    <pic:cNvPr id="1112" name="Image 1112"/>
                    <pic:cNvPicPr/>
                  </pic:nvPicPr>
                  <pic:blipFill>
                    <a:blip r:embed="rId45" cstate="print"/>
                    <a:stretch>
                      <a:fillRect/>
                    </a:stretch>
                  </pic:blipFill>
                  <pic:spPr>
                    <a:xfrm>
                      <a:off x="0" y="0"/>
                      <a:ext cx="6483617" cy="8252476"/>
                    </a:xfrm>
                    <a:prstGeom prst="rect">
                      <a:avLst/>
                    </a:prstGeom>
                  </pic:spPr>
                </pic:pic>
              </a:graphicData>
            </a:graphic>
          </wp:anchor>
        </w:drawing>
      </w:r>
      <w:r>
        <w:rPr>
          <w:spacing w:val="-4"/>
        </w:rPr>
        <w:t>第14章云原生架构设计理论与实</w:t>
      </w:r>
      <w:r>
        <w:rPr>
          <w:spacing w:val="-10"/>
        </w:rPr>
        <w:t>践</w:t>
      </w:r>
      <w:r>
        <w:tab/>
      </w:r>
      <w:r>
        <w:rPr>
          <w:spacing w:val="11"/>
          <w:position w:val="2"/>
        </w:rPr>
        <w:t>493</w:t>
      </w:r>
    </w:p>
    <w:p w14:paraId="2024EA9A">
      <w:pPr>
        <w:pStyle w:val="11"/>
        <w:spacing w:before="100"/>
      </w:pPr>
    </w:p>
    <w:p w14:paraId="5973D023">
      <w:pPr>
        <w:pStyle w:val="11"/>
        <w:spacing w:before="1" w:line="290" w:lineRule="auto"/>
        <w:ind w:left="80" w:right="331" w:firstLine="47"/>
      </w:pPr>
      <w:r>
        <w:rPr>
          <w:spacing w:val="-6"/>
          <w:w w:val="102"/>
        </w:rPr>
        <w:t>之战中脱颖而出，成为分布式资源调度和自动化运维的事实标准。</w:t>
      </w:r>
      <w:r>
        <w:rPr>
          <w:spacing w:val="-20"/>
        </w:rPr>
        <w:t xml:space="preserve"> </w:t>
      </w:r>
      <w:r>
        <w:rPr>
          <w:spacing w:val="-7"/>
          <w:w w:val="102"/>
        </w:rPr>
        <w:t>Kubernete</w:t>
      </w:r>
      <w:r>
        <w:rPr>
          <w:w w:val="102"/>
        </w:rPr>
        <w:t>s</w:t>
      </w:r>
      <w:r>
        <w:rPr>
          <w:spacing w:val="-74"/>
        </w:rPr>
        <w:t xml:space="preserve"> </w:t>
      </w:r>
      <w:r>
        <w:rPr>
          <w:spacing w:val="12"/>
          <w:w w:val="102"/>
        </w:rPr>
        <w:t>屏蔽了</w:t>
      </w:r>
      <w:r>
        <w:rPr>
          <w:spacing w:val="-10"/>
          <w:w w:val="102"/>
        </w:rPr>
        <w:t>Iaa</w:t>
      </w:r>
      <w:r>
        <w:rPr>
          <w:spacing w:val="12"/>
          <w:w w:val="102"/>
        </w:rPr>
        <w:t>S</w:t>
      </w:r>
      <w:r>
        <w:rPr>
          <w:spacing w:val="-9"/>
          <w:w w:val="102"/>
        </w:rPr>
        <w:t>层基</w:t>
      </w:r>
      <w:r>
        <w:rPr>
          <w:spacing w:val="-2"/>
          <w:w w:val="102"/>
        </w:rPr>
        <w:t>础架构的差异并凭借优良的可移植性，帮助应用一致地运行在包括数据中心、云、边缘计算在内的不同环境。企业可以通过</w:t>
      </w:r>
      <w:r>
        <w:rPr>
          <w:spacing w:val="-13"/>
          <w:w w:val="102"/>
        </w:rPr>
        <w:t>Kubernetes</w:t>
      </w:r>
      <w:r>
        <w:rPr>
          <w:w w:val="102"/>
        </w:rPr>
        <w:t>,</w:t>
      </w:r>
      <w:r>
        <w:rPr>
          <w:spacing w:val="10"/>
        </w:rPr>
        <w:t xml:space="preserve"> </w:t>
      </w:r>
      <w:r>
        <w:rPr>
          <w:w w:val="102"/>
        </w:rPr>
        <w:t>结合自身业务特征来设计自身云架构，从而更好地支持多云/混合云，免去被厂商锁定的顾虑。伴随着容器技术逐步标准化，进一步促进了容器</w:t>
      </w:r>
      <w:r>
        <w:rPr>
          <w:spacing w:val="-5"/>
          <w:w w:val="102"/>
        </w:rPr>
        <w:t>生态的分工和协同。基于</w:t>
      </w:r>
      <w:r>
        <w:rPr>
          <w:spacing w:val="-60"/>
        </w:rPr>
        <w:t xml:space="preserve"> </w:t>
      </w:r>
      <w:r>
        <w:rPr>
          <w:spacing w:val="-15"/>
          <w:w w:val="102"/>
        </w:rPr>
        <w:t>Kubernetes</w:t>
      </w:r>
      <w:r>
        <w:rPr>
          <w:w w:val="102"/>
        </w:rPr>
        <w:t>,</w:t>
      </w:r>
      <w:r>
        <w:rPr>
          <w:spacing w:val="40"/>
        </w:rPr>
        <w:t xml:space="preserve"> </w:t>
      </w:r>
      <w:r>
        <w:rPr>
          <w:spacing w:val="-3"/>
          <w:w w:val="102"/>
        </w:rPr>
        <w:t>生态社区开始构建上层的业务抽象，比如服务网格</w:t>
      </w:r>
      <w:r>
        <w:rPr>
          <w:spacing w:val="-50"/>
        </w:rPr>
        <w:t xml:space="preserve"> </w:t>
      </w:r>
      <w:r>
        <w:rPr>
          <w:spacing w:val="-40"/>
          <w:w w:val="102"/>
        </w:rPr>
        <w:t>Istio</w:t>
      </w:r>
      <w:r>
        <w:rPr>
          <w:w w:val="102"/>
        </w:rPr>
        <w:t>、</w:t>
      </w:r>
      <w:r>
        <w:rPr>
          <w:spacing w:val="3"/>
          <w:w w:val="102"/>
        </w:rPr>
        <w:t>机器学习平台</w:t>
      </w:r>
      <w:r>
        <w:rPr>
          <w:spacing w:val="-18"/>
          <w:w w:val="102"/>
        </w:rPr>
        <w:t>Kubeflow</w:t>
      </w:r>
      <w:r>
        <w:rPr>
          <w:w w:val="102"/>
        </w:rPr>
        <w:t>、</w:t>
      </w:r>
      <w:r>
        <w:rPr>
          <w:spacing w:val="15"/>
        </w:rPr>
        <w:t xml:space="preserve"> </w:t>
      </w:r>
      <w:r>
        <w:rPr>
          <w:spacing w:val="4"/>
          <w:w w:val="102"/>
        </w:rPr>
        <w:t>无服务器应用框架</w:t>
      </w:r>
      <w:r>
        <w:rPr>
          <w:spacing w:val="-10"/>
          <w:w w:val="102"/>
        </w:rPr>
        <w:t>Knativ</w:t>
      </w:r>
      <w:r>
        <w:rPr>
          <w:w w:val="102"/>
        </w:rPr>
        <w:t>e</w:t>
      </w:r>
      <w:r>
        <w:rPr>
          <w:spacing w:val="-81"/>
        </w:rPr>
        <w:t xml:space="preserve"> </w:t>
      </w:r>
      <w:r>
        <w:rPr>
          <w:spacing w:val="2"/>
          <w:w w:val="102"/>
        </w:rPr>
        <w:t>等。在过去几年，容器技术获得了越发广</w:t>
      </w:r>
      <w:r>
        <w:rPr>
          <w:spacing w:val="-4"/>
          <w:w w:val="102"/>
        </w:rPr>
        <w:t>泛的应用的同时，三个核心价值最受用户关注：敏捷弹性可移植性容器技术提升企业</w:t>
      </w:r>
      <w:r>
        <w:rPr>
          <w:w w:val="102"/>
        </w:rPr>
        <w:t>I</w:t>
      </w:r>
      <w:r>
        <w:rPr>
          <w:spacing w:val="-65"/>
        </w:rPr>
        <w:t xml:space="preserve"> </w:t>
      </w:r>
      <w:r>
        <w:rPr>
          <w:spacing w:val="8"/>
          <w:w w:val="102"/>
        </w:rPr>
        <w:t>T</w:t>
      </w:r>
      <w:r>
        <w:rPr>
          <w:spacing w:val="-7"/>
          <w:w w:val="102"/>
        </w:rPr>
        <w:t>架构敏捷性的同时，让业务迭代更加迅捷，为创新探索提供了坚实的技术保障。比如疫情期间，教育、</w:t>
      </w:r>
      <w:r>
        <w:rPr>
          <w:spacing w:val="-3"/>
          <w:w w:val="102"/>
        </w:rPr>
        <w:t>视频、公共健康等行业的在线化需求突现爆发性高速增长，很多企业通过容器技术适时把握了</w:t>
      </w:r>
      <w:r>
        <w:rPr>
          <w:spacing w:val="-2"/>
          <w:w w:val="102"/>
        </w:rPr>
        <w:t>突如其来的业务快速增长机遇。据统计，使用容器技术可以获得3~10倍交付效率提升，这意味</w:t>
      </w:r>
      <w:r>
        <w:rPr>
          <w:spacing w:val="-4"/>
          <w:w w:val="102"/>
        </w:rPr>
        <w:t>着企业可以更快速地迭代产品，更低成本进行业务试错。在互联网时代，企业</w:t>
      </w:r>
      <w:r>
        <w:rPr>
          <w:spacing w:val="15"/>
          <w:w w:val="102"/>
        </w:rPr>
        <w:t>I</w:t>
      </w:r>
      <w:r>
        <w:rPr>
          <w:w w:val="102"/>
        </w:rPr>
        <w:t>T</w:t>
      </w:r>
      <w:r>
        <w:rPr>
          <w:spacing w:val="-72"/>
        </w:rPr>
        <w:t xml:space="preserve"> </w:t>
      </w:r>
      <w:r>
        <w:rPr>
          <w:spacing w:val="-2"/>
          <w:w w:val="102"/>
        </w:rPr>
        <w:t>系统经常需要面对促销活动、突发事件等各种预期内外的爆发性流量增长。通过容器技术，企业可以充分发</w:t>
      </w:r>
      <w:r>
        <w:rPr>
          <w:spacing w:val="-1"/>
          <w:w w:val="102"/>
        </w:rPr>
        <w:t>挥云计算弹性优势，降低运维成本。一般而言，借助容器技术，企业可以通过部署密度提升和</w:t>
      </w:r>
      <w:r>
        <w:rPr>
          <w:w w:val="102"/>
        </w:rPr>
        <w:t>弹性降低50%的计算成本。以在线教育行业为例，面对疫情之下指数级增长的流量，教育信息</w:t>
      </w:r>
      <w:r>
        <w:rPr>
          <w:spacing w:val="-5"/>
          <w:w w:val="102"/>
        </w:rPr>
        <w:t>化应用工具提供商希沃</w:t>
      </w:r>
      <w:r>
        <w:rPr>
          <w:spacing w:val="-13"/>
        </w:rPr>
        <w:t xml:space="preserve"> </w:t>
      </w:r>
      <w:r>
        <w:rPr>
          <w:spacing w:val="7"/>
          <w:w w:val="102"/>
        </w:rPr>
        <w:t>(Seewo</w:t>
      </w:r>
      <w:r>
        <w:rPr>
          <w:w w:val="102"/>
        </w:rPr>
        <w:t>)</w:t>
      </w:r>
      <w:r>
        <w:rPr>
          <w:spacing w:val="-18"/>
        </w:rPr>
        <w:t xml:space="preserve"> </w:t>
      </w:r>
      <w:r>
        <w:rPr>
          <w:w w:val="102"/>
        </w:rPr>
        <w:t>利用阿里云容器服务</w:t>
      </w:r>
      <w:r>
        <w:rPr>
          <w:spacing w:val="76"/>
          <w:w w:val="102"/>
        </w:rPr>
        <w:t>A</w:t>
      </w:r>
      <w:r>
        <w:rPr>
          <w:w w:val="102"/>
        </w:rPr>
        <w:t>C</w:t>
      </w:r>
      <w:r>
        <w:rPr>
          <w:spacing w:val="-24"/>
        </w:rPr>
        <w:t xml:space="preserve"> </w:t>
      </w:r>
      <w:r>
        <w:rPr>
          <w:w w:val="102"/>
        </w:rPr>
        <w:t>K</w:t>
      </w:r>
      <w:r>
        <w:rPr>
          <w:spacing w:val="-82"/>
        </w:rPr>
        <w:t xml:space="preserve"> </w:t>
      </w:r>
      <w:r>
        <w:rPr>
          <w:spacing w:val="-2"/>
          <w:w w:val="102"/>
        </w:rPr>
        <w:t>和弹性容器实例</w:t>
      </w:r>
      <w:r>
        <w:rPr>
          <w:spacing w:val="-55"/>
        </w:rPr>
        <w:t xml:space="preserve"> </w:t>
      </w:r>
      <w:r>
        <w:rPr>
          <w:spacing w:val="16"/>
          <w:w w:val="102"/>
        </w:rPr>
        <w:t>EC</w:t>
      </w:r>
      <w:r>
        <w:rPr>
          <w:w w:val="102"/>
        </w:rPr>
        <w:t>I</w:t>
      </w:r>
      <w:r>
        <w:rPr>
          <w:spacing w:val="-57"/>
        </w:rPr>
        <w:t xml:space="preserve"> </w:t>
      </w:r>
      <w:r>
        <w:rPr>
          <w:spacing w:val="-6"/>
          <w:w w:val="102"/>
        </w:rPr>
        <w:t>大大满足了快</w:t>
      </w:r>
      <w:r>
        <w:rPr>
          <w:spacing w:val="-7"/>
          <w:w w:val="102"/>
        </w:rPr>
        <w:t>速扩容的迫切需求，为数十万名老师提供了良好的在线授课环境，帮助百万学生进行在线学习。</w:t>
      </w:r>
      <w:r>
        <w:rPr>
          <w:spacing w:val="-8"/>
          <w:w w:val="102"/>
        </w:rPr>
        <w:t>容器已经成为应用分发和交付的标准技术，将应用与底层运行环境进行解耦；</w:t>
      </w:r>
      <w:r>
        <w:rPr>
          <w:spacing w:val="-50"/>
        </w:rPr>
        <w:t xml:space="preserve"> </w:t>
      </w:r>
      <w:r>
        <w:rPr>
          <w:spacing w:val="-7"/>
          <w:w w:val="102"/>
        </w:rPr>
        <w:t>Kubernete</w:t>
      </w:r>
      <w:r>
        <w:rPr>
          <w:spacing w:val="7"/>
          <w:w w:val="102"/>
        </w:rPr>
        <w:t>s</w:t>
      </w:r>
      <w:r>
        <w:rPr>
          <w:spacing w:val="-17"/>
          <w:w w:val="102"/>
        </w:rPr>
        <w:t>成为资</w:t>
      </w:r>
      <w:r>
        <w:rPr>
          <w:spacing w:val="-2"/>
          <w:w w:val="102"/>
        </w:rPr>
        <w:t>源调度和编排的标准，屏蔽了底层架构差异性，帮助应用平滑运行在不同基础设施上。</w:t>
      </w:r>
      <w:r>
        <w:rPr>
          <w:spacing w:val="-15"/>
        </w:rPr>
        <w:t xml:space="preserve"> </w:t>
      </w:r>
      <w:r>
        <w:rPr>
          <w:spacing w:val="50"/>
          <w:w w:val="102"/>
        </w:rPr>
        <w:t>CNC</w:t>
      </w:r>
      <w:r>
        <w:rPr>
          <w:w w:val="102"/>
        </w:rPr>
        <w:t>F</w:t>
      </w:r>
      <w:r>
        <w:rPr>
          <w:spacing w:val="-50"/>
        </w:rPr>
        <w:t xml:space="preserve"> </w:t>
      </w:r>
      <w:r>
        <w:rPr>
          <w:w w:val="102"/>
        </w:rPr>
        <w:t>云原生计算基金会推出了</w:t>
      </w:r>
      <w:r>
        <w:rPr>
          <w:spacing w:val="-10"/>
          <w:w w:val="102"/>
        </w:rPr>
        <w:t>Kubernete</w:t>
      </w:r>
      <w:r>
        <w:rPr>
          <w:w w:val="102"/>
        </w:rPr>
        <w:t>s</w:t>
      </w:r>
      <w:r>
        <w:rPr>
          <w:spacing w:val="-73"/>
        </w:rPr>
        <w:t xml:space="preserve"> </w:t>
      </w:r>
      <w:r>
        <w:rPr>
          <w:spacing w:val="-2"/>
          <w:w w:val="102"/>
        </w:rPr>
        <w:t>一致性认证，进一步保障了不同</w:t>
      </w:r>
      <w:r>
        <w:rPr>
          <w:spacing w:val="-58"/>
        </w:rPr>
        <w:t xml:space="preserve"> </w:t>
      </w:r>
      <w:r>
        <w:rPr>
          <w:spacing w:val="16"/>
          <w:w w:val="102"/>
        </w:rPr>
        <w:t>K8</w:t>
      </w:r>
      <w:r>
        <w:rPr>
          <w:w w:val="102"/>
        </w:rPr>
        <w:t>s</w:t>
      </w:r>
      <w:r>
        <w:rPr>
          <w:spacing w:val="-67"/>
        </w:rPr>
        <w:t xml:space="preserve"> </w:t>
      </w:r>
      <w:r>
        <w:rPr>
          <w:w w:val="102"/>
        </w:rPr>
        <w:t>实现的兼容性，这也</w:t>
      </w:r>
      <w:r>
        <w:rPr>
          <w:spacing w:val="-11"/>
          <w:w w:val="102"/>
        </w:rPr>
        <w:t>让企业愿意采用容器技术来构建云时代应用基础设施。</w:t>
      </w:r>
    </w:p>
    <w:p w14:paraId="07913A89">
      <w:pPr>
        <w:numPr>
          <w:ilvl w:val="3"/>
          <w:numId w:val="42"/>
        </w:numPr>
        <w:tabs>
          <w:tab w:val="left" w:pos="664"/>
        </w:tabs>
        <w:spacing w:before="21"/>
        <w:ind w:left="664" w:right="0" w:hanging="210"/>
        <w:jc w:val="left"/>
        <w:rPr>
          <w:rFonts w:ascii="微软雅黑" w:eastAsia="微软雅黑"/>
          <w:b/>
          <w:sz w:val="18"/>
        </w:rPr>
      </w:pPr>
      <w:r>
        <w:rPr>
          <w:rFonts w:ascii="微软雅黑" w:eastAsia="微软雅黑"/>
          <w:b/>
          <w:spacing w:val="-3"/>
          <w:sz w:val="20"/>
        </w:rPr>
        <w:t>容器编排</w:t>
      </w:r>
    </w:p>
    <w:p w14:paraId="779AAF95">
      <w:pPr>
        <w:pStyle w:val="11"/>
        <w:spacing w:before="71" w:line="288" w:lineRule="auto"/>
        <w:ind w:left="61" w:right="423" w:firstLine="411"/>
      </w:pPr>
      <w:r>
        <w:rPr>
          <w:spacing w:val="-4"/>
        </w:rPr>
        <w:t>Kubernetes</w:t>
      </w:r>
      <w:r>
        <w:rPr>
          <w:spacing w:val="-11"/>
        </w:rPr>
        <w:t xml:space="preserve"> 已经成为容器编排的事实标准，被广泛用于自动部署，扩展和管理容器化应用。</w:t>
      </w:r>
      <w:r>
        <w:rPr>
          <w:spacing w:val="-4"/>
        </w:rPr>
        <w:t xml:space="preserve"> </w:t>
      </w:r>
      <w:r>
        <w:rPr>
          <w:spacing w:val="-2"/>
        </w:rPr>
        <w:t>Kubernetes</w:t>
      </w:r>
      <w:r>
        <w:rPr>
          <w:spacing w:val="-10"/>
        </w:rPr>
        <w:t xml:space="preserve"> 提供了分布式应用管理的核心能力。</w:t>
      </w:r>
    </w:p>
    <w:p w14:paraId="5649AF34">
      <w:pPr>
        <w:pStyle w:val="16"/>
        <w:numPr>
          <w:ilvl w:val="4"/>
          <w:numId w:val="42"/>
        </w:numPr>
        <w:tabs>
          <w:tab w:val="left" w:pos="760"/>
        </w:tabs>
        <w:spacing w:before="17" w:after="0" w:line="280" w:lineRule="auto"/>
        <w:ind w:left="760" w:right="416" w:hanging="278"/>
        <w:jc w:val="left"/>
        <w:rPr>
          <w:sz w:val="20"/>
        </w:rPr>
      </w:pPr>
      <w:r>
        <w:rPr>
          <w:sz w:val="20"/>
        </w:rPr>
        <w:t>资源调度：根据应用请求的资源量</w:t>
      </w:r>
      <w:r>
        <w:rPr>
          <w:spacing w:val="17"/>
          <w:sz w:val="20"/>
        </w:rPr>
        <w:t>CPU、</w:t>
      </w:r>
      <w:r>
        <w:rPr>
          <w:spacing w:val="14"/>
          <w:sz w:val="20"/>
        </w:rPr>
        <w:t>Memory</w:t>
      </w:r>
      <w:r>
        <w:rPr>
          <w:spacing w:val="6"/>
          <w:sz w:val="20"/>
        </w:rPr>
        <w:t>, 或者</w:t>
      </w:r>
      <w:r>
        <w:rPr>
          <w:spacing w:val="28"/>
          <w:sz w:val="20"/>
        </w:rPr>
        <w:t>GP</w:t>
      </w:r>
      <w:r>
        <w:rPr>
          <w:spacing w:val="-16"/>
          <w:sz w:val="20"/>
        </w:rPr>
        <w:t xml:space="preserve"> </w:t>
      </w:r>
      <w:r>
        <w:rPr>
          <w:sz w:val="20"/>
        </w:rPr>
        <w:t>U等设备资源，在集群中选</w:t>
      </w:r>
      <w:r>
        <w:rPr>
          <w:spacing w:val="-2"/>
          <w:sz w:val="20"/>
        </w:rPr>
        <w:t>择合适的节点来运行应用。</w:t>
      </w:r>
    </w:p>
    <w:p w14:paraId="567BA3DE">
      <w:pPr>
        <w:pStyle w:val="16"/>
        <w:numPr>
          <w:ilvl w:val="4"/>
          <w:numId w:val="42"/>
        </w:numPr>
        <w:tabs>
          <w:tab w:val="left" w:pos="749"/>
          <w:tab w:val="left" w:pos="760"/>
        </w:tabs>
        <w:spacing w:before="25" w:after="0" w:line="288" w:lineRule="auto"/>
        <w:ind w:left="760" w:right="552" w:hanging="278"/>
        <w:jc w:val="left"/>
        <w:rPr>
          <w:sz w:val="20"/>
        </w:rPr>
      </w:pPr>
      <w:r>
        <w:rPr>
          <w:spacing w:val="-4"/>
          <w:sz w:val="20"/>
        </w:rPr>
        <w:t>应用部署与管理：支持应用的自动发布与应用的回滚，以及与应用相关的配置的管理；</w:t>
      </w:r>
      <w:r>
        <w:rPr>
          <w:spacing w:val="-2"/>
          <w:sz w:val="20"/>
        </w:rPr>
        <w:t>也可以自动化存储卷的编排，让存储卷与容器应用的生命周期相关联。</w:t>
      </w:r>
    </w:p>
    <w:p w14:paraId="24AE2936">
      <w:pPr>
        <w:pStyle w:val="16"/>
        <w:numPr>
          <w:ilvl w:val="4"/>
          <w:numId w:val="42"/>
        </w:numPr>
        <w:tabs>
          <w:tab w:val="left" w:pos="741"/>
          <w:tab w:val="left" w:pos="768"/>
        </w:tabs>
        <w:spacing w:before="28" w:after="0" w:line="292" w:lineRule="auto"/>
        <w:ind w:left="741" w:right="435" w:hanging="259"/>
        <w:jc w:val="left"/>
        <w:rPr>
          <w:sz w:val="20"/>
        </w:rPr>
      </w:pPr>
      <w:r>
        <w:rPr>
          <w:sz w:val="20"/>
        </w:rPr>
        <w:t>自动修复：</w:t>
      </w:r>
      <w:r>
        <w:rPr>
          <w:spacing w:val="14"/>
          <w:sz w:val="20"/>
        </w:rPr>
        <w:t xml:space="preserve"> </w:t>
      </w:r>
      <w:r>
        <w:rPr>
          <w:sz w:val="20"/>
        </w:rPr>
        <w:t>Kubernetes能监测这个集群中所有的宿主机，当宿主机或者O</w:t>
      </w:r>
      <w:r>
        <w:rPr>
          <w:spacing w:val="-25"/>
          <w:sz w:val="20"/>
        </w:rPr>
        <w:t xml:space="preserve"> </w:t>
      </w:r>
      <w:r>
        <w:rPr>
          <w:sz w:val="20"/>
        </w:rPr>
        <w:t xml:space="preserve">S出现故障， </w:t>
      </w:r>
      <w:r>
        <w:rPr>
          <w:spacing w:val="-2"/>
          <w:sz w:val="20"/>
        </w:rPr>
        <w:t xml:space="preserve">节点健康检查会自动进行应用迁移； </w:t>
      </w:r>
      <w:r>
        <w:rPr>
          <w:spacing w:val="13"/>
          <w:sz w:val="20"/>
        </w:rPr>
        <w:t>K8</w:t>
      </w:r>
      <w:r>
        <w:rPr>
          <w:spacing w:val="-74"/>
          <w:sz w:val="20"/>
        </w:rPr>
        <w:t xml:space="preserve"> </w:t>
      </w:r>
      <w:r>
        <w:rPr>
          <w:sz w:val="20"/>
        </w:rPr>
        <w:t>s也支持应用的自愈，极大简化了运维管理的复</w:t>
      </w:r>
      <w:r>
        <w:rPr>
          <w:spacing w:val="-4"/>
          <w:sz w:val="20"/>
        </w:rPr>
        <w:t>杂性。</w:t>
      </w:r>
    </w:p>
    <w:p w14:paraId="3A61BE96">
      <w:pPr>
        <w:pStyle w:val="16"/>
        <w:numPr>
          <w:ilvl w:val="4"/>
          <w:numId w:val="42"/>
        </w:numPr>
        <w:tabs>
          <w:tab w:val="left" w:pos="730"/>
          <w:tab w:val="left" w:pos="760"/>
        </w:tabs>
        <w:spacing w:before="0" w:after="0" w:line="304" w:lineRule="auto"/>
        <w:ind w:left="760" w:right="461" w:hanging="288"/>
        <w:jc w:val="left"/>
        <w:rPr>
          <w:sz w:val="20"/>
        </w:rPr>
      </w:pPr>
      <w:r>
        <w:rPr>
          <w:spacing w:val="-1"/>
          <w:sz w:val="20"/>
        </w:rPr>
        <w:t>服务发现与负载均衡：通过Service资源出现各种应用服务，结合DN</w:t>
      </w:r>
      <w:r>
        <w:rPr>
          <w:spacing w:val="-54"/>
          <w:sz w:val="20"/>
        </w:rPr>
        <w:t xml:space="preserve"> </w:t>
      </w:r>
      <w:r>
        <w:rPr>
          <w:spacing w:val="-1"/>
          <w:sz w:val="20"/>
        </w:rPr>
        <w:t>S和多种负载均衡机</w:t>
      </w:r>
      <w:r>
        <w:rPr>
          <w:spacing w:val="-2"/>
          <w:sz w:val="20"/>
        </w:rPr>
        <w:t>制，支持容器化应用之间的相互通信。</w:t>
      </w:r>
    </w:p>
    <w:p w14:paraId="4A2879E9">
      <w:pPr>
        <w:pStyle w:val="16"/>
        <w:numPr>
          <w:ilvl w:val="4"/>
          <w:numId w:val="42"/>
        </w:numPr>
        <w:tabs>
          <w:tab w:val="left" w:pos="749"/>
        </w:tabs>
        <w:spacing w:before="0" w:after="0" w:line="239" w:lineRule="exact"/>
        <w:ind w:left="749" w:right="0" w:hanging="286"/>
        <w:jc w:val="left"/>
        <w:rPr>
          <w:sz w:val="20"/>
        </w:rPr>
      </w:pPr>
      <w:r>
        <w:rPr>
          <w:spacing w:val="-2"/>
          <w:sz w:val="20"/>
        </w:rPr>
        <w:t>弹性伸缩： K8s可以监测业务上所承担的负载，如果这个业务本身的CP</w:t>
      </w:r>
      <w:r>
        <w:rPr>
          <w:spacing w:val="-39"/>
          <w:sz w:val="20"/>
        </w:rPr>
        <w:t xml:space="preserve"> </w:t>
      </w:r>
      <w:r>
        <w:rPr>
          <w:spacing w:val="-2"/>
          <w:sz w:val="20"/>
        </w:rPr>
        <w:t>U</w:t>
      </w:r>
      <w:r>
        <w:rPr>
          <w:spacing w:val="-4"/>
          <w:sz w:val="20"/>
        </w:rPr>
        <w:t>利用率过高，</w:t>
      </w:r>
    </w:p>
    <w:p w14:paraId="38A2D509">
      <w:pPr>
        <w:pStyle w:val="11"/>
        <w:spacing w:before="72"/>
        <w:ind w:left="751"/>
      </w:pPr>
      <w:r>
        <w:rPr>
          <w:spacing w:val="-9"/>
        </w:rPr>
        <w:t>或者响应时间过长，它可以对这个业务进行自动扩容。</w:t>
      </w:r>
    </w:p>
    <w:p w14:paraId="2A8A7FA7">
      <w:pPr>
        <w:pStyle w:val="11"/>
        <w:spacing w:before="54"/>
        <w:ind w:left="454"/>
      </w:pPr>
      <w:r>
        <w:rPr>
          <w:spacing w:val="-12"/>
        </w:rPr>
        <w:t>Kubernetes</w:t>
      </w:r>
      <w:r>
        <w:rPr>
          <w:spacing w:val="-18"/>
        </w:rPr>
        <w:t xml:space="preserve"> 的控制平面包含四个主要的组件： </w:t>
      </w:r>
      <w:r>
        <w:rPr>
          <w:spacing w:val="-12"/>
        </w:rPr>
        <w:t>APIServer、Controller、Scheduler</w:t>
      </w:r>
      <w:r>
        <w:rPr>
          <w:spacing w:val="-19"/>
        </w:rPr>
        <w:t xml:space="preserve"> 以及</w:t>
      </w:r>
      <w:r>
        <w:rPr>
          <w:spacing w:val="-12"/>
        </w:rPr>
        <w:t>etcd。</w:t>
      </w:r>
    </w:p>
    <w:p w14:paraId="2EF9663F">
      <w:pPr>
        <w:pStyle w:val="16"/>
        <w:numPr>
          <w:ilvl w:val="4"/>
          <w:numId w:val="42"/>
        </w:numPr>
        <w:tabs>
          <w:tab w:val="left" w:pos="741"/>
        </w:tabs>
        <w:spacing w:before="56" w:after="0" w:line="240" w:lineRule="auto"/>
        <w:ind w:left="741" w:right="0" w:hanging="258"/>
        <w:jc w:val="left"/>
        <w:rPr>
          <w:sz w:val="20"/>
        </w:rPr>
      </w:pPr>
      <w:r>
        <w:rPr>
          <w:sz w:val="20"/>
        </w:rPr>
        <mc:AlternateContent>
          <mc:Choice Requires="wps">
            <w:drawing>
              <wp:anchor distT="0" distB="0" distL="0" distR="0" simplePos="0" relativeHeight="251699200" behindDoc="0" locked="0" layoutInCell="1" allowOverlap="1">
                <wp:simplePos x="0" y="0"/>
                <wp:positionH relativeFrom="page">
                  <wp:posOffset>2869565</wp:posOffset>
                </wp:positionH>
                <wp:positionV relativeFrom="paragraph">
                  <wp:posOffset>474345</wp:posOffset>
                </wp:positionV>
                <wp:extent cx="762000" cy="241300"/>
                <wp:effectExtent l="0" t="0" r="0" b="0"/>
                <wp:wrapNone/>
                <wp:docPr id="1113" name="Textbox 111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56E23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13" o:spid="_x0000_s1026" o:spt="202" type="#_x0000_t202" style="position:absolute;left:0pt;margin-left:225.95pt;margin-top:37.35pt;height:19pt;width:60pt;mso-position-horizontal-relative:page;z-index:251699200;mso-width-relative:page;mso-height-relative:page;" filled="f" stroked="f" coordsize="21600,21600" o:gfxdata="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w&#10;ZkNO2QAAAAoBAAAPAAAAAAAAAAEAIAAAACIAAABkcnMvZG93bnJldi54bWxQSwECFAAUAAAACACH&#10;TuJA1nvTBbEBAAB5AwAADgAAAAAAAAABACAAAAAoAQAAZHJzL2Uyb0RvYy54bWxQSwUGAAAAAAYA&#10;BgBZAQAASwUAAAAA&#10;">
                <v:fill on="f" focussize="0,0"/>
                <v:stroke on="f"/>
                <v:imagedata o:title=""/>
                <o:lock v:ext="edit" aspectratio="f"/>
                <v:textbox inset="0mm,0mm,0mm,0mm">
                  <w:txbxContent>
                    <w:p w14:paraId="556E23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20"/>
        </w:rPr>
        <w:t>声明式API:</w:t>
      </w:r>
      <w:r>
        <w:rPr>
          <w:spacing w:val="54"/>
          <w:w w:val="150"/>
          <w:sz w:val="20"/>
        </w:rPr>
        <w:t xml:space="preserve"> </w:t>
      </w:r>
      <w:r>
        <w:rPr>
          <w:sz w:val="20"/>
        </w:rPr>
        <w:t>开发者可以关注于应用自身，而非系统执行细节。比如Deployment</w:t>
      </w:r>
      <w:r>
        <w:rPr>
          <w:spacing w:val="-2"/>
          <w:sz w:val="20"/>
        </w:rPr>
        <w:t xml:space="preserve"> (无状</w:t>
      </w:r>
    </w:p>
    <w:p w14:paraId="55B423F8">
      <w:pPr>
        <w:pStyle w:val="16"/>
        <w:spacing w:after="0" w:line="240" w:lineRule="auto"/>
        <w:jc w:val="left"/>
        <w:rPr>
          <w:sz w:val="20"/>
        </w:rPr>
        <w:sectPr>
          <w:pgSz w:w="10240" w:h="13150"/>
          <w:pgMar w:top="360" w:right="425" w:bottom="0" w:left="992" w:header="720" w:footer="720" w:gutter="0"/>
          <w:cols w:space="720" w:num="1"/>
        </w:sectPr>
      </w:pPr>
    </w:p>
    <w:p w14:paraId="1954E444">
      <w:pPr>
        <w:tabs>
          <w:tab w:val="left" w:pos="1012"/>
        </w:tabs>
        <w:spacing w:before="46"/>
        <w:ind w:left="35" w:right="0" w:firstLine="0"/>
        <w:jc w:val="left"/>
        <w:rPr>
          <w:sz w:val="20"/>
        </w:rPr>
      </w:pPr>
      <w:r>
        <w:rPr>
          <w:sz w:val="20"/>
        </w:rPr>
        <w:drawing>
          <wp:anchor distT="0" distB="0" distL="0" distR="0" simplePos="0" relativeHeight="251978752" behindDoc="1" locked="0" layoutInCell="1" allowOverlap="1">
            <wp:simplePos x="0" y="0"/>
            <wp:positionH relativeFrom="page">
              <wp:posOffset>0</wp:posOffset>
            </wp:positionH>
            <wp:positionV relativeFrom="page">
              <wp:posOffset>193675</wp:posOffset>
            </wp:positionV>
            <wp:extent cx="5793740" cy="8053705"/>
            <wp:effectExtent l="0" t="0" r="0" b="0"/>
            <wp:wrapNone/>
            <wp:docPr id="1114" name="Image 1114"/>
            <wp:cNvGraphicFramePr/>
            <a:graphic xmlns:a="http://schemas.openxmlformats.org/drawingml/2006/main">
              <a:graphicData uri="http://schemas.openxmlformats.org/drawingml/2006/picture">
                <pic:pic xmlns:pic="http://schemas.openxmlformats.org/drawingml/2006/picture">
                  <pic:nvPicPr>
                    <pic:cNvPr id="1114" name="Image 1114"/>
                    <pic:cNvPicPr/>
                  </pic:nvPicPr>
                  <pic:blipFill>
                    <a:blip r:embed="rId46" cstate="print"/>
                    <a:stretch>
                      <a:fillRect/>
                    </a:stretch>
                  </pic:blipFill>
                  <pic:spPr>
                    <a:xfrm>
                      <a:off x="0" y="0"/>
                      <a:ext cx="5793792" cy="8053591"/>
                    </a:xfrm>
                    <a:prstGeom prst="rect">
                      <a:avLst/>
                    </a:prstGeom>
                  </pic:spPr>
                </pic:pic>
              </a:graphicData>
            </a:graphic>
          </wp:anchor>
        </w:drawing>
      </w:r>
      <w:bookmarkStart w:id="38" w:name="14.3.2 云原生微服务"/>
      <w:bookmarkEnd w:id="38"/>
      <w:r>
        <w:rPr>
          <w:spacing w:val="31"/>
          <w:position w:val="2"/>
          <w:sz w:val="15"/>
        </w:rPr>
        <w:t>494</w:t>
      </w:r>
      <w:r>
        <w:rPr>
          <w:position w:val="2"/>
          <w:sz w:val="15"/>
        </w:rPr>
        <w:tab/>
      </w:r>
      <w:r>
        <w:rPr>
          <w:spacing w:val="-12"/>
          <w:sz w:val="20"/>
        </w:rPr>
        <w:t>系统架构设计师教程(第2版)</w:t>
      </w:r>
    </w:p>
    <w:p w14:paraId="68E93180">
      <w:pPr>
        <w:pStyle w:val="11"/>
        <w:spacing w:before="88"/>
      </w:pPr>
    </w:p>
    <w:p w14:paraId="502E2BBA">
      <w:pPr>
        <w:pStyle w:val="11"/>
        <w:spacing w:line="314" w:lineRule="auto"/>
        <w:ind w:left="1089" w:right="107"/>
      </w:pPr>
      <w:r>
        <w:rPr>
          <w:spacing w:val="-6"/>
        </w:rPr>
        <w:t xml:space="preserve">态应用)、 </w:t>
      </w:r>
      <w:r>
        <w:rPr>
          <w:spacing w:val="-2"/>
        </w:rPr>
        <w:t>StatefulSet</w:t>
      </w:r>
      <w:r>
        <w:rPr>
          <w:spacing w:val="-10"/>
        </w:rPr>
        <w:t xml:space="preserve"> (有状态应用)、 </w:t>
      </w:r>
      <w:r>
        <w:rPr>
          <w:spacing w:val="-2"/>
        </w:rPr>
        <w:t>Job</w:t>
      </w:r>
      <w:r>
        <w:rPr>
          <w:spacing w:val="-7"/>
        </w:rPr>
        <w:t xml:space="preserve"> (任务类应用)等不同资源类型，提供了对</w:t>
      </w:r>
      <w:r>
        <w:rPr>
          <w:spacing w:val="-10"/>
        </w:rPr>
        <w:t>不同类型工作负载的抽象；对Kubernetes实现而言，基于声明式API</w:t>
      </w:r>
      <w:r>
        <w:rPr>
          <w:spacing w:val="-28"/>
        </w:rPr>
        <w:t xml:space="preserve">的 </w:t>
      </w:r>
      <w:r>
        <w:rPr>
          <w:spacing w:val="-10"/>
        </w:rPr>
        <w:t>“level-triggered”</w:t>
      </w:r>
      <w:r>
        <w:rPr>
          <w:spacing w:val="-16"/>
        </w:rPr>
        <w:t xml:space="preserve">实现比 </w:t>
      </w:r>
      <w:r>
        <w:rPr>
          <w:spacing w:val="-12"/>
        </w:rPr>
        <w:t>“edge-triggered</w:t>
      </w:r>
      <w:r>
        <w:rPr>
          <w:spacing w:val="-15"/>
        </w:rPr>
        <w:t>” 方式可以提供更加健壮的分布式系统实现。</w:t>
      </w:r>
    </w:p>
    <w:p w14:paraId="62CF5DB3">
      <w:pPr>
        <w:pStyle w:val="16"/>
        <w:numPr>
          <w:ilvl w:val="0"/>
          <w:numId w:val="48"/>
        </w:numPr>
        <w:tabs>
          <w:tab w:val="left" w:pos="1088"/>
        </w:tabs>
        <w:spacing w:before="0" w:after="0" w:line="219" w:lineRule="exact"/>
        <w:ind w:left="1088" w:right="0" w:hanging="287"/>
        <w:jc w:val="left"/>
        <w:rPr>
          <w:sz w:val="20"/>
        </w:rPr>
      </w:pPr>
      <w:r>
        <w:rPr>
          <w:spacing w:val="-4"/>
          <w:sz w:val="20"/>
        </w:rPr>
        <w:t>可扩展性架构：所有</w:t>
      </w:r>
      <w:r>
        <w:rPr>
          <w:rFonts w:ascii="Times New Roman" w:hAnsi="Times New Roman" w:eastAsia="Times New Roman"/>
          <w:spacing w:val="-4"/>
          <w:position w:val="1"/>
          <w:sz w:val="20"/>
        </w:rPr>
        <w:t>K8s</w:t>
      </w:r>
      <w:r>
        <w:rPr>
          <w:spacing w:val="-4"/>
          <w:sz w:val="20"/>
        </w:rPr>
        <w:t>组件都是基于一致的、开放的</w:t>
      </w:r>
      <w:r>
        <w:rPr>
          <w:rFonts w:ascii="Times New Roman" w:hAnsi="Times New Roman" w:eastAsia="Times New Roman"/>
          <w:spacing w:val="-4"/>
          <w:position w:val="1"/>
          <w:sz w:val="20"/>
        </w:rPr>
        <w:t>API</w:t>
      </w:r>
      <w:r>
        <w:rPr>
          <w:spacing w:val="-5"/>
          <w:sz w:val="20"/>
        </w:rPr>
        <w:t>实现和交互；三方开发者也可</w:t>
      </w:r>
    </w:p>
    <w:p w14:paraId="1FE7734C">
      <w:pPr>
        <w:pStyle w:val="11"/>
        <w:spacing w:before="70" w:line="278" w:lineRule="auto"/>
        <w:ind w:left="1089" w:right="108" w:hanging="10"/>
      </w:pPr>
      <w:r>
        <w:rPr>
          <w:spacing w:val="-4"/>
        </w:rPr>
        <w:t>通过CRD(Custom</w:t>
      </w:r>
      <w:r>
        <w:rPr>
          <w:spacing w:val="-21"/>
        </w:rPr>
        <w:t xml:space="preserve"> </w:t>
      </w:r>
      <w:r>
        <w:rPr>
          <w:spacing w:val="-4"/>
        </w:rPr>
        <w:t>Resource</w:t>
      </w:r>
      <w:r>
        <w:rPr>
          <w:spacing w:val="-21"/>
        </w:rPr>
        <w:t xml:space="preserve"> </w:t>
      </w:r>
      <w:r>
        <w:rPr>
          <w:spacing w:val="-4"/>
        </w:rPr>
        <w:t>Definition)/Operator等方法提供领域相关的扩展实现，极大</w:t>
      </w:r>
      <w:r>
        <w:rPr>
          <w:spacing w:val="4"/>
        </w:rPr>
        <w:t>提升了</w:t>
      </w:r>
      <w:r>
        <w:t>K8s的能力。</w:t>
      </w:r>
    </w:p>
    <w:p w14:paraId="4672E579">
      <w:pPr>
        <w:pStyle w:val="16"/>
        <w:numPr>
          <w:ilvl w:val="0"/>
          <w:numId w:val="48"/>
        </w:numPr>
        <w:tabs>
          <w:tab w:val="left" w:pos="1078"/>
          <w:tab w:val="left" w:pos="1089"/>
        </w:tabs>
        <w:spacing w:before="18" w:after="0" w:line="302" w:lineRule="auto"/>
        <w:ind w:left="1089" w:right="118" w:hanging="278"/>
        <w:jc w:val="left"/>
        <w:rPr>
          <w:sz w:val="20"/>
        </w:rPr>
      </w:pPr>
      <w:r>
        <w:rPr>
          <w:spacing w:val="-5"/>
          <w:sz w:val="20"/>
        </w:rPr>
        <w:t xml:space="preserve">可移植性： </w:t>
      </w:r>
      <w:r>
        <w:rPr>
          <w:rFonts w:ascii="Times New Roman" w:hAnsi="Times New Roman" w:eastAsia="Times New Roman"/>
          <w:spacing w:val="-2"/>
          <w:position w:val="1"/>
          <w:sz w:val="20"/>
        </w:rPr>
        <w:t>K8s</w:t>
      </w:r>
      <w:r>
        <w:rPr>
          <w:spacing w:val="-2"/>
          <w:sz w:val="20"/>
        </w:rPr>
        <w:t>通过一系列抽象如</w:t>
      </w:r>
      <w:r>
        <w:rPr>
          <w:rFonts w:ascii="Times New Roman" w:hAnsi="Times New Roman" w:eastAsia="Times New Roman"/>
          <w:spacing w:val="-2"/>
          <w:position w:val="1"/>
          <w:sz w:val="20"/>
        </w:rPr>
        <w:t>Load</w:t>
      </w:r>
      <w:r>
        <w:rPr>
          <w:rFonts w:ascii="Times New Roman" w:hAnsi="Times New Roman" w:eastAsia="Times New Roman"/>
          <w:spacing w:val="-6"/>
          <w:position w:val="1"/>
          <w:sz w:val="20"/>
        </w:rPr>
        <w:t xml:space="preserve"> </w:t>
      </w:r>
      <w:r>
        <w:rPr>
          <w:rFonts w:ascii="Times New Roman" w:hAnsi="Times New Roman" w:eastAsia="Times New Roman"/>
          <w:spacing w:val="-2"/>
          <w:position w:val="1"/>
          <w:sz w:val="20"/>
        </w:rPr>
        <w:t>Balance</w:t>
      </w:r>
      <w:r>
        <w:rPr>
          <w:rFonts w:ascii="Times New Roman" w:hAnsi="Times New Roman" w:eastAsia="Times New Roman"/>
          <w:spacing w:val="-6"/>
          <w:position w:val="1"/>
          <w:sz w:val="20"/>
        </w:rPr>
        <w:t xml:space="preserve"> </w:t>
      </w:r>
      <w:r>
        <w:rPr>
          <w:rFonts w:ascii="Times New Roman" w:hAnsi="Times New Roman" w:eastAsia="Times New Roman"/>
          <w:spacing w:val="-2"/>
          <w:position w:val="1"/>
          <w:sz w:val="20"/>
        </w:rPr>
        <w:t>Service</w:t>
      </w:r>
      <w:r>
        <w:rPr>
          <w:rFonts w:ascii="Times New Roman" w:hAnsi="Times New Roman" w:eastAsia="Times New Roman"/>
          <w:position w:val="1"/>
          <w:sz w:val="20"/>
        </w:rPr>
        <w:t xml:space="preserve"> </w:t>
      </w:r>
      <w:r>
        <w:rPr>
          <w:spacing w:val="-4"/>
          <w:sz w:val="20"/>
        </w:rPr>
        <w:t xml:space="preserve">(负载均衡服务)、 </w:t>
      </w:r>
      <w:r>
        <w:rPr>
          <w:rFonts w:ascii="Times New Roman" w:hAnsi="Times New Roman" w:eastAsia="Times New Roman"/>
          <w:spacing w:val="-2"/>
          <w:position w:val="1"/>
          <w:sz w:val="20"/>
        </w:rPr>
        <w:t>CNI</w:t>
      </w:r>
      <w:r>
        <w:rPr>
          <w:rFonts w:ascii="Times New Roman" w:hAnsi="Times New Roman" w:eastAsia="Times New Roman"/>
          <w:spacing w:val="19"/>
          <w:position w:val="1"/>
          <w:sz w:val="20"/>
        </w:rPr>
        <w:t xml:space="preserve"> </w:t>
      </w:r>
      <w:r>
        <w:rPr>
          <w:spacing w:val="-2"/>
          <w:sz w:val="20"/>
        </w:rPr>
        <w:t>(容器网</w:t>
      </w:r>
      <w:r>
        <w:rPr>
          <w:spacing w:val="6"/>
          <w:sz w:val="20"/>
        </w:rPr>
        <w:t xml:space="preserve">络接口)、 </w:t>
      </w:r>
      <w:r>
        <w:rPr>
          <w:spacing w:val="10"/>
          <w:sz w:val="20"/>
        </w:rPr>
        <w:t>CSI</w:t>
      </w:r>
      <w:r>
        <w:rPr>
          <w:sz w:val="20"/>
        </w:rPr>
        <w:t xml:space="preserve"> (容器存储接口),帮助业务应用可以屏蔽底层基础设施的实现差异，</w:t>
      </w:r>
      <w:r>
        <w:rPr>
          <w:spacing w:val="-2"/>
          <w:sz w:val="20"/>
        </w:rPr>
        <w:t>实现容器灵活迁移的设计目标。</w:t>
      </w:r>
    </w:p>
    <w:p w14:paraId="1AEC4C55">
      <w:pPr>
        <w:numPr>
          <w:ilvl w:val="2"/>
          <w:numId w:val="42"/>
        </w:numPr>
        <w:tabs>
          <w:tab w:val="left" w:pos="1138"/>
        </w:tabs>
        <w:spacing w:before="147"/>
        <w:ind w:left="1138" w:right="0" w:hanging="730"/>
        <w:jc w:val="left"/>
        <w:rPr>
          <w:color w:val="006FC5"/>
          <w:sz w:val="23"/>
        </w:rPr>
      </w:pPr>
      <w:r>
        <w:rPr>
          <w:color w:val="006FC5"/>
          <w:spacing w:val="-4"/>
          <w:sz w:val="25"/>
        </w:rPr>
        <w:t>云原生微服务</w:t>
      </w:r>
    </w:p>
    <w:p w14:paraId="71807A7A">
      <w:pPr>
        <w:numPr>
          <w:ilvl w:val="3"/>
          <w:numId w:val="42"/>
        </w:numPr>
        <w:tabs>
          <w:tab w:val="left" w:pos="1010"/>
        </w:tabs>
        <w:spacing w:before="151"/>
        <w:ind w:left="1010" w:right="0" w:hanging="190"/>
        <w:jc w:val="left"/>
        <w:rPr>
          <w:rFonts w:ascii="微软雅黑" w:eastAsia="微软雅黑"/>
          <w:b/>
          <w:sz w:val="18"/>
        </w:rPr>
      </w:pPr>
      <w:r>
        <w:rPr>
          <w:rFonts w:ascii="微软雅黑" w:eastAsia="微软雅黑"/>
          <w:b/>
          <w:spacing w:val="-6"/>
          <w:sz w:val="20"/>
        </w:rPr>
        <w:t>微服务发展背景</w:t>
      </w:r>
    </w:p>
    <w:p w14:paraId="12208F9A">
      <w:pPr>
        <w:pStyle w:val="11"/>
        <w:spacing w:before="69" w:line="292" w:lineRule="auto"/>
        <w:ind w:left="389" w:right="101" w:firstLine="412"/>
        <w:jc w:val="both"/>
      </w:pPr>
      <w:r>
        <w:rPr>
          <w:spacing w:val="-2"/>
        </w:rPr>
        <w:t>过去开发一个后端应用最为直接的方式就是通过单一后端应用提供并集成所有的服务，即单体模式。随着业务发展与需求不断增加，单体应用功能愈发复杂，参与开发的工程师规模可能由最初几个人发展到十几人，应用迭代效率由于集中式研发、测试、发布、沟通模式而显著下滑。为了解决由单体应用模型衍生的过度集中式项目迭代流程，微服务模式应运而生。</w:t>
      </w:r>
    </w:p>
    <w:p w14:paraId="5F2347FA">
      <w:pPr>
        <w:pStyle w:val="11"/>
        <w:spacing w:line="285" w:lineRule="auto"/>
        <w:ind w:left="399" w:right="104" w:firstLine="412"/>
        <w:jc w:val="both"/>
      </w:pPr>
      <w:r>
        <w:rPr>
          <w:spacing w:val="-2"/>
        </w:rPr>
        <w:t>微服务模式将后端单体应用拆分为松耦合的多个子应用，每个子应用负责一组子功能。这些子应用称为“微服务”,多个“微服务”共同形成了一个物理独立但逻辑完整的分布式微服务体系。这些微服务相对独立，通过解耦研发、测试与部署流程，提高整体迭代效率。此外，微服务模式通过分布式架构将应用水平扩展和冗余部署，从根本上解决了单体应用在拓展性和稳定性上存在的先天架构缺陷。但也要注意到微服务模型也面临着分布式系统的典型挑战：如何高效调用远程方法、如何实现可靠的系统容量预估、如何建立负载均衡体系、如何面向松耦合系统进行集成测试、如何面向大规模复杂关联应用的部署与运维。</w:t>
      </w:r>
    </w:p>
    <w:p w14:paraId="1F66165D">
      <w:pPr>
        <w:pStyle w:val="11"/>
        <w:spacing w:before="8" w:line="283" w:lineRule="auto"/>
        <w:ind w:left="399" w:right="113" w:firstLine="412"/>
        <w:jc w:val="both"/>
      </w:pPr>
      <w:r>
        <w:rPr>
          <w:spacing w:val="-2"/>
        </w:rPr>
        <w:t>在云原生时代，云原生微服务体系将充分利用云资源的高可用和安全体系，让应用获得更有保障的弹性、可用性与安全性。应用构建在云所提供的基础设施与基础服务之上，充分利用云服务所带来的便捷性、稳定性，降低应用架构的复杂度。云原生的微服务体系也将帮助应用</w:t>
      </w:r>
      <w:r>
        <w:rPr>
          <w:spacing w:val="-4"/>
        </w:rPr>
        <w:t>架构全面升级，让应用天然具有更好的可观测性、可控制性、可容错性等特性。</w:t>
      </w:r>
    </w:p>
    <w:p w14:paraId="34DF0527">
      <w:pPr>
        <w:numPr>
          <w:ilvl w:val="3"/>
          <w:numId w:val="42"/>
        </w:numPr>
        <w:tabs>
          <w:tab w:val="left" w:pos="982"/>
        </w:tabs>
        <w:spacing w:before="11"/>
        <w:ind w:left="982" w:right="0" w:hanging="190"/>
        <w:jc w:val="left"/>
        <w:rPr>
          <w:rFonts w:ascii="微软雅黑" w:eastAsia="微软雅黑"/>
          <w:b/>
          <w:sz w:val="18"/>
        </w:rPr>
      </w:pPr>
      <w:r>
        <w:rPr>
          <w:rFonts w:ascii="微软雅黑" w:eastAsia="微软雅黑"/>
          <w:b/>
          <w:spacing w:val="-6"/>
          <w:sz w:val="20"/>
        </w:rPr>
        <w:t>微服务设计约束</w:t>
      </w:r>
    </w:p>
    <w:p w14:paraId="431F67C2">
      <w:pPr>
        <w:pStyle w:val="11"/>
        <w:spacing w:before="70" w:line="278" w:lineRule="auto"/>
        <w:ind w:left="408" w:right="113" w:firstLine="402"/>
      </w:pPr>
      <w:r>
        <w:rPr>
          <w:spacing w:val="-2"/>
        </w:rPr>
        <w:t>相较于单体应用，微服务架构的架构转变，在提升开发、部署等环节灵活性的同时，也提</w:t>
      </w:r>
      <w:r>
        <w:rPr>
          <w:spacing w:val="-4"/>
        </w:rPr>
        <w:t>升了在运维、监控环节的复杂性。设计一个优秀的微服务系统应遵循以下设计约束：</w:t>
      </w:r>
    </w:p>
    <w:p w14:paraId="635A1239">
      <w:pPr>
        <w:pStyle w:val="16"/>
        <w:numPr>
          <w:ilvl w:val="0"/>
          <w:numId w:val="49"/>
        </w:numPr>
        <w:tabs>
          <w:tab w:val="left" w:pos="1011"/>
        </w:tabs>
        <w:spacing w:before="86" w:after="0" w:line="240" w:lineRule="auto"/>
        <w:ind w:left="1011" w:right="0" w:hanging="210"/>
        <w:jc w:val="left"/>
        <w:rPr>
          <w:sz w:val="20"/>
        </w:rPr>
      </w:pPr>
      <w:r>
        <w:rPr>
          <w:spacing w:val="-2"/>
          <w:sz w:val="20"/>
        </w:rPr>
        <w:t>微服务个体约束</w:t>
      </w:r>
    </w:p>
    <w:p w14:paraId="692136EC">
      <w:pPr>
        <w:pStyle w:val="11"/>
        <w:spacing w:before="41" w:line="283" w:lineRule="auto"/>
        <w:ind w:left="389" w:right="109" w:firstLine="402"/>
        <w:jc w:val="both"/>
      </w:pPr>
      <w:r>
        <mc:AlternateContent>
          <mc:Choice Requires="wps">
            <w:drawing>
              <wp:anchor distT="0" distB="0" distL="0" distR="0" simplePos="0" relativeHeight="251700224" behindDoc="0" locked="0" layoutInCell="1" allowOverlap="1">
                <wp:simplePos x="0" y="0"/>
                <wp:positionH relativeFrom="page">
                  <wp:posOffset>2843530</wp:posOffset>
                </wp:positionH>
                <wp:positionV relativeFrom="paragraph">
                  <wp:posOffset>1101725</wp:posOffset>
                </wp:positionV>
                <wp:extent cx="762000" cy="241300"/>
                <wp:effectExtent l="0" t="0" r="0" b="0"/>
                <wp:wrapNone/>
                <wp:docPr id="1115" name="Textbox 111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320C6E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15" o:spid="_x0000_s1026" o:spt="202" type="#_x0000_t202" style="position:absolute;left:0pt;margin-left:223.9pt;margin-top:86.75pt;height:19pt;width:60pt;mso-position-horizontal-relative:page;z-index:251700224;mso-width-relative:page;mso-height-relative:page;" filled="f" stroked="f" coordsize="21600,21600" o:gfxdata="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yvnqdoAAAALAQAADwAAAAAAAAABACAAAAAiAAAAZHJzL2Rvd25yZXYueG1sUEsBAhQAFAAAAAgA&#10;h07iQE/W/JWxAQAAeQMAAA4AAAAAAAAAAQAgAAAAKQEAAGRycy9lMm9Eb2MueG1sUEsFBgAAAAAG&#10;AAYAWQEAAEwFAAAAAA==&#10;">
                <v:fill on="f" focussize="0,0"/>
                <v:stroke on="f"/>
                <v:imagedata o:title=""/>
                <o:lock v:ext="edit" aspectratio="f"/>
                <v:textbox inset="0mm,0mm,0mm,0mm">
                  <w:txbxContent>
                    <w:p w14:paraId="1320C6E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一个设计良好的微服务应用，所完成的功能在业务域划分上应是相互独立的。与单体应用强行绑定语言和技术栈相比，这样做的好处是不同业务域有不同的技术选择权，比如推荐系统</w:t>
      </w:r>
      <w:r>
        <w:t xml:space="preserve">采用 </w:t>
      </w:r>
      <w:r>
        <w:rPr>
          <w:spacing w:val="-4"/>
        </w:rPr>
        <w:t>Python</w:t>
      </w:r>
      <w:r>
        <w:rPr>
          <w:spacing w:val="-8"/>
        </w:rPr>
        <w:t xml:space="preserve"> 实现效率可能比</w:t>
      </w:r>
      <w:r>
        <w:rPr>
          <w:spacing w:val="-4"/>
        </w:rPr>
        <w:t>Java要高效得多。从组织上来说，微服务对应的团队更小，开发效</w:t>
      </w:r>
      <w:r>
        <w:rPr>
          <w:spacing w:val="-7"/>
        </w:rPr>
        <w:t>率也更高。“一个微服务团队一顿能吃掉两张披萨饼”“一个微服务应用应当能至少两周完成一</w:t>
      </w:r>
    </w:p>
    <w:p w14:paraId="186568D6">
      <w:pPr>
        <w:pStyle w:val="11"/>
        <w:spacing w:after="0" w:line="283" w:lineRule="auto"/>
        <w:jc w:val="both"/>
        <w:sectPr>
          <w:pgSz w:w="10160" w:h="12990"/>
          <w:pgMar w:top="360" w:right="992" w:bottom="0" w:left="425" w:header="720" w:footer="720" w:gutter="0"/>
          <w:cols w:space="720" w:num="1"/>
        </w:sectPr>
      </w:pPr>
    </w:p>
    <w:p w14:paraId="201488B0">
      <w:pPr>
        <w:pStyle w:val="11"/>
        <w:tabs>
          <w:tab w:val="left" w:pos="8442"/>
        </w:tabs>
        <w:spacing w:before="63"/>
        <w:ind w:left="4869"/>
        <w:rPr>
          <w:position w:val="2"/>
          <w:sz w:val="16"/>
        </w:rPr>
      </w:pPr>
      <w:r>
        <w:rPr>
          <w:position w:val="2"/>
          <w:sz w:val="16"/>
        </w:rPr>
        <w:drawing>
          <wp:anchor distT="0" distB="0" distL="0" distR="0" simplePos="0" relativeHeight="251979776" behindDoc="1" locked="0" layoutInCell="1" allowOverlap="1">
            <wp:simplePos x="0" y="0"/>
            <wp:positionH relativeFrom="page">
              <wp:posOffset>0</wp:posOffset>
            </wp:positionH>
            <wp:positionV relativeFrom="page">
              <wp:posOffset>100330</wp:posOffset>
            </wp:positionV>
            <wp:extent cx="6489700" cy="7552055"/>
            <wp:effectExtent l="0" t="0" r="0" b="0"/>
            <wp:wrapNone/>
            <wp:docPr id="1116" name="Image 1116"/>
            <wp:cNvGraphicFramePr/>
            <a:graphic xmlns:a="http://schemas.openxmlformats.org/drawingml/2006/main">
              <a:graphicData uri="http://schemas.openxmlformats.org/drawingml/2006/picture">
                <pic:pic xmlns:pic="http://schemas.openxmlformats.org/drawingml/2006/picture">
                  <pic:nvPicPr>
                    <pic:cNvPr id="1116" name="Image 1116"/>
                    <pic:cNvPicPr/>
                  </pic:nvPicPr>
                  <pic:blipFill>
                    <a:blip r:embed="rId47" cstate="print"/>
                    <a:stretch>
                      <a:fillRect/>
                    </a:stretch>
                  </pic:blipFill>
                  <pic:spPr>
                    <a:xfrm>
                      <a:off x="0" y="0"/>
                      <a:ext cx="6489700" cy="7552241"/>
                    </a:xfrm>
                    <a:prstGeom prst="rect">
                      <a:avLst/>
                    </a:prstGeom>
                  </pic:spPr>
                </pic:pic>
              </a:graphicData>
            </a:graphic>
          </wp:anchor>
        </w:drawing>
      </w:r>
      <w:r>
        <w:rPr>
          <w:spacing w:val="-4"/>
        </w:rPr>
        <w:t>第14章云原生架构设计理论与实</w:t>
      </w:r>
      <w:r>
        <w:rPr>
          <w:spacing w:val="-10"/>
        </w:rPr>
        <w:t>践</w:t>
      </w:r>
      <w:r>
        <w:tab/>
      </w:r>
      <w:r>
        <w:rPr>
          <w:spacing w:val="18"/>
          <w:position w:val="2"/>
          <w:sz w:val="16"/>
        </w:rPr>
        <w:t xml:space="preserve">495 </w:t>
      </w:r>
    </w:p>
    <w:p w14:paraId="41BD2D7B">
      <w:pPr>
        <w:pStyle w:val="11"/>
        <w:spacing w:before="73"/>
      </w:pPr>
    </w:p>
    <w:p w14:paraId="419864E8">
      <w:pPr>
        <w:pStyle w:val="11"/>
        <w:spacing w:before="1" w:line="295" w:lineRule="auto"/>
        <w:ind w:left="128" w:right="392"/>
      </w:pPr>
      <w:r>
        <w:rPr>
          <w:spacing w:val="-2"/>
        </w:rPr>
        <w:t>次迭代”,都是对如何正确划分微服务在业务域边界的隐喻和标准。总结来说，微服务的“微”并不是为了微而微，而是按照问题域对单体应用做合理拆分。</w:t>
      </w:r>
    </w:p>
    <w:p w14:paraId="47BB9282">
      <w:pPr>
        <w:pStyle w:val="11"/>
        <w:spacing w:line="292" w:lineRule="auto"/>
        <w:ind w:left="90" w:right="391" w:firstLine="421"/>
        <w:jc w:val="both"/>
      </w:pPr>
      <w:r>
        <w:rPr>
          <w:spacing w:val="-2"/>
        </w:rPr>
        <w:t xml:space="preserve">进一步，微服务也应具备正交分解特性，在职责划分上专注于特定业务并将之做好，即 </w:t>
      </w:r>
      <w:r>
        <w:rPr>
          <w:spacing w:val="-5"/>
        </w:rPr>
        <w:t>SOLID</w:t>
      </w:r>
      <w:r>
        <w:rPr>
          <w:spacing w:val="-10"/>
        </w:rPr>
        <w:t xml:space="preserve"> 原则中单一职责原则 </w:t>
      </w:r>
      <w:r>
        <w:rPr>
          <w:spacing w:val="-5"/>
        </w:rPr>
        <w:t>(Single</w:t>
      </w:r>
      <w:r>
        <w:rPr>
          <w:spacing w:val="-20"/>
        </w:rPr>
        <w:t xml:space="preserve"> </w:t>
      </w:r>
      <w:r>
        <w:rPr>
          <w:spacing w:val="-5"/>
        </w:rPr>
        <w:t>Responsibility</w:t>
      </w:r>
      <w:r>
        <w:rPr>
          <w:spacing w:val="-20"/>
        </w:rPr>
        <w:t xml:space="preserve"> </w:t>
      </w:r>
      <w:r>
        <w:rPr>
          <w:spacing w:val="-5"/>
        </w:rPr>
        <w:t>Principle,SRP)</w:t>
      </w:r>
      <w:r>
        <w:rPr>
          <w:spacing w:val="-8"/>
        </w:rPr>
        <w:t>。 如果当一个微服务修改或</w:t>
      </w:r>
      <w:r>
        <w:rPr>
          <w:spacing w:val="-2"/>
        </w:rPr>
        <w:t>者发布时，不应该影响到同一系统里另一个微服务的业务交互。</w:t>
      </w:r>
    </w:p>
    <w:p w14:paraId="24FADA1D">
      <w:pPr>
        <w:pStyle w:val="16"/>
        <w:numPr>
          <w:ilvl w:val="0"/>
          <w:numId w:val="49"/>
        </w:numPr>
        <w:tabs>
          <w:tab w:val="left" w:pos="692"/>
        </w:tabs>
        <w:spacing w:before="78" w:after="0" w:line="240" w:lineRule="auto"/>
        <w:ind w:left="692" w:right="0" w:hanging="200"/>
        <w:jc w:val="left"/>
        <w:rPr>
          <w:sz w:val="20"/>
        </w:rPr>
      </w:pPr>
      <w:r>
        <w:rPr>
          <w:spacing w:val="-1"/>
          <w:sz w:val="20"/>
        </w:rPr>
        <w:t>微服务与微服务之间的横向关系</w:t>
      </w:r>
    </w:p>
    <w:p w14:paraId="15B5E708">
      <w:pPr>
        <w:pStyle w:val="11"/>
        <w:spacing w:before="51" w:line="290" w:lineRule="auto"/>
        <w:ind w:left="71" w:right="407" w:firstLine="421"/>
        <w:jc w:val="both"/>
      </w:pPr>
      <w:r>
        <w:rPr>
          <w:spacing w:val="-2"/>
          <w:w w:val="102"/>
        </w:rPr>
        <w:t>在合理划分好微服务间的边界后，主要从微服务的可发现性和可交互性处理服务间的横向</w:t>
      </w:r>
      <w:r>
        <w:rPr>
          <w:spacing w:val="-3"/>
          <w:w w:val="102"/>
        </w:rPr>
        <w:t>关系。微服务的可发现性是指当服务</w:t>
      </w:r>
      <w:r>
        <w:rPr>
          <w:w w:val="102"/>
        </w:rPr>
        <w:t>A</w:t>
      </w:r>
      <w:r>
        <w:rPr>
          <w:spacing w:val="8"/>
        </w:rPr>
        <w:t xml:space="preserve"> </w:t>
      </w:r>
      <w:r>
        <w:rPr>
          <w:spacing w:val="-3"/>
          <w:w w:val="102"/>
        </w:rPr>
        <w:t>发布和扩缩容的时候，依赖服务</w:t>
      </w:r>
      <w:r>
        <w:rPr>
          <w:w w:val="102"/>
        </w:rPr>
        <w:t>A</w:t>
      </w:r>
      <w:r>
        <w:rPr>
          <w:spacing w:val="8"/>
        </w:rPr>
        <w:t xml:space="preserve"> </w:t>
      </w:r>
      <w:r>
        <w:rPr>
          <w:spacing w:val="9"/>
          <w:w w:val="102"/>
        </w:rPr>
        <w:t>的服务</w:t>
      </w:r>
      <w:r>
        <w:rPr>
          <w:w w:val="102"/>
        </w:rPr>
        <w:t>B</w:t>
      </w:r>
      <w:r>
        <w:rPr>
          <w:spacing w:val="-11"/>
        </w:rPr>
        <w:t xml:space="preserve"> </w:t>
      </w:r>
      <w:r>
        <w:rPr>
          <w:spacing w:val="-11"/>
          <w:w w:val="102"/>
        </w:rPr>
        <w:t>如何在不重</w:t>
      </w:r>
      <w:r>
        <w:rPr>
          <w:spacing w:val="-4"/>
          <w:w w:val="102"/>
        </w:rPr>
        <w:t>新发布的前提下，如何能够自动感知到服务</w:t>
      </w:r>
      <w:r>
        <w:rPr>
          <w:w w:val="102"/>
        </w:rPr>
        <w:t>A</w:t>
      </w:r>
      <w:r>
        <w:rPr>
          <w:spacing w:val="8"/>
        </w:rPr>
        <w:t xml:space="preserve"> </w:t>
      </w:r>
      <w:r>
        <w:rPr>
          <w:spacing w:val="2"/>
          <w:w w:val="102"/>
        </w:rPr>
        <w:t>的变化?这里需要引入第三方服务注册中心来满</w:t>
      </w:r>
      <w:r>
        <w:rPr>
          <w:spacing w:val="-8"/>
          <w:w w:val="102"/>
        </w:rPr>
        <w:t>足服务的可发现性；特别是对于大规模微服务集群，服务注册中心的推送和扩展能力尤为关键。</w:t>
      </w:r>
      <w:r>
        <w:rPr>
          <w:spacing w:val="-1"/>
          <w:w w:val="102"/>
        </w:rPr>
        <w:t>微服务的可交互性是指服务</w:t>
      </w:r>
      <w:r>
        <w:rPr>
          <w:w w:val="102"/>
        </w:rPr>
        <w:t>A</w:t>
      </w:r>
      <w:r>
        <w:rPr>
          <w:spacing w:val="-2"/>
        </w:rPr>
        <w:t xml:space="preserve"> </w:t>
      </w:r>
      <w:r>
        <w:rPr>
          <w:spacing w:val="-2"/>
          <w:w w:val="102"/>
        </w:rPr>
        <w:t>采用什么样的方式可以调用服务</w:t>
      </w:r>
      <w:r>
        <w:rPr>
          <w:spacing w:val="-58"/>
        </w:rPr>
        <w:t xml:space="preserve"> </w:t>
      </w:r>
      <w:r>
        <w:rPr>
          <w:spacing w:val="-40"/>
          <w:w w:val="102"/>
        </w:rPr>
        <w:t>B</w:t>
      </w:r>
      <w:r>
        <w:rPr>
          <w:w w:val="102"/>
        </w:rPr>
        <w:t>。</w:t>
      </w:r>
      <w:r>
        <w:rPr>
          <w:spacing w:val="-13"/>
        </w:rPr>
        <w:t xml:space="preserve"> </w:t>
      </w:r>
      <w:r>
        <w:rPr>
          <w:spacing w:val="-3"/>
          <w:w w:val="102"/>
        </w:rPr>
        <w:t>由于服务自治的约束，服务</w:t>
      </w:r>
      <w:r>
        <w:rPr>
          <w:spacing w:val="-5"/>
          <w:w w:val="102"/>
        </w:rPr>
        <w:t>之间的调用需要采用与语言无关的远程调用协议，比如</w:t>
      </w:r>
      <w:r>
        <w:rPr>
          <w:spacing w:val="-56"/>
        </w:rPr>
        <w:t xml:space="preserve"> </w:t>
      </w:r>
      <w:r>
        <w:rPr>
          <w:spacing w:val="30"/>
          <w:w w:val="102"/>
        </w:rPr>
        <w:t>RES</w:t>
      </w:r>
      <w:r>
        <w:rPr>
          <w:w w:val="102"/>
        </w:rPr>
        <w:t>T</w:t>
      </w:r>
      <w:r>
        <w:rPr>
          <w:spacing w:val="-64"/>
        </w:rPr>
        <w:t xml:space="preserve"> </w:t>
      </w:r>
      <w:r>
        <w:rPr>
          <w:spacing w:val="-9"/>
          <w:w w:val="102"/>
        </w:rPr>
        <w:t>协议很好地满足了“与语言无关”</w:t>
      </w:r>
      <w:r>
        <w:rPr>
          <w:spacing w:val="-2"/>
          <w:w w:val="102"/>
        </w:rPr>
        <w:t>和“标准化”两个重要因素，但在高性能场景下，基于</w:t>
      </w:r>
      <w:r>
        <w:rPr>
          <w:spacing w:val="-49"/>
        </w:rPr>
        <w:t xml:space="preserve"> </w:t>
      </w:r>
      <w:r>
        <w:rPr>
          <w:spacing w:val="26"/>
          <w:w w:val="102"/>
        </w:rPr>
        <w:t>ID</w:t>
      </w:r>
      <w:r>
        <w:rPr>
          <w:w w:val="102"/>
        </w:rPr>
        <w:t>L</w:t>
      </w:r>
      <w:r>
        <w:rPr>
          <w:spacing w:val="-68"/>
        </w:rPr>
        <w:t xml:space="preserve"> </w:t>
      </w:r>
      <w:r>
        <w:rPr>
          <w:spacing w:val="-7"/>
          <w:w w:val="102"/>
        </w:rPr>
        <w:t>的二进制协议可能是更好的选择。</w:t>
      </w:r>
      <w:r>
        <w:rPr>
          <w:spacing w:val="-1"/>
          <w:w w:val="102"/>
        </w:rPr>
        <w:t>另外，目前业界大部分微服务实践往往没有达到</w:t>
      </w:r>
      <w:r>
        <w:rPr>
          <w:spacing w:val="37"/>
          <w:w w:val="102"/>
        </w:rPr>
        <w:t>HATEOA</w:t>
      </w:r>
      <w:r>
        <w:rPr>
          <w:w w:val="102"/>
        </w:rPr>
        <w:t>S</w:t>
      </w:r>
      <w:r>
        <w:rPr>
          <w:spacing w:val="-73"/>
        </w:rPr>
        <w:t xml:space="preserve"> </w:t>
      </w:r>
      <w:r>
        <w:rPr>
          <w:spacing w:val="10"/>
          <w:w w:val="102"/>
        </w:rPr>
        <w:t>启发式的</w:t>
      </w:r>
      <w:r>
        <w:rPr>
          <w:spacing w:val="30"/>
          <w:w w:val="102"/>
        </w:rPr>
        <w:t>RES</w:t>
      </w:r>
      <w:r>
        <w:rPr>
          <w:w w:val="102"/>
        </w:rPr>
        <w:t>T</w:t>
      </w:r>
      <w:r>
        <w:rPr>
          <w:spacing w:val="-55"/>
        </w:rPr>
        <w:t xml:space="preserve"> </w:t>
      </w:r>
      <w:r>
        <w:rPr>
          <w:spacing w:val="-3"/>
          <w:w w:val="102"/>
        </w:rPr>
        <w:t>调用，服务与服务</w:t>
      </w:r>
      <w:r>
        <w:rPr>
          <w:spacing w:val="-2"/>
          <w:w w:val="102"/>
        </w:rPr>
        <w:t>之间需要通过事先约定接口来完成调用。为了进一步实现服务与服务之间的解耦，微服务体系中需要有一个独立的元数据中心来存储服务的元数据信息，服务通过查询该中心来理解发起调用的细节。伴随着服务链路的不断变长，整个微服务系统也就变得越来越脆弱，因此面向失败设计的原则在微服务体系中就显得尤为重要。对于微服务应用个体，限流、熔断、隔仓、负载</w:t>
      </w:r>
      <w:r>
        <w:rPr>
          <w:spacing w:val="-3"/>
          <w:w w:val="102"/>
        </w:rPr>
        <w:t>均衡等增强服务韧性的机制成为了标配。为进一步提升系统吞吐能力、充分利用好机器资源，</w:t>
      </w:r>
      <w:r>
        <w:rPr>
          <w:spacing w:val="-23"/>
          <w:w w:val="102"/>
        </w:rPr>
        <w:t>可以通过协程、</w:t>
      </w:r>
      <w:r>
        <w:rPr>
          <w:spacing w:val="-11"/>
        </w:rPr>
        <w:t xml:space="preserve"> </w:t>
      </w:r>
      <w:r>
        <w:rPr>
          <w:w w:val="102"/>
        </w:rPr>
        <w:t>R</w:t>
      </w:r>
      <w:r>
        <w:rPr>
          <w:spacing w:val="-45"/>
        </w:rPr>
        <w:t xml:space="preserve"> </w:t>
      </w:r>
      <w:r>
        <w:rPr>
          <w:w w:val="102"/>
        </w:rPr>
        <w:t>x</w:t>
      </w:r>
      <w:r>
        <w:rPr>
          <w:spacing w:val="-73"/>
        </w:rPr>
        <w:t xml:space="preserve"> </w:t>
      </w:r>
      <w:r>
        <w:rPr>
          <w:spacing w:val="-13"/>
          <w:w w:val="102"/>
        </w:rPr>
        <w:t>模型、异步调用、反压等手段来实现。</w:t>
      </w:r>
    </w:p>
    <w:p w14:paraId="06FD5EAD">
      <w:pPr>
        <w:pStyle w:val="16"/>
        <w:numPr>
          <w:ilvl w:val="0"/>
          <w:numId w:val="49"/>
        </w:numPr>
        <w:tabs>
          <w:tab w:val="left" w:pos="685"/>
        </w:tabs>
        <w:spacing w:before="69" w:after="0" w:line="240" w:lineRule="auto"/>
        <w:ind w:left="685" w:right="0" w:hanging="202"/>
        <w:jc w:val="left"/>
        <w:rPr>
          <w:sz w:val="20"/>
        </w:rPr>
      </w:pPr>
      <w:r>
        <w:rPr>
          <w:spacing w:val="-1"/>
          <w:sz w:val="20"/>
        </w:rPr>
        <w:t>微服务与数据层之间的纵向约束</w:t>
      </w:r>
    </w:p>
    <w:p w14:paraId="40270507">
      <w:pPr>
        <w:pStyle w:val="11"/>
        <w:spacing w:before="67" w:line="285" w:lineRule="auto"/>
        <w:ind w:left="61" w:right="400" w:firstLine="431"/>
        <w:jc w:val="both"/>
      </w:pPr>
      <w:r>
        <w:rPr>
          <w:spacing w:val="-2"/>
          <w:w w:val="102"/>
        </w:rPr>
        <w:t>在微服务领域，提侣数据存储隔离</w:t>
      </w:r>
      <w:r>
        <w:rPr>
          <w:spacing w:val="-29"/>
        </w:rPr>
        <w:t xml:space="preserve"> </w:t>
      </w:r>
      <w:r>
        <w:rPr>
          <w:spacing w:val="-8"/>
          <w:w w:val="102"/>
        </w:rPr>
        <w:t>(Dat</w:t>
      </w:r>
      <w:r>
        <w:rPr>
          <w:w w:val="102"/>
        </w:rPr>
        <w:t>a</w:t>
      </w:r>
      <w:r>
        <w:rPr>
          <w:spacing w:val="-12"/>
        </w:rPr>
        <w:t xml:space="preserve"> </w:t>
      </w:r>
      <w:r>
        <w:rPr>
          <w:spacing w:val="-8"/>
          <w:w w:val="102"/>
        </w:rPr>
        <w:t>Storag</w:t>
      </w:r>
      <w:r>
        <w:rPr>
          <w:w w:val="102"/>
        </w:rPr>
        <w:t>e</w:t>
      </w:r>
      <w:r>
        <w:rPr>
          <w:spacing w:val="-12"/>
        </w:rPr>
        <w:t xml:space="preserve"> </w:t>
      </w:r>
      <w:r>
        <w:rPr>
          <w:spacing w:val="-8"/>
          <w:w w:val="102"/>
        </w:rPr>
        <w:t>Segregation,DSS</w:t>
      </w:r>
      <w:r>
        <w:rPr>
          <w:w w:val="102"/>
        </w:rPr>
        <w:t>)</w:t>
      </w:r>
      <w:r>
        <w:rPr>
          <w:spacing w:val="-11"/>
        </w:rPr>
        <w:t xml:space="preserve"> </w:t>
      </w:r>
      <w:r>
        <w:rPr>
          <w:spacing w:val="2"/>
          <w:w w:val="102"/>
        </w:rPr>
        <w:t>原则，即数据是微服</w:t>
      </w:r>
      <w:r>
        <w:rPr>
          <w:spacing w:val="3"/>
          <w:w w:val="102"/>
        </w:rPr>
        <w:t>务的私有资产，对于该数据的访问都必须通过当前微服务提供的</w:t>
      </w:r>
      <w:r>
        <w:rPr>
          <w:spacing w:val="26"/>
          <w:w w:val="102"/>
        </w:rPr>
        <w:t>AP</w:t>
      </w:r>
      <w:r>
        <w:rPr>
          <w:spacing w:val="23"/>
          <w:w w:val="102"/>
        </w:rPr>
        <w:t>I</w:t>
      </w:r>
      <w:r>
        <w:rPr>
          <w:spacing w:val="4"/>
          <w:w w:val="102"/>
        </w:rPr>
        <w:t>来访问。如若不然，则</w:t>
      </w:r>
      <w:r>
        <w:rPr>
          <w:spacing w:val="-2"/>
          <w:w w:val="102"/>
        </w:rPr>
        <w:t xml:space="preserve">造成数据层产生耦合，违背了高内聚低耦合的原则。同时，出于性能考虑，通常采取读写分离 </w:t>
      </w:r>
      <w:r>
        <w:rPr>
          <w:spacing w:val="21"/>
          <w:w w:val="102"/>
        </w:rPr>
        <w:t>(CQRS</w:t>
      </w:r>
      <w:r>
        <w:rPr>
          <w:w w:val="102"/>
        </w:rPr>
        <w:t>)</w:t>
      </w:r>
      <w:r>
        <w:rPr>
          <w:spacing w:val="-16"/>
        </w:rPr>
        <w:t xml:space="preserve"> </w:t>
      </w:r>
      <w:r>
        <w:rPr>
          <w:spacing w:val="-2"/>
          <w:w w:val="102"/>
        </w:rPr>
        <w:t>手段。同样，由于容器调度对底层设施稳定性的不可预知影响，微服务的设计应当尽量遵循无状态设计原则，这意味着上层应用与底层基础设施的解耦，微服务可以自由在不同容</w:t>
      </w:r>
      <w:r>
        <w:rPr>
          <w:spacing w:val="3"/>
          <w:w w:val="102"/>
        </w:rPr>
        <w:t>器间被调度。对于有数据存取(即有状态)的微服务而言，通常使用计算与存储分离方式，将</w:t>
      </w:r>
      <w:r>
        <w:rPr>
          <w:spacing w:val="-11"/>
          <w:w w:val="102"/>
        </w:rPr>
        <w:t>数据下沉到分布式存储，通过这个方式做到一定程度的无状态化。</w:t>
      </w:r>
    </w:p>
    <w:p w14:paraId="038F0B01">
      <w:pPr>
        <w:pStyle w:val="16"/>
        <w:numPr>
          <w:ilvl w:val="0"/>
          <w:numId w:val="49"/>
        </w:numPr>
        <w:tabs>
          <w:tab w:val="left" w:pos="652"/>
        </w:tabs>
        <w:spacing w:before="72" w:after="0" w:line="240" w:lineRule="auto"/>
        <w:ind w:left="652" w:right="0" w:hanging="208"/>
        <w:jc w:val="left"/>
        <w:rPr>
          <w:sz w:val="20"/>
        </w:rPr>
      </w:pPr>
      <w:r>
        <w:rPr>
          <w:spacing w:val="-1"/>
          <w:sz w:val="20"/>
        </w:rPr>
        <w:t>全局视角下的微服务分布式约束</w:t>
      </w:r>
    </w:p>
    <w:p w14:paraId="3FC31E33">
      <w:pPr>
        <w:pStyle w:val="11"/>
        <w:spacing w:before="41" w:line="290" w:lineRule="auto"/>
        <w:ind w:left="52" w:right="425" w:firstLine="421"/>
        <w:jc w:val="both"/>
      </w:pPr>
      <w:r>
        <mc:AlternateContent>
          <mc:Choice Requires="wps">
            <w:drawing>
              <wp:anchor distT="0" distB="0" distL="0" distR="0" simplePos="0" relativeHeight="251701248" behindDoc="0" locked="0" layoutInCell="1" allowOverlap="1">
                <wp:simplePos x="0" y="0"/>
                <wp:positionH relativeFrom="page">
                  <wp:posOffset>2869565</wp:posOffset>
                </wp:positionH>
                <wp:positionV relativeFrom="paragraph">
                  <wp:posOffset>1678940</wp:posOffset>
                </wp:positionV>
                <wp:extent cx="762000" cy="241300"/>
                <wp:effectExtent l="0" t="0" r="0" b="0"/>
                <wp:wrapNone/>
                <wp:docPr id="1117" name="Textbox 111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9553EA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17" o:spid="_x0000_s1026" o:spt="202" type="#_x0000_t202" style="position:absolute;left:0pt;margin-left:225.95pt;margin-top:132.2pt;height:19pt;width:60pt;mso-position-horizontal-relative:page;z-index:251701248;mso-width-relative:page;mso-height-relative:page;" filled="f" stroked="f" coordsize="21600,21600" o:gfxdata="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dRo6doAAAALAQAADwAAAAAAAAABACAAAAAiAAAAZHJzL2Rvd25yZXYueG1sUEsBAhQAFAAAAAgA&#10;h07iQDhN5uWxAQAAeQMAAA4AAAAAAAAAAQAgAAAAKQEAAGRycy9lMm9Eb2MueG1sUEsFBgAAAAAG&#10;AAYAWQEAAEwFAAAAAA==&#10;">
                <v:fill on="f" focussize="0,0"/>
                <v:stroke on="f"/>
                <v:imagedata o:title=""/>
                <o:lock v:ext="edit" aspectratio="f"/>
                <v:textbox inset="0mm,0mm,0mm,0mm">
                  <w:txbxContent>
                    <w:p w14:paraId="79553EA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从微服务系统设计一开始，就需要考虑以下因素：高效运维整个系统，从技术上要准备全自动化的</w:t>
      </w:r>
      <w:r>
        <w:rPr>
          <w:spacing w:val="17"/>
          <w:w w:val="102"/>
        </w:rPr>
        <w:t>CI/C</w:t>
      </w:r>
      <w:r>
        <w:rPr>
          <w:w w:val="102"/>
        </w:rPr>
        <w:t>D</w:t>
      </w:r>
      <w:r>
        <w:rPr>
          <w:spacing w:val="-77"/>
        </w:rPr>
        <w:t xml:space="preserve"> </w:t>
      </w:r>
      <w:r>
        <w:rPr>
          <w:spacing w:val="-3"/>
          <w:w w:val="102"/>
        </w:rPr>
        <w:t>流水线满足对开发效率的诉求，并在这个基础上支持蓝绿、金丝雀等不同发布</w:t>
      </w:r>
      <w:r>
        <w:rPr>
          <w:spacing w:val="-2"/>
          <w:w w:val="102"/>
        </w:rPr>
        <w:t>策略，以满足对业务发布稳定性的诉求。面对复杂系统，全链路、实时和多维度的可观测能力成为标配。为了及时、有效地防范各类运维风险，需要从微服务体系多种事件源汇聚并分析相关数据，然后在中心化的监控系统中进行多维度展现。伴随着微服务拆分的持续，故障发现时</w:t>
      </w:r>
      <w:r>
        <w:rPr>
          <w:spacing w:val="-11"/>
          <w:w w:val="102"/>
        </w:rPr>
        <w:t>效性和根因精确性始终是开发运维人员的核心诉求。</w:t>
      </w:r>
    </w:p>
    <w:p w14:paraId="427E2D46">
      <w:pPr>
        <w:pStyle w:val="11"/>
        <w:spacing w:after="0" w:line="290" w:lineRule="auto"/>
        <w:jc w:val="both"/>
        <w:sectPr>
          <w:pgSz w:w="10240" w:h="13140"/>
          <w:pgMar w:top="360" w:right="425" w:bottom="0" w:left="992" w:header="720" w:footer="720" w:gutter="0"/>
          <w:cols w:space="720" w:num="1"/>
        </w:sectPr>
      </w:pPr>
    </w:p>
    <w:p w14:paraId="7CC6300C">
      <w:pPr>
        <w:tabs>
          <w:tab w:val="left" w:pos="1002"/>
        </w:tabs>
        <w:spacing w:before="46"/>
        <w:ind w:left="44" w:right="0" w:firstLine="0"/>
        <w:jc w:val="left"/>
        <w:rPr>
          <w:sz w:val="20"/>
        </w:rPr>
      </w:pPr>
      <w:r>
        <w:rPr>
          <w:sz w:val="20"/>
        </w:rPr>
        <w:drawing>
          <wp:anchor distT="0" distB="0" distL="0" distR="0" simplePos="0" relativeHeight="251980800" behindDoc="1" locked="0" layoutInCell="1" allowOverlap="1">
            <wp:simplePos x="0" y="0"/>
            <wp:positionH relativeFrom="page">
              <wp:posOffset>0</wp:posOffset>
            </wp:positionH>
            <wp:positionV relativeFrom="page">
              <wp:posOffset>0</wp:posOffset>
            </wp:positionV>
            <wp:extent cx="6438900" cy="8255000"/>
            <wp:effectExtent l="0" t="0" r="0" b="0"/>
            <wp:wrapNone/>
            <wp:docPr id="1118" name="Image 1118"/>
            <wp:cNvGraphicFramePr/>
            <a:graphic xmlns:a="http://schemas.openxmlformats.org/drawingml/2006/main">
              <a:graphicData uri="http://schemas.openxmlformats.org/drawingml/2006/picture">
                <pic:pic xmlns:pic="http://schemas.openxmlformats.org/drawingml/2006/picture">
                  <pic:nvPicPr>
                    <pic:cNvPr id="1118" name="Image 1118"/>
                    <pic:cNvPicPr/>
                  </pic:nvPicPr>
                  <pic:blipFill>
                    <a:blip r:embed="rId48" cstate="print"/>
                    <a:stretch>
                      <a:fillRect/>
                    </a:stretch>
                  </pic:blipFill>
                  <pic:spPr>
                    <a:xfrm>
                      <a:off x="0" y="0"/>
                      <a:ext cx="6438900" cy="8255000"/>
                    </a:xfrm>
                    <a:prstGeom prst="rect">
                      <a:avLst/>
                    </a:prstGeom>
                  </pic:spPr>
                </pic:pic>
              </a:graphicData>
            </a:graphic>
          </wp:anchor>
        </w:drawing>
      </w:r>
      <w:bookmarkStart w:id="39" w:name="14.3.3 无服务器技术"/>
      <w:bookmarkEnd w:id="39"/>
      <w:r>
        <w:rPr>
          <w:spacing w:val="25"/>
          <w:position w:val="3"/>
          <w:sz w:val="16"/>
        </w:rPr>
        <w:t>496</w:t>
      </w:r>
      <w:r>
        <w:rPr>
          <w:position w:val="3"/>
          <w:sz w:val="16"/>
        </w:rPr>
        <w:tab/>
      </w:r>
      <w:r>
        <w:rPr>
          <w:spacing w:val="-10"/>
          <w:sz w:val="20"/>
        </w:rPr>
        <w:t>系统架构设计师教程(第2版)</w:t>
      </w:r>
    </w:p>
    <w:p w14:paraId="089CE84F">
      <w:pPr>
        <w:pStyle w:val="11"/>
        <w:spacing w:before="26"/>
      </w:pPr>
    </w:p>
    <w:p w14:paraId="37DAD040">
      <w:pPr>
        <w:numPr>
          <w:ilvl w:val="3"/>
          <w:numId w:val="42"/>
        </w:numPr>
        <w:tabs>
          <w:tab w:val="left" w:pos="995"/>
        </w:tabs>
        <w:spacing w:before="1"/>
        <w:ind w:left="995" w:right="0" w:hanging="184"/>
        <w:jc w:val="left"/>
        <w:rPr>
          <w:rFonts w:ascii="微软雅黑" w:eastAsia="微软雅黑"/>
          <w:b/>
          <w:sz w:val="18"/>
        </w:rPr>
      </w:pPr>
      <w:r>
        <w:rPr>
          <w:rFonts w:ascii="微软雅黑" w:eastAsia="微软雅黑"/>
          <w:b/>
          <w:spacing w:val="-7"/>
          <w:sz w:val="20"/>
        </w:rPr>
        <w:t>主要微服务技术</w:t>
      </w:r>
    </w:p>
    <w:p w14:paraId="7095DFC8">
      <w:pPr>
        <w:pStyle w:val="11"/>
        <w:spacing w:before="87" w:line="288" w:lineRule="auto"/>
        <w:ind w:left="370" w:right="66" w:firstLine="431"/>
        <w:jc w:val="both"/>
      </w:pPr>
      <w:r>
        <w:t>Apache</w:t>
      </w:r>
      <w:r>
        <w:rPr>
          <w:spacing w:val="40"/>
        </w:rPr>
        <w:t xml:space="preserve"> </w:t>
      </w:r>
      <w:r>
        <w:t>Dubbo</w:t>
      </w:r>
      <w:r>
        <w:rPr>
          <w:spacing w:val="-4"/>
        </w:rPr>
        <w:t xml:space="preserve"> 作为源自阿里巴巴的一款开源高性能</w:t>
      </w:r>
      <w:r>
        <w:rPr>
          <w:spacing w:val="23"/>
        </w:rPr>
        <w:t>RP</w:t>
      </w:r>
      <w:r>
        <w:rPr>
          <w:spacing w:val="3"/>
        </w:rPr>
        <w:t xml:space="preserve"> </w:t>
      </w:r>
      <w:r>
        <w:rPr>
          <w:spacing w:val="12"/>
        </w:rPr>
        <w:t>C</w:t>
      </w:r>
      <w:r>
        <w:t>框架，特性包括基于透明接口的 RPC、 智能负载均衡、自动服务注册和发现、可扩展性高、运行时流量路由与可视化的服务治</w:t>
      </w:r>
      <w:r>
        <w:rPr>
          <w:spacing w:val="-4"/>
        </w:rPr>
        <w:t>理。经过数年发展已是国内使用最广泛的微服务框架并构建了强大的生态体系。为了巩固 Dubbo</w:t>
      </w:r>
      <w:r>
        <w:rPr>
          <w:spacing w:val="-5"/>
        </w:rPr>
        <w:t>生态的整体竞争力，2018年阿里巴巴陆续开源了Spring</w:t>
      </w:r>
      <w:r>
        <w:rPr>
          <w:spacing w:val="-20"/>
        </w:rPr>
        <w:t xml:space="preserve"> </w:t>
      </w:r>
      <w:r>
        <w:rPr>
          <w:spacing w:val="-5"/>
        </w:rPr>
        <w:t>Cloud</w:t>
      </w:r>
      <w:r>
        <w:rPr>
          <w:spacing w:val="-20"/>
        </w:rPr>
        <w:t xml:space="preserve"> </w:t>
      </w:r>
      <w:r>
        <w:rPr>
          <w:spacing w:val="-5"/>
        </w:rPr>
        <w:t>Alibaba</w:t>
      </w:r>
      <w:r>
        <w:rPr>
          <w:spacing w:val="-9"/>
        </w:rPr>
        <w:t xml:space="preserve"> (分布式应用框架)、</w:t>
      </w:r>
      <w:r>
        <w:rPr>
          <w:spacing w:val="-5"/>
        </w:rPr>
        <w:t xml:space="preserve">Nacos </w:t>
      </w:r>
      <w:r>
        <w:rPr>
          <w:spacing w:val="-6"/>
        </w:rPr>
        <w:t>(注册中心&amp;</w:t>
      </w:r>
      <w:r>
        <w:rPr>
          <w:spacing w:val="-8"/>
        </w:rPr>
        <w:t xml:space="preserve">配置中心)、 </w:t>
      </w:r>
      <w:r>
        <w:rPr>
          <w:spacing w:val="-6"/>
        </w:rPr>
        <w:t>Sentinel</w:t>
      </w:r>
      <w:r>
        <w:rPr>
          <w:spacing w:val="-11"/>
        </w:rPr>
        <w:t xml:space="preserve"> (流控防护)、 </w:t>
      </w:r>
      <w:r>
        <w:rPr>
          <w:spacing w:val="-6"/>
        </w:rPr>
        <w:t>Seata</w:t>
      </w:r>
      <w:r>
        <w:rPr>
          <w:spacing w:val="-10"/>
        </w:rPr>
        <w:t xml:space="preserve"> (分布式事务)、 </w:t>
      </w:r>
      <w:r>
        <w:rPr>
          <w:spacing w:val="-6"/>
        </w:rPr>
        <w:t>Chaosblade</w:t>
      </w:r>
      <w:r>
        <w:rPr>
          <w:spacing w:val="-9"/>
        </w:rPr>
        <w:t xml:space="preserve"> (故障注入),</w:t>
      </w:r>
      <w:r>
        <w:rPr>
          <w:spacing w:val="-4"/>
        </w:rPr>
        <w:t xml:space="preserve">以便让用户享受阿里巴巴十年沉淀的微服务体系，获得简单易用、高性能、高可用等核心能力。 </w:t>
      </w:r>
      <w:r>
        <w:rPr>
          <w:spacing w:val="7"/>
        </w:rPr>
        <w:t>Dubbo在</w:t>
      </w:r>
      <w:r>
        <w:t>v3</w:t>
      </w:r>
      <w:r>
        <w:rPr>
          <w:spacing w:val="-8"/>
        </w:rPr>
        <w:t xml:space="preserve"> 中发展服务网格 </w:t>
      </w:r>
      <w:r>
        <w:t>(ServiceMesh)</w:t>
      </w:r>
      <w:r>
        <w:rPr>
          <w:spacing w:val="-5"/>
        </w:rPr>
        <w:t>, 目前</w:t>
      </w:r>
      <w:r>
        <w:rPr>
          <w:spacing w:val="7"/>
        </w:rPr>
        <w:t>Dubbo</w:t>
      </w:r>
      <w:r>
        <w:t>协议已经被Envoy</w:t>
      </w:r>
      <w:r>
        <w:rPr>
          <w:spacing w:val="-5"/>
        </w:rPr>
        <w:t xml:space="preserve"> 支持，数据层选址、</w:t>
      </w:r>
      <w:r>
        <w:rPr>
          <w:spacing w:val="-12"/>
        </w:rPr>
        <w:t>负载均衡和服务治理方面的工作还在继续，控制层目前在继续丰富Istio/Pilot-discovery</w:t>
      </w:r>
      <w:r>
        <w:rPr>
          <w:spacing w:val="-32"/>
        </w:rPr>
        <w:t xml:space="preserve"> 中。</w:t>
      </w:r>
    </w:p>
    <w:p w14:paraId="31D852A2">
      <w:pPr>
        <w:pStyle w:val="11"/>
        <w:spacing w:before="7" w:line="283" w:lineRule="auto"/>
        <w:ind w:left="380" w:right="97" w:firstLine="402"/>
        <w:jc w:val="both"/>
      </w:pPr>
      <w:r>
        <w:rPr>
          <w:spacing w:val="-2"/>
        </w:rPr>
        <w:t>Spring</w:t>
      </w:r>
      <w:r>
        <w:rPr>
          <w:spacing w:val="24"/>
        </w:rPr>
        <w:t xml:space="preserve"> </w:t>
      </w:r>
      <w:r>
        <w:rPr>
          <w:spacing w:val="-2"/>
        </w:rPr>
        <w:t>Cloud</w:t>
      </w:r>
      <w:r>
        <w:rPr>
          <w:spacing w:val="-7"/>
        </w:rPr>
        <w:t xml:space="preserve"> 作为开发者的主要微服务选择之一，为开发者提供了分布式系统需要的配置</w:t>
      </w:r>
      <w:r>
        <w:rPr>
          <w:spacing w:val="-5"/>
        </w:rPr>
        <w:t>管理、服务发现、断路器、智能路由、微代理、控制总线、一次性Token、 全局锁、决策竞选、</w:t>
      </w:r>
      <w:r>
        <w:rPr>
          <w:spacing w:val="-2"/>
        </w:rPr>
        <w:t>分布式会话与集群状态管理等能力和开发工具。</w:t>
      </w:r>
    </w:p>
    <w:p w14:paraId="1B1FFB25">
      <w:pPr>
        <w:pStyle w:val="11"/>
        <w:spacing w:before="14" w:line="283" w:lineRule="auto"/>
        <w:ind w:left="370" w:right="106" w:firstLine="402"/>
        <w:jc w:val="both"/>
      </w:pPr>
      <w:r>
        <w:rPr>
          <w:spacing w:val="-6"/>
        </w:rPr>
        <w:t>Eclipse</w:t>
      </w:r>
      <w:r>
        <w:rPr>
          <w:spacing w:val="-19"/>
        </w:rPr>
        <w:t xml:space="preserve"> </w:t>
      </w:r>
      <w:r>
        <w:rPr>
          <w:spacing w:val="-6"/>
        </w:rPr>
        <w:t>MicroProfile作为Java</w:t>
      </w:r>
      <w:r>
        <w:rPr>
          <w:spacing w:val="-10"/>
        </w:rPr>
        <w:t xml:space="preserve"> 微服务开发的基础编程模型，它致力于定义企业</w:t>
      </w:r>
      <w:r>
        <w:rPr>
          <w:spacing w:val="-6"/>
        </w:rPr>
        <w:t>Java</w:t>
      </w:r>
      <w:r>
        <w:rPr>
          <w:spacing w:val="-10"/>
        </w:rPr>
        <w:t xml:space="preserve"> 微服务</w:t>
      </w:r>
      <w:r>
        <w:rPr>
          <w:spacing w:val="-11"/>
        </w:rPr>
        <w:t xml:space="preserve">规范， </w:t>
      </w:r>
      <w:r>
        <w:rPr>
          <w:spacing w:val="-8"/>
        </w:rPr>
        <w:t>MicroProfile</w:t>
      </w:r>
      <w:r>
        <w:t xml:space="preserve">提供指标、 </w:t>
      </w:r>
      <w:r>
        <w:rPr>
          <w:spacing w:val="-8"/>
        </w:rPr>
        <w:t>API</w:t>
      </w:r>
      <w:r>
        <w:rPr>
          <w:spacing w:val="-11"/>
        </w:rPr>
        <w:t xml:space="preserve"> 文档、运行状况检查、容错与分布式跟踪等能力，使用它创</w:t>
      </w:r>
      <w:r>
        <w:rPr>
          <w:spacing w:val="-2"/>
        </w:rPr>
        <w:t>建的云原生微服务可以自由地部署在任何地方，包括服务网格架构。</w:t>
      </w:r>
    </w:p>
    <w:p w14:paraId="296E89F9">
      <w:pPr>
        <w:pStyle w:val="11"/>
        <w:spacing w:before="12" w:line="283" w:lineRule="auto"/>
        <w:ind w:left="370" w:right="104" w:firstLine="412"/>
        <w:jc w:val="both"/>
      </w:pPr>
      <w:r>
        <w:t>Tars是腾讯将其内部使用的微服务框架TAF(Total</w:t>
      </w:r>
      <w:r>
        <w:rPr>
          <w:spacing w:val="-25"/>
        </w:rPr>
        <w:t xml:space="preserve"> </w:t>
      </w:r>
      <w:r>
        <w:t>Application</w:t>
      </w:r>
      <w:r>
        <w:rPr>
          <w:spacing w:val="-25"/>
        </w:rPr>
        <w:t xml:space="preserve"> </w:t>
      </w:r>
      <w:r>
        <w:t>Framework</w:t>
      </w:r>
      <w:r>
        <w:rPr>
          <w:spacing w:val="-5"/>
        </w:rPr>
        <w:t>) 多年的实践成</w:t>
      </w:r>
      <w:r>
        <w:rPr>
          <w:spacing w:val="-4"/>
        </w:rPr>
        <w:t xml:space="preserve">果总结而成的开源项目，在腾讯内部有上百个产品使用，服务内部数千名 C++、Java、Golang、 </w:t>
      </w:r>
      <w:r>
        <w:rPr>
          <w:spacing w:val="-3"/>
        </w:rPr>
        <w:t>Node.Js</w:t>
      </w:r>
      <w:r>
        <w:rPr>
          <w:spacing w:val="-13"/>
        </w:rPr>
        <w:t xml:space="preserve"> 与</w:t>
      </w:r>
      <w:r>
        <w:rPr>
          <w:spacing w:val="-3"/>
        </w:rPr>
        <w:t>PHP 开发者。 Tars</w:t>
      </w:r>
      <w:r>
        <w:rPr>
          <w:spacing w:val="-8"/>
        </w:rPr>
        <w:t xml:space="preserve"> 包含一整套开发框架与管理平台，兼顾多语言、易用性、高性能</w:t>
      </w:r>
      <w:r>
        <w:rPr>
          <w:spacing w:val="-2"/>
        </w:rPr>
        <w:t>与服务治理，理念是让开发更聚焦业务逻辑，让运维更高效。</w:t>
      </w:r>
    </w:p>
    <w:p w14:paraId="4BC4C89C">
      <w:pPr>
        <w:pStyle w:val="11"/>
        <w:spacing w:before="19" w:line="288" w:lineRule="auto"/>
        <w:ind w:left="380" w:right="111" w:firstLine="392"/>
        <w:jc w:val="both"/>
      </w:pPr>
      <w:r>
        <w:rPr>
          <w:spacing w:val="-8"/>
        </w:rPr>
        <w:t>SOFAStack(Scalable</w:t>
      </w:r>
      <w:r>
        <w:rPr>
          <w:spacing w:val="-17"/>
        </w:rPr>
        <w:t xml:space="preserve"> </w:t>
      </w:r>
      <w:r>
        <w:rPr>
          <w:spacing w:val="-8"/>
        </w:rPr>
        <w:t>Open</w:t>
      </w:r>
      <w:r>
        <w:rPr>
          <w:spacing w:val="-17"/>
        </w:rPr>
        <w:t xml:space="preserve"> </w:t>
      </w:r>
      <w:r>
        <w:rPr>
          <w:spacing w:val="-8"/>
        </w:rPr>
        <w:t>Financial</w:t>
      </w:r>
      <w:r>
        <w:rPr>
          <w:spacing w:val="-17"/>
        </w:rPr>
        <w:t xml:space="preserve"> </w:t>
      </w:r>
      <w:r>
        <w:rPr>
          <w:spacing w:val="-8"/>
        </w:rPr>
        <w:t>Architecture</w:t>
      </w:r>
      <w:r>
        <w:rPr>
          <w:spacing w:val="-17"/>
        </w:rPr>
        <w:t xml:space="preserve"> </w:t>
      </w:r>
      <w:r>
        <w:rPr>
          <w:spacing w:val="-8"/>
        </w:rPr>
        <w:t>Stack</w:t>
      </w:r>
      <w:r>
        <w:rPr>
          <w:spacing w:val="-10"/>
        </w:rPr>
        <w:t>) 是由蚂蚁金服开源的一套用于快速</w:t>
      </w:r>
      <w:r>
        <w:rPr>
          <w:spacing w:val="-5"/>
        </w:rPr>
        <w:t xml:space="preserve">构建金融级分布式架构的中间件，也是在金融场景里的最佳实践。 </w:t>
      </w:r>
      <w:r>
        <w:rPr>
          <w:spacing w:val="-4"/>
        </w:rPr>
        <w:t>MOS</w:t>
      </w:r>
      <w:r>
        <w:rPr>
          <w:spacing w:val="31"/>
        </w:rPr>
        <w:t xml:space="preserve"> </w:t>
      </w:r>
      <w:r>
        <w:rPr>
          <w:spacing w:val="-4"/>
        </w:rPr>
        <w:t>N是SOFAStack</w:t>
      </w:r>
      <w:r>
        <w:rPr>
          <w:spacing w:val="-8"/>
        </w:rPr>
        <w:t xml:space="preserve"> 的组件，</w:t>
      </w:r>
      <w:r>
        <w:rPr>
          <w:spacing w:val="-5"/>
        </w:rPr>
        <w:t xml:space="preserve">它一款采用 </w:t>
      </w:r>
      <w:r>
        <w:rPr>
          <w:spacing w:val="1"/>
        </w:rPr>
        <w:t>Go</w:t>
      </w:r>
      <w:r>
        <w:rPr>
          <w:spacing w:val="-5"/>
        </w:rPr>
        <w:t xml:space="preserve"> 语言开发的服务网格数据平面代理，功能和定位类似</w:t>
      </w:r>
      <w:r>
        <w:t>Envoy</w:t>
      </w:r>
      <w:r>
        <w:rPr>
          <w:spacing w:val="-5"/>
        </w:rPr>
        <w:t>, 旨在提供分布式、</w:t>
      </w:r>
      <w:r>
        <w:rPr>
          <w:spacing w:val="-2"/>
        </w:rPr>
        <w:t xml:space="preserve">模块化、可观测、智能化的代理能力。 </w:t>
      </w:r>
      <w:r>
        <w:rPr>
          <w:spacing w:val="4"/>
        </w:rPr>
        <w:t>MOS</w:t>
      </w:r>
      <w:r>
        <w:rPr>
          <w:spacing w:val="-37"/>
        </w:rPr>
        <w:t xml:space="preserve"> </w:t>
      </w:r>
      <w:r>
        <w:t>N</w:t>
      </w:r>
      <w:r>
        <w:rPr>
          <w:spacing w:val="-22"/>
        </w:rPr>
        <w:t xml:space="preserve"> 支持</w:t>
      </w:r>
      <w:r>
        <w:t>Envoy</w:t>
      </w:r>
      <w:r>
        <w:rPr>
          <w:spacing w:val="-26"/>
        </w:rPr>
        <w:t xml:space="preserve"> 和</w:t>
      </w:r>
      <w:r>
        <w:t>Istio</w:t>
      </w:r>
      <w:r>
        <w:rPr>
          <w:spacing w:val="-28"/>
        </w:rPr>
        <w:t xml:space="preserve"> 的</w:t>
      </w:r>
      <w:r>
        <w:t>API</w:t>
      </w:r>
      <w:r>
        <w:rPr>
          <w:spacing w:val="-5"/>
        </w:rPr>
        <w:t>, 可以和</w:t>
      </w:r>
      <w:r>
        <w:t>Istio</w:t>
      </w:r>
      <w:r>
        <w:rPr>
          <w:spacing w:val="-18"/>
        </w:rPr>
        <w:t xml:space="preserve"> 集成。</w:t>
      </w:r>
    </w:p>
    <w:p w14:paraId="2DA23FA2">
      <w:pPr>
        <w:pStyle w:val="11"/>
        <w:spacing w:line="283" w:lineRule="auto"/>
        <w:ind w:left="399" w:right="115" w:firstLine="373"/>
        <w:jc w:val="both"/>
      </w:pPr>
      <w:r>
        <w:t>DAPR(Distributed</w:t>
      </w:r>
      <w:r>
        <w:rPr>
          <w:spacing w:val="-25"/>
        </w:rPr>
        <w:t xml:space="preserve"> </w:t>
      </w:r>
      <w:r>
        <w:t>Application</w:t>
      </w:r>
      <w:r>
        <w:rPr>
          <w:spacing w:val="-25"/>
        </w:rPr>
        <w:t xml:space="preserve"> </w:t>
      </w:r>
      <w:r>
        <w:t>Runtime</w:t>
      </w:r>
      <w:r>
        <w:rPr>
          <w:spacing w:val="-5"/>
        </w:rPr>
        <w:t>, 分布式应用运行时)是微软新推出的一种可移植</w:t>
      </w:r>
      <w:r>
        <w:rPr>
          <w:spacing w:val="-2"/>
        </w:rPr>
        <w:t>的、无服务器的、事件驱动的运行时，它使开发人员可以轻松构建弹性，无状态和有状态微服务，这些服务运行在云和边缘上，并包含多种语言和开发框架。</w:t>
      </w:r>
    </w:p>
    <w:p w14:paraId="7625E99B">
      <w:pPr>
        <w:numPr>
          <w:ilvl w:val="2"/>
          <w:numId w:val="42"/>
        </w:numPr>
        <w:tabs>
          <w:tab w:val="left" w:pos="1141"/>
        </w:tabs>
        <w:spacing w:before="149"/>
        <w:ind w:left="1141" w:right="0" w:hanging="752"/>
        <w:jc w:val="left"/>
        <w:rPr>
          <w:color w:val="0061AC"/>
          <w:sz w:val="22"/>
        </w:rPr>
      </w:pPr>
      <w:r>
        <w:rPr>
          <w:color w:val="0061AC"/>
          <w:spacing w:val="-2"/>
          <w:sz w:val="24"/>
        </w:rPr>
        <w:t>无服务器技术</w:t>
      </w:r>
    </w:p>
    <w:p w14:paraId="5E53CAED">
      <w:pPr>
        <w:numPr>
          <w:ilvl w:val="3"/>
          <w:numId w:val="42"/>
        </w:numPr>
        <w:tabs>
          <w:tab w:val="left" w:pos="976"/>
        </w:tabs>
        <w:spacing w:before="164"/>
        <w:ind w:left="976" w:right="0" w:hanging="194"/>
        <w:jc w:val="left"/>
        <w:rPr>
          <w:rFonts w:ascii="微软雅黑" w:eastAsia="微软雅黑"/>
          <w:b/>
          <w:sz w:val="18"/>
        </w:rPr>
      </w:pPr>
      <w:r>
        <w:rPr>
          <w:rFonts w:ascii="微软雅黑" w:eastAsia="微软雅黑"/>
          <w:b/>
          <w:spacing w:val="-4"/>
          <w:sz w:val="20"/>
        </w:rPr>
        <w:t>技术特点</w:t>
      </w:r>
    </w:p>
    <w:p w14:paraId="3333915D">
      <w:pPr>
        <w:pStyle w:val="11"/>
        <w:spacing w:before="80" w:line="280" w:lineRule="auto"/>
        <w:ind w:left="380" w:right="118" w:firstLine="402"/>
        <w:jc w:val="both"/>
      </w:pPr>
      <w:r>
        <w:rPr>
          <w:spacing w:val="-6"/>
        </w:rPr>
        <w:t>随着以Kubernetes</w:t>
      </w:r>
      <w:r>
        <w:rPr>
          <w:spacing w:val="-9"/>
        </w:rPr>
        <w:t xml:space="preserve"> 为代表的云原生技术成为云计算的容器界面， </w:t>
      </w:r>
      <w:r>
        <w:rPr>
          <w:spacing w:val="-6"/>
        </w:rPr>
        <w:t>Kubernetes</w:t>
      </w:r>
      <w:r>
        <w:rPr>
          <w:spacing w:val="-10"/>
        </w:rPr>
        <w:t xml:space="preserve"> 成为云计算的</w:t>
      </w:r>
      <w:r>
        <w:rPr>
          <w:spacing w:val="-3"/>
        </w:rPr>
        <w:t xml:space="preserve">新一代操作系统。面向特定领域的后端云服务 </w:t>
      </w:r>
      <w:r>
        <w:rPr>
          <w:spacing w:val="-1"/>
        </w:rPr>
        <w:t>(BaaS</w:t>
      </w:r>
      <w:r>
        <w:rPr>
          <w:spacing w:val="-6"/>
        </w:rPr>
        <w:t>) 则是这个操作系统上的服务</w:t>
      </w:r>
      <w:r>
        <w:rPr>
          <w:spacing w:val="-1"/>
        </w:rPr>
        <w:t>API</w:t>
      </w:r>
      <w:r>
        <w:rPr>
          <w:spacing w:val="-4"/>
        </w:rPr>
        <w:t>, 存储、</w:t>
      </w:r>
      <w:r>
        <w:rPr>
          <w:spacing w:val="-3"/>
        </w:rPr>
        <w:t xml:space="preserve">数据库、中间件、大数据、 </w:t>
      </w:r>
      <w:r>
        <w:rPr>
          <w:spacing w:val="-5"/>
        </w:rPr>
        <w:t>AI</w:t>
      </w:r>
      <w:r>
        <w:rPr>
          <w:spacing w:val="-9"/>
        </w:rPr>
        <w:t xml:space="preserve"> 等领域的大量产品与技术都开始提供全托管的云形态服务，如今</w:t>
      </w:r>
      <w:r>
        <w:rPr>
          <w:spacing w:val="-2"/>
        </w:rPr>
        <w:t>越来越多用户已习惯使用云服务，而不是自己搭建存储系统、部署数据库软件。</w:t>
      </w:r>
    </w:p>
    <w:p w14:paraId="167BE920">
      <w:pPr>
        <w:pStyle w:val="11"/>
        <w:spacing w:line="288" w:lineRule="auto"/>
        <w:ind w:left="370" w:right="89" w:firstLine="431"/>
        <w:jc w:val="both"/>
      </w:pPr>
      <w:r>
        <mc:AlternateContent>
          <mc:Choice Requires="wps">
            <w:drawing>
              <wp:anchor distT="0" distB="0" distL="0" distR="0" simplePos="0" relativeHeight="251702272" behindDoc="0" locked="0" layoutInCell="1" allowOverlap="1">
                <wp:simplePos x="0" y="0"/>
                <wp:positionH relativeFrom="page">
                  <wp:posOffset>2840355</wp:posOffset>
                </wp:positionH>
                <wp:positionV relativeFrom="paragraph">
                  <wp:posOffset>850900</wp:posOffset>
                </wp:positionV>
                <wp:extent cx="762000" cy="241300"/>
                <wp:effectExtent l="0" t="0" r="0" b="0"/>
                <wp:wrapNone/>
                <wp:docPr id="1119" name="Textbox 111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C22A55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19" o:spid="_x0000_s1026" o:spt="202" type="#_x0000_t202" style="position:absolute;left:0pt;margin-left:223.65pt;margin-top:67pt;height:19pt;width:60pt;mso-position-horizontal-relative:page;z-index:251702272;mso-width-relative:page;mso-height-relative:page;" filled="f" stroked="f" coordsize="21600,21600" o:gfxdata="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RE&#10;qinYAAAACwEAAA8AAAAAAAAAAQAgAAAAIgAAAGRycy9kb3ducmV2LnhtbFBLAQIUABQAAAAIAIdO&#10;4kA8i9JusQEAAHkDAAAOAAAAAAAAAAEAIAAAACcBAABkcnMvZTJvRG9jLnhtbFBLBQYAAAAABgAG&#10;AFkBAABKBQAAAAA=&#10;">
                <v:fill on="f" focussize="0,0"/>
                <v:stroke on="f"/>
                <v:imagedata o:title=""/>
                <o:lock v:ext="edit" aspectratio="f"/>
                <v:textbox inset="0mm,0mm,0mm,0mm">
                  <w:txbxContent>
                    <w:p w14:paraId="3C22A55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当这些</w:t>
      </w:r>
      <w:r>
        <w:t>BaaS</w:t>
      </w:r>
      <w:r>
        <w:rPr>
          <w:spacing w:val="-7"/>
        </w:rPr>
        <w:t xml:space="preserve"> 云服务日趋完善时，无服务器技术 </w:t>
      </w:r>
      <w:r>
        <w:t>(Serverless</w:t>
      </w:r>
      <w:r>
        <w:rPr>
          <w:spacing w:val="-5"/>
        </w:rPr>
        <w:t>) 因为屏蔽了服务器的各种运</w:t>
      </w:r>
      <w:r>
        <w:rPr>
          <w:spacing w:val="-2"/>
        </w:rPr>
        <w:t>维复杂度，让开发人员可以将更多精力用于业务逻辑设计与实现，而逐渐成为云原生主流技术</w:t>
      </w:r>
      <w:r>
        <w:rPr>
          <w:spacing w:val="-24"/>
        </w:rPr>
        <w:t xml:space="preserve">之一。 </w:t>
      </w:r>
      <w:r>
        <w:rPr>
          <w:spacing w:val="-12"/>
        </w:rPr>
        <w:t>Serverless</w:t>
      </w:r>
      <w:r>
        <w:rPr>
          <w:spacing w:val="-19"/>
        </w:rPr>
        <w:t xml:space="preserve"> 计算包含以下特征：</w:t>
      </w:r>
    </w:p>
    <w:p w14:paraId="33E0EE8F">
      <w:pPr>
        <w:pStyle w:val="11"/>
        <w:spacing w:after="0" w:line="288" w:lineRule="auto"/>
        <w:jc w:val="both"/>
        <w:sectPr>
          <w:pgSz w:w="10150" w:h="13010"/>
          <w:pgMar w:top="360" w:right="992" w:bottom="0" w:left="425" w:header="720" w:footer="720" w:gutter="0"/>
          <w:cols w:space="720" w:num="1"/>
        </w:sectPr>
      </w:pPr>
    </w:p>
    <w:p w14:paraId="0F177E3C">
      <w:pPr>
        <w:pStyle w:val="11"/>
        <w:tabs>
          <w:tab w:val="right" w:pos="8829"/>
        </w:tabs>
        <w:spacing w:before="65"/>
        <w:ind w:left="4850"/>
        <w:rPr>
          <w:position w:val="2"/>
          <w:sz w:val="16"/>
        </w:rPr>
      </w:pPr>
      <w:r>
        <w:rPr>
          <w:position w:val="2"/>
          <w:sz w:val="16"/>
        </w:rPr>
        <w:drawing>
          <wp:anchor distT="0" distB="0" distL="0" distR="0" simplePos="0" relativeHeight="251981824" behindDoc="1" locked="0" layoutInCell="1" allowOverlap="1">
            <wp:simplePos x="0" y="0"/>
            <wp:positionH relativeFrom="page">
              <wp:posOffset>826770</wp:posOffset>
            </wp:positionH>
            <wp:positionV relativeFrom="page">
              <wp:posOffset>90805</wp:posOffset>
            </wp:positionV>
            <wp:extent cx="5662295" cy="8252460"/>
            <wp:effectExtent l="0" t="0" r="0" b="0"/>
            <wp:wrapNone/>
            <wp:docPr id="1120" name="Image 1120"/>
            <wp:cNvGraphicFramePr/>
            <a:graphic xmlns:a="http://schemas.openxmlformats.org/drawingml/2006/main">
              <a:graphicData uri="http://schemas.openxmlformats.org/drawingml/2006/picture">
                <pic:pic xmlns:pic="http://schemas.openxmlformats.org/drawingml/2006/picture">
                  <pic:nvPicPr>
                    <pic:cNvPr id="1120" name="Image 1120"/>
                    <pic:cNvPicPr/>
                  </pic:nvPicPr>
                  <pic:blipFill>
                    <a:blip r:embed="rId49" cstate="print"/>
                    <a:stretch>
                      <a:fillRect/>
                    </a:stretch>
                  </pic:blipFill>
                  <pic:spPr>
                    <a:xfrm>
                      <a:off x="0" y="0"/>
                      <a:ext cx="5662521" cy="8252476"/>
                    </a:xfrm>
                    <a:prstGeom prst="rect">
                      <a:avLst/>
                    </a:prstGeom>
                  </pic:spPr>
                </pic:pic>
              </a:graphicData>
            </a:graphic>
          </wp:anchor>
        </w:drawing>
      </w:r>
      <w:r>
        <w:rPr>
          <w:spacing w:val="-12"/>
        </w:rPr>
        <w:t>第14章</w:t>
      </w:r>
      <w:r>
        <w:rPr>
          <w:spacing w:val="2"/>
        </w:rPr>
        <w:t xml:space="preserve"> </w:t>
      </w:r>
      <w:r>
        <w:rPr>
          <w:spacing w:val="-12"/>
        </w:rPr>
        <w:t>云原生架构设计理论与实践</w:t>
      </w:r>
      <w:r>
        <w:tab/>
      </w:r>
      <w:r>
        <w:rPr>
          <w:spacing w:val="31"/>
          <w:position w:val="2"/>
          <w:sz w:val="16"/>
        </w:rPr>
        <w:t xml:space="preserve">497 </w:t>
      </w:r>
    </w:p>
    <w:p w14:paraId="270EE665">
      <w:pPr>
        <w:pStyle w:val="11"/>
        <w:spacing w:before="90"/>
      </w:pPr>
    </w:p>
    <w:p w14:paraId="213B8CDB">
      <w:pPr>
        <w:pStyle w:val="16"/>
        <w:numPr>
          <w:ilvl w:val="0"/>
          <w:numId w:val="50"/>
        </w:numPr>
        <w:tabs>
          <w:tab w:val="left" w:pos="817"/>
        </w:tabs>
        <w:spacing w:before="0" w:after="0" w:line="288" w:lineRule="auto"/>
        <w:ind w:left="90" w:right="546" w:firstLine="421"/>
        <w:jc w:val="left"/>
        <w:rPr>
          <w:sz w:val="20"/>
        </w:rPr>
      </w:pPr>
      <w:r>
        <w:rPr>
          <w:w w:val="102"/>
          <w:sz w:val="20"/>
        </w:rPr>
        <w:t>全托管的计算服务，客户只需要编写代码构建应用，无需关注同质化的、负担繁重的</w:t>
      </w:r>
      <w:r>
        <w:rPr>
          <w:spacing w:val="-11"/>
          <w:w w:val="102"/>
          <w:sz w:val="20"/>
        </w:rPr>
        <w:t>基于服务器等基础设施的开发、运维、安全、高可用等工作；</w:t>
      </w:r>
    </w:p>
    <w:p w14:paraId="62026562">
      <w:pPr>
        <w:pStyle w:val="16"/>
        <w:numPr>
          <w:ilvl w:val="0"/>
          <w:numId w:val="50"/>
        </w:numPr>
        <w:tabs>
          <w:tab w:val="left" w:pos="801"/>
        </w:tabs>
        <w:spacing w:before="9" w:after="0" w:line="240" w:lineRule="auto"/>
        <w:ind w:left="801" w:right="0" w:hanging="318"/>
        <w:jc w:val="left"/>
        <w:rPr>
          <w:sz w:val="20"/>
        </w:rPr>
      </w:pPr>
      <w:r>
        <w:rPr>
          <w:spacing w:val="1"/>
          <w:sz w:val="20"/>
        </w:rPr>
        <w:t>通用性，结合云</w:t>
      </w:r>
      <w:r>
        <w:rPr>
          <w:sz w:val="20"/>
        </w:rPr>
        <w:t>BaaSAPI</w:t>
      </w:r>
      <w:r>
        <w:rPr>
          <w:spacing w:val="-10"/>
          <w:sz w:val="20"/>
        </w:rPr>
        <w:t xml:space="preserve"> 的能力，能够支撑云上所有重要类型的应用；</w:t>
      </w:r>
    </w:p>
    <w:p w14:paraId="41BA66B2">
      <w:pPr>
        <w:pStyle w:val="16"/>
        <w:numPr>
          <w:ilvl w:val="0"/>
          <w:numId w:val="50"/>
        </w:numPr>
        <w:tabs>
          <w:tab w:val="left" w:pos="787"/>
        </w:tabs>
        <w:spacing w:before="50" w:after="0" w:line="240" w:lineRule="auto"/>
        <w:ind w:left="787" w:right="0" w:hanging="285"/>
        <w:jc w:val="left"/>
        <w:rPr>
          <w:sz w:val="20"/>
        </w:rPr>
      </w:pPr>
      <w:r>
        <w:rPr>
          <w:spacing w:val="-5"/>
          <w:sz w:val="20"/>
        </w:rPr>
        <w:t>自动弹性伸缩，让用户无需为资源使用提前进行容量规划；</w:t>
      </w:r>
    </w:p>
    <w:p w14:paraId="51092D26">
      <w:pPr>
        <w:pStyle w:val="16"/>
        <w:numPr>
          <w:ilvl w:val="0"/>
          <w:numId w:val="50"/>
        </w:numPr>
        <w:tabs>
          <w:tab w:val="left" w:pos="761"/>
        </w:tabs>
        <w:spacing w:before="43" w:after="0" w:line="240" w:lineRule="auto"/>
        <w:ind w:left="761" w:right="0" w:hanging="288"/>
        <w:jc w:val="left"/>
        <w:rPr>
          <w:sz w:val="20"/>
        </w:rPr>
      </w:pPr>
      <w:r>
        <w:rPr>
          <w:spacing w:val="-3"/>
          <w:sz w:val="20"/>
        </w:rPr>
        <w:t>按量计费，让企业使用成本得有效降低，无需为闲置资源付费。</w:t>
      </w:r>
    </w:p>
    <w:p w14:paraId="1D204E1E">
      <w:pPr>
        <w:pStyle w:val="11"/>
        <w:spacing w:before="69" w:line="288" w:lineRule="auto"/>
        <w:ind w:left="71" w:right="543" w:firstLine="431"/>
        <w:jc w:val="both"/>
      </w:pPr>
      <w:r>
        <w:rPr>
          <w:spacing w:val="-10"/>
          <w:w w:val="102"/>
        </w:rPr>
        <w:t>函数计算</w:t>
      </w:r>
      <w:r>
        <w:rPr>
          <w:spacing w:val="-9"/>
        </w:rPr>
        <w:t xml:space="preserve"> </w:t>
      </w:r>
      <w:r>
        <w:rPr>
          <w:spacing w:val="-11"/>
          <w:w w:val="102"/>
        </w:rPr>
        <w:t>(Functio</w:t>
      </w:r>
      <w:r>
        <w:rPr>
          <w:w w:val="102"/>
        </w:rPr>
        <w:t>n</w:t>
      </w:r>
      <w:r>
        <w:rPr>
          <w:spacing w:val="-19"/>
        </w:rPr>
        <w:t xml:space="preserve"> </w:t>
      </w:r>
      <w:r>
        <w:rPr>
          <w:spacing w:val="-11"/>
          <w:w w:val="102"/>
        </w:rPr>
        <w:t>a</w:t>
      </w:r>
      <w:r>
        <w:rPr>
          <w:w w:val="102"/>
        </w:rPr>
        <w:t>s</w:t>
      </w:r>
      <w:r>
        <w:rPr>
          <w:spacing w:val="-19"/>
        </w:rPr>
        <w:t xml:space="preserve"> </w:t>
      </w:r>
      <w:r>
        <w:rPr>
          <w:w w:val="102"/>
        </w:rPr>
        <w:t>a</w:t>
      </w:r>
      <w:r>
        <w:rPr>
          <w:spacing w:val="-19"/>
        </w:rPr>
        <w:t xml:space="preserve"> </w:t>
      </w:r>
      <w:r>
        <w:rPr>
          <w:spacing w:val="-11"/>
          <w:w w:val="102"/>
        </w:rPr>
        <w:t>Service,FaaS</w:t>
      </w:r>
      <w:r>
        <w:rPr>
          <w:w w:val="102"/>
        </w:rPr>
        <w:t>)</w:t>
      </w:r>
      <w:r>
        <w:rPr>
          <w:spacing w:val="-28"/>
        </w:rPr>
        <w:t xml:space="preserve"> </w:t>
      </w:r>
      <w:r>
        <w:rPr>
          <w:w w:val="102"/>
        </w:rPr>
        <w:t>是</w:t>
      </w:r>
      <w:r>
        <w:rPr>
          <w:spacing w:val="-46"/>
        </w:rPr>
        <w:t xml:space="preserve"> </w:t>
      </w:r>
      <w:r>
        <w:rPr>
          <w:spacing w:val="-21"/>
          <w:w w:val="102"/>
        </w:rPr>
        <w:t>Serverles</w:t>
      </w:r>
      <w:r>
        <w:rPr>
          <w:w w:val="102"/>
        </w:rPr>
        <w:t>s</w:t>
      </w:r>
      <w:r>
        <w:rPr>
          <w:spacing w:val="-69"/>
        </w:rPr>
        <w:t xml:space="preserve"> </w:t>
      </w:r>
      <w:r>
        <w:rPr>
          <w:spacing w:val="-1"/>
          <w:w w:val="102"/>
        </w:rPr>
        <w:t>中最具代表性的产品形态。通过把应</w:t>
      </w:r>
      <w:r>
        <w:rPr>
          <w:spacing w:val="1"/>
          <w:w w:val="102"/>
        </w:rPr>
        <w:t>用逻辑拆分多个函数，每个函数都通过事件驱动的方式触发执行，例如，当对象存储</w:t>
      </w:r>
      <w:r>
        <w:rPr>
          <w:spacing w:val="-4"/>
        </w:rPr>
        <w:t xml:space="preserve"> </w:t>
      </w:r>
      <w:r>
        <w:rPr>
          <w:spacing w:val="7"/>
          <w:w w:val="102"/>
        </w:rPr>
        <w:t>(OSS)</w:t>
      </w:r>
      <w:r>
        <w:rPr>
          <w:spacing w:val="-1"/>
          <w:w w:val="102"/>
        </w:rPr>
        <w:t>中产生的上传/删除对象等事件，能够自动、可靠地触发</w:t>
      </w:r>
      <w:r>
        <w:rPr>
          <w:spacing w:val="3"/>
          <w:w w:val="102"/>
        </w:rPr>
        <w:t>Faa</w:t>
      </w:r>
      <w:r>
        <w:rPr>
          <w:w w:val="102"/>
        </w:rPr>
        <w:t>S</w:t>
      </w:r>
      <w:r>
        <w:rPr>
          <w:spacing w:val="-61"/>
        </w:rPr>
        <w:t xml:space="preserve"> </w:t>
      </w:r>
      <w:r>
        <w:rPr>
          <w:spacing w:val="-4"/>
          <w:w w:val="102"/>
        </w:rPr>
        <w:t>函数处理且每个环节都是弹性和</w:t>
      </w:r>
      <w:r>
        <w:rPr>
          <w:spacing w:val="-2"/>
          <w:w w:val="102"/>
        </w:rPr>
        <w:t>高可用的，客户能够快速实现大规模数据的实时并行处理。同样，通过消息中间件和函数计算</w:t>
      </w:r>
      <w:r>
        <w:rPr>
          <w:spacing w:val="-10"/>
          <w:w w:val="102"/>
        </w:rPr>
        <w:t>的集成，客户可以快速实现大规模消息的实时处理。</w:t>
      </w:r>
    </w:p>
    <w:p w14:paraId="6A1107F2">
      <w:pPr>
        <w:pStyle w:val="11"/>
        <w:spacing w:before="17"/>
        <w:ind w:left="502"/>
        <w:jc w:val="both"/>
      </w:pPr>
      <w:r>
        <w:rPr>
          <w:spacing w:val="-15"/>
        </w:rPr>
        <w:t xml:space="preserve">目前函数计算这种 </w:t>
      </w:r>
      <w:r>
        <w:rPr>
          <w:spacing w:val="-12"/>
        </w:rPr>
        <w:t>Serverless</w:t>
      </w:r>
      <w:r>
        <w:rPr>
          <w:spacing w:val="-15"/>
        </w:rPr>
        <w:t xml:space="preserve"> 形态在普及方面仍存在一定困难，例如：</w:t>
      </w:r>
    </w:p>
    <w:p w14:paraId="036A4E7F">
      <w:pPr>
        <w:pStyle w:val="16"/>
        <w:numPr>
          <w:ilvl w:val="0"/>
          <w:numId w:val="51"/>
        </w:numPr>
        <w:tabs>
          <w:tab w:val="left" w:pos="782"/>
        </w:tabs>
        <w:spacing w:before="43" w:after="0" w:line="295" w:lineRule="auto"/>
        <w:ind w:left="71" w:right="564" w:firstLine="402"/>
        <w:jc w:val="left"/>
        <w:rPr>
          <w:sz w:val="20"/>
        </w:rPr>
      </w:pPr>
      <w:r>
        <w:rPr>
          <w:spacing w:val="1"/>
          <w:w w:val="102"/>
          <w:sz w:val="20"/>
        </w:rPr>
        <w:t>函数编程以事件驱动方式执行，这在应用架构、开发习惯方面，以及研发交付流程上</w:t>
      </w:r>
      <w:r>
        <w:rPr>
          <w:spacing w:val="-21"/>
          <w:w w:val="102"/>
          <w:sz w:val="20"/>
        </w:rPr>
        <w:t>都会有比较大的改变；</w:t>
      </w:r>
    </w:p>
    <w:p w14:paraId="091C95D1">
      <w:pPr>
        <w:pStyle w:val="16"/>
        <w:numPr>
          <w:ilvl w:val="0"/>
          <w:numId w:val="51"/>
        </w:numPr>
        <w:tabs>
          <w:tab w:val="left" w:pos="761"/>
        </w:tabs>
        <w:spacing w:before="2" w:after="0" w:line="240" w:lineRule="auto"/>
        <w:ind w:left="761" w:right="0" w:hanging="288"/>
        <w:jc w:val="left"/>
        <w:rPr>
          <w:sz w:val="20"/>
        </w:rPr>
      </w:pPr>
      <w:r>
        <w:rPr>
          <w:spacing w:val="-3"/>
          <w:sz w:val="20"/>
        </w:rPr>
        <w:t>函数编程的生态仍不够成熟，应用开发者和企业内部的研发流程需要重新适配；</w:t>
      </w:r>
    </w:p>
    <w:p w14:paraId="3CD25895">
      <w:pPr>
        <w:pStyle w:val="16"/>
        <w:numPr>
          <w:ilvl w:val="0"/>
          <w:numId w:val="51"/>
        </w:numPr>
        <w:tabs>
          <w:tab w:val="left" w:pos="781"/>
        </w:tabs>
        <w:spacing w:before="51" w:after="0" w:line="297" w:lineRule="auto"/>
        <w:ind w:left="61" w:right="564" w:firstLine="411"/>
        <w:jc w:val="left"/>
        <w:rPr>
          <w:sz w:val="20"/>
        </w:rPr>
      </w:pPr>
      <w:r>
        <w:rPr>
          <w:spacing w:val="1"/>
          <w:w w:val="102"/>
          <w:sz w:val="20"/>
        </w:rPr>
        <w:t>细颗粒度的函数运行也引发了新技术挑战，比如冷启动会导致应用响应延迟，按需建</w:t>
      </w:r>
      <w:r>
        <w:rPr>
          <w:spacing w:val="-17"/>
          <w:w w:val="102"/>
          <w:sz w:val="20"/>
        </w:rPr>
        <w:t>立数据库连接成本高等。</w:t>
      </w:r>
    </w:p>
    <w:p w14:paraId="3BB4AC4D">
      <w:pPr>
        <w:pStyle w:val="11"/>
        <w:spacing w:line="236" w:lineRule="exact"/>
        <w:ind w:left="473"/>
        <w:jc w:val="both"/>
      </w:pPr>
      <w:r>
        <w:rPr>
          <w:spacing w:val="-11"/>
        </w:rPr>
        <w:t xml:space="preserve">针对这些情况，在 </w:t>
      </w:r>
      <w:r>
        <w:rPr>
          <w:spacing w:val="-4"/>
        </w:rPr>
        <w:t>Serverless</w:t>
      </w:r>
      <w:r>
        <w:rPr>
          <w:spacing w:val="-13"/>
        </w:rPr>
        <w:t xml:space="preserve"> 计算中又诞生出更多其他形式的服务形态，典型的就是和容器</w:t>
      </w:r>
    </w:p>
    <w:p w14:paraId="5E4CB473">
      <w:pPr>
        <w:pStyle w:val="11"/>
        <w:spacing w:before="59" w:line="288" w:lineRule="auto"/>
        <w:ind w:left="52" w:right="578" w:firstLine="9"/>
        <w:jc w:val="both"/>
      </w:pPr>
      <w:r>
        <w:rPr>
          <w:spacing w:val="-2"/>
          <w:w w:val="102"/>
        </w:rPr>
        <w:t>技术进行融合创新，通过良好的可移植性，容器化的应用能够无差别地运行在开发机、自建机</w:t>
      </w:r>
      <w:r>
        <w:rPr>
          <w:spacing w:val="-6"/>
          <w:w w:val="102"/>
        </w:rPr>
        <w:t>房以及公有云环境中；基于容器工具链能够加快解决</w:t>
      </w:r>
      <w:r>
        <w:rPr>
          <w:spacing w:val="-56"/>
        </w:rPr>
        <w:t xml:space="preserve"> </w:t>
      </w:r>
      <w:r>
        <w:rPr>
          <w:spacing w:val="-21"/>
          <w:w w:val="102"/>
        </w:rPr>
        <w:t>Serverles</w:t>
      </w:r>
      <w:r>
        <w:rPr>
          <w:w w:val="102"/>
        </w:rPr>
        <w:t>s</w:t>
      </w:r>
      <w:r>
        <w:rPr>
          <w:spacing w:val="-69"/>
        </w:rPr>
        <w:t xml:space="preserve"> </w:t>
      </w:r>
      <w:r>
        <w:rPr>
          <w:spacing w:val="-5"/>
          <w:w w:val="102"/>
        </w:rPr>
        <w:t>的交付。云厂商如阿里云提供了</w:t>
      </w:r>
      <w:r>
        <w:rPr>
          <w:spacing w:val="-9"/>
          <w:w w:val="102"/>
        </w:rPr>
        <w:t>弹性容器实例</w:t>
      </w:r>
      <w:r>
        <w:rPr>
          <w:spacing w:val="3"/>
        </w:rPr>
        <w:t xml:space="preserve"> </w:t>
      </w:r>
      <w:r>
        <w:rPr>
          <w:spacing w:val="7"/>
          <w:w w:val="102"/>
        </w:rPr>
        <w:t>(ECI</w:t>
      </w:r>
      <w:r>
        <w:rPr>
          <w:w w:val="102"/>
        </w:rPr>
        <w:t>)</w:t>
      </w:r>
      <w:r>
        <w:rPr>
          <w:spacing w:val="-8"/>
        </w:rPr>
        <w:t xml:space="preserve"> </w:t>
      </w:r>
      <w:r>
        <w:rPr>
          <w:spacing w:val="-5"/>
          <w:w w:val="102"/>
        </w:rPr>
        <w:t>以及更上层的</w:t>
      </w:r>
      <w:r>
        <w:rPr>
          <w:spacing w:val="-65"/>
        </w:rPr>
        <w:t xml:space="preserve"> </w:t>
      </w:r>
      <w:r>
        <w:rPr>
          <w:spacing w:val="-21"/>
          <w:w w:val="102"/>
        </w:rPr>
        <w:t>Serverles</w:t>
      </w:r>
      <w:r>
        <w:rPr>
          <w:w w:val="102"/>
        </w:rPr>
        <w:t>s</w:t>
      </w:r>
      <w:r>
        <w:rPr>
          <w:spacing w:val="-69"/>
        </w:rPr>
        <w:t xml:space="preserve"> </w:t>
      </w:r>
      <w:r>
        <w:rPr>
          <w:w w:val="102"/>
        </w:rPr>
        <w:t>应用引擎</w:t>
      </w:r>
      <w:r>
        <w:rPr>
          <w:spacing w:val="-20"/>
        </w:rPr>
        <w:t xml:space="preserve"> </w:t>
      </w:r>
      <w:r>
        <w:rPr>
          <w:spacing w:val="10"/>
          <w:w w:val="102"/>
        </w:rPr>
        <w:t>(SAE),Googl</w:t>
      </w:r>
      <w:r>
        <w:rPr>
          <w:w w:val="102"/>
        </w:rPr>
        <w:t>e</w:t>
      </w:r>
      <w:r>
        <w:rPr>
          <w:spacing w:val="-71"/>
        </w:rPr>
        <w:t xml:space="preserve"> </w:t>
      </w:r>
      <w:r>
        <w:rPr>
          <w:spacing w:val="9"/>
          <w:w w:val="102"/>
        </w:rPr>
        <w:t>提供了</w:t>
      </w:r>
      <w:r>
        <w:rPr>
          <w:spacing w:val="6"/>
          <w:w w:val="102"/>
        </w:rPr>
        <w:t>CloudRu</w:t>
      </w:r>
      <w:r>
        <w:rPr>
          <w:w w:val="102"/>
        </w:rPr>
        <w:t>n</w:t>
      </w:r>
      <w:r>
        <w:rPr>
          <w:spacing w:val="-80"/>
        </w:rPr>
        <w:t xml:space="preserve"> </w:t>
      </w:r>
      <w:r>
        <w:rPr>
          <w:spacing w:val="-40"/>
          <w:w w:val="102"/>
        </w:rPr>
        <w:t>服务，</w:t>
      </w:r>
      <w:r>
        <w:rPr>
          <w:spacing w:val="-4"/>
          <w:w w:val="102"/>
        </w:rPr>
        <w:t>这都帮助用户专注于容器化应用构建，而无需关心基础设施的管理成本。此外</w:t>
      </w:r>
      <w:r>
        <w:rPr>
          <w:spacing w:val="1"/>
          <w:w w:val="102"/>
        </w:rPr>
        <w:t>Googl</w:t>
      </w:r>
      <w:r>
        <w:rPr>
          <w:w w:val="102"/>
        </w:rPr>
        <w:t>e</w:t>
      </w:r>
      <w:r>
        <w:rPr>
          <w:spacing w:val="-69"/>
        </w:rPr>
        <w:t xml:space="preserve"> </w:t>
      </w:r>
      <w:r>
        <w:rPr>
          <w:spacing w:val="-6"/>
          <w:w w:val="102"/>
        </w:rPr>
        <w:t>也开源了</w:t>
      </w:r>
      <w:r>
        <w:rPr>
          <w:spacing w:val="-15"/>
          <w:w w:val="102"/>
        </w:rPr>
        <w:t>基于</w:t>
      </w:r>
      <w:r>
        <w:rPr>
          <w:spacing w:val="-59"/>
        </w:rPr>
        <w:t xml:space="preserve"> </w:t>
      </w:r>
      <w:r>
        <w:rPr>
          <w:spacing w:val="-10"/>
          <w:w w:val="102"/>
        </w:rPr>
        <w:t>Kubernete</w:t>
      </w:r>
      <w:r>
        <w:rPr>
          <w:w w:val="102"/>
        </w:rPr>
        <w:t>s</w:t>
      </w:r>
      <w:r>
        <w:rPr>
          <w:spacing w:val="-64"/>
        </w:rPr>
        <w:t xml:space="preserve"> </w:t>
      </w:r>
      <w:r>
        <w:rPr>
          <w:spacing w:val="35"/>
          <w:w w:val="102"/>
        </w:rPr>
        <w:t>的</w:t>
      </w:r>
      <w:r>
        <w:rPr>
          <w:spacing w:val="-21"/>
          <w:w w:val="102"/>
        </w:rPr>
        <w:t>Serverles</w:t>
      </w:r>
      <w:r>
        <w:rPr>
          <w:w w:val="102"/>
        </w:rPr>
        <w:t>s</w:t>
      </w:r>
      <w:r>
        <w:rPr>
          <w:spacing w:val="-79"/>
        </w:rPr>
        <w:t xml:space="preserve"> </w:t>
      </w:r>
      <w:r>
        <w:rPr>
          <w:spacing w:val="5"/>
          <w:w w:val="102"/>
        </w:rPr>
        <w:t>应用框架</w:t>
      </w:r>
      <w:r>
        <w:rPr>
          <w:spacing w:val="-29"/>
          <w:w w:val="102"/>
        </w:rPr>
        <w:t>Knative</w:t>
      </w:r>
      <w:r>
        <w:rPr>
          <w:w w:val="102"/>
        </w:rPr>
        <w:t>。</w:t>
      </w:r>
    </w:p>
    <w:p w14:paraId="681EBC37">
      <w:pPr>
        <w:pStyle w:val="11"/>
        <w:spacing w:line="295" w:lineRule="auto"/>
        <w:ind w:left="61" w:right="549" w:firstLine="411"/>
        <w:jc w:val="both"/>
      </w:pPr>
      <w:r>
        <w:rPr>
          <w:spacing w:val="-6"/>
        </w:rPr>
        <w:t>相对函数计算的编程模式，这类Serverless应用服务支持容器镜像作为载体，无需修改即可部</w:t>
      </w:r>
      <w:r>
        <w:rPr>
          <w:spacing w:val="-31"/>
        </w:rPr>
        <w:t xml:space="preserve">署在 </w:t>
      </w:r>
      <w:r>
        <w:rPr>
          <w:spacing w:val="-13"/>
        </w:rPr>
        <w:t>Serverless环境中，可以享受Serverless带来的全托管免运维、自动弹性伸缩、按量计费等优势。</w:t>
      </w:r>
    </w:p>
    <w:p w14:paraId="1C68B191">
      <w:pPr>
        <w:numPr>
          <w:ilvl w:val="3"/>
          <w:numId w:val="42"/>
        </w:numPr>
        <w:tabs>
          <w:tab w:val="left" w:pos="646"/>
        </w:tabs>
        <w:spacing w:before="0"/>
        <w:ind w:left="646" w:right="0" w:hanging="202"/>
        <w:jc w:val="left"/>
        <w:rPr>
          <w:rFonts w:ascii="微软雅黑" w:eastAsia="微软雅黑"/>
          <w:b/>
          <w:sz w:val="18"/>
        </w:rPr>
      </w:pPr>
      <w:r>
        <w:rPr>
          <w:rFonts w:ascii="微软雅黑" w:eastAsia="微软雅黑"/>
          <w:b/>
          <w:spacing w:val="-2"/>
          <w:sz w:val="20"/>
        </w:rPr>
        <w:t>技术关注点</w:t>
      </w:r>
    </w:p>
    <w:p w14:paraId="0DAD433D">
      <w:pPr>
        <w:pStyle w:val="16"/>
        <w:numPr>
          <w:ilvl w:val="0"/>
          <w:numId w:val="52"/>
        </w:numPr>
        <w:tabs>
          <w:tab w:val="left" w:pos="685"/>
        </w:tabs>
        <w:spacing w:before="160" w:after="0" w:line="240" w:lineRule="auto"/>
        <w:ind w:left="685" w:right="0" w:hanging="212"/>
        <w:jc w:val="left"/>
        <w:rPr>
          <w:sz w:val="18"/>
        </w:rPr>
      </w:pPr>
      <w:r>
        <w:rPr>
          <w:spacing w:val="-2"/>
          <w:sz w:val="20"/>
        </w:rPr>
        <w:t>计算资源弹性调度</w:t>
      </w:r>
    </w:p>
    <w:p w14:paraId="39322807">
      <w:pPr>
        <w:pStyle w:val="11"/>
        <w:spacing w:before="51" w:line="288" w:lineRule="auto"/>
        <w:ind w:left="32" w:right="567" w:firstLine="440"/>
        <w:jc w:val="both"/>
      </w:pPr>
      <w:r>
        <w:rPr>
          <w:spacing w:val="-2"/>
          <w:w w:val="102"/>
        </w:rPr>
        <w:t xml:space="preserve">为了实现精准、实时的实例伸缩和放置，必须把应用负载的特征作为资源调度依据，使用 </w:t>
      </w:r>
      <w:r>
        <w:rPr>
          <w:spacing w:val="-11"/>
          <w:w w:val="102"/>
        </w:rPr>
        <w:t>“白盒”调度策略，由</w:t>
      </w:r>
      <w:r>
        <w:rPr>
          <w:spacing w:val="-18"/>
          <w:w w:val="102"/>
        </w:rPr>
        <w:t>Serverles</w:t>
      </w:r>
      <w:r>
        <w:rPr>
          <w:w w:val="102"/>
        </w:rPr>
        <w:t>s</w:t>
      </w:r>
      <w:r>
        <w:rPr>
          <w:spacing w:val="-80"/>
        </w:rPr>
        <w:t xml:space="preserve"> </w:t>
      </w:r>
      <w:r>
        <w:rPr>
          <w:spacing w:val="-9"/>
          <w:w w:val="102"/>
        </w:rPr>
        <w:t>平台负责管理应用所需的计算资源。平台要能够识别应用特征，</w:t>
      </w:r>
      <w:r>
        <w:rPr>
          <w:spacing w:val="-1"/>
          <w:w w:val="102"/>
        </w:rPr>
        <w:t>在负载快速上升时，及时扩容计算资源，保证应用性能稳定；在负载下降时，及时回收计算资</w:t>
      </w:r>
      <w:r>
        <w:rPr>
          <w:spacing w:val="-2"/>
          <w:w w:val="102"/>
        </w:rPr>
        <w:t>源，加快资源在不同租户函数间的流转，提高数据中心利用率。因此更实时、更主动、更智能的弹性伸缩能力是函数计算服务获得良好用户体验的关键。通过计算资源的弹性调度，帮助用户完成指标收集、在线决策、离线分析、决策优化的闭环。在创建新实例时，系统需要判断如</w:t>
      </w:r>
      <w:r>
        <w:rPr>
          <w:spacing w:val="-9"/>
          <w:w w:val="102"/>
        </w:rPr>
        <w:t>何将应用实例放置在下层计算节点上。放置算法应当满足如下多方面的目标。</w:t>
      </w:r>
    </w:p>
    <w:p w14:paraId="21C872F8">
      <w:pPr>
        <w:pStyle w:val="16"/>
        <w:numPr>
          <w:ilvl w:val="0"/>
          <w:numId w:val="53"/>
        </w:numPr>
        <w:tabs>
          <w:tab w:val="left" w:pos="726"/>
        </w:tabs>
        <w:spacing w:before="0" w:after="0" w:line="244" w:lineRule="exact"/>
        <w:ind w:left="726" w:right="0" w:hanging="291"/>
        <w:jc w:val="left"/>
        <w:rPr>
          <w:sz w:val="18"/>
        </w:rPr>
      </w:pPr>
      <w:r>
        <w:rPr>
          <w:spacing w:val="-3"/>
          <w:sz w:val="20"/>
        </w:rPr>
        <w:t>容错：当有多个实例时，将其分布在不同的计算节点和可用区上，提高应用的可用性。</w:t>
      </w:r>
    </w:p>
    <w:p w14:paraId="7BA7A710">
      <w:pPr>
        <w:pStyle w:val="16"/>
        <w:numPr>
          <w:ilvl w:val="0"/>
          <w:numId w:val="53"/>
        </w:numPr>
        <w:tabs>
          <w:tab w:val="left" w:pos="735"/>
        </w:tabs>
        <w:spacing w:before="43" w:after="0" w:line="295" w:lineRule="auto"/>
        <w:ind w:left="42" w:right="603" w:firstLine="402"/>
        <w:jc w:val="left"/>
        <w:rPr>
          <w:sz w:val="18"/>
        </w:rPr>
      </w:pPr>
      <w:r>
        <w:rPr>
          <w:sz w:val="18"/>
        </w:rPr>
        <mc:AlternateContent>
          <mc:Choice Requires="wps">
            <w:drawing>
              <wp:anchor distT="0" distB="0" distL="0" distR="0" simplePos="0" relativeHeight="251703296" behindDoc="0" locked="0" layoutInCell="1" allowOverlap="1">
                <wp:simplePos x="0" y="0"/>
                <wp:positionH relativeFrom="page">
                  <wp:posOffset>2869565</wp:posOffset>
                </wp:positionH>
                <wp:positionV relativeFrom="paragraph">
                  <wp:posOffset>683260</wp:posOffset>
                </wp:positionV>
                <wp:extent cx="762000" cy="241300"/>
                <wp:effectExtent l="0" t="0" r="0" b="0"/>
                <wp:wrapNone/>
                <wp:docPr id="1121" name="Textbox 112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1B9D35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21" o:spid="_x0000_s1026" o:spt="202" type="#_x0000_t202" style="position:absolute;left:0pt;margin-left:225.95pt;margin-top:53.8pt;height:19pt;width:60pt;mso-position-horizontal-relative:page;z-index:251703296;mso-width-relative:page;mso-height-relative:page;" filled="f" stroked="f" coordsize="21600,21600" o:gfxdata="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ce&#10;s4HYAAAACwEAAA8AAAAAAAAAAQAgAAAAIgAAAGRycy9kb3ducmV2LnhtbFBLAQIUABQAAAAIAIdO&#10;4kCn4dDcsQEAAHkDAAAOAAAAAAAAAAEAIAAAACcBAABkcnMvZTJvRG9jLnhtbFBLBQYAAAAABgAG&#10;AFkBAABKBQAAAAA=&#10;">
                <v:fill on="f" focussize="0,0"/>
                <v:stroke on="f"/>
                <v:imagedata o:title=""/>
                <o:lock v:ext="edit" aspectratio="f"/>
                <v:textbox inset="0mm,0mm,0mm,0mm">
                  <w:txbxContent>
                    <w:p w14:paraId="21B9D35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 xml:space="preserve">资源利用率：在不损失性能的前提下，将计算密集型、 </w:t>
      </w:r>
      <w:r>
        <w:rPr>
          <w:sz w:val="20"/>
        </w:rPr>
        <w:t>I/O</w:t>
      </w:r>
      <w:r>
        <w:rPr>
          <w:spacing w:val="-9"/>
          <w:sz w:val="20"/>
        </w:rPr>
        <w:t xml:space="preserve"> 密集型等应用调度到相同计</w:t>
      </w:r>
      <w:r>
        <w:rPr>
          <w:spacing w:val="-4"/>
          <w:sz w:val="20"/>
        </w:rPr>
        <w:t>算节点上，尽可能充分利用节点的计算、存储和网络资源。动态迁移不同节点上的碎片化实例，</w:t>
      </w:r>
    </w:p>
    <w:p w14:paraId="3282DB66">
      <w:pPr>
        <w:pStyle w:val="16"/>
        <w:spacing w:after="0" w:line="295" w:lineRule="auto"/>
        <w:jc w:val="left"/>
        <w:rPr>
          <w:sz w:val="18"/>
        </w:rPr>
        <w:sectPr>
          <w:pgSz w:w="10240" w:h="13140"/>
          <w:pgMar w:top="400" w:right="283" w:bottom="0" w:left="992" w:header="720" w:footer="720" w:gutter="0"/>
          <w:cols w:space="720" w:num="1"/>
        </w:sectPr>
      </w:pPr>
    </w:p>
    <w:p w14:paraId="07ED28D2">
      <w:pPr>
        <w:tabs>
          <w:tab w:val="left" w:pos="1031"/>
        </w:tabs>
        <w:spacing w:before="53"/>
        <w:ind w:left="63" w:right="0" w:firstLine="0"/>
        <w:jc w:val="left"/>
        <w:rPr>
          <w:sz w:val="19"/>
        </w:rPr>
      </w:pPr>
      <w:bookmarkStart w:id="40" w:name="14.3.4 服务网格"/>
      <w:bookmarkEnd w:id="40"/>
      <w:r>
        <w:rPr>
          <w:spacing w:val="5"/>
          <w:position w:val="4"/>
          <w:sz w:val="19"/>
        </w:rPr>
        <w:t>498</w:t>
      </w:r>
      <w:r>
        <w:rPr>
          <w:position w:val="4"/>
          <w:sz w:val="19"/>
        </w:rPr>
        <w:tab/>
      </w:r>
      <w:r>
        <w:rPr>
          <w:spacing w:val="-2"/>
          <w:sz w:val="19"/>
        </w:rPr>
        <w:t>系统架构设计师教程(第2</w:t>
      </w:r>
      <w:r>
        <w:rPr>
          <w:spacing w:val="-6"/>
          <w:sz w:val="19"/>
        </w:rPr>
        <w:t>版)</w:t>
      </w:r>
    </w:p>
    <w:p w14:paraId="2B6F07AF">
      <w:pPr>
        <w:pStyle w:val="11"/>
        <w:spacing w:before="97"/>
        <w:rPr>
          <w:sz w:val="19"/>
        </w:rPr>
      </w:pPr>
    </w:p>
    <w:p w14:paraId="2BD63372">
      <w:pPr>
        <w:spacing w:before="0"/>
        <w:ind w:left="437" w:right="0" w:firstLine="0"/>
        <w:jc w:val="left"/>
        <w:rPr>
          <w:sz w:val="19"/>
        </w:rPr>
      </w:pPr>
      <w:r>
        <w:rPr>
          <w:spacing w:val="-3"/>
          <w:sz w:val="19"/>
        </w:rPr>
        <w:t>进行“碎片整理”,提高资源利用率。</w:t>
      </w:r>
    </w:p>
    <w:p w14:paraId="1C3AE29C">
      <w:pPr>
        <w:pStyle w:val="16"/>
        <w:numPr>
          <w:ilvl w:val="0"/>
          <w:numId w:val="53"/>
        </w:numPr>
        <w:tabs>
          <w:tab w:val="left" w:pos="1130"/>
        </w:tabs>
        <w:spacing w:before="81" w:after="0" w:line="240" w:lineRule="auto"/>
        <w:ind w:left="1130" w:right="0" w:hanging="290"/>
        <w:jc w:val="left"/>
        <w:rPr>
          <w:sz w:val="17"/>
        </w:rPr>
      </w:pPr>
      <w:r>
        <w:rPr>
          <w:spacing w:val="-1"/>
          <w:sz w:val="19"/>
        </w:rPr>
        <w:t>性能：例如复用启动过相同应用实例或函数的节点、利用缓存数据加速应用的启动时间。</w:t>
      </w:r>
    </w:p>
    <w:p w14:paraId="6A117449">
      <w:pPr>
        <w:pStyle w:val="16"/>
        <w:numPr>
          <w:ilvl w:val="0"/>
          <w:numId w:val="53"/>
        </w:numPr>
        <w:tabs>
          <w:tab w:val="left" w:pos="1159"/>
        </w:tabs>
        <w:spacing w:before="63" w:after="0" w:line="302" w:lineRule="auto"/>
        <w:ind w:left="427" w:right="49" w:firstLine="412"/>
        <w:jc w:val="both"/>
        <w:rPr>
          <w:sz w:val="17"/>
        </w:rPr>
      </w:pPr>
      <w:r>
        <w:rPr>
          <w:spacing w:val="11"/>
          <w:w w:val="100"/>
          <w:sz w:val="19"/>
        </w:rPr>
        <w:t>数据驱动：除了在线调度，系统还将天、周或者更大时间范围的数据用于离线分析。</w:t>
      </w:r>
      <w:r>
        <w:rPr>
          <w:spacing w:val="9"/>
          <w:w w:val="100"/>
          <w:sz w:val="19"/>
        </w:rPr>
        <w:t>离线分析的目的是利用全量数据验证在线调度算法的效果，为参数调优提供依据，通过数据驱</w:t>
      </w:r>
      <w:r>
        <w:rPr>
          <w:w w:val="100"/>
          <w:sz w:val="19"/>
        </w:rPr>
        <w:t>动的方式加快资源流转速度，提高集群整体资源利用率。</w:t>
      </w:r>
    </w:p>
    <w:p w14:paraId="159B424F">
      <w:pPr>
        <w:pStyle w:val="16"/>
        <w:numPr>
          <w:ilvl w:val="0"/>
          <w:numId w:val="52"/>
        </w:numPr>
        <w:tabs>
          <w:tab w:val="left" w:pos="1047"/>
        </w:tabs>
        <w:spacing w:before="76" w:after="0" w:line="240" w:lineRule="auto"/>
        <w:ind w:left="1047" w:right="0" w:hanging="217"/>
        <w:jc w:val="left"/>
        <w:rPr>
          <w:sz w:val="17"/>
        </w:rPr>
      </w:pPr>
      <w:r>
        <w:rPr>
          <w:spacing w:val="11"/>
          <w:sz w:val="19"/>
        </w:rPr>
        <w:t>负载均衡和流控</w:t>
      </w:r>
    </w:p>
    <w:p w14:paraId="19FAF7E2">
      <w:pPr>
        <w:spacing w:before="55" w:line="304" w:lineRule="auto"/>
        <w:ind w:left="408" w:right="63" w:firstLine="412"/>
        <w:jc w:val="both"/>
        <w:rPr>
          <w:sz w:val="19"/>
        </w:rPr>
      </w:pPr>
      <w:r>
        <w:rPr>
          <w:spacing w:val="5"/>
          <w:w w:val="100"/>
          <w:sz w:val="19"/>
        </w:rPr>
        <w:t>资源调度服务是</w:t>
      </w:r>
      <w:r>
        <w:rPr>
          <w:spacing w:val="-57"/>
          <w:sz w:val="19"/>
        </w:rPr>
        <w:t xml:space="preserve"> </w:t>
      </w:r>
      <w:r>
        <w:rPr>
          <w:spacing w:val="-14"/>
          <w:w w:val="100"/>
          <w:sz w:val="19"/>
        </w:rPr>
        <w:t>Serverles</w:t>
      </w:r>
      <w:r>
        <w:rPr>
          <w:w w:val="100"/>
          <w:sz w:val="19"/>
        </w:rPr>
        <w:t>s</w:t>
      </w:r>
      <w:r>
        <w:rPr>
          <w:spacing w:val="-72"/>
          <w:sz w:val="19"/>
        </w:rPr>
        <w:t xml:space="preserve"> </w:t>
      </w:r>
      <w:r>
        <w:rPr>
          <w:spacing w:val="7"/>
          <w:w w:val="100"/>
          <w:sz w:val="19"/>
        </w:rPr>
        <w:t>系统的关键链路。为了支撑每秒近百万次的资源调度请求，系统</w:t>
      </w:r>
      <w:r>
        <w:rPr>
          <w:spacing w:val="9"/>
          <w:w w:val="100"/>
          <w:sz w:val="19"/>
        </w:rPr>
        <w:t>需要对资源调度服务的负载进行分片，横向扩展到多台机器上，避免单点瓶颈。分片管理器通过监控整个集群的分片和服务器负载情况，执行分片的迁移、分裂、合并操作，从而实现集群处理能力的横向扩展和负载均衡。在多租户环境下，流量隔离控制是保证服务质量的关键。由于用户是按实际使用的资源付费，因此计算资源要通过被不同用户的不同应用共享来降低系统</w:t>
      </w:r>
      <w:r>
        <w:rPr>
          <w:spacing w:val="1"/>
          <w:w w:val="100"/>
          <w:sz w:val="19"/>
        </w:rPr>
        <w:t>成本。这就需要系统具备出色的隔离能力，避免应用相互干扰。</w:t>
      </w:r>
    </w:p>
    <w:p w14:paraId="43403686">
      <w:pPr>
        <w:pStyle w:val="16"/>
        <w:numPr>
          <w:ilvl w:val="0"/>
          <w:numId w:val="52"/>
        </w:numPr>
        <w:tabs>
          <w:tab w:val="left" w:pos="1058"/>
        </w:tabs>
        <w:spacing w:before="61" w:after="0" w:line="240" w:lineRule="auto"/>
        <w:ind w:left="1058" w:right="0" w:hanging="257"/>
        <w:jc w:val="both"/>
        <w:rPr>
          <w:sz w:val="19"/>
        </w:rPr>
      </w:pPr>
      <w:r>
        <w:rPr>
          <w:spacing w:val="29"/>
          <w:sz w:val="19"/>
        </w:rPr>
        <w:t>安全性</w:t>
      </w:r>
    </w:p>
    <w:p w14:paraId="6B6ADA8D">
      <w:pPr>
        <w:spacing w:before="78" w:line="302" w:lineRule="auto"/>
        <w:ind w:left="437" w:right="74" w:firstLine="383"/>
        <w:jc w:val="both"/>
        <w:rPr>
          <w:sz w:val="19"/>
        </w:rPr>
      </w:pPr>
      <w:r>
        <w:rPr>
          <w:spacing w:val="-16"/>
          <w:w w:val="100"/>
          <w:sz w:val="19"/>
        </w:rPr>
        <w:t>Serverles</w:t>
      </w:r>
      <w:r>
        <w:rPr>
          <w:spacing w:val="14"/>
          <w:w w:val="100"/>
          <w:sz w:val="19"/>
        </w:rPr>
        <w:t>s</w:t>
      </w:r>
      <w:r>
        <w:rPr>
          <w:spacing w:val="8"/>
          <w:w w:val="100"/>
          <w:sz w:val="19"/>
        </w:rPr>
        <w:t>计算平台的定位是通用计算服务，要能执行任意用户代码，因此安全是不可逾越的底线。系统应从权限管理、网络安全、数据安全、运行时安全等各个维度全面保障应用的安全性。轻量安全容器等新的虚拟化技术实现了更小的资源隔离粒度、更快的启动速度、更小的</w:t>
      </w:r>
      <w:r>
        <w:rPr>
          <w:spacing w:val="3"/>
          <w:w w:val="100"/>
          <w:sz w:val="19"/>
        </w:rPr>
        <w:t>系统开销，使数据中心的资源使用变得更加细粒度和动态化，从而更充分地利用碎片化资源。</w:t>
      </w:r>
    </w:p>
    <w:p w14:paraId="1F0EF91B">
      <w:pPr>
        <w:numPr>
          <w:ilvl w:val="2"/>
          <w:numId w:val="42"/>
        </w:numPr>
        <w:tabs>
          <w:tab w:val="left" w:pos="1179"/>
        </w:tabs>
        <w:spacing w:before="127"/>
        <w:ind w:left="1179" w:right="0" w:hanging="742"/>
        <w:jc w:val="left"/>
        <w:rPr>
          <w:color w:val="00589E"/>
          <w:sz w:val="23"/>
        </w:rPr>
      </w:pPr>
      <w:r>
        <w:rPr>
          <w:color w:val="00589E"/>
          <w:spacing w:val="-3"/>
          <w:sz w:val="25"/>
        </w:rPr>
        <w:t>服务网格</w:t>
      </w:r>
    </w:p>
    <w:p w14:paraId="507C444E">
      <w:pPr>
        <w:pStyle w:val="16"/>
        <w:numPr>
          <w:ilvl w:val="3"/>
          <w:numId w:val="42"/>
        </w:numPr>
        <w:tabs>
          <w:tab w:val="left" w:pos="1010"/>
        </w:tabs>
        <w:spacing w:before="184" w:after="0" w:line="240" w:lineRule="auto"/>
        <w:ind w:left="1010" w:right="0" w:hanging="199"/>
        <w:jc w:val="left"/>
        <w:rPr>
          <w:rFonts w:ascii="微软雅黑" w:eastAsia="微软雅黑"/>
          <w:b/>
          <w:sz w:val="17"/>
        </w:rPr>
      </w:pPr>
      <w:r>
        <w:rPr>
          <w:rFonts w:ascii="微软雅黑" w:eastAsia="微软雅黑"/>
          <w:b/>
          <w:spacing w:val="-3"/>
          <w:sz w:val="19"/>
        </w:rPr>
        <w:t>技术特点</w:t>
      </w:r>
    </w:p>
    <w:p w14:paraId="0AE2E574">
      <w:pPr>
        <w:spacing w:before="84" w:line="302" w:lineRule="auto"/>
        <w:ind w:left="408" w:right="77" w:firstLine="412"/>
        <w:jc w:val="both"/>
        <w:rPr>
          <w:sz w:val="19"/>
        </w:rPr>
      </w:pPr>
      <w:r>
        <w:rPr>
          <w:spacing w:val="8"/>
          <w:w w:val="100"/>
          <w:sz w:val="19"/>
        </w:rPr>
        <w:t>服务网格</w:t>
      </w:r>
      <w:r>
        <w:rPr>
          <w:spacing w:val="-42"/>
          <w:sz w:val="19"/>
        </w:rPr>
        <w:t xml:space="preserve"> </w:t>
      </w:r>
      <w:r>
        <w:rPr>
          <w:spacing w:val="-4"/>
          <w:w w:val="100"/>
          <w:sz w:val="19"/>
        </w:rPr>
        <w:t>(ServiceMesh</w:t>
      </w:r>
      <w:r>
        <w:rPr>
          <w:w w:val="100"/>
          <w:sz w:val="19"/>
        </w:rPr>
        <w:t>)</w:t>
      </w:r>
      <w:r>
        <w:rPr>
          <w:spacing w:val="-11"/>
          <w:sz w:val="19"/>
        </w:rPr>
        <w:t xml:space="preserve"> </w:t>
      </w:r>
      <w:r>
        <w:rPr>
          <w:spacing w:val="4"/>
          <w:w w:val="100"/>
          <w:sz w:val="19"/>
        </w:rPr>
        <w:t>是分布式应用在微服务软件架构之上发展起来的新技术，旨在将那些微服务间的连接、安全、流量控制和可观测等通用功能下沉为平台基础设施，实现应用与平台</w:t>
      </w:r>
      <w:r>
        <w:rPr>
          <w:spacing w:val="3"/>
          <w:w w:val="100"/>
          <w:sz w:val="19"/>
        </w:rPr>
        <w:t>基础设施的解耦。这个解耦意味着开发者无需关注微服务相关治理问题而聚焦于业务逻辑本身，</w:t>
      </w:r>
      <w:r>
        <w:rPr>
          <w:spacing w:val="4"/>
          <w:w w:val="100"/>
          <w:sz w:val="19"/>
        </w:rPr>
        <w:t>提升应用开发效率并加速业务探索和创新。换句话说，因为大量非功能性从业务进程剥离到另外</w:t>
      </w:r>
      <w:r>
        <w:rPr>
          <w:w w:val="100"/>
          <w:sz w:val="19"/>
        </w:rPr>
        <w:t>进程中，服务网格以无侵入的方式实现了应用轻量化，图14-4展示了服务网格的典型架构。</w:t>
      </w:r>
    </w:p>
    <w:p w14:paraId="4933AFCE">
      <w:pPr>
        <w:spacing w:before="146"/>
        <w:ind w:left="1894" w:right="0" w:firstLine="0"/>
        <w:jc w:val="left"/>
        <w:rPr>
          <w:rFonts w:ascii="Times New Roman"/>
          <w:sz w:val="19"/>
        </w:rPr>
      </w:pPr>
      <w:r>
        <w:rPr>
          <w:rFonts w:ascii="Times New Roman"/>
          <w:spacing w:val="-10"/>
          <w:sz w:val="19"/>
        </w:rPr>
        <w:t>Istio</w:t>
      </w:r>
      <w:r>
        <w:rPr>
          <w:rFonts w:ascii="Times New Roman"/>
          <w:spacing w:val="-15"/>
          <w:sz w:val="19"/>
        </w:rPr>
        <w:t xml:space="preserve"> </w:t>
      </w:r>
      <w:r>
        <w:rPr>
          <w:rFonts w:ascii="Times New Roman"/>
          <w:spacing w:val="-4"/>
          <w:sz w:val="19"/>
        </w:rPr>
        <w:t>Mesh</w:t>
      </w:r>
    </w:p>
    <w:p w14:paraId="71B8F178">
      <w:pPr>
        <w:pStyle w:val="11"/>
        <w:rPr>
          <w:rFonts w:ascii="Times New Roman"/>
          <w:sz w:val="18"/>
        </w:rPr>
      </w:pPr>
    </w:p>
    <w:p w14:paraId="2255F5BF">
      <w:pPr>
        <w:pStyle w:val="11"/>
        <w:spacing w:after="0"/>
        <w:rPr>
          <w:rFonts w:ascii="Times New Roman"/>
          <w:sz w:val="18"/>
        </w:rPr>
        <w:sectPr>
          <w:pgSz w:w="10160" w:h="13020"/>
          <w:pgMar w:top="380" w:right="992" w:bottom="0" w:left="425" w:header="720" w:footer="720" w:gutter="0"/>
          <w:cols w:space="720" w:num="1"/>
        </w:sectPr>
      </w:pPr>
    </w:p>
    <w:p w14:paraId="7ABEF9B7">
      <w:pPr>
        <w:tabs>
          <w:tab w:val="left" w:pos="5162"/>
        </w:tabs>
        <w:spacing w:before="92"/>
        <w:ind w:left="3082" w:right="0" w:firstLine="0"/>
        <w:jc w:val="left"/>
        <w:rPr>
          <w:rFonts w:ascii="Times New Roman"/>
          <w:sz w:val="19"/>
        </w:rPr>
      </w:pPr>
      <w:r>
        <w:rPr>
          <w:rFonts w:ascii="Times New Roman"/>
          <w:spacing w:val="-11"/>
          <w:position w:val="1"/>
          <w:sz w:val="19"/>
        </w:rPr>
        <w:t>Service</w:t>
      </w:r>
      <w:r>
        <w:rPr>
          <w:rFonts w:ascii="Times New Roman"/>
          <w:spacing w:val="-9"/>
          <w:position w:val="1"/>
          <w:sz w:val="19"/>
        </w:rPr>
        <w:t xml:space="preserve"> </w:t>
      </w:r>
      <w:r>
        <w:rPr>
          <w:rFonts w:ascii="Times New Roman"/>
          <w:spacing w:val="-10"/>
          <w:position w:val="1"/>
          <w:sz w:val="19"/>
        </w:rPr>
        <w:t>A</w:t>
      </w:r>
      <w:r>
        <w:rPr>
          <w:rFonts w:ascii="Times New Roman"/>
          <w:position w:val="1"/>
          <w:sz w:val="19"/>
        </w:rPr>
        <w:tab/>
      </w:r>
      <w:r>
        <w:rPr>
          <w:rFonts w:ascii="Times New Roman"/>
          <w:spacing w:val="-12"/>
          <w:sz w:val="19"/>
        </w:rPr>
        <w:t>Service</w:t>
      </w:r>
      <w:r>
        <w:rPr>
          <w:rFonts w:ascii="Times New Roman"/>
          <w:spacing w:val="-10"/>
          <w:sz w:val="19"/>
        </w:rPr>
        <w:t xml:space="preserve"> B</w:t>
      </w:r>
    </w:p>
    <w:p w14:paraId="2E62AE5A">
      <w:pPr>
        <w:spacing w:before="133"/>
        <w:ind w:left="0" w:right="378" w:firstLine="0"/>
        <w:jc w:val="center"/>
        <w:rPr>
          <w:rFonts w:ascii="Times New Roman"/>
          <w:sz w:val="14"/>
        </w:rPr>
      </w:pPr>
      <w:r>
        <w:rPr>
          <w:rFonts w:ascii="Times New Roman"/>
          <w:sz w:val="14"/>
        </w:rPr>
        <w:t>Data</w:t>
      </w:r>
      <w:r>
        <w:rPr>
          <w:rFonts w:ascii="Times New Roman"/>
          <w:spacing w:val="61"/>
          <w:sz w:val="14"/>
        </w:rPr>
        <w:t xml:space="preserve"> </w:t>
      </w:r>
      <w:r>
        <w:rPr>
          <w:rFonts w:ascii="Times New Roman"/>
          <w:spacing w:val="7"/>
          <w:sz w:val="14"/>
        </w:rPr>
        <w:t xml:space="preserve">plane </w:t>
      </w:r>
    </w:p>
    <w:p w14:paraId="3A1BF513">
      <w:pPr>
        <w:tabs>
          <w:tab w:val="left" w:pos="4050"/>
          <w:tab w:val="left" w:pos="5267"/>
        </w:tabs>
        <w:spacing w:before="42"/>
        <w:ind w:left="1923" w:right="0" w:firstLine="0"/>
        <w:jc w:val="left"/>
        <w:rPr>
          <w:rFonts w:ascii="Times New Roman" w:hAnsi="Times New Roman"/>
          <w:position w:val="4"/>
          <w:sz w:val="19"/>
        </w:rPr>
      </w:pPr>
      <w:r>
        <w:rPr>
          <w:rFonts w:ascii="Times New Roman" w:hAnsi="Times New Roman"/>
          <w:spacing w:val="-8"/>
          <w:position w:val="1"/>
          <w:sz w:val="19"/>
        </w:rPr>
        <w:t>Ingress</w:t>
      </w:r>
      <w:r>
        <w:rPr>
          <w:rFonts w:ascii="Times New Roman" w:hAnsi="Times New Roman"/>
          <w:spacing w:val="-22"/>
          <w:position w:val="1"/>
          <w:sz w:val="19"/>
        </w:rPr>
        <w:t xml:space="preserve"> </w:t>
      </w:r>
      <w:r>
        <w:rPr>
          <w:rFonts w:ascii="Times New Roman" w:hAnsi="Times New Roman"/>
          <w:spacing w:val="-8"/>
          <w:position w:val="1"/>
          <w:sz w:val="19"/>
        </w:rPr>
        <w:t>Traffic</w:t>
      </w:r>
      <w:r>
        <w:rPr>
          <w:color w:val="0078C7"/>
          <w:spacing w:val="-8"/>
          <w:sz w:val="19"/>
        </w:rPr>
        <w:t>→</w:t>
      </w:r>
      <w:r>
        <w:rPr>
          <w:color w:val="0078C7"/>
          <w:spacing w:val="52"/>
          <w:sz w:val="19"/>
        </w:rPr>
        <w:t xml:space="preserve"> </w:t>
      </w:r>
      <w:r>
        <w:rPr>
          <w:rFonts w:ascii="Times New Roman" w:hAnsi="Times New Roman"/>
          <w:spacing w:val="-8"/>
          <w:position w:val="3"/>
          <w:sz w:val="19"/>
        </w:rPr>
        <w:t>Proxy</w:t>
      </w:r>
      <w:r>
        <w:rPr>
          <w:rFonts w:ascii="Times New Roman" w:hAnsi="Times New Roman"/>
          <w:position w:val="3"/>
          <w:sz w:val="19"/>
        </w:rPr>
        <w:tab/>
      </w:r>
      <w:r>
        <w:rPr>
          <w:rFonts w:ascii="Times New Roman" w:hAnsi="Times New Roman"/>
          <w:spacing w:val="-9"/>
          <w:position w:val="7"/>
          <w:sz w:val="19"/>
        </w:rPr>
        <w:t>Mesh</w:t>
      </w:r>
      <w:r>
        <w:rPr>
          <w:rFonts w:ascii="Times New Roman" w:hAnsi="Times New Roman"/>
          <w:spacing w:val="-22"/>
          <w:position w:val="7"/>
          <w:sz w:val="19"/>
        </w:rPr>
        <w:t xml:space="preserve"> </w:t>
      </w:r>
      <w:r>
        <w:rPr>
          <w:rFonts w:ascii="Times New Roman" w:hAnsi="Times New Roman"/>
          <w:spacing w:val="-2"/>
          <w:position w:val="7"/>
          <w:sz w:val="19"/>
        </w:rPr>
        <w:t>traffic</w:t>
      </w:r>
      <w:r>
        <w:rPr>
          <w:rFonts w:ascii="Times New Roman" w:hAnsi="Times New Roman"/>
          <w:position w:val="7"/>
          <w:sz w:val="19"/>
        </w:rPr>
        <w:tab/>
      </w:r>
      <w:r>
        <w:rPr>
          <w:rFonts w:ascii="Times New Roman" w:hAnsi="Times New Roman"/>
          <w:spacing w:val="-2"/>
          <w:position w:val="4"/>
          <w:sz w:val="19"/>
        </w:rPr>
        <w:t>Proxy</w:t>
      </w:r>
    </w:p>
    <w:p w14:paraId="277F5473">
      <w:pPr>
        <w:spacing w:before="64" w:line="206" w:lineRule="auto"/>
        <w:ind w:left="3629" w:right="0" w:hanging="20"/>
        <w:jc w:val="left"/>
        <w:rPr>
          <w:rFonts w:ascii="Times New Roman"/>
          <w:sz w:val="19"/>
        </w:rPr>
      </w:pPr>
      <w:r>
        <w:rPr>
          <w:rFonts w:ascii="Times New Roman"/>
          <w:spacing w:val="-10"/>
          <w:sz w:val="19"/>
        </w:rPr>
        <w:t>Discovery</w:t>
      </w:r>
      <w:r>
        <w:rPr>
          <w:rFonts w:ascii="Times New Roman"/>
          <w:spacing w:val="-21"/>
          <w:sz w:val="19"/>
        </w:rPr>
        <w:t xml:space="preserve"> </w:t>
      </w:r>
      <w:r>
        <w:rPr>
          <w:rFonts w:ascii="Times New Roman"/>
          <w:spacing w:val="-10"/>
          <w:sz w:val="19"/>
        </w:rPr>
        <w:t>Configuration</w:t>
      </w:r>
      <w:r>
        <w:rPr>
          <w:rFonts w:ascii="Times New Roman"/>
          <w:spacing w:val="-2"/>
          <w:sz w:val="19"/>
        </w:rPr>
        <w:t xml:space="preserve"> Certificates</w:t>
      </w:r>
    </w:p>
    <w:p w14:paraId="207642C9">
      <w:pPr>
        <w:pStyle w:val="11"/>
        <w:rPr>
          <w:rFonts w:ascii="Times New Roman"/>
          <w:sz w:val="19"/>
        </w:rPr>
      </w:pPr>
      <w:r>
        <w:br w:type="column"/>
      </w:r>
    </w:p>
    <w:p w14:paraId="557806A4">
      <w:pPr>
        <w:pStyle w:val="11"/>
        <w:rPr>
          <w:rFonts w:ascii="Times New Roman"/>
          <w:sz w:val="19"/>
        </w:rPr>
      </w:pPr>
    </w:p>
    <w:p w14:paraId="27F916A3">
      <w:pPr>
        <w:pStyle w:val="11"/>
        <w:spacing w:before="15"/>
        <w:rPr>
          <w:rFonts w:ascii="Times New Roman"/>
          <w:sz w:val="19"/>
        </w:rPr>
      </w:pPr>
    </w:p>
    <w:p w14:paraId="6932C6B7">
      <w:pPr>
        <w:spacing w:before="0"/>
        <w:ind w:left="468" w:right="0" w:firstLine="0"/>
        <w:jc w:val="left"/>
        <w:rPr>
          <w:rFonts w:ascii="Times New Roman"/>
          <w:sz w:val="19"/>
        </w:rPr>
      </w:pPr>
      <w:r>
        <w:rPr>
          <w:rFonts w:ascii="Times New Roman"/>
          <w:spacing w:val="-16"/>
          <w:sz w:val="19"/>
        </w:rPr>
        <w:t>Egress</w:t>
      </w:r>
      <w:r>
        <w:rPr>
          <w:rFonts w:ascii="Times New Roman"/>
          <w:spacing w:val="-23"/>
          <w:sz w:val="19"/>
        </w:rPr>
        <w:t xml:space="preserve"> </w:t>
      </w:r>
      <w:r>
        <w:rPr>
          <w:rFonts w:ascii="Times New Roman"/>
          <w:spacing w:val="-2"/>
          <w:sz w:val="19"/>
        </w:rPr>
        <w:t>Traffic+</w:t>
      </w:r>
    </w:p>
    <w:p w14:paraId="7652BF9B">
      <w:pPr>
        <w:spacing w:after="0"/>
        <w:jc w:val="left"/>
        <w:rPr>
          <w:rFonts w:ascii="Times New Roman"/>
          <w:sz w:val="19"/>
        </w:rPr>
        <w:sectPr>
          <w:type w:val="continuous"/>
          <w:pgSz w:w="10160" w:h="13020"/>
          <w:pgMar w:top="1460" w:right="992" w:bottom="0" w:left="425" w:header="720" w:footer="720" w:gutter="0"/>
          <w:cols w:equalWidth="0" w:num="2">
            <w:col w:w="5824" w:space="40"/>
            <w:col w:w="2879"/>
          </w:cols>
        </w:sectPr>
      </w:pPr>
    </w:p>
    <w:p w14:paraId="26769690">
      <w:pPr>
        <w:pStyle w:val="11"/>
        <w:spacing w:before="71"/>
        <w:rPr>
          <w:rFonts w:ascii="Times New Roman"/>
          <w:sz w:val="19"/>
        </w:rPr>
      </w:pPr>
      <w:r>
        <w:rPr>
          <w:rFonts w:ascii="Times New Roman"/>
          <w:sz w:val="19"/>
        </w:rPr>
        <w:drawing>
          <wp:anchor distT="0" distB="0" distL="0" distR="0" simplePos="0" relativeHeight="251982848" behindDoc="1" locked="0" layoutInCell="1" allowOverlap="1">
            <wp:simplePos x="0" y="0"/>
            <wp:positionH relativeFrom="page">
              <wp:posOffset>0</wp:posOffset>
            </wp:positionH>
            <wp:positionV relativeFrom="page">
              <wp:posOffset>107950</wp:posOffset>
            </wp:positionV>
            <wp:extent cx="6426835" cy="8157845"/>
            <wp:effectExtent l="0" t="0" r="0" b="0"/>
            <wp:wrapNone/>
            <wp:docPr id="1122" name="Image 1122"/>
            <wp:cNvGraphicFramePr/>
            <a:graphic xmlns:a="http://schemas.openxmlformats.org/drawingml/2006/main">
              <a:graphicData uri="http://schemas.openxmlformats.org/drawingml/2006/picture">
                <pic:pic xmlns:pic="http://schemas.openxmlformats.org/drawingml/2006/picture">
                  <pic:nvPicPr>
                    <pic:cNvPr id="1122" name="Image 1122"/>
                    <pic:cNvPicPr/>
                  </pic:nvPicPr>
                  <pic:blipFill>
                    <a:blip r:embed="rId50" cstate="print"/>
                    <a:stretch>
                      <a:fillRect/>
                    </a:stretch>
                  </pic:blipFill>
                  <pic:spPr>
                    <a:xfrm>
                      <a:off x="0" y="0"/>
                      <a:ext cx="6426728" cy="8157667"/>
                    </a:xfrm>
                    <a:prstGeom prst="rect">
                      <a:avLst/>
                    </a:prstGeom>
                  </pic:spPr>
                </pic:pic>
              </a:graphicData>
            </a:graphic>
          </wp:anchor>
        </w:drawing>
      </w:r>
    </w:p>
    <w:p w14:paraId="585904CD">
      <w:pPr>
        <w:spacing w:before="0"/>
        <w:ind w:left="2498" w:right="0" w:firstLine="0"/>
        <w:jc w:val="left"/>
        <w:rPr>
          <w:rFonts w:ascii="Times New Roman"/>
          <w:sz w:val="19"/>
        </w:rPr>
      </w:pPr>
      <w:r>
        <w:rPr>
          <w:rFonts w:ascii="Times New Roman"/>
          <w:spacing w:val="-12"/>
          <w:sz w:val="19"/>
        </w:rPr>
        <w:t>Contral</w:t>
      </w:r>
      <w:r>
        <w:rPr>
          <w:rFonts w:ascii="Times New Roman"/>
          <w:spacing w:val="-11"/>
          <w:sz w:val="19"/>
        </w:rPr>
        <w:t xml:space="preserve"> </w:t>
      </w:r>
      <w:r>
        <w:rPr>
          <w:rFonts w:ascii="Times New Roman"/>
          <w:spacing w:val="-2"/>
          <w:sz w:val="19"/>
        </w:rPr>
        <w:t>plane</w:t>
      </w:r>
    </w:p>
    <w:p w14:paraId="0A666637">
      <w:pPr>
        <w:tabs>
          <w:tab w:val="left" w:pos="3590"/>
          <w:tab w:val="left" w:pos="4271"/>
          <w:tab w:val="left" w:pos="5057"/>
        </w:tabs>
        <w:spacing w:before="126"/>
        <w:ind w:left="2728" w:right="0" w:firstLine="0"/>
        <w:jc w:val="left"/>
        <w:rPr>
          <w:rFonts w:ascii="Times New Roman"/>
          <w:sz w:val="19"/>
        </w:rPr>
      </w:pPr>
      <w:r>
        <w:rPr>
          <w:rFonts w:ascii="Times New Roman"/>
          <w:spacing w:val="-2"/>
          <w:position w:val="1"/>
          <w:sz w:val="19"/>
        </w:rPr>
        <w:t>Istiod</w:t>
      </w:r>
      <w:r>
        <w:rPr>
          <w:rFonts w:ascii="Times New Roman"/>
          <w:position w:val="1"/>
          <w:sz w:val="19"/>
        </w:rPr>
        <w:tab/>
      </w:r>
      <w:r>
        <w:rPr>
          <w:rFonts w:ascii="Times New Roman"/>
          <w:spacing w:val="-2"/>
          <w:position w:val="1"/>
          <w:sz w:val="19"/>
        </w:rPr>
        <w:t>Pliot</w:t>
      </w:r>
      <w:r>
        <w:rPr>
          <w:rFonts w:ascii="Times New Roman"/>
          <w:position w:val="1"/>
          <w:sz w:val="19"/>
        </w:rPr>
        <w:tab/>
      </w:r>
      <w:r>
        <w:rPr>
          <w:rFonts w:ascii="Times New Roman"/>
          <w:spacing w:val="-2"/>
          <w:position w:val="1"/>
          <w:sz w:val="19"/>
        </w:rPr>
        <w:t>Citadel</w:t>
      </w:r>
      <w:r>
        <w:rPr>
          <w:rFonts w:ascii="Times New Roman"/>
          <w:position w:val="1"/>
          <w:sz w:val="19"/>
        </w:rPr>
        <w:tab/>
      </w:r>
      <w:r>
        <w:rPr>
          <w:rFonts w:ascii="Times New Roman"/>
          <w:spacing w:val="-2"/>
          <w:sz w:val="19"/>
        </w:rPr>
        <w:t>Galley</w:t>
      </w:r>
    </w:p>
    <w:p w14:paraId="1B4B5FA5">
      <w:pPr>
        <w:pStyle w:val="11"/>
        <w:spacing w:before="125"/>
        <w:rPr>
          <w:rFonts w:ascii="Times New Roman"/>
          <w:sz w:val="19"/>
        </w:rPr>
      </w:pPr>
    </w:p>
    <w:p w14:paraId="169268B7">
      <w:pPr>
        <w:spacing w:before="0"/>
        <w:ind w:left="338" w:right="0" w:firstLine="0"/>
        <w:jc w:val="center"/>
        <w:rPr>
          <w:sz w:val="19"/>
        </w:rPr>
      </w:pPr>
      <w:r>
        <w:rPr>
          <w:sz w:val="19"/>
        </w:rPr>
        <mc:AlternateContent>
          <mc:Choice Requires="wps">
            <w:drawing>
              <wp:anchor distT="0" distB="0" distL="0" distR="0" simplePos="0" relativeHeight="251704320" behindDoc="0" locked="0" layoutInCell="1" allowOverlap="1">
                <wp:simplePos x="0" y="0"/>
                <wp:positionH relativeFrom="page">
                  <wp:posOffset>2843530</wp:posOffset>
                </wp:positionH>
                <wp:positionV relativeFrom="paragraph">
                  <wp:posOffset>294005</wp:posOffset>
                </wp:positionV>
                <wp:extent cx="762000" cy="241300"/>
                <wp:effectExtent l="0" t="0" r="0" b="0"/>
                <wp:wrapNone/>
                <wp:docPr id="1123" name="Textbox 112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406EDF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23" o:spid="_x0000_s1026" o:spt="202" type="#_x0000_t202" style="position:absolute;left:0pt;margin-left:223.9pt;margin-top:23.15pt;height:19pt;width:60pt;mso-position-horizontal-relative:page;z-index:251704320;mso-width-relative:page;mso-height-relative:page;" filled="f" stroked="f" coordsize="21600,21600" o:gfxdata="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B&#10;41eF2AAAAAkBAAAPAAAAAAAAAAEAIAAAACIAAABkcnMvZG93bnJldi54bWxQSwECFAAUAAAACACH&#10;TuJA0HrKrLIBAAB5AwAADgAAAAAAAAABACAAAAAnAQAAZHJzL2Uyb0RvYy54bWxQSwUGAAAAAAYA&#10;BgBZAQAASwUAAAAA&#10;">
                <v:fill on="f" focussize="0,0"/>
                <v:stroke on="f"/>
                <v:imagedata o:title=""/>
                <o:lock v:ext="edit" aspectratio="f"/>
                <v:textbox inset="0mm,0mm,0mm,0mm">
                  <w:txbxContent>
                    <w:p w14:paraId="3406EDF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sz w:val="19"/>
        </w:rPr>
        <w:t>图14-4</w:t>
      </w:r>
      <w:r>
        <w:rPr>
          <w:spacing w:val="-3"/>
          <w:sz w:val="19"/>
        </w:rPr>
        <w:t>服务网格的典型架构</w:t>
      </w:r>
    </w:p>
    <w:p w14:paraId="15B7A1C9">
      <w:pPr>
        <w:spacing w:after="0"/>
        <w:jc w:val="center"/>
        <w:rPr>
          <w:sz w:val="19"/>
        </w:rPr>
        <w:sectPr>
          <w:type w:val="continuous"/>
          <w:pgSz w:w="10160" w:h="13020"/>
          <w:pgMar w:top="1460" w:right="992" w:bottom="0" w:left="425" w:header="720" w:footer="720" w:gutter="0"/>
          <w:cols w:space="720" w:num="1"/>
        </w:sectPr>
      </w:pPr>
    </w:p>
    <w:p w14:paraId="22FF248C">
      <w:pPr>
        <w:pStyle w:val="11"/>
        <w:tabs>
          <w:tab w:val="left" w:pos="8526"/>
        </w:tabs>
        <w:spacing w:before="65"/>
        <w:ind w:left="4950"/>
        <w:rPr>
          <w:position w:val="1"/>
          <w:sz w:val="16"/>
        </w:rPr>
      </w:pPr>
      <w:r>
        <w:rPr>
          <w:position w:val="1"/>
          <w:sz w:val="16"/>
        </w:rPr>
        <w:drawing>
          <wp:anchor distT="0" distB="0" distL="0" distR="0" simplePos="0" relativeHeight="251983872" behindDoc="1" locked="0" layoutInCell="1" allowOverlap="1">
            <wp:simplePos x="0" y="0"/>
            <wp:positionH relativeFrom="page">
              <wp:posOffset>12065</wp:posOffset>
            </wp:positionH>
            <wp:positionV relativeFrom="page">
              <wp:posOffset>102235</wp:posOffset>
            </wp:positionV>
            <wp:extent cx="6477635" cy="7698105"/>
            <wp:effectExtent l="0" t="0" r="0" b="0"/>
            <wp:wrapNone/>
            <wp:docPr id="1124" name="Image 1124"/>
            <wp:cNvGraphicFramePr/>
            <a:graphic xmlns:a="http://schemas.openxmlformats.org/drawingml/2006/main">
              <a:graphicData uri="http://schemas.openxmlformats.org/drawingml/2006/picture">
                <pic:pic xmlns:pic="http://schemas.openxmlformats.org/drawingml/2006/picture">
                  <pic:nvPicPr>
                    <pic:cNvPr id="1124" name="Image 1124"/>
                    <pic:cNvPicPr/>
                  </pic:nvPicPr>
                  <pic:blipFill>
                    <a:blip r:embed="rId51" cstate="print"/>
                    <a:stretch>
                      <a:fillRect/>
                    </a:stretch>
                  </pic:blipFill>
                  <pic:spPr>
                    <a:xfrm>
                      <a:off x="0" y="0"/>
                      <a:ext cx="6477524" cy="7698296"/>
                    </a:xfrm>
                    <a:prstGeom prst="rect">
                      <a:avLst/>
                    </a:prstGeom>
                  </pic:spPr>
                </pic:pic>
              </a:graphicData>
            </a:graphic>
          </wp:anchor>
        </w:drawing>
      </w:r>
      <w:bookmarkStart w:id="41" w:name="15.2.2 国内SOA的发展现状与国外对比"/>
      <w:bookmarkEnd w:id="41"/>
      <w:r>
        <w:rPr>
          <w:spacing w:val="-6"/>
        </w:rPr>
        <w:t>第14章云原生架构设计理论与实</w:t>
      </w:r>
      <w:r>
        <w:rPr>
          <w:spacing w:val="-10"/>
        </w:rPr>
        <w:t>践</w:t>
      </w:r>
      <w:r>
        <w:tab/>
      </w:r>
      <w:r>
        <w:rPr>
          <w:spacing w:val="25"/>
          <w:position w:val="1"/>
          <w:sz w:val="16"/>
        </w:rPr>
        <w:t xml:space="preserve">499 </w:t>
      </w:r>
    </w:p>
    <w:p w14:paraId="69732098">
      <w:pPr>
        <w:pStyle w:val="11"/>
        <w:spacing w:before="98"/>
      </w:pPr>
    </w:p>
    <w:p w14:paraId="543A35D3">
      <w:pPr>
        <w:pStyle w:val="11"/>
        <w:spacing w:line="288" w:lineRule="auto"/>
        <w:ind w:left="195" w:right="443" w:firstLine="421"/>
        <w:jc w:val="both"/>
      </w:pPr>
      <w:r>
        <w:rPr>
          <w:spacing w:val="1"/>
        </w:rPr>
        <w:t>在这张架构图中，服务</w:t>
      </w:r>
      <w:r>
        <w:t>A</w:t>
      </w:r>
      <w:r>
        <w:rPr>
          <w:spacing w:val="19"/>
        </w:rPr>
        <w:t xml:space="preserve"> 调用服务</w:t>
      </w:r>
      <w:r>
        <w:t>B 的所有请求，都被其下的服务代理截获，代理服务 A</w:t>
      </w:r>
      <w:r>
        <w:rPr>
          <w:spacing w:val="2"/>
        </w:rPr>
        <w:t xml:space="preserve"> 完成到服务</w:t>
      </w:r>
      <w:r>
        <w:t>B 的服务发现、熔断、限流等策略，而这些策略的总控是在控制平面 (Control Plane</w:t>
      </w:r>
      <w:r>
        <w:rPr>
          <w:spacing w:val="-6"/>
        </w:rPr>
        <w:t>) 上配置。</w:t>
      </w:r>
    </w:p>
    <w:p w14:paraId="3FE442A2">
      <w:pPr>
        <w:pStyle w:val="11"/>
        <w:spacing w:before="18" w:line="290" w:lineRule="auto"/>
        <w:ind w:left="166" w:right="438" w:firstLine="441"/>
        <w:jc w:val="both"/>
      </w:pPr>
      <w:r>
        <w:rPr>
          <w:spacing w:val="-2"/>
          <w:w w:val="102"/>
        </w:rPr>
        <w:t>从架构上，以开源的</w:t>
      </w:r>
      <w:r>
        <w:rPr>
          <w:spacing w:val="-28"/>
          <w:w w:val="102"/>
        </w:rPr>
        <w:t>Isti</w:t>
      </w:r>
      <w:r>
        <w:rPr>
          <w:spacing w:val="12"/>
          <w:w w:val="102"/>
        </w:rPr>
        <w:t>o</w:t>
      </w:r>
      <w:r>
        <w:rPr>
          <w:spacing w:val="-9"/>
          <w:w w:val="102"/>
        </w:rPr>
        <w:t>服务网格为例，其可以运行在虚拟机或容器中，</w:t>
      </w:r>
      <w:r>
        <w:rPr>
          <w:spacing w:val="16"/>
        </w:rPr>
        <w:t xml:space="preserve"> </w:t>
      </w:r>
      <w:r>
        <w:rPr>
          <w:spacing w:val="-28"/>
          <w:w w:val="102"/>
        </w:rPr>
        <w:t>Isti</w:t>
      </w:r>
      <w:r>
        <w:rPr>
          <w:w w:val="102"/>
        </w:rPr>
        <w:t>o</w:t>
      </w:r>
      <w:r>
        <w:rPr>
          <w:spacing w:val="-69"/>
        </w:rPr>
        <w:t xml:space="preserve"> </w:t>
      </w:r>
      <w:r>
        <w:rPr>
          <w:spacing w:val="-6"/>
          <w:w w:val="102"/>
        </w:rPr>
        <w:t>的主要组件</w:t>
      </w:r>
      <w:r>
        <w:rPr>
          <w:spacing w:val="5"/>
          <w:w w:val="102"/>
        </w:rPr>
        <w:t>包括</w:t>
      </w:r>
      <w:r>
        <w:rPr>
          <w:spacing w:val="-28"/>
          <w:w w:val="102"/>
        </w:rPr>
        <w:t>Pilo</w:t>
      </w:r>
      <w:r>
        <w:rPr>
          <w:w w:val="102"/>
        </w:rPr>
        <w:t>t</w:t>
      </w:r>
      <w:r>
        <w:rPr>
          <w:spacing w:val="-12"/>
        </w:rPr>
        <w:t xml:space="preserve"> </w:t>
      </w:r>
      <w:r>
        <w:rPr>
          <w:spacing w:val="-13"/>
          <w:w w:val="102"/>
        </w:rPr>
        <w:t>(服务发现、流量管理)、</w:t>
      </w:r>
      <w:r>
        <w:rPr>
          <w:spacing w:val="-6"/>
        </w:rPr>
        <w:t xml:space="preserve"> </w:t>
      </w:r>
      <w:r>
        <w:rPr>
          <w:spacing w:val="2"/>
          <w:w w:val="102"/>
        </w:rPr>
        <w:t>Mixe</w:t>
      </w:r>
      <w:r>
        <w:rPr>
          <w:w w:val="102"/>
        </w:rPr>
        <w:t>r</w:t>
      </w:r>
      <w:r>
        <w:rPr>
          <w:spacing w:val="-17"/>
        </w:rPr>
        <w:t xml:space="preserve"> </w:t>
      </w:r>
      <w:r>
        <w:rPr>
          <w:spacing w:val="-11"/>
          <w:w w:val="102"/>
        </w:rPr>
        <w:t>(访问控制、可观测性)、</w:t>
      </w:r>
      <w:r>
        <w:rPr>
          <w:spacing w:val="-16"/>
        </w:rPr>
        <w:t xml:space="preserve"> </w:t>
      </w:r>
      <w:r>
        <w:rPr>
          <w:spacing w:val="-20"/>
          <w:w w:val="102"/>
        </w:rPr>
        <w:t>Citade</w:t>
      </w:r>
      <w:r>
        <w:rPr>
          <w:w w:val="102"/>
        </w:rPr>
        <w:t>l</w:t>
      </w:r>
      <w:r>
        <w:rPr>
          <w:spacing w:val="-11"/>
        </w:rPr>
        <w:t xml:space="preserve"> </w:t>
      </w:r>
      <w:r>
        <w:rPr>
          <w:spacing w:val="-5"/>
          <w:w w:val="102"/>
        </w:rPr>
        <w:t>(终端用户认证、流</w:t>
      </w:r>
      <w:r>
        <w:rPr>
          <w:spacing w:val="-3"/>
          <w:w w:val="102"/>
        </w:rPr>
        <w:t>量加密);整个服务网格关注连接和流量控制、可观测性、安全和可运维性。虽然相比较没有服</w:t>
      </w:r>
      <w:r>
        <w:rPr>
          <w:spacing w:val="8"/>
          <w:w w:val="102"/>
        </w:rPr>
        <w:t>务网格的场景多了4</w:t>
      </w:r>
      <w:r>
        <w:rPr>
          <w:spacing w:val="21"/>
          <w:w w:val="102"/>
        </w:rPr>
        <w:t>个</w:t>
      </w:r>
      <w:r>
        <w:rPr>
          <w:spacing w:val="16"/>
          <w:w w:val="102"/>
        </w:rPr>
        <w:t>IP</w:t>
      </w:r>
      <w:r>
        <w:rPr>
          <w:w w:val="102"/>
        </w:rPr>
        <w:t>C</w:t>
      </w:r>
      <w:r>
        <w:rPr>
          <w:spacing w:val="-67"/>
        </w:rPr>
        <w:t xml:space="preserve"> </w:t>
      </w:r>
      <w:r>
        <w:rPr>
          <w:spacing w:val="-2"/>
          <w:w w:val="102"/>
        </w:rPr>
        <w:t>通信的成本，但整体调用的延迟随着软硬件能力的提升而并不会带</w:t>
      </w:r>
      <w:r>
        <w:rPr>
          <w:spacing w:val="2"/>
          <w:w w:val="102"/>
        </w:rPr>
        <w:t>来显著的影响，特别是对于百毫秒级别的业务调用而言可以控制在2%以内。从另一方面，服</w:t>
      </w:r>
      <w:r>
        <w:rPr>
          <w:spacing w:val="-5"/>
          <w:w w:val="102"/>
        </w:rPr>
        <w:t>务化的应用并没有做任何改造，就获得了强大的流量控制能力、服务治理能力、可观测能力、</w:t>
      </w:r>
      <w:r>
        <w:rPr>
          <w:w w:val="102"/>
        </w:rPr>
        <w:t>4</w:t>
      </w:r>
      <w:r>
        <w:rPr>
          <w:spacing w:val="5"/>
          <w:w w:val="102"/>
        </w:rPr>
        <w:t>个9(99.99%)以上高可用、容灾和安全等能力，加上业务的横向扩展能力，整体收益仍然是</w:t>
      </w:r>
      <w:r>
        <w:rPr>
          <w:spacing w:val="2"/>
          <w:w w:val="102"/>
        </w:rPr>
        <w:t>远大于额外</w:t>
      </w:r>
      <w:r>
        <w:rPr>
          <w:spacing w:val="6"/>
          <w:w w:val="102"/>
        </w:rPr>
        <w:t>IP</w:t>
      </w:r>
      <w:r>
        <w:rPr>
          <w:w w:val="102"/>
        </w:rPr>
        <w:t>C</w:t>
      </w:r>
      <w:r>
        <w:rPr>
          <w:spacing w:val="-56"/>
        </w:rPr>
        <w:t xml:space="preserve"> </w:t>
      </w:r>
      <w:r>
        <w:rPr>
          <w:spacing w:val="-36"/>
          <w:w w:val="102"/>
        </w:rPr>
        <w:t>通信支出。</w:t>
      </w:r>
    </w:p>
    <w:p w14:paraId="497DDBAA">
      <w:pPr>
        <w:pStyle w:val="11"/>
        <w:spacing w:line="290" w:lineRule="auto"/>
        <w:ind w:left="156" w:right="454" w:firstLine="421"/>
        <w:jc w:val="both"/>
      </w:pPr>
      <w:r>
        <w:rPr>
          <w:spacing w:val="-2"/>
          <w:w w:val="102"/>
        </w:rPr>
        <w:t>服务网格的技术发展上数据平面与控制平面间的协议标准化是必然趋势。大体上，服务网</w:t>
      </w:r>
      <w:r>
        <w:rPr>
          <w:spacing w:val="-3"/>
          <w:w w:val="102"/>
        </w:rPr>
        <w:t>格的技术发展围绕着事实标准去展开——共建各云厂商共同采纳的开源软件。从接口规范的角</w:t>
      </w:r>
      <w:r>
        <w:rPr>
          <w:spacing w:val="-47"/>
          <w:w w:val="102"/>
        </w:rPr>
        <w:t>度：</w:t>
      </w:r>
      <w:r>
        <w:rPr>
          <w:spacing w:val="-33"/>
          <w:w w:val="102"/>
        </w:rPr>
        <w:t>Isti</w:t>
      </w:r>
      <w:r>
        <w:rPr>
          <w:w w:val="102"/>
        </w:rPr>
        <w:t>o</w:t>
      </w:r>
      <w:r>
        <w:rPr>
          <w:spacing w:val="-68"/>
        </w:rPr>
        <w:t xml:space="preserve"> </w:t>
      </w:r>
      <w:r>
        <w:rPr>
          <w:spacing w:val="9"/>
          <w:w w:val="102"/>
        </w:rPr>
        <w:t>采纳了</w:t>
      </w:r>
      <w:r>
        <w:rPr>
          <w:spacing w:val="12"/>
          <w:w w:val="102"/>
        </w:rPr>
        <w:t>Envo</w:t>
      </w:r>
      <w:r>
        <w:rPr>
          <w:spacing w:val="5"/>
          <w:w w:val="102"/>
        </w:rPr>
        <w:t>y</w:t>
      </w:r>
      <w:r>
        <w:rPr>
          <w:spacing w:val="14"/>
          <w:w w:val="102"/>
        </w:rPr>
        <w:t>所实现的</w:t>
      </w:r>
      <w:r>
        <w:rPr>
          <w:spacing w:val="-12"/>
          <w:w w:val="102"/>
        </w:rPr>
        <w:t>x</w:t>
      </w:r>
      <w:r>
        <w:rPr>
          <w:w w:val="102"/>
        </w:rPr>
        <w:t>D</w:t>
      </w:r>
      <w:r>
        <w:rPr>
          <w:spacing w:val="-25"/>
        </w:rPr>
        <w:t xml:space="preserve"> </w:t>
      </w:r>
      <w:r>
        <w:rPr>
          <w:spacing w:val="7"/>
          <w:w w:val="102"/>
        </w:rPr>
        <w:t>S</w:t>
      </w:r>
      <w:r>
        <w:rPr>
          <w:spacing w:val="-10"/>
          <w:w w:val="102"/>
        </w:rPr>
        <w:t xml:space="preserve">协议，将该协议当作是数据平面和控制平面间的标准协议； </w:t>
      </w:r>
      <w:r>
        <w:rPr>
          <w:spacing w:val="-13"/>
          <w:w w:val="102"/>
        </w:rPr>
        <w:t>Microsof</w:t>
      </w:r>
      <w:r>
        <w:rPr>
          <w:spacing w:val="13"/>
          <w:w w:val="102"/>
        </w:rPr>
        <w:t>t</w:t>
      </w:r>
      <w:r>
        <w:rPr>
          <w:spacing w:val="15"/>
          <w:w w:val="102"/>
        </w:rPr>
        <w:t>提出了</w:t>
      </w:r>
      <w:r>
        <w:rPr>
          <w:spacing w:val="-9"/>
          <w:w w:val="102"/>
        </w:rPr>
        <w:t>SMI(Servic</w:t>
      </w:r>
      <w:r>
        <w:rPr>
          <w:w w:val="102"/>
        </w:rPr>
        <w:t>e</w:t>
      </w:r>
      <w:r>
        <w:rPr>
          <w:spacing w:val="-15"/>
        </w:rPr>
        <w:t xml:space="preserve"> </w:t>
      </w:r>
      <w:r>
        <w:rPr>
          <w:spacing w:val="-9"/>
          <w:w w:val="102"/>
        </w:rPr>
        <w:t>Mes</w:t>
      </w:r>
      <w:r>
        <w:rPr>
          <w:w w:val="102"/>
        </w:rPr>
        <w:t>h</w:t>
      </w:r>
      <w:r>
        <w:rPr>
          <w:spacing w:val="-15"/>
        </w:rPr>
        <w:t xml:space="preserve"> </w:t>
      </w:r>
      <w:r>
        <w:rPr>
          <w:spacing w:val="-9"/>
          <w:w w:val="102"/>
        </w:rPr>
        <w:t>Interface)</w:t>
      </w:r>
      <w:r>
        <w:rPr>
          <w:w w:val="102"/>
        </w:rPr>
        <w:t>,</w:t>
      </w:r>
      <w:r>
        <w:rPr>
          <w:spacing w:val="20"/>
        </w:rPr>
        <w:t xml:space="preserve"> </w:t>
      </w:r>
      <w:r>
        <w:rPr>
          <w:spacing w:val="-1"/>
          <w:w w:val="102"/>
        </w:rPr>
        <w:t>致力于让数据平面和控制平面的标准化做更高</w:t>
      </w:r>
      <w:r>
        <w:rPr>
          <w:spacing w:val="-8"/>
          <w:w w:val="102"/>
        </w:rPr>
        <w:t>层次的抽象，以期为</w:t>
      </w:r>
      <w:r>
        <w:rPr>
          <w:spacing w:val="-50"/>
        </w:rPr>
        <w:t xml:space="preserve"> </w:t>
      </w:r>
      <w:r>
        <w:rPr>
          <w:spacing w:val="-18"/>
          <w:w w:val="102"/>
        </w:rPr>
        <w:t>Istio、Linker</w:t>
      </w:r>
      <w:r>
        <w:rPr>
          <w:w w:val="102"/>
        </w:rPr>
        <w:t>d</w:t>
      </w:r>
      <w:r>
        <w:rPr>
          <w:spacing w:val="-75"/>
        </w:rPr>
        <w:t xml:space="preserve"> </w:t>
      </w:r>
      <w:r>
        <w:rPr>
          <w:spacing w:val="-4"/>
          <w:w w:val="102"/>
        </w:rPr>
        <w:t>等服务网格解决方案在服务观测、流量控制等方面实现最大</w:t>
      </w:r>
      <w:r>
        <w:rPr>
          <w:spacing w:val="-13"/>
          <w:w w:val="102"/>
        </w:rPr>
        <w:t>程度的开源能力复用。</w:t>
      </w:r>
      <w:r>
        <w:rPr>
          <w:spacing w:val="-8"/>
        </w:rPr>
        <w:t xml:space="preserve"> </w:t>
      </w:r>
      <w:r>
        <w:rPr>
          <w:spacing w:val="-4"/>
          <w:w w:val="102"/>
        </w:rPr>
        <w:t>UDPA(Universa</w:t>
      </w:r>
      <w:r>
        <w:rPr>
          <w:w w:val="102"/>
        </w:rPr>
        <w:t>l</w:t>
      </w:r>
      <w:r>
        <w:rPr>
          <w:spacing w:val="-6"/>
        </w:rPr>
        <w:t xml:space="preserve"> </w:t>
      </w:r>
      <w:r>
        <w:rPr>
          <w:spacing w:val="-4"/>
          <w:w w:val="102"/>
        </w:rPr>
        <w:t>Dat</w:t>
      </w:r>
      <w:r>
        <w:rPr>
          <w:w w:val="102"/>
        </w:rPr>
        <w:t>a</w:t>
      </w:r>
      <w:r>
        <w:rPr>
          <w:spacing w:val="-6"/>
        </w:rPr>
        <w:t xml:space="preserve"> </w:t>
      </w:r>
      <w:r>
        <w:rPr>
          <w:spacing w:val="-4"/>
          <w:w w:val="102"/>
        </w:rPr>
        <w:t>Plan</w:t>
      </w:r>
      <w:r>
        <w:rPr>
          <w:w w:val="102"/>
        </w:rPr>
        <w:t>e</w:t>
      </w:r>
      <w:r>
        <w:rPr>
          <w:spacing w:val="-6"/>
        </w:rPr>
        <w:t xml:space="preserve"> </w:t>
      </w:r>
      <w:r>
        <w:rPr>
          <w:spacing w:val="-4"/>
          <w:w w:val="102"/>
        </w:rPr>
        <w:t>API</w:t>
      </w:r>
      <w:r>
        <w:rPr>
          <w:w w:val="102"/>
        </w:rPr>
        <w:t>)</w:t>
      </w:r>
      <w:r>
        <w:rPr>
          <w:spacing w:val="-13"/>
        </w:rPr>
        <w:t xml:space="preserve"> </w:t>
      </w:r>
      <w:r>
        <w:rPr>
          <w:spacing w:val="14"/>
          <w:w w:val="102"/>
        </w:rPr>
        <w:t>是基于</w:t>
      </w:r>
      <w:r>
        <w:rPr>
          <w:spacing w:val="-3"/>
          <w:w w:val="102"/>
        </w:rPr>
        <w:t>x</w:t>
      </w:r>
      <w:r>
        <w:rPr>
          <w:w w:val="102"/>
        </w:rPr>
        <w:t>D</w:t>
      </w:r>
      <w:r>
        <w:rPr>
          <w:spacing w:val="-25"/>
        </w:rPr>
        <w:t xml:space="preserve"> </w:t>
      </w:r>
      <w:r>
        <w:rPr>
          <w:spacing w:val="17"/>
          <w:w w:val="102"/>
        </w:rPr>
        <w:t>S</w:t>
      </w:r>
      <w:r>
        <w:rPr>
          <w:spacing w:val="-3"/>
          <w:w w:val="102"/>
        </w:rPr>
        <w:t>协议而发展起来，以便根据不同云厂商的特定需求便捷地进行扩展并由</w:t>
      </w:r>
      <w:r>
        <w:rPr>
          <w:w w:val="102"/>
        </w:rPr>
        <w:t>x</w:t>
      </w:r>
      <w:r>
        <w:rPr>
          <w:spacing w:val="55"/>
          <w:w w:val="102"/>
        </w:rPr>
        <w:t>D</w:t>
      </w:r>
      <w:r>
        <w:rPr>
          <w:w w:val="102"/>
        </w:rPr>
        <w:t>S</w:t>
      </w:r>
      <w:r>
        <w:rPr>
          <w:spacing w:val="-63"/>
        </w:rPr>
        <w:t xml:space="preserve"> </w:t>
      </w:r>
      <w:r>
        <w:rPr>
          <w:spacing w:val="-40"/>
          <w:w w:val="102"/>
        </w:rPr>
        <w:t>去承载。</w:t>
      </w:r>
    </w:p>
    <w:p w14:paraId="348B37A9">
      <w:pPr>
        <w:pStyle w:val="11"/>
        <w:spacing w:before="5" w:line="288" w:lineRule="auto"/>
        <w:ind w:left="147" w:right="453" w:firstLine="421"/>
        <w:jc w:val="both"/>
      </w:pPr>
      <w:r>
        <w:t>此外数据平面插件的扩展性和安全性也得到了社区的广泛重视。从数据平面角度， Envoy</w:t>
      </w:r>
      <w:r>
        <w:rPr>
          <w:spacing w:val="4"/>
        </w:rPr>
        <w:t>得到了包括</w:t>
      </w:r>
      <w:r>
        <w:t>Google、IBM、Cisco、Microsoft、 阿里云等大厂的参与共建以及主流云厂商的采</w:t>
      </w:r>
      <w:r>
        <w:rPr>
          <w:spacing w:val="2"/>
        </w:rPr>
        <w:t>纳而成为了事实标准。在</w:t>
      </w:r>
      <w:r>
        <w:rPr>
          <w:spacing w:val="13"/>
        </w:rPr>
        <w:t>Envoy</w:t>
      </w:r>
      <w:r>
        <w:t xml:space="preserve"> 的软件设计为插件机制提供了良好扩展性的基础之上，目前正</w:t>
      </w:r>
      <w:r>
        <w:rPr>
          <w:spacing w:val="12"/>
        </w:rPr>
        <w:t xml:space="preserve">在探索将 </w:t>
      </w:r>
      <w:r>
        <w:rPr>
          <w:spacing w:val="32"/>
        </w:rPr>
        <w:t>Wasm</w:t>
      </w:r>
      <w:r>
        <w:rPr>
          <w:spacing w:val="-2"/>
        </w:rPr>
        <w:t xml:space="preserve"> 技术运用于对各种插件进行隔离，避免因为某一插件的软件缺陷而导致整个</w:t>
      </w:r>
      <w:r>
        <w:rPr>
          <w:spacing w:val="8"/>
        </w:rPr>
        <w:t xml:space="preserve">数据平面不可用。 </w:t>
      </w:r>
      <w:r>
        <w:rPr>
          <w:spacing w:val="32"/>
        </w:rPr>
        <w:t>Wasm</w:t>
      </w:r>
      <w:r>
        <w:rPr>
          <w:spacing w:val="-5"/>
        </w:rPr>
        <w:t xml:space="preserve"> 技术的优势除了提供沙箱功能外，还能很好地支持多语言，最大程</w:t>
      </w:r>
      <w:r>
        <w:t>度地让掌握不同编程语言的开发者可以使用自己所熟悉的技能去扩展</w:t>
      </w:r>
      <w:r>
        <w:rPr>
          <w:spacing w:val="13"/>
        </w:rPr>
        <w:t>Envoy</w:t>
      </w:r>
      <w:r>
        <w:rPr>
          <w:spacing w:val="33"/>
          <w:w w:val="150"/>
        </w:rPr>
        <w:t xml:space="preserve"> </w:t>
      </w:r>
      <w:r>
        <w:t>的能力。在安全方</w:t>
      </w:r>
      <w:r>
        <w:rPr>
          <w:spacing w:val="1"/>
        </w:rPr>
        <w:t>面，服务网格和零信任架构天然有很好的结合，包括</w:t>
      </w:r>
      <w:r>
        <w:t>PODIdentity</w:t>
      </w:r>
      <w:r>
        <w:rPr>
          <w:spacing w:val="12"/>
        </w:rPr>
        <w:t>、 基于</w:t>
      </w:r>
      <w:r>
        <w:rPr>
          <w:spacing w:val="37"/>
        </w:rPr>
        <w:t>mTLS</w:t>
      </w:r>
      <w:r>
        <w:rPr>
          <w:spacing w:val="-10"/>
        </w:rPr>
        <w:t xml:space="preserve"> 的链路层</w:t>
      </w:r>
    </w:p>
    <w:p w14:paraId="05044CD8">
      <w:pPr>
        <w:pStyle w:val="11"/>
        <w:spacing w:before="12" w:line="254" w:lineRule="auto"/>
        <w:ind w:left="147" w:right="458"/>
        <w:jc w:val="both"/>
      </w:pPr>
      <w:r>
        <w:rPr>
          <w:spacing w:val="8"/>
        </w:rPr>
        <w:t>加密、在</w:t>
      </w:r>
      <w:r>
        <w:rPr>
          <w:spacing w:val="30"/>
        </w:rPr>
        <w:t>RPC</w:t>
      </w:r>
      <w:r>
        <w:rPr>
          <w:spacing w:val="6"/>
        </w:rPr>
        <w:t xml:space="preserve"> 上实施</w:t>
      </w:r>
      <w:r>
        <w:rPr>
          <w:spacing w:val="42"/>
        </w:rPr>
        <w:t>RBAC</w:t>
      </w:r>
      <w:r>
        <w:rPr>
          <w:spacing w:val="7"/>
        </w:rPr>
        <w:t xml:space="preserve"> 的</w:t>
      </w:r>
      <w:r>
        <w:t>ACL</w:t>
      </w:r>
      <w:r>
        <w:rPr>
          <w:spacing w:val="20"/>
        </w:rPr>
        <w:t>、 基于</w:t>
      </w:r>
      <w:r>
        <w:t>Identity</w:t>
      </w:r>
      <w:r>
        <w:rPr>
          <w:spacing w:val="-5"/>
        </w:rPr>
        <w:t xml:space="preserve"> 的微隔离环境(动态选取一组节点组成安</w:t>
      </w:r>
      <w:r>
        <w:rPr>
          <w:spacing w:val="-4"/>
        </w:rPr>
        <w:t>全域)。</w:t>
      </w:r>
    </w:p>
    <w:p w14:paraId="1A59CF22">
      <w:pPr>
        <w:numPr>
          <w:ilvl w:val="3"/>
          <w:numId w:val="42"/>
        </w:numPr>
        <w:tabs>
          <w:tab w:val="left" w:pos="742"/>
        </w:tabs>
        <w:spacing w:before="57"/>
        <w:ind w:left="742" w:right="0" w:hanging="202"/>
        <w:jc w:val="left"/>
        <w:rPr>
          <w:rFonts w:ascii="微软雅黑" w:eastAsia="微软雅黑"/>
          <w:b/>
          <w:sz w:val="18"/>
        </w:rPr>
      </w:pPr>
      <w:r>
        <w:rPr>
          <w:rFonts w:ascii="微软雅黑" w:eastAsia="微软雅黑"/>
          <w:b/>
          <w:spacing w:val="-3"/>
          <w:sz w:val="20"/>
        </w:rPr>
        <w:t>主要技术</w:t>
      </w:r>
    </w:p>
    <w:p w14:paraId="0AF89127">
      <w:pPr>
        <w:pStyle w:val="11"/>
        <w:spacing w:before="87" w:line="285" w:lineRule="auto"/>
        <w:ind w:left="137" w:right="456" w:firstLine="421"/>
        <w:jc w:val="both"/>
      </w:pPr>
      <w:r>
        <mc:AlternateContent>
          <mc:Choice Requires="wps">
            <w:drawing>
              <wp:anchor distT="0" distB="0" distL="0" distR="0" simplePos="0" relativeHeight="251705344" behindDoc="0" locked="0" layoutInCell="1" allowOverlap="1">
                <wp:simplePos x="0" y="0"/>
                <wp:positionH relativeFrom="page">
                  <wp:posOffset>2867660</wp:posOffset>
                </wp:positionH>
                <wp:positionV relativeFrom="paragraph">
                  <wp:posOffset>1929130</wp:posOffset>
                </wp:positionV>
                <wp:extent cx="762000" cy="241300"/>
                <wp:effectExtent l="0" t="0" r="0" b="0"/>
                <wp:wrapNone/>
                <wp:docPr id="1125" name="Textbox 112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42650F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25" o:spid="_x0000_s1026" o:spt="202" type="#_x0000_t202" style="position:absolute;left:0pt;margin-left:225.8pt;margin-top:151.9pt;height:19pt;width:60pt;mso-position-horizontal-relative:page;z-index:251705344;mso-width-relative:page;mso-height-relative:page;" filled="f" stroked="f" coordsize="21600,21600" o:gfxdata="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sp&#10;WibYAAAACwEAAA8AAAAAAAAAAQAgAAAAIgAAAGRycy9kb3ducmV2LnhtbFBLAQIUABQAAAAIAIdO&#10;4kBJ1+U8sQEAAHkDAAAOAAAAAAAAAAEAIAAAACcBAABkcnMvZTJvRG9jLnhtbFBLBQYAAAAABgAG&#10;AFkBAABKBQAAAAA=&#10;">
                <v:fill on="f" focussize="0,0"/>
                <v:stroke on="f"/>
                <v:imagedata o:title=""/>
                <o:lock v:ext="edit" aspectratio="f"/>
                <v:textbox inset="0mm,0mm,0mm,0mm">
                  <w:txbxContent>
                    <w:p w14:paraId="042650F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t>2017</w:t>
      </w:r>
      <w:r>
        <w:rPr>
          <w:spacing w:val="2"/>
        </w:rPr>
        <w:t>年发起的服务网格</w:t>
      </w:r>
      <w:r>
        <w:t>Istio开源项目，清晰定义了数据平面(由开源软件</w:t>
      </w:r>
      <w:r>
        <w:rPr>
          <w:spacing w:val="9"/>
        </w:rPr>
        <w:t>Envoy</w:t>
      </w:r>
      <w:r>
        <w:rPr>
          <w:spacing w:val="5"/>
        </w:rPr>
        <w:t xml:space="preserve"> 承载) 和</w:t>
      </w:r>
      <w:r>
        <w:rPr>
          <w:spacing w:val="-5"/>
        </w:rPr>
        <w:t xml:space="preserve">管理平面 </w:t>
      </w:r>
      <w:r>
        <w:rPr>
          <w:spacing w:val="-3"/>
        </w:rPr>
        <w:t>(Istio</w:t>
      </w:r>
      <w:r>
        <w:rPr>
          <w:spacing w:val="-8"/>
        </w:rPr>
        <w:t xml:space="preserve"> 自身的核心能力)。 </w:t>
      </w:r>
      <w:r>
        <w:rPr>
          <w:spacing w:val="-3"/>
        </w:rPr>
        <w:t>Istio为微服务架构提供了流量管理机制，同时亦为其他增</w:t>
      </w:r>
      <w:r>
        <w:t xml:space="preserve">值功能(包括安全性、监控、路由、连接管理与策略等)创造了基础。 Istio利用久经考验的 </w:t>
      </w:r>
      <w:r>
        <w:rPr>
          <w:spacing w:val="-2"/>
        </w:rPr>
        <w:t>LyftEnvoy 代理进行构建，可在无需对应用程序代码作出任何发动的前提下实现可视性与控制能</w:t>
      </w:r>
      <w:r>
        <w:t>力。2019</w:t>
      </w:r>
      <w:r>
        <w:rPr>
          <w:spacing w:val="33"/>
        </w:rPr>
        <w:t>年</w:t>
      </w:r>
      <w:r>
        <w:t>Istio 所发布的1.12版已达到小规模集群上线生产环境水平，但其性能仍受业界诟</w:t>
      </w:r>
      <w:r>
        <w:rPr>
          <w:spacing w:val="-4"/>
        </w:rPr>
        <w:t>病。开源社区正试图通过架构层面演进改善这一问题。由于Istio</w:t>
      </w:r>
      <w:r>
        <w:rPr>
          <w:spacing w:val="-11"/>
        </w:rPr>
        <w:t xml:space="preserve"> 是建构于 </w:t>
      </w:r>
      <w:r>
        <w:rPr>
          <w:spacing w:val="-4"/>
        </w:rPr>
        <w:t>Kubernetes</w:t>
      </w:r>
      <w:r>
        <w:rPr>
          <w:spacing w:val="-8"/>
        </w:rPr>
        <w:t xml:space="preserve"> 技术之上</w:t>
      </w:r>
      <w:r>
        <w:rPr>
          <w:spacing w:val="-5"/>
        </w:rPr>
        <w:t>的，所以它当然可运行于提供Kubernetes</w:t>
      </w:r>
      <w:r>
        <w:rPr>
          <w:spacing w:val="-8"/>
        </w:rPr>
        <w:t xml:space="preserve"> 容器服务的云厂商环境中，同时 </w:t>
      </w:r>
      <w:r>
        <w:rPr>
          <w:spacing w:val="-5"/>
        </w:rPr>
        <w:t>Istio</w:t>
      </w:r>
      <w:r>
        <w:rPr>
          <w:spacing w:val="-9"/>
        </w:rPr>
        <w:t xml:space="preserve"> 成为了大部分云</w:t>
      </w:r>
      <w:r>
        <w:rPr>
          <w:spacing w:val="-2"/>
        </w:rPr>
        <w:t>厂商默认使用的服务网格方案。</w:t>
      </w:r>
    </w:p>
    <w:p w14:paraId="6093DBDD">
      <w:pPr>
        <w:pStyle w:val="11"/>
        <w:spacing w:after="0" w:line="285" w:lineRule="auto"/>
        <w:jc w:val="both"/>
        <w:sectPr>
          <w:pgSz w:w="10240" w:h="13140"/>
          <w:pgMar w:top="360" w:right="425" w:bottom="0" w:left="850" w:header="720" w:footer="720" w:gutter="0"/>
          <w:cols w:space="720" w:num="1"/>
        </w:sectPr>
      </w:pPr>
    </w:p>
    <w:p w14:paraId="3905F67D">
      <w:pPr>
        <w:pStyle w:val="11"/>
        <w:tabs>
          <w:tab w:val="left" w:pos="1060"/>
        </w:tabs>
        <w:spacing w:before="46"/>
        <w:ind w:left="82"/>
      </w:pPr>
      <w:r>
        <w:drawing>
          <wp:anchor distT="0" distB="0" distL="0" distR="0" simplePos="0" relativeHeight="251984896" behindDoc="1" locked="0" layoutInCell="1" allowOverlap="1">
            <wp:simplePos x="0" y="0"/>
            <wp:positionH relativeFrom="page">
              <wp:posOffset>0</wp:posOffset>
            </wp:positionH>
            <wp:positionV relativeFrom="page">
              <wp:posOffset>3175</wp:posOffset>
            </wp:positionV>
            <wp:extent cx="5842635" cy="8255000"/>
            <wp:effectExtent l="0" t="0" r="0" b="0"/>
            <wp:wrapNone/>
            <wp:docPr id="1126" name="Image 1126"/>
            <wp:cNvGraphicFramePr/>
            <a:graphic xmlns:a="http://schemas.openxmlformats.org/drawingml/2006/main">
              <a:graphicData uri="http://schemas.openxmlformats.org/drawingml/2006/picture">
                <pic:pic xmlns:pic="http://schemas.openxmlformats.org/drawingml/2006/picture">
                  <pic:nvPicPr>
                    <pic:cNvPr id="1126" name="Image 1126"/>
                    <pic:cNvPicPr/>
                  </pic:nvPicPr>
                  <pic:blipFill>
                    <a:blip r:embed="rId52" cstate="print"/>
                    <a:stretch>
                      <a:fillRect/>
                    </a:stretch>
                  </pic:blipFill>
                  <pic:spPr>
                    <a:xfrm>
                      <a:off x="0" y="0"/>
                      <a:ext cx="5842480" cy="8255000"/>
                    </a:xfrm>
                    <a:prstGeom prst="rect">
                      <a:avLst/>
                    </a:prstGeom>
                  </pic:spPr>
                </pic:pic>
              </a:graphicData>
            </a:graphic>
          </wp:anchor>
        </w:drawing>
      </w:r>
      <w:bookmarkStart w:id="42" w:name="14.4 云原生架构案例分析"/>
      <w:bookmarkEnd w:id="42"/>
      <w:bookmarkStart w:id="43" w:name="14.4.1 某旅行公司云原生改造"/>
      <w:bookmarkEnd w:id="43"/>
      <w:r>
        <w:rPr>
          <w:spacing w:val="5"/>
          <w:position w:val="1"/>
        </w:rPr>
        <w:t>500</w:t>
      </w:r>
      <w:r>
        <w:rPr>
          <w:position w:val="1"/>
        </w:rPr>
        <w:tab/>
      </w:r>
      <w:r>
        <w:rPr>
          <w:spacing w:val="-12"/>
        </w:rPr>
        <w:t>系统架构设计师教程(第2版)</w:t>
      </w:r>
    </w:p>
    <w:p w14:paraId="3651056D">
      <w:pPr>
        <w:pStyle w:val="11"/>
        <w:spacing w:before="78"/>
      </w:pPr>
    </w:p>
    <w:p w14:paraId="03226184">
      <w:pPr>
        <w:pStyle w:val="11"/>
        <w:spacing w:line="290" w:lineRule="auto"/>
        <w:ind w:left="447" w:firstLine="412"/>
        <w:jc w:val="both"/>
      </w:pPr>
      <w:r>
        <w:rPr>
          <w:spacing w:val="-6"/>
        </w:rPr>
        <w:t>除了Istio</w:t>
      </w:r>
      <w:r>
        <w:rPr>
          <w:spacing w:val="-10"/>
        </w:rPr>
        <w:t xml:space="preserve"> 外，也有</w:t>
      </w:r>
      <w:r>
        <w:rPr>
          <w:spacing w:val="-6"/>
        </w:rPr>
        <w:t>Linkerd、Consul</w:t>
      </w:r>
      <w:r>
        <w:rPr>
          <w:spacing w:val="-10"/>
        </w:rPr>
        <w:t xml:space="preserve"> 这样相对小众的</w:t>
      </w:r>
      <w:r>
        <w:rPr>
          <w:spacing w:val="-6"/>
        </w:rPr>
        <w:t>ServiceMesh</w:t>
      </w:r>
      <w:r>
        <w:rPr>
          <w:spacing w:val="-12"/>
        </w:rPr>
        <w:t xml:space="preserve"> 解决方案。 </w:t>
      </w:r>
      <w:r>
        <w:rPr>
          <w:spacing w:val="-6"/>
        </w:rPr>
        <w:t>Linkerd</w:t>
      </w:r>
      <w:r>
        <w:rPr>
          <w:spacing w:val="-11"/>
        </w:rPr>
        <w:t xml:space="preserve"> 在数</w:t>
      </w:r>
      <w:r>
        <w:rPr>
          <w:spacing w:val="-8"/>
        </w:rPr>
        <w:t xml:space="preserve">据平面采用了 </w:t>
      </w:r>
      <w:r>
        <w:rPr>
          <w:spacing w:val="-6"/>
        </w:rPr>
        <w:t>Rust编程语言实现了linkerd-proxy, 控制平面与Istio</w:t>
      </w:r>
      <w:r>
        <w:rPr>
          <w:spacing w:val="-10"/>
        </w:rPr>
        <w:t xml:space="preserve"> 一样采用</w:t>
      </w:r>
      <w:r>
        <w:rPr>
          <w:spacing w:val="-6"/>
        </w:rPr>
        <w:t>G</w:t>
      </w:r>
      <w:r>
        <w:rPr>
          <w:spacing w:val="18"/>
        </w:rPr>
        <w:t xml:space="preserve"> </w:t>
      </w:r>
      <w:r>
        <w:rPr>
          <w:spacing w:val="-6"/>
        </w:rPr>
        <w:t>o</w:t>
      </w:r>
      <w:r>
        <w:rPr>
          <w:spacing w:val="-10"/>
        </w:rPr>
        <w:t xml:space="preserve"> 语言编写。最</w:t>
      </w:r>
      <w:r>
        <w:rPr>
          <w:spacing w:val="-11"/>
        </w:rPr>
        <w:t xml:space="preserve">新的性能测试数据显示， </w:t>
      </w:r>
      <w:r>
        <w:rPr>
          <w:spacing w:val="-10"/>
        </w:rPr>
        <w:t>Linkerd</w:t>
      </w:r>
      <w:r>
        <w:rPr>
          <w:spacing w:val="-13"/>
        </w:rPr>
        <w:t xml:space="preserve"> 在时延、资源消耗方面比 </w:t>
      </w:r>
      <w:r>
        <w:rPr>
          <w:spacing w:val="-10"/>
        </w:rPr>
        <w:t>Istio</w:t>
      </w:r>
      <w:r>
        <w:rPr>
          <w:spacing w:val="-8"/>
        </w:rPr>
        <w:t xml:space="preserve"> 更具优势。 </w:t>
      </w:r>
      <w:r>
        <w:rPr>
          <w:spacing w:val="-10"/>
        </w:rPr>
        <w:t>Consul</w:t>
      </w:r>
      <w:r>
        <w:rPr>
          <w:spacing w:val="-12"/>
        </w:rPr>
        <w:t xml:space="preserve"> 在控制面上</w:t>
      </w:r>
      <w:r>
        <w:rPr>
          <w:spacing w:val="-10"/>
        </w:rPr>
        <w:t xml:space="preserve">直接使用 </w:t>
      </w:r>
      <w:r>
        <w:rPr>
          <w:spacing w:val="-7"/>
        </w:rPr>
        <w:t>ConsulServer</w:t>
      </w:r>
      <w:r>
        <w:rPr>
          <w:spacing w:val="-11"/>
        </w:rPr>
        <w:t xml:space="preserve">, 在数据面上可以选择性地使用 </w:t>
      </w:r>
      <w:r>
        <w:rPr>
          <w:spacing w:val="-7"/>
        </w:rPr>
        <w:t>Envoy</w:t>
      </w:r>
      <w:r>
        <w:rPr>
          <w:spacing w:val="-11"/>
        </w:rPr>
        <w:t>。 与</w:t>
      </w:r>
      <w:r>
        <w:rPr>
          <w:spacing w:val="-7"/>
        </w:rPr>
        <w:t>Istio</w:t>
      </w:r>
      <w:r>
        <w:rPr>
          <w:spacing w:val="-4"/>
        </w:rPr>
        <w:t xml:space="preserve"> 不同的是， </w:t>
      </w:r>
      <w:r>
        <w:rPr>
          <w:spacing w:val="-7"/>
        </w:rPr>
        <w:t>Linkerd</w:t>
      </w:r>
      <w:r>
        <w:rPr>
          <w:spacing w:val="-13"/>
        </w:rPr>
        <w:t xml:space="preserve"> 和</w:t>
      </w:r>
      <w:r>
        <w:rPr>
          <w:spacing w:val="-7"/>
        </w:rPr>
        <w:t xml:space="preserve"> </w:t>
      </w:r>
      <w:r>
        <w:rPr>
          <w:spacing w:val="-3"/>
        </w:rPr>
        <w:t>Consul</w:t>
      </w:r>
      <w:r>
        <w:rPr>
          <w:spacing w:val="-14"/>
        </w:rPr>
        <w:t xml:space="preserve"> 在功能上不如</w:t>
      </w:r>
      <w:r>
        <w:rPr>
          <w:spacing w:val="-3"/>
        </w:rPr>
        <w:t>Istio</w:t>
      </w:r>
      <w:r>
        <w:rPr>
          <w:spacing w:val="-23"/>
        </w:rPr>
        <w:t xml:space="preserve"> 完整。</w:t>
      </w:r>
    </w:p>
    <w:p w14:paraId="6A53F237">
      <w:pPr>
        <w:pStyle w:val="11"/>
        <w:spacing w:before="6" w:line="285" w:lineRule="auto"/>
        <w:ind w:left="427" w:right="16" w:firstLine="392"/>
        <w:jc w:val="both"/>
      </w:pPr>
      <w:r>
        <w:rPr>
          <w:spacing w:val="-1"/>
        </w:rPr>
        <w:t>Conduit</w:t>
      </w:r>
      <w:r>
        <w:rPr>
          <w:spacing w:val="-9"/>
        </w:rPr>
        <w:t xml:space="preserve"> 作为</w:t>
      </w:r>
      <w:r>
        <w:rPr>
          <w:spacing w:val="-1"/>
        </w:rPr>
        <w:t>Kubernetes</w:t>
      </w:r>
      <w:r>
        <w:rPr>
          <w:spacing w:val="-6"/>
        </w:rPr>
        <w:t xml:space="preserve"> 的超轻量级</w:t>
      </w:r>
      <w:r>
        <w:rPr>
          <w:spacing w:val="-1"/>
        </w:rPr>
        <w:t>ServiceMesh</w:t>
      </w:r>
      <w:r>
        <w:rPr>
          <w:spacing w:val="-6"/>
        </w:rPr>
        <w:t>, 其目标是成为最快、最轻、最简单且最</w:t>
      </w:r>
      <w:r>
        <w:rPr>
          <w:spacing w:val="-10"/>
        </w:rPr>
        <w:t xml:space="preserve">安全的 </w:t>
      </w:r>
      <w:r>
        <w:rPr>
          <w:spacing w:val="-7"/>
        </w:rPr>
        <w:t>ServiceMesh</w:t>
      </w:r>
      <w:r>
        <w:rPr>
          <w:spacing w:val="-12"/>
        </w:rPr>
        <w:t xml:space="preserve">。 它使用 </w:t>
      </w:r>
      <w:r>
        <w:rPr>
          <w:spacing w:val="-7"/>
        </w:rPr>
        <w:t>Rust</w:t>
      </w:r>
      <w:r>
        <w:rPr>
          <w:spacing w:val="-11"/>
        </w:rPr>
        <w:t xml:space="preserve"> 构建了快速、安全的数据平面，用 </w:t>
      </w:r>
      <w:r>
        <w:rPr>
          <w:spacing w:val="-7"/>
        </w:rPr>
        <w:t>Go</w:t>
      </w:r>
      <w:r>
        <w:rPr>
          <w:spacing w:val="-10"/>
        </w:rPr>
        <w:t xml:space="preserve"> 开发了简单强大的控制</w:t>
      </w:r>
      <w:r>
        <w:rPr>
          <w:spacing w:val="-2"/>
        </w:rPr>
        <w:t>平面，总体设计围绕着性能、安全性和可用性进行。它能透明地管理服务之间的通信，提供可</w:t>
      </w:r>
      <w:r>
        <w:rPr>
          <w:spacing w:val="-4"/>
        </w:rPr>
        <w:t>测性、可靠性、安全性和弹性的支持。虽然与Linkerd 相仿，数据平面是在应用代码之外运行的</w:t>
      </w:r>
      <w:r>
        <w:rPr>
          <w:spacing w:val="-7"/>
        </w:rPr>
        <w:t xml:space="preserve">轻量级代理，控制平面是一个高可用的控制器，然而与 </w:t>
      </w:r>
      <w:r>
        <w:rPr>
          <w:spacing w:val="-6"/>
        </w:rPr>
        <w:t>Linkerd</w:t>
      </w:r>
      <w:r>
        <w:rPr>
          <w:spacing w:val="-10"/>
        </w:rPr>
        <w:t xml:space="preserve"> 不同的是， </w:t>
      </w:r>
      <w:r>
        <w:rPr>
          <w:spacing w:val="-6"/>
        </w:rPr>
        <w:t>Conduit</w:t>
      </w:r>
      <w:r>
        <w:rPr>
          <w:spacing w:val="-10"/>
        </w:rPr>
        <w:t xml:space="preserve"> 的设计更加</w:t>
      </w:r>
      <w:r>
        <w:rPr>
          <w:spacing w:val="-18"/>
        </w:rPr>
        <w:t xml:space="preserve">倾向于 </w:t>
      </w:r>
      <w:r>
        <w:rPr>
          <w:spacing w:val="-6"/>
        </w:rPr>
        <w:t>Kubernetes</w:t>
      </w:r>
      <w:r>
        <w:rPr>
          <w:spacing w:val="-13"/>
        </w:rPr>
        <w:t xml:space="preserve"> 中的低资源部署。</w:t>
      </w:r>
    </w:p>
    <w:p w14:paraId="5A7A2DFA">
      <w:pPr>
        <w:pStyle w:val="7"/>
        <w:numPr>
          <w:ilvl w:val="1"/>
          <w:numId w:val="42"/>
        </w:numPr>
        <w:tabs>
          <w:tab w:val="left" w:pos="1261"/>
        </w:tabs>
        <w:spacing w:before="246" w:after="0" w:line="240" w:lineRule="auto"/>
        <w:ind w:left="1261" w:right="0" w:hanging="795"/>
        <w:jc w:val="left"/>
        <w:rPr>
          <w:rFonts w:ascii="微软雅黑" w:eastAsia="微软雅黑"/>
          <w:color w:val="006CC0"/>
        </w:rPr>
      </w:pPr>
      <w:r>
        <w:rPr>
          <w:rFonts w:ascii="微软雅黑" w:eastAsia="微软雅黑"/>
          <w:color w:val="006CC0"/>
          <w:spacing w:val="-10"/>
        </w:rPr>
        <w:t>云原生架构案例分析</w:t>
      </w:r>
    </w:p>
    <w:p w14:paraId="25EC79AC">
      <w:pPr>
        <w:pStyle w:val="11"/>
        <w:spacing w:before="172" w:line="288" w:lineRule="auto"/>
        <w:ind w:left="427" w:right="26" w:firstLine="392"/>
        <w:jc w:val="both"/>
      </w:pPr>
      <w:r>
        <w:rPr>
          <w:spacing w:val="-2"/>
        </w:rPr>
        <w:t>随着云计算的普及与云原生的广泛应用，越来越多的从业者、决策者清晰地认识到“云原</w:t>
      </w:r>
      <w:r>
        <w:rPr>
          <w:spacing w:val="-4"/>
        </w:rPr>
        <w:t>生化将成为企业技术创新的关键要素，也是完成企业数字化转型的最短路径”。因此，具有前瞻</w:t>
      </w:r>
      <w:r>
        <w:rPr>
          <w:spacing w:val="-2"/>
        </w:rPr>
        <w:t>思维的互联网企业从应用诞生之初就扎根于云端，谨慎稳重的新零售、政府、金融、医疗等领域的企业与机构也逐渐将业务应用迁移上云，深度使用云原生技术与云原生架构。面对架构设计、开发方式到部署运维等不同业务场景，基于云原生架构的应用通常针对云的技术特性进行技术生命周期设计，最大限度利用云平台的弹性、分布式、自助、按需等产品优势。借助以下几个典型实践案例，我们来看看企业如何使用云原生架构解决交付周期长、资源利用率低等实际业务问题。</w:t>
      </w:r>
    </w:p>
    <w:p w14:paraId="3B9C8921">
      <w:pPr>
        <w:numPr>
          <w:ilvl w:val="2"/>
          <w:numId w:val="42"/>
        </w:numPr>
        <w:tabs>
          <w:tab w:val="left" w:pos="1190"/>
        </w:tabs>
        <w:spacing w:before="151"/>
        <w:ind w:left="1190" w:right="0" w:hanging="734"/>
        <w:jc w:val="left"/>
        <w:rPr>
          <w:color w:val="0071C9"/>
          <w:sz w:val="22"/>
        </w:rPr>
      </w:pPr>
      <w:r>
        <w:rPr>
          <w:color w:val="0071C9"/>
          <w:spacing w:val="-1"/>
          <w:sz w:val="24"/>
        </w:rPr>
        <w:t>某旅行公司云原生改造</w:t>
      </w:r>
    </w:p>
    <w:p w14:paraId="7CF6A3DC">
      <w:pPr>
        <w:numPr>
          <w:ilvl w:val="3"/>
          <w:numId w:val="42"/>
        </w:numPr>
        <w:tabs>
          <w:tab w:val="left" w:pos="1024"/>
        </w:tabs>
        <w:spacing w:before="163"/>
        <w:ind w:left="1024" w:right="0" w:hanging="194"/>
        <w:jc w:val="left"/>
        <w:rPr>
          <w:rFonts w:ascii="微软雅黑" w:eastAsia="微软雅黑"/>
          <w:b/>
          <w:sz w:val="18"/>
        </w:rPr>
      </w:pPr>
      <w:r>
        <w:rPr>
          <w:rFonts w:ascii="微软雅黑" w:eastAsia="微软雅黑"/>
          <w:b/>
          <w:spacing w:val="-4"/>
          <w:sz w:val="20"/>
        </w:rPr>
        <w:t>背景和挑战</w:t>
      </w:r>
    </w:p>
    <w:p w14:paraId="210D458C">
      <w:pPr>
        <w:pStyle w:val="11"/>
        <w:spacing w:before="71" w:line="288" w:lineRule="auto"/>
        <w:ind w:left="418" w:right="55" w:firstLine="402"/>
        <w:jc w:val="both"/>
      </w:pPr>
      <w:r>
        <w:rPr>
          <w:spacing w:val="-1"/>
        </w:rPr>
        <w:t xml:space="preserve">某旅行公司登录香港联交所主板挂牌上市，成为港股 </w:t>
      </w:r>
      <w:r>
        <w:rPr>
          <w:spacing w:val="10"/>
        </w:rPr>
        <w:t>“OTA</w:t>
      </w:r>
      <w:r>
        <w:t>第一股”。财报显示，2021年</w:t>
      </w:r>
      <w:r>
        <w:rPr>
          <w:spacing w:val="3"/>
        </w:rPr>
        <w:t>上半年，某艺龙</w:t>
      </w:r>
      <w:r>
        <w:rPr>
          <w:spacing w:val="48"/>
        </w:rPr>
        <w:t>MA</w:t>
      </w:r>
      <w:r>
        <w:rPr>
          <w:spacing w:val="-4"/>
        </w:rPr>
        <w:t xml:space="preserve"> </w:t>
      </w:r>
      <w:r>
        <w:rPr>
          <w:spacing w:val="17"/>
        </w:rPr>
        <w:t>U</w:t>
      </w:r>
      <w:r>
        <w:t>约为2.56</w:t>
      </w:r>
      <w:r>
        <w:rPr>
          <w:spacing w:val="-2"/>
        </w:rPr>
        <w:t xml:space="preserve">亿元，其中在第二季度， </w:t>
      </w:r>
      <w:r>
        <w:rPr>
          <w:spacing w:val="48"/>
        </w:rPr>
        <w:t>MA</w:t>
      </w:r>
      <w:r>
        <w:rPr>
          <w:spacing w:val="-4"/>
        </w:rPr>
        <w:t xml:space="preserve"> </w:t>
      </w:r>
      <w:r>
        <w:rPr>
          <w:spacing w:val="17"/>
        </w:rPr>
        <w:t>U</w:t>
      </w:r>
      <w:r>
        <w:t>达到2.8亿元，同比增长58.3%,</w:t>
      </w:r>
      <w:r>
        <w:rPr>
          <w:spacing w:val="-2"/>
        </w:rPr>
        <w:t>创下了历史新高。业务量的增长让某旅行的技术团队感到欣喜，但另一方面这也意味着团队需要直面高流量带来的新挑战，云原生改造成了解决问题的关键。</w:t>
      </w:r>
    </w:p>
    <w:p w14:paraId="7FF4761F">
      <w:pPr>
        <w:pStyle w:val="11"/>
        <w:spacing w:line="283" w:lineRule="auto"/>
        <w:ind w:left="408" w:right="49" w:firstLine="421"/>
        <w:jc w:val="both"/>
      </w:pPr>
      <w:r>
        <mc:AlternateContent>
          <mc:Choice Requires="wps">
            <w:drawing>
              <wp:anchor distT="0" distB="0" distL="0" distR="0" simplePos="0" relativeHeight="251706368" behindDoc="0" locked="0" layoutInCell="1" allowOverlap="1">
                <wp:simplePos x="0" y="0"/>
                <wp:positionH relativeFrom="page">
                  <wp:posOffset>2840355</wp:posOffset>
                </wp:positionH>
                <wp:positionV relativeFrom="paragraph">
                  <wp:posOffset>1641475</wp:posOffset>
                </wp:positionV>
                <wp:extent cx="762000" cy="241300"/>
                <wp:effectExtent l="0" t="0" r="0" b="0"/>
                <wp:wrapNone/>
                <wp:docPr id="1127" name="Textbox 112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B541A2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27" o:spid="_x0000_s1026" o:spt="202" type="#_x0000_t202" style="position:absolute;left:0pt;margin-left:223.65pt;margin-top:129.25pt;height:19pt;width:60pt;mso-position-horizontal-relative:page;z-index:251706368;mso-width-relative:page;mso-height-relative:page;" filled="f" stroked="f" coordsize="21600,21600" o:gfxdata="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5Urz59kAAAALAQAADwAAAAAAAAABACAAAAAiAAAAZHJzL2Rvd25yZXYueG1sUEsBAhQAFAAAAAgA&#10;h07iQD5M/0yyAQAAeQMAAA4AAAAAAAAAAQAgAAAAKAEAAGRycy9lMm9Eb2MueG1sUEsFBgAAAAAG&#10;AAYAWQEAAEwFAAAAAA==&#10;">
                <v:fill on="f" focussize="0,0"/>
                <v:stroke on="f"/>
                <v:imagedata o:title=""/>
                <o:lock v:ext="edit" aspectratio="f"/>
                <v:textbox inset="0mm,0mm,0mm,0mm">
                  <w:txbxContent>
                    <w:p w14:paraId="0B541A2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w w:val="102"/>
        </w:rPr>
        <w:t>2019年，某旅行公司主要面临两个问题。首先，由于刚和某网完成公司主体合并不久，</w:t>
      </w:r>
      <w:r>
        <w:rPr>
          <w:spacing w:val="2"/>
          <w:w w:val="102"/>
        </w:rPr>
        <w:t>两个前身公司各自存在着不同技术体系的构建、发布等系统，这些系统随着公司业务的逐步</w:t>
      </w:r>
      <w:r>
        <w:rPr>
          <w:spacing w:val="1"/>
          <w:w w:val="102"/>
        </w:rPr>
        <w:t>整合，也必须在技术层面做进一步的收敛，以达到平台统一的目的。同时，在线旅行业务具</w:t>
      </w:r>
      <w:r>
        <w:rPr>
          <w:spacing w:val="2"/>
          <w:w w:val="102"/>
        </w:rPr>
        <w:t>有较明显的业务波动特性，在季度、节假日、每日时段上都有比较突出的波峰波谷特性。这</w:t>
      </w:r>
      <w:r>
        <w:rPr>
          <w:spacing w:val="1"/>
          <w:w w:val="102"/>
        </w:rPr>
        <w:t>样的业务特性对技术资源的整体利用率波动影响较大。所以此次云原生改造也面临了不小的</w:t>
      </w:r>
      <w:r>
        <w:rPr>
          <w:spacing w:val="-40"/>
          <w:w w:val="102"/>
        </w:rPr>
        <w:t>挑战。</w:t>
      </w:r>
    </w:p>
    <w:p w14:paraId="271914D5">
      <w:pPr>
        <w:pStyle w:val="11"/>
        <w:spacing w:after="0" w:line="283" w:lineRule="auto"/>
        <w:jc w:val="both"/>
        <w:sectPr>
          <w:pgSz w:w="10150" w:h="13010"/>
          <w:pgMar w:top="380" w:right="992" w:bottom="0" w:left="425" w:header="720" w:footer="720" w:gutter="0"/>
          <w:cols w:space="720" w:num="1"/>
        </w:sectPr>
      </w:pPr>
    </w:p>
    <w:p w14:paraId="0461593F">
      <w:pPr>
        <w:pStyle w:val="11"/>
        <w:tabs>
          <w:tab w:val="right" w:pos="8853"/>
        </w:tabs>
        <w:spacing w:before="51"/>
        <w:ind w:left="4925"/>
        <w:rPr>
          <w:position w:val="2"/>
          <w:sz w:val="16"/>
        </w:rPr>
      </w:pPr>
      <w:r>
        <w:rPr>
          <w:position w:val="2"/>
          <w:sz w:val="16"/>
        </w:rPr>
        <w:drawing>
          <wp:anchor distT="0" distB="0" distL="0" distR="0" simplePos="0" relativeHeight="251985920" behindDoc="1" locked="0" layoutInCell="1" allowOverlap="1">
            <wp:simplePos x="0" y="0"/>
            <wp:positionH relativeFrom="page">
              <wp:posOffset>826770</wp:posOffset>
            </wp:positionH>
            <wp:positionV relativeFrom="page">
              <wp:posOffset>92710</wp:posOffset>
            </wp:positionV>
            <wp:extent cx="5662295" cy="8252460"/>
            <wp:effectExtent l="0" t="0" r="0" b="0"/>
            <wp:wrapNone/>
            <wp:docPr id="1128" name="Image 1128"/>
            <wp:cNvGraphicFramePr/>
            <a:graphic xmlns:a="http://schemas.openxmlformats.org/drawingml/2006/main">
              <a:graphicData uri="http://schemas.openxmlformats.org/drawingml/2006/picture">
                <pic:pic xmlns:pic="http://schemas.openxmlformats.org/drawingml/2006/picture">
                  <pic:nvPicPr>
                    <pic:cNvPr id="1128" name="Image 1128"/>
                    <pic:cNvPicPr/>
                  </pic:nvPicPr>
                  <pic:blipFill>
                    <a:blip r:embed="rId53" cstate="print"/>
                    <a:stretch>
                      <a:fillRect/>
                    </a:stretch>
                  </pic:blipFill>
                  <pic:spPr>
                    <a:xfrm>
                      <a:off x="0" y="0"/>
                      <a:ext cx="5662521" cy="8252476"/>
                    </a:xfrm>
                    <a:prstGeom prst="rect">
                      <a:avLst/>
                    </a:prstGeom>
                  </pic:spPr>
                </pic:pic>
              </a:graphicData>
            </a:graphic>
          </wp:anchor>
        </w:drawing>
      </w:r>
      <w:r>
        <w:rPr>
          <w:spacing w:val="-6"/>
        </w:rPr>
        <w:t>第14章云原生架构设计理论与实</w:t>
      </w:r>
      <w:r>
        <w:rPr>
          <w:spacing w:val="-10"/>
        </w:rPr>
        <w:t>践</w:t>
      </w:r>
      <w:r>
        <w:tab/>
      </w:r>
      <w:r>
        <w:rPr>
          <w:spacing w:val="18"/>
          <w:position w:val="2"/>
          <w:sz w:val="16"/>
        </w:rPr>
        <w:t xml:space="preserve">501 </w:t>
      </w:r>
    </w:p>
    <w:p w14:paraId="10CC7DCE">
      <w:pPr>
        <w:pStyle w:val="11"/>
        <w:spacing w:before="25"/>
      </w:pPr>
    </w:p>
    <w:p w14:paraId="7EA67E52">
      <w:pPr>
        <w:numPr>
          <w:ilvl w:val="3"/>
          <w:numId w:val="42"/>
        </w:numPr>
        <w:tabs>
          <w:tab w:val="left" w:pos="752"/>
        </w:tabs>
        <w:spacing w:before="0"/>
        <w:ind w:left="752" w:right="0" w:hanging="194"/>
        <w:jc w:val="left"/>
        <w:rPr>
          <w:rFonts w:ascii="Yu Gothic" w:eastAsia="Yu Gothic"/>
          <w:b/>
          <w:sz w:val="18"/>
        </w:rPr>
      </w:pPr>
      <w:r>
        <w:rPr>
          <w:rFonts w:ascii="Yu Gothic" w:eastAsia="Yu Gothic"/>
          <w:b/>
          <w:spacing w:val="-3"/>
          <w:sz w:val="20"/>
        </w:rPr>
        <w:t>基于云原生架构的解决方案</w:t>
      </w:r>
    </w:p>
    <w:p w14:paraId="66F126E1">
      <w:pPr>
        <w:pStyle w:val="11"/>
        <w:spacing w:before="74" w:line="290" w:lineRule="auto"/>
        <w:ind w:left="165" w:right="483" w:firstLine="411"/>
        <w:jc w:val="both"/>
      </w:pPr>
      <w:r>
        <w:rPr>
          <w:spacing w:val="-2"/>
          <w:w w:val="102"/>
        </w:rPr>
        <w:t>改造第一阶段，某旅行技术团队为了提升集群资源利用率，降低资源使用成本。利用云原生思维重构部分技术体系，将多套旧有系统合并、收拢到一套以云原生应用为核心的私有云平</w:t>
      </w:r>
      <w:r>
        <w:rPr>
          <w:spacing w:val="-5"/>
          <w:w w:val="102"/>
        </w:rPr>
        <w:t>台上，同时将</w:t>
      </w:r>
      <w:r>
        <w:rPr>
          <w:spacing w:val="-56"/>
        </w:rPr>
        <w:t xml:space="preserve"> </w:t>
      </w:r>
      <w:r>
        <w:rPr>
          <w:spacing w:val="-24"/>
          <w:w w:val="102"/>
        </w:rPr>
        <w:t>IDC</w:t>
      </w:r>
      <w:r>
        <w:rPr>
          <w:w w:val="102"/>
        </w:rPr>
        <w:t>、</w:t>
      </w:r>
      <w:r>
        <w:rPr>
          <w:spacing w:val="5"/>
        </w:rPr>
        <w:t xml:space="preserve"> </w:t>
      </w:r>
      <w:r>
        <w:rPr>
          <w:spacing w:val="-1"/>
          <w:w w:val="102"/>
        </w:rPr>
        <w:t>物理网络、虚拟网络、计算资源、存储资源等通过</w:t>
      </w:r>
      <w:r>
        <w:rPr>
          <w:spacing w:val="-6"/>
          <w:w w:val="102"/>
        </w:rPr>
        <w:t>laaS、Paa</w:t>
      </w:r>
      <w:r>
        <w:rPr>
          <w:w w:val="102"/>
        </w:rPr>
        <w:t>S</w:t>
      </w:r>
      <w:r>
        <w:rPr>
          <w:spacing w:val="-56"/>
        </w:rPr>
        <w:t xml:space="preserve"> </w:t>
      </w:r>
      <w:r>
        <w:rPr>
          <w:spacing w:val="-6"/>
          <w:w w:val="102"/>
        </w:rPr>
        <w:t>等，实现虚</w:t>
      </w:r>
      <w:r>
        <w:rPr>
          <w:spacing w:val="-13"/>
          <w:w w:val="102"/>
        </w:rPr>
        <w:t>拟化封装、切割、再投产的自动化流程。</w:t>
      </w:r>
    </w:p>
    <w:p w14:paraId="636417DF">
      <w:pPr>
        <w:pStyle w:val="11"/>
        <w:spacing w:line="290" w:lineRule="auto"/>
        <w:ind w:left="155" w:right="472" w:firstLine="421"/>
        <w:jc w:val="both"/>
      </w:pPr>
      <w:r>
        <w:rPr>
          <w:spacing w:val="4"/>
          <w:w w:val="102"/>
        </w:rPr>
        <w:t>基础层面，为了支持</w:t>
      </w:r>
      <w:r>
        <w:rPr>
          <w:spacing w:val="-17"/>
          <w:w w:val="102"/>
        </w:rPr>
        <w:t>Iaa</w:t>
      </w:r>
      <w:r>
        <w:rPr>
          <w:w w:val="102"/>
        </w:rPr>
        <w:t>S</w:t>
      </w:r>
      <w:r>
        <w:rPr>
          <w:spacing w:val="-58"/>
        </w:rPr>
        <w:t xml:space="preserve"> </w:t>
      </w:r>
      <w:r>
        <w:rPr>
          <w:spacing w:val="5"/>
          <w:w w:val="102"/>
        </w:rPr>
        <w:t>层的网络虚拟化，运维人员选择了</w:t>
      </w:r>
      <w:r>
        <w:rPr>
          <w:spacing w:val="-62"/>
        </w:rPr>
        <w:t xml:space="preserve"> </w:t>
      </w:r>
      <w:r>
        <w:rPr>
          <w:spacing w:val="-24"/>
          <w:w w:val="102"/>
        </w:rPr>
        <w:t>Vxlan</w:t>
      </w:r>
      <w:r>
        <w:rPr>
          <w:w w:val="102"/>
        </w:rPr>
        <w:t>、</w:t>
      </w:r>
      <w:r>
        <w:rPr>
          <w:spacing w:val="8"/>
        </w:rPr>
        <w:t xml:space="preserve"> </w:t>
      </w:r>
      <w:r>
        <w:rPr>
          <w:spacing w:val="9"/>
          <w:w w:val="102"/>
        </w:rPr>
        <w:t xml:space="preserve">大二层技术，并用 </w:t>
      </w:r>
      <w:r>
        <w:rPr>
          <w:spacing w:val="96"/>
          <w:w w:val="102"/>
        </w:rPr>
        <w:t>K</w:t>
      </w:r>
      <w:r>
        <w:rPr>
          <w:w w:val="102"/>
        </w:rPr>
        <w:t>V</w:t>
      </w:r>
      <w:r>
        <w:rPr>
          <w:spacing w:val="-4"/>
        </w:rPr>
        <w:t xml:space="preserve"> </w:t>
      </w:r>
      <w:r>
        <w:rPr>
          <w:spacing w:val="7"/>
          <w:w w:val="102"/>
        </w:rPr>
        <w:t>M</w:t>
      </w:r>
      <w:r>
        <w:rPr>
          <w:spacing w:val="-6"/>
          <w:w w:val="102"/>
        </w:rPr>
        <w:t>作为计算资源的切割。在容器网络虚拟化这部分，考虑到要降低损耗，采用了</w:t>
      </w:r>
      <w:r>
        <w:rPr>
          <w:spacing w:val="-44"/>
        </w:rPr>
        <w:t xml:space="preserve"> </w:t>
      </w:r>
      <w:r>
        <w:rPr>
          <w:spacing w:val="5"/>
          <w:w w:val="102"/>
        </w:rPr>
        <w:t>BGP、Host</w:t>
      </w:r>
      <w:r>
        <w:rPr>
          <w:spacing w:val="-2"/>
          <w:w w:val="102"/>
        </w:rPr>
        <w:t>网络模式等技术，同时开发了绑核、</w:t>
      </w:r>
      <w:r>
        <w:rPr>
          <w:spacing w:val="1"/>
        </w:rPr>
        <w:t xml:space="preserve"> </w:t>
      </w:r>
      <w:r>
        <w:rPr>
          <w:spacing w:val="77"/>
          <w:w w:val="102"/>
        </w:rPr>
        <w:t>NU</w:t>
      </w:r>
      <w:r>
        <w:rPr>
          <w:w w:val="102"/>
        </w:rPr>
        <w:t>M</w:t>
      </w:r>
      <w:r>
        <w:rPr>
          <w:spacing w:val="-23"/>
        </w:rPr>
        <w:t xml:space="preserve"> </w:t>
      </w:r>
      <w:r>
        <w:rPr>
          <w:w w:val="102"/>
        </w:rPr>
        <w:t>A</w:t>
      </w:r>
      <w:r>
        <w:rPr>
          <w:spacing w:val="-70"/>
        </w:rPr>
        <w:t xml:space="preserve"> </w:t>
      </w:r>
      <w:r>
        <w:rPr>
          <w:spacing w:val="10"/>
          <w:w w:val="102"/>
        </w:rPr>
        <w:t xml:space="preserve">等相关技术。容器存储方面，远端存储选择了 </w:t>
      </w:r>
      <w:r>
        <w:rPr>
          <w:spacing w:val="-3"/>
          <w:w w:val="102"/>
        </w:rPr>
        <w:t>Ceph</w:t>
      </w:r>
      <w:r>
        <w:rPr>
          <w:w w:val="102"/>
        </w:rPr>
        <w:t>,</w:t>
      </w:r>
      <w:r>
        <w:rPr>
          <w:spacing w:val="3"/>
        </w:rPr>
        <w:t xml:space="preserve"> </w:t>
      </w:r>
      <w:r>
        <w:rPr>
          <w:spacing w:val="-10"/>
          <w:w w:val="102"/>
        </w:rPr>
        <w:t>本地层使用块存储设备、</w:t>
      </w:r>
      <w:r>
        <w:rPr>
          <w:spacing w:val="-19"/>
        </w:rPr>
        <w:t xml:space="preserve"> </w:t>
      </w:r>
      <w:r>
        <w:rPr>
          <w:spacing w:val="77"/>
          <w:w w:val="102"/>
        </w:rPr>
        <w:t>NU</w:t>
      </w:r>
      <w:r>
        <w:rPr>
          <w:w w:val="102"/>
        </w:rPr>
        <w:t>M</w:t>
      </w:r>
      <w:r>
        <w:rPr>
          <w:spacing w:val="-23"/>
        </w:rPr>
        <w:t xml:space="preserve"> </w:t>
      </w:r>
      <w:r>
        <w:rPr>
          <w:w w:val="102"/>
        </w:rPr>
        <w:t>A</w:t>
      </w:r>
      <w:r>
        <w:rPr>
          <w:spacing w:val="-70"/>
        </w:rPr>
        <w:t xml:space="preserve"> </w:t>
      </w:r>
      <w:r>
        <w:rPr>
          <w:spacing w:val="2"/>
          <w:w w:val="102"/>
        </w:rPr>
        <w:t>设备等。异构资源侧则采用了</w:t>
      </w:r>
      <w:r>
        <w:rPr>
          <w:spacing w:val="56"/>
          <w:w w:val="102"/>
        </w:rPr>
        <w:t>GP</w:t>
      </w:r>
      <w:r>
        <w:rPr>
          <w:w w:val="102"/>
        </w:rPr>
        <w:t>U</w:t>
      </w:r>
      <w:r>
        <w:rPr>
          <w:spacing w:val="-61"/>
        </w:rPr>
        <w:t xml:space="preserve"> </w:t>
      </w:r>
      <w:r>
        <w:rPr>
          <w:spacing w:val="35"/>
          <w:w w:val="102"/>
        </w:rPr>
        <w:t>改</w:t>
      </w:r>
      <w:r>
        <w:rPr>
          <w:spacing w:val="-5"/>
          <w:w w:val="102"/>
        </w:rPr>
        <w:t>CUD</w:t>
      </w:r>
      <w:r>
        <w:rPr>
          <w:w w:val="102"/>
        </w:rPr>
        <w:t>A</w:t>
      </w:r>
      <w:r>
        <w:rPr>
          <w:spacing w:val="-7"/>
        </w:rPr>
        <w:t xml:space="preserve"> </w:t>
      </w:r>
      <w:r>
        <w:rPr>
          <w:spacing w:val="-5"/>
          <w:w w:val="102"/>
        </w:rPr>
        <w:t>librar</w:t>
      </w:r>
      <w:r>
        <w:rPr>
          <w:w w:val="102"/>
        </w:rPr>
        <w:t>y</w:t>
      </w:r>
      <w:r>
        <w:rPr>
          <w:spacing w:val="-45"/>
        </w:rPr>
        <w:t xml:space="preserve"> </w:t>
      </w:r>
      <w:r>
        <w:rPr>
          <w:w w:val="102"/>
        </w:rPr>
        <w:t>的</w:t>
      </w:r>
      <w:r>
        <w:rPr>
          <w:spacing w:val="-2"/>
          <w:w w:val="102"/>
        </w:rPr>
        <w:t>方式来完成虚拟化的切分和分时复用。技术团队将资源调度变成了利用时序数据预测应用规模</w:t>
      </w:r>
      <w:r>
        <w:rPr>
          <w:spacing w:val="-17"/>
          <w:w w:val="102"/>
        </w:rPr>
        <w:t>的方式，提升了资源利用率。</w:t>
      </w:r>
    </w:p>
    <w:p w14:paraId="7DAD4E0E">
      <w:pPr>
        <w:pStyle w:val="11"/>
        <w:spacing w:before="10" w:line="290" w:lineRule="auto"/>
        <w:ind w:left="146" w:right="476" w:firstLine="411"/>
        <w:jc w:val="both"/>
      </w:pPr>
      <w:r>
        <w:rPr>
          <w:spacing w:val="4"/>
          <w:w w:val="102"/>
        </w:rPr>
        <w:t>但是在改造完成后服务部署时，有大批量的物理机都出现负载上升的情况，原因是低版</w:t>
      </w:r>
      <w:r>
        <w:rPr>
          <w:spacing w:val="-15"/>
          <w:w w:val="102"/>
        </w:rPr>
        <w:t>本的</w:t>
      </w:r>
      <w:r>
        <w:rPr>
          <w:spacing w:val="-40"/>
        </w:rPr>
        <w:t xml:space="preserve"> </w:t>
      </w:r>
      <w:r>
        <w:rPr>
          <w:spacing w:val="-3"/>
          <w:w w:val="102"/>
        </w:rPr>
        <w:t>Jav</w:t>
      </w:r>
      <w:r>
        <w:rPr>
          <w:w w:val="102"/>
        </w:rPr>
        <w:t>a</w:t>
      </w:r>
      <w:r>
        <w:rPr>
          <w:spacing w:val="-50"/>
        </w:rPr>
        <w:t xml:space="preserve"> </w:t>
      </w:r>
      <w:r>
        <w:rPr>
          <w:spacing w:val="3"/>
          <w:w w:val="102"/>
        </w:rPr>
        <w:t>程序无法准确识别容器里的规格，导致</w:t>
      </w:r>
      <w:r>
        <w:rPr>
          <w:w w:val="102"/>
        </w:rPr>
        <w:t>G</w:t>
      </w:r>
      <w:r>
        <w:rPr>
          <w:spacing w:val="15"/>
        </w:rPr>
        <w:t xml:space="preserve"> </w:t>
      </w:r>
      <w:r>
        <w:rPr>
          <w:w w:val="102"/>
        </w:rPr>
        <w:t>C</w:t>
      </w:r>
      <w:r>
        <w:rPr>
          <w:spacing w:val="-66"/>
        </w:rPr>
        <w:t xml:space="preserve"> </w:t>
      </w:r>
      <w:r>
        <w:rPr>
          <w:spacing w:val="2"/>
          <w:w w:val="102"/>
        </w:rPr>
        <w:t>时频繁发生资源争抢。由于无法确定其</w:t>
      </w:r>
      <w:r>
        <w:rPr>
          <w:spacing w:val="5"/>
          <w:w w:val="102"/>
        </w:rPr>
        <w:t>他语言是否会出现同样的问题，研发团队开发了垂直扩缩容，确保</w:t>
      </w:r>
      <w:r>
        <w:rPr>
          <w:w w:val="102"/>
        </w:rPr>
        <w:t>G</w:t>
      </w:r>
      <w:r>
        <w:rPr>
          <w:spacing w:val="15"/>
        </w:rPr>
        <w:t xml:space="preserve"> </w:t>
      </w:r>
      <w:r>
        <w:rPr>
          <w:spacing w:val="24"/>
          <w:w w:val="102"/>
        </w:rPr>
        <w:t>C</w:t>
      </w:r>
      <w:r>
        <w:rPr>
          <w:spacing w:val="7"/>
          <w:w w:val="102"/>
        </w:rPr>
        <w:t>可以使用更多的计算</w:t>
      </w:r>
      <w:r>
        <w:rPr>
          <w:spacing w:val="-3"/>
          <w:w w:val="102"/>
        </w:rPr>
        <w:t>资源。另一方面进行了</w:t>
      </w:r>
      <w:r>
        <w:rPr>
          <w:spacing w:val="-43"/>
        </w:rPr>
        <w:t xml:space="preserve"> </w:t>
      </w:r>
      <w:r>
        <w:rPr>
          <w:spacing w:val="66"/>
          <w:w w:val="102"/>
        </w:rPr>
        <w:t>J</w:t>
      </w:r>
      <w:r>
        <w:rPr>
          <w:w w:val="102"/>
        </w:rPr>
        <w:t>V</w:t>
      </w:r>
      <w:r>
        <w:rPr>
          <w:spacing w:val="-34"/>
        </w:rPr>
        <w:t xml:space="preserve"> </w:t>
      </w:r>
      <w:r>
        <w:rPr>
          <w:w w:val="102"/>
        </w:rPr>
        <w:t>M</w:t>
      </w:r>
      <w:r>
        <w:rPr>
          <w:spacing w:val="-62"/>
        </w:rPr>
        <w:t xml:space="preserve"> </w:t>
      </w:r>
      <w:r>
        <w:rPr>
          <w:w w:val="102"/>
        </w:rPr>
        <w:t>版本升级，并且还引入了隔离性较强的</w:t>
      </w:r>
      <w:r>
        <w:rPr>
          <w:spacing w:val="-58"/>
        </w:rPr>
        <w:t xml:space="preserve"> </w:t>
      </w:r>
      <w:r>
        <w:rPr>
          <w:spacing w:val="-9"/>
          <w:w w:val="102"/>
        </w:rPr>
        <w:t>Kat</w:t>
      </w:r>
      <w:r>
        <w:rPr>
          <w:w w:val="102"/>
        </w:rPr>
        <w:t>a</w:t>
      </w:r>
      <w:r>
        <w:rPr>
          <w:spacing w:val="-15"/>
        </w:rPr>
        <w:t xml:space="preserve"> </w:t>
      </w:r>
      <w:r>
        <w:rPr>
          <w:spacing w:val="-9"/>
          <w:w w:val="102"/>
        </w:rPr>
        <w:t>Containe</w:t>
      </w:r>
      <w:r>
        <w:rPr>
          <w:w w:val="102"/>
        </w:rPr>
        <w:t>r</w:t>
      </w:r>
      <w:r>
        <w:rPr>
          <w:spacing w:val="-42"/>
        </w:rPr>
        <w:t xml:space="preserve"> </w:t>
      </w:r>
      <w:r>
        <w:rPr>
          <w:spacing w:val="7"/>
          <w:w w:val="102"/>
        </w:rPr>
        <w:t>来彻底解</w:t>
      </w:r>
      <w:r>
        <w:rPr>
          <w:spacing w:val="-36"/>
          <w:w w:val="102"/>
        </w:rPr>
        <w:t>决该问题。</w:t>
      </w:r>
    </w:p>
    <w:p w14:paraId="0735991F">
      <w:pPr>
        <w:pStyle w:val="11"/>
        <w:spacing w:before="4" w:line="280" w:lineRule="auto"/>
        <w:ind w:left="117" w:right="482" w:firstLine="440"/>
      </w:pPr>
      <w:r>
        <w:rPr>
          <w:spacing w:val="-2"/>
          <w:w w:val="102"/>
        </w:rPr>
        <w:t>第一阶段改造完成后，平台开始服务同程旅行的大部分在线业务。随着服务器集群规模的</w:t>
      </w:r>
      <w:r>
        <w:rPr>
          <w:spacing w:val="-8"/>
          <w:w w:val="102"/>
        </w:rPr>
        <w:t>扩大，部分机器开始频繁出现故障。此时，保障服务稳定性成了第二阶段改造的首要任务。</w:t>
      </w:r>
    </w:p>
    <w:p w14:paraId="038F0608">
      <w:pPr>
        <w:pStyle w:val="11"/>
        <w:spacing w:before="15" w:line="288" w:lineRule="auto"/>
        <w:ind w:left="126" w:right="482" w:firstLine="431"/>
        <w:jc w:val="both"/>
      </w:pPr>
      <w:r>
        <w:rPr>
          <w:spacing w:val="-2"/>
          <w:w w:val="102"/>
        </w:rPr>
        <w:t>基于公有云、私有云和离线专属云集群等新型动态计算环境，某旅行公司的技术团队帮助</w:t>
      </w:r>
      <w:r>
        <w:rPr>
          <w:spacing w:val="-1"/>
          <w:w w:val="102"/>
        </w:rPr>
        <w:t>业务构建和运行具有弹性的云原生应用，促进业务团队开始使用声明式</w:t>
      </w:r>
      <w:r>
        <w:rPr>
          <w:spacing w:val="-63"/>
        </w:rPr>
        <w:t xml:space="preserve"> </w:t>
      </w:r>
      <w:r>
        <w:rPr>
          <w:spacing w:val="-3"/>
          <w:w w:val="102"/>
        </w:rPr>
        <w:t>API</w:t>
      </w:r>
      <w:r>
        <w:rPr>
          <w:w w:val="102"/>
        </w:rPr>
        <w:t>,</w:t>
      </w:r>
      <w:r>
        <w:rPr>
          <w:spacing w:val="45"/>
        </w:rPr>
        <w:t xml:space="preserve"> </w:t>
      </w:r>
      <w:r>
        <w:rPr>
          <w:spacing w:val="-2"/>
          <w:w w:val="102"/>
        </w:rPr>
        <w:t>同时通过不可变基础设施、服务网格和容器服务，来构建容错性好、易于管理和观察的应用系统，并结合平台</w:t>
      </w:r>
      <w:r>
        <w:rPr>
          <w:spacing w:val="-10"/>
          <w:w w:val="102"/>
        </w:rPr>
        <w:t>可靠的自动化恢复、弹性计算来完成整个服务稳定性的提升。</w:t>
      </w:r>
    </w:p>
    <w:p w14:paraId="64B6E9CA">
      <w:pPr>
        <w:pStyle w:val="11"/>
        <w:spacing w:line="288" w:lineRule="auto"/>
        <w:ind w:left="136" w:right="480" w:firstLine="402"/>
        <w:jc w:val="both"/>
      </w:pPr>
      <w:r>
        <w:rPr>
          <w:spacing w:val="-1"/>
          <w:w w:val="102"/>
        </w:rPr>
        <w:t>技术团队将公有云的镜像预热、分发，专线直连内网机房，解决了内网集群需要镜像快速</w:t>
      </w:r>
      <w:r>
        <w:rPr>
          <w:spacing w:val="-2"/>
          <w:w w:val="102"/>
        </w:rPr>
        <w:t>分发等问题，依赖的缓存资源和持久化数据实现了常驻云上，离线资源所在的专有云集群也同步被打通。同时，依托弹性计算能力，团队将集群间资源使用成本降到最低，并将最高服务稳定性的智能化调度平台的服务动态部署在多个集群上。针对业务专有需求和特殊，平台可以输出基础设施</w:t>
      </w:r>
      <w:r>
        <w:rPr>
          <w:spacing w:val="26"/>
          <w:w w:val="102"/>
        </w:rPr>
        <w:t>AP</w:t>
      </w:r>
      <w:r>
        <w:rPr>
          <w:w w:val="102"/>
        </w:rPr>
        <w:t>I</w:t>
      </w:r>
      <w:r>
        <w:rPr>
          <w:spacing w:val="-77"/>
        </w:rPr>
        <w:t xml:space="preserve"> </w:t>
      </w:r>
      <w:r>
        <w:rPr>
          <w:w w:val="102"/>
        </w:rPr>
        <w:t>和基础能力</w:t>
      </w:r>
      <w:r>
        <w:rPr>
          <w:spacing w:val="23"/>
          <w:w w:val="102"/>
        </w:rPr>
        <w:t>API</w:t>
      </w:r>
      <w:r>
        <w:rPr>
          <w:w w:val="102"/>
        </w:rPr>
        <w:t>,</w:t>
      </w:r>
      <w:r>
        <w:rPr>
          <w:spacing w:val="-44"/>
        </w:rPr>
        <w:t xml:space="preserve"> </w:t>
      </w:r>
      <w:r>
        <w:rPr>
          <w:spacing w:val="-16"/>
          <w:w w:val="102"/>
        </w:rPr>
        <w:t>供业务构建自己的云服务。</w:t>
      </w:r>
    </w:p>
    <w:p w14:paraId="79402150">
      <w:pPr>
        <w:pStyle w:val="11"/>
        <w:spacing w:line="288" w:lineRule="auto"/>
        <w:ind w:left="126" w:right="501" w:firstLine="411"/>
        <w:jc w:val="both"/>
      </w:pPr>
      <w:r>
        <w:rPr>
          <w:spacing w:val="-2"/>
          <w:w w:val="102"/>
        </w:rPr>
        <w:t>为了解决应用出现了明显的卡顿，影响到用户体验的问题，团队通过弹性计算改造为业务</w:t>
      </w:r>
      <w:r>
        <w:rPr>
          <w:spacing w:val="1"/>
          <w:w w:val="102"/>
        </w:rPr>
        <w:t>快速提供支持，之后又尝试了</w:t>
      </w:r>
      <w:r>
        <w:rPr>
          <w:spacing w:val="-14"/>
          <w:w w:val="102"/>
        </w:rPr>
        <w:t>Scal</w:t>
      </w:r>
      <w:r>
        <w:rPr>
          <w:w w:val="102"/>
        </w:rPr>
        <w:t>e</w:t>
      </w:r>
      <w:r>
        <w:rPr>
          <w:spacing w:val="-25"/>
        </w:rPr>
        <w:t xml:space="preserve"> </w:t>
      </w:r>
      <w:r>
        <w:rPr>
          <w:spacing w:val="-14"/>
          <w:w w:val="102"/>
        </w:rPr>
        <w:t>Zer</w:t>
      </w:r>
      <w:r>
        <w:rPr>
          <w:w w:val="102"/>
        </w:rPr>
        <w:t>o</w:t>
      </w:r>
      <w:r>
        <w:rPr>
          <w:spacing w:val="-72"/>
        </w:rPr>
        <w:t xml:space="preserve"> </w:t>
      </w:r>
      <w:r>
        <w:rPr>
          <w:w w:val="102"/>
        </w:rPr>
        <w:t>等方式，最终将该业务的资源使用量降到了之前常备</w:t>
      </w:r>
      <w:r>
        <w:rPr>
          <w:spacing w:val="-8"/>
          <w:w w:val="102"/>
        </w:rPr>
        <w:t>资源的20%</w:t>
      </w:r>
      <w:r>
        <w:rPr>
          <w:w w:val="102"/>
        </w:rPr>
        <w:t>。</w:t>
      </w:r>
    </w:p>
    <w:p w14:paraId="415F9B91">
      <w:pPr>
        <w:pStyle w:val="11"/>
        <w:spacing w:line="288" w:lineRule="auto"/>
        <w:ind w:left="126" w:right="498" w:firstLine="402"/>
        <w:jc w:val="both"/>
      </w:pPr>
      <w:r>
        <mc:AlternateContent>
          <mc:Choice Requires="wps">
            <w:drawing>
              <wp:anchor distT="0" distB="0" distL="0" distR="0" simplePos="0" relativeHeight="251707392" behindDoc="0" locked="0" layoutInCell="1" allowOverlap="1">
                <wp:simplePos x="0" y="0"/>
                <wp:positionH relativeFrom="page">
                  <wp:posOffset>2869565</wp:posOffset>
                </wp:positionH>
                <wp:positionV relativeFrom="paragraph">
                  <wp:posOffset>1507490</wp:posOffset>
                </wp:positionV>
                <wp:extent cx="762000" cy="241300"/>
                <wp:effectExtent l="0" t="0" r="0" b="0"/>
                <wp:wrapNone/>
                <wp:docPr id="1129" name="Textbox 112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52CFBB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29" o:spid="_x0000_s1026" o:spt="202" type="#_x0000_t202" style="position:absolute;left:0pt;margin-left:225.95pt;margin-top:118.7pt;height:19pt;width:60pt;mso-position-horizontal-relative:page;z-index:251707392;mso-width-relative:page;mso-height-relative:page;" filled="f" stroked="f" coordsize="21600,21600" o:gfxdata="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bPXlNoAAAALAQAADwAAAAAAAAABACAAAAAiAAAAZHJzL2Rvd25yZXYueG1sUEsBAhQAFAAAAAgA&#10;h07iQDqKy8exAQAAeQMAAA4AAAAAAAAAAQAgAAAAKQEAAGRycy9lMm9Eb2MueG1sUEsFBgAAAAAG&#10;AAYAWQEAAEwFAAAAAA==&#10;">
                <v:fill on="f" focussize="0,0"/>
                <v:stroke on="f"/>
                <v:imagedata o:title=""/>
                <o:lock v:ext="edit" aspectratio="f"/>
                <v:textbox inset="0mm,0mm,0mm,0mm">
                  <w:txbxContent>
                    <w:p w14:paraId="352CFBB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2021年上半年，某旅行公司进入到云原生改造的第三个阶段。通过基础组件、服务的云原</w:t>
      </w:r>
      <w:r>
        <w:rPr>
          <w:spacing w:val="3"/>
          <w:w w:val="102"/>
        </w:rPr>
        <w:t>生改造、服务依赖梳理和定义等方式，使应用不再需要考虑底层资源、机房、运行时间和供应商等因素。此外，某旅行公司还利用标准的云原生应用模型，实现了服务的跨地域、跨云</w:t>
      </w:r>
      <w:r>
        <w:rPr>
          <w:spacing w:val="-3"/>
          <w:w w:val="102"/>
        </w:rPr>
        <w:t>自动化灾备、自动部署，并向云原生场景下的</w:t>
      </w:r>
      <w:r>
        <w:rPr>
          <w:spacing w:val="-61"/>
        </w:rPr>
        <w:t xml:space="preserve"> </w:t>
      </w:r>
      <w:r>
        <w:rPr>
          <w:spacing w:val="17"/>
          <w:w w:val="102"/>
        </w:rPr>
        <w:t>DevOp</w:t>
      </w:r>
      <w:r>
        <w:rPr>
          <w:w w:val="102"/>
        </w:rPr>
        <w:t>s</w:t>
      </w:r>
      <w:r>
        <w:rPr>
          <w:spacing w:val="-63"/>
        </w:rPr>
        <w:t xml:space="preserve"> </w:t>
      </w:r>
      <w:r>
        <w:rPr>
          <w:w w:val="102"/>
        </w:rPr>
        <w:t>演进。某旅行公司云原生平台架构图如</w:t>
      </w:r>
      <w:r>
        <w:rPr>
          <w:spacing w:val="-13"/>
          <w:w w:val="102"/>
        </w:rPr>
        <w:t>图14-5所示。</w:t>
      </w:r>
    </w:p>
    <w:p w14:paraId="2F30066C">
      <w:pPr>
        <w:pStyle w:val="11"/>
        <w:spacing w:after="0" w:line="288" w:lineRule="auto"/>
        <w:jc w:val="both"/>
        <w:sectPr>
          <w:pgSz w:w="10240" w:h="13150"/>
          <w:pgMar w:top="440" w:right="425" w:bottom="0" w:left="850" w:header="720" w:footer="720" w:gutter="0"/>
          <w:cols w:space="720" w:num="1"/>
        </w:sectPr>
      </w:pPr>
    </w:p>
    <w:p w14:paraId="16BE8F10">
      <w:pPr>
        <w:tabs>
          <w:tab w:val="left" w:pos="1005"/>
        </w:tabs>
        <w:spacing w:before="60"/>
        <w:ind w:left="28" w:right="0" w:firstLine="0"/>
        <w:jc w:val="left"/>
        <w:rPr>
          <w:sz w:val="20"/>
        </w:rPr>
      </w:pPr>
      <w:bookmarkStart w:id="44" w:name="14.4.2 云原生技术助力某汽车公司数字化转型实践"/>
      <w:bookmarkEnd w:id="44"/>
      <w:r>
        <w:rPr>
          <w:position w:val="2"/>
          <w:sz w:val="16"/>
        </w:rPr>
        <w:t>5</w:t>
      </w:r>
      <w:r>
        <w:rPr>
          <w:spacing w:val="-43"/>
          <w:position w:val="2"/>
          <w:sz w:val="16"/>
        </w:rPr>
        <w:t xml:space="preserve"> </w:t>
      </w:r>
      <w:r>
        <w:rPr>
          <w:position w:val="2"/>
          <w:sz w:val="16"/>
        </w:rPr>
        <w:t>0</w:t>
      </w:r>
      <w:r>
        <w:rPr>
          <w:spacing w:val="-43"/>
          <w:position w:val="2"/>
          <w:sz w:val="16"/>
        </w:rPr>
        <w:t xml:space="preserve"> </w:t>
      </w:r>
      <w:r>
        <w:rPr>
          <w:spacing w:val="-10"/>
          <w:position w:val="2"/>
          <w:sz w:val="16"/>
        </w:rPr>
        <w:t>2</w:t>
      </w:r>
      <w:r>
        <w:rPr>
          <w:position w:val="2"/>
          <w:sz w:val="16"/>
        </w:rPr>
        <w:tab/>
      </w:r>
      <w:r>
        <w:rPr>
          <w:spacing w:val="-14"/>
          <w:sz w:val="20"/>
        </w:rPr>
        <w:t>系统架构设计师教程(第2版)</w:t>
      </w:r>
    </w:p>
    <w:p w14:paraId="385EBE0F">
      <w:pPr>
        <w:pStyle w:val="11"/>
      </w:pPr>
    </w:p>
    <w:p w14:paraId="32CFE728">
      <w:pPr>
        <w:pStyle w:val="11"/>
        <w:spacing w:before="30"/>
      </w:pPr>
    </w:p>
    <w:p w14:paraId="2E75F513">
      <w:pPr>
        <w:tabs>
          <w:tab w:val="left" w:pos="2750"/>
          <w:tab w:val="left" w:pos="4005"/>
          <w:tab w:val="left" w:pos="5002"/>
          <w:tab w:val="left" w:pos="6190"/>
        </w:tabs>
        <w:spacing w:before="1"/>
        <w:ind w:left="1408" w:right="0" w:firstLine="0"/>
        <w:jc w:val="left"/>
        <w:rPr>
          <w:sz w:val="16"/>
        </w:rPr>
      </w:pPr>
      <w:r>
        <w:rPr>
          <w:spacing w:val="-4"/>
          <w:position w:val="2"/>
          <w:sz w:val="16"/>
        </w:rPr>
        <w:t>云原生应</w:t>
      </w:r>
      <w:r>
        <w:rPr>
          <w:spacing w:val="-10"/>
          <w:position w:val="2"/>
          <w:sz w:val="16"/>
        </w:rPr>
        <w:t>用</w:t>
      </w:r>
      <w:r>
        <w:rPr>
          <w:position w:val="2"/>
          <w:sz w:val="16"/>
        </w:rPr>
        <w:tab/>
      </w:r>
      <w:r>
        <w:rPr>
          <w:spacing w:val="-6"/>
          <w:position w:val="1"/>
          <w:sz w:val="16"/>
        </w:rPr>
        <w:t>Al/大数</w:t>
      </w:r>
      <w:r>
        <w:rPr>
          <w:spacing w:val="-10"/>
          <w:position w:val="1"/>
          <w:sz w:val="16"/>
        </w:rPr>
        <w:t>据</w:t>
      </w:r>
      <w:r>
        <w:rPr>
          <w:position w:val="1"/>
          <w:sz w:val="16"/>
        </w:rPr>
        <w:tab/>
      </w:r>
      <w:r>
        <w:rPr>
          <w:spacing w:val="-18"/>
          <w:position w:val="2"/>
          <w:sz w:val="16"/>
        </w:rPr>
        <w:t>音/视频</w:t>
      </w:r>
      <w:r>
        <w:rPr>
          <w:position w:val="2"/>
          <w:sz w:val="16"/>
        </w:rPr>
        <w:tab/>
      </w:r>
      <w:r>
        <w:rPr>
          <w:rFonts w:ascii="Times New Roman" w:eastAsia="Times New Roman"/>
          <w:spacing w:val="-2"/>
          <w:position w:val="2"/>
          <w:sz w:val="16"/>
        </w:rPr>
        <w:t>Serverless</w:t>
      </w:r>
      <w:r>
        <w:rPr>
          <w:rFonts w:ascii="Times New Roman" w:eastAsia="Times New Roman"/>
          <w:position w:val="2"/>
          <w:sz w:val="16"/>
        </w:rPr>
        <w:tab/>
      </w:r>
      <w:r>
        <w:rPr>
          <w:spacing w:val="-10"/>
          <w:sz w:val="16"/>
        </w:rPr>
        <w:t>在/离线</w:t>
      </w:r>
    </w:p>
    <w:p w14:paraId="4A6DF1C8">
      <w:pPr>
        <w:pStyle w:val="11"/>
        <w:spacing w:before="5"/>
        <w:rPr>
          <w:sz w:val="10"/>
        </w:rPr>
      </w:pPr>
    </w:p>
    <w:p w14:paraId="7DBAC099">
      <w:pPr>
        <w:pStyle w:val="11"/>
        <w:spacing w:after="0"/>
        <w:rPr>
          <w:sz w:val="10"/>
        </w:rPr>
        <w:sectPr>
          <w:pgSz w:w="10160" w:h="13020"/>
          <w:pgMar w:top="440" w:right="850" w:bottom="0" w:left="566" w:header="720" w:footer="720" w:gutter="0"/>
          <w:cols w:space="720" w:num="1"/>
        </w:sectPr>
      </w:pPr>
    </w:p>
    <w:p w14:paraId="09E04CC4">
      <w:pPr>
        <w:tabs>
          <w:tab w:val="left" w:pos="1695"/>
        </w:tabs>
        <w:spacing w:before="94" w:line="230" w:lineRule="exact"/>
        <w:ind w:left="871" w:right="0" w:firstLine="0"/>
        <w:jc w:val="left"/>
        <w:rPr>
          <w:sz w:val="16"/>
        </w:rPr>
      </w:pPr>
      <w:r>
        <w:rPr>
          <w:spacing w:val="-10"/>
          <w:position w:val="-4"/>
          <w:sz w:val="20"/>
        </w:rPr>
        <w:t>云</w:t>
      </w:r>
      <w:r>
        <w:rPr>
          <w:position w:val="-4"/>
          <w:sz w:val="20"/>
        </w:rPr>
        <w:tab/>
      </w:r>
      <w:r>
        <w:rPr>
          <w:sz w:val="16"/>
        </w:rPr>
        <w:t>集群管</w:t>
      </w:r>
      <w:r>
        <w:rPr>
          <w:spacing w:val="-10"/>
          <w:sz w:val="16"/>
        </w:rPr>
        <w:t>理</w:t>
      </w:r>
    </w:p>
    <w:p w14:paraId="3775E52D">
      <w:pPr>
        <w:tabs>
          <w:tab w:val="left" w:pos="1456"/>
        </w:tabs>
        <w:spacing w:before="0" w:line="158" w:lineRule="exact"/>
        <w:ind w:left="871" w:right="0" w:firstLine="0"/>
        <w:jc w:val="left"/>
        <w:rPr>
          <w:sz w:val="15"/>
        </w:rPr>
      </w:pPr>
      <w:r>
        <w:rPr>
          <w:spacing w:val="27"/>
          <w:position w:val="4"/>
          <w:sz w:val="16"/>
        </w:rPr>
        <w:t>原</w:t>
      </w:r>
      <w:r>
        <w:rPr>
          <w:spacing w:val="-10"/>
          <w:position w:val="4"/>
          <w:sz w:val="16"/>
        </w:rPr>
        <w:t>某</w:t>
      </w:r>
      <w:r>
        <w:rPr>
          <w:position w:val="4"/>
          <w:sz w:val="16"/>
        </w:rPr>
        <w:tab/>
      </w:r>
      <w:r>
        <w:rPr>
          <w:spacing w:val="-12"/>
          <w:sz w:val="15"/>
        </w:rPr>
        <w:t>多环境&amp;混合云部署</w:t>
      </w:r>
    </w:p>
    <w:p w14:paraId="309DB311">
      <w:pPr>
        <w:pStyle w:val="11"/>
        <w:spacing w:line="166" w:lineRule="exact"/>
        <w:ind w:left="871"/>
      </w:pPr>
      <w:r>
        <w:rPr>
          <w:spacing w:val="-23"/>
        </w:rPr>
        <w:t>生旅</w:t>
      </w:r>
    </w:p>
    <w:p w14:paraId="081B8B5F">
      <w:pPr>
        <w:tabs>
          <w:tab w:val="left" w:pos="1571"/>
        </w:tabs>
        <w:spacing w:before="0" w:line="153" w:lineRule="exact"/>
        <w:ind w:left="871" w:right="0" w:firstLine="0"/>
        <w:jc w:val="left"/>
        <w:rPr>
          <w:sz w:val="15"/>
        </w:rPr>
      </w:pPr>
      <w:r>
        <w:rPr>
          <w:sz w:val="15"/>
        </w:rPr>
        <mc:AlternateContent>
          <mc:Choice Requires="wps">
            <w:drawing>
              <wp:anchor distT="0" distB="0" distL="0" distR="0" simplePos="0" relativeHeight="251987968" behindDoc="1" locked="0" layoutInCell="1" allowOverlap="1">
                <wp:simplePos x="0" y="0"/>
                <wp:positionH relativeFrom="page">
                  <wp:posOffset>1034415</wp:posOffset>
                </wp:positionH>
                <wp:positionV relativeFrom="paragraph">
                  <wp:posOffset>36195</wp:posOffset>
                </wp:positionV>
                <wp:extent cx="106045" cy="120650"/>
                <wp:effectExtent l="0" t="0" r="0" b="0"/>
                <wp:wrapNone/>
                <wp:docPr id="1130" name="Textbox 1130"/>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041BBEB8">
                            <w:pPr>
                              <w:spacing w:before="0" w:line="188" w:lineRule="exact"/>
                              <w:ind w:left="0" w:right="0" w:firstLine="0"/>
                              <w:jc w:val="left"/>
                              <w:rPr>
                                <w:sz w:val="16"/>
                              </w:rPr>
                            </w:pPr>
                            <w:r>
                              <w:rPr>
                                <w:spacing w:val="-10"/>
                                <w:sz w:val="16"/>
                              </w:rPr>
                              <w:t>行</w:t>
                            </w:r>
                          </w:p>
                        </w:txbxContent>
                      </wps:txbx>
                      <wps:bodyPr wrap="square" lIns="0" tIns="0" rIns="0" bIns="0" rtlCol="0">
                        <a:noAutofit/>
                      </wps:bodyPr>
                    </wps:wsp>
                  </a:graphicData>
                </a:graphic>
              </wp:anchor>
            </w:drawing>
          </mc:Choice>
          <mc:Fallback>
            <w:pict>
              <v:shape id="Textbox 1130" o:spid="_x0000_s1026" o:spt="202" type="#_x0000_t202" style="position:absolute;left:0pt;margin-left:81.45pt;margin-top:2.85pt;height:9.5pt;width:8.35pt;mso-position-horizontal-relative:page;z-index:-251328512;mso-width-relative:page;mso-height-relative:page;" filled="f" stroked="f" coordsize="21600,21600" o:gfxdata="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HCM41wAAAAgBAAAPAAAAAAAAAAEAIAAAACIAAABkcnMvZG93bnJldi54bWxQSwECFAAUAAAACACH&#10;TuJA4p8d67MBAAB5AwAADgAAAAAAAAABACAAAAAmAQAAZHJzL2Uyb0RvYy54bWxQSwUGAAAAAAYA&#10;BgBZAQAASwUAAAAA&#10;">
                <v:fill on="f" focussize="0,0"/>
                <v:stroke on="f"/>
                <v:imagedata o:title=""/>
                <o:lock v:ext="edit" aspectratio="f"/>
                <v:textbox inset="0mm,0mm,0mm,0mm">
                  <w:txbxContent>
                    <w:p w14:paraId="041BBEB8">
                      <w:pPr>
                        <w:spacing w:before="0" w:line="188" w:lineRule="exact"/>
                        <w:ind w:left="0" w:right="0" w:firstLine="0"/>
                        <w:jc w:val="left"/>
                        <w:rPr>
                          <w:sz w:val="16"/>
                        </w:rPr>
                      </w:pPr>
                      <w:r>
                        <w:rPr>
                          <w:spacing w:val="-10"/>
                          <w:sz w:val="16"/>
                        </w:rPr>
                        <w:t>行</w:t>
                      </w:r>
                    </w:p>
                  </w:txbxContent>
                </v:textbox>
              </v:shape>
            </w:pict>
          </mc:Fallback>
        </mc:AlternateContent>
      </w:r>
      <w:r>
        <w:rPr>
          <w:spacing w:val="-10"/>
          <w:position w:val="-2"/>
          <w:sz w:val="18"/>
        </w:rPr>
        <w:t>平</w:t>
      </w:r>
      <w:r>
        <w:rPr>
          <w:position w:val="-2"/>
          <w:sz w:val="18"/>
        </w:rPr>
        <w:tab/>
      </w:r>
      <w:r>
        <w:rPr>
          <w:spacing w:val="-12"/>
          <w:sz w:val="15"/>
        </w:rPr>
        <w:t>资源利用率优化</w:t>
      </w:r>
    </w:p>
    <w:p w14:paraId="76F3A934">
      <w:pPr>
        <w:tabs>
          <w:tab w:val="left" w:pos="1619"/>
        </w:tabs>
        <w:spacing w:before="0" w:line="276" w:lineRule="exact"/>
        <w:ind w:left="871" w:right="0" w:firstLine="0"/>
        <w:jc w:val="left"/>
        <w:rPr>
          <w:sz w:val="15"/>
        </w:rPr>
      </w:pPr>
      <w:r>
        <w:rPr>
          <w:spacing w:val="-10"/>
          <w:position w:val="9"/>
          <w:sz w:val="18"/>
        </w:rPr>
        <w:t>台</w:t>
      </w:r>
      <w:r>
        <w:rPr>
          <w:position w:val="9"/>
          <w:sz w:val="18"/>
        </w:rPr>
        <w:tab/>
      </w:r>
      <w:r>
        <w:rPr>
          <w:spacing w:val="-12"/>
          <w:sz w:val="15"/>
        </w:rPr>
        <w:t>资源申请收口</w:t>
      </w:r>
    </w:p>
    <w:p w14:paraId="0DB8D3E9">
      <w:pPr>
        <w:spacing w:before="94"/>
        <w:ind w:left="617" w:right="0" w:firstLine="0"/>
        <w:jc w:val="left"/>
        <w:rPr>
          <w:sz w:val="16"/>
        </w:rPr>
      </w:pPr>
      <w:r>
        <w:br w:type="column"/>
      </w:r>
      <w:r>
        <w:rPr>
          <w:spacing w:val="-3"/>
          <w:sz w:val="16"/>
        </w:rPr>
        <w:t>安全隔离</w:t>
      </w:r>
    </w:p>
    <w:p w14:paraId="4C188065">
      <w:pPr>
        <w:spacing w:before="39" w:line="328" w:lineRule="auto"/>
        <w:ind w:left="329" w:right="0" w:firstLine="38"/>
        <w:jc w:val="both"/>
        <w:rPr>
          <w:sz w:val="15"/>
        </w:rPr>
      </w:pPr>
      <w:r>
        <w:rPr>
          <w:spacing w:val="-8"/>
          <w:sz w:val="15"/>
        </w:rPr>
        <w:t>标准&amp;非标资源管控</w:t>
      </w:r>
      <w:r>
        <w:rPr>
          <w:spacing w:val="-12"/>
          <w:sz w:val="15"/>
        </w:rPr>
        <w:t>全链路故障漏洞分析</w:t>
      </w:r>
      <w:r>
        <w:rPr>
          <w:spacing w:val="-23"/>
          <w:sz w:val="16"/>
        </w:rPr>
        <w:t>应用安</w:t>
      </w:r>
      <w:r>
        <w:rPr>
          <w:spacing w:val="-2"/>
          <w:sz w:val="15"/>
        </w:rPr>
        <w:t>全合规审计</w:t>
      </w:r>
    </w:p>
    <w:p w14:paraId="57D6D1C3">
      <w:pPr>
        <w:spacing w:before="85" w:line="309" w:lineRule="auto"/>
        <w:ind w:left="436" w:right="0" w:hanging="115"/>
        <w:jc w:val="left"/>
        <w:rPr>
          <w:sz w:val="15"/>
        </w:rPr>
      </w:pPr>
      <w:r>
        <w:br w:type="column"/>
      </w:r>
      <w:r>
        <w:rPr>
          <w:spacing w:val="-2"/>
          <w:sz w:val="16"/>
        </w:rPr>
        <w:t>监控&amp;报警</w:t>
      </w:r>
      <w:r>
        <w:rPr>
          <w:spacing w:val="-4"/>
          <w:sz w:val="15"/>
        </w:rPr>
        <w:t>日志分析监控报警</w:t>
      </w:r>
    </w:p>
    <w:p w14:paraId="701D551E">
      <w:pPr>
        <w:spacing w:before="30"/>
        <w:ind w:left="388" w:right="0" w:firstLine="0"/>
        <w:jc w:val="left"/>
        <w:rPr>
          <w:sz w:val="15"/>
        </w:rPr>
      </w:pPr>
      <w:r>
        <w:rPr>
          <w:spacing w:val="-12"/>
          <w:sz w:val="15"/>
        </w:rPr>
        <w:t>全链路追踪</w:t>
      </w:r>
    </w:p>
    <w:p w14:paraId="559BBCF2">
      <w:pPr>
        <w:spacing w:before="99"/>
        <w:ind w:left="320" w:right="0" w:firstLine="0"/>
        <w:jc w:val="center"/>
        <w:rPr>
          <w:rFonts w:ascii="Times New Roman"/>
          <w:sz w:val="16"/>
        </w:rPr>
      </w:pPr>
      <w:r>
        <w:br w:type="column"/>
      </w:r>
      <w:r>
        <w:rPr>
          <w:rFonts w:ascii="Times New Roman"/>
          <w:spacing w:val="-2"/>
          <w:w w:val="105"/>
          <w:sz w:val="16"/>
        </w:rPr>
        <w:t>DevOps</w:t>
      </w:r>
    </w:p>
    <w:p w14:paraId="33CFA78E">
      <w:pPr>
        <w:spacing w:before="36"/>
        <w:ind w:left="325" w:right="0" w:firstLine="0"/>
        <w:jc w:val="center"/>
        <w:rPr>
          <w:rFonts w:ascii="Times New Roman"/>
          <w:sz w:val="15"/>
        </w:rPr>
      </w:pPr>
      <w:r>
        <w:rPr>
          <w:rFonts w:ascii="Times New Roman"/>
          <w:spacing w:val="-2"/>
          <w:sz w:val="15"/>
        </w:rPr>
        <w:t>CI/CD</w:t>
      </w:r>
    </w:p>
    <w:p w14:paraId="0373E985">
      <w:pPr>
        <w:spacing w:before="106" w:line="336" w:lineRule="auto"/>
        <w:ind w:left="396" w:right="0" w:firstLine="0"/>
        <w:jc w:val="center"/>
        <w:rPr>
          <w:sz w:val="15"/>
        </w:rPr>
      </w:pPr>
      <w:r>
        <w:rPr>
          <w:spacing w:val="-12"/>
          <w:sz w:val="15"/>
        </w:rPr>
        <w:t>资源利用率优化</w:t>
      </w:r>
      <w:r>
        <w:rPr>
          <w:spacing w:val="-2"/>
          <w:sz w:val="15"/>
        </w:rPr>
        <w:t>资源申请收口</w:t>
      </w:r>
    </w:p>
    <w:p w14:paraId="09B0B698">
      <w:pPr>
        <w:pStyle w:val="11"/>
        <w:rPr>
          <w:sz w:val="16"/>
        </w:rPr>
      </w:pPr>
      <w:r>
        <w:br w:type="column"/>
      </w:r>
    </w:p>
    <w:p w14:paraId="77985D8E">
      <w:pPr>
        <w:pStyle w:val="11"/>
        <w:spacing w:before="183"/>
        <w:rPr>
          <w:sz w:val="16"/>
        </w:rPr>
      </w:pPr>
    </w:p>
    <w:p w14:paraId="6D02D338">
      <w:pPr>
        <w:spacing w:before="0" w:line="242" w:lineRule="auto"/>
        <w:ind w:left="407" w:right="639" w:firstLine="19"/>
        <w:jc w:val="both"/>
        <w:rPr>
          <w:sz w:val="16"/>
        </w:rPr>
      </w:pPr>
      <w:r>
        <w:rPr>
          <w:spacing w:val="9"/>
          <w:w w:val="105"/>
          <w:sz w:val="16"/>
        </w:rPr>
        <w:t>应用市场</w:t>
      </w:r>
      <w:r>
        <w:rPr>
          <w:w w:val="105"/>
          <w:sz w:val="16"/>
        </w:rPr>
        <w:t>&amp;</w:t>
      </w:r>
      <w:r>
        <w:rPr>
          <w:spacing w:val="14"/>
          <w:w w:val="105"/>
          <w:sz w:val="16"/>
        </w:rPr>
        <w:t>模型市场</w:t>
      </w:r>
      <w:r>
        <w:rPr>
          <w:w w:val="105"/>
          <w:sz w:val="16"/>
        </w:rPr>
        <w:t>&amp;</w:t>
      </w:r>
      <w:r>
        <w:rPr>
          <w:spacing w:val="-4"/>
          <w:w w:val="105"/>
          <w:sz w:val="16"/>
        </w:rPr>
        <w:t>数据市场</w:t>
      </w:r>
    </w:p>
    <w:p w14:paraId="6BB97EA9">
      <w:pPr>
        <w:spacing w:after="0" w:line="242" w:lineRule="auto"/>
        <w:jc w:val="both"/>
        <w:rPr>
          <w:sz w:val="16"/>
        </w:rPr>
        <w:sectPr>
          <w:type w:val="continuous"/>
          <w:pgSz w:w="10160" w:h="13020"/>
          <w:pgMar w:top="1460" w:right="850" w:bottom="0" w:left="566" w:header="720" w:footer="720" w:gutter="0"/>
          <w:cols w:equalWidth="0" w:num="5">
            <w:col w:w="2640" w:space="40"/>
            <w:col w:w="1588" w:space="39"/>
            <w:col w:w="1103" w:space="39"/>
            <w:col w:w="1378" w:space="39"/>
            <w:col w:w="1878"/>
          </w:cols>
        </w:sectPr>
      </w:pPr>
    </w:p>
    <w:p w14:paraId="5D5D508A">
      <w:pPr>
        <w:pStyle w:val="11"/>
        <w:rPr>
          <w:sz w:val="16"/>
        </w:rPr>
      </w:pPr>
    </w:p>
    <w:p w14:paraId="29520209">
      <w:pPr>
        <w:pStyle w:val="11"/>
        <w:rPr>
          <w:sz w:val="16"/>
        </w:rPr>
      </w:pPr>
    </w:p>
    <w:p w14:paraId="67AC38E8">
      <w:pPr>
        <w:pStyle w:val="11"/>
        <w:spacing w:before="123"/>
        <w:rPr>
          <w:sz w:val="16"/>
        </w:rPr>
      </w:pPr>
    </w:p>
    <w:p w14:paraId="2F54C6E5">
      <w:pPr>
        <w:spacing w:before="1"/>
        <w:ind w:left="890" w:right="0" w:firstLine="0"/>
        <w:jc w:val="left"/>
        <w:rPr>
          <w:sz w:val="16"/>
        </w:rPr>
      </w:pPr>
      <w:r>
        <w:rPr>
          <w:spacing w:val="-2"/>
          <w:sz w:val="16"/>
        </w:rPr>
        <w:t>ServiceAPI</w:t>
      </w:r>
      <w:r>
        <w:rPr>
          <w:spacing w:val="-4"/>
          <w:sz w:val="16"/>
        </w:rPr>
        <w:t>接口汇聚</w:t>
      </w:r>
    </w:p>
    <w:p w14:paraId="1D072957">
      <w:pPr>
        <w:pStyle w:val="11"/>
        <w:spacing w:before="93"/>
        <w:ind w:left="161"/>
      </w:pPr>
      <w:r>
        <w:br w:type="column"/>
      </w:r>
      <w:r>
        <w:rPr>
          <w:spacing w:val="-22"/>
        </w:rPr>
        <w:t>Jean</w:t>
      </w:r>
      <w:r>
        <w:rPr>
          <w:spacing w:val="-35"/>
        </w:rPr>
        <w:t xml:space="preserve"> </w:t>
      </w:r>
      <w:r>
        <w:rPr>
          <w:spacing w:val="-22"/>
        </w:rPr>
        <w:t>&amp;</w:t>
      </w:r>
      <w:r>
        <w:rPr>
          <w:spacing w:val="-33"/>
        </w:rPr>
        <w:t xml:space="preserve"> </w:t>
      </w:r>
      <w:r>
        <w:rPr>
          <w:spacing w:val="-22"/>
        </w:rPr>
        <w:t>Furt(Kubernetcs)&amp;</w:t>
      </w:r>
      <w:r>
        <w:rPr>
          <w:spacing w:val="-30"/>
        </w:rPr>
        <w:t xml:space="preserve"> 兜率(机器学习平台)</w:t>
      </w:r>
    </w:p>
    <w:p w14:paraId="10DB6E8D">
      <w:pPr>
        <w:spacing w:before="0" w:line="196" w:lineRule="exact"/>
        <w:ind w:left="140" w:right="0" w:firstLine="0"/>
        <w:jc w:val="center"/>
        <w:rPr>
          <w:sz w:val="16"/>
        </w:rPr>
      </w:pPr>
      <w:r>
        <w:br w:type="column"/>
      </w:r>
      <w:r>
        <w:rPr>
          <w:spacing w:val="-40"/>
          <w:sz w:val="16"/>
        </w:rPr>
        <w:t>·标准云原生</w:t>
      </w:r>
    </w:p>
    <w:p w14:paraId="085E4106">
      <w:pPr>
        <w:spacing w:before="0" w:line="203" w:lineRule="exact"/>
        <w:ind w:left="315" w:right="0" w:firstLine="0"/>
        <w:jc w:val="center"/>
        <w:rPr>
          <w:sz w:val="16"/>
        </w:rPr>
      </w:pPr>
      <w:r>
        <w:rPr>
          <w:spacing w:val="-5"/>
          <w:sz w:val="16"/>
        </w:rPr>
        <w:t>应用</w:t>
      </w:r>
    </w:p>
    <w:p w14:paraId="6E7F3A34">
      <w:pPr>
        <w:spacing w:before="14" w:line="199" w:lineRule="exact"/>
        <w:ind w:left="159" w:right="0" w:firstLine="0"/>
        <w:jc w:val="center"/>
        <w:rPr>
          <w:sz w:val="16"/>
        </w:rPr>
      </w:pPr>
      <w:r>
        <w:rPr>
          <w:spacing w:val="-40"/>
          <w:sz w:val="16"/>
        </w:rPr>
        <w:t>·标准化数据</w:t>
      </w:r>
    </w:p>
    <w:p w14:paraId="66051247">
      <w:pPr>
        <w:spacing w:before="0" w:line="199" w:lineRule="exact"/>
        <w:ind w:left="296" w:right="0" w:firstLine="0"/>
        <w:jc w:val="center"/>
        <w:rPr>
          <w:sz w:val="16"/>
        </w:rPr>
      </w:pPr>
      <w:r>
        <w:rPr>
          <w:spacing w:val="8"/>
          <w:sz w:val="16"/>
        </w:rPr>
        <w:t>产品</w:t>
      </w:r>
    </w:p>
    <w:p w14:paraId="5ADEC2C4">
      <w:pPr>
        <w:spacing w:before="6"/>
        <w:ind w:left="159" w:right="0" w:firstLine="0"/>
        <w:jc w:val="center"/>
        <w:rPr>
          <w:sz w:val="16"/>
        </w:rPr>
      </w:pPr>
      <w:r>
        <w:rPr>
          <w:spacing w:val="-40"/>
          <w:sz w:val="16"/>
        </w:rPr>
        <w:t>·标准化预训</w:t>
      </w:r>
    </w:p>
    <w:p w14:paraId="284D53BE">
      <w:pPr>
        <w:spacing w:after="0"/>
        <w:jc w:val="center"/>
        <w:rPr>
          <w:sz w:val="16"/>
        </w:rPr>
        <w:sectPr>
          <w:type w:val="continuous"/>
          <w:pgSz w:w="10160" w:h="13020"/>
          <w:pgMar w:top="1460" w:right="850" w:bottom="0" w:left="566" w:header="720" w:footer="720" w:gutter="0"/>
          <w:cols w:equalWidth="0" w:num="3">
            <w:col w:w="2338" w:space="40"/>
            <w:col w:w="3700" w:space="257"/>
            <w:col w:w="2409"/>
          </w:cols>
        </w:sectPr>
      </w:pPr>
    </w:p>
    <w:p w14:paraId="1C9776E3">
      <w:pPr>
        <w:tabs>
          <w:tab w:val="left" w:pos="2663"/>
          <w:tab w:val="left" w:pos="4436"/>
        </w:tabs>
        <w:spacing w:before="129"/>
        <w:ind w:left="881" w:right="0" w:firstLine="0"/>
        <w:jc w:val="left"/>
        <w:rPr>
          <w:rFonts w:ascii="Times New Roman"/>
          <w:sz w:val="16"/>
        </w:rPr>
      </w:pPr>
      <w:r>
        <w:rPr>
          <w:rFonts w:ascii="Times New Roman"/>
          <w:spacing w:val="9"/>
          <w:w w:val="105"/>
          <w:position w:val="1"/>
          <w:sz w:val="16"/>
        </w:rPr>
        <w:t>Wangler(KVM)</w:t>
      </w:r>
      <w:r>
        <w:rPr>
          <w:rFonts w:ascii="Times New Roman"/>
          <w:position w:val="1"/>
          <w:sz w:val="16"/>
        </w:rPr>
        <w:tab/>
      </w:r>
      <w:r>
        <w:rPr>
          <w:rFonts w:ascii="Times New Roman"/>
          <w:spacing w:val="-2"/>
          <w:w w:val="105"/>
          <w:sz w:val="16"/>
        </w:rPr>
        <w:t>Wangler(Docker)</w:t>
      </w:r>
      <w:r>
        <w:rPr>
          <w:rFonts w:ascii="Times New Roman"/>
          <w:sz w:val="16"/>
        </w:rPr>
        <w:tab/>
      </w:r>
      <w:r>
        <w:rPr>
          <w:rFonts w:ascii="Times New Roman"/>
          <w:spacing w:val="-2"/>
          <w:w w:val="105"/>
          <w:sz w:val="16"/>
        </w:rPr>
        <w:t>Wangler(Kubernetes)</w:t>
      </w:r>
    </w:p>
    <w:p w14:paraId="3D315A3A">
      <w:pPr>
        <w:spacing w:before="0" w:line="201" w:lineRule="exact"/>
        <w:ind w:left="82" w:right="0" w:firstLine="0"/>
        <w:jc w:val="center"/>
        <w:rPr>
          <w:sz w:val="16"/>
        </w:rPr>
      </w:pPr>
      <w:r>
        <w:br w:type="column"/>
      </w:r>
      <w:r>
        <w:rPr>
          <w:spacing w:val="-4"/>
          <w:sz w:val="16"/>
        </w:rPr>
        <w:t>练模型</w:t>
      </w:r>
    </w:p>
    <w:p w14:paraId="74C1BEE2">
      <w:pPr>
        <w:spacing w:after="0" w:line="201" w:lineRule="exact"/>
        <w:jc w:val="center"/>
        <w:rPr>
          <w:sz w:val="16"/>
        </w:rPr>
        <w:sectPr>
          <w:type w:val="continuous"/>
          <w:pgSz w:w="10160" w:h="13020"/>
          <w:pgMar w:top="1460" w:right="850" w:bottom="0" w:left="566" w:header="720" w:footer="720" w:gutter="0"/>
          <w:cols w:equalWidth="0" w:num="2">
            <w:col w:w="6059" w:space="496"/>
            <w:col w:w="2189"/>
          </w:cols>
        </w:sectPr>
      </w:pPr>
    </w:p>
    <w:p w14:paraId="5A1195DB">
      <w:pPr>
        <w:pStyle w:val="11"/>
        <w:spacing w:before="5"/>
        <w:rPr>
          <w:sz w:val="11"/>
        </w:rPr>
      </w:pPr>
    </w:p>
    <w:p w14:paraId="7DD146E3">
      <w:pPr>
        <w:pStyle w:val="11"/>
        <w:spacing w:after="0"/>
        <w:rPr>
          <w:sz w:val="11"/>
        </w:rPr>
        <w:sectPr>
          <w:type w:val="continuous"/>
          <w:pgSz w:w="10160" w:h="13020"/>
          <w:pgMar w:top="1460" w:right="850" w:bottom="0" w:left="566" w:header="720" w:footer="720" w:gutter="0"/>
          <w:cols w:space="720" w:num="1"/>
        </w:sectPr>
      </w:pPr>
    </w:p>
    <w:p w14:paraId="101B6EA7">
      <w:pPr>
        <w:spacing w:before="101" w:line="197" w:lineRule="exact"/>
        <w:ind w:left="881" w:right="0" w:firstLine="0"/>
        <w:jc w:val="left"/>
        <w:rPr>
          <w:sz w:val="16"/>
        </w:rPr>
      </w:pPr>
      <w:r>
        <w:rPr>
          <w:spacing w:val="-5"/>
          <w:sz w:val="16"/>
        </w:rPr>
        <w:t>计算</w:t>
      </w:r>
    </w:p>
    <w:p w14:paraId="09194702">
      <w:pPr>
        <w:spacing w:before="0" w:line="176" w:lineRule="exact"/>
        <w:ind w:left="881" w:right="0" w:firstLine="0"/>
        <w:jc w:val="left"/>
        <w:rPr>
          <w:rFonts w:ascii="Times New Roman"/>
          <w:sz w:val="16"/>
        </w:rPr>
      </w:pPr>
      <w:r>
        <w:rPr>
          <w:rFonts w:ascii="Times New Roman"/>
          <w:spacing w:val="-2"/>
          <w:w w:val="105"/>
          <w:sz w:val="16"/>
        </w:rPr>
        <w:t>CPU/GPU</w:t>
      </w:r>
    </w:p>
    <w:p w14:paraId="04A45F66">
      <w:pPr>
        <w:spacing w:before="83"/>
        <w:ind w:left="881" w:right="0" w:firstLine="0"/>
        <w:jc w:val="left"/>
        <w:rPr>
          <w:sz w:val="16"/>
        </w:rPr>
      </w:pPr>
      <w:r>
        <w:br w:type="column"/>
      </w:r>
      <w:r>
        <w:rPr>
          <w:spacing w:val="-3"/>
          <w:sz w:val="16"/>
        </w:rPr>
        <w:t>容器网络</w:t>
      </w:r>
    </w:p>
    <w:p w14:paraId="446CB51D">
      <w:pPr>
        <w:spacing w:before="17"/>
        <w:ind w:left="881" w:right="0" w:firstLine="0"/>
        <w:jc w:val="left"/>
        <w:rPr>
          <w:rFonts w:ascii="Times New Roman"/>
          <w:sz w:val="16"/>
        </w:rPr>
      </w:pPr>
      <w:r>
        <w:rPr>
          <w:rFonts w:ascii="Times New Roman"/>
          <w:spacing w:val="2"/>
          <w:sz w:val="16"/>
        </w:rPr>
        <w:t>Calico/Linux</w:t>
      </w:r>
      <w:r>
        <w:rPr>
          <w:rFonts w:ascii="Times New Roman"/>
          <w:spacing w:val="30"/>
          <w:sz w:val="16"/>
        </w:rPr>
        <w:t xml:space="preserve"> </w:t>
      </w:r>
      <w:r>
        <w:rPr>
          <w:rFonts w:ascii="Times New Roman"/>
          <w:spacing w:val="-2"/>
          <w:sz w:val="16"/>
        </w:rPr>
        <w:t>Route</w:t>
      </w:r>
    </w:p>
    <w:p w14:paraId="5FA5FAD0">
      <w:pPr>
        <w:spacing w:before="93"/>
        <w:ind w:left="351" w:right="0" w:firstLine="0"/>
        <w:jc w:val="left"/>
        <w:rPr>
          <w:sz w:val="16"/>
        </w:rPr>
      </w:pPr>
      <w:r>
        <w:br w:type="column"/>
      </w:r>
      <w:r>
        <w:rPr>
          <w:spacing w:val="-5"/>
          <w:sz w:val="16"/>
        </w:rPr>
        <w:t>存储</w:t>
      </w:r>
    </w:p>
    <w:p w14:paraId="40ECF954">
      <w:pPr>
        <w:spacing w:before="3"/>
        <w:ind w:left="361" w:right="0" w:firstLine="0"/>
        <w:jc w:val="left"/>
        <w:rPr>
          <w:rFonts w:ascii="Times New Roman"/>
          <w:sz w:val="16"/>
        </w:rPr>
      </w:pPr>
      <w:r>
        <w:rPr>
          <w:rFonts w:ascii="Times New Roman"/>
          <w:spacing w:val="-2"/>
          <w:sz w:val="16"/>
        </w:rPr>
        <w:t>Local/Route</w:t>
      </w:r>
    </w:p>
    <w:p w14:paraId="7363F4C2">
      <w:pPr>
        <w:spacing w:before="93" w:line="201" w:lineRule="exact"/>
        <w:ind w:left="508" w:right="0" w:firstLine="0"/>
        <w:jc w:val="left"/>
        <w:rPr>
          <w:sz w:val="16"/>
        </w:rPr>
      </w:pPr>
      <w:r>
        <w:br w:type="column"/>
      </w:r>
      <w:r>
        <w:rPr>
          <w:spacing w:val="-4"/>
          <w:sz w:val="16"/>
        </w:rPr>
        <w:t>运行时</w:t>
      </w:r>
    </w:p>
    <w:p w14:paraId="3655AAE4">
      <w:pPr>
        <w:spacing w:before="0" w:line="180" w:lineRule="exact"/>
        <w:ind w:left="508" w:right="0" w:firstLine="0"/>
        <w:jc w:val="left"/>
        <w:rPr>
          <w:rFonts w:ascii="Times New Roman"/>
          <w:sz w:val="16"/>
        </w:rPr>
      </w:pPr>
      <w:r>
        <w:rPr>
          <w:rFonts w:ascii="Times New Roman"/>
          <w:spacing w:val="-2"/>
          <w:w w:val="105"/>
          <w:sz w:val="16"/>
        </w:rPr>
        <w:t>Docker/Kata</w:t>
      </w:r>
    </w:p>
    <w:p w14:paraId="1BA5C566">
      <w:pPr>
        <w:spacing w:after="0" w:line="180" w:lineRule="exact"/>
        <w:jc w:val="left"/>
        <w:rPr>
          <w:rFonts w:ascii="Times New Roman"/>
          <w:sz w:val="16"/>
        </w:rPr>
        <w:sectPr>
          <w:type w:val="continuous"/>
          <w:pgSz w:w="10160" w:h="13020"/>
          <w:pgMar w:top="1460" w:right="850" w:bottom="0" w:left="566" w:header="720" w:footer="720" w:gutter="0"/>
          <w:cols w:equalWidth="0" w:num="4">
            <w:col w:w="1662" w:space="120"/>
            <w:col w:w="2244" w:space="40"/>
            <w:col w:w="1203" w:space="39"/>
            <w:col w:w="3436"/>
          </w:cols>
        </w:sectPr>
      </w:pPr>
    </w:p>
    <w:p w14:paraId="5EC65340">
      <w:pPr>
        <w:pStyle w:val="11"/>
        <w:spacing w:before="62"/>
        <w:rPr>
          <w:rFonts w:ascii="Times New Roman"/>
          <w:sz w:val="16"/>
        </w:rPr>
      </w:pPr>
      <w:r>
        <w:rPr>
          <w:rFonts w:ascii="Times New Roman"/>
          <w:sz w:val="16"/>
        </w:rPr>
        <w:drawing>
          <wp:anchor distT="0" distB="0" distL="0" distR="0" simplePos="0" relativeHeight="251986944" behindDoc="1" locked="0" layoutInCell="1" allowOverlap="1">
            <wp:simplePos x="0" y="0"/>
            <wp:positionH relativeFrom="page">
              <wp:posOffset>0</wp:posOffset>
            </wp:positionH>
            <wp:positionV relativeFrom="page">
              <wp:posOffset>292100</wp:posOffset>
            </wp:positionV>
            <wp:extent cx="5842635" cy="7968615"/>
            <wp:effectExtent l="0" t="0" r="0" b="0"/>
            <wp:wrapNone/>
            <wp:docPr id="1131" name="Image 1131"/>
            <wp:cNvGraphicFramePr/>
            <a:graphic xmlns:a="http://schemas.openxmlformats.org/drawingml/2006/main">
              <a:graphicData uri="http://schemas.openxmlformats.org/drawingml/2006/picture">
                <pic:pic xmlns:pic="http://schemas.openxmlformats.org/drawingml/2006/picture">
                  <pic:nvPicPr>
                    <pic:cNvPr id="1131" name="Image 1131"/>
                    <pic:cNvPicPr/>
                  </pic:nvPicPr>
                  <pic:blipFill>
                    <a:blip r:embed="rId54" cstate="print"/>
                    <a:stretch>
                      <a:fillRect/>
                    </a:stretch>
                  </pic:blipFill>
                  <pic:spPr>
                    <a:xfrm>
                      <a:off x="0" y="0"/>
                      <a:ext cx="5842480" cy="7968875"/>
                    </a:xfrm>
                    <a:prstGeom prst="rect">
                      <a:avLst/>
                    </a:prstGeom>
                  </pic:spPr>
                </pic:pic>
              </a:graphicData>
            </a:graphic>
          </wp:anchor>
        </w:drawing>
      </w:r>
    </w:p>
    <w:p w14:paraId="357D6EC5">
      <w:pPr>
        <w:tabs>
          <w:tab w:val="left" w:pos="3430"/>
          <w:tab w:val="left" w:pos="5941"/>
        </w:tabs>
        <w:spacing w:before="0"/>
        <w:ind w:left="881" w:right="0" w:firstLine="0"/>
        <w:jc w:val="left"/>
        <w:rPr>
          <w:rFonts w:ascii="Times New Roman" w:eastAsia="Times New Roman"/>
          <w:position w:val="3"/>
          <w:sz w:val="16"/>
        </w:rPr>
      </w:pPr>
      <w:r>
        <w:rPr>
          <w:spacing w:val="-4"/>
          <w:sz w:val="16"/>
        </w:rPr>
        <w:t>O</w:t>
      </w:r>
      <w:r>
        <w:rPr>
          <w:spacing w:val="-25"/>
          <w:sz w:val="16"/>
        </w:rPr>
        <w:t xml:space="preserve"> </w:t>
      </w:r>
      <w:r>
        <w:rPr>
          <w:spacing w:val="-4"/>
          <w:sz w:val="16"/>
        </w:rPr>
        <w:t>S</w:t>
      </w:r>
      <w:r>
        <w:rPr>
          <w:spacing w:val="-10"/>
          <w:sz w:val="16"/>
        </w:rPr>
        <w:t>层</w:t>
      </w:r>
      <w:r>
        <w:rPr>
          <w:sz w:val="16"/>
        </w:rPr>
        <w:tab/>
      </w:r>
      <w:r>
        <w:rPr>
          <w:rFonts w:ascii="Times New Roman" w:eastAsia="Times New Roman"/>
          <w:spacing w:val="-4"/>
          <w:position w:val="1"/>
          <w:sz w:val="16"/>
        </w:rPr>
        <w:t>Linux</w:t>
      </w:r>
      <w:r>
        <w:rPr>
          <w:rFonts w:ascii="Times New Roman" w:eastAsia="Times New Roman"/>
          <w:position w:val="1"/>
          <w:sz w:val="16"/>
        </w:rPr>
        <w:tab/>
      </w:r>
      <w:r>
        <w:rPr>
          <w:rFonts w:ascii="Times New Roman" w:eastAsia="Times New Roman"/>
          <w:spacing w:val="-2"/>
          <w:position w:val="3"/>
          <w:sz w:val="16"/>
        </w:rPr>
        <w:t>Windows</w:t>
      </w:r>
    </w:p>
    <w:p w14:paraId="501515CB">
      <w:pPr>
        <w:pStyle w:val="11"/>
        <w:spacing w:before="68"/>
        <w:rPr>
          <w:rFonts w:ascii="Times New Roman"/>
          <w:sz w:val="16"/>
        </w:rPr>
      </w:pPr>
    </w:p>
    <w:p w14:paraId="6EA9FDCE">
      <w:pPr>
        <w:tabs>
          <w:tab w:val="left" w:pos="2395"/>
          <w:tab w:val="left" w:pos="4570"/>
          <w:tab w:val="left" w:pos="6554"/>
        </w:tabs>
        <w:spacing w:before="0"/>
        <w:ind w:left="881" w:right="0" w:firstLine="0"/>
        <w:jc w:val="left"/>
        <w:rPr>
          <w:position w:val="3"/>
          <w:sz w:val="16"/>
        </w:rPr>
      </w:pPr>
      <w:r>
        <w:rPr>
          <w:sz w:val="16"/>
        </w:rPr>
        <w:t>机器资源</w:t>
      </w:r>
      <w:r>
        <w:rPr>
          <w:spacing w:val="-10"/>
          <w:sz w:val="16"/>
        </w:rPr>
        <w:t>池</w:t>
      </w:r>
      <w:r>
        <w:rPr>
          <w:sz w:val="16"/>
        </w:rPr>
        <w:tab/>
      </w:r>
      <w:r>
        <w:rPr>
          <w:spacing w:val="-36"/>
          <w:position w:val="1"/>
          <w:sz w:val="20"/>
        </w:rPr>
        <w:t>物理机</w:t>
      </w:r>
      <w:r>
        <w:rPr>
          <w:position w:val="1"/>
          <w:sz w:val="20"/>
        </w:rPr>
        <w:tab/>
      </w:r>
      <w:r>
        <w:rPr>
          <w:position w:val="1"/>
          <w:sz w:val="16"/>
        </w:rPr>
        <w:t>虚拟</w:t>
      </w:r>
      <w:r>
        <w:rPr>
          <w:spacing w:val="-10"/>
          <w:position w:val="1"/>
          <w:sz w:val="16"/>
        </w:rPr>
        <w:t>机</w:t>
      </w:r>
      <w:r>
        <w:rPr>
          <w:position w:val="1"/>
          <w:sz w:val="16"/>
        </w:rPr>
        <w:tab/>
      </w:r>
      <w:r>
        <w:rPr>
          <w:position w:val="3"/>
          <w:sz w:val="16"/>
        </w:rPr>
        <w:t>混合云机</w:t>
      </w:r>
      <w:r>
        <w:rPr>
          <w:spacing w:val="-10"/>
          <w:position w:val="3"/>
          <w:sz w:val="16"/>
        </w:rPr>
        <w:t>器</w:t>
      </w:r>
    </w:p>
    <w:p w14:paraId="6E4A4852">
      <w:pPr>
        <w:pStyle w:val="11"/>
        <w:spacing w:before="182"/>
        <w:ind w:left="281"/>
        <w:jc w:val="center"/>
      </w:pPr>
      <w:r>
        <w:rPr>
          <w:spacing w:val="-12"/>
        </w:rPr>
        <w:t>图14-5某旅行公司云原生平台架构图</w:t>
      </w:r>
    </w:p>
    <w:p w14:paraId="344C9731">
      <w:pPr>
        <w:numPr>
          <w:ilvl w:val="3"/>
          <w:numId w:val="42"/>
        </w:numPr>
        <w:tabs>
          <w:tab w:val="left" w:pos="971"/>
        </w:tabs>
        <w:spacing w:before="179"/>
        <w:ind w:left="971" w:right="0" w:hanging="186"/>
        <w:jc w:val="left"/>
        <w:rPr>
          <w:rFonts w:ascii="微软雅黑" w:eastAsia="微软雅黑"/>
          <w:b/>
          <w:sz w:val="18"/>
        </w:rPr>
      </w:pPr>
      <w:r>
        <w:rPr>
          <w:rFonts w:ascii="微软雅黑" w:eastAsia="微软雅黑"/>
          <w:b/>
          <w:spacing w:val="-8"/>
          <w:sz w:val="20"/>
        </w:rPr>
        <w:t>应用效益</w:t>
      </w:r>
    </w:p>
    <w:p w14:paraId="6EE3831C">
      <w:pPr>
        <w:pStyle w:val="11"/>
        <w:spacing w:before="70" w:line="290" w:lineRule="auto"/>
        <w:ind w:left="382" w:right="93" w:firstLine="392"/>
        <w:jc w:val="both"/>
      </w:pPr>
      <w:r>
        <w:rPr>
          <w:spacing w:val="-4"/>
          <w:w w:val="102"/>
        </w:rPr>
        <w:t>通过第一阶段改造，订单业务从原先独享机器集群切换到了共享机器集群，仅使用之前独</w:t>
      </w:r>
      <w:r>
        <w:rPr>
          <w:spacing w:val="-1"/>
          <w:w w:val="102"/>
        </w:rPr>
        <w:t>享机器集群40%的机器就完成了对全线服务业务的支撑，同时由于调度算法加入了自研的服务</w:t>
      </w:r>
      <w:r>
        <w:rPr>
          <w:spacing w:val="-4"/>
          <w:w w:val="102"/>
        </w:rPr>
        <w:t>画像技术作为默认调度属性，资源调度的稳定性不降反升。并且同程旅行已实现纳入到该平台</w:t>
      </w:r>
      <w:r>
        <w:rPr>
          <w:spacing w:val="1"/>
          <w:w w:val="102"/>
        </w:rPr>
        <w:t>部分单机资源利用率提升了20%,</w:t>
      </w:r>
      <w:r>
        <w:rPr>
          <w:w w:val="102"/>
        </w:rPr>
        <w:t>并通过云原生化的旧应用改造，下掉了当时集群内一半的服</w:t>
      </w:r>
      <w:r>
        <w:rPr>
          <w:spacing w:val="-18"/>
          <w:w w:val="102"/>
        </w:rPr>
        <w:t>务器和相应的机房水电资源。</w:t>
      </w:r>
    </w:p>
    <w:p w14:paraId="5CF4E025">
      <w:pPr>
        <w:pStyle w:val="11"/>
        <w:spacing w:line="240" w:lineRule="exact"/>
        <w:ind w:left="775"/>
      </w:pPr>
      <w:r>
        <w:rPr>
          <w:spacing w:val="-1"/>
        </w:rPr>
        <w:t>通过第二阶段改造，原本用来应对季节性流量高峰期而采购的机器资源开始减少。通过判</w:t>
      </w:r>
    </w:p>
    <w:p w14:paraId="68268707">
      <w:pPr>
        <w:pStyle w:val="11"/>
        <w:spacing w:before="58" w:line="285" w:lineRule="auto"/>
        <w:ind w:left="373" w:right="93" w:firstLine="9"/>
        <w:jc w:val="both"/>
      </w:pPr>
      <w:r>
        <w:rPr>
          <w:spacing w:val="-4"/>
          <w:w w:val="102"/>
        </w:rPr>
        <w:t>断服务当前冗余度来缩容线上服务的实例数，平台可以用最小的实例数量提供线上服务，而节省下来的资源可以提供给离线业务混合部署使用。并且在不额外新增机器的情况下额外获得的</w:t>
      </w:r>
      <w:r>
        <w:rPr>
          <w:spacing w:val="-5"/>
          <w:w w:val="102"/>
        </w:rPr>
        <w:t>算力，成功支持了屡次创纪录的峰值流量。同时</w:t>
      </w:r>
      <w:r>
        <w:rPr>
          <w:spacing w:val="-44"/>
        </w:rPr>
        <w:t xml:space="preserve"> </w:t>
      </w:r>
      <w:r>
        <w:rPr>
          <w:spacing w:val="-17"/>
          <w:w w:val="102"/>
        </w:rPr>
        <w:t>Servic</w:t>
      </w:r>
      <w:r>
        <w:rPr>
          <w:w w:val="102"/>
        </w:rPr>
        <w:t>e</w:t>
      </w:r>
      <w:r>
        <w:rPr>
          <w:spacing w:val="-32"/>
        </w:rPr>
        <w:t xml:space="preserve"> </w:t>
      </w:r>
      <w:r>
        <w:rPr>
          <w:spacing w:val="-17"/>
          <w:w w:val="102"/>
        </w:rPr>
        <w:t>Balanc</w:t>
      </w:r>
      <w:r>
        <w:rPr>
          <w:w w:val="102"/>
        </w:rPr>
        <w:t>e</w:t>
      </w:r>
      <w:r>
        <w:rPr>
          <w:spacing w:val="-58"/>
        </w:rPr>
        <w:t xml:space="preserve"> </w:t>
      </w:r>
      <w:r>
        <w:rPr>
          <w:spacing w:val="-5"/>
          <w:w w:val="102"/>
        </w:rPr>
        <w:t>系统可以在服务性能受损时自</w:t>
      </w:r>
      <w:r>
        <w:rPr>
          <w:spacing w:val="-4"/>
          <w:w w:val="102"/>
        </w:rPr>
        <w:t>动尝试修复该节点性能，使得平台能够以较低的成本稳定运行。并借用弹性计算成功撑住爆款应用带来的日常流量300%的峰值流量，也顶住了2021年上半年的屡次刷新公司峰值流量，为</w:t>
      </w:r>
      <w:r>
        <w:rPr>
          <w:spacing w:val="-15"/>
          <w:w w:val="102"/>
        </w:rPr>
        <w:t>公司同类业务场景提供了坚实的技术支撑。</w:t>
      </w:r>
    </w:p>
    <w:p w14:paraId="163DAF24">
      <w:pPr>
        <w:pStyle w:val="11"/>
        <w:spacing w:before="187"/>
        <w:ind w:left="401"/>
        <w:jc w:val="both"/>
      </w:pPr>
      <w:r>
        <w:rPr>
          <w:color w:val="0072BF"/>
        </w:rPr>
        <w:t>1</w:t>
      </w:r>
      <w:r>
        <w:rPr>
          <w:color w:val="0072BF"/>
          <w:spacing w:val="-53"/>
        </w:rPr>
        <w:t xml:space="preserve"> </w:t>
      </w:r>
      <w:r>
        <w:rPr>
          <w:color w:val="0072BF"/>
        </w:rPr>
        <w:t>4</w:t>
      </w:r>
      <w:r>
        <w:rPr>
          <w:color w:val="0072BF"/>
          <w:spacing w:val="-35"/>
        </w:rPr>
        <w:t xml:space="preserve"> . </w:t>
      </w:r>
      <w:r>
        <w:rPr>
          <w:color w:val="0072BF"/>
        </w:rPr>
        <w:t>4</w:t>
      </w:r>
      <w:r>
        <w:rPr>
          <w:color w:val="0072BF"/>
          <w:spacing w:val="-35"/>
        </w:rPr>
        <w:t xml:space="preserve"> . </w:t>
      </w:r>
      <w:r>
        <w:rPr>
          <w:color w:val="0072BF"/>
        </w:rPr>
        <w:t>2</w:t>
      </w:r>
      <w:r>
        <w:rPr>
          <w:color w:val="0072BF"/>
          <w:spacing w:val="23"/>
        </w:rPr>
        <w:t xml:space="preserve"> 云原生技术助力某汽车公司数字化转型实践</w:t>
      </w:r>
    </w:p>
    <w:p w14:paraId="0A0A8491">
      <w:pPr>
        <w:numPr>
          <w:ilvl w:val="0"/>
          <w:numId w:val="54"/>
        </w:numPr>
        <w:tabs>
          <w:tab w:val="left" w:pos="982"/>
        </w:tabs>
        <w:spacing w:before="176"/>
        <w:ind w:left="982" w:right="0" w:hanging="188"/>
        <w:jc w:val="left"/>
        <w:rPr>
          <w:rFonts w:ascii="微软雅黑" w:eastAsia="微软雅黑"/>
          <w:b/>
          <w:sz w:val="18"/>
        </w:rPr>
      </w:pPr>
      <w:r>
        <w:rPr>
          <w:rFonts w:ascii="微软雅黑" w:eastAsia="微软雅黑"/>
          <w:b/>
          <w:spacing w:val="-6"/>
          <w:sz w:val="20"/>
        </w:rPr>
        <w:t>背景和挑战</w:t>
      </w:r>
    </w:p>
    <w:p w14:paraId="00872DEF">
      <w:pPr>
        <w:pStyle w:val="11"/>
        <w:spacing w:before="51" w:line="288" w:lineRule="auto"/>
        <w:ind w:left="363" w:right="110" w:firstLine="402"/>
      </w:pPr>
      <w:r>
        <mc:AlternateContent>
          <mc:Choice Requires="wps">
            <w:drawing>
              <wp:anchor distT="0" distB="0" distL="0" distR="0" simplePos="0" relativeHeight="251708416" behindDoc="0" locked="0" layoutInCell="1" allowOverlap="1">
                <wp:simplePos x="0" y="0"/>
                <wp:positionH relativeFrom="page">
                  <wp:posOffset>2842260</wp:posOffset>
                </wp:positionH>
                <wp:positionV relativeFrom="paragraph">
                  <wp:posOffset>718185</wp:posOffset>
                </wp:positionV>
                <wp:extent cx="762000" cy="241300"/>
                <wp:effectExtent l="0" t="0" r="0" b="0"/>
                <wp:wrapNone/>
                <wp:docPr id="1132" name="Textbox 113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27052B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32" o:spid="_x0000_s1026" o:spt="202" type="#_x0000_t202" style="position:absolute;left:0pt;margin-left:223.8pt;margin-top:56.55pt;height:19pt;width:60pt;mso-position-horizontal-relative:page;z-index:251708416;mso-width-relative:page;mso-height-relative:page;" filled="f" stroked="f" coordsize="21600,21600" o:gfxdata="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N&#10;j2Pi2AAAAAsBAAAPAAAAAAAAAAEAIAAAACIAAABkcnMvZG93bnJldi54bWxQSwECFAAUAAAACACH&#10;TuJASUt3HrIBAAB5AwAADgAAAAAAAAABACAAAAAnAQAAZHJzL2Uyb0RvYy54bWxQSwUGAAAAAAYA&#10;BgBZAQAASwUAAAAA&#10;">
                <v:fill on="f" focussize="0,0"/>
                <v:stroke on="f"/>
                <v:imagedata o:title=""/>
                <o:lock v:ext="edit" aspectratio="f"/>
                <v:textbox inset="0mm,0mm,0mm,0mm">
                  <w:txbxContent>
                    <w:p w14:paraId="127052B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汽车行业正迅速步入数字化时代。车企服务的对象发生变化，从购车市场转为覆盖后车市</w:t>
      </w:r>
      <w:r>
        <w:rPr>
          <w:spacing w:val="-1"/>
        </w:rPr>
        <w:t>场的全周期，通过互联网渠道直面客户，服务客户急速增多。为适配客户快速变化的需求，互</w:t>
      </w:r>
    </w:p>
    <w:p w14:paraId="210BF86C">
      <w:pPr>
        <w:pStyle w:val="11"/>
        <w:spacing w:after="0" w:line="288" w:lineRule="auto"/>
        <w:sectPr>
          <w:type w:val="continuous"/>
          <w:pgSz w:w="10160" w:h="13020"/>
          <w:pgMar w:top="1460" w:right="850" w:bottom="0" w:left="566" w:header="720" w:footer="720" w:gutter="0"/>
          <w:cols w:space="720" w:num="1"/>
        </w:sectPr>
      </w:pPr>
    </w:p>
    <w:p w14:paraId="38E1C12E">
      <w:pPr>
        <w:pStyle w:val="11"/>
        <w:spacing w:before="167"/>
        <w:rPr>
          <w:sz w:val="16"/>
        </w:rPr>
      </w:pPr>
      <w:r>
        <w:rPr>
          <w:sz w:val="16"/>
        </w:rPr>
        <w:drawing>
          <wp:anchor distT="0" distB="0" distL="0" distR="0" simplePos="0" relativeHeight="251988992" behindDoc="1" locked="0" layoutInCell="1" allowOverlap="1">
            <wp:simplePos x="0" y="0"/>
            <wp:positionH relativeFrom="page">
              <wp:posOffset>1362075</wp:posOffset>
            </wp:positionH>
            <wp:positionV relativeFrom="page">
              <wp:posOffset>97790</wp:posOffset>
            </wp:positionV>
            <wp:extent cx="5126990" cy="7947660"/>
            <wp:effectExtent l="0" t="0" r="0" b="0"/>
            <wp:wrapNone/>
            <wp:docPr id="1133" name="Image 1133"/>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55" cstate="print"/>
                    <a:stretch>
                      <a:fillRect/>
                    </a:stretch>
                  </pic:blipFill>
                  <pic:spPr>
                    <a:xfrm>
                      <a:off x="0" y="0"/>
                      <a:ext cx="5127288" cy="7947526"/>
                    </a:xfrm>
                    <a:prstGeom prst="rect">
                      <a:avLst/>
                    </a:prstGeom>
                  </pic:spPr>
                </pic:pic>
              </a:graphicData>
            </a:graphic>
          </wp:anchor>
        </w:drawing>
      </w:r>
    </w:p>
    <w:p w14:paraId="27970BF8">
      <w:pPr>
        <w:tabs>
          <w:tab w:val="left" w:pos="5706"/>
          <w:tab w:val="left" w:pos="8507"/>
        </w:tabs>
        <w:spacing w:before="1"/>
        <w:ind w:left="4935" w:right="0" w:firstLine="0"/>
        <w:jc w:val="left"/>
        <w:rPr>
          <w:position w:val="1"/>
          <w:sz w:val="16"/>
        </w:rPr>
      </w:pPr>
      <w:r>
        <w:rPr>
          <w:spacing w:val="17"/>
          <w:sz w:val="16"/>
        </w:rPr>
        <w:t>第</w:t>
      </w:r>
      <w:r>
        <w:rPr>
          <w:spacing w:val="6"/>
          <w:sz w:val="16"/>
        </w:rPr>
        <w:t>14</w:t>
      </w:r>
      <w:r>
        <w:rPr>
          <w:spacing w:val="-49"/>
          <w:sz w:val="16"/>
        </w:rPr>
        <w:t xml:space="preserve"> </w:t>
      </w:r>
      <w:r>
        <w:rPr>
          <w:spacing w:val="-10"/>
          <w:sz w:val="16"/>
        </w:rPr>
        <w:t>章</w:t>
      </w:r>
      <w:r>
        <w:rPr>
          <w:sz w:val="16"/>
        </w:rPr>
        <w:tab/>
      </w:r>
      <w:r>
        <w:rPr>
          <w:spacing w:val="17"/>
          <w:sz w:val="16"/>
        </w:rPr>
        <w:t>云原生架构设计理论与实</w:t>
      </w:r>
      <w:r>
        <w:rPr>
          <w:spacing w:val="-10"/>
          <w:sz w:val="16"/>
        </w:rPr>
        <w:t>践</w:t>
      </w:r>
      <w:r>
        <w:rPr>
          <w:sz w:val="16"/>
        </w:rPr>
        <w:tab/>
      </w:r>
      <w:r>
        <w:rPr>
          <w:position w:val="1"/>
          <w:sz w:val="16"/>
        </w:rPr>
        <w:t>5</w:t>
      </w:r>
      <w:r>
        <w:rPr>
          <w:spacing w:val="-43"/>
          <w:position w:val="1"/>
          <w:sz w:val="16"/>
        </w:rPr>
        <w:t xml:space="preserve"> </w:t>
      </w:r>
      <w:r>
        <w:rPr>
          <w:position w:val="1"/>
          <w:sz w:val="16"/>
        </w:rPr>
        <w:t>0</w:t>
      </w:r>
      <w:r>
        <w:rPr>
          <w:spacing w:val="-43"/>
          <w:position w:val="1"/>
          <w:sz w:val="16"/>
        </w:rPr>
        <w:t xml:space="preserve"> </w:t>
      </w:r>
      <w:r>
        <w:rPr>
          <w:spacing w:val="-10"/>
          <w:position w:val="1"/>
          <w:sz w:val="16"/>
        </w:rPr>
        <w:t>3</w:t>
      </w:r>
    </w:p>
    <w:p w14:paraId="7FB6843A">
      <w:pPr>
        <w:pStyle w:val="11"/>
        <w:spacing w:before="144"/>
        <w:rPr>
          <w:sz w:val="16"/>
        </w:rPr>
      </w:pPr>
    </w:p>
    <w:p w14:paraId="6A601119">
      <w:pPr>
        <w:pStyle w:val="11"/>
        <w:spacing w:line="288" w:lineRule="auto"/>
        <w:ind w:left="577" w:right="501" w:hanging="422"/>
      </w:pPr>
      <w:r>
        <w:rPr>
          <w:spacing w:val="-4"/>
        </w:rPr>
        <w:t>联网营销成为常态。业务开展承担新的使命，对业务交付的数量、周期、复杂度都提出新挑战。</w:t>
      </w:r>
      <w:r>
        <w:rPr>
          <w:spacing w:val="-1"/>
        </w:rPr>
        <w:t>目前汽车制造处于“+互联网”和“互联网+”的进程中，面临着互联网业态模式和架构</w:t>
      </w:r>
    </w:p>
    <w:p w14:paraId="4F1932F0">
      <w:pPr>
        <w:pStyle w:val="11"/>
        <w:spacing w:before="17" w:line="288" w:lineRule="auto"/>
        <w:ind w:left="146" w:right="482" w:firstLine="9"/>
        <w:jc w:val="both"/>
      </w:pPr>
      <w:r>
        <w:rPr>
          <w:spacing w:val="-7"/>
          <w:w w:val="102"/>
        </w:rPr>
        <w:t>挑战。对业务价值链进行识别，既要满足对产品配置、价格管理、合同管理等稳态业务的支撑，</w:t>
      </w:r>
      <w:r>
        <w:rPr>
          <w:spacing w:val="-2"/>
          <w:w w:val="102"/>
        </w:rPr>
        <w:t>又需要实现商机管理、营销策略、营销管理、电子商务等敏捷业务的快速迭代。两种业态将长期共存。汽车制造正逐渐从传统汽车生产商和销售商，转变为移动服务、自动驾驶和娱乐、车内体验的供应服务商。新的商业模式，要求充分利用创新的技术，融入业务的每一个角落。软</w:t>
      </w:r>
      <w:r>
        <w:rPr>
          <w:spacing w:val="-18"/>
          <w:w w:val="102"/>
        </w:rPr>
        <w:t>件定义汽车的时代即将来临。</w:t>
      </w:r>
    </w:p>
    <w:p w14:paraId="0F5ECB56">
      <w:pPr>
        <w:pStyle w:val="11"/>
        <w:spacing w:before="15" w:line="288" w:lineRule="auto"/>
        <w:ind w:left="146" w:right="481" w:firstLine="402"/>
        <w:jc w:val="both"/>
      </w:pPr>
      <w:r>
        <w:rPr>
          <w:spacing w:val="3"/>
          <w:w w:val="102"/>
        </w:rPr>
        <w:t>某汽车公司自2016</w:t>
      </w:r>
      <w:r>
        <w:rPr>
          <w:spacing w:val="2"/>
          <w:w w:val="102"/>
        </w:rPr>
        <w:t>年开始引入移动互联网、电商等数字化营销系统，逐步布局汽车后服</w:t>
      </w:r>
      <w:r>
        <w:rPr>
          <w:spacing w:val="-2"/>
          <w:w w:val="102"/>
        </w:rPr>
        <w:t>务市场，为更好更快迎合客户需求变化，掌握市场转换的主动权，对某云行为代表的互联网应</w:t>
      </w:r>
      <w:r>
        <w:rPr>
          <w:spacing w:val="-7"/>
          <w:w w:val="102"/>
        </w:rPr>
        <w:t>用进行全面的推广，通过触点连接客户并提供便捷用车和增值服务。同时，积极开拓在线支付、</w:t>
      </w:r>
      <w:r>
        <w:rPr>
          <w:spacing w:val="-2"/>
          <w:w w:val="102"/>
        </w:rPr>
        <w:t>车联网、二手车交易等新型汽车服务业务场景，积累了丰富的实践经验。充分利用容器、微服</w:t>
      </w:r>
    </w:p>
    <w:p w14:paraId="162177E5">
      <w:pPr>
        <w:pStyle w:val="11"/>
        <w:spacing w:before="34" w:line="271" w:lineRule="auto"/>
        <w:ind w:left="155" w:right="481" w:firstLine="9"/>
        <w:jc w:val="both"/>
      </w:pPr>
      <w:r>
        <w:t>务、</w:t>
      </w:r>
      <w:r>
        <w:rPr>
          <w:spacing w:val="4"/>
        </w:rPr>
        <w:t>DevOps</w:t>
      </w:r>
      <w:r>
        <w:rPr>
          <w:spacing w:val="-5"/>
        </w:rPr>
        <w:t xml:space="preserve"> 云原生转型方法和手段，驱动技术与汽车场景业务深度融合，建立业务与技术之间</w:t>
      </w:r>
      <w:r>
        <w:rPr>
          <w:spacing w:val="-2"/>
        </w:rPr>
        <w:t>良性循环。</w:t>
      </w:r>
    </w:p>
    <w:p w14:paraId="336D4604">
      <w:pPr>
        <w:numPr>
          <w:ilvl w:val="0"/>
          <w:numId w:val="54"/>
        </w:numPr>
        <w:tabs>
          <w:tab w:val="left" w:pos="740"/>
        </w:tabs>
        <w:spacing w:before="47"/>
        <w:ind w:left="740" w:right="0" w:hanging="192"/>
        <w:jc w:val="left"/>
        <w:rPr>
          <w:rFonts w:ascii="Yu Gothic" w:eastAsia="Yu Gothic"/>
          <w:b/>
          <w:sz w:val="18"/>
        </w:rPr>
      </w:pPr>
      <w:r>
        <w:rPr>
          <w:rFonts w:ascii="Yu Gothic" w:eastAsia="Yu Gothic"/>
          <w:b/>
          <w:spacing w:val="-3"/>
          <w:sz w:val="20"/>
        </w:rPr>
        <w:t>基于云原生架构的解决方案</w:t>
      </w:r>
    </w:p>
    <w:p w14:paraId="7E96E7E3">
      <w:pPr>
        <w:pStyle w:val="11"/>
        <w:spacing w:before="73" w:line="285" w:lineRule="auto"/>
        <w:ind w:left="107" w:right="505" w:firstLine="421"/>
        <w:jc w:val="both"/>
      </w:pPr>
      <w:r>
        <w:rPr>
          <w:spacing w:val="-1"/>
          <w:w w:val="102"/>
        </w:rPr>
        <w:t>战略性构建容器云平台。通过平台实现对某云行</w:t>
      </w:r>
      <w:r>
        <w:rPr>
          <w:spacing w:val="-62"/>
        </w:rPr>
        <w:t xml:space="preserve"> </w:t>
      </w:r>
      <w:r>
        <w:rPr>
          <w:spacing w:val="-24"/>
          <w:w w:val="102"/>
        </w:rPr>
        <w:t>App</w:t>
      </w:r>
      <w:r>
        <w:rPr>
          <w:w w:val="102"/>
        </w:rPr>
        <w:t>、</w:t>
      </w:r>
      <w:r>
        <w:rPr>
          <w:spacing w:val="5"/>
        </w:rPr>
        <w:t xml:space="preserve"> </w:t>
      </w:r>
      <w:r>
        <w:rPr>
          <w:spacing w:val="-1"/>
          <w:w w:val="102"/>
        </w:rPr>
        <w:t>二手车、在线支付、优惠券等核心</w:t>
      </w:r>
      <w:r>
        <w:rPr>
          <w:spacing w:val="-7"/>
          <w:w w:val="102"/>
        </w:rPr>
        <w:t>互联网应用承载。以多租户的形式提供弹性计算、数据持久化、应用发布等面向敏捷业务服务，</w:t>
      </w:r>
      <w:r>
        <w:rPr>
          <w:spacing w:val="-2"/>
          <w:w w:val="102"/>
        </w:rPr>
        <w:t>并实现高水平资源隔离。标准化交付部署，快速实现业务扩展，满足弹性要求。利用平台健康</w:t>
      </w:r>
      <w:r>
        <w:rPr>
          <w:spacing w:val="-8"/>
          <w:w w:val="102"/>
        </w:rPr>
        <w:t>检查、智能日志分析和监控告警等手段及时洞察风险，保障云平台和业务应用稳定运行。</w:t>
      </w:r>
    </w:p>
    <w:p w14:paraId="485FD7FD">
      <w:pPr>
        <w:pStyle w:val="11"/>
        <w:spacing w:before="18" w:line="278" w:lineRule="auto"/>
        <w:ind w:left="126" w:right="479" w:firstLine="392"/>
        <w:jc w:val="both"/>
      </w:pPr>
      <w:r>
        <w:rPr>
          <w:spacing w:val="4"/>
          <w:w w:val="102"/>
        </w:rPr>
        <w:t>数字混合云交付。采用私有云+公有云的混合交付模式，按照服务的敏态/稳态特性和管</w:t>
      </w:r>
      <w:r>
        <w:rPr>
          <w:spacing w:val="3"/>
          <w:w w:val="102"/>
        </w:rPr>
        <w:t>控要求划分部署，灵活调度公有云资源来满足临时突发或短期高</w:t>
      </w:r>
      <w:r>
        <w:rPr>
          <w:w w:val="102"/>
        </w:rPr>
        <w:t>T</w:t>
      </w:r>
      <w:r>
        <w:rPr>
          <w:spacing w:val="-64"/>
        </w:rPr>
        <w:t xml:space="preserve"> </w:t>
      </w:r>
      <w:r>
        <w:rPr>
          <w:w w:val="102"/>
        </w:rPr>
        <w:t>P</w:t>
      </w:r>
      <w:r>
        <w:rPr>
          <w:spacing w:val="-64"/>
        </w:rPr>
        <w:t xml:space="preserve"> </w:t>
      </w:r>
      <w:r>
        <w:rPr>
          <w:spacing w:val="22"/>
          <w:w w:val="102"/>
        </w:rPr>
        <w:t>S</w:t>
      </w:r>
      <w:r>
        <w:rPr>
          <w:spacing w:val="-1"/>
          <w:w w:val="102"/>
        </w:rPr>
        <w:t xml:space="preserve">业务支撑的需求。利用 </w:t>
      </w:r>
      <w:r>
        <w:rPr>
          <w:spacing w:val="-3"/>
          <w:w w:val="102"/>
        </w:rPr>
        <w:t>Paa</w:t>
      </w:r>
      <w:r>
        <w:rPr>
          <w:w w:val="102"/>
        </w:rPr>
        <w:t>S</w:t>
      </w:r>
      <w:r>
        <w:rPr>
          <w:spacing w:val="-60"/>
        </w:rPr>
        <w:t xml:space="preserve"> </w:t>
      </w:r>
      <w:r>
        <w:rPr>
          <w:spacing w:val="-10"/>
          <w:w w:val="102"/>
        </w:rPr>
        <w:t>平台标准化的环境和架构能力，实现私有云和公有云一致交付体验。</w:t>
      </w:r>
    </w:p>
    <w:p w14:paraId="5B3AFD31">
      <w:pPr>
        <w:pStyle w:val="11"/>
        <w:spacing w:before="21" w:line="290" w:lineRule="auto"/>
        <w:ind w:left="126" w:right="519" w:firstLine="411"/>
        <w:jc w:val="both"/>
      </w:pPr>
      <w:r>
        <w:rPr>
          <w:spacing w:val="-8"/>
        </w:rPr>
        <w:t>深度融合微服务治理体系，实现架构的革新和能力的沉淀，逐步形成支撑数字化应用的业务中</w:t>
      </w:r>
      <w:r>
        <w:rPr>
          <w:spacing w:val="-2"/>
        </w:rPr>
        <w:t>台(其云平台架构如图14-6所示)。通过领域设计、系统设计等关键步骤，对原来庞大的某云体系</w:t>
      </w:r>
      <w:r>
        <w:rPr>
          <w:spacing w:val="-8"/>
        </w:rPr>
        <w:t>应用进行微服务拆分，形成能量、社群、用户、车辆、订单等多共享业务服务，同步制定了设计与</w:t>
      </w:r>
      <w:r>
        <w:rPr>
          <w:spacing w:val="-4"/>
        </w:rPr>
        <w:t>开发规范、实施路径和配套设施，形成一整套基于微服务的分布式应用架构规划、设计方法论。</w:t>
      </w:r>
    </w:p>
    <w:p w14:paraId="47B3E1FB">
      <w:pPr>
        <w:pStyle w:val="11"/>
        <w:spacing w:before="24"/>
        <w:rPr>
          <w:sz w:val="16"/>
        </w:rPr>
      </w:pPr>
    </w:p>
    <w:p w14:paraId="57C0B3AF">
      <w:pPr>
        <w:tabs>
          <w:tab w:val="left" w:pos="3201"/>
          <w:tab w:val="left" w:pos="3939"/>
          <w:tab w:val="left" w:pos="4666"/>
          <w:tab w:val="left" w:pos="6237"/>
        </w:tabs>
        <w:spacing w:before="0"/>
        <w:ind w:left="1515" w:right="0" w:firstLine="957"/>
        <w:jc w:val="left"/>
        <w:rPr>
          <w:sz w:val="16"/>
        </w:rPr>
      </w:pPr>
      <w:r>
        <w:rPr>
          <w:spacing w:val="-10"/>
          <w:position w:val="2"/>
          <w:sz w:val="16"/>
        </w:rPr>
        <w:t>用户</w:t>
      </w:r>
      <w:r>
        <w:rPr>
          <w:position w:val="2"/>
          <w:sz w:val="16"/>
        </w:rPr>
        <w:tab/>
      </w:r>
      <w:r>
        <w:rPr>
          <w:spacing w:val="-10"/>
          <w:position w:val="1"/>
          <w:sz w:val="16"/>
        </w:rPr>
        <w:t>车辆</w:t>
      </w:r>
      <w:r>
        <w:rPr>
          <w:position w:val="1"/>
          <w:sz w:val="16"/>
        </w:rPr>
        <w:tab/>
      </w:r>
      <w:r>
        <w:rPr>
          <w:position w:val="1"/>
          <w:sz w:val="16"/>
        </w:rPr>
        <w:t>订</w:t>
      </w:r>
      <w:r>
        <w:rPr>
          <w:spacing w:val="-10"/>
          <w:position w:val="1"/>
          <w:sz w:val="16"/>
        </w:rPr>
        <w:t>单</w:t>
      </w:r>
      <w:r>
        <w:rPr>
          <w:position w:val="1"/>
          <w:sz w:val="16"/>
        </w:rPr>
        <w:tab/>
      </w:r>
      <w:r>
        <w:rPr>
          <w:position w:val="2"/>
          <w:sz w:val="16"/>
        </w:rPr>
        <w:t>能</w:t>
      </w:r>
      <w:r>
        <w:rPr>
          <w:spacing w:val="-10"/>
          <w:position w:val="2"/>
          <w:sz w:val="16"/>
        </w:rPr>
        <w:t>量</w:t>
      </w:r>
      <w:r>
        <w:rPr>
          <w:position w:val="2"/>
          <w:sz w:val="16"/>
        </w:rPr>
        <w:tab/>
      </w:r>
      <w:r>
        <w:rPr>
          <w:sz w:val="16"/>
        </w:rPr>
        <w:t>业务组</w:t>
      </w:r>
      <w:r>
        <w:rPr>
          <w:spacing w:val="-10"/>
          <w:sz w:val="16"/>
        </w:rPr>
        <w:t>件</w:t>
      </w:r>
    </w:p>
    <w:p w14:paraId="0F2EB754">
      <w:pPr>
        <w:pStyle w:val="11"/>
        <w:spacing w:before="97"/>
        <w:rPr>
          <w:sz w:val="16"/>
        </w:rPr>
      </w:pPr>
    </w:p>
    <w:p w14:paraId="6D949A2D">
      <w:pPr>
        <w:tabs>
          <w:tab w:val="left" w:pos="2358"/>
          <w:tab w:val="left" w:pos="3287"/>
          <w:tab w:val="left" w:pos="4207"/>
          <w:tab w:val="left" w:pos="5117"/>
          <w:tab w:val="left" w:pos="6122"/>
          <w:tab w:val="left" w:pos="6391"/>
        </w:tabs>
        <w:spacing w:before="0" w:line="120" w:lineRule="auto"/>
        <w:ind w:left="1506" w:right="1998" w:firstLine="9"/>
        <w:jc w:val="left"/>
        <w:rPr>
          <w:sz w:val="16"/>
        </w:rPr>
      </w:pPr>
      <w:r>
        <w:rPr>
          <w:spacing w:val="-10"/>
          <w:w w:val="105"/>
          <w:position w:val="4"/>
          <w:sz w:val="20"/>
        </w:rPr>
        <w:t>网</w:t>
      </w:r>
      <w:r>
        <w:rPr>
          <w:position w:val="4"/>
          <w:sz w:val="20"/>
        </w:rPr>
        <w:tab/>
      </w:r>
      <w:r>
        <w:rPr>
          <w:spacing w:val="-4"/>
          <w:w w:val="105"/>
          <w:position w:val="1"/>
          <w:sz w:val="16"/>
        </w:rPr>
        <w:t>服务发现</w:t>
      </w:r>
      <w:r>
        <w:rPr>
          <w:position w:val="1"/>
          <w:sz w:val="16"/>
        </w:rPr>
        <w:tab/>
      </w:r>
      <w:r>
        <w:rPr>
          <w:spacing w:val="-4"/>
          <w:w w:val="105"/>
          <w:position w:val="1"/>
          <w:sz w:val="16"/>
        </w:rPr>
        <w:t>消息中心</w:t>
      </w:r>
      <w:r>
        <w:rPr>
          <w:position w:val="1"/>
          <w:sz w:val="16"/>
        </w:rPr>
        <w:tab/>
      </w:r>
      <w:r>
        <w:rPr>
          <w:spacing w:val="-4"/>
          <w:w w:val="105"/>
          <w:position w:val="1"/>
          <w:sz w:val="16"/>
        </w:rPr>
        <w:t>调度中心</w:t>
      </w:r>
      <w:r>
        <w:rPr>
          <w:position w:val="1"/>
          <w:sz w:val="16"/>
        </w:rPr>
        <w:tab/>
      </w:r>
      <w:r>
        <w:rPr>
          <w:spacing w:val="-4"/>
          <w:w w:val="105"/>
          <w:sz w:val="16"/>
        </w:rPr>
        <w:t>配置中心</w:t>
      </w:r>
      <w:r>
        <w:rPr>
          <w:sz w:val="16"/>
        </w:rPr>
        <w:tab/>
      </w:r>
      <w:r>
        <w:rPr>
          <w:spacing w:val="-4"/>
          <w:w w:val="105"/>
          <w:position w:val="11"/>
          <w:sz w:val="16"/>
        </w:rPr>
        <w:t>微服务治理</w:t>
      </w:r>
      <w:r>
        <w:rPr>
          <w:spacing w:val="-10"/>
          <w:w w:val="105"/>
          <w:position w:val="-7"/>
          <w:sz w:val="16"/>
        </w:rPr>
        <w:t>关</w:t>
      </w:r>
      <w:r>
        <w:rPr>
          <w:position w:val="-7"/>
          <w:sz w:val="16"/>
        </w:rPr>
        <w:tab/>
      </w:r>
      <w:r>
        <w:rPr>
          <w:position w:val="-7"/>
          <w:sz w:val="16"/>
        </w:rPr>
        <w:tab/>
      </w:r>
      <w:r>
        <w:rPr>
          <w:position w:val="-7"/>
          <w:sz w:val="16"/>
        </w:rPr>
        <w:tab/>
      </w:r>
      <w:r>
        <w:rPr>
          <w:position w:val="-7"/>
          <w:sz w:val="16"/>
        </w:rPr>
        <w:tab/>
      </w:r>
      <w:r>
        <w:rPr>
          <w:position w:val="-7"/>
          <w:sz w:val="16"/>
        </w:rPr>
        <w:tab/>
      </w:r>
      <w:r>
        <w:rPr>
          <w:position w:val="-7"/>
          <w:sz w:val="16"/>
        </w:rPr>
        <w:tab/>
      </w:r>
      <w:r>
        <w:rPr>
          <w:spacing w:val="-6"/>
          <w:w w:val="105"/>
          <w:sz w:val="16"/>
        </w:rPr>
        <w:t>组件</w:t>
      </w:r>
    </w:p>
    <w:p w14:paraId="53A06D07">
      <w:pPr>
        <w:pStyle w:val="11"/>
        <w:spacing w:before="2"/>
        <w:rPr>
          <w:sz w:val="16"/>
        </w:rPr>
      </w:pPr>
    </w:p>
    <w:p w14:paraId="6B2F0AD8">
      <w:pPr>
        <w:tabs>
          <w:tab w:val="left" w:pos="2473"/>
          <w:tab w:val="left" w:pos="3144"/>
          <w:tab w:val="left" w:pos="3201"/>
          <w:tab w:val="left" w:pos="3900"/>
          <w:tab w:val="left" w:pos="3939"/>
          <w:tab w:val="left" w:pos="4647"/>
          <w:tab w:val="left" w:pos="4695"/>
          <w:tab w:val="left" w:pos="5354"/>
          <w:tab w:val="left" w:pos="6151"/>
          <w:tab w:val="left" w:pos="6285"/>
        </w:tabs>
        <w:spacing w:before="0" w:line="686" w:lineRule="auto"/>
        <w:ind w:left="1774" w:right="1969" w:firstLine="411"/>
        <w:jc w:val="left"/>
        <w:rPr>
          <w:rFonts w:ascii="Times New Roman" w:eastAsia="Times New Roman"/>
          <w:position w:val="-1"/>
          <w:sz w:val="16"/>
        </w:rPr>
      </w:pPr>
      <w:r>
        <w:rPr>
          <w:rFonts w:ascii="Times New Roman" w:eastAsia="Times New Roman"/>
          <w:spacing w:val="-2"/>
          <w:w w:val="105"/>
          <w:position w:val="1"/>
          <w:sz w:val="16"/>
        </w:rPr>
        <w:t>RabbitMQ</w:t>
      </w:r>
      <w:r>
        <w:rPr>
          <w:rFonts w:ascii="Times New Roman" w:eastAsia="Times New Roman"/>
          <w:position w:val="1"/>
          <w:sz w:val="16"/>
        </w:rPr>
        <w:tab/>
      </w:r>
      <w:r>
        <w:rPr>
          <w:rFonts w:ascii="Times New Roman" w:eastAsia="Times New Roman"/>
          <w:spacing w:val="-2"/>
          <w:w w:val="105"/>
          <w:position w:val="4"/>
          <w:sz w:val="16"/>
        </w:rPr>
        <w:t>Kafka</w:t>
      </w:r>
      <w:r>
        <w:rPr>
          <w:rFonts w:ascii="Times New Roman" w:eastAsia="Times New Roman"/>
          <w:position w:val="4"/>
          <w:sz w:val="16"/>
        </w:rPr>
        <w:tab/>
      </w:r>
      <w:r>
        <w:rPr>
          <w:rFonts w:ascii="Times New Roman" w:eastAsia="Times New Roman"/>
          <w:spacing w:val="-2"/>
          <w:w w:val="105"/>
          <w:position w:val="3"/>
          <w:sz w:val="16"/>
        </w:rPr>
        <w:t>Redis</w:t>
      </w:r>
      <w:r>
        <w:rPr>
          <w:rFonts w:ascii="Times New Roman" w:eastAsia="Times New Roman"/>
          <w:position w:val="3"/>
          <w:sz w:val="16"/>
        </w:rPr>
        <w:tab/>
      </w:r>
      <w:r>
        <w:rPr>
          <w:rFonts w:ascii="Times New Roman" w:eastAsia="Times New Roman"/>
          <w:spacing w:val="-2"/>
          <w:w w:val="105"/>
          <w:sz w:val="16"/>
        </w:rPr>
        <w:t>Nginx</w:t>
      </w:r>
      <w:r>
        <w:rPr>
          <w:rFonts w:ascii="Times New Roman" w:eastAsia="Times New Roman"/>
          <w:sz w:val="16"/>
        </w:rPr>
        <w:tab/>
      </w:r>
      <w:r>
        <w:rPr>
          <w:rFonts w:ascii="Times New Roman" w:eastAsia="Times New Roman"/>
          <w:sz w:val="16"/>
        </w:rPr>
        <w:tab/>
      </w:r>
      <w:r>
        <w:rPr>
          <w:spacing w:val="-4"/>
          <w:w w:val="105"/>
          <w:position w:val="1"/>
          <w:sz w:val="16"/>
        </w:rPr>
        <w:t>中间件服务</w:t>
      </w:r>
      <w:r>
        <w:rPr>
          <w:spacing w:val="-6"/>
          <w:w w:val="105"/>
          <w:position w:val="1"/>
          <w:sz w:val="16"/>
        </w:rPr>
        <w:t>需求</w:t>
      </w:r>
      <w:r>
        <w:rPr>
          <w:position w:val="1"/>
          <w:sz w:val="16"/>
        </w:rPr>
        <w:tab/>
      </w:r>
      <w:r>
        <w:rPr>
          <w:spacing w:val="-6"/>
          <w:w w:val="105"/>
          <w:position w:val="1"/>
          <w:sz w:val="16"/>
        </w:rPr>
        <w:t>项目</w:t>
      </w:r>
      <w:r>
        <w:rPr>
          <w:position w:val="1"/>
          <w:sz w:val="16"/>
        </w:rPr>
        <w:tab/>
      </w:r>
      <w:r>
        <w:rPr>
          <w:position w:val="1"/>
          <w:sz w:val="16"/>
        </w:rPr>
        <w:tab/>
      </w:r>
      <w:r>
        <w:rPr>
          <w:spacing w:val="-6"/>
          <w:w w:val="105"/>
          <w:sz w:val="16"/>
        </w:rPr>
        <w:t>开发</w:t>
      </w:r>
      <w:r>
        <w:rPr>
          <w:sz w:val="16"/>
        </w:rPr>
        <w:tab/>
      </w:r>
      <w:r>
        <w:rPr>
          <w:sz w:val="16"/>
        </w:rPr>
        <w:tab/>
      </w:r>
      <w:r>
        <w:rPr>
          <w:spacing w:val="17"/>
          <w:w w:val="105"/>
          <w:position w:val="1"/>
          <w:sz w:val="16"/>
        </w:rPr>
        <w:t>测</w:t>
      </w:r>
      <w:r>
        <w:rPr>
          <w:w w:val="105"/>
          <w:position w:val="1"/>
          <w:sz w:val="16"/>
        </w:rPr>
        <w:t>试</w:t>
      </w:r>
      <w:r>
        <w:rPr>
          <w:position w:val="1"/>
          <w:sz w:val="16"/>
        </w:rPr>
        <w:tab/>
      </w:r>
      <w:r>
        <w:rPr>
          <w:position w:val="1"/>
          <w:sz w:val="16"/>
        </w:rPr>
        <w:tab/>
      </w:r>
      <w:r>
        <w:rPr>
          <w:spacing w:val="-6"/>
          <w:w w:val="105"/>
          <w:position w:val="1"/>
          <w:sz w:val="16"/>
        </w:rPr>
        <w:t>上线</w:t>
      </w:r>
      <w:r>
        <w:rPr>
          <w:position w:val="1"/>
          <w:sz w:val="16"/>
        </w:rPr>
        <w:tab/>
      </w:r>
      <w:r>
        <w:rPr>
          <w:spacing w:val="-6"/>
          <w:w w:val="105"/>
          <w:position w:val="-1"/>
          <w:sz w:val="16"/>
        </w:rPr>
        <w:t>运维</w:t>
      </w:r>
      <w:r>
        <w:rPr>
          <w:position w:val="-1"/>
          <w:sz w:val="16"/>
        </w:rPr>
        <w:tab/>
      </w:r>
      <w:r>
        <w:rPr>
          <w:position w:val="-1"/>
          <w:sz w:val="16"/>
        </w:rPr>
        <w:tab/>
      </w:r>
      <w:r>
        <w:rPr>
          <w:rFonts w:ascii="Times New Roman" w:eastAsia="Times New Roman"/>
          <w:spacing w:val="-2"/>
          <w:w w:val="105"/>
          <w:position w:val="-1"/>
          <w:sz w:val="16"/>
        </w:rPr>
        <w:t>DevOps</w:t>
      </w:r>
    </w:p>
    <w:p w14:paraId="106C99AF">
      <w:pPr>
        <w:tabs>
          <w:tab w:val="left" w:pos="4179"/>
        </w:tabs>
        <w:spacing w:before="0" w:line="184" w:lineRule="exact"/>
        <w:ind w:left="80" w:right="0" w:firstLine="0"/>
        <w:jc w:val="center"/>
        <w:rPr>
          <w:sz w:val="16"/>
        </w:rPr>
      </w:pPr>
      <w:r>
        <w:rPr>
          <w:sz w:val="16"/>
        </w:rPr>
        <w:t>资</w:t>
      </w:r>
      <w:r>
        <w:rPr>
          <w:spacing w:val="-32"/>
          <w:sz w:val="16"/>
        </w:rPr>
        <w:t xml:space="preserve"> </w:t>
      </w:r>
      <w:r>
        <w:rPr>
          <w:sz w:val="16"/>
        </w:rPr>
        <w:t>源</w:t>
      </w:r>
      <w:r>
        <w:rPr>
          <w:spacing w:val="-29"/>
          <w:sz w:val="16"/>
        </w:rPr>
        <w:t xml:space="preserve"> </w:t>
      </w:r>
      <w:r>
        <w:rPr>
          <w:sz w:val="16"/>
        </w:rPr>
        <w:t>集</w:t>
      </w:r>
      <w:r>
        <w:rPr>
          <w:spacing w:val="-29"/>
          <w:sz w:val="16"/>
        </w:rPr>
        <w:t xml:space="preserve"> </w:t>
      </w:r>
      <w:r>
        <w:rPr>
          <w:sz w:val="16"/>
        </w:rPr>
        <w:t>群</w:t>
      </w:r>
      <w:r>
        <w:rPr>
          <w:spacing w:val="-29"/>
          <w:sz w:val="16"/>
        </w:rPr>
        <w:t xml:space="preserve"> </w:t>
      </w:r>
      <w:r>
        <w:rPr>
          <w:sz w:val="16"/>
        </w:rPr>
        <w:t>应</w:t>
      </w:r>
      <w:r>
        <w:rPr>
          <w:spacing w:val="-29"/>
          <w:sz w:val="16"/>
        </w:rPr>
        <w:t xml:space="preserve"> </w:t>
      </w:r>
      <w:r>
        <w:rPr>
          <w:sz w:val="16"/>
        </w:rPr>
        <w:t>用</w:t>
      </w:r>
      <w:r>
        <w:rPr>
          <w:spacing w:val="-30"/>
          <w:sz w:val="16"/>
        </w:rPr>
        <w:t xml:space="preserve"> </w:t>
      </w:r>
      <w:r>
        <w:rPr>
          <w:sz w:val="16"/>
        </w:rPr>
        <w:t>镜</w:t>
      </w:r>
      <w:r>
        <w:rPr>
          <w:spacing w:val="-29"/>
          <w:sz w:val="16"/>
        </w:rPr>
        <w:t xml:space="preserve"> </w:t>
      </w:r>
      <w:r>
        <w:rPr>
          <w:sz w:val="16"/>
        </w:rPr>
        <w:t>像</w:t>
      </w:r>
      <w:r>
        <w:rPr>
          <w:spacing w:val="-29"/>
          <w:sz w:val="16"/>
        </w:rPr>
        <w:t xml:space="preserve"> </w:t>
      </w:r>
      <w:r>
        <w:rPr>
          <w:sz w:val="16"/>
        </w:rPr>
        <w:t>安</w:t>
      </w:r>
      <w:r>
        <w:rPr>
          <w:spacing w:val="-29"/>
          <w:sz w:val="16"/>
        </w:rPr>
        <w:t xml:space="preserve"> </w:t>
      </w:r>
      <w:r>
        <w:rPr>
          <w:sz w:val="16"/>
        </w:rPr>
        <w:t>全</w:t>
      </w:r>
      <w:r>
        <w:rPr>
          <w:spacing w:val="-29"/>
          <w:sz w:val="16"/>
        </w:rPr>
        <w:t xml:space="preserve"> </w:t>
      </w:r>
      <w:r>
        <w:rPr>
          <w:sz w:val="16"/>
        </w:rPr>
        <w:t>日</w:t>
      </w:r>
      <w:r>
        <w:rPr>
          <w:spacing w:val="-30"/>
          <w:sz w:val="16"/>
        </w:rPr>
        <w:t xml:space="preserve"> </w:t>
      </w:r>
      <w:r>
        <w:rPr>
          <w:sz w:val="16"/>
        </w:rPr>
        <w:t>志</w:t>
      </w:r>
      <w:r>
        <w:rPr>
          <w:spacing w:val="-29"/>
          <w:sz w:val="16"/>
        </w:rPr>
        <w:t xml:space="preserve"> </w:t>
      </w:r>
      <w:r>
        <w:rPr>
          <w:sz w:val="16"/>
        </w:rPr>
        <w:t>监</w:t>
      </w:r>
      <w:r>
        <w:rPr>
          <w:spacing w:val="-29"/>
          <w:sz w:val="16"/>
        </w:rPr>
        <w:t xml:space="preserve"> </w:t>
      </w:r>
      <w:r>
        <w:rPr>
          <w:sz w:val="16"/>
        </w:rPr>
        <w:t>控</w:t>
      </w:r>
      <w:r>
        <w:rPr>
          <w:spacing w:val="-29"/>
          <w:sz w:val="16"/>
        </w:rPr>
        <w:t xml:space="preserve"> </w:t>
      </w:r>
      <w:r>
        <w:rPr>
          <w:sz w:val="16"/>
        </w:rPr>
        <w:t>告</w:t>
      </w:r>
      <w:r>
        <w:rPr>
          <w:spacing w:val="-29"/>
          <w:sz w:val="16"/>
        </w:rPr>
        <w:t xml:space="preserve"> </w:t>
      </w:r>
      <w:r>
        <w:rPr>
          <w:spacing w:val="-10"/>
          <w:sz w:val="16"/>
        </w:rPr>
        <w:t>警</w:t>
      </w:r>
      <w:r>
        <w:rPr>
          <w:sz w:val="16"/>
        </w:rPr>
        <w:tab/>
      </w:r>
      <w:r>
        <w:rPr>
          <w:sz w:val="16"/>
        </w:rPr>
        <w:t>容器云平</w:t>
      </w:r>
      <w:r>
        <w:rPr>
          <w:spacing w:val="-10"/>
          <w:sz w:val="16"/>
        </w:rPr>
        <w:t>台</w:t>
      </w:r>
    </w:p>
    <w:p w14:paraId="472429DE">
      <w:pPr>
        <w:pStyle w:val="11"/>
        <w:spacing w:before="107"/>
        <w:rPr>
          <w:sz w:val="16"/>
        </w:rPr>
      </w:pPr>
    </w:p>
    <w:p w14:paraId="09CB8D47">
      <w:pPr>
        <w:tabs>
          <w:tab w:val="left" w:pos="2760"/>
          <w:tab w:val="left" w:pos="4034"/>
          <w:tab w:val="left" w:pos="5155"/>
        </w:tabs>
        <w:spacing w:before="0" w:line="480" w:lineRule="auto"/>
        <w:ind w:left="2933" w:right="1979" w:hanging="1428"/>
        <w:jc w:val="left"/>
        <w:rPr>
          <w:sz w:val="16"/>
        </w:rPr>
      </w:pPr>
      <w:r>
        <w:rPr>
          <w:sz w:val="16"/>
        </w:rPr>
        <mc:AlternateContent>
          <mc:Choice Requires="wps">
            <w:drawing>
              <wp:anchor distT="0" distB="0" distL="0" distR="0" simplePos="0" relativeHeight="251709440" behindDoc="0" locked="0" layoutInCell="1" allowOverlap="1">
                <wp:simplePos x="0" y="0"/>
                <wp:positionH relativeFrom="page">
                  <wp:posOffset>2869565</wp:posOffset>
                </wp:positionH>
                <wp:positionV relativeFrom="paragraph">
                  <wp:posOffset>482600</wp:posOffset>
                </wp:positionV>
                <wp:extent cx="762000" cy="241300"/>
                <wp:effectExtent l="0" t="0" r="0" b="0"/>
                <wp:wrapNone/>
                <wp:docPr id="1134" name="Textbox 113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B6EE00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34" o:spid="_x0000_s1026" o:spt="202" type="#_x0000_t202" style="position:absolute;left:0pt;margin-left:225.95pt;margin-top:38pt;height:19pt;width:60pt;mso-position-horizontal-relative:page;z-index:251709440;mso-width-relative:page;mso-height-relative:page;" filled="f" stroked="f" coordsize="21600,21600" o:gfxdata="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0&#10;5Ax02AAAAAoBAAAPAAAAAAAAAAEAIAAAACIAAABkcnMvZG93bnJldi54bWxQSwECFAAUAAAACACH&#10;TuJA0OZYjrIBAAB5AwAADgAAAAAAAAABACAAAAAnAQAAZHJzL2Uyb0RvYy54bWxQSwUGAAAAAAYA&#10;BgBZAQAASwUAAAAA&#10;">
                <v:fill on="f" focussize="0,0"/>
                <v:stroke on="f"/>
                <v:imagedata o:title=""/>
                <o:lock v:ext="edit" aspectratio="f"/>
                <v:textbox inset="0mm,0mm,0mm,0mm">
                  <w:txbxContent>
                    <w:p w14:paraId="6B6EE00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w w:val="105"/>
          <w:sz w:val="16"/>
        </w:rPr>
        <w:t>测试环境</w:t>
      </w:r>
      <w:r>
        <w:rPr>
          <w:sz w:val="16"/>
        </w:rPr>
        <w:tab/>
      </w:r>
      <w:r>
        <w:rPr>
          <w:spacing w:val="-4"/>
          <w:w w:val="105"/>
          <w:position w:val="1"/>
          <w:sz w:val="16"/>
        </w:rPr>
        <w:t>压测环境</w:t>
      </w:r>
      <w:r>
        <w:rPr>
          <w:position w:val="1"/>
          <w:sz w:val="16"/>
        </w:rPr>
        <w:tab/>
      </w:r>
      <w:r>
        <w:rPr>
          <w:spacing w:val="-4"/>
          <w:w w:val="105"/>
          <w:sz w:val="16"/>
        </w:rPr>
        <w:t>生产环境</w:t>
      </w:r>
      <w:r>
        <w:rPr>
          <w:sz w:val="16"/>
        </w:rPr>
        <w:tab/>
      </w:r>
      <w:r>
        <w:rPr>
          <w:w w:val="105"/>
          <w:sz w:val="16"/>
        </w:rPr>
        <w:t>共有云环境</w:t>
      </w:r>
      <w:r>
        <w:rPr>
          <w:spacing w:val="26"/>
          <w:w w:val="105"/>
          <w:sz w:val="16"/>
        </w:rPr>
        <w:t xml:space="preserve"> </w:t>
      </w:r>
      <w:r>
        <w:rPr>
          <w:w w:val="105"/>
          <w:sz w:val="16"/>
        </w:rPr>
        <w:t>混合云环境</w:t>
      </w:r>
      <w:r>
        <w:rPr>
          <w:spacing w:val="23"/>
          <w:w w:val="105"/>
          <w:sz w:val="16"/>
        </w:rPr>
        <w:t>图</w:t>
      </w:r>
      <w:r>
        <w:rPr>
          <w:w w:val="105"/>
          <w:sz w:val="16"/>
        </w:rPr>
        <w:t>1</w:t>
      </w:r>
      <w:r>
        <w:rPr>
          <w:spacing w:val="-49"/>
          <w:w w:val="105"/>
          <w:sz w:val="16"/>
        </w:rPr>
        <w:t xml:space="preserve"> </w:t>
      </w:r>
      <w:r>
        <w:rPr>
          <w:w w:val="105"/>
          <w:sz w:val="16"/>
        </w:rPr>
        <w:t>4</w:t>
      </w:r>
      <w:r>
        <w:rPr>
          <w:spacing w:val="-49"/>
          <w:w w:val="105"/>
          <w:sz w:val="16"/>
        </w:rPr>
        <w:t xml:space="preserve"> </w:t>
      </w:r>
      <w:r>
        <w:rPr>
          <w:w w:val="105"/>
          <w:sz w:val="16"/>
        </w:rPr>
        <w:t>-</w:t>
      </w:r>
      <w:r>
        <w:rPr>
          <w:spacing w:val="-49"/>
          <w:w w:val="105"/>
          <w:sz w:val="16"/>
        </w:rPr>
        <w:t xml:space="preserve"> </w:t>
      </w:r>
      <w:r>
        <w:rPr>
          <w:w w:val="105"/>
          <w:sz w:val="16"/>
        </w:rPr>
        <w:t>6</w:t>
      </w:r>
      <w:r>
        <w:rPr>
          <w:spacing w:val="-49"/>
          <w:w w:val="105"/>
          <w:sz w:val="16"/>
        </w:rPr>
        <w:t xml:space="preserve"> </w:t>
      </w:r>
      <w:r>
        <w:rPr>
          <w:spacing w:val="23"/>
          <w:w w:val="105"/>
          <w:sz w:val="16"/>
        </w:rPr>
        <w:t>某容器云平台架构示意</w:t>
      </w:r>
      <w:r>
        <w:rPr>
          <w:w w:val="105"/>
          <w:sz w:val="16"/>
        </w:rPr>
        <w:t>图</w:t>
      </w:r>
    </w:p>
    <w:p w14:paraId="120B4C8A">
      <w:pPr>
        <w:spacing w:after="0" w:line="480" w:lineRule="auto"/>
        <w:jc w:val="left"/>
        <w:rPr>
          <w:sz w:val="16"/>
        </w:rPr>
        <w:sectPr>
          <w:pgSz w:w="10240" w:h="13140"/>
          <w:pgMar w:top="140" w:right="425" w:bottom="0" w:left="850" w:header="720" w:footer="720" w:gutter="0"/>
          <w:cols w:space="720" w:num="1"/>
        </w:sectPr>
      </w:pPr>
    </w:p>
    <w:p w14:paraId="32B39523">
      <w:pPr>
        <w:tabs>
          <w:tab w:val="left" w:pos="1007"/>
        </w:tabs>
        <w:spacing w:before="51"/>
        <w:ind w:left="38" w:right="0" w:firstLine="0"/>
        <w:jc w:val="left"/>
        <w:rPr>
          <w:sz w:val="20"/>
        </w:rPr>
      </w:pPr>
      <w:r>
        <w:rPr>
          <w:sz w:val="20"/>
        </w:rPr>
        <w:drawing>
          <wp:anchor distT="0" distB="0" distL="0" distR="0" simplePos="0" relativeHeight="251990016" behindDoc="1" locked="0" layoutInCell="1" allowOverlap="1">
            <wp:simplePos x="0" y="0"/>
            <wp:positionH relativeFrom="page">
              <wp:posOffset>0</wp:posOffset>
            </wp:positionH>
            <wp:positionV relativeFrom="page">
              <wp:posOffset>105410</wp:posOffset>
            </wp:positionV>
            <wp:extent cx="5896610" cy="8157845"/>
            <wp:effectExtent l="0" t="0" r="0" b="0"/>
            <wp:wrapNone/>
            <wp:docPr id="1135" name="Image 1135"/>
            <wp:cNvGraphicFramePr/>
            <a:graphic xmlns:a="http://schemas.openxmlformats.org/drawingml/2006/main">
              <a:graphicData uri="http://schemas.openxmlformats.org/drawingml/2006/picture">
                <pic:pic xmlns:pic="http://schemas.openxmlformats.org/drawingml/2006/picture">
                  <pic:nvPicPr>
                    <pic:cNvPr id="1135" name="Image 1135"/>
                    <pic:cNvPicPr/>
                  </pic:nvPicPr>
                  <pic:blipFill>
                    <a:blip r:embed="rId56" cstate="print"/>
                    <a:stretch>
                      <a:fillRect/>
                    </a:stretch>
                  </pic:blipFill>
                  <pic:spPr>
                    <a:xfrm>
                      <a:off x="0" y="0"/>
                      <a:ext cx="5896740" cy="8157595"/>
                    </a:xfrm>
                    <a:prstGeom prst="rect">
                      <a:avLst/>
                    </a:prstGeom>
                  </pic:spPr>
                </pic:pic>
              </a:graphicData>
            </a:graphic>
          </wp:anchor>
        </w:drawing>
      </w:r>
      <w:bookmarkStart w:id="45" w:name="14.4.3 某快递公司核心业务系统云原生改造"/>
      <w:bookmarkEnd w:id="45"/>
      <w:r>
        <w:rPr>
          <w:spacing w:val="25"/>
          <w:position w:val="3"/>
          <w:sz w:val="16"/>
        </w:rPr>
        <w:t>504</w:t>
      </w:r>
      <w:r>
        <w:rPr>
          <w:position w:val="3"/>
          <w:sz w:val="16"/>
        </w:rPr>
        <w:tab/>
      </w:r>
      <w:r>
        <w:rPr>
          <w:spacing w:val="-14"/>
          <w:sz w:val="20"/>
        </w:rPr>
        <w:t>系统架构设计师教程(第2版)</w:t>
      </w:r>
    </w:p>
    <w:p w14:paraId="125D0F97">
      <w:pPr>
        <w:pStyle w:val="11"/>
        <w:spacing w:before="77"/>
      </w:pPr>
    </w:p>
    <w:p w14:paraId="418F6057">
      <w:pPr>
        <w:pStyle w:val="11"/>
        <w:spacing w:before="1" w:line="288" w:lineRule="auto"/>
        <w:ind w:left="393" w:right="81" w:firstLine="393"/>
        <w:jc w:val="both"/>
      </w:pPr>
      <w:r>
        <w:rPr>
          <w:spacing w:val="13"/>
          <w:w w:val="102"/>
        </w:rPr>
        <w:t>DevOp</w:t>
      </w:r>
      <w:r>
        <w:rPr>
          <w:spacing w:val="20"/>
          <w:w w:val="102"/>
        </w:rPr>
        <w:t>s</w:t>
      </w:r>
      <w:r>
        <w:rPr>
          <w:spacing w:val="6"/>
          <w:w w:val="102"/>
        </w:rPr>
        <w:t>理念贯穿始终。通过</w:t>
      </w:r>
      <w:r>
        <w:rPr>
          <w:spacing w:val="13"/>
          <w:w w:val="102"/>
        </w:rPr>
        <w:t>DevOp</w:t>
      </w:r>
      <w:r>
        <w:rPr>
          <w:spacing w:val="10"/>
          <w:w w:val="102"/>
        </w:rPr>
        <w:t>s</w:t>
      </w:r>
      <w:r>
        <w:rPr>
          <w:spacing w:val="2"/>
          <w:w w:val="102"/>
        </w:rPr>
        <w:t>平台规避软件黑盒，从软件生命周期的源头开始把</w:t>
      </w:r>
      <w:r>
        <w:rPr>
          <w:spacing w:val="-3"/>
          <w:w w:val="102"/>
        </w:rPr>
        <w:t>控，实现对核心代码资产的自主、透明管理，避免对开发商的过度依赖。利用</w:t>
      </w:r>
      <w:r>
        <w:rPr>
          <w:spacing w:val="-62"/>
        </w:rPr>
        <w:t xml:space="preserve"> </w:t>
      </w:r>
      <w:r>
        <w:rPr>
          <w:spacing w:val="13"/>
          <w:w w:val="102"/>
        </w:rPr>
        <w:t>DevOp</w:t>
      </w:r>
      <w:r>
        <w:rPr>
          <w:w w:val="102"/>
        </w:rPr>
        <w:t>s</w:t>
      </w:r>
      <w:r>
        <w:rPr>
          <w:spacing w:val="-70"/>
        </w:rPr>
        <w:t xml:space="preserve"> </w:t>
      </w:r>
      <w:r>
        <w:rPr>
          <w:spacing w:val="3"/>
          <w:w w:val="102"/>
        </w:rPr>
        <w:t>平台的</w:t>
      </w:r>
      <w:r>
        <w:rPr>
          <w:spacing w:val="-11"/>
          <w:w w:val="102"/>
        </w:rPr>
        <w:t>可视化界面，实现全流程自动化、透明化、标准化，实现业务功能迭代变更的核心掌控。</w:t>
      </w:r>
    </w:p>
    <w:p w14:paraId="25B002C3">
      <w:pPr>
        <w:numPr>
          <w:ilvl w:val="0"/>
          <w:numId w:val="54"/>
        </w:numPr>
        <w:tabs>
          <w:tab w:val="left" w:pos="980"/>
        </w:tabs>
        <w:spacing w:before="9"/>
        <w:ind w:left="980" w:right="0" w:hanging="194"/>
        <w:jc w:val="left"/>
        <w:rPr>
          <w:rFonts w:ascii="Microsoft JhengHei" w:eastAsia="Microsoft JhengHei"/>
          <w:b/>
          <w:sz w:val="18"/>
        </w:rPr>
      </w:pPr>
      <w:r>
        <w:rPr>
          <w:rFonts w:ascii="Microsoft JhengHei" w:eastAsia="Microsoft JhengHei"/>
          <w:b/>
          <w:spacing w:val="-4"/>
          <w:sz w:val="20"/>
        </w:rPr>
        <w:t>应用效益</w:t>
      </w:r>
    </w:p>
    <w:p w14:paraId="0D466F49">
      <w:pPr>
        <w:pStyle w:val="11"/>
        <w:spacing w:before="82" w:line="285" w:lineRule="auto"/>
        <w:ind w:left="383" w:right="97" w:firstLine="402"/>
        <w:jc w:val="both"/>
      </w:pPr>
      <w:r>
        <w:rPr>
          <w:spacing w:val="-4"/>
        </w:rPr>
        <w:t>某汽车公司采用云原生技术在多云环境部署混合云平台，推进某云行体系应用的架构革新。满足多样化的业务上云需求，满足业务高可用、高性能、高扩展性、高伸缩性和高安全性要求，</w:t>
      </w:r>
      <w:r>
        <w:rPr>
          <w:spacing w:val="-2"/>
        </w:rPr>
        <w:t>为互联网场景业务开展提供有效支撑。提升不同场景下的互联网业务资源使用效率，同时建立以容器为核心的应用交付和运维管理标准，并制定微服务架构应用管理规范。</w:t>
      </w:r>
    </w:p>
    <w:p w14:paraId="32FBCC05">
      <w:pPr>
        <w:pStyle w:val="11"/>
        <w:spacing w:before="17" w:line="288" w:lineRule="auto"/>
        <w:ind w:left="393" w:right="87" w:firstLine="393"/>
        <w:jc w:val="both"/>
      </w:pPr>
      <w:r>
        <w:rPr>
          <w:spacing w:val="-1"/>
        </w:rPr>
        <w:t xml:space="preserve">加强技术管控，提升交付速度。建立适配某汽车公司的 </w:t>
      </w:r>
      <w:r>
        <w:rPr>
          <w:spacing w:val="10"/>
        </w:rPr>
        <w:t>DevOps</w:t>
      </w:r>
      <w:r>
        <w:rPr>
          <w:spacing w:val="-5"/>
        </w:rPr>
        <w:t xml:space="preserve"> 实践规范，配合敏捷化开</w:t>
      </w:r>
      <w:r>
        <w:rPr>
          <w:spacing w:val="4"/>
        </w:rPr>
        <w:t>发模式，通过</w:t>
      </w:r>
      <w:r>
        <w:rPr>
          <w:spacing w:val="10"/>
        </w:rPr>
        <w:t>DevOps</w:t>
      </w:r>
      <w:r>
        <w:t xml:space="preserve"> 平台实现快速、持续、可靠、规模化地交付业务应用，应用交付周期从</w:t>
      </w:r>
      <w:r>
        <w:rPr>
          <w:spacing w:val="-2"/>
        </w:rPr>
        <w:t>两个月缩短到一个月。</w:t>
      </w:r>
    </w:p>
    <w:p w14:paraId="2DCFD166">
      <w:pPr>
        <w:pStyle w:val="11"/>
        <w:spacing w:line="236" w:lineRule="exact"/>
        <w:ind w:left="777"/>
      </w:pPr>
      <w:r>
        <w:rPr>
          <w:spacing w:val="-7"/>
        </w:rPr>
        <w:t>通过敏捷基础架构能力，加快业务创新步伐。持续推进车联网、共享出行等新型场景布局，</w:t>
      </w:r>
    </w:p>
    <w:p w14:paraId="6DDF4137">
      <w:pPr>
        <w:pStyle w:val="11"/>
        <w:spacing w:before="51"/>
        <w:ind w:left="383"/>
      </w:pPr>
      <w:r>
        <w:rPr>
          <w:spacing w:val="-10"/>
        </w:rPr>
        <w:t>为某汽车公司数字化转型发展提供有力支撑。</w:t>
      </w:r>
    </w:p>
    <w:p w14:paraId="62005C1C">
      <w:pPr>
        <w:numPr>
          <w:ilvl w:val="2"/>
          <w:numId w:val="55"/>
        </w:numPr>
        <w:tabs>
          <w:tab w:val="left" w:pos="1151"/>
        </w:tabs>
        <w:spacing w:before="214"/>
        <w:ind w:left="1151" w:right="0" w:hanging="729"/>
        <w:jc w:val="left"/>
        <w:rPr>
          <w:color w:val="0082DA"/>
          <w:sz w:val="22"/>
        </w:rPr>
      </w:pPr>
      <w:r>
        <w:rPr>
          <w:color w:val="0082DA"/>
          <w:spacing w:val="-1"/>
          <w:sz w:val="24"/>
        </w:rPr>
        <w:t>某快递公司核心业务系统云原生改造</w:t>
      </w:r>
    </w:p>
    <w:p w14:paraId="1FFB12D7">
      <w:pPr>
        <w:numPr>
          <w:ilvl w:val="3"/>
          <w:numId w:val="55"/>
        </w:numPr>
        <w:tabs>
          <w:tab w:val="left" w:pos="990"/>
        </w:tabs>
        <w:spacing w:before="171"/>
        <w:ind w:left="990" w:right="0" w:hanging="194"/>
        <w:jc w:val="left"/>
        <w:rPr>
          <w:rFonts w:ascii="Microsoft JhengHei" w:eastAsia="Microsoft JhengHei"/>
          <w:b/>
          <w:sz w:val="18"/>
        </w:rPr>
      </w:pPr>
      <w:r>
        <w:rPr>
          <w:rFonts w:ascii="Microsoft JhengHei" w:eastAsia="Microsoft JhengHei"/>
          <w:b/>
          <w:spacing w:val="-4"/>
          <w:sz w:val="20"/>
        </w:rPr>
        <w:t>背景和挑战</w:t>
      </w:r>
    </w:p>
    <w:p w14:paraId="5FFEC4F2">
      <w:pPr>
        <w:pStyle w:val="11"/>
        <w:spacing w:before="72" w:line="278" w:lineRule="auto"/>
        <w:ind w:left="374" w:right="97" w:firstLine="422"/>
        <w:jc w:val="both"/>
      </w:pPr>
      <w:r>
        <w:rPr>
          <w:spacing w:val="-6"/>
        </w:rPr>
        <w:t>作为发展最为迅猛的物流企业之一，某快递公司一直积极探索技术创新赋能商业增长之路，</w:t>
      </w:r>
      <w:r>
        <w:rPr>
          <w:spacing w:val="-2"/>
        </w:rPr>
        <w:t>以期达到降本提效的目的。目前，某快递公司日订单处理量已达千万量级，亿级别物流轨迹处</w:t>
      </w:r>
      <w:r>
        <w:rPr>
          <w:spacing w:val="1"/>
        </w:rPr>
        <w:t>理量，每天产生数据已达到</w:t>
      </w:r>
      <w:r>
        <w:t>T B</w:t>
      </w:r>
      <w:r>
        <w:rPr>
          <w:spacing w:val="-9"/>
        </w:rPr>
        <w:t xml:space="preserve"> 级别，使用</w:t>
      </w:r>
      <w:r>
        <w:t>1300+个计算结点来实时处理业务。</w:t>
      </w:r>
    </w:p>
    <w:p w14:paraId="30C356D3">
      <w:pPr>
        <w:pStyle w:val="11"/>
        <w:spacing w:before="29" w:line="285" w:lineRule="auto"/>
        <w:ind w:left="383" w:right="103" w:firstLine="402"/>
        <w:jc w:val="both"/>
      </w:pPr>
      <w:r>
        <w:t>过往某快递公司的核心业务应用运行在</w:t>
      </w:r>
      <w:r>
        <w:rPr>
          <w:spacing w:val="12"/>
        </w:rPr>
        <w:t>ID</w:t>
      </w:r>
      <w:r>
        <w:rPr>
          <w:spacing w:val="-25"/>
        </w:rPr>
        <w:t xml:space="preserve"> </w:t>
      </w:r>
      <w:r>
        <w:t>C</w:t>
      </w:r>
      <w:r>
        <w:rPr>
          <w:spacing w:val="2"/>
        </w:rPr>
        <w:t>机房，原有</w:t>
      </w:r>
      <w:r>
        <w:rPr>
          <w:spacing w:val="12"/>
        </w:rPr>
        <w:t>IDC</w:t>
      </w:r>
      <w:r>
        <w:rPr>
          <w:spacing w:val="-5"/>
        </w:rPr>
        <w:t xml:space="preserve"> 系统帮助某快递公司安稳度过</w:t>
      </w:r>
      <w:r>
        <w:rPr>
          <w:spacing w:val="-2"/>
        </w:rPr>
        <w:t>早期业务快速发展期。但伴随着业务体量指数级增长，业务形式愈发多元化。原有系统暴露出</w:t>
      </w:r>
      <w:r>
        <w:rPr>
          <w:spacing w:val="2"/>
        </w:rPr>
        <w:t>不少问题，传统</w:t>
      </w:r>
      <w:r>
        <w:rPr>
          <w:spacing w:val="15"/>
        </w:rPr>
        <w:t>IOE</w:t>
      </w:r>
      <w:r>
        <w:rPr>
          <w:spacing w:val="-5"/>
        </w:rPr>
        <w:t xml:space="preserve"> 架构、各系统架构的不规范、稳定性、研发效率都限制了业务高速发展的</w:t>
      </w:r>
      <w:r>
        <w:rPr>
          <w:spacing w:val="-2"/>
        </w:rPr>
        <w:t>可能。软件交付周期过长，大促保障对资源的特殊要求难实现、系统稳定性难以保障等业务问题逐渐暴露。</w:t>
      </w:r>
    </w:p>
    <w:p w14:paraId="5B5A78A0">
      <w:pPr>
        <w:pStyle w:val="11"/>
        <w:spacing w:line="283" w:lineRule="auto"/>
        <w:ind w:left="364" w:right="72" w:firstLine="422"/>
        <w:jc w:val="both"/>
      </w:pPr>
      <w:r>
        <w:rPr>
          <w:spacing w:val="1"/>
          <w:w w:val="102"/>
        </w:rPr>
        <w:t>在与阿里云进行多次需求沟通与技术验证后，某快递公司最终确定阿里云为唯一合作伙</w:t>
      </w:r>
      <w:r>
        <w:rPr>
          <w:w w:val="102"/>
        </w:rPr>
        <w:t>伴，采用云原生技术和架构实现核心业务搬迁上阿里云。2019</w:t>
      </w:r>
      <w:r>
        <w:rPr>
          <w:spacing w:val="5"/>
          <w:w w:val="102"/>
        </w:rPr>
        <w:t>年开始将业务逐步从</w:t>
      </w:r>
      <w:r>
        <w:rPr>
          <w:spacing w:val="36"/>
          <w:w w:val="102"/>
        </w:rPr>
        <w:t>ID</w:t>
      </w:r>
      <w:r>
        <w:rPr>
          <w:spacing w:val="23"/>
          <w:w w:val="102"/>
        </w:rPr>
        <w:t>C</w:t>
      </w:r>
      <w:r>
        <w:rPr>
          <w:spacing w:val="10"/>
          <w:w w:val="102"/>
        </w:rPr>
        <w:t>迁移</w:t>
      </w:r>
      <w:r>
        <w:rPr>
          <w:spacing w:val="1"/>
          <w:w w:val="102"/>
        </w:rPr>
        <w:t>至阿里云。目前，核心业务系统已经在阿里云上完成流量承接，为申通提供稳定而高效的计</w:t>
      </w:r>
      <w:r>
        <w:rPr>
          <w:spacing w:val="-40"/>
          <w:w w:val="102"/>
        </w:rPr>
        <w:t>算能力。</w:t>
      </w:r>
    </w:p>
    <w:p w14:paraId="51AFCAC5">
      <w:pPr>
        <w:numPr>
          <w:ilvl w:val="3"/>
          <w:numId w:val="55"/>
        </w:numPr>
        <w:tabs>
          <w:tab w:val="left" w:pos="971"/>
        </w:tabs>
        <w:spacing w:before="8"/>
        <w:ind w:left="971" w:right="0" w:hanging="194"/>
        <w:jc w:val="left"/>
        <w:rPr>
          <w:rFonts w:ascii="Microsoft JhengHei" w:eastAsia="Microsoft JhengHei"/>
          <w:b/>
          <w:sz w:val="18"/>
        </w:rPr>
      </w:pPr>
      <w:r>
        <w:rPr>
          <w:rFonts w:ascii="Microsoft JhengHei" w:eastAsia="Microsoft JhengHei"/>
          <w:b/>
          <w:spacing w:val="-3"/>
          <w:sz w:val="20"/>
        </w:rPr>
        <w:t>基于云原生架构的解决方案</w:t>
      </w:r>
    </w:p>
    <w:p w14:paraId="781FFE6A">
      <w:pPr>
        <w:pStyle w:val="11"/>
        <w:spacing w:before="82" w:line="278" w:lineRule="auto"/>
        <w:ind w:left="364" w:right="116" w:firstLine="422"/>
        <w:jc w:val="both"/>
      </w:pPr>
      <w:r>
        <w:rPr>
          <w:spacing w:val="2"/>
        </w:rPr>
        <w:t>某快递公司核心业务系统原架构基于</w:t>
      </w:r>
      <w:r>
        <w:t>Vmware+Oracle 数据库进行搭建。随着搬迁上阿里</w:t>
      </w:r>
      <w:r>
        <w:rPr>
          <w:spacing w:val="-1"/>
        </w:rPr>
        <w:t>云，架构全面转型为基于Kubernetes</w:t>
      </w:r>
      <w:r>
        <w:rPr>
          <w:spacing w:val="-6"/>
        </w:rPr>
        <w:t xml:space="preserve"> 的云原生架构体系。其中，引入云原生数据库并完成应用</w:t>
      </w:r>
      <w:r>
        <w:rPr>
          <w:spacing w:val="-2"/>
        </w:rPr>
        <w:t>基于容器的微服务改造是整个应用服务架构重构的关键点。</w:t>
      </w:r>
    </w:p>
    <w:p w14:paraId="14C3AEEB">
      <w:pPr>
        <w:pStyle w:val="16"/>
        <w:numPr>
          <w:ilvl w:val="0"/>
          <w:numId w:val="56"/>
        </w:numPr>
        <w:tabs>
          <w:tab w:val="left" w:pos="988"/>
        </w:tabs>
        <w:spacing w:before="78" w:after="0" w:line="240" w:lineRule="auto"/>
        <w:ind w:left="988" w:right="0" w:hanging="202"/>
        <w:jc w:val="left"/>
        <w:rPr>
          <w:sz w:val="20"/>
        </w:rPr>
      </w:pPr>
      <w:r>
        <w:rPr>
          <w:spacing w:val="-2"/>
          <w:sz w:val="20"/>
        </w:rPr>
        <w:t>引入云原生数据库</w:t>
      </w:r>
    </w:p>
    <w:p w14:paraId="6585C022">
      <w:pPr>
        <w:pStyle w:val="11"/>
        <w:spacing w:before="41" w:line="288" w:lineRule="auto"/>
        <w:ind w:left="364" w:right="106" w:firstLine="412"/>
      </w:pPr>
      <w:r>
        <mc:AlternateContent>
          <mc:Choice Requires="wps">
            <w:drawing>
              <wp:anchor distT="0" distB="0" distL="0" distR="0" simplePos="0" relativeHeight="251710464" behindDoc="0" locked="0" layoutInCell="1" allowOverlap="1">
                <wp:simplePos x="0" y="0"/>
                <wp:positionH relativeFrom="page">
                  <wp:posOffset>2839085</wp:posOffset>
                </wp:positionH>
                <wp:positionV relativeFrom="paragraph">
                  <wp:posOffset>626110</wp:posOffset>
                </wp:positionV>
                <wp:extent cx="762000" cy="241300"/>
                <wp:effectExtent l="0" t="0" r="0" b="0"/>
                <wp:wrapNone/>
                <wp:docPr id="1136" name="Textbox 113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F4449D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36" o:spid="_x0000_s1026" o:spt="202" type="#_x0000_t202" style="position:absolute;left:0pt;margin-left:223.55pt;margin-top:49.3pt;height:19pt;width:60pt;mso-position-horizontal-relative:page;z-index:251710464;mso-width-relative:page;mso-height-relative:page;" filled="f" stroked="f" coordsize="21600,21600" o:gfxdata="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i&#10;qsA02AAAAAoBAAAPAAAAAAAAAAEAIAAAACIAAABkcnMvZG93bnJldi54bWxQSwECFAAUAAAACACH&#10;TuJAp31C/rIBAAB5AwAADgAAAAAAAAABACAAAAAnAQAAZHJzL2Uyb0RvYy54bWxQSwUGAAAAAAYA&#10;BgBZAQAASwUAAAAA&#10;">
                <v:fill on="f" focussize="0,0"/>
                <v:stroke on="f"/>
                <v:imagedata o:title=""/>
                <o:lock v:ext="edit" aspectratio="f"/>
                <v:textbox inset="0mm,0mm,0mm,0mm">
                  <w:txbxContent>
                    <w:p w14:paraId="7F4449D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rPr>
        <w:t>通过引入</w:t>
      </w:r>
      <w:r>
        <w:rPr>
          <w:spacing w:val="22"/>
        </w:rPr>
        <w:t>OLTP</w:t>
      </w:r>
      <w:r>
        <w:rPr>
          <w:spacing w:val="-10"/>
        </w:rPr>
        <w:t xml:space="preserve"> 跟</w:t>
      </w:r>
      <w:r>
        <w:rPr>
          <w:spacing w:val="32"/>
        </w:rPr>
        <w:t>OLAP</w:t>
      </w:r>
      <w:r>
        <w:rPr>
          <w:spacing w:val="-8"/>
        </w:rPr>
        <w:t xml:space="preserve"> 型数据库，将在线数据与离线分析逻辑拆分到两种数据库中，改</w:t>
      </w:r>
      <w:r>
        <w:rPr>
          <w:spacing w:val="-2"/>
        </w:rPr>
        <w:t>变此前完全依赖Oracle</w:t>
      </w:r>
      <w:r>
        <w:rPr>
          <w:spacing w:val="-8"/>
        </w:rPr>
        <w:t xml:space="preserve"> 数据库的现状。满足在处理历史数据查询场景下</w:t>
      </w:r>
      <w:r>
        <w:rPr>
          <w:spacing w:val="-2"/>
        </w:rPr>
        <w:t>Oracle</w:t>
      </w:r>
      <w:r>
        <w:rPr>
          <w:spacing w:val="-11"/>
        </w:rPr>
        <w:t xml:space="preserve"> 数据库所无法支</w:t>
      </w:r>
    </w:p>
    <w:p w14:paraId="2B42AA5D">
      <w:pPr>
        <w:pStyle w:val="11"/>
        <w:spacing w:after="0" w:line="288" w:lineRule="auto"/>
        <w:sectPr>
          <w:pgSz w:w="10150" w:h="13020"/>
          <w:pgMar w:top="500" w:right="850" w:bottom="0" w:left="566" w:header="720" w:footer="720" w:gutter="0"/>
          <w:cols w:space="720" w:num="1"/>
        </w:sectPr>
      </w:pPr>
    </w:p>
    <w:p w14:paraId="10F749B9">
      <w:pPr>
        <w:tabs>
          <w:tab w:val="left" w:pos="8497"/>
        </w:tabs>
        <w:spacing w:before="66"/>
        <w:ind w:left="4911" w:right="0" w:firstLine="0"/>
        <w:jc w:val="left"/>
        <w:rPr>
          <w:position w:val="1"/>
          <w:sz w:val="16"/>
        </w:rPr>
      </w:pPr>
      <w:r>
        <w:rPr>
          <w:sz w:val="16"/>
        </w:rPr>
        <w:t>第</w:t>
      </w:r>
      <w:r>
        <w:rPr>
          <w:spacing w:val="-29"/>
          <w:sz w:val="16"/>
        </w:rPr>
        <w:t xml:space="preserve"> </w:t>
      </w:r>
      <w:r>
        <w:rPr>
          <w:sz w:val="16"/>
        </w:rPr>
        <w:t>1</w:t>
      </w:r>
      <w:r>
        <w:rPr>
          <w:spacing w:val="-29"/>
          <w:sz w:val="16"/>
        </w:rPr>
        <w:t xml:space="preserve"> </w:t>
      </w:r>
      <w:r>
        <w:rPr>
          <w:sz w:val="16"/>
        </w:rPr>
        <w:t>4</w:t>
      </w:r>
      <w:r>
        <w:rPr>
          <w:spacing w:val="-28"/>
          <w:sz w:val="16"/>
        </w:rPr>
        <w:t xml:space="preserve"> </w:t>
      </w:r>
      <w:r>
        <w:rPr>
          <w:spacing w:val="29"/>
          <w:sz w:val="16"/>
        </w:rPr>
        <w:t>章云原生架构设计理论与实</w:t>
      </w:r>
      <w:r>
        <w:rPr>
          <w:spacing w:val="-10"/>
          <w:sz w:val="16"/>
        </w:rPr>
        <w:t>践</w:t>
      </w:r>
      <w:r>
        <w:rPr>
          <w:sz w:val="16"/>
        </w:rPr>
        <w:tab/>
      </w:r>
      <w:r>
        <w:rPr>
          <w:position w:val="1"/>
          <w:sz w:val="16"/>
        </w:rPr>
        <w:t>5</w:t>
      </w:r>
      <w:r>
        <w:rPr>
          <w:spacing w:val="-33"/>
          <w:position w:val="1"/>
          <w:sz w:val="16"/>
        </w:rPr>
        <w:t xml:space="preserve"> </w:t>
      </w:r>
      <w:r>
        <w:rPr>
          <w:position w:val="1"/>
          <w:sz w:val="16"/>
        </w:rPr>
        <w:t>0</w:t>
      </w:r>
      <w:r>
        <w:rPr>
          <w:spacing w:val="-33"/>
          <w:position w:val="1"/>
          <w:sz w:val="16"/>
        </w:rPr>
        <w:t xml:space="preserve"> </w:t>
      </w:r>
      <w:r>
        <w:rPr>
          <w:spacing w:val="-10"/>
          <w:position w:val="1"/>
          <w:sz w:val="16"/>
        </w:rPr>
        <w:t>5</w:t>
      </w:r>
    </w:p>
    <w:p w14:paraId="580DCB39">
      <w:pPr>
        <w:pStyle w:val="11"/>
        <w:spacing w:before="134"/>
        <w:rPr>
          <w:sz w:val="16"/>
        </w:rPr>
      </w:pPr>
    </w:p>
    <w:p w14:paraId="087B4E1A">
      <w:pPr>
        <w:pStyle w:val="11"/>
        <w:ind w:right="7120"/>
        <w:jc w:val="right"/>
      </w:pPr>
      <w:r>
        <w:rPr>
          <w:spacing w:val="-20"/>
        </w:rPr>
        <w:t>持的实际业务需求。</w:t>
      </w:r>
    </w:p>
    <w:p w14:paraId="05FA0B55">
      <w:pPr>
        <w:pStyle w:val="16"/>
        <w:numPr>
          <w:ilvl w:val="0"/>
          <w:numId w:val="56"/>
        </w:numPr>
        <w:tabs>
          <w:tab w:val="left" w:pos="220"/>
        </w:tabs>
        <w:spacing w:before="136" w:after="0" w:line="240" w:lineRule="auto"/>
        <w:ind w:left="220" w:right="7107" w:hanging="220"/>
        <w:jc w:val="right"/>
        <w:rPr>
          <w:sz w:val="20"/>
        </w:rPr>
      </w:pPr>
      <w:r>
        <w:rPr>
          <w:spacing w:val="-2"/>
          <w:sz w:val="20"/>
        </w:rPr>
        <w:t>应用容器化</w:t>
      </w:r>
    </w:p>
    <w:p w14:paraId="47A8E81A">
      <w:pPr>
        <w:pStyle w:val="11"/>
        <w:spacing w:before="52" w:line="295" w:lineRule="auto"/>
        <w:ind w:left="166" w:right="504" w:firstLine="402"/>
        <w:jc w:val="both"/>
      </w:pPr>
      <w:r>
        <w:rPr>
          <w:spacing w:val="-2"/>
        </w:rPr>
        <w:t>伴随着容器化技术的引进，通过应用容器化有效解决了环境不一致的问题，确保应用在开发、测试、生产环境的一致性。与虚拟机相比，容器化提供了效率与速度的双重提升，让应用更适合微服务场景，有效提升产研效率。</w:t>
      </w:r>
    </w:p>
    <w:p w14:paraId="5AD7861B">
      <w:pPr>
        <w:pStyle w:val="16"/>
        <w:numPr>
          <w:ilvl w:val="0"/>
          <w:numId w:val="56"/>
        </w:numPr>
        <w:tabs>
          <w:tab w:val="left" w:pos="214"/>
        </w:tabs>
        <w:spacing w:before="72" w:after="0" w:line="240" w:lineRule="auto"/>
        <w:ind w:left="214" w:right="7155" w:hanging="214"/>
        <w:jc w:val="right"/>
        <w:rPr>
          <w:sz w:val="20"/>
        </w:rPr>
      </w:pPr>
      <w:r>
        <w:rPr>
          <w:spacing w:val="-2"/>
          <w:sz w:val="20"/>
        </w:rPr>
        <w:t>微服务改造</w:t>
      </w:r>
    </w:p>
    <w:p w14:paraId="7B442F76">
      <w:pPr>
        <w:pStyle w:val="11"/>
        <w:spacing w:before="66" w:line="285" w:lineRule="auto"/>
        <w:ind w:left="137" w:right="499" w:firstLine="441"/>
        <w:jc w:val="both"/>
      </w:pPr>
      <w:r>
        <w:rPr>
          <w:spacing w:val="1"/>
        </w:rPr>
        <w:t>由于过往很多业务是基于</w:t>
      </w:r>
      <w:r>
        <w:t>Oracle 的存储过程及触发器完成的，系统间的服务依赖也需要 Oracle</w:t>
      </w:r>
      <w:r>
        <w:rPr>
          <w:spacing w:val="7"/>
        </w:rPr>
        <w:t>数据库</w:t>
      </w:r>
      <w:r>
        <w:t>OGG(Oracle Golden Gate) 同步完成。这样带来的问题就是系统维护难度高且稳</w:t>
      </w:r>
      <w:r>
        <w:rPr>
          <w:spacing w:val="3"/>
        </w:rPr>
        <w:t>定性差。通过引入</w:t>
      </w:r>
      <w:r>
        <w:t>Kubernetes</w:t>
      </w:r>
      <w:r>
        <w:rPr>
          <w:spacing w:val="-5"/>
        </w:rPr>
        <w:t xml:space="preserve"> 的服务发现，组建微服务解决方案，将业务按业务域进行拆分，</w:t>
      </w:r>
      <w:r>
        <w:rPr>
          <w:spacing w:val="-2"/>
        </w:rPr>
        <w:t>让整个系统更易于维护。</w:t>
      </w:r>
    </w:p>
    <w:p w14:paraId="65EDD7E2">
      <w:pPr>
        <w:pStyle w:val="11"/>
        <w:spacing w:before="10" w:line="297" w:lineRule="auto"/>
        <w:ind w:left="147" w:right="497" w:firstLine="393"/>
        <w:jc w:val="both"/>
      </w:pPr>
      <w:r>
        <w:t>综合考虑申通实际业务需求与技术特征，最终选择了“阿里云A</w:t>
      </w:r>
      <w:r>
        <w:rPr>
          <w:spacing w:val="-25"/>
        </w:rPr>
        <w:t xml:space="preserve"> </w:t>
      </w:r>
      <w:r>
        <w:t>C</w:t>
      </w:r>
      <w:r>
        <w:rPr>
          <w:spacing w:val="-25"/>
        </w:rPr>
        <w:t xml:space="preserve"> </w:t>
      </w:r>
      <w:r>
        <w:t>K</w:t>
      </w:r>
      <w:r>
        <w:rPr>
          <w:spacing w:val="1"/>
        </w:rPr>
        <w:t xml:space="preserve"> + 神龙+云数据库”的</w:t>
      </w:r>
      <w:r>
        <w:rPr>
          <w:spacing w:val="-2"/>
        </w:rPr>
        <w:t>云原生解决方案，从而实现核心应用迁移上阿里云。图14-7展示了最终的上云架构。</w:t>
      </w:r>
    </w:p>
    <w:p w14:paraId="2A5FA64D">
      <w:pPr>
        <w:pStyle w:val="11"/>
        <w:spacing w:before="10"/>
        <w:rPr>
          <w:sz w:val="15"/>
        </w:rPr>
      </w:pPr>
    </w:p>
    <w:p w14:paraId="50837563">
      <w:pPr>
        <w:pStyle w:val="11"/>
        <w:spacing w:after="0"/>
        <w:rPr>
          <w:sz w:val="15"/>
        </w:rPr>
        <w:sectPr>
          <w:pgSz w:w="10240" w:h="13150"/>
          <w:pgMar w:top="420" w:right="425" w:bottom="0" w:left="850" w:header="720" w:footer="720" w:gutter="0"/>
          <w:cols w:space="720" w:num="1"/>
        </w:sectPr>
      </w:pPr>
    </w:p>
    <w:p w14:paraId="34E11C4B">
      <w:pPr>
        <w:spacing w:before="110" w:line="174" w:lineRule="exact"/>
        <w:ind w:left="1422" w:right="0" w:firstLine="0"/>
        <w:jc w:val="left"/>
        <w:rPr>
          <w:sz w:val="16"/>
        </w:rPr>
      </w:pPr>
      <w:r>
        <w:rPr>
          <w:sz w:val="16"/>
        </w:rPr>
        <w:t>阿里云D</w:t>
      </w:r>
      <w:r>
        <w:rPr>
          <w:spacing w:val="-12"/>
          <w:sz w:val="16"/>
        </w:rPr>
        <w:t xml:space="preserve"> </w:t>
      </w:r>
      <w:r>
        <w:rPr>
          <w:sz w:val="16"/>
        </w:rPr>
        <w:t>N</w:t>
      </w:r>
      <w:r>
        <w:rPr>
          <w:spacing w:val="-11"/>
          <w:sz w:val="16"/>
        </w:rPr>
        <w:t xml:space="preserve"> </w:t>
      </w:r>
      <w:r>
        <w:rPr>
          <w:spacing w:val="-10"/>
          <w:sz w:val="16"/>
        </w:rPr>
        <w:t>S</w:t>
      </w:r>
    </w:p>
    <w:p w14:paraId="2E4E19D4">
      <w:pPr>
        <w:spacing w:before="0" w:line="168" w:lineRule="exact"/>
        <w:ind w:left="578" w:right="0" w:firstLine="0"/>
        <w:jc w:val="left"/>
        <w:rPr>
          <w:sz w:val="18"/>
        </w:rPr>
      </w:pPr>
      <w:r>
        <w:rPr>
          <w:spacing w:val="-10"/>
          <w:sz w:val="18"/>
        </w:rPr>
        <w:t>流</w:t>
      </w:r>
    </w:p>
    <w:p w14:paraId="66B9E6C4">
      <w:pPr>
        <w:tabs>
          <w:tab w:val="left" w:pos="1422"/>
        </w:tabs>
        <w:spacing w:before="0" w:line="284" w:lineRule="exact"/>
        <w:ind w:left="578" w:right="0" w:firstLine="0"/>
        <w:jc w:val="left"/>
        <w:rPr>
          <w:sz w:val="16"/>
        </w:rPr>
      </w:pPr>
      <w:r>
        <w:rPr>
          <w:sz w:val="16"/>
        </w:rPr>
        <mc:AlternateContent>
          <mc:Choice Requires="wps">
            <w:drawing>
              <wp:anchor distT="0" distB="0" distL="0" distR="0" simplePos="0" relativeHeight="251992064" behindDoc="1" locked="0" layoutInCell="1" allowOverlap="1">
                <wp:simplePos x="0" y="0"/>
                <wp:positionH relativeFrom="page">
                  <wp:posOffset>906780</wp:posOffset>
                </wp:positionH>
                <wp:positionV relativeFrom="paragraph">
                  <wp:posOffset>109220</wp:posOffset>
                </wp:positionV>
                <wp:extent cx="113665" cy="130175"/>
                <wp:effectExtent l="0" t="0" r="0" b="0"/>
                <wp:wrapNone/>
                <wp:docPr id="1137" name="Textbox 1137"/>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2B300D0E">
                            <w:pPr>
                              <w:spacing w:before="0" w:line="204" w:lineRule="exact"/>
                              <w:ind w:left="0" w:right="0" w:firstLine="0"/>
                              <w:jc w:val="left"/>
                              <w:rPr>
                                <w:sz w:val="18"/>
                              </w:rPr>
                            </w:pPr>
                            <w:r>
                              <w:rPr>
                                <w:spacing w:val="-11"/>
                                <w:sz w:val="18"/>
                              </w:rPr>
                              <w:t>入</w:t>
                            </w:r>
                          </w:p>
                        </w:txbxContent>
                      </wps:txbx>
                      <wps:bodyPr wrap="square" lIns="0" tIns="0" rIns="0" bIns="0" rtlCol="0">
                        <a:noAutofit/>
                      </wps:bodyPr>
                    </wps:wsp>
                  </a:graphicData>
                </a:graphic>
              </wp:anchor>
            </w:drawing>
          </mc:Choice>
          <mc:Fallback>
            <w:pict>
              <v:shape id="Textbox 1137" o:spid="_x0000_s1026" o:spt="202" type="#_x0000_t202" style="position:absolute;left:0pt;margin-left:71.4pt;margin-top:8.6pt;height:10.25pt;width:8.95pt;mso-position-horizontal-relative:page;z-index:-251324416;mso-width-relative:page;mso-height-relative:page;" filled="f" stroked="f" coordsize="21600,21600" o:gfxdata="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v&#10;p67s1wAAAAkBAAAPAAAAAAAAAAEAIAAAACIAAABkcnMvZG93bnJldi54bWxQSwECFAAUAAAACACH&#10;TuJAugiRDLMBAAB5AwAADgAAAAAAAAABACAAAAAmAQAAZHJzL2Uyb0RvYy54bWxQSwUGAAAAAAYA&#10;BgBZAQAASwUAAAAA&#10;">
                <v:fill on="f" focussize="0,0"/>
                <v:stroke on="f"/>
                <v:imagedata o:title=""/>
                <o:lock v:ext="edit" aspectratio="f"/>
                <v:textbox inset="0mm,0mm,0mm,0mm">
                  <w:txbxContent>
                    <w:p w14:paraId="2B300D0E">
                      <w:pPr>
                        <w:spacing w:before="0" w:line="204" w:lineRule="exact"/>
                        <w:ind w:left="0" w:right="0" w:firstLine="0"/>
                        <w:jc w:val="left"/>
                        <w:rPr>
                          <w:sz w:val="18"/>
                        </w:rPr>
                      </w:pPr>
                      <w:r>
                        <w:rPr>
                          <w:spacing w:val="-11"/>
                          <w:sz w:val="18"/>
                        </w:rPr>
                        <w:t>入</w:t>
                      </w:r>
                    </w:p>
                  </w:txbxContent>
                </v:textbox>
              </v:shape>
            </w:pict>
          </mc:Fallback>
        </mc:AlternateContent>
      </w:r>
      <w:r>
        <w:rPr>
          <w:spacing w:val="-10"/>
          <w:position w:val="9"/>
          <w:sz w:val="18"/>
        </w:rPr>
        <w:t>量</w:t>
      </w:r>
      <w:r>
        <w:rPr>
          <w:position w:val="9"/>
          <w:sz w:val="18"/>
        </w:rPr>
        <w:tab/>
      </w:r>
      <w:r>
        <w:rPr>
          <w:sz w:val="16"/>
        </w:rPr>
        <w:t>F5-外</w:t>
      </w:r>
      <w:r>
        <w:rPr>
          <w:spacing w:val="11"/>
          <w:sz w:val="16"/>
        </w:rPr>
        <w:t>部</w:t>
      </w:r>
      <w:r>
        <w:rPr>
          <w:sz w:val="16"/>
        </w:rPr>
        <w:t>V</w:t>
      </w:r>
      <w:r>
        <w:rPr>
          <w:spacing w:val="-55"/>
          <w:sz w:val="16"/>
        </w:rPr>
        <w:t xml:space="preserve"> </w:t>
      </w:r>
      <w:r>
        <w:rPr>
          <w:sz w:val="16"/>
        </w:rPr>
        <w:t>I</w:t>
      </w:r>
      <w:r>
        <w:rPr>
          <w:spacing w:val="-54"/>
          <w:sz w:val="16"/>
        </w:rPr>
        <w:t xml:space="preserve"> </w:t>
      </w:r>
      <w:r>
        <w:rPr>
          <w:spacing w:val="-10"/>
          <w:sz w:val="16"/>
        </w:rPr>
        <w:t>P</w:t>
      </w:r>
    </w:p>
    <w:p w14:paraId="52B27A17">
      <w:pPr>
        <w:spacing w:before="59" w:line="167" w:lineRule="exact"/>
        <w:ind w:left="597" w:right="0" w:firstLine="0"/>
        <w:jc w:val="left"/>
        <w:rPr>
          <w:sz w:val="16"/>
        </w:rPr>
      </w:pPr>
      <w:r>
        <w:rPr>
          <w:spacing w:val="-10"/>
          <w:w w:val="105"/>
          <w:sz w:val="16"/>
        </w:rPr>
        <w:t>口</w:t>
      </w:r>
    </w:p>
    <w:p w14:paraId="0C17391D">
      <w:pPr>
        <w:spacing w:before="0" w:line="193" w:lineRule="exact"/>
        <w:ind w:left="1096" w:right="0" w:firstLine="0"/>
        <w:jc w:val="left"/>
        <w:rPr>
          <w:sz w:val="18"/>
        </w:rPr>
      </w:pPr>
      <w:r>
        <w:rPr>
          <w:spacing w:val="-20"/>
          <w:sz w:val="16"/>
        </w:rPr>
        <w:t>外部：</w:t>
      </w:r>
      <w:r>
        <w:rPr>
          <w:spacing w:val="-20"/>
          <w:sz w:val="18"/>
        </w:rPr>
        <w:t>sto-</w:t>
      </w:r>
      <w:r>
        <w:rPr>
          <w:spacing w:val="-21"/>
          <w:sz w:val="18"/>
        </w:rPr>
        <w:t>express.cr</w:t>
      </w:r>
    </w:p>
    <w:p w14:paraId="08A960EA">
      <w:pPr>
        <w:spacing w:before="99"/>
        <w:ind w:left="621" w:right="0" w:firstLine="0"/>
        <w:jc w:val="left"/>
        <w:rPr>
          <w:rFonts w:ascii="Times New Roman"/>
          <w:sz w:val="16"/>
        </w:rPr>
      </w:pPr>
      <w:r>
        <w:br w:type="column"/>
      </w:r>
      <w:r>
        <w:rPr>
          <w:rFonts w:ascii="Times New Roman"/>
          <w:spacing w:val="-12"/>
          <w:sz w:val="16"/>
        </w:rPr>
        <w:t>Linux-</w:t>
      </w:r>
      <w:r>
        <w:rPr>
          <w:rFonts w:ascii="Times New Roman"/>
          <w:spacing w:val="-4"/>
          <w:sz w:val="16"/>
        </w:rPr>
        <w:t>Bind</w:t>
      </w:r>
    </w:p>
    <w:p w14:paraId="73C3472F">
      <w:pPr>
        <w:pStyle w:val="11"/>
        <w:spacing w:before="46"/>
        <w:rPr>
          <w:rFonts w:ascii="Times New Roman"/>
          <w:sz w:val="16"/>
        </w:rPr>
      </w:pPr>
    </w:p>
    <w:p w14:paraId="55BB43D2">
      <w:pPr>
        <w:spacing w:before="0"/>
        <w:ind w:left="602" w:right="0" w:firstLine="0"/>
        <w:jc w:val="left"/>
        <w:rPr>
          <w:sz w:val="16"/>
        </w:rPr>
      </w:pPr>
      <w:r>
        <w:rPr>
          <w:sz w:val="16"/>
        </w:rPr>
        <w:t>F5-内部V</w:t>
      </w:r>
      <w:r>
        <w:rPr>
          <w:spacing w:val="-49"/>
          <w:sz w:val="16"/>
        </w:rPr>
        <w:t xml:space="preserve"> </w:t>
      </w:r>
      <w:r>
        <w:rPr>
          <w:sz w:val="16"/>
        </w:rPr>
        <w:t>I</w:t>
      </w:r>
      <w:r>
        <w:rPr>
          <w:spacing w:val="-49"/>
          <w:sz w:val="16"/>
        </w:rPr>
        <w:t xml:space="preserve"> </w:t>
      </w:r>
      <w:r>
        <w:rPr>
          <w:spacing w:val="-10"/>
          <w:sz w:val="16"/>
        </w:rPr>
        <w:t>P</w:t>
      </w:r>
    </w:p>
    <w:p w14:paraId="11D121F5">
      <w:pPr>
        <w:pStyle w:val="11"/>
        <w:spacing w:before="19"/>
        <w:rPr>
          <w:sz w:val="16"/>
        </w:rPr>
      </w:pPr>
    </w:p>
    <w:p w14:paraId="5C0BE5B3">
      <w:pPr>
        <w:spacing w:before="0"/>
        <w:ind w:left="200" w:right="0" w:firstLine="0"/>
        <w:jc w:val="left"/>
        <w:rPr>
          <w:sz w:val="16"/>
        </w:rPr>
      </w:pPr>
      <w:r>
        <w:rPr>
          <w:spacing w:val="-2"/>
          <w:sz w:val="16"/>
        </w:rPr>
        <w:t xml:space="preserve">内部： </w:t>
      </w:r>
      <w:r>
        <w:rPr>
          <w:spacing w:val="-22"/>
          <w:sz w:val="16"/>
        </w:rPr>
        <w:t>stosystem.com</w:t>
      </w:r>
    </w:p>
    <w:p w14:paraId="66275405">
      <w:pPr>
        <w:spacing w:before="110" w:line="491" w:lineRule="auto"/>
        <w:ind w:left="578" w:right="0" w:firstLine="2"/>
        <w:jc w:val="center"/>
        <w:rPr>
          <w:sz w:val="16"/>
        </w:rPr>
      </w:pPr>
      <w:r>
        <w:br w:type="column"/>
      </w:r>
      <w:r>
        <w:rPr>
          <w:w w:val="105"/>
          <w:sz w:val="16"/>
        </w:rPr>
        <w:t>阿里D</w:t>
      </w:r>
      <w:r>
        <w:rPr>
          <w:spacing w:val="-15"/>
          <w:w w:val="105"/>
          <w:sz w:val="16"/>
        </w:rPr>
        <w:t xml:space="preserve"> </w:t>
      </w:r>
      <w:r>
        <w:rPr>
          <w:w w:val="105"/>
          <w:sz w:val="16"/>
        </w:rPr>
        <w:t>N</w:t>
      </w:r>
      <w:r>
        <w:rPr>
          <w:spacing w:val="-15"/>
          <w:w w:val="105"/>
          <w:sz w:val="16"/>
        </w:rPr>
        <w:t xml:space="preserve"> </w:t>
      </w:r>
      <w:r>
        <w:rPr>
          <w:w w:val="105"/>
          <w:sz w:val="16"/>
        </w:rPr>
        <w:t xml:space="preserve">S </w:t>
      </w:r>
      <w:r>
        <w:rPr>
          <w:sz w:val="16"/>
        </w:rPr>
        <w:t>SLB-外部</w:t>
      </w:r>
      <w:r>
        <w:rPr>
          <w:spacing w:val="-5"/>
          <w:sz w:val="16"/>
        </w:rPr>
        <w:t>VIP</w:t>
      </w:r>
    </w:p>
    <w:p w14:paraId="405EA227">
      <w:pPr>
        <w:spacing w:before="0" w:line="201" w:lineRule="exact"/>
        <w:ind w:left="553" w:right="0" w:firstLine="0"/>
        <w:jc w:val="center"/>
        <w:rPr>
          <w:sz w:val="16"/>
        </w:rPr>
      </w:pPr>
      <w:r>
        <w:rPr>
          <w:spacing w:val="-3"/>
          <w:sz w:val="16"/>
        </w:rPr>
        <w:t xml:space="preserve">外部： </w:t>
      </w:r>
      <w:r>
        <w:rPr>
          <w:spacing w:val="-7"/>
          <w:sz w:val="16"/>
        </w:rPr>
        <w:t>sto.cr</w:t>
      </w:r>
    </w:p>
    <w:p w14:paraId="1DC799C5">
      <w:pPr>
        <w:spacing w:before="105"/>
        <w:ind w:left="25" w:right="729" w:firstLine="0"/>
        <w:jc w:val="center"/>
        <w:rPr>
          <w:rFonts w:ascii="Times New Roman"/>
          <w:sz w:val="16"/>
        </w:rPr>
      </w:pPr>
      <w:r>
        <w:br w:type="column"/>
      </w:r>
      <w:r>
        <w:rPr>
          <w:rFonts w:ascii="Times New Roman"/>
          <w:spacing w:val="-2"/>
          <w:w w:val="105"/>
          <w:sz w:val="16"/>
        </w:rPr>
        <w:t>PrivateZone</w:t>
      </w:r>
    </w:p>
    <w:p w14:paraId="76EAE93D">
      <w:pPr>
        <w:pStyle w:val="11"/>
        <w:spacing w:before="58"/>
        <w:rPr>
          <w:rFonts w:ascii="Times New Roman"/>
          <w:sz w:val="16"/>
        </w:rPr>
      </w:pPr>
    </w:p>
    <w:p w14:paraId="56E963CF">
      <w:pPr>
        <w:spacing w:before="0"/>
        <w:ind w:left="0" w:right="729" w:firstLine="0"/>
        <w:jc w:val="center"/>
        <w:rPr>
          <w:sz w:val="16"/>
        </w:rPr>
      </w:pPr>
      <w:r>
        <w:rPr>
          <w:spacing w:val="-2"/>
          <w:sz w:val="16"/>
        </w:rPr>
        <w:t>S</w:t>
      </w:r>
      <w:r>
        <w:rPr>
          <w:spacing w:val="-56"/>
          <w:sz w:val="16"/>
        </w:rPr>
        <w:t xml:space="preserve"> </w:t>
      </w:r>
      <w:r>
        <w:rPr>
          <w:spacing w:val="-2"/>
          <w:sz w:val="16"/>
        </w:rPr>
        <w:t>L</w:t>
      </w:r>
      <w:r>
        <w:rPr>
          <w:spacing w:val="-55"/>
          <w:sz w:val="16"/>
        </w:rPr>
        <w:t xml:space="preserve"> </w:t>
      </w:r>
      <w:r>
        <w:rPr>
          <w:spacing w:val="-2"/>
          <w:sz w:val="16"/>
        </w:rPr>
        <w:t>B</w:t>
      </w:r>
      <w:r>
        <w:rPr>
          <w:spacing w:val="-16"/>
          <w:sz w:val="16"/>
        </w:rPr>
        <w:t xml:space="preserve"> -内部</w:t>
      </w:r>
      <w:r>
        <w:rPr>
          <w:spacing w:val="-2"/>
          <w:sz w:val="16"/>
        </w:rPr>
        <w:t>V</w:t>
      </w:r>
      <w:r>
        <w:rPr>
          <w:spacing w:val="-63"/>
          <w:sz w:val="16"/>
        </w:rPr>
        <w:t xml:space="preserve"> </w:t>
      </w:r>
      <w:r>
        <w:rPr>
          <w:spacing w:val="-5"/>
          <w:sz w:val="16"/>
        </w:rPr>
        <w:t>IP</w:t>
      </w:r>
    </w:p>
    <w:p w14:paraId="70E94F0B">
      <w:pPr>
        <w:pStyle w:val="11"/>
        <w:spacing w:before="187"/>
        <w:ind w:right="732"/>
        <w:jc w:val="center"/>
      </w:pPr>
      <w:r>
        <w:rPr>
          <w:spacing w:val="-14"/>
          <w:sz w:val="16"/>
        </w:rPr>
        <w:t>内部：</w:t>
      </w:r>
      <w:r>
        <w:rPr>
          <w:spacing w:val="-14"/>
        </w:rPr>
        <w:t>stosystem.com</w:t>
      </w:r>
    </w:p>
    <w:p w14:paraId="7D6523D8">
      <w:pPr>
        <w:pStyle w:val="11"/>
        <w:spacing w:after="0"/>
        <w:jc w:val="center"/>
        <w:sectPr>
          <w:type w:val="continuous"/>
          <w:pgSz w:w="10240" w:h="13150"/>
          <w:pgMar w:top="1460" w:right="425" w:bottom="0" w:left="850" w:header="720" w:footer="720" w:gutter="0"/>
          <w:cols w:equalWidth="0" w:num="4">
            <w:col w:w="2515" w:space="40"/>
            <w:col w:w="1760" w:space="47"/>
            <w:col w:w="1559" w:space="40"/>
            <w:col w:w="3004"/>
          </w:cols>
        </w:sectPr>
      </w:pPr>
    </w:p>
    <w:p w14:paraId="60C36CEE">
      <w:pPr>
        <w:pStyle w:val="11"/>
        <w:spacing w:before="1"/>
        <w:rPr>
          <w:sz w:val="14"/>
        </w:rPr>
      </w:pPr>
    </w:p>
    <w:p w14:paraId="351E8DCE">
      <w:pPr>
        <w:pStyle w:val="11"/>
        <w:spacing w:after="0"/>
        <w:rPr>
          <w:sz w:val="14"/>
        </w:rPr>
        <w:sectPr>
          <w:type w:val="continuous"/>
          <w:pgSz w:w="10240" w:h="13150"/>
          <w:pgMar w:top="1460" w:right="425" w:bottom="0" w:left="850" w:header="720" w:footer="720" w:gutter="0"/>
          <w:cols w:space="720" w:num="1"/>
        </w:sectPr>
      </w:pPr>
    </w:p>
    <w:p w14:paraId="39B0D2EE">
      <w:pPr>
        <w:tabs>
          <w:tab w:val="left" w:pos="1575"/>
        </w:tabs>
        <w:spacing w:before="79" w:line="229" w:lineRule="exact"/>
        <w:ind w:left="578" w:right="0" w:firstLine="0"/>
        <w:jc w:val="left"/>
        <w:rPr>
          <w:rFonts w:ascii="Times New Roman" w:eastAsia="Times New Roman"/>
          <w:sz w:val="16"/>
        </w:rPr>
      </w:pPr>
      <w:r>
        <w:rPr>
          <w:spacing w:val="-10"/>
          <w:position w:val="8"/>
          <w:sz w:val="18"/>
        </w:rPr>
        <w:t>接</w:t>
      </w:r>
      <w:r>
        <w:rPr>
          <w:position w:val="8"/>
          <w:sz w:val="18"/>
        </w:rPr>
        <w:tab/>
      </w:r>
      <w:r>
        <w:rPr>
          <w:rFonts w:ascii="Times New Roman" w:eastAsia="Times New Roman"/>
          <w:spacing w:val="-4"/>
          <w:sz w:val="16"/>
        </w:rPr>
        <w:t>Nginx</w:t>
      </w:r>
    </w:p>
    <w:p w14:paraId="0B7CF071">
      <w:pPr>
        <w:tabs>
          <w:tab w:val="left" w:pos="1623"/>
        </w:tabs>
        <w:spacing w:before="0" w:line="260" w:lineRule="exact"/>
        <w:ind w:left="578" w:right="0" w:firstLine="0"/>
        <w:jc w:val="left"/>
        <w:rPr>
          <w:sz w:val="16"/>
        </w:rPr>
      </w:pPr>
      <w:r>
        <w:rPr>
          <w:sz w:val="16"/>
        </w:rPr>
        <mc:AlternateContent>
          <mc:Choice Requires="wps">
            <w:drawing>
              <wp:anchor distT="0" distB="0" distL="0" distR="0" simplePos="0" relativeHeight="251992064" behindDoc="1" locked="0" layoutInCell="1" allowOverlap="1">
                <wp:simplePos x="0" y="0"/>
                <wp:positionH relativeFrom="page">
                  <wp:posOffset>906780</wp:posOffset>
                </wp:positionH>
                <wp:positionV relativeFrom="paragraph">
                  <wp:posOffset>86995</wp:posOffset>
                </wp:positionV>
                <wp:extent cx="113665" cy="130175"/>
                <wp:effectExtent l="0" t="0" r="0" b="0"/>
                <wp:wrapNone/>
                <wp:docPr id="1138" name="Textbox 1138"/>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6B445902">
                            <w:pPr>
                              <w:spacing w:before="0" w:line="204" w:lineRule="exact"/>
                              <w:ind w:left="0" w:right="0" w:firstLine="0"/>
                              <w:jc w:val="left"/>
                              <w:rPr>
                                <w:sz w:val="18"/>
                              </w:rPr>
                            </w:pPr>
                            <w:r>
                              <w:rPr>
                                <w:spacing w:val="-11"/>
                                <w:sz w:val="18"/>
                              </w:rPr>
                              <w:t>层</w:t>
                            </w:r>
                          </w:p>
                        </w:txbxContent>
                      </wps:txbx>
                      <wps:bodyPr wrap="square" lIns="0" tIns="0" rIns="0" bIns="0" rtlCol="0">
                        <a:noAutofit/>
                      </wps:bodyPr>
                    </wps:wsp>
                  </a:graphicData>
                </a:graphic>
              </wp:anchor>
            </w:drawing>
          </mc:Choice>
          <mc:Fallback>
            <w:pict>
              <v:shape id="Textbox 1138" o:spid="_x0000_s1026" o:spt="202" type="#_x0000_t202" style="position:absolute;left:0pt;margin-left:71.4pt;margin-top:6.85pt;height:10.25pt;width:8.95pt;mso-position-horizontal-relative:page;z-index:-251324416;mso-width-relative:page;mso-height-relative:page;" filled="f" stroked="f" coordsize="21600,21600" o:gfxdata="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i&#10;vf6+1wAAAAkBAAAPAAAAAAAAAAEAIAAAACIAAABkcnMvZG93bnJldi54bWxQSwECFAAUAAAACACH&#10;TuJAJQAQUrMBAAB5AwAADgAAAAAAAAABACAAAAAmAQAAZHJzL2Uyb0RvYy54bWxQSwUGAAAAAAYA&#10;BgBZAQAASwUAAAAA&#10;">
                <v:fill on="f" focussize="0,0"/>
                <v:stroke on="f"/>
                <v:imagedata o:title=""/>
                <o:lock v:ext="edit" aspectratio="f"/>
                <v:textbox inset="0mm,0mm,0mm,0mm">
                  <w:txbxContent>
                    <w:p w14:paraId="6B445902">
                      <w:pPr>
                        <w:spacing w:before="0" w:line="204" w:lineRule="exact"/>
                        <w:ind w:left="0" w:right="0" w:firstLine="0"/>
                        <w:jc w:val="left"/>
                        <w:rPr>
                          <w:sz w:val="18"/>
                        </w:rPr>
                      </w:pPr>
                      <w:r>
                        <w:rPr>
                          <w:spacing w:val="-11"/>
                          <w:sz w:val="18"/>
                        </w:rPr>
                        <w:t>层</w:t>
                      </w:r>
                    </w:p>
                  </w:txbxContent>
                </v:textbox>
              </v:shape>
            </w:pict>
          </mc:Fallback>
        </mc:AlternateContent>
      </w:r>
      <w:r>
        <w:rPr>
          <w:spacing w:val="-10"/>
          <w:position w:val="10"/>
          <w:sz w:val="18"/>
        </w:rPr>
        <w:t>入</w:t>
      </w:r>
      <w:r>
        <w:rPr>
          <w:position w:val="10"/>
          <w:sz w:val="18"/>
        </w:rPr>
        <w:tab/>
      </w:r>
      <w:r>
        <w:rPr>
          <w:sz w:val="16"/>
        </w:rPr>
        <w:t>外</w:t>
      </w:r>
      <w:r>
        <w:rPr>
          <w:spacing w:val="-10"/>
          <w:sz w:val="16"/>
        </w:rPr>
        <w:t>网</w:t>
      </w:r>
    </w:p>
    <w:p w14:paraId="4CDEEE2B">
      <w:pPr>
        <w:spacing w:before="176"/>
        <w:ind w:left="578" w:right="0" w:firstLine="0"/>
        <w:jc w:val="left"/>
        <w:rPr>
          <w:rFonts w:ascii="Times New Roman"/>
          <w:sz w:val="16"/>
        </w:rPr>
      </w:pPr>
      <w:r>
        <w:br w:type="column"/>
      </w:r>
      <w:r>
        <w:rPr>
          <w:rFonts w:ascii="Times New Roman"/>
          <w:spacing w:val="-4"/>
          <w:w w:val="105"/>
          <w:sz w:val="16"/>
        </w:rPr>
        <w:t>Nginx</w:t>
      </w:r>
    </w:p>
    <w:p w14:paraId="3100C7B3">
      <w:pPr>
        <w:spacing w:before="3"/>
        <w:ind w:left="645" w:right="0" w:firstLine="0"/>
        <w:jc w:val="left"/>
        <w:rPr>
          <w:sz w:val="16"/>
        </w:rPr>
      </w:pPr>
      <w:r>
        <w:rPr>
          <w:spacing w:val="-10"/>
          <w:sz w:val="16"/>
        </w:rPr>
        <w:t>内网</w:t>
      </w:r>
    </w:p>
    <w:p w14:paraId="5A8F3A5F">
      <w:pPr>
        <w:spacing w:before="191" w:line="206" w:lineRule="auto"/>
        <w:ind w:left="1115" w:right="0" w:hanging="537"/>
        <w:jc w:val="left"/>
        <w:rPr>
          <w:sz w:val="16"/>
        </w:rPr>
      </w:pPr>
      <w:r>
        <w:br w:type="column"/>
      </w:r>
      <w:r>
        <w:rPr>
          <w:spacing w:val="-3"/>
          <w:w w:val="105"/>
          <w:sz w:val="16"/>
        </w:rPr>
        <w:t>生产-2套Nginx</w:t>
      </w:r>
      <w:r>
        <w:rPr>
          <w:spacing w:val="-21"/>
          <w:w w:val="105"/>
          <w:sz w:val="16"/>
        </w:rPr>
        <w:t xml:space="preserve"> 接入</w:t>
      </w:r>
      <w:r>
        <w:rPr>
          <w:spacing w:val="-4"/>
          <w:w w:val="105"/>
          <w:sz w:val="16"/>
        </w:rPr>
        <w:t>内/外</w:t>
      </w:r>
    </w:p>
    <w:p w14:paraId="79F95875">
      <w:pPr>
        <w:spacing w:before="135" w:line="244" w:lineRule="auto"/>
        <w:ind w:left="529" w:right="1256" w:hanging="135"/>
        <w:jc w:val="left"/>
        <w:rPr>
          <w:sz w:val="16"/>
        </w:rPr>
      </w:pPr>
      <w:r>
        <w:br w:type="column"/>
      </w:r>
      <w:r>
        <w:rPr>
          <w:spacing w:val="-3"/>
          <w:w w:val="105"/>
          <w:sz w:val="16"/>
        </w:rPr>
        <w:t>生产-3套Ingres</w:t>
      </w:r>
      <w:r>
        <w:rPr>
          <w:spacing w:val="-2"/>
          <w:w w:val="105"/>
          <w:sz w:val="16"/>
        </w:rPr>
        <w:t>内/外/办公网</w:t>
      </w:r>
    </w:p>
    <w:p w14:paraId="754E690C">
      <w:pPr>
        <w:spacing w:after="0" w:line="244" w:lineRule="auto"/>
        <w:jc w:val="left"/>
        <w:rPr>
          <w:sz w:val="16"/>
        </w:rPr>
        <w:sectPr>
          <w:type w:val="continuous"/>
          <w:pgSz w:w="10240" w:h="13150"/>
          <w:pgMar w:top="1460" w:right="425" w:bottom="0" w:left="850" w:header="720" w:footer="720" w:gutter="0"/>
          <w:cols w:equalWidth="0" w:num="4">
            <w:col w:w="2056" w:space="686"/>
            <w:col w:w="1039" w:space="303"/>
            <w:col w:w="2032" w:space="40"/>
            <w:col w:w="2809"/>
          </w:cols>
        </w:sectPr>
      </w:pPr>
    </w:p>
    <w:p w14:paraId="6A0B5B9D">
      <w:pPr>
        <w:pStyle w:val="11"/>
        <w:spacing w:before="14"/>
      </w:pPr>
    </w:p>
    <w:p w14:paraId="5BC74802">
      <w:pPr>
        <w:pStyle w:val="11"/>
        <w:spacing w:after="0"/>
        <w:sectPr>
          <w:type w:val="continuous"/>
          <w:pgSz w:w="10240" w:h="13150"/>
          <w:pgMar w:top="1460" w:right="425" w:bottom="0" w:left="850" w:header="720" w:footer="720" w:gutter="0"/>
          <w:cols w:space="720" w:num="1"/>
        </w:sectPr>
      </w:pPr>
    </w:p>
    <w:p w14:paraId="74BA4231">
      <w:pPr>
        <w:tabs>
          <w:tab w:val="left" w:pos="1633"/>
        </w:tabs>
        <w:spacing w:before="107" w:line="222" w:lineRule="exact"/>
        <w:ind w:left="588" w:right="0" w:firstLine="0"/>
        <w:jc w:val="left"/>
        <w:rPr>
          <w:rFonts w:ascii="Times New Roman" w:eastAsia="Times New Roman"/>
          <w:sz w:val="16"/>
        </w:rPr>
      </w:pPr>
      <w:r>
        <w:rPr>
          <w:spacing w:val="-10"/>
          <w:position w:val="-4"/>
          <w:sz w:val="18"/>
        </w:rPr>
        <w:t>应</w:t>
      </w:r>
      <w:r>
        <w:rPr>
          <w:position w:val="-4"/>
          <w:sz w:val="18"/>
        </w:rPr>
        <w:tab/>
      </w:r>
      <w:r>
        <w:rPr>
          <w:rFonts w:ascii="Times New Roman" w:eastAsia="Times New Roman"/>
          <w:spacing w:val="-4"/>
          <w:sz w:val="16"/>
        </w:rPr>
        <w:t>Java</w:t>
      </w:r>
    </w:p>
    <w:p w14:paraId="47567F83">
      <w:pPr>
        <w:spacing w:before="0" w:line="192" w:lineRule="exact"/>
        <w:ind w:left="588" w:right="0" w:firstLine="0"/>
        <w:jc w:val="left"/>
        <w:rPr>
          <w:sz w:val="18"/>
        </w:rPr>
      </w:pPr>
      <w:r>
        <w:rPr>
          <w:spacing w:val="-10"/>
          <w:sz w:val="18"/>
        </w:rPr>
        <w:t>用</w:t>
      </w:r>
    </w:p>
    <w:p w14:paraId="4E51B72F">
      <w:pPr>
        <w:spacing w:before="0" w:line="173" w:lineRule="exact"/>
        <w:ind w:left="0" w:right="38" w:firstLine="0"/>
        <w:jc w:val="right"/>
        <w:rPr>
          <w:rFonts w:ascii="Times New Roman"/>
          <w:sz w:val="16"/>
        </w:rPr>
      </w:pPr>
      <w:r>
        <w:rPr>
          <w:rFonts w:ascii="Times New Roman"/>
          <w:sz w:val="16"/>
        </w:rPr>
        <w:t>V</w:t>
      </w:r>
      <w:r>
        <w:rPr>
          <w:rFonts w:ascii="Times New Roman"/>
          <w:spacing w:val="-5"/>
          <w:sz w:val="16"/>
        </w:rPr>
        <w:t xml:space="preserve"> </w:t>
      </w:r>
      <w:r>
        <w:rPr>
          <w:rFonts w:ascii="Times New Roman"/>
          <w:spacing w:val="-10"/>
          <w:sz w:val="16"/>
        </w:rPr>
        <w:t>M</w:t>
      </w:r>
    </w:p>
    <w:p w14:paraId="30BF1292">
      <w:pPr>
        <w:spacing w:before="107"/>
        <w:ind w:left="0" w:right="19" w:firstLine="0"/>
        <w:jc w:val="center"/>
        <w:rPr>
          <w:rFonts w:ascii="Times New Roman"/>
          <w:sz w:val="16"/>
        </w:rPr>
      </w:pPr>
      <w:r>
        <w:br w:type="column"/>
      </w:r>
      <w:r>
        <w:rPr>
          <w:rFonts w:ascii="Times New Roman"/>
          <w:spacing w:val="-4"/>
          <w:w w:val="105"/>
          <w:sz w:val="16"/>
        </w:rPr>
        <w:t>.NET</w:t>
      </w:r>
    </w:p>
    <w:p w14:paraId="2296A592">
      <w:pPr>
        <w:pStyle w:val="11"/>
        <w:spacing w:before="35"/>
        <w:rPr>
          <w:rFonts w:ascii="Times New Roman"/>
          <w:sz w:val="16"/>
        </w:rPr>
      </w:pPr>
    </w:p>
    <w:p w14:paraId="5572880D">
      <w:pPr>
        <w:spacing w:before="0"/>
        <w:ind w:left="0" w:right="38" w:firstLine="0"/>
        <w:jc w:val="right"/>
        <w:rPr>
          <w:rFonts w:ascii="Times New Roman"/>
          <w:sz w:val="16"/>
        </w:rPr>
      </w:pPr>
      <w:r>
        <w:rPr>
          <w:rFonts w:ascii="Times New Roman"/>
          <w:spacing w:val="-5"/>
          <w:w w:val="105"/>
          <w:sz w:val="16"/>
        </w:rPr>
        <w:t>VM</w:t>
      </w:r>
    </w:p>
    <w:p w14:paraId="3EE6E62E">
      <w:pPr>
        <w:spacing w:before="107"/>
        <w:ind w:left="588" w:right="0" w:firstLine="0"/>
        <w:jc w:val="left"/>
        <w:rPr>
          <w:rFonts w:ascii="Times New Roman"/>
          <w:sz w:val="16"/>
        </w:rPr>
      </w:pPr>
      <w:r>
        <w:br w:type="column"/>
      </w:r>
      <w:r>
        <w:rPr>
          <w:rFonts w:ascii="Times New Roman"/>
          <w:spacing w:val="-4"/>
          <w:sz w:val="16"/>
        </w:rPr>
        <w:t>.NET</w:t>
      </w:r>
    </w:p>
    <w:p w14:paraId="5CD220CC">
      <w:pPr>
        <w:pStyle w:val="11"/>
        <w:rPr>
          <w:rFonts w:ascii="Times New Roman"/>
          <w:sz w:val="16"/>
        </w:rPr>
      </w:pPr>
      <w:r>
        <w:br w:type="column"/>
      </w:r>
    </w:p>
    <w:p w14:paraId="1FA0274B">
      <w:pPr>
        <w:pStyle w:val="11"/>
        <w:spacing w:before="154"/>
        <w:rPr>
          <w:rFonts w:ascii="Times New Roman"/>
          <w:sz w:val="16"/>
        </w:rPr>
      </w:pPr>
    </w:p>
    <w:p w14:paraId="0451AC2D">
      <w:pPr>
        <w:spacing w:before="0"/>
        <w:ind w:left="201" w:right="0" w:firstLine="0"/>
        <w:jc w:val="left"/>
        <w:rPr>
          <w:rFonts w:ascii="Times New Roman"/>
          <w:sz w:val="16"/>
        </w:rPr>
      </w:pPr>
      <w:r>
        <w:rPr>
          <w:rFonts w:ascii="Times New Roman"/>
          <w:spacing w:val="-5"/>
          <w:w w:val="105"/>
          <w:sz w:val="16"/>
        </w:rPr>
        <w:t>ECS</w:t>
      </w:r>
    </w:p>
    <w:p w14:paraId="57942125">
      <w:pPr>
        <w:spacing w:before="99"/>
        <w:ind w:left="588" w:right="0" w:firstLine="0"/>
        <w:jc w:val="left"/>
        <w:rPr>
          <w:rFonts w:ascii="Times New Roman"/>
          <w:sz w:val="16"/>
        </w:rPr>
      </w:pPr>
      <w:r>
        <w:br w:type="column"/>
      </w:r>
      <w:r>
        <w:rPr>
          <w:rFonts w:ascii="Times New Roman"/>
          <w:spacing w:val="-4"/>
          <w:sz w:val="16"/>
        </w:rPr>
        <w:t>Java</w:t>
      </w:r>
    </w:p>
    <w:p w14:paraId="06C948D7">
      <w:pPr>
        <w:pStyle w:val="11"/>
        <w:rPr>
          <w:rFonts w:ascii="Times New Roman"/>
          <w:sz w:val="16"/>
        </w:rPr>
      </w:pPr>
      <w:r>
        <w:br w:type="column"/>
      </w:r>
    </w:p>
    <w:p w14:paraId="3DACE52B">
      <w:pPr>
        <w:pStyle w:val="11"/>
        <w:spacing w:before="142"/>
        <w:rPr>
          <w:rFonts w:ascii="Times New Roman"/>
          <w:sz w:val="16"/>
        </w:rPr>
      </w:pPr>
    </w:p>
    <w:p w14:paraId="1BFC6C69">
      <w:pPr>
        <w:spacing w:before="0"/>
        <w:ind w:left="253" w:right="0" w:firstLine="0"/>
        <w:jc w:val="left"/>
        <w:rPr>
          <w:rFonts w:ascii="Times New Roman"/>
          <w:sz w:val="16"/>
        </w:rPr>
      </w:pPr>
      <w:r>
        <w:rPr>
          <w:rFonts w:ascii="Times New Roman"/>
          <w:spacing w:val="-5"/>
          <w:w w:val="105"/>
          <w:sz w:val="16"/>
        </w:rPr>
        <w:t>Pod</w:t>
      </w:r>
    </w:p>
    <w:p w14:paraId="7E6ED801">
      <w:pPr>
        <w:spacing w:after="0"/>
        <w:jc w:val="left"/>
        <w:rPr>
          <w:rFonts w:ascii="Times New Roman"/>
          <w:sz w:val="16"/>
        </w:rPr>
        <w:sectPr>
          <w:type w:val="continuous"/>
          <w:pgSz w:w="10240" w:h="13150"/>
          <w:pgMar w:top="1460" w:right="425" w:bottom="0" w:left="850" w:header="720" w:footer="720" w:gutter="0"/>
          <w:cols w:equalWidth="0" w:num="6">
            <w:col w:w="2616" w:space="145"/>
            <w:col w:w="1598" w:space="272"/>
            <w:col w:w="989" w:space="39"/>
            <w:col w:w="563" w:space="202"/>
            <w:col w:w="909" w:space="39"/>
            <w:col w:w="1593"/>
          </w:cols>
        </w:sectPr>
      </w:pPr>
    </w:p>
    <w:p w14:paraId="17EE003E">
      <w:pPr>
        <w:pStyle w:val="11"/>
        <w:spacing w:before="9"/>
        <w:rPr>
          <w:rFonts w:ascii="Times New Roman"/>
          <w:sz w:val="16"/>
        </w:rPr>
      </w:pPr>
    </w:p>
    <w:p w14:paraId="18DEF330">
      <w:pPr>
        <w:tabs>
          <w:tab w:val="left" w:pos="1287"/>
          <w:tab w:val="left" w:pos="2467"/>
          <w:tab w:val="left" w:pos="3560"/>
          <w:tab w:val="left" w:pos="4700"/>
          <w:tab w:val="left" w:pos="5995"/>
          <w:tab w:val="left" w:pos="6982"/>
        </w:tabs>
        <w:spacing w:before="1"/>
        <w:ind w:left="578" w:right="0" w:firstLine="0"/>
        <w:jc w:val="left"/>
        <w:rPr>
          <w:rFonts w:ascii="Times New Roman" w:eastAsia="Times New Roman"/>
          <w:position w:val="1"/>
          <w:sz w:val="16"/>
        </w:rPr>
      </w:pPr>
      <w:r>
        <w:rPr>
          <w:rFonts w:ascii="Times New Roman" w:eastAsia="Times New Roman"/>
          <w:position w:val="1"/>
          <w:sz w:val="16"/>
        </w:rPr>
        <mc:AlternateContent>
          <mc:Choice Requires="wps">
            <w:drawing>
              <wp:anchor distT="0" distB="0" distL="0" distR="0" simplePos="0" relativeHeight="251993088" behindDoc="1" locked="0" layoutInCell="1" allowOverlap="1">
                <wp:simplePos x="0" y="0"/>
                <wp:positionH relativeFrom="page">
                  <wp:posOffset>906780</wp:posOffset>
                </wp:positionH>
                <wp:positionV relativeFrom="paragraph">
                  <wp:posOffset>124460</wp:posOffset>
                </wp:positionV>
                <wp:extent cx="113665" cy="130175"/>
                <wp:effectExtent l="0" t="0" r="0" b="0"/>
                <wp:wrapNone/>
                <wp:docPr id="1139" name="Textbox 1139"/>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412D0F82">
                            <w:pPr>
                              <w:spacing w:before="0" w:line="204" w:lineRule="exact"/>
                              <w:ind w:left="0" w:right="0" w:firstLine="0"/>
                              <w:jc w:val="left"/>
                              <w:rPr>
                                <w:sz w:val="18"/>
                              </w:rPr>
                            </w:pPr>
                            <w:r>
                              <w:rPr>
                                <w:spacing w:val="-11"/>
                                <w:sz w:val="18"/>
                              </w:rPr>
                              <w:t>台</w:t>
                            </w:r>
                          </w:p>
                        </w:txbxContent>
                      </wps:txbx>
                      <wps:bodyPr wrap="square" lIns="0" tIns="0" rIns="0" bIns="0" rtlCol="0">
                        <a:noAutofit/>
                      </wps:bodyPr>
                    </wps:wsp>
                  </a:graphicData>
                </a:graphic>
              </wp:anchor>
            </w:drawing>
          </mc:Choice>
          <mc:Fallback>
            <w:pict>
              <v:shape id="Textbox 1139" o:spid="_x0000_s1026" o:spt="202" type="#_x0000_t202" style="position:absolute;left:0pt;margin-left:71.4pt;margin-top:9.8pt;height:10.25pt;width:8.95pt;mso-position-horizontal-relative:page;z-index:-251323392;mso-width-relative:page;mso-height-relative:page;" filled="f" stroked="f" coordsize="21600,21600" o:gfxdata="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B+Wp1wAAAAkBAAAPAAAAAAAAAAEAIAAAACIAAABkcnMvZG93bnJldi54bWxQSwECFAAUAAAACACH&#10;TuJAvs6lh7MBAAB5AwAADgAAAAAAAAABACAAAAAmAQAAZHJzL2Uyb0RvYy54bWxQSwUGAAAAAAYA&#10;BgBZAQAASwUAAAAA&#10;">
                <v:fill on="f" focussize="0,0"/>
                <v:stroke on="f"/>
                <v:imagedata o:title=""/>
                <o:lock v:ext="edit" aspectratio="f"/>
                <v:textbox inset="0mm,0mm,0mm,0mm">
                  <w:txbxContent>
                    <w:p w14:paraId="412D0F82">
                      <w:pPr>
                        <w:spacing w:before="0" w:line="204" w:lineRule="exact"/>
                        <w:ind w:left="0" w:right="0" w:firstLine="0"/>
                        <w:jc w:val="left"/>
                        <w:rPr>
                          <w:sz w:val="18"/>
                        </w:rPr>
                      </w:pPr>
                      <w:r>
                        <w:rPr>
                          <w:spacing w:val="-11"/>
                          <w:sz w:val="18"/>
                        </w:rPr>
                        <w:t>台</w:t>
                      </w:r>
                    </w:p>
                  </w:txbxContent>
                </v:textbox>
              </v:shape>
            </w:pict>
          </mc:Fallback>
        </mc:AlternateContent>
      </w:r>
      <w:r>
        <w:rPr>
          <w:spacing w:val="-10"/>
          <w:position w:val="6"/>
          <w:sz w:val="18"/>
        </w:rPr>
        <w:t>中</w:t>
      </w:r>
      <w:r>
        <w:rPr>
          <w:position w:val="6"/>
          <w:sz w:val="18"/>
        </w:rPr>
        <w:tab/>
      </w:r>
      <w:r>
        <w:rPr>
          <w:spacing w:val="-6"/>
          <w:position w:val="-2"/>
          <w:sz w:val="16"/>
        </w:rPr>
        <w:t>中间</w:t>
      </w:r>
      <w:r>
        <w:rPr>
          <w:spacing w:val="-10"/>
          <w:position w:val="-2"/>
          <w:sz w:val="16"/>
        </w:rPr>
        <w:t>件</w:t>
      </w:r>
      <w:r>
        <w:rPr>
          <w:position w:val="-2"/>
          <w:sz w:val="16"/>
        </w:rPr>
        <w:tab/>
      </w:r>
      <w:r>
        <w:rPr>
          <w:rFonts w:ascii="Times New Roman" w:eastAsia="Times New Roman"/>
          <w:spacing w:val="-2"/>
          <w:sz w:val="16"/>
        </w:rPr>
        <w:t>Redis</w:t>
      </w:r>
      <w:r>
        <w:rPr>
          <w:rFonts w:ascii="Times New Roman" w:eastAsia="Times New Roman"/>
          <w:sz w:val="16"/>
        </w:rPr>
        <w:tab/>
      </w:r>
      <w:r>
        <w:rPr>
          <w:rFonts w:ascii="Times New Roman" w:eastAsia="Times New Roman"/>
          <w:spacing w:val="-2"/>
          <w:sz w:val="16"/>
        </w:rPr>
        <w:t>Oracle</w:t>
      </w:r>
      <w:r>
        <w:rPr>
          <w:rFonts w:ascii="Times New Roman" w:eastAsia="Times New Roman"/>
          <w:sz w:val="16"/>
        </w:rPr>
        <w:tab/>
      </w:r>
      <w:r>
        <w:rPr>
          <w:position w:val="-2"/>
          <w:sz w:val="16"/>
        </w:rPr>
        <w:t>云上中间</w:t>
      </w:r>
      <w:r>
        <w:rPr>
          <w:spacing w:val="-10"/>
          <w:position w:val="-2"/>
          <w:sz w:val="16"/>
        </w:rPr>
        <w:t>件</w:t>
      </w:r>
      <w:r>
        <w:rPr>
          <w:position w:val="-2"/>
          <w:sz w:val="16"/>
        </w:rPr>
        <w:tab/>
      </w:r>
      <w:r>
        <w:rPr>
          <w:position w:val="0"/>
          <w:sz w:val="16"/>
        </w:rPr>
        <w:t>云</w:t>
      </w:r>
      <w:r>
        <w:rPr>
          <w:spacing w:val="-2"/>
          <w:position w:val="0"/>
          <w:sz w:val="16"/>
        </w:rPr>
        <w:t>Redis</w:t>
      </w:r>
      <w:r>
        <w:rPr>
          <w:position w:val="0"/>
          <w:sz w:val="16"/>
        </w:rPr>
        <w:tab/>
      </w:r>
      <w:r>
        <w:rPr>
          <w:rFonts w:ascii="Times New Roman" w:eastAsia="Times New Roman"/>
          <w:spacing w:val="-2"/>
          <w:position w:val="1"/>
          <w:sz w:val="16"/>
        </w:rPr>
        <w:t>OLAP/OLTP</w:t>
      </w:r>
    </w:p>
    <w:p w14:paraId="177C5D1E">
      <w:pPr>
        <w:pStyle w:val="11"/>
        <w:spacing w:before="11"/>
        <w:rPr>
          <w:rFonts w:ascii="Times New Roman"/>
        </w:rPr>
      </w:pPr>
    </w:p>
    <w:p w14:paraId="198A4EA3">
      <w:pPr>
        <w:pStyle w:val="11"/>
        <w:spacing w:after="0"/>
        <w:rPr>
          <w:rFonts w:ascii="Times New Roman"/>
        </w:rPr>
        <w:sectPr>
          <w:type w:val="continuous"/>
          <w:pgSz w:w="10240" w:h="13150"/>
          <w:pgMar w:top="1460" w:right="425" w:bottom="0" w:left="850" w:header="720" w:footer="720" w:gutter="0"/>
          <w:cols w:space="720" w:num="1"/>
        </w:sectPr>
      </w:pPr>
    </w:p>
    <w:p w14:paraId="4CE4D2CF">
      <w:pPr>
        <w:pStyle w:val="11"/>
        <w:tabs>
          <w:tab w:val="left" w:pos="1901"/>
        </w:tabs>
        <w:spacing w:before="72" w:line="225" w:lineRule="exact"/>
        <w:ind w:left="568"/>
      </w:pPr>
      <w:r>
        <w:rPr>
          <w:spacing w:val="-10"/>
          <w:position w:val="4"/>
          <w:sz w:val="18"/>
        </w:rPr>
        <w:t>基</w:t>
      </w:r>
      <w:r>
        <w:rPr>
          <w:position w:val="4"/>
          <w:sz w:val="18"/>
        </w:rPr>
        <w:tab/>
      </w:r>
      <w:r>
        <w:rPr>
          <w:spacing w:val="-16"/>
        </w:rPr>
        <w:t>VMWare</w:t>
      </w:r>
      <w:r>
        <w:rPr>
          <w:spacing w:val="-52"/>
        </w:rPr>
        <w:t xml:space="preserve"> </w:t>
      </w:r>
      <w:r>
        <w:rPr>
          <w:spacing w:val="-16"/>
        </w:rPr>
        <w:t>虚拟化平台</w:t>
      </w:r>
    </w:p>
    <w:p w14:paraId="08FE1440">
      <w:pPr>
        <w:spacing w:before="0" w:line="153" w:lineRule="exact"/>
        <w:ind w:left="568" w:right="0" w:firstLine="0"/>
        <w:jc w:val="left"/>
        <w:rPr>
          <w:sz w:val="18"/>
        </w:rPr>
      </w:pPr>
      <w:r>
        <w:rPr>
          <w:spacing w:val="-10"/>
          <w:sz w:val="18"/>
        </w:rPr>
        <w:t>础</w:t>
      </w:r>
    </w:p>
    <w:p w14:paraId="79E58315">
      <w:pPr>
        <w:tabs>
          <w:tab w:val="left" w:pos="2399"/>
        </w:tabs>
        <w:spacing w:before="0" w:line="298" w:lineRule="exact"/>
        <w:ind w:left="568" w:right="0" w:firstLine="0"/>
        <w:jc w:val="left"/>
        <w:rPr>
          <w:sz w:val="16"/>
        </w:rPr>
      </w:pPr>
      <w:r>
        <w:rPr>
          <w:sz w:val="16"/>
        </w:rPr>
        <mc:AlternateContent>
          <mc:Choice Requires="wps">
            <w:drawing>
              <wp:anchor distT="0" distB="0" distL="0" distR="0" simplePos="0" relativeHeight="251993088" behindDoc="1" locked="0" layoutInCell="1" allowOverlap="1">
                <wp:simplePos x="0" y="0"/>
                <wp:positionH relativeFrom="page">
                  <wp:posOffset>900430</wp:posOffset>
                </wp:positionH>
                <wp:positionV relativeFrom="paragraph">
                  <wp:posOffset>106680</wp:posOffset>
                </wp:positionV>
                <wp:extent cx="113665" cy="130175"/>
                <wp:effectExtent l="0" t="0" r="0" b="0"/>
                <wp:wrapNone/>
                <wp:docPr id="1140" name="Textbox 1140"/>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3A3C6C1D">
                            <w:pPr>
                              <w:spacing w:before="0" w:line="204" w:lineRule="exact"/>
                              <w:ind w:left="0" w:right="0" w:firstLine="0"/>
                              <w:jc w:val="left"/>
                              <w:rPr>
                                <w:sz w:val="18"/>
                              </w:rPr>
                            </w:pPr>
                            <w:r>
                              <w:rPr>
                                <w:spacing w:val="-11"/>
                                <w:sz w:val="18"/>
                              </w:rPr>
                              <w:t>施</w:t>
                            </w:r>
                          </w:p>
                        </w:txbxContent>
                      </wps:txbx>
                      <wps:bodyPr wrap="square" lIns="0" tIns="0" rIns="0" bIns="0" rtlCol="0">
                        <a:noAutofit/>
                      </wps:bodyPr>
                    </wps:wsp>
                  </a:graphicData>
                </a:graphic>
              </wp:anchor>
            </w:drawing>
          </mc:Choice>
          <mc:Fallback>
            <w:pict>
              <v:shape id="Textbox 1140" o:spid="_x0000_s1026" o:spt="202" type="#_x0000_t202" style="position:absolute;left:0pt;margin-left:70.9pt;margin-top:8.4pt;height:10.25pt;width:8.95pt;mso-position-horizontal-relative:page;z-index:-251323392;mso-width-relative:page;mso-height-relative:page;" filled="f" stroked="f" coordsize="21600,21600" o:gfxdata="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6PfktgAAAAJAQAADwAAAAAAAAABACAAAAAiAAAAZHJzL2Rvd25yZXYueG1sUEsBAhQAFAAAAAgA&#10;h07iQPeQQKezAQAAeQMAAA4AAAAAAAAAAQAgAAAAJwEAAGRycy9lMm9Eb2MueG1sUEsFBgAAAAAG&#10;AAYAWQEAAEwFAAAAAA==&#10;">
                <v:fill on="f" focussize="0,0"/>
                <v:stroke on="f"/>
                <v:imagedata o:title=""/>
                <o:lock v:ext="edit" aspectratio="f"/>
                <v:textbox inset="0mm,0mm,0mm,0mm">
                  <w:txbxContent>
                    <w:p w14:paraId="3A3C6C1D">
                      <w:pPr>
                        <w:spacing w:before="0" w:line="204" w:lineRule="exact"/>
                        <w:ind w:left="0" w:right="0" w:firstLine="0"/>
                        <w:jc w:val="left"/>
                        <w:rPr>
                          <w:sz w:val="18"/>
                        </w:rPr>
                      </w:pPr>
                      <w:r>
                        <w:rPr>
                          <w:spacing w:val="-11"/>
                          <w:sz w:val="18"/>
                        </w:rPr>
                        <w:t>施</w:t>
                      </w:r>
                    </w:p>
                  </w:txbxContent>
                </v:textbox>
              </v:shape>
            </w:pict>
          </mc:Fallback>
        </mc:AlternateContent>
      </w:r>
      <w:r>
        <w:rPr>
          <w:spacing w:val="-10"/>
          <w:position w:val="10"/>
          <w:sz w:val="18"/>
        </w:rPr>
        <w:t>设</w:t>
      </w:r>
      <w:r>
        <w:rPr>
          <w:position w:val="10"/>
          <w:sz w:val="18"/>
        </w:rPr>
        <w:tab/>
      </w:r>
      <w:r>
        <w:rPr>
          <w:sz w:val="16"/>
        </w:rPr>
        <w:t>物理</w:t>
      </w:r>
      <w:r>
        <w:rPr>
          <w:spacing w:val="-10"/>
          <w:sz w:val="16"/>
        </w:rPr>
        <w:t>机</w:t>
      </w:r>
    </w:p>
    <w:p w14:paraId="54F3B9BE">
      <w:pPr>
        <w:spacing w:before="139"/>
        <w:ind w:left="0" w:right="1714" w:firstLine="0"/>
        <w:jc w:val="center"/>
        <w:rPr>
          <w:rFonts w:ascii="Times New Roman"/>
          <w:sz w:val="16"/>
        </w:rPr>
      </w:pPr>
      <w:r>
        <w:br w:type="column"/>
      </w:r>
      <w:r>
        <w:rPr>
          <w:rFonts w:ascii="Times New Roman"/>
          <w:spacing w:val="4"/>
          <w:w w:val="105"/>
          <w:sz w:val="16"/>
        </w:rPr>
        <w:t>ACK</w:t>
      </w:r>
    </w:p>
    <w:p w14:paraId="544FD06D">
      <w:pPr>
        <w:pStyle w:val="11"/>
        <w:spacing w:before="28"/>
        <w:rPr>
          <w:rFonts w:ascii="Times New Roman"/>
          <w:sz w:val="16"/>
        </w:rPr>
      </w:pPr>
    </w:p>
    <w:p w14:paraId="03C1AF3E">
      <w:pPr>
        <w:spacing w:before="0"/>
        <w:ind w:left="18" w:right="1714" w:firstLine="0"/>
        <w:jc w:val="center"/>
        <w:rPr>
          <w:sz w:val="16"/>
        </w:rPr>
      </w:pPr>
      <w:r>
        <w:rPr>
          <w:spacing w:val="-2"/>
          <w:sz w:val="16"/>
        </w:rPr>
        <w:t>神龙服务器</w:t>
      </w:r>
    </w:p>
    <w:p w14:paraId="3F4CEEA4">
      <w:pPr>
        <w:spacing w:after="0"/>
        <w:jc w:val="center"/>
        <w:rPr>
          <w:sz w:val="16"/>
        </w:rPr>
        <w:sectPr>
          <w:type w:val="continuous"/>
          <w:pgSz w:w="10240" w:h="13150"/>
          <w:pgMar w:top="1460" w:right="425" w:bottom="0" w:left="850" w:header="720" w:footer="720" w:gutter="0"/>
          <w:cols w:equalWidth="0" w:num="2">
            <w:col w:w="3434" w:space="1849"/>
            <w:col w:w="3682"/>
          </w:cols>
        </w:sectPr>
      </w:pPr>
    </w:p>
    <w:p w14:paraId="1151158B">
      <w:pPr>
        <w:pStyle w:val="11"/>
        <w:spacing w:before="42"/>
        <w:rPr>
          <w:sz w:val="16"/>
        </w:rPr>
      </w:pPr>
      <w:r>
        <w:rPr>
          <w:sz w:val="16"/>
        </w:rPr>
        <w:drawing>
          <wp:anchor distT="0" distB="0" distL="0" distR="0" simplePos="0" relativeHeight="251991040" behindDoc="1" locked="0" layoutInCell="1" allowOverlap="1">
            <wp:simplePos x="0" y="0"/>
            <wp:positionH relativeFrom="page">
              <wp:posOffset>0</wp:posOffset>
            </wp:positionH>
            <wp:positionV relativeFrom="page">
              <wp:posOffset>92710</wp:posOffset>
            </wp:positionV>
            <wp:extent cx="6489700" cy="8252460"/>
            <wp:effectExtent l="0" t="0" r="0" b="0"/>
            <wp:wrapNone/>
            <wp:docPr id="1141" name="Image 1141"/>
            <wp:cNvGraphicFramePr/>
            <a:graphic xmlns:a="http://schemas.openxmlformats.org/drawingml/2006/main">
              <a:graphicData uri="http://schemas.openxmlformats.org/drawingml/2006/picture">
                <pic:pic xmlns:pic="http://schemas.openxmlformats.org/drawingml/2006/picture">
                  <pic:nvPicPr>
                    <pic:cNvPr id="1141" name="Image 1141"/>
                    <pic:cNvPicPr/>
                  </pic:nvPicPr>
                  <pic:blipFill>
                    <a:blip r:embed="rId57" cstate="print"/>
                    <a:stretch>
                      <a:fillRect/>
                    </a:stretch>
                  </pic:blipFill>
                  <pic:spPr>
                    <a:xfrm>
                      <a:off x="0" y="0"/>
                      <a:ext cx="6489700" cy="8252476"/>
                    </a:xfrm>
                    <a:prstGeom prst="rect">
                      <a:avLst/>
                    </a:prstGeom>
                  </pic:spPr>
                </pic:pic>
              </a:graphicData>
            </a:graphic>
          </wp:anchor>
        </w:drawing>
      </w:r>
    </w:p>
    <w:p w14:paraId="4B32E118">
      <w:pPr>
        <w:spacing w:before="1"/>
        <w:ind w:left="0" w:right="25" w:firstLine="0"/>
        <w:jc w:val="center"/>
        <w:rPr>
          <w:sz w:val="16"/>
        </w:rPr>
      </w:pPr>
      <w:r>
        <w:rPr>
          <w:spacing w:val="-2"/>
          <w:sz w:val="16"/>
        </w:rPr>
        <w:t>上云混合态架构</w:t>
      </w:r>
    </w:p>
    <w:p w14:paraId="7440EDAA">
      <w:pPr>
        <w:spacing w:before="137"/>
        <w:ind w:left="2486" w:right="0" w:firstLine="0"/>
        <w:jc w:val="left"/>
        <w:rPr>
          <w:sz w:val="16"/>
        </w:rPr>
      </w:pPr>
      <w:r>
        <w:rPr>
          <w:spacing w:val="22"/>
          <w:sz w:val="16"/>
        </w:rPr>
        <w:t>图</w:t>
      </w:r>
      <w:r>
        <w:rPr>
          <w:sz w:val="16"/>
        </w:rPr>
        <w:t>1</w:t>
      </w:r>
      <w:r>
        <w:rPr>
          <w:spacing w:val="-37"/>
          <w:sz w:val="16"/>
        </w:rPr>
        <w:t xml:space="preserve"> </w:t>
      </w:r>
      <w:r>
        <w:rPr>
          <w:sz w:val="16"/>
        </w:rPr>
        <w:t>4</w:t>
      </w:r>
      <w:r>
        <w:rPr>
          <w:spacing w:val="-25"/>
          <w:sz w:val="16"/>
        </w:rPr>
        <w:t xml:space="preserve"> - </w:t>
      </w:r>
      <w:r>
        <w:rPr>
          <w:sz w:val="16"/>
        </w:rPr>
        <w:t>7</w:t>
      </w:r>
      <w:r>
        <w:rPr>
          <w:spacing w:val="12"/>
          <w:sz w:val="16"/>
        </w:rPr>
        <w:t xml:space="preserve"> 某快递公司核心业务上云架构示意图</w:t>
      </w:r>
    </w:p>
    <w:p w14:paraId="151CBA44">
      <w:pPr>
        <w:pStyle w:val="16"/>
        <w:numPr>
          <w:ilvl w:val="0"/>
          <w:numId w:val="57"/>
        </w:numPr>
        <w:tabs>
          <w:tab w:val="left" w:pos="806"/>
        </w:tabs>
        <w:spacing w:before="186" w:after="0" w:line="240" w:lineRule="auto"/>
        <w:ind w:left="806" w:right="0" w:hanging="276"/>
        <w:jc w:val="left"/>
        <w:rPr>
          <w:sz w:val="20"/>
        </w:rPr>
      </w:pPr>
      <w:r>
        <w:rPr>
          <w:spacing w:val="-7"/>
          <w:sz w:val="20"/>
        </w:rPr>
        <w:t>架构阐述。</w:t>
      </w:r>
    </w:p>
    <w:p w14:paraId="4B62D447">
      <w:pPr>
        <w:pStyle w:val="11"/>
        <w:spacing w:before="43" w:line="290" w:lineRule="auto"/>
        <w:ind w:left="108" w:right="517" w:firstLine="431"/>
        <w:jc w:val="both"/>
      </w:pPr>
      <w:r>
        <mc:AlternateContent>
          <mc:Choice Requires="wps">
            <w:drawing>
              <wp:anchor distT="0" distB="0" distL="0" distR="0" simplePos="0" relativeHeight="251711488" behindDoc="0" locked="0" layoutInCell="1" allowOverlap="1">
                <wp:simplePos x="0" y="0"/>
                <wp:positionH relativeFrom="page">
                  <wp:posOffset>2867660</wp:posOffset>
                </wp:positionH>
                <wp:positionV relativeFrom="paragraph">
                  <wp:posOffset>1292860</wp:posOffset>
                </wp:positionV>
                <wp:extent cx="762000" cy="241300"/>
                <wp:effectExtent l="0" t="0" r="0" b="0"/>
                <wp:wrapNone/>
                <wp:docPr id="1142" name="Textbox 114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DAD88B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42" o:spid="_x0000_s1026" o:spt="202" type="#_x0000_t202" style="position:absolute;left:0pt;margin-left:225.8pt;margin-top:101.8pt;height:19pt;width:60pt;mso-position-horizontal-relative:page;z-index:251711488;mso-width-relative:page;mso-height-relative:page;" filled="f" stroked="f" coordsize="21600,21600" o:gfxdata="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0&#10;Gi9i2AAAAAsBAAAPAAAAAAAAAAEAIAAAACIAAABkcnMvZG93bnJldi54bWxQSwECFAAUAAAACACH&#10;TuJABrA88LIBAAB5AwAADgAAAAAAAAABACAAAAAnAQAAZHJzL2Uyb0RvYy54bWxQSwUGAAAAAAYA&#10;BgBZAQAASwUAAAAA&#10;">
                <v:fill on="f" focussize="0,0"/>
                <v:stroke on="f"/>
                <v:imagedata o:title=""/>
                <o:lock v:ext="edit" aspectratio="f"/>
                <v:textbox inset="0mm,0mm,0mm,0mm">
                  <w:txbxContent>
                    <w:p w14:paraId="4DAD88B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基础设施，全部计算资源取自阿里云的神龙裸金属服务器。相较于一般云服务器</w:t>
      </w:r>
      <w:r>
        <w:rPr>
          <w:spacing w:val="-4"/>
        </w:rPr>
        <w:t xml:space="preserve"> </w:t>
      </w:r>
      <w:r>
        <w:rPr>
          <w:spacing w:val="13"/>
          <w:w w:val="102"/>
        </w:rPr>
        <w:t>(ECS)</w:t>
      </w:r>
      <w:r>
        <w:rPr>
          <w:w w:val="102"/>
        </w:rPr>
        <w:t xml:space="preserve">, </w:t>
      </w:r>
      <w:r>
        <w:rPr>
          <w:spacing w:val="-12"/>
          <w:w w:val="102"/>
        </w:rPr>
        <w:t>Kubernete</w:t>
      </w:r>
      <w:r>
        <w:rPr>
          <w:w w:val="102"/>
        </w:rPr>
        <w:t>s</w:t>
      </w:r>
      <w:r>
        <w:rPr>
          <w:spacing w:val="-62"/>
        </w:rPr>
        <w:t xml:space="preserve"> </w:t>
      </w:r>
      <w:r>
        <w:rPr>
          <w:spacing w:val="-2"/>
          <w:w w:val="102"/>
        </w:rPr>
        <w:t>搭配神龙服务器能够获得更优性能及更合理的资源利用率。且云上资源按需取量，</w:t>
      </w:r>
      <w:r>
        <w:rPr>
          <w:spacing w:val="-8"/>
          <w:w w:val="102"/>
        </w:rPr>
        <w:t>对于拥有促活动等短期大流量业务场景的申通而言极为重要。相较于线下自建机房、常备机器，</w:t>
      </w:r>
      <w:r>
        <w:rPr>
          <w:spacing w:val="-3"/>
          <w:w w:val="102"/>
        </w:rPr>
        <w:t>云上资源随取随用。在促活动结束后，云上资源使用完毕后即可释放，管理与采购成本更低，</w:t>
      </w:r>
      <w:r>
        <w:rPr>
          <w:spacing w:val="-32"/>
          <w:w w:val="102"/>
        </w:rPr>
        <w:t>相应效率。</w:t>
      </w:r>
    </w:p>
    <w:p w14:paraId="5A667683">
      <w:pPr>
        <w:pStyle w:val="11"/>
        <w:spacing w:after="0" w:line="290" w:lineRule="auto"/>
        <w:jc w:val="both"/>
        <w:sectPr>
          <w:type w:val="continuous"/>
          <w:pgSz w:w="10240" w:h="13150"/>
          <w:pgMar w:top="1460" w:right="425" w:bottom="0" w:left="850" w:header="720" w:footer="720" w:gutter="0"/>
          <w:cols w:space="720" w:num="1"/>
        </w:sectPr>
      </w:pPr>
    </w:p>
    <w:p w14:paraId="2EF2650F">
      <w:pPr>
        <w:pStyle w:val="11"/>
        <w:tabs>
          <w:tab w:val="left" w:pos="1100"/>
        </w:tabs>
        <w:spacing w:before="43"/>
        <w:ind w:left="131"/>
      </w:pPr>
      <w:r>
        <w:drawing>
          <wp:anchor distT="0" distB="0" distL="0" distR="0" simplePos="0" relativeHeight="251994112" behindDoc="1" locked="0" layoutInCell="1" allowOverlap="1">
            <wp:simplePos x="0" y="0"/>
            <wp:positionH relativeFrom="page">
              <wp:posOffset>0</wp:posOffset>
            </wp:positionH>
            <wp:positionV relativeFrom="page">
              <wp:posOffset>100965</wp:posOffset>
            </wp:positionV>
            <wp:extent cx="5847715" cy="7505700"/>
            <wp:effectExtent l="0" t="0" r="0" b="0"/>
            <wp:wrapNone/>
            <wp:docPr id="1143" name="Image 1143"/>
            <wp:cNvGraphicFramePr/>
            <a:graphic xmlns:a="http://schemas.openxmlformats.org/drawingml/2006/main">
              <a:graphicData uri="http://schemas.openxmlformats.org/drawingml/2006/picture">
                <pic:pic xmlns:pic="http://schemas.openxmlformats.org/drawingml/2006/picture">
                  <pic:nvPicPr>
                    <pic:cNvPr id="1143" name="Image 1143"/>
                    <pic:cNvPicPr/>
                  </pic:nvPicPr>
                  <pic:blipFill>
                    <a:blip r:embed="rId58" cstate="print"/>
                    <a:stretch>
                      <a:fillRect/>
                    </a:stretch>
                  </pic:blipFill>
                  <pic:spPr>
                    <a:xfrm>
                      <a:off x="0" y="0"/>
                      <a:ext cx="5848007" cy="7505653"/>
                    </a:xfrm>
                    <a:prstGeom prst="rect">
                      <a:avLst/>
                    </a:prstGeom>
                  </pic:spPr>
                </pic:pic>
              </a:graphicData>
            </a:graphic>
          </wp:anchor>
        </w:drawing>
      </w:r>
      <w:r>
        <w:rPr>
          <w:spacing w:val="-5"/>
          <w:position w:val="2"/>
        </w:rPr>
        <w:t>506</w:t>
      </w:r>
      <w:r>
        <w:rPr>
          <w:position w:val="2"/>
        </w:rPr>
        <w:tab/>
      </w:r>
      <w:r>
        <w:rPr>
          <w:spacing w:val="-10"/>
        </w:rPr>
        <w:t>系统架构设计师教程(第2版)</w:t>
      </w:r>
    </w:p>
    <w:p w14:paraId="25F08253">
      <w:pPr>
        <w:pStyle w:val="11"/>
        <w:spacing w:before="90"/>
      </w:pPr>
    </w:p>
    <w:p w14:paraId="2007C7D6">
      <w:pPr>
        <w:pStyle w:val="11"/>
        <w:spacing w:line="288" w:lineRule="auto"/>
        <w:ind w:left="495" w:right="117" w:firstLine="393"/>
        <w:jc w:val="both"/>
      </w:pPr>
      <w:r>
        <w:rPr>
          <w:spacing w:val="-2"/>
        </w:rPr>
        <w:t>流量接入，阿里云提供两套流量接入，一套是面向公网请求，另外一套是服务内部调用。</w:t>
      </w:r>
      <w:r>
        <w:rPr>
          <w:spacing w:val="-9"/>
        </w:rPr>
        <w:t xml:space="preserve">域名解析采用云 </w:t>
      </w:r>
      <w:r>
        <w:rPr>
          <w:spacing w:val="-7"/>
        </w:rPr>
        <w:t>DN</w:t>
      </w:r>
      <w:r>
        <w:rPr>
          <w:spacing w:val="-18"/>
        </w:rPr>
        <w:t xml:space="preserve"> </w:t>
      </w:r>
      <w:r>
        <w:rPr>
          <w:spacing w:val="-7"/>
        </w:rPr>
        <w:t>S</w:t>
      </w:r>
      <w:r>
        <w:rPr>
          <w:spacing w:val="-13"/>
        </w:rPr>
        <w:t xml:space="preserve"> 及</w:t>
      </w:r>
      <w:r>
        <w:rPr>
          <w:spacing w:val="-7"/>
        </w:rPr>
        <w:t>PrivateZone</w:t>
      </w:r>
      <w:r>
        <w:rPr>
          <w:spacing w:val="-5"/>
        </w:rPr>
        <w:t>。 借助</w:t>
      </w:r>
      <w:r>
        <w:rPr>
          <w:spacing w:val="-7"/>
        </w:rPr>
        <w:t>Kubernetes</w:t>
      </w:r>
      <w:r>
        <w:rPr>
          <w:spacing w:val="-13"/>
        </w:rPr>
        <w:t xml:space="preserve"> 的</w:t>
      </w:r>
      <w:r>
        <w:rPr>
          <w:spacing w:val="-7"/>
        </w:rPr>
        <w:t>Ingress</w:t>
      </w:r>
      <w:r>
        <w:rPr>
          <w:spacing w:val="-10"/>
        </w:rPr>
        <w:t xml:space="preserve"> 能力实现统一的域名转发，以</w:t>
      </w:r>
      <w:r>
        <w:rPr>
          <w:spacing w:val="8"/>
        </w:rPr>
        <w:t>节省公网</w:t>
      </w:r>
      <w:r>
        <w:rPr>
          <w:spacing w:val="24"/>
        </w:rPr>
        <w:t>SLB</w:t>
      </w:r>
      <w:r>
        <w:rPr>
          <w:spacing w:val="-8"/>
        </w:rPr>
        <w:t xml:space="preserve"> 的数量，提高运维管理效率。</w:t>
      </w:r>
    </w:p>
    <w:p w14:paraId="2636EDDD">
      <w:pPr>
        <w:pStyle w:val="16"/>
        <w:numPr>
          <w:ilvl w:val="0"/>
          <w:numId w:val="57"/>
        </w:numPr>
        <w:tabs>
          <w:tab w:val="left" w:pos="1162"/>
        </w:tabs>
        <w:spacing w:before="8" w:after="0" w:line="240" w:lineRule="auto"/>
        <w:ind w:left="1162" w:right="0" w:hanging="273"/>
        <w:jc w:val="left"/>
        <w:rPr>
          <w:sz w:val="20"/>
        </w:rPr>
      </w:pPr>
      <w:r>
        <w:rPr>
          <w:spacing w:val="-9"/>
          <w:sz w:val="20"/>
        </w:rPr>
        <w:t>平台层。</w:t>
      </w:r>
    </w:p>
    <w:p w14:paraId="5CE3CDC2">
      <w:pPr>
        <w:pStyle w:val="11"/>
        <w:spacing w:before="43"/>
        <w:ind w:left="879"/>
      </w:pPr>
      <w:r>
        <w:rPr>
          <w:spacing w:val="-6"/>
        </w:rPr>
        <w:t>基于Kubernetes</w:t>
      </w:r>
      <w:r>
        <w:rPr>
          <w:spacing w:val="-16"/>
        </w:rPr>
        <w:t xml:space="preserve"> 打造的云原生</w:t>
      </w:r>
      <w:r>
        <w:rPr>
          <w:spacing w:val="-6"/>
        </w:rPr>
        <w:t>PaaS</w:t>
      </w:r>
      <w:r>
        <w:rPr>
          <w:spacing w:val="-13"/>
        </w:rPr>
        <w:t xml:space="preserve"> 平台优势明显突出。</w:t>
      </w:r>
    </w:p>
    <w:p w14:paraId="680AC29F">
      <w:pPr>
        <w:pStyle w:val="16"/>
        <w:numPr>
          <w:ilvl w:val="1"/>
          <w:numId w:val="57"/>
        </w:numPr>
        <w:tabs>
          <w:tab w:val="left" w:pos="1156"/>
        </w:tabs>
        <w:spacing w:before="67" w:after="0" w:line="240" w:lineRule="auto"/>
        <w:ind w:left="1156" w:right="0" w:hanging="258"/>
        <w:jc w:val="left"/>
        <w:rPr>
          <w:sz w:val="20"/>
        </w:rPr>
      </w:pPr>
      <w:r>
        <w:rPr>
          <w:spacing w:val="-8"/>
          <w:sz w:val="20"/>
        </w:rPr>
        <w:t>打通</w:t>
      </w:r>
      <w:r>
        <w:rPr>
          <w:rFonts w:ascii="Times New Roman" w:hAnsi="Times New Roman" w:eastAsia="Times New Roman"/>
          <w:spacing w:val="-8"/>
          <w:position w:val="1"/>
          <w:sz w:val="20"/>
        </w:rPr>
        <w:t>DevOps</w:t>
      </w:r>
      <w:r>
        <w:rPr>
          <w:spacing w:val="-9"/>
          <w:sz w:val="20"/>
        </w:rPr>
        <w:t>闭环，统一测试，集成，预发、生产环境；</w:t>
      </w:r>
    </w:p>
    <w:p w14:paraId="281ED42D">
      <w:pPr>
        <w:pStyle w:val="16"/>
        <w:numPr>
          <w:ilvl w:val="1"/>
          <w:numId w:val="57"/>
        </w:numPr>
        <w:tabs>
          <w:tab w:val="left" w:pos="1146"/>
        </w:tabs>
        <w:spacing w:before="62" w:after="0" w:line="240" w:lineRule="auto"/>
        <w:ind w:left="1146" w:right="0" w:hanging="248"/>
        <w:jc w:val="left"/>
        <w:rPr>
          <w:sz w:val="20"/>
        </w:rPr>
      </w:pPr>
      <w:r>
        <w:rPr>
          <w:spacing w:val="-12"/>
          <w:sz w:val="20"/>
        </w:rPr>
        <w:t>天生资源隔离，机器资源利用率高；</w:t>
      </w:r>
    </w:p>
    <w:p w14:paraId="34A80B6F">
      <w:pPr>
        <w:pStyle w:val="16"/>
        <w:numPr>
          <w:ilvl w:val="1"/>
          <w:numId w:val="57"/>
        </w:numPr>
        <w:tabs>
          <w:tab w:val="left" w:pos="1146"/>
        </w:tabs>
        <w:spacing w:before="52" w:after="0" w:line="240" w:lineRule="auto"/>
        <w:ind w:left="1146" w:right="0" w:hanging="248"/>
        <w:jc w:val="left"/>
        <w:rPr>
          <w:sz w:val="20"/>
        </w:rPr>
      </w:pPr>
      <w:r>
        <w:rPr>
          <w:spacing w:val="-18"/>
          <w:sz w:val="20"/>
        </w:rPr>
        <w:t>流量接入可实现精细化管理；</w:t>
      </w:r>
    </w:p>
    <w:p w14:paraId="6D2F4A30">
      <w:pPr>
        <w:pStyle w:val="16"/>
        <w:numPr>
          <w:ilvl w:val="1"/>
          <w:numId w:val="57"/>
        </w:numPr>
        <w:tabs>
          <w:tab w:val="left" w:pos="1137"/>
        </w:tabs>
        <w:spacing w:before="69" w:after="0" w:line="240" w:lineRule="auto"/>
        <w:ind w:left="1137" w:right="0" w:hanging="239"/>
        <w:jc w:val="left"/>
        <w:rPr>
          <w:sz w:val="20"/>
        </w:rPr>
      </w:pPr>
      <w:r>
        <w:rPr>
          <w:spacing w:val="-9"/>
          <w:sz w:val="20"/>
        </w:rPr>
        <w:t xml:space="preserve">集成了日志、链路诊断、 </w:t>
      </w:r>
      <w:r>
        <w:rPr>
          <w:rFonts w:ascii="Times New Roman" w:hAnsi="Times New Roman" w:eastAsia="Times New Roman"/>
          <w:spacing w:val="-10"/>
          <w:position w:val="1"/>
          <w:sz w:val="20"/>
        </w:rPr>
        <w:t>Metrics</w:t>
      </w:r>
      <w:r>
        <w:rPr>
          <w:spacing w:val="-10"/>
          <w:sz w:val="20"/>
        </w:rPr>
        <w:t>平台；</w:t>
      </w:r>
    </w:p>
    <w:p w14:paraId="546F90B6">
      <w:pPr>
        <w:pStyle w:val="16"/>
        <w:numPr>
          <w:ilvl w:val="1"/>
          <w:numId w:val="57"/>
        </w:numPr>
        <w:tabs>
          <w:tab w:val="left" w:pos="1147"/>
        </w:tabs>
        <w:spacing w:before="52" w:after="0" w:line="240" w:lineRule="auto"/>
        <w:ind w:left="1147" w:right="0" w:hanging="258"/>
        <w:jc w:val="left"/>
        <w:rPr>
          <w:sz w:val="20"/>
        </w:rPr>
      </w:pPr>
      <w:r>
        <w:rPr>
          <w:spacing w:val="-8"/>
          <w:sz w:val="20"/>
        </w:rPr>
        <w:t>统一</w:t>
      </w:r>
      <w:r>
        <w:rPr>
          <w:rFonts w:ascii="Times New Roman" w:hAnsi="Times New Roman" w:eastAsia="Times New Roman"/>
          <w:spacing w:val="-8"/>
          <w:position w:val="1"/>
          <w:sz w:val="20"/>
        </w:rPr>
        <w:t>APIServer</w:t>
      </w:r>
      <w:r>
        <w:rPr>
          <w:spacing w:val="-9"/>
          <w:sz w:val="20"/>
        </w:rPr>
        <w:t>接口和扩展，支持多云及混合云部署。</w:t>
      </w:r>
    </w:p>
    <w:p w14:paraId="2F204CE6">
      <w:pPr>
        <w:pStyle w:val="16"/>
        <w:numPr>
          <w:ilvl w:val="0"/>
          <w:numId w:val="57"/>
        </w:numPr>
        <w:tabs>
          <w:tab w:val="left" w:pos="1164"/>
        </w:tabs>
        <w:spacing w:before="60" w:after="0" w:line="240" w:lineRule="auto"/>
        <w:ind w:left="1164" w:right="0" w:hanging="285"/>
        <w:jc w:val="left"/>
        <w:rPr>
          <w:sz w:val="20"/>
        </w:rPr>
      </w:pPr>
      <w:r>
        <w:rPr>
          <w:spacing w:val="-5"/>
          <w:sz w:val="20"/>
        </w:rPr>
        <w:t>应用服务层。</w:t>
      </w:r>
    </w:p>
    <w:p w14:paraId="29984379">
      <w:pPr>
        <w:pStyle w:val="11"/>
        <w:spacing w:before="58" w:line="288" w:lineRule="auto"/>
        <w:ind w:left="476" w:right="140" w:firstLine="402"/>
        <w:jc w:val="both"/>
      </w:pPr>
      <w:r>
        <w:rPr>
          <w:spacing w:val="-4"/>
        </w:rPr>
        <w:t>每个应用都在Kubernetes</w:t>
      </w:r>
      <w:r>
        <w:rPr>
          <w:spacing w:val="-8"/>
        </w:rPr>
        <w:t xml:space="preserve"> 上面创建单独的一个</w:t>
      </w:r>
      <w:r>
        <w:rPr>
          <w:spacing w:val="-4"/>
        </w:rPr>
        <w:t>Namespace, 应用和应用之间实现资源隔离。</w:t>
      </w:r>
      <w:r>
        <w:rPr>
          <w:spacing w:val="-2"/>
        </w:rPr>
        <w:t>通过定义各个应用的配置Yaml 模板，当应用在部署时直接编辑其中的镜像版本即可快速完成版本升级，当需要回滚时直接在本地启动历史版本的镜像快速回滚。</w:t>
      </w:r>
    </w:p>
    <w:p w14:paraId="40C8063C">
      <w:pPr>
        <w:pStyle w:val="16"/>
        <w:numPr>
          <w:ilvl w:val="0"/>
          <w:numId w:val="57"/>
        </w:numPr>
        <w:tabs>
          <w:tab w:val="left" w:pos="1156"/>
        </w:tabs>
        <w:spacing w:before="0" w:after="0" w:line="248" w:lineRule="exact"/>
        <w:ind w:left="1156" w:right="0" w:hanging="267"/>
        <w:jc w:val="left"/>
        <w:rPr>
          <w:sz w:val="20"/>
        </w:rPr>
      </w:pPr>
      <w:r>
        <w:rPr>
          <w:spacing w:val="-10"/>
          <w:sz w:val="20"/>
        </w:rPr>
        <w:t>运维管理。</w:t>
      </w:r>
    </w:p>
    <w:p w14:paraId="2F3C1705">
      <w:pPr>
        <w:pStyle w:val="11"/>
        <w:spacing w:before="59" w:line="285" w:lineRule="auto"/>
        <w:ind w:left="467" w:right="110" w:firstLine="412"/>
        <w:jc w:val="both"/>
      </w:pPr>
      <w:r>
        <w:rPr>
          <w:spacing w:val="3"/>
        </w:rPr>
        <w:t xml:space="preserve">线上 </w:t>
      </w:r>
      <w:r>
        <w:rPr>
          <w:spacing w:val="-5"/>
        </w:rPr>
        <w:t>Kubernetes</w:t>
      </w:r>
      <w:r>
        <w:rPr>
          <w:spacing w:val="-9"/>
        </w:rPr>
        <w:t xml:space="preserve"> 集群采用阿里云托管版容器服务，免去了运维</w:t>
      </w:r>
      <w:r>
        <w:rPr>
          <w:spacing w:val="-5"/>
        </w:rPr>
        <w:t>Master</w:t>
      </w:r>
      <w:r>
        <w:rPr>
          <w:spacing w:val="-9"/>
        </w:rPr>
        <w:t xml:space="preserve"> 结点的工作，只需要</w:t>
      </w:r>
      <w:r>
        <w:rPr>
          <w:spacing w:val="15"/>
        </w:rPr>
        <w:t>制定</w:t>
      </w:r>
      <w:r>
        <w:t>Worker</w:t>
      </w:r>
      <w:r>
        <w:rPr>
          <w:spacing w:val="-5"/>
        </w:rPr>
        <w:t xml:space="preserve"> 结点上线及下线流程即可。同时业务系统均通过阿里云的 </w:t>
      </w:r>
      <w:r>
        <w:t>PaaS平台完成业务日志搜索，按照业务需求投交扩容任务，系统自动完成扩容操作，降低了直接操作Kubernetes</w:t>
      </w:r>
      <w:r>
        <w:rPr>
          <w:spacing w:val="-7"/>
        </w:rPr>
        <w:t xml:space="preserve"> 集群</w:t>
      </w:r>
      <w:r>
        <w:rPr>
          <w:spacing w:val="-2"/>
        </w:rPr>
        <w:t>带来的业务风险。</w:t>
      </w:r>
    </w:p>
    <w:p w14:paraId="65EAA99B">
      <w:pPr>
        <w:numPr>
          <w:ilvl w:val="3"/>
          <w:numId w:val="55"/>
        </w:numPr>
        <w:tabs>
          <w:tab w:val="left" w:pos="1072"/>
        </w:tabs>
        <w:spacing w:before="11"/>
        <w:ind w:left="1072" w:right="0" w:hanging="202"/>
        <w:jc w:val="left"/>
        <w:rPr>
          <w:rFonts w:ascii="微软雅黑" w:eastAsia="微软雅黑"/>
          <w:b/>
          <w:sz w:val="18"/>
        </w:rPr>
      </w:pPr>
      <w:r>
        <w:rPr>
          <w:rFonts w:ascii="微软雅黑" w:eastAsia="微软雅黑"/>
          <w:b/>
          <w:spacing w:val="-3"/>
          <w:sz w:val="20"/>
        </w:rPr>
        <w:t>应用效益</w:t>
      </w:r>
    </w:p>
    <w:p w14:paraId="19D98B3B">
      <w:pPr>
        <w:pStyle w:val="11"/>
        <w:spacing w:before="71" w:line="288" w:lineRule="auto"/>
        <w:ind w:left="467" w:right="131" w:firstLine="412"/>
        <w:jc w:val="both"/>
      </w:pPr>
      <w:r>
        <w:rPr>
          <w:spacing w:val="-2"/>
        </w:rPr>
        <w:t>成本方面：使用公有云作为计算平台，可以让企业不必因为业务突发增长需求，而一次性投入大量资金成本用于采购服务器及扩充机柜。在公共云上可以做到随用随付，对于一些创新业务想做技术调研十分便捷。用完即释放，按量付费。另外云产品都免运维自行托管在云端，有效节省人工运维成本，让企业更专注于核心业务。</w:t>
      </w:r>
    </w:p>
    <w:p w14:paraId="34F9CBD9">
      <w:pPr>
        <w:pStyle w:val="11"/>
        <w:spacing w:before="6" w:line="280" w:lineRule="auto"/>
        <w:ind w:left="476" w:right="155" w:firstLine="412"/>
        <w:jc w:val="both"/>
      </w:pPr>
      <w:r>
        <w:rPr>
          <w:spacing w:val="6"/>
          <w:w w:val="102"/>
        </w:rPr>
        <w:t>稳定性方面：首先，云上产品提供至少5个9(99.999%)</w:t>
      </w:r>
      <w:r>
        <w:rPr>
          <w:spacing w:val="20"/>
          <w:w w:val="102"/>
        </w:rPr>
        <w:t>以上的</w:t>
      </w:r>
      <w:r>
        <w:rPr>
          <w:spacing w:val="56"/>
          <w:w w:val="102"/>
        </w:rPr>
        <w:t>S</w:t>
      </w:r>
      <w:r>
        <w:rPr>
          <w:w w:val="102"/>
        </w:rPr>
        <w:t>L</w:t>
      </w:r>
      <w:r>
        <w:rPr>
          <w:spacing w:val="-44"/>
        </w:rPr>
        <w:t xml:space="preserve"> </w:t>
      </w:r>
      <w:r>
        <w:rPr>
          <w:spacing w:val="11"/>
          <w:w w:val="102"/>
        </w:rPr>
        <w:t>A</w:t>
      </w:r>
      <w:r>
        <w:rPr>
          <w:spacing w:val="-21"/>
          <w:w w:val="102"/>
        </w:rPr>
        <w:t>服务确保系统稳定，</w:t>
      </w:r>
      <w:r>
        <w:rPr>
          <w:w w:val="102"/>
        </w:rPr>
        <w:t>而自建系统稳定性相去甚远。其次，部分开源软件可能存在功能</w:t>
      </w:r>
      <w:r>
        <w:rPr>
          <w:spacing w:val="10"/>
          <w:w w:val="102"/>
        </w:rPr>
        <w:t>Bug</w:t>
      </w:r>
      <w:r>
        <w:rPr>
          <w:w w:val="102"/>
        </w:rPr>
        <w:t>,</w:t>
      </w:r>
      <w:r>
        <w:rPr>
          <w:spacing w:val="6"/>
        </w:rPr>
        <w:t xml:space="preserve"> </w:t>
      </w:r>
      <w:r>
        <w:rPr>
          <w:spacing w:val="-15"/>
          <w:w w:val="102"/>
        </w:rPr>
        <w:t>造成故障隐患。最后，</w:t>
      </w:r>
      <w:r>
        <w:rPr>
          <w:spacing w:val="-4"/>
          <w:w w:val="102"/>
        </w:rPr>
        <w:t>在数据安全方面云上数据可以轻松实现异地备份，阿里云数据存储体系下的归档存储产品具备</w:t>
      </w:r>
      <w:r>
        <w:rPr>
          <w:spacing w:val="-12"/>
          <w:w w:val="102"/>
        </w:rPr>
        <w:t>高可靠、低成本、安全性、存储无限等特点，让企业数据更安全。</w:t>
      </w:r>
    </w:p>
    <w:p w14:paraId="47DC6EA2">
      <w:pPr>
        <w:pStyle w:val="11"/>
        <w:spacing w:before="20" w:line="283" w:lineRule="auto"/>
        <w:ind w:left="467" w:right="136" w:firstLine="422"/>
        <w:jc w:val="both"/>
      </w:pPr>
      <w:r>
        <w:rPr>
          <w:spacing w:val="1"/>
          <w:w w:val="102"/>
        </w:rPr>
        <w:t>效率方面：借助与云产品深度集成，研发人员可以完成一站式研发、运维工作。从业务需求立项到拉取分支开发，再到测试环境功能回归验证，最终部署到预发验证及上线，整个持续集成流程耗时可缩短至分钟级。排查问题方面，研发人员直接选择所负责的应用，并通</w:t>
      </w:r>
      <w:r>
        <w:rPr>
          <w:spacing w:val="-6"/>
          <w:w w:val="102"/>
        </w:rPr>
        <w:t>过集成的</w:t>
      </w:r>
      <w:r>
        <w:rPr>
          <w:spacing w:val="-56"/>
        </w:rPr>
        <w:t xml:space="preserve"> </w:t>
      </w:r>
      <w:r>
        <w:rPr>
          <w:spacing w:val="36"/>
          <w:w w:val="102"/>
        </w:rPr>
        <w:t>SL</w:t>
      </w:r>
      <w:r>
        <w:rPr>
          <w:w w:val="102"/>
        </w:rPr>
        <w:t>S</w:t>
      </w:r>
      <w:r>
        <w:rPr>
          <w:spacing w:val="-39"/>
        </w:rPr>
        <w:t xml:space="preserve"> </w:t>
      </w:r>
      <w:r>
        <w:rPr>
          <w:w w:val="102"/>
        </w:rPr>
        <w:t>日志控制台快速检索程序的异常日志进行问题定位，免去了登录机器查日志的</w:t>
      </w:r>
      <w:r>
        <w:rPr>
          <w:spacing w:val="-40"/>
          <w:w w:val="102"/>
        </w:rPr>
        <w:t>麻烦。</w:t>
      </w:r>
    </w:p>
    <w:p w14:paraId="460CD092">
      <w:pPr>
        <w:pStyle w:val="11"/>
        <w:spacing w:line="242" w:lineRule="exact"/>
        <w:ind w:left="860"/>
        <w:jc w:val="both"/>
      </w:pPr>
      <w:r>
        <w:rPr>
          <w:spacing w:val="-2"/>
        </w:rPr>
        <w:t>赋能业务：阿里云提供超过300</w:t>
      </w:r>
      <w:r>
        <w:rPr>
          <w:spacing w:val="-3"/>
        </w:rPr>
        <w:t xml:space="preserve">余种的云上组件，组件涵盖计算、 </w:t>
      </w:r>
      <w:r>
        <w:rPr>
          <w:spacing w:val="-2"/>
        </w:rPr>
        <w:t>AI</w:t>
      </w:r>
      <w:r>
        <w:rPr>
          <w:spacing w:val="-4"/>
        </w:rPr>
        <w:t xml:space="preserve">、 大数据、 </w:t>
      </w:r>
      <w:r>
        <w:rPr>
          <w:spacing w:val="-2"/>
        </w:rPr>
        <w:t>IoT</w:t>
      </w:r>
      <w:r>
        <w:rPr>
          <w:spacing w:val="-6"/>
        </w:rPr>
        <w:t>等诸</w:t>
      </w:r>
    </w:p>
    <w:p w14:paraId="5DCED805">
      <w:pPr>
        <w:pStyle w:val="11"/>
        <w:spacing w:before="59"/>
        <w:ind w:left="476"/>
      </w:pPr>
      <w:r>
        <mc:AlternateContent>
          <mc:Choice Requires="wps">
            <w:drawing>
              <wp:anchor distT="0" distB="0" distL="0" distR="0" simplePos="0" relativeHeight="251712512" behindDoc="0" locked="0" layoutInCell="1" allowOverlap="1">
                <wp:simplePos x="0" y="0"/>
                <wp:positionH relativeFrom="page">
                  <wp:posOffset>2839085</wp:posOffset>
                </wp:positionH>
                <wp:positionV relativeFrom="paragraph">
                  <wp:posOffset>663575</wp:posOffset>
                </wp:positionV>
                <wp:extent cx="762000" cy="241300"/>
                <wp:effectExtent l="0" t="0" r="0" b="0"/>
                <wp:wrapNone/>
                <wp:docPr id="1144" name="Textbox 114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9BD7C9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44" o:spid="_x0000_s1026" o:spt="202" type="#_x0000_t202" style="position:absolute;left:0pt;margin-left:223.55pt;margin-top:52.25pt;height:19pt;width:60pt;mso-position-horizontal-relative:page;z-index:251712512;mso-width-relative:page;mso-height-relative:page;" filled="f" stroked="f" coordsize="21600,21600" o:gfxdata="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q&#10;2/6t2AAAAAsBAAAPAAAAAAAAAAEAIAAAACIAAABkcnMvZG93bnJldi54bWxQSwECFAAUAAAACACH&#10;TuJAnx0TYLIBAAB5AwAADgAAAAAAAAABACAAAAAnAQAAZHJzL2Uyb0RvYy54bWxQSwUGAAAAAAYA&#10;BgBZAQAASwUAAAAA&#10;">
                <v:fill on="f" focussize="0,0"/>
                <v:stroke on="f"/>
                <v:imagedata o:title=""/>
                <o:lock v:ext="edit" aspectratio="f"/>
                <v:textbox inset="0mm,0mm,0mm,0mm">
                  <w:txbxContent>
                    <w:p w14:paraId="49BD7C9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rPr>
        <w:t>多领域。研发人员开箱即用，有效节省业务创新带来的技术成本。</w:t>
      </w:r>
    </w:p>
    <w:p w14:paraId="3E66F47D">
      <w:pPr>
        <w:pStyle w:val="11"/>
        <w:spacing w:after="0"/>
        <w:sectPr>
          <w:pgSz w:w="10150" w:h="13010"/>
          <w:pgMar w:top="420" w:right="850" w:bottom="0" w:left="425" w:header="720" w:footer="720" w:gutter="0"/>
          <w:cols w:space="720" w:num="1"/>
        </w:sectPr>
      </w:pPr>
    </w:p>
    <w:p w14:paraId="309169A2">
      <w:pPr>
        <w:tabs>
          <w:tab w:val="right" w:pos="8753"/>
        </w:tabs>
        <w:spacing w:before="55"/>
        <w:ind w:left="4789" w:right="0" w:firstLine="0"/>
        <w:jc w:val="left"/>
        <w:rPr>
          <w:position w:val="3"/>
          <w:sz w:val="19"/>
        </w:rPr>
      </w:pPr>
      <w:bookmarkStart w:id="46" w:name="14.4.4 某电商业务云原生改造"/>
      <w:bookmarkEnd w:id="46"/>
      <w:r>
        <w:rPr>
          <w:sz w:val="19"/>
        </w:rPr>
        <w:t>第14章云原生架构设计理论与实</w:t>
      </w:r>
      <w:r>
        <w:rPr>
          <w:spacing w:val="-10"/>
          <w:sz w:val="19"/>
        </w:rPr>
        <w:t>践</w:t>
      </w:r>
      <w:r>
        <w:rPr>
          <w:sz w:val="19"/>
        </w:rPr>
        <w:tab/>
      </w:r>
      <w:r>
        <w:rPr>
          <w:spacing w:val="-10"/>
          <w:position w:val="3"/>
          <w:sz w:val="19"/>
        </w:rPr>
        <w:t xml:space="preserve">5 </w:t>
      </w:r>
      <w:r>
        <w:rPr>
          <w:position w:val="3"/>
          <w:sz w:val="19"/>
        </w:rPr>
        <w:t>0 7</w:t>
      </w:r>
    </w:p>
    <w:p w14:paraId="4BEE4E1C">
      <w:pPr>
        <w:pStyle w:val="11"/>
        <w:spacing w:before="24"/>
        <w:rPr>
          <w:sz w:val="24"/>
        </w:rPr>
      </w:pPr>
    </w:p>
    <w:p w14:paraId="167F28A9">
      <w:pPr>
        <w:numPr>
          <w:ilvl w:val="2"/>
          <w:numId w:val="55"/>
        </w:numPr>
        <w:tabs>
          <w:tab w:val="left" w:pos="805"/>
        </w:tabs>
        <w:spacing w:before="0"/>
        <w:ind w:left="805" w:right="0" w:hanging="752"/>
        <w:jc w:val="left"/>
        <w:rPr>
          <w:color w:val="0059A8"/>
          <w:sz w:val="22"/>
        </w:rPr>
      </w:pPr>
      <w:r>
        <w:rPr>
          <w:color w:val="0059A8"/>
          <w:spacing w:val="-1"/>
          <w:sz w:val="24"/>
        </w:rPr>
        <w:t>某电商业务云原生改造</w:t>
      </w:r>
    </w:p>
    <w:p w14:paraId="142D6C36">
      <w:pPr>
        <w:pStyle w:val="16"/>
        <w:numPr>
          <w:ilvl w:val="3"/>
          <w:numId w:val="55"/>
        </w:numPr>
        <w:tabs>
          <w:tab w:val="left" w:pos="681"/>
        </w:tabs>
        <w:spacing w:before="186" w:after="0" w:line="240" w:lineRule="auto"/>
        <w:ind w:left="681" w:right="0" w:hanging="207"/>
        <w:jc w:val="left"/>
        <w:rPr>
          <w:rFonts w:ascii="微软雅黑" w:eastAsia="微软雅黑"/>
          <w:b/>
          <w:sz w:val="17"/>
        </w:rPr>
      </w:pPr>
      <w:r>
        <w:rPr>
          <w:rFonts w:ascii="微软雅黑" w:eastAsia="微软雅黑"/>
          <w:b/>
          <w:spacing w:val="-2"/>
          <w:sz w:val="19"/>
        </w:rPr>
        <w:t>背景和挑战</w:t>
      </w:r>
    </w:p>
    <w:p w14:paraId="783E2EA6">
      <w:pPr>
        <w:spacing w:before="104" w:line="304" w:lineRule="auto"/>
        <w:ind w:left="53" w:right="454" w:firstLine="412"/>
        <w:jc w:val="both"/>
        <w:rPr>
          <w:sz w:val="19"/>
        </w:rPr>
      </w:pPr>
      <w:r>
        <w:rPr>
          <w:spacing w:val="9"/>
          <w:w w:val="100"/>
          <w:sz w:val="19"/>
        </w:rPr>
        <w:t>某是一家致力于线上的化妆品销售品牌。伴随着公司业务高速发展，技术运维面临着非常</w:t>
      </w:r>
      <w:r>
        <w:rPr>
          <w:spacing w:val="10"/>
          <w:w w:val="100"/>
          <w:sz w:val="19"/>
        </w:rPr>
        <w:t>严峻的挑战。伴随着“双11”电商大促、“双12”</w:t>
      </w:r>
      <w:r>
        <w:rPr>
          <w:spacing w:val="9"/>
          <w:w w:val="100"/>
          <w:sz w:val="19"/>
        </w:rPr>
        <w:t>购物节、小程序、网红直播带货呈现爆发式</w:t>
      </w:r>
      <w:r>
        <w:rPr>
          <w:spacing w:val="10"/>
          <w:w w:val="100"/>
          <w:sz w:val="19"/>
        </w:rPr>
        <w:t>增长趋势，如何确保微商城系统稳定顺畅地运行成为某面对的首要难题。其中，比较突出几个</w:t>
      </w:r>
      <w:r>
        <w:rPr>
          <w:spacing w:val="-10"/>
          <w:w w:val="100"/>
          <w:sz w:val="19"/>
        </w:rPr>
        <w:t>挑战包含以下几点：</w:t>
      </w:r>
    </w:p>
    <w:p w14:paraId="5C60B6CD">
      <w:pPr>
        <w:pStyle w:val="16"/>
        <w:numPr>
          <w:ilvl w:val="4"/>
          <w:numId w:val="55"/>
        </w:numPr>
        <w:tabs>
          <w:tab w:val="left" w:pos="703"/>
        </w:tabs>
        <w:spacing w:before="2" w:after="0" w:line="240" w:lineRule="auto"/>
        <w:ind w:left="703" w:right="0" w:hanging="248"/>
        <w:jc w:val="left"/>
        <w:rPr>
          <w:sz w:val="19"/>
        </w:rPr>
      </w:pPr>
      <w:r>
        <w:rPr>
          <w:spacing w:val="-1"/>
          <w:sz w:val="19"/>
        </w:rPr>
        <w:t>系统开发迭代快，线上问题较多，定位问题耗时较长；</w:t>
      </w:r>
    </w:p>
    <w:p w14:paraId="307F357C">
      <w:pPr>
        <w:pStyle w:val="16"/>
        <w:numPr>
          <w:ilvl w:val="4"/>
          <w:numId w:val="55"/>
        </w:numPr>
        <w:tabs>
          <w:tab w:val="left" w:pos="693"/>
          <w:tab w:val="left" w:pos="724"/>
        </w:tabs>
        <w:spacing w:before="81" w:after="0" w:line="314" w:lineRule="auto"/>
        <w:ind w:left="724" w:right="465" w:hanging="279"/>
        <w:jc w:val="left"/>
        <w:rPr>
          <w:sz w:val="19"/>
        </w:rPr>
      </w:pPr>
      <w:r>
        <w:rPr>
          <w:spacing w:val="8"/>
          <w:sz w:val="19"/>
        </w:rPr>
        <w:t>频繁大促，系统稳定性保障压力很大，第三方接口和一些慢</w:t>
      </w:r>
      <w:r>
        <w:rPr>
          <w:rFonts w:ascii="Times New Roman" w:hAnsi="Times New Roman" w:eastAsia="Times New Roman"/>
          <w:position w:val="1"/>
          <w:sz w:val="19"/>
        </w:rPr>
        <w:t>SQL</w:t>
      </w:r>
      <w:r>
        <w:rPr>
          <w:spacing w:val="8"/>
          <w:sz w:val="19"/>
        </w:rPr>
        <w:t>存在导致严重线上故障</w:t>
      </w:r>
      <w:r>
        <w:rPr>
          <w:spacing w:val="-4"/>
          <w:sz w:val="19"/>
        </w:rPr>
        <w:t>的风险；</w:t>
      </w:r>
    </w:p>
    <w:p w14:paraId="00C6E3DC">
      <w:pPr>
        <w:pStyle w:val="16"/>
        <w:numPr>
          <w:ilvl w:val="4"/>
          <w:numId w:val="55"/>
        </w:numPr>
        <w:tabs>
          <w:tab w:val="left" w:pos="704"/>
        </w:tabs>
        <w:spacing w:before="0" w:after="0" w:line="240" w:lineRule="exact"/>
        <w:ind w:left="704" w:right="0" w:hanging="258"/>
        <w:jc w:val="left"/>
        <w:rPr>
          <w:sz w:val="19"/>
        </w:rPr>
      </w:pPr>
      <w:r>
        <w:rPr>
          <w:spacing w:val="-1"/>
          <w:sz w:val="19"/>
        </w:rPr>
        <w:t>压测与系统容量评估工作相对频繁，缺乏常态化机制支撑；</w:t>
      </w:r>
    </w:p>
    <w:p w14:paraId="678C02B8">
      <w:pPr>
        <w:pStyle w:val="16"/>
        <w:numPr>
          <w:ilvl w:val="4"/>
          <w:numId w:val="55"/>
        </w:numPr>
        <w:tabs>
          <w:tab w:val="left" w:pos="703"/>
        </w:tabs>
        <w:spacing w:before="83" w:after="0" w:line="240" w:lineRule="auto"/>
        <w:ind w:left="703" w:right="0" w:hanging="267"/>
        <w:jc w:val="left"/>
        <w:rPr>
          <w:sz w:val="19"/>
        </w:rPr>
      </w:pPr>
      <w:r>
        <w:rPr>
          <w:spacing w:val="-1"/>
          <w:sz w:val="19"/>
        </w:rPr>
        <w:t>系统大促所需资源与日常资源相差较大，需要频繁扩缩容。</w:t>
      </w:r>
    </w:p>
    <w:p w14:paraId="25D9FF28">
      <w:pPr>
        <w:pStyle w:val="16"/>
        <w:numPr>
          <w:ilvl w:val="3"/>
          <w:numId w:val="55"/>
        </w:numPr>
        <w:tabs>
          <w:tab w:val="left" w:pos="634"/>
        </w:tabs>
        <w:spacing w:before="81" w:after="0" w:line="240" w:lineRule="auto"/>
        <w:ind w:left="634" w:right="0" w:hanging="207"/>
        <w:jc w:val="left"/>
        <w:rPr>
          <w:rFonts w:ascii="微软雅黑" w:eastAsia="微软雅黑"/>
          <w:b/>
          <w:sz w:val="17"/>
        </w:rPr>
      </w:pPr>
      <w:r>
        <w:rPr>
          <w:rFonts w:ascii="微软雅黑" w:eastAsia="微软雅黑"/>
          <w:b/>
          <w:spacing w:val="-2"/>
          <w:sz w:val="19"/>
        </w:rPr>
        <w:t>云原生解决方案</w:t>
      </w:r>
    </w:p>
    <w:p w14:paraId="0A2D2ACC">
      <w:pPr>
        <w:spacing w:before="113" w:line="304" w:lineRule="auto"/>
        <w:ind w:left="14" w:right="470" w:firstLine="421"/>
        <w:jc w:val="both"/>
        <w:rPr>
          <w:sz w:val="19"/>
        </w:rPr>
      </w:pPr>
      <w:r>
        <w:rPr>
          <w:spacing w:val="16"/>
          <w:w w:val="100"/>
          <w:sz w:val="19"/>
        </w:rPr>
        <w:t>某与阿里云一起针对所面临问题以及未来业务规划进行了深度沟通与研讨。通过阿里云</w:t>
      </w:r>
      <w:r>
        <w:rPr>
          <w:spacing w:val="15"/>
          <w:w w:val="100"/>
          <w:sz w:val="19"/>
        </w:rPr>
        <w:t>原生应用稳定性解决方案以解决业务问题。引入阿里云容器服务</w:t>
      </w:r>
      <w:r>
        <w:rPr>
          <w:spacing w:val="-4"/>
          <w:w w:val="100"/>
          <w:sz w:val="19"/>
        </w:rPr>
        <w:t>ACK、Sprin</w:t>
      </w:r>
      <w:r>
        <w:rPr>
          <w:w w:val="100"/>
          <w:sz w:val="19"/>
        </w:rPr>
        <w:t>g</w:t>
      </w:r>
      <w:r>
        <w:rPr>
          <w:spacing w:val="-7"/>
          <w:sz w:val="19"/>
        </w:rPr>
        <w:t xml:space="preserve"> </w:t>
      </w:r>
      <w:r>
        <w:rPr>
          <w:spacing w:val="-4"/>
          <w:w w:val="100"/>
          <w:sz w:val="19"/>
        </w:rPr>
        <w:t>Clou</w:t>
      </w:r>
      <w:r>
        <w:rPr>
          <w:w w:val="100"/>
          <w:sz w:val="19"/>
        </w:rPr>
        <w:t>d</w:t>
      </w:r>
      <w:r>
        <w:rPr>
          <w:spacing w:val="-7"/>
          <w:sz w:val="19"/>
        </w:rPr>
        <w:t xml:space="preserve"> </w:t>
      </w:r>
      <w:r>
        <w:rPr>
          <w:spacing w:val="-4"/>
          <w:w w:val="100"/>
          <w:sz w:val="19"/>
        </w:rPr>
        <w:t>Alibaba</w:t>
      </w:r>
      <w:r>
        <w:rPr>
          <w:w w:val="100"/>
          <w:sz w:val="19"/>
        </w:rPr>
        <w:t xml:space="preserve">、 </w:t>
      </w:r>
      <w:r>
        <w:rPr>
          <w:spacing w:val="10"/>
          <w:w w:val="100"/>
          <w:sz w:val="19"/>
        </w:rPr>
        <w:t>PTS、AHAS</w:t>
      </w:r>
      <w:r>
        <w:rPr>
          <w:w w:val="100"/>
          <w:sz w:val="19"/>
        </w:rPr>
        <w:t>、</w:t>
      </w:r>
      <w:r>
        <w:rPr>
          <w:spacing w:val="-8"/>
          <w:sz w:val="19"/>
        </w:rPr>
        <w:t xml:space="preserve"> </w:t>
      </w:r>
      <w:r>
        <w:rPr>
          <w:spacing w:val="4"/>
          <w:w w:val="100"/>
          <w:sz w:val="19"/>
        </w:rPr>
        <w:t>链路追踪等配套产品，对应用进行容器化改造部署，优化配套的测试、容量评估、</w:t>
      </w:r>
      <w:r>
        <w:rPr>
          <w:spacing w:val="6"/>
          <w:w w:val="100"/>
          <w:sz w:val="19"/>
        </w:rPr>
        <w:t>扩缩容等研发环节，提升产研效率。图14-8</w:t>
      </w:r>
      <w:r>
        <w:rPr>
          <w:spacing w:val="5"/>
          <w:w w:val="100"/>
          <w:sz w:val="19"/>
        </w:rPr>
        <w:t>展示了某最终的核心应用架构方案。</w:t>
      </w:r>
    </w:p>
    <w:p w14:paraId="7E256381">
      <w:pPr>
        <w:spacing w:before="149"/>
        <w:ind w:left="836" w:right="1285" w:firstLine="0"/>
        <w:jc w:val="center"/>
        <w:rPr>
          <w:sz w:val="19"/>
        </w:rPr>
      </w:pPr>
      <w:r>
        <w:rPr>
          <w:spacing w:val="-24"/>
          <w:sz w:val="19"/>
        </w:rPr>
        <w:t>Redis云数据库</w:t>
      </w:r>
    </w:p>
    <w:p w14:paraId="5F7599CF">
      <w:pPr>
        <w:pStyle w:val="11"/>
        <w:spacing w:before="81"/>
        <w:rPr>
          <w:sz w:val="19"/>
        </w:rPr>
      </w:pPr>
    </w:p>
    <w:p w14:paraId="386EE24F">
      <w:pPr>
        <w:tabs>
          <w:tab w:val="left" w:pos="4760"/>
          <w:tab w:val="left" w:pos="5614"/>
        </w:tabs>
        <w:spacing w:before="0"/>
        <w:ind w:left="3284" w:right="0" w:firstLine="0"/>
        <w:jc w:val="left"/>
        <w:rPr>
          <w:sz w:val="19"/>
        </w:rPr>
      </w:pPr>
      <w:r>
        <w:rPr>
          <w:spacing w:val="-40"/>
          <w:position w:val="-10"/>
          <w:sz w:val="19"/>
        </w:rPr>
        <w:t>容</w:t>
      </w:r>
      <w:r>
        <w:rPr>
          <w:spacing w:val="-10"/>
          <w:position w:val="-10"/>
          <w:sz w:val="19"/>
        </w:rPr>
        <w:t>器</w:t>
      </w:r>
      <w:r>
        <w:rPr>
          <w:position w:val="-10"/>
          <w:sz w:val="19"/>
        </w:rPr>
        <w:tab/>
      </w:r>
      <w:r>
        <w:rPr>
          <w:spacing w:val="-40"/>
          <w:position w:val="-9"/>
          <w:sz w:val="19"/>
        </w:rPr>
        <w:t>容</w:t>
      </w:r>
      <w:r>
        <w:rPr>
          <w:spacing w:val="-10"/>
          <w:position w:val="-9"/>
          <w:sz w:val="19"/>
        </w:rPr>
        <w:t>器</w:t>
      </w:r>
      <w:r>
        <w:rPr>
          <w:position w:val="-9"/>
          <w:sz w:val="19"/>
        </w:rPr>
        <w:tab/>
      </w:r>
      <w:r>
        <w:rPr>
          <w:rFonts w:ascii="Times New Roman" w:eastAsia="Times New Roman"/>
          <w:spacing w:val="-8"/>
          <w:position w:val="3"/>
          <w:sz w:val="19"/>
        </w:rPr>
        <w:t>ARMS</w:t>
      </w:r>
      <w:r>
        <w:rPr>
          <w:rFonts w:ascii="Times New Roman" w:eastAsia="Times New Roman"/>
          <w:spacing w:val="26"/>
          <w:position w:val="3"/>
          <w:sz w:val="19"/>
        </w:rPr>
        <w:t xml:space="preserve"> </w:t>
      </w:r>
      <w:r>
        <w:rPr>
          <w:spacing w:val="-8"/>
          <w:sz w:val="19"/>
        </w:rPr>
        <w:t>A</w:t>
      </w:r>
      <w:r>
        <w:rPr>
          <w:spacing w:val="-19"/>
          <w:sz w:val="19"/>
        </w:rPr>
        <w:t xml:space="preserve"> </w:t>
      </w:r>
      <w:r>
        <w:rPr>
          <w:spacing w:val="-8"/>
          <w:sz w:val="19"/>
        </w:rPr>
        <w:t>P</w:t>
      </w:r>
      <w:r>
        <w:rPr>
          <w:spacing w:val="-19"/>
          <w:sz w:val="19"/>
        </w:rPr>
        <w:t xml:space="preserve"> </w:t>
      </w:r>
      <w:r>
        <w:rPr>
          <w:spacing w:val="-8"/>
          <w:sz w:val="19"/>
        </w:rPr>
        <w:t>M</w:t>
      </w:r>
      <w:r>
        <w:rPr>
          <w:spacing w:val="-40"/>
          <w:sz w:val="19"/>
        </w:rPr>
        <w:t xml:space="preserve"> </w:t>
      </w:r>
      <w:r>
        <w:rPr>
          <w:spacing w:val="-8"/>
          <w:sz w:val="19"/>
        </w:rPr>
        <w:t>类全链路监</w:t>
      </w:r>
      <w:r>
        <w:rPr>
          <w:spacing w:val="-10"/>
          <w:sz w:val="19"/>
        </w:rPr>
        <w:t>控</w:t>
      </w:r>
    </w:p>
    <w:p w14:paraId="41F8BD3A">
      <w:pPr>
        <w:pStyle w:val="11"/>
        <w:spacing w:before="12"/>
        <w:rPr>
          <w:sz w:val="9"/>
        </w:rPr>
      </w:pPr>
    </w:p>
    <w:p w14:paraId="5ED89639">
      <w:pPr>
        <w:pStyle w:val="11"/>
        <w:spacing w:after="0"/>
        <w:rPr>
          <w:sz w:val="9"/>
        </w:rPr>
        <w:sectPr>
          <w:pgSz w:w="10250" w:h="13130"/>
          <w:pgMar w:top="400" w:right="425" w:bottom="0" w:left="992" w:header="720" w:footer="720" w:gutter="0"/>
          <w:cols w:space="720" w:num="1"/>
        </w:sectPr>
      </w:pPr>
    </w:p>
    <w:p w14:paraId="55FCEBB3">
      <w:pPr>
        <w:pStyle w:val="11"/>
        <w:spacing w:before="158"/>
        <w:rPr>
          <w:sz w:val="19"/>
        </w:rPr>
      </w:pPr>
    </w:p>
    <w:p w14:paraId="4FF1DC24">
      <w:pPr>
        <w:spacing w:before="0"/>
        <w:ind w:left="0" w:right="0" w:firstLine="0"/>
        <w:jc w:val="right"/>
        <w:rPr>
          <w:rFonts w:ascii="Times New Roman"/>
          <w:sz w:val="19"/>
        </w:rPr>
      </w:pPr>
      <w:r>
        <w:rPr>
          <w:rFonts w:ascii="Times New Roman"/>
          <w:spacing w:val="-5"/>
          <w:sz w:val="19"/>
        </w:rPr>
        <w:t>PTS</w:t>
      </w:r>
    </w:p>
    <w:p w14:paraId="1A9D8C13">
      <w:pPr>
        <w:tabs>
          <w:tab w:val="left" w:pos="2027"/>
        </w:tabs>
        <w:spacing w:before="72"/>
        <w:ind w:left="819" w:right="0" w:firstLine="0"/>
        <w:jc w:val="left"/>
        <w:rPr>
          <w:position w:val="2"/>
          <w:sz w:val="19"/>
        </w:rPr>
      </w:pPr>
      <w:r>
        <w:br w:type="column"/>
      </w:r>
      <w:r>
        <w:rPr>
          <w:rFonts w:ascii="Times New Roman" w:eastAsia="Times New Roman"/>
          <w:spacing w:val="-2"/>
          <w:sz w:val="19"/>
        </w:rPr>
        <w:t>kubernetes</w:t>
      </w:r>
      <w:r>
        <w:rPr>
          <w:rFonts w:ascii="Times New Roman" w:eastAsia="Times New Roman"/>
          <w:sz w:val="19"/>
        </w:rPr>
        <w:tab/>
      </w:r>
      <w:r>
        <w:rPr>
          <w:spacing w:val="-25"/>
          <w:position w:val="2"/>
          <w:sz w:val="19"/>
        </w:rPr>
        <w:t>容器</w:t>
      </w:r>
    </w:p>
    <w:p w14:paraId="0BC73596">
      <w:pPr>
        <w:spacing w:before="193"/>
        <w:ind w:left="0" w:right="0" w:firstLine="0"/>
        <w:jc w:val="right"/>
        <w:rPr>
          <w:sz w:val="19"/>
        </w:rPr>
      </w:pPr>
      <w:r>
        <w:rPr>
          <w:spacing w:val="-17"/>
          <w:sz w:val="19"/>
        </w:rPr>
        <w:t>容器</w:t>
      </w:r>
    </w:p>
    <w:p w14:paraId="62309CB1">
      <w:pPr>
        <w:spacing w:before="75"/>
        <w:ind w:left="0" w:right="0" w:firstLine="0"/>
        <w:jc w:val="right"/>
        <w:rPr>
          <w:sz w:val="19"/>
        </w:rPr>
      </w:pPr>
      <w:r>
        <w:br w:type="column"/>
      </w:r>
      <w:r>
        <w:rPr>
          <w:spacing w:val="-5"/>
          <w:sz w:val="19"/>
        </w:rPr>
        <w:t>弹性伸缩 容器</w:t>
      </w:r>
    </w:p>
    <w:p w14:paraId="57F622F3">
      <w:pPr>
        <w:spacing w:before="198"/>
        <w:ind w:left="0" w:right="0" w:firstLine="0"/>
        <w:jc w:val="right"/>
        <w:rPr>
          <w:sz w:val="19"/>
        </w:rPr>
      </w:pPr>
      <w:r>
        <w:rPr>
          <w:spacing w:val="-25"/>
          <w:sz w:val="19"/>
        </w:rPr>
        <w:t>容器</w:t>
      </w:r>
    </w:p>
    <w:p w14:paraId="603CE85B">
      <w:pPr>
        <w:spacing w:before="164" w:line="246" w:lineRule="exact"/>
        <w:ind w:left="460" w:right="0" w:firstLine="0"/>
        <w:jc w:val="left"/>
        <w:rPr>
          <w:sz w:val="19"/>
        </w:rPr>
      </w:pPr>
      <w:r>
        <w:br w:type="column"/>
      </w:r>
      <w:r>
        <w:rPr>
          <w:rFonts w:ascii="Times New Roman" w:eastAsia="Times New Roman"/>
          <w:spacing w:val="-26"/>
          <w:position w:val="-5"/>
          <w:sz w:val="19"/>
        </w:rPr>
        <w:t>AHAS</w:t>
      </w:r>
      <w:r>
        <w:rPr>
          <w:rFonts w:ascii="Times New Roman" w:eastAsia="Times New Roman"/>
          <w:spacing w:val="61"/>
          <w:w w:val="150"/>
          <w:position w:val="-5"/>
          <w:sz w:val="19"/>
        </w:rPr>
        <w:t xml:space="preserve"> </w:t>
      </w:r>
      <w:r>
        <w:rPr>
          <w:spacing w:val="-26"/>
          <w:sz w:val="19"/>
        </w:rPr>
        <w:t>限流、熔断、降级、</w:t>
      </w:r>
    </w:p>
    <w:p w14:paraId="02DFAF0F">
      <w:pPr>
        <w:spacing w:before="0" w:line="198" w:lineRule="exact"/>
        <w:ind w:left="28" w:right="0" w:firstLine="0"/>
        <w:jc w:val="center"/>
        <w:rPr>
          <w:sz w:val="19"/>
        </w:rPr>
      </w:pPr>
      <w:r>
        <w:rPr>
          <w:spacing w:val="-40"/>
          <w:sz w:val="19"/>
        </w:rPr>
        <w:t>系统保护</w:t>
      </w:r>
    </w:p>
    <w:p w14:paraId="061C0BE7">
      <w:pPr>
        <w:spacing w:after="0" w:line="198" w:lineRule="exact"/>
        <w:jc w:val="center"/>
        <w:rPr>
          <w:sz w:val="19"/>
        </w:rPr>
        <w:sectPr>
          <w:type w:val="continuous"/>
          <w:pgSz w:w="10250" w:h="13130"/>
          <w:pgMar w:top="1460" w:right="425" w:bottom="0" w:left="992" w:header="720" w:footer="720" w:gutter="0"/>
          <w:cols w:equalWidth="0" w:num="4">
            <w:col w:w="1226" w:space="40"/>
            <w:col w:w="2389" w:space="39"/>
            <w:col w:w="1411" w:space="39"/>
            <w:col w:w="3689"/>
          </w:cols>
        </w:sectPr>
      </w:pPr>
    </w:p>
    <w:p w14:paraId="147BE9F7">
      <w:pPr>
        <w:tabs>
          <w:tab w:val="left" w:pos="5604"/>
          <w:tab w:val="left" w:pos="6649"/>
        </w:tabs>
        <w:spacing w:before="89"/>
        <w:ind w:left="580" w:right="0" w:firstLine="0"/>
        <w:jc w:val="left"/>
        <w:rPr>
          <w:sz w:val="19"/>
        </w:rPr>
      </w:pPr>
      <w:r>
        <w:rPr>
          <w:spacing w:val="-36"/>
          <w:position w:val="13"/>
          <w:sz w:val="19"/>
        </w:rPr>
        <w:t>性能测试服务</w:t>
      </w:r>
      <w:r>
        <w:rPr>
          <w:position w:val="13"/>
          <w:sz w:val="19"/>
        </w:rPr>
        <w:tab/>
      </w:r>
      <w:r>
        <w:rPr>
          <w:spacing w:val="-38"/>
          <w:position w:val="2"/>
          <w:sz w:val="19"/>
        </w:rPr>
        <w:t>云监控</w:t>
      </w:r>
      <w:r>
        <w:rPr>
          <w:position w:val="2"/>
          <w:sz w:val="19"/>
        </w:rPr>
        <w:tab/>
      </w:r>
      <w:r>
        <w:rPr>
          <w:spacing w:val="-36"/>
          <w:sz w:val="19"/>
        </w:rPr>
        <w:t>监控、报警</w:t>
      </w:r>
    </w:p>
    <w:p w14:paraId="5F2815B0">
      <w:pPr>
        <w:spacing w:before="137"/>
        <w:ind w:left="517" w:right="0" w:firstLine="0"/>
        <w:jc w:val="center"/>
        <w:rPr>
          <w:sz w:val="19"/>
        </w:rPr>
      </w:pPr>
      <w:r>
        <w:rPr>
          <w:spacing w:val="-20"/>
          <w:sz w:val="19"/>
        </w:rPr>
        <w:t>M</w:t>
      </w:r>
      <w:r>
        <w:rPr>
          <w:spacing w:val="1"/>
          <w:sz w:val="19"/>
        </w:rPr>
        <w:t xml:space="preserve"> </w:t>
      </w:r>
      <w:r>
        <w:rPr>
          <w:spacing w:val="-20"/>
          <w:sz w:val="19"/>
        </w:rPr>
        <w:t>Q消息队列</w:t>
      </w:r>
    </w:p>
    <w:p w14:paraId="35DA1288">
      <w:pPr>
        <w:spacing w:after="0"/>
        <w:jc w:val="center"/>
        <w:rPr>
          <w:sz w:val="19"/>
        </w:rPr>
        <w:sectPr>
          <w:type w:val="continuous"/>
          <w:pgSz w:w="10250" w:h="13130"/>
          <w:pgMar w:top="1460" w:right="425" w:bottom="0" w:left="992" w:header="720" w:footer="720" w:gutter="0"/>
          <w:cols w:space="720" w:num="1"/>
        </w:sectPr>
      </w:pPr>
    </w:p>
    <w:p w14:paraId="72B8244A">
      <w:pPr>
        <w:pStyle w:val="11"/>
        <w:spacing w:before="72"/>
        <w:rPr>
          <w:sz w:val="19"/>
        </w:rPr>
      </w:pPr>
    </w:p>
    <w:p w14:paraId="647909FD">
      <w:pPr>
        <w:tabs>
          <w:tab w:val="left" w:pos="2689"/>
          <w:tab w:val="left" w:pos="3437"/>
        </w:tabs>
        <w:spacing w:before="0"/>
        <w:ind w:left="1961" w:right="0" w:firstLine="0"/>
        <w:jc w:val="left"/>
        <w:rPr>
          <w:rFonts w:ascii="Times New Roman" w:eastAsia="Times New Roman"/>
          <w:sz w:val="19"/>
        </w:rPr>
      </w:pPr>
      <w:r>
        <w:rPr>
          <w:spacing w:val="-40"/>
          <w:position w:val="1"/>
          <w:sz w:val="19"/>
        </w:rPr>
        <w:t>云</w:t>
      </w:r>
      <w:r>
        <w:rPr>
          <w:spacing w:val="-10"/>
          <w:position w:val="1"/>
          <w:sz w:val="19"/>
        </w:rPr>
        <w:t>盘</w:t>
      </w:r>
      <w:r>
        <w:rPr>
          <w:position w:val="1"/>
          <w:sz w:val="19"/>
        </w:rPr>
        <w:tab/>
      </w:r>
      <w:r>
        <w:rPr>
          <w:rFonts w:ascii="Times New Roman" w:eastAsia="Times New Roman"/>
          <w:spacing w:val="-5"/>
          <w:sz w:val="19"/>
        </w:rPr>
        <w:t>NAS</w:t>
      </w:r>
      <w:r>
        <w:rPr>
          <w:rFonts w:ascii="Times New Roman" w:eastAsia="Times New Roman"/>
          <w:sz w:val="19"/>
        </w:rPr>
        <w:tab/>
      </w:r>
      <w:r>
        <w:rPr>
          <w:rFonts w:ascii="Times New Roman" w:eastAsia="Times New Roman"/>
          <w:spacing w:val="-7"/>
          <w:sz w:val="19"/>
        </w:rPr>
        <w:t>OSS</w:t>
      </w:r>
    </w:p>
    <w:p w14:paraId="3D585D50">
      <w:pPr>
        <w:pStyle w:val="11"/>
        <w:spacing w:before="50"/>
        <w:rPr>
          <w:rFonts w:ascii="Times New Roman"/>
          <w:sz w:val="19"/>
        </w:rPr>
      </w:pPr>
      <w:r>
        <w:br w:type="column"/>
      </w:r>
    </w:p>
    <w:p w14:paraId="158E4A38">
      <w:pPr>
        <w:spacing w:before="0"/>
        <w:ind w:left="415" w:right="0" w:firstLine="0"/>
        <w:jc w:val="left"/>
        <w:rPr>
          <w:sz w:val="19"/>
        </w:rPr>
      </w:pPr>
      <w:r>
        <w:rPr>
          <w:spacing w:val="-20"/>
          <w:sz w:val="19"/>
        </w:rPr>
        <w:t>D</w:t>
      </w:r>
      <w:r>
        <w:rPr>
          <w:spacing w:val="-47"/>
          <w:sz w:val="19"/>
        </w:rPr>
        <w:t xml:space="preserve"> </w:t>
      </w:r>
      <w:r>
        <w:rPr>
          <w:spacing w:val="-20"/>
          <w:sz w:val="19"/>
        </w:rPr>
        <w:t>B弹性扩容</w:t>
      </w:r>
    </w:p>
    <w:p w14:paraId="07E99B96">
      <w:pPr>
        <w:spacing w:before="92" w:line="148" w:lineRule="auto"/>
        <w:ind w:left="967" w:right="977" w:hanging="547"/>
        <w:jc w:val="left"/>
        <w:rPr>
          <w:sz w:val="19"/>
        </w:rPr>
      </w:pPr>
      <w:r>
        <w:br w:type="column"/>
      </w:r>
      <w:r>
        <w:rPr>
          <w:spacing w:val="-22"/>
          <w:position w:val="-6"/>
          <w:sz w:val="19"/>
        </w:rPr>
        <w:t xml:space="preserve">云日志 </w:t>
      </w:r>
      <w:r>
        <w:rPr>
          <w:spacing w:val="-24"/>
          <w:sz w:val="19"/>
        </w:rPr>
        <w:t>日志类数据采、消费、</w:t>
      </w:r>
      <w:r>
        <w:rPr>
          <w:spacing w:val="-22"/>
          <w:sz w:val="19"/>
        </w:rPr>
        <w:t>投递集及查询分析功能</w:t>
      </w:r>
    </w:p>
    <w:p w14:paraId="4C95821A">
      <w:pPr>
        <w:spacing w:after="0" w:line="148" w:lineRule="auto"/>
        <w:jc w:val="left"/>
        <w:rPr>
          <w:sz w:val="19"/>
        </w:rPr>
        <w:sectPr>
          <w:type w:val="continuous"/>
          <w:pgSz w:w="10250" w:h="13130"/>
          <w:pgMar w:top="1460" w:right="425" w:bottom="0" w:left="992" w:header="720" w:footer="720" w:gutter="0"/>
          <w:cols w:equalWidth="0" w:num="3">
            <w:col w:w="3778" w:space="40"/>
            <w:col w:w="1326" w:space="39"/>
            <w:col w:w="3650"/>
          </w:cols>
        </w:sectPr>
      </w:pPr>
    </w:p>
    <w:p w14:paraId="6FC38A28">
      <w:pPr>
        <w:spacing w:before="167"/>
        <w:ind w:left="2939" w:right="0" w:firstLine="0"/>
        <w:jc w:val="left"/>
        <w:rPr>
          <w:sz w:val="19"/>
        </w:rPr>
      </w:pPr>
      <w:r>
        <w:rPr>
          <w:sz w:val="19"/>
        </w:rPr>
        <w:drawing>
          <wp:anchor distT="0" distB="0" distL="0" distR="0" simplePos="0" relativeHeight="251995136" behindDoc="1" locked="0" layoutInCell="1" allowOverlap="1">
            <wp:simplePos x="0" y="0"/>
            <wp:positionH relativeFrom="page">
              <wp:posOffset>292100</wp:posOffset>
            </wp:positionH>
            <wp:positionV relativeFrom="page">
              <wp:posOffset>97790</wp:posOffset>
            </wp:positionV>
            <wp:extent cx="6210300" cy="7752080"/>
            <wp:effectExtent l="0" t="0" r="0" b="0"/>
            <wp:wrapNone/>
            <wp:docPr id="1145" name="Image 1145"/>
            <wp:cNvGraphicFramePr/>
            <a:graphic xmlns:a="http://schemas.openxmlformats.org/drawingml/2006/main">
              <a:graphicData uri="http://schemas.openxmlformats.org/drawingml/2006/picture">
                <pic:pic xmlns:pic="http://schemas.openxmlformats.org/drawingml/2006/picture">
                  <pic:nvPicPr>
                    <pic:cNvPr id="1145" name="Image 1145"/>
                    <pic:cNvPicPr/>
                  </pic:nvPicPr>
                  <pic:blipFill>
                    <a:blip r:embed="rId59" cstate="print"/>
                    <a:stretch>
                      <a:fillRect/>
                    </a:stretch>
                  </pic:blipFill>
                  <pic:spPr>
                    <a:xfrm>
                      <a:off x="0" y="0"/>
                      <a:ext cx="6210157" cy="7752221"/>
                    </a:xfrm>
                    <a:prstGeom prst="rect">
                      <a:avLst/>
                    </a:prstGeom>
                  </pic:spPr>
                </pic:pic>
              </a:graphicData>
            </a:graphic>
          </wp:anchor>
        </w:drawing>
      </w:r>
      <w:r>
        <w:rPr>
          <w:sz w:val="19"/>
        </w:rPr>
        <w:t>图14-8</w:t>
      </w:r>
      <w:r>
        <w:rPr>
          <w:spacing w:val="-1"/>
          <w:sz w:val="19"/>
        </w:rPr>
        <w:t>某核心应用架构示意图</w:t>
      </w:r>
    </w:p>
    <w:p w14:paraId="378A9140">
      <w:pPr>
        <w:spacing w:before="197"/>
        <w:ind w:left="446" w:right="0" w:firstLine="0"/>
        <w:jc w:val="left"/>
        <w:rPr>
          <w:sz w:val="19"/>
        </w:rPr>
      </w:pPr>
      <w:r>
        <w:rPr>
          <w:spacing w:val="-18"/>
          <w:sz w:val="19"/>
        </w:rPr>
        <w:t>方案的关键点是：</w:t>
      </w:r>
    </w:p>
    <w:p w14:paraId="4A057E9F">
      <w:pPr>
        <w:pStyle w:val="16"/>
        <w:numPr>
          <w:ilvl w:val="4"/>
          <w:numId w:val="55"/>
        </w:numPr>
        <w:tabs>
          <w:tab w:val="left" w:pos="694"/>
        </w:tabs>
        <w:spacing w:before="64" w:after="0" w:line="240" w:lineRule="auto"/>
        <w:ind w:left="694" w:right="0" w:hanging="258"/>
        <w:jc w:val="left"/>
        <w:rPr>
          <w:sz w:val="19"/>
        </w:rPr>
      </w:pPr>
      <w:r>
        <w:rPr>
          <w:spacing w:val="-1"/>
          <w:sz w:val="19"/>
        </w:rPr>
        <w:t>通过容器化部署，利用阿里云容器服务的快速弹性应对大促时的资源快速扩容。</w:t>
      </w:r>
    </w:p>
    <w:p w14:paraId="75583B8E">
      <w:pPr>
        <w:pStyle w:val="16"/>
        <w:numPr>
          <w:ilvl w:val="4"/>
          <w:numId w:val="55"/>
        </w:numPr>
        <w:tabs>
          <w:tab w:val="left" w:pos="684"/>
          <w:tab w:val="left" w:pos="705"/>
        </w:tabs>
        <w:spacing w:before="55" w:after="0" w:line="328" w:lineRule="auto"/>
        <w:ind w:left="705" w:right="501" w:hanging="288"/>
        <w:jc w:val="left"/>
        <w:rPr>
          <w:sz w:val="19"/>
        </w:rPr>
      </w:pPr>
      <w:r>
        <w:rPr>
          <w:spacing w:val="8"/>
          <w:w w:val="100"/>
          <w:sz w:val="19"/>
        </w:rPr>
        <w:t>提前接入链路追踪产品，用于对分布式环境下复杂的服务调用进行跟踪，对异常服务进</w:t>
      </w:r>
      <w:r>
        <w:rPr>
          <w:spacing w:val="3"/>
          <w:w w:val="100"/>
          <w:sz w:val="19"/>
        </w:rPr>
        <w:t>行定位，帮助客户在测试和生产中快速定位问题并修复，降低对业务的影响。</w:t>
      </w:r>
    </w:p>
    <w:p w14:paraId="562EE3E0">
      <w:pPr>
        <w:pStyle w:val="16"/>
        <w:numPr>
          <w:ilvl w:val="4"/>
          <w:numId w:val="55"/>
        </w:numPr>
        <w:tabs>
          <w:tab w:val="left" w:pos="684"/>
        </w:tabs>
        <w:spacing w:before="0" w:after="0" w:line="226" w:lineRule="exact"/>
        <w:ind w:left="684" w:right="0" w:hanging="267"/>
        <w:jc w:val="left"/>
        <w:rPr>
          <w:sz w:val="19"/>
        </w:rPr>
      </w:pPr>
      <w:r>
        <w:rPr>
          <w:spacing w:val="12"/>
          <w:sz w:val="19"/>
        </w:rPr>
        <w:t>使用阿里云性能测试服务</w:t>
      </w:r>
      <w:r>
        <w:rPr>
          <w:rFonts w:ascii="Times New Roman" w:hAnsi="Times New Roman" w:eastAsia="Times New Roman"/>
          <w:spacing w:val="5"/>
          <w:position w:val="1"/>
          <w:sz w:val="19"/>
        </w:rPr>
        <w:t xml:space="preserve">( </w:t>
      </w:r>
      <w:r>
        <w:rPr>
          <w:rFonts w:ascii="Times New Roman" w:hAnsi="Times New Roman" w:eastAsia="Times New Roman"/>
          <w:position w:val="1"/>
          <w:sz w:val="19"/>
        </w:rPr>
        <w:t>P</w:t>
      </w:r>
      <w:r>
        <w:rPr>
          <w:rFonts w:ascii="Times New Roman" w:hAnsi="Times New Roman" w:eastAsia="Times New Roman"/>
          <w:spacing w:val="10"/>
          <w:position w:val="1"/>
          <w:sz w:val="19"/>
        </w:rPr>
        <w:t xml:space="preserve"> </w:t>
      </w:r>
      <w:r>
        <w:rPr>
          <w:rFonts w:ascii="Times New Roman" w:hAnsi="Times New Roman" w:eastAsia="Times New Roman"/>
          <w:position w:val="1"/>
          <w:sz w:val="19"/>
        </w:rPr>
        <w:t>T</w:t>
      </w:r>
      <w:r>
        <w:rPr>
          <w:rFonts w:ascii="Times New Roman" w:hAnsi="Times New Roman" w:eastAsia="Times New Roman"/>
          <w:spacing w:val="11"/>
          <w:position w:val="1"/>
          <w:sz w:val="19"/>
        </w:rPr>
        <w:t xml:space="preserve"> </w:t>
      </w:r>
      <w:r>
        <w:rPr>
          <w:rFonts w:ascii="Times New Roman" w:hAnsi="Times New Roman" w:eastAsia="Times New Roman"/>
          <w:position w:val="1"/>
          <w:sz w:val="19"/>
        </w:rPr>
        <w:t>S</w:t>
      </w:r>
      <w:r>
        <w:rPr>
          <w:rFonts w:ascii="Times New Roman" w:hAnsi="Times New Roman" w:eastAsia="Times New Roman"/>
          <w:spacing w:val="6"/>
          <w:position w:val="1"/>
          <w:sz w:val="19"/>
        </w:rPr>
        <w:t xml:space="preserve"> ) </w:t>
      </w:r>
      <w:r>
        <w:rPr>
          <w:spacing w:val="-1"/>
          <w:sz w:val="19"/>
        </w:rPr>
        <w:t>进行压测，利用秒级流量拉起、真实地理位置流量等功</w:t>
      </w:r>
    </w:p>
    <w:p w14:paraId="53D6B65F">
      <w:pPr>
        <w:spacing w:before="67"/>
        <w:ind w:left="705" w:right="0" w:firstLine="0"/>
        <w:jc w:val="left"/>
        <w:rPr>
          <w:sz w:val="19"/>
        </w:rPr>
      </w:pPr>
      <w:r>
        <w:rPr>
          <w:sz w:val="19"/>
        </w:rPr>
        <mc:AlternateContent>
          <mc:Choice Requires="wps">
            <w:drawing>
              <wp:anchor distT="0" distB="0" distL="0" distR="0" simplePos="0" relativeHeight="251713536" behindDoc="0" locked="0" layoutInCell="1" allowOverlap="1">
                <wp:simplePos x="0" y="0"/>
                <wp:positionH relativeFrom="page">
                  <wp:posOffset>2872105</wp:posOffset>
                </wp:positionH>
                <wp:positionV relativeFrom="paragraph">
                  <wp:posOffset>484505</wp:posOffset>
                </wp:positionV>
                <wp:extent cx="762000" cy="241300"/>
                <wp:effectExtent l="0" t="0" r="0" b="0"/>
                <wp:wrapNone/>
                <wp:docPr id="1146" name="Textbox 114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79D213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46" o:spid="_x0000_s1026" o:spt="202" type="#_x0000_t202" style="position:absolute;left:0pt;margin-left:226.15pt;margin-top:38.15pt;height:19pt;width:60pt;mso-position-horizontal-relative:page;z-index:251713536;mso-width-relative:page;mso-height-relative:page;" filled="f" stroked="f" coordsize="21600,21600" o:gfxdata="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I&#10;jxYm2AAAAAoBAAAPAAAAAAAAAAEAIAAAACIAAABkcnMvZG93bnJldi54bWxQSwECFAAUAAAACACH&#10;TuJA6IYJELIBAAB5AwAADgAAAAAAAAABACAAAAAnAQAAZHJzL2Uyb0RvYy54bWxQSwUGAAAAAAYA&#10;BgBZAQAASwUAAAAA&#10;">
                <v:fill on="f" focussize="0,0"/>
                <v:stroke on="f"/>
                <v:imagedata o:title=""/>
                <o:lock v:ext="edit" aspectratio="f"/>
                <v:textbox inset="0mm,0mm,0mm,0mm">
                  <w:txbxContent>
                    <w:p w14:paraId="179D213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19"/>
        </w:rPr>
        <w:t>能，以最真实的互联网流量进行压测，确保业务上线后的稳定运营。</w:t>
      </w:r>
    </w:p>
    <w:p w14:paraId="6107D77B">
      <w:pPr>
        <w:spacing w:after="0"/>
        <w:jc w:val="left"/>
        <w:rPr>
          <w:sz w:val="19"/>
        </w:rPr>
        <w:sectPr>
          <w:type w:val="continuous"/>
          <w:pgSz w:w="10250" w:h="13130"/>
          <w:pgMar w:top="1460" w:right="425" w:bottom="0" w:left="992" w:header="720" w:footer="720" w:gutter="0"/>
          <w:cols w:space="720" w:num="1"/>
        </w:sectPr>
      </w:pPr>
    </w:p>
    <w:p w14:paraId="7EE72D69">
      <w:pPr>
        <w:pStyle w:val="11"/>
        <w:tabs>
          <w:tab w:val="left" w:pos="1079"/>
        </w:tabs>
        <w:spacing w:before="55"/>
        <w:ind w:left="102"/>
      </w:pPr>
      <w:r>
        <w:drawing>
          <wp:anchor distT="0" distB="0" distL="0" distR="0" simplePos="0" relativeHeight="251996160" behindDoc="1" locked="0" layoutInCell="1" allowOverlap="1">
            <wp:simplePos x="0" y="0"/>
            <wp:positionH relativeFrom="page">
              <wp:posOffset>0</wp:posOffset>
            </wp:positionH>
            <wp:positionV relativeFrom="page">
              <wp:posOffset>194310</wp:posOffset>
            </wp:positionV>
            <wp:extent cx="5843270" cy="8041005"/>
            <wp:effectExtent l="0" t="0" r="0" b="0"/>
            <wp:wrapNone/>
            <wp:docPr id="1147" name="Image 1147"/>
            <wp:cNvGraphicFramePr/>
            <a:graphic xmlns:a="http://schemas.openxmlformats.org/drawingml/2006/main">
              <a:graphicData uri="http://schemas.openxmlformats.org/drawingml/2006/picture">
                <pic:pic xmlns:pic="http://schemas.openxmlformats.org/drawingml/2006/picture">
                  <pic:nvPicPr>
                    <pic:cNvPr id="1147" name="Image 1147"/>
                    <pic:cNvPicPr/>
                  </pic:nvPicPr>
                  <pic:blipFill>
                    <a:blip r:embed="rId60" cstate="print"/>
                    <a:stretch>
                      <a:fillRect/>
                    </a:stretch>
                  </pic:blipFill>
                  <pic:spPr>
                    <a:xfrm>
                      <a:off x="0" y="0"/>
                      <a:ext cx="5842958" cy="8040763"/>
                    </a:xfrm>
                    <a:prstGeom prst="rect">
                      <a:avLst/>
                    </a:prstGeom>
                  </pic:spPr>
                </pic:pic>
              </a:graphicData>
            </a:graphic>
          </wp:anchor>
        </w:drawing>
      </w:r>
      <w:bookmarkStart w:id="47" w:name="14.4.5 某体育用品公司基于云原生架构的业务中台构建"/>
      <w:bookmarkEnd w:id="47"/>
      <w:r>
        <w:rPr>
          <w:spacing w:val="5"/>
          <w:position w:val="2"/>
        </w:rPr>
        <w:t>508</w:t>
      </w:r>
      <w:r>
        <w:rPr>
          <w:position w:val="2"/>
        </w:rPr>
        <w:tab/>
      </w:r>
      <w:r>
        <w:rPr>
          <w:spacing w:val="-12"/>
        </w:rPr>
        <w:t>系统架构设计师教程(第2版)</w:t>
      </w:r>
    </w:p>
    <w:p w14:paraId="542F13F8">
      <w:pPr>
        <w:pStyle w:val="11"/>
        <w:spacing w:before="89"/>
      </w:pPr>
    </w:p>
    <w:p w14:paraId="1891B2BC">
      <w:pPr>
        <w:pStyle w:val="16"/>
        <w:numPr>
          <w:ilvl w:val="0"/>
          <w:numId w:val="58"/>
        </w:numPr>
        <w:tabs>
          <w:tab w:val="left" w:pos="1136"/>
          <w:tab w:val="left" w:pos="1156"/>
        </w:tabs>
        <w:spacing w:before="0" w:after="0" w:line="280" w:lineRule="auto"/>
        <w:ind w:left="1156" w:right="22" w:hanging="278"/>
        <w:jc w:val="both"/>
        <w:rPr>
          <w:sz w:val="20"/>
        </w:rPr>
      </w:pPr>
      <w:r>
        <w:rPr>
          <w:spacing w:val="-2"/>
          <w:sz w:val="20"/>
        </w:rPr>
        <w:t>采集压测数据，解析系统强弱依赖关系、关键瓶颈点，对关键业务接口、关键第三方调用、数据库慢调用、系统整体负载等进行限流保护。</w:t>
      </w:r>
    </w:p>
    <w:p w14:paraId="54438930">
      <w:pPr>
        <w:pStyle w:val="16"/>
        <w:numPr>
          <w:ilvl w:val="0"/>
          <w:numId w:val="58"/>
        </w:numPr>
        <w:tabs>
          <w:tab w:val="left" w:pos="1126"/>
          <w:tab w:val="left" w:pos="1137"/>
        </w:tabs>
        <w:spacing w:before="34" w:after="0" w:line="280" w:lineRule="auto"/>
        <w:ind w:left="1137" w:right="29" w:hanging="269"/>
        <w:jc w:val="both"/>
        <w:rPr>
          <w:sz w:val="20"/>
        </w:rPr>
      </w:pPr>
      <w:r>
        <w:rPr>
          <w:sz w:val="20"/>
        </w:rPr>
        <w:t>配合阿里云服务团队，在大促前进行</w:t>
      </w:r>
      <w:r>
        <w:rPr>
          <w:rFonts w:ascii="Times New Roman" w:hAnsi="Times New Roman" w:eastAsia="Times New Roman"/>
          <w:position w:val="1"/>
          <w:sz w:val="20"/>
        </w:rPr>
        <w:t>ECS/RDS/</w:t>
      </w:r>
      <w:r>
        <w:rPr>
          <w:sz w:val="20"/>
        </w:rPr>
        <w:t>安全等产品扩容、链路梳理、缓存/连接</w:t>
      </w:r>
      <w:r>
        <w:rPr>
          <w:spacing w:val="-2"/>
          <w:sz w:val="20"/>
        </w:rPr>
        <w:t>池预热、监控大屏制作、后端资源保障演练等，帮助大促平稳进行。</w:t>
      </w:r>
    </w:p>
    <w:p w14:paraId="6C91EC9A">
      <w:pPr>
        <w:numPr>
          <w:ilvl w:val="3"/>
          <w:numId w:val="55"/>
        </w:numPr>
        <w:tabs>
          <w:tab w:val="left" w:pos="1035"/>
        </w:tabs>
        <w:spacing w:before="36"/>
        <w:ind w:left="1035" w:right="0" w:hanging="186"/>
        <w:jc w:val="left"/>
        <w:rPr>
          <w:rFonts w:ascii="Microsoft JhengHei" w:eastAsia="Microsoft JhengHei"/>
          <w:b/>
          <w:sz w:val="18"/>
        </w:rPr>
      </w:pPr>
      <w:r>
        <w:rPr>
          <w:rFonts w:ascii="Microsoft JhengHei" w:eastAsia="Microsoft JhengHei"/>
          <w:b/>
          <w:spacing w:val="-8"/>
          <w:sz w:val="20"/>
        </w:rPr>
        <w:t>应用效益</w:t>
      </w:r>
    </w:p>
    <w:p w14:paraId="727DCB9C">
      <w:pPr>
        <w:pStyle w:val="16"/>
        <w:numPr>
          <w:ilvl w:val="4"/>
          <w:numId w:val="55"/>
        </w:numPr>
        <w:tabs>
          <w:tab w:val="left" w:pos="1125"/>
          <w:tab w:val="left" w:pos="1127"/>
        </w:tabs>
        <w:spacing w:before="72" w:after="0" w:line="297" w:lineRule="auto"/>
        <w:ind w:left="1127" w:right="31" w:hanging="269"/>
        <w:jc w:val="both"/>
        <w:rPr>
          <w:sz w:val="20"/>
        </w:rPr>
      </w:pPr>
      <w:r>
        <w:rPr>
          <w:w w:val="102"/>
          <w:sz w:val="20"/>
        </w:rPr>
        <w:t>高可用：利用应用高可用服务产品</w:t>
      </w:r>
      <w:r>
        <w:rPr>
          <w:spacing w:val="22"/>
          <w:sz w:val="20"/>
        </w:rPr>
        <w:t xml:space="preserve"> </w:t>
      </w:r>
      <w:r>
        <w:rPr>
          <w:rFonts w:ascii="Times New Roman" w:hAnsi="Times New Roman" w:eastAsia="Times New Roman"/>
          <w:spacing w:val="17"/>
          <w:w w:val="102"/>
          <w:position w:val="1"/>
          <w:sz w:val="20"/>
        </w:rPr>
        <w:t>(AHAS</w:t>
      </w:r>
      <w:r>
        <w:rPr>
          <w:rFonts w:ascii="Times New Roman" w:hAnsi="Times New Roman" w:eastAsia="Times New Roman"/>
          <w:w w:val="102"/>
          <w:position w:val="1"/>
          <w:sz w:val="20"/>
        </w:rPr>
        <w:t>)</w:t>
      </w:r>
      <w:r>
        <w:rPr>
          <w:rFonts w:ascii="Times New Roman" w:hAnsi="Times New Roman" w:eastAsia="Times New Roman"/>
          <w:spacing w:val="5"/>
          <w:position w:val="1"/>
          <w:sz w:val="20"/>
        </w:rPr>
        <w:t xml:space="preserve">  </w:t>
      </w:r>
      <w:r>
        <w:rPr>
          <w:spacing w:val="1"/>
          <w:w w:val="102"/>
          <w:sz w:val="20"/>
        </w:rPr>
        <w:t>的限流降级和系统防护功能，对系统关</w:t>
      </w:r>
      <w:r>
        <w:rPr>
          <w:spacing w:val="-1"/>
          <w:w w:val="102"/>
          <w:sz w:val="20"/>
        </w:rPr>
        <w:t>键资源进行防护，并对整体系统水位进行兜底，确保大促平稳进行，确保顺畅的用户</w:t>
      </w:r>
      <w:r>
        <w:rPr>
          <w:spacing w:val="-40"/>
          <w:w w:val="102"/>
          <w:sz w:val="20"/>
        </w:rPr>
        <w:t>体验。</w:t>
      </w:r>
    </w:p>
    <w:p w14:paraId="0D5D901B">
      <w:pPr>
        <w:pStyle w:val="16"/>
        <w:numPr>
          <w:ilvl w:val="4"/>
          <w:numId w:val="55"/>
        </w:numPr>
        <w:tabs>
          <w:tab w:val="left" w:pos="1116"/>
          <w:tab w:val="left" w:pos="1137"/>
        </w:tabs>
        <w:spacing w:before="0" w:after="0" w:line="297" w:lineRule="auto"/>
        <w:ind w:left="1137" w:right="43" w:hanging="288"/>
        <w:jc w:val="both"/>
        <w:rPr>
          <w:sz w:val="20"/>
        </w:rPr>
      </w:pPr>
      <w:r>
        <w:rPr>
          <w:sz w:val="20"/>
        </w:rPr>
        <w:t xml:space="preserve">容量评估：利用性能测试服务 </w:t>
      </w:r>
      <w:r>
        <w:rPr>
          <w:rFonts w:ascii="Times New Roman" w:hAnsi="Times New Roman" w:eastAsia="Times New Roman"/>
          <w:spacing w:val="13"/>
          <w:position w:val="1"/>
          <w:sz w:val="20"/>
        </w:rPr>
        <w:t>(PTS</w:t>
      </w:r>
      <w:r>
        <w:rPr>
          <w:rFonts w:ascii="Times New Roman" w:hAnsi="Times New Roman" w:eastAsia="Times New Roman"/>
          <w:spacing w:val="26"/>
          <w:position w:val="1"/>
          <w:sz w:val="20"/>
        </w:rPr>
        <w:t xml:space="preserve">) </w:t>
      </w:r>
      <w:r>
        <w:rPr>
          <w:sz w:val="20"/>
        </w:rPr>
        <w:t xml:space="preserve">和业务实时监控 </w:t>
      </w:r>
      <w:r>
        <w:rPr>
          <w:rFonts w:ascii="Times New Roman" w:hAnsi="Times New Roman" w:eastAsia="Times New Roman"/>
          <w:spacing w:val="13"/>
          <w:position w:val="1"/>
          <w:sz w:val="20"/>
        </w:rPr>
        <w:t xml:space="preserve">(ARMS) </w:t>
      </w:r>
      <w:r>
        <w:rPr>
          <w:sz w:val="20"/>
        </w:rPr>
        <w:t>对系统单机能力及整</w:t>
      </w:r>
      <w:r>
        <w:rPr>
          <w:spacing w:val="-2"/>
          <w:sz w:val="20"/>
        </w:rPr>
        <w:t>体容量进行评估，对单机及整体所能承载的业务极限量进行提前研判，以确保未来对业务大促需求可以做出合理的资源规划和成本预测。</w:t>
      </w:r>
    </w:p>
    <w:p w14:paraId="26C5BD47">
      <w:pPr>
        <w:pStyle w:val="16"/>
        <w:numPr>
          <w:ilvl w:val="4"/>
          <w:numId w:val="55"/>
        </w:numPr>
        <w:tabs>
          <w:tab w:val="left" w:pos="1125"/>
          <w:tab w:val="left" w:pos="1146"/>
        </w:tabs>
        <w:spacing w:before="0" w:after="0" w:line="297" w:lineRule="auto"/>
        <w:ind w:left="1146" w:right="52" w:hanging="288"/>
        <w:jc w:val="both"/>
        <w:rPr>
          <w:sz w:val="20"/>
        </w:rPr>
      </w:pPr>
      <w:r>
        <w:rPr>
          <w:spacing w:val="-2"/>
          <w:sz w:val="20"/>
        </w:rPr>
        <w:t>大促保障机制：通过与阿里云服务团队的多次配合演练，建立大促保障标准流程及应急机制，达到大促保障常态化。</w:t>
      </w:r>
    </w:p>
    <w:p w14:paraId="29630ED5">
      <w:pPr>
        <w:numPr>
          <w:ilvl w:val="3"/>
          <w:numId w:val="55"/>
        </w:numPr>
        <w:tabs>
          <w:tab w:val="left" w:pos="1050"/>
        </w:tabs>
        <w:spacing w:before="2"/>
        <w:ind w:left="1050" w:right="0" w:hanging="210"/>
        <w:jc w:val="left"/>
        <w:rPr>
          <w:rFonts w:ascii="Microsoft JhengHei" w:eastAsia="Microsoft JhengHei"/>
          <w:b/>
          <w:sz w:val="18"/>
        </w:rPr>
      </w:pPr>
      <w:r>
        <w:rPr>
          <w:rFonts w:ascii="Microsoft JhengHei" w:eastAsia="Microsoft JhengHei"/>
          <w:b/>
          <w:spacing w:val="-3"/>
          <w:sz w:val="20"/>
        </w:rPr>
        <w:t>客户声音</w:t>
      </w:r>
    </w:p>
    <w:p w14:paraId="2F63D3B7">
      <w:pPr>
        <w:pStyle w:val="11"/>
        <w:spacing w:before="90" w:line="285" w:lineRule="auto"/>
        <w:ind w:left="447" w:right="53" w:firstLine="412"/>
        <w:jc w:val="both"/>
      </w:pPr>
      <w:r>
        <w:rPr>
          <w:spacing w:val="-2"/>
        </w:rPr>
        <w:t>“使用AC</w:t>
      </w:r>
      <w:r>
        <w:rPr>
          <w:spacing w:val="-23"/>
        </w:rPr>
        <w:t xml:space="preserve"> </w:t>
      </w:r>
      <w:r>
        <w:rPr>
          <w:spacing w:val="-2"/>
        </w:rPr>
        <w:t>K</w:t>
      </w:r>
      <w:r>
        <w:rPr>
          <w:spacing w:val="-8"/>
        </w:rPr>
        <w:t xml:space="preserve"> 容器服务可以帮助我们快速拉起测试环境，利用 </w:t>
      </w:r>
      <w:r>
        <w:rPr>
          <w:spacing w:val="-2"/>
        </w:rPr>
        <w:t>PTS</w:t>
      </w:r>
      <w:r>
        <w:rPr>
          <w:spacing w:val="-7"/>
        </w:rPr>
        <w:t xml:space="preserve"> 即时高并发流量压测确认</w:t>
      </w:r>
      <w:r>
        <w:rPr>
          <w:spacing w:val="2"/>
        </w:rPr>
        <w:t>系统水位，结合</w:t>
      </w:r>
      <w:r>
        <w:rPr>
          <w:spacing w:val="26"/>
        </w:rPr>
        <w:t>ARM</w:t>
      </w:r>
      <w:r>
        <w:rPr>
          <w:spacing w:val="-25"/>
        </w:rPr>
        <w:t xml:space="preserve"> </w:t>
      </w:r>
      <w:r>
        <w:t>S</w:t>
      </w:r>
      <w:r>
        <w:rPr>
          <w:spacing w:val="-4"/>
        </w:rPr>
        <w:t xml:space="preserve"> 监控，诊断压测过程中的性能瓶颈，最后通过</w:t>
      </w:r>
      <w:r>
        <w:rPr>
          <w:spacing w:val="26"/>
        </w:rPr>
        <w:t>AHAS</w:t>
      </w:r>
      <w:r>
        <w:rPr>
          <w:spacing w:val="-5"/>
        </w:rPr>
        <w:t xml:space="preserve"> 对突发流量和意外</w:t>
      </w:r>
      <w:r>
        <w:rPr>
          <w:spacing w:val="-2"/>
        </w:rPr>
        <w:t>场景进行实时限流降级，加上阿里云团队保驾护航，保证了我们每一次大促活动的系统稳定性</w:t>
      </w:r>
      <w:r>
        <w:rPr>
          <w:spacing w:val="2"/>
        </w:rPr>
        <w:t>和可用性，同时利用</w:t>
      </w:r>
      <w:r>
        <w:rPr>
          <w:spacing w:val="38"/>
        </w:rPr>
        <w:t>AC</w:t>
      </w:r>
      <w:r>
        <w:rPr>
          <w:spacing w:val="-25"/>
        </w:rPr>
        <w:t xml:space="preserve"> </w:t>
      </w:r>
      <w:r>
        <w:t>K</w:t>
      </w:r>
      <w:r>
        <w:rPr>
          <w:spacing w:val="-5"/>
        </w:rPr>
        <w:t xml:space="preserve"> 容器快速弹性扩缩容，节约服务器成本</w:t>
      </w:r>
      <w:r>
        <w:t>50%以上。”某技术中台负责</w:t>
      </w:r>
      <w:r>
        <w:rPr>
          <w:spacing w:val="-2"/>
        </w:rPr>
        <w:t>人如上说。</w:t>
      </w:r>
    </w:p>
    <w:p w14:paraId="20EAE717">
      <w:pPr>
        <w:numPr>
          <w:ilvl w:val="2"/>
          <w:numId w:val="55"/>
        </w:numPr>
        <w:tabs>
          <w:tab w:val="left" w:pos="1201"/>
        </w:tabs>
        <w:spacing w:before="147"/>
        <w:ind w:left="1201" w:right="0" w:hanging="716"/>
        <w:jc w:val="left"/>
        <w:rPr>
          <w:color w:val="0066C0"/>
          <w:sz w:val="22"/>
        </w:rPr>
      </w:pPr>
      <w:r>
        <w:rPr>
          <w:color w:val="0066C0"/>
          <w:spacing w:val="-1"/>
          <w:sz w:val="24"/>
        </w:rPr>
        <w:t>某体育用品公司基于云原生架构的业务中台构建</w:t>
      </w:r>
    </w:p>
    <w:p w14:paraId="2B6341B9">
      <w:pPr>
        <w:numPr>
          <w:ilvl w:val="3"/>
          <w:numId w:val="55"/>
        </w:numPr>
        <w:tabs>
          <w:tab w:val="left" w:pos="1043"/>
        </w:tabs>
        <w:spacing w:before="170"/>
        <w:ind w:left="1043" w:right="0" w:hanging="194"/>
        <w:jc w:val="left"/>
        <w:rPr>
          <w:rFonts w:ascii="Microsoft JhengHei" w:eastAsia="Microsoft JhengHei"/>
          <w:b/>
          <w:sz w:val="18"/>
        </w:rPr>
      </w:pPr>
      <w:r>
        <w:rPr>
          <w:rFonts w:ascii="Microsoft JhengHei" w:eastAsia="Microsoft JhengHei"/>
          <w:b/>
          <w:spacing w:val="-4"/>
          <w:sz w:val="20"/>
        </w:rPr>
        <w:t>背景和挑战</w:t>
      </w:r>
    </w:p>
    <w:p w14:paraId="4B7F4298">
      <w:pPr>
        <w:pStyle w:val="11"/>
        <w:spacing w:before="73" w:line="285" w:lineRule="auto"/>
        <w:ind w:left="447" w:right="58" w:firstLine="412"/>
        <w:jc w:val="both"/>
      </w:pPr>
      <w:r>
        <w:rPr>
          <w:spacing w:val="-2"/>
        </w:rPr>
        <w:t>某体育用品公司作为中国领先的体育用品企业之一，在2016年，某体育用品公司启动集团第三次战略升级，打造以消费者体验为核心的“3+”(“互联网+”、“体育+”和“产品+”)的战略目标，积极拥抱云计算、大数据等新技术，实现业务引领和技术创新，支撑企业战略变革</w:t>
      </w:r>
      <w:r>
        <w:rPr>
          <w:spacing w:val="-4"/>
        </w:rPr>
        <w:t>的稳步推进。在集团战略的促使下，阿里云中间件团队受邀对某体育用品公司 IT</w:t>
      </w:r>
      <w:r>
        <w:rPr>
          <w:spacing w:val="-8"/>
        </w:rPr>
        <w:t xml:space="preserve"> 信息化进行了</w:t>
      </w:r>
      <w:r>
        <w:rPr>
          <w:spacing w:val="-2"/>
        </w:rPr>
        <w:t>深度调研，挖掘阻碍其战略落地的些许挑战：</w:t>
      </w:r>
    </w:p>
    <w:p w14:paraId="006627B4">
      <w:pPr>
        <w:pStyle w:val="16"/>
        <w:numPr>
          <w:ilvl w:val="0"/>
          <w:numId w:val="59"/>
        </w:numPr>
        <w:tabs>
          <w:tab w:val="left" w:pos="1149"/>
        </w:tabs>
        <w:spacing w:before="0" w:after="0" w:line="283" w:lineRule="auto"/>
        <w:ind w:left="447" w:right="86" w:firstLine="402"/>
        <w:jc w:val="both"/>
        <w:rPr>
          <w:sz w:val="20"/>
        </w:rPr>
      </w:pPr>
      <w:r>
        <w:rPr>
          <w:spacing w:val="-2"/>
          <w:w w:val="102"/>
          <w:sz w:val="20"/>
        </w:rPr>
        <w:t>商业套件导致无法满足某体育用品公司业务多元化发展要求，例如多品牌拆分重组所</w:t>
      </w:r>
      <w:r>
        <w:rPr>
          <w:spacing w:val="-5"/>
          <w:w w:val="102"/>
          <w:sz w:val="20"/>
        </w:rPr>
        <w:t>涉及的相关业务流程以及组织调整。对某体育用品公司而言，传统应用系统都是紧耦合，业务</w:t>
      </w:r>
      <w:r>
        <w:rPr>
          <w:spacing w:val="-14"/>
          <w:w w:val="102"/>
          <w:sz w:val="20"/>
        </w:rPr>
        <w:t>的拆分重组意味着必须重新实施部署相关系统。</w:t>
      </w:r>
    </w:p>
    <w:p w14:paraId="7AEC1139">
      <w:pPr>
        <w:pStyle w:val="16"/>
        <w:numPr>
          <w:ilvl w:val="0"/>
          <w:numId w:val="59"/>
        </w:numPr>
        <w:tabs>
          <w:tab w:val="left" w:pos="1206"/>
        </w:tabs>
        <w:spacing w:before="0" w:after="0" w:line="278" w:lineRule="auto"/>
        <w:ind w:left="437" w:right="52" w:firstLine="412"/>
        <w:jc w:val="both"/>
        <w:rPr>
          <w:sz w:val="20"/>
        </w:rPr>
      </w:pPr>
      <w:r>
        <w:rPr>
          <w:sz w:val="20"/>
        </w:rPr>
        <mc:AlternateContent>
          <mc:Choice Requires="wps">
            <w:drawing>
              <wp:anchor distT="0" distB="0" distL="0" distR="0" simplePos="0" relativeHeight="251714560" behindDoc="0" locked="0" layoutInCell="1" allowOverlap="1">
                <wp:simplePos x="0" y="0"/>
                <wp:positionH relativeFrom="page">
                  <wp:posOffset>2847975</wp:posOffset>
                </wp:positionH>
                <wp:positionV relativeFrom="paragraph">
                  <wp:posOffset>1177290</wp:posOffset>
                </wp:positionV>
                <wp:extent cx="762000" cy="241300"/>
                <wp:effectExtent l="0" t="0" r="0" b="0"/>
                <wp:wrapNone/>
                <wp:docPr id="1148" name="Textbox 114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34C6C0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48" o:spid="_x0000_s1026" o:spt="202" type="#_x0000_t202" style="position:absolute;left:0pt;margin-left:224.25pt;margin-top:92.7pt;height:19pt;width:60pt;mso-position-horizontal-relative:page;z-index:251714560;mso-width-relative:page;mso-height-relative:page;" filled="f" stroked="f" coordsize="21600,21600" o:gfxdata="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y&#10;RJOC2QAAAAsBAAAPAAAAAAAAAAEAIAAAACIAAABkcnMvZG93bnJldi54bWxQSwECFAAUAAAACACH&#10;TuJA7EA9m7EBAAB5AwAADgAAAAAAAAABACAAAAAoAQAAZHJzL2Uyb0RvYy54bWxQSwUGAAAAAAYA&#10;BgBZAQAASwUAAAAA&#10;">
                <v:fill on="f" focussize="0,0"/>
                <v:stroke on="f"/>
                <v:imagedata o:title=""/>
                <o:lock v:ext="edit" aspectratio="f"/>
                <v:textbox inset="0mm,0mm,0mm,0mm">
                  <w:txbxContent>
                    <w:p w14:paraId="234C6C0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7"/>
          <w:w w:val="102"/>
          <w:sz w:val="20"/>
        </w:rPr>
        <w:t>I</w:t>
      </w:r>
      <w:r>
        <w:rPr>
          <w:w w:val="102"/>
          <w:sz w:val="20"/>
        </w:rPr>
        <w:t>T</w:t>
      </w:r>
      <w:r>
        <w:rPr>
          <w:spacing w:val="-57"/>
          <w:sz w:val="20"/>
        </w:rPr>
        <w:t xml:space="preserve"> </w:t>
      </w:r>
      <w:r>
        <w:rPr>
          <w:spacing w:val="1"/>
          <w:w w:val="102"/>
          <w:sz w:val="20"/>
        </w:rPr>
        <w:t>历史包袱严重，内部烟囱系统林立。通过调研，阿里云发现某体育用品公司烟囱</w:t>
      </w:r>
      <w:r>
        <w:rPr>
          <w:spacing w:val="8"/>
          <w:w w:val="102"/>
          <w:sz w:val="20"/>
        </w:rPr>
        <w:t>系统多达63</w:t>
      </w:r>
      <w:r>
        <w:rPr>
          <w:spacing w:val="17"/>
          <w:w w:val="102"/>
          <w:sz w:val="20"/>
        </w:rPr>
        <w:t>套，仅</w:t>
      </w:r>
      <w:r>
        <w:rPr>
          <w:spacing w:val="35"/>
          <w:w w:val="102"/>
          <w:sz w:val="20"/>
        </w:rPr>
        <w:t>I</w:t>
      </w:r>
      <w:r>
        <w:rPr>
          <w:spacing w:val="18"/>
          <w:w w:val="102"/>
          <w:sz w:val="20"/>
        </w:rPr>
        <w:t>T</w:t>
      </w:r>
      <w:r>
        <w:rPr>
          <w:spacing w:val="2"/>
          <w:w w:val="102"/>
          <w:sz w:val="20"/>
        </w:rPr>
        <w:t>供应商就有三十余家。面对线上线下业务整合涉及的销售、物流、生</w:t>
      </w:r>
      <w:r>
        <w:rPr>
          <w:spacing w:val="1"/>
          <w:w w:val="102"/>
          <w:sz w:val="20"/>
        </w:rPr>
        <w:t>产、采购、订货会、设计等不同环节及场景，想要实现全渠道整合，需要将几十套系统全部</w:t>
      </w:r>
      <w:r>
        <w:rPr>
          <w:spacing w:val="-40"/>
          <w:w w:val="102"/>
          <w:sz w:val="20"/>
        </w:rPr>
        <w:t>打通。</w:t>
      </w:r>
    </w:p>
    <w:p w14:paraId="18F6DDBD">
      <w:pPr>
        <w:pStyle w:val="16"/>
        <w:spacing w:after="0" w:line="278" w:lineRule="auto"/>
        <w:jc w:val="both"/>
        <w:rPr>
          <w:sz w:val="20"/>
        </w:rPr>
        <w:sectPr>
          <w:pgSz w:w="10180" w:h="12970"/>
          <w:pgMar w:top="380" w:right="992" w:bottom="0" w:left="425" w:header="720" w:footer="720" w:gutter="0"/>
          <w:cols w:space="720" w:num="1"/>
        </w:sectPr>
      </w:pPr>
    </w:p>
    <w:p w14:paraId="39E9E4B9">
      <w:pPr>
        <w:pStyle w:val="11"/>
        <w:tabs>
          <w:tab w:val="left" w:pos="8441"/>
        </w:tabs>
        <w:spacing w:before="57"/>
        <w:ind w:left="4837"/>
        <w:rPr>
          <w:position w:val="1"/>
          <w:sz w:val="16"/>
        </w:rPr>
      </w:pPr>
      <w:r>
        <w:rPr>
          <w:spacing w:val="-6"/>
        </w:rPr>
        <w:t>第14章云原生架构设计理论与实</w:t>
      </w:r>
      <w:r>
        <w:rPr>
          <w:spacing w:val="-10"/>
        </w:rPr>
        <w:t>践</w:t>
      </w:r>
      <w:r>
        <w:tab/>
      </w:r>
      <w:r>
        <w:rPr>
          <w:spacing w:val="18"/>
          <w:position w:val="1"/>
          <w:sz w:val="16"/>
        </w:rPr>
        <w:t xml:space="preserve">509 </w:t>
      </w:r>
    </w:p>
    <w:p w14:paraId="2A3B8A78">
      <w:pPr>
        <w:pStyle w:val="11"/>
        <w:spacing w:before="97"/>
      </w:pPr>
    </w:p>
    <w:p w14:paraId="046DE572">
      <w:pPr>
        <w:pStyle w:val="16"/>
        <w:numPr>
          <w:ilvl w:val="0"/>
          <w:numId w:val="59"/>
        </w:numPr>
        <w:tabs>
          <w:tab w:val="left" w:pos="784"/>
        </w:tabs>
        <w:spacing w:before="0" w:after="0" w:line="288" w:lineRule="auto"/>
        <w:ind w:left="91" w:right="420" w:firstLine="402"/>
        <w:jc w:val="both"/>
        <w:rPr>
          <w:sz w:val="20"/>
        </w:rPr>
      </w:pPr>
      <w:r>
        <w:rPr>
          <w:spacing w:val="-2"/>
          <w:sz w:val="20"/>
        </w:rPr>
        <w:t>高库存、高缺货问题一直是服装行业的死结，某体育用品公司同样被这些问题困扰着。</w:t>
      </w:r>
      <w:r>
        <w:rPr>
          <w:spacing w:val="1"/>
          <w:sz w:val="20"/>
        </w:rPr>
        <w:t>系统割裂导致数据无法实时在线，并受限于传统单体</w:t>
      </w:r>
      <w:r>
        <w:rPr>
          <w:sz w:val="20"/>
        </w:rPr>
        <w:t>SQL Server数据库并发限制，6000多家门</w:t>
      </w:r>
      <w:r>
        <w:rPr>
          <w:spacing w:val="-8"/>
          <w:sz w:val="20"/>
        </w:rPr>
        <w:t xml:space="preserve">店数据只能采用 </w:t>
      </w:r>
      <w:r>
        <w:rPr>
          <w:spacing w:val="10"/>
          <w:sz w:val="20"/>
        </w:rPr>
        <w:t>T+1</w:t>
      </w:r>
      <w:r>
        <w:rPr>
          <w:spacing w:val="-7"/>
          <w:sz w:val="20"/>
        </w:rPr>
        <w:t xml:space="preserve"> 方式回传给总部，直接影响库存高效协同周转。</w:t>
      </w:r>
    </w:p>
    <w:p w14:paraId="6F190715">
      <w:pPr>
        <w:pStyle w:val="16"/>
        <w:numPr>
          <w:ilvl w:val="0"/>
          <w:numId w:val="59"/>
        </w:numPr>
        <w:tabs>
          <w:tab w:val="left" w:pos="860"/>
        </w:tabs>
        <w:spacing w:before="16" w:after="0" w:line="278" w:lineRule="auto"/>
        <w:ind w:left="91" w:right="401" w:firstLine="412"/>
        <w:jc w:val="left"/>
        <w:rPr>
          <w:sz w:val="20"/>
        </w:rPr>
      </w:pPr>
      <w:r>
        <w:rPr>
          <w:sz w:val="20"/>
        </w:rPr>
        <w:t>IT</w:t>
      </w:r>
      <w:r>
        <w:rPr>
          <w:spacing w:val="-9"/>
          <w:sz w:val="20"/>
        </w:rPr>
        <w:t xml:space="preserve"> 建设成本浪费比较严重，传统商业套件带来了“烟囱式”系统的弊端，导致很多功</w:t>
      </w:r>
      <w:r>
        <w:rPr>
          <w:spacing w:val="-2"/>
          <w:sz w:val="20"/>
        </w:rPr>
        <w:t>能重复建设、重复数据模型以及不必要的重复维护工作。</w:t>
      </w:r>
    </w:p>
    <w:p w14:paraId="6FCBADF4">
      <w:pPr>
        <w:numPr>
          <w:ilvl w:val="3"/>
          <w:numId w:val="55"/>
        </w:numPr>
        <w:tabs>
          <w:tab w:val="left" w:pos="668"/>
        </w:tabs>
        <w:spacing w:before="48"/>
        <w:ind w:left="668" w:right="0" w:hanging="194"/>
        <w:jc w:val="left"/>
        <w:rPr>
          <w:rFonts w:ascii="Yu Gothic" w:eastAsia="Yu Gothic"/>
          <w:b/>
          <w:sz w:val="18"/>
        </w:rPr>
      </w:pPr>
      <w:r>
        <w:rPr>
          <w:rFonts w:ascii="Yu Gothic" w:eastAsia="Yu Gothic"/>
          <w:b/>
          <w:spacing w:val="-4"/>
          <w:sz w:val="20"/>
        </w:rPr>
        <w:t>云原生解决方案</w:t>
      </w:r>
    </w:p>
    <w:p w14:paraId="146C4AD8">
      <w:pPr>
        <w:pStyle w:val="11"/>
        <w:spacing w:before="64" w:line="292" w:lineRule="auto"/>
        <w:ind w:left="72" w:right="405" w:firstLine="393"/>
        <w:jc w:val="both"/>
      </w:pPr>
      <w:r>
        <w:rPr>
          <w:spacing w:val="4"/>
          <w:w w:val="102"/>
        </w:rPr>
        <w:t>阿里云根据某体育用品公司业务转型战略需求，为之量身打造了基于云原生架构的全渠</w:t>
      </w:r>
      <w:r>
        <w:rPr>
          <w:spacing w:val="3"/>
          <w:w w:val="102"/>
        </w:rPr>
        <w:t>道业务中台解决方案，将不同渠道通用功能在云端合并、标准化、共享，衍生出全局共享的商品中心、渠道中心、库存中心、订单中心、营销中心、用户中心、结算中心。无论哪个业</w:t>
      </w:r>
      <w:r>
        <w:rPr>
          <w:spacing w:val="-5"/>
          <w:w w:val="102"/>
        </w:rPr>
        <w:t>务线、哪个渠道、哪个新产品诞生或调整，</w:t>
      </w:r>
      <w:r>
        <w:rPr>
          <w:spacing w:val="10"/>
        </w:rPr>
        <w:t xml:space="preserve"> </w:t>
      </w:r>
      <w:r>
        <w:rPr>
          <w:spacing w:val="15"/>
          <w:w w:val="102"/>
        </w:rPr>
        <w:t>I</w:t>
      </w:r>
      <w:r>
        <w:rPr>
          <w:w w:val="102"/>
        </w:rPr>
        <w:t>T</w:t>
      </w:r>
      <w:r>
        <w:rPr>
          <w:spacing w:val="-62"/>
        </w:rPr>
        <w:t xml:space="preserve"> </w:t>
      </w:r>
      <w:r>
        <w:rPr>
          <w:spacing w:val="2"/>
          <w:w w:val="102"/>
        </w:rPr>
        <w:t>组织都能根据业务需求，基于共享服务中心现</w:t>
      </w:r>
      <w:r>
        <w:rPr>
          <w:spacing w:val="3"/>
          <w:w w:val="102"/>
        </w:rPr>
        <w:t>有模块快速响应，打破低效的“烟囱式”应用建设方式。全渠道业务中台遵循互联网架构原</w:t>
      </w:r>
      <w:r>
        <w:rPr>
          <w:spacing w:val="1"/>
          <w:w w:val="102"/>
        </w:rPr>
        <w:t>则，规划线上线下松耦合云平台架构，不仅彻底摆脱传统</w:t>
      </w:r>
      <w:r>
        <w:rPr>
          <w:spacing w:val="15"/>
          <w:w w:val="102"/>
        </w:rPr>
        <w:t>I</w:t>
      </w:r>
      <w:r>
        <w:rPr>
          <w:w w:val="102"/>
        </w:rPr>
        <w:t>T</w:t>
      </w:r>
      <w:r>
        <w:rPr>
          <w:spacing w:val="-62"/>
        </w:rPr>
        <w:t xml:space="preserve"> </w:t>
      </w:r>
      <w:r>
        <w:rPr>
          <w:spacing w:val="1"/>
          <w:w w:val="102"/>
        </w:rPr>
        <w:t>拖业务后腿的顽疾并实现灵活支</w:t>
      </w:r>
      <w:r>
        <w:rPr>
          <w:spacing w:val="-3"/>
          <w:w w:val="102"/>
        </w:rPr>
        <w:t>撑业务快速创新，将全渠道数据融通整合在共享服务中心平台上，为数据化决策、精准营销、</w:t>
      </w:r>
      <w:r>
        <w:rPr>
          <w:w w:val="102"/>
        </w:rPr>
        <w:t>统一用户体验奠定了良好的产品与数据基础，让某体育用品公司真正走上了“互联网+”的快</w:t>
      </w:r>
      <w:r>
        <w:rPr>
          <w:spacing w:val="-40"/>
          <w:w w:val="102"/>
        </w:rPr>
        <w:t>车道。</w:t>
      </w:r>
    </w:p>
    <w:p w14:paraId="4C846289">
      <w:pPr>
        <w:pStyle w:val="11"/>
        <w:spacing w:line="233" w:lineRule="exact"/>
        <w:ind w:left="465"/>
      </w:pPr>
      <w:r>
        <w:rPr>
          <w:spacing w:val="14"/>
        </w:rPr>
        <w:t>2017年1月某体育用品公司与阿里云启动全渠道中台建设，耗时6</w:t>
      </w:r>
      <w:r>
        <w:rPr>
          <w:spacing w:val="12"/>
        </w:rPr>
        <w:t>个月完成包括需求</w:t>
      </w:r>
    </w:p>
    <w:p w14:paraId="77393F0A">
      <w:pPr>
        <w:pStyle w:val="11"/>
        <w:spacing w:before="60" w:line="292" w:lineRule="auto"/>
        <w:ind w:left="81" w:right="389" w:hanging="10"/>
        <w:jc w:val="both"/>
      </w:pPr>
      <w:r>
        <mc:AlternateContent>
          <mc:Choice Requires="wps">
            <w:drawing>
              <wp:anchor distT="0" distB="0" distL="0" distR="0" simplePos="0" relativeHeight="251997184" behindDoc="1" locked="0" layoutInCell="1" allowOverlap="1">
                <wp:simplePos x="0" y="0"/>
                <wp:positionH relativeFrom="page">
                  <wp:posOffset>3938270</wp:posOffset>
                </wp:positionH>
                <wp:positionV relativeFrom="paragraph">
                  <wp:posOffset>828040</wp:posOffset>
                </wp:positionV>
                <wp:extent cx="163830" cy="62865"/>
                <wp:effectExtent l="0" t="0" r="0" b="0"/>
                <wp:wrapNone/>
                <wp:docPr id="1149" name="Textbox 1149"/>
                <wp:cNvGraphicFramePr/>
                <a:graphic xmlns:a="http://schemas.openxmlformats.org/drawingml/2006/main">
                  <a:graphicData uri="http://schemas.microsoft.com/office/word/2010/wordprocessingShape">
                    <wps:wsp>
                      <wps:cNvSpPr txBox="1"/>
                      <wps:spPr>
                        <a:xfrm>
                          <a:off x="0" y="0"/>
                          <a:ext cx="163830" cy="62865"/>
                        </a:xfrm>
                        <a:prstGeom prst="rect">
                          <a:avLst/>
                        </a:prstGeom>
                      </wps:spPr>
                      <wps:txbx>
                        <w:txbxContent>
                          <w:p w14:paraId="4626E59F">
                            <w:pPr>
                              <w:spacing w:before="0" w:line="99" w:lineRule="exact"/>
                              <w:ind w:left="0" w:right="0" w:firstLine="0"/>
                              <w:jc w:val="left"/>
                              <w:rPr>
                                <w:rFonts w:ascii="Times New Roman"/>
                                <w:sz w:val="9"/>
                              </w:rPr>
                            </w:pPr>
                            <w:r>
                              <w:rPr>
                                <w:rFonts w:ascii="Times New Roman"/>
                                <w:spacing w:val="-6"/>
                                <w:sz w:val="9"/>
                              </w:rPr>
                              <w:t>B2B2C</w:t>
                            </w:r>
                          </w:p>
                        </w:txbxContent>
                      </wps:txbx>
                      <wps:bodyPr wrap="square" lIns="0" tIns="0" rIns="0" bIns="0" rtlCol="0">
                        <a:noAutofit/>
                      </wps:bodyPr>
                    </wps:wsp>
                  </a:graphicData>
                </a:graphic>
              </wp:anchor>
            </w:drawing>
          </mc:Choice>
          <mc:Fallback>
            <w:pict>
              <v:shape id="Textbox 1149" o:spid="_x0000_s1026" o:spt="202" type="#_x0000_t202" style="position:absolute;left:0pt;margin-left:310.1pt;margin-top:65.2pt;height:4.95pt;width:12.9pt;mso-position-horizontal-relative:page;z-index:-251319296;mso-width-relative:page;mso-height-relative:page;" filled="f" stroked="f" coordsize="21600,21600" o:gfxdata="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g&#10;I0322AAAAAsBAAAPAAAAAAAAAAEAIAAAACIAAABkcnMvZG93bnJldi54bWxQSwECFAAUAAAACACH&#10;TuJA8vaXOrIBAAB4AwAADgAAAAAAAAABACAAAAAnAQAAZHJzL2Uyb0RvYy54bWxQSwUGAAAAAAYA&#10;BgBZAQAASwUAAAAA&#10;">
                <v:fill on="f" focussize="0,0"/>
                <v:stroke on="f"/>
                <v:imagedata o:title=""/>
                <o:lock v:ext="edit" aspectratio="f"/>
                <v:textbox inset="0mm,0mm,0mm,0mm">
                  <w:txbxContent>
                    <w:p w14:paraId="4626E59F">
                      <w:pPr>
                        <w:spacing w:before="0" w:line="99" w:lineRule="exact"/>
                        <w:ind w:left="0" w:right="0" w:firstLine="0"/>
                        <w:jc w:val="left"/>
                        <w:rPr>
                          <w:rFonts w:ascii="Times New Roman"/>
                          <w:sz w:val="9"/>
                        </w:rPr>
                      </w:pPr>
                      <w:r>
                        <w:rPr>
                          <w:rFonts w:ascii="Times New Roman"/>
                          <w:spacing w:val="-6"/>
                          <w:sz w:val="9"/>
                        </w:rPr>
                        <w:t>B2B2C</w:t>
                      </w:r>
                    </w:p>
                  </w:txbxContent>
                </v:textbox>
              </v:shape>
            </w:pict>
          </mc:Fallback>
        </mc:AlternateContent>
      </w:r>
      <w:r>
        <w:rPr>
          <w:spacing w:val="17"/>
          <w:w w:val="102"/>
        </w:rPr>
        <w:t>调研、中台设计、研发实施、测试验证等在内的交付部署，历经4个月实现全国42家分</w:t>
      </w:r>
      <w:r>
        <w:rPr>
          <w:spacing w:val="15"/>
          <w:w w:val="102"/>
        </w:rPr>
        <w:t>公司、6000+门店全部上线成功。图14-9是某体育用品公司全渠道业务中台总体规划示</w:t>
      </w:r>
      <w:r>
        <w:rPr>
          <w:spacing w:val="-40"/>
          <w:w w:val="102"/>
        </w:rPr>
        <w:t>意图。</w:t>
      </w:r>
    </w:p>
    <w:p w14:paraId="13521821">
      <w:pPr>
        <w:pStyle w:val="11"/>
        <w:spacing w:after="0" w:line="292" w:lineRule="auto"/>
        <w:jc w:val="both"/>
        <w:sectPr>
          <w:pgSz w:w="10230" w:h="13160"/>
          <w:pgMar w:top="380" w:right="425" w:bottom="0" w:left="992" w:header="720" w:footer="720" w:gutter="0"/>
          <w:cols w:space="720" w:num="1"/>
        </w:sectPr>
      </w:pPr>
    </w:p>
    <w:p w14:paraId="3012376D">
      <w:pPr>
        <w:pStyle w:val="11"/>
        <w:spacing w:before="39"/>
        <w:rPr>
          <w:sz w:val="9"/>
        </w:rPr>
      </w:pPr>
    </w:p>
    <w:p w14:paraId="2A6C615B">
      <w:pPr>
        <w:spacing w:before="1" w:line="103" w:lineRule="exact"/>
        <w:ind w:left="72" w:right="0" w:firstLine="0"/>
        <w:jc w:val="left"/>
        <w:rPr>
          <w:sz w:val="9"/>
        </w:rPr>
      </w:pPr>
      <w:r>
        <w:rPr>
          <w:spacing w:val="-10"/>
          <w:sz w:val="9"/>
        </w:rPr>
        <w:t>业</w:t>
      </w:r>
    </w:p>
    <w:p w14:paraId="47C605F0">
      <w:pPr>
        <w:tabs>
          <w:tab w:val="left" w:pos="1797"/>
          <w:tab w:val="left" w:pos="2478"/>
          <w:tab w:val="left" w:pos="3092"/>
          <w:tab w:val="left" w:pos="3801"/>
          <w:tab w:val="left" w:pos="4558"/>
        </w:tabs>
        <w:spacing w:before="0" w:line="153" w:lineRule="exact"/>
        <w:ind w:left="72" w:right="0" w:firstLine="0"/>
        <w:jc w:val="left"/>
        <w:rPr>
          <w:rFonts w:ascii="Times New Roman" w:eastAsia="Times New Roman"/>
          <w:position w:val="3"/>
          <w:sz w:val="9"/>
        </w:rPr>
      </w:pPr>
      <w:r>
        <w:rPr>
          <w:rFonts w:ascii="Times New Roman" w:eastAsia="Times New Roman"/>
          <w:position w:val="3"/>
          <w:sz w:val="9"/>
        </w:rPr>
        <mc:AlternateContent>
          <mc:Choice Requires="wps">
            <w:drawing>
              <wp:anchor distT="0" distB="0" distL="0" distR="0" simplePos="0" relativeHeight="252000256" behindDoc="1" locked="0" layoutInCell="1" allowOverlap="1">
                <wp:simplePos x="0" y="0"/>
                <wp:positionH relativeFrom="page">
                  <wp:posOffset>675640</wp:posOffset>
                </wp:positionH>
                <wp:positionV relativeFrom="paragraph">
                  <wp:posOffset>52070</wp:posOffset>
                </wp:positionV>
                <wp:extent cx="57150" cy="64770"/>
                <wp:effectExtent l="0" t="0" r="0" b="0"/>
                <wp:wrapNone/>
                <wp:docPr id="1150" name="Textbox 1150"/>
                <wp:cNvGraphicFramePr/>
                <a:graphic xmlns:a="http://schemas.openxmlformats.org/drawingml/2006/main">
                  <a:graphicData uri="http://schemas.microsoft.com/office/word/2010/wordprocessingShape">
                    <wps:wsp>
                      <wps:cNvSpPr txBox="1"/>
                      <wps:spPr>
                        <a:xfrm>
                          <a:off x="0" y="0"/>
                          <a:ext cx="57150" cy="64769"/>
                        </a:xfrm>
                        <a:prstGeom prst="rect">
                          <a:avLst/>
                        </a:prstGeom>
                      </wps:spPr>
                      <wps:txbx>
                        <w:txbxContent>
                          <w:p w14:paraId="32D8344A">
                            <w:pPr>
                              <w:spacing w:before="0" w:line="102" w:lineRule="exact"/>
                              <w:ind w:left="0" w:right="0" w:firstLine="0"/>
                              <w:jc w:val="left"/>
                              <w:rPr>
                                <w:sz w:val="9"/>
                              </w:rPr>
                            </w:pPr>
                            <w:r>
                              <w:rPr>
                                <w:spacing w:val="-10"/>
                                <w:sz w:val="9"/>
                              </w:rPr>
                              <w:t>前</w:t>
                            </w:r>
                          </w:p>
                        </w:txbxContent>
                      </wps:txbx>
                      <wps:bodyPr wrap="square" lIns="0" tIns="0" rIns="0" bIns="0" rtlCol="0">
                        <a:noAutofit/>
                      </wps:bodyPr>
                    </wps:wsp>
                  </a:graphicData>
                </a:graphic>
              </wp:anchor>
            </w:drawing>
          </mc:Choice>
          <mc:Fallback>
            <w:pict>
              <v:shape id="Textbox 1150" o:spid="_x0000_s1026" o:spt="202" type="#_x0000_t202" style="position:absolute;left:0pt;margin-left:53.2pt;margin-top:4.1pt;height:5.1pt;width:4.5pt;mso-position-horizontal-relative:page;z-index:-251316224;mso-width-relative:page;mso-height-relative:page;" filled="f" stroked="f" coordsize="21600,21600" o:gfxdata="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Ko1bunW&#10;AAAACAEAAA8AAAAAAAAAAQAgAAAAIgAAAGRycy9kb3ducmV2LnhtbFBLAQIUABQAAAAIAIdO4kCT&#10;NaTtsAEAAHcDAAAOAAAAAAAAAAEAIAAAACUBAABkcnMvZTJvRG9jLnhtbFBLBQYAAAAABgAGAFkB&#10;AABHBQAAAAA=&#10;">
                <v:fill on="f" focussize="0,0"/>
                <v:stroke on="f"/>
                <v:imagedata o:title=""/>
                <o:lock v:ext="edit" aspectratio="f"/>
                <v:textbox inset="0mm,0mm,0mm,0mm">
                  <w:txbxContent>
                    <w:p w14:paraId="32D8344A">
                      <w:pPr>
                        <w:spacing w:before="0" w:line="102" w:lineRule="exact"/>
                        <w:ind w:left="0" w:right="0" w:firstLine="0"/>
                        <w:jc w:val="left"/>
                        <w:rPr>
                          <w:sz w:val="9"/>
                        </w:rPr>
                      </w:pPr>
                      <w:r>
                        <w:rPr>
                          <w:spacing w:val="-10"/>
                          <w:sz w:val="9"/>
                        </w:rPr>
                        <w:t>前</w:t>
                      </w:r>
                    </w:p>
                  </w:txbxContent>
                </v:textbox>
              </v:shape>
            </w:pict>
          </mc:Fallback>
        </mc:AlternateContent>
      </w:r>
      <w:r>
        <w:rPr>
          <w:position w:val="5"/>
          <w:sz w:val="9"/>
        </w:rPr>
        <w:t>著</w:t>
      </w:r>
      <w:r>
        <w:rPr>
          <w:spacing w:val="34"/>
          <w:position w:val="5"/>
          <w:sz w:val="9"/>
        </w:rPr>
        <w:t xml:space="preserve">  </w:t>
      </w:r>
      <w:r>
        <w:rPr>
          <w:position w:val="1"/>
          <w:sz w:val="9"/>
        </w:rPr>
        <w:t>门店零售</w:t>
      </w:r>
      <w:r>
        <w:rPr>
          <w:spacing w:val="14"/>
          <w:position w:val="1"/>
          <w:sz w:val="9"/>
        </w:rPr>
        <w:t>POS</w:t>
      </w:r>
      <w:r>
        <w:rPr>
          <w:spacing w:val="73"/>
          <w:w w:val="150"/>
          <w:position w:val="1"/>
          <w:sz w:val="9"/>
        </w:rPr>
        <w:t xml:space="preserve"> </w:t>
      </w:r>
      <w:r>
        <w:rPr>
          <w:position w:val="2"/>
          <w:sz w:val="9"/>
        </w:rPr>
        <w:t>分销订货</w:t>
      </w:r>
      <w:r>
        <w:rPr>
          <w:spacing w:val="-5"/>
          <w:position w:val="2"/>
          <w:sz w:val="9"/>
        </w:rPr>
        <w:t>B2B</w:t>
      </w:r>
      <w:r>
        <w:rPr>
          <w:position w:val="2"/>
          <w:sz w:val="9"/>
        </w:rPr>
        <w:tab/>
      </w:r>
      <w:r>
        <w:rPr>
          <w:spacing w:val="-2"/>
          <w:sz w:val="9"/>
        </w:rPr>
        <w:t>天猫淘</w:t>
      </w:r>
      <w:r>
        <w:rPr>
          <w:spacing w:val="-10"/>
          <w:sz w:val="9"/>
        </w:rPr>
        <w:t>宝</w:t>
      </w:r>
      <w:r>
        <w:rPr>
          <w:sz w:val="9"/>
        </w:rPr>
        <w:tab/>
      </w:r>
      <w:r>
        <w:rPr>
          <w:spacing w:val="-8"/>
          <w:sz w:val="9"/>
        </w:rPr>
        <w:t>官方商</w:t>
      </w:r>
      <w:r>
        <w:rPr>
          <w:spacing w:val="-10"/>
          <w:sz w:val="9"/>
        </w:rPr>
        <w:t>膜</w:t>
      </w:r>
      <w:r>
        <w:rPr>
          <w:sz w:val="9"/>
        </w:rPr>
        <w:tab/>
      </w:r>
      <w:r>
        <w:rPr>
          <w:spacing w:val="-4"/>
          <w:position w:val="3"/>
          <w:sz w:val="9"/>
        </w:rPr>
        <w:t>特跑族A</w:t>
      </w:r>
      <w:r>
        <w:rPr>
          <w:spacing w:val="-22"/>
          <w:position w:val="3"/>
          <w:sz w:val="9"/>
        </w:rPr>
        <w:t xml:space="preserve"> </w:t>
      </w:r>
      <w:r>
        <w:rPr>
          <w:spacing w:val="-5"/>
          <w:position w:val="3"/>
          <w:sz w:val="9"/>
        </w:rPr>
        <w:t>PP</w:t>
      </w:r>
      <w:r>
        <w:rPr>
          <w:position w:val="3"/>
          <w:sz w:val="9"/>
        </w:rPr>
        <w:tab/>
      </w:r>
      <w:r>
        <w:rPr>
          <w:spacing w:val="-8"/>
          <w:position w:val="1"/>
          <w:sz w:val="9"/>
        </w:rPr>
        <w:t>特购商</w:t>
      </w:r>
      <w:r>
        <w:rPr>
          <w:spacing w:val="-10"/>
          <w:position w:val="1"/>
          <w:sz w:val="9"/>
        </w:rPr>
        <w:t>摸</w:t>
      </w:r>
      <w:r>
        <w:rPr>
          <w:position w:val="1"/>
          <w:sz w:val="9"/>
        </w:rPr>
        <w:tab/>
      </w:r>
      <w:r>
        <w:rPr>
          <w:rFonts w:ascii="Times New Roman" w:eastAsia="Times New Roman"/>
          <w:spacing w:val="-5"/>
          <w:position w:val="3"/>
          <w:sz w:val="9"/>
        </w:rPr>
        <w:t>CRM</w:t>
      </w:r>
    </w:p>
    <w:p w14:paraId="4B3C4D88">
      <w:pPr>
        <w:spacing w:before="2"/>
        <w:ind w:left="72" w:right="0" w:firstLine="0"/>
        <w:jc w:val="left"/>
        <w:rPr>
          <w:sz w:val="9"/>
        </w:rPr>
      </w:pPr>
      <w:r>
        <w:rPr>
          <w:spacing w:val="-10"/>
          <w:sz w:val="9"/>
        </w:rPr>
        <w:t>自</w:t>
      </w:r>
    </w:p>
    <w:p w14:paraId="0897D7AE">
      <w:pPr>
        <w:pStyle w:val="11"/>
        <w:spacing w:before="101"/>
        <w:rPr>
          <w:sz w:val="9"/>
        </w:rPr>
      </w:pPr>
      <w:r>
        <w:br w:type="column"/>
      </w:r>
    </w:p>
    <w:p w14:paraId="1A952376">
      <w:pPr>
        <w:tabs>
          <w:tab w:val="left" w:pos="752"/>
          <w:tab w:val="left" w:pos="1481"/>
          <w:tab w:val="left" w:pos="2114"/>
          <w:tab w:val="left" w:pos="2794"/>
        </w:tabs>
        <w:spacing w:before="0"/>
        <w:ind w:left="72" w:right="0" w:firstLine="0"/>
        <w:jc w:val="left"/>
        <w:rPr>
          <w:position w:val="1"/>
          <w:sz w:val="9"/>
        </w:rPr>
      </w:pPr>
      <w:r>
        <w:rPr>
          <w:spacing w:val="-8"/>
          <w:position w:val="7"/>
          <w:sz w:val="9"/>
        </w:rPr>
        <w:t>分钠南</w:t>
      </w:r>
      <w:r>
        <w:rPr>
          <w:spacing w:val="-12"/>
          <w:position w:val="7"/>
          <w:sz w:val="9"/>
        </w:rPr>
        <w:t>城</w:t>
      </w:r>
      <w:r>
        <w:rPr>
          <w:position w:val="7"/>
          <w:sz w:val="9"/>
        </w:rPr>
        <w:tab/>
      </w:r>
      <w:r>
        <w:rPr>
          <w:spacing w:val="-2"/>
          <w:sz w:val="9"/>
        </w:rPr>
        <w:t>会员商</w:t>
      </w:r>
      <w:r>
        <w:rPr>
          <w:spacing w:val="-10"/>
          <w:sz w:val="9"/>
        </w:rPr>
        <w:t>坡</w:t>
      </w:r>
      <w:r>
        <w:rPr>
          <w:sz w:val="9"/>
        </w:rPr>
        <w:tab/>
      </w:r>
      <w:r>
        <w:rPr>
          <w:rFonts w:ascii="Times New Roman" w:eastAsia="Times New Roman"/>
          <w:spacing w:val="-5"/>
          <w:position w:val="2"/>
          <w:sz w:val="9"/>
        </w:rPr>
        <w:t>WMS</w:t>
      </w:r>
      <w:r>
        <w:rPr>
          <w:rFonts w:ascii="Times New Roman" w:eastAsia="Times New Roman"/>
          <w:position w:val="2"/>
          <w:sz w:val="9"/>
        </w:rPr>
        <w:tab/>
      </w:r>
      <w:r>
        <w:rPr>
          <w:spacing w:val="-2"/>
          <w:sz w:val="9"/>
        </w:rPr>
        <w:t>智慧导</w:t>
      </w:r>
      <w:r>
        <w:rPr>
          <w:spacing w:val="-10"/>
          <w:sz w:val="9"/>
        </w:rPr>
        <w:t>购</w:t>
      </w:r>
      <w:r>
        <w:rPr>
          <w:sz w:val="9"/>
        </w:rPr>
        <w:tab/>
      </w:r>
      <w:r>
        <w:rPr>
          <w:spacing w:val="-8"/>
          <w:position w:val="1"/>
          <w:sz w:val="9"/>
        </w:rPr>
        <w:t>私人定</w:t>
      </w:r>
      <w:r>
        <w:rPr>
          <w:spacing w:val="-10"/>
          <w:position w:val="1"/>
          <w:sz w:val="9"/>
        </w:rPr>
        <w:t>制</w:t>
      </w:r>
    </w:p>
    <w:p w14:paraId="41972705">
      <w:pPr>
        <w:spacing w:after="0"/>
        <w:jc w:val="left"/>
        <w:rPr>
          <w:position w:val="1"/>
          <w:sz w:val="9"/>
        </w:rPr>
        <w:sectPr>
          <w:type w:val="continuous"/>
          <w:pgSz w:w="10230" w:h="13160"/>
          <w:pgMar w:top="1460" w:right="425" w:bottom="0" w:left="992" w:header="720" w:footer="720" w:gutter="0"/>
          <w:cols w:equalWidth="0" w:num="2">
            <w:col w:w="4760" w:space="340"/>
            <w:col w:w="3713"/>
          </w:cols>
        </w:sectPr>
      </w:pPr>
    </w:p>
    <w:p w14:paraId="6C86DE29">
      <w:pPr>
        <w:pStyle w:val="11"/>
        <w:rPr>
          <w:sz w:val="9"/>
        </w:rPr>
      </w:pPr>
    </w:p>
    <w:p w14:paraId="2976C71E">
      <w:pPr>
        <w:pStyle w:val="11"/>
        <w:spacing w:before="102"/>
        <w:rPr>
          <w:sz w:val="9"/>
        </w:rPr>
      </w:pPr>
    </w:p>
    <w:p w14:paraId="6BDF6A24">
      <w:pPr>
        <w:spacing w:before="0"/>
        <w:ind w:left="685" w:right="0" w:firstLine="0"/>
        <w:jc w:val="left"/>
        <w:rPr>
          <w:sz w:val="9"/>
        </w:rPr>
      </w:pPr>
      <w:r>
        <w:rPr>
          <w:spacing w:val="-7"/>
          <w:sz w:val="9"/>
        </w:rPr>
        <w:t>渠道分销管理</w:t>
      </w:r>
    </w:p>
    <w:p w14:paraId="28EB55F9">
      <w:pPr>
        <w:pStyle w:val="11"/>
        <w:rPr>
          <w:sz w:val="9"/>
        </w:rPr>
      </w:pPr>
      <w:r>
        <w:br w:type="column"/>
      </w:r>
    </w:p>
    <w:p w14:paraId="7747D7B2">
      <w:pPr>
        <w:pStyle w:val="11"/>
        <w:spacing w:before="84"/>
        <w:rPr>
          <w:sz w:val="9"/>
        </w:rPr>
      </w:pPr>
    </w:p>
    <w:p w14:paraId="6D0263E7">
      <w:pPr>
        <w:spacing w:before="0"/>
        <w:ind w:left="685" w:right="0" w:firstLine="0"/>
        <w:jc w:val="left"/>
        <w:rPr>
          <w:sz w:val="9"/>
        </w:rPr>
      </w:pPr>
      <w:r>
        <w:rPr>
          <w:spacing w:val="-10"/>
          <w:sz w:val="9"/>
        </w:rPr>
        <w:t>门店零售运营</w:t>
      </w:r>
    </w:p>
    <w:p w14:paraId="1FDE4D59">
      <w:pPr>
        <w:pStyle w:val="11"/>
        <w:rPr>
          <w:sz w:val="9"/>
        </w:rPr>
      </w:pPr>
      <w:r>
        <w:br w:type="column"/>
      </w:r>
    </w:p>
    <w:p w14:paraId="794E2BED">
      <w:pPr>
        <w:pStyle w:val="11"/>
        <w:spacing w:before="74"/>
        <w:rPr>
          <w:sz w:val="9"/>
        </w:rPr>
      </w:pPr>
    </w:p>
    <w:p w14:paraId="1E1FB555">
      <w:pPr>
        <w:spacing w:before="0"/>
        <w:ind w:left="685" w:right="0" w:firstLine="0"/>
        <w:jc w:val="left"/>
        <w:rPr>
          <w:sz w:val="9"/>
        </w:rPr>
      </w:pPr>
      <w:r>
        <w:rPr>
          <w:spacing w:val="-7"/>
          <w:sz w:val="9"/>
        </w:rPr>
        <w:t>商品订单管理</w:t>
      </w:r>
    </w:p>
    <w:p w14:paraId="7412BF79">
      <w:pPr>
        <w:spacing w:before="94"/>
        <w:ind w:left="47" w:right="0" w:firstLine="0"/>
        <w:jc w:val="left"/>
        <w:rPr>
          <w:sz w:val="9"/>
        </w:rPr>
      </w:pPr>
      <w:r>
        <w:br w:type="column"/>
      </w:r>
      <w:r>
        <w:rPr>
          <w:spacing w:val="-9"/>
          <w:sz w:val="9"/>
        </w:rPr>
        <w:t>全渠道运营支撑平台</w:t>
      </w:r>
    </w:p>
    <w:p w14:paraId="7B974FAA">
      <w:pPr>
        <w:spacing w:before="112"/>
        <w:ind w:left="747" w:right="0" w:firstLine="0"/>
        <w:jc w:val="left"/>
        <w:rPr>
          <w:sz w:val="9"/>
        </w:rPr>
      </w:pPr>
      <w:r>
        <w:rPr>
          <w:spacing w:val="-7"/>
          <w:sz w:val="9"/>
        </w:rPr>
        <w:t>会是营销管理</w:t>
      </w:r>
    </w:p>
    <w:p w14:paraId="44B38CDE">
      <w:pPr>
        <w:pStyle w:val="11"/>
        <w:rPr>
          <w:sz w:val="9"/>
        </w:rPr>
      </w:pPr>
      <w:r>
        <w:br w:type="column"/>
      </w:r>
    </w:p>
    <w:p w14:paraId="12BBAFC9">
      <w:pPr>
        <w:pStyle w:val="11"/>
        <w:spacing w:before="90"/>
        <w:rPr>
          <w:sz w:val="9"/>
        </w:rPr>
      </w:pPr>
    </w:p>
    <w:p w14:paraId="0AC855C0">
      <w:pPr>
        <w:spacing w:before="1"/>
        <w:ind w:left="0" w:right="0" w:firstLine="0"/>
        <w:jc w:val="right"/>
        <w:rPr>
          <w:rFonts w:ascii="Times New Roman"/>
          <w:sz w:val="9"/>
        </w:rPr>
      </w:pPr>
      <w:r>
        <w:rPr>
          <w:rFonts w:ascii="Times New Roman"/>
          <w:spacing w:val="-5"/>
          <w:sz w:val="9"/>
        </w:rPr>
        <w:t>WMS</w:t>
      </w:r>
    </w:p>
    <w:p w14:paraId="5EBE233B">
      <w:pPr>
        <w:pStyle w:val="11"/>
        <w:rPr>
          <w:rFonts w:ascii="Times New Roman"/>
          <w:sz w:val="9"/>
        </w:rPr>
      </w:pPr>
      <w:r>
        <w:br w:type="column"/>
      </w:r>
    </w:p>
    <w:p w14:paraId="147280C0">
      <w:pPr>
        <w:pStyle w:val="11"/>
        <w:rPr>
          <w:rFonts w:ascii="Times New Roman"/>
          <w:sz w:val="9"/>
        </w:rPr>
      </w:pPr>
    </w:p>
    <w:p w14:paraId="2C0FF918">
      <w:pPr>
        <w:pStyle w:val="11"/>
        <w:spacing w:before="12"/>
        <w:rPr>
          <w:rFonts w:ascii="Times New Roman"/>
          <w:sz w:val="9"/>
        </w:rPr>
      </w:pPr>
    </w:p>
    <w:p w14:paraId="28BF701C">
      <w:pPr>
        <w:spacing w:before="0"/>
        <w:ind w:left="666" w:right="0" w:firstLine="0"/>
        <w:jc w:val="left"/>
        <w:rPr>
          <w:sz w:val="9"/>
        </w:rPr>
      </w:pPr>
      <w:r>
        <w:rPr>
          <w:spacing w:val="-6"/>
          <w:sz w:val="9"/>
        </w:rPr>
        <w:t>智能配补树</w:t>
      </w:r>
    </w:p>
    <w:p w14:paraId="0CE86B63">
      <w:pPr>
        <w:pStyle w:val="11"/>
        <w:rPr>
          <w:sz w:val="9"/>
        </w:rPr>
      </w:pPr>
      <w:r>
        <w:br w:type="column"/>
      </w:r>
    </w:p>
    <w:p w14:paraId="61DE64DC">
      <w:pPr>
        <w:pStyle w:val="11"/>
        <w:spacing w:before="92"/>
        <w:rPr>
          <w:sz w:val="9"/>
        </w:rPr>
      </w:pPr>
    </w:p>
    <w:p w14:paraId="29441260">
      <w:pPr>
        <w:spacing w:before="0"/>
        <w:ind w:left="0" w:right="78" w:firstLine="0"/>
        <w:jc w:val="center"/>
        <w:rPr>
          <w:sz w:val="9"/>
        </w:rPr>
      </w:pPr>
      <w:r>
        <w:rPr>
          <w:spacing w:val="-14"/>
          <w:sz w:val="9"/>
        </w:rPr>
        <w:t>门店运昔</w:t>
      </w:r>
    </w:p>
    <w:p w14:paraId="06CDE122">
      <w:pPr>
        <w:spacing w:after="0"/>
        <w:jc w:val="center"/>
        <w:rPr>
          <w:sz w:val="9"/>
        </w:rPr>
        <w:sectPr>
          <w:type w:val="continuous"/>
          <w:pgSz w:w="10230" w:h="13160"/>
          <w:pgMar w:top="1460" w:right="425" w:bottom="0" w:left="992" w:header="720" w:footer="720" w:gutter="0"/>
          <w:cols w:equalWidth="0" w:num="7">
            <w:col w:w="1242" w:space="81"/>
            <w:col w:w="1218" w:space="105"/>
            <w:col w:w="1202" w:space="40"/>
            <w:col w:w="1264" w:space="39"/>
            <w:col w:w="837" w:space="40"/>
            <w:col w:w="1105" w:space="40"/>
            <w:col w:w="1600"/>
          </w:cols>
        </w:sectPr>
      </w:pPr>
    </w:p>
    <w:p w14:paraId="2E511331">
      <w:pPr>
        <w:tabs>
          <w:tab w:val="left" w:pos="484"/>
          <w:tab w:val="left" w:pos="1049"/>
        </w:tabs>
        <w:spacing w:before="66" w:line="113" w:lineRule="exact"/>
        <w:ind w:left="91" w:right="0" w:firstLine="0"/>
        <w:jc w:val="left"/>
        <w:rPr>
          <w:position w:val="1"/>
          <w:sz w:val="9"/>
        </w:rPr>
      </w:pPr>
      <w:r>
        <w:rPr>
          <w:spacing w:val="-10"/>
          <w:position w:val="2"/>
          <w:sz w:val="6"/>
        </w:rPr>
        <w:t>全</w:t>
      </w:r>
      <w:r>
        <w:rPr>
          <w:position w:val="2"/>
          <w:sz w:val="6"/>
        </w:rPr>
        <w:tab/>
      </w:r>
      <w:r>
        <w:rPr>
          <w:spacing w:val="-8"/>
          <w:sz w:val="9"/>
        </w:rPr>
        <w:t>采购管</w:t>
      </w:r>
      <w:r>
        <w:rPr>
          <w:spacing w:val="-10"/>
          <w:sz w:val="9"/>
        </w:rPr>
        <w:t>理</w:t>
      </w:r>
      <w:r>
        <w:rPr>
          <w:sz w:val="9"/>
        </w:rPr>
        <w:tab/>
      </w:r>
      <w:r>
        <w:rPr>
          <w:spacing w:val="-2"/>
          <w:position w:val="1"/>
          <w:sz w:val="9"/>
        </w:rPr>
        <w:t>销鲁管</w:t>
      </w:r>
      <w:r>
        <w:rPr>
          <w:spacing w:val="-10"/>
          <w:position w:val="1"/>
          <w:sz w:val="9"/>
        </w:rPr>
        <w:t>班</w:t>
      </w:r>
    </w:p>
    <w:p w14:paraId="1ECBE2CD">
      <w:pPr>
        <w:spacing w:before="0" w:line="65" w:lineRule="exact"/>
        <w:ind w:left="91" w:right="0" w:firstLine="0"/>
        <w:jc w:val="left"/>
        <w:rPr>
          <w:sz w:val="6"/>
        </w:rPr>
      </w:pPr>
      <w:r>
        <w:rPr>
          <w:spacing w:val="-10"/>
          <w:w w:val="105"/>
          <w:sz w:val="6"/>
        </w:rPr>
        <w:t>事</w:t>
      </w:r>
    </w:p>
    <w:p w14:paraId="0ED33A74">
      <w:pPr>
        <w:spacing w:before="6" w:line="80" w:lineRule="atLeast"/>
        <w:ind w:left="91" w:right="1293" w:firstLine="0"/>
        <w:jc w:val="left"/>
        <w:rPr>
          <w:sz w:val="6"/>
        </w:rPr>
      </w:pPr>
      <w:r>
        <w:rPr>
          <w:spacing w:val="-10"/>
          <w:w w:val="105"/>
          <w:sz w:val="6"/>
        </w:rPr>
        <w:t>道运</w:t>
      </w:r>
    </w:p>
    <w:p w14:paraId="21F50669">
      <w:pPr>
        <w:tabs>
          <w:tab w:val="left" w:pos="484"/>
          <w:tab w:val="left" w:pos="1049"/>
        </w:tabs>
        <w:spacing w:before="0" w:line="78" w:lineRule="exact"/>
        <w:ind w:left="91" w:right="0" w:firstLine="0"/>
        <w:jc w:val="left"/>
        <w:rPr>
          <w:sz w:val="9"/>
        </w:rPr>
      </w:pPr>
      <w:r>
        <w:rPr>
          <w:sz w:val="9"/>
        </w:rPr>
        <mc:AlternateContent>
          <mc:Choice Requires="wps">
            <w:drawing>
              <wp:anchor distT="0" distB="0" distL="0" distR="0" simplePos="0" relativeHeight="251999232" behindDoc="1" locked="0" layoutInCell="1" allowOverlap="1">
                <wp:simplePos x="0" y="0"/>
                <wp:positionH relativeFrom="page">
                  <wp:posOffset>3859530</wp:posOffset>
                </wp:positionH>
                <wp:positionV relativeFrom="paragraph">
                  <wp:posOffset>192405</wp:posOffset>
                </wp:positionV>
                <wp:extent cx="140335" cy="64770"/>
                <wp:effectExtent l="0" t="0" r="0" b="0"/>
                <wp:wrapNone/>
                <wp:docPr id="1151" name="Textbox 1151"/>
                <wp:cNvGraphicFramePr/>
                <a:graphic xmlns:a="http://schemas.openxmlformats.org/drawingml/2006/main">
                  <a:graphicData uri="http://schemas.microsoft.com/office/word/2010/wordprocessingShape">
                    <wps:wsp>
                      <wps:cNvSpPr txBox="1"/>
                      <wps:spPr>
                        <a:xfrm>
                          <a:off x="0" y="0"/>
                          <a:ext cx="140335" cy="64769"/>
                        </a:xfrm>
                        <a:prstGeom prst="rect">
                          <a:avLst/>
                        </a:prstGeom>
                      </wps:spPr>
                      <wps:txbx>
                        <w:txbxContent>
                          <w:p w14:paraId="12F83A1F">
                            <w:pPr>
                              <w:spacing w:before="0" w:line="102" w:lineRule="exact"/>
                              <w:ind w:left="0" w:right="0" w:firstLine="0"/>
                              <w:jc w:val="left"/>
                              <w:rPr>
                                <w:sz w:val="9"/>
                              </w:rPr>
                            </w:pPr>
                            <w:r>
                              <w:rPr>
                                <w:spacing w:val="4"/>
                                <w:sz w:val="9"/>
                              </w:rPr>
                              <w:t>管理</w:t>
                            </w:r>
                            <w:r>
                              <w:rPr>
                                <w:sz w:val="9"/>
                              </w:rPr>
                              <w:t xml:space="preserve"> </w:t>
                            </w:r>
                          </w:p>
                        </w:txbxContent>
                      </wps:txbx>
                      <wps:bodyPr wrap="square" lIns="0" tIns="0" rIns="0" bIns="0" rtlCol="0">
                        <a:noAutofit/>
                      </wps:bodyPr>
                    </wps:wsp>
                  </a:graphicData>
                </a:graphic>
              </wp:anchor>
            </w:drawing>
          </mc:Choice>
          <mc:Fallback>
            <w:pict>
              <v:shape id="Textbox 1151" o:spid="_x0000_s1026" o:spt="202" type="#_x0000_t202" style="position:absolute;left:0pt;margin-left:303.9pt;margin-top:15.15pt;height:5.1pt;width:11.05pt;mso-position-horizontal-relative:page;z-index:-251317248;mso-width-relative:page;mso-height-relative:page;" filled="f" stroked="f" coordsize="21600,21600" o:gfxdata="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DSQJA2QAAAAkBAAAPAAAAAAAAAAEAIAAAACIAAABkcnMvZG93bnJldi54bWxQSwECFAAUAAAA&#10;CACHTuJAsED5nbQBAAB4AwAADgAAAAAAAAABACAAAAAoAQAAZHJzL2Uyb0RvYy54bWxQSwUGAAAA&#10;AAYABgBZAQAATgUAAAAA&#10;">
                <v:fill on="f" focussize="0,0"/>
                <v:stroke on="f"/>
                <v:imagedata o:title=""/>
                <o:lock v:ext="edit" aspectratio="f"/>
                <v:textbox inset="0mm,0mm,0mm,0mm">
                  <w:txbxContent>
                    <w:p w14:paraId="12F83A1F">
                      <w:pPr>
                        <w:spacing w:before="0" w:line="102" w:lineRule="exact"/>
                        <w:ind w:left="0" w:right="0" w:firstLine="0"/>
                        <w:jc w:val="left"/>
                        <w:rPr>
                          <w:sz w:val="9"/>
                        </w:rPr>
                      </w:pPr>
                      <w:r>
                        <w:rPr>
                          <w:spacing w:val="4"/>
                          <w:sz w:val="9"/>
                        </w:rPr>
                        <w:t>管理</w:t>
                      </w:r>
                      <w:r>
                        <w:rPr>
                          <w:sz w:val="9"/>
                        </w:rPr>
                        <w:t xml:space="preserve"> </w:t>
                      </w:r>
                    </w:p>
                  </w:txbxContent>
                </v:textbox>
              </v:shape>
            </w:pict>
          </mc:Fallback>
        </mc:AlternateContent>
      </w:r>
      <w:r>
        <w:rPr>
          <w:spacing w:val="-10"/>
          <w:w w:val="115"/>
          <w:sz w:val="9"/>
          <w:vertAlign w:val="subscript"/>
        </w:rPr>
        <w:t>营</w:t>
      </w:r>
      <w:r>
        <w:rPr>
          <w:sz w:val="9"/>
          <w:vertAlign w:val="baseline"/>
        </w:rPr>
        <w:tab/>
      </w:r>
      <w:r>
        <w:rPr>
          <w:spacing w:val="-4"/>
          <w:w w:val="95"/>
          <w:sz w:val="9"/>
          <w:vertAlign w:val="baseline"/>
        </w:rPr>
        <w:t>库存管</w:t>
      </w:r>
      <w:r>
        <w:rPr>
          <w:spacing w:val="-10"/>
          <w:w w:val="95"/>
          <w:sz w:val="9"/>
          <w:vertAlign w:val="baseline"/>
        </w:rPr>
        <w:t>理</w:t>
      </w:r>
      <w:r>
        <w:rPr>
          <w:sz w:val="9"/>
          <w:vertAlign w:val="baseline"/>
        </w:rPr>
        <w:tab/>
      </w:r>
      <w:r>
        <w:rPr>
          <w:w w:val="95"/>
          <w:sz w:val="9"/>
          <w:vertAlign w:val="baseline"/>
        </w:rPr>
        <w:t>渠道管</w:t>
      </w:r>
      <w:r>
        <w:rPr>
          <w:spacing w:val="-10"/>
          <w:w w:val="95"/>
          <w:sz w:val="9"/>
          <w:vertAlign w:val="baseline"/>
        </w:rPr>
        <w:t>理</w:t>
      </w:r>
    </w:p>
    <w:p w14:paraId="43CF9463">
      <w:pPr>
        <w:tabs>
          <w:tab w:val="left" w:pos="666"/>
        </w:tabs>
        <w:spacing w:before="76"/>
        <w:ind w:left="91" w:right="0" w:firstLine="0"/>
        <w:jc w:val="left"/>
        <w:rPr>
          <w:sz w:val="9"/>
        </w:rPr>
      </w:pPr>
      <w:r>
        <w:br w:type="column"/>
      </w:r>
      <w:r>
        <w:rPr>
          <w:spacing w:val="-8"/>
          <w:sz w:val="9"/>
        </w:rPr>
        <w:t>要货管</w:t>
      </w:r>
      <w:r>
        <w:rPr>
          <w:spacing w:val="-12"/>
          <w:sz w:val="9"/>
        </w:rPr>
        <w:t>理</w:t>
      </w:r>
      <w:r>
        <w:rPr>
          <w:sz w:val="9"/>
        </w:rPr>
        <w:tab/>
      </w:r>
      <w:r>
        <w:rPr>
          <w:spacing w:val="-8"/>
          <w:sz w:val="9"/>
        </w:rPr>
        <w:t>促销管</w:t>
      </w:r>
      <w:r>
        <w:rPr>
          <w:spacing w:val="-10"/>
          <w:sz w:val="9"/>
        </w:rPr>
        <w:t>理</w:t>
      </w:r>
    </w:p>
    <w:p w14:paraId="03E1F626">
      <w:pPr>
        <w:pStyle w:val="11"/>
        <w:spacing w:before="47"/>
        <w:rPr>
          <w:sz w:val="9"/>
        </w:rPr>
      </w:pPr>
    </w:p>
    <w:p w14:paraId="586D70BE">
      <w:pPr>
        <w:tabs>
          <w:tab w:val="left" w:pos="666"/>
        </w:tabs>
        <w:spacing w:before="0"/>
        <w:ind w:left="91" w:right="0" w:firstLine="0"/>
        <w:jc w:val="left"/>
        <w:rPr>
          <w:position w:val="2"/>
          <w:sz w:val="9"/>
        </w:rPr>
      </w:pPr>
      <w:r>
        <w:rPr>
          <w:spacing w:val="-8"/>
          <w:sz w:val="9"/>
        </w:rPr>
        <w:t>库存管</w:t>
      </w:r>
      <w:r>
        <w:rPr>
          <w:spacing w:val="-12"/>
          <w:sz w:val="9"/>
        </w:rPr>
        <w:t>理</w:t>
      </w:r>
      <w:r>
        <w:rPr>
          <w:sz w:val="9"/>
        </w:rPr>
        <w:tab/>
      </w:r>
      <w:r>
        <w:rPr>
          <w:spacing w:val="-8"/>
          <w:position w:val="2"/>
          <w:sz w:val="9"/>
        </w:rPr>
        <w:t>业绪管</w:t>
      </w:r>
      <w:r>
        <w:rPr>
          <w:spacing w:val="-10"/>
          <w:position w:val="2"/>
          <w:sz w:val="9"/>
        </w:rPr>
        <w:t>理</w:t>
      </w:r>
    </w:p>
    <w:p w14:paraId="7FDA4082">
      <w:pPr>
        <w:tabs>
          <w:tab w:val="left" w:pos="666"/>
        </w:tabs>
        <w:spacing w:before="76"/>
        <w:ind w:left="91" w:right="0" w:firstLine="0"/>
        <w:jc w:val="left"/>
        <w:rPr>
          <w:sz w:val="9"/>
        </w:rPr>
      </w:pPr>
      <w:r>
        <w:br w:type="column"/>
      </w:r>
      <w:r>
        <w:rPr>
          <w:spacing w:val="-8"/>
          <w:sz w:val="9"/>
        </w:rPr>
        <w:t>库存可</w:t>
      </w:r>
      <w:r>
        <w:rPr>
          <w:spacing w:val="-12"/>
          <w:sz w:val="9"/>
        </w:rPr>
        <w:t>视</w:t>
      </w:r>
      <w:r>
        <w:rPr>
          <w:sz w:val="9"/>
        </w:rPr>
        <w:tab/>
      </w:r>
      <w:r>
        <w:rPr>
          <w:spacing w:val="-2"/>
          <w:sz w:val="9"/>
        </w:rPr>
        <w:t>商品管</w:t>
      </w:r>
      <w:r>
        <w:rPr>
          <w:spacing w:val="-10"/>
          <w:sz w:val="9"/>
        </w:rPr>
        <w:t>理</w:t>
      </w:r>
    </w:p>
    <w:p w14:paraId="77E1B100">
      <w:pPr>
        <w:pStyle w:val="11"/>
        <w:spacing w:before="47"/>
        <w:rPr>
          <w:sz w:val="9"/>
        </w:rPr>
      </w:pPr>
    </w:p>
    <w:p w14:paraId="71A1DA2F">
      <w:pPr>
        <w:tabs>
          <w:tab w:val="left" w:pos="676"/>
        </w:tabs>
        <w:spacing w:before="0"/>
        <w:ind w:left="91" w:right="0" w:firstLine="0"/>
        <w:jc w:val="left"/>
        <w:rPr>
          <w:sz w:val="9"/>
        </w:rPr>
      </w:pPr>
      <w:r>
        <w:rPr>
          <w:spacing w:val="-8"/>
          <w:position w:val="2"/>
          <w:sz w:val="9"/>
        </w:rPr>
        <w:t>订单管</w:t>
      </w:r>
      <w:r>
        <w:rPr>
          <w:spacing w:val="-12"/>
          <w:position w:val="2"/>
          <w:sz w:val="9"/>
        </w:rPr>
        <w:t>理</w:t>
      </w:r>
      <w:r>
        <w:rPr>
          <w:position w:val="2"/>
          <w:sz w:val="9"/>
        </w:rPr>
        <w:tab/>
      </w:r>
      <w:r>
        <w:rPr>
          <w:spacing w:val="-8"/>
          <w:sz w:val="9"/>
        </w:rPr>
        <w:t>订单适</w:t>
      </w:r>
      <w:r>
        <w:rPr>
          <w:spacing w:val="-10"/>
          <w:sz w:val="9"/>
        </w:rPr>
        <w:t>配</w:t>
      </w:r>
    </w:p>
    <w:p w14:paraId="6AC9ADDD">
      <w:pPr>
        <w:tabs>
          <w:tab w:val="left" w:pos="666"/>
        </w:tabs>
        <w:spacing w:before="67"/>
        <w:ind w:left="91" w:right="0" w:firstLine="0"/>
        <w:jc w:val="left"/>
        <w:rPr>
          <w:sz w:val="9"/>
        </w:rPr>
      </w:pPr>
      <w:r>
        <w:br w:type="column"/>
      </w:r>
      <w:r>
        <w:rPr>
          <w:spacing w:val="-8"/>
          <w:sz w:val="9"/>
        </w:rPr>
        <w:t>会员资</w:t>
      </w:r>
      <w:r>
        <w:rPr>
          <w:spacing w:val="-12"/>
          <w:sz w:val="9"/>
        </w:rPr>
        <w:t>料</w:t>
      </w:r>
      <w:r>
        <w:rPr>
          <w:sz w:val="9"/>
        </w:rPr>
        <w:tab/>
      </w:r>
      <w:r>
        <w:rPr>
          <w:spacing w:val="-8"/>
          <w:sz w:val="9"/>
        </w:rPr>
        <w:t>会员等</w:t>
      </w:r>
      <w:r>
        <w:rPr>
          <w:spacing w:val="-10"/>
          <w:sz w:val="9"/>
        </w:rPr>
        <w:t>级</w:t>
      </w:r>
    </w:p>
    <w:p w14:paraId="712D7632">
      <w:pPr>
        <w:pStyle w:val="11"/>
        <w:spacing w:before="66"/>
        <w:rPr>
          <w:sz w:val="9"/>
        </w:rPr>
      </w:pPr>
    </w:p>
    <w:p w14:paraId="2A5F4437">
      <w:pPr>
        <w:spacing w:before="0"/>
        <w:ind w:left="91" w:right="0" w:firstLine="0"/>
        <w:jc w:val="left"/>
        <w:rPr>
          <w:sz w:val="9"/>
        </w:rPr>
      </w:pPr>
      <w:r>
        <w:rPr>
          <w:sz w:val="9"/>
        </w:rPr>
        <w:t>积分体系</w:t>
      </w:r>
      <w:r>
        <w:rPr>
          <w:spacing w:val="66"/>
          <w:w w:val="150"/>
          <w:sz w:val="9"/>
        </w:rPr>
        <w:t xml:space="preserve"> </w:t>
      </w:r>
      <w:r>
        <w:rPr>
          <w:spacing w:val="-2"/>
          <w:sz w:val="9"/>
        </w:rPr>
        <w:t>升降级管理</w:t>
      </w:r>
    </w:p>
    <w:p w14:paraId="46CC9FE1">
      <w:pPr>
        <w:spacing w:before="46" w:line="619" w:lineRule="auto"/>
        <w:ind w:left="91" w:right="38" w:firstLine="0"/>
        <w:jc w:val="left"/>
        <w:rPr>
          <w:sz w:val="9"/>
        </w:rPr>
      </w:pPr>
      <w:r>
        <w:br w:type="column"/>
      </w:r>
      <w:r>
        <w:rPr>
          <w:spacing w:val="-4"/>
          <w:sz w:val="9"/>
        </w:rPr>
        <w:t>库存管理库世管理</w:t>
      </w:r>
    </w:p>
    <w:p w14:paraId="2A8C4DB7">
      <w:pPr>
        <w:tabs>
          <w:tab w:val="left" w:pos="714"/>
        </w:tabs>
        <w:spacing w:before="67"/>
        <w:ind w:left="91" w:right="0" w:firstLine="0"/>
        <w:jc w:val="left"/>
        <w:rPr>
          <w:sz w:val="9"/>
        </w:rPr>
      </w:pPr>
      <w:r>
        <w:br w:type="column"/>
      </w:r>
      <w:r>
        <w:rPr>
          <w:spacing w:val="-8"/>
          <w:sz w:val="9"/>
        </w:rPr>
        <w:t>门店优光</w:t>
      </w:r>
      <w:r>
        <w:rPr>
          <w:spacing w:val="-10"/>
          <w:sz w:val="9"/>
        </w:rPr>
        <w:t>级</w:t>
      </w:r>
      <w:r>
        <w:rPr>
          <w:sz w:val="9"/>
        </w:rPr>
        <w:tab/>
      </w:r>
      <w:r>
        <w:rPr>
          <w:spacing w:val="-8"/>
          <w:sz w:val="9"/>
        </w:rPr>
        <w:t>参数配</w:t>
      </w:r>
      <w:r>
        <w:rPr>
          <w:spacing w:val="-10"/>
          <w:sz w:val="9"/>
        </w:rPr>
        <w:t>置</w:t>
      </w:r>
    </w:p>
    <w:p w14:paraId="7B201879">
      <w:pPr>
        <w:pStyle w:val="11"/>
        <w:spacing w:before="18"/>
        <w:rPr>
          <w:sz w:val="9"/>
        </w:rPr>
      </w:pPr>
    </w:p>
    <w:p w14:paraId="502E6307">
      <w:pPr>
        <w:tabs>
          <w:tab w:val="left" w:pos="695"/>
        </w:tabs>
        <w:spacing w:before="0"/>
        <w:ind w:left="129" w:right="0" w:firstLine="0"/>
        <w:jc w:val="left"/>
        <w:rPr>
          <w:sz w:val="9"/>
        </w:rPr>
      </w:pPr>
      <w:r>
        <w:rPr>
          <w:sz w:val="9"/>
        </w:rPr>
        <mc:AlternateContent>
          <mc:Choice Requires="wps">
            <w:drawing>
              <wp:anchor distT="0" distB="0" distL="0" distR="0" simplePos="0" relativeHeight="251998208" behindDoc="1" locked="0" layoutInCell="1" allowOverlap="1">
                <wp:simplePos x="0" y="0"/>
                <wp:positionH relativeFrom="page">
                  <wp:posOffset>5168265</wp:posOffset>
                </wp:positionH>
                <wp:positionV relativeFrom="paragraph">
                  <wp:posOffset>64135</wp:posOffset>
                </wp:positionV>
                <wp:extent cx="140335" cy="64770"/>
                <wp:effectExtent l="0" t="0" r="0" b="0"/>
                <wp:wrapNone/>
                <wp:docPr id="1152" name="Textbox 1152"/>
                <wp:cNvGraphicFramePr/>
                <a:graphic xmlns:a="http://schemas.openxmlformats.org/drawingml/2006/main">
                  <a:graphicData uri="http://schemas.microsoft.com/office/word/2010/wordprocessingShape">
                    <wps:wsp>
                      <wps:cNvSpPr txBox="1"/>
                      <wps:spPr>
                        <a:xfrm>
                          <a:off x="0" y="0"/>
                          <a:ext cx="140335" cy="64769"/>
                        </a:xfrm>
                        <a:prstGeom prst="rect">
                          <a:avLst/>
                        </a:prstGeom>
                      </wps:spPr>
                      <wps:txbx>
                        <w:txbxContent>
                          <w:p w14:paraId="3CFC6174">
                            <w:pPr>
                              <w:spacing w:before="0" w:line="102" w:lineRule="exact"/>
                              <w:ind w:left="0" w:right="0" w:firstLine="0"/>
                              <w:jc w:val="left"/>
                              <w:rPr>
                                <w:sz w:val="9"/>
                              </w:rPr>
                            </w:pPr>
                            <w:r>
                              <w:rPr>
                                <w:spacing w:val="4"/>
                                <w:sz w:val="9"/>
                              </w:rPr>
                              <w:t>调整</w:t>
                            </w:r>
                            <w:r>
                              <w:rPr>
                                <w:sz w:val="9"/>
                              </w:rPr>
                              <w:t xml:space="preserve"> </w:t>
                            </w:r>
                          </w:p>
                        </w:txbxContent>
                      </wps:txbx>
                      <wps:bodyPr wrap="square" lIns="0" tIns="0" rIns="0" bIns="0" rtlCol="0">
                        <a:noAutofit/>
                      </wps:bodyPr>
                    </wps:wsp>
                  </a:graphicData>
                </a:graphic>
              </wp:anchor>
            </w:drawing>
          </mc:Choice>
          <mc:Fallback>
            <w:pict>
              <v:shape id="Textbox 1152" o:spid="_x0000_s1026" o:spt="202" type="#_x0000_t202" style="position:absolute;left:0pt;margin-left:406.95pt;margin-top:5.05pt;height:5.1pt;width:11.05pt;mso-position-horizontal-relative:page;z-index:-251318272;mso-width-relative:page;mso-height-relative:page;" filled="f" stroked="f" coordsize="21600,21600" o:gfxdata="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izvitcAAAAJAQAADwAAAAAAAAABACAAAAAiAAAAZHJzL2Rvd25yZXYueG1sUEsBAhQAFAAAAAgA&#10;h07iQJfHGTi0AQAAeAMAAA4AAAAAAAAAAQAgAAAAJgEAAGRycy9lMm9Eb2MueG1sUEsFBgAAAAAG&#10;AAYAWQEAAEwFAAAAAA==&#10;">
                <v:fill on="f" focussize="0,0"/>
                <v:stroke on="f"/>
                <v:imagedata o:title=""/>
                <o:lock v:ext="edit" aspectratio="f"/>
                <v:textbox inset="0mm,0mm,0mm,0mm">
                  <w:txbxContent>
                    <w:p w14:paraId="3CFC6174">
                      <w:pPr>
                        <w:spacing w:before="0" w:line="102" w:lineRule="exact"/>
                        <w:ind w:left="0" w:right="0" w:firstLine="0"/>
                        <w:jc w:val="left"/>
                        <w:rPr>
                          <w:sz w:val="9"/>
                        </w:rPr>
                      </w:pPr>
                      <w:r>
                        <w:rPr>
                          <w:spacing w:val="4"/>
                          <w:sz w:val="9"/>
                        </w:rPr>
                        <w:t>调整</w:t>
                      </w:r>
                      <w:r>
                        <w:rPr>
                          <w:sz w:val="9"/>
                        </w:rPr>
                        <w:t xml:space="preserve"> </w:t>
                      </w:r>
                    </w:p>
                  </w:txbxContent>
                </v:textbox>
              </v:shape>
            </w:pict>
          </mc:Fallback>
        </mc:AlternateContent>
      </w:r>
      <w:r>
        <w:rPr>
          <w:spacing w:val="-2"/>
          <w:position w:val="-4"/>
          <w:sz w:val="9"/>
        </w:rPr>
        <w:t>补货计</w:t>
      </w:r>
      <w:r>
        <w:rPr>
          <w:spacing w:val="-10"/>
          <w:position w:val="-4"/>
          <w:sz w:val="9"/>
        </w:rPr>
        <w:t>算</w:t>
      </w:r>
      <w:r>
        <w:rPr>
          <w:position w:val="-4"/>
          <w:sz w:val="9"/>
        </w:rPr>
        <w:tab/>
      </w:r>
      <w:r>
        <w:rPr>
          <w:spacing w:val="-8"/>
          <w:sz w:val="9"/>
        </w:rPr>
        <w:t>补货人</w:t>
      </w:r>
      <w:r>
        <w:rPr>
          <w:spacing w:val="-10"/>
          <w:sz w:val="9"/>
        </w:rPr>
        <w:t>工</w:t>
      </w:r>
    </w:p>
    <w:p w14:paraId="265BA5DB">
      <w:pPr>
        <w:spacing w:before="46" w:line="619" w:lineRule="auto"/>
        <w:ind w:left="91" w:right="684" w:firstLine="0"/>
        <w:jc w:val="left"/>
        <w:rPr>
          <w:sz w:val="9"/>
        </w:rPr>
      </w:pPr>
      <w:r>
        <w:br w:type="column"/>
      </w:r>
      <w:r>
        <w:rPr>
          <w:spacing w:val="-16"/>
          <w:sz w:val="9"/>
        </w:rPr>
        <w:t>门店管理导购管理</w:t>
      </w:r>
    </w:p>
    <w:p w14:paraId="1FFB471D">
      <w:pPr>
        <w:spacing w:after="0" w:line="619" w:lineRule="auto"/>
        <w:jc w:val="left"/>
        <w:rPr>
          <w:sz w:val="9"/>
        </w:rPr>
        <w:sectPr>
          <w:type w:val="continuous"/>
          <w:pgSz w:w="10230" w:h="13160"/>
          <w:pgMar w:top="1460" w:right="425" w:bottom="0" w:left="992" w:header="720" w:footer="720" w:gutter="0"/>
          <w:cols w:equalWidth="0" w:num="7">
            <w:col w:w="1451" w:space="265"/>
            <w:col w:w="1041" w:space="273"/>
            <w:col w:w="1068" w:space="255"/>
            <w:col w:w="1072" w:space="232"/>
            <w:col w:w="492" w:space="217"/>
            <w:col w:w="1089" w:space="273"/>
            <w:col w:w="1085"/>
          </w:cols>
        </w:sectPr>
      </w:pPr>
    </w:p>
    <w:p w14:paraId="4FDDADBA">
      <w:pPr>
        <w:tabs>
          <w:tab w:val="left" w:pos="1040"/>
        </w:tabs>
        <w:spacing w:before="0" w:line="172" w:lineRule="auto"/>
        <w:ind w:left="484" w:right="0" w:firstLine="0"/>
        <w:jc w:val="left"/>
        <w:rPr>
          <w:sz w:val="9"/>
        </w:rPr>
      </w:pPr>
      <w:r>
        <w:rPr>
          <w:sz w:val="9"/>
        </w:rPr>
        <mc:AlternateContent>
          <mc:Choice Requires="wps">
            <w:drawing>
              <wp:anchor distT="0" distB="0" distL="0" distR="0" simplePos="0" relativeHeight="251715584" behindDoc="0" locked="0" layoutInCell="1" allowOverlap="1">
                <wp:simplePos x="0" y="0"/>
                <wp:positionH relativeFrom="page">
                  <wp:posOffset>1344930</wp:posOffset>
                </wp:positionH>
                <wp:positionV relativeFrom="paragraph">
                  <wp:posOffset>52070</wp:posOffset>
                </wp:positionV>
                <wp:extent cx="140335" cy="64770"/>
                <wp:effectExtent l="0" t="0" r="0" b="0"/>
                <wp:wrapNone/>
                <wp:docPr id="1153" name="Textbox 1153"/>
                <wp:cNvGraphicFramePr/>
                <a:graphic xmlns:a="http://schemas.openxmlformats.org/drawingml/2006/main">
                  <a:graphicData uri="http://schemas.microsoft.com/office/word/2010/wordprocessingShape">
                    <wps:wsp>
                      <wps:cNvSpPr txBox="1"/>
                      <wps:spPr>
                        <a:xfrm>
                          <a:off x="0" y="0"/>
                          <a:ext cx="140335" cy="64769"/>
                        </a:xfrm>
                        <a:prstGeom prst="rect">
                          <a:avLst/>
                        </a:prstGeom>
                      </wps:spPr>
                      <wps:txbx>
                        <w:txbxContent>
                          <w:p w14:paraId="3771FD72">
                            <w:pPr>
                              <w:spacing w:before="0" w:line="102" w:lineRule="exact"/>
                              <w:ind w:left="0" w:right="0" w:firstLine="0"/>
                              <w:jc w:val="left"/>
                              <w:rPr>
                                <w:sz w:val="9"/>
                              </w:rPr>
                            </w:pPr>
                            <w:r>
                              <w:rPr>
                                <w:spacing w:val="4"/>
                                <w:sz w:val="9"/>
                              </w:rPr>
                              <w:t>管理</w:t>
                            </w:r>
                            <w:r>
                              <w:rPr>
                                <w:sz w:val="9"/>
                              </w:rPr>
                              <w:t xml:space="preserve"> </w:t>
                            </w:r>
                          </w:p>
                        </w:txbxContent>
                      </wps:txbx>
                      <wps:bodyPr wrap="square" lIns="0" tIns="0" rIns="0" bIns="0" rtlCol="0">
                        <a:noAutofit/>
                      </wps:bodyPr>
                    </wps:wsp>
                  </a:graphicData>
                </a:graphic>
              </wp:anchor>
            </w:drawing>
          </mc:Choice>
          <mc:Fallback>
            <w:pict>
              <v:shape id="Textbox 1153" o:spid="_x0000_s1026" o:spt="202" type="#_x0000_t202" style="position:absolute;left:0pt;margin-left:105.9pt;margin-top:4.1pt;height:5.1pt;width:11.05pt;mso-position-horizontal-relative:page;z-index:251715584;mso-width-relative:page;mso-height-relative:page;" filled="f" stroked="f" coordsize="21600,21600" o:gfxdata="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0cVxNcAAAAIAQAADwAAAAAAAAABACAAAAAiAAAAZHJzL2Rvd25yZXYueG1sUEsBAhQAFAAAAAgA&#10;h07iQLW4lu20AQAAeAMAAA4AAAAAAAAAAQAgAAAAJgEAAGRycy9lMm9Eb2MueG1sUEsFBgAAAAAG&#10;AAYAWQEAAEwFAAAAAA==&#10;">
                <v:fill on="f" focussize="0,0"/>
                <v:stroke on="f"/>
                <v:imagedata o:title=""/>
                <o:lock v:ext="edit" aspectratio="f"/>
                <v:textbox inset="0mm,0mm,0mm,0mm">
                  <w:txbxContent>
                    <w:p w14:paraId="3771FD72">
                      <w:pPr>
                        <w:spacing w:before="0" w:line="102" w:lineRule="exact"/>
                        <w:ind w:left="0" w:right="0" w:firstLine="0"/>
                        <w:jc w:val="left"/>
                        <w:rPr>
                          <w:sz w:val="9"/>
                        </w:rPr>
                      </w:pPr>
                      <w:r>
                        <w:rPr>
                          <w:spacing w:val="4"/>
                          <w:sz w:val="9"/>
                        </w:rPr>
                        <w:t>管理</w:t>
                      </w:r>
                      <w:r>
                        <w:rPr>
                          <w:sz w:val="9"/>
                        </w:rPr>
                        <w:t xml:space="preserve"> </w:t>
                      </w:r>
                    </w:p>
                  </w:txbxContent>
                </v:textbox>
              </v:shape>
            </w:pict>
          </mc:Fallback>
        </mc:AlternateContent>
      </w:r>
      <w:r>
        <w:rPr>
          <w:spacing w:val="-8"/>
          <w:position w:val="-4"/>
          <w:sz w:val="9"/>
        </w:rPr>
        <w:t>货权转</w:t>
      </w:r>
      <w:r>
        <w:rPr>
          <w:spacing w:val="-12"/>
          <w:position w:val="-4"/>
          <w:sz w:val="9"/>
        </w:rPr>
        <w:t>移</w:t>
      </w:r>
      <w:r>
        <w:rPr>
          <w:position w:val="-4"/>
          <w:sz w:val="9"/>
        </w:rPr>
        <w:tab/>
      </w:r>
      <w:r>
        <w:rPr>
          <w:spacing w:val="-8"/>
          <w:sz w:val="9"/>
        </w:rPr>
        <w:t>销博结</w:t>
      </w:r>
      <w:r>
        <w:rPr>
          <w:spacing w:val="-16"/>
          <w:sz w:val="9"/>
        </w:rPr>
        <w:t>算</w:t>
      </w:r>
    </w:p>
    <w:p w14:paraId="7D5A5AB3">
      <w:pPr>
        <w:tabs>
          <w:tab w:val="left" w:pos="949"/>
          <w:tab w:val="left" w:pos="1706"/>
          <w:tab w:val="left" w:pos="2281"/>
          <w:tab w:val="left" w:pos="2972"/>
          <w:tab w:val="left" w:pos="3604"/>
        </w:tabs>
        <w:spacing w:before="0" w:line="144" w:lineRule="exact"/>
        <w:ind w:left="383" w:right="0" w:firstLine="0"/>
        <w:jc w:val="left"/>
        <w:rPr>
          <w:position w:val="6"/>
          <w:sz w:val="9"/>
        </w:rPr>
      </w:pPr>
      <w:r>
        <w:br w:type="column"/>
      </w:r>
      <w:r>
        <w:rPr>
          <w:spacing w:val="-2"/>
          <w:sz w:val="9"/>
        </w:rPr>
        <w:t>词按管</w:t>
      </w:r>
      <w:r>
        <w:rPr>
          <w:spacing w:val="-10"/>
          <w:sz w:val="9"/>
        </w:rPr>
        <w:t>理</w:t>
      </w:r>
      <w:r>
        <w:rPr>
          <w:sz w:val="9"/>
        </w:rPr>
        <w:tab/>
      </w:r>
      <w:r>
        <w:rPr>
          <w:spacing w:val="-2"/>
          <w:sz w:val="9"/>
        </w:rPr>
        <w:t>发货管</w:t>
      </w:r>
      <w:r>
        <w:rPr>
          <w:spacing w:val="-10"/>
          <w:sz w:val="9"/>
        </w:rPr>
        <w:t>职</w:t>
      </w:r>
      <w:r>
        <w:rPr>
          <w:sz w:val="9"/>
        </w:rPr>
        <w:tab/>
      </w:r>
      <w:r>
        <w:rPr>
          <w:spacing w:val="-8"/>
          <w:position w:val="2"/>
          <w:sz w:val="9"/>
        </w:rPr>
        <w:t>订单接</w:t>
      </w:r>
      <w:r>
        <w:rPr>
          <w:spacing w:val="-10"/>
          <w:position w:val="2"/>
          <w:sz w:val="9"/>
        </w:rPr>
        <w:t>入</w:t>
      </w:r>
      <w:r>
        <w:rPr>
          <w:position w:val="2"/>
          <w:sz w:val="9"/>
        </w:rPr>
        <w:tab/>
      </w:r>
      <w:r>
        <w:rPr>
          <w:position w:val="3"/>
          <w:sz w:val="9"/>
        </w:rPr>
        <w:t>020</w:t>
      </w:r>
      <w:r>
        <w:rPr>
          <w:spacing w:val="-15"/>
          <w:position w:val="3"/>
          <w:sz w:val="9"/>
        </w:rPr>
        <w:t xml:space="preserve"> </w:t>
      </w:r>
      <w:r>
        <w:rPr>
          <w:spacing w:val="11"/>
          <w:position w:val="3"/>
          <w:sz w:val="9"/>
        </w:rPr>
        <w:t>洁</w:t>
      </w:r>
      <w:r>
        <w:rPr>
          <w:spacing w:val="-10"/>
          <w:position w:val="3"/>
          <w:sz w:val="9"/>
        </w:rPr>
        <w:t>算</w:t>
      </w:r>
      <w:r>
        <w:rPr>
          <w:position w:val="3"/>
          <w:sz w:val="9"/>
        </w:rPr>
        <w:tab/>
      </w:r>
      <w:r>
        <w:rPr>
          <w:spacing w:val="-8"/>
          <w:position w:val="2"/>
          <w:sz w:val="9"/>
        </w:rPr>
        <w:t>会员日管</w:t>
      </w:r>
      <w:r>
        <w:rPr>
          <w:spacing w:val="-10"/>
          <w:position w:val="2"/>
          <w:sz w:val="9"/>
        </w:rPr>
        <w:t>理</w:t>
      </w:r>
      <w:r>
        <w:rPr>
          <w:position w:val="2"/>
          <w:sz w:val="9"/>
        </w:rPr>
        <w:tab/>
      </w:r>
      <w:r>
        <w:rPr>
          <w:spacing w:val="-8"/>
          <w:position w:val="6"/>
          <w:sz w:val="9"/>
        </w:rPr>
        <w:t>会员标</w:t>
      </w:r>
      <w:r>
        <w:rPr>
          <w:spacing w:val="-16"/>
          <w:position w:val="6"/>
          <w:sz w:val="9"/>
        </w:rPr>
        <w:t>签</w:t>
      </w:r>
    </w:p>
    <w:p w14:paraId="79984998">
      <w:pPr>
        <w:tabs>
          <w:tab w:val="left" w:pos="1093"/>
          <w:tab w:val="left" w:pos="2425"/>
        </w:tabs>
        <w:spacing w:before="20"/>
        <w:ind w:left="345" w:right="0" w:firstLine="0"/>
        <w:jc w:val="left"/>
        <w:rPr>
          <w:sz w:val="9"/>
        </w:rPr>
      </w:pPr>
      <w:r>
        <w:br w:type="column"/>
      </w:r>
      <w:r>
        <w:rPr>
          <w:spacing w:val="-8"/>
          <w:sz w:val="9"/>
        </w:rPr>
        <w:t>发货曾</w:t>
      </w:r>
      <w:r>
        <w:rPr>
          <w:spacing w:val="-12"/>
          <w:sz w:val="9"/>
        </w:rPr>
        <w:t>理</w:t>
      </w:r>
      <w:r>
        <w:rPr>
          <w:sz w:val="9"/>
        </w:rPr>
        <w:tab/>
      </w:r>
      <w:r>
        <w:rPr>
          <w:sz w:val="9"/>
        </w:rPr>
        <w:t>销售预警</w:t>
      </w:r>
      <w:r>
        <w:rPr>
          <w:spacing w:val="35"/>
          <w:sz w:val="9"/>
        </w:rPr>
        <w:t xml:space="preserve">  </w:t>
      </w:r>
      <w:r>
        <w:rPr>
          <w:sz w:val="9"/>
        </w:rPr>
        <w:t>门店售碧</w:t>
      </w:r>
      <w:r>
        <w:rPr>
          <w:spacing w:val="-10"/>
          <w:sz w:val="9"/>
        </w:rPr>
        <w:t>率</w:t>
      </w:r>
      <w:r>
        <w:rPr>
          <w:sz w:val="9"/>
        </w:rPr>
        <w:tab/>
      </w:r>
      <w:r>
        <w:rPr>
          <w:spacing w:val="-8"/>
          <w:sz w:val="9"/>
        </w:rPr>
        <w:t>绩效考</w:t>
      </w:r>
      <w:r>
        <w:rPr>
          <w:spacing w:val="-10"/>
          <w:sz w:val="9"/>
        </w:rPr>
        <w:t>核</w:t>
      </w:r>
    </w:p>
    <w:p w14:paraId="5060021C">
      <w:pPr>
        <w:spacing w:after="0"/>
        <w:jc w:val="left"/>
        <w:rPr>
          <w:sz w:val="9"/>
        </w:rPr>
        <w:sectPr>
          <w:type w:val="continuous"/>
          <w:pgSz w:w="10230" w:h="13160"/>
          <w:pgMar w:top="1460" w:right="425" w:bottom="0" w:left="992" w:header="720" w:footer="720" w:gutter="0"/>
          <w:cols w:equalWidth="0" w:num="3">
            <w:col w:w="1375" w:space="40"/>
            <w:col w:w="3939" w:space="39"/>
            <w:col w:w="3420"/>
          </w:cols>
        </w:sectPr>
      </w:pPr>
    </w:p>
    <w:p w14:paraId="7785367C">
      <w:pPr>
        <w:pStyle w:val="11"/>
        <w:spacing w:before="4"/>
        <w:rPr>
          <w:sz w:val="17"/>
        </w:rPr>
      </w:pPr>
    </w:p>
    <w:p w14:paraId="6193A4BE">
      <w:pPr>
        <w:pStyle w:val="11"/>
        <w:spacing w:after="0"/>
        <w:rPr>
          <w:sz w:val="17"/>
        </w:rPr>
        <w:sectPr>
          <w:type w:val="continuous"/>
          <w:pgSz w:w="10230" w:h="13160"/>
          <w:pgMar w:top="1460" w:right="425" w:bottom="0" w:left="992" w:header="720" w:footer="720" w:gutter="0"/>
          <w:cols w:space="720" w:num="1"/>
        </w:sectPr>
      </w:pPr>
    </w:p>
    <w:p w14:paraId="11565E11">
      <w:pPr>
        <w:pStyle w:val="11"/>
        <w:rPr>
          <w:sz w:val="9"/>
        </w:rPr>
      </w:pPr>
    </w:p>
    <w:p w14:paraId="732C357A">
      <w:pPr>
        <w:pStyle w:val="11"/>
        <w:spacing w:before="57"/>
        <w:rPr>
          <w:sz w:val="9"/>
        </w:rPr>
      </w:pPr>
    </w:p>
    <w:p w14:paraId="6A30FAE9">
      <w:pPr>
        <w:spacing w:before="1"/>
        <w:ind w:left="532" w:right="0" w:firstLine="0"/>
        <w:jc w:val="left"/>
        <w:rPr>
          <w:sz w:val="9"/>
        </w:rPr>
      </w:pPr>
      <w:r>
        <w:rPr>
          <w:spacing w:val="-10"/>
          <w:sz w:val="9"/>
        </w:rPr>
        <w:t>噪道中心</w:t>
      </w:r>
    </w:p>
    <w:p w14:paraId="687BCCBC">
      <w:pPr>
        <w:pStyle w:val="11"/>
        <w:spacing w:before="9"/>
        <w:rPr>
          <w:sz w:val="9"/>
        </w:rPr>
      </w:pPr>
    </w:p>
    <w:p w14:paraId="3EB29BFD">
      <w:pPr>
        <w:tabs>
          <w:tab w:val="left" w:pos="532"/>
        </w:tabs>
        <w:spacing w:before="0" w:line="151" w:lineRule="auto"/>
        <w:ind w:left="62" w:right="0" w:firstLine="0"/>
        <w:jc w:val="left"/>
        <w:rPr>
          <w:sz w:val="9"/>
        </w:rPr>
      </w:pPr>
      <w:r>
        <w:rPr>
          <w:spacing w:val="-10"/>
          <w:position w:val="1"/>
          <w:sz w:val="9"/>
        </w:rPr>
        <w:t>业</w:t>
      </w:r>
      <w:r>
        <w:rPr>
          <w:position w:val="1"/>
          <w:sz w:val="9"/>
        </w:rPr>
        <w:tab/>
      </w:r>
      <w:r>
        <w:rPr>
          <w:spacing w:val="-10"/>
          <w:sz w:val="9"/>
        </w:rPr>
        <w:t>基础服务著</w:t>
      </w:r>
    </w:p>
    <w:p w14:paraId="4E64DA0D">
      <w:pPr>
        <w:spacing w:before="0" w:line="81" w:lineRule="exact"/>
        <w:ind w:left="62" w:right="0" w:firstLine="0"/>
        <w:jc w:val="left"/>
        <w:rPr>
          <w:sz w:val="9"/>
        </w:rPr>
      </w:pPr>
      <w:r>
        <w:rPr>
          <w:spacing w:val="-10"/>
          <w:sz w:val="9"/>
        </w:rPr>
        <w:t>中</w:t>
      </w:r>
    </w:p>
    <w:p w14:paraId="5C3BD630">
      <w:pPr>
        <w:tabs>
          <w:tab w:val="left" w:pos="522"/>
        </w:tabs>
        <w:spacing w:before="0" w:line="101" w:lineRule="exact"/>
        <w:ind w:left="62" w:right="0" w:firstLine="0"/>
        <w:jc w:val="left"/>
        <w:rPr>
          <w:sz w:val="9"/>
        </w:rPr>
      </w:pPr>
      <w:r>
        <w:rPr>
          <w:spacing w:val="-10"/>
          <w:sz w:val="9"/>
        </w:rPr>
        <w:t>台</w:t>
      </w:r>
      <w:r>
        <w:rPr>
          <w:sz w:val="9"/>
        </w:rPr>
        <w:tab/>
      </w:r>
      <w:r>
        <w:rPr>
          <w:spacing w:val="-8"/>
          <w:sz w:val="9"/>
        </w:rPr>
        <w:t>组织服</w:t>
      </w:r>
      <w:r>
        <w:rPr>
          <w:spacing w:val="-10"/>
          <w:sz w:val="9"/>
        </w:rPr>
        <w:t>外</w:t>
      </w:r>
    </w:p>
    <w:p w14:paraId="6D0D1420">
      <w:pPr>
        <w:pStyle w:val="11"/>
        <w:rPr>
          <w:sz w:val="9"/>
        </w:rPr>
      </w:pPr>
      <w:r>
        <w:br w:type="column"/>
      </w:r>
    </w:p>
    <w:p w14:paraId="0A19D43E">
      <w:pPr>
        <w:pStyle w:val="11"/>
        <w:spacing w:before="57"/>
        <w:rPr>
          <w:sz w:val="9"/>
        </w:rPr>
      </w:pPr>
    </w:p>
    <w:p w14:paraId="3A40D752">
      <w:pPr>
        <w:spacing w:before="1" w:line="415" w:lineRule="auto"/>
        <w:ind w:left="62" w:right="24" w:firstLine="0"/>
        <w:jc w:val="left"/>
        <w:rPr>
          <w:sz w:val="9"/>
        </w:rPr>
      </w:pPr>
      <w:r>
        <w:rPr>
          <w:spacing w:val="-8"/>
          <w:sz w:val="9"/>
        </w:rPr>
        <w:t>商品中心</w:t>
      </w:r>
      <w:r>
        <w:rPr>
          <w:spacing w:val="-10"/>
          <w:sz w:val="9"/>
        </w:rPr>
        <w:t>商品服务</w:t>
      </w:r>
    </w:p>
    <w:p w14:paraId="33B5514F">
      <w:pPr>
        <w:spacing w:before="59"/>
        <w:ind w:left="62" w:right="0" w:firstLine="0"/>
        <w:jc w:val="left"/>
        <w:rPr>
          <w:sz w:val="9"/>
        </w:rPr>
      </w:pPr>
      <w:r>
        <w:rPr>
          <w:spacing w:val="-4"/>
          <w:sz w:val="9"/>
        </w:rPr>
        <w:t>类目服务</w:t>
      </w:r>
    </w:p>
    <w:p w14:paraId="372E3675">
      <w:pPr>
        <w:pStyle w:val="11"/>
        <w:rPr>
          <w:sz w:val="9"/>
        </w:rPr>
      </w:pPr>
      <w:r>
        <w:br w:type="column"/>
      </w:r>
    </w:p>
    <w:p w14:paraId="618CE57B">
      <w:pPr>
        <w:pStyle w:val="11"/>
        <w:spacing w:before="57"/>
        <w:rPr>
          <w:sz w:val="9"/>
        </w:rPr>
      </w:pPr>
    </w:p>
    <w:p w14:paraId="588DE3B1">
      <w:pPr>
        <w:spacing w:before="1" w:line="415" w:lineRule="auto"/>
        <w:ind w:left="62" w:right="0" w:firstLine="28"/>
        <w:jc w:val="left"/>
        <w:rPr>
          <w:sz w:val="9"/>
        </w:rPr>
      </w:pPr>
      <w:r>
        <w:rPr>
          <w:spacing w:val="-4"/>
          <w:sz w:val="9"/>
        </w:rPr>
        <w:t>库存中心</w:t>
      </w:r>
      <w:r>
        <w:rPr>
          <w:spacing w:val="-10"/>
          <w:sz w:val="9"/>
        </w:rPr>
        <w:t>出入库服务</w:t>
      </w:r>
    </w:p>
    <w:p w14:paraId="0F7C7765">
      <w:pPr>
        <w:spacing w:before="42"/>
        <w:ind w:left="100" w:right="0" w:firstLine="0"/>
        <w:jc w:val="left"/>
        <w:rPr>
          <w:sz w:val="9"/>
        </w:rPr>
      </w:pPr>
      <w:r>
        <w:rPr>
          <w:spacing w:val="-10"/>
          <w:sz w:val="9"/>
        </w:rPr>
        <w:t>量点服务</w:t>
      </w:r>
    </w:p>
    <w:p w14:paraId="646CC3AB">
      <w:pPr>
        <w:pStyle w:val="11"/>
        <w:rPr>
          <w:sz w:val="9"/>
        </w:rPr>
      </w:pPr>
      <w:r>
        <w:br w:type="column"/>
      </w:r>
    </w:p>
    <w:p w14:paraId="7ECE3269">
      <w:pPr>
        <w:pStyle w:val="11"/>
        <w:spacing w:before="57"/>
        <w:rPr>
          <w:sz w:val="9"/>
        </w:rPr>
      </w:pPr>
    </w:p>
    <w:p w14:paraId="28AB2857">
      <w:pPr>
        <w:spacing w:before="1" w:line="379" w:lineRule="auto"/>
        <w:ind w:left="81" w:right="0" w:firstLine="9"/>
        <w:jc w:val="left"/>
        <w:rPr>
          <w:sz w:val="9"/>
        </w:rPr>
      </w:pPr>
      <w:r>
        <w:rPr>
          <w:spacing w:val="-6"/>
          <w:sz w:val="9"/>
        </w:rPr>
        <w:t>交易中心</w:t>
      </w:r>
      <w:r>
        <w:rPr>
          <w:spacing w:val="-4"/>
          <w:sz w:val="9"/>
        </w:rPr>
        <w:t>订单服务</w:t>
      </w:r>
    </w:p>
    <w:p w14:paraId="0303BDCB">
      <w:pPr>
        <w:spacing w:before="84"/>
        <w:ind w:left="62" w:right="0" w:firstLine="0"/>
        <w:jc w:val="left"/>
        <w:rPr>
          <w:sz w:val="9"/>
        </w:rPr>
      </w:pPr>
      <w:r>
        <w:rPr>
          <w:spacing w:val="-4"/>
          <w:sz w:val="9"/>
        </w:rPr>
        <w:t>跟踪服务</w:t>
      </w:r>
    </w:p>
    <w:p w14:paraId="2D5ED238">
      <w:pPr>
        <w:spacing w:before="87" w:line="436" w:lineRule="auto"/>
        <w:ind w:left="215" w:right="0" w:hanging="154"/>
        <w:jc w:val="left"/>
        <w:rPr>
          <w:sz w:val="9"/>
        </w:rPr>
      </w:pPr>
      <w:r>
        <w:br w:type="column"/>
      </w:r>
      <w:r>
        <w:rPr>
          <w:spacing w:val="-8"/>
          <w:sz w:val="9"/>
        </w:rPr>
        <w:t>业务共享服务中心</w:t>
      </w:r>
      <w:r>
        <w:rPr>
          <w:spacing w:val="-4"/>
          <w:sz w:val="9"/>
        </w:rPr>
        <w:t>结算中心</w:t>
      </w:r>
    </w:p>
    <w:p w14:paraId="31ECC89B">
      <w:pPr>
        <w:spacing w:before="0" w:line="104" w:lineRule="exact"/>
        <w:ind w:left="148" w:right="0" w:firstLine="0"/>
        <w:jc w:val="left"/>
        <w:rPr>
          <w:sz w:val="9"/>
        </w:rPr>
      </w:pPr>
      <w:r>
        <w:rPr>
          <w:spacing w:val="-7"/>
          <w:sz w:val="9"/>
        </w:rPr>
        <w:t>销售结算服务</w:t>
      </w:r>
    </w:p>
    <w:p w14:paraId="4B11AA7B">
      <w:pPr>
        <w:spacing w:before="109"/>
        <w:ind w:left="139" w:right="0" w:firstLine="0"/>
        <w:jc w:val="left"/>
        <w:rPr>
          <w:sz w:val="9"/>
        </w:rPr>
      </w:pPr>
      <w:r>
        <w:rPr>
          <w:sz w:val="9"/>
        </w:rPr>
        <w:t>020</w:t>
      </w:r>
      <w:r>
        <w:rPr>
          <w:spacing w:val="-3"/>
          <w:sz w:val="9"/>
        </w:rPr>
        <w:t>结算服务</w:t>
      </w:r>
    </w:p>
    <w:p w14:paraId="6BAF5EDD">
      <w:pPr>
        <w:pStyle w:val="11"/>
        <w:rPr>
          <w:sz w:val="9"/>
        </w:rPr>
      </w:pPr>
      <w:r>
        <w:br w:type="column"/>
      </w:r>
    </w:p>
    <w:p w14:paraId="7E38770E">
      <w:pPr>
        <w:pStyle w:val="11"/>
        <w:spacing w:before="66"/>
        <w:rPr>
          <w:sz w:val="9"/>
        </w:rPr>
      </w:pPr>
    </w:p>
    <w:p w14:paraId="22573E1B">
      <w:pPr>
        <w:spacing w:before="0" w:line="379" w:lineRule="auto"/>
        <w:ind w:left="62" w:right="0" w:firstLine="0"/>
        <w:jc w:val="left"/>
        <w:rPr>
          <w:sz w:val="9"/>
        </w:rPr>
      </w:pPr>
      <w:r>
        <w:rPr>
          <w:spacing w:val="-4"/>
          <w:sz w:val="9"/>
        </w:rPr>
        <w:t>会员中心注册服务</w:t>
      </w:r>
    </w:p>
    <w:p w14:paraId="42460C2C">
      <w:pPr>
        <w:spacing w:before="76"/>
        <w:ind w:left="62" w:right="0" w:firstLine="0"/>
        <w:jc w:val="left"/>
        <w:rPr>
          <w:sz w:val="9"/>
        </w:rPr>
      </w:pPr>
      <w:r>
        <w:rPr>
          <w:spacing w:val="-10"/>
          <w:sz w:val="9"/>
        </w:rPr>
        <w:t>积分服务</w:t>
      </w:r>
    </w:p>
    <w:p w14:paraId="0D6581EA">
      <w:pPr>
        <w:pStyle w:val="11"/>
        <w:rPr>
          <w:sz w:val="9"/>
        </w:rPr>
      </w:pPr>
      <w:r>
        <w:br w:type="column"/>
      </w:r>
    </w:p>
    <w:p w14:paraId="63B399C9">
      <w:pPr>
        <w:pStyle w:val="11"/>
        <w:spacing w:before="48"/>
        <w:rPr>
          <w:sz w:val="9"/>
        </w:rPr>
      </w:pPr>
    </w:p>
    <w:p w14:paraId="5A14ECE5">
      <w:pPr>
        <w:spacing w:before="0" w:line="415" w:lineRule="auto"/>
        <w:ind w:left="62" w:right="0" w:firstLine="67"/>
        <w:jc w:val="left"/>
        <w:rPr>
          <w:sz w:val="9"/>
        </w:rPr>
      </w:pPr>
      <w:r>
        <w:rPr>
          <w:spacing w:val="-4"/>
          <w:sz w:val="9"/>
        </w:rPr>
        <w:t>营销中心</w:t>
      </w:r>
      <w:r>
        <w:rPr>
          <w:spacing w:val="-6"/>
          <w:sz w:val="9"/>
        </w:rPr>
        <w:t>代金券服务</w:t>
      </w:r>
    </w:p>
    <w:p w14:paraId="5DFF7162">
      <w:pPr>
        <w:spacing w:before="60"/>
        <w:ind w:left="110" w:right="0" w:firstLine="0"/>
        <w:jc w:val="left"/>
        <w:rPr>
          <w:sz w:val="9"/>
        </w:rPr>
      </w:pPr>
      <w:r>
        <w:rPr>
          <w:spacing w:val="-10"/>
          <w:sz w:val="9"/>
        </w:rPr>
        <w:t>红包服务</w:t>
      </w:r>
    </w:p>
    <w:p w14:paraId="768E6EE9">
      <w:pPr>
        <w:pStyle w:val="11"/>
        <w:rPr>
          <w:sz w:val="9"/>
        </w:rPr>
      </w:pPr>
      <w:r>
        <w:br w:type="column"/>
      </w:r>
    </w:p>
    <w:p w14:paraId="75C404DB">
      <w:pPr>
        <w:pStyle w:val="11"/>
        <w:spacing w:before="48"/>
        <w:rPr>
          <w:sz w:val="9"/>
        </w:rPr>
      </w:pPr>
    </w:p>
    <w:p w14:paraId="34D86455">
      <w:pPr>
        <w:spacing w:before="0" w:line="412" w:lineRule="auto"/>
        <w:ind w:left="100" w:right="29" w:firstLine="9"/>
        <w:jc w:val="left"/>
        <w:rPr>
          <w:sz w:val="9"/>
        </w:rPr>
      </w:pPr>
      <w:r>
        <w:rPr>
          <w:spacing w:val="-8"/>
          <w:sz w:val="9"/>
        </w:rPr>
        <w:t>支付中心</w:t>
      </w:r>
      <w:r>
        <w:rPr>
          <w:spacing w:val="-10"/>
          <w:sz w:val="9"/>
        </w:rPr>
        <w:t>微信服务</w:t>
      </w:r>
    </w:p>
    <w:p w14:paraId="32D2FF33">
      <w:pPr>
        <w:spacing w:before="44"/>
        <w:ind w:left="62" w:right="0" w:firstLine="0"/>
        <w:jc w:val="left"/>
        <w:rPr>
          <w:sz w:val="9"/>
        </w:rPr>
      </w:pPr>
      <w:r>
        <w:rPr>
          <w:spacing w:val="-10"/>
          <w:sz w:val="9"/>
        </w:rPr>
        <w:t>支付宝服务</w:t>
      </w:r>
    </w:p>
    <w:p w14:paraId="496D47B4">
      <w:pPr>
        <w:pStyle w:val="11"/>
        <w:rPr>
          <w:sz w:val="9"/>
        </w:rPr>
      </w:pPr>
      <w:r>
        <w:br w:type="column"/>
      </w:r>
    </w:p>
    <w:p w14:paraId="3B0779E5">
      <w:pPr>
        <w:pStyle w:val="11"/>
        <w:spacing w:before="48"/>
        <w:rPr>
          <w:sz w:val="9"/>
        </w:rPr>
      </w:pPr>
    </w:p>
    <w:p w14:paraId="5A1BD5E6">
      <w:pPr>
        <w:spacing w:before="0" w:line="415" w:lineRule="auto"/>
        <w:ind w:left="62" w:right="678" w:firstLine="9"/>
        <w:jc w:val="left"/>
        <w:rPr>
          <w:sz w:val="9"/>
        </w:rPr>
      </w:pPr>
      <w:r>
        <w:rPr>
          <w:spacing w:val="-4"/>
          <w:sz w:val="9"/>
        </w:rPr>
        <w:t>数据中心报表照务</w:t>
      </w:r>
    </w:p>
    <w:p w14:paraId="31FB12F8">
      <w:pPr>
        <w:spacing w:before="60"/>
        <w:ind w:left="62" w:right="0" w:firstLine="0"/>
        <w:jc w:val="left"/>
        <w:rPr>
          <w:sz w:val="9"/>
        </w:rPr>
      </w:pPr>
      <w:r>
        <w:rPr>
          <w:spacing w:val="-4"/>
          <w:sz w:val="9"/>
        </w:rPr>
        <w:t>统计服务</w:t>
      </w:r>
    </w:p>
    <w:p w14:paraId="795BA7FA">
      <w:pPr>
        <w:spacing w:after="0"/>
        <w:jc w:val="left"/>
        <w:rPr>
          <w:sz w:val="9"/>
        </w:rPr>
        <w:sectPr>
          <w:type w:val="continuous"/>
          <w:pgSz w:w="10230" w:h="13160"/>
          <w:pgMar w:top="1460" w:right="425" w:bottom="0" w:left="992" w:header="720" w:footer="720" w:gutter="0"/>
          <w:cols w:equalWidth="0" w:num="9">
            <w:col w:w="867" w:space="504"/>
            <w:col w:w="424" w:space="439"/>
            <w:col w:w="476" w:space="444"/>
            <w:col w:w="443" w:space="315"/>
            <w:col w:w="737" w:space="336"/>
            <w:col w:w="424" w:space="421"/>
            <w:col w:w="501" w:space="428"/>
            <w:col w:w="476" w:space="473"/>
            <w:col w:w="1105"/>
          </w:cols>
        </w:sectPr>
      </w:pPr>
    </w:p>
    <w:p w14:paraId="4FA95436">
      <w:pPr>
        <w:pStyle w:val="11"/>
        <w:spacing w:before="5"/>
        <w:rPr>
          <w:sz w:val="9"/>
        </w:rPr>
      </w:pPr>
      <w:r>
        <w:rPr>
          <w:sz w:val="9"/>
        </w:rPr>
        <w:drawing>
          <wp:anchor distT="0" distB="0" distL="0" distR="0" simplePos="0" relativeHeight="251997184" behindDoc="1" locked="0" layoutInCell="1" allowOverlap="1">
            <wp:simplePos x="0" y="0"/>
            <wp:positionH relativeFrom="page">
              <wp:posOffset>675640</wp:posOffset>
            </wp:positionH>
            <wp:positionV relativeFrom="page">
              <wp:posOffset>100330</wp:posOffset>
            </wp:positionV>
            <wp:extent cx="5814060" cy="8094345"/>
            <wp:effectExtent l="0" t="0" r="0" b="0"/>
            <wp:wrapNone/>
            <wp:docPr id="1154" name="Image 1154"/>
            <wp:cNvGraphicFramePr/>
            <a:graphic xmlns:a="http://schemas.openxmlformats.org/drawingml/2006/main">
              <a:graphicData uri="http://schemas.openxmlformats.org/drawingml/2006/picture">
                <pic:pic xmlns:pic="http://schemas.openxmlformats.org/drawingml/2006/picture">
                  <pic:nvPicPr>
                    <pic:cNvPr id="1154" name="Image 1154"/>
                    <pic:cNvPicPr/>
                  </pic:nvPicPr>
                  <pic:blipFill>
                    <a:blip r:embed="rId61" cstate="print"/>
                    <a:stretch>
                      <a:fillRect/>
                    </a:stretch>
                  </pic:blipFill>
                  <pic:spPr>
                    <a:xfrm>
                      <a:off x="0" y="0"/>
                      <a:ext cx="5813943" cy="8094374"/>
                    </a:xfrm>
                    <a:prstGeom prst="rect">
                      <a:avLst/>
                    </a:prstGeom>
                  </pic:spPr>
                </pic:pic>
              </a:graphicData>
            </a:graphic>
          </wp:anchor>
        </w:drawing>
      </w:r>
    </w:p>
    <w:p w14:paraId="3D6AB4B5">
      <w:pPr>
        <w:tabs>
          <w:tab w:val="left" w:pos="1433"/>
          <w:tab w:val="left" w:pos="2325"/>
          <w:tab w:val="left" w:pos="3235"/>
          <w:tab w:val="left" w:pos="4050"/>
          <w:tab w:val="left" w:pos="5047"/>
          <w:tab w:val="left" w:pos="5958"/>
          <w:tab w:val="left" w:pos="6859"/>
          <w:tab w:val="left" w:pos="7770"/>
        </w:tabs>
        <w:spacing w:before="1"/>
        <w:ind w:left="513" w:right="0" w:firstLine="0"/>
        <w:jc w:val="left"/>
        <w:rPr>
          <w:position w:val="1"/>
          <w:sz w:val="9"/>
        </w:rPr>
      </w:pPr>
      <w:r>
        <w:rPr>
          <w:spacing w:val="-2"/>
          <w:position w:val="1"/>
          <w:sz w:val="9"/>
        </w:rPr>
        <w:t>门店服</w:t>
      </w:r>
      <w:r>
        <w:rPr>
          <w:spacing w:val="-10"/>
          <w:position w:val="1"/>
          <w:sz w:val="9"/>
        </w:rPr>
        <w:t>务</w:t>
      </w:r>
      <w:r>
        <w:rPr>
          <w:position w:val="1"/>
          <w:sz w:val="9"/>
        </w:rPr>
        <w:tab/>
      </w:r>
      <w:r>
        <w:rPr>
          <w:spacing w:val="-2"/>
          <w:position w:val="1"/>
          <w:sz w:val="9"/>
        </w:rPr>
        <w:t>促销服</w:t>
      </w:r>
      <w:r>
        <w:rPr>
          <w:spacing w:val="-12"/>
          <w:position w:val="1"/>
          <w:sz w:val="9"/>
        </w:rPr>
        <w:t>务</w:t>
      </w:r>
      <w:r>
        <w:rPr>
          <w:position w:val="1"/>
          <w:sz w:val="9"/>
        </w:rPr>
        <w:tab/>
      </w:r>
      <w:r>
        <w:rPr>
          <w:spacing w:val="-2"/>
          <w:position w:val="1"/>
          <w:sz w:val="9"/>
        </w:rPr>
        <w:t>库存可</w:t>
      </w:r>
      <w:r>
        <w:rPr>
          <w:spacing w:val="-10"/>
          <w:position w:val="1"/>
          <w:sz w:val="9"/>
        </w:rPr>
        <w:t>视</w:t>
      </w:r>
      <w:r>
        <w:rPr>
          <w:position w:val="1"/>
          <w:sz w:val="9"/>
        </w:rPr>
        <w:tab/>
      </w:r>
      <w:r>
        <w:rPr>
          <w:spacing w:val="-2"/>
          <w:sz w:val="9"/>
        </w:rPr>
        <w:t>寻源服</w:t>
      </w:r>
      <w:r>
        <w:rPr>
          <w:spacing w:val="-10"/>
          <w:sz w:val="9"/>
        </w:rPr>
        <w:t>务</w:t>
      </w:r>
      <w:r>
        <w:rPr>
          <w:sz w:val="9"/>
        </w:rPr>
        <w:tab/>
      </w:r>
      <w:r>
        <w:rPr>
          <w:spacing w:val="-6"/>
          <w:sz w:val="9"/>
        </w:rPr>
        <w:t>结算对账服</w:t>
      </w:r>
      <w:r>
        <w:rPr>
          <w:spacing w:val="-10"/>
          <w:sz w:val="9"/>
        </w:rPr>
        <w:t>务</w:t>
      </w:r>
      <w:r>
        <w:rPr>
          <w:sz w:val="9"/>
        </w:rPr>
        <w:tab/>
      </w:r>
      <w:r>
        <w:rPr>
          <w:spacing w:val="-2"/>
          <w:sz w:val="9"/>
        </w:rPr>
        <w:t>挫送服</w:t>
      </w:r>
      <w:r>
        <w:rPr>
          <w:spacing w:val="-10"/>
          <w:sz w:val="9"/>
        </w:rPr>
        <w:t>务</w:t>
      </w:r>
      <w:r>
        <w:rPr>
          <w:sz w:val="9"/>
        </w:rPr>
        <w:tab/>
      </w:r>
      <w:r>
        <w:rPr>
          <w:spacing w:val="-8"/>
          <w:position w:val="1"/>
          <w:sz w:val="9"/>
        </w:rPr>
        <w:t>团购服</w:t>
      </w:r>
      <w:r>
        <w:rPr>
          <w:spacing w:val="-10"/>
          <w:position w:val="1"/>
          <w:sz w:val="9"/>
        </w:rPr>
        <w:t>务</w:t>
      </w:r>
      <w:r>
        <w:rPr>
          <w:position w:val="1"/>
          <w:sz w:val="9"/>
        </w:rPr>
        <w:tab/>
      </w:r>
      <w:r>
        <w:rPr>
          <w:spacing w:val="-8"/>
          <w:position w:val="1"/>
          <w:sz w:val="9"/>
        </w:rPr>
        <w:t>银联服</w:t>
      </w:r>
      <w:r>
        <w:rPr>
          <w:spacing w:val="-10"/>
          <w:position w:val="1"/>
          <w:sz w:val="9"/>
        </w:rPr>
        <w:t>务</w:t>
      </w:r>
      <w:r>
        <w:rPr>
          <w:position w:val="1"/>
          <w:sz w:val="9"/>
        </w:rPr>
        <w:tab/>
      </w:r>
      <w:r>
        <w:rPr>
          <w:spacing w:val="-2"/>
          <w:position w:val="1"/>
          <w:sz w:val="9"/>
        </w:rPr>
        <w:t>标签服</w:t>
      </w:r>
      <w:r>
        <w:rPr>
          <w:spacing w:val="-10"/>
          <w:position w:val="1"/>
          <w:sz w:val="9"/>
        </w:rPr>
        <w:t>务</w:t>
      </w:r>
    </w:p>
    <w:p w14:paraId="7589BA9C">
      <w:pPr>
        <w:pStyle w:val="11"/>
        <w:rPr>
          <w:sz w:val="9"/>
        </w:rPr>
      </w:pPr>
    </w:p>
    <w:p w14:paraId="5B6F2234">
      <w:pPr>
        <w:pStyle w:val="11"/>
        <w:rPr>
          <w:sz w:val="9"/>
        </w:rPr>
      </w:pPr>
    </w:p>
    <w:p w14:paraId="6BD3A800">
      <w:pPr>
        <w:pStyle w:val="11"/>
        <w:spacing w:before="33"/>
        <w:rPr>
          <w:sz w:val="9"/>
        </w:rPr>
      </w:pPr>
    </w:p>
    <w:p w14:paraId="2FE83909">
      <w:pPr>
        <w:tabs>
          <w:tab w:val="left" w:pos="1193"/>
          <w:tab w:val="left" w:pos="3197"/>
          <w:tab w:val="left" w:pos="5230"/>
          <w:tab w:val="left" w:pos="7224"/>
        </w:tabs>
        <w:spacing w:before="0" w:line="115" w:lineRule="exact"/>
        <w:ind w:left="62" w:right="0" w:firstLine="0"/>
        <w:jc w:val="left"/>
        <w:rPr>
          <w:rFonts w:ascii="Times New Roman" w:eastAsia="Times New Roman"/>
          <w:position w:val="2"/>
          <w:sz w:val="9"/>
        </w:rPr>
      </w:pPr>
      <w:r>
        <w:rPr>
          <w:spacing w:val="-10"/>
          <w:position w:val="3"/>
          <w:sz w:val="9"/>
        </w:rPr>
        <w:t>后</w:t>
      </w:r>
      <w:r>
        <w:rPr>
          <w:position w:val="3"/>
          <w:sz w:val="9"/>
        </w:rPr>
        <w:tab/>
      </w:r>
      <w:r>
        <w:rPr>
          <w:rFonts w:ascii="Times New Roman" w:eastAsia="Times New Roman"/>
          <w:spacing w:val="-5"/>
          <w:sz w:val="9"/>
        </w:rPr>
        <w:t>SAP</w:t>
      </w:r>
      <w:r>
        <w:rPr>
          <w:rFonts w:ascii="Times New Roman" w:eastAsia="Times New Roman"/>
          <w:sz w:val="9"/>
        </w:rPr>
        <w:tab/>
      </w:r>
      <w:r>
        <w:rPr>
          <w:rFonts w:ascii="Times New Roman" w:eastAsia="Times New Roman"/>
          <w:spacing w:val="-5"/>
          <w:position w:val="1"/>
          <w:sz w:val="9"/>
        </w:rPr>
        <w:t>PLM</w:t>
      </w:r>
      <w:r>
        <w:rPr>
          <w:rFonts w:ascii="Times New Roman" w:eastAsia="Times New Roman"/>
          <w:position w:val="1"/>
          <w:sz w:val="9"/>
        </w:rPr>
        <w:tab/>
      </w:r>
      <w:r>
        <w:rPr>
          <w:rFonts w:ascii="Times New Roman" w:eastAsia="Times New Roman"/>
          <w:spacing w:val="-5"/>
          <w:position w:val="1"/>
          <w:sz w:val="9"/>
        </w:rPr>
        <w:t>MES</w:t>
      </w:r>
      <w:r>
        <w:rPr>
          <w:rFonts w:ascii="Times New Roman" w:eastAsia="Times New Roman"/>
          <w:position w:val="1"/>
          <w:sz w:val="9"/>
        </w:rPr>
        <w:tab/>
      </w:r>
      <w:r>
        <w:rPr>
          <w:rFonts w:ascii="Times New Roman" w:eastAsia="Times New Roman"/>
          <w:spacing w:val="-2"/>
          <w:position w:val="2"/>
          <w:sz w:val="9"/>
        </w:rPr>
        <w:t>HR.OA</w:t>
      </w:r>
    </w:p>
    <w:p w14:paraId="7A0D39E3">
      <w:pPr>
        <w:spacing w:before="0" w:line="91" w:lineRule="exact"/>
        <w:ind w:left="62" w:right="0" w:firstLine="0"/>
        <w:jc w:val="left"/>
        <w:rPr>
          <w:sz w:val="9"/>
        </w:rPr>
      </w:pPr>
      <w:r>
        <w:rPr>
          <w:spacing w:val="-10"/>
          <w:sz w:val="9"/>
        </w:rPr>
        <w:t>合</w:t>
      </w:r>
    </w:p>
    <w:p w14:paraId="5BC8352C">
      <w:pPr>
        <w:pStyle w:val="11"/>
        <w:spacing w:before="65"/>
        <w:rPr>
          <w:sz w:val="9"/>
        </w:rPr>
      </w:pPr>
    </w:p>
    <w:p w14:paraId="37434B6D">
      <w:pPr>
        <w:pStyle w:val="11"/>
        <w:spacing w:line="398" w:lineRule="auto"/>
        <w:ind w:left="484" w:right="2366" w:firstLine="1495"/>
      </w:pPr>
      <w:r>
        <mc:AlternateContent>
          <mc:Choice Requires="wps">
            <w:drawing>
              <wp:anchor distT="0" distB="0" distL="0" distR="0" simplePos="0" relativeHeight="251716608" behindDoc="0" locked="0" layoutInCell="1" allowOverlap="1">
                <wp:simplePos x="0" y="0"/>
                <wp:positionH relativeFrom="page">
                  <wp:posOffset>2866390</wp:posOffset>
                </wp:positionH>
                <wp:positionV relativeFrom="paragraph">
                  <wp:posOffset>1174115</wp:posOffset>
                </wp:positionV>
                <wp:extent cx="762000" cy="241300"/>
                <wp:effectExtent l="0" t="0" r="0" b="0"/>
                <wp:wrapNone/>
                <wp:docPr id="1155" name="Textbox 115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5DF4F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55" o:spid="_x0000_s1026" o:spt="202" type="#_x0000_t202" style="position:absolute;left:0pt;margin-left:225.7pt;margin-top:92.45pt;height:19pt;width:60pt;mso-position-horizontal-relative:page;z-index:251716608;mso-width-relative:page;mso-height-relative:page;" filled="f" stroked="f" coordsize="21600,21600" o:gfxdata="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Nd3SdkAAAALAQAADwAAAAAAAAABACAAAAAiAAAAZHJzL2Rvd25yZXYueG1sUEsBAhQAFAAAAAgA&#10;h07iQAYsrtKyAQAAeQMAAA4AAAAAAAAAAQAgAAAAKAEAAGRycy9lMm9Eb2MueG1sUEsFBgAAAAAG&#10;AAYAWQEAAEwFAAAAAA==&#10;">
                <v:fill on="f" focussize="0,0"/>
                <v:stroke on="f"/>
                <v:imagedata o:title=""/>
                <o:lock v:ext="edit" aspectratio="f"/>
                <v:textbox inset="0mm,0mm,0mm,0mm">
                  <w:txbxContent>
                    <w:p w14:paraId="65DF4F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4"/>
        </w:rPr>
        <w:t>图14-9某体育用品公司全渠道业务中台总体规划示意图</w:t>
      </w:r>
      <w:r>
        <w:rPr>
          <w:spacing w:val="-2"/>
        </w:rPr>
        <w:t>图14-10是基于云原生中间件的技术架构示意图。</w:t>
      </w:r>
    </w:p>
    <w:p w14:paraId="2EB726D4">
      <w:pPr>
        <w:pStyle w:val="11"/>
        <w:spacing w:after="0" w:line="398" w:lineRule="auto"/>
        <w:sectPr>
          <w:type w:val="continuous"/>
          <w:pgSz w:w="10230" w:h="13160"/>
          <w:pgMar w:top="1460" w:right="425" w:bottom="0" w:left="992" w:header="720" w:footer="720" w:gutter="0"/>
          <w:cols w:space="720" w:num="1"/>
        </w:sectPr>
      </w:pPr>
    </w:p>
    <w:p w14:paraId="6CE4DB6B">
      <w:pPr>
        <w:tabs>
          <w:tab w:val="left" w:pos="1022"/>
        </w:tabs>
        <w:spacing w:before="52"/>
        <w:ind w:left="44" w:right="0" w:firstLine="0"/>
        <w:jc w:val="left"/>
        <w:rPr>
          <w:sz w:val="19"/>
        </w:rPr>
      </w:pPr>
      <w:r>
        <w:rPr>
          <w:spacing w:val="5"/>
          <w:position w:val="2"/>
          <w:sz w:val="19"/>
        </w:rPr>
        <w:t>510</w:t>
      </w:r>
      <w:r>
        <w:rPr>
          <w:position w:val="2"/>
          <w:sz w:val="19"/>
        </w:rPr>
        <w:tab/>
      </w:r>
      <w:r>
        <w:rPr>
          <w:sz w:val="19"/>
        </w:rPr>
        <w:t>系统架构设计师教程(第2</w:t>
      </w:r>
      <w:r>
        <w:rPr>
          <w:spacing w:val="-5"/>
          <w:sz w:val="19"/>
        </w:rPr>
        <w:t>版)</w:t>
      </w:r>
    </w:p>
    <w:p w14:paraId="55B4BCC0">
      <w:pPr>
        <w:pStyle w:val="11"/>
        <w:spacing w:before="173"/>
        <w:rPr>
          <w:sz w:val="19"/>
        </w:rPr>
      </w:pPr>
    </w:p>
    <w:p w14:paraId="0674310D">
      <w:pPr>
        <w:tabs>
          <w:tab w:val="left" w:pos="1674"/>
          <w:tab w:val="left" w:pos="2747"/>
          <w:tab w:val="left" w:pos="3859"/>
          <w:tab w:val="left" w:pos="4923"/>
          <w:tab w:val="left" w:pos="5853"/>
          <w:tab w:val="left" w:pos="6840"/>
        </w:tabs>
        <w:spacing w:before="0"/>
        <w:ind w:left="945" w:right="0" w:firstLine="0"/>
        <w:jc w:val="left"/>
        <w:rPr>
          <w:sz w:val="19"/>
        </w:rPr>
      </w:pPr>
      <w:r>
        <w:rPr>
          <w:sz w:val="19"/>
        </w:rPr>
        <mc:AlternateContent>
          <mc:Choice Requires="wps">
            <w:drawing>
              <wp:anchor distT="0" distB="0" distL="0" distR="0" simplePos="0" relativeHeight="252001280" behindDoc="1" locked="0" layoutInCell="1" allowOverlap="1">
                <wp:simplePos x="0" y="0"/>
                <wp:positionH relativeFrom="page">
                  <wp:posOffset>869950</wp:posOffset>
                </wp:positionH>
                <wp:positionV relativeFrom="paragraph">
                  <wp:posOffset>128270</wp:posOffset>
                </wp:positionV>
                <wp:extent cx="113665" cy="130175"/>
                <wp:effectExtent l="0" t="0" r="0" b="0"/>
                <wp:wrapNone/>
                <wp:docPr id="1156" name="Textbox 1156"/>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76DC64BF">
                            <w:pPr>
                              <w:spacing w:before="0" w:line="204" w:lineRule="exact"/>
                              <w:ind w:left="0" w:right="0" w:firstLine="0"/>
                              <w:jc w:val="left"/>
                              <w:rPr>
                                <w:sz w:val="18"/>
                              </w:rPr>
                            </w:pPr>
                            <w:r>
                              <w:rPr>
                                <w:spacing w:val="-11"/>
                                <w:sz w:val="18"/>
                              </w:rPr>
                              <w:t>用</w:t>
                            </w:r>
                          </w:p>
                        </w:txbxContent>
                      </wps:txbx>
                      <wps:bodyPr wrap="square" lIns="0" tIns="0" rIns="0" bIns="0" rtlCol="0">
                        <a:noAutofit/>
                      </wps:bodyPr>
                    </wps:wsp>
                  </a:graphicData>
                </a:graphic>
              </wp:anchor>
            </w:drawing>
          </mc:Choice>
          <mc:Fallback>
            <w:pict>
              <v:shape id="Textbox 1156" o:spid="_x0000_s1026" o:spt="202" type="#_x0000_t202" style="position:absolute;left:0pt;margin-left:68.5pt;margin-top:10.1pt;height:10.25pt;width:8.95pt;mso-position-horizontal-relative:page;z-index:-251315200;mso-width-relative:page;mso-height-relative:page;" filled="f" stroked="f" coordsize="21600,21600" o:gfxdata="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94s67YAAAACQEAAA8AAAAAAAAAAQAgAAAAIgAAAGRycy9kb3ducmV2LnhtbFBLAQIUABQAAAAI&#10;AIdO4kBswmdQtAEAAHkDAAAOAAAAAAAAAAEAIAAAACcBAABkcnMvZTJvRG9jLnhtbFBLBQYAAAAA&#10;BgAGAFkBAABNBQAAAAA=&#10;">
                <v:fill on="f" focussize="0,0"/>
                <v:stroke on="f"/>
                <v:imagedata o:title=""/>
                <o:lock v:ext="edit" aspectratio="f"/>
                <v:textbox inset="0mm,0mm,0mm,0mm">
                  <w:txbxContent>
                    <w:p w14:paraId="76DC64BF">
                      <w:pPr>
                        <w:spacing w:before="0" w:line="204" w:lineRule="exact"/>
                        <w:ind w:left="0" w:right="0" w:firstLine="0"/>
                        <w:jc w:val="left"/>
                        <w:rPr>
                          <w:sz w:val="18"/>
                        </w:rPr>
                      </w:pPr>
                      <w:r>
                        <w:rPr>
                          <w:spacing w:val="-11"/>
                          <w:sz w:val="18"/>
                        </w:rPr>
                        <w:t>用</w:t>
                      </w:r>
                    </w:p>
                  </w:txbxContent>
                </v:textbox>
              </v:shape>
            </w:pict>
          </mc:Fallback>
        </mc:AlternateContent>
      </w:r>
      <w:r>
        <w:rPr>
          <w:spacing w:val="-10"/>
          <w:position w:val="8"/>
          <w:sz w:val="18"/>
        </w:rPr>
        <w:t>应</w:t>
      </w:r>
      <w:r>
        <w:rPr>
          <w:position w:val="8"/>
          <w:sz w:val="18"/>
        </w:rPr>
        <w:tab/>
      </w:r>
      <w:r>
        <w:rPr>
          <w:rFonts w:ascii="Times New Roman" w:eastAsia="Times New Roman"/>
          <w:b/>
          <w:spacing w:val="-5"/>
          <w:position w:val="1"/>
          <w:sz w:val="19"/>
        </w:rPr>
        <w:t>POS</w:t>
      </w:r>
      <w:r>
        <w:rPr>
          <w:rFonts w:ascii="Times New Roman" w:eastAsia="Times New Roman"/>
          <w:b/>
          <w:position w:val="1"/>
          <w:sz w:val="19"/>
        </w:rPr>
        <w:tab/>
      </w:r>
      <w:r>
        <w:rPr>
          <w:rFonts w:ascii="Times New Roman" w:eastAsia="Times New Roman"/>
          <w:spacing w:val="-5"/>
          <w:position w:val="2"/>
          <w:sz w:val="19"/>
        </w:rPr>
        <w:t>OMS</w:t>
      </w:r>
      <w:r>
        <w:rPr>
          <w:rFonts w:ascii="Times New Roman" w:eastAsia="Times New Roman"/>
          <w:position w:val="2"/>
          <w:sz w:val="19"/>
        </w:rPr>
        <w:tab/>
      </w:r>
      <w:r>
        <w:rPr>
          <w:rFonts w:ascii="Times New Roman" w:eastAsia="Times New Roman"/>
          <w:spacing w:val="-5"/>
          <w:position w:val="2"/>
          <w:sz w:val="19"/>
        </w:rPr>
        <w:t>DRP</w:t>
      </w:r>
      <w:r>
        <w:rPr>
          <w:rFonts w:ascii="Times New Roman" w:eastAsia="Times New Roman"/>
          <w:position w:val="2"/>
          <w:sz w:val="19"/>
        </w:rPr>
        <w:tab/>
      </w:r>
      <w:r>
        <w:rPr>
          <w:rFonts w:ascii="Times New Roman" w:eastAsia="Times New Roman"/>
          <w:spacing w:val="-5"/>
          <w:position w:val="2"/>
          <w:sz w:val="19"/>
        </w:rPr>
        <w:t>CRM</w:t>
      </w:r>
      <w:r>
        <w:rPr>
          <w:rFonts w:ascii="Times New Roman" w:eastAsia="Times New Roman"/>
          <w:position w:val="2"/>
          <w:sz w:val="19"/>
        </w:rPr>
        <w:tab/>
      </w:r>
      <w:r>
        <w:rPr>
          <w:spacing w:val="-36"/>
          <w:sz w:val="19"/>
        </w:rPr>
        <w:t>库存平衡</w:t>
      </w:r>
      <w:r>
        <w:rPr>
          <w:sz w:val="19"/>
        </w:rPr>
        <w:tab/>
      </w:r>
      <w:r>
        <w:rPr>
          <w:spacing w:val="-34"/>
          <w:sz w:val="19"/>
        </w:rPr>
        <w:t>全渠道运营平台</w:t>
      </w:r>
    </w:p>
    <w:p w14:paraId="126E9B36">
      <w:pPr>
        <w:pStyle w:val="11"/>
      </w:pPr>
    </w:p>
    <w:p w14:paraId="0EB3959F">
      <w:pPr>
        <w:pStyle w:val="11"/>
        <w:spacing w:after="0"/>
        <w:sectPr>
          <w:pgSz w:w="10180" w:h="13060"/>
          <w:pgMar w:top="440" w:right="992" w:bottom="0" w:left="425" w:header="720" w:footer="720" w:gutter="0"/>
          <w:cols w:space="720" w:num="1"/>
        </w:sectPr>
      </w:pPr>
    </w:p>
    <w:p w14:paraId="5E91E566">
      <w:pPr>
        <w:tabs>
          <w:tab w:val="left" w:pos="1875"/>
        </w:tabs>
        <w:spacing w:before="100" w:line="194" w:lineRule="auto"/>
        <w:ind w:left="964" w:right="0" w:firstLine="0"/>
        <w:jc w:val="left"/>
        <w:rPr>
          <w:sz w:val="19"/>
        </w:rPr>
      </w:pPr>
      <w:r>
        <w:rPr>
          <w:spacing w:val="-10"/>
          <w:position w:val="-10"/>
          <w:sz w:val="18"/>
        </w:rPr>
        <w:t>中</w:t>
      </w:r>
      <w:r>
        <w:rPr>
          <w:position w:val="-10"/>
          <w:sz w:val="18"/>
        </w:rPr>
        <w:tab/>
      </w:r>
      <w:r>
        <w:rPr>
          <w:spacing w:val="-30"/>
          <w:sz w:val="19"/>
        </w:rPr>
        <w:t>订单中</w:t>
      </w:r>
      <w:r>
        <w:rPr>
          <w:spacing w:val="-31"/>
          <w:sz w:val="19"/>
        </w:rPr>
        <w:t>心</w:t>
      </w:r>
    </w:p>
    <w:p w14:paraId="4FE51CA9">
      <w:pPr>
        <w:tabs>
          <w:tab w:val="left" w:pos="1875"/>
        </w:tabs>
        <w:spacing w:before="0" w:line="324" w:lineRule="exact"/>
        <w:ind w:left="964" w:right="0" w:firstLine="0"/>
        <w:jc w:val="left"/>
        <w:rPr>
          <w:sz w:val="19"/>
        </w:rPr>
      </w:pPr>
      <w:r>
        <w:rPr>
          <w:spacing w:val="-10"/>
          <w:position w:val="12"/>
          <w:sz w:val="18"/>
        </w:rPr>
        <w:t>心</w:t>
      </w:r>
      <w:r>
        <w:rPr>
          <w:position w:val="12"/>
          <w:sz w:val="18"/>
        </w:rPr>
        <w:tab/>
      </w:r>
      <w:r>
        <w:rPr>
          <w:spacing w:val="-30"/>
          <w:sz w:val="19"/>
        </w:rPr>
        <w:t>商品中</w:t>
      </w:r>
      <w:r>
        <w:rPr>
          <w:spacing w:val="-31"/>
          <w:sz w:val="19"/>
        </w:rPr>
        <w:t>心</w:t>
      </w:r>
    </w:p>
    <w:p w14:paraId="34D1328C">
      <w:pPr>
        <w:spacing w:before="93" w:line="388" w:lineRule="auto"/>
        <w:ind w:left="964" w:right="0" w:firstLine="0"/>
        <w:jc w:val="left"/>
        <w:rPr>
          <w:sz w:val="19"/>
        </w:rPr>
      </w:pPr>
      <w:r>
        <w:br w:type="column"/>
      </w:r>
      <w:r>
        <w:rPr>
          <w:spacing w:val="-30"/>
          <w:sz w:val="19"/>
        </w:rPr>
        <w:t>库存中心</w:t>
      </w:r>
      <w:r>
        <w:rPr>
          <w:spacing w:val="-36"/>
          <w:sz w:val="19"/>
        </w:rPr>
        <w:t>会员中心</w:t>
      </w:r>
    </w:p>
    <w:p w14:paraId="5E8E4A5B">
      <w:pPr>
        <w:spacing w:before="93" w:line="396" w:lineRule="auto"/>
        <w:ind w:left="983" w:right="38" w:hanging="20"/>
        <w:jc w:val="left"/>
        <w:rPr>
          <w:sz w:val="19"/>
        </w:rPr>
      </w:pPr>
      <w:r>
        <w:br w:type="column"/>
      </w:r>
      <w:r>
        <w:rPr>
          <w:spacing w:val="-36"/>
          <w:sz w:val="19"/>
        </w:rPr>
        <w:t>结算中心</w:t>
      </w:r>
      <w:r>
        <w:rPr>
          <w:spacing w:val="-48"/>
          <w:sz w:val="19"/>
        </w:rPr>
        <w:t>营销中心</w:t>
      </w:r>
    </w:p>
    <w:p w14:paraId="240F8F9E">
      <w:pPr>
        <w:spacing w:before="75"/>
        <w:ind w:left="0" w:right="358" w:firstLine="0"/>
        <w:jc w:val="center"/>
        <w:rPr>
          <w:sz w:val="19"/>
        </w:rPr>
      </w:pPr>
      <w:r>
        <w:br w:type="column"/>
      </w:r>
      <w:r>
        <w:rPr>
          <w:spacing w:val="-40"/>
          <w:sz w:val="19"/>
        </w:rPr>
        <w:t>主数据</w:t>
      </w:r>
    </w:p>
    <w:p w14:paraId="45D0C36B">
      <w:pPr>
        <w:pStyle w:val="11"/>
        <w:spacing w:before="35"/>
        <w:rPr>
          <w:sz w:val="19"/>
        </w:rPr>
      </w:pPr>
    </w:p>
    <w:p w14:paraId="10EB85E2">
      <w:pPr>
        <w:spacing w:before="0"/>
        <w:ind w:left="0" w:right="312" w:firstLine="0"/>
        <w:jc w:val="center"/>
        <w:rPr>
          <w:sz w:val="4"/>
        </w:rPr>
      </w:pPr>
      <w:r>
        <w:rPr>
          <w:sz w:val="4"/>
        </w:rPr>
        <w:t>⋯</w:t>
      </w:r>
      <w:r>
        <w:rPr>
          <w:spacing w:val="5"/>
          <w:sz w:val="4"/>
        </w:rPr>
        <w:t xml:space="preserve"> </w:t>
      </w:r>
      <w:r>
        <w:rPr>
          <w:sz w:val="4"/>
        </w:rPr>
        <w:t>⋯</w:t>
      </w:r>
      <w:r>
        <w:rPr>
          <w:spacing w:val="5"/>
          <w:sz w:val="4"/>
        </w:rPr>
        <w:t xml:space="preserve"> </w:t>
      </w:r>
      <w:r>
        <w:rPr>
          <w:sz w:val="4"/>
        </w:rPr>
        <w:t>⋯</w:t>
      </w:r>
      <w:r>
        <w:rPr>
          <w:spacing w:val="6"/>
          <w:sz w:val="4"/>
        </w:rPr>
        <w:t xml:space="preserve"> </w:t>
      </w:r>
      <w:r>
        <w:rPr>
          <w:sz w:val="4"/>
        </w:rPr>
        <w:t>⋯</w:t>
      </w:r>
      <w:r>
        <w:rPr>
          <w:spacing w:val="5"/>
          <w:sz w:val="4"/>
        </w:rPr>
        <w:t xml:space="preserve"> </w:t>
      </w:r>
      <w:r>
        <w:rPr>
          <w:spacing w:val="-10"/>
          <w:sz w:val="4"/>
        </w:rPr>
        <w:t>⋯</w:t>
      </w:r>
      <w:r>
        <w:rPr>
          <w:spacing w:val="40"/>
          <w:sz w:val="4"/>
        </w:rPr>
        <w:t xml:space="preserve"> </w:t>
      </w:r>
    </w:p>
    <w:p w14:paraId="40F6B2AF">
      <w:pPr>
        <w:spacing w:after="0"/>
        <w:jc w:val="center"/>
        <w:rPr>
          <w:sz w:val="4"/>
        </w:rPr>
        <w:sectPr>
          <w:type w:val="continuous"/>
          <w:pgSz w:w="10180" w:h="13060"/>
          <w:pgMar w:top="1460" w:right="992" w:bottom="0" w:left="425" w:header="720" w:footer="720" w:gutter="0"/>
          <w:cols w:equalWidth="0" w:num="4">
            <w:col w:w="2527" w:space="52"/>
            <w:col w:w="1616" w:space="51"/>
            <w:col w:w="1631" w:space="133"/>
            <w:col w:w="2753"/>
          </w:cols>
        </w:sectPr>
      </w:pPr>
    </w:p>
    <w:p w14:paraId="3A938F0F">
      <w:pPr>
        <w:tabs>
          <w:tab w:val="left" w:pos="2239"/>
          <w:tab w:val="left" w:pos="3035"/>
          <w:tab w:val="left" w:pos="3658"/>
          <w:tab w:val="left" w:pos="4463"/>
          <w:tab w:val="left" w:pos="5201"/>
          <w:tab w:val="left" w:pos="6255"/>
        </w:tabs>
        <w:spacing w:before="184"/>
        <w:ind w:left="1549" w:right="0" w:firstLine="0"/>
        <w:jc w:val="left"/>
        <w:rPr>
          <w:position w:val="-1"/>
          <w:sz w:val="19"/>
        </w:rPr>
      </w:pPr>
      <w:r>
        <w:rPr>
          <w:rFonts w:ascii="Times New Roman" w:eastAsia="Times New Roman"/>
          <w:spacing w:val="-5"/>
          <w:sz w:val="19"/>
        </w:rPr>
        <w:t>K8S</w:t>
      </w:r>
      <w:r>
        <w:rPr>
          <w:rFonts w:ascii="Times New Roman" w:eastAsia="Times New Roman"/>
          <w:sz w:val="19"/>
        </w:rPr>
        <w:tab/>
      </w:r>
      <w:r>
        <w:rPr>
          <w:rFonts w:ascii="Times New Roman" w:eastAsia="Times New Roman"/>
          <w:spacing w:val="-4"/>
          <w:sz w:val="19"/>
        </w:rPr>
        <w:t>EDAS</w:t>
      </w:r>
      <w:r>
        <w:rPr>
          <w:rFonts w:ascii="Times New Roman" w:eastAsia="Times New Roman"/>
          <w:sz w:val="19"/>
        </w:rPr>
        <w:tab/>
      </w:r>
      <w:r>
        <w:rPr>
          <w:rFonts w:ascii="Times New Roman" w:eastAsia="Times New Roman"/>
          <w:spacing w:val="-5"/>
          <w:position w:val="0"/>
          <w:sz w:val="19"/>
        </w:rPr>
        <w:t>MQ</w:t>
      </w:r>
      <w:r>
        <w:rPr>
          <w:rFonts w:ascii="Times New Roman" w:eastAsia="Times New Roman"/>
          <w:position w:val="0"/>
          <w:sz w:val="19"/>
        </w:rPr>
        <w:tab/>
      </w:r>
      <w:r>
        <w:rPr>
          <w:rFonts w:ascii="Times New Roman" w:eastAsia="Times New Roman"/>
          <w:spacing w:val="-4"/>
          <w:sz w:val="19"/>
        </w:rPr>
        <w:t>ARMS</w:t>
      </w:r>
      <w:r>
        <w:rPr>
          <w:rFonts w:ascii="Times New Roman" w:eastAsia="Times New Roman"/>
          <w:sz w:val="19"/>
        </w:rPr>
        <w:tab/>
      </w:r>
      <w:r>
        <w:rPr>
          <w:rFonts w:ascii="Times New Roman" w:eastAsia="Times New Roman"/>
          <w:spacing w:val="-5"/>
          <w:sz w:val="19"/>
        </w:rPr>
        <w:t>PTS</w:t>
      </w:r>
      <w:r>
        <w:rPr>
          <w:rFonts w:ascii="Times New Roman" w:eastAsia="Times New Roman"/>
          <w:sz w:val="19"/>
        </w:rPr>
        <w:tab/>
      </w:r>
      <w:r>
        <w:rPr>
          <w:rFonts w:ascii="Times New Roman" w:eastAsia="Times New Roman"/>
          <w:spacing w:val="-5"/>
          <w:sz w:val="19"/>
        </w:rPr>
        <w:t>CSB</w:t>
      </w:r>
      <w:r>
        <w:rPr>
          <w:rFonts w:ascii="Times New Roman" w:eastAsia="Times New Roman"/>
          <w:sz w:val="19"/>
        </w:rPr>
        <w:tab/>
      </w:r>
      <w:r>
        <w:rPr>
          <w:spacing w:val="-28"/>
          <w:position w:val="-1"/>
          <w:sz w:val="19"/>
        </w:rPr>
        <w:t>阿里云原生中间件产品</w:t>
      </w:r>
    </w:p>
    <w:p w14:paraId="01B84590">
      <w:pPr>
        <w:tabs>
          <w:tab w:val="left" w:pos="4271"/>
        </w:tabs>
        <w:spacing w:before="97" w:line="189" w:lineRule="exact"/>
        <w:ind w:left="945" w:right="0" w:firstLine="0"/>
        <w:jc w:val="left"/>
        <w:rPr>
          <w:position w:val="-3"/>
          <w:sz w:val="18"/>
        </w:rPr>
      </w:pPr>
      <w:r>
        <w:rPr>
          <w:spacing w:val="-10"/>
          <w:sz w:val="18"/>
        </w:rPr>
        <w:t>基</w:t>
      </w:r>
      <w:r>
        <w:rPr>
          <w:sz w:val="18"/>
        </w:rPr>
        <w:tab/>
      </w:r>
      <w:r>
        <w:rPr>
          <w:spacing w:val="-10"/>
          <w:position w:val="-3"/>
          <w:sz w:val="18"/>
        </w:rPr>
        <w:t>后</w:t>
      </w:r>
    </w:p>
    <w:p w14:paraId="145B5D43">
      <w:pPr>
        <w:spacing w:after="0" w:line="189" w:lineRule="exact"/>
        <w:jc w:val="left"/>
        <w:rPr>
          <w:position w:val="-3"/>
          <w:sz w:val="18"/>
        </w:rPr>
        <w:sectPr>
          <w:type w:val="continuous"/>
          <w:pgSz w:w="10180" w:h="13060"/>
          <w:pgMar w:top="1460" w:right="992" w:bottom="0" w:left="425" w:header="720" w:footer="720" w:gutter="0"/>
          <w:cols w:space="720" w:num="1"/>
        </w:sectPr>
      </w:pPr>
    </w:p>
    <w:p w14:paraId="1653976C">
      <w:pPr>
        <w:tabs>
          <w:tab w:val="left" w:pos="2086"/>
        </w:tabs>
        <w:spacing w:before="0" w:line="300" w:lineRule="exact"/>
        <w:ind w:left="945" w:right="0" w:firstLine="0"/>
        <w:jc w:val="left"/>
        <w:rPr>
          <w:sz w:val="19"/>
        </w:rPr>
      </w:pPr>
      <w:r>
        <w:rPr>
          <w:sz w:val="19"/>
        </w:rPr>
        <mc:AlternateContent>
          <mc:Choice Requires="wps">
            <w:drawing>
              <wp:anchor distT="0" distB="0" distL="0" distR="0" simplePos="0" relativeHeight="252002304" behindDoc="1" locked="0" layoutInCell="1" allowOverlap="1">
                <wp:simplePos x="0" y="0"/>
                <wp:positionH relativeFrom="page">
                  <wp:posOffset>869950</wp:posOffset>
                </wp:positionH>
                <wp:positionV relativeFrom="paragraph">
                  <wp:posOffset>109220</wp:posOffset>
                </wp:positionV>
                <wp:extent cx="113665" cy="130175"/>
                <wp:effectExtent l="0" t="0" r="0" b="0"/>
                <wp:wrapNone/>
                <wp:docPr id="1157" name="Textbox 1157"/>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633F91AB">
                            <w:pPr>
                              <w:spacing w:before="0" w:line="204" w:lineRule="exact"/>
                              <w:ind w:left="0" w:right="0" w:firstLine="0"/>
                              <w:jc w:val="left"/>
                              <w:rPr>
                                <w:sz w:val="18"/>
                              </w:rPr>
                            </w:pPr>
                            <w:r>
                              <w:rPr>
                                <w:spacing w:val="-11"/>
                                <w:sz w:val="18"/>
                              </w:rPr>
                              <w:t>设</w:t>
                            </w:r>
                          </w:p>
                        </w:txbxContent>
                      </wps:txbx>
                      <wps:bodyPr wrap="square" lIns="0" tIns="0" rIns="0" bIns="0" rtlCol="0">
                        <a:noAutofit/>
                      </wps:bodyPr>
                    </wps:wsp>
                  </a:graphicData>
                </a:graphic>
              </wp:anchor>
            </w:drawing>
          </mc:Choice>
          <mc:Fallback>
            <w:pict>
              <v:shape id="Textbox 1157" o:spid="_x0000_s1026" o:spt="202" type="#_x0000_t202" style="position:absolute;left:0pt;margin-left:68.5pt;margin-top:8.6pt;height:10.25pt;width:8.95pt;mso-position-horizontal-relative:page;z-index:-251314176;mso-width-relative:page;mso-height-relative:page;" filled="f" stroked="f" coordsize="21600,21600" o:gfxdata="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wxyl/YAAAACQEAAA8AAAAAAAAAAQAgAAAAIgAAAGRycy9kb3ducmV2LnhtbFBLAQIUABQAAAAI&#10;AIdO4kD3DNKFtAEAAHkDAAAOAAAAAAAAAAEAIAAAACcBAABkcnMvZTJvRG9jLnhtbFBLBQYAAAAA&#10;BgAGAFkBAABNBQAAAAA=&#10;">
                <v:fill on="f" focussize="0,0"/>
                <v:stroke on="f"/>
                <v:imagedata o:title=""/>
                <o:lock v:ext="edit" aspectratio="f"/>
                <v:textbox inset="0mm,0mm,0mm,0mm">
                  <w:txbxContent>
                    <w:p w14:paraId="633F91AB">
                      <w:pPr>
                        <w:spacing w:before="0" w:line="204" w:lineRule="exact"/>
                        <w:ind w:left="0" w:right="0" w:firstLine="0"/>
                        <w:jc w:val="left"/>
                        <w:rPr>
                          <w:sz w:val="18"/>
                        </w:rPr>
                      </w:pPr>
                      <w:r>
                        <w:rPr>
                          <w:spacing w:val="-11"/>
                          <w:sz w:val="18"/>
                        </w:rPr>
                        <w:t>设</w:t>
                      </w:r>
                    </w:p>
                  </w:txbxContent>
                </v:textbox>
              </v:shape>
            </w:pict>
          </mc:Fallback>
        </mc:AlternateContent>
      </w:r>
      <w:r>
        <w:rPr>
          <w:spacing w:val="-10"/>
          <w:position w:val="9"/>
          <w:sz w:val="18"/>
        </w:rPr>
        <w:t>础</w:t>
      </w:r>
      <w:r>
        <w:rPr>
          <w:position w:val="9"/>
          <w:sz w:val="18"/>
        </w:rPr>
        <w:tab/>
      </w:r>
      <w:r>
        <w:rPr>
          <w:spacing w:val="-21"/>
          <w:sz w:val="19"/>
        </w:rPr>
        <w:t>阿里云laaS</w:t>
      </w:r>
      <w:r>
        <w:rPr>
          <w:spacing w:val="-69"/>
          <w:sz w:val="19"/>
        </w:rPr>
        <w:t xml:space="preserve"> </w:t>
      </w:r>
      <w:r>
        <w:rPr>
          <w:spacing w:val="-21"/>
          <w:sz w:val="19"/>
        </w:rPr>
        <w:t>服</w:t>
      </w:r>
      <w:r>
        <w:rPr>
          <w:spacing w:val="-66"/>
          <w:sz w:val="19"/>
        </w:rPr>
        <w:t>务</w:t>
      </w:r>
    </w:p>
    <w:p w14:paraId="584AB429">
      <w:pPr>
        <w:spacing w:before="18"/>
        <w:ind w:left="945" w:right="0" w:firstLine="0"/>
        <w:jc w:val="left"/>
        <w:rPr>
          <w:sz w:val="18"/>
        </w:rPr>
      </w:pPr>
      <w:r>
        <w:rPr>
          <w:spacing w:val="-10"/>
          <w:sz w:val="18"/>
        </w:rPr>
        <w:t>施</w:t>
      </w:r>
    </w:p>
    <w:p w14:paraId="4F038876">
      <w:pPr>
        <w:tabs>
          <w:tab w:val="left" w:pos="1587"/>
          <w:tab w:val="left" w:pos="2450"/>
          <w:tab w:val="left" w:pos="3466"/>
        </w:tabs>
        <w:spacing w:before="8" w:line="240" w:lineRule="exact"/>
        <w:ind w:left="945" w:right="0" w:firstLine="0"/>
        <w:jc w:val="left"/>
        <w:rPr>
          <w:sz w:val="19"/>
        </w:rPr>
      </w:pPr>
      <w:r>
        <w:br w:type="column"/>
      </w:r>
      <w:r>
        <w:rPr>
          <w:spacing w:val="-10"/>
          <w:position w:val="7"/>
          <w:sz w:val="18"/>
        </w:rPr>
        <w:t>台</w:t>
      </w:r>
      <w:r>
        <w:rPr>
          <w:position w:val="7"/>
          <w:sz w:val="18"/>
        </w:rPr>
        <w:tab/>
      </w:r>
      <w:r>
        <w:rPr>
          <w:rFonts w:ascii="Times New Roman" w:eastAsia="Times New Roman"/>
          <w:spacing w:val="-5"/>
          <w:position w:val="3"/>
          <w:sz w:val="19"/>
        </w:rPr>
        <w:t>CRM</w:t>
      </w:r>
      <w:r>
        <w:rPr>
          <w:rFonts w:ascii="Times New Roman" w:eastAsia="Times New Roman"/>
          <w:position w:val="3"/>
          <w:sz w:val="19"/>
        </w:rPr>
        <w:tab/>
      </w:r>
      <w:r>
        <w:rPr>
          <w:spacing w:val="-36"/>
          <w:sz w:val="19"/>
        </w:rPr>
        <w:t>库存平衡</w:t>
      </w:r>
      <w:r>
        <w:rPr>
          <w:sz w:val="19"/>
        </w:rPr>
        <w:tab/>
      </w:r>
      <w:r>
        <w:rPr>
          <w:spacing w:val="-34"/>
          <w:sz w:val="19"/>
        </w:rPr>
        <w:t>全渠道运营平台</w:t>
      </w:r>
    </w:p>
    <w:p w14:paraId="782B762F">
      <w:pPr>
        <w:spacing w:before="0" w:line="138" w:lineRule="exact"/>
        <w:ind w:left="945" w:right="0" w:firstLine="0"/>
        <w:jc w:val="left"/>
        <w:rPr>
          <w:sz w:val="18"/>
        </w:rPr>
      </w:pPr>
      <w:r>
        <w:rPr>
          <w:spacing w:val="-10"/>
          <w:sz w:val="18"/>
        </w:rPr>
        <w:t>系</w:t>
      </w:r>
    </w:p>
    <w:p w14:paraId="2BBB3A72">
      <w:pPr>
        <w:spacing w:before="0" w:line="202" w:lineRule="exact"/>
        <w:ind w:left="945" w:right="0" w:firstLine="0"/>
        <w:jc w:val="left"/>
        <w:rPr>
          <w:sz w:val="18"/>
        </w:rPr>
      </w:pPr>
      <w:r>
        <w:rPr>
          <w:spacing w:val="-10"/>
          <w:sz w:val="18"/>
        </w:rPr>
        <w:t>统</w:t>
      </w:r>
    </w:p>
    <w:p w14:paraId="25A3C990">
      <w:pPr>
        <w:spacing w:after="0" w:line="202" w:lineRule="exact"/>
        <w:jc w:val="left"/>
        <w:rPr>
          <w:sz w:val="18"/>
        </w:rPr>
        <w:sectPr>
          <w:type w:val="continuous"/>
          <w:pgSz w:w="10180" w:h="13060"/>
          <w:pgMar w:top="1460" w:right="992" w:bottom="0" w:left="425" w:header="720" w:footer="720" w:gutter="0"/>
          <w:cols w:equalWidth="0" w:num="2">
            <w:col w:w="3253" w:space="73"/>
            <w:col w:w="5437"/>
          </w:cols>
        </w:sectPr>
      </w:pPr>
    </w:p>
    <w:p w14:paraId="0E6DEE21">
      <w:pPr>
        <w:spacing w:before="111"/>
        <w:ind w:left="355" w:right="0" w:firstLine="0"/>
        <w:jc w:val="center"/>
        <w:rPr>
          <w:sz w:val="19"/>
        </w:rPr>
      </w:pPr>
      <w:r>
        <w:rPr>
          <w:sz w:val="19"/>
        </w:rPr>
        <w:drawing>
          <wp:anchor distT="0" distB="0" distL="0" distR="0" simplePos="0" relativeHeight="252000256" behindDoc="1" locked="0" layoutInCell="1" allowOverlap="1">
            <wp:simplePos x="0" y="0"/>
            <wp:positionH relativeFrom="page">
              <wp:posOffset>0</wp:posOffset>
            </wp:positionH>
            <wp:positionV relativeFrom="page">
              <wp:posOffset>11430</wp:posOffset>
            </wp:positionV>
            <wp:extent cx="6037580" cy="8280400"/>
            <wp:effectExtent l="0" t="0" r="0" b="0"/>
            <wp:wrapNone/>
            <wp:docPr id="1158" name="Image 1158"/>
            <wp:cNvGraphicFramePr/>
            <a:graphic xmlns:a="http://schemas.openxmlformats.org/drawingml/2006/main">
              <a:graphicData uri="http://schemas.openxmlformats.org/drawingml/2006/picture">
                <pic:pic xmlns:pic="http://schemas.openxmlformats.org/drawingml/2006/picture">
                  <pic:nvPicPr>
                    <pic:cNvPr id="1158" name="Image 1158"/>
                    <pic:cNvPicPr/>
                  </pic:nvPicPr>
                  <pic:blipFill>
                    <a:blip r:embed="rId62" cstate="print"/>
                    <a:stretch>
                      <a:fillRect/>
                    </a:stretch>
                  </pic:blipFill>
                  <pic:spPr>
                    <a:xfrm>
                      <a:off x="0" y="0"/>
                      <a:ext cx="6037723" cy="8280400"/>
                    </a:xfrm>
                    <a:prstGeom prst="rect">
                      <a:avLst/>
                    </a:prstGeom>
                  </pic:spPr>
                </pic:pic>
              </a:graphicData>
            </a:graphic>
          </wp:anchor>
        </w:drawing>
      </w:r>
      <w:r>
        <w:rPr>
          <w:spacing w:val="-6"/>
          <w:sz w:val="19"/>
        </w:rPr>
        <w:t>图14-10</w:t>
      </w:r>
      <w:r>
        <w:rPr>
          <w:spacing w:val="-7"/>
          <w:sz w:val="19"/>
        </w:rPr>
        <w:t>基于云原生中间件的技术架构示意图</w:t>
      </w:r>
    </w:p>
    <w:p w14:paraId="2A148A93">
      <w:pPr>
        <w:spacing w:before="167"/>
        <w:ind w:left="801" w:right="0" w:firstLine="0"/>
        <w:jc w:val="left"/>
        <w:rPr>
          <w:sz w:val="19"/>
        </w:rPr>
      </w:pPr>
      <w:r>
        <w:rPr>
          <w:spacing w:val="-18"/>
          <w:sz w:val="19"/>
        </w:rPr>
        <w:t>架构的关键点：</w:t>
      </w:r>
    </w:p>
    <w:p w14:paraId="47A4C6A2">
      <w:pPr>
        <w:pStyle w:val="16"/>
        <w:numPr>
          <w:ilvl w:val="0"/>
          <w:numId w:val="60"/>
        </w:numPr>
        <w:tabs>
          <w:tab w:val="left" w:pos="1151"/>
        </w:tabs>
        <w:spacing w:before="73" w:after="0" w:line="300" w:lineRule="auto"/>
        <w:ind w:left="389" w:right="79" w:firstLine="421"/>
        <w:jc w:val="both"/>
        <w:rPr>
          <w:sz w:val="19"/>
        </w:rPr>
      </w:pPr>
      <w:r>
        <w:rPr>
          <w:spacing w:val="18"/>
          <w:w w:val="100"/>
          <w:sz w:val="19"/>
        </w:rPr>
        <w:t>应用侧：新技术架构全面承载面向不同业务部门的相关应用，包括门店</w:t>
      </w:r>
      <w:r>
        <w:rPr>
          <w:w w:val="100"/>
          <w:sz w:val="19"/>
        </w:rPr>
        <w:t>POS、</w:t>
      </w:r>
      <w:r>
        <w:rPr>
          <w:spacing w:val="29"/>
          <w:sz w:val="19"/>
        </w:rPr>
        <w:t xml:space="preserve"> </w:t>
      </w:r>
      <w:r>
        <w:rPr>
          <w:spacing w:val="-24"/>
          <w:w w:val="100"/>
          <w:sz w:val="19"/>
        </w:rPr>
        <w:t xml:space="preserve">电商 </w:t>
      </w:r>
      <w:r>
        <w:rPr>
          <w:spacing w:val="20"/>
          <w:w w:val="100"/>
          <w:sz w:val="19"/>
        </w:rPr>
        <w:t>OMS</w:t>
      </w:r>
      <w:r>
        <w:rPr>
          <w:w w:val="100"/>
          <w:sz w:val="19"/>
        </w:rPr>
        <w:t>、</w:t>
      </w:r>
      <w:r>
        <w:rPr>
          <w:spacing w:val="7"/>
          <w:sz w:val="19"/>
        </w:rPr>
        <w:t xml:space="preserve"> </w:t>
      </w:r>
      <w:r>
        <w:rPr>
          <w:spacing w:val="23"/>
          <w:w w:val="100"/>
          <w:sz w:val="19"/>
        </w:rPr>
        <w:t>分销商管理供销存</w:t>
      </w:r>
      <w:r>
        <w:rPr>
          <w:w w:val="100"/>
          <w:sz w:val="19"/>
        </w:rPr>
        <w:t>DRP、</w:t>
      </w:r>
      <w:r>
        <w:rPr>
          <w:spacing w:val="29"/>
          <w:sz w:val="19"/>
        </w:rPr>
        <w:t xml:space="preserve"> </w:t>
      </w:r>
      <w:r>
        <w:rPr>
          <w:spacing w:val="21"/>
          <w:w w:val="100"/>
          <w:sz w:val="19"/>
        </w:rPr>
        <w:t>会员客户管理</w:t>
      </w:r>
      <w:r>
        <w:rPr>
          <w:w w:val="100"/>
          <w:sz w:val="19"/>
        </w:rPr>
        <w:t>C</w:t>
      </w:r>
      <w:r>
        <w:rPr>
          <w:spacing w:val="-49"/>
          <w:sz w:val="19"/>
        </w:rPr>
        <w:t xml:space="preserve"> </w:t>
      </w:r>
      <w:r>
        <w:rPr>
          <w:spacing w:val="46"/>
          <w:w w:val="100"/>
          <w:sz w:val="19"/>
        </w:rPr>
        <w:t>R</w:t>
      </w:r>
      <w:r>
        <w:rPr>
          <w:w w:val="100"/>
          <w:sz w:val="19"/>
        </w:rPr>
        <w:t>M</w:t>
      </w:r>
      <w:r>
        <w:rPr>
          <w:spacing w:val="-49"/>
          <w:sz w:val="19"/>
        </w:rPr>
        <w:t xml:space="preserve"> </w:t>
      </w:r>
      <w:r>
        <w:rPr>
          <w:w w:val="100"/>
          <w:sz w:val="19"/>
        </w:rPr>
        <w:t>。</w:t>
      </w:r>
      <w:r>
        <w:rPr>
          <w:spacing w:val="-54"/>
          <w:sz w:val="19"/>
        </w:rPr>
        <w:t xml:space="preserve"> </w:t>
      </w:r>
      <w:r>
        <w:rPr>
          <w:spacing w:val="18"/>
          <w:w w:val="100"/>
          <w:sz w:val="19"/>
        </w:rPr>
        <w:t>此外，在全渠道管理方面也会有一些</w:t>
      </w:r>
      <w:r>
        <w:rPr>
          <w:spacing w:val="9"/>
          <w:w w:val="100"/>
          <w:sz w:val="19"/>
        </w:rPr>
        <w:t>智能分析应用，比如库存平衡，同时可以通过全渠道运营平台来简化全渠道的一些配置管理。</w:t>
      </w:r>
      <w:r>
        <w:rPr>
          <w:spacing w:val="15"/>
          <w:w w:val="100"/>
          <w:sz w:val="19"/>
        </w:rPr>
        <w:t>所有涉及企业通用业务能力比如商品、订单等，可以直接调用共享中心的能力，让应用“更</w:t>
      </w:r>
      <w:r>
        <w:rPr>
          <w:spacing w:val="-40"/>
          <w:w w:val="100"/>
          <w:sz w:val="19"/>
        </w:rPr>
        <w:t>轻薄”。</w:t>
      </w:r>
    </w:p>
    <w:p w14:paraId="75EDA771">
      <w:pPr>
        <w:pStyle w:val="16"/>
        <w:numPr>
          <w:ilvl w:val="0"/>
          <w:numId w:val="60"/>
        </w:numPr>
        <w:tabs>
          <w:tab w:val="left" w:pos="1124"/>
        </w:tabs>
        <w:spacing w:before="18" w:after="0" w:line="297" w:lineRule="auto"/>
        <w:ind w:left="399" w:right="81" w:firstLine="402"/>
        <w:jc w:val="both"/>
        <w:rPr>
          <w:sz w:val="19"/>
        </w:rPr>
      </w:pPr>
      <w:r>
        <w:rPr>
          <w:spacing w:val="12"/>
          <w:w w:val="100"/>
          <w:sz w:val="19"/>
        </w:rPr>
        <w:t>共享中心：全渠道管理涉及参与商品品类、订单寻源、共享库存、结算规则等业务场</w:t>
      </w:r>
      <w:r>
        <w:rPr>
          <w:spacing w:val="9"/>
          <w:w w:val="100"/>
          <w:sz w:val="19"/>
        </w:rPr>
        <w:t>景，也涉及与全渠道相关的会员信息与营销活动等。这些通用业务能力全部沉淀到共享中心，</w:t>
      </w:r>
      <w:r>
        <w:rPr>
          <w:spacing w:val="4"/>
          <w:w w:val="100"/>
          <w:sz w:val="19"/>
        </w:rPr>
        <w:t>向不同业务部门输出实时、在线、统一、复用的能力。直接将某体育用品公司所有订单、商品、</w:t>
      </w:r>
      <w:r>
        <w:rPr>
          <w:spacing w:val="-1"/>
          <w:w w:val="100"/>
          <w:sz w:val="19"/>
        </w:rPr>
        <w:t>会员等信息融合、沉淀到一起，从根本上消除数据孤岛，</w:t>
      </w:r>
    </w:p>
    <w:p w14:paraId="05041EE8">
      <w:pPr>
        <w:pStyle w:val="16"/>
        <w:numPr>
          <w:ilvl w:val="0"/>
          <w:numId w:val="60"/>
        </w:numPr>
        <w:tabs>
          <w:tab w:val="left" w:pos="1156"/>
        </w:tabs>
        <w:spacing w:before="30" w:after="0" w:line="292" w:lineRule="auto"/>
        <w:ind w:left="389" w:right="96" w:firstLine="402"/>
        <w:jc w:val="both"/>
        <w:rPr>
          <w:sz w:val="19"/>
        </w:rPr>
      </w:pPr>
      <w:r>
        <w:rPr>
          <w:spacing w:val="26"/>
          <w:w w:val="100"/>
          <w:sz w:val="19"/>
        </w:rPr>
        <w:t>技术层：为了满足弹性、高可用、高性能等需求，通过</w:t>
      </w:r>
      <w:r>
        <w:rPr>
          <w:spacing w:val="6"/>
          <w:w w:val="100"/>
          <w:sz w:val="19"/>
        </w:rPr>
        <w:t>Kubernetes、EDAS、MQ</w:t>
      </w:r>
      <w:r>
        <w:rPr>
          <w:w w:val="100"/>
          <w:sz w:val="19"/>
        </w:rPr>
        <w:t xml:space="preserve">、 </w:t>
      </w:r>
      <w:r>
        <w:rPr>
          <w:spacing w:val="36"/>
          <w:w w:val="100"/>
          <w:sz w:val="19"/>
        </w:rPr>
        <w:t>ARM</w:t>
      </w:r>
      <w:r>
        <w:rPr>
          <w:w w:val="100"/>
          <w:sz w:val="19"/>
        </w:rPr>
        <w:t>S</w:t>
      </w:r>
      <w:r>
        <w:rPr>
          <w:spacing w:val="-59"/>
          <w:sz w:val="19"/>
        </w:rPr>
        <w:t xml:space="preserve"> </w:t>
      </w:r>
      <w:r>
        <w:rPr>
          <w:w w:val="100"/>
          <w:sz w:val="19"/>
        </w:rPr>
        <w:t>、</w:t>
      </w:r>
      <w:r>
        <w:rPr>
          <w:spacing w:val="-59"/>
          <w:sz w:val="19"/>
        </w:rPr>
        <w:t xml:space="preserve"> </w:t>
      </w:r>
      <w:r>
        <w:rPr>
          <w:spacing w:val="36"/>
          <w:w w:val="100"/>
          <w:sz w:val="19"/>
        </w:rPr>
        <w:t>PT</w:t>
      </w:r>
      <w:r>
        <w:rPr>
          <w:w w:val="100"/>
          <w:sz w:val="19"/>
        </w:rPr>
        <w:t>S</w:t>
      </w:r>
      <w:r>
        <w:rPr>
          <w:spacing w:val="-55"/>
          <w:sz w:val="19"/>
        </w:rPr>
        <w:t xml:space="preserve"> </w:t>
      </w:r>
      <w:r>
        <w:rPr>
          <w:spacing w:val="8"/>
          <w:w w:val="100"/>
          <w:sz w:val="19"/>
        </w:rPr>
        <w:t>等云原生中间件产品，目前某体育用品公司核心交易链路并发可支撑1</w:t>
      </w:r>
      <w:r>
        <w:rPr>
          <w:spacing w:val="3"/>
          <w:w w:val="100"/>
          <w:sz w:val="19"/>
        </w:rPr>
        <w:t>0</w:t>
      </w:r>
      <w:r>
        <w:rPr>
          <w:spacing w:val="-10"/>
          <w:w w:val="100"/>
          <w:sz w:val="19"/>
        </w:rPr>
        <w:t>w/tp</w:t>
      </w:r>
      <w:r>
        <w:rPr>
          <w:w w:val="100"/>
          <w:sz w:val="19"/>
        </w:rPr>
        <w:t>s</w:t>
      </w:r>
      <w:r>
        <w:rPr>
          <w:spacing w:val="-66"/>
          <w:sz w:val="19"/>
        </w:rPr>
        <w:t xml:space="preserve"> </w:t>
      </w:r>
      <w:r>
        <w:rPr>
          <w:spacing w:val="16"/>
          <w:w w:val="100"/>
          <w:sz w:val="19"/>
        </w:rPr>
        <w:t>且支</w:t>
      </w:r>
      <w:r>
        <w:rPr>
          <w:spacing w:val="9"/>
          <w:w w:val="100"/>
          <w:sz w:val="19"/>
        </w:rPr>
        <w:t>持无线扩容提升并发能力。采用阿里历经多年“双11”考验的技术平台，稳定性和效率都得到</w:t>
      </w:r>
      <w:r>
        <w:rPr>
          <w:spacing w:val="1"/>
          <w:w w:val="100"/>
          <w:sz w:val="19"/>
        </w:rPr>
        <w:t>了高规格保障，让开发人员能够更加专注在业务逻辑实现，再无后顾之忧。</w:t>
      </w:r>
    </w:p>
    <w:p w14:paraId="45E0F63B">
      <w:pPr>
        <w:pStyle w:val="16"/>
        <w:numPr>
          <w:ilvl w:val="0"/>
          <w:numId w:val="60"/>
        </w:numPr>
        <w:tabs>
          <w:tab w:val="left" w:pos="1131"/>
        </w:tabs>
        <w:spacing w:before="19" w:after="0" w:line="240" w:lineRule="auto"/>
        <w:ind w:left="1131" w:right="0" w:hanging="320"/>
        <w:jc w:val="both"/>
        <w:rPr>
          <w:sz w:val="19"/>
        </w:rPr>
      </w:pPr>
      <w:r>
        <w:rPr>
          <w:spacing w:val="3"/>
          <w:sz w:val="19"/>
        </w:rPr>
        <w:t>基础设施：底层的计算、存储、网络等</w:t>
      </w:r>
      <w:r>
        <w:rPr>
          <w:sz w:val="19"/>
        </w:rPr>
        <w:t>laaS</w:t>
      </w:r>
      <w:r>
        <w:rPr>
          <w:spacing w:val="-12"/>
          <w:sz w:val="19"/>
        </w:rPr>
        <w:t xml:space="preserve"> 层资源。</w:t>
      </w:r>
    </w:p>
    <w:p w14:paraId="204EB0DD">
      <w:pPr>
        <w:pStyle w:val="16"/>
        <w:numPr>
          <w:ilvl w:val="0"/>
          <w:numId w:val="60"/>
        </w:numPr>
        <w:tabs>
          <w:tab w:val="left" w:pos="1112"/>
        </w:tabs>
        <w:spacing w:before="55" w:after="0" w:line="240" w:lineRule="auto"/>
        <w:ind w:left="1112" w:right="0" w:hanging="320"/>
        <w:jc w:val="both"/>
        <w:rPr>
          <w:sz w:val="19"/>
        </w:rPr>
      </w:pPr>
      <w:r>
        <w:rPr>
          <w:spacing w:val="6"/>
          <w:sz w:val="19"/>
        </w:rPr>
        <w:t xml:space="preserve">后台系统：客户内部的后台系统，比如 </w:t>
      </w:r>
      <w:r>
        <w:rPr>
          <w:sz w:val="19"/>
        </w:rPr>
        <w:t>SAP</w:t>
      </w:r>
      <w:r>
        <w:rPr>
          <w:spacing w:val="-7"/>
          <w:sz w:val="19"/>
        </w:rPr>
        <w:t xml:space="preserve">、 生产系统、 </w:t>
      </w:r>
      <w:r>
        <w:rPr>
          <w:spacing w:val="14"/>
          <w:sz w:val="19"/>
        </w:rPr>
        <w:t>HR/OA</w:t>
      </w:r>
      <w:r>
        <w:rPr>
          <w:spacing w:val="-25"/>
          <w:sz w:val="19"/>
        </w:rPr>
        <w:t xml:space="preserve"> 等。</w:t>
      </w:r>
    </w:p>
    <w:p w14:paraId="0D3E31B8">
      <w:pPr>
        <w:pStyle w:val="16"/>
        <w:numPr>
          <w:ilvl w:val="3"/>
          <w:numId w:val="55"/>
        </w:numPr>
        <w:tabs>
          <w:tab w:val="left" w:pos="1007"/>
        </w:tabs>
        <w:spacing w:before="78" w:after="0" w:line="240" w:lineRule="auto"/>
        <w:ind w:left="1007" w:right="0" w:hanging="215"/>
        <w:jc w:val="left"/>
        <w:rPr>
          <w:rFonts w:ascii="微软雅黑" w:eastAsia="微软雅黑"/>
          <w:b/>
          <w:sz w:val="17"/>
        </w:rPr>
      </w:pPr>
      <w:r>
        <w:rPr>
          <w:rFonts w:ascii="微软雅黑" w:eastAsia="微软雅黑"/>
          <w:b/>
          <w:spacing w:val="9"/>
          <w:sz w:val="19"/>
        </w:rPr>
        <w:t>应用效益</w:t>
      </w:r>
    </w:p>
    <w:p w14:paraId="3F8799F5">
      <w:pPr>
        <w:spacing w:before="103" w:line="276" w:lineRule="auto"/>
        <w:ind w:left="399" w:right="101" w:firstLine="392"/>
        <w:jc w:val="both"/>
        <w:rPr>
          <w:sz w:val="19"/>
        </w:rPr>
      </w:pPr>
      <w:r>
        <w:rPr>
          <w:spacing w:val="6"/>
          <w:w w:val="100"/>
          <w:sz w:val="19"/>
        </w:rPr>
        <w:t>全渠道业务中台为某体育用品公司核心战略升级带来了明显的变化，逐步实现了</w:t>
      </w:r>
      <w:r>
        <w:rPr>
          <w:spacing w:val="-45"/>
          <w:sz w:val="19"/>
        </w:rPr>
        <w:t xml:space="preserve"> </w:t>
      </w:r>
      <w:r>
        <w:rPr>
          <w:spacing w:val="28"/>
          <w:w w:val="100"/>
          <w:sz w:val="19"/>
        </w:rPr>
        <w:t>I</w:t>
      </w:r>
      <w:r>
        <w:rPr>
          <w:spacing w:val="19"/>
          <w:w w:val="100"/>
          <w:sz w:val="19"/>
        </w:rPr>
        <w:t>T</w:t>
      </w:r>
      <w:r>
        <w:rPr>
          <w:spacing w:val="12"/>
          <w:w w:val="100"/>
          <w:sz w:val="19"/>
        </w:rPr>
        <w:t>驱动业</w:t>
      </w:r>
      <w:r>
        <w:rPr>
          <w:spacing w:val="-36"/>
          <w:w w:val="100"/>
          <w:sz w:val="19"/>
        </w:rPr>
        <w:t>务创新。</w:t>
      </w:r>
    </w:p>
    <w:p w14:paraId="6F6D1513">
      <w:pPr>
        <w:spacing w:before="36" w:line="292" w:lineRule="auto"/>
        <w:ind w:left="370" w:right="127" w:firstLine="402"/>
        <w:jc w:val="both"/>
        <w:rPr>
          <w:sz w:val="19"/>
        </w:rPr>
      </w:pPr>
      <w:r>
        <w:rPr>
          <w:w w:val="100"/>
          <w:sz w:val="19"/>
        </w:rPr>
        <w:t>经过中台改造后，</w:t>
      </w:r>
      <w:r>
        <w:rPr>
          <w:spacing w:val="14"/>
          <w:sz w:val="19"/>
        </w:rPr>
        <w:t xml:space="preserve"> </w:t>
      </w:r>
      <w:r>
        <w:rPr>
          <w:spacing w:val="56"/>
          <w:w w:val="100"/>
          <w:sz w:val="19"/>
        </w:rPr>
        <w:t>P</w:t>
      </w:r>
      <w:r>
        <w:rPr>
          <w:w w:val="100"/>
          <w:sz w:val="19"/>
        </w:rPr>
        <w:t>O</w:t>
      </w:r>
      <w:r>
        <w:rPr>
          <w:spacing w:val="-39"/>
          <w:sz w:val="19"/>
        </w:rPr>
        <w:t xml:space="preserve"> </w:t>
      </w:r>
      <w:r>
        <w:rPr>
          <w:w w:val="100"/>
          <w:sz w:val="19"/>
        </w:rPr>
        <w:t>S</w:t>
      </w:r>
      <w:r>
        <w:rPr>
          <w:spacing w:val="-64"/>
          <w:sz w:val="19"/>
        </w:rPr>
        <w:t xml:space="preserve"> </w:t>
      </w:r>
      <w:r>
        <w:rPr>
          <w:spacing w:val="14"/>
          <w:w w:val="100"/>
          <w:sz w:val="19"/>
        </w:rPr>
        <w:t xml:space="preserve">系统从离线升级为在线化。包括收银、库存、会员、营销在内的 </w:t>
      </w:r>
      <w:r>
        <w:rPr>
          <w:spacing w:val="46"/>
          <w:w w:val="100"/>
          <w:sz w:val="19"/>
        </w:rPr>
        <w:t>PO</w:t>
      </w:r>
      <w:r>
        <w:rPr>
          <w:w w:val="100"/>
          <w:sz w:val="19"/>
        </w:rPr>
        <w:t>S</w:t>
      </w:r>
      <w:r>
        <w:rPr>
          <w:spacing w:val="-54"/>
          <w:sz w:val="19"/>
        </w:rPr>
        <w:t xml:space="preserve"> </w:t>
      </w:r>
      <w:r>
        <w:rPr>
          <w:spacing w:val="8"/>
          <w:w w:val="100"/>
          <w:sz w:val="19"/>
        </w:rPr>
        <w:t>系统核心业务全部由业务中台统一提供服务，从弱管控转变为集团强管控，集团与消费者</w:t>
      </w:r>
      <w:r>
        <w:rPr>
          <w:spacing w:val="1"/>
          <w:w w:val="100"/>
          <w:sz w:val="19"/>
        </w:rPr>
        <w:t>之间真正建立起连接，为消费者精细化管理奠定了坚实的基础。</w:t>
      </w:r>
    </w:p>
    <w:p w14:paraId="1DE72C5A">
      <w:pPr>
        <w:spacing w:before="9" w:line="297" w:lineRule="auto"/>
        <w:ind w:left="360" w:right="116" w:firstLine="440"/>
        <w:jc w:val="both"/>
        <w:rPr>
          <w:sz w:val="19"/>
        </w:rPr>
      </w:pPr>
      <w:r>
        <w:rPr>
          <w:sz w:val="19"/>
        </w:rPr>
        <mc:AlternateContent>
          <mc:Choice Requires="wps">
            <w:drawing>
              <wp:anchor distT="0" distB="0" distL="0" distR="0" simplePos="0" relativeHeight="251717632" behindDoc="0" locked="0" layoutInCell="1" allowOverlap="1">
                <wp:simplePos x="0" y="0"/>
                <wp:positionH relativeFrom="page">
                  <wp:posOffset>2847975</wp:posOffset>
                </wp:positionH>
                <wp:positionV relativeFrom="paragraph">
                  <wp:posOffset>885825</wp:posOffset>
                </wp:positionV>
                <wp:extent cx="762000" cy="241300"/>
                <wp:effectExtent l="0" t="0" r="0" b="0"/>
                <wp:wrapNone/>
                <wp:docPr id="1159" name="Textbox 115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D7F73E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59" o:spid="_x0000_s1026" o:spt="202" type="#_x0000_t202" style="position:absolute;left:0pt;margin-left:224.25pt;margin-top:69.75pt;height:19pt;width:60pt;mso-position-horizontal-relative:page;z-index:251717632;mso-width-relative:page;mso-height-relative:page;" filled="f" stroked="f" coordsize="21600,21600" o:gfxdata="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F6mCdkAAAALAQAADwAAAAAAAAABACAAAAAiAAAAZHJzL2Rvd25yZXYueG1sUEsBAhQAFAAAAAgA&#10;h07iQHVxgCmyAQAAeQMAAA4AAAAAAAAAAQAgAAAAKAEAAGRycy9lMm9Eb2MueG1sUEsFBgAAAAAG&#10;AAYAWQEAAEwFAAAAAA==&#10;">
                <v:fill on="f" focussize="0,0"/>
                <v:stroke on="f"/>
                <v:imagedata o:title=""/>
                <o:lock v:ext="edit" aspectratio="f"/>
                <v:textbox inset="0mm,0mm,0mm,0mm">
                  <w:txbxContent>
                    <w:p w14:paraId="6D7F73E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w w:val="100"/>
          <w:sz w:val="19"/>
        </w:rPr>
        <w:t>中台的出现，实现了前端渠道的全局库存共享，库存业务由库存中心实时处理。借助全局</w:t>
      </w:r>
      <w:r>
        <w:rPr>
          <w:spacing w:val="10"/>
          <w:w w:val="100"/>
          <w:sz w:val="19"/>
        </w:rPr>
        <w:t>库存可视化，交易订单状态信息在全渠道实时流转，总部可直接根据实时经营数据对线下店铺</w:t>
      </w:r>
      <w:r>
        <w:rPr>
          <w:spacing w:val="16"/>
          <w:w w:val="100"/>
          <w:sz w:val="19"/>
        </w:rPr>
        <w:t>进行销售指导，实现快速跨店商品挑拨。中台上线后，售罄率提升8%,缺货率降低12%,周转</w:t>
      </w:r>
    </w:p>
    <w:p w14:paraId="496544D6">
      <w:pPr>
        <w:spacing w:after="0" w:line="297" w:lineRule="auto"/>
        <w:jc w:val="both"/>
        <w:rPr>
          <w:sz w:val="19"/>
        </w:rPr>
        <w:sectPr>
          <w:type w:val="continuous"/>
          <w:pgSz w:w="10180" w:h="13060"/>
          <w:pgMar w:top="1460" w:right="992" w:bottom="0" w:left="425" w:header="720" w:footer="720" w:gutter="0"/>
          <w:cols w:space="720" w:num="1"/>
        </w:sectPr>
      </w:pPr>
    </w:p>
    <w:p w14:paraId="3980B097">
      <w:pPr>
        <w:pStyle w:val="11"/>
        <w:tabs>
          <w:tab w:val="right" w:pos="8815"/>
        </w:tabs>
        <w:spacing w:before="334"/>
        <w:ind w:left="4895"/>
        <w:rPr>
          <w:position w:val="2"/>
          <w:sz w:val="16"/>
        </w:rPr>
      </w:pPr>
      <w:r>
        <w:rPr>
          <w:position w:val="2"/>
          <w:sz w:val="16"/>
        </w:rPr>
        <w:drawing>
          <wp:anchor distT="0" distB="0" distL="0" distR="0" simplePos="0" relativeHeight="252002304" behindDoc="1" locked="0" layoutInCell="1" allowOverlap="1">
            <wp:simplePos x="0" y="0"/>
            <wp:positionH relativeFrom="page">
              <wp:posOffset>1071245</wp:posOffset>
            </wp:positionH>
            <wp:positionV relativeFrom="page">
              <wp:posOffset>95885</wp:posOffset>
            </wp:positionV>
            <wp:extent cx="5431155" cy="7606665"/>
            <wp:effectExtent l="0" t="0" r="0" b="0"/>
            <wp:wrapNone/>
            <wp:docPr id="1160" name="Image 1160"/>
            <wp:cNvGraphicFramePr/>
            <a:graphic xmlns:a="http://schemas.openxmlformats.org/drawingml/2006/main">
              <a:graphicData uri="http://schemas.openxmlformats.org/drawingml/2006/picture">
                <pic:pic xmlns:pic="http://schemas.openxmlformats.org/drawingml/2006/picture">
                  <pic:nvPicPr>
                    <pic:cNvPr id="1160" name="Image 1160"/>
                    <pic:cNvPicPr/>
                  </pic:nvPicPr>
                  <pic:blipFill>
                    <a:blip r:embed="rId63" cstate="print"/>
                    <a:stretch>
                      <a:fillRect/>
                    </a:stretch>
                  </pic:blipFill>
                  <pic:spPr>
                    <a:xfrm>
                      <a:off x="0" y="0"/>
                      <a:ext cx="5430843" cy="7606957"/>
                    </a:xfrm>
                    <a:prstGeom prst="rect">
                      <a:avLst/>
                    </a:prstGeom>
                  </pic:spPr>
                </pic:pic>
              </a:graphicData>
            </a:graphic>
          </wp:anchor>
        </w:drawing>
      </w:r>
      <w:r>
        <w:rPr>
          <w:position w:val="2"/>
          <w:sz w:val="16"/>
        </w:rPr>
        <mc:AlternateContent>
          <mc:Choice Requires="wps">
            <w:drawing>
              <wp:anchor distT="0" distB="0" distL="0" distR="0" simplePos="0" relativeHeight="251718656" behindDoc="0" locked="0" layoutInCell="1" allowOverlap="1">
                <wp:simplePos x="0" y="0"/>
                <wp:positionH relativeFrom="page">
                  <wp:posOffset>2872105</wp:posOffset>
                </wp:positionH>
                <wp:positionV relativeFrom="page">
                  <wp:posOffset>8147050</wp:posOffset>
                </wp:positionV>
                <wp:extent cx="762000" cy="241300"/>
                <wp:effectExtent l="0" t="0" r="0" b="0"/>
                <wp:wrapNone/>
                <wp:docPr id="1161" name="Textbox 116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2983F6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61" o:spid="_x0000_s1026" o:spt="202" type="#_x0000_t202" style="position:absolute;left:0pt;margin-left:226.15pt;margin-top:641.5pt;height:19pt;width:60pt;mso-position-horizontal-relative:page;mso-position-vertical-relative:page;z-index:251718656;mso-width-relative:page;mso-height-relative:page;" filled="f" stroked="f" coordsize="21600,21600" o:gfxdata="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Ej2pTaAAAADQEAAA8AAAAAAAAAAQAgAAAAIgAAAGRycy9kb3ducmV2LnhtbFBLAQIUABQAAAAI&#10;AIdO4kDuG4KbsgEAAHkDAAAOAAAAAAAAAAEAIAAAACkBAABkcnMvZTJvRG9jLnhtbFBLBQYAAAAA&#10;BgAGAFkBAABNBQAAAAA=&#10;">
                <v:fill on="f" focussize="0,0"/>
                <v:stroke on="f"/>
                <v:imagedata o:title=""/>
                <o:lock v:ext="edit" aspectratio="f"/>
                <v:textbox inset="0mm,0mm,0mm,0mm">
                  <w:txbxContent>
                    <w:p w14:paraId="32983F6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2"/>
        </w:rPr>
        <w:t>第14章</w:t>
      </w:r>
      <w:r>
        <w:rPr>
          <w:spacing w:val="17"/>
        </w:rPr>
        <w:t xml:space="preserve"> </w:t>
      </w:r>
      <w:r>
        <w:rPr>
          <w:spacing w:val="-12"/>
        </w:rPr>
        <w:t>云原生架构设计理论与实践</w:t>
      </w:r>
      <w:r>
        <w:tab/>
      </w:r>
      <w:r>
        <w:rPr>
          <w:spacing w:val="11"/>
          <w:position w:val="2"/>
          <w:sz w:val="16"/>
        </w:rPr>
        <w:t xml:space="preserve">511 </w:t>
      </w:r>
    </w:p>
    <w:p w14:paraId="4E8358E7">
      <w:pPr>
        <w:pStyle w:val="11"/>
        <w:spacing w:before="346"/>
        <w:ind w:left="139"/>
      </w:pPr>
      <w:r>
        <w:t>率提升20%,</w:t>
      </w:r>
      <w:r>
        <w:rPr>
          <w:spacing w:val="-2"/>
        </w:rPr>
        <w:t>做到赋能一线业务。</w:t>
      </w:r>
    </w:p>
    <w:p w14:paraId="0738D99D">
      <w:pPr>
        <w:pStyle w:val="11"/>
        <w:spacing w:before="42" w:line="292" w:lineRule="auto"/>
        <w:ind w:left="120" w:right="375" w:firstLine="412"/>
        <w:jc w:val="both"/>
      </w:pPr>
      <w:r>
        <w:rPr>
          <w:spacing w:val="-5"/>
          <w:w w:val="102"/>
        </w:rPr>
        <w:t>I</w:t>
      </w:r>
      <w:r>
        <w:rPr>
          <w:w w:val="102"/>
        </w:rPr>
        <w:t>T</w:t>
      </w:r>
      <w:r>
        <w:rPr>
          <w:spacing w:val="-80"/>
        </w:rPr>
        <w:t xml:space="preserve"> </w:t>
      </w:r>
      <w:r>
        <w:rPr>
          <w:spacing w:val="-3"/>
          <w:w w:val="102"/>
        </w:rPr>
        <w:t>信息化驱动业务创新，通过共享服务中心将不同渠道类似功能在云端合并共享，打破低</w:t>
      </w:r>
      <w:r>
        <w:rPr>
          <w:spacing w:val="-8"/>
          <w:w w:val="102"/>
        </w:rPr>
        <w:t>效的“烟囱式”应用建设方式，吸收互联网</w:t>
      </w:r>
      <w:r>
        <w:rPr>
          <w:spacing w:val="-55"/>
        </w:rPr>
        <w:t xml:space="preserve"> </w:t>
      </w:r>
      <w:r>
        <w:rPr>
          <w:spacing w:val="76"/>
          <w:w w:val="102"/>
        </w:rPr>
        <w:t>D</w:t>
      </w:r>
      <w:r>
        <w:rPr>
          <w:w w:val="102"/>
        </w:rPr>
        <w:t>D</w:t>
      </w:r>
      <w:r>
        <w:rPr>
          <w:spacing w:val="-24"/>
        </w:rPr>
        <w:t xml:space="preserve"> </w:t>
      </w:r>
      <w:r>
        <w:rPr>
          <w:w w:val="102"/>
        </w:rPr>
        <w:t>D</w:t>
      </w:r>
      <w:r>
        <w:rPr>
          <w:spacing w:val="-72"/>
        </w:rPr>
        <w:t xml:space="preserve"> </w:t>
      </w:r>
      <w:r>
        <w:rPr>
          <w:spacing w:val="-4"/>
          <w:w w:val="102"/>
        </w:rPr>
        <w:t>领域驱动设计原则，设计线上线下松耦合云平</w:t>
      </w:r>
      <w:r>
        <w:rPr>
          <w:spacing w:val="-3"/>
          <w:w w:val="102"/>
        </w:rPr>
        <w:t>台架构，不仅彻底摆脱了传统</w:t>
      </w:r>
      <w:r>
        <w:rPr>
          <w:spacing w:val="15"/>
          <w:w w:val="102"/>
        </w:rPr>
        <w:t>I</w:t>
      </w:r>
      <w:r>
        <w:rPr>
          <w:w w:val="102"/>
        </w:rPr>
        <w:t>T</w:t>
      </w:r>
      <w:r>
        <w:rPr>
          <w:spacing w:val="-81"/>
        </w:rPr>
        <w:t xml:space="preserve"> </w:t>
      </w:r>
      <w:r>
        <w:rPr>
          <w:spacing w:val="-4"/>
          <w:w w:val="102"/>
        </w:rPr>
        <w:t>拖业务后腿的顽疾并灵活支撑业务快速创新。全渠道数据融通</w:t>
      </w:r>
      <w:r>
        <w:rPr>
          <w:spacing w:val="-3"/>
          <w:w w:val="102"/>
        </w:rPr>
        <w:t>整合在共享服务中心平台上，沉淀和打造出特步的核心数据资产，培养出企业中最稀缺的“精</w:t>
      </w:r>
      <w:r>
        <w:rPr>
          <w:spacing w:val="3"/>
          <w:w w:val="102"/>
        </w:rPr>
        <w:t>通业务，懂技术”创新人才，使之在企业业务创新、市场竞争中发挥核心作用。截至2019</w:t>
      </w:r>
      <w:r>
        <w:rPr>
          <w:w w:val="102"/>
        </w:rPr>
        <w:t>年</w:t>
      </w:r>
      <w:r>
        <w:rPr>
          <w:spacing w:val="-2"/>
          <w:w w:val="102"/>
        </w:rPr>
        <w:t>初，业务部门对</w:t>
      </w:r>
      <w:r>
        <w:rPr>
          <w:spacing w:val="15"/>
          <w:w w:val="102"/>
        </w:rPr>
        <w:t>I</w:t>
      </w:r>
      <w:r>
        <w:rPr>
          <w:w w:val="102"/>
        </w:rPr>
        <w:t>T</w:t>
      </w:r>
      <w:r>
        <w:rPr>
          <w:spacing w:val="-81"/>
        </w:rPr>
        <w:t xml:space="preserve"> </w:t>
      </w:r>
      <w:r>
        <w:rPr>
          <w:spacing w:val="-1"/>
          <w:w w:val="102"/>
        </w:rPr>
        <w:t>部门认可度持续上升，目前全渠道业务支撑系统几乎全部自主搭建，80%</w:t>
      </w:r>
      <w:r>
        <w:rPr>
          <w:w w:val="102"/>
        </w:rPr>
        <w:t>前</w:t>
      </w:r>
      <w:r>
        <w:rPr>
          <w:spacing w:val="-11"/>
          <w:w w:val="102"/>
        </w:rPr>
        <w:t>台应用已经全部运行在中台之上，真正实现技术驱动企业业务创新。</w:t>
      </w:r>
    </w:p>
    <w:p w14:paraId="6581C2D6">
      <w:pPr>
        <w:pStyle w:val="11"/>
        <w:spacing w:after="0" w:line="292" w:lineRule="auto"/>
        <w:jc w:val="both"/>
        <w:sectPr>
          <w:pgSz w:w="10250" w:h="13150"/>
          <w:pgMar w:top="140" w:right="425" w:bottom="0" w:left="992" w:header="720" w:footer="720" w:gutter="0"/>
          <w:cols w:space="720" w:num="1"/>
        </w:sectPr>
      </w:pPr>
    </w:p>
    <w:p w14:paraId="6732E256">
      <w:pPr>
        <w:spacing w:before="0" w:line="580" w:lineRule="exact"/>
        <w:ind w:left="19" w:right="0" w:firstLine="0"/>
        <w:jc w:val="center"/>
        <w:rPr>
          <w:rFonts w:ascii="Microsoft JhengHei" w:eastAsia="Microsoft JhengHei"/>
          <w:b/>
          <w:sz w:val="37"/>
        </w:rPr>
      </w:pPr>
      <w:r>
        <w:rPr>
          <w:rFonts w:ascii="Microsoft JhengHei" w:eastAsia="Microsoft JhengHei"/>
          <w:b/>
          <w:sz w:val="37"/>
        </w:rPr>
        <w:drawing>
          <wp:anchor distT="0" distB="0" distL="0" distR="0" simplePos="0" relativeHeight="252003328" behindDoc="1" locked="0" layoutInCell="1" allowOverlap="1">
            <wp:simplePos x="0" y="0"/>
            <wp:positionH relativeFrom="page">
              <wp:posOffset>493395</wp:posOffset>
            </wp:positionH>
            <wp:positionV relativeFrom="page">
              <wp:posOffset>5715</wp:posOffset>
            </wp:positionV>
            <wp:extent cx="5970905" cy="8267700"/>
            <wp:effectExtent l="0" t="0" r="0" b="0"/>
            <wp:wrapNone/>
            <wp:docPr id="1162" name="Image 1162"/>
            <wp:cNvGraphicFramePr/>
            <a:graphic xmlns:a="http://schemas.openxmlformats.org/drawingml/2006/main">
              <a:graphicData uri="http://schemas.openxmlformats.org/drawingml/2006/picture">
                <pic:pic xmlns:pic="http://schemas.openxmlformats.org/drawingml/2006/picture">
                  <pic:nvPicPr>
                    <pic:cNvPr id="1162" name="Image 1162"/>
                    <pic:cNvPicPr/>
                  </pic:nvPicPr>
                  <pic:blipFill>
                    <a:blip r:embed="rId64" cstate="print"/>
                    <a:stretch>
                      <a:fillRect/>
                    </a:stretch>
                  </pic:blipFill>
                  <pic:spPr>
                    <a:xfrm>
                      <a:off x="0" y="0"/>
                      <a:ext cx="5970795" cy="8267700"/>
                    </a:xfrm>
                    <a:prstGeom prst="rect">
                      <a:avLst/>
                    </a:prstGeom>
                  </pic:spPr>
                </pic:pic>
              </a:graphicData>
            </a:graphic>
          </wp:anchor>
        </w:drawing>
      </w:r>
      <w:bookmarkStart w:id="48" w:name="15.1 SOA 的相关概念"/>
      <w:bookmarkEnd w:id="48"/>
      <w:bookmarkStart w:id="49" w:name="15.1.2 业务流程与BPEL"/>
      <w:bookmarkEnd w:id="49"/>
      <w:bookmarkStart w:id="50" w:name="15.1.1 SOA的定义"/>
      <w:bookmarkEnd w:id="50"/>
      <w:bookmarkStart w:id="51" w:name="第15章 面向服务架构设计理论与实践"/>
      <w:bookmarkEnd w:id="51"/>
      <w:r>
        <w:rPr>
          <w:rFonts w:ascii="Microsoft JhengHei" w:eastAsia="Microsoft JhengHei"/>
          <w:b/>
          <w:color w:val="0077D2"/>
          <w:sz w:val="37"/>
        </w:rPr>
        <w:t>第15</w:t>
      </w:r>
      <w:r>
        <w:rPr>
          <w:rFonts w:ascii="Microsoft JhengHei" w:eastAsia="Microsoft JhengHei"/>
          <w:b/>
          <w:color w:val="0077D2"/>
          <w:spacing w:val="-1"/>
          <w:sz w:val="37"/>
        </w:rPr>
        <w:t>章面向服务架构设计理论与实践</w:t>
      </w:r>
    </w:p>
    <w:p w14:paraId="55E14B91">
      <w:pPr>
        <w:pStyle w:val="11"/>
        <w:spacing w:before="662" w:line="297" w:lineRule="auto"/>
        <w:ind w:left="136" w:right="88" w:firstLine="383"/>
      </w:pPr>
      <w:r>
        <w:rPr>
          <w:spacing w:val="-3"/>
        </w:rPr>
        <w:t>Massimo</w:t>
      </w:r>
      <w:r>
        <w:rPr>
          <w:spacing w:val="-14"/>
        </w:rPr>
        <w:t xml:space="preserve"> </w:t>
      </w:r>
      <w:r>
        <w:rPr>
          <w:spacing w:val="-3"/>
        </w:rPr>
        <w:t>Pezzini,Gartner</w:t>
      </w:r>
      <w:r>
        <w:rPr>
          <w:spacing w:val="-14"/>
        </w:rPr>
        <w:t xml:space="preserve"> </w:t>
      </w:r>
      <w:r>
        <w:rPr>
          <w:spacing w:val="-3"/>
        </w:rPr>
        <w:t>Group说过，“当有一天，所有的应用都写成Web</w:t>
      </w:r>
      <w:r>
        <w:rPr>
          <w:spacing w:val="-13"/>
        </w:rPr>
        <w:t xml:space="preserve"> 服务，集成也许</w:t>
      </w:r>
      <w:r>
        <w:rPr>
          <w:spacing w:val="-8"/>
        </w:rPr>
        <w:t>可以变得更容易”。</w:t>
      </w:r>
    </w:p>
    <w:p w14:paraId="0BFECAF8">
      <w:pPr>
        <w:pStyle w:val="11"/>
        <w:spacing w:line="227" w:lineRule="exact"/>
        <w:ind w:left="539"/>
      </w:pPr>
      <w:r>
        <w:rPr>
          <w:spacing w:val="-3"/>
        </w:rPr>
        <w:t>服务是一个由服务提供者提供的，用于满足使用者请求的业务单元。服务的提供者和使用</w:t>
      </w:r>
    </w:p>
    <w:p w14:paraId="22FCAF7B">
      <w:pPr>
        <w:pStyle w:val="11"/>
        <w:spacing w:before="68"/>
        <w:ind w:left="145"/>
      </w:pPr>
      <w:r>
        <w:rPr>
          <w:spacing w:val="-10"/>
        </w:rPr>
        <w:t>者都是软件代理为了各自的利益而产生的角色。</w:t>
      </w:r>
    </w:p>
    <w:p w14:paraId="05A78BD5">
      <w:pPr>
        <w:pStyle w:val="11"/>
        <w:spacing w:before="50" w:line="288" w:lineRule="auto"/>
        <w:ind w:left="145" w:right="107" w:firstLine="393"/>
        <w:jc w:val="both"/>
      </w:pPr>
      <w:r>
        <w:rPr>
          <w:spacing w:val="-9"/>
        </w:rPr>
        <w:t xml:space="preserve">在面向服务的体系结构 </w:t>
      </w:r>
      <w:r>
        <w:rPr>
          <w:spacing w:val="-8"/>
        </w:rPr>
        <w:t>(Service-Oriented</w:t>
      </w:r>
      <w:r>
        <w:rPr>
          <w:spacing w:val="-17"/>
        </w:rPr>
        <w:t xml:space="preserve"> </w:t>
      </w:r>
      <w:r>
        <w:rPr>
          <w:spacing w:val="-8"/>
        </w:rPr>
        <w:t>Architecture,SOA</w:t>
      </w:r>
      <w:r>
        <w:rPr>
          <w:spacing w:val="-10"/>
        </w:rPr>
        <w:t>) 中，服务的概念有了延伸，泛</w:t>
      </w:r>
      <w:r>
        <w:rPr>
          <w:spacing w:val="-6"/>
        </w:rPr>
        <w:t>指系统对外提供的功能集。例如，在一个大型企业内部，可能存在进销存、人事档案和财务等多个系统，在实施SO</w:t>
      </w:r>
      <w:r>
        <w:rPr>
          <w:spacing w:val="-19"/>
        </w:rPr>
        <w:t xml:space="preserve"> </w:t>
      </w:r>
      <w:r>
        <w:rPr>
          <w:spacing w:val="-6"/>
        </w:rPr>
        <w:t>A</w:t>
      </w:r>
      <w:r>
        <w:rPr>
          <w:spacing w:val="-10"/>
        </w:rPr>
        <w:t xml:space="preserve"> 后，每个系统用于提供相应的服务，财务系统作为资金运作的重要环节，也</w:t>
      </w:r>
      <w:r>
        <w:rPr>
          <w:spacing w:val="-6"/>
        </w:rPr>
        <w:t>向整个企业信息化系统提供财务处理的服务，那么财务系统的开放接口可以看成是一个服务。</w:t>
      </w:r>
    </w:p>
    <w:p w14:paraId="5FB85208">
      <w:pPr>
        <w:pStyle w:val="16"/>
        <w:numPr>
          <w:ilvl w:val="1"/>
          <w:numId w:val="61"/>
        </w:numPr>
        <w:tabs>
          <w:tab w:val="left" w:pos="1088"/>
        </w:tabs>
        <w:spacing w:before="203" w:after="0" w:line="240" w:lineRule="auto"/>
        <w:ind w:left="1088" w:right="0" w:hanging="933"/>
        <w:jc w:val="left"/>
        <w:rPr>
          <w:color w:val="0068B8"/>
          <w:sz w:val="30"/>
        </w:rPr>
      </w:pPr>
      <w:r>
        <w:rPr>
          <w:color w:val="0068B8"/>
          <w:spacing w:val="-18"/>
          <w:sz w:val="30"/>
        </w:rPr>
        <w:t>SOA</w:t>
      </w:r>
      <w:r>
        <w:rPr>
          <w:color w:val="0068B8"/>
          <w:spacing w:val="-104"/>
          <w:sz w:val="30"/>
        </w:rPr>
        <w:t xml:space="preserve"> </w:t>
      </w:r>
      <w:r>
        <w:rPr>
          <w:rFonts w:ascii="Microsoft JhengHei" w:eastAsia="Microsoft JhengHei"/>
          <w:b/>
          <w:color w:val="0068B8"/>
          <w:spacing w:val="-18"/>
          <w:sz w:val="30"/>
        </w:rPr>
        <w:t>的相关概念</w:t>
      </w:r>
    </w:p>
    <w:p w14:paraId="4AF419C1">
      <w:pPr>
        <w:numPr>
          <w:ilvl w:val="2"/>
          <w:numId w:val="61"/>
        </w:numPr>
        <w:tabs>
          <w:tab w:val="left" w:pos="1040"/>
        </w:tabs>
        <w:spacing w:before="156"/>
        <w:ind w:left="1040" w:right="0" w:hanging="895"/>
        <w:jc w:val="left"/>
        <w:rPr>
          <w:color w:val="0075CF"/>
          <w:sz w:val="25"/>
        </w:rPr>
      </w:pPr>
      <w:r>
        <w:rPr>
          <w:color w:val="0075CF"/>
          <w:spacing w:val="-8"/>
          <w:sz w:val="25"/>
        </w:rPr>
        <w:t>SOA</w:t>
      </w:r>
      <w:r>
        <w:rPr>
          <w:color w:val="0075CF"/>
          <w:spacing w:val="-9"/>
          <w:sz w:val="25"/>
        </w:rPr>
        <w:t>的定义</w:t>
      </w:r>
    </w:p>
    <w:p w14:paraId="160FAC3C">
      <w:pPr>
        <w:pStyle w:val="11"/>
        <w:spacing w:before="157" w:line="271" w:lineRule="auto"/>
        <w:ind w:left="145" w:right="87" w:firstLine="402"/>
        <w:jc w:val="both"/>
      </w:pPr>
      <w:r>
        <w:rPr>
          <w:spacing w:val="-7"/>
        </w:rPr>
        <w:t xml:space="preserve">面向服务的体系结构 </w:t>
      </w:r>
      <w:r>
        <w:rPr>
          <w:spacing w:val="-6"/>
        </w:rPr>
        <w:t>(Service-Oriented</w:t>
      </w:r>
      <w:r>
        <w:rPr>
          <w:spacing w:val="-19"/>
        </w:rPr>
        <w:t xml:space="preserve"> </w:t>
      </w:r>
      <w:r>
        <w:rPr>
          <w:spacing w:val="-6"/>
        </w:rPr>
        <w:t>Architecture,SOA)</w:t>
      </w:r>
      <w:r>
        <w:rPr>
          <w:spacing w:val="-9"/>
        </w:rPr>
        <w:t>, 从应用和原理的角度看，目前</w:t>
      </w:r>
      <w:r>
        <w:rPr>
          <w:spacing w:val="-2"/>
        </w:rPr>
        <w:t>有两种业界公认的标准定义。</w:t>
      </w:r>
    </w:p>
    <w:p w14:paraId="65895557">
      <w:pPr>
        <w:pStyle w:val="11"/>
        <w:spacing w:before="33" w:line="285" w:lineRule="auto"/>
        <w:ind w:left="117" w:right="108" w:firstLine="412"/>
        <w:jc w:val="both"/>
      </w:pPr>
      <w:r>
        <w:rPr>
          <w:spacing w:val="-6"/>
        </w:rPr>
        <w:t xml:space="preserve">从应用的角度定义，可以认为 </w:t>
      </w:r>
      <w:r>
        <w:rPr>
          <w:spacing w:val="-4"/>
        </w:rPr>
        <w:t>SO</w:t>
      </w:r>
      <w:r>
        <w:rPr>
          <w:spacing w:val="14"/>
        </w:rPr>
        <w:t xml:space="preserve"> </w:t>
      </w:r>
      <w:r>
        <w:rPr>
          <w:spacing w:val="-4"/>
        </w:rPr>
        <w:t>A</w:t>
      </w:r>
      <w:r>
        <w:rPr>
          <w:spacing w:val="-8"/>
        </w:rPr>
        <w:t xml:space="preserve"> 是一种应用框架，它着眼于日常的业务应用，并将它们</w:t>
      </w:r>
      <w:r>
        <w:rPr>
          <w:spacing w:val="-3"/>
        </w:rPr>
        <w:t xml:space="preserve">划分为单独的业务功能和流程，即所谓的服务。 </w:t>
      </w:r>
      <w:r>
        <w:rPr>
          <w:spacing w:val="-2"/>
        </w:rPr>
        <w:t>SO</w:t>
      </w:r>
      <w:r>
        <w:rPr>
          <w:spacing w:val="-23"/>
        </w:rPr>
        <w:t xml:space="preserve"> </w:t>
      </w:r>
      <w:r>
        <w:rPr>
          <w:spacing w:val="-2"/>
        </w:rPr>
        <w:t>A</w:t>
      </w:r>
      <w:r>
        <w:rPr>
          <w:spacing w:val="-7"/>
        </w:rPr>
        <w:t xml:space="preserve"> 使用户可以构建、部署和整合这些服务，</w:t>
      </w:r>
      <w:r>
        <w:rPr>
          <w:spacing w:val="-2"/>
        </w:rPr>
        <w:t>且无需依赖应用程序及其运行平台，从而提高业务流程的灵活性。这种业务灵活性可使企业加</w:t>
      </w:r>
      <w:r>
        <w:rPr>
          <w:spacing w:val="-3"/>
        </w:rPr>
        <w:t xml:space="preserve">快发展速度，降低总体拥有成本，改善对及时、准确信息的访问。 </w:t>
      </w:r>
      <w:r>
        <w:rPr>
          <w:spacing w:val="-2"/>
        </w:rPr>
        <w:t>SO</w:t>
      </w:r>
      <w:r>
        <w:rPr>
          <w:spacing w:val="-23"/>
        </w:rPr>
        <w:t xml:space="preserve"> </w:t>
      </w:r>
      <w:r>
        <w:rPr>
          <w:spacing w:val="-2"/>
        </w:rPr>
        <w:t>A</w:t>
      </w:r>
      <w:r>
        <w:rPr>
          <w:spacing w:val="-7"/>
        </w:rPr>
        <w:t xml:space="preserve"> 有助于实现更多的资产</w:t>
      </w:r>
      <w:r>
        <w:rPr>
          <w:spacing w:val="-2"/>
        </w:rPr>
        <w:t>重用、更轻松的管理和更快的开发与部署。</w:t>
      </w:r>
    </w:p>
    <w:p w14:paraId="7097D3A3">
      <w:pPr>
        <w:pStyle w:val="11"/>
        <w:spacing w:line="290" w:lineRule="auto"/>
        <w:ind w:left="117" w:right="110" w:firstLine="422"/>
        <w:jc w:val="both"/>
      </w:pPr>
      <w:r>
        <w:rPr>
          <w:spacing w:val="2"/>
        </w:rPr>
        <w:t>从软件的基本原理定义，可以认为</w:t>
      </w:r>
      <w:r>
        <w:rPr>
          <w:spacing w:val="28"/>
        </w:rPr>
        <w:t>SO</w:t>
      </w:r>
      <w:r>
        <w:rPr>
          <w:spacing w:val="9"/>
        </w:rPr>
        <w:t xml:space="preserve"> </w:t>
      </w:r>
      <w:r>
        <w:rPr>
          <w:spacing w:val="21"/>
        </w:rPr>
        <w:t>A</w:t>
      </w:r>
      <w:r>
        <w:t xml:space="preserve">是一个组件模型，它将应用程序的不同功能单元 </w:t>
      </w:r>
      <w:r>
        <w:rPr>
          <w:spacing w:val="-2"/>
        </w:rPr>
        <w:t>(称为服务)通过这些服务之间定义良好的接口和契约联系起来。接口是采用中立的方式进行定义的，它应该独立于实现服务的硬件平台、操作系统和编程语言。这使得构建在各种这样的系统中的服务可以一种统一和通用的方式进行交互。</w:t>
      </w:r>
    </w:p>
    <w:p w14:paraId="64CC57F5">
      <w:pPr>
        <w:pStyle w:val="11"/>
        <w:spacing w:line="242" w:lineRule="exact"/>
        <w:ind w:left="520"/>
      </w:pPr>
      <w:r>
        <w:rPr>
          <w:spacing w:val="-9"/>
        </w:rPr>
        <w:t>作为软件架构师，后一种从软件原理方面的定义，对日常工作更具指导性。</w:t>
      </w:r>
    </w:p>
    <w:p w14:paraId="088A5C00">
      <w:pPr>
        <w:numPr>
          <w:ilvl w:val="2"/>
          <w:numId w:val="61"/>
        </w:numPr>
        <w:tabs>
          <w:tab w:val="left" w:pos="873"/>
        </w:tabs>
        <w:spacing w:before="170"/>
        <w:ind w:left="873" w:right="0" w:hanging="737"/>
        <w:jc w:val="left"/>
        <w:rPr>
          <w:color w:val="006ED1"/>
          <w:sz w:val="23"/>
        </w:rPr>
      </w:pPr>
      <w:r>
        <w:rPr>
          <w:color w:val="006ED1"/>
          <w:spacing w:val="-3"/>
          <w:sz w:val="25"/>
        </w:rPr>
        <w:t xml:space="preserve">业务流程与BPEL </w:t>
      </w:r>
    </w:p>
    <w:p w14:paraId="1ACE3C21">
      <w:pPr>
        <w:pStyle w:val="11"/>
        <w:spacing w:before="157" w:line="271" w:lineRule="auto"/>
        <w:ind w:left="117" w:right="135" w:firstLine="393"/>
      </w:pPr>
      <w:r>
        <w:rPr>
          <w:spacing w:val="-2"/>
        </w:rPr>
        <w:t>业务流程是指为了实现某种业务目的行为所进行的流程或一系列动作。在计算机领域，业务流程代表的是某一个问题在计算机系统内部得到解决的全部流程。</w:t>
      </w:r>
    </w:p>
    <w:p w14:paraId="081386AE">
      <w:pPr>
        <w:pStyle w:val="11"/>
        <w:spacing w:before="25" w:line="273" w:lineRule="auto"/>
        <w:ind w:left="107" w:right="130" w:firstLine="422"/>
        <w:jc w:val="both"/>
      </w:pPr>
      <w:r>
        <mc:AlternateContent>
          <mc:Choice Requires="wps">
            <w:drawing>
              <wp:anchor distT="0" distB="0" distL="0" distR="0" simplePos="0" relativeHeight="251719680" behindDoc="0" locked="0" layoutInCell="1" allowOverlap="1">
                <wp:simplePos x="0" y="0"/>
                <wp:positionH relativeFrom="page">
                  <wp:posOffset>2851150</wp:posOffset>
                </wp:positionH>
                <wp:positionV relativeFrom="paragraph">
                  <wp:posOffset>939800</wp:posOffset>
                </wp:positionV>
                <wp:extent cx="762000" cy="241300"/>
                <wp:effectExtent l="0" t="0" r="0" b="0"/>
                <wp:wrapNone/>
                <wp:docPr id="1163" name="Textbox 116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7E8E30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63" o:spid="_x0000_s1026" o:spt="202" type="#_x0000_t202" style="position:absolute;left:0pt;margin-left:224.5pt;margin-top:74pt;height:19pt;width:60pt;mso-position-horizontal-relative:page;z-index:251719680;mso-width-relative:page;mso-height-relative:page;" filled="f" stroked="f" coordsize="21600,21600" o:gfxdata="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zH&#10;ORnXAAAACwEAAA8AAAAAAAAAAQAgAAAAIgAAAGRycy9kb3ducmV2LnhtbFBLAQIUABQAAAAIAIdO&#10;4kCZgJjrsgEAAHkDAAAOAAAAAAAAAAEAIAAAACYBAABkcnMvZTJvRG9jLnhtbFBLBQYAAAAABgAG&#10;AFkBAABKBQAAAAA=&#10;">
                <v:fill on="f" focussize="0,0"/>
                <v:stroke on="f"/>
                <v:imagedata o:title=""/>
                <o:lock v:ext="edit" aspectratio="f"/>
                <v:textbox inset="0mm,0mm,0mm,0mm">
                  <w:txbxContent>
                    <w:p w14:paraId="77E8E30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w w:val="102"/>
        </w:rPr>
        <w:t xml:space="preserve">由于业务流程来源于现实世界，传统上是通过复杂的语言进行描述。在计算机业务系统建模中，需要用到一种特定的、简洁的语言来专门描述计算机系统的业务流程，这便促使了 </w:t>
      </w:r>
      <w:r>
        <w:rPr>
          <w:spacing w:val="23"/>
          <w:w w:val="102"/>
        </w:rPr>
        <w:t>BPE</w:t>
      </w:r>
      <w:r>
        <w:rPr>
          <w:w w:val="102"/>
        </w:rPr>
        <w:t>L</w:t>
      </w:r>
      <w:r>
        <w:rPr>
          <w:spacing w:val="-43"/>
        </w:rPr>
        <w:t xml:space="preserve"> </w:t>
      </w:r>
      <w:r>
        <w:rPr>
          <w:spacing w:val="-40"/>
          <w:w w:val="102"/>
        </w:rPr>
        <w:t>的诞生。</w:t>
      </w:r>
    </w:p>
    <w:p w14:paraId="4DE602EF">
      <w:pPr>
        <w:pStyle w:val="11"/>
        <w:spacing w:after="0" w:line="273" w:lineRule="auto"/>
        <w:jc w:val="both"/>
        <w:sectPr>
          <w:pgSz w:w="10190" w:h="13030"/>
          <w:pgMar w:top="1280" w:right="992" w:bottom="0" w:left="708" w:header="720" w:footer="720" w:gutter="0"/>
          <w:cols w:space="720" w:num="1"/>
        </w:sectPr>
      </w:pPr>
    </w:p>
    <w:p w14:paraId="7DAD9A52">
      <w:pPr>
        <w:pStyle w:val="11"/>
        <w:tabs>
          <w:tab w:val="right" w:pos="8805"/>
        </w:tabs>
        <w:spacing w:before="54"/>
        <w:ind w:left="4731"/>
        <w:rPr>
          <w:position w:val="1"/>
          <w:sz w:val="16"/>
        </w:rPr>
      </w:pPr>
      <w:r>
        <w:rPr>
          <w:position w:val="1"/>
          <w:sz w:val="16"/>
        </w:rPr>
        <w:drawing>
          <wp:anchor distT="0" distB="0" distL="0" distR="0" simplePos="0" relativeHeight="252004352" behindDoc="1" locked="0" layoutInCell="1" allowOverlap="1">
            <wp:simplePos x="0" y="0"/>
            <wp:positionH relativeFrom="page">
              <wp:posOffset>389255</wp:posOffset>
            </wp:positionH>
            <wp:positionV relativeFrom="page">
              <wp:posOffset>98425</wp:posOffset>
            </wp:positionV>
            <wp:extent cx="6099810" cy="8220710"/>
            <wp:effectExtent l="0" t="0" r="0" b="0"/>
            <wp:wrapNone/>
            <wp:docPr id="1164" name="Image 1164"/>
            <wp:cNvGraphicFramePr/>
            <a:graphic xmlns:a="http://schemas.openxmlformats.org/drawingml/2006/main">
              <a:graphicData uri="http://schemas.openxmlformats.org/drawingml/2006/picture">
                <pic:pic xmlns:pic="http://schemas.openxmlformats.org/drawingml/2006/picture">
                  <pic:nvPicPr>
                    <pic:cNvPr id="1164" name="Image 1164"/>
                    <pic:cNvPicPr/>
                  </pic:nvPicPr>
                  <pic:blipFill>
                    <a:blip r:embed="rId65" cstate="print"/>
                    <a:stretch>
                      <a:fillRect/>
                    </a:stretch>
                  </pic:blipFill>
                  <pic:spPr>
                    <a:xfrm>
                      <a:off x="0" y="0"/>
                      <a:ext cx="6100074" cy="8220993"/>
                    </a:xfrm>
                    <a:prstGeom prst="rect">
                      <a:avLst/>
                    </a:prstGeom>
                  </pic:spPr>
                </pic:pic>
              </a:graphicData>
            </a:graphic>
          </wp:anchor>
        </w:drawing>
      </w:r>
      <w:bookmarkStart w:id="52" w:name="15.2 SOA 的发展历史"/>
      <w:bookmarkEnd w:id="52"/>
      <w:bookmarkStart w:id="53" w:name="15.2.1 SOA的发展历史"/>
      <w:bookmarkEnd w:id="53"/>
      <w:r>
        <w:rPr>
          <w:spacing w:val="-12"/>
        </w:rPr>
        <w:t>第15章</w:t>
      </w:r>
      <w:r>
        <w:rPr>
          <w:spacing w:val="-5"/>
        </w:rPr>
        <w:t xml:space="preserve"> </w:t>
      </w:r>
      <w:r>
        <w:rPr>
          <w:spacing w:val="-12"/>
        </w:rPr>
        <w:t>面向服务架构设计理论与实践</w:t>
      </w:r>
      <w:r>
        <w:tab/>
      </w:r>
      <w:r>
        <w:rPr>
          <w:spacing w:val="11"/>
          <w:position w:val="1"/>
          <w:sz w:val="16"/>
        </w:rPr>
        <w:t xml:space="preserve">513 </w:t>
      </w:r>
    </w:p>
    <w:p w14:paraId="4ED41475">
      <w:pPr>
        <w:pStyle w:val="11"/>
        <w:spacing w:before="117"/>
      </w:pPr>
    </w:p>
    <w:p w14:paraId="778C5EB4">
      <w:pPr>
        <w:pStyle w:val="11"/>
        <w:spacing w:line="280" w:lineRule="auto"/>
        <w:ind w:left="120" w:right="353" w:firstLine="431"/>
        <w:jc w:val="both"/>
      </w:pPr>
      <w:r>
        <w:rPr>
          <w:spacing w:val="-1"/>
        </w:rPr>
        <w:t>BPEL(Business</w:t>
      </w:r>
      <w:r>
        <w:rPr>
          <w:spacing w:val="-24"/>
        </w:rPr>
        <w:t xml:space="preserve"> </w:t>
      </w:r>
      <w:r>
        <w:rPr>
          <w:spacing w:val="-1"/>
        </w:rPr>
        <w:t>Process</w:t>
      </w:r>
      <w:r>
        <w:rPr>
          <w:spacing w:val="-24"/>
        </w:rPr>
        <w:t xml:space="preserve"> </w:t>
      </w:r>
      <w:r>
        <w:rPr>
          <w:spacing w:val="-1"/>
        </w:rPr>
        <w:t>Execution</w:t>
      </w:r>
      <w:r>
        <w:rPr>
          <w:spacing w:val="-24"/>
        </w:rPr>
        <w:t xml:space="preserve"> </w:t>
      </w:r>
      <w:r>
        <w:rPr>
          <w:spacing w:val="-1"/>
        </w:rPr>
        <w:t>Language</w:t>
      </w:r>
      <w:r>
        <w:rPr>
          <w:spacing w:val="-21"/>
        </w:rPr>
        <w:t xml:space="preserve"> </w:t>
      </w:r>
      <w:r>
        <w:rPr>
          <w:spacing w:val="-1"/>
        </w:rPr>
        <w:t>For</w:t>
      </w:r>
      <w:r>
        <w:rPr>
          <w:spacing w:val="-21"/>
        </w:rPr>
        <w:t xml:space="preserve"> </w:t>
      </w:r>
      <w:r>
        <w:rPr>
          <w:spacing w:val="-1"/>
        </w:rPr>
        <w:t>Web</w:t>
      </w:r>
      <w:r>
        <w:rPr>
          <w:spacing w:val="-21"/>
        </w:rPr>
        <w:t xml:space="preserve"> </w:t>
      </w:r>
      <w:r>
        <w:rPr>
          <w:spacing w:val="-1"/>
        </w:rPr>
        <w:t>Services</w:t>
      </w:r>
      <w:r>
        <w:rPr>
          <w:spacing w:val="-6"/>
        </w:rPr>
        <w:t>) 翻译成中文的意思是面向</w:t>
      </w:r>
      <w:r>
        <w:rPr>
          <w:spacing w:val="-1"/>
        </w:rPr>
        <w:t xml:space="preserve"> </w:t>
      </w:r>
      <w:r>
        <w:rPr>
          <w:spacing w:val="10"/>
        </w:rPr>
        <w:t>Web</w:t>
      </w:r>
      <w:r>
        <w:rPr>
          <w:spacing w:val="-4"/>
        </w:rPr>
        <w:t xml:space="preserve"> 服务的业务流程执行语言，也有的文献简写成</w:t>
      </w:r>
      <w:r>
        <w:rPr>
          <w:spacing w:val="21"/>
        </w:rPr>
        <w:t>BPEL4WS</w:t>
      </w:r>
      <w:r>
        <w:rPr>
          <w:spacing w:val="1"/>
        </w:rPr>
        <w:t xml:space="preserve">, 它是一种使用 </w:t>
      </w:r>
      <w:r>
        <w:rPr>
          <w:spacing w:val="23"/>
        </w:rPr>
        <w:t>We</w:t>
      </w:r>
      <w:r>
        <w:rPr>
          <w:spacing w:val="-23"/>
        </w:rPr>
        <w:t xml:space="preserve"> </w:t>
      </w:r>
      <w:r>
        <w:t>b</w:t>
      </w:r>
      <w:r>
        <w:rPr>
          <w:spacing w:val="-5"/>
        </w:rPr>
        <w:t xml:space="preserve"> 服务定义和</w:t>
      </w:r>
      <w:r>
        <w:rPr>
          <w:spacing w:val="-2"/>
        </w:rPr>
        <w:t xml:space="preserve">执行业务流程的语言。使用 </w:t>
      </w:r>
      <w:r>
        <w:rPr>
          <w:spacing w:val="17"/>
        </w:rPr>
        <w:t>BPEL</w:t>
      </w:r>
      <w:r>
        <w:rPr>
          <w:spacing w:val="2"/>
        </w:rPr>
        <w:t>, 用户可以通过组合、编排和协调</w:t>
      </w:r>
      <w:r>
        <w:rPr>
          <w:spacing w:val="23"/>
        </w:rPr>
        <w:t>We</w:t>
      </w:r>
      <w:r>
        <w:rPr>
          <w:spacing w:val="-25"/>
        </w:rPr>
        <w:t xml:space="preserve"> </w:t>
      </w:r>
      <w:r>
        <w:t>b</w:t>
      </w:r>
      <w:r>
        <w:rPr>
          <w:spacing w:val="-5"/>
        </w:rPr>
        <w:t xml:space="preserve"> 服务自上而下地实现</w:t>
      </w:r>
      <w:r>
        <w:rPr>
          <w:spacing w:val="-3"/>
        </w:rPr>
        <w:t xml:space="preserve">面向服务的体系结构。 </w:t>
      </w:r>
      <w:r>
        <w:rPr>
          <w:spacing w:val="22"/>
        </w:rPr>
        <w:t>BPE</w:t>
      </w:r>
      <w:r>
        <w:rPr>
          <w:spacing w:val="-25"/>
        </w:rPr>
        <w:t xml:space="preserve"> </w:t>
      </w:r>
      <w:r>
        <w:t>L</w:t>
      </w:r>
      <w:r>
        <w:rPr>
          <w:spacing w:val="-2"/>
        </w:rPr>
        <w:t xml:space="preserve">提供了一种相对简单易懂的方法，可将多个 </w:t>
      </w:r>
      <w:r>
        <w:rPr>
          <w:spacing w:val="22"/>
        </w:rPr>
        <w:t>Web</w:t>
      </w:r>
      <w:r>
        <w:rPr>
          <w:spacing w:val="-5"/>
        </w:rPr>
        <w:t xml:space="preserve"> 服务组合到一个</w:t>
      </w:r>
      <w:r>
        <w:rPr>
          <w:spacing w:val="-2"/>
        </w:rPr>
        <w:t>新的复合服务(称作业务流程)中。</w:t>
      </w:r>
    </w:p>
    <w:p w14:paraId="01C45AE8">
      <w:pPr>
        <w:pStyle w:val="11"/>
        <w:spacing w:before="20" w:line="280" w:lineRule="auto"/>
        <w:ind w:left="129" w:right="359" w:firstLine="412"/>
        <w:jc w:val="both"/>
      </w:pPr>
      <w:r>
        <w:rPr>
          <w:spacing w:val="14"/>
        </w:rPr>
        <w:t>BPEL</w:t>
      </w:r>
      <w:r>
        <w:rPr>
          <w:spacing w:val="2"/>
        </w:rPr>
        <w:t xml:space="preserve"> 目前用于整合现有的 </w:t>
      </w:r>
      <w:r>
        <w:t>Web</w:t>
      </w:r>
      <w:r>
        <w:rPr>
          <w:spacing w:val="-25"/>
        </w:rPr>
        <w:t xml:space="preserve"> </w:t>
      </w:r>
      <w:r>
        <w:t>Services</w:t>
      </w:r>
      <w:r>
        <w:rPr>
          <w:spacing w:val="4"/>
        </w:rPr>
        <w:t>, 将现有的</w:t>
      </w:r>
      <w:r>
        <w:t>Web</w:t>
      </w:r>
      <w:r>
        <w:rPr>
          <w:spacing w:val="-25"/>
        </w:rPr>
        <w:t xml:space="preserve"> </w:t>
      </w:r>
      <w:r>
        <w:t>Services</w:t>
      </w:r>
      <w:r>
        <w:rPr>
          <w:spacing w:val="7"/>
        </w:rPr>
        <w:t xml:space="preserve"> 按照要求的业务流程</w:t>
      </w:r>
      <w:r>
        <w:rPr>
          <w:spacing w:val="3"/>
        </w:rPr>
        <w:t>整理成为一个新的</w:t>
      </w:r>
      <w:r>
        <w:t>Web</w:t>
      </w:r>
      <w:r>
        <w:rPr>
          <w:spacing w:val="-25"/>
        </w:rPr>
        <w:t xml:space="preserve"> </w:t>
      </w:r>
      <w:r>
        <w:t>Services</w:t>
      </w:r>
      <w:r>
        <w:rPr>
          <w:spacing w:val="1"/>
        </w:rPr>
        <w:t>, 在这个基础上，形成一个从外界看来和单个</w:t>
      </w:r>
      <w:r>
        <w:t>Service</w:t>
      </w:r>
      <w:r>
        <w:rPr>
          <w:spacing w:val="-7"/>
        </w:rPr>
        <w:t xml:space="preserve"> 一样的</w:t>
      </w:r>
      <w:r>
        <w:t xml:space="preserve"> </w:t>
      </w:r>
      <w:r>
        <w:rPr>
          <w:spacing w:val="-6"/>
        </w:rPr>
        <w:t>Service。</w:t>
      </w:r>
    </w:p>
    <w:p w14:paraId="2C371E75">
      <w:pPr>
        <w:pStyle w:val="16"/>
        <w:numPr>
          <w:ilvl w:val="1"/>
          <w:numId w:val="61"/>
        </w:numPr>
        <w:tabs>
          <w:tab w:val="left" w:pos="1055"/>
        </w:tabs>
        <w:spacing w:before="239" w:after="0" w:line="240" w:lineRule="auto"/>
        <w:ind w:left="1055" w:right="0" w:hanging="887"/>
        <w:jc w:val="left"/>
        <w:rPr>
          <w:color w:val="006BBC"/>
          <w:sz w:val="30"/>
        </w:rPr>
      </w:pPr>
      <w:r>
        <w:rPr>
          <w:color w:val="006BBC"/>
          <w:spacing w:val="-12"/>
          <w:sz w:val="30"/>
        </w:rPr>
        <w:t>SOA</w:t>
      </w:r>
      <w:r>
        <w:rPr>
          <w:color w:val="006BBC"/>
          <w:spacing w:val="-96"/>
          <w:sz w:val="30"/>
        </w:rPr>
        <w:t xml:space="preserve"> </w:t>
      </w:r>
      <w:r>
        <w:rPr>
          <w:rFonts w:ascii="微软雅黑" w:eastAsia="微软雅黑"/>
          <w:b/>
          <w:color w:val="006BBC"/>
          <w:spacing w:val="-12"/>
          <w:sz w:val="30"/>
        </w:rPr>
        <w:t>的发展历史</w:t>
      </w:r>
    </w:p>
    <w:p w14:paraId="5799252F">
      <w:pPr>
        <w:numPr>
          <w:ilvl w:val="2"/>
          <w:numId w:val="61"/>
        </w:numPr>
        <w:tabs>
          <w:tab w:val="left" w:pos="1062"/>
        </w:tabs>
        <w:spacing w:before="173"/>
        <w:ind w:left="1062" w:right="0" w:hanging="894"/>
        <w:jc w:val="left"/>
        <w:rPr>
          <w:color w:val="006AC6"/>
          <w:sz w:val="25"/>
        </w:rPr>
      </w:pPr>
      <w:r>
        <w:rPr>
          <w:color w:val="006AC6"/>
          <w:spacing w:val="-8"/>
          <w:sz w:val="25"/>
        </w:rPr>
        <w:t>SOA</w:t>
      </w:r>
      <w:r>
        <w:rPr>
          <w:color w:val="006AC6"/>
          <w:spacing w:val="-9"/>
          <w:sz w:val="25"/>
        </w:rPr>
        <w:t>的发展历史</w:t>
      </w:r>
    </w:p>
    <w:p w14:paraId="63756161">
      <w:pPr>
        <w:pStyle w:val="11"/>
        <w:spacing w:before="147" w:line="288" w:lineRule="auto"/>
        <w:ind w:left="120" w:right="357" w:firstLine="402"/>
        <w:jc w:val="both"/>
      </w:pPr>
      <w:r>
        <w:rPr>
          <w:spacing w:val="46"/>
          <w:w w:val="102"/>
        </w:rPr>
        <w:t>SO</w:t>
      </w:r>
      <w:r>
        <w:rPr>
          <w:w w:val="102"/>
        </w:rPr>
        <w:t>A</w:t>
      </w:r>
      <w:r>
        <w:rPr>
          <w:spacing w:val="-60"/>
        </w:rPr>
        <w:t xml:space="preserve"> </w:t>
      </w:r>
      <w:r>
        <w:rPr>
          <w:spacing w:val="5"/>
          <w:w w:val="102"/>
        </w:rPr>
        <w:t>的概念最初由</w:t>
      </w:r>
      <w:r>
        <w:rPr>
          <w:spacing w:val="-13"/>
          <w:w w:val="102"/>
        </w:rPr>
        <w:t>Gartne</w:t>
      </w:r>
      <w:r>
        <w:rPr>
          <w:w w:val="102"/>
        </w:rPr>
        <w:t>r</w:t>
      </w:r>
      <w:r>
        <w:rPr>
          <w:spacing w:val="-70"/>
        </w:rPr>
        <w:t xml:space="preserve"> </w:t>
      </w:r>
      <w:r>
        <w:rPr>
          <w:spacing w:val="-1"/>
          <w:w w:val="102"/>
        </w:rPr>
        <w:t xml:space="preserve">公司提出，由于当时的技术水平和市场环境尚不具备真正实施 </w:t>
      </w:r>
      <w:r>
        <w:rPr>
          <w:spacing w:val="56"/>
          <w:w w:val="102"/>
        </w:rPr>
        <w:t>SO</w:t>
      </w:r>
      <w:r>
        <w:rPr>
          <w:w w:val="102"/>
        </w:rPr>
        <w:t>A</w:t>
      </w:r>
      <w:r>
        <w:rPr>
          <w:spacing w:val="-60"/>
        </w:rPr>
        <w:t xml:space="preserve"> </w:t>
      </w:r>
      <w:r>
        <w:rPr>
          <w:spacing w:val="-3"/>
          <w:w w:val="102"/>
        </w:rPr>
        <w:t>的条件，因此当时</w:t>
      </w:r>
      <w:r>
        <w:rPr>
          <w:spacing w:val="-62"/>
        </w:rPr>
        <w:t xml:space="preserve"> </w:t>
      </w:r>
      <w:r>
        <w:rPr>
          <w:spacing w:val="56"/>
          <w:w w:val="102"/>
        </w:rPr>
        <w:t>S</w:t>
      </w:r>
      <w:r>
        <w:rPr>
          <w:w w:val="102"/>
        </w:rPr>
        <w:t>O</w:t>
      </w:r>
      <w:r>
        <w:rPr>
          <w:spacing w:val="-44"/>
        </w:rPr>
        <w:t xml:space="preserve"> </w:t>
      </w:r>
      <w:r>
        <w:rPr>
          <w:w w:val="102"/>
        </w:rPr>
        <w:t>A</w:t>
      </w:r>
      <w:r>
        <w:rPr>
          <w:spacing w:val="-70"/>
        </w:rPr>
        <w:t xml:space="preserve"> </w:t>
      </w:r>
      <w:r>
        <w:rPr>
          <w:spacing w:val="-11"/>
          <w:w w:val="102"/>
        </w:rPr>
        <w:t>并未引起人们的广泛关注，</w:t>
      </w:r>
      <w:r>
        <w:rPr>
          <w:spacing w:val="-6"/>
        </w:rPr>
        <w:t xml:space="preserve"> </w:t>
      </w:r>
      <w:r>
        <w:rPr>
          <w:spacing w:val="56"/>
          <w:w w:val="102"/>
        </w:rPr>
        <w:t>S</w:t>
      </w:r>
      <w:r>
        <w:rPr>
          <w:w w:val="102"/>
        </w:rPr>
        <w:t>O</w:t>
      </w:r>
      <w:r>
        <w:rPr>
          <w:spacing w:val="-44"/>
        </w:rPr>
        <w:t xml:space="preserve"> </w:t>
      </w:r>
      <w:r>
        <w:rPr>
          <w:w w:val="102"/>
        </w:rPr>
        <w:t>A</w:t>
      </w:r>
      <w:r>
        <w:rPr>
          <w:spacing w:val="-70"/>
        </w:rPr>
        <w:t xml:space="preserve"> </w:t>
      </w:r>
      <w:r>
        <w:rPr>
          <w:spacing w:val="1"/>
          <w:w w:val="102"/>
        </w:rPr>
        <w:t>在当时沉寂了一段时间。伴随着</w:t>
      </w:r>
      <w:r>
        <w:rPr>
          <w:spacing w:val="-3"/>
          <w:w w:val="102"/>
        </w:rPr>
        <w:t>因特网的浪潮，越来越多的企业将业务转移到因特网领域，带动了电子商务的蓬勃发展。为了</w:t>
      </w:r>
      <w:r>
        <w:rPr>
          <w:spacing w:val="-4"/>
          <w:w w:val="102"/>
        </w:rPr>
        <w:t>能够将公司的业务打包成独立的、具有很强伸缩性的基于因特网的服务，人们提出了</w:t>
      </w:r>
      <w:r>
        <w:rPr>
          <w:spacing w:val="-46"/>
        </w:rPr>
        <w:t xml:space="preserve"> </w:t>
      </w:r>
      <w:r>
        <w:rPr>
          <w:spacing w:val="46"/>
          <w:w w:val="102"/>
        </w:rPr>
        <w:t>W</w:t>
      </w:r>
      <w:r>
        <w:rPr>
          <w:w w:val="102"/>
        </w:rPr>
        <w:t>e</w:t>
      </w:r>
      <w:r>
        <w:rPr>
          <w:spacing w:val="-54"/>
        </w:rPr>
        <w:t xml:space="preserve"> </w:t>
      </w:r>
      <w:r>
        <w:rPr>
          <w:w w:val="102"/>
        </w:rPr>
        <w:t>b</w:t>
      </w:r>
      <w:r>
        <w:rPr>
          <w:spacing w:val="-79"/>
        </w:rPr>
        <w:t xml:space="preserve"> </w:t>
      </w:r>
      <w:r>
        <w:rPr>
          <w:spacing w:val="-10"/>
          <w:w w:val="102"/>
        </w:rPr>
        <w:t>服务</w:t>
      </w:r>
      <w:r>
        <w:rPr>
          <w:spacing w:val="-5"/>
          <w:w w:val="102"/>
        </w:rPr>
        <w:t>的概念，这可以说是</w:t>
      </w:r>
      <w:r>
        <w:rPr>
          <w:spacing w:val="56"/>
          <w:w w:val="102"/>
        </w:rPr>
        <w:t>SO</w:t>
      </w:r>
      <w:r>
        <w:rPr>
          <w:w w:val="102"/>
        </w:rPr>
        <w:t>A</w:t>
      </w:r>
      <w:r>
        <w:rPr>
          <w:spacing w:val="-51"/>
        </w:rPr>
        <w:t xml:space="preserve"> </w:t>
      </w:r>
      <w:r>
        <w:rPr>
          <w:spacing w:val="-40"/>
          <w:w w:val="102"/>
        </w:rPr>
        <w:t>的起源。</w:t>
      </w:r>
    </w:p>
    <w:p w14:paraId="7DD137FE">
      <w:pPr>
        <w:pStyle w:val="11"/>
        <w:spacing w:before="8" w:line="288" w:lineRule="auto"/>
        <w:ind w:left="100" w:right="361" w:firstLine="431"/>
        <w:jc w:val="both"/>
      </w:pPr>
      <w:r>
        <w:rPr>
          <w:spacing w:val="26"/>
          <w:w w:val="102"/>
        </w:rPr>
        <w:t>We</w:t>
      </w:r>
      <w:r>
        <w:rPr>
          <w:spacing w:val="13"/>
          <w:w w:val="102"/>
        </w:rPr>
        <w:t>b</w:t>
      </w:r>
      <w:r>
        <w:rPr>
          <w:spacing w:val="-3"/>
          <w:w w:val="102"/>
        </w:rPr>
        <w:t>服务开始流行以后，因特网迅速出现了大量的基于不同平台和语言开发的</w:t>
      </w:r>
      <w:r>
        <w:rPr>
          <w:spacing w:val="-63"/>
        </w:rPr>
        <w:t xml:space="preserve"> </w:t>
      </w:r>
      <w:r>
        <w:rPr>
          <w:spacing w:val="46"/>
          <w:w w:val="102"/>
        </w:rPr>
        <w:t>We</w:t>
      </w:r>
      <w:r>
        <w:rPr>
          <w:w w:val="102"/>
        </w:rPr>
        <w:t>b</w:t>
      </w:r>
      <w:r>
        <w:rPr>
          <w:spacing w:val="-69"/>
        </w:rPr>
        <w:t xml:space="preserve"> </w:t>
      </w:r>
      <w:r>
        <w:rPr>
          <w:spacing w:val="-7"/>
          <w:w w:val="102"/>
        </w:rPr>
        <w:t>服务组</w:t>
      </w:r>
      <w:r>
        <w:rPr>
          <w:spacing w:val="-2"/>
          <w:w w:val="102"/>
        </w:rPr>
        <w:t>件。为了能够有效地对这些为数众多的组件进行管理，人们迫切需要找到一种新的面向服务的</w:t>
      </w:r>
      <w:r>
        <w:rPr>
          <w:spacing w:val="-5"/>
          <w:w w:val="102"/>
        </w:rPr>
        <w:t>分布式</w:t>
      </w:r>
      <w:r>
        <w:rPr>
          <w:spacing w:val="-58"/>
        </w:rPr>
        <w:t xml:space="preserve"> </w:t>
      </w:r>
      <w:r>
        <w:rPr>
          <w:spacing w:val="36"/>
          <w:w w:val="102"/>
        </w:rPr>
        <w:t>We</w:t>
      </w:r>
      <w:r>
        <w:rPr>
          <w:w w:val="102"/>
        </w:rPr>
        <w:t>b</w:t>
      </w:r>
      <w:r>
        <w:rPr>
          <w:spacing w:val="-68"/>
        </w:rPr>
        <w:t xml:space="preserve"> </w:t>
      </w:r>
      <w:r>
        <w:rPr>
          <w:spacing w:val="2"/>
          <w:w w:val="102"/>
        </w:rPr>
        <w:t>计算架构，该架构要能够使这些由不同组织开发的</w:t>
      </w:r>
      <w:r>
        <w:rPr>
          <w:spacing w:val="46"/>
          <w:w w:val="102"/>
        </w:rPr>
        <w:t>W</w:t>
      </w:r>
      <w:r>
        <w:rPr>
          <w:w w:val="102"/>
        </w:rPr>
        <w:t>e</w:t>
      </w:r>
      <w:r>
        <w:rPr>
          <w:spacing w:val="-54"/>
        </w:rPr>
        <w:t xml:space="preserve"> </w:t>
      </w:r>
      <w:r>
        <w:rPr>
          <w:spacing w:val="21"/>
          <w:w w:val="102"/>
        </w:rPr>
        <w:t>b</w:t>
      </w:r>
      <w:r>
        <w:rPr>
          <w:spacing w:val="3"/>
          <w:w w:val="102"/>
        </w:rPr>
        <w:t>服务相互学习和交互，保</w:t>
      </w:r>
      <w:r>
        <w:rPr>
          <w:spacing w:val="-2"/>
          <w:w w:val="102"/>
        </w:rPr>
        <w:t>障安全以及兼顾复用性和可管理性。由此，人们重新找回面向服务的架构，并赋予其时代的特</w:t>
      </w:r>
      <w:r>
        <w:rPr>
          <w:spacing w:val="-4"/>
          <w:w w:val="102"/>
        </w:rPr>
        <w:t>征。需求推动技术进步，正是这种强烈的市场需求，使得</w:t>
      </w:r>
      <w:r>
        <w:rPr>
          <w:spacing w:val="-51"/>
        </w:rPr>
        <w:t xml:space="preserve"> </w:t>
      </w:r>
      <w:r>
        <w:rPr>
          <w:spacing w:val="56"/>
          <w:w w:val="102"/>
        </w:rPr>
        <w:t>S</w:t>
      </w:r>
      <w:r>
        <w:rPr>
          <w:w w:val="102"/>
        </w:rPr>
        <w:t>O</w:t>
      </w:r>
      <w:r>
        <w:rPr>
          <w:spacing w:val="-44"/>
        </w:rPr>
        <w:t xml:space="preserve"> </w:t>
      </w:r>
      <w:r>
        <w:rPr>
          <w:w w:val="102"/>
        </w:rPr>
        <w:t>A</w:t>
      </w:r>
      <w:r>
        <w:rPr>
          <w:spacing w:val="-80"/>
        </w:rPr>
        <w:t xml:space="preserve"> </w:t>
      </w:r>
      <w:r>
        <w:rPr>
          <w:spacing w:val="-2"/>
          <w:w w:val="102"/>
        </w:rPr>
        <w:t xml:space="preserve">再次成为人们关注的焦点。回顾 </w:t>
      </w:r>
      <w:r>
        <w:rPr>
          <w:spacing w:val="46"/>
          <w:w w:val="102"/>
        </w:rPr>
        <w:t>SO</w:t>
      </w:r>
      <w:r>
        <w:rPr>
          <w:w w:val="102"/>
        </w:rPr>
        <w:t>A</w:t>
      </w:r>
      <w:r>
        <w:rPr>
          <w:spacing w:val="-60"/>
        </w:rPr>
        <w:t xml:space="preserve"> </w:t>
      </w:r>
      <w:r>
        <w:rPr>
          <w:spacing w:val="-8"/>
          <w:w w:val="102"/>
        </w:rPr>
        <w:t>发展历程，我们把其大致分为了三个阶段，下面将分别介绍每个阶段的重要标准和规范。</w:t>
      </w:r>
    </w:p>
    <w:p w14:paraId="3C3FE274">
      <w:pPr>
        <w:pStyle w:val="11"/>
        <w:spacing w:line="246" w:lineRule="exact"/>
        <w:ind w:left="484"/>
        <w:jc w:val="both"/>
      </w:pPr>
      <w:r>
        <w:rPr>
          <w:spacing w:val="-3"/>
        </w:rPr>
        <w:t>SO</w:t>
      </w:r>
      <w:r>
        <w:rPr>
          <w:spacing w:val="-34"/>
        </w:rPr>
        <w:t xml:space="preserve"> </w:t>
      </w:r>
      <w:r>
        <w:rPr>
          <w:spacing w:val="-3"/>
        </w:rPr>
        <w:t>A</w:t>
      </w:r>
      <w:r>
        <w:rPr>
          <w:spacing w:val="-12"/>
        </w:rPr>
        <w:t xml:space="preserve"> 的发展最初始于国外，其经历了如下三个阶段。</w:t>
      </w:r>
    </w:p>
    <w:p w14:paraId="600F2AAB">
      <w:pPr>
        <w:numPr>
          <w:ilvl w:val="3"/>
          <w:numId w:val="61"/>
        </w:numPr>
        <w:tabs>
          <w:tab w:val="left" w:pos="715"/>
        </w:tabs>
        <w:spacing w:before="82"/>
        <w:ind w:left="715" w:right="0" w:hanging="202"/>
        <w:jc w:val="left"/>
        <w:rPr>
          <w:rFonts w:ascii="微软雅黑" w:eastAsia="微软雅黑"/>
          <w:b/>
          <w:sz w:val="18"/>
        </w:rPr>
      </w:pPr>
      <w:r>
        <w:rPr>
          <w:rFonts w:ascii="微软雅黑" w:eastAsia="微软雅黑"/>
          <w:b/>
          <w:spacing w:val="-3"/>
          <w:sz w:val="20"/>
        </w:rPr>
        <w:t>萌芽阶段</w:t>
      </w:r>
    </w:p>
    <w:p w14:paraId="1C77D007">
      <w:pPr>
        <w:pStyle w:val="11"/>
        <w:spacing w:before="66" w:line="283" w:lineRule="auto"/>
        <w:ind w:left="91" w:right="377" w:firstLine="412"/>
        <w:jc w:val="both"/>
      </w:pPr>
      <w:r>
        <w:rPr>
          <w:spacing w:val="4"/>
          <w:w w:val="102"/>
        </w:rPr>
        <w:t>这一阶段以</w:t>
      </w:r>
      <w:r>
        <w:rPr>
          <w:spacing w:val="86"/>
          <w:w w:val="102"/>
        </w:rPr>
        <w:t>X</w:t>
      </w:r>
      <w:r>
        <w:rPr>
          <w:w w:val="102"/>
        </w:rPr>
        <w:t>M</w:t>
      </w:r>
      <w:r>
        <w:rPr>
          <w:spacing w:val="-14"/>
        </w:rPr>
        <w:t xml:space="preserve"> </w:t>
      </w:r>
      <w:r>
        <w:rPr>
          <w:spacing w:val="18"/>
          <w:w w:val="102"/>
        </w:rPr>
        <w:t>L</w:t>
      </w:r>
      <w:r>
        <w:rPr>
          <w:spacing w:val="7"/>
          <w:w w:val="102"/>
        </w:rPr>
        <w:t>技术为标志，时间大致从20世纪90年代末到21世纪初。虽然这段时期</w:t>
      </w:r>
      <w:r>
        <w:rPr>
          <w:spacing w:val="5"/>
          <w:w w:val="102"/>
        </w:rPr>
        <w:t>很少提到</w:t>
      </w:r>
      <w:r>
        <w:rPr>
          <w:spacing w:val="30"/>
          <w:w w:val="102"/>
        </w:rPr>
        <w:t>SOA</w:t>
      </w:r>
      <w:r>
        <w:rPr>
          <w:w w:val="102"/>
        </w:rPr>
        <w:t>,</w:t>
      </w:r>
      <w:r>
        <w:rPr>
          <w:spacing w:val="3"/>
        </w:rPr>
        <w:t xml:space="preserve"> </w:t>
      </w:r>
      <w:r>
        <w:rPr>
          <w:spacing w:val="44"/>
          <w:w w:val="102"/>
        </w:rPr>
        <w:t>但</w:t>
      </w:r>
      <w:r>
        <w:rPr>
          <w:spacing w:val="86"/>
          <w:w w:val="102"/>
        </w:rPr>
        <w:t>X</w:t>
      </w:r>
      <w:r>
        <w:rPr>
          <w:w w:val="102"/>
        </w:rPr>
        <w:t>M</w:t>
      </w:r>
      <w:r>
        <w:rPr>
          <w:spacing w:val="-14"/>
        </w:rPr>
        <w:t xml:space="preserve"> </w:t>
      </w:r>
      <w:r>
        <w:rPr>
          <w:w w:val="102"/>
        </w:rPr>
        <w:t>L</w:t>
      </w:r>
      <w:r>
        <w:rPr>
          <w:spacing w:val="-72"/>
        </w:rPr>
        <w:t xml:space="preserve"> </w:t>
      </w:r>
      <w:r>
        <w:rPr>
          <w:spacing w:val="2"/>
          <w:w w:val="102"/>
        </w:rPr>
        <w:t>的出现无疑为</w:t>
      </w:r>
      <w:r>
        <w:rPr>
          <w:spacing w:val="56"/>
          <w:w w:val="102"/>
        </w:rPr>
        <w:t>S</w:t>
      </w:r>
      <w:r>
        <w:rPr>
          <w:w w:val="102"/>
        </w:rPr>
        <w:t>O</w:t>
      </w:r>
      <w:r>
        <w:rPr>
          <w:spacing w:val="-44"/>
        </w:rPr>
        <w:t xml:space="preserve"> </w:t>
      </w:r>
      <w:r>
        <w:rPr>
          <w:w w:val="102"/>
        </w:rPr>
        <w:t>A</w:t>
      </w:r>
      <w:r>
        <w:rPr>
          <w:spacing w:val="-70"/>
        </w:rPr>
        <w:t xml:space="preserve"> </w:t>
      </w:r>
      <w:r>
        <w:rPr>
          <w:spacing w:val="-16"/>
          <w:w w:val="102"/>
        </w:rPr>
        <w:t>的兴起奠定了稳固的基石。</w:t>
      </w:r>
    </w:p>
    <w:p w14:paraId="16CFD01E">
      <w:pPr>
        <w:pStyle w:val="11"/>
        <w:spacing w:before="21" w:line="283" w:lineRule="auto"/>
        <w:ind w:left="91" w:right="376" w:firstLine="402"/>
        <w:jc w:val="both"/>
      </w:pPr>
      <w:r>
        <w:rPr>
          <w:spacing w:val="28"/>
        </w:rPr>
        <w:t>XM</w:t>
      </w:r>
      <w:r>
        <w:rPr>
          <w:spacing w:val="-25"/>
        </w:rPr>
        <w:t xml:space="preserve"> </w:t>
      </w:r>
      <w:r>
        <w:t>L</w:t>
      </w:r>
      <w:r>
        <w:rPr>
          <w:spacing w:val="1"/>
        </w:rPr>
        <w:t xml:space="preserve"> 系</w:t>
      </w:r>
      <w:r>
        <w:rPr>
          <w:spacing w:val="28"/>
        </w:rPr>
        <w:t>W3</w:t>
      </w:r>
      <w:r>
        <w:rPr>
          <w:spacing w:val="-25"/>
        </w:rPr>
        <w:t xml:space="preserve"> </w:t>
      </w:r>
      <w:r>
        <w:t>C</w:t>
      </w:r>
      <w:r>
        <w:rPr>
          <w:spacing w:val="15"/>
        </w:rPr>
        <w:t xml:space="preserve"> 所创建，源自流行的标准通用标记语言 </w:t>
      </w:r>
      <w:r>
        <w:t>(Standard</w:t>
      </w:r>
      <w:r>
        <w:rPr>
          <w:spacing w:val="-25"/>
        </w:rPr>
        <w:t xml:space="preserve"> </w:t>
      </w:r>
      <w:r>
        <w:t>Generalized</w:t>
      </w:r>
      <w:r>
        <w:rPr>
          <w:spacing w:val="-25"/>
        </w:rPr>
        <w:t xml:space="preserve"> </w:t>
      </w:r>
      <w:r>
        <w:t xml:space="preserve">Markup </w:t>
      </w:r>
      <w:r>
        <w:rPr>
          <w:spacing w:val="14"/>
        </w:rPr>
        <w:t>Language,SGML)</w:t>
      </w:r>
      <w:r>
        <w:rPr>
          <w:spacing w:val="12"/>
        </w:rPr>
        <w:t>,  它在</w:t>
      </w:r>
      <w:r>
        <w:t>20世纪60年代后期就已存在。这种广泛使用的元语言，允许组织定义文档的元数据，实现企业内部和企业之间的电子数据交换。由于</w:t>
      </w:r>
      <w:r>
        <w:rPr>
          <w:spacing w:val="42"/>
        </w:rPr>
        <w:t>SGM</w:t>
      </w:r>
      <w:r>
        <w:rPr>
          <w:spacing w:val="-11"/>
        </w:rPr>
        <w:t xml:space="preserve"> </w:t>
      </w:r>
      <w:r>
        <w:t>L</w:t>
      </w:r>
      <w:r>
        <w:rPr>
          <w:spacing w:val="-5"/>
        </w:rPr>
        <w:t xml:space="preserve"> 比较复杂，实施成本</w:t>
      </w:r>
      <w:r>
        <w:rPr>
          <w:spacing w:val="-2"/>
        </w:rPr>
        <w:t>很高，因此很长时间里只用于大公司之间，限制了它的推广和普及。</w:t>
      </w:r>
    </w:p>
    <w:p w14:paraId="0354A02D">
      <w:pPr>
        <w:pStyle w:val="11"/>
        <w:spacing w:before="2" w:line="295" w:lineRule="auto"/>
        <w:ind w:left="91" w:right="370" w:firstLine="402"/>
        <w:jc w:val="both"/>
      </w:pPr>
      <w:r>
        <w:rPr>
          <w:spacing w:val="20"/>
        </w:rPr>
        <w:t>通过</w:t>
      </w:r>
      <w:r>
        <w:rPr>
          <w:spacing w:val="32"/>
        </w:rPr>
        <w:t>XML</w:t>
      </w:r>
      <w:r>
        <w:rPr>
          <w:spacing w:val="15"/>
        </w:rPr>
        <w:t>, 开发人员摆脱了</w:t>
      </w:r>
      <w:r>
        <w:rPr>
          <w:spacing w:val="42"/>
        </w:rPr>
        <w:t>HTM</w:t>
      </w:r>
      <w:r>
        <w:rPr>
          <w:spacing w:val="21"/>
        </w:rPr>
        <w:t xml:space="preserve"> </w:t>
      </w:r>
      <w:r>
        <w:rPr>
          <w:spacing w:val="23"/>
        </w:rPr>
        <w:t>L</w:t>
      </w:r>
      <w:r>
        <w:t>语言的限制，可以将任何文档转换成</w:t>
      </w:r>
      <w:r>
        <w:rPr>
          <w:spacing w:val="43"/>
        </w:rPr>
        <w:t xml:space="preserve">XM </w:t>
      </w:r>
      <w:r>
        <w:t>L</w:t>
      </w:r>
      <w:r>
        <w:rPr>
          <w:spacing w:val="-6"/>
        </w:rPr>
        <w:t xml:space="preserve"> 格式，然</w:t>
      </w:r>
      <w:r>
        <w:rPr>
          <w:spacing w:val="-5"/>
        </w:rPr>
        <w:t>后跨越因特网协议传输。借助XM</w:t>
      </w:r>
      <w:r>
        <w:rPr>
          <w:spacing w:val="-20"/>
        </w:rPr>
        <w:t xml:space="preserve"> </w:t>
      </w:r>
      <w:r>
        <w:rPr>
          <w:spacing w:val="-5"/>
        </w:rPr>
        <w:t>L</w:t>
      </w:r>
      <w:r>
        <w:rPr>
          <w:spacing w:val="-7"/>
        </w:rPr>
        <w:t xml:space="preserve"> 转换语言 </w:t>
      </w:r>
      <w:r>
        <w:rPr>
          <w:spacing w:val="-5"/>
        </w:rPr>
        <w:t>(eXtensible</w:t>
      </w:r>
      <w:r>
        <w:rPr>
          <w:spacing w:val="-9"/>
        </w:rPr>
        <w:t xml:space="preserve"> </w:t>
      </w:r>
      <w:r>
        <w:rPr>
          <w:spacing w:val="-5"/>
        </w:rPr>
        <w:t>Stylesheet</w:t>
      </w:r>
      <w:r>
        <w:rPr>
          <w:spacing w:val="-9"/>
        </w:rPr>
        <w:t xml:space="preserve"> </w:t>
      </w:r>
      <w:r>
        <w:rPr>
          <w:spacing w:val="-5"/>
        </w:rPr>
        <w:t>Language</w:t>
      </w:r>
      <w:r>
        <w:rPr>
          <w:spacing w:val="-9"/>
        </w:rPr>
        <w:t xml:space="preserve"> </w:t>
      </w:r>
      <w:r>
        <w:rPr>
          <w:spacing w:val="-5"/>
        </w:rPr>
        <w:t xml:space="preserve">Transformation, </w:t>
      </w:r>
      <w:r>
        <w:rPr>
          <w:spacing w:val="14"/>
        </w:rPr>
        <w:t>XSLT)</w:t>
      </w:r>
      <w:r>
        <w:rPr>
          <w:spacing w:val="3"/>
        </w:rPr>
        <w:t>,  接受方可以很容易地解析和抽取</w:t>
      </w:r>
      <w:r>
        <w:rPr>
          <w:spacing w:val="43"/>
        </w:rPr>
        <w:t>XM</w:t>
      </w:r>
      <w:r>
        <w:rPr>
          <w:spacing w:val="78"/>
          <w:w w:val="150"/>
        </w:rPr>
        <w:t xml:space="preserve"> </w:t>
      </w:r>
      <w:r>
        <w:t>L</w:t>
      </w:r>
      <w:r>
        <w:rPr>
          <w:spacing w:val="-6"/>
        </w:rPr>
        <w:t xml:space="preserve"> 的数据。这使得企业既能够将数据以一种统</w:t>
      </w:r>
    </w:p>
    <w:p w14:paraId="4C6AB737">
      <w:pPr>
        <w:pStyle w:val="11"/>
        <w:spacing w:line="232" w:lineRule="exact"/>
        <w:ind w:left="100"/>
        <w:jc w:val="both"/>
      </w:pPr>
      <w:r>
        <w:rPr>
          <w:spacing w:val="1"/>
        </w:rPr>
        <w:t>一的格式描述和交换，同时又不必负担</w:t>
      </w:r>
      <w:r>
        <w:rPr>
          <w:spacing w:val="37"/>
        </w:rPr>
        <w:t>SGM</w:t>
      </w:r>
      <w:r>
        <w:rPr>
          <w:spacing w:val="-33"/>
        </w:rPr>
        <w:t xml:space="preserve"> </w:t>
      </w:r>
      <w:r>
        <w:t>L</w:t>
      </w:r>
      <w:r>
        <w:rPr>
          <w:spacing w:val="-7"/>
        </w:rPr>
        <w:t xml:space="preserve"> 那样高的成本。事实上， </w:t>
      </w:r>
      <w:r>
        <w:rPr>
          <w:spacing w:val="43"/>
        </w:rPr>
        <w:t>XM</w:t>
      </w:r>
      <w:r>
        <w:rPr>
          <w:spacing w:val="5"/>
        </w:rPr>
        <w:t xml:space="preserve"> </w:t>
      </w:r>
      <w:r>
        <w:t>L</w:t>
      </w:r>
      <w:r>
        <w:rPr>
          <w:spacing w:val="-11"/>
        </w:rPr>
        <w:t xml:space="preserve"> 实施成本几乎和</w:t>
      </w:r>
    </w:p>
    <w:p w14:paraId="10E3905B">
      <w:pPr>
        <w:pStyle w:val="11"/>
        <w:spacing w:before="61"/>
        <w:ind w:left="91"/>
        <w:jc w:val="both"/>
      </w:pPr>
      <w:r>
        <mc:AlternateContent>
          <mc:Choice Requires="wps">
            <w:drawing>
              <wp:anchor distT="0" distB="0" distL="0" distR="0" simplePos="0" relativeHeight="251720704" behindDoc="0" locked="0" layoutInCell="1" allowOverlap="1">
                <wp:simplePos x="0" y="0"/>
                <wp:positionH relativeFrom="page">
                  <wp:posOffset>2867660</wp:posOffset>
                </wp:positionH>
                <wp:positionV relativeFrom="paragraph">
                  <wp:posOffset>432435</wp:posOffset>
                </wp:positionV>
                <wp:extent cx="762000" cy="241300"/>
                <wp:effectExtent l="0" t="0" r="0" b="0"/>
                <wp:wrapNone/>
                <wp:docPr id="1165" name="Textbox 116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3411B1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65" o:spid="_x0000_s1026" o:spt="202" type="#_x0000_t202" style="position:absolute;left:0pt;margin-left:225.8pt;margin-top:34.05pt;height:19pt;width:60pt;mso-position-horizontal-relative:page;z-index:251720704;mso-width-relative:page;mso-height-relative:page;" filled="f" stroked="f" coordsize="21600,21600" o:gfxdata="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ro&#10;ct3XAAAACgEAAA8AAAAAAAAAAQAgAAAAIgAAAGRycy9kb3ducmV2LnhtbFBLAQIUABQAAAAIAIdO&#10;4kAALbd7sgEAAHkDAAAOAAAAAAAAAAEAIAAAACYBAABkcnMvZTJvRG9jLnhtbFBLBQYAAAAABgAG&#10;AFkBAABKBQAAAAA=&#10;">
                <v:fill on="f" focussize="0,0"/>
                <v:stroke on="f"/>
                <v:imagedata o:title=""/>
                <o:lock v:ext="edit" aspectratio="f"/>
                <v:textbox inset="0mm,0mm,0mm,0mm">
                  <w:txbxContent>
                    <w:p w14:paraId="53411B1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6"/>
        </w:rPr>
        <w:t>HTML</w:t>
      </w:r>
      <w:r>
        <w:rPr>
          <w:spacing w:val="-19"/>
        </w:rPr>
        <w:t xml:space="preserve"> 一样。</w:t>
      </w:r>
    </w:p>
    <w:p w14:paraId="2B81EAC9">
      <w:pPr>
        <w:pStyle w:val="11"/>
        <w:spacing w:after="0"/>
        <w:jc w:val="both"/>
        <w:sectPr>
          <w:pgSz w:w="10240" w:h="13110"/>
          <w:pgMar w:top="400" w:right="425" w:bottom="0" w:left="992" w:header="720" w:footer="720" w:gutter="0"/>
          <w:cols w:space="720" w:num="1"/>
        </w:sectPr>
      </w:pPr>
    </w:p>
    <w:p w14:paraId="61E85B58">
      <w:pPr>
        <w:tabs>
          <w:tab w:val="left" w:pos="994"/>
        </w:tabs>
        <w:spacing w:before="57"/>
        <w:ind w:left="25" w:right="0" w:firstLine="0"/>
        <w:jc w:val="left"/>
        <w:rPr>
          <w:sz w:val="20"/>
        </w:rPr>
      </w:pPr>
      <w:r>
        <w:rPr>
          <w:sz w:val="20"/>
        </w:rPr>
        <w:drawing>
          <wp:anchor distT="0" distB="0" distL="0" distR="0" simplePos="0" relativeHeight="252005376" behindDoc="1" locked="0" layoutInCell="1" allowOverlap="1">
            <wp:simplePos x="0" y="0"/>
            <wp:positionH relativeFrom="page">
              <wp:posOffset>0</wp:posOffset>
            </wp:positionH>
            <wp:positionV relativeFrom="page">
              <wp:posOffset>0</wp:posOffset>
            </wp:positionV>
            <wp:extent cx="5800090" cy="8216900"/>
            <wp:effectExtent l="0" t="0" r="0" b="0"/>
            <wp:wrapNone/>
            <wp:docPr id="1166" name="Image 1166"/>
            <wp:cNvGraphicFramePr/>
            <a:graphic xmlns:a="http://schemas.openxmlformats.org/drawingml/2006/main">
              <a:graphicData uri="http://schemas.openxmlformats.org/drawingml/2006/picture">
                <pic:pic xmlns:pic="http://schemas.openxmlformats.org/drawingml/2006/picture">
                  <pic:nvPicPr>
                    <pic:cNvPr id="1166" name="Image 1166"/>
                    <pic:cNvPicPr/>
                  </pic:nvPicPr>
                  <pic:blipFill>
                    <a:blip r:embed="rId66" cstate="print"/>
                    <a:stretch>
                      <a:fillRect/>
                    </a:stretch>
                  </pic:blipFill>
                  <pic:spPr>
                    <a:xfrm>
                      <a:off x="0" y="0"/>
                      <a:ext cx="5800201" cy="8216900"/>
                    </a:xfrm>
                    <a:prstGeom prst="rect">
                      <a:avLst/>
                    </a:prstGeom>
                  </pic:spPr>
                </pic:pic>
              </a:graphicData>
            </a:graphic>
          </wp:anchor>
        </w:drawing>
      </w:r>
      <w:r>
        <w:rPr>
          <w:spacing w:val="24"/>
          <w:position w:val="2"/>
          <w:sz w:val="15"/>
        </w:rPr>
        <w:t>514</w:t>
      </w:r>
      <w:r>
        <w:rPr>
          <w:position w:val="2"/>
          <w:sz w:val="15"/>
        </w:rPr>
        <w:tab/>
      </w:r>
      <w:r>
        <w:rPr>
          <w:spacing w:val="-12"/>
          <w:sz w:val="20"/>
        </w:rPr>
        <w:t>系统架构设计师教程(第2版)</w:t>
      </w:r>
    </w:p>
    <w:p w14:paraId="72DE490B">
      <w:pPr>
        <w:pStyle w:val="11"/>
        <w:spacing w:before="70"/>
      </w:pPr>
    </w:p>
    <w:p w14:paraId="07053EFD">
      <w:pPr>
        <w:pStyle w:val="11"/>
        <w:spacing w:line="288" w:lineRule="auto"/>
        <w:ind w:left="390" w:right="52" w:firstLine="412"/>
        <w:jc w:val="both"/>
      </w:pPr>
      <w:r>
        <w:rPr>
          <w:spacing w:val="38"/>
        </w:rPr>
        <w:t>XM</w:t>
      </w:r>
      <w:r>
        <w:rPr>
          <w:spacing w:val="-25"/>
        </w:rPr>
        <w:t xml:space="preserve"> </w:t>
      </w:r>
      <w:r>
        <w:rPr>
          <w:spacing w:val="10"/>
        </w:rPr>
        <w:t>L</w:t>
      </w:r>
      <w:r>
        <w:rPr>
          <w:spacing w:val="-13"/>
        </w:rPr>
        <w:t xml:space="preserve">是 </w:t>
      </w:r>
      <w:r>
        <w:rPr>
          <w:spacing w:val="30"/>
        </w:rPr>
        <w:t>SOA</w:t>
      </w:r>
      <w:r>
        <w:rPr>
          <w:spacing w:val="-10"/>
        </w:rPr>
        <w:t xml:space="preserve"> 的基石。 </w:t>
      </w:r>
      <w:r>
        <w:rPr>
          <w:spacing w:val="43"/>
        </w:rPr>
        <w:t>XM</w:t>
      </w:r>
      <w:r>
        <w:rPr>
          <w:spacing w:val="-25"/>
        </w:rPr>
        <w:t xml:space="preserve"> </w:t>
      </w:r>
      <w:r>
        <w:t>L</w:t>
      </w:r>
      <w:r>
        <w:rPr>
          <w:spacing w:val="-6"/>
        </w:rPr>
        <w:t xml:space="preserve"> 规定了服务之间以及服务内部数据交换的格式和结构。 </w:t>
      </w:r>
      <w:r>
        <w:rPr>
          <w:spacing w:val="30"/>
        </w:rPr>
        <w:t xml:space="preserve">XSD </w:t>
      </w:r>
      <w:r>
        <w:t>Schemas</w:t>
      </w:r>
      <w:r>
        <w:rPr>
          <w:spacing w:val="1"/>
        </w:rPr>
        <w:t xml:space="preserve"> 保障了消息数据的完整性和有效性，而</w:t>
      </w:r>
      <w:r>
        <w:rPr>
          <w:spacing w:val="31"/>
        </w:rPr>
        <w:t>XSLT</w:t>
      </w:r>
      <w:r>
        <w:rPr>
          <w:spacing w:val="2"/>
        </w:rPr>
        <w:t>使得不同的数据表达能通过</w:t>
      </w:r>
      <w:r>
        <w:t>Schema</w:t>
      </w:r>
      <w:r>
        <w:rPr>
          <w:spacing w:val="-2"/>
        </w:rPr>
        <w:t xml:space="preserve"> 映射而互相通信。</w:t>
      </w:r>
    </w:p>
    <w:p w14:paraId="14D867A0">
      <w:pPr>
        <w:numPr>
          <w:ilvl w:val="3"/>
          <w:numId w:val="61"/>
        </w:numPr>
        <w:tabs>
          <w:tab w:val="left" w:pos="983"/>
        </w:tabs>
        <w:spacing w:before="12"/>
        <w:ind w:left="983" w:right="0" w:hanging="200"/>
        <w:jc w:val="left"/>
        <w:rPr>
          <w:rFonts w:ascii="微软雅黑" w:eastAsia="微软雅黑"/>
          <w:b/>
          <w:sz w:val="18"/>
        </w:rPr>
      </w:pPr>
      <w:r>
        <w:rPr>
          <w:rFonts w:ascii="微软雅黑" w:eastAsia="微软雅黑"/>
          <w:b/>
          <w:spacing w:val="-2"/>
          <w:sz w:val="20"/>
        </w:rPr>
        <w:t>标准化阶段</w:t>
      </w:r>
    </w:p>
    <w:p w14:paraId="7453FF63">
      <w:pPr>
        <w:pStyle w:val="11"/>
        <w:spacing w:before="71" w:line="288" w:lineRule="auto"/>
        <w:ind w:left="390" w:right="83" w:firstLine="393"/>
        <w:jc w:val="both"/>
      </w:pPr>
      <w:r>
        <w:rPr>
          <w:spacing w:val="3"/>
          <w:w w:val="102"/>
        </w:rPr>
        <w:t>2000</w:t>
      </w:r>
      <w:r>
        <w:rPr>
          <w:spacing w:val="2"/>
          <w:w w:val="102"/>
        </w:rPr>
        <w:t>年以后，人们普遍认识到基于公共因特网之上的电子商务具有极大的发展潜力，因</w:t>
      </w:r>
      <w:r>
        <w:rPr>
          <w:spacing w:val="1"/>
          <w:w w:val="102"/>
        </w:rPr>
        <w:t>此需要创建一套全新的基于因特网的开放通信框架，以满足企业对电子商务中各分立系统之</w:t>
      </w:r>
      <w:r>
        <w:rPr>
          <w:spacing w:val="-3"/>
          <w:w w:val="102"/>
        </w:rPr>
        <w:t>间通信的要求。于是，人们提出了</w:t>
      </w:r>
      <w:r>
        <w:rPr>
          <w:spacing w:val="-40"/>
        </w:rPr>
        <w:t xml:space="preserve"> </w:t>
      </w:r>
      <w:r>
        <w:rPr>
          <w:spacing w:val="36"/>
          <w:w w:val="102"/>
        </w:rPr>
        <w:t>We</w:t>
      </w:r>
      <w:r>
        <w:rPr>
          <w:w w:val="102"/>
        </w:rPr>
        <w:t>b</w:t>
      </w:r>
      <w:r>
        <w:rPr>
          <w:spacing w:val="-68"/>
        </w:rPr>
        <w:t xml:space="preserve"> </w:t>
      </w:r>
      <w:r>
        <w:rPr>
          <w:spacing w:val="1"/>
          <w:w w:val="102"/>
        </w:rPr>
        <w:t>服务的概念，希望通过将企业对外服务封装为基于统</w:t>
      </w:r>
      <w:r>
        <w:rPr>
          <w:spacing w:val="-6"/>
          <w:w w:val="102"/>
        </w:rPr>
        <w:t>一标准的</w:t>
      </w:r>
      <w:r>
        <w:rPr>
          <w:spacing w:val="-56"/>
        </w:rPr>
        <w:t xml:space="preserve"> </w:t>
      </w:r>
      <w:r>
        <w:rPr>
          <w:spacing w:val="36"/>
          <w:w w:val="102"/>
        </w:rPr>
        <w:t>We</w:t>
      </w:r>
      <w:r>
        <w:rPr>
          <w:w w:val="102"/>
        </w:rPr>
        <w:t>b</w:t>
      </w:r>
      <w:r>
        <w:rPr>
          <w:spacing w:val="-68"/>
        </w:rPr>
        <w:t xml:space="preserve"> </w:t>
      </w:r>
      <w:r>
        <w:rPr>
          <w:spacing w:val="-1"/>
          <w:w w:val="102"/>
        </w:rPr>
        <w:t>服务，实现异构系统之间的简单交互。这一时期，出现了三个著名的</w:t>
      </w:r>
      <w:r>
        <w:rPr>
          <w:spacing w:val="-59"/>
        </w:rPr>
        <w:t xml:space="preserve"> </w:t>
      </w:r>
      <w:r>
        <w:rPr>
          <w:spacing w:val="36"/>
          <w:w w:val="102"/>
        </w:rPr>
        <w:t>We</w:t>
      </w:r>
      <w:r>
        <w:rPr>
          <w:w w:val="102"/>
        </w:rPr>
        <w:t>b</w:t>
      </w:r>
      <w:r>
        <w:rPr>
          <w:spacing w:val="-68"/>
        </w:rPr>
        <w:t xml:space="preserve"> </w:t>
      </w:r>
      <w:r>
        <w:rPr>
          <w:spacing w:val="-10"/>
          <w:w w:val="102"/>
        </w:rPr>
        <w:t>服务</w:t>
      </w:r>
      <w:r>
        <w:rPr>
          <w:spacing w:val="1"/>
          <w:w w:val="102"/>
        </w:rPr>
        <w:t>标准和规范：简单对象访问协议</w:t>
      </w:r>
      <w:r>
        <w:rPr>
          <w:spacing w:val="-25"/>
        </w:rPr>
        <w:t xml:space="preserve"> </w:t>
      </w:r>
      <w:r>
        <w:rPr>
          <w:spacing w:val="-6"/>
          <w:w w:val="102"/>
        </w:rPr>
        <w:t>(Simpl</w:t>
      </w:r>
      <w:r>
        <w:rPr>
          <w:w w:val="102"/>
        </w:rPr>
        <w:t>e</w:t>
      </w:r>
      <w:r>
        <w:rPr>
          <w:spacing w:val="-8"/>
        </w:rPr>
        <w:t xml:space="preserve"> </w:t>
      </w:r>
      <w:r>
        <w:rPr>
          <w:spacing w:val="-6"/>
          <w:w w:val="102"/>
        </w:rPr>
        <w:t>Objec</w:t>
      </w:r>
      <w:r>
        <w:rPr>
          <w:w w:val="102"/>
        </w:rPr>
        <w:t>t</w:t>
      </w:r>
      <w:r>
        <w:rPr>
          <w:spacing w:val="-8"/>
        </w:rPr>
        <w:t xml:space="preserve"> </w:t>
      </w:r>
      <w:r>
        <w:rPr>
          <w:spacing w:val="-6"/>
          <w:w w:val="102"/>
        </w:rPr>
        <w:t>Acces</w:t>
      </w:r>
      <w:r>
        <w:rPr>
          <w:w w:val="102"/>
        </w:rPr>
        <w:t>s</w:t>
      </w:r>
      <w:r>
        <w:rPr>
          <w:spacing w:val="-8"/>
        </w:rPr>
        <w:t xml:space="preserve"> </w:t>
      </w:r>
      <w:r>
        <w:rPr>
          <w:spacing w:val="-6"/>
          <w:w w:val="102"/>
        </w:rPr>
        <w:t>Protocal,SOAP)、We</w:t>
      </w:r>
      <w:r>
        <w:rPr>
          <w:w w:val="102"/>
        </w:rPr>
        <w:t>b</w:t>
      </w:r>
      <w:r>
        <w:rPr>
          <w:spacing w:val="-69"/>
        </w:rPr>
        <w:t xml:space="preserve"> </w:t>
      </w:r>
      <w:r>
        <w:rPr>
          <w:spacing w:val="6"/>
          <w:w w:val="102"/>
        </w:rPr>
        <w:t xml:space="preserve">服务描述语言 </w:t>
      </w:r>
      <w:r>
        <w:rPr>
          <w:spacing w:val="-5"/>
          <w:w w:val="102"/>
        </w:rPr>
        <w:t>(We</w:t>
      </w:r>
      <w:r>
        <w:rPr>
          <w:w w:val="102"/>
        </w:rPr>
        <w:t>b</w:t>
      </w:r>
      <w:r>
        <w:rPr>
          <w:spacing w:val="-8"/>
        </w:rPr>
        <w:t xml:space="preserve"> </w:t>
      </w:r>
      <w:r>
        <w:rPr>
          <w:spacing w:val="-5"/>
          <w:w w:val="102"/>
        </w:rPr>
        <w:t>Service</w:t>
      </w:r>
      <w:r>
        <w:rPr>
          <w:w w:val="102"/>
        </w:rPr>
        <w:t>s</w:t>
      </w:r>
      <w:r>
        <w:rPr>
          <w:spacing w:val="-8"/>
        </w:rPr>
        <w:t xml:space="preserve"> </w:t>
      </w:r>
      <w:r>
        <w:rPr>
          <w:spacing w:val="-5"/>
          <w:w w:val="102"/>
        </w:rPr>
        <w:t>Descriptio</w:t>
      </w:r>
      <w:r>
        <w:rPr>
          <w:w w:val="102"/>
        </w:rPr>
        <w:t>n</w:t>
      </w:r>
      <w:r>
        <w:rPr>
          <w:spacing w:val="-8"/>
        </w:rPr>
        <w:t xml:space="preserve"> </w:t>
      </w:r>
      <w:r>
        <w:rPr>
          <w:spacing w:val="-5"/>
          <w:w w:val="102"/>
        </w:rPr>
        <w:t>Language,WSDL</w:t>
      </w:r>
      <w:r>
        <w:rPr>
          <w:w w:val="102"/>
        </w:rPr>
        <w:t>)</w:t>
      </w:r>
      <w:r>
        <w:rPr>
          <w:spacing w:val="-27"/>
        </w:rPr>
        <w:t xml:space="preserve"> </w:t>
      </w:r>
      <w:r>
        <w:rPr>
          <w:spacing w:val="-2"/>
          <w:w w:val="102"/>
        </w:rPr>
        <w:t>及通用服务发现和集成协议</w:t>
      </w:r>
      <w:r>
        <w:rPr>
          <w:spacing w:val="-26"/>
        </w:rPr>
        <w:t xml:space="preserve"> </w:t>
      </w:r>
      <w:r>
        <w:rPr>
          <w:spacing w:val="-13"/>
          <w:w w:val="102"/>
        </w:rPr>
        <w:t>(Universa</w:t>
      </w:r>
      <w:r>
        <w:rPr>
          <w:w w:val="102"/>
        </w:rPr>
        <w:t>l</w:t>
      </w:r>
      <w:r>
        <w:rPr>
          <w:spacing w:val="-24"/>
        </w:rPr>
        <w:t xml:space="preserve"> </w:t>
      </w:r>
      <w:r>
        <w:rPr>
          <w:spacing w:val="-13"/>
          <w:w w:val="102"/>
        </w:rPr>
        <w:t xml:space="preserve">Discovery </w:t>
      </w:r>
      <w:r>
        <w:rPr>
          <w:spacing w:val="-16"/>
          <w:w w:val="102"/>
        </w:rPr>
        <w:t>Descriptio</w:t>
      </w:r>
      <w:r>
        <w:rPr>
          <w:w w:val="102"/>
        </w:rPr>
        <w:t>n</w:t>
      </w:r>
      <w:r>
        <w:rPr>
          <w:spacing w:val="-29"/>
        </w:rPr>
        <w:t xml:space="preserve"> </w:t>
      </w:r>
      <w:r>
        <w:rPr>
          <w:spacing w:val="-16"/>
          <w:w w:val="102"/>
        </w:rPr>
        <w:t>an</w:t>
      </w:r>
      <w:r>
        <w:rPr>
          <w:w w:val="102"/>
        </w:rPr>
        <w:t>d</w:t>
      </w:r>
      <w:r>
        <w:rPr>
          <w:spacing w:val="-29"/>
        </w:rPr>
        <w:t xml:space="preserve"> </w:t>
      </w:r>
      <w:r>
        <w:rPr>
          <w:spacing w:val="-16"/>
          <w:w w:val="102"/>
        </w:rPr>
        <w:t>Integration,UDDI)</w:t>
      </w:r>
      <w:r>
        <w:rPr>
          <w:w w:val="102"/>
        </w:rPr>
        <w:t>。</w:t>
      </w:r>
    </w:p>
    <w:p w14:paraId="02A79F6C">
      <w:pPr>
        <w:pStyle w:val="11"/>
        <w:spacing w:line="235" w:lineRule="exact"/>
        <w:ind w:left="793"/>
        <w:jc w:val="both"/>
      </w:pPr>
      <w:r>
        <w:rPr>
          <w:spacing w:val="-8"/>
        </w:rPr>
        <w:t xml:space="preserve">这三个标准可谓 </w:t>
      </w:r>
      <w:r>
        <w:rPr>
          <w:spacing w:val="7"/>
        </w:rPr>
        <w:t>We</w:t>
      </w:r>
      <w:r>
        <w:rPr>
          <w:spacing w:val="-53"/>
        </w:rPr>
        <w:t xml:space="preserve"> </w:t>
      </w:r>
      <w:r>
        <w:rPr>
          <w:spacing w:val="7"/>
        </w:rPr>
        <w:t>b</w:t>
      </w:r>
      <w:r>
        <w:t>服务三剑客，极大地推动了</w:t>
      </w:r>
      <w:r>
        <w:rPr>
          <w:spacing w:val="7"/>
        </w:rPr>
        <w:t>We</w:t>
      </w:r>
      <w:r>
        <w:rPr>
          <w:spacing w:val="-53"/>
        </w:rPr>
        <w:t xml:space="preserve"> </w:t>
      </w:r>
      <w:r>
        <w:t>b</w:t>
      </w:r>
      <w:r>
        <w:rPr>
          <w:spacing w:val="-10"/>
        </w:rPr>
        <w:t xml:space="preserve"> 服务的普及和发展。短短几年之间，</w:t>
      </w:r>
    </w:p>
    <w:p w14:paraId="7F762B69">
      <w:pPr>
        <w:pStyle w:val="11"/>
        <w:spacing w:before="69" w:line="278" w:lineRule="auto"/>
        <w:ind w:left="380" w:right="53" w:firstLine="9"/>
        <w:jc w:val="both"/>
      </w:pPr>
      <w:r>
        <w:rPr>
          <w:spacing w:val="2"/>
        </w:rPr>
        <w:t>因特网上出现了大量的</w:t>
      </w:r>
      <w:r>
        <w:rPr>
          <w:spacing w:val="23"/>
        </w:rPr>
        <w:t>We</w:t>
      </w:r>
      <w:r>
        <w:rPr>
          <w:spacing w:val="-27"/>
        </w:rPr>
        <w:t xml:space="preserve"> </w:t>
      </w:r>
      <w:r>
        <w:t>b</w:t>
      </w:r>
      <w:r>
        <w:rPr>
          <w:spacing w:val="-4"/>
        </w:rPr>
        <w:t xml:space="preserve"> 服务，越来越多的网站和公司将其对外服务或业务接口封装成</w:t>
      </w:r>
      <w:r>
        <w:rPr>
          <w:spacing w:val="24"/>
        </w:rPr>
        <w:t xml:space="preserve">Web </w:t>
      </w:r>
      <w:r>
        <w:rPr>
          <w:spacing w:val="-2"/>
        </w:rPr>
        <w:t xml:space="preserve">服务，有力地推动了电子商务和因特网的发展。 </w:t>
      </w:r>
      <w:r>
        <w:rPr>
          <w:spacing w:val="21"/>
        </w:rPr>
        <w:t>We</w:t>
      </w:r>
      <w:r>
        <w:rPr>
          <w:spacing w:val="-25"/>
        </w:rPr>
        <w:t xml:space="preserve"> </w:t>
      </w:r>
      <w:r>
        <w:rPr>
          <w:spacing w:val="12"/>
        </w:rPr>
        <w:t>b</w:t>
      </w:r>
      <w:r>
        <w:rPr>
          <w:spacing w:val="-4"/>
        </w:rPr>
        <w:t xml:space="preserve">服务也是因特网 </w:t>
      </w:r>
      <w:r>
        <w:t>Web</w:t>
      </w:r>
      <w:r>
        <w:rPr>
          <w:spacing w:val="-25"/>
        </w:rPr>
        <w:t xml:space="preserve"> </w:t>
      </w:r>
      <w:r>
        <w:t>2.0</w:t>
      </w:r>
      <w:r>
        <w:rPr>
          <w:spacing w:val="-5"/>
        </w:rPr>
        <w:t xml:space="preserve"> 时代的一项重要</w:t>
      </w:r>
      <w:r>
        <w:rPr>
          <w:spacing w:val="-4"/>
        </w:rPr>
        <w:t>特征。</w:t>
      </w:r>
    </w:p>
    <w:p w14:paraId="25ABAE5A">
      <w:pPr>
        <w:numPr>
          <w:ilvl w:val="3"/>
          <w:numId w:val="61"/>
        </w:numPr>
        <w:tabs>
          <w:tab w:val="left" w:pos="983"/>
        </w:tabs>
        <w:spacing w:before="15"/>
        <w:ind w:left="983" w:right="0" w:hanging="200"/>
        <w:jc w:val="left"/>
        <w:rPr>
          <w:rFonts w:ascii="微软雅黑" w:eastAsia="微软雅黑"/>
          <w:b/>
          <w:sz w:val="18"/>
        </w:rPr>
      </w:pPr>
      <w:r>
        <w:rPr>
          <w:rFonts w:ascii="微软雅黑" w:eastAsia="微软雅黑"/>
          <w:b/>
          <w:spacing w:val="-2"/>
          <w:sz w:val="20"/>
        </w:rPr>
        <w:t>成熟应用阶段</w:t>
      </w:r>
    </w:p>
    <w:p w14:paraId="207EFAAE">
      <w:pPr>
        <w:pStyle w:val="11"/>
        <w:spacing w:before="87" w:line="283" w:lineRule="auto"/>
        <w:ind w:left="400" w:right="107" w:firstLine="402"/>
        <w:jc w:val="both"/>
      </w:pPr>
      <w:r>
        <w:t>从2005</w:t>
      </w:r>
      <w:r>
        <w:rPr>
          <w:spacing w:val="6"/>
        </w:rPr>
        <w:t xml:space="preserve">年开始， </w:t>
      </w:r>
      <w:r>
        <w:rPr>
          <w:spacing w:val="30"/>
        </w:rPr>
        <w:t>SOA</w:t>
      </w:r>
      <w:r>
        <w:rPr>
          <w:spacing w:val="-5"/>
        </w:rPr>
        <w:t xml:space="preserve"> 推广和普及工作开始加速。不仅专家学者，几乎所有关心软件行业</w:t>
      </w:r>
      <w:r>
        <w:rPr>
          <w:spacing w:val="-6"/>
        </w:rPr>
        <w:t xml:space="preserve">发展的人士都开始把目光投向 </w:t>
      </w:r>
      <w:r>
        <w:rPr>
          <w:spacing w:val="-4"/>
        </w:rPr>
        <w:t>SOA</w:t>
      </w:r>
      <w:r>
        <w:rPr>
          <w:spacing w:val="-10"/>
        </w:rPr>
        <w:t xml:space="preserve">。 一时间， </w:t>
      </w:r>
      <w:r>
        <w:rPr>
          <w:spacing w:val="-4"/>
        </w:rPr>
        <w:t>SO</w:t>
      </w:r>
      <w:r>
        <w:rPr>
          <w:spacing w:val="-21"/>
        </w:rPr>
        <w:t xml:space="preserve"> </w:t>
      </w:r>
      <w:r>
        <w:rPr>
          <w:spacing w:val="-4"/>
        </w:rPr>
        <w:t>A</w:t>
      </w:r>
      <w:r>
        <w:rPr>
          <w:spacing w:val="-8"/>
        </w:rPr>
        <w:t xml:space="preserve"> 频频出现在各种技术媒体、新产品发布会和</w:t>
      </w:r>
      <w:r>
        <w:rPr>
          <w:spacing w:val="-2"/>
        </w:rPr>
        <w:t>技术交流会上。</w:t>
      </w:r>
    </w:p>
    <w:p w14:paraId="2E236AB8">
      <w:pPr>
        <w:pStyle w:val="11"/>
        <w:spacing w:before="5" w:line="285" w:lineRule="auto"/>
        <w:ind w:left="371" w:right="92" w:firstLine="431"/>
        <w:jc w:val="both"/>
      </w:pPr>
      <w:r>
        <w:t>各大厂商也逐渐放弃成见，通过建立厂商间的协作组织共同努力制定中立的</w:t>
      </w:r>
      <w:r>
        <w:rPr>
          <w:spacing w:val="23"/>
        </w:rPr>
        <w:t>SOA</w:t>
      </w:r>
      <w:r>
        <w:rPr>
          <w:spacing w:val="-6"/>
        </w:rPr>
        <w:t xml:space="preserve"> 标准。这</w:t>
      </w:r>
      <w:r>
        <w:rPr>
          <w:spacing w:val="-2"/>
        </w:rPr>
        <w:t xml:space="preserve">一努力最重要的成果体现在三个重量级规范上： </w:t>
      </w:r>
      <w:r>
        <w:t>SCA/SDO/WS-Policy。SCA</w:t>
      </w:r>
      <w:r>
        <w:rPr>
          <w:spacing w:val="-4"/>
        </w:rPr>
        <w:t xml:space="preserve"> 和</w:t>
      </w:r>
      <w:r>
        <w:rPr>
          <w:spacing w:val="17"/>
        </w:rPr>
        <w:t>SD</w:t>
      </w:r>
      <w:r>
        <w:rPr>
          <w:spacing w:val="-25"/>
        </w:rPr>
        <w:t xml:space="preserve"> </w:t>
      </w:r>
      <w:r>
        <w:t>O</w:t>
      </w:r>
      <w:r>
        <w:rPr>
          <w:spacing w:val="2"/>
        </w:rPr>
        <w:t xml:space="preserve"> 构成了</w:t>
      </w:r>
      <w:r>
        <w:t>S</w:t>
      </w:r>
      <w:r>
        <w:rPr>
          <w:spacing w:val="-25"/>
        </w:rPr>
        <w:t xml:space="preserve"> </w:t>
      </w:r>
      <w:r>
        <w:rPr>
          <w:spacing w:val="17"/>
        </w:rPr>
        <w:t xml:space="preserve">OA </w:t>
      </w:r>
      <w:r>
        <w:rPr>
          <w:spacing w:val="1"/>
        </w:rPr>
        <w:t>编程模型的基础，而</w:t>
      </w:r>
      <w:r>
        <w:t>WS-Policy</w:t>
      </w:r>
      <w:r>
        <w:rPr>
          <w:spacing w:val="-3"/>
        </w:rPr>
        <w:t xml:space="preserve"> 建立了</w:t>
      </w:r>
      <w:r>
        <w:rPr>
          <w:spacing w:val="17"/>
        </w:rPr>
        <w:t>SO</w:t>
      </w:r>
      <w:r>
        <w:rPr>
          <w:spacing w:val="-25"/>
        </w:rPr>
        <w:t xml:space="preserve"> </w:t>
      </w:r>
      <w:r>
        <w:t>A</w:t>
      </w:r>
      <w:r>
        <w:rPr>
          <w:spacing w:val="-5"/>
        </w:rPr>
        <w:t xml:space="preserve"> 组件之间安全交互的规范。这三个规范的发布，标</w:t>
      </w:r>
      <w:r>
        <w:rPr>
          <w:spacing w:val="-20"/>
        </w:rPr>
        <w:t xml:space="preserve">志着 </w:t>
      </w:r>
      <w:r>
        <w:rPr>
          <w:spacing w:val="28"/>
        </w:rPr>
        <w:t>SO</w:t>
      </w:r>
      <w:r>
        <w:rPr>
          <w:spacing w:val="-44"/>
        </w:rPr>
        <w:t xml:space="preserve"> </w:t>
      </w:r>
      <w:r>
        <w:t>A</w:t>
      </w:r>
      <w:r>
        <w:rPr>
          <w:spacing w:val="-10"/>
        </w:rPr>
        <w:t xml:space="preserve"> 进入了实施阶段。</w:t>
      </w:r>
    </w:p>
    <w:p w14:paraId="37F1A4F9">
      <w:pPr>
        <w:pStyle w:val="11"/>
        <w:spacing w:before="9" w:line="278" w:lineRule="auto"/>
        <w:ind w:left="400" w:right="133" w:firstLine="393"/>
        <w:jc w:val="both"/>
      </w:pPr>
      <w:r>
        <w:t>从整体架构角度看，人们已经把关注点从简单的</w:t>
      </w:r>
      <w:r>
        <w:rPr>
          <w:spacing w:val="15"/>
        </w:rPr>
        <w:t>Web</w:t>
      </w:r>
      <w:r>
        <w:rPr>
          <w:spacing w:val="-5"/>
        </w:rPr>
        <w:t xml:space="preserve"> 服务拓展到面向服务体系架构的各个</w:t>
      </w:r>
      <w:r>
        <w:rPr>
          <w:spacing w:val="-2"/>
        </w:rPr>
        <w:t>方面，包括安全、业务流程和事务处理等。</w:t>
      </w:r>
    </w:p>
    <w:p w14:paraId="0458ED08">
      <w:pPr>
        <w:numPr>
          <w:ilvl w:val="2"/>
          <w:numId w:val="61"/>
        </w:numPr>
        <w:tabs>
          <w:tab w:val="left" w:pos="1201"/>
        </w:tabs>
        <w:spacing w:before="167"/>
        <w:ind w:left="1201" w:right="0" w:hanging="801"/>
        <w:jc w:val="both"/>
        <w:rPr>
          <w:color w:val="0079D6"/>
          <w:sz w:val="22"/>
        </w:rPr>
      </w:pPr>
      <w:r>
        <w:rPr>
          <w:color w:val="0079D6"/>
          <w:spacing w:val="-2"/>
          <w:sz w:val="24"/>
        </w:rPr>
        <w:t>国内S</w:t>
      </w:r>
      <w:r>
        <w:rPr>
          <w:color w:val="0079D6"/>
          <w:spacing w:val="-60"/>
          <w:sz w:val="24"/>
        </w:rPr>
        <w:t xml:space="preserve"> </w:t>
      </w:r>
      <w:r>
        <w:rPr>
          <w:color w:val="0079D6"/>
          <w:spacing w:val="-2"/>
          <w:sz w:val="24"/>
        </w:rPr>
        <w:t>O</w:t>
      </w:r>
      <w:r>
        <w:rPr>
          <w:color w:val="0079D6"/>
          <w:spacing w:val="-57"/>
          <w:sz w:val="24"/>
        </w:rPr>
        <w:t xml:space="preserve"> </w:t>
      </w:r>
      <w:r>
        <w:rPr>
          <w:color w:val="0079D6"/>
          <w:spacing w:val="-2"/>
          <w:sz w:val="24"/>
        </w:rPr>
        <w:t>A</w:t>
      </w:r>
      <w:r>
        <w:rPr>
          <w:color w:val="0079D6"/>
          <w:spacing w:val="-3"/>
          <w:sz w:val="24"/>
        </w:rPr>
        <w:t>的发展现状与国外对比</w:t>
      </w:r>
    </w:p>
    <w:p w14:paraId="052B3F86">
      <w:pPr>
        <w:pStyle w:val="11"/>
        <w:spacing w:before="132" w:line="283" w:lineRule="auto"/>
        <w:ind w:left="361" w:right="121" w:firstLine="431"/>
        <w:jc w:val="both"/>
      </w:pPr>
      <w:r>
        <w:rPr>
          <w:spacing w:val="25"/>
        </w:rPr>
        <w:t>在</w:t>
      </w:r>
      <w:r>
        <w:rPr>
          <w:spacing w:val="28"/>
        </w:rPr>
        <w:t>SO</w:t>
      </w:r>
      <w:r>
        <w:rPr>
          <w:spacing w:val="-25"/>
        </w:rPr>
        <w:t xml:space="preserve"> </w:t>
      </w:r>
      <w:r>
        <w:t>A</w:t>
      </w:r>
      <w:r>
        <w:rPr>
          <w:spacing w:val="1"/>
        </w:rPr>
        <w:t>概念深入普及的同时，国内也兴起了对</w:t>
      </w:r>
      <w:r>
        <w:rPr>
          <w:spacing w:val="28"/>
        </w:rPr>
        <w:t>SO</w:t>
      </w:r>
      <w:r>
        <w:rPr>
          <w:spacing w:val="-25"/>
        </w:rPr>
        <w:t xml:space="preserve"> </w:t>
      </w:r>
      <w:r>
        <w:t>A</w:t>
      </w:r>
      <w:r>
        <w:rPr>
          <w:spacing w:val="-5"/>
        </w:rPr>
        <w:t xml:space="preserve"> 的研究和初步实践。</w:t>
      </w:r>
      <w:r>
        <w:t>2007</w:t>
      </w:r>
      <w:r>
        <w:rPr>
          <w:spacing w:val="-9"/>
        </w:rPr>
        <w:t xml:space="preserve">年， </w:t>
      </w:r>
      <w:r>
        <w:rPr>
          <w:spacing w:val="28"/>
        </w:rPr>
        <w:t>IDC</w:t>
      </w:r>
      <w:r>
        <w:t>发</w:t>
      </w:r>
      <w:r>
        <w:rPr>
          <w:spacing w:val="-7"/>
        </w:rPr>
        <w:t>布了 《</w:t>
      </w:r>
      <w:r>
        <w:rPr>
          <w:spacing w:val="-4"/>
        </w:rPr>
        <w:t>SOA</w:t>
      </w:r>
      <w:r>
        <w:rPr>
          <w:spacing w:val="-9"/>
        </w:rPr>
        <w:t xml:space="preserve"> 中国路线图》。有观点认为，这是“国际研究机构首次基于中国 </w:t>
      </w:r>
      <w:r>
        <w:rPr>
          <w:spacing w:val="-4"/>
        </w:rPr>
        <w:t>IT</w:t>
      </w:r>
      <w:r>
        <w:rPr>
          <w:spacing w:val="-8"/>
        </w:rPr>
        <w:t xml:space="preserve"> 背景，针对中国</w:t>
      </w:r>
      <w:r>
        <w:t>企业实施SO</w:t>
      </w:r>
      <w:r>
        <w:rPr>
          <w:spacing w:val="-25"/>
        </w:rPr>
        <w:t xml:space="preserve"> </w:t>
      </w:r>
      <w:r>
        <w:t>A</w:t>
      </w:r>
      <w:r>
        <w:rPr>
          <w:spacing w:val="-6"/>
        </w:rPr>
        <w:t xml:space="preserve"> 路线所做的特定解读”,这也是目前关于 </w:t>
      </w:r>
      <w:r>
        <w:t>SO</w:t>
      </w:r>
      <w:r>
        <w:rPr>
          <w:spacing w:val="-25"/>
        </w:rPr>
        <w:t xml:space="preserve"> </w:t>
      </w:r>
      <w:r>
        <w:t>A</w:t>
      </w:r>
      <w:r>
        <w:rPr>
          <w:spacing w:val="-5"/>
        </w:rPr>
        <w:t xml:space="preserve"> 这一新兴技术在中国实施的第一份</w:t>
      </w:r>
      <w:r>
        <w:rPr>
          <w:spacing w:val="-2"/>
        </w:rPr>
        <w:t>比较权威的报告。</w:t>
      </w:r>
    </w:p>
    <w:p w14:paraId="5FD96F30">
      <w:pPr>
        <w:pStyle w:val="11"/>
        <w:ind w:left="755"/>
        <w:jc w:val="both"/>
      </w:pPr>
      <w:r>
        <w:rPr>
          <w:spacing w:val="-4"/>
        </w:rPr>
        <w:t>报告中，重点指出了中国和美国在SO</w:t>
      </w:r>
      <w:r>
        <w:rPr>
          <w:spacing w:val="-45"/>
        </w:rPr>
        <w:t xml:space="preserve"> </w:t>
      </w:r>
      <w:r>
        <w:rPr>
          <w:spacing w:val="-4"/>
        </w:rPr>
        <w:t>A</w:t>
      </w:r>
      <w:r>
        <w:rPr>
          <w:spacing w:val="-16"/>
        </w:rPr>
        <w:t xml:space="preserve"> 领域的差距。</w:t>
      </w:r>
    </w:p>
    <w:p w14:paraId="6EF12631">
      <w:pPr>
        <w:pStyle w:val="11"/>
        <w:spacing w:before="53" w:line="280" w:lineRule="auto"/>
        <w:ind w:left="361" w:right="158" w:firstLine="393"/>
        <w:jc w:val="both"/>
      </w:pPr>
      <w:r>
        <w:rPr>
          <w:spacing w:val="-4"/>
        </w:rPr>
        <w:t xml:space="preserve">在美国，过去的半个多世纪，美国从主机时代、 </w:t>
      </w:r>
      <w:r>
        <w:rPr>
          <w:spacing w:val="-3"/>
        </w:rPr>
        <w:t>P</w:t>
      </w:r>
      <w:r>
        <w:rPr>
          <w:spacing w:val="-22"/>
        </w:rPr>
        <w:t xml:space="preserve"> </w:t>
      </w:r>
      <w:r>
        <w:rPr>
          <w:spacing w:val="-3"/>
        </w:rPr>
        <w:t>C时代，到了现在的网络时代，积累了大</w:t>
      </w:r>
      <w:r>
        <w:rPr>
          <w:spacing w:val="-2"/>
        </w:rPr>
        <w:t>量的应用系统。美国实现SO</w:t>
      </w:r>
      <w:r>
        <w:rPr>
          <w:spacing w:val="20"/>
        </w:rPr>
        <w:t xml:space="preserve"> </w:t>
      </w:r>
      <w:r>
        <w:rPr>
          <w:spacing w:val="-2"/>
        </w:rPr>
        <w:t>A</w:t>
      </w:r>
      <w:r>
        <w:rPr>
          <w:spacing w:val="-7"/>
        </w:rPr>
        <w:t xml:space="preserve"> 架构的关键任务是：对已有系统中的功能进行提取和包装，形成</w:t>
      </w:r>
      <w:r>
        <w:rPr>
          <w:spacing w:val="-10"/>
        </w:rPr>
        <w:t>标准的“服务”。</w:t>
      </w:r>
    </w:p>
    <w:p w14:paraId="144BA19F">
      <w:pPr>
        <w:pStyle w:val="11"/>
        <w:spacing w:before="1"/>
        <w:ind w:left="755"/>
      </w:pPr>
      <w:r>
        <mc:AlternateContent>
          <mc:Choice Requires="wps">
            <w:drawing>
              <wp:anchor distT="0" distB="0" distL="0" distR="0" simplePos="0" relativeHeight="251721728" behindDoc="0" locked="0" layoutInCell="1" allowOverlap="1">
                <wp:simplePos x="0" y="0"/>
                <wp:positionH relativeFrom="page">
                  <wp:posOffset>2852420</wp:posOffset>
                </wp:positionH>
                <wp:positionV relativeFrom="paragraph">
                  <wp:posOffset>412750</wp:posOffset>
                </wp:positionV>
                <wp:extent cx="762000" cy="241300"/>
                <wp:effectExtent l="0" t="0" r="0" b="0"/>
                <wp:wrapNone/>
                <wp:docPr id="1167" name="Textbox 116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068B83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67" o:spid="_x0000_s1026" o:spt="202" type="#_x0000_t202" style="position:absolute;left:0pt;margin-left:224.6pt;margin-top:32.5pt;height:19pt;width:60pt;mso-position-horizontal-relative:page;z-index:251721728;mso-width-relative:page;mso-height-relative:page;" filled="f" stroked="f" coordsize="21600,21600" o:gfxdata="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f&#10;98SW2AAAAAoBAAAPAAAAAAAAAAEAIAAAACIAAABkcnMvZG93bnJldi54bWxQSwECFAAUAAAACACH&#10;TuJAd7atC7IBAAB5AwAADgAAAAAAAAABACAAAAAnAQAAZHJzL2Uyb0RvYy54bWxQSwUGAAAAAAYA&#10;BgBZAQAASwUAAAAA&#10;">
                <v:fill on="f" focussize="0,0"/>
                <v:stroke on="f"/>
                <v:imagedata o:title=""/>
                <o:lock v:ext="edit" aspectratio="f"/>
                <v:textbox inset="0mm,0mm,0mm,0mm">
                  <w:txbxContent>
                    <w:p w14:paraId="4068B83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t>在中国，过去近30</w:t>
      </w:r>
      <w:r>
        <w:rPr>
          <w:spacing w:val="9"/>
        </w:rPr>
        <w:t>年的</w:t>
      </w:r>
      <w:r>
        <w:t>IT</w:t>
      </w:r>
      <w:r>
        <w:rPr>
          <w:spacing w:val="44"/>
          <w:w w:val="150"/>
        </w:rPr>
        <w:t xml:space="preserve"> </w:t>
      </w:r>
      <w:r>
        <w:rPr>
          <w:spacing w:val="-1"/>
        </w:rPr>
        <w:t>建设多为生产型系统，服务型系统普遍未开始建设，大量“服</w:t>
      </w:r>
    </w:p>
    <w:p w14:paraId="44254930">
      <w:pPr>
        <w:pStyle w:val="11"/>
        <w:spacing w:after="0"/>
        <w:sectPr>
          <w:pgSz w:w="10190" w:h="12950"/>
          <w:pgMar w:top="380" w:right="992" w:bottom="0" w:left="425" w:header="720" w:footer="720" w:gutter="0"/>
          <w:cols w:space="720" w:num="1"/>
        </w:sectPr>
      </w:pPr>
    </w:p>
    <w:p w14:paraId="2D69D843">
      <w:pPr>
        <w:pStyle w:val="11"/>
        <w:tabs>
          <w:tab w:val="left" w:pos="8461"/>
        </w:tabs>
        <w:spacing w:before="45"/>
        <w:ind w:left="4687"/>
        <w:rPr>
          <w:position w:val="1"/>
        </w:rPr>
      </w:pPr>
      <w:bookmarkStart w:id="54" w:name="15.2.3 SOA的微服务化发展"/>
      <w:bookmarkEnd w:id="54"/>
      <w:r>
        <w:rPr>
          <w:spacing w:val="-6"/>
        </w:rPr>
        <w:t>第15章面向服务架构设计理论与实</w:t>
      </w:r>
      <w:r>
        <w:rPr>
          <w:spacing w:val="-10"/>
        </w:rPr>
        <w:t>践</w:t>
      </w:r>
      <w:r>
        <w:tab/>
      </w:r>
      <w:r>
        <w:rPr>
          <w:spacing w:val="-5"/>
          <w:position w:val="1"/>
        </w:rPr>
        <w:t>515</w:t>
      </w:r>
    </w:p>
    <w:p w14:paraId="30F987B2">
      <w:pPr>
        <w:pStyle w:val="11"/>
        <w:spacing w:before="100"/>
      </w:pPr>
    </w:p>
    <w:p w14:paraId="5F77C9B0">
      <w:pPr>
        <w:pStyle w:val="11"/>
        <w:spacing w:line="297" w:lineRule="auto"/>
        <w:ind w:left="521" w:right="4766" w:hanging="393"/>
        <w:jc w:val="both"/>
      </w:pPr>
      <w:r>
        <w:rPr>
          <w:spacing w:val="-18"/>
        </w:rPr>
        <w:t>务”需要全新构造才是中国 S</w:t>
      </w:r>
      <w:r>
        <w:rPr>
          <w:spacing w:val="-7"/>
        </w:rPr>
        <w:t xml:space="preserve"> </w:t>
      </w:r>
      <w:r>
        <w:rPr>
          <w:spacing w:val="-18"/>
        </w:rPr>
        <w:t>O</w:t>
      </w:r>
      <w:r>
        <w:rPr>
          <w:spacing w:val="-7"/>
        </w:rPr>
        <w:t xml:space="preserve"> </w:t>
      </w:r>
      <w:r>
        <w:rPr>
          <w:spacing w:val="-18"/>
        </w:rPr>
        <w:t>A 的主要任务。</w:t>
      </w:r>
      <w:r>
        <w:rPr>
          <w:spacing w:val="-2"/>
        </w:rPr>
        <w:t>这份报告的可取之处如下。</w:t>
      </w:r>
    </w:p>
    <w:p w14:paraId="588539E6">
      <w:pPr>
        <w:pStyle w:val="16"/>
        <w:numPr>
          <w:ilvl w:val="0"/>
          <w:numId w:val="62"/>
        </w:numPr>
        <w:tabs>
          <w:tab w:val="left" w:pos="847"/>
        </w:tabs>
        <w:spacing w:before="0" w:after="0" w:line="292" w:lineRule="auto"/>
        <w:ind w:left="119" w:right="397" w:firstLine="392"/>
        <w:jc w:val="both"/>
        <w:rPr>
          <w:sz w:val="20"/>
        </w:rPr>
      </w:pPr>
      <w:r>
        <w:rPr>
          <w:spacing w:val="11"/>
          <w:sz w:val="20"/>
        </w:rPr>
        <w:t>指出了中美</w:t>
      </w:r>
      <w:r>
        <w:rPr>
          <w:spacing w:val="16"/>
          <w:sz w:val="20"/>
        </w:rPr>
        <w:t>IT</w:t>
      </w:r>
      <w:r>
        <w:rPr>
          <w:sz w:val="20"/>
        </w:rPr>
        <w:t>系统所面临的根本性问题不同。现阶段，国内主要是以“构建支撑某一</w:t>
      </w:r>
      <w:r>
        <w:rPr>
          <w:spacing w:val="-2"/>
          <w:sz w:val="20"/>
        </w:rPr>
        <w:t>业务的应用系统”为主，其中伴随着一部分企业内部应用系统之间的整合。如果用前面的“三个阶段”来做以下匹配，可能更多还处于第一阶段，即使第二阶段的应用也处于起步状态。</w:t>
      </w:r>
    </w:p>
    <w:p w14:paraId="2189DC7E">
      <w:pPr>
        <w:pStyle w:val="16"/>
        <w:numPr>
          <w:ilvl w:val="0"/>
          <w:numId w:val="62"/>
        </w:numPr>
        <w:tabs>
          <w:tab w:val="left" w:pos="827"/>
        </w:tabs>
        <w:spacing w:before="0" w:after="0" w:line="240" w:lineRule="exact"/>
        <w:ind w:left="827" w:right="0" w:hanging="306"/>
        <w:jc w:val="both"/>
        <w:rPr>
          <w:sz w:val="20"/>
        </w:rPr>
      </w:pPr>
      <w:r>
        <w:rPr>
          <w:spacing w:val="3"/>
          <w:sz w:val="20"/>
        </w:rPr>
        <w:t>为国内大型集团化企业指明了如何解决系统集成和系统构建的融合性问题，基于</w:t>
      </w:r>
      <w:r>
        <w:rPr>
          <w:spacing w:val="2"/>
          <w:sz w:val="20"/>
        </w:rPr>
        <w:t>S</w:t>
      </w:r>
      <w:r>
        <w:rPr>
          <w:spacing w:val="-20"/>
          <w:sz w:val="20"/>
        </w:rPr>
        <w:t xml:space="preserve"> </w:t>
      </w:r>
      <w:r>
        <w:rPr>
          <w:spacing w:val="2"/>
          <w:sz w:val="20"/>
        </w:rPr>
        <w:t>O</w:t>
      </w:r>
      <w:r>
        <w:rPr>
          <w:spacing w:val="-18"/>
          <w:sz w:val="20"/>
        </w:rPr>
        <w:t xml:space="preserve"> </w:t>
      </w:r>
      <w:r>
        <w:rPr>
          <w:spacing w:val="-10"/>
          <w:sz w:val="20"/>
        </w:rPr>
        <w:t>A</w:t>
      </w:r>
    </w:p>
    <w:p w14:paraId="5F59185E">
      <w:pPr>
        <w:pStyle w:val="11"/>
        <w:spacing w:before="49"/>
        <w:ind w:left="119"/>
      </w:pPr>
      <w:r>
        <w:rPr>
          <w:spacing w:val="-20"/>
        </w:rPr>
        <w:t>方式下的解决方案。</w:t>
      </w:r>
    </w:p>
    <w:p w14:paraId="190B024F">
      <w:pPr>
        <w:pStyle w:val="11"/>
        <w:spacing w:before="59"/>
        <w:ind w:left="511"/>
      </w:pPr>
      <w:r>
        <w:rPr>
          <w:spacing w:val="-3"/>
        </w:rPr>
        <w:t>关于国内实施S</w:t>
      </w:r>
      <w:r>
        <w:rPr>
          <w:spacing w:val="-34"/>
        </w:rPr>
        <w:t xml:space="preserve"> </w:t>
      </w:r>
      <w:r>
        <w:rPr>
          <w:spacing w:val="-3"/>
        </w:rPr>
        <w:t>O</w:t>
      </w:r>
      <w:r>
        <w:rPr>
          <w:spacing w:val="-33"/>
        </w:rPr>
        <w:t xml:space="preserve"> </w:t>
      </w:r>
      <w:r>
        <w:rPr>
          <w:spacing w:val="-3"/>
        </w:rPr>
        <w:t>A</w:t>
      </w:r>
      <w:r>
        <w:rPr>
          <w:spacing w:val="-11"/>
        </w:rPr>
        <w:t xml:space="preserve"> 的现状，报告用表</w:t>
      </w:r>
      <w:r>
        <w:rPr>
          <w:spacing w:val="-3"/>
        </w:rPr>
        <w:t>15-1</w:t>
      </w:r>
      <w:r>
        <w:rPr>
          <w:spacing w:val="-5"/>
        </w:rPr>
        <w:t>进行了阐述。</w:t>
      </w:r>
    </w:p>
    <w:p w14:paraId="20A2EFD3">
      <w:pPr>
        <w:spacing w:before="43"/>
        <w:ind w:left="-1" w:right="297" w:firstLine="0"/>
        <w:jc w:val="center"/>
        <w:rPr>
          <w:rFonts w:ascii="Microsoft JhengHei" w:eastAsia="Microsoft JhengHei"/>
          <w:b/>
          <w:sz w:val="20"/>
        </w:rPr>
      </w:pPr>
      <w:r>
        <w:rPr>
          <w:rFonts w:ascii="Microsoft JhengHei" w:eastAsia="Microsoft JhengHei"/>
          <w:b/>
          <w:spacing w:val="-18"/>
          <w:sz w:val="20"/>
        </w:rPr>
        <w:t>表15-1</w:t>
      </w:r>
      <w:r>
        <w:rPr>
          <w:rFonts w:ascii="Microsoft JhengHei" w:eastAsia="Microsoft JhengHei"/>
          <w:b/>
          <w:spacing w:val="-14"/>
          <w:sz w:val="20"/>
        </w:rPr>
        <w:t xml:space="preserve"> 可修改性质量属性场景描述</w:t>
      </w:r>
    </w:p>
    <w:p w14:paraId="5A0E6312">
      <w:pPr>
        <w:pStyle w:val="11"/>
        <w:tabs>
          <w:tab w:val="left" w:pos="4882"/>
          <w:tab w:val="left" w:pos="5482"/>
        </w:tabs>
        <w:spacing w:before="101" w:line="199" w:lineRule="auto"/>
        <w:ind w:left="1555" w:right="1146" w:hanging="58"/>
      </w:pPr>
      <w:r>
        <w:rPr>
          <w:rFonts w:ascii="Microsoft JhengHei" w:eastAsia="Microsoft JhengHei"/>
          <w:b/>
          <w:position w:val="3"/>
        </w:rPr>
        <w:t>IT</w:t>
      </w:r>
      <w:r>
        <w:rPr>
          <w:rFonts w:ascii="Microsoft JhengHei" w:eastAsia="Microsoft JhengHei"/>
          <w:b/>
          <w:spacing w:val="-28"/>
          <w:position w:val="3"/>
        </w:rPr>
        <w:t xml:space="preserve"> </w:t>
      </w:r>
      <w:r>
        <w:rPr>
          <w:position w:val="3"/>
        </w:rPr>
        <w:t>建设领先领域</w:t>
      </w:r>
      <w:r>
        <w:rPr>
          <w:position w:val="3"/>
        </w:rPr>
        <w:tab/>
      </w:r>
      <w:r>
        <w:rPr>
          <w:spacing w:val="-26"/>
        </w:rPr>
        <w:t xml:space="preserve">服务型系统还没开始大规模构造领域 </w:t>
      </w:r>
      <w:r>
        <w:rPr>
          <w:spacing w:val="-2"/>
          <w:w w:val="105"/>
          <w:position w:val="1"/>
        </w:rPr>
        <w:t>(电信、金融)</w:t>
      </w:r>
      <w:r>
        <w:rPr>
          <w:position w:val="1"/>
        </w:rPr>
        <w:tab/>
      </w:r>
      <w:r>
        <w:rPr>
          <w:position w:val="1"/>
        </w:rPr>
        <w:tab/>
      </w:r>
      <w:r>
        <w:rPr>
          <w:spacing w:val="-14"/>
          <w:w w:val="105"/>
        </w:rPr>
        <w:t>(政府、电力、国防)</w:t>
      </w:r>
    </w:p>
    <w:p w14:paraId="17976B55">
      <w:pPr>
        <w:pStyle w:val="11"/>
        <w:spacing w:after="0" w:line="199" w:lineRule="auto"/>
        <w:sectPr>
          <w:pgSz w:w="10240" w:h="13150"/>
          <w:pgMar w:top="360" w:right="425" w:bottom="0" w:left="992" w:header="720" w:footer="720" w:gutter="0"/>
          <w:cols w:space="720" w:num="1"/>
        </w:sectPr>
      </w:pPr>
    </w:p>
    <w:p w14:paraId="1DC54D8E">
      <w:pPr>
        <w:pStyle w:val="16"/>
        <w:numPr>
          <w:ilvl w:val="0"/>
          <w:numId w:val="63"/>
        </w:numPr>
        <w:tabs>
          <w:tab w:val="left" w:pos="176"/>
          <w:tab w:val="left" w:pos="316"/>
        </w:tabs>
        <w:spacing w:before="194" w:after="0" w:line="235" w:lineRule="auto"/>
        <w:ind w:left="176" w:right="18" w:hanging="10"/>
        <w:jc w:val="left"/>
        <w:rPr>
          <w:sz w:val="20"/>
        </w:rPr>
      </w:pPr>
      <w:r>
        <w:rPr>
          <w:spacing w:val="-22"/>
          <w:sz w:val="20"/>
        </w:rPr>
        <w:t>采用对遗留系统进行切割和封装的方式，或整个</w:t>
      </w:r>
      <w:r>
        <w:rPr>
          <w:spacing w:val="-4"/>
          <w:sz w:val="20"/>
        </w:rPr>
        <w:t>系统包装成一个服务</w:t>
      </w:r>
    </w:p>
    <w:p w14:paraId="44FCC506">
      <w:pPr>
        <w:pStyle w:val="16"/>
        <w:numPr>
          <w:ilvl w:val="0"/>
          <w:numId w:val="63"/>
        </w:numPr>
        <w:tabs>
          <w:tab w:val="left" w:pos="157"/>
          <w:tab w:val="left" w:pos="301"/>
        </w:tabs>
        <w:spacing w:before="23" w:after="0" w:line="261" w:lineRule="auto"/>
        <w:ind w:left="157" w:right="0" w:hanging="10"/>
        <w:jc w:val="left"/>
        <w:rPr>
          <w:sz w:val="20"/>
        </w:rPr>
      </w:pPr>
      <w:r>
        <w:rPr>
          <w:spacing w:val="-20"/>
          <w:sz w:val="20"/>
        </w:rPr>
        <w:t>未来的新建系统用粒度更小、组合更容易、架构</w:t>
      </w:r>
      <w:r>
        <w:rPr>
          <w:spacing w:val="-8"/>
          <w:sz w:val="20"/>
        </w:rPr>
        <w:t>更灵活的面向构件技术构造</w:t>
      </w:r>
    </w:p>
    <w:p w14:paraId="5765FA8B">
      <w:pPr>
        <w:pStyle w:val="16"/>
        <w:numPr>
          <w:ilvl w:val="0"/>
          <w:numId w:val="63"/>
        </w:numPr>
        <w:tabs>
          <w:tab w:val="left" w:pos="301"/>
        </w:tabs>
        <w:spacing w:before="0" w:after="0" w:line="246" w:lineRule="exact"/>
        <w:ind w:left="301" w:right="0" w:hanging="154"/>
        <w:jc w:val="left"/>
        <w:rPr>
          <w:sz w:val="20"/>
        </w:rPr>
      </w:pPr>
      <w:r>
        <w:rPr>
          <w:spacing w:val="-14"/>
          <w:sz w:val="20"/>
        </w:rPr>
        <w:t>用ESB</w:t>
      </w:r>
      <w:r>
        <w:rPr>
          <w:spacing w:val="-20"/>
          <w:sz w:val="20"/>
        </w:rPr>
        <w:t xml:space="preserve"> 实现新旧“服务”的注册与管理</w:t>
      </w:r>
    </w:p>
    <w:p w14:paraId="45A7448B">
      <w:pPr>
        <w:pStyle w:val="16"/>
        <w:numPr>
          <w:ilvl w:val="0"/>
          <w:numId w:val="64"/>
        </w:numPr>
        <w:tabs>
          <w:tab w:val="left" w:pos="244"/>
        </w:tabs>
        <w:spacing w:before="49" w:after="0" w:line="240" w:lineRule="auto"/>
        <w:ind w:left="244" w:right="0" w:hanging="146"/>
        <w:jc w:val="left"/>
        <w:rPr>
          <w:sz w:val="20"/>
        </w:rPr>
      </w:pPr>
      <w:r>
        <w:br w:type="column"/>
      </w:r>
      <w:r>
        <w:rPr>
          <w:spacing w:val="-14"/>
          <w:sz w:val="20"/>
        </w:rPr>
        <w:t xml:space="preserve">首先需要统一标准 </w:t>
      </w:r>
      <w:r>
        <w:rPr>
          <w:spacing w:val="-22"/>
          <w:sz w:val="20"/>
        </w:rPr>
        <w:t>(SCA/SDO)</w:t>
      </w:r>
    </w:p>
    <w:p w14:paraId="270FC780">
      <w:pPr>
        <w:pStyle w:val="16"/>
        <w:numPr>
          <w:ilvl w:val="0"/>
          <w:numId w:val="64"/>
        </w:numPr>
        <w:tabs>
          <w:tab w:val="left" w:pos="98"/>
          <w:tab w:val="left" w:pos="242"/>
        </w:tabs>
        <w:spacing w:before="1" w:after="0" w:line="252" w:lineRule="auto"/>
        <w:ind w:left="98" w:right="441" w:hanging="20"/>
        <w:jc w:val="left"/>
        <w:rPr>
          <w:sz w:val="20"/>
        </w:rPr>
      </w:pPr>
      <w:r>
        <w:rPr>
          <w:spacing w:val="1"/>
          <w:sz w:val="20"/>
        </w:rPr>
        <w:t>用符合</w:t>
      </w:r>
      <w:r>
        <w:rPr>
          <w:sz w:val="20"/>
        </w:rPr>
        <w:t>S</w:t>
      </w:r>
      <w:r>
        <w:rPr>
          <w:spacing w:val="-64"/>
          <w:sz w:val="20"/>
        </w:rPr>
        <w:t xml:space="preserve"> </w:t>
      </w:r>
      <w:r>
        <w:rPr>
          <w:sz w:val="20"/>
        </w:rPr>
        <w:t>O</w:t>
      </w:r>
      <w:r>
        <w:rPr>
          <w:spacing w:val="-64"/>
          <w:sz w:val="20"/>
        </w:rPr>
        <w:t xml:space="preserve"> </w:t>
      </w:r>
      <w:r>
        <w:rPr>
          <w:spacing w:val="4"/>
          <w:sz w:val="20"/>
        </w:rPr>
        <w:t>A</w:t>
      </w:r>
      <w:r>
        <w:rPr>
          <w:sz w:val="20"/>
        </w:rPr>
        <w:t>标准的方法(面向构件)构造粒度更</w:t>
      </w:r>
      <w:r>
        <w:rPr>
          <w:spacing w:val="-16"/>
          <w:sz w:val="20"/>
        </w:rPr>
        <w:t>小、组合更容易、架构更灵活的“服务”</w:t>
      </w:r>
    </w:p>
    <w:p w14:paraId="5878A19A">
      <w:pPr>
        <w:pStyle w:val="16"/>
        <w:numPr>
          <w:ilvl w:val="0"/>
          <w:numId w:val="64"/>
        </w:numPr>
        <w:tabs>
          <w:tab w:val="left" w:pos="297"/>
        </w:tabs>
        <w:spacing w:before="20" w:after="0" w:line="240" w:lineRule="auto"/>
        <w:ind w:left="297" w:right="0" w:hanging="218"/>
        <w:jc w:val="left"/>
        <w:rPr>
          <w:sz w:val="20"/>
        </w:rPr>
      </w:pPr>
      <w:r>
        <w:rPr>
          <w:spacing w:val="-14"/>
          <w:sz w:val="20"/>
        </w:rPr>
        <w:t>SOA</w:t>
      </w:r>
      <w:r>
        <w:rPr>
          <w:spacing w:val="-24"/>
          <w:sz w:val="20"/>
        </w:rPr>
        <w:t xml:space="preserve"> 的流程管理</w:t>
      </w:r>
    </w:p>
    <w:p w14:paraId="2635FE65">
      <w:pPr>
        <w:pStyle w:val="16"/>
        <w:numPr>
          <w:ilvl w:val="0"/>
          <w:numId w:val="64"/>
        </w:numPr>
        <w:tabs>
          <w:tab w:val="left" w:pos="297"/>
        </w:tabs>
        <w:spacing w:before="12" w:after="0" w:line="240" w:lineRule="auto"/>
        <w:ind w:left="297" w:right="0" w:hanging="218"/>
        <w:jc w:val="left"/>
        <w:rPr>
          <w:sz w:val="20"/>
        </w:rPr>
      </w:pPr>
      <w:r>
        <w:rPr>
          <w:spacing w:val="-14"/>
          <w:sz w:val="20"/>
        </w:rPr>
        <w:t>SOA</w:t>
      </w:r>
      <w:r>
        <w:rPr>
          <w:spacing w:val="-23"/>
          <w:sz w:val="20"/>
        </w:rPr>
        <w:t xml:space="preserve"> 的软件治理</w:t>
      </w:r>
    </w:p>
    <w:p w14:paraId="47B5E583">
      <w:pPr>
        <w:pStyle w:val="16"/>
        <w:numPr>
          <w:ilvl w:val="0"/>
          <w:numId w:val="64"/>
        </w:numPr>
        <w:tabs>
          <w:tab w:val="left" w:pos="236"/>
        </w:tabs>
        <w:spacing w:before="2" w:after="0" w:line="240" w:lineRule="auto"/>
        <w:ind w:left="236" w:right="0" w:hanging="148"/>
        <w:jc w:val="left"/>
        <w:rPr>
          <w:sz w:val="20"/>
        </w:rPr>
      </w:pPr>
      <w:r>
        <w:rPr>
          <w:spacing w:val="-20"/>
          <w:sz w:val="20"/>
        </w:rPr>
        <w:t xml:space="preserve">多“服务”用 </w:t>
      </w:r>
      <w:r>
        <w:rPr>
          <w:spacing w:val="-14"/>
          <w:sz w:val="20"/>
        </w:rPr>
        <w:t>ESB</w:t>
      </w:r>
      <w:r>
        <w:rPr>
          <w:spacing w:val="-26"/>
          <w:sz w:val="20"/>
        </w:rPr>
        <w:t xml:space="preserve"> 实现集成</w:t>
      </w:r>
    </w:p>
    <w:p w14:paraId="50694A4F">
      <w:pPr>
        <w:pStyle w:val="16"/>
        <w:spacing w:after="0" w:line="240" w:lineRule="auto"/>
        <w:jc w:val="left"/>
        <w:rPr>
          <w:sz w:val="20"/>
        </w:rPr>
        <w:sectPr>
          <w:type w:val="continuous"/>
          <w:pgSz w:w="10240" w:h="13150"/>
          <w:pgMar w:top="1460" w:right="425" w:bottom="0" w:left="992" w:header="720" w:footer="720" w:gutter="0"/>
          <w:cols w:equalWidth="0" w:num="2">
            <w:col w:w="4110" w:space="40"/>
            <w:col w:w="4673"/>
          </w:cols>
        </w:sectPr>
      </w:pPr>
    </w:p>
    <w:p w14:paraId="2C6ED4F7">
      <w:pPr>
        <w:pStyle w:val="11"/>
        <w:spacing w:before="27"/>
      </w:pPr>
      <w:r>
        <w:drawing>
          <wp:anchor distT="0" distB="0" distL="0" distR="0" simplePos="0" relativeHeight="252006400" behindDoc="1" locked="0" layoutInCell="1" allowOverlap="1">
            <wp:simplePos x="0" y="0"/>
            <wp:positionH relativeFrom="page">
              <wp:posOffset>48260</wp:posOffset>
            </wp:positionH>
            <wp:positionV relativeFrom="page">
              <wp:posOffset>93980</wp:posOffset>
            </wp:positionV>
            <wp:extent cx="6440805" cy="8100060"/>
            <wp:effectExtent l="0" t="0" r="0" b="0"/>
            <wp:wrapNone/>
            <wp:docPr id="1168" name="Image 1168"/>
            <wp:cNvGraphicFramePr/>
            <a:graphic xmlns:a="http://schemas.openxmlformats.org/drawingml/2006/main">
              <a:graphicData uri="http://schemas.openxmlformats.org/drawingml/2006/picture">
                <pic:pic xmlns:pic="http://schemas.openxmlformats.org/drawingml/2006/picture">
                  <pic:nvPicPr>
                    <pic:cNvPr id="1168" name="Image 1168"/>
                    <pic:cNvPicPr/>
                  </pic:nvPicPr>
                  <pic:blipFill>
                    <a:blip r:embed="rId67" cstate="print"/>
                    <a:stretch>
                      <a:fillRect/>
                    </a:stretch>
                  </pic:blipFill>
                  <pic:spPr>
                    <a:xfrm>
                      <a:off x="0" y="0"/>
                      <a:ext cx="6441042" cy="8100282"/>
                    </a:xfrm>
                    <a:prstGeom prst="rect">
                      <a:avLst/>
                    </a:prstGeom>
                  </pic:spPr>
                </pic:pic>
              </a:graphicData>
            </a:graphic>
          </wp:anchor>
        </w:drawing>
      </w:r>
    </w:p>
    <w:p w14:paraId="4FB520EF">
      <w:pPr>
        <w:pStyle w:val="11"/>
        <w:ind w:left="128"/>
        <w:jc w:val="both"/>
      </w:pPr>
      <w:r>
        <w:rPr>
          <w:color w:val="0F75CF"/>
        </w:rPr>
        <w:t>1</w:t>
      </w:r>
      <w:r>
        <w:rPr>
          <w:color w:val="0F75CF"/>
          <w:spacing w:val="-70"/>
        </w:rPr>
        <w:t xml:space="preserve"> </w:t>
      </w:r>
      <w:r>
        <w:rPr>
          <w:color w:val="0F75CF"/>
        </w:rPr>
        <w:t>5</w:t>
      </w:r>
      <w:r>
        <w:rPr>
          <w:color w:val="0F75CF"/>
          <w:spacing w:val="-45"/>
        </w:rPr>
        <w:t xml:space="preserve"> . </w:t>
      </w:r>
      <w:r>
        <w:rPr>
          <w:color w:val="0F75CF"/>
        </w:rPr>
        <w:t>2</w:t>
      </w:r>
      <w:r>
        <w:rPr>
          <w:color w:val="0F75CF"/>
          <w:spacing w:val="-45"/>
        </w:rPr>
        <w:t xml:space="preserve"> . </w:t>
      </w:r>
      <w:r>
        <w:rPr>
          <w:color w:val="0F75CF"/>
        </w:rPr>
        <w:t>3</w:t>
      </w:r>
      <w:r>
        <w:rPr>
          <w:color w:val="0F75CF"/>
          <w:spacing w:val="79"/>
        </w:rPr>
        <w:t xml:space="preserve"> </w:t>
      </w:r>
      <w:r>
        <w:rPr>
          <w:color w:val="0F75CF"/>
        </w:rPr>
        <w:t>S</w:t>
      </w:r>
      <w:r>
        <w:rPr>
          <w:color w:val="0F75CF"/>
          <w:spacing w:val="-67"/>
        </w:rPr>
        <w:t xml:space="preserve"> </w:t>
      </w:r>
      <w:r>
        <w:rPr>
          <w:color w:val="0F75CF"/>
        </w:rPr>
        <w:t>O</w:t>
      </w:r>
      <w:r>
        <w:rPr>
          <w:color w:val="0F75CF"/>
          <w:spacing w:val="-67"/>
        </w:rPr>
        <w:t xml:space="preserve"> </w:t>
      </w:r>
      <w:r>
        <w:rPr>
          <w:color w:val="0F75CF"/>
        </w:rPr>
        <w:t>A</w:t>
      </w:r>
      <w:r>
        <w:rPr>
          <w:color w:val="0F75CF"/>
          <w:spacing w:val="31"/>
        </w:rPr>
        <w:t>的微服务化发展</w:t>
      </w:r>
    </w:p>
    <w:p w14:paraId="61DF2004">
      <w:pPr>
        <w:pStyle w:val="11"/>
        <w:spacing w:before="153" w:line="290" w:lineRule="auto"/>
        <w:ind w:left="80" w:right="390" w:firstLine="411"/>
        <w:jc w:val="both"/>
      </w:pPr>
      <w:r>
        <w:rPr>
          <w:spacing w:val="3"/>
          <w:w w:val="102"/>
        </w:rPr>
        <w:t>随着互联网技术的快速发展，为适应日益增长的用户访问量和产品的快速更新迭代，应</w:t>
      </w:r>
      <w:r>
        <w:rPr>
          <w:spacing w:val="4"/>
          <w:w w:val="102"/>
        </w:rPr>
        <w:t>用系统架构也经历了从简到繁、从单体架构到</w:t>
      </w:r>
      <w:r>
        <w:rPr>
          <w:w w:val="102"/>
        </w:rPr>
        <w:t>S</w:t>
      </w:r>
      <w:r>
        <w:rPr>
          <w:spacing w:val="-44"/>
        </w:rPr>
        <w:t xml:space="preserve"> </w:t>
      </w:r>
      <w:r>
        <w:rPr>
          <w:w w:val="102"/>
        </w:rPr>
        <w:t>O</w:t>
      </w:r>
      <w:r>
        <w:rPr>
          <w:spacing w:val="-44"/>
        </w:rPr>
        <w:t xml:space="preserve"> </w:t>
      </w:r>
      <w:r>
        <w:rPr>
          <w:spacing w:val="20"/>
          <w:w w:val="102"/>
        </w:rPr>
        <w:t>A</w:t>
      </w:r>
      <w:r>
        <w:rPr>
          <w:spacing w:val="2"/>
          <w:w w:val="102"/>
        </w:rPr>
        <w:t>架构再至微服务架构的演进过程。这导致 S</w:t>
      </w:r>
      <w:r>
        <w:rPr>
          <w:spacing w:val="-44"/>
        </w:rPr>
        <w:t xml:space="preserve"> </w:t>
      </w:r>
      <w:r>
        <w:rPr>
          <w:w w:val="102"/>
        </w:rPr>
        <w:t>O</w:t>
      </w:r>
      <w:r>
        <w:rPr>
          <w:spacing w:val="-44"/>
        </w:rPr>
        <w:t xml:space="preserve"> </w:t>
      </w:r>
      <w:r>
        <w:rPr>
          <w:w w:val="102"/>
        </w:rPr>
        <w:t>A</w:t>
      </w:r>
      <w:r>
        <w:rPr>
          <w:spacing w:val="-70"/>
        </w:rPr>
        <w:t xml:space="preserve"> </w:t>
      </w:r>
      <w:r>
        <w:rPr>
          <w:spacing w:val="-8"/>
          <w:w w:val="102"/>
        </w:rPr>
        <w:t>架构向更细粒度、更通用化程度发展，就成了所谓的微服务了。</w:t>
      </w:r>
      <w:r>
        <w:rPr>
          <w:spacing w:val="-9"/>
        </w:rPr>
        <w:t xml:space="preserve"> </w:t>
      </w:r>
      <w:r>
        <w:rPr>
          <w:w w:val="102"/>
        </w:rPr>
        <w:t>S</w:t>
      </w:r>
      <w:r>
        <w:rPr>
          <w:spacing w:val="-44"/>
        </w:rPr>
        <w:t xml:space="preserve"> </w:t>
      </w:r>
      <w:r>
        <w:rPr>
          <w:w w:val="102"/>
        </w:rPr>
        <w:t>O</w:t>
      </w:r>
      <w:r>
        <w:rPr>
          <w:spacing w:val="-44"/>
        </w:rPr>
        <w:t xml:space="preserve"> </w:t>
      </w:r>
      <w:r>
        <w:rPr>
          <w:w w:val="102"/>
        </w:rPr>
        <w:t>A</w:t>
      </w:r>
      <w:r>
        <w:rPr>
          <w:spacing w:val="-61"/>
        </w:rPr>
        <w:t xml:space="preserve"> </w:t>
      </w:r>
      <w:r>
        <w:rPr>
          <w:spacing w:val="-8"/>
          <w:w w:val="102"/>
        </w:rPr>
        <w:t>与微服务的区别在于</w:t>
      </w:r>
      <w:r>
        <w:rPr>
          <w:spacing w:val="-23"/>
          <w:w w:val="102"/>
        </w:rPr>
        <w:t>如下几个方面：</w:t>
      </w:r>
    </w:p>
    <w:p w14:paraId="7A6E4798">
      <w:pPr>
        <w:pStyle w:val="16"/>
        <w:numPr>
          <w:ilvl w:val="0"/>
          <w:numId w:val="65"/>
        </w:numPr>
        <w:tabs>
          <w:tab w:val="left" w:pos="818"/>
        </w:tabs>
        <w:spacing w:before="0" w:after="0" w:line="295" w:lineRule="auto"/>
        <w:ind w:left="71" w:right="407" w:firstLine="411"/>
        <w:jc w:val="both"/>
        <w:rPr>
          <w:sz w:val="20"/>
        </w:rPr>
      </w:pPr>
      <w:r>
        <w:rPr>
          <w:spacing w:val="10"/>
          <w:sz w:val="20"/>
        </w:rPr>
        <w:t>微服务相比于</w:t>
      </w:r>
      <w:r>
        <w:rPr>
          <w:sz w:val="20"/>
        </w:rPr>
        <w:t>S</w:t>
      </w:r>
      <w:r>
        <w:rPr>
          <w:spacing w:val="-25"/>
          <w:sz w:val="20"/>
        </w:rPr>
        <w:t xml:space="preserve"> </w:t>
      </w:r>
      <w:r>
        <w:rPr>
          <w:sz w:val="20"/>
        </w:rPr>
        <w:t>O</w:t>
      </w:r>
      <w:r>
        <w:rPr>
          <w:spacing w:val="-25"/>
          <w:sz w:val="20"/>
        </w:rPr>
        <w:t xml:space="preserve"> </w:t>
      </w:r>
      <w:r>
        <w:rPr>
          <w:sz w:val="20"/>
        </w:rPr>
        <w:t>A</w:t>
      </w:r>
      <w:r>
        <w:rPr>
          <w:spacing w:val="-5"/>
          <w:sz w:val="20"/>
        </w:rPr>
        <w:t xml:space="preserve"> 更加精细，微服务更多地以独立的进程的方式存在，互相之间并无</w:t>
      </w:r>
      <w:r>
        <w:rPr>
          <w:spacing w:val="-4"/>
          <w:sz w:val="20"/>
        </w:rPr>
        <w:t>影响；</w:t>
      </w:r>
    </w:p>
    <w:p w14:paraId="6F030F67">
      <w:pPr>
        <w:pStyle w:val="16"/>
        <w:numPr>
          <w:ilvl w:val="0"/>
          <w:numId w:val="65"/>
        </w:numPr>
        <w:tabs>
          <w:tab w:val="left" w:pos="795"/>
        </w:tabs>
        <w:spacing w:before="0" w:after="0" w:line="240" w:lineRule="exact"/>
        <w:ind w:left="795" w:right="0" w:hanging="312"/>
        <w:jc w:val="both"/>
        <w:rPr>
          <w:sz w:val="20"/>
        </w:rPr>
      </w:pPr>
      <w:r>
        <w:rPr>
          <w:spacing w:val="1"/>
          <w:sz w:val="20"/>
        </w:rPr>
        <w:t>微服务提供的接口方式更加通用化，例如</w:t>
      </w:r>
      <w:r>
        <w:rPr>
          <w:sz w:val="20"/>
        </w:rPr>
        <w:t>HTTP</w:t>
      </w:r>
      <w:r>
        <w:rPr>
          <w:spacing w:val="72"/>
          <w:w w:val="150"/>
          <w:sz w:val="20"/>
        </w:rPr>
        <w:t xml:space="preserve"> </w:t>
      </w:r>
      <w:r>
        <w:rPr>
          <w:sz w:val="20"/>
        </w:rPr>
        <w:t>RESTful</w:t>
      </w:r>
      <w:r>
        <w:rPr>
          <w:spacing w:val="-1"/>
          <w:sz w:val="20"/>
        </w:rPr>
        <w:t>方式，各种终端都可以调用，</w:t>
      </w:r>
    </w:p>
    <w:p w14:paraId="7283AF9B">
      <w:pPr>
        <w:pStyle w:val="11"/>
        <w:spacing w:before="48"/>
        <w:ind w:left="90"/>
      </w:pPr>
      <w:r>
        <w:rPr>
          <w:spacing w:val="-18"/>
        </w:rPr>
        <w:t>无关语言、平台限制；</w:t>
      </w:r>
    </w:p>
    <w:p w14:paraId="61C88207">
      <w:pPr>
        <w:pStyle w:val="16"/>
        <w:numPr>
          <w:ilvl w:val="0"/>
          <w:numId w:val="65"/>
        </w:numPr>
        <w:tabs>
          <w:tab w:val="left" w:pos="771"/>
        </w:tabs>
        <w:spacing w:before="41" w:after="0" w:line="240" w:lineRule="auto"/>
        <w:ind w:left="771" w:right="0" w:hanging="288"/>
        <w:jc w:val="left"/>
        <w:rPr>
          <w:sz w:val="20"/>
        </w:rPr>
      </w:pPr>
      <w:r>
        <w:rPr>
          <w:spacing w:val="-3"/>
          <w:sz w:val="20"/>
        </w:rPr>
        <w:t>微服务更倾向于分布式去中心化的部署方式，在互联网业务场景下更适合。</w:t>
      </w:r>
    </w:p>
    <w:p w14:paraId="70C1450B">
      <w:pPr>
        <w:pStyle w:val="11"/>
        <w:spacing w:before="51" w:line="288" w:lineRule="auto"/>
        <w:ind w:left="80" w:right="413" w:firstLine="402"/>
        <w:jc w:val="both"/>
      </w:pPr>
      <w:r>
        <w:rPr>
          <w:w w:val="102"/>
        </w:rPr>
        <w:t>S</w:t>
      </w:r>
      <w:r>
        <w:rPr>
          <w:spacing w:val="-54"/>
        </w:rPr>
        <w:t xml:space="preserve"> </w:t>
      </w:r>
      <w:r>
        <w:rPr>
          <w:w w:val="102"/>
        </w:rPr>
        <w:t>O</w:t>
      </w:r>
      <w:r>
        <w:rPr>
          <w:spacing w:val="-54"/>
        </w:rPr>
        <w:t xml:space="preserve"> </w:t>
      </w:r>
      <w:r>
        <w:rPr>
          <w:w w:val="102"/>
        </w:rPr>
        <w:t>A</w:t>
      </w:r>
      <w:r>
        <w:rPr>
          <w:spacing w:val="-60"/>
        </w:rPr>
        <w:t xml:space="preserve"> </w:t>
      </w:r>
      <w:r>
        <w:rPr>
          <w:spacing w:val="-3"/>
          <w:w w:val="102"/>
        </w:rPr>
        <w:t>架构是一个面向服务的架构，可将其视为组件模型，其将系统整体拆分为多个独立的</w:t>
      </w:r>
      <w:r>
        <w:rPr>
          <w:spacing w:val="-2"/>
          <w:w w:val="102"/>
        </w:rPr>
        <w:t>功能模块，模块之间通过调用接口进行交互，有效整合了应用系统的各项业务功能，系统各个</w:t>
      </w:r>
      <w:r>
        <w:rPr>
          <w:spacing w:val="-15"/>
          <w:w w:val="102"/>
        </w:rPr>
        <w:t>模块之间是松耦合的。</w:t>
      </w:r>
      <w:r>
        <w:rPr>
          <w:spacing w:val="10"/>
        </w:rPr>
        <w:t xml:space="preserve"> </w:t>
      </w:r>
      <w:r>
        <w:rPr>
          <w:w w:val="102"/>
        </w:rPr>
        <w:t>S</w:t>
      </w:r>
      <w:r>
        <w:rPr>
          <w:spacing w:val="-34"/>
        </w:rPr>
        <w:t xml:space="preserve"> </w:t>
      </w:r>
      <w:r>
        <w:rPr>
          <w:w w:val="102"/>
        </w:rPr>
        <w:t>O</w:t>
      </w:r>
      <w:r>
        <w:rPr>
          <w:spacing w:val="-34"/>
        </w:rPr>
        <w:t xml:space="preserve"> </w:t>
      </w:r>
      <w:r>
        <w:rPr>
          <w:w w:val="102"/>
        </w:rPr>
        <w:t>A</w:t>
      </w:r>
      <w:r>
        <w:rPr>
          <w:spacing w:val="-3"/>
          <w:w w:val="102"/>
        </w:rPr>
        <w:t>架构以企业服务总线链接各个子系统，是集中式的技术架构，应用</w:t>
      </w:r>
      <w:r>
        <w:rPr>
          <w:spacing w:val="-9"/>
          <w:w w:val="102"/>
        </w:rPr>
        <w:t>服务间相互依赖导致部署复杂，应用间交互使用远程通信，降低了响应速度。</w:t>
      </w:r>
    </w:p>
    <w:p w14:paraId="56C64D39">
      <w:pPr>
        <w:pStyle w:val="11"/>
        <w:spacing w:before="15" w:line="278" w:lineRule="auto"/>
        <w:ind w:left="90" w:right="419" w:firstLine="411"/>
        <w:jc w:val="both"/>
      </w:pPr>
      <w:r>
        <w:rPr>
          <w:spacing w:val="5"/>
        </w:rPr>
        <w:t>微服务架构是</w:t>
      </w:r>
      <w:r>
        <w:t xml:space="preserve">S O </w:t>
      </w:r>
      <w:r>
        <w:rPr>
          <w:spacing w:val="10"/>
        </w:rPr>
        <w:t>A</w:t>
      </w:r>
      <w:r>
        <w:rPr>
          <w:spacing w:val="2"/>
        </w:rPr>
        <w:t>架构的进一步优化，去除了</w:t>
      </w:r>
      <w:r>
        <w:t>E</w:t>
      </w:r>
      <w:r>
        <w:rPr>
          <w:spacing w:val="-25"/>
        </w:rPr>
        <w:t xml:space="preserve"> </w:t>
      </w:r>
      <w:r>
        <w:t>S</w:t>
      </w:r>
      <w:r>
        <w:rPr>
          <w:spacing w:val="-25"/>
        </w:rPr>
        <w:t xml:space="preserve"> </w:t>
      </w:r>
      <w:r>
        <w:rPr>
          <w:spacing w:val="21"/>
        </w:rPr>
        <w:t>B</w:t>
      </w:r>
      <w:r>
        <w:t>企业服务总线，是一个真正意义上去</w:t>
      </w:r>
      <w:r>
        <w:rPr>
          <w:spacing w:val="-4"/>
        </w:rPr>
        <w:t>中心化的分布式架构。其降低了微服务之间的耦合程度，不同的微服务采用不同的数据库技术，</w:t>
      </w:r>
      <w:r>
        <w:rPr>
          <w:spacing w:val="-2"/>
        </w:rPr>
        <w:t>服务独立，数据源唯一，应用极易扩展和维护，同时降低了系统复杂性。</w:t>
      </w:r>
    </w:p>
    <w:p w14:paraId="73BB7665">
      <w:pPr>
        <w:pStyle w:val="11"/>
        <w:spacing w:before="21"/>
        <w:ind w:left="483"/>
      </w:pPr>
      <w:r>
        <mc:AlternateContent>
          <mc:Choice Requires="wps">
            <w:drawing>
              <wp:anchor distT="0" distB="0" distL="0" distR="0" simplePos="0" relativeHeight="251722752" behindDoc="0" locked="0" layoutInCell="1" allowOverlap="1">
                <wp:simplePos x="0" y="0"/>
                <wp:positionH relativeFrom="page">
                  <wp:posOffset>2869565</wp:posOffset>
                </wp:positionH>
                <wp:positionV relativeFrom="paragraph">
                  <wp:posOffset>687070</wp:posOffset>
                </wp:positionV>
                <wp:extent cx="762000" cy="241300"/>
                <wp:effectExtent l="0" t="0" r="0" b="0"/>
                <wp:wrapNone/>
                <wp:docPr id="1169" name="Textbox 116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1C395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69" o:spid="_x0000_s1026" o:spt="202" type="#_x0000_t202" style="position:absolute;left:0pt;margin-left:225.95pt;margin-top:54.1pt;height:19pt;width:60pt;mso-position-horizontal-relative:page;z-index:251722752;mso-width-relative:page;mso-height-relative:page;" filled="f" stroked="f" coordsize="21600,21600" o:gfxdata="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g8YCNkAAAALAQAADwAAAAAAAAABACAAAAAiAAAAZHJzL2Rvd25yZXYueG1sUEsBAhQAFAAAAAgA&#10;h07iQHNwmYCyAQAAeQMAAA4AAAAAAAAAAQAgAAAAKAEAAGRycy9lMm9Eb2MueG1sUEsFBgAAAAAG&#10;AAYAWQEAAEwFAAAAAA==&#10;">
                <v:fill on="f" focussize="0,0"/>
                <v:stroke on="f"/>
                <v:imagedata o:title=""/>
                <o:lock v:ext="edit" aspectratio="f"/>
                <v:textbox inset="0mm,0mm,0mm,0mm">
                  <w:txbxContent>
                    <w:p w14:paraId="21C395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架构如图15-1所示。</w:t>
      </w:r>
    </w:p>
    <w:p w14:paraId="7EB67B0D">
      <w:pPr>
        <w:pStyle w:val="11"/>
        <w:spacing w:after="0"/>
        <w:sectPr>
          <w:type w:val="continuous"/>
          <w:pgSz w:w="10240" w:h="13150"/>
          <w:pgMar w:top="1460" w:right="425" w:bottom="0" w:left="992" w:header="720" w:footer="720" w:gutter="0"/>
          <w:cols w:space="720" w:num="1"/>
        </w:sectPr>
      </w:pPr>
    </w:p>
    <w:p w14:paraId="680DD892">
      <w:pPr>
        <w:tabs>
          <w:tab w:val="left" w:pos="1022"/>
        </w:tabs>
        <w:spacing w:before="55"/>
        <w:ind w:left="44" w:right="0" w:firstLine="0"/>
        <w:jc w:val="left"/>
        <w:rPr>
          <w:sz w:val="19"/>
        </w:rPr>
      </w:pPr>
      <w:r>
        <w:rPr>
          <w:sz w:val="19"/>
        </w:rPr>
        <w:drawing>
          <wp:anchor distT="0" distB="0" distL="0" distR="0" simplePos="0" relativeHeight="252007424" behindDoc="1" locked="0" layoutInCell="1" allowOverlap="1">
            <wp:simplePos x="0" y="0"/>
            <wp:positionH relativeFrom="page">
              <wp:posOffset>0</wp:posOffset>
            </wp:positionH>
            <wp:positionV relativeFrom="page">
              <wp:posOffset>10160</wp:posOffset>
            </wp:positionV>
            <wp:extent cx="5793740" cy="8267700"/>
            <wp:effectExtent l="0" t="0" r="0" b="0"/>
            <wp:wrapNone/>
            <wp:docPr id="1170" name="Image 1170"/>
            <wp:cNvGraphicFramePr/>
            <a:graphic xmlns:a="http://schemas.openxmlformats.org/drawingml/2006/main">
              <a:graphicData uri="http://schemas.openxmlformats.org/drawingml/2006/picture">
                <pic:pic xmlns:pic="http://schemas.openxmlformats.org/drawingml/2006/picture">
                  <pic:nvPicPr>
                    <pic:cNvPr id="1170" name="Image 1170"/>
                    <pic:cNvPicPr/>
                  </pic:nvPicPr>
                  <pic:blipFill>
                    <a:blip r:embed="rId68" cstate="print"/>
                    <a:stretch>
                      <a:fillRect/>
                    </a:stretch>
                  </pic:blipFill>
                  <pic:spPr>
                    <a:xfrm>
                      <a:off x="0" y="0"/>
                      <a:ext cx="5793792" cy="8267700"/>
                    </a:xfrm>
                    <a:prstGeom prst="rect">
                      <a:avLst/>
                    </a:prstGeom>
                  </pic:spPr>
                </pic:pic>
              </a:graphicData>
            </a:graphic>
          </wp:anchor>
        </w:drawing>
      </w:r>
      <w:bookmarkStart w:id="55" w:name="15.3 SOA 的参考架构"/>
      <w:bookmarkEnd w:id="55"/>
      <w:r>
        <w:rPr>
          <w:spacing w:val="12"/>
          <w:position w:val="3"/>
          <w:sz w:val="19"/>
        </w:rPr>
        <w:t>516</w:t>
      </w:r>
      <w:r>
        <w:rPr>
          <w:position w:val="3"/>
          <w:sz w:val="19"/>
        </w:rPr>
        <w:tab/>
      </w:r>
      <w:r>
        <w:rPr>
          <w:spacing w:val="-2"/>
          <w:sz w:val="19"/>
        </w:rPr>
        <w:t>系统架构设计师教程(第2</w:t>
      </w:r>
      <w:r>
        <w:rPr>
          <w:spacing w:val="-6"/>
          <w:sz w:val="19"/>
        </w:rPr>
        <w:t>版)</w:t>
      </w:r>
    </w:p>
    <w:p w14:paraId="6635963A">
      <w:pPr>
        <w:pStyle w:val="11"/>
        <w:spacing w:before="168"/>
      </w:pPr>
    </w:p>
    <w:tbl>
      <w:tblPr>
        <w:tblStyle w:val="13"/>
        <w:tblW w:w="0" w:type="auto"/>
        <w:tblInd w:w="232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38"/>
        <w:gridCol w:w="866"/>
        <w:gridCol w:w="1444"/>
      </w:tblGrid>
      <w:tr w14:paraId="07B66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7" w:hRule="atLeast"/>
        </w:trPr>
        <w:tc>
          <w:tcPr>
            <w:tcW w:w="2138" w:type="dxa"/>
          </w:tcPr>
          <w:p w14:paraId="02F04611">
            <w:pPr>
              <w:pStyle w:val="17"/>
              <w:spacing w:line="218" w:lineRule="exact"/>
              <w:ind w:right="277"/>
              <w:jc w:val="center"/>
              <w:rPr>
                <w:sz w:val="19"/>
              </w:rPr>
            </w:pPr>
            <w:r>
              <w:rPr>
                <w:spacing w:val="-25"/>
                <w:sz w:val="19"/>
              </w:rPr>
              <w:t>用户</w:t>
            </w:r>
          </w:p>
        </w:tc>
        <w:tc>
          <w:tcPr>
            <w:tcW w:w="866" w:type="dxa"/>
          </w:tcPr>
          <w:p w14:paraId="2914B51A">
            <w:pPr>
              <w:pStyle w:val="17"/>
              <w:rPr>
                <w:rFonts w:ascii="Times New Roman"/>
                <w:sz w:val="18"/>
              </w:rPr>
            </w:pPr>
          </w:p>
        </w:tc>
        <w:tc>
          <w:tcPr>
            <w:tcW w:w="1444" w:type="dxa"/>
          </w:tcPr>
          <w:p w14:paraId="42235088">
            <w:pPr>
              <w:pStyle w:val="17"/>
              <w:spacing w:line="218" w:lineRule="exact"/>
              <w:ind w:left="323"/>
              <w:rPr>
                <w:sz w:val="19"/>
              </w:rPr>
            </w:pPr>
            <w:r>
              <w:rPr>
                <w:spacing w:val="-25"/>
                <w:sz w:val="19"/>
              </w:rPr>
              <w:t>用户</w:t>
            </w:r>
          </w:p>
        </w:tc>
      </w:tr>
      <w:tr w14:paraId="7EA94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8" w:hRule="atLeast"/>
        </w:trPr>
        <w:tc>
          <w:tcPr>
            <w:tcW w:w="2138" w:type="dxa"/>
          </w:tcPr>
          <w:p w14:paraId="361A1486">
            <w:pPr>
              <w:pStyle w:val="17"/>
              <w:spacing w:before="166"/>
              <w:ind w:right="306"/>
              <w:jc w:val="center"/>
              <w:rPr>
                <w:rFonts w:ascii="Times New Roman"/>
                <w:sz w:val="19"/>
              </w:rPr>
            </w:pPr>
            <w:r>
              <w:rPr>
                <w:rFonts w:ascii="Times New Roman"/>
                <w:spacing w:val="-5"/>
                <w:sz w:val="19"/>
              </w:rPr>
              <w:t>UI</w:t>
            </w:r>
          </w:p>
        </w:tc>
        <w:tc>
          <w:tcPr>
            <w:tcW w:w="866" w:type="dxa"/>
          </w:tcPr>
          <w:p w14:paraId="739794EE">
            <w:pPr>
              <w:pStyle w:val="17"/>
              <w:rPr>
                <w:rFonts w:ascii="Times New Roman"/>
                <w:sz w:val="18"/>
              </w:rPr>
            </w:pPr>
          </w:p>
        </w:tc>
        <w:tc>
          <w:tcPr>
            <w:tcW w:w="1444" w:type="dxa"/>
          </w:tcPr>
          <w:p w14:paraId="5F48A124">
            <w:pPr>
              <w:pStyle w:val="17"/>
              <w:spacing w:before="162"/>
              <w:ind w:left="371"/>
              <w:rPr>
                <w:rFonts w:ascii="Times New Roman"/>
                <w:sz w:val="19"/>
              </w:rPr>
            </w:pPr>
            <w:r>
              <w:rPr>
                <w:rFonts w:ascii="Times New Roman"/>
                <w:spacing w:val="-5"/>
                <w:sz w:val="19"/>
              </w:rPr>
              <w:t>UI</w:t>
            </w:r>
          </w:p>
        </w:tc>
      </w:tr>
      <w:tr w14:paraId="110E9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1" w:hRule="atLeast"/>
        </w:trPr>
        <w:tc>
          <w:tcPr>
            <w:tcW w:w="2138" w:type="dxa"/>
          </w:tcPr>
          <w:p w14:paraId="6FCD1D0B">
            <w:pPr>
              <w:pStyle w:val="17"/>
              <w:spacing w:before="158"/>
              <w:ind w:right="323"/>
              <w:jc w:val="center"/>
              <w:rPr>
                <w:sz w:val="19"/>
              </w:rPr>
            </w:pPr>
            <w:r>
              <w:rPr>
                <w:spacing w:val="-22"/>
                <w:sz w:val="19"/>
              </w:rPr>
              <w:t>企业服务总线ESB</w:t>
            </w:r>
          </w:p>
        </w:tc>
        <w:tc>
          <w:tcPr>
            <w:tcW w:w="866" w:type="dxa"/>
          </w:tcPr>
          <w:p w14:paraId="58424DCD">
            <w:pPr>
              <w:pStyle w:val="17"/>
              <w:rPr>
                <w:rFonts w:ascii="Times New Roman"/>
                <w:sz w:val="18"/>
              </w:rPr>
            </w:pPr>
          </w:p>
        </w:tc>
        <w:tc>
          <w:tcPr>
            <w:tcW w:w="1444" w:type="dxa"/>
          </w:tcPr>
          <w:p w14:paraId="76B00CB4">
            <w:pPr>
              <w:pStyle w:val="17"/>
              <w:rPr>
                <w:rFonts w:ascii="Times New Roman"/>
                <w:sz w:val="18"/>
              </w:rPr>
            </w:pPr>
          </w:p>
        </w:tc>
      </w:tr>
      <w:tr w14:paraId="2DDC0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7" w:hRule="atLeast"/>
        </w:trPr>
        <w:tc>
          <w:tcPr>
            <w:tcW w:w="2138" w:type="dxa"/>
          </w:tcPr>
          <w:p w14:paraId="0756209E">
            <w:pPr>
              <w:pStyle w:val="17"/>
              <w:tabs>
                <w:tab w:val="left" w:pos="728"/>
                <w:tab w:val="left" w:pos="1437"/>
              </w:tabs>
              <w:spacing w:before="180"/>
              <w:ind w:right="295"/>
              <w:jc w:val="center"/>
              <w:rPr>
                <w:position w:val="1"/>
                <w:sz w:val="19"/>
              </w:rPr>
            </w:pPr>
            <w:r>
              <w:rPr>
                <w:spacing w:val="-24"/>
                <w:sz w:val="19"/>
              </w:rPr>
              <w:t>服</w:t>
            </w:r>
            <w:r>
              <w:rPr>
                <w:spacing w:val="-10"/>
                <w:sz w:val="19"/>
              </w:rPr>
              <w:t>务</w:t>
            </w:r>
            <w:r>
              <w:rPr>
                <w:sz w:val="19"/>
              </w:rPr>
              <w:tab/>
            </w:r>
            <w:r>
              <w:rPr>
                <w:spacing w:val="-40"/>
                <w:sz w:val="19"/>
              </w:rPr>
              <w:t>服</w:t>
            </w:r>
            <w:r>
              <w:rPr>
                <w:spacing w:val="-10"/>
                <w:sz w:val="19"/>
              </w:rPr>
              <w:t>务</w:t>
            </w:r>
            <w:r>
              <w:rPr>
                <w:sz w:val="19"/>
              </w:rPr>
              <w:tab/>
            </w:r>
            <w:r>
              <w:rPr>
                <w:spacing w:val="-40"/>
                <w:position w:val="1"/>
                <w:sz w:val="19"/>
              </w:rPr>
              <w:t>服</w:t>
            </w:r>
            <w:r>
              <w:rPr>
                <w:spacing w:val="-10"/>
                <w:position w:val="1"/>
                <w:sz w:val="19"/>
              </w:rPr>
              <w:t>务</w:t>
            </w:r>
          </w:p>
        </w:tc>
        <w:tc>
          <w:tcPr>
            <w:tcW w:w="866" w:type="dxa"/>
          </w:tcPr>
          <w:p w14:paraId="7C122A3A">
            <w:pPr>
              <w:pStyle w:val="17"/>
              <w:spacing w:before="175"/>
              <w:ind w:left="346"/>
              <w:rPr>
                <w:sz w:val="19"/>
              </w:rPr>
            </w:pPr>
            <w:r>
              <w:rPr>
                <w:spacing w:val="-38"/>
                <w:sz w:val="19"/>
              </w:rPr>
              <w:t>微服务</w:t>
            </w:r>
          </w:p>
        </w:tc>
        <w:tc>
          <w:tcPr>
            <w:tcW w:w="1444" w:type="dxa"/>
          </w:tcPr>
          <w:p w14:paraId="01DAD519">
            <w:pPr>
              <w:pStyle w:val="17"/>
              <w:spacing w:before="180"/>
              <w:ind w:left="227"/>
              <w:rPr>
                <w:position w:val="1"/>
                <w:sz w:val="19"/>
              </w:rPr>
            </w:pPr>
            <w:r>
              <w:rPr>
                <w:spacing w:val="-2"/>
                <w:sz w:val="19"/>
              </w:rPr>
              <w:t xml:space="preserve">微服务 </w:t>
            </w:r>
            <w:r>
              <w:rPr>
                <w:spacing w:val="-18"/>
                <w:position w:val="1"/>
                <w:sz w:val="19"/>
              </w:rPr>
              <w:t>微服务</w:t>
            </w:r>
          </w:p>
        </w:tc>
      </w:tr>
      <w:tr w14:paraId="7C154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8" w:hRule="atLeast"/>
        </w:trPr>
        <w:tc>
          <w:tcPr>
            <w:tcW w:w="2138" w:type="dxa"/>
          </w:tcPr>
          <w:p w14:paraId="6406FF29">
            <w:pPr>
              <w:pStyle w:val="17"/>
              <w:spacing w:before="98" w:line="300" w:lineRule="atLeast"/>
              <w:ind w:left="586" w:right="910" w:firstLine="95"/>
              <w:rPr>
                <w:sz w:val="19"/>
              </w:rPr>
            </w:pPr>
            <w:r>
              <w:rPr>
                <w:spacing w:val="-12"/>
                <w:sz w:val="19"/>
              </w:rPr>
              <w:t xml:space="preserve">数据库 </w:t>
            </w:r>
            <w:r>
              <w:rPr>
                <w:spacing w:val="-8"/>
                <w:sz w:val="19"/>
              </w:rPr>
              <w:t>SO</w:t>
            </w:r>
            <w:r>
              <w:rPr>
                <w:spacing w:val="-56"/>
                <w:sz w:val="19"/>
              </w:rPr>
              <w:t xml:space="preserve"> </w:t>
            </w:r>
            <w:r>
              <w:rPr>
                <w:spacing w:val="-8"/>
                <w:sz w:val="19"/>
              </w:rPr>
              <w:t>A</w:t>
            </w:r>
            <w:r>
              <w:rPr>
                <w:spacing w:val="-37"/>
                <w:sz w:val="19"/>
              </w:rPr>
              <w:t>架构</w:t>
            </w:r>
          </w:p>
        </w:tc>
        <w:tc>
          <w:tcPr>
            <w:tcW w:w="866" w:type="dxa"/>
          </w:tcPr>
          <w:p w14:paraId="32A224C7">
            <w:pPr>
              <w:pStyle w:val="17"/>
              <w:rPr>
                <w:rFonts w:ascii="Times New Roman"/>
                <w:sz w:val="18"/>
              </w:rPr>
            </w:pPr>
          </w:p>
        </w:tc>
        <w:tc>
          <w:tcPr>
            <w:tcW w:w="1444" w:type="dxa"/>
          </w:tcPr>
          <w:p w14:paraId="2E5763EA">
            <w:pPr>
              <w:pStyle w:val="17"/>
              <w:spacing w:before="98" w:line="300" w:lineRule="atLeast"/>
              <w:ind w:left="55" w:right="601" w:firstLine="172"/>
              <w:rPr>
                <w:sz w:val="19"/>
              </w:rPr>
            </w:pPr>
            <w:r>
              <w:rPr>
                <w:spacing w:val="-4"/>
                <w:sz w:val="19"/>
              </w:rPr>
              <w:t xml:space="preserve">数据库 </w:t>
            </w:r>
            <w:r>
              <w:rPr>
                <w:spacing w:val="-36"/>
                <w:sz w:val="19"/>
              </w:rPr>
              <w:t>微服务架构</w:t>
            </w:r>
          </w:p>
        </w:tc>
      </w:tr>
    </w:tbl>
    <w:p w14:paraId="6A9EC4E1">
      <w:pPr>
        <w:spacing w:before="73"/>
        <w:ind w:left="274" w:right="0" w:firstLine="0"/>
        <w:jc w:val="center"/>
        <w:rPr>
          <w:sz w:val="19"/>
        </w:rPr>
      </w:pPr>
      <w:r>
        <w:rPr>
          <w:sz w:val="19"/>
        </w:rPr>
        <w:t>图15-1</w:t>
      </w:r>
      <w:r>
        <w:rPr>
          <w:spacing w:val="-20"/>
          <w:sz w:val="19"/>
        </w:rPr>
        <w:t xml:space="preserve"> </w:t>
      </w:r>
      <w:r>
        <w:rPr>
          <w:sz w:val="19"/>
        </w:rPr>
        <w:t>SOA</w:t>
      </w:r>
      <w:r>
        <w:rPr>
          <w:spacing w:val="-10"/>
          <w:sz w:val="19"/>
        </w:rPr>
        <w:t xml:space="preserve"> 架构与微服务架构图</w:t>
      </w:r>
    </w:p>
    <w:p w14:paraId="0F76618E">
      <w:pPr>
        <w:spacing w:before="196" w:line="295" w:lineRule="auto"/>
        <w:ind w:left="380" w:right="96" w:firstLine="431"/>
        <w:jc w:val="left"/>
        <w:rPr>
          <w:sz w:val="19"/>
        </w:rPr>
      </w:pPr>
      <w:r>
        <w:rPr>
          <w:spacing w:val="4"/>
          <w:w w:val="100"/>
          <w:sz w:val="19"/>
        </w:rPr>
        <w:t>总而言之，微服务架构是</w:t>
      </w:r>
      <w:r>
        <w:rPr>
          <w:spacing w:val="-41"/>
          <w:sz w:val="19"/>
        </w:rPr>
        <w:t xml:space="preserve"> </w:t>
      </w:r>
      <w:r>
        <w:rPr>
          <w:spacing w:val="66"/>
          <w:w w:val="100"/>
          <w:sz w:val="19"/>
        </w:rPr>
        <w:t>S</w:t>
      </w:r>
      <w:r>
        <w:rPr>
          <w:w w:val="100"/>
          <w:sz w:val="19"/>
        </w:rPr>
        <w:t>O</w:t>
      </w:r>
      <w:r>
        <w:rPr>
          <w:spacing w:val="-29"/>
          <w:sz w:val="19"/>
        </w:rPr>
        <w:t xml:space="preserve"> </w:t>
      </w:r>
      <w:r>
        <w:rPr>
          <w:w w:val="100"/>
          <w:sz w:val="19"/>
        </w:rPr>
        <w:t>A</w:t>
      </w:r>
      <w:r>
        <w:rPr>
          <w:spacing w:val="-65"/>
          <w:sz w:val="19"/>
        </w:rPr>
        <w:t xml:space="preserve"> </w:t>
      </w:r>
      <w:r>
        <w:rPr>
          <w:spacing w:val="6"/>
          <w:w w:val="100"/>
          <w:sz w:val="19"/>
        </w:rPr>
        <w:t>架构思想的一种扩展，更加强调服务个体的独立性、拆分粒</w:t>
      </w:r>
      <w:r>
        <w:rPr>
          <w:spacing w:val="-36"/>
          <w:w w:val="100"/>
          <w:sz w:val="19"/>
        </w:rPr>
        <w:t>度更小。</w:t>
      </w:r>
    </w:p>
    <w:p w14:paraId="25C48091">
      <w:pPr>
        <w:pStyle w:val="5"/>
        <w:numPr>
          <w:ilvl w:val="1"/>
          <w:numId w:val="61"/>
        </w:numPr>
        <w:tabs>
          <w:tab w:val="left" w:pos="1305"/>
        </w:tabs>
        <w:spacing w:before="209" w:after="0" w:line="240" w:lineRule="auto"/>
        <w:ind w:left="1305" w:right="0" w:hanging="887"/>
        <w:jc w:val="left"/>
        <w:rPr>
          <w:rFonts w:ascii="Yu Gothic UI" w:eastAsia="Yu Gothic UI"/>
          <w:color w:val="0064BE"/>
        </w:rPr>
      </w:pPr>
      <w:r>
        <w:rPr>
          <w:rFonts w:ascii="Yu Gothic UI" w:eastAsia="Yu Gothic UI"/>
          <w:color w:val="0064BE"/>
          <w:spacing w:val="-8"/>
          <w:w w:val="90"/>
        </w:rPr>
        <w:t>SOA</w:t>
      </w:r>
      <w:r>
        <w:rPr>
          <w:rFonts w:ascii="Yu Gothic UI" w:eastAsia="Yu Gothic UI"/>
          <w:color w:val="0064BE"/>
          <w:spacing w:val="-11"/>
          <w:w w:val="90"/>
        </w:rPr>
        <w:t xml:space="preserve"> 的参考架构</w:t>
      </w:r>
    </w:p>
    <w:p w14:paraId="3DFC0E4A">
      <w:pPr>
        <w:spacing w:before="196" w:line="292" w:lineRule="auto"/>
        <w:ind w:left="399" w:right="112" w:firstLine="392"/>
        <w:jc w:val="left"/>
        <w:rPr>
          <w:sz w:val="19"/>
        </w:rPr>
      </w:pPr>
      <w:r>
        <w:rPr>
          <w:spacing w:val="23"/>
          <w:sz w:val="19"/>
        </w:rPr>
        <w:t>IB</w:t>
      </w:r>
      <w:r>
        <w:rPr>
          <w:spacing w:val="-17"/>
          <w:sz w:val="19"/>
        </w:rPr>
        <w:t xml:space="preserve"> </w:t>
      </w:r>
      <w:r>
        <w:rPr>
          <w:spacing w:val="22"/>
          <w:sz w:val="19"/>
        </w:rPr>
        <w:t>M</w:t>
      </w:r>
      <w:r>
        <w:rPr>
          <w:sz w:val="19"/>
        </w:rPr>
        <w:t>的 Websphere</w:t>
      </w:r>
      <w:r>
        <w:rPr>
          <w:spacing w:val="6"/>
          <w:sz w:val="19"/>
        </w:rPr>
        <w:t xml:space="preserve"> 业务集成参考架构(如图</w:t>
      </w:r>
      <w:r>
        <w:rPr>
          <w:spacing w:val="14"/>
          <w:sz w:val="19"/>
        </w:rPr>
        <w:t>15-2所示，以下称参考架构)是典型的以服务</w:t>
      </w:r>
      <w:r>
        <w:rPr>
          <w:spacing w:val="-2"/>
          <w:sz w:val="19"/>
        </w:rPr>
        <w:t>为中心的企业集成架构，接下来的讨论都将以此参考架构为背景进行。</w:t>
      </w:r>
    </w:p>
    <w:p w14:paraId="0239C1A8">
      <w:pPr>
        <w:spacing w:before="20" w:line="297" w:lineRule="auto"/>
        <w:ind w:left="370" w:right="62" w:firstLine="440"/>
        <w:jc w:val="left"/>
        <w:rPr>
          <w:sz w:val="19"/>
        </w:rPr>
      </w:pPr>
      <w:r>
        <w:rPr>
          <w:spacing w:val="4"/>
          <w:w w:val="100"/>
          <w:sz w:val="19"/>
        </w:rPr>
        <w:t>以服务为中心的企业集成采用“关注点分离</w:t>
      </w:r>
      <w:r>
        <w:rPr>
          <w:spacing w:val="-10"/>
          <w:sz w:val="19"/>
        </w:rPr>
        <w:t xml:space="preserve"> </w:t>
      </w:r>
      <w:r>
        <w:rPr>
          <w:spacing w:val="-12"/>
          <w:w w:val="100"/>
          <w:sz w:val="19"/>
        </w:rPr>
        <w:t>(Separatio</w:t>
      </w:r>
      <w:r>
        <w:rPr>
          <w:w w:val="100"/>
          <w:sz w:val="19"/>
        </w:rPr>
        <w:t>n</w:t>
      </w:r>
      <w:r>
        <w:rPr>
          <w:spacing w:val="-22"/>
          <w:sz w:val="19"/>
        </w:rPr>
        <w:t xml:space="preserve"> </w:t>
      </w:r>
      <w:r>
        <w:rPr>
          <w:spacing w:val="-12"/>
          <w:w w:val="100"/>
          <w:sz w:val="19"/>
        </w:rPr>
        <w:t>o</w:t>
      </w:r>
      <w:r>
        <w:rPr>
          <w:w w:val="100"/>
          <w:sz w:val="19"/>
        </w:rPr>
        <w:t>f</w:t>
      </w:r>
      <w:r>
        <w:rPr>
          <w:spacing w:val="-22"/>
          <w:sz w:val="19"/>
        </w:rPr>
        <w:t xml:space="preserve"> </w:t>
      </w:r>
      <w:r>
        <w:rPr>
          <w:spacing w:val="-12"/>
          <w:w w:val="100"/>
          <w:sz w:val="19"/>
        </w:rPr>
        <w:t>Concern)</w:t>
      </w:r>
      <w:r>
        <w:rPr>
          <w:w w:val="100"/>
          <w:sz w:val="19"/>
        </w:rPr>
        <w:t>”</w:t>
      </w:r>
      <w:r>
        <w:rPr>
          <w:spacing w:val="-20"/>
          <w:sz w:val="19"/>
        </w:rPr>
        <w:t xml:space="preserve"> </w:t>
      </w:r>
      <w:r>
        <w:rPr>
          <w:spacing w:val="9"/>
          <w:w w:val="100"/>
          <w:sz w:val="19"/>
        </w:rPr>
        <w:t>的方法规划企业集成中的各种架构元素，同时从服务视角规划每种架构元素提供的服务，以及服务如何被组合在一</w:t>
      </w:r>
      <w:r>
        <w:rPr>
          <w:spacing w:val="11"/>
          <w:w w:val="100"/>
          <w:sz w:val="19"/>
        </w:rPr>
        <w:t>起完成某种类型的集成。这里架构元素提供的服务既包括狭义的服务</w:t>
      </w:r>
      <w:r>
        <w:rPr>
          <w:spacing w:val="-11"/>
          <w:sz w:val="19"/>
        </w:rPr>
        <w:t xml:space="preserve"> </w:t>
      </w:r>
      <w:r>
        <w:rPr>
          <w:spacing w:val="50"/>
          <w:w w:val="100"/>
          <w:sz w:val="19"/>
        </w:rPr>
        <w:t>(WS</w:t>
      </w:r>
      <w:r>
        <w:rPr>
          <w:w w:val="100"/>
          <w:sz w:val="19"/>
        </w:rPr>
        <w:t>D</w:t>
      </w:r>
      <w:r>
        <w:rPr>
          <w:spacing w:val="-45"/>
          <w:sz w:val="19"/>
        </w:rPr>
        <w:t xml:space="preserve"> </w:t>
      </w:r>
      <w:r>
        <w:rPr>
          <w:w w:val="100"/>
          <w:sz w:val="19"/>
        </w:rPr>
        <w:t>L</w:t>
      </w:r>
      <w:r>
        <w:rPr>
          <w:spacing w:val="-66"/>
          <w:sz w:val="19"/>
        </w:rPr>
        <w:t xml:space="preserve"> </w:t>
      </w:r>
      <w:r>
        <w:rPr>
          <w:spacing w:val="25"/>
          <w:w w:val="100"/>
          <w:sz w:val="19"/>
        </w:rPr>
        <w:t>描述),</w:t>
      </w:r>
      <w:r>
        <w:rPr>
          <w:spacing w:val="-61"/>
          <w:sz w:val="19"/>
        </w:rPr>
        <w:t xml:space="preserve"> </w:t>
      </w:r>
      <w:r>
        <w:rPr>
          <w:spacing w:val="22"/>
          <w:w w:val="100"/>
          <w:sz w:val="19"/>
        </w:rPr>
        <w:t>也包括</w:t>
      </w:r>
      <w:r>
        <w:rPr>
          <w:spacing w:val="-61"/>
          <w:sz w:val="19"/>
        </w:rPr>
        <w:t xml:space="preserve"> </w:t>
      </w:r>
      <w:r>
        <w:rPr>
          <w:spacing w:val="14"/>
          <w:w w:val="100"/>
          <w:sz w:val="19"/>
        </w:rPr>
        <w:t>广义的服务(</w:t>
      </w:r>
      <w:r>
        <w:rPr>
          <w:spacing w:val="-78"/>
          <w:sz w:val="19"/>
        </w:rPr>
        <w:t xml:space="preserve"> </w:t>
      </w:r>
      <w:r>
        <w:rPr>
          <w:spacing w:val="16"/>
          <w:w w:val="100"/>
          <w:sz w:val="19"/>
        </w:rPr>
        <w:t>某种能力)。从服务为中心的视角来看，企业集成的架构(</w:t>
      </w:r>
      <w:r>
        <w:rPr>
          <w:spacing w:val="-78"/>
          <w:sz w:val="19"/>
        </w:rPr>
        <w:t xml:space="preserve"> </w:t>
      </w:r>
      <w:r>
        <w:rPr>
          <w:spacing w:val="17"/>
          <w:w w:val="100"/>
          <w:sz w:val="19"/>
        </w:rPr>
        <w:t>如图15-2</w:t>
      </w:r>
      <w:r>
        <w:rPr>
          <w:spacing w:val="11"/>
          <w:w w:val="100"/>
          <w:sz w:val="19"/>
        </w:rPr>
        <w:t>所示)</w:t>
      </w:r>
      <w:r>
        <w:rPr>
          <w:spacing w:val="-78"/>
          <w:sz w:val="19"/>
        </w:rPr>
        <w:t xml:space="preserve"> </w:t>
      </w:r>
      <w:r>
        <w:rPr>
          <w:spacing w:val="17"/>
          <w:w w:val="100"/>
          <w:sz w:val="19"/>
        </w:rPr>
        <w:t>可划</w:t>
      </w:r>
      <w:r>
        <w:rPr>
          <w:spacing w:val="-3"/>
          <w:w w:val="100"/>
          <w:sz w:val="19"/>
        </w:rPr>
        <w:t>分为6大类。</w:t>
      </w:r>
    </w:p>
    <w:p w14:paraId="058395F7">
      <w:pPr>
        <w:pStyle w:val="16"/>
        <w:numPr>
          <w:ilvl w:val="0"/>
          <w:numId w:val="66"/>
        </w:numPr>
        <w:tabs>
          <w:tab w:val="left" w:pos="1150"/>
        </w:tabs>
        <w:spacing w:before="13" w:after="0" w:line="302" w:lineRule="auto"/>
        <w:ind w:left="370" w:right="112" w:firstLine="412"/>
        <w:jc w:val="both"/>
        <w:rPr>
          <w:sz w:val="19"/>
        </w:rPr>
      </w:pPr>
      <w:r>
        <w:rPr>
          <w:spacing w:val="9"/>
          <w:sz w:val="19"/>
        </w:rPr>
        <w:t xml:space="preserve">业务逻辑服务 </w:t>
      </w:r>
      <w:r>
        <w:rPr>
          <w:sz w:val="19"/>
        </w:rPr>
        <w:t>(Business</w:t>
      </w:r>
      <w:r>
        <w:rPr>
          <w:spacing w:val="-24"/>
          <w:sz w:val="19"/>
        </w:rPr>
        <w:t xml:space="preserve"> </w:t>
      </w:r>
      <w:r>
        <w:rPr>
          <w:sz w:val="19"/>
        </w:rPr>
        <w:t>Logic</w:t>
      </w:r>
      <w:r>
        <w:rPr>
          <w:spacing w:val="-24"/>
          <w:sz w:val="19"/>
        </w:rPr>
        <w:t xml:space="preserve"> </w:t>
      </w:r>
      <w:r>
        <w:rPr>
          <w:sz w:val="19"/>
        </w:rPr>
        <w:t>Service)</w:t>
      </w:r>
      <w:r>
        <w:rPr>
          <w:spacing w:val="11"/>
          <w:sz w:val="19"/>
        </w:rPr>
        <w:t>: 包括用于实现业务逻辑的服务和执行业务</w:t>
      </w:r>
      <w:r>
        <w:rPr>
          <w:spacing w:val="2"/>
          <w:sz w:val="19"/>
        </w:rPr>
        <w:t xml:space="preserve">逻辑的能力，其中包括业务应用服务 </w:t>
      </w:r>
      <w:r>
        <w:rPr>
          <w:sz w:val="19"/>
        </w:rPr>
        <w:t>(Business</w:t>
      </w:r>
      <w:r>
        <w:rPr>
          <w:spacing w:val="-24"/>
          <w:sz w:val="19"/>
        </w:rPr>
        <w:t xml:space="preserve"> </w:t>
      </w:r>
      <w:r>
        <w:rPr>
          <w:sz w:val="19"/>
        </w:rPr>
        <w:t>Application</w:t>
      </w:r>
      <w:r>
        <w:rPr>
          <w:spacing w:val="-24"/>
          <w:sz w:val="19"/>
        </w:rPr>
        <w:t xml:space="preserve"> </w:t>
      </w:r>
      <w:r>
        <w:rPr>
          <w:sz w:val="19"/>
        </w:rPr>
        <w:t>Service)</w:t>
      </w:r>
      <w:r>
        <w:rPr>
          <w:spacing w:val="-4"/>
          <w:sz w:val="19"/>
        </w:rPr>
        <w:t xml:space="preserve">、 业务伙伴服务 </w:t>
      </w:r>
      <w:r>
        <w:rPr>
          <w:sz w:val="19"/>
        </w:rPr>
        <w:t xml:space="preserve">(Partner </w:t>
      </w:r>
      <w:r>
        <w:rPr>
          <w:spacing w:val="-6"/>
          <w:sz w:val="19"/>
        </w:rPr>
        <w:t>Service) 以及应用和信息资产 (Application</w:t>
      </w:r>
      <w:r>
        <w:rPr>
          <w:spacing w:val="-27"/>
          <w:sz w:val="19"/>
        </w:rPr>
        <w:t xml:space="preserve"> </w:t>
      </w:r>
      <w:r>
        <w:rPr>
          <w:spacing w:val="-6"/>
          <w:sz w:val="19"/>
        </w:rPr>
        <w:t>and</w:t>
      </w:r>
      <w:r>
        <w:rPr>
          <w:spacing w:val="-27"/>
          <w:sz w:val="19"/>
        </w:rPr>
        <w:t xml:space="preserve"> </w:t>
      </w:r>
      <w:r>
        <w:rPr>
          <w:spacing w:val="-6"/>
          <w:sz w:val="19"/>
        </w:rPr>
        <w:t>Information</w:t>
      </w:r>
      <w:r>
        <w:rPr>
          <w:spacing w:val="-27"/>
          <w:sz w:val="19"/>
        </w:rPr>
        <w:t xml:space="preserve"> </w:t>
      </w:r>
      <w:r>
        <w:rPr>
          <w:spacing w:val="-6"/>
          <w:sz w:val="19"/>
        </w:rPr>
        <w:t>asset)。</w:t>
      </w:r>
    </w:p>
    <w:p w14:paraId="068AD6D4">
      <w:pPr>
        <w:pStyle w:val="16"/>
        <w:numPr>
          <w:ilvl w:val="0"/>
          <w:numId w:val="66"/>
        </w:numPr>
        <w:tabs>
          <w:tab w:val="left" w:pos="1160"/>
        </w:tabs>
        <w:spacing w:before="1" w:after="0" w:line="295" w:lineRule="auto"/>
        <w:ind w:left="360" w:right="153" w:firstLine="402"/>
        <w:jc w:val="both"/>
        <w:rPr>
          <w:sz w:val="19"/>
        </w:rPr>
      </w:pPr>
      <w:r>
        <w:rPr>
          <w:spacing w:val="-1"/>
          <w:sz w:val="19"/>
        </w:rPr>
        <w:t xml:space="preserve">控制服务 </w:t>
      </w:r>
      <w:r>
        <w:rPr>
          <w:sz w:val="19"/>
        </w:rPr>
        <w:t>(Control</w:t>
      </w:r>
      <w:r>
        <w:rPr>
          <w:spacing w:val="-24"/>
          <w:sz w:val="19"/>
        </w:rPr>
        <w:t xml:space="preserve"> </w:t>
      </w:r>
      <w:r>
        <w:rPr>
          <w:sz w:val="19"/>
        </w:rPr>
        <w:t>Service)</w:t>
      </w:r>
      <w:r>
        <w:rPr>
          <w:spacing w:val="-3"/>
          <w:sz w:val="19"/>
        </w:rPr>
        <w:t xml:space="preserve">: 包括实现人 </w:t>
      </w:r>
      <w:r>
        <w:rPr>
          <w:sz w:val="19"/>
        </w:rPr>
        <w:t>(People)</w:t>
      </w:r>
      <w:r>
        <w:rPr>
          <w:spacing w:val="-8"/>
          <w:sz w:val="19"/>
        </w:rPr>
        <w:t xml:space="preserve">、 流程 </w:t>
      </w:r>
      <w:r>
        <w:rPr>
          <w:sz w:val="19"/>
        </w:rPr>
        <w:t>(Process</w:t>
      </w:r>
      <w:r>
        <w:rPr>
          <w:spacing w:val="-6"/>
          <w:sz w:val="19"/>
        </w:rPr>
        <w:t xml:space="preserve">) 和信息 </w:t>
      </w:r>
      <w:r>
        <w:rPr>
          <w:sz w:val="19"/>
        </w:rPr>
        <w:t>(Infor-mation) 集成的服务，以及执行这些集成逻辑的能力。</w:t>
      </w:r>
    </w:p>
    <w:p w14:paraId="06FAE626">
      <w:pPr>
        <w:pStyle w:val="16"/>
        <w:numPr>
          <w:ilvl w:val="0"/>
          <w:numId w:val="66"/>
        </w:numPr>
        <w:tabs>
          <w:tab w:val="left" w:pos="1141"/>
        </w:tabs>
        <w:spacing w:before="16" w:after="0" w:line="276" w:lineRule="auto"/>
        <w:ind w:left="370" w:right="123" w:firstLine="412"/>
        <w:jc w:val="both"/>
        <w:rPr>
          <w:sz w:val="19"/>
        </w:rPr>
      </w:pPr>
      <w:r>
        <w:rPr>
          <w:sz w:val="19"/>
        </w:rPr>
        <w:t>连接服务 (Connectivity</w:t>
      </w:r>
      <w:r>
        <w:rPr>
          <w:spacing w:val="-24"/>
          <w:sz w:val="19"/>
        </w:rPr>
        <w:t xml:space="preserve"> </w:t>
      </w:r>
      <w:r>
        <w:rPr>
          <w:sz w:val="19"/>
        </w:rPr>
        <w:t>Service)</w:t>
      </w:r>
      <w:r>
        <w:rPr>
          <w:spacing w:val="1"/>
          <w:sz w:val="19"/>
        </w:rPr>
        <w:t>: 通过提供企业服务总线提供分布在各种架构元素中</w:t>
      </w:r>
      <w:r>
        <w:rPr>
          <w:spacing w:val="-2"/>
          <w:sz w:val="19"/>
        </w:rPr>
        <w:t>服务间的连接性。</w:t>
      </w:r>
    </w:p>
    <w:p w14:paraId="01AD120E">
      <w:pPr>
        <w:pStyle w:val="16"/>
        <w:numPr>
          <w:ilvl w:val="0"/>
          <w:numId w:val="66"/>
        </w:numPr>
        <w:tabs>
          <w:tab w:val="left" w:pos="1091"/>
        </w:tabs>
        <w:spacing w:before="42" w:after="0" w:line="295" w:lineRule="auto"/>
        <w:ind w:left="351" w:right="138" w:firstLine="402"/>
        <w:jc w:val="both"/>
        <w:rPr>
          <w:sz w:val="19"/>
        </w:rPr>
      </w:pPr>
      <w:r>
        <w:rPr>
          <w:spacing w:val="-4"/>
          <w:sz w:val="19"/>
        </w:rPr>
        <w:t xml:space="preserve">业务创新和优化服务 </w:t>
      </w:r>
      <w:r>
        <w:rPr>
          <w:spacing w:val="-1"/>
          <w:sz w:val="19"/>
        </w:rPr>
        <w:t>(Business</w:t>
      </w:r>
      <w:r>
        <w:rPr>
          <w:spacing w:val="-23"/>
          <w:sz w:val="19"/>
        </w:rPr>
        <w:t xml:space="preserve"> </w:t>
      </w:r>
      <w:r>
        <w:rPr>
          <w:spacing w:val="-1"/>
          <w:sz w:val="19"/>
        </w:rPr>
        <w:t>Innovation</w:t>
      </w:r>
      <w:r>
        <w:rPr>
          <w:spacing w:val="-23"/>
          <w:sz w:val="19"/>
        </w:rPr>
        <w:t xml:space="preserve"> </w:t>
      </w:r>
      <w:r>
        <w:rPr>
          <w:spacing w:val="-1"/>
          <w:sz w:val="19"/>
        </w:rPr>
        <w:t>and</w:t>
      </w:r>
      <w:r>
        <w:rPr>
          <w:spacing w:val="-22"/>
          <w:sz w:val="19"/>
        </w:rPr>
        <w:t xml:space="preserve"> </w:t>
      </w:r>
      <w:r>
        <w:rPr>
          <w:spacing w:val="-1"/>
          <w:sz w:val="19"/>
        </w:rPr>
        <w:t>Optimization</w:t>
      </w:r>
      <w:r>
        <w:rPr>
          <w:spacing w:val="-23"/>
          <w:sz w:val="19"/>
        </w:rPr>
        <w:t xml:space="preserve"> </w:t>
      </w:r>
      <w:r>
        <w:rPr>
          <w:spacing w:val="-1"/>
          <w:sz w:val="19"/>
        </w:rPr>
        <w:t>Service)</w:t>
      </w:r>
      <w:r>
        <w:rPr>
          <w:spacing w:val="-6"/>
          <w:sz w:val="19"/>
        </w:rPr>
        <w:t>: 用于监控业务系</w:t>
      </w:r>
      <w:r>
        <w:rPr>
          <w:spacing w:val="-2"/>
          <w:sz w:val="19"/>
        </w:rPr>
        <w:t>统运行时服务的业务性能，并通过及时了解到的业务性能和变化，采取措施适应变化的市场。</w:t>
      </w:r>
    </w:p>
    <w:p w14:paraId="63AAE87A">
      <w:pPr>
        <w:pStyle w:val="16"/>
        <w:numPr>
          <w:ilvl w:val="0"/>
          <w:numId w:val="66"/>
        </w:numPr>
        <w:tabs>
          <w:tab w:val="left" w:pos="1141"/>
        </w:tabs>
        <w:spacing w:before="0" w:after="0" w:line="285" w:lineRule="auto"/>
        <w:ind w:left="380" w:right="126" w:firstLine="402"/>
        <w:jc w:val="both"/>
        <w:rPr>
          <w:sz w:val="19"/>
        </w:rPr>
      </w:pPr>
      <w:r>
        <w:rPr>
          <w:spacing w:val="13"/>
          <w:sz w:val="19"/>
        </w:rPr>
        <w:t xml:space="preserve">开发服务 </w:t>
      </w:r>
      <w:r>
        <w:rPr>
          <w:sz w:val="19"/>
        </w:rPr>
        <w:t>(Development Service): 贯彻整个软件开发生命周期的开发平台，从需求分</w:t>
      </w:r>
      <w:r>
        <w:rPr>
          <w:spacing w:val="-2"/>
          <w:sz w:val="19"/>
        </w:rPr>
        <w:t>析，到建模、设计、开发、测试和维护等全面的工具支持。</w:t>
      </w:r>
    </w:p>
    <w:p w14:paraId="06874616">
      <w:pPr>
        <w:pStyle w:val="16"/>
        <w:numPr>
          <w:ilvl w:val="0"/>
          <w:numId w:val="66"/>
        </w:numPr>
        <w:tabs>
          <w:tab w:val="left" w:pos="1149"/>
        </w:tabs>
        <w:spacing w:before="21" w:after="0" w:line="295" w:lineRule="auto"/>
        <w:ind w:left="370" w:right="116" w:firstLine="402"/>
        <w:jc w:val="both"/>
        <w:rPr>
          <w:sz w:val="19"/>
        </w:rPr>
      </w:pPr>
      <w:r>
        <w:rPr>
          <w:sz w:val="19"/>
        </w:rPr>
        <mc:AlternateContent>
          <mc:Choice Requires="wps">
            <w:drawing>
              <wp:anchor distT="0" distB="0" distL="0" distR="0" simplePos="0" relativeHeight="251723776" behindDoc="0" locked="0" layoutInCell="1" allowOverlap="1">
                <wp:simplePos x="0" y="0"/>
                <wp:positionH relativeFrom="page">
                  <wp:posOffset>2843530</wp:posOffset>
                </wp:positionH>
                <wp:positionV relativeFrom="paragraph">
                  <wp:posOffset>730885</wp:posOffset>
                </wp:positionV>
                <wp:extent cx="762000" cy="241300"/>
                <wp:effectExtent l="0" t="0" r="0" b="0"/>
                <wp:wrapNone/>
                <wp:docPr id="1171" name="Textbox 117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1DE650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71" o:spid="_x0000_s1026" o:spt="202" type="#_x0000_t202" style="position:absolute;left:0pt;margin-left:223.9pt;margin-top:57.55pt;height:19pt;width:60pt;mso-position-horizontal-relative:page;z-index:251723776;mso-width-relative:page;mso-height-relative:page;" filled="f" stroked="f" coordsize="21600,21600" o:gfxdata="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iQ&#10;BCjYAAAACwEAAA8AAAAAAAAAAQAgAAAAIgAAAGRycy9kb3ducmV2LnhtbFBLAQIUABQAAAAIAIdO&#10;4kDs5Ir8sQEAAHkDAAAOAAAAAAAAAAEAIAAAACcBAABkcnMvZTJvRG9jLnhtbFBLBQYAAAAABgAG&#10;AFkBAABKBQAAAAA=&#10;">
                <v:fill on="f" focussize="0,0"/>
                <v:stroke on="f"/>
                <v:imagedata o:title=""/>
                <o:lock v:ext="edit" aspectratio="f"/>
                <v:textbox inset="0mm,0mm,0mm,0mm">
                  <w:txbxContent>
                    <w:p w14:paraId="01DE650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1"/>
          <w:sz w:val="19"/>
        </w:rPr>
        <w:t>IT</w:t>
      </w:r>
      <w:r>
        <w:rPr>
          <w:spacing w:val="6"/>
          <w:sz w:val="19"/>
        </w:rPr>
        <w:t xml:space="preserve">服务管理 </w:t>
      </w:r>
      <w:r>
        <w:rPr>
          <w:sz w:val="19"/>
        </w:rPr>
        <w:t>(IT Service Management): 支持业务系统运行的各种基础设施管理能力或</w:t>
      </w:r>
      <w:r>
        <w:rPr>
          <w:spacing w:val="-2"/>
          <w:sz w:val="19"/>
        </w:rPr>
        <w:t>服务，如安全服务、目录服务、系统管理和资源虚拟化。</w:t>
      </w:r>
    </w:p>
    <w:p w14:paraId="5740C62D">
      <w:pPr>
        <w:pStyle w:val="16"/>
        <w:spacing w:after="0" w:line="295" w:lineRule="auto"/>
        <w:jc w:val="both"/>
        <w:rPr>
          <w:sz w:val="19"/>
        </w:rPr>
        <w:sectPr>
          <w:pgSz w:w="10160" w:h="13040"/>
          <w:pgMar w:top="380" w:right="992" w:bottom="0" w:left="425" w:header="720" w:footer="720" w:gutter="0"/>
          <w:cols w:space="720" w:num="1"/>
        </w:sectPr>
      </w:pPr>
    </w:p>
    <w:p w14:paraId="76273354">
      <w:pPr>
        <w:tabs>
          <w:tab w:val="right" w:pos="8721"/>
        </w:tabs>
        <w:spacing w:before="44"/>
        <w:ind w:left="4620" w:right="0" w:firstLine="0"/>
        <w:jc w:val="left"/>
        <w:rPr>
          <w:position w:val="2"/>
          <w:sz w:val="19"/>
        </w:rPr>
      </w:pPr>
      <w:r>
        <w:rPr>
          <w:sz w:val="19"/>
        </w:rPr>
        <w:t>第15章面向服务架构设计理论与实</w:t>
      </w:r>
      <w:r>
        <w:rPr>
          <w:spacing w:val="-10"/>
          <w:sz w:val="19"/>
        </w:rPr>
        <w:t>践</w:t>
      </w:r>
      <w:r>
        <w:rPr>
          <w:sz w:val="19"/>
        </w:rPr>
        <w:tab/>
      </w:r>
      <w:r>
        <w:rPr>
          <w:spacing w:val="11"/>
          <w:position w:val="2"/>
          <w:sz w:val="19"/>
        </w:rPr>
        <w:t>517</w:t>
      </w:r>
    </w:p>
    <w:p w14:paraId="43584C6E">
      <w:pPr>
        <w:spacing w:before="451"/>
        <w:ind w:left="-1" w:right="572" w:firstLine="0"/>
        <w:jc w:val="center"/>
        <w:rPr>
          <w:rFonts w:ascii="Times New Roman"/>
          <w:sz w:val="19"/>
        </w:rPr>
      </w:pPr>
      <w:r>
        <w:rPr>
          <w:rFonts w:ascii="Times New Roman"/>
          <w:spacing w:val="-10"/>
          <w:sz w:val="19"/>
        </w:rPr>
        <w:t>Development</w:t>
      </w:r>
      <w:r>
        <w:rPr>
          <w:rFonts w:ascii="Times New Roman"/>
          <w:sz w:val="19"/>
        </w:rPr>
        <w:t xml:space="preserve"> </w:t>
      </w:r>
      <w:r>
        <w:rPr>
          <w:rFonts w:ascii="Times New Roman"/>
          <w:spacing w:val="-2"/>
          <w:sz w:val="19"/>
        </w:rPr>
        <w:t>Services</w:t>
      </w:r>
    </w:p>
    <w:p w14:paraId="6F4A9247">
      <w:pPr>
        <w:spacing w:before="163"/>
        <w:ind w:left="0" w:right="519" w:firstLine="0"/>
        <w:jc w:val="center"/>
        <w:rPr>
          <w:rFonts w:ascii="Times New Roman"/>
          <w:sz w:val="19"/>
        </w:rPr>
      </w:pPr>
      <w:r>
        <w:rPr>
          <w:rFonts w:ascii="Times New Roman"/>
          <w:spacing w:val="-8"/>
          <w:sz w:val="19"/>
        </w:rPr>
        <w:t>Business</w:t>
      </w:r>
      <w:r>
        <w:rPr>
          <w:rFonts w:ascii="Times New Roman"/>
          <w:spacing w:val="-20"/>
          <w:sz w:val="19"/>
        </w:rPr>
        <w:t xml:space="preserve"> </w:t>
      </w:r>
      <w:r>
        <w:rPr>
          <w:rFonts w:ascii="Times New Roman"/>
          <w:spacing w:val="-8"/>
          <w:sz w:val="19"/>
        </w:rPr>
        <w:t>Innovation</w:t>
      </w:r>
      <w:r>
        <w:rPr>
          <w:rFonts w:ascii="Times New Roman"/>
          <w:spacing w:val="-17"/>
          <w:sz w:val="19"/>
        </w:rPr>
        <w:t xml:space="preserve"> </w:t>
      </w:r>
      <w:r>
        <w:rPr>
          <w:rFonts w:ascii="Times New Roman"/>
          <w:spacing w:val="-8"/>
          <w:sz w:val="19"/>
        </w:rPr>
        <w:t>and</w:t>
      </w:r>
      <w:r>
        <w:rPr>
          <w:rFonts w:ascii="Times New Roman"/>
          <w:spacing w:val="-17"/>
          <w:sz w:val="19"/>
        </w:rPr>
        <w:t xml:space="preserve"> </w:t>
      </w:r>
      <w:r>
        <w:rPr>
          <w:rFonts w:ascii="Times New Roman"/>
          <w:spacing w:val="-8"/>
          <w:sz w:val="19"/>
        </w:rPr>
        <w:t>Optimization</w:t>
      </w:r>
      <w:r>
        <w:rPr>
          <w:rFonts w:ascii="Times New Roman"/>
          <w:spacing w:val="-17"/>
          <w:sz w:val="19"/>
        </w:rPr>
        <w:t xml:space="preserve"> </w:t>
      </w:r>
      <w:r>
        <w:rPr>
          <w:rFonts w:ascii="Times New Roman"/>
          <w:spacing w:val="-8"/>
          <w:sz w:val="19"/>
        </w:rPr>
        <w:t>Services</w:t>
      </w:r>
    </w:p>
    <w:p w14:paraId="52A6039A">
      <w:pPr>
        <w:spacing w:after="0"/>
        <w:jc w:val="center"/>
        <w:rPr>
          <w:rFonts w:ascii="Times New Roman"/>
          <w:sz w:val="19"/>
        </w:rPr>
        <w:sectPr>
          <w:pgSz w:w="10240" w:h="13160"/>
          <w:pgMar w:top="380" w:right="425" w:bottom="0" w:left="992" w:header="720" w:footer="720" w:gutter="0"/>
          <w:cols w:space="720" w:num="1"/>
        </w:sectPr>
      </w:pPr>
    </w:p>
    <w:p w14:paraId="10616BD1">
      <w:pPr>
        <w:spacing w:before="316" w:line="228" w:lineRule="auto"/>
        <w:ind w:left="2063" w:right="0" w:hanging="77"/>
        <w:jc w:val="left"/>
        <w:rPr>
          <w:rFonts w:ascii="Times New Roman"/>
          <w:sz w:val="19"/>
        </w:rPr>
      </w:pPr>
      <w:r>
        <w:rPr>
          <w:rFonts w:ascii="Times New Roman"/>
          <w:spacing w:val="-2"/>
          <w:sz w:val="19"/>
        </w:rPr>
        <w:t xml:space="preserve">Interaction </w:t>
      </w:r>
      <w:r>
        <w:rPr>
          <w:rFonts w:ascii="Times New Roman"/>
          <w:color w:val="28BDFF"/>
          <w:spacing w:val="-2"/>
          <w:sz w:val="19"/>
        </w:rPr>
        <w:t>Serviccs</w:t>
      </w:r>
    </w:p>
    <w:p w14:paraId="71ACC18B">
      <w:pPr>
        <w:spacing w:before="247" w:line="216" w:lineRule="auto"/>
        <w:ind w:left="714" w:right="228" w:hanging="7"/>
        <w:jc w:val="center"/>
        <w:rPr>
          <w:rFonts w:ascii="Times New Roman"/>
          <w:sz w:val="19"/>
        </w:rPr>
      </w:pPr>
      <w:r>
        <w:br w:type="column"/>
      </w:r>
      <w:r>
        <w:rPr>
          <w:rFonts w:ascii="Arial MT"/>
          <w:spacing w:val="-2"/>
          <w:sz w:val="19"/>
        </w:rPr>
        <w:t xml:space="preserve">Process </w:t>
      </w:r>
      <w:r>
        <w:rPr>
          <w:rFonts w:ascii="Times New Roman"/>
          <w:spacing w:val="-2"/>
          <w:sz w:val="19"/>
        </w:rPr>
        <w:t xml:space="preserve">Services </w:t>
      </w:r>
      <w:r>
        <w:rPr>
          <w:rFonts w:ascii="Times New Roman"/>
          <w:color w:val="004DB4"/>
          <w:spacing w:val="-10"/>
          <w:sz w:val="19"/>
        </w:rPr>
        <w:t>Control</w:t>
      </w:r>
      <w:r>
        <w:rPr>
          <w:rFonts w:ascii="Times New Roman"/>
          <w:color w:val="004DB4"/>
          <w:spacing w:val="-18"/>
          <w:sz w:val="19"/>
        </w:rPr>
        <w:t xml:space="preserve"> </w:t>
      </w:r>
      <w:r>
        <w:rPr>
          <w:rFonts w:ascii="Times New Roman"/>
          <w:color w:val="004DB4"/>
          <w:spacing w:val="-10"/>
          <w:sz w:val="19"/>
        </w:rPr>
        <w:t>Service</w:t>
      </w:r>
    </w:p>
    <w:p w14:paraId="398D1D86">
      <w:pPr>
        <w:spacing w:before="163"/>
        <w:ind w:left="503" w:right="0" w:firstLine="0"/>
        <w:jc w:val="center"/>
        <w:rPr>
          <w:rFonts w:ascii="Times New Roman"/>
          <w:sz w:val="19"/>
        </w:rPr>
      </w:pPr>
      <w:r>
        <w:rPr>
          <w:rFonts w:ascii="Times New Roman"/>
          <w:spacing w:val="-10"/>
          <w:sz w:val="19"/>
        </w:rPr>
        <w:t>Connectivity</w:t>
      </w:r>
      <w:r>
        <w:rPr>
          <w:rFonts w:ascii="Times New Roman"/>
          <w:spacing w:val="4"/>
          <w:sz w:val="19"/>
        </w:rPr>
        <w:t xml:space="preserve"> </w:t>
      </w:r>
      <w:r>
        <w:rPr>
          <w:rFonts w:ascii="Times New Roman"/>
          <w:spacing w:val="-8"/>
          <w:sz w:val="19"/>
        </w:rPr>
        <w:t>Services</w:t>
      </w:r>
    </w:p>
    <w:p w14:paraId="68D8DA87">
      <w:pPr>
        <w:spacing w:before="328" w:line="211" w:lineRule="auto"/>
        <w:ind w:left="553" w:right="2526" w:hanging="87"/>
        <w:jc w:val="left"/>
        <w:rPr>
          <w:rFonts w:ascii="Times New Roman"/>
          <w:sz w:val="19"/>
        </w:rPr>
      </w:pPr>
      <w:r>
        <w:br w:type="column"/>
      </w:r>
      <w:r>
        <w:rPr>
          <w:rFonts w:ascii="Times New Roman"/>
          <w:spacing w:val="-4"/>
          <w:sz w:val="19"/>
        </w:rPr>
        <w:t xml:space="preserve">Information </w:t>
      </w:r>
      <w:r>
        <w:rPr>
          <w:rFonts w:ascii="Times New Roman"/>
          <w:spacing w:val="-2"/>
          <w:sz w:val="19"/>
        </w:rPr>
        <w:t>Services</w:t>
      </w:r>
    </w:p>
    <w:p w14:paraId="0725467E">
      <w:pPr>
        <w:spacing w:after="0" w:line="211" w:lineRule="auto"/>
        <w:jc w:val="left"/>
        <w:rPr>
          <w:rFonts w:ascii="Times New Roman"/>
          <w:sz w:val="19"/>
        </w:rPr>
        <w:sectPr>
          <w:type w:val="continuous"/>
          <w:pgSz w:w="10240" w:h="13160"/>
          <w:pgMar w:top="1460" w:right="425" w:bottom="0" w:left="992" w:header="720" w:footer="720" w:gutter="0"/>
          <w:cols w:equalWidth="0" w:num="3">
            <w:col w:w="2851" w:space="40"/>
            <w:col w:w="2018" w:space="39"/>
            <w:col w:w="3875"/>
          </w:cols>
        </w:sectPr>
      </w:pPr>
    </w:p>
    <w:p w14:paraId="768FC298">
      <w:pPr>
        <w:spacing w:before="522" w:line="228" w:lineRule="auto"/>
        <w:ind w:left="2149" w:right="0" w:firstLine="38"/>
        <w:jc w:val="right"/>
        <w:rPr>
          <w:rFonts w:ascii="Times New Roman"/>
          <w:sz w:val="19"/>
        </w:rPr>
      </w:pPr>
      <w:r>
        <w:rPr>
          <w:rFonts w:ascii="Times New Roman"/>
          <w:spacing w:val="9"/>
          <w:sz w:val="19"/>
        </w:rPr>
        <w:t xml:space="preserve">Partner </w:t>
      </w:r>
      <w:r>
        <w:rPr>
          <w:rFonts w:ascii="Times New Roman"/>
          <w:spacing w:val="-2"/>
          <w:sz w:val="19"/>
        </w:rPr>
        <w:t>Services</w:t>
      </w:r>
    </w:p>
    <w:p w14:paraId="0195FC33">
      <w:pPr>
        <w:spacing w:before="295" w:line="235" w:lineRule="auto"/>
        <w:ind w:left="870" w:right="415" w:hanging="25"/>
        <w:jc w:val="center"/>
        <w:rPr>
          <w:rFonts w:ascii="Times New Roman"/>
          <w:sz w:val="19"/>
        </w:rPr>
      </w:pPr>
      <w:r>
        <w:br w:type="column"/>
      </w:r>
      <w:r>
        <w:rPr>
          <w:rFonts w:ascii="Times New Roman"/>
          <w:spacing w:val="-2"/>
          <w:sz w:val="19"/>
        </w:rPr>
        <w:t xml:space="preserve">Business </w:t>
      </w:r>
      <w:r>
        <w:rPr>
          <w:rFonts w:ascii="Times New Roman"/>
          <w:spacing w:val="-10"/>
          <w:sz w:val="19"/>
        </w:rPr>
        <w:t>Application</w:t>
      </w:r>
      <w:r>
        <w:rPr>
          <w:rFonts w:ascii="Times New Roman"/>
          <w:spacing w:val="-2"/>
          <w:sz w:val="19"/>
        </w:rPr>
        <w:t xml:space="preserve"> Services</w:t>
      </w:r>
    </w:p>
    <w:p w14:paraId="4515F0DA">
      <w:pPr>
        <w:spacing w:before="0" w:line="213" w:lineRule="exact"/>
        <w:ind w:left="467" w:right="0" w:firstLine="0"/>
        <w:jc w:val="center"/>
        <w:rPr>
          <w:rFonts w:ascii="Times New Roman"/>
          <w:sz w:val="19"/>
        </w:rPr>
      </w:pPr>
      <w:r>
        <w:rPr>
          <w:rFonts w:ascii="Times New Roman"/>
          <w:spacing w:val="-10"/>
          <w:sz w:val="19"/>
        </w:rPr>
        <w:t>Business</w:t>
      </w:r>
      <w:r>
        <w:rPr>
          <w:rFonts w:ascii="Times New Roman"/>
          <w:spacing w:val="-9"/>
          <w:sz w:val="19"/>
        </w:rPr>
        <w:t xml:space="preserve"> </w:t>
      </w:r>
      <w:r>
        <w:rPr>
          <w:rFonts w:ascii="Times New Roman"/>
          <w:spacing w:val="-10"/>
          <w:sz w:val="19"/>
        </w:rPr>
        <w:t>Logic</w:t>
      </w:r>
      <w:r>
        <w:rPr>
          <w:rFonts w:ascii="Times New Roman"/>
          <w:spacing w:val="-9"/>
          <w:sz w:val="19"/>
        </w:rPr>
        <w:t xml:space="preserve"> </w:t>
      </w:r>
      <w:r>
        <w:rPr>
          <w:rFonts w:ascii="Times New Roman"/>
          <w:spacing w:val="-10"/>
          <w:sz w:val="19"/>
        </w:rPr>
        <w:t>Servicel</w:t>
      </w:r>
    </w:p>
    <w:p w14:paraId="1AD75803">
      <w:pPr>
        <w:spacing w:before="301" w:line="228" w:lineRule="auto"/>
        <w:ind w:left="424" w:right="2581" w:firstLine="0"/>
        <w:jc w:val="center"/>
        <w:rPr>
          <w:rFonts w:ascii="Times New Roman"/>
          <w:sz w:val="19"/>
        </w:rPr>
      </w:pPr>
      <w:r>
        <w:br w:type="column"/>
      </w:r>
      <w:r>
        <w:rPr>
          <w:rFonts w:ascii="Times New Roman"/>
          <w:spacing w:val="-10"/>
          <w:sz w:val="19"/>
        </w:rPr>
        <w:t>Application</w:t>
      </w:r>
      <w:r>
        <w:rPr>
          <w:rFonts w:ascii="Times New Roman"/>
          <w:spacing w:val="-4"/>
          <w:sz w:val="19"/>
        </w:rPr>
        <w:t xml:space="preserve"> and </w:t>
      </w:r>
      <w:r>
        <w:rPr>
          <w:rFonts w:ascii="Times New Roman"/>
          <w:spacing w:val="-10"/>
          <w:sz w:val="19"/>
        </w:rPr>
        <w:t>Information</w:t>
      </w:r>
      <w:r>
        <w:rPr>
          <w:rFonts w:ascii="Times New Roman"/>
          <w:spacing w:val="-2"/>
          <w:sz w:val="19"/>
        </w:rPr>
        <w:t xml:space="preserve"> Assets</w:t>
      </w:r>
    </w:p>
    <w:p w14:paraId="3A2D2C48">
      <w:pPr>
        <w:spacing w:after="0" w:line="228" w:lineRule="auto"/>
        <w:jc w:val="center"/>
        <w:rPr>
          <w:rFonts w:ascii="Times New Roman"/>
          <w:sz w:val="19"/>
        </w:rPr>
        <w:sectPr>
          <w:type w:val="continuous"/>
          <w:pgSz w:w="10240" w:h="13160"/>
          <w:pgMar w:top="1460" w:right="425" w:bottom="0" w:left="992" w:header="720" w:footer="720" w:gutter="0"/>
          <w:cols w:equalWidth="0" w:num="3">
            <w:col w:w="2820" w:space="40"/>
            <w:col w:w="2101" w:space="39"/>
            <w:col w:w="3823"/>
          </w:cols>
        </w:sectPr>
      </w:pPr>
    </w:p>
    <w:p w14:paraId="5A3CF289">
      <w:pPr>
        <w:pStyle w:val="11"/>
        <w:spacing w:before="37"/>
        <w:rPr>
          <w:rFonts w:ascii="Times New Roman"/>
          <w:sz w:val="19"/>
        </w:rPr>
      </w:pPr>
      <w:r>
        <w:rPr>
          <w:rFonts w:ascii="Times New Roman"/>
          <w:sz w:val="19"/>
        </w:rPr>
        <w:drawing>
          <wp:anchor distT="0" distB="0" distL="0" distR="0" simplePos="0" relativeHeight="252008448" behindDoc="1" locked="0" layoutInCell="1" allowOverlap="1">
            <wp:simplePos x="0" y="0"/>
            <wp:positionH relativeFrom="page">
              <wp:posOffset>12065</wp:posOffset>
            </wp:positionH>
            <wp:positionV relativeFrom="page">
              <wp:posOffset>100330</wp:posOffset>
            </wp:positionV>
            <wp:extent cx="6477635" cy="8094345"/>
            <wp:effectExtent l="0" t="0" r="0" b="0"/>
            <wp:wrapNone/>
            <wp:docPr id="1172" name="Image 1172"/>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69" cstate="print"/>
                    <a:stretch>
                      <a:fillRect/>
                    </a:stretch>
                  </pic:blipFill>
                  <pic:spPr>
                    <a:xfrm>
                      <a:off x="0" y="0"/>
                      <a:ext cx="6477535" cy="8094374"/>
                    </a:xfrm>
                    <a:prstGeom prst="rect">
                      <a:avLst/>
                    </a:prstGeom>
                  </pic:spPr>
                </pic:pic>
              </a:graphicData>
            </a:graphic>
          </wp:anchor>
        </w:drawing>
      </w:r>
    </w:p>
    <w:p w14:paraId="2F09380B">
      <w:pPr>
        <w:spacing w:before="0"/>
        <w:ind w:left="-1" w:right="585" w:firstLine="0"/>
        <w:jc w:val="center"/>
        <w:rPr>
          <w:rFonts w:ascii="Times New Roman"/>
          <w:sz w:val="19"/>
        </w:rPr>
      </w:pPr>
      <w:r>
        <w:rPr>
          <w:rFonts w:ascii="Times New Roman"/>
          <w:spacing w:val="-8"/>
          <w:sz w:val="19"/>
        </w:rPr>
        <w:t>IT</w:t>
      </w:r>
      <w:r>
        <w:rPr>
          <w:rFonts w:ascii="Times New Roman"/>
          <w:spacing w:val="-19"/>
          <w:sz w:val="19"/>
        </w:rPr>
        <w:t xml:space="preserve"> </w:t>
      </w:r>
      <w:r>
        <w:rPr>
          <w:rFonts w:ascii="Times New Roman"/>
          <w:spacing w:val="-8"/>
          <w:sz w:val="19"/>
        </w:rPr>
        <w:t>Services</w:t>
      </w:r>
      <w:r>
        <w:rPr>
          <w:rFonts w:ascii="Times New Roman"/>
          <w:spacing w:val="-19"/>
          <w:sz w:val="19"/>
        </w:rPr>
        <w:t xml:space="preserve"> </w:t>
      </w:r>
      <w:r>
        <w:rPr>
          <w:rFonts w:ascii="Times New Roman"/>
          <w:spacing w:val="-8"/>
          <w:sz w:val="19"/>
        </w:rPr>
        <w:t>Management</w:t>
      </w:r>
    </w:p>
    <w:p w14:paraId="016B9D0C">
      <w:pPr>
        <w:spacing w:before="204"/>
        <w:ind w:left="2494" w:right="0" w:firstLine="0"/>
        <w:jc w:val="left"/>
        <w:rPr>
          <w:sz w:val="19"/>
        </w:rPr>
      </w:pPr>
      <w:r>
        <w:rPr>
          <w:spacing w:val="-4"/>
          <w:sz w:val="19"/>
        </w:rPr>
        <w:t>图15-2</w:t>
      </w:r>
      <w:r>
        <w:rPr>
          <w:sz w:val="19"/>
        </w:rPr>
        <w:t xml:space="preserve"> </w:t>
      </w:r>
      <w:r>
        <w:rPr>
          <w:spacing w:val="-4"/>
          <w:sz w:val="19"/>
        </w:rPr>
        <w:t>IBM</w:t>
      </w:r>
      <w:r>
        <w:rPr>
          <w:spacing w:val="-2"/>
          <w:sz w:val="19"/>
        </w:rPr>
        <w:t xml:space="preserve"> </w:t>
      </w:r>
      <w:r>
        <w:rPr>
          <w:spacing w:val="-4"/>
          <w:sz w:val="19"/>
        </w:rPr>
        <w:t>WebSphere</w:t>
      </w:r>
      <w:r>
        <w:rPr>
          <w:spacing w:val="-15"/>
          <w:sz w:val="19"/>
        </w:rPr>
        <w:t xml:space="preserve"> 业务集成参考架构</w:t>
      </w:r>
    </w:p>
    <w:p w14:paraId="5169D645">
      <w:pPr>
        <w:pStyle w:val="16"/>
        <w:numPr>
          <w:ilvl w:val="0"/>
          <w:numId w:val="67"/>
        </w:numPr>
        <w:tabs>
          <w:tab w:val="left" w:pos="645"/>
        </w:tabs>
        <w:spacing w:before="185" w:after="0" w:line="240" w:lineRule="auto"/>
        <w:ind w:left="645" w:right="0" w:hanging="201"/>
        <w:jc w:val="left"/>
        <w:rPr>
          <w:rFonts w:ascii="微软雅黑" w:hAnsi="微软雅黑" w:eastAsia="微软雅黑"/>
          <w:b/>
          <w:sz w:val="17"/>
        </w:rPr>
      </w:pPr>
      <w:r>
        <w:rPr>
          <w:rFonts w:ascii="微软雅黑" w:hAnsi="微软雅黑" w:eastAsia="微软雅黑"/>
          <w:b/>
          <w:spacing w:val="-1"/>
          <w:sz w:val="19"/>
        </w:rPr>
        <w:t>连接服务——企业服务总线</w:t>
      </w:r>
    </w:p>
    <w:p w14:paraId="4F49E128">
      <w:pPr>
        <w:spacing w:before="101" w:line="307" w:lineRule="auto"/>
        <w:ind w:left="13" w:right="438" w:firstLine="421"/>
        <w:jc w:val="both"/>
        <w:rPr>
          <w:sz w:val="19"/>
        </w:rPr>
      </w:pPr>
      <w:r>
        <w:rPr>
          <w:spacing w:val="11"/>
          <w:sz w:val="19"/>
        </w:rPr>
        <w:t xml:space="preserve">企业服务总线 </w:t>
      </w:r>
      <w:r>
        <w:rPr>
          <w:sz w:val="19"/>
        </w:rPr>
        <w:t>(Enterprise Service Bus,ESB</w:t>
      </w:r>
      <w:r>
        <w:rPr>
          <w:spacing w:val="5"/>
          <w:sz w:val="19"/>
        </w:rPr>
        <w:t>) 是过去消息中间件的发展，采用了“总线”</w:t>
      </w:r>
      <w:r>
        <w:rPr>
          <w:spacing w:val="10"/>
          <w:sz w:val="19"/>
        </w:rPr>
        <w:t>这样一种模式来管理和简化应用之间的集成拓扑结构，以广为接受的开放标准为基础来支持应</w:t>
      </w:r>
      <w:r>
        <w:rPr>
          <w:spacing w:val="-2"/>
          <w:sz w:val="19"/>
        </w:rPr>
        <w:t>用之间在消息、事件和服务的级别上动态地互联互通。</w:t>
      </w:r>
    </w:p>
    <w:p w14:paraId="23A0D45E">
      <w:pPr>
        <w:spacing w:before="0" w:line="231" w:lineRule="exact"/>
        <w:ind w:left="416" w:right="0" w:firstLine="0"/>
        <w:jc w:val="both"/>
        <w:rPr>
          <w:sz w:val="19"/>
        </w:rPr>
      </w:pPr>
      <w:r>
        <w:rPr>
          <w:spacing w:val="28"/>
          <w:sz w:val="19"/>
        </w:rPr>
        <w:t>ES</w:t>
      </w:r>
      <w:r>
        <w:rPr>
          <w:spacing w:val="-39"/>
          <w:sz w:val="19"/>
        </w:rPr>
        <w:t xml:space="preserve"> </w:t>
      </w:r>
      <w:r>
        <w:rPr>
          <w:spacing w:val="11"/>
          <w:sz w:val="19"/>
        </w:rPr>
        <w:t>B的基本特征和能力包括：描述服务的元数据和服务注册管理；在服务请求者和提供者</w:t>
      </w:r>
    </w:p>
    <w:p w14:paraId="40AE1F59">
      <w:pPr>
        <w:spacing w:before="72" w:line="302" w:lineRule="auto"/>
        <w:ind w:left="13" w:right="452" w:firstLine="9"/>
        <w:jc w:val="both"/>
        <w:rPr>
          <w:sz w:val="19"/>
        </w:rPr>
      </w:pPr>
      <w:r>
        <w:rPr>
          <w:spacing w:val="11"/>
          <w:w w:val="100"/>
          <w:sz w:val="19"/>
        </w:rPr>
        <w:t>之间传递数据，以及对这些数据进行转换的能力，并支持由实践中总结出来的一些模式如同步模式、异步模式等；发现、路由、匹配和选择的能力，以支持服务之间的动态交互，解耦服务请求者和服务提供者。高级一些的能力，包括对安全的支持、服务质量保证、可管理性和负载</w:t>
      </w:r>
      <w:r>
        <w:rPr>
          <w:spacing w:val="-23"/>
          <w:w w:val="100"/>
          <w:sz w:val="19"/>
        </w:rPr>
        <w:t>平衡等。</w:t>
      </w:r>
    </w:p>
    <w:p w14:paraId="3AD0DD7A">
      <w:pPr>
        <w:spacing w:before="0" w:line="304" w:lineRule="auto"/>
        <w:ind w:left="13" w:right="447" w:firstLine="402"/>
        <w:jc w:val="both"/>
        <w:rPr>
          <w:sz w:val="19"/>
        </w:rPr>
      </w:pPr>
      <w:r>
        <w:rPr>
          <w:spacing w:val="46"/>
          <w:w w:val="100"/>
          <w:sz w:val="19"/>
        </w:rPr>
        <w:t>E</w:t>
      </w:r>
      <w:r>
        <w:rPr>
          <w:w w:val="100"/>
          <w:sz w:val="19"/>
        </w:rPr>
        <w:t>S</w:t>
      </w:r>
      <w:r>
        <w:rPr>
          <w:spacing w:val="-49"/>
          <w:sz w:val="19"/>
        </w:rPr>
        <w:t xml:space="preserve"> </w:t>
      </w:r>
      <w:r>
        <w:rPr>
          <w:spacing w:val="22"/>
          <w:w w:val="100"/>
          <w:sz w:val="19"/>
        </w:rPr>
        <w:t>B</w:t>
      </w:r>
      <w:r>
        <w:rPr>
          <w:spacing w:val="11"/>
          <w:w w:val="100"/>
          <w:sz w:val="19"/>
        </w:rPr>
        <w:t>所提供的基于标准的连接服务，将应用中实现的功能或者数据资源转化为服务请求者</w:t>
      </w:r>
      <w:r>
        <w:rPr>
          <w:spacing w:val="6"/>
          <w:w w:val="100"/>
          <w:sz w:val="19"/>
        </w:rPr>
        <w:t>能以标准的方式来访问的服务；当请求者来请求一个服务时，</w:t>
      </w:r>
      <w:r>
        <w:rPr>
          <w:spacing w:val="-6"/>
          <w:sz w:val="19"/>
        </w:rPr>
        <w:t xml:space="preserve"> </w:t>
      </w:r>
      <w:r>
        <w:rPr>
          <w:spacing w:val="56"/>
          <w:w w:val="100"/>
          <w:sz w:val="19"/>
        </w:rPr>
        <w:t>ES</w:t>
      </w:r>
      <w:r>
        <w:rPr>
          <w:w w:val="100"/>
          <w:sz w:val="19"/>
        </w:rPr>
        <w:t>B</w:t>
      </w:r>
      <w:r>
        <w:rPr>
          <w:spacing w:val="-55"/>
          <w:sz w:val="19"/>
        </w:rPr>
        <w:t xml:space="preserve"> </w:t>
      </w:r>
      <w:r>
        <w:rPr>
          <w:spacing w:val="12"/>
          <w:w w:val="100"/>
          <w:sz w:val="19"/>
        </w:rPr>
        <w:t>中这种中介转换过程可能简</w:t>
      </w:r>
      <w:r>
        <w:rPr>
          <w:spacing w:val="11"/>
          <w:w w:val="100"/>
          <w:sz w:val="19"/>
        </w:rPr>
        <w:t>单到什么也没有，也可能需要很复杂的中介服务支持，包括动态地查找、选择一个服务，消息的传递、路由和转换、协议的转换。这种中介过程，是</w:t>
      </w:r>
      <w:r>
        <w:rPr>
          <w:spacing w:val="46"/>
          <w:w w:val="100"/>
          <w:sz w:val="19"/>
        </w:rPr>
        <w:t>ES</w:t>
      </w:r>
      <w:r>
        <w:rPr>
          <w:w w:val="100"/>
          <w:sz w:val="19"/>
        </w:rPr>
        <w:t>B</w:t>
      </w:r>
      <w:r>
        <w:rPr>
          <w:spacing w:val="-64"/>
          <w:sz w:val="19"/>
        </w:rPr>
        <w:t xml:space="preserve"> </w:t>
      </w:r>
      <w:r>
        <w:rPr>
          <w:spacing w:val="10"/>
          <w:w w:val="100"/>
          <w:sz w:val="19"/>
        </w:rPr>
        <w:t>借助于服务注册管理以及问题域相</w:t>
      </w:r>
      <w:r>
        <w:rPr>
          <w:spacing w:val="12"/>
          <w:w w:val="100"/>
          <w:sz w:val="19"/>
        </w:rPr>
        <w:t>关的知识(</w:t>
      </w:r>
      <w:r>
        <w:rPr>
          <w:spacing w:val="-79"/>
          <w:sz w:val="19"/>
        </w:rPr>
        <w:t xml:space="preserve"> </w:t>
      </w:r>
      <w:r>
        <w:rPr>
          <w:spacing w:val="14"/>
          <w:w w:val="100"/>
          <w:sz w:val="19"/>
        </w:rPr>
        <w:t>如业务方面的一些规则等)</w:t>
      </w:r>
      <w:r>
        <w:rPr>
          <w:spacing w:val="-79"/>
          <w:sz w:val="19"/>
        </w:rPr>
        <w:t xml:space="preserve"> </w:t>
      </w:r>
      <w:r>
        <w:rPr>
          <w:spacing w:val="16"/>
          <w:w w:val="100"/>
          <w:sz w:val="19"/>
        </w:rPr>
        <w:t>自动进行的，不需要服务请求者和提供者介入，从而实</w:t>
      </w:r>
      <w:r>
        <w:rPr>
          <w:spacing w:val="11"/>
          <w:w w:val="100"/>
          <w:sz w:val="19"/>
        </w:rPr>
        <w:t>现了解耦服务请求者和提供者的技术基础，使得服务请求者不需要关心服务提供者的位置和具</w:t>
      </w:r>
      <w:r>
        <w:rPr>
          <w:spacing w:val="3"/>
          <w:w w:val="100"/>
          <w:sz w:val="19"/>
        </w:rPr>
        <w:t>体实现技术，双方在保持接口不变的情况下，各自可以独立地演变。</w:t>
      </w:r>
    </w:p>
    <w:p w14:paraId="45C09D7C">
      <w:pPr>
        <w:spacing w:before="0" w:line="226" w:lineRule="exact"/>
        <w:ind w:left="425" w:right="0" w:firstLine="0"/>
        <w:jc w:val="both"/>
        <w:rPr>
          <w:sz w:val="19"/>
        </w:rPr>
      </w:pPr>
      <w:r>
        <w:rPr>
          <w:spacing w:val="1"/>
          <w:sz w:val="19"/>
        </w:rPr>
        <w:t xml:space="preserve">所以， </w:t>
      </w:r>
      <w:r>
        <w:rPr>
          <w:spacing w:val="10"/>
          <w:sz w:val="19"/>
        </w:rPr>
        <w:t>ESB</w:t>
      </w:r>
      <w:r>
        <w:rPr>
          <w:spacing w:val="1"/>
          <w:sz w:val="19"/>
        </w:rPr>
        <w:t xml:space="preserve"> 采用总线结构模式简化了应用之间的集成拓扑，通过源自实践的模式，提供了</w:t>
      </w:r>
    </w:p>
    <w:p w14:paraId="4FA11D17">
      <w:pPr>
        <w:spacing w:before="62" w:line="312" w:lineRule="auto"/>
        <w:ind w:left="13" w:right="472" w:firstLine="0"/>
        <w:jc w:val="both"/>
        <w:rPr>
          <w:sz w:val="19"/>
        </w:rPr>
      </w:pPr>
      <w:r>
        <w:rPr>
          <w:spacing w:val="9"/>
          <w:sz w:val="19"/>
        </w:rPr>
        <w:t>基于标准的通用连接服务，使得服务请求者和服务提供者之间可以以松散耦合、动态的方式交</w:t>
      </w:r>
      <w:r>
        <w:rPr>
          <w:spacing w:val="3"/>
          <w:sz w:val="19"/>
        </w:rPr>
        <w:t>互，从而在不同层次上使得</w:t>
      </w:r>
      <w:r>
        <w:rPr>
          <w:spacing w:val="33"/>
          <w:sz w:val="19"/>
        </w:rPr>
        <w:t>SO</w:t>
      </w:r>
      <w:r>
        <w:rPr>
          <w:spacing w:val="-4"/>
          <w:sz w:val="19"/>
        </w:rPr>
        <w:t xml:space="preserve"> </w:t>
      </w:r>
      <w:r>
        <w:rPr>
          <w:spacing w:val="20"/>
          <w:sz w:val="19"/>
        </w:rPr>
        <w:t>A</w:t>
      </w:r>
      <w:r>
        <w:rPr>
          <w:sz w:val="19"/>
        </w:rPr>
        <w:t>解决方案是一个松散耦合、灵活的架构。</w:t>
      </w:r>
    </w:p>
    <w:p w14:paraId="188E99E0">
      <w:pPr>
        <w:spacing w:before="0" w:line="207" w:lineRule="exact"/>
        <w:ind w:left="416" w:right="0" w:firstLine="0"/>
        <w:jc w:val="both"/>
        <w:rPr>
          <w:sz w:val="19"/>
        </w:rPr>
      </w:pPr>
      <w:r>
        <w:rPr>
          <w:spacing w:val="12"/>
          <w:sz w:val="19"/>
        </w:rPr>
        <w:t>一个典型的企业服务总线如图15-3</w:t>
      </w:r>
      <w:r>
        <w:rPr>
          <w:spacing w:val="8"/>
          <w:sz w:val="19"/>
        </w:rPr>
        <w:t xml:space="preserve">所示。需要注意的是， </w:t>
      </w:r>
      <w:r>
        <w:rPr>
          <w:spacing w:val="28"/>
          <w:sz w:val="19"/>
        </w:rPr>
        <w:t>ES</w:t>
      </w:r>
      <w:r>
        <w:rPr>
          <w:spacing w:val="-39"/>
          <w:sz w:val="19"/>
        </w:rPr>
        <w:t xml:space="preserve"> </w:t>
      </w:r>
      <w:r>
        <w:rPr>
          <w:spacing w:val="21"/>
          <w:sz w:val="19"/>
        </w:rPr>
        <w:t>B</w:t>
      </w:r>
      <w:r>
        <w:rPr>
          <w:spacing w:val="16"/>
          <w:sz w:val="19"/>
        </w:rPr>
        <w:t>是一种架构模式，不能简</w:t>
      </w:r>
    </w:p>
    <w:p w14:paraId="0DBD078F">
      <w:pPr>
        <w:spacing w:before="79" w:line="307" w:lineRule="auto"/>
        <w:ind w:left="4" w:right="467" w:firstLine="9"/>
        <w:jc w:val="both"/>
        <w:rPr>
          <w:sz w:val="19"/>
        </w:rPr>
      </w:pPr>
      <w:r>
        <w:rPr>
          <w:sz w:val="19"/>
        </w:rPr>
        <mc:AlternateContent>
          <mc:Choice Requires="wps">
            <w:drawing>
              <wp:anchor distT="0" distB="0" distL="0" distR="0" simplePos="0" relativeHeight="251724800" behindDoc="0" locked="0" layoutInCell="1" allowOverlap="1">
                <wp:simplePos x="0" y="0"/>
                <wp:positionH relativeFrom="page">
                  <wp:posOffset>2869565</wp:posOffset>
                </wp:positionH>
                <wp:positionV relativeFrom="paragraph">
                  <wp:posOffset>889635</wp:posOffset>
                </wp:positionV>
                <wp:extent cx="762000" cy="241300"/>
                <wp:effectExtent l="0" t="0" r="0" b="0"/>
                <wp:wrapNone/>
                <wp:docPr id="1173" name="Textbox 117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07502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73" o:spid="_x0000_s1026" o:spt="202" type="#_x0000_t202" style="position:absolute;left:0pt;margin-left:225.95pt;margin-top:70.05pt;height:19pt;width:60pt;mso-position-horizontal-relative:page;z-index:251724800;mso-width-relative:page;mso-height-relative:page;" filled="f" stroked="f" coordsize="21600,21600" o:gfxdata="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k&#10;rf3F2AAAAAsBAAAPAAAAAAAAAAEAIAAAACIAAABkcnMvZG93bnJldi54bWxQSwECFAAUAAAACACH&#10;TuJAm3+QjLIBAAB5AwAADgAAAAAAAAABACAAAAAnAQAAZHJzL2Uyb0RvYy54bWxQSwUGAAAAAAYA&#10;BgBZAQAASwUAAAAA&#10;">
                <v:fill on="f" focussize="0,0"/>
                <v:stroke on="f"/>
                <v:imagedata o:title=""/>
                <o:lock v:ext="edit" aspectratio="f"/>
                <v:textbox inset="0mm,0mm,0mm,0mm">
                  <w:txbxContent>
                    <w:p w14:paraId="607502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4"/>
          <w:sz w:val="19"/>
        </w:rPr>
        <w:t>单地等同于特定的技术或者产品，但实现</w:t>
      </w:r>
      <w:r>
        <w:rPr>
          <w:spacing w:val="30"/>
          <w:sz w:val="19"/>
        </w:rPr>
        <w:t>ESB</w:t>
      </w:r>
      <w:r>
        <w:rPr>
          <w:sz w:val="19"/>
        </w:rPr>
        <w:t xml:space="preserve"> 确实需要各种产品在运行时和工具方面的支持。 </w:t>
      </w:r>
      <w:r>
        <w:rPr>
          <w:spacing w:val="28"/>
          <w:sz w:val="19"/>
        </w:rPr>
        <w:t>IB</w:t>
      </w:r>
      <w:r>
        <w:rPr>
          <w:spacing w:val="-24"/>
          <w:sz w:val="19"/>
        </w:rPr>
        <w:t xml:space="preserve"> </w:t>
      </w:r>
      <w:r>
        <w:rPr>
          <w:sz w:val="19"/>
        </w:rPr>
        <w:t>M</w:t>
      </w:r>
      <w:r>
        <w:rPr>
          <w:spacing w:val="9"/>
          <w:sz w:val="19"/>
        </w:rPr>
        <w:t xml:space="preserve"> 有很好的产品支持，运行时支持包括WebSphere</w:t>
      </w:r>
      <w:r>
        <w:rPr>
          <w:spacing w:val="-24"/>
          <w:sz w:val="19"/>
        </w:rPr>
        <w:t xml:space="preserve"> </w:t>
      </w:r>
      <w:r>
        <w:rPr>
          <w:spacing w:val="13"/>
          <w:sz w:val="19"/>
        </w:rPr>
        <w:t>ESB</w:t>
      </w:r>
      <w:r>
        <w:rPr>
          <w:spacing w:val="-12"/>
          <w:sz w:val="19"/>
        </w:rPr>
        <w:t xml:space="preserve">和 </w:t>
      </w:r>
      <w:r>
        <w:rPr>
          <w:sz w:val="19"/>
        </w:rPr>
        <w:t>WebSphere Message Broker</w:t>
      </w:r>
      <w:r>
        <w:rPr>
          <w:spacing w:val="11"/>
          <w:sz w:val="19"/>
        </w:rPr>
        <w:t>; 而工</w:t>
      </w:r>
      <w:r>
        <w:rPr>
          <w:spacing w:val="22"/>
          <w:sz w:val="19"/>
        </w:rPr>
        <w:t>具方面IB</w:t>
      </w:r>
      <w:r>
        <w:rPr>
          <w:spacing w:val="-39"/>
          <w:sz w:val="19"/>
        </w:rPr>
        <w:t xml:space="preserve"> </w:t>
      </w:r>
      <w:r>
        <w:rPr>
          <w:sz w:val="19"/>
        </w:rPr>
        <w:t>M</w:t>
      </w:r>
      <w:r>
        <w:rPr>
          <w:spacing w:val="-8"/>
          <w:sz w:val="19"/>
        </w:rPr>
        <w:t xml:space="preserve"> 则有</w:t>
      </w:r>
      <w:r>
        <w:rPr>
          <w:sz w:val="19"/>
        </w:rPr>
        <w:t>WebSphere</w:t>
      </w:r>
      <w:r>
        <w:rPr>
          <w:spacing w:val="-24"/>
          <w:sz w:val="19"/>
        </w:rPr>
        <w:t xml:space="preserve"> </w:t>
      </w:r>
      <w:r>
        <w:rPr>
          <w:sz w:val="19"/>
        </w:rPr>
        <w:t>Integration</w:t>
      </w:r>
      <w:r>
        <w:rPr>
          <w:spacing w:val="-24"/>
          <w:sz w:val="19"/>
        </w:rPr>
        <w:t xml:space="preserve"> </w:t>
      </w:r>
      <w:r>
        <w:rPr>
          <w:sz w:val="19"/>
        </w:rPr>
        <w:t>Developer</w:t>
      </w:r>
      <w:r>
        <w:rPr>
          <w:spacing w:val="3"/>
          <w:sz w:val="19"/>
        </w:rPr>
        <w:t>, 支持用户以图形界面的方式来完成相关的开</w:t>
      </w:r>
    </w:p>
    <w:p w14:paraId="179800D8">
      <w:pPr>
        <w:spacing w:after="0" w:line="307" w:lineRule="auto"/>
        <w:jc w:val="both"/>
        <w:rPr>
          <w:sz w:val="19"/>
        </w:rPr>
        <w:sectPr>
          <w:type w:val="continuous"/>
          <w:pgSz w:w="10240" w:h="13160"/>
          <w:pgMar w:top="1460" w:right="425" w:bottom="0" w:left="992" w:header="720" w:footer="720" w:gutter="0"/>
          <w:cols w:space="720" w:num="1"/>
        </w:sectPr>
      </w:pPr>
    </w:p>
    <w:p w14:paraId="395EC3EC">
      <w:pPr>
        <w:tabs>
          <w:tab w:val="left" w:pos="1070"/>
        </w:tabs>
        <w:spacing w:before="43"/>
        <w:ind w:left="82" w:right="0" w:firstLine="0"/>
        <w:jc w:val="left"/>
        <w:rPr>
          <w:sz w:val="19"/>
        </w:rPr>
      </w:pPr>
      <w:r>
        <w:rPr>
          <w:position w:val="1"/>
          <w:sz w:val="19"/>
        </w:rPr>
        <w:t>5</w:t>
      </w:r>
      <w:r>
        <w:rPr>
          <w:spacing w:val="-69"/>
          <w:position w:val="1"/>
          <w:sz w:val="19"/>
        </w:rPr>
        <w:t xml:space="preserve"> </w:t>
      </w:r>
      <w:r>
        <w:rPr>
          <w:position w:val="1"/>
          <w:sz w:val="19"/>
        </w:rPr>
        <w:t>1</w:t>
      </w:r>
      <w:r>
        <w:rPr>
          <w:spacing w:val="-69"/>
          <w:position w:val="1"/>
          <w:sz w:val="19"/>
        </w:rPr>
        <w:t xml:space="preserve"> </w:t>
      </w:r>
      <w:r>
        <w:rPr>
          <w:spacing w:val="-10"/>
          <w:position w:val="1"/>
          <w:sz w:val="19"/>
        </w:rPr>
        <w:t>8</w:t>
      </w:r>
      <w:r>
        <w:rPr>
          <w:position w:val="1"/>
          <w:sz w:val="19"/>
        </w:rPr>
        <w:tab/>
      </w:r>
      <w:r>
        <w:rPr>
          <w:spacing w:val="-2"/>
          <w:sz w:val="19"/>
        </w:rPr>
        <w:t>系统架构设计师教程(第2</w:t>
      </w:r>
      <w:r>
        <w:rPr>
          <w:spacing w:val="-6"/>
          <w:sz w:val="19"/>
        </w:rPr>
        <w:t>版)</w:t>
      </w:r>
    </w:p>
    <w:p w14:paraId="31C13B9E">
      <w:pPr>
        <w:pStyle w:val="11"/>
        <w:spacing w:before="105"/>
        <w:rPr>
          <w:sz w:val="19"/>
        </w:rPr>
      </w:pPr>
    </w:p>
    <w:p w14:paraId="5CE8DF72">
      <w:pPr>
        <w:spacing w:before="1"/>
        <w:ind w:left="456" w:right="0" w:firstLine="0"/>
        <w:jc w:val="left"/>
        <w:rPr>
          <w:sz w:val="19"/>
        </w:rPr>
      </w:pPr>
      <w:r>
        <w:rPr>
          <w:spacing w:val="-1"/>
          <w:sz w:val="19"/>
        </w:rPr>
        <w:t>发任务，如发布服务，使用各种模式、转换消息和定义路由等。</w:t>
      </w:r>
    </w:p>
    <w:p w14:paraId="16C088F1">
      <w:pPr>
        <w:pStyle w:val="11"/>
        <w:spacing w:before="218"/>
        <w:rPr>
          <w:sz w:val="19"/>
        </w:rPr>
      </w:pPr>
    </w:p>
    <w:p w14:paraId="429D56CE">
      <w:pPr>
        <w:tabs>
          <w:tab w:val="left" w:pos="4348"/>
          <w:tab w:val="left" w:pos="6274"/>
        </w:tabs>
        <w:spacing w:before="0"/>
        <w:ind w:left="2421" w:right="0" w:firstLine="0"/>
        <w:jc w:val="left"/>
        <w:rPr>
          <w:rFonts w:ascii="Times New Roman"/>
          <w:sz w:val="19"/>
        </w:rPr>
      </w:pPr>
      <w:r>
        <w:rPr>
          <w:rFonts w:ascii="Times New Roman"/>
          <w:color w:val="3FE9FD"/>
          <w:spacing w:val="-2"/>
          <w:position w:val="2"/>
          <w:sz w:val="19"/>
        </w:rPr>
        <w:t>Service</w:t>
      </w:r>
      <w:r>
        <w:rPr>
          <w:rFonts w:ascii="Times New Roman"/>
          <w:color w:val="3FE9FD"/>
          <w:position w:val="2"/>
          <w:sz w:val="19"/>
        </w:rPr>
        <w:tab/>
      </w:r>
      <w:r>
        <w:rPr>
          <w:rFonts w:ascii="Times New Roman"/>
          <w:spacing w:val="-2"/>
          <w:sz w:val="19"/>
        </w:rPr>
        <w:t>Service</w:t>
      </w:r>
      <w:r>
        <w:rPr>
          <w:rFonts w:ascii="Times New Roman"/>
          <w:sz w:val="19"/>
        </w:rPr>
        <w:tab/>
      </w:r>
      <w:r>
        <w:rPr>
          <w:rFonts w:ascii="Times New Roman"/>
          <w:spacing w:val="-2"/>
          <w:sz w:val="19"/>
        </w:rPr>
        <w:t>Service</w:t>
      </w:r>
    </w:p>
    <w:p w14:paraId="0BCEC440">
      <w:pPr>
        <w:pStyle w:val="11"/>
        <w:rPr>
          <w:rFonts w:ascii="Times New Roman"/>
        </w:rPr>
      </w:pPr>
    </w:p>
    <w:p w14:paraId="0D5C877E">
      <w:pPr>
        <w:pStyle w:val="11"/>
        <w:spacing w:before="100"/>
        <w:rPr>
          <w:rFonts w:ascii="Times New Roman"/>
        </w:rPr>
      </w:pPr>
    </w:p>
    <w:p w14:paraId="257CAC34">
      <w:pPr>
        <w:pStyle w:val="11"/>
        <w:spacing w:after="0"/>
        <w:rPr>
          <w:rFonts w:ascii="Times New Roman"/>
        </w:rPr>
        <w:sectPr>
          <w:pgSz w:w="10170" w:h="13060"/>
          <w:pgMar w:top="420" w:right="992" w:bottom="0" w:left="425" w:header="720" w:footer="720" w:gutter="0"/>
          <w:cols w:space="720" w:num="1"/>
        </w:sectPr>
      </w:pPr>
    </w:p>
    <w:p w14:paraId="60665262">
      <w:pPr>
        <w:spacing w:before="100"/>
        <w:ind w:left="2124" w:right="0" w:firstLine="0"/>
        <w:jc w:val="left"/>
        <w:rPr>
          <w:rFonts w:ascii="Times New Roman"/>
          <w:position w:val="2"/>
          <w:sz w:val="18"/>
        </w:rPr>
      </w:pPr>
      <w:r>
        <w:rPr>
          <w:rFonts w:ascii="Times New Roman"/>
          <w:spacing w:val="-2"/>
          <w:sz w:val="19"/>
        </w:rPr>
        <w:t>Transport</w:t>
      </w:r>
      <w:r>
        <w:rPr>
          <w:rFonts w:ascii="Times New Roman"/>
          <w:spacing w:val="36"/>
          <w:sz w:val="19"/>
        </w:rPr>
        <w:t xml:space="preserve"> </w:t>
      </w:r>
      <w:r>
        <w:rPr>
          <w:rFonts w:ascii="Times New Roman"/>
          <w:spacing w:val="-2"/>
          <w:position w:val="2"/>
          <w:sz w:val="18"/>
        </w:rPr>
        <w:t>[Transform</w:t>
      </w:r>
    </w:p>
    <w:p w14:paraId="4729077F">
      <w:pPr>
        <w:spacing w:before="92" w:line="292" w:lineRule="auto"/>
        <w:ind w:left="3035" w:right="-9" w:firstLine="354"/>
        <w:jc w:val="left"/>
        <w:rPr>
          <w:rFonts w:ascii="Times New Roman"/>
          <w:sz w:val="19"/>
        </w:rPr>
      </w:pPr>
      <w:r>
        <w:rPr>
          <w:rFonts w:ascii="Times New Roman"/>
          <w:spacing w:val="-14"/>
          <w:sz w:val="19"/>
        </w:rPr>
        <w:t>SOAP</w:t>
      </w:r>
      <w:r>
        <w:rPr>
          <w:rFonts w:ascii="Times New Roman"/>
          <w:spacing w:val="-2"/>
          <w:sz w:val="19"/>
        </w:rPr>
        <w:t xml:space="preserve"> HTTP(S)</w:t>
      </w:r>
    </w:p>
    <w:p w14:paraId="3C0B5E26">
      <w:pPr>
        <w:spacing w:before="94"/>
        <w:ind w:left="143" w:right="0" w:firstLine="0"/>
        <w:jc w:val="left"/>
        <w:rPr>
          <w:rFonts w:ascii="Times New Roman"/>
          <w:sz w:val="19"/>
        </w:rPr>
      </w:pPr>
      <w:r>
        <w:br w:type="column"/>
      </w:r>
      <w:r>
        <w:rPr>
          <w:rFonts w:ascii="Times New Roman"/>
          <w:spacing w:val="-2"/>
          <w:sz w:val="19"/>
        </w:rPr>
        <w:t>Route</w:t>
      </w:r>
    </w:p>
    <w:p w14:paraId="59C0FBB3">
      <w:pPr>
        <w:spacing w:before="82"/>
        <w:ind w:left="382" w:right="0" w:firstLine="0"/>
        <w:jc w:val="left"/>
        <w:rPr>
          <w:rFonts w:ascii="Times New Roman"/>
          <w:sz w:val="19"/>
        </w:rPr>
      </w:pPr>
      <w:r>
        <w:rPr>
          <w:rFonts w:ascii="Times New Roman"/>
          <w:spacing w:val="-4"/>
          <w:sz w:val="19"/>
        </w:rPr>
        <w:t>WSDL</w:t>
      </w:r>
    </w:p>
    <w:p w14:paraId="2CE6316C">
      <w:pPr>
        <w:tabs>
          <w:tab w:val="left" w:pos="1091"/>
          <w:tab w:val="left" w:pos="1897"/>
        </w:tabs>
        <w:spacing w:before="44"/>
        <w:ind w:left="181" w:right="0" w:firstLine="0"/>
        <w:jc w:val="left"/>
        <w:rPr>
          <w:rFonts w:ascii="Times New Roman"/>
          <w:sz w:val="19"/>
        </w:rPr>
      </w:pPr>
      <w:r>
        <w:rPr>
          <w:rFonts w:ascii="Times New Roman"/>
          <w:spacing w:val="-5"/>
          <w:position w:val="-1"/>
          <w:sz w:val="19"/>
        </w:rPr>
        <w:t>JMS</w:t>
      </w:r>
      <w:r>
        <w:rPr>
          <w:rFonts w:ascii="Times New Roman"/>
          <w:position w:val="-1"/>
          <w:sz w:val="19"/>
        </w:rPr>
        <w:tab/>
      </w:r>
      <w:r>
        <w:rPr>
          <w:rFonts w:ascii="Times New Roman"/>
          <w:spacing w:val="-5"/>
          <w:sz w:val="19"/>
        </w:rPr>
        <w:t>FTP</w:t>
      </w:r>
      <w:r>
        <w:rPr>
          <w:rFonts w:ascii="Times New Roman"/>
          <w:sz w:val="19"/>
        </w:rPr>
        <w:tab/>
      </w:r>
      <w:r>
        <w:rPr>
          <w:rFonts w:ascii="Times New Roman"/>
          <w:spacing w:val="-5"/>
          <w:sz w:val="19"/>
        </w:rPr>
        <w:t>SMT</w:t>
      </w:r>
    </w:p>
    <w:p w14:paraId="7D715664">
      <w:pPr>
        <w:spacing w:after="0"/>
        <w:jc w:val="left"/>
        <w:rPr>
          <w:rFonts w:ascii="Times New Roman"/>
          <w:sz w:val="19"/>
        </w:rPr>
        <w:sectPr>
          <w:type w:val="continuous"/>
          <w:pgSz w:w="10170" w:h="13060"/>
          <w:pgMar w:top="1460" w:right="992" w:bottom="0" w:left="425" w:header="720" w:footer="720" w:gutter="0"/>
          <w:cols w:equalWidth="0" w:num="2">
            <w:col w:w="3830" w:space="40"/>
            <w:col w:w="4883"/>
          </w:cols>
        </w:sectPr>
      </w:pPr>
    </w:p>
    <w:p w14:paraId="51FD3147">
      <w:pPr>
        <w:pStyle w:val="11"/>
        <w:rPr>
          <w:rFonts w:ascii="Times New Roman"/>
          <w:sz w:val="19"/>
        </w:rPr>
      </w:pPr>
      <w:r>
        <w:rPr>
          <w:rFonts w:ascii="Times New Roman"/>
          <w:sz w:val="19"/>
        </w:rPr>
        <w:drawing>
          <wp:anchor distT="0" distB="0" distL="0" distR="0" simplePos="0" relativeHeight="252009472" behindDoc="1" locked="0" layoutInCell="1" allowOverlap="1">
            <wp:simplePos x="0" y="0"/>
            <wp:positionH relativeFrom="page">
              <wp:posOffset>0</wp:posOffset>
            </wp:positionH>
            <wp:positionV relativeFrom="page">
              <wp:posOffset>108585</wp:posOffset>
            </wp:positionV>
            <wp:extent cx="5843270" cy="8183245"/>
            <wp:effectExtent l="0" t="0" r="0" b="0"/>
            <wp:wrapNone/>
            <wp:docPr id="1174" name="Image 1174"/>
            <wp:cNvGraphicFramePr/>
            <a:graphic xmlns:a="http://schemas.openxmlformats.org/drawingml/2006/main">
              <a:graphicData uri="http://schemas.openxmlformats.org/drawingml/2006/picture">
                <pic:pic xmlns:pic="http://schemas.openxmlformats.org/drawingml/2006/picture">
                  <pic:nvPicPr>
                    <pic:cNvPr id="1174" name="Image 1174"/>
                    <pic:cNvPicPr/>
                  </pic:nvPicPr>
                  <pic:blipFill>
                    <a:blip r:embed="rId70" cstate="print"/>
                    <a:stretch>
                      <a:fillRect/>
                    </a:stretch>
                  </pic:blipFill>
                  <pic:spPr>
                    <a:xfrm>
                      <a:off x="0" y="0"/>
                      <a:ext cx="5842958" cy="8183055"/>
                    </a:xfrm>
                    <a:prstGeom prst="rect">
                      <a:avLst/>
                    </a:prstGeom>
                  </pic:spPr>
                </pic:pic>
              </a:graphicData>
            </a:graphic>
          </wp:anchor>
        </w:drawing>
      </w:r>
    </w:p>
    <w:p w14:paraId="6DDED288">
      <w:pPr>
        <w:pStyle w:val="11"/>
        <w:rPr>
          <w:rFonts w:ascii="Times New Roman"/>
          <w:sz w:val="19"/>
        </w:rPr>
      </w:pPr>
    </w:p>
    <w:p w14:paraId="2DBAB7DC">
      <w:pPr>
        <w:pStyle w:val="11"/>
        <w:spacing w:before="66"/>
        <w:rPr>
          <w:rFonts w:ascii="Times New Roman"/>
          <w:sz w:val="19"/>
        </w:rPr>
      </w:pPr>
    </w:p>
    <w:p w14:paraId="527DE879">
      <w:pPr>
        <w:tabs>
          <w:tab w:val="left" w:pos="2414"/>
          <w:tab w:val="left" w:pos="4340"/>
        </w:tabs>
        <w:spacing w:before="1"/>
        <w:ind w:left="497" w:right="0" w:firstLine="0"/>
        <w:jc w:val="center"/>
        <w:rPr>
          <w:rFonts w:ascii="Times New Roman"/>
          <w:position w:val="1"/>
          <w:sz w:val="19"/>
        </w:rPr>
      </w:pPr>
      <w:r>
        <w:rPr>
          <w:rFonts w:ascii="Times New Roman"/>
          <w:spacing w:val="-2"/>
          <w:sz w:val="19"/>
        </w:rPr>
        <w:t>Service</w:t>
      </w:r>
      <w:r>
        <w:rPr>
          <w:rFonts w:ascii="Times New Roman"/>
          <w:sz w:val="19"/>
        </w:rPr>
        <w:tab/>
      </w:r>
      <w:r>
        <w:rPr>
          <w:rFonts w:ascii="Times New Roman"/>
          <w:spacing w:val="-2"/>
          <w:position w:val="1"/>
          <w:sz w:val="19"/>
        </w:rPr>
        <w:t>Service</w:t>
      </w:r>
      <w:r>
        <w:rPr>
          <w:rFonts w:ascii="Times New Roman"/>
          <w:position w:val="1"/>
          <w:sz w:val="19"/>
        </w:rPr>
        <w:tab/>
      </w:r>
      <w:r>
        <w:rPr>
          <w:rFonts w:ascii="Times New Roman"/>
          <w:spacing w:val="-2"/>
          <w:position w:val="1"/>
          <w:sz w:val="19"/>
        </w:rPr>
        <w:t>Service</w:t>
      </w:r>
    </w:p>
    <w:p w14:paraId="4CE84F04">
      <w:pPr>
        <w:pStyle w:val="11"/>
        <w:spacing w:before="199"/>
        <w:rPr>
          <w:rFonts w:ascii="Times New Roman"/>
          <w:sz w:val="19"/>
        </w:rPr>
      </w:pPr>
    </w:p>
    <w:p w14:paraId="63378BDE">
      <w:pPr>
        <w:spacing w:before="0"/>
        <w:ind w:left="439" w:right="0" w:firstLine="0"/>
        <w:jc w:val="center"/>
        <w:rPr>
          <w:sz w:val="19"/>
        </w:rPr>
      </w:pPr>
      <w:r>
        <w:rPr>
          <w:spacing w:val="-10"/>
          <w:sz w:val="19"/>
        </w:rPr>
        <w:t>图15-3 一个典型的企业服务总线</w:t>
      </w:r>
    </w:p>
    <w:p w14:paraId="0B2537CD">
      <w:pPr>
        <w:pStyle w:val="16"/>
        <w:numPr>
          <w:ilvl w:val="0"/>
          <w:numId w:val="67"/>
        </w:numPr>
        <w:tabs>
          <w:tab w:val="left" w:pos="1056"/>
        </w:tabs>
        <w:spacing w:before="210" w:after="0" w:line="240" w:lineRule="auto"/>
        <w:ind w:left="1056" w:right="0" w:hanging="207"/>
        <w:jc w:val="left"/>
        <w:rPr>
          <w:rFonts w:ascii="微软雅黑" w:eastAsia="微软雅黑"/>
          <w:b/>
          <w:sz w:val="17"/>
        </w:rPr>
      </w:pPr>
      <w:r>
        <w:rPr>
          <w:rFonts w:ascii="微软雅黑" w:eastAsia="微软雅黑"/>
          <w:b/>
          <w:spacing w:val="-2"/>
          <w:sz w:val="19"/>
        </w:rPr>
        <w:t>业务逻辑服务</w:t>
      </w:r>
    </w:p>
    <w:p w14:paraId="4042E9DF">
      <w:pPr>
        <w:pStyle w:val="16"/>
        <w:numPr>
          <w:ilvl w:val="0"/>
          <w:numId w:val="68"/>
        </w:numPr>
        <w:tabs>
          <w:tab w:val="left" w:pos="1089"/>
        </w:tabs>
        <w:spacing w:before="170" w:after="0" w:line="240" w:lineRule="auto"/>
        <w:ind w:left="1089" w:right="0" w:hanging="211"/>
        <w:jc w:val="left"/>
        <w:rPr>
          <w:sz w:val="17"/>
        </w:rPr>
      </w:pPr>
      <w:r>
        <w:rPr>
          <w:spacing w:val="8"/>
          <w:sz w:val="19"/>
        </w:rPr>
        <w:t>整合已有应用——应用和信息访问服务</w:t>
      </w:r>
    </w:p>
    <w:p w14:paraId="7C95D46A">
      <w:pPr>
        <w:spacing w:before="55" w:line="309" w:lineRule="auto"/>
        <w:ind w:left="485" w:right="52" w:firstLine="392"/>
        <w:jc w:val="left"/>
        <w:rPr>
          <w:sz w:val="19"/>
        </w:rPr>
      </w:pPr>
      <w:r>
        <w:rPr>
          <w:spacing w:val="8"/>
          <w:w w:val="100"/>
          <w:sz w:val="19"/>
        </w:rPr>
        <w:t>已有应用和信息是实现业务逻辑和业务数据的重要资产。通过集成已有的应用和信息将可</w:t>
      </w:r>
      <w:r>
        <w:rPr>
          <w:spacing w:val="1"/>
          <w:w w:val="100"/>
          <w:sz w:val="19"/>
        </w:rPr>
        <w:t>以在已有企业系统上实现更多增值服务，所以集成已有应用和信息是企业集成中重要的一环。</w:t>
      </w:r>
    </w:p>
    <w:p w14:paraId="4A3C41B5">
      <w:pPr>
        <w:spacing w:before="3" w:line="297" w:lineRule="auto"/>
        <w:ind w:left="447" w:right="38" w:firstLine="412"/>
        <w:jc w:val="both"/>
        <w:rPr>
          <w:sz w:val="19"/>
        </w:rPr>
      </w:pPr>
      <w:r>
        <w:rPr>
          <w:spacing w:val="22"/>
          <w:w w:val="100"/>
          <w:sz w:val="19"/>
        </w:rPr>
        <w:t>以服务为中心的企业集成通过应用和信息访问服务</w:t>
      </w:r>
      <w:r>
        <w:rPr>
          <w:spacing w:val="-2"/>
          <w:sz w:val="19"/>
        </w:rPr>
        <w:t xml:space="preserve"> </w:t>
      </w:r>
      <w:r>
        <w:rPr>
          <w:spacing w:val="-10"/>
          <w:w w:val="100"/>
          <w:sz w:val="19"/>
        </w:rPr>
        <w:t>(Applicatio</w:t>
      </w:r>
      <w:r>
        <w:rPr>
          <w:w w:val="100"/>
          <w:sz w:val="19"/>
        </w:rPr>
        <w:t>n</w:t>
      </w:r>
      <w:r>
        <w:rPr>
          <w:spacing w:val="-19"/>
          <w:sz w:val="19"/>
        </w:rPr>
        <w:t xml:space="preserve"> </w:t>
      </w:r>
      <w:r>
        <w:rPr>
          <w:spacing w:val="-10"/>
          <w:w w:val="100"/>
          <w:sz w:val="19"/>
        </w:rPr>
        <w:t>an</w:t>
      </w:r>
      <w:r>
        <w:rPr>
          <w:w w:val="100"/>
          <w:sz w:val="19"/>
        </w:rPr>
        <w:t>d</w:t>
      </w:r>
      <w:r>
        <w:rPr>
          <w:spacing w:val="-19"/>
          <w:sz w:val="19"/>
        </w:rPr>
        <w:t xml:space="preserve"> </w:t>
      </w:r>
      <w:r>
        <w:rPr>
          <w:spacing w:val="-10"/>
          <w:w w:val="100"/>
          <w:sz w:val="19"/>
        </w:rPr>
        <w:t>Informatio</w:t>
      </w:r>
      <w:r>
        <w:rPr>
          <w:w w:val="100"/>
          <w:sz w:val="19"/>
        </w:rPr>
        <w:t>n</w:t>
      </w:r>
      <w:r>
        <w:rPr>
          <w:spacing w:val="-19"/>
          <w:sz w:val="19"/>
        </w:rPr>
        <w:t xml:space="preserve"> </w:t>
      </w:r>
      <w:r>
        <w:rPr>
          <w:spacing w:val="-10"/>
          <w:w w:val="100"/>
          <w:sz w:val="19"/>
        </w:rPr>
        <w:t>Acces</w:t>
      </w:r>
      <w:r>
        <w:rPr>
          <w:w w:val="100"/>
          <w:sz w:val="19"/>
        </w:rPr>
        <w:t xml:space="preserve">s </w:t>
      </w:r>
      <w:r>
        <w:rPr>
          <w:spacing w:val="-10"/>
          <w:w w:val="100"/>
          <w:sz w:val="19"/>
        </w:rPr>
        <w:t>Service</w:t>
      </w:r>
      <w:r>
        <w:rPr>
          <w:w w:val="100"/>
          <w:sz w:val="19"/>
        </w:rPr>
        <w:t>)</w:t>
      </w:r>
      <w:r>
        <w:rPr>
          <w:spacing w:val="-9"/>
          <w:sz w:val="19"/>
        </w:rPr>
        <w:t xml:space="preserve"> </w:t>
      </w:r>
      <w:r>
        <w:rPr>
          <w:spacing w:val="9"/>
          <w:w w:val="100"/>
          <w:sz w:val="19"/>
        </w:rPr>
        <w:t>来实现对已有应用和信息的集成。它通过各种适配器技术将已有系统中的业务逻辑和</w:t>
      </w:r>
      <w:r>
        <w:rPr>
          <w:spacing w:val="8"/>
          <w:w w:val="100"/>
          <w:sz w:val="19"/>
        </w:rPr>
        <w:t>业务数据包装成企业服务总线支持的协议和数据格式。通过企业服务总线，这些被包装起来的业务逻辑和数据就可以方便地参与上层的业务流程，从而已有应用系统的能力可以得以继续发挥。这里的已有应用包括遗留应用、预包装的应用和各种企业数据存储。在参考架构中，主要</w:t>
      </w:r>
      <w:r>
        <w:rPr>
          <w:spacing w:val="-13"/>
          <w:w w:val="100"/>
          <w:sz w:val="19"/>
        </w:rPr>
        <w:t>有两类访问服务。</w:t>
      </w:r>
    </w:p>
    <w:p w14:paraId="1759101C">
      <w:pPr>
        <w:spacing w:before="27" w:line="295" w:lineRule="auto"/>
        <w:ind w:left="466" w:right="55" w:firstLine="373"/>
        <w:jc w:val="both"/>
        <w:rPr>
          <w:sz w:val="19"/>
        </w:rPr>
      </w:pPr>
      <w:r>
        <w:rPr>
          <w:spacing w:val="-12"/>
          <w:sz w:val="19"/>
        </w:rPr>
        <w:t xml:space="preserve">( </w:t>
      </w:r>
      <w:r>
        <w:rPr>
          <w:sz w:val="19"/>
        </w:rPr>
        <w:t>1</w:t>
      </w:r>
      <w:r>
        <w:rPr>
          <w:spacing w:val="1"/>
          <w:sz w:val="19"/>
        </w:rPr>
        <w:t xml:space="preserve"> ) 可接入服务 </w:t>
      </w:r>
      <w:r>
        <w:rPr>
          <w:sz w:val="19"/>
        </w:rPr>
        <w:t>(On-Ramp</w:t>
      </w:r>
      <w:r>
        <w:rPr>
          <w:spacing w:val="-24"/>
          <w:sz w:val="19"/>
        </w:rPr>
        <w:t xml:space="preserve"> </w:t>
      </w:r>
      <w:r>
        <w:rPr>
          <w:sz w:val="19"/>
        </w:rPr>
        <w:t>Service):</w:t>
      </w:r>
      <w:r>
        <w:rPr>
          <w:spacing w:val="9"/>
          <w:sz w:val="19"/>
        </w:rPr>
        <w:t xml:space="preserve"> 通过各种消息通信模式(单向、请求/应答和轮询)</w:t>
      </w:r>
      <w:r>
        <w:rPr>
          <w:spacing w:val="-2"/>
          <w:sz w:val="19"/>
        </w:rPr>
        <w:t>将业务逻辑和业务数据包装成企业服务总线可以访问的功能。</w:t>
      </w:r>
    </w:p>
    <w:p w14:paraId="7618D296">
      <w:pPr>
        <w:spacing w:before="6" w:line="295" w:lineRule="auto"/>
        <w:ind w:left="456" w:right="54" w:firstLine="402"/>
        <w:jc w:val="both"/>
        <w:rPr>
          <w:sz w:val="19"/>
        </w:rPr>
      </w:pPr>
      <w:r>
        <w:rPr>
          <w:spacing w:val="-12"/>
          <w:sz w:val="19"/>
        </w:rPr>
        <w:t xml:space="preserve">( </w:t>
      </w:r>
      <w:r>
        <w:rPr>
          <w:sz w:val="19"/>
        </w:rPr>
        <w:t>2</w:t>
      </w:r>
      <w:r>
        <w:rPr>
          <w:spacing w:val="-9"/>
          <w:sz w:val="19"/>
        </w:rPr>
        <w:t xml:space="preserve"> ) 事件发现服务 (</w:t>
      </w:r>
      <w:r>
        <w:rPr>
          <w:sz w:val="19"/>
        </w:rPr>
        <w:t>Event</w:t>
      </w:r>
      <w:r>
        <w:rPr>
          <w:spacing w:val="-24"/>
          <w:sz w:val="19"/>
        </w:rPr>
        <w:t xml:space="preserve"> </w:t>
      </w:r>
      <w:r>
        <w:rPr>
          <w:sz w:val="19"/>
        </w:rPr>
        <w:t>Detect</w:t>
      </w:r>
      <w:r>
        <w:rPr>
          <w:spacing w:val="-24"/>
          <w:sz w:val="19"/>
        </w:rPr>
        <w:t xml:space="preserve"> </w:t>
      </w:r>
      <w:r>
        <w:rPr>
          <w:sz w:val="19"/>
        </w:rPr>
        <w:t>Service): 提供事件通知服务将已有应用和数据中的变化</w:t>
      </w:r>
      <w:r>
        <w:rPr>
          <w:spacing w:val="-2"/>
          <w:sz w:val="19"/>
        </w:rPr>
        <w:t>通过事件框架发布到企业服务总线上。</w:t>
      </w:r>
    </w:p>
    <w:p w14:paraId="34CBC8BA">
      <w:pPr>
        <w:pStyle w:val="16"/>
        <w:numPr>
          <w:ilvl w:val="0"/>
          <w:numId w:val="68"/>
        </w:numPr>
        <w:tabs>
          <w:tab w:val="left" w:pos="1051"/>
        </w:tabs>
        <w:spacing w:before="82" w:after="0" w:line="240" w:lineRule="auto"/>
        <w:ind w:left="1051" w:right="0" w:hanging="211"/>
        <w:jc w:val="left"/>
        <w:rPr>
          <w:sz w:val="17"/>
        </w:rPr>
      </w:pPr>
      <w:r>
        <w:rPr>
          <w:spacing w:val="8"/>
          <w:sz w:val="19"/>
        </w:rPr>
        <w:t>整合新开发的应用——业务应用服务</w:t>
      </w:r>
    </w:p>
    <w:p w14:paraId="003C653A">
      <w:pPr>
        <w:spacing w:before="54" w:line="295" w:lineRule="auto"/>
        <w:ind w:left="437" w:right="50" w:firstLine="412"/>
        <w:jc w:val="both"/>
        <w:rPr>
          <w:sz w:val="19"/>
        </w:rPr>
      </w:pPr>
      <w:r>
        <w:rPr>
          <w:spacing w:val="8"/>
          <w:w w:val="100"/>
          <w:sz w:val="19"/>
        </w:rPr>
        <w:t>同已有应用和数据类似，新开发的应用也作为重要的业务逻辑成为企业集成的目标。以服</w:t>
      </w:r>
      <w:r>
        <w:rPr>
          <w:spacing w:val="14"/>
          <w:w w:val="100"/>
          <w:sz w:val="19"/>
        </w:rPr>
        <w:t>务为中心的企业集成通过业务应用服务</w:t>
      </w:r>
      <w:r>
        <w:rPr>
          <w:spacing w:val="-28"/>
          <w:sz w:val="19"/>
        </w:rPr>
        <w:t xml:space="preserve"> </w:t>
      </w:r>
      <w:r>
        <w:rPr>
          <w:spacing w:val="-11"/>
          <w:w w:val="100"/>
          <w:sz w:val="19"/>
        </w:rPr>
        <w:t>(Busines</w:t>
      </w:r>
      <w:r>
        <w:rPr>
          <w:w w:val="100"/>
          <w:sz w:val="19"/>
        </w:rPr>
        <w:t>s</w:t>
      </w:r>
      <w:r>
        <w:rPr>
          <w:spacing w:val="-21"/>
          <w:sz w:val="19"/>
        </w:rPr>
        <w:t xml:space="preserve"> </w:t>
      </w:r>
      <w:r>
        <w:rPr>
          <w:spacing w:val="-11"/>
          <w:w w:val="100"/>
          <w:sz w:val="19"/>
        </w:rPr>
        <w:t>Applicatio</w:t>
      </w:r>
      <w:r>
        <w:rPr>
          <w:w w:val="100"/>
          <w:sz w:val="19"/>
        </w:rPr>
        <w:t>n</w:t>
      </w:r>
      <w:r>
        <w:rPr>
          <w:spacing w:val="-21"/>
          <w:sz w:val="19"/>
        </w:rPr>
        <w:t xml:space="preserve"> </w:t>
      </w:r>
      <w:r>
        <w:rPr>
          <w:spacing w:val="-11"/>
          <w:w w:val="100"/>
          <w:sz w:val="19"/>
        </w:rPr>
        <w:t>Service</w:t>
      </w:r>
      <w:r>
        <w:rPr>
          <w:w w:val="100"/>
          <w:sz w:val="19"/>
        </w:rPr>
        <w:t>)</w:t>
      </w:r>
      <w:r>
        <w:rPr>
          <w:spacing w:val="1"/>
          <w:sz w:val="19"/>
        </w:rPr>
        <w:t xml:space="preserve"> </w:t>
      </w:r>
      <w:r>
        <w:rPr>
          <w:spacing w:val="11"/>
          <w:w w:val="100"/>
          <w:sz w:val="19"/>
        </w:rPr>
        <w:t>实现新应用集成。一方</w:t>
      </w:r>
      <w:r>
        <w:rPr>
          <w:spacing w:val="8"/>
          <w:w w:val="100"/>
          <w:sz w:val="19"/>
        </w:rPr>
        <w:t>面，业务应用服务帮助程序员开发可重用、可维护和灵活的业务逻辑组件；另一方面，它也提</w:t>
      </w:r>
      <w:r>
        <w:rPr>
          <w:spacing w:val="1"/>
          <w:w w:val="100"/>
          <w:sz w:val="19"/>
        </w:rPr>
        <w:t>供运行时的集成对业务逻辑组件的自治管理。在参考架构中，有三类业务应用服务。</w:t>
      </w:r>
    </w:p>
    <w:p w14:paraId="2410DC5C">
      <w:pPr>
        <w:pStyle w:val="16"/>
        <w:numPr>
          <w:ilvl w:val="0"/>
          <w:numId w:val="69"/>
        </w:numPr>
        <w:tabs>
          <w:tab w:val="left" w:pos="1195"/>
        </w:tabs>
        <w:spacing w:before="17" w:after="0" w:line="295" w:lineRule="auto"/>
        <w:ind w:left="456" w:right="81" w:firstLine="392"/>
        <w:jc w:val="both"/>
        <w:rPr>
          <w:sz w:val="19"/>
        </w:rPr>
      </w:pPr>
      <w:r>
        <w:rPr>
          <w:spacing w:val="12"/>
          <w:sz w:val="19"/>
        </w:rPr>
        <w:t xml:space="preserve">组件服务 </w:t>
      </w:r>
      <w:r>
        <w:rPr>
          <w:sz w:val="19"/>
        </w:rPr>
        <w:t>(Component Service): 为可重用的组件提供应用的运行时容器管理服务，如</w:t>
      </w:r>
      <w:r>
        <w:rPr>
          <w:spacing w:val="-2"/>
          <w:sz w:val="19"/>
        </w:rPr>
        <w:t>对象持久化、组件安全管理和事务管理等。</w:t>
      </w:r>
    </w:p>
    <w:p w14:paraId="4370E07B">
      <w:pPr>
        <w:pStyle w:val="16"/>
        <w:numPr>
          <w:ilvl w:val="0"/>
          <w:numId w:val="69"/>
        </w:numPr>
        <w:tabs>
          <w:tab w:val="left" w:pos="1196"/>
        </w:tabs>
        <w:spacing w:before="6" w:after="0" w:line="240" w:lineRule="auto"/>
        <w:ind w:left="1196" w:right="0" w:hanging="347"/>
        <w:jc w:val="both"/>
        <w:rPr>
          <w:sz w:val="19"/>
        </w:rPr>
      </w:pPr>
      <w:r>
        <w:rPr>
          <w:sz w:val="19"/>
        </w:rPr>
        <mc:AlternateContent>
          <mc:Choice Requires="wps">
            <w:drawing>
              <wp:anchor distT="0" distB="0" distL="0" distR="0" simplePos="0" relativeHeight="251725824" behindDoc="0" locked="0" layoutInCell="1" allowOverlap="1">
                <wp:simplePos x="0" y="0"/>
                <wp:positionH relativeFrom="page">
                  <wp:posOffset>2846705</wp:posOffset>
                </wp:positionH>
                <wp:positionV relativeFrom="paragraph">
                  <wp:posOffset>440055</wp:posOffset>
                </wp:positionV>
                <wp:extent cx="762000" cy="241300"/>
                <wp:effectExtent l="0" t="0" r="0" b="0"/>
                <wp:wrapNone/>
                <wp:docPr id="1175" name="Textbox 117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E77AD2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75" o:spid="_x0000_s1026" o:spt="202" type="#_x0000_t202" style="position:absolute;left:0pt;margin-left:224.15pt;margin-top:34.65pt;height:19pt;width:60pt;mso-position-horizontal-relative:page;z-index:251725824;mso-width-relative:page;mso-height-relative:page;" filled="f" stroked="f" coordsize="21600,21600" o:gfxdata="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0&#10;NSJz2AAAAAoBAAAPAAAAAAAAAAEAIAAAACIAAABkcnMvZG93bnJldi54bWxQSwECFAAUAAAACACH&#10;TuJAAtK/HLIBAAB5AwAADgAAAAAAAAABACAAAAAnAQAAZHJzL2Uyb0RvYy54bWxQSwUGAAAAAAYA&#10;BgBZAQAASwUAAAAA&#10;">
                <v:fill on="f" focussize="0,0"/>
                <v:stroke on="f"/>
                <v:imagedata o:title=""/>
                <o:lock v:ext="edit" aspectratio="f"/>
                <v:textbox inset="0mm,0mm,0mm,0mm">
                  <w:txbxContent>
                    <w:p w14:paraId="1E77AD2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sz w:val="19"/>
        </w:rPr>
        <w:t xml:space="preserve">核心服务 </w:t>
      </w:r>
      <w:r>
        <w:rPr>
          <w:sz w:val="19"/>
        </w:rPr>
        <w:t>(Core</w:t>
      </w:r>
      <w:r>
        <w:rPr>
          <w:spacing w:val="-3"/>
          <w:sz w:val="19"/>
        </w:rPr>
        <w:t xml:space="preserve"> </w:t>
      </w:r>
      <w:r>
        <w:rPr>
          <w:sz w:val="19"/>
        </w:rPr>
        <w:t>Service)</w:t>
      </w:r>
      <w:r>
        <w:rPr>
          <w:spacing w:val="-2"/>
          <w:sz w:val="19"/>
        </w:rPr>
        <w:t>: 提供运行时的服务，包括内存管理、对象实例化和对象池、</w:t>
      </w:r>
    </w:p>
    <w:p w14:paraId="6DF4913D">
      <w:pPr>
        <w:pStyle w:val="16"/>
        <w:spacing w:after="0" w:line="240" w:lineRule="auto"/>
        <w:jc w:val="both"/>
        <w:rPr>
          <w:sz w:val="19"/>
        </w:rPr>
        <w:sectPr>
          <w:type w:val="continuous"/>
          <w:pgSz w:w="10170" w:h="13060"/>
          <w:pgMar w:top="1460" w:right="992" w:bottom="0" w:left="425" w:header="720" w:footer="720" w:gutter="0"/>
          <w:cols w:space="720" w:num="1"/>
        </w:sectPr>
      </w:pPr>
    </w:p>
    <w:p w14:paraId="5254BE0C">
      <w:pPr>
        <w:pStyle w:val="11"/>
        <w:tabs>
          <w:tab w:val="right" w:pos="8759"/>
        </w:tabs>
        <w:spacing w:before="64"/>
        <w:ind w:left="4616"/>
        <w:rPr>
          <w:position w:val="1"/>
          <w:sz w:val="16"/>
        </w:rPr>
      </w:pPr>
      <w:r>
        <w:rPr>
          <w:position w:val="1"/>
          <w:sz w:val="16"/>
        </w:rPr>
        <w:drawing>
          <wp:anchor distT="0" distB="0" distL="0" distR="0" simplePos="0" relativeHeight="252010496" behindDoc="1" locked="0" layoutInCell="1" allowOverlap="1">
            <wp:simplePos x="0" y="0"/>
            <wp:positionH relativeFrom="page">
              <wp:posOffset>0</wp:posOffset>
            </wp:positionH>
            <wp:positionV relativeFrom="page">
              <wp:posOffset>6985</wp:posOffset>
            </wp:positionV>
            <wp:extent cx="6502400" cy="8343900"/>
            <wp:effectExtent l="0" t="0" r="0" b="0"/>
            <wp:wrapNone/>
            <wp:docPr id="1176" name="Image 1176"/>
            <wp:cNvGraphicFramePr/>
            <a:graphic xmlns:a="http://schemas.openxmlformats.org/drawingml/2006/main">
              <a:graphicData uri="http://schemas.openxmlformats.org/drawingml/2006/picture">
                <pic:pic xmlns:pic="http://schemas.openxmlformats.org/drawingml/2006/picture">
                  <pic:nvPicPr>
                    <pic:cNvPr id="1176" name="Image 1176"/>
                    <pic:cNvPicPr/>
                  </pic:nvPicPr>
                  <pic:blipFill>
                    <a:blip r:embed="rId71" cstate="print"/>
                    <a:stretch>
                      <a:fillRect/>
                    </a:stretch>
                  </pic:blipFill>
                  <pic:spPr>
                    <a:xfrm>
                      <a:off x="0" y="0"/>
                      <a:ext cx="6502400" cy="8343900"/>
                    </a:xfrm>
                    <a:prstGeom prst="rect">
                      <a:avLst/>
                    </a:prstGeom>
                  </pic:spPr>
                </pic:pic>
              </a:graphicData>
            </a:graphic>
          </wp:anchor>
        </w:drawing>
      </w:r>
      <w:r>
        <w:rPr>
          <w:spacing w:val="-6"/>
        </w:rPr>
        <w:t>第15章面向服务架构设计理论与实</w:t>
      </w:r>
      <w:r>
        <w:rPr>
          <w:spacing w:val="-10"/>
        </w:rPr>
        <w:t>践</w:t>
      </w:r>
      <w:r>
        <w:tab/>
      </w:r>
      <w:r>
        <w:rPr>
          <w:spacing w:val="18"/>
          <w:position w:val="1"/>
          <w:sz w:val="16"/>
        </w:rPr>
        <w:t xml:space="preserve">519 </w:t>
      </w:r>
    </w:p>
    <w:p w14:paraId="7DAB31F0">
      <w:pPr>
        <w:pStyle w:val="11"/>
        <w:spacing w:before="99"/>
      </w:pPr>
    </w:p>
    <w:p w14:paraId="1C605CBA">
      <w:pPr>
        <w:pStyle w:val="11"/>
        <w:ind w:left="53"/>
      </w:pPr>
      <w:r>
        <w:rPr>
          <w:spacing w:val="-10"/>
        </w:rPr>
        <w:t>性能管理和负载均衡、可用性管理等。</w:t>
      </w:r>
    </w:p>
    <w:p w14:paraId="1BC51FF2">
      <w:pPr>
        <w:pStyle w:val="16"/>
        <w:numPr>
          <w:ilvl w:val="0"/>
          <w:numId w:val="69"/>
        </w:numPr>
        <w:tabs>
          <w:tab w:val="left" w:pos="797"/>
        </w:tabs>
        <w:spacing w:before="51" w:after="0" w:line="288" w:lineRule="auto"/>
        <w:ind w:left="43" w:right="457" w:firstLine="412"/>
        <w:jc w:val="left"/>
        <w:rPr>
          <w:sz w:val="18"/>
        </w:rPr>
      </w:pPr>
      <w:r>
        <w:rPr>
          <w:spacing w:val="-8"/>
          <w:sz w:val="20"/>
        </w:rPr>
        <w:t xml:space="preserve">接口服务 </w:t>
      </w:r>
      <w:r>
        <w:rPr>
          <w:spacing w:val="-4"/>
          <w:sz w:val="20"/>
        </w:rPr>
        <w:t>(Interface</w:t>
      </w:r>
      <w:r>
        <w:rPr>
          <w:spacing w:val="-39"/>
          <w:sz w:val="20"/>
        </w:rPr>
        <w:t xml:space="preserve"> </w:t>
      </w:r>
      <w:r>
        <w:rPr>
          <w:spacing w:val="-4"/>
          <w:sz w:val="20"/>
        </w:rPr>
        <w:t>Service)</w:t>
      </w:r>
      <w:r>
        <w:rPr>
          <w:spacing w:val="-7"/>
          <w:sz w:val="20"/>
        </w:rPr>
        <w:t>: 提供和其他企业系统集成的接口，如其他企业应用，数</w:t>
      </w:r>
      <w:r>
        <w:rPr>
          <w:spacing w:val="-2"/>
          <w:sz w:val="20"/>
        </w:rPr>
        <w:t>据库、消息系统和管理框架。</w:t>
      </w:r>
    </w:p>
    <w:p w14:paraId="3C53ADB7">
      <w:pPr>
        <w:pStyle w:val="16"/>
        <w:numPr>
          <w:ilvl w:val="0"/>
          <w:numId w:val="68"/>
        </w:numPr>
        <w:tabs>
          <w:tab w:val="left" w:pos="650"/>
        </w:tabs>
        <w:spacing w:before="84" w:after="0" w:line="240" w:lineRule="auto"/>
        <w:ind w:left="650" w:right="0" w:hanging="214"/>
        <w:jc w:val="left"/>
        <w:rPr>
          <w:sz w:val="18"/>
        </w:rPr>
      </w:pPr>
      <w:r>
        <w:rPr>
          <w:sz w:val="20"/>
        </w:rPr>
        <w:t xml:space="preserve">整合客户和业务伙伴 </w:t>
      </w:r>
      <w:r>
        <w:rPr>
          <w:spacing w:val="17"/>
          <w:sz w:val="20"/>
        </w:rPr>
        <w:t>(B2C/B2B)</w:t>
      </w:r>
      <w:r>
        <w:rPr>
          <w:spacing w:val="-10"/>
          <w:sz w:val="20"/>
        </w:rPr>
        <w:t>— —伙伴服务</w:t>
      </w:r>
    </w:p>
    <w:p w14:paraId="769A3909">
      <w:pPr>
        <w:pStyle w:val="11"/>
        <w:spacing w:before="60" w:line="288" w:lineRule="auto"/>
        <w:ind w:left="53" w:right="493" w:firstLine="412"/>
      </w:pPr>
      <w:r>
        <w:rPr>
          <w:spacing w:val="1"/>
        </w:rPr>
        <w:t>以服务为中心的企业集成通过伙伴服务提供与企业外部的</w:t>
      </w:r>
      <w:r>
        <w:rPr>
          <w:spacing w:val="24"/>
        </w:rPr>
        <w:t>B2B</w:t>
      </w:r>
      <w:r>
        <w:rPr>
          <w:spacing w:val="-7"/>
        </w:rPr>
        <w:t xml:space="preserve"> 的集成能力。因为业务伙伴</w:t>
      </w:r>
      <w:r>
        <w:rPr>
          <w:spacing w:val="-2"/>
        </w:rPr>
        <w:t>系统的异构性，伙伴服务需要支持多种传输协议和数据格式。在参考架构中，提供如下服务。</w:t>
      </w:r>
    </w:p>
    <w:p w14:paraId="00D0EC13">
      <w:pPr>
        <w:pStyle w:val="16"/>
        <w:numPr>
          <w:ilvl w:val="0"/>
          <w:numId w:val="70"/>
        </w:numPr>
        <w:tabs>
          <w:tab w:val="left" w:pos="808"/>
        </w:tabs>
        <w:spacing w:before="7" w:after="0" w:line="280" w:lineRule="auto"/>
        <w:ind w:left="43" w:right="484" w:firstLine="393"/>
        <w:jc w:val="left"/>
        <w:rPr>
          <w:sz w:val="20"/>
        </w:rPr>
      </w:pPr>
      <w:r>
        <w:rPr>
          <w:spacing w:val="6"/>
          <w:sz w:val="20"/>
        </w:rPr>
        <w:t xml:space="preserve">社区服务 </w:t>
      </w:r>
      <w:r>
        <w:rPr>
          <w:sz w:val="20"/>
        </w:rPr>
        <w:t>(Community Service): 用于管理和企业贸易的业务伙伴，支持以交易中心 (Trade</w:t>
      </w:r>
      <w:r>
        <w:rPr>
          <w:spacing w:val="-17"/>
          <w:sz w:val="20"/>
        </w:rPr>
        <w:t xml:space="preserve"> </w:t>
      </w:r>
      <w:r>
        <w:rPr>
          <w:sz w:val="20"/>
        </w:rPr>
        <w:t>Hub</w:t>
      </w:r>
      <w:r>
        <w:rPr>
          <w:spacing w:val="-3"/>
          <w:sz w:val="20"/>
        </w:rPr>
        <w:t>) 为主的集中式管理和以伙伴为中心的自我管理。</w:t>
      </w:r>
    </w:p>
    <w:p w14:paraId="5566B2FB">
      <w:pPr>
        <w:pStyle w:val="16"/>
        <w:numPr>
          <w:ilvl w:val="0"/>
          <w:numId w:val="70"/>
        </w:numPr>
        <w:tabs>
          <w:tab w:val="left" w:pos="786"/>
        </w:tabs>
        <w:spacing w:before="25" w:after="0" w:line="288" w:lineRule="auto"/>
        <w:ind w:left="33" w:right="458" w:firstLine="402"/>
        <w:jc w:val="left"/>
        <w:rPr>
          <w:sz w:val="20"/>
        </w:rPr>
      </w:pPr>
      <w:r>
        <w:rPr>
          <w:spacing w:val="5"/>
          <w:sz w:val="20"/>
        </w:rPr>
        <w:t xml:space="preserve">文档服务 </w:t>
      </w:r>
      <w:r>
        <w:rPr>
          <w:sz w:val="20"/>
        </w:rPr>
        <w:t>(Document</w:t>
      </w:r>
      <w:r>
        <w:rPr>
          <w:spacing w:val="-6"/>
          <w:sz w:val="20"/>
        </w:rPr>
        <w:t xml:space="preserve"> </w:t>
      </w:r>
      <w:r>
        <w:rPr>
          <w:sz w:val="20"/>
        </w:rPr>
        <w:t>Service): 用于支持和业务伙伴交换的文档格式，以及交互的流</w:t>
      </w:r>
      <w:r>
        <w:rPr>
          <w:spacing w:val="-5"/>
          <w:sz w:val="20"/>
        </w:rPr>
        <w:t xml:space="preserve">程和状态管理，支持主流的 </w:t>
      </w:r>
      <w:r>
        <w:rPr>
          <w:sz w:val="20"/>
        </w:rPr>
        <w:t>RosettaNet、EDI</w:t>
      </w:r>
      <w:r>
        <w:rPr>
          <w:spacing w:val="-12"/>
          <w:sz w:val="20"/>
        </w:rPr>
        <w:t xml:space="preserve"> 和</w:t>
      </w:r>
      <w:r>
        <w:rPr>
          <w:spacing w:val="12"/>
          <w:sz w:val="20"/>
        </w:rPr>
        <w:t>AS1/AS2</w:t>
      </w:r>
      <w:r>
        <w:rPr>
          <w:spacing w:val="-24"/>
          <w:sz w:val="20"/>
        </w:rPr>
        <w:t xml:space="preserve"> 等。</w:t>
      </w:r>
    </w:p>
    <w:p w14:paraId="0111AAE3">
      <w:pPr>
        <w:pStyle w:val="16"/>
        <w:numPr>
          <w:ilvl w:val="0"/>
          <w:numId w:val="70"/>
        </w:numPr>
        <w:tabs>
          <w:tab w:val="left" w:pos="779"/>
        </w:tabs>
        <w:spacing w:before="8" w:after="0" w:line="240" w:lineRule="auto"/>
        <w:ind w:left="779" w:right="0" w:hanging="333"/>
        <w:jc w:val="left"/>
        <w:rPr>
          <w:sz w:val="20"/>
        </w:rPr>
      </w:pPr>
      <w:r>
        <w:rPr>
          <w:spacing w:val="-9"/>
          <w:sz w:val="20"/>
        </w:rPr>
        <w:t xml:space="preserve">协议服务 </w:t>
      </w:r>
      <w:r>
        <w:rPr>
          <w:spacing w:val="-6"/>
          <w:sz w:val="20"/>
        </w:rPr>
        <w:t>(ProtocolService)</w:t>
      </w:r>
      <w:r>
        <w:rPr>
          <w:spacing w:val="-9"/>
          <w:sz w:val="20"/>
        </w:rPr>
        <w:t>: 为文档的交互提供传输层的支持，包括认证和路由等。</w:t>
      </w:r>
    </w:p>
    <w:p w14:paraId="50064522">
      <w:pPr>
        <w:numPr>
          <w:ilvl w:val="0"/>
          <w:numId w:val="67"/>
        </w:numPr>
        <w:tabs>
          <w:tab w:val="left" w:pos="627"/>
        </w:tabs>
        <w:spacing w:before="55"/>
        <w:ind w:left="627" w:right="0" w:hanging="210"/>
        <w:jc w:val="left"/>
        <w:rPr>
          <w:rFonts w:ascii="微软雅黑" w:eastAsia="微软雅黑"/>
          <w:b/>
          <w:sz w:val="18"/>
        </w:rPr>
      </w:pPr>
      <w:r>
        <w:rPr>
          <w:rFonts w:ascii="微软雅黑" w:eastAsia="微软雅黑"/>
          <w:b/>
          <w:spacing w:val="-3"/>
          <w:sz w:val="20"/>
        </w:rPr>
        <w:t>控制服务</w:t>
      </w:r>
    </w:p>
    <w:p w14:paraId="257924F1">
      <w:pPr>
        <w:pStyle w:val="16"/>
        <w:numPr>
          <w:ilvl w:val="0"/>
          <w:numId w:val="71"/>
        </w:numPr>
        <w:tabs>
          <w:tab w:val="left" w:pos="640"/>
        </w:tabs>
        <w:spacing w:before="165" w:after="0" w:line="240" w:lineRule="auto"/>
        <w:ind w:left="640" w:right="0" w:hanging="204"/>
        <w:jc w:val="left"/>
        <w:rPr>
          <w:sz w:val="20"/>
        </w:rPr>
      </w:pPr>
      <w:r>
        <w:rPr>
          <w:spacing w:val="-1"/>
          <w:sz w:val="20"/>
        </w:rPr>
        <w:t>数据整合——信息服务</w:t>
      </w:r>
    </w:p>
    <w:p w14:paraId="653B1645">
      <w:pPr>
        <w:pStyle w:val="11"/>
        <w:spacing w:before="68" w:line="288" w:lineRule="auto"/>
        <w:ind w:left="33" w:right="482" w:firstLine="412"/>
        <w:jc w:val="both"/>
      </w:pPr>
      <w:r>
        <w:rPr>
          <w:spacing w:val="-3"/>
          <w:w w:val="102"/>
        </w:rPr>
        <w:t>企业数据的分布性和异构性是应用系统方便访问企业数据和在企业数据之上提供增值服务的主要障碍。数据集成和聚合技术在这种背景下诞生，用于提供对分布式数据和异构数据的透</w:t>
      </w:r>
      <w:r>
        <w:rPr>
          <w:spacing w:val="-40"/>
          <w:w w:val="102"/>
        </w:rPr>
        <w:t>明访问。</w:t>
      </w:r>
    </w:p>
    <w:p w14:paraId="76C9426D">
      <w:pPr>
        <w:pStyle w:val="11"/>
        <w:spacing w:line="288" w:lineRule="auto"/>
        <w:ind w:left="24" w:right="503" w:firstLine="421"/>
      </w:pPr>
      <w:r>
        <w:rPr>
          <w:spacing w:val="-2"/>
        </w:rPr>
        <w:t>以服务为中心的企业集成通过信息服务提供集成数据的能力，目前主要包括如下集中信息</w:t>
      </w:r>
      <w:r>
        <w:rPr>
          <w:spacing w:val="-4"/>
        </w:rPr>
        <w:t>服务。</w:t>
      </w:r>
    </w:p>
    <w:p w14:paraId="4F73FC1E">
      <w:pPr>
        <w:pStyle w:val="16"/>
        <w:numPr>
          <w:ilvl w:val="0"/>
          <w:numId w:val="72"/>
        </w:numPr>
        <w:tabs>
          <w:tab w:val="left" w:pos="786"/>
        </w:tabs>
        <w:spacing w:before="5" w:after="0" w:line="288" w:lineRule="auto"/>
        <w:ind w:left="14" w:right="471" w:firstLine="421"/>
        <w:jc w:val="both"/>
        <w:rPr>
          <w:sz w:val="20"/>
        </w:rPr>
      </w:pPr>
      <w:r>
        <w:rPr>
          <w:spacing w:val="-7"/>
          <w:sz w:val="20"/>
        </w:rPr>
        <w:t xml:space="preserve">联邦服务 </w:t>
      </w:r>
      <w:r>
        <w:rPr>
          <w:spacing w:val="-3"/>
          <w:sz w:val="20"/>
        </w:rPr>
        <w:t>(Federation</w:t>
      </w:r>
      <w:r>
        <w:rPr>
          <w:spacing w:val="-22"/>
          <w:sz w:val="20"/>
        </w:rPr>
        <w:t xml:space="preserve"> </w:t>
      </w:r>
      <w:r>
        <w:rPr>
          <w:spacing w:val="-3"/>
          <w:sz w:val="20"/>
        </w:rPr>
        <w:t>Service): 提供将各种类型的数据聚合的能力，它既支持关系型</w:t>
      </w:r>
      <w:r>
        <w:rPr>
          <w:spacing w:val="3"/>
          <w:sz w:val="20"/>
        </w:rPr>
        <w:t>数据，也支持像</w:t>
      </w:r>
      <w:r>
        <w:rPr>
          <w:spacing w:val="38"/>
          <w:sz w:val="20"/>
        </w:rPr>
        <w:t xml:space="preserve">XM </w:t>
      </w:r>
      <w:r>
        <w:rPr>
          <w:sz w:val="20"/>
        </w:rPr>
        <w:t>L</w:t>
      </w:r>
      <w:r>
        <w:rPr>
          <w:spacing w:val="-4"/>
          <w:sz w:val="20"/>
        </w:rPr>
        <w:t xml:space="preserve"> 数据、文本数据和内容数据等非关系型数据。同时，所有的数据仍然按</w:t>
      </w:r>
      <w:r>
        <w:rPr>
          <w:spacing w:val="-2"/>
          <w:sz w:val="20"/>
        </w:rPr>
        <w:t>照自己本身的方式管理。</w:t>
      </w:r>
    </w:p>
    <w:p w14:paraId="40E6BE01">
      <w:pPr>
        <w:pStyle w:val="16"/>
        <w:numPr>
          <w:ilvl w:val="0"/>
          <w:numId w:val="72"/>
        </w:numPr>
        <w:tabs>
          <w:tab w:val="left" w:pos="768"/>
        </w:tabs>
        <w:spacing w:before="6" w:after="0" w:line="278" w:lineRule="auto"/>
        <w:ind w:left="24" w:right="505" w:firstLine="393"/>
        <w:jc w:val="both"/>
        <w:rPr>
          <w:sz w:val="20"/>
        </w:rPr>
      </w:pPr>
      <w:r>
        <w:rPr>
          <w:spacing w:val="-8"/>
          <w:sz w:val="20"/>
        </w:rPr>
        <w:t xml:space="preserve">复制服务 </w:t>
      </w:r>
      <w:r>
        <w:rPr>
          <w:spacing w:val="-5"/>
          <w:sz w:val="20"/>
        </w:rPr>
        <w:t>(Replication</w:t>
      </w:r>
      <w:r>
        <w:rPr>
          <w:spacing w:val="-20"/>
          <w:sz w:val="20"/>
        </w:rPr>
        <w:t xml:space="preserve"> </w:t>
      </w:r>
      <w:r>
        <w:rPr>
          <w:spacing w:val="-5"/>
          <w:sz w:val="20"/>
        </w:rPr>
        <w:t>Service): 提供远程数据的本地访问能力，它通过自动的实时复</w:t>
      </w:r>
      <w:r>
        <w:rPr>
          <w:spacing w:val="-4"/>
          <w:sz w:val="20"/>
        </w:rPr>
        <w:t>制和数据转换，在本地维护一个数据源的副本。本地数据和数据源在技术实现上可以是独立的。</w:t>
      </w:r>
    </w:p>
    <w:p w14:paraId="263CF0B9">
      <w:pPr>
        <w:pStyle w:val="16"/>
        <w:numPr>
          <w:ilvl w:val="0"/>
          <w:numId w:val="72"/>
        </w:numPr>
        <w:tabs>
          <w:tab w:val="left" w:pos="787"/>
        </w:tabs>
        <w:spacing w:before="3" w:after="0" w:line="295" w:lineRule="auto"/>
        <w:ind w:left="24" w:right="476" w:firstLine="412"/>
        <w:jc w:val="both"/>
        <w:rPr>
          <w:sz w:val="20"/>
        </w:rPr>
      </w:pPr>
      <w:r>
        <w:rPr>
          <w:spacing w:val="-7"/>
          <w:sz w:val="20"/>
        </w:rPr>
        <w:t xml:space="preserve">转换服务 </w:t>
      </w:r>
      <w:r>
        <w:rPr>
          <w:spacing w:val="-3"/>
          <w:sz w:val="20"/>
        </w:rPr>
        <w:t>(Transformation</w:t>
      </w:r>
      <w:r>
        <w:rPr>
          <w:spacing w:val="-22"/>
          <w:sz w:val="20"/>
        </w:rPr>
        <w:t xml:space="preserve"> </w:t>
      </w:r>
      <w:r>
        <w:rPr>
          <w:spacing w:val="-3"/>
          <w:sz w:val="20"/>
        </w:rPr>
        <w:t>Service): 用于数据源格式到目标格式的转换，可以是批量</w:t>
      </w:r>
      <w:r>
        <w:rPr>
          <w:spacing w:val="-2"/>
          <w:sz w:val="20"/>
        </w:rPr>
        <w:t>的或者是基于记录的。</w:t>
      </w:r>
    </w:p>
    <w:p w14:paraId="7C3E34E3">
      <w:pPr>
        <w:pStyle w:val="16"/>
        <w:numPr>
          <w:ilvl w:val="0"/>
          <w:numId w:val="72"/>
        </w:numPr>
        <w:tabs>
          <w:tab w:val="left" w:pos="777"/>
        </w:tabs>
        <w:spacing w:before="0" w:after="0" w:line="288" w:lineRule="auto"/>
        <w:ind w:left="33" w:right="511" w:firstLine="402"/>
        <w:jc w:val="both"/>
        <w:rPr>
          <w:sz w:val="20"/>
        </w:rPr>
      </w:pPr>
      <w:r>
        <w:rPr>
          <w:spacing w:val="-8"/>
          <w:sz w:val="20"/>
        </w:rPr>
        <w:t xml:space="preserve">搜索服务 </w:t>
      </w:r>
      <w:r>
        <w:rPr>
          <w:spacing w:val="-4"/>
          <w:sz w:val="20"/>
        </w:rPr>
        <w:t>(Search</w:t>
      </w:r>
      <w:r>
        <w:rPr>
          <w:spacing w:val="-21"/>
          <w:sz w:val="20"/>
        </w:rPr>
        <w:t xml:space="preserve"> </w:t>
      </w:r>
      <w:r>
        <w:rPr>
          <w:spacing w:val="-4"/>
          <w:sz w:val="20"/>
        </w:rPr>
        <w:t>Service): 提供对企业数据的查询和检索服务，既支持数据库等结构</w:t>
      </w:r>
      <w:r>
        <w:rPr>
          <w:spacing w:val="3"/>
          <w:sz w:val="20"/>
        </w:rPr>
        <w:t>化数据，也支持像</w:t>
      </w:r>
      <w:r>
        <w:rPr>
          <w:spacing w:val="23"/>
          <w:sz w:val="20"/>
        </w:rPr>
        <w:t>PD</w:t>
      </w:r>
      <w:r>
        <w:rPr>
          <w:spacing w:val="-43"/>
          <w:sz w:val="20"/>
        </w:rPr>
        <w:t xml:space="preserve"> </w:t>
      </w:r>
      <w:r>
        <w:rPr>
          <w:sz w:val="20"/>
        </w:rPr>
        <w:t>F</w:t>
      </w:r>
      <w:r>
        <w:rPr>
          <w:spacing w:val="-10"/>
          <w:sz w:val="20"/>
        </w:rPr>
        <w:t xml:space="preserve"> 等非结构化数据。</w:t>
      </w:r>
    </w:p>
    <w:p w14:paraId="1970883C">
      <w:pPr>
        <w:pStyle w:val="16"/>
        <w:numPr>
          <w:ilvl w:val="0"/>
          <w:numId w:val="71"/>
        </w:numPr>
        <w:tabs>
          <w:tab w:val="left" w:pos="633"/>
        </w:tabs>
        <w:spacing w:before="66" w:after="0" w:line="240" w:lineRule="auto"/>
        <w:ind w:left="633" w:right="0" w:hanging="216"/>
        <w:jc w:val="left"/>
        <w:rPr>
          <w:sz w:val="20"/>
        </w:rPr>
      </w:pPr>
      <w:r>
        <w:rPr>
          <w:spacing w:val="-1"/>
          <w:sz w:val="20"/>
        </w:rPr>
        <w:t>流程整合——流程服务</w:t>
      </w:r>
    </w:p>
    <w:p w14:paraId="110F295A">
      <w:pPr>
        <w:pStyle w:val="11"/>
        <w:spacing w:before="52" w:line="290" w:lineRule="auto"/>
        <w:ind w:left="14" w:right="474" w:firstLine="421"/>
        <w:jc w:val="both"/>
      </w:pPr>
      <w:r>
        <w:rPr>
          <w:spacing w:val="-8"/>
          <w:w w:val="102"/>
        </w:rPr>
        <w:t>企业部门内部的</w:t>
      </w:r>
      <w:r>
        <w:rPr>
          <w:spacing w:val="-62"/>
        </w:rPr>
        <w:t xml:space="preserve"> </w:t>
      </w:r>
      <w:r>
        <w:rPr>
          <w:spacing w:val="15"/>
          <w:w w:val="102"/>
        </w:rPr>
        <w:t>I</w:t>
      </w:r>
      <w:r>
        <w:rPr>
          <w:w w:val="102"/>
        </w:rPr>
        <w:t>T</w:t>
      </w:r>
      <w:r>
        <w:rPr>
          <w:spacing w:val="-71"/>
        </w:rPr>
        <w:t xml:space="preserve"> </w:t>
      </w:r>
      <w:r>
        <w:rPr>
          <w:spacing w:val="-5"/>
          <w:w w:val="102"/>
        </w:rPr>
        <w:t>系统通过将业务活动自动化来提高业务活动的效率。但是这些部门的业</w:t>
      </w:r>
      <w:r>
        <w:rPr>
          <w:spacing w:val="-2"/>
          <w:w w:val="102"/>
        </w:rPr>
        <w:t>务活动并不是独立的，而是和其他部门的活动彼此关联的。毋庸置疑，将彼此关联的业务活动</w:t>
      </w:r>
      <w:r>
        <w:rPr>
          <w:spacing w:val="-8"/>
          <w:w w:val="102"/>
        </w:rPr>
        <w:t>组成自动化流程可以进一步提高业务活动的效率。业务流程集成正是在这一背景下诞生的。</w:t>
      </w:r>
    </w:p>
    <w:p w14:paraId="4F745CD3">
      <w:pPr>
        <w:pStyle w:val="11"/>
        <w:spacing w:line="283" w:lineRule="auto"/>
        <w:ind w:left="14" w:right="493" w:firstLine="412"/>
        <w:jc w:val="both"/>
      </w:pPr>
      <w:r>
        <w:rPr>
          <w:spacing w:val="-3"/>
          <w:w w:val="102"/>
        </w:rPr>
        <w:t>以服务为中心的企业集成通过流程服务来完成业务流程集成。在业务流程集成中，粒度的</w:t>
      </w:r>
      <w:r>
        <w:rPr>
          <w:spacing w:val="-2"/>
          <w:w w:val="102"/>
        </w:rPr>
        <w:t>业务逻辑被组合成业务流程，流程服务提供自动执行这些业务流程的能力。在参考架构中，流</w:t>
      </w:r>
      <w:r>
        <w:rPr>
          <w:spacing w:val="-19"/>
          <w:w w:val="102"/>
        </w:rPr>
        <w:t>程服务包括如下内容。</w:t>
      </w:r>
    </w:p>
    <w:p w14:paraId="6DBF21AB">
      <w:pPr>
        <w:pStyle w:val="16"/>
        <w:numPr>
          <w:ilvl w:val="0"/>
          <w:numId w:val="73"/>
        </w:numPr>
        <w:tabs>
          <w:tab w:val="left" w:pos="770"/>
        </w:tabs>
        <w:spacing w:before="10" w:after="0" w:line="240" w:lineRule="auto"/>
        <w:ind w:left="770" w:right="0" w:hanging="363"/>
        <w:jc w:val="both"/>
        <w:rPr>
          <w:sz w:val="20"/>
        </w:rPr>
      </w:pPr>
      <w:r>
        <w:rPr>
          <w:sz w:val="20"/>
        </w:rPr>
        <mc:AlternateContent>
          <mc:Choice Requires="wps">
            <w:drawing>
              <wp:anchor distT="0" distB="0" distL="0" distR="0" simplePos="0" relativeHeight="251726848" behindDoc="0" locked="0" layoutInCell="1" allowOverlap="1">
                <wp:simplePos x="0" y="0"/>
                <wp:positionH relativeFrom="page">
                  <wp:posOffset>2872105</wp:posOffset>
                </wp:positionH>
                <wp:positionV relativeFrom="paragraph">
                  <wp:posOffset>559435</wp:posOffset>
                </wp:positionV>
                <wp:extent cx="762000" cy="241300"/>
                <wp:effectExtent l="0" t="0" r="0" b="0"/>
                <wp:wrapNone/>
                <wp:docPr id="1177" name="Textbox 117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C856D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77" o:spid="_x0000_s1026" o:spt="202" type="#_x0000_t202" style="position:absolute;left:0pt;margin-left:226.15pt;margin-top:44.05pt;height:19pt;width:60pt;mso-position-horizontal-relative:page;z-index:251726848;mso-width-relative:page;mso-height-relative:page;" filled="f" stroked="f" coordsize="21600,21600" o:gfxdata="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MxHPtkAAAAKAQAADwAAAAAAAAABACAAAAAiAAAAZHJzL2Rvd25yZXYueG1sUEsBAhQAFAAAAAgA&#10;h07iQHVJpWyyAQAAeQMAAA4AAAAAAAAAAQAgAAAAKAEAAGRycy9lMm9Eb2MueG1sUEsFBgAAAAAG&#10;AAYAWQEAAEwFAAAAAA==&#10;">
                <v:fill on="f" focussize="0,0"/>
                <v:stroke on="f"/>
                <v:imagedata o:title=""/>
                <o:lock v:ext="edit" aspectratio="f"/>
                <v:textbox inset="0mm,0mm,0mm,0mm">
                  <w:txbxContent>
                    <w:p w14:paraId="1C856D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sz w:val="20"/>
        </w:rPr>
        <w:t xml:space="preserve">编排服务 </w:t>
      </w:r>
      <w:r>
        <w:rPr>
          <w:sz w:val="20"/>
        </w:rPr>
        <w:t>(Choreography</w:t>
      </w:r>
      <w:r>
        <w:rPr>
          <w:spacing w:val="-25"/>
          <w:sz w:val="20"/>
        </w:rPr>
        <w:t xml:space="preserve"> </w:t>
      </w:r>
      <w:r>
        <w:rPr>
          <w:sz w:val="20"/>
        </w:rPr>
        <w:t>Service)</w:t>
      </w:r>
      <w:r>
        <w:rPr>
          <w:spacing w:val="-1"/>
          <w:sz w:val="20"/>
        </w:rPr>
        <w:t>: 通过预定义的流程逻辑控制流程中业务活动的执</w:t>
      </w:r>
    </w:p>
    <w:p w14:paraId="0E413504">
      <w:pPr>
        <w:pStyle w:val="16"/>
        <w:spacing w:after="0" w:line="240" w:lineRule="auto"/>
        <w:jc w:val="both"/>
        <w:rPr>
          <w:sz w:val="20"/>
        </w:rPr>
        <w:sectPr>
          <w:pgSz w:w="10250" w:h="13160"/>
          <w:pgMar w:top="380" w:right="425" w:bottom="0" w:left="992" w:header="720" w:footer="720" w:gutter="0"/>
          <w:cols w:space="720" w:num="1"/>
        </w:sectPr>
      </w:pPr>
    </w:p>
    <w:p w14:paraId="72B27B2B">
      <w:pPr>
        <w:tabs>
          <w:tab w:val="left" w:pos="1060"/>
        </w:tabs>
        <w:spacing w:before="65"/>
        <w:ind w:left="82" w:right="0" w:firstLine="0"/>
        <w:jc w:val="left"/>
        <w:rPr>
          <w:sz w:val="20"/>
        </w:rPr>
      </w:pPr>
      <w:r>
        <w:rPr>
          <w:sz w:val="20"/>
        </w:rPr>
        <w:drawing>
          <wp:anchor distT="0" distB="0" distL="0" distR="0" simplePos="0" relativeHeight="252011520" behindDoc="1" locked="0" layoutInCell="1" allowOverlap="1">
            <wp:simplePos x="0" y="0"/>
            <wp:positionH relativeFrom="page">
              <wp:posOffset>0</wp:posOffset>
            </wp:positionH>
            <wp:positionV relativeFrom="page">
              <wp:posOffset>2540</wp:posOffset>
            </wp:positionV>
            <wp:extent cx="6426835" cy="8280400"/>
            <wp:effectExtent l="0" t="0" r="0" b="0"/>
            <wp:wrapNone/>
            <wp:docPr id="1178" name="Image 1178"/>
            <wp:cNvGraphicFramePr/>
            <a:graphic xmlns:a="http://schemas.openxmlformats.org/drawingml/2006/main">
              <a:graphicData uri="http://schemas.openxmlformats.org/drawingml/2006/picture">
                <pic:pic xmlns:pic="http://schemas.openxmlformats.org/drawingml/2006/picture">
                  <pic:nvPicPr>
                    <pic:cNvPr id="1178" name="Image 1178"/>
                    <pic:cNvPicPr/>
                  </pic:nvPicPr>
                  <pic:blipFill>
                    <a:blip r:embed="rId72" cstate="print"/>
                    <a:stretch>
                      <a:fillRect/>
                    </a:stretch>
                  </pic:blipFill>
                  <pic:spPr>
                    <a:xfrm>
                      <a:off x="0" y="0"/>
                      <a:ext cx="6426728" cy="8280400"/>
                    </a:xfrm>
                    <a:prstGeom prst="rect">
                      <a:avLst/>
                    </a:prstGeom>
                  </pic:spPr>
                </pic:pic>
              </a:graphicData>
            </a:graphic>
          </wp:anchor>
        </w:drawing>
      </w:r>
      <w:r>
        <w:rPr>
          <w:spacing w:val="25"/>
          <w:position w:val="2"/>
          <w:sz w:val="16"/>
        </w:rPr>
        <w:t>520</w:t>
      </w:r>
      <w:r>
        <w:rPr>
          <w:position w:val="2"/>
          <w:sz w:val="16"/>
        </w:rPr>
        <w:tab/>
      </w:r>
      <w:r>
        <w:rPr>
          <w:spacing w:val="-12"/>
          <w:sz w:val="20"/>
        </w:rPr>
        <w:t>系统架构设计师教程(第2版)</w:t>
      </w:r>
    </w:p>
    <w:p w14:paraId="107516EA">
      <w:pPr>
        <w:pStyle w:val="11"/>
        <w:spacing w:before="89"/>
      </w:pPr>
    </w:p>
    <w:p w14:paraId="6C0FE7AF">
      <w:pPr>
        <w:pStyle w:val="11"/>
        <w:ind w:right="5257"/>
        <w:jc w:val="right"/>
      </w:pPr>
      <w:r>
        <w:rPr>
          <w:spacing w:val="-12"/>
        </w:rPr>
        <w:t>行，并帮助业务流程从错误中恢复。</w:t>
      </w:r>
    </w:p>
    <w:p w14:paraId="56041B07">
      <w:pPr>
        <w:pStyle w:val="16"/>
        <w:numPr>
          <w:ilvl w:val="0"/>
          <w:numId w:val="73"/>
        </w:numPr>
        <w:tabs>
          <w:tab w:val="left" w:pos="1200"/>
        </w:tabs>
        <w:spacing w:before="43" w:after="0" w:line="288" w:lineRule="auto"/>
        <w:ind w:left="456" w:right="40" w:firstLine="402"/>
        <w:jc w:val="both"/>
        <w:rPr>
          <w:sz w:val="20"/>
        </w:rPr>
      </w:pPr>
      <w:r>
        <w:rPr>
          <w:spacing w:val="-9"/>
          <w:sz w:val="20"/>
        </w:rPr>
        <w:t xml:space="preserve">事务服务 </w:t>
      </w:r>
      <w:r>
        <w:rPr>
          <w:spacing w:val="-6"/>
          <w:sz w:val="20"/>
        </w:rPr>
        <w:t>(Transaction</w:t>
      </w:r>
      <w:r>
        <w:rPr>
          <w:spacing w:val="-19"/>
          <w:sz w:val="20"/>
        </w:rPr>
        <w:t xml:space="preserve"> </w:t>
      </w:r>
      <w:r>
        <w:rPr>
          <w:spacing w:val="-6"/>
          <w:sz w:val="20"/>
        </w:rPr>
        <w:t>Service)</w:t>
      </w:r>
      <w:r>
        <w:rPr>
          <w:spacing w:val="-7"/>
          <w:sz w:val="20"/>
        </w:rPr>
        <w:t xml:space="preserve">: 用于保证流程执行中的事务特性 </w:t>
      </w:r>
      <w:r>
        <w:rPr>
          <w:spacing w:val="-6"/>
          <w:sz w:val="20"/>
        </w:rPr>
        <w:t>(ACID)。 对于短流</w:t>
      </w:r>
      <w:r>
        <w:rPr>
          <w:spacing w:val="-2"/>
          <w:sz w:val="20"/>
        </w:rPr>
        <w:t>程，通常采用传统的两阶段提交技术；对于长流程，一般采用补偿的方法。</w:t>
      </w:r>
    </w:p>
    <w:p w14:paraId="77C15E2C">
      <w:pPr>
        <w:pStyle w:val="16"/>
        <w:numPr>
          <w:ilvl w:val="0"/>
          <w:numId w:val="73"/>
        </w:numPr>
        <w:tabs>
          <w:tab w:val="left" w:pos="1191"/>
        </w:tabs>
        <w:spacing w:before="0" w:after="0" w:line="300" w:lineRule="auto"/>
        <w:ind w:left="466" w:right="42" w:firstLine="383"/>
        <w:jc w:val="both"/>
        <w:rPr>
          <w:sz w:val="20"/>
        </w:rPr>
      </w:pPr>
      <w:r>
        <w:rPr>
          <w:spacing w:val="-8"/>
          <w:sz w:val="20"/>
        </w:rPr>
        <w:t xml:space="preserve">人工服务 </w:t>
      </w:r>
      <w:r>
        <w:rPr>
          <w:spacing w:val="-4"/>
          <w:sz w:val="20"/>
        </w:rPr>
        <w:t>(StaffService)</w:t>
      </w:r>
      <w:r>
        <w:rPr>
          <w:spacing w:val="-8"/>
          <w:sz w:val="20"/>
        </w:rPr>
        <w:t>: 用于将人工的活动集成到流程中。一方面，它通过关联的交</w:t>
      </w:r>
      <w:r>
        <w:rPr>
          <w:spacing w:val="-6"/>
          <w:sz w:val="20"/>
        </w:rPr>
        <w:t>互服务使得人工可以参与到流程执行中；另一方面，它需要管理由于人工参与带来的管理任务，</w:t>
      </w:r>
      <w:r>
        <w:rPr>
          <w:spacing w:val="-4"/>
          <w:sz w:val="20"/>
        </w:rPr>
        <w:t>如任务分派、授权和监管等。</w:t>
      </w:r>
    </w:p>
    <w:p w14:paraId="40D329F5">
      <w:pPr>
        <w:pStyle w:val="16"/>
        <w:numPr>
          <w:ilvl w:val="0"/>
          <w:numId w:val="71"/>
        </w:numPr>
        <w:tabs>
          <w:tab w:val="left" w:pos="206"/>
        </w:tabs>
        <w:spacing w:before="46" w:after="0" w:line="240" w:lineRule="auto"/>
        <w:ind w:left="206" w:right="5216" w:hanging="206"/>
        <w:jc w:val="right"/>
        <w:rPr>
          <w:sz w:val="20"/>
        </w:rPr>
      </w:pPr>
      <w:r>
        <w:rPr>
          <w:spacing w:val="-1"/>
          <w:sz w:val="20"/>
        </w:rPr>
        <w:t>用户访问整合——交互服务</w:t>
      </w:r>
    </w:p>
    <w:p w14:paraId="57653D5B">
      <w:pPr>
        <w:pStyle w:val="11"/>
        <w:spacing w:before="59" w:line="288" w:lineRule="auto"/>
        <w:ind w:left="456" w:right="53" w:firstLine="392"/>
        <w:jc w:val="both"/>
      </w:pPr>
      <w:r>
        <w:rPr>
          <w:spacing w:val="-2"/>
        </w:rPr>
        <w:t>将适当的信息、在适当的时间、传递给合适的人一直是信息技术追求的目标。用户访问集成是实现这一目标的重要一环，它负责将信息系统中的信息传递给客户，不管它在哪里，以什么样的设备接入。</w:t>
      </w:r>
    </w:p>
    <w:p w14:paraId="44D57E28">
      <w:pPr>
        <w:pStyle w:val="11"/>
        <w:spacing w:before="8" w:line="280" w:lineRule="auto"/>
        <w:ind w:left="456" w:right="75" w:firstLine="412"/>
      </w:pPr>
      <w:r>
        <w:rPr>
          <w:spacing w:val="-2"/>
        </w:rPr>
        <w:t>以服务为中心的企业集成，通过交互服务来实现用户访问集成。参考架构中的交互服务包括如下类型。</w:t>
      </w:r>
    </w:p>
    <w:p w14:paraId="338ACAE6">
      <w:pPr>
        <w:pStyle w:val="16"/>
        <w:numPr>
          <w:ilvl w:val="0"/>
          <w:numId w:val="74"/>
        </w:numPr>
        <w:tabs>
          <w:tab w:val="left" w:pos="1191"/>
        </w:tabs>
        <w:spacing w:before="14" w:after="0" w:line="283" w:lineRule="auto"/>
        <w:ind w:left="447" w:right="32" w:firstLine="402"/>
        <w:jc w:val="both"/>
        <w:rPr>
          <w:sz w:val="20"/>
        </w:rPr>
      </w:pPr>
      <w:r>
        <w:rPr>
          <w:spacing w:val="-5"/>
          <w:sz w:val="20"/>
        </w:rPr>
        <w:t xml:space="preserve">交付服务 </w:t>
      </w:r>
      <w:r>
        <w:rPr>
          <w:spacing w:val="-4"/>
          <w:sz w:val="20"/>
        </w:rPr>
        <w:t>(Delivery</w:t>
      </w:r>
      <w:r>
        <w:rPr>
          <w:spacing w:val="-11"/>
          <w:sz w:val="20"/>
        </w:rPr>
        <w:t xml:space="preserve"> </w:t>
      </w:r>
      <w:r>
        <w:rPr>
          <w:spacing w:val="-4"/>
          <w:sz w:val="20"/>
        </w:rPr>
        <w:t>Service)</w:t>
      </w:r>
      <w:r>
        <w:rPr>
          <w:spacing w:val="-8"/>
          <w:sz w:val="20"/>
        </w:rPr>
        <w:t>: 提供运行时的交互框架，它通过各种技术支持同样的交</w:t>
      </w:r>
      <w:r>
        <w:rPr>
          <w:spacing w:val="-1"/>
          <w:sz w:val="20"/>
        </w:rPr>
        <w:t xml:space="preserve">互逻辑可以在多种方式(图形界面、语音和普及计算消息)和设备(桌面、 </w:t>
      </w:r>
      <w:r>
        <w:rPr>
          <w:spacing w:val="33"/>
          <w:sz w:val="20"/>
        </w:rPr>
        <w:t>PD</w:t>
      </w:r>
      <w:r>
        <w:rPr>
          <w:spacing w:val="-4"/>
          <w:sz w:val="20"/>
        </w:rPr>
        <w:t xml:space="preserve"> </w:t>
      </w:r>
      <w:r>
        <w:rPr>
          <w:sz w:val="20"/>
        </w:rPr>
        <w:t>A</w:t>
      </w:r>
      <w:r>
        <w:rPr>
          <w:spacing w:val="-5"/>
          <w:sz w:val="20"/>
        </w:rPr>
        <w:t xml:space="preserve"> 和无线终端等)</w:t>
      </w:r>
      <w:r>
        <w:rPr>
          <w:sz w:val="20"/>
        </w:rPr>
        <w:t>上运行，例如通过页面聚合和标签翻译使得同一个Portlet</w:t>
      </w:r>
      <w:r>
        <w:rPr>
          <w:spacing w:val="-7"/>
          <w:sz w:val="20"/>
        </w:rPr>
        <w:t xml:space="preserve"> 可以在桌面浏览器和 </w:t>
      </w:r>
      <w:r>
        <w:rPr>
          <w:spacing w:val="7"/>
          <w:sz w:val="20"/>
        </w:rPr>
        <w:t>PD</w:t>
      </w:r>
      <w:r>
        <w:rPr>
          <w:spacing w:val="-25"/>
          <w:sz w:val="20"/>
        </w:rPr>
        <w:t xml:space="preserve"> </w:t>
      </w:r>
      <w:r>
        <w:rPr>
          <w:spacing w:val="7"/>
          <w:sz w:val="20"/>
        </w:rPr>
        <w:t>A</w:t>
      </w:r>
      <w:r>
        <w:rPr>
          <w:sz w:val="20"/>
        </w:rPr>
        <w:t>浏览器上</w:t>
      </w:r>
      <w:r>
        <w:rPr>
          <w:spacing w:val="-4"/>
          <w:sz w:val="20"/>
        </w:rPr>
        <w:t>展现。</w:t>
      </w:r>
    </w:p>
    <w:p w14:paraId="6DD9CC0C">
      <w:pPr>
        <w:pStyle w:val="16"/>
        <w:numPr>
          <w:ilvl w:val="0"/>
          <w:numId w:val="74"/>
        </w:numPr>
        <w:tabs>
          <w:tab w:val="left" w:pos="1190"/>
        </w:tabs>
        <w:spacing w:before="18" w:after="0" w:line="280" w:lineRule="auto"/>
        <w:ind w:left="456" w:right="75" w:firstLine="392"/>
        <w:jc w:val="both"/>
        <w:rPr>
          <w:sz w:val="20"/>
        </w:rPr>
      </w:pPr>
      <w:r>
        <w:rPr>
          <w:spacing w:val="-8"/>
          <w:sz w:val="20"/>
        </w:rPr>
        <w:t xml:space="preserve">体验服务 </w:t>
      </w:r>
      <w:r>
        <w:rPr>
          <w:spacing w:val="-4"/>
          <w:sz w:val="20"/>
        </w:rPr>
        <w:t>(Experience</w:t>
      </w:r>
      <w:r>
        <w:rPr>
          <w:spacing w:val="-21"/>
          <w:sz w:val="20"/>
        </w:rPr>
        <w:t xml:space="preserve"> </w:t>
      </w:r>
      <w:r>
        <w:rPr>
          <w:spacing w:val="-4"/>
          <w:sz w:val="20"/>
        </w:rPr>
        <w:t>Service)</w:t>
      </w:r>
      <w:r>
        <w:rPr>
          <w:spacing w:val="-8"/>
          <w:sz w:val="20"/>
        </w:rPr>
        <w:t>: 通过用户为中心的服务增强用户体验，其中的技术包</w:t>
      </w:r>
      <w:r>
        <w:rPr>
          <w:spacing w:val="-2"/>
          <w:sz w:val="20"/>
        </w:rPr>
        <w:t>括个性化、协作和单点登录等。</w:t>
      </w:r>
    </w:p>
    <w:p w14:paraId="5ED26233">
      <w:pPr>
        <w:pStyle w:val="16"/>
        <w:numPr>
          <w:ilvl w:val="0"/>
          <w:numId w:val="74"/>
        </w:numPr>
        <w:tabs>
          <w:tab w:val="left" w:pos="1212"/>
        </w:tabs>
        <w:spacing w:before="15" w:after="0" w:line="278" w:lineRule="auto"/>
        <w:ind w:left="447" w:right="68" w:firstLine="402"/>
        <w:jc w:val="both"/>
        <w:rPr>
          <w:sz w:val="20"/>
        </w:rPr>
      </w:pPr>
      <w:r>
        <w:rPr>
          <w:spacing w:val="11"/>
          <w:sz w:val="20"/>
        </w:rPr>
        <w:t xml:space="preserve">资源服务 </w:t>
      </w:r>
      <w:r>
        <w:rPr>
          <w:sz w:val="20"/>
        </w:rPr>
        <w:t>(Resource</w:t>
      </w:r>
      <w:r>
        <w:rPr>
          <w:spacing w:val="-5"/>
          <w:sz w:val="20"/>
        </w:rPr>
        <w:t xml:space="preserve"> </w:t>
      </w:r>
      <w:r>
        <w:rPr>
          <w:sz w:val="20"/>
        </w:rPr>
        <w:t>Service): 提供运行时交互组件的管理，如安全配置、界面皮</w:t>
      </w:r>
      <w:r>
        <w:rPr>
          <w:spacing w:val="-4"/>
          <w:sz w:val="20"/>
        </w:rPr>
        <w:t>肤等。</w:t>
      </w:r>
    </w:p>
    <w:p w14:paraId="7CCA6655">
      <w:pPr>
        <w:numPr>
          <w:ilvl w:val="0"/>
          <w:numId w:val="67"/>
        </w:numPr>
        <w:tabs>
          <w:tab w:val="left" w:pos="1032"/>
        </w:tabs>
        <w:spacing w:before="23"/>
        <w:ind w:left="1032" w:right="0" w:hanging="202"/>
        <w:jc w:val="left"/>
        <w:rPr>
          <w:rFonts w:ascii="微软雅黑" w:eastAsia="微软雅黑"/>
          <w:b/>
          <w:sz w:val="18"/>
        </w:rPr>
      </w:pPr>
      <w:r>
        <w:rPr>
          <w:rFonts w:ascii="微软雅黑" w:eastAsia="微软雅黑"/>
          <w:b/>
          <w:spacing w:val="-3"/>
          <w:sz w:val="20"/>
        </w:rPr>
        <w:t>开发服务</w:t>
      </w:r>
    </w:p>
    <w:p w14:paraId="21E82775">
      <w:pPr>
        <w:pStyle w:val="11"/>
        <w:spacing w:before="71" w:line="288" w:lineRule="auto"/>
        <w:ind w:left="437" w:right="66" w:firstLine="421"/>
        <w:jc w:val="both"/>
      </w:pPr>
      <w:r>
        <w:rPr>
          <w:spacing w:val="-6"/>
        </w:rPr>
        <w:t>企业集成涉及面很广，不仅需要开发新的应用并使其成为可以被用于企业集成的功能组件，</w:t>
      </w:r>
      <w:r>
        <w:rPr>
          <w:spacing w:val="-2"/>
        </w:rPr>
        <w:t>而且需要将被包装的已有的应用和数据用于集成；不仅有企业内部的集成，而且需要和企业外部的系统集成；不仅有交互集成和数据集成，还有功能和应用集成。考虑到这其中的每部分在技术上都会涉及各种平台和中间件，企业集成的技术复杂性是普通应用开发不可比拟的。这种技术复杂性需要更强有力的开发工具支持。企业集成的开发工具需要有标准的工具框架，这些工具能够以即插即用方式支持来自多家厂商的开发工具。同时，企业集成的开发工具需要支持整个软件开发周期，以提高开发过程中各种角色的生产力。</w:t>
      </w:r>
    </w:p>
    <w:p w14:paraId="38336807">
      <w:pPr>
        <w:pStyle w:val="11"/>
        <w:spacing w:line="278" w:lineRule="auto"/>
        <w:ind w:left="447" w:right="104" w:firstLine="392"/>
      </w:pPr>
      <w:r>
        <w:rPr>
          <w:spacing w:val="-2"/>
        </w:rPr>
        <w:t>在以服务为中心的企业集成中，除了需要支持整个软件开发周期和标准的工具框架以外，开发服务需要提供和服务开发相关的技术。</w:t>
      </w:r>
    </w:p>
    <w:p w14:paraId="1C302AD4">
      <w:pPr>
        <w:pStyle w:val="16"/>
        <w:numPr>
          <w:ilvl w:val="0"/>
          <w:numId w:val="75"/>
        </w:numPr>
        <w:tabs>
          <w:tab w:val="left" w:pos="1136"/>
        </w:tabs>
        <w:spacing w:before="6" w:after="0" w:line="273" w:lineRule="auto"/>
        <w:ind w:left="418" w:right="56" w:firstLine="421"/>
        <w:jc w:val="left"/>
        <w:rPr>
          <w:sz w:val="20"/>
        </w:rPr>
      </w:pPr>
      <w:r>
        <w:rPr>
          <w:spacing w:val="1"/>
          <w:sz w:val="20"/>
        </w:rPr>
        <w:t>用于支持以服务为中心的企业集成方法学和建模，如</w:t>
      </w:r>
      <w:r>
        <w:rPr>
          <w:spacing w:val="38"/>
          <w:sz w:val="20"/>
        </w:rPr>
        <w:t>SOD</w:t>
      </w:r>
      <w:r>
        <w:rPr>
          <w:spacing w:val="-13"/>
          <w:sz w:val="20"/>
        </w:rPr>
        <w:t xml:space="preserve"> </w:t>
      </w:r>
      <w:r>
        <w:rPr>
          <w:spacing w:val="14"/>
          <w:sz w:val="20"/>
        </w:rPr>
        <w:t>A</w:t>
      </w:r>
      <w:r>
        <w:rPr>
          <w:spacing w:val="35"/>
          <w:sz w:val="20"/>
        </w:rPr>
        <w:t>和</w:t>
      </w:r>
      <w:r>
        <w:rPr>
          <w:spacing w:val="30"/>
          <w:sz w:val="20"/>
        </w:rPr>
        <w:t>IBM</w:t>
      </w:r>
      <w:r>
        <w:rPr>
          <w:spacing w:val="-9"/>
          <w:sz w:val="20"/>
        </w:rPr>
        <w:t xml:space="preserve"> 的</w:t>
      </w:r>
      <w:r>
        <w:rPr>
          <w:spacing w:val="12"/>
          <w:sz w:val="20"/>
        </w:rPr>
        <w:t xml:space="preserve">SOMA(Service </w:t>
      </w:r>
      <w:r>
        <w:rPr>
          <w:spacing w:val="-12"/>
          <w:sz w:val="20"/>
        </w:rPr>
        <w:t>Oriented</w:t>
      </w:r>
      <w:r>
        <w:rPr>
          <w:spacing w:val="-31"/>
          <w:sz w:val="20"/>
        </w:rPr>
        <w:t xml:space="preserve"> </w:t>
      </w:r>
      <w:r>
        <w:rPr>
          <w:spacing w:val="-12"/>
          <w:sz w:val="20"/>
        </w:rPr>
        <w:t>Modeling</w:t>
      </w:r>
      <w:r>
        <w:rPr>
          <w:spacing w:val="-31"/>
          <w:sz w:val="20"/>
        </w:rPr>
        <w:t xml:space="preserve"> </w:t>
      </w:r>
      <w:r>
        <w:rPr>
          <w:spacing w:val="-12"/>
          <w:sz w:val="20"/>
        </w:rPr>
        <w:t>and</w:t>
      </w:r>
      <w:r>
        <w:rPr>
          <w:spacing w:val="-31"/>
          <w:sz w:val="20"/>
        </w:rPr>
        <w:t xml:space="preserve"> </w:t>
      </w:r>
      <w:r>
        <w:rPr>
          <w:spacing w:val="-12"/>
          <w:sz w:val="20"/>
        </w:rPr>
        <w:t>Architecture)。</w:t>
      </w:r>
    </w:p>
    <w:p w14:paraId="5EBB037E">
      <w:pPr>
        <w:pStyle w:val="16"/>
        <w:numPr>
          <w:ilvl w:val="0"/>
          <w:numId w:val="75"/>
        </w:numPr>
        <w:tabs>
          <w:tab w:val="left" w:pos="1143"/>
        </w:tabs>
        <w:spacing w:before="20" w:after="0" w:line="240" w:lineRule="auto"/>
        <w:ind w:left="1143" w:right="0" w:hanging="303"/>
        <w:jc w:val="left"/>
        <w:rPr>
          <w:sz w:val="20"/>
        </w:rPr>
      </w:pPr>
      <w:r>
        <w:rPr>
          <w:sz w:val="20"/>
        </w:rPr>
        <w:t>用于服务为中心的编程模型，如</w:t>
      </w:r>
      <w:r>
        <w:rPr>
          <w:spacing w:val="19"/>
          <w:sz w:val="20"/>
        </w:rPr>
        <w:t>WSDL</w:t>
      </w:r>
      <w:r>
        <w:rPr>
          <w:spacing w:val="-20"/>
          <w:sz w:val="20"/>
        </w:rPr>
        <w:t xml:space="preserve"> 、</w:t>
      </w:r>
      <w:r>
        <w:rPr>
          <w:spacing w:val="22"/>
          <w:sz w:val="20"/>
        </w:rPr>
        <w:t>BPEL4WS</w:t>
      </w:r>
      <w:r>
        <w:rPr>
          <w:spacing w:val="-19"/>
          <w:sz w:val="20"/>
        </w:rPr>
        <w:t xml:space="preserve"> 、</w:t>
      </w:r>
      <w:r>
        <w:rPr>
          <w:spacing w:val="17"/>
          <w:sz w:val="20"/>
        </w:rPr>
        <w:t>SCA</w:t>
      </w:r>
      <w:r>
        <w:rPr>
          <w:spacing w:val="8"/>
          <w:sz w:val="20"/>
        </w:rPr>
        <w:t xml:space="preserve"> 和</w:t>
      </w:r>
      <w:r>
        <w:rPr>
          <w:spacing w:val="30"/>
          <w:sz w:val="20"/>
        </w:rPr>
        <w:t>SDO</w:t>
      </w:r>
      <w:r>
        <w:rPr>
          <w:spacing w:val="-18"/>
          <w:sz w:val="20"/>
        </w:rPr>
        <w:t xml:space="preserve"> 等。</w:t>
      </w:r>
    </w:p>
    <w:p w14:paraId="16CA3EF1">
      <w:pPr>
        <w:pStyle w:val="11"/>
        <w:spacing w:before="41" w:line="280" w:lineRule="auto"/>
        <w:ind w:left="418" w:right="74" w:firstLine="431"/>
      </w:pPr>
      <w:r>
        <w:rPr>
          <w:spacing w:val="-2"/>
        </w:rPr>
        <w:t>开发环境和工具中为不同开发者的角色提供的功能被称为开发服务。根据开发过程中开发者角色和职责的不同，有如下4类服务。</w:t>
      </w:r>
    </w:p>
    <w:p w14:paraId="7774E955">
      <w:pPr>
        <w:pStyle w:val="16"/>
        <w:numPr>
          <w:ilvl w:val="0"/>
          <w:numId w:val="76"/>
        </w:numPr>
        <w:tabs>
          <w:tab w:val="left" w:pos="1162"/>
        </w:tabs>
        <w:spacing w:before="0" w:after="0" w:line="253" w:lineRule="exact"/>
        <w:ind w:left="1162" w:right="0" w:hanging="342"/>
        <w:jc w:val="left"/>
        <w:rPr>
          <w:sz w:val="20"/>
        </w:rPr>
      </w:pPr>
      <w:r>
        <w:rPr>
          <w:sz w:val="20"/>
        </w:rPr>
        <mc:AlternateContent>
          <mc:Choice Requires="wps">
            <w:drawing>
              <wp:anchor distT="0" distB="0" distL="0" distR="0" simplePos="0" relativeHeight="251727872" behindDoc="0" locked="0" layoutInCell="1" allowOverlap="1">
                <wp:simplePos x="0" y="0"/>
                <wp:positionH relativeFrom="page">
                  <wp:posOffset>2843530</wp:posOffset>
                </wp:positionH>
                <wp:positionV relativeFrom="paragraph">
                  <wp:posOffset>458470</wp:posOffset>
                </wp:positionV>
                <wp:extent cx="762000" cy="241300"/>
                <wp:effectExtent l="0" t="0" r="0" b="0"/>
                <wp:wrapNone/>
                <wp:docPr id="1179" name="Textbox 117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AD4C8C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79" o:spid="_x0000_s1026" o:spt="202" type="#_x0000_t202" style="position:absolute;left:0pt;margin-left:223.9pt;margin-top:36.1pt;height:19pt;width:60pt;mso-position-horizontal-relative:page;z-index:251727872;mso-width-relative:page;mso-height-relative:page;" filled="f" stroked="f" coordsize="21600,21600" o:gfxdata="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m&#10;buty2AAAAAoBAAAPAAAAAAAAAAEAIAAAACIAAABkcnMvZG93bnJldi54bWxQSwECFAAUAAAACACH&#10;TuJAcY+R57IBAAB5AwAADgAAAAAAAAABACAAAAAnAQAAZHJzL2Uyb0RvYy54bWxQSwUGAAAAAAYA&#10;BgBZAQAASwUAAAAA&#10;">
                <v:fill on="f" focussize="0,0"/>
                <v:stroke on="f"/>
                <v:imagedata o:title=""/>
                <o:lock v:ext="edit" aspectratio="f"/>
                <v:textbox inset="0mm,0mm,0mm,0mm">
                  <w:txbxContent>
                    <w:p w14:paraId="2AD4C8C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sz w:val="20"/>
        </w:rPr>
        <w:t xml:space="preserve">建模服务 </w:t>
      </w:r>
      <w:r>
        <w:rPr>
          <w:spacing w:val="-6"/>
          <w:sz w:val="20"/>
        </w:rPr>
        <w:t>(ModelService)</w:t>
      </w:r>
      <w:r>
        <w:rPr>
          <w:spacing w:val="-7"/>
          <w:sz w:val="20"/>
        </w:rPr>
        <w:t>: 用于构建可视化的业务流程模型。</w:t>
      </w:r>
    </w:p>
    <w:p w14:paraId="3B7C4BF3">
      <w:pPr>
        <w:pStyle w:val="16"/>
        <w:spacing w:after="0" w:line="253" w:lineRule="exact"/>
        <w:jc w:val="left"/>
        <w:rPr>
          <w:sz w:val="20"/>
        </w:rPr>
        <w:sectPr>
          <w:pgSz w:w="10160" w:h="13050"/>
          <w:pgMar w:top="400" w:right="992" w:bottom="0" w:left="425" w:header="720" w:footer="720" w:gutter="0"/>
          <w:cols w:space="720" w:num="1"/>
        </w:sectPr>
      </w:pPr>
    </w:p>
    <w:p w14:paraId="5527B92C">
      <w:pPr>
        <w:pStyle w:val="11"/>
        <w:tabs>
          <w:tab w:val="right" w:pos="8750"/>
        </w:tabs>
        <w:spacing w:before="63"/>
        <w:ind w:left="4659"/>
      </w:pPr>
      <w:r>
        <w:drawing>
          <wp:anchor distT="0" distB="0" distL="0" distR="0" simplePos="0" relativeHeight="252012544" behindDoc="1" locked="0" layoutInCell="1" allowOverlap="1">
            <wp:simplePos x="0" y="0"/>
            <wp:positionH relativeFrom="page">
              <wp:posOffset>1149350</wp:posOffset>
            </wp:positionH>
            <wp:positionV relativeFrom="page">
              <wp:posOffset>98425</wp:posOffset>
            </wp:positionV>
            <wp:extent cx="5340350" cy="8190230"/>
            <wp:effectExtent l="0" t="0" r="0" b="0"/>
            <wp:wrapNone/>
            <wp:docPr id="1180" name="Image 1180"/>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73" cstate="print"/>
                    <a:stretch>
                      <a:fillRect/>
                    </a:stretch>
                  </pic:blipFill>
                  <pic:spPr>
                    <a:xfrm>
                      <a:off x="0" y="0"/>
                      <a:ext cx="5340165" cy="8190523"/>
                    </a:xfrm>
                    <a:prstGeom prst="rect">
                      <a:avLst/>
                    </a:prstGeom>
                  </pic:spPr>
                </pic:pic>
              </a:graphicData>
            </a:graphic>
          </wp:anchor>
        </w:drawing>
      </w:r>
      <w:bookmarkStart w:id="56" w:name="15.4 SOA 主要协议和规范"/>
      <w:bookmarkEnd w:id="56"/>
      <w:r>
        <w:rPr>
          <w:spacing w:val="-14"/>
          <w:position w:val="1"/>
        </w:rPr>
        <w:t>第15章</w:t>
      </w:r>
      <w:r>
        <w:rPr>
          <w:spacing w:val="11"/>
          <w:position w:val="1"/>
        </w:rPr>
        <w:t xml:space="preserve"> </w:t>
      </w:r>
      <w:r>
        <w:rPr>
          <w:spacing w:val="-14"/>
          <w:position w:val="1"/>
        </w:rPr>
        <w:t>面向服务架构设计理论与实践</w:t>
      </w:r>
      <w:r>
        <w:rPr>
          <w:position w:val="1"/>
        </w:rPr>
        <w:tab/>
      </w:r>
      <w:r>
        <w:rPr>
          <w:spacing w:val="-5"/>
        </w:rPr>
        <w:t>521</w:t>
      </w:r>
    </w:p>
    <w:p w14:paraId="505452B5">
      <w:pPr>
        <w:pStyle w:val="11"/>
        <w:spacing w:before="90"/>
      </w:pPr>
    </w:p>
    <w:p w14:paraId="5238927E">
      <w:pPr>
        <w:pStyle w:val="16"/>
        <w:numPr>
          <w:ilvl w:val="0"/>
          <w:numId w:val="76"/>
        </w:numPr>
        <w:tabs>
          <w:tab w:val="left" w:pos="834"/>
        </w:tabs>
        <w:spacing w:before="1" w:after="0" w:line="271" w:lineRule="auto"/>
        <w:ind w:left="99" w:right="458" w:firstLine="402"/>
        <w:jc w:val="left"/>
        <w:rPr>
          <w:sz w:val="20"/>
        </w:rPr>
      </w:pPr>
      <w:r>
        <w:rPr>
          <w:spacing w:val="-4"/>
          <w:sz w:val="20"/>
        </w:rPr>
        <w:t>设计服务 (Design</w:t>
      </w:r>
      <w:r>
        <w:rPr>
          <w:spacing w:val="-21"/>
          <w:sz w:val="20"/>
        </w:rPr>
        <w:t xml:space="preserve"> </w:t>
      </w:r>
      <w:r>
        <w:rPr>
          <w:spacing w:val="-4"/>
          <w:sz w:val="20"/>
        </w:rPr>
        <w:t>Service)</w:t>
      </w:r>
      <w:r>
        <w:rPr>
          <w:spacing w:val="-6"/>
          <w:sz w:val="20"/>
        </w:rPr>
        <w:t>: 根据业务模型，进一步分解为服务组件，设计服务用于设</w:t>
      </w:r>
      <w:r>
        <w:rPr>
          <w:spacing w:val="-2"/>
          <w:sz w:val="20"/>
        </w:rPr>
        <w:t>计和开发这些服务组件。</w:t>
      </w:r>
    </w:p>
    <w:p w14:paraId="004C166F">
      <w:pPr>
        <w:pStyle w:val="16"/>
        <w:numPr>
          <w:ilvl w:val="0"/>
          <w:numId w:val="76"/>
        </w:numPr>
        <w:tabs>
          <w:tab w:val="left" w:pos="826"/>
        </w:tabs>
        <w:spacing w:before="46" w:after="0" w:line="240" w:lineRule="auto"/>
        <w:ind w:left="826" w:right="0" w:hanging="324"/>
        <w:jc w:val="left"/>
        <w:rPr>
          <w:sz w:val="20"/>
        </w:rPr>
      </w:pPr>
      <w:r>
        <w:rPr>
          <w:spacing w:val="-7"/>
          <w:sz w:val="20"/>
        </w:rPr>
        <w:t xml:space="preserve">实现服务 </w:t>
      </w:r>
      <w:r>
        <w:rPr>
          <w:spacing w:val="-8"/>
          <w:sz w:val="20"/>
        </w:rPr>
        <w:t>(Implementation</w:t>
      </w:r>
      <w:r>
        <w:rPr>
          <w:spacing w:val="-20"/>
          <w:sz w:val="20"/>
        </w:rPr>
        <w:t xml:space="preserve"> </w:t>
      </w:r>
      <w:r>
        <w:rPr>
          <w:spacing w:val="-8"/>
          <w:sz w:val="20"/>
        </w:rPr>
        <w:t>Service)</w:t>
      </w:r>
      <w:r>
        <w:rPr>
          <w:spacing w:val="-9"/>
          <w:sz w:val="20"/>
        </w:rPr>
        <w:t>: 用于将设计和开发的服务组件部署到生产环境中。</w:t>
      </w:r>
    </w:p>
    <w:p w14:paraId="492734D2">
      <w:pPr>
        <w:pStyle w:val="16"/>
        <w:numPr>
          <w:ilvl w:val="0"/>
          <w:numId w:val="76"/>
        </w:numPr>
        <w:tabs>
          <w:tab w:val="left" w:pos="825"/>
        </w:tabs>
        <w:spacing w:before="41" w:after="0" w:line="240" w:lineRule="auto"/>
        <w:ind w:left="825" w:right="0" w:hanging="333"/>
        <w:jc w:val="left"/>
        <w:rPr>
          <w:sz w:val="20"/>
        </w:rPr>
      </w:pPr>
      <w:r>
        <w:rPr>
          <w:spacing w:val="-10"/>
          <w:sz w:val="20"/>
        </w:rPr>
        <w:t xml:space="preserve">测试服务 </w:t>
      </w:r>
      <w:r>
        <w:rPr>
          <w:spacing w:val="-8"/>
          <w:sz w:val="20"/>
        </w:rPr>
        <w:t>(Test</w:t>
      </w:r>
      <w:r>
        <w:rPr>
          <w:spacing w:val="-33"/>
          <w:sz w:val="20"/>
        </w:rPr>
        <w:t xml:space="preserve"> </w:t>
      </w:r>
      <w:r>
        <w:rPr>
          <w:spacing w:val="-8"/>
          <w:sz w:val="20"/>
        </w:rPr>
        <w:t>Service)</w:t>
      </w:r>
      <w:r>
        <w:rPr>
          <w:spacing w:val="-9"/>
          <w:sz w:val="20"/>
        </w:rPr>
        <w:t>: 支持服务组件的单元测试和系统的集成测试。</w:t>
      </w:r>
    </w:p>
    <w:p w14:paraId="4072FC45">
      <w:pPr>
        <w:numPr>
          <w:ilvl w:val="0"/>
          <w:numId w:val="67"/>
        </w:numPr>
        <w:tabs>
          <w:tab w:val="left" w:pos="667"/>
        </w:tabs>
        <w:spacing w:before="65"/>
        <w:ind w:left="667" w:right="0" w:hanging="194"/>
        <w:jc w:val="left"/>
        <w:rPr>
          <w:rFonts w:ascii="微软雅黑" w:eastAsia="微软雅黑"/>
          <w:b/>
          <w:sz w:val="18"/>
        </w:rPr>
      </w:pPr>
      <w:r>
        <w:rPr>
          <w:rFonts w:ascii="微软雅黑" w:eastAsia="微软雅黑"/>
          <w:b/>
          <w:spacing w:val="-4"/>
          <w:sz w:val="20"/>
        </w:rPr>
        <w:t>业务创新和优化</w:t>
      </w:r>
    </w:p>
    <w:p w14:paraId="56D9910F">
      <w:pPr>
        <w:pStyle w:val="11"/>
        <w:spacing w:before="87" w:line="288" w:lineRule="auto"/>
        <w:ind w:left="80" w:right="439" w:firstLine="411"/>
        <w:jc w:val="both"/>
      </w:pPr>
      <w:r>
        <w:rPr>
          <w:spacing w:val="-2"/>
        </w:rPr>
        <w:t>一方面，以服务为中心的企业集成通过各种集成提高信息流转速度，从而提高生产效率；另一方面，以服务为中心的企业集成也为业务创新和优化提供了支持平台——业务创新和优化</w:t>
      </w:r>
      <w:r>
        <w:rPr>
          <w:spacing w:val="-4"/>
        </w:rPr>
        <w:t>服务。</w:t>
      </w:r>
    </w:p>
    <w:p w14:paraId="3CE6BB12">
      <w:pPr>
        <w:pStyle w:val="11"/>
        <w:spacing w:before="25" w:line="276" w:lineRule="auto"/>
        <w:ind w:left="61" w:right="431" w:firstLine="421"/>
        <w:jc w:val="both"/>
      </w:pPr>
      <w:r>
        <w:rPr>
          <w:spacing w:val="-6"/>
          <w:w w:val="102"/>
        </w:rPr>
        <w:t>业务创新和优化服务以业务性能管理</w:t>
      </w:r>
      <w:r>
        <w:rPr>
          <w:spacing w:val="-15"/>
        </w:rPr>
        <w:t xml:space="preserve"> </w:t>
      </w:r>
      <w:r>
        <w:rPr>
          <w:spacing w:val="-1"/>
          <w:w w:val="102"/>
        </w:rPr>
        <w:t>(Busines</w:t>
      </w:r>
      <w:r>
        <w:rPr>
          <w:w w:val="102"/>
        </w:rPr>
        <w:t>s</w:t>
      </w:r>
      <w:r>
        <w:t xml:space="preserve"> </w:t>
      </w:r>
      <w:r>
        <w:rPr>
          <w:spacing w:val="-1"/>
          <w:w w:val="102"/>
        </w:rPr>
        <w:t>Proces</w:t>
      </w:r>
      <w:r>
        <w:rPr>
          <w:w w:val="102"/>
        </w:rPr>
        <w:t>s</w:t>
      </w:r>
      <w:r>
        <w:t xml:space="preserve"> </w:t>
      </w:r>
      <w:r>
        <w:rPr>
          <w:spacing w:val="-1"/>
          <w:w w:val="102"/>
        </w:rPr>
        <w:t>Management,BPM</w:t>
      </w:r>
      <w:r>
        <w:rPr>
          <w:w w:val="102"/>
        </w:rPr>
        <w:t>)</w:t>
      </w:r>
      <w:r>
        <w:rPr>
          <w:spacing w:val="-22"/>
        </w:rPr>
        <w:t xml:space="preserve"> </w:t>
      </w:r>
      <w:r>
        <w:rPr>
          <w:spacing w:val="-2"/>
          <w:w w:val="102"/>
        </w:rPr>
        <w:t>技术为核心提</w:t>
      </w:r>
      <w:r>
        <w:rPr>
          <w:spacing w:val="-3"/>
          <w:w w:val="102"/>
        </w:rPr>
        <w:t>供业务事件发布、收集和关键业务指标监控能力。具体而言，业务创新和优化服务由以下服务</w:t>
      </w:r>
      <w:r>
        <w:rPr>
          <w:spacing w:val="-40"/>
          <w:w w:val="102"/>
        </w:rPr>
        <w:t>组成。</w:t>
      </w:r>
    </w:p>
    <w:p w14:paraId="58BD1E25">
      <w:pPr>
        <w:pStyle w:val="16"/>
        <w:numPr>
          <w:ilvl w:val="0"/>
          <w:numId w:val="77"/>
        </w:numPr>
        <w:tabs>
          <w:tab w:val="left" w:pos="796"/>
        </w:tabs>
        <w:spacing w:before="31" w:after="0" w:line="288" w:lineRule="auto"/>
        <w:ind w:left="80" w:right="451" w:firstLine="383"/>
        <w:jc w:val="left"/>
        <w:rPr>
          <w:sz w:val="20"/>
        </w:rPr>
      </w:pPr>
      <w:r>
        <w:rPr>
          <w:spacing w:val="-5"/>
          <w:sz w:val="20"/>
        </w:rPr>
        <w:t xml:space="preserve">公共事件框架服务 </w:t>
      </w:r>
      <w:r>
        <w:rPr>
          <w:spacing w:val="-4"/>
          <w:sz w:val="20"/>
        </w:rPr>
        <w:t>(Common</w:t>
      </w:r>
      <w:r>
        <w:rPr>
          <w:spacing w:val="-20"/>
          <w:sz w:val="20"/>
        </w:rPr>
        <w:t xml:space="preserve"> </w:t>
      </w:r>
      <w:r>
        <w:rPr>
          <w:spacing w:val="-4"/>
          <w:sz w:val="20"/>
        </w:rPr>
        <w:t>Event</w:t>
      </w:r>
      <w:r>
        <w:rPr>
          <w:spacing w:val="-20"/>
          <w:sz w:val="20"/>
        </w:rPr>
        <w:t xml:space="preserve"> </w:t>
      </w:r>
      <w:r>
        <w:rPr>
          <w:spacing w:val="-4"/>
          <w:sz w:val="20"/>
        </w:rPr>
        <w:t>Infrastructure</w:t>
      </w:r>
      <w:r>
        <w:rPr>
          <w:spacing w:val="-20"/>
          <w:sz w:val="20"/>
        </w:rPr>
        <w:t xml:space="preserve"> </w:t>
      </w:r>
      <w:r>
        <w:rPr>
          <w:spacing w:val="-4"/>
          <w:sz w:val="20"/>
        </w:rPr>
        <w:t>Service): 通过一个公共事件框架提</w:t>
      </w:r>
      <w:r>
        <w:rPr>
          <w:spacing w:val="15"/>
          <w:sz w:val="20"/>
        </w:rPr>
        <w:t>供</w:t>
      </w:r>
      <w:r>
        <w:rPr>
          <w:sz w:val="20"/>
        </w:rPr>
        <w:t>IT</w:t>
      </w:r>
      <w:r>
        <w:rPr>
          <w:spacing w:val="-10"/>
          <w:sz w:val="20"/>
        </w:rPr>
        <w:t xml:space="preserve"> 和业务事件的激发、存储和分类等。</w:t>
      </w:r>
    </w:p>
    <w:p w14:paraId="7F901AF2">
      <w:pPr>
        <w:pStyle w:val="16"/>
        <w:numPr>
          <w:ilvl w:val="0"/>
          <w:numId w:val="77"/>
        </w:numPr>
        <w:tabs>
          <w:tab w:val="left" w:pos="815"/>
        </w:tabs>
        <w:spacing w:before="0" w:after="0" w:line="255" w:lineRule="exact"/>
        <w:ind w:left="815" w:right="0" w:hanging="342"/>
        <w:jc w:val="left"/>
        <w:rPr>
          <w:sz w:val="20"/>
        </w:rPr>
      </w:pPr>
      <w:r>
        <w:rPr>
          <w:spacing w:val="-10"/>
          <w:sz w:val="20"/>
        </w:rPr>
        <w:t xml:space="preserve">采集服务 </w:t>
      </w:r>
      <w:r>
        <w:rPr>
          <w:spacing w:val="-8"/>
          <w:sz w:val="20"/>
        </w:rPr>
        <w:t>(Collection</w:t>
      </w:r>
      <w:r>
        <w:rPr>
          <w:spacing w:val="-5"/>
          <w:sz w:val="20"/>
        </w:rPr>
        <w:t xml:space="preserve"> </w:t>
      </w:r>
      <w:r>
        <w:rPr>
          <w:spacing w:val="-8"/>
          <w:sz w:val="20"/>
        </w:rPr>
        <w:t>Service)</w:t>
      </w:r>
      <w:r>
        <w:rPr>
          <w:spacing w:val="-12"/>
          <w:sz w:val="20"/>
        </w:rPr>
        <w:t>: 通过基于策略的过滤和相关性分析检测感兴趣的服务。</w:t>
      </w:r>
    </w:p>
    <w:p w14:paraId="7A88BCFD">
      <w:pPr>
        <w:pStyle w:val="16"/>
        <w:numPr>
          <w:ilvl w:val="0"/>
          <w:numId w:val="77"/>
        </w:numPr>
        <w:tabs>
          <w:tab w:val="left" w:pos="805"/>
        </w:tabs>
        <w:spacing w:before="59" w:after="0" w:line="297" w:lineRule="auto"/>
        <w:ind w:left="61" w:right="441" w:firstLine="402"/>
        <w:jc w:val="left"/>
        <w:rPr>
          <w:sz w:val="20"/>
        </w:rPr>
      </w:pPr>
      <w:r>
        <w:rPr>
          <w:spacing w:val="-7"/>
          <w:sz w:val="20"/>
        </w:rPr>
        <w:t xml:space="preserve">监控服务 </w:t>
      </w:r>
      <w:r>
        <w:rPr>
          <w:spacing w:val="-2"/>
          <w:sz w:val="20"/>
        </w:rPr>
        <w:t>(Monitoring</w:t>
      </w:r>
      <w:r>
        <w:rPr>
          <w:spacing w:val="-25"/>
          <w:sz w:val="20"/>
        </w:rPr>
        <w:t xml:space="preserve"> </w:t>
      </w:r>
      <w:r>
        <w:rPr>
          <w:spacing w:val="-2"/>
          <w:sz w:val="20"/>
        </w:rPr>
        <w:t>Service)</w:t>
      </w:r>
      <w:r>
        <w:rPr>
          <w:spacing w:val="-7"/>
          <w:sz w:val="20"/>
        </w:rPr>
        <w:t>: 通过事件与监控上下文间的映射，计算和管理业务流</w:t>
      </w:r>
      <w:r>
        <w:rPr>
          <w:spacing w:val="-5"/>
          <w:sz w:val="20"/>
        </w:rPr>
        <w:t xml:space="preserve">程的关键性能指标 </w:t>
      </w:r>
      <w:r>
        <w:rPr>
          <w:spacing w:val="-2"/>
          <w:sz w:val="20"/>
        </w:rPr>
        <w:t>(Key</w:t>
      </w:r>
      <w:r>
        <w:rPr>
          <w:spacing w:val="-23"/>
          <w:sz w:val="20"/>
        </w:rPr>
        <w:t xml:space="preserve"> </w:t>
      </w:r>
      <w:r>
        <w:rPr>
          <w:spacing w:val="-2"/>
          <w:sz w:val="20"/>
        </w:rPr>
        <w:t>Performance</w:t>
      </w:r>
      <w:r>
        <w:rPr>
          <w:spacing w:val="-23"/>
          <w:sz w:val="20"/>
        </w:rPr>
        <w:t xml:space="preserve"> </w:t>
      </w:r>
      <w:r>
        <w:rPr>
          <w:spacing w:val="-2"/>
          <w:sz w:val="20"/>
        </w:rPr>
        <w:t>Indicators,KPI)。</w:t>
      </w:r>
    </w:p>
    <w:p w14:paraId="1837E873">
      <w:pPr>
        <w:pStyle w:val="11"/>
        <w:spacing w:line="218" w:lineRule="exact"/>
        <w:ind w:left="463"/>
      </w:pPr>
      <w:r>
        <w:rPr>
          <w:spacing w:val="-1"/>
        </w:rPr>
        <w:t>业务创新和优化服务与开发服务是紧密相联的。在建模阶段被确定的业务流程的关键性能</w:t>
      </w:r>
    </w:p>
    <w:p w14:paraId="3D2178C2">
      <w:pPr>
        <w:pStyle w:val="11"/>
        <w:spacing w:before="68" w:line="288" w:lineRule="auto"/>
        <w:ind w:left="52" w:right="426" w:firstLine="19"/>
        <w:jc w:val="both"/>
      </w:pPr>
      <w:r>
        <w:rPr>
          <w:spacing w:val="-2"/>
          <w:w w:val="102"/>
        </w:rPr>
        <w:t>指标，被转为特别的事件标志构建到业务流程中，建模过程中的业务流程也被转换为用于监控服务的监控上下文。在业务流程执行过程中，这些事件标志激发的事件被公共事件框架服务截获，经过采集服务的过滤被传递给监控服务用于计算关键性能指标。关键性能指标作为重要的</w:t>
      </w:r>
      <w:r>
        <w:rPr>
          <w:spacing w:val="-9"/>
          <w:w w:val="102"/>
        </w:rPr>
        <w:t>数据被用于重构或优化业务流程，这种迭代的方法使得业务流程处于不断的优化中。</w:t>
      </w:r>
    </w:p>
    <w:p w14:paraId="312E4612">
      <w:pPr>
        <w:numPr>
          <w:ilvl w:val="0"/>
          <w:numId w:val="67"/>
        </w:numPr>
        <w:tabs>
          <w:tab w:val="left" w:pos="642"/>
        </w:tabs>
        <w:spacing w:before="12"/>
        <w:ind w:left="642" w:right="0" w:hanging="198"/>
        <w:jc w:val="left"/>
        <w:rPr>
          <w:rFonts w:ascii="微软雅黑" w:eastAsia="微软雅黑"/>
          <w:b/>
          <w:sz w:val="18"/>
        </w:rPr>
      </w:pPr>
      <w:r>
        <w:rPr>
          <w:rFonts w:ascii="微软雅黑" w:eastAsia="微软雅黑"/>
          <w:b/>
          <w:sz w:val="20"/>
        </w:rPr>
        <w:t>IT</w:t>
      </w:r>
      <w:r>
        <w:rPr>
          <w:rFonts w:ascii="微软雅黑" w:eastAsia="微软雅黑"/>
          <w:b/>
          <w:spacing w:val="-2"/>
          <w:sz w:val="20"/>
        </w:rPr>
        <w:t xml:space="preserve"> 服务管理</w:t>
      </w:r>
    </w:p>
    <w:p w14:paraId="24263AB8">
      <w:pPr>
        <w:pStyle w:val="11"/>
        <w:spacing w:before="71" w:line="288" w:lineRule="auto"/>
        <w:ind w:left="52" w:right="444" w:firstLine="402"/>
        <w:jc w:val="both"/>
      </w:pPr>
      <w:r>
        <w:rPr>
          <w:spacing w:val="-2"/>
          <w:w w:val="102"/>
        </w:rPr>
        <w:t>为业务流程和服务提供安全、高效和健康的运行环境，也是以服务为中心的企业集成重要</w:t>
      </w:r>
      <w:r>
        <w:rPr>
          <w:spacing w:val="-1"/>
          <w:w w:val="102"/>
        </w:rPr>
        <w:t>的部分，它由</w:t>
      </w:r>
      <w:r>
        <w:rPr>
          <w:spacing w:val="15"/>
          <w:w w:val="102"/>
        </w:rPr>
        <w:t>I</w:t>
      </w:r>
      <w:r>
        <w:rPr>
          <w:w w:val="102"/>
        </w:rPr>
        <w:t>T</w:t>
      </w:r>
      <w:r>
        <w:rPr>
          <w:spacing w:val="-81"/>
        </w:rPr>
        <w:t xml:space="preserve"> </w:t>
      </w:r>
      <w:r>
        <w:rPr>
          <w:spacing w:val="-15"/>
          <w:w w:val="102"/>
        </w:rPr>
        <w:t>服务管理来完成。</w:t>
      </w:r>
      <w:r>
        <w:rPr>
          <w:spacing w:val="-12"/>
        </w:rPr>
        <w:t xml:space="preserve"> </w:t>
      </w:r>
      <w:r>
        <w:rPr>
          <w:spacing w:val="-5"/>
          <w:w w:val="102"/>
        </w:rPr>
        <w:t>I</w:t>
      </w:r>
      <w:r>
        <w:rPr>
          <w:w w:val="102"/>
        </w:rPr>
        <w:t>T</w:t>
      </w:r>
      <w:r>
        <w:rPr>
          <w:spacing w:val="-61"/>
        </w:rPr>
        <w:t xml:space="preserve"> </w:t>
      </w:r>
      <w:r>
        <w:rPr>
          <w:spacing w:val="-18"/>
          <w:w w:val="102"/>
        </w:rPr>
        <w:t>服务管理包括如下两部分。</w:t>
      </w:r>
    </w:p>
    <w:p w14:paraId="7B1A6CC7">
      <w:pPr>
        <w:pStyle w:val="16"/>
        <w:numPr>
          <w:ilvl w:val="0"/>
          <w:numId w:val="78"/>
        </w:numPr>
        <w:tabs>
          <w:tab w:val="left" w:pos="780"/>
        </w:tabs>
        <w:spacing w:before="15" w:after="0" w:line="280" w:lineRule="auto"/>
        <w:ind w:left="61" w:right="488" w:firstLine="392"/>
        <w:jc w:val="both"/>
        <w:rPr>
          <w:sz w:val="20"/>
        </w:rPr>
      </w:pPr>
      <w:r>
        <w:rPr>
          <w:spacing w:val="-11"/>
          <w:sz w:val="20"/>
        </w:rPr>
        <w:t xml:space="preserve">安全和目录服务 </w:t>
      </w:r>
      <w:r>
        <w:rPr>
          <w:spacing w:val="-10"/>
          <w:sz w:val="20"/>
        </w:rPr>
        <w:t>(Security</w:t>
      </w:r>
      <w:r>
        <w:rPr>
          <w:spacing w:val="-15"/>
          <w:sz w:val="20"/>
        </w:rPr>
        <w:t xml:space="preserve"> </w:t>
      </w:r>
      <w:r>
        <w:rPr>
          <w:spacing w:val="-10"/>
          <w:sz w:val="20"/>
        </w:rPr>
        <w:t>and</w:t>
      </w:r>
      <w:r>
        <w:rPr>
          <w:spacing w:val="-15"/>
          <w:sz w:val="20"/>
        </w:rPr>
        <w:t xml:space="preserve"> </w:t>
      </w:r>
      <w:r>
        <w:rPr>
          <w:spacing w:val="-10"/>
          <w:sz w:val="20"/>
        </w:rPr>
        <w:t>Directory</w:t>
      </w:r>
      <w:r>
        <w:rPr>
          <w:spacing w:val="-15"/>
          <w:sz w:val="20"/>
        </w:rPr>
        <w:t xml:space="preserve"> </w:t>
      </w:r>
      <w:r>
        <w:rPr>
          <w:spacing w:val="-10"/>
          <w:sz w:val="20"/>
        </w:rPr>
        <w:t>Service): 企业范围的用户、认证和授权管理，</w:t>
      </w:r>
      <w:r>
        <w:rPr>
          <w:sz w:val="20"/>
        </w:rPr>
        <w:t>如单点登录 (SSO)。</w:t>
      </w:r>
    </w:p>
    <w:p w14:paraId="0D850583">
      <w:pPr>
        <w:pStyle w:val="16"/>
        <w:numPr>
          <w:ilvl w:val="0"/>
          <w:numId w:val="78"/>
        </w:numPr>
        <w:tabs>
          <w:tab w:val="left" w:pos="762"/>
        </w:tabs>
        <w:spacing w:before="15" w:after="0" w:line="271" w:lineRule="auto"/>
        <w:ind w:left="71" w:right="474" w:firstLine="373"/>
        <w:jc w:val="both"/>
        <w:rPr>
          <w:sz w:val="20"/>
        </w:rPr>
      </w:pPr>
      <w:r>
        <w:rPr>
          <w:spacing w:val="-9"/>
          <w:sz w:val="20"/>
        </w:rPr>
        <w:t xml:space="preserve">系统管理和虚拟化服务 </w:t>
      </w:r>
      <w:r>
        <w:rPr>
          <w:spacing w:val="-8"/>
          <w:sz w:val="20"/>
        </w:rPr>
        <w:t>(System</w:t>
      </w:r>
      <w:r>
        <w:rPr>
          <w:spacing w:val="-17"/>
          <w:sz w:val="20"/>
        </w:rPr>
        <w:t xml:space="preserve"> </w:t>
      </w:r>
      <w:r>
        <w:rPr>
          <w:spacing w:val="-8"/>
          <w:sz w:val="20"/>
        </w:rPr>
        <w:t>Management</w:t>
      </w:r>
      <w:r>
        <w:rPr>
          <w:spacing w:val="-17"/>
          <w:sz w:val="20"/>
        </w:rPr>
        <w:t xml:space="preserve"> </w:t>
      </w:r>
      <w:r>
        <w:rPr>
          <w:spacing w:val="-8"/>
          <w:sz w:val="20"/>
        </w:rPr>
        <w:t>and</w:t>
      </w:r>
      <w:r>
        <w:rPr>
          <w:spacing w:val="-17"/>
          <w:sz w:val="20"/>
        </w:rPr>
        <w:t xml:space="preserve"> </w:t>
      </w:r>
      <w:r>
        <w:rPr>
          <w:spacing w:val="-8"/>
          <w:sz w:val="20"/>
        </w:rPr>
        <w:t>Virtualization</w:t>
      </w:r>
      <w:r>
        <w:rPr>
          <w:spacing w:val="-17"/>
          <w:sz w:val="20"/>
        </w:rPr>
        <w:t xml:space="preserve"> </w:t>
      </w:r>
      <w:r>
        <w:rPr>
          <w:spacing w:val="-8"/>
          <w:sz w:val="20"/>
        </w:rPr>
        <w:t>Service): 用于管理服务</w:t>
      </w:r>
      <w:r>
        <w:rPr>
          <w:spacing w:val="2"/>
          <w:sz w:val="20"/>
        </w:rPr>
        <w:t>器、存储、网络和其他</w:t>
      </w:r>
      <w:r>
        <w:rPr>
          <w:sz w:val="20"/>
        </w:rPr>
        <w:t>IT</w:t>
      </w:r>
      <w:r>
        <w:rPr>
          <w:spacing w:val="-16"/>
          <w:sz w:val="20"/>
        </w:rPr>
        <w:t xml:space="preserve"> 资源。</w:t>
      </w:r>
    </w:p>
    <w:p w14:paraId="412C4E31">
      <w:pPr>
        <w:pStyle w:val="11"/>
        <w:spacing w:before="16" w:line="297" w:lineRule="auto"/>
        <w:ind w:left="32" w:right="465" w:firstLine="411"/>
        <w:jc w:val="both"/>
      </w:pPr>
      <w:r>
        <w:rPr>
          <w:spacing w:val="-5"/>
          <w:w w:val="102"/>
        </w:rPr>
        <w:t>I</w:t>
      </w:r>
      <w:r>
        <w:rPr>
          <w:w w:val="102"/>
        </w:rPr>
        <w:t>T</w:t>
      </w:r>
      <w:r>
        <w:rPr>
          <w:spacing w:val="-71"/>
        </w:rPr>
        <w:t xml:space="preserve"> </w:t>
      </w:r>
      <w:r>
        <w:rPr>
          <w:spacing w:val="-3"/>
          <w:w w:val="102"/>
        </w:rPr>
        <w:t>服务管理中相当一部分服务是面向软硬件管理的；而另外一部分服务，特别是安全和目</w:t>
      </w:r>
      <w:r>
        <w:rPr>
          <w:spacing w:val="-2"/>
          <w:w w:val="102"/>
        </w:rPr>
        <w:t>录服务，以及操作系统和中间件管理，会通过企业服务总线和其他服务集成在一起，用于实现</w:t>
      </w:r>
      <w:r>
        <w:rPr>
          <w:spacing w:val="-11"/>
          <w:w w:val="102"/>
        </w:rPr>
        <w:t>业务流程和服务的非功能性需求，如性能、可用性和安全性等。</w:t>
      </w:r>
    </w:p>
    <w:p w14:paraId="7F89D791">
      <w:pPr>
        <w:pStyle w:val="16"/>
        <w:numPr>
          <w:ilvl w:val="1"/>
          <w:numId w:val="61"/>
        </w:numPr>
        <w:tabs>
          <w:tab w:val="left" w:pos="955"/>
        </w:tabs>
        <w:spacing w:before="209" w:after="0" w:line="240" w:lineRule="auto"/>
        <w:ind w:left="955" w:right="0" w:hanging="894"/>
        <w:jc w:val="left"/>
        <w:rPr>
          <w:color w:val="0064B3"/>
          <w:sz w:val="29"/>
        </w:rPr>
      </w:pPr>
      <w:r>
        <w:rPr>
          <w:color w:val="0064B3"/>
          <w:spacing w:val="-3"/>
          <w:sz w:val="29"/>
        </w:rPr>
        <w:t>SOA</w:t>
      </w:r>
      <w:r>
        <w:rPr>
          <w:color w:val="0064B3"/>
          <w:spacing w:val="-89"/>
          <w:sz w:val="29"/>
        </w:rPr>
        <w:t xml:space="preserve"> </w:t>
      </w:r>
      <w:r>
        <w:rPr>
          <w:rFonts w:ascii="微软雅黑" w:eastAsia="微软雅黑"/>
          <w:b/>
          <w:color w:val="0064B3"/>
          <w:spacing w:val="-4"/>
          <w:sz w:val="29"/>
        </w:rPr>
        <w:t>主要协议和规范</w:t>
      </w:r>
    </w:p>
    <w:p w14:paraId="73F7ED03">
      <w:pPr>
        <w:pStyle w:val="11"/>
        <w:spacing w:before="158" w:line="302" w:lineRule="auto"/>
        <w:ind w:left="32" w:right="485" w:firstLine="411"/>
        <w:jc w:val="both"/>
      </w:pPr>
      <w:r>
        <mc:AlternateContent>
          <mc:Choice Requires="wps">
            <w:drawing>
              <wp:anchor distT="0" distB="0" distL="0" distR="0" simplePos="0" relativeHeight="251728896" behindDoc="0" locked="0" layoutInCell="1" allowOverlap="1">
                <wp:simplePos x="0" y="0"/>
                <wp:positionH relativeFrom="page">
                  <wp:posOffset>2869565</wp:posOffset>
                </wp:positionH>
                <wp:positionV relativeFrom="paragraph">
                  <wp:posOffset>695325</wp:posOffset>
                </wp:positionV>
                <wp:extent cx="762000" cy="241300"/>
                <wp:effectExtent l="0" t="0" r="0" b="0"/>
                <wp:wrapNone/>
                <wp:docPr id="1181" name="Textbox 118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D7F12D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81" o:spid="_x0000_s1026" o:spt="202" type="#_x0000_t202" style="position:absolute;left:0pt;margin-left:225.95pt;margin-top:54.75pt;height:19pt;width:60pt;mso-position-horizontal-relative:page;z-index:251728896;mso-width-relative:page;mso-height-relative:page;" filled="f" stroked="f" coordsize="21600,21600" o:gfxdata="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or&#10;+57YAAAACwEAAA8AAAAAAAAAAQAgAAAAIgAAAGRycy9kb3ducmV2LnhtbFBLAQIUABQAAAAIAIdO&#10;4kAx62ScsQEAAHkDAAAOAAAAAAAAAAEAIAAAACcBAABkcnMvZTJvRG9jLnhtbFBLBQYAAAAABgAG&#10;AFkBAABKBQAAAAA=&#10;">
                <v:fill on="f" focussize="0,0"/>
                <v:stroke on="f"/>
                <v:imagedata o:title=""/>
                <o:lock v:ext="edit" aspectratio="f"/>
                <v:textbox inset="0mm,0mm,0mm,0mm">
                  <w:txbxContent>
                    <w:p w14:paraId="3D7F12D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7"/>
        </w:rPr>
        <w:t>Web</w:t>
      </w:r>
      <w:r>
        <w:rPr>
          <w:spacing w:val="3"/>
        </w:rPr>
        <w:t>服务作为实现</w:t>
      </w:r>
      <w:r>
        <w:rPr>
          <w:spacing w:val="27"/>
        </w:rPr>
        <w:t>SOA</w:t>
      </w:r>
      <w:r>
        <w:rPr>
          <w:spacing w:val="-7"/>
        </w:rPr>
        <w:t xml:space="preserve"> 中服务的最主要手段。首先来了跟踪 </w:t>
      </w:r>
      <w:r>
        <w:t>Web</w:t>
      </w:r>
      <w:r>
        <w:rPr>
          <w:spacing w:val="-25"/>
        </w:rPr>
        <w:t xml:space="preserve"> </w:t>
      </w:r>
      <w:r>
        <w:t>Service</w:t>
      </w:r>
      <w:r>
        <w:rPr>
          <w:spacing w:val="-5"/>
        </w:rPr>
        <w:t xml:space="preserve"> 相关的标准。它</w:t>
      </w:r>
      <w:r>
        <w:rPr>
          <w:spacing w:val="5"/>
        </w:rPr>
        <w:t xml:space="preserve">们大多以 </w:t>
      </w:r>
      <w:r>
        <w:t>“WS</w:t>
      </w:r>
      <w:r>
        <w:rPr>
          <w:spacing w:val="-2"/>
        </w:rPr>
        <w:t xml:space="preserve">-” 作为名字的前缀，所以统称 </w:t>
      </w:r>
      <w:r>
        <w:t>“WS-*”。Web</w:t>
      </w:r>
      <w:r>
        <w:rPr>
          <w:spacing w:val="12"/>
        </w:rPr>
        <w:t>服务最基本的协议包括</w:t>
      </w:r>
      <w:r>
        <w:t>UDDI</w:t>
      </w:r>
      <w:r>
        <w:rPr>
          <w:spacing w:val="-10"/>
        </w:rPr>
        <w:t>、</w:t>
      </w:r>
    </w:p>
    <w:p w14:paraId="641B0A6D">
      <w:pPr>
        <w:pStyle w:val="11"/>
        <w:spacing w:after="0" w:line="302" w:lineRule="auto"/>
        <w:jc w:val="both"/>
        <w:sectPr>
          <w:pgSz w:w="10240" w:h="13110"/>
          <w:pgMar w:top="380" w:right="425" w:bottom="0" w:left="992" w:header="720" w:footer="720" w:gutter="0"/>
          <w:cols w:space="720" w:num="1"/>
        </w:sectPr>
      </w:pPr>
    </w:p>
    <w:p w14:paraId="1770B574">
      <w:pPr>
        <w:tabs>
          <w:tab w:val="left" w:pos="1070"/>
        </w:tabs>
        <w:spacing w:before="64"/>
        <w:ind w:left="92" w:right="0" w:firstLine="0"/>
        <w:jc w:val="left"/>
        <w:rPr>
          <w:sz w:val="16"/>
        </w:rPr>
      </w:pPr>
      <w:bookmarkStart w:id="57" w:name="15.4.1 UDDI协议"/>
      <w:bookmarkEnd w:id="57"/>
      <w:bookmarkStart w:id="58" w:name="15.4.2 WSDL规范"/>
      <w:bookmarkEnd w:id="58"/>
      <w:r>
        <w:rPr>
          <w:spacing w:val="13"/>
          <w:position w:val="2"/>
          <w:sz w:val="16"/>
        </w:rPr>
        <w:t>522</w:t>
      </w:r>
      <w:r>
        <w:rPr>
          <w:position w:val="2"/>
          <w:sz w:val="16"/>
        </w:rPr>
        <w:tab/>
      </w:r>
      <w:r>
        <w:rPr>
          <w:spacing w:val="15"/>
          <w:sz w:val="16"/>
        </w:rPr>
        <w:t>系统架构设计师教程( 第</w:t>
      </w:r>
      <w:r>
        <w:rPr>
          <w:sz w:val="16"/>
        </w:rPr>
        <w:t>2</w:t>
      </w:r>
      <w:r>
        <w:rPr>
          <w:spacing w:val="-6"/>
          <w:sz w:val="16"/>
        </w:rPr>
        <w:t xml:space="preserve"> 版)</w:t>
      </w:r>
    </w:p>
    <w:p w14:paraId="2A99EA03">
      <w:pPr>
        <w:pStyle w:val="11"/>
        <w:spacing w:before="132"/>
        <w:rPr>
          <w:sz w:val="16"/>
        </w:rPr>
      </w:pPr>
    </w:p>
    <w:p w14:paraId="1360FEF1">
      <w:pPr>
        <w:pStyle w:val="11"/>
        <w:ind w:left="466"/>
      </w:pPr>
      <w:r>
        <w:rPr>
          <w:spacing w:val="18"/>
        </w:rPr>
        <w:t>WSDL</w:t>
      </w:r>
      <w:r>
        <w:rPr>
          <w:spacing w:val="-25"/>
        </w:rPr>
        <w:t xml:space="preserve"> 和</w:t>
      </w:r>
      <w:r>
        <w:rPr>
          <w:spacing w:val="18"/>
        </w:rPr>
        <w:t>SOAP</w:t>
      </w:r>
      <w:r>
        <w:rPr>
          <w:spacing w:val="-3"/>
        </w:rPr>
        <w:t>, 通过它们，可以提供直接而又简单的</w:t>
      </w:r>
      <w:r>
        <w:t>Web</w:t>
      </w:r>
      <w:r>
        <w:rPr>
          <w:spacing w:val="-24"/>
        </w:rPr>
        <w:t xml:space="preserve"> </w:t>
      </w:r>
      <w:r>
        <w:t>Service</w:t>
      </w:r>
      <w:r>
        <w:rPr>
          <w:spacing w:val="-10"/>
        </w:rPr>
        <w:t xml:space="preserve"> 支持，如图</w:t>
      </w:r>
      <w:r>
        <w:t>15-4</w:t>
      </w:r>
      <w:r>
        <w:rPr>
          <w:spacing w:val="-4"/>
        </w:rPr>
        <w:t>所示。</w:t>
      </w:r>
    </w:p>
    <w:p w14:paraId="20A07F15">
      <w:pPr>
        <w:pStyle w:val="11"/>
        <w:spacing w:before="128"/>
        <w:rPr>
          <w:sz w:val="16"/>
        </w:rPr>
      </w:pPr>
    </w:p>
    <w:p w14:paraId="32C396F5">
      <w:pPr>
        <w:spacing w:before="0" w:line="177" w:lineRule="exact"/>
        <w:ind w:left="433" w:right="0" w:firstLine="0"/>
        <w:jc w:val="center"/>
        <w:rPr>
          <w:sz w:val="16"/>
        </w:rPr>
      </w:pPr>
      <w:r>
        <w:rPr>
          <w:spacing w:val="-3"/>
          <w:sz w:val="16"/>
        </w:rPr>
        <w:t>服务注册</w:t>
      </w:r>
    </w:p>
    <w:p w14:paraId="74BC7551">
      <w:pPr>
        <w:spacing w:before="0" w:line="86" w:lineRule="exact"/>
        <w:ind w:left="0" w:right="1443" w:firstLine="0"/>
        <w:jc w:val="center"/>
        <w:rPr>
          <w:sz w:val="9"/>
        </w:rPr>
      </w:pPr>
      <w:r>
        <w:rPr>
          <w:spacing w:val="-2"/>
          <w:sz w:val="9"/>
        </w:rPr>
        <w:t>x</w:t>
      </w:r>
      <w:r>
        <w:rPr>
          <w:spacing w:val="-16"/>
          <w:sz w:val="9"/>
        </w:rPr>
        <w:t xml:space="preserve"> 克</w:t>
      </w:r>
    </w:p>
    <w:p w14:paraId="1FBFD305">
      <w:pPr>
        <w:spacing w:before="0" w:line="204" w:lineRule="exact"/>
        <w:ind w:left="0" w:right="1667" w:firstLine="0"/>
        <w:jc w:val="center"/>
        <w:rPr>
          <w:sz w:val="16"/>
        </w:rPr>
      </w:pPr>
      <w:r>
        <w:rPr>
          <w:spacing w:val="-10"/>
          <w:w w:val="105"/>
          <w:sz w:val="16"/>
        </w:rPr>
        <w:t>校</w:t>
      </w:r>
    </w:p>
    <w:p w14:paraId="0136DF6C">
      <w:pPr>
        <w:pStyle w:val="11"/>
        <w:spacing w:before="9"/>
      </w:pPr>
    </w:p>
    <w:p w14:paraId="51FBE4F5">
      <w:pPr>
        <w:pStyle w:val="11"/>
        <w:spacing w:after="0"/>
        <w:sectPr>
          <w:pgSz w:w="10170" w:h="12960"/>
          <w:pgMar w:top="420" w:right="992" w:bottom="0" w:left="425" w:header="720" w:footer="720" w:gutter="0"/>
          <w:cols w:space="720" w:num="1"/>
        </w:sectPr>
      </w:pPr>
    </w:p>
    <w:p w14:paraId="0F9B4758">
      <w:pPr>
        <w:pStyle w:val="11"/>
        <w:rPr>
          <w:sz w:val="16"/>
        </w:rPr>
      </w:pPr>
    </w:p>
    <w:p w14:paraId="78F55EC1">
      <w:pPr>
        <w:pStyle w:val="11"/>
        <w:rPr>
          <w:sz w:val="16"/>
        </w:rPr>
      </w:pPr>
    </w:p>
    <w:p w14:paraId="073A42AA">
      <w:pPr>
        <w:pStyle w:val="11"/>
        <w:spacing w:before="35"/>
        <w:rPr>
          <w:sz w:val="16"/>
        </w:rPr>
      </w:pPr>
    </w:p>
    <w:p w14:paraId="59987171">
      <w:pPr>
        <w:spacing w:before="0"/>
        <w:ind w:left="0" w:right="0" w:firstLine="0"/>
        <w:jc w:val="right"/>
        <w:rPr>
          <w:sz w:val="16"/>
        </w:rPr>
      </w:pPr>
      <w:r>
        <w:rPr>
          <w:spacing w:val="-2"/>
          <w:sz w:val="16"/>
        </w:rPr>
        <w:t>服务请求者</w:t>
      </w:r>
    </w:p>
    <w:p w14:paraId="77EA4DAE">
      <w:pPr>
        <w:pStyle w:val="11"/>
        <w:spacing w:before="167"/>
        <w:rPr>
          <w:sz w:val="16"/>
        </w:rPr>
      </w:pPr>
      <w:r>
        <w:br w:type="column"/>
      </w:r>
    </w:p>
    <w:p w14:paraId="49337235">
      <w:pPr>
        <w:spacing w:before="0"/>
        <w:ind w:left="363" w:right="0" w:firstLine="0"/>
        <w:jc w:val="center"/>
        <w:rPr>
          <w:sz w:val="16"/>
        </w:rPr>
      </w:pPr>
      <w:r>
        <w:rPr>
          <w:sz w:val="16"/>
        </w:rPr>
        <w:t>用W</w:t>
      </w:r>
      <w:r>
        <w:rPr>
          <w:spacing w:val="-31"/>
          <w:sz w:val="16"/>
        </w:rPr>
        <w:t xml:space="preserve"> </w:t>
      </w:r>
      <w:r>
        <w:rPr>
          <w:spacing w:val="20"/>
          <w:sz w:val="16"/>
        </w:rPr>
        <w:t>SD</w:t>
      </w:r>
      <w:r>
        <w:rPr>
          <w:spacing w:val="-31"/>
          <w:sz w:val="16"/>
        </w:rPr>
        <w:t xml:space="preserve"> </w:t>
      </w:r>
      <w:r>
        <w:rPr>
          <w:sz w:val="16"/>
        </w:rPr>
        <w:t>L</w:t>
      </w:r>
      <w:r>
        <w:rPr>
          <w:spacing w:val="-5"/>
          <w:sz w:val="16"/>
        </w:rPr>
        <w:t>描述</w:t>
      </w:r>
    </w:p>
    <w:p w14:paraId="6962D394">
      <w:pPr>
        <w:pStyle w:val="11"/>
        <w:spacing w:before="155"/>
        <w:rPr>
          <w:sz w:val="16"/>
        </w:rPr>
      </w:pPr>
    </w:p>
    <w:p w14:paraId="7E8DE7FF">
      <w:pPr>
        <w:spacing w:before="1"/>
        <w:ind w:left="384" w:right="0" w:firstLine="0"/>
        <w:jc w:val="center"/>
        <w:rPr>
          <w:sz w:val="16"/>
        </w:rPr>
      </w:pPr>
      <w:r>
        <w:rPr>
          <w:sz w:val="16"/>
        </w:rPr>
        <w:t>通过</w:t>
      </w:r>
      <w:r>
        <w:rPr>
          <w:spacing w:val="24"/>
          <w:sz w:val="16"/>
        </w:rPr>
        <w:t>SOAP</w:t>
      </w:r>
      <w:r>
        <w:rPr>
          <w:spacing w:val="-5"/>
          <w:sz w:val="16"/>
        </w:rPr>
        <w:t>连接</w:t>
      </w:r>
    </w:p>
    <w:p w14:paraId="7C9CE253">
      <w:pPr>
        <w:pStyle w:val="11"/>
        <w:spacing w:before="126"/>
        <w:ind w:left="369"/>
        <w:jc w:val="center"/>
      </w:pPr>
      <w:r>
        <w:t>图15-4</w:t>
      </w:r>
      <w:r>
        <w:rPr>
          <w:spacing w:val="4"/>
        </w:rPr>
        <w:t>基本</w:t>
      </w:r>
      <w:r>
        <w:rPr>
          <w:spacing w:val="9"/>
        </w:rPr>
        <w:t>Web</w:t>
      </w:r>
      <w:r>
        <w:rPr>
          <w:spacing w:val="-20"/>
        </w:rPr>
        <w:t xml:space="preserve"> 服务协议</w:t>
      </w:r>
    </w:p>
    <w:p w14:paraId="6897E943">
      <w:pPr>
        <w:spacing w:before="83"/>
        <w:ind w:left="480" w:right="0" w:firstLine="0"/>
        <w:jc w:val="left"/>
        <w:rPr>
          <w:sz w:val="16"/>
        </w:rPr>
      </w:pPr>
      <w:r>
        <w:br w:type="column"/>
      </w:r>
      <w:r>
        <w:rPr>
          <w:spacing w:val="-10"/>
          <w:w w:val="105"/>
          <w:sz w:val="16"/>
        </w:rPr>
        <w:t>方</w:t>
      </w:r>
    </w:p>
    <w:p w14:paraId="14E8A469">
      <w:pPr>
        <w:pStyle w:val="11"/>
        <w:spacing w:before="157"/>
        <w:rPr>
          <w:sz w:val="16"/>
        </w:rPr>
      </w:pPr>
    </w:p>
    <w:p w14:paraId="27729DB7">
      <w:pPr>
        <w:spacing w:before="0"/>
        <w:ind w:left="375" w:right="0" w:firstLine="0"/>
        <w:jc w:val="left"/>
        <w:rPr>
          <w:sz w:val="16"/>
        </w:rPr>
      </w:pPr>
      <w:r>
        <w:rPr>
          <w:spacing w:val="-2"/>
          <w:sz w:val="16"/>
        </w:rPr>
        <w:t>服务提供者</w:t>
      </w:r>
    </w:p>
    <w:p w14:paraId="6287608D">
      <w:pPr>
        <w:spacing w:after="0"/>
        <w:jc w:val="left"/>
        <w:rPr>
          <w:sz w:val="16"/>
        </w:rPr>
        <w:sectPr>
          <w:type w:val="continuous"/>
          <w:pgSz w:w="10170" w:h="12960"/>
          <w:pgMar w:top="1460" w:right="992" w:bottom="0" w:left="425" w:header="720" w:footer="720" w:gutter="0"/>
          <w:cols w:equalWidth="0" w:num="3">
            <w:col w:w="3096" w:space="40"/>
            <w:col w:w="2523" w:space="39"/>
            <w:col w:w="3055"/>
          </w:cols>
        </w:sectPr>
      </w:pPr>
    </w:p>
    <w:p w14:paraId="2C100BAB">
      <w:pPr>
        <w:numPr>
          <w:ilvl w:val="2"/>
          <w:numId w:val="61"/>
        </w:numPr>
        <w:tabs>
          <w:tab w:val="left" w:pos="1382"/>
        </w:tabs>
        <w:spacing w:before="319"/>
        <w:ind w:left="1382" w:right="0" w:hanging="887"/>
        <w:jc w:val="left"/>
        <w:rPr>
          <w:color w:val="007ED4"/>
          <w:sz w:val="25"/>
        </w:rPr>
      </w:pPr>
      <w:r>
        <w:rPr>
          <w:sz w:val="25"/>
        </w:rPr>
        <w:drawing>
          <wp:anchor distT="0" distB="0" distL="0" distR="0" simplePos="0" relativeHeight="252013568" behindDoc="1" locked="0" layoutInCell="1" allowOverlap="1">
            <wp:simplePos x="0" y="0"/>
            <wp:positionH relativeFrom="page">
              <wp:posOffset>0</wp:posOffset>
            </wp:positionH>
            <wp:positionV relativeFrom="page">
              <wp:posOffset>6350</wp:posOffset>
            </wp:positionV>
            <wp:extent cx="5843270" cy="8216900"/>
            <wp:effectExtent l="0" t="0" r="0" b="0"/>
            <wp:wrapNone/>
            <wp:docPr id="1182" name="Image 1182"/>
            <wp:cNvGraphicFramePr/>
            <a:graphic xmlns:a="http://schemas.openxmlformats.org/drawingml/2006/main">
              <a:graphicData uri="http://schemas.openxmlformats.org/drawingml/2006/picture">
                <pic:pic xmlns:pic="http://schemas.openxmlformats.org/drawingml/2006/picture">
                  <pic:nvPicPr>
                    <pic:cNvPr id="1182" name="Image 1182"/>
                    <pic:cNvPicPr/>
                  </pic:nvPicPr>
                  <pic:blipFill>
                    <a:blip r:embed="rId74" cstate="print"/>
                    <a:stretch>
                      <a:fillRect/>
                    </a:stretch>
                  </pic:blipFill>
                  <pic:spPr>
                    <a:xfrm>
                      <a:off x="0" y="0"/>
                      <a:ext cx="5842958" cy="8216900"/>
                    </a:xfrm>
                    <a:prstGeom prst="rect">
                      <a:avLst/>
                    </a:prstGeom>
                  </pic:spPr>
                </pic:pic>
              </a:graphicData>
            </a:graphic>
          </wp:anchor>
        </w:drawing>
      </w:r>
      <w:r>
        <w:rPr>
          <w:color w:val="007ED4"/>
          <w:spacing w:val="-8"/>
          <w:sz w:val="25"/>
        </w:rPr>
        <w:t>UDDI</w:t>
      </w:r>
      <w:r>
        <w:rPr>
          <w:color w:val="007ED4"/>
          <w:spacing w:val="-9"/>
          <w:sz w:val="25"/>
        </w:rPr>
        <w:t>协议</w:t>
      </w:r>
    </w:p>
    <w:p w14:paraId="2D1B080C">
      <w:pPr>
        <w:pStyle w:val="11"/>
        <w:spacing w:before="137" w:line="290" w:lineRule="auto"/>
        <w:ind w:left="456" w:right="28" w:firstLine="421"/>
        <w:jc w:val="both"/>
      </w:pPr>
      <w:r>
        <w:rPr>
          <w:spacing w:val="22"/>
        </w:rPr>
        <w:t>UDDI</w:t>
      </w:r>
      <w:r>
        <w:t xml:space="preserve"> (统一描述、发现和集成协议)计划是一个广泛的、开放的行业计划，它使得商业实</w:t>
      </w:r>
      <w:r>
        <w:rPr>
          <w:spacing w:val="-5"/>
        </w:rPr>
        <w:t>体能够彼此发现；定义它们怎样在Internet上互相作用，并在一个全球的注册体系架构中共享信</w:t>
      </w:r>
      <w:r>
        <w:t>息。</w:t>
      </w:r>
      <w:r>
        <w:rPr>
          <w:spacing w:val="32"/>
        </w:rPr>
        <w:t>UDDI</w:t>
      </w:r>
      <w:r>
        <w:t xml:space="preserve"> 是这样一种基础的系统构筑模块，它使商业实体能够快速、方便地使用它们自身的</w:t>
      </w:r>
      <w:r>
        <w:rPr>
          <w:spacing w:val="-2"/>
        </w:rPr>
        <w:t>企业应用软件来发现合适的商业对等实体，并与其实施电子化的商业贸易。</w:t>
      </w:r>
    </w:p>
    <w:p w14:paraId="65ADFAA3">
      <w:pPr>
        <w:pStyle w:val="11"/>
        <w:spacing w:line="236" w:lineRule="exact"/>
        <w:ind w:left="868"/>
        <w:jc w:val="both"/>
      </w:pPr>
      <w:r>
        <w:rPr>
          <w:spacing w:val="-2"/>
        </w:rPr>
        <w:t>UDDI</w:t>
      </w:r>
      <w:r>
        <w:rPr>
          <w:spacing w:val="-16"/>
        </w:rPr>
        <w:t xml:space="preserve"> 同时也是 </w:t>
      </w:r>
      <w:r>
        <w:rPr>
          <w:spacing w:val="-2"/>
        </w:rPr>
        <w:t>Web</w:t>
      </w:r>
      <w:r>
        <w:rPr>
          <w:spacing w:val="-10"/>
        </w:rPr>
        <w:t xml:space="preserve"> 服务集成的一个体系框架，包含了服务描述与发现的标准规范。 </w:t>
      </w:r>
      <w:r>
        <w:rPr>
          <w:spacing w:val="-2"/>
        </w:rPr>
        <w:t xml:space="preserve">UDDI </w:t>
      </w:r>
    </w:p>
    <w:p w14:paraId="6318E5A3">
      <w:pPr>
        <w:pStyle w:val="11"/>
        <w:spacing w:before="58" w:line="283" w:lineRule="auto"/>
        <w:ind w:left="437" w:right="24" w:firstLine="38"/>
        <w:jc w:val="both"/>
      </w:pPr>
      <w:r>
        <w:rPr>
          <w:spacing w:val="-5"/>
        </w:rPr>
        <w:t xml:space="preserve">规范利用了 </w:t>
      </w:r>
      <w:r>
        <w:t>W3</w:t>
      </w:r>
      <w:r>
        <w:rPr>
          <w:spacing w:val="38"/>
        </w:rPr>
        <w:t xml:space="preserve"> </w:t>
      </w:r>
      <w:r>
        <w:t>C</w:t>
      </w:r>
      <w:r>
        <w:rPr>
          <w:spacing w:val="-13"/>
        </w:rPr>
        <w:t xml:space="preserve"> 和</w:t>
      </w:r>
      <w:r>
        <w:t>Internet</w:t>
      </w:r>
      <w:r>
        <w:rPr>
          <w:spacing w:val="-5"/>
        </w:rPr>
        <w:t xml:space="preserve"> 工程任务组织的很多标准作为其实现基础，如</w:t>
      </w:r>
      <w:r>
        <w:t>XML</w:t>
      </w:r>
      <w:r>
        <w:rPr>
          <w:spacing w:val="-13"/>
        </w:rPr>
        <w:t xml:space="preserve"> 、</w:t>
      </w:r>
      <w:r>
        <w:t>HTTP</w:t>
      </w:r>
      <w:r>
        <w:rPr>
          <w:spacing w:val="-13"/>
        </w:rPr>
        <w:t xml:space="preserve"> 和</w:t>
      </w:r>
      <w:r>
        <w:t>DNS 等协议。另外，在跨平台的设计特性中，</w:t>
      </w:r>
      <w:r>
        <w:rPr>
          <w:spacing w:val="12"/>
        </w:rPr>
        <w:t>UDDI</w:t>
      </w:r>
      <w:r>
        <w:rPr>
          <w:spacing w:val="-4"/>
        </w:rPr>
        <w:t xml:space="preserve"> 主要采用了已经被提议给</w:t>
      </w:r>
      <w:r>
        <w:rPr>
          <w:spacing w:val="12"/>
        </w:rPr>
        <w:t>W3</w:t>
      </w:r>
      <w:r>
        <w:rPr>
          <w:spacing w:val="-25"/>
        </w:rPr>
        <w:t xml:space="preserve"> </w:t>
      </w:r>
      <w:r>
        <w:t>C</w:t>
      </w:r>
      <w:r>
        <w:rPr>
          <w:spacing w:val="-7"/>
        </w:rPr>
        <w:t xml:space="preserve"> 的</w:t>
      </w:r>
      <w:r>
        <w:rPr>
          <w:spacing w:val="12"/>
        </w:rPr>
        <w:t xml:space="preserve">SOAP(Simple </w:t>
      </w:r>
      <w:r>
        <w:rPr>
          <w:spacing w:val="-6"/>
        </w:rPr>
        <w:t>Object</w:t>
      </w:r>
      <w:r>
        <w:rPr>
          <w:spacing w:val="-23"/>
        </w:rPr>
        <w:t xml:space="preserve"> </w:t>
      </w:r>
      <w:r>
        <w:rPr>
          <w:spacing w:val="-6"/>
        </w:rPr>
        <w:t>Access</w:t>
      </w:r>
      <w:r>
        <w:rPr>
          <w:spacing w:val="-23"/>
        </w:rPr>
        <w:t xml:space="preserve"> </w:t>
      </w:r>
      <w:r>
        <w:rPr>
          <w:spacing w:val="-6"/>
        </w:rPr>
        <w:t>Protocol</w:t>
      </w:r>
      <w:r>
        <w:rPr>
          <w:spacing w:val="-7"/>
        </w:rPr>
        <w:t>, 简单对象访问协议)规范的早期版本。</w:t>
      </w:r>
    </w:p>
    <w:p w14:paraId="4DCA17CB">
      <w:pPr>
        <w:pStyle w:val="16"/>
        <w:numPr>
          <w:ilvl w:val="2"/>
          <w:numId w:val="61"/>
        </w:numPr>
        <w:tabs>
          <w:tab w:val="left" w:pos="1420"/>
        </w:tabs>
        <w:spacing w:before="110" w:after="0" w:line="240" w:lineRule="auto"/>
        <w:ind w:left="1420" w:right="0" w:hanging="945"/>
        <w:jc w:val="left"/>
        <w:rPr>
          <w:color w:val="0075C3"/>
          <w:sz w:val="29"/>
        </w:rPr>
      </w:pPr>
      <w:r>
        <w:rPr>
          <w:color w:val="0075C3"/>
          <w:spacing w:val="-14"/>
          <w:sz w:val="29"/>
        </w:rPr>
        <w:t>WSDL规范</w:t>
      </w:r>
    </w:p>
    <w:p w14:paraId="25570E67">
      <w:pPr>
        <w:pStyle w:val="11"/>
        <w:spacing w:before="162" w:line="266" w:lineRule="auto"/>
        <w:ind w:left="456" w:right="44" w:firstLine="392"/>
        <w:jc w:val="both"/>
      </w:pPr>
      <w:r>
        <w:t>WSDL(Web</w:t>
      </w:r>
      <w:r>
        <w:rPr>
          <w:spacing w:val="-14"/>
        </w:rPr>
        <w:t xml:space="preserve"> </w:t>
      </w:r>
      <w:r>
        <w:t>Services</w:t>
      </w:r>
      <w:r>
        <w:rPr>
          <w:spacing w:val="40"/>
        </w:rPr>
        <w:t xml:space="preserve"> </w:t>
      </w:r>
      <w:r>
        <w:t>Description</w:t>
      </w:r>
      <w:r>
        <w:rPr>
          <w:spacing w:val="40"/>
        </w:rPr>
        <w:t xml:space="preserve"> </w:t>
      </w:r>
      <w:r>
        <w:t>Language,Web</w:t>
      </w:r>
      <w:r>
        <w:rPr>
          <w:spacing w:val="-3"/>
        </w:rPr>
        <w:t xml:space="preserve"> 服务描述语言),是一个用来描述</w:t>
      </w:r>
      <w:r>
        <w:rPr>
          <w:spacing w:val="24"/>
        </w:rPr>
        <w:t>Web</w:t>
      </w:r>
      <w:r>
        <w:rPr>
          <w:spacing w:val="-13"/>
        </w:rPr>
        <w:t xml:space="preserve"> 服</w:t>
      </w:r>
      <w:r>
        <w:t>务和说明如何与</w:t>
      </w:r>
      <w:r>
        <w:rPr>
          <w:spacing w:val="3"/>
        </w:rPr>
        <w:t>We</w:t>
      </w:r>
      <w:r>
        <w:rPr>
          <w:spacing w:val="-25"/>
        </w:rPr>
        <w:t xml:space="preserve"> </w:t>
      </w:r>
      <w:r>
        <w:rPr>
          <w:spacing w:val="3"/>
        </w:rPr>
        <w:t>b</w:t>
      </w:r>
      <w:r>
        <w:t>服务通信的</w:t>
      </w:r>
      <w:r>
        <w:rPr>
          <w:spacing w:val="3"/>
        </w:rPr>
        <w:t>XM</w:t>
      </w:r>
      <w:r>
        <w:rPr>
          <w:spacing w:val="-25"/>
        </w:rPr>
        <w:t xml:space="preserve"> </w:t>
      </w:r>
      <w:r>
        <w:t>L</w:t>
      </w:r>
      <w:r>
        <w:rPr>
          <w:spacing w:val="-5"/>
        </w:rPr>
        <w:t xml:space="preserve"> 语言。它是</w:t>
      </w:r>
      <w:r>
        <w:rPr>
          <w:spacing w:val="3"/>
        </w:rPr>
        <w:t>Web</w:t>
      </w:r>
      <w:r>
        <w:rPr>
          <w:spacing w:val="-5"/>
        </w:rPr>
        <w:t xml:space="preserve"> 服务的接口定义语言，由</w:t>
      </w:r>
      <w:r>
        <w:t xml:space="preserve">Ariba、Intel、 </w:t>
      </w:r>
      <w:r>
        <w:rPr>
          <w:spacing w:val="17"/>
        </w:rPr>
        <w:t>IBM</w:t>
      </w:r>
      <w:r>
        <w:rPr>
          <w:spacing w:val="-13"/>
        </w:rPr>
        <w:t xml:space="preserve"> 和</w:t>
      </w:r>
      <w:r>
        <w:t>M S</w:t>
      </w:r>
      <w:r>
        <w:rPr>
          <w:spacing w:val="-7"/>
        </w:rPr>
        <w:t xml:space="preserve"> 等共同提出，通过</w:t>
      </w:r>
      <w:r>
        <w:rPr>
          <w:spacing w:val="29"/>
        </w:rPr>
        <w:t>WSDL</w:t>
      </w:r>
      <w:r>
        <w:rPr>
          <w:spacing w:val="13"/>
        </w:rPr>
        <w:t>, 可描述</w:t>
      </w:r>
      <w:r>
        <w:rPr>
          <w:spacing w:val="23"/>
        </w:rPr>
        <w:t>We</w:t>
      </w:r>
      <w:r>
        <w:rPr>
          <w:spacing w:val="-45"/>
        </w:rPr>
        <w:t xml:space="preserve"> </w:t>
      </w:r>
      <w:r>
        <w:t>b服务的三个基本属性。</w:t>
      </w:r>
    </w:p>
    <w:p w14:paraId="33785917">
      <w:pPr>
        <w:pStyle w:val="16"/>
        <w:numPr>
          <w:ilvl w:val="0"/>
          <w:numId w:val="79"/>
        </w:numPr>
        <w:tabs>
          <w:tab w:val="left" w:pos="1146"/>
        </w:tabs>
        <w:spacing w:before="23" w:after="0" w:line="240" w:lineRule="auto"/>
        <w:ind w:left="1146" w:right="0" w:hanging="297"/>
        <w:jc w:val="left"/>
        <w:rPr>
          <w:sz w:val="20"/>
        </w:rPr>
      </w:pPr>
      <w:r>
        <w:rPr>
          <w:spacing w:val="-1"/>
          <w:sz w:val="20"/>
        </w:rPr>
        <w:t>服务做些什么——服务所提供的操作(方法)。</w:t>
      </w:r>
    </w:p>
    <w:p w14:paraId="36385712">
      <w:pPr>
        <w:pStyle w:val="16"/>
        <w:numPr>
          <w:ilvl w:val="0"/>
          <w:numId w:val="79"/>
        </w:numPr>
        <w:tabs>
          <w:tab w:val="left" w:pos="1109"/>
        </w:tabs>
        <w:spacing w:before="52" w:after="0" w:line="240" w:lineRule="auto"/>
        <w:ind w:left="1109" w:right="0" w:hanging="279"/>
        <w:jc w:val="left"/>
        <w:rPr>
          <w:sz w:val="20"/>
        </w:rPr>
      </w:pPr>
      <w:r>
        <w:rPr>
          <w:spacing w:val="-7"/>
          <w:sz w:val="20"/>
        </w:rPr>
        <w:t>如何访问服务——和服务交互的数据格式以及必要协议。</w:t>
      </w:r>
    </w:p>
    <w:p w14:paraId="71BFDCD3">
      <w:pPr>
        <w:pStyle w:val="16"/>
        <w:numPr>
          <w:ilvl w:val="0"/>
          <w:numId w:val="79"/>
        </w:numPr>
        <w:tabs>
          <w:tab w:val="left" w:pos="1156"/>
        </w:tabs>
        <w:spacing w:before="39" w:after="0" w:line="240" w:lineRule="auto"/>
        <w:ind w:left="1156" w:right="0" w:hanging="297"/>
        <w:jc w:val="left"/>
        <w:rPr>
          <w:sz w:val="20"/>
        </w:rPr>
      </w:pPr>
      <w:r>
        <w:rPr>
          <w:spacing w:val="-3"/>
          <w:sz w:val="20"/>
        </w:rPr>
        <w:t xml:space="preserve">服务位于何处——协议相关的地址，如 </w:t>
      </w:r>
      <w:r>
        <w:rPr>
          <w:sz w:val="20"/>
        </w:rPr>
        <w:t>URL</w:t>
      </w:r>
      <w:r>
        <w:rPr>
          <w:spacing w:val="-10"/>
          <w:sz w:val="20"/>
        </w:rPr>
        <w:t>。</w:t>
      </w:r>
    </w:p>
    <w:p w14:paraId="5483DA2F">
      <w:pPr>
        <w:pStyle w:val="11"/>
        <w:spacing w:before="59" w:line="280" w:lineRule="auto"/>
        <w:ind w:left="428" w:right="41" w:firstLine="421"/>
        <w:jc w:val="both"/>
      </w:pPr>
      <w:r>
        <w:rPr>
          <w:spacing w:val="50"/>
          <w:w w:val="102"/>
        </w:rPr>
        <w:t>WSD</w:t>
      </w:r>
      <w:r>
        <w:rPr>
          <w:w w:val="102"/>
        </w:rPr>
        <w:t>L</w:t>
      </w:r>
      <w:r>
        <w:rPr>
          <w:spacing w:val="-66"/>
        </w:rPr>
        <w:t xml:space="preserve"> </w:t>
      </w:r>
      <w:r>
        <w:rPr>
          <w:spacing w:val="19"/>
          <w:w w:val="102"/>
        </w:rPr>
        <w:t>文档以端口集合的形式来描述</w:t>
      </w:r>
      <w:r>
        <w:rPr>
          <w:spacing w:val="36"/>
          <w:w w:val="102"/>
        </w:rPr>
        <w:t>We</w:t>
      </w:r>
      <w:r>
        <w:rPr>
          <w:w w:val="102"/>
        </w:rPr>
        <w:t>b</w:t>
      </w:r>
      <w:r>
        <w:rPr>
          <w:spacing w:val="-68"/>
        </w:rPr>
        <w:t xml:space="preserve"> </w:t>
      </w:r>
      <w:r>
        <w:rPr>
          <w:spacing w:val="-27"/>
          <w:w w:val="102"/>
        </w:rPr>
        <w:t>服务，</w:t>
      </w:r>
      <w:r>
        <w:rPr>
          <w:spacing w:val="-20"/>
        </w:rPr>
        <w:t xml:space="preserve"> </w:t>
      </w:r>
      <w:r>
        <w:rPr>
          <w:spacing w:val="63"/>
          <w:w w:val="102"/>
        </w:rPr>
        <w:t>WS</w:t>
      </w:r>
      <w:r>
        <w:rPr>
          <w:w w:val="102"/>
        </w:rPr>
        <w:t>D</w:t>
      </w:r>
      <w:r>
        <w:rPr>
          <w:spacing w:val="-37"/>
        </w:rPr>
        <w:t xml:space="preserve"> </w:t>
      </w:r>
      <w:r>
        <w:rPr>
          <w:spacing w:val="13"/>
          <w:w w:val="102"/>
        </w:rPr>
        <w:t>L</w:t>
      </w:r>
      <w:r>
        <w:rPr>
          <w:spacing w:val="20"/>
          <w:w w:val="102"/>
        </w:rPr>
        <w:t>服务描述包含对一组操作和</w:t>
      </w:r>
      <w:r>
        <w:rPr>
          <w:spacing w:val="6"/>
          <w:w w:val="102"/>
        </w:rPr>
        <w:t>消息的一个抽象定义，绑定到这些操作和消息的一个具体协议，和这个绑定的一个网络端</w:t>
      </w:r>
      <w:r>
        <w:rPr>
          <w:spacing w:val="-25"/>
          <w:w w:val="102"/>
        </w:rPr>
        <w:t>点规范。</w:t>
      </w:r>
      <w:r>
        <w:rPr>
          <w:spacing w:val="-5"/>
        </w:rPr>
        <w:t xml:space="preserve"> </w:t>
      </w:r>
      <w:r>
        <w:rPr>
          <w:spacing w:val="63"/>
          <w:w w:val="102"/>
        </w:rPr>
        <w:t>WS</w:t>
      </w:r>
      <w:r>
        <w:rPr>
          <w:w w:val="102"/>
        </w:rPr>
        <w:t>D</w:t>
      </w:r>
      <w:r>
        <w:rPr>
          <w:spacing w:val="-37"/>
        </w:rPr>
        <w:t xml:space="preserve"> </w:t>
      </w:r>
      <w:r>
        <w:rPr>
          <w:spacing w:val="23"/>
          <w:w w:val="102"/>
        </w:rPr>
        <w:t>L</w:t>
      </w:r>
      <w:r>
        <w:rPr>
          <w:spacing w:val="17"/>
          <w:w w:val="102"/>
        </w:rPr>
        <w:t>文档被分为两种类型：服务接口</w:t>
      </w:r>
      <w:r>
        <w:rPr>
          <w:spacing w:val="-9"/>
        </w:rPr>
        <w:t xml:space="preserve"> </w:t>
      </w:r>
      <w:r>
        <w:rPr>
          <w:spacing w:val="-21"/>
          <w:w w:val="102"/>
        </w:rPr>
        <w:t>(Servic</w:t>
      </w:r>
      <w:r>
        <w:rPr>
          <w:w w:val="102"/>
        </w:rPr>
        <w:t>e</w:t>
      </w:r>
      <w:r>
        <w:rPr>
          <w:spacing w:val="-39"/>
        </w:rPr>
        <w:t xml:space="preserve"> </w:t>
      </w:r>
      <w:r>
        <w:rPr>
          <w:spacing w:val="-21"/>
          <w:w w:val="102"/>
        </w:rPr>
        <w:t>Interface</w:t>
      </w:r>
      <w:r>
        <w:rPr>
          <w:w w:val="102"/>
        </w:rPr>
        <w:t>)</w:t>
      </w:r>
      <w:r>
        <w:rPr>
          <w:spacing w:val="-2"/>
        </w:rPr>
        <w:t xml:space="preserve"> </w:t>
      </w:r>
      <w:r>
        <w:rPr>
          <w:spacing w:val="19"/>
          <w:w w:val="102"/>
        </w:rPr>
        <w:t>和服务实现</w:t>
      </w:r>
      <w:r>
        <w:rPr>
          <w:spacing w:val="-3"/>
        </w:rPr>
        <w:t xml:space="preserve"> </w:t>
      </w:r>
      <w:r>
        <w:rPr>
          <w:spacing w:val="-20"/>
          <w:w w:val="102"/>
        </w:rPr>
        <w:t xml:space="preserve">(Service </w:t>
      </w:r>
      <w:r>
        <w:rPr>
          <w:spacing w:val="-19"/>
          <w:w w:val="102"/>
        </w:rPr>
        <w:t>Implementations)</w:t>
      </w:r>
      <w:r>
        <w:rPr>
          <w:w w:val="102"/>
        </w:rPr>
        <w:t>。</w:t>
      </w:r>
      <w:r>
        <w:rPr>
          <w:spacing w:val="9"/>
        </w:rPr>
        <w:t xml:space="preserve"> </w:t>
      </w:r>
      <w:r>
        <w:rPr>
          <w:spacing w:val="-12"/>
          <w:w w:val="102"/>
        </w:rPr>
        <w:t>文档基本结构框架如图15-5所示。</w:t>
      </w:r>
    </w:p>
    <w:p w14:paraId="4B619F97">
      <w:pPr>
        <w:pStyle w:val="11"/>
        <w:spacing w:before="8"/>
        <w:ind w:left="840"/>
      </w:pPr>
      <w:r>
        <w:rPr>
          <w:spacing w:val="-10"/>
        </w:rPr>
        <w:t>服务接口文档中主要元素的作用分别如下。</w:t>
      </w:r>
    </w:p>
    <w:p w14:paraId="6D2F8585">
      <w:pPr>
        <w:pStyle w:val="11"/>
        <w:spacing w:before="49" w:line="288" w:lineRule="auto"/>
        <w:ind w:left="1127" w:right="86" w:hanging="278"/>
      </w:pPr>
      <w:r>
        <w:t>●</w:t>
      </w:r>
      <w:r>
        <w:rPr>
          <w:rFonts w:ascii="Times New Roman" w:hAnsi="Times New Roman" w:eastAsia="Times New Roman"/>
          <w:position w:val="1"/>
        </w:rPr>
        <w:t>t</w:t>
      </w:r>
      <w:r>
        <w:rPr>
          <w:rFonts w:ascii="Times New Roman" w:hAnsi="Times New Roman" w:eastAsia="Times New Roman"/>
          <w:spacing w:val="-30"/>
          <w:position w:val="1"/>
        </w:rPr>
        <w:t xml:space="preserve"> </w:t>
      </w:r>
      <w:r>
        <w:rPr>
          <w:rFonts w:ascii="Times New Roman" w:hAnsi="Times New Roman" w:eastAsia="Times New Roman"/>
          <w:spacing w:val="16"/>
          <w:position w:val="1"/>
        </w:rPr>
        <w:t>ypes</w:t>
      </w:r>
      <w:r>
        <w:rPr>
          <w:rFonts w:ascii="Times New Roman" w:hAnsi="Times New Roman" w:eastAsia="Times New Roman"/>
          <w:spacing w:val="20"/>
          <w:position w:val="1"/>
        </w:rPr>
        <w:t xml:space="preserve">: </w:t>
      </w:r>
      <w:r>
        <w:rPr>
          <w:spacing w:val="3"/>
          <w:sz w:val="16"/>
        </w:rPr>
        <w:t>定义 了</w:t>
      </w:r>
      <w:r>
        <w:rPr>
          <w:rFonts w:ascii="Times New Roman" w:hAnsi="Times New Roman" w:eastAsia="Times New Roman"/>
          <w:position w:val="1"/>
        </w:rPr>
        <w:t>Web</w:t>
      </w:r>
      <w:r>
        <w:t>服务使用的所有数据类型集合，可被元素的各消息部件所引用。它使用某种类型系统(一般使用XML Schema中的类型系统)。</w:t>
      </w:r>
    </w:p>
    <w:p w14:paraId="16E72389">
      <w:pPr>
        <w:pStyle w:val="16"/>
        <w:numPr>
          <w:ilvl w:val="1"/>
          <w:numId w:val="79"/>
        </w:numPr>
        <w:tabs>
          <w:tab w:val="left" w:pos="1034"/>
          <w:tab w:val="left" w:pos="1127"/>
        </w:tabs>
        <w:spacing w:before="26" w:after="0" w:line="254" w:lineRule="auto"/>
        <w:ind w:left="1127" w:right="68" w:hanging="278"/>
        <w:jc w:val="left"/>
        <w:rPr>
          <w:sz w:val="20"/>
        </w:rPr>
      </w:pPr>
      <w:r>
        <w:rPr>
          <w:sz w:val="20"/>
        </w:rPr>
        <mc:AlternateContent>
          <mc:Choice Requires="wps">
            <w:drawing>
              <wp:anchor distT="0" distB="0" distL="0" distR="0" simplePos="0" relativeHeight="251729920" behindDoc="0" locked="0" layoutInCell="1" allowOverlap="1">
                <wp:simplePos x="0" y="0"/>
                <wp:positionH relativeFrom="page">
                  <wp:posOffset>2846705</wp:posOffset>
                </wp:positionH>
                <wp:positionV relativeFrom="paragraph">
                  <wp:posOffset>601345</wp:posOffset>
                </wp:positionV>
                <wp:extent cx="762000" cy="241300"/>
                <wp:effectExtent l="0" t="0" r="0" b="0"/>
                <wp:wrapNone/>
                <wp:docPr id="1183" name="Textbox 118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9E56A7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83" o:spid="_x0000_s1026" o:spt="202" type="#_x0000_t202" style="position:absolute;left:0pt;margin-left:224.15pt;margin-top:47.35pt;height:19pt;width:60pt;mso-position-horizontal-relative:page;z-index:251729920;mso-width-relative:page;mso-height-relative:page;" filled="f" stroked="f" coordsize="21600,21600" o:gfxdata="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6XB7tkAAAAKAQAADwAAAAAAAAABACAAAAAiAAAAZHJzL2Rvd25yZXYueG1sUEsBAhQAFAAAAAgA&#10;h07iQEZwfuyyAQAAeQMAAA4AAAAAAAAAAQAgAAAAKAEAAGRycy9lMm9Eb2MueG1sUEsFBgAAAAAG&#10;AAYAWQEAAEwFAAAAAA==&#10;">
                <v:fill on="f" focussize="0,0"/>
                <v:stroke on="f"/>
                <v:imagedata o:title=""/>
                <o:lock v:ext="edit" aspectratio="f"/>
                <v:textbox inset="0mm,0mm,0mm,0mm">
                  <w:txbxContent>
                    <w:p w14:paraId="19E56A7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rFonts w:ascii="Times New Roman" w:hAnsi="Times New Roman" w:eastAsia="Times New Roman"/>
          <w:spacing w:val="17"/>
          <w:position w:val="1"/>
          <w:sz w:val="20"/>
        </w:rPr>
        <w:t>message</w:t>
      </w:r>
      <w:r>
        <w:rPr>
          <w:rFonts w:ascii="Times New Roman" w:hAnsi="Times New Roman" w:eastAsia="Times New Roman"/>
          <w:spacing w:val="9"/>
          <w:position w:val="1"/>
          <w:sz w:val="20"/>
        </w:rPr>
        <w:t xml:space="preserve">: </w:t>
      </w:r>
      <w:r>
        <w:rPr>
          <w:sz w:val="20"/>
        </w:rPr>
        <w:t>通信消息数据结构的抽象类型化定义。使用</w:t>
      </w:r>
      <w:r>
        <w:rPr>
          <w:rFonts w:ascii="Times New Roman" w:hAnsi="Times New Roman" w:eastAsia="Times New Roman"/>
          <w:position w:val="1"/>
          <w:sz w:val="20"/>
        </w:rPr>
        <w:t>Types</w:t>
      </w:r>
      <w:r>
        <w:rPr>
          <w:sz w:val="20"/>
        </w:rPr>
        <w:t>所定义的类型来定义整个消</w:t>
      </w:r>
      <w:r>
        <w:rPr>
          <w:spacing w:val="-6"/>
          <w:sz w:val="20"/>
        </w:rPr>
        <w:t>息的数据结构。</w:t>
      </w:r>
    </w:p>
    <w:p w14:paraId="02739106">
      <w:pPr>
        <w:pStyle w:val="16"/>
        <w:spacing w:after="0" w:line="254" w:lineRule="auto"/>
        <w:jc w:val="left"/>
        <w:rPr>
          <w:sz w:val="20"/>
        </w:rPr>
        <w:sectPr>
          <w:type w:val="continuous"/>
          <w:pgSz w:w="10170" w:h="12960"/>
          <w:pgMar w:top="1460" w:right="992" w:bottom="0" w:left="425" w:header="720" w:footer="720" w:gutter="0"/>
          <w:cols w:space="720" w:num="1"/>
        </w:sectPr>
      </w:pPr>
    </w:p>
    <w:p w14:paraId="1240418B">
      <w:pPr>
        <w:tabs>
          <w:tab w:val="left" w:pos="8442"/>
        </w:tabs>
        <w:spacing w:before="56"/>
        <w:ind w:left="4684" w:right="0" w:firstLine="0"/>
        <w:jc w:val="left"/>
        <w:rPr>
          <w:position w:val="3"/>
          <w:sz w:val="19"/>
        </w:rPr>
      </w:pPr>
      <w:bookmarkStart w:id="59" w:name="15.4.3 SOAP协议"/>
      <w:bookmarkEnd w:id="59"/>
      <w:r>
        <w:rPr>
          <w:spacing w:val="-4"/>
          <w:sz w:val="19"/>
        </w:rPr>
        <w:t>第15章</w:t>
      </w:r>
      <w:r>
        <w:rPr>
          <w:spacing w:val="15"/>
          <w:sz w:val="19"/>
        </w:rPr>
        <w:t xml:space="preserve"> </w:t>
      </w:r>
      <w:r>
        <w:rPr>
          <w:spacing w:val="-4"/>
          <w:sz w:val="19"/>
        </w:rPr>
        <w:t>面向服务架构设计理论与实</w:t>
      </w:r>
      <w:r>
        <w:rPr>
          <w:spacing w:val="-10"/>
          <w:sz w:val="19"/>
        </w:rPr>
        <w:t>践</w:t>
      </w:r>
      <w:r>
        <w:rPr>
          <w:sz w:val="19"/>
        </w:rPr>
        <w:tab/>
      </w:r>
      <w:r>
        <w:rPr>
          <w:spacing w:val="5"/>
          <w:position w:val="3"/>
          <w:sz w:val="19"/>
        </w:rPr>
        <w:t>523</w:t>
      </w:r>
    </w:p>
    <w:p w14:paraId="5246424D">
      <w:pPr>
        <w:pStyle w:val="11"/>
        <w:spacing w:before="131"/>
        <w:rPr>
          <w:sz w:val="19"/>
        </w:rPr>
      </w:pPr>
    </w:p>
    <w:p w14:paraId="416648EB">
      <w:pPr>
        <w:pStyle w:val="16"/>
        <w:numPr>
          <w:ilvl w:val="0"/>
          <w:numId w:val="80"/>
        </w:numPr>
        <w:tabs>
          <w:tab w:val="left" w:pos="691"/>
          <w:tab w:val="left" w:pos="772"/>
        </w:tabs>
        <w:spacing w:before="0" w:after="0" w:line="304" w:lineRule="auto"/>
        <w:ind w:left="772" w:right="432" w:hanging="279"/>
        <w:jc w:val="left"/>
        <w:rPr>
          <w:sz w:val="19"/>
        </w:rPr>
      </w:pPr>
      <w:r>
        <w:rPr>
          <w:rFonts w:ascii="Times New Roman" w:hAnsi="Times New Roman" w:eastAsia="Times New Roman"/>
          <w:spacing w:val="15"/>
          <w:position w:val="1"/>
          <w:sz w:val="19"/>
        </w:rPr>
        <w:t>operation</w:t>
      </w:r>
      <w:r>
        <w:rPr>
          <w:rFonts w:ascii="Times New Roman" w:hAnsi="Times New Roman" w:eastAsia="Times New Roman"/>
          <w:spacing w:val="31"/>
          <w:position w:val="1"/>
          <w:sz w:val="19"/>
        </w:rPr>
        <w:t xml:space="preserve">:  </w:t>
      </w:r>
      <w:r>
        <w:rPr>
          <w:spacing w:val="11"/>
          <w:sz w:val="19"/>
        </w:rPr>
        <w:t>对服务中所支持操作的抽象描述。一般单个</w:t>
      </w:r>
      <w:r>
        <w:rPr>
          <w:rFonts w:ascii="Times New Roman" w:hAnsi="Times New Roman" w:eastAsia="Times New Roman"/>
          <w:position w:val="1"/>
          <w:sz w:val="19"/>
        </w:rPr>
        <w:t>operation</w:t>
      </w:r>
      <w:r>
        <w:rPr>
          <w:sz w:val="19"/>
        </w:rPr>
        <w:t>描述了一个访问入口的</w:t>
      </w:r>
      <w:r>
        <w:rPr>
          <w:spacing w:val="-2"/>
          <w:sz w:val="19"/>
        </w:rPr>
        <w:t>请求/响应消息对。</w:t>
      </w:r>
    </w:p>
    <w:p w14:paraId="54DE5269">
      <w:pPr>
        <w:pStyle w:val="16"/>
        <w:numPr>
          <w:ilvl w:val="0"/>
          <w:numId w:val="80"/>
        </w:numPr>
        <w:tabs>
          <w:tab w:val="left" w:pos="679"/>
          <w:tab w:val="left" w:pos="791"/>
        </w:tabs>
        <w:spacing w:before="18" w:after="0" w:line="312" w:lineRule="auto"/>
        <w:ind w:left="791" w:right="410" w:hanging="298"/>
        <w:jc w:val="left"/>
        <w:rPr>
          <w:sz w:val="19"/>
        </w:rPr>
      </w:pPr>
      <w:r>
        <w:rPr>
          <w:rFonts w:ascii="Times New Roman" w:hAnsi="Times New Roman" w:eastAsia="Times New Roman"/>
          <w:spacing w:val="13"/>
          <w:position w:val="1"/>
          <w:sz w:val="19"/>
        </w:rPr>
        <w:t>portType</w:t>
      </w:r>
      <w:r>
        <w:rPr>
          <w:rFonts w:ascii="Times New Roman" w:hAnsi="Times New Roman" w:eastAsia="Times New Roman"/>
          <w:spacing w:val="26"/>
          <w:position w:val="1"/>
          <w:sz w:val="19"/>
        </w:rPr>
        <w:t xml:space="preserve">: </w:t>
      </w:r>
      <w:r>
        <w:rPr>
          <w:spacing w:val="11"/>
          <w:sz w:val="19"/>
        </w:rPr>
        <w:t>对于某个访问入口点类型所支持操作的抽象集合。这些操作可以由一个或多</w:t>
      </w:r>
      <w:r>
        <w:rPr>
          <w:spacing w:val="-2"/>
          <w:sz w:val="19"/>
        </w:rPr>
        <w:t>个服务访问点来支持。</w:t>
      </w:r>
    </w:p>
    <w:p w14:paraId="29F187E1">
      <w:pPr>
        <w:pStyle w:val="16"/>
        <w:numPr>
          <w:ilvl w:val="0"/>
          <w:numId w:val="80"/>
        </w:numPr>
        <w:tabs>
          <w:tab w:val="left" w:pos="691"/>
          <w:tab w:val="left" w:pos="781"/>
        </w:tabs>
        <w:spacing w:before="9" w:after="0" w:line="314" w:lineRule="auto"/>
        <w:ind w:left="781" w:right="408" w:hanging="288"/>
        <w:jc w:val="left"/>
        <w:rPr>
          <w:sz w:val="19"/>
        </w:rPr>
      </w:pPr>
      <w:r>
        <w:rPr>
          <w:rFonts w:ascii="Times New Roman" w:hAnsi="Times New Roman" w:eastAsia="Times New Roman"/>
          <w:position w:val="1"/>
          <w:sz w:val="19"/>
        </w:rPr>
        <w:t>b</w:t>
      </w:r>
      <w:r>
        <w:rPr>
          <w:rFonts w:ascii="Times New Roman" w:hAnsi="Times New Roman" w:eastAsia="Times New Roman"/>
          <w:spacing w:val="-18"/>
          <w:position w:val="1"/>
          <w:sz w:val="19"/>
        </w:rPr>
        <w:t xml:space="preserve"> </w:t>
      </w:r>
      <w:r>
        <w:rPr>
          <w:rFonts w:ascii="Times New Roman" w:hAnsi="Times New Roman" w:eastAsia="Times New Roman"/>
          <w:position w:val="1"/>
          <w:sz w:val="19"/>
        </w:rPr>
        <w:t>i</w:t>
      </w:r>
      <w:r>
        <w:rPr>
          <w:rFonts w:ascii="Times New Roman" w:hAnsi="Times New Roman" w:eastAsia="Times New Roman"/>
          <w:spacing w:val="-18"/>
          <w:position w:val="1"/>
          <w:sz w:val="19"/>
        </w:rPr>
        <w:t xml:space="preserve"> </w:t>
      </w:r>
      <w:r>
        <w:rPr>
          <w:rFonts w:ascii="Times New Roman" w:hAnsi="Times New Roman" w:eastAsia="Times New Roman"/>
          <w:position w:val="1"/>
          <w:sz w:val="19"/>
        </w:rPr>
        <w:t>n</w:t>
      </w:r>
      <w:r>
        <w:rPr>
          <w:rFonts w:ascii="Times New Roman" w:hAnsi="Times New Roman" w:eastAsia="Times New Roman"/>
          <w:spacing w:val="-18"/>
          <w:position w:val="1"/>
          <w:sz w:val="19"/>
        </w:rPr>
        <w:t xml:space="preserve"> </w:t>
      </w:r>
      <w:r>
        <w:rPr>
          <w:rFonts w:ascii="Times New Roman" w:hAnsi="Times New Roman" w:eastAsia="Times New Roman"/>
          <w:position w:val="1"/>
          <w:sz w:val="19"/>
        </w:rPr>
        <w:t>d</w:t>
      </w:r>
      <w:r>
        <w:rPr>
          <w:rFonts w:ascii="Times New Roman" w:hAnsi="Times New Roman" w:eastAsia="Times New Roman"/>
          <w:spacing w:val="-18"/>
          <w:position w:val="1"/>
          <w:sz w:val="19"/>
        </w:rPr>
        <w:t xml:space="preserve"> </w:t>
      </w:r>
      <w:r>
        <w:rPr>
          <w:rFonts w:ascii="Times New Roman" w:hAnsi="Times New Roman" w:eastAsia="Times New Roman"/>
          <w:position w:val="1"/>
          <w:sz w:val="19"/>
        </w:rPr>
        <w:t>i</w:t>
      </w:r>
      <w:r>
        <w:rPr>
          <w:rFonts w:ascii="Times New Roman" w:hAnsi="Times New Roman" w:eastAsia="Times New Roman"/>
          <w:spacing w:val="-18"/>
          <w:position w:val="1"/>
          <w:sz w:val="19"/>
        </w:rPr>
        <w:t xml:space="preserve"> </w:t>
      </w:r>
      <w:r>
        <w:rPr>
          <w:rFonts w:ascii="Times New Roman" w:hAnsi="Times New Roman" w:eastAsia="Times New Roman"/>
          <w:position w:val="1"/>
          <w:sz w:val="19"/>
        </w:rPr>
        <w:t>n</w:t>
      </w:r>
      <w:r>
        <w:rPr>
          <w:rFonts w:ascii="Times New Roman" w:hAnsi="Times New Roman" w:eastAsia="Times New Roman"/>
          <w:spacing w:val="-18"/>
          <w:position w:val="1"/>
          <w:sz w:val="19"/>
        </w:rPr>
        <w:t xml:space="preserve"> </w:t>
      </w:r>
      <w:r>
        <w:rPr>
          <w:rFonts w:ascii="Times New Roman" w:hAnsi="Times New Roman" w:eastAsia="Times New Roman"/>
          <w:position w:val="1"/>
          <w:sz w:val="19"/>
        </w:rPr>
        <w:t>g</w:t>
      </w:r>
      <w:r>
        <w:rPr>
          <w:rFonts w:ascii="Times New Roman" w:hAnsi="Times New Roman" w:eastAsia="Times New Roman"/>
          <w:spacing w:val="6"/>
          <w:position w:val="1"/>
          <w:sz w:val="19"/>
        </w:rPr>
        <w:t xml:space="preserve"> : </w:t>
      </w:r>
      <w:r>
        <w:rPr>
          <w:spacing w:val="10"/>
          <w:sz w:val="19"/>
        </w:rPr>
        <w:t xml:space="preserve">包含了如何将抽象接口的元素 </w:t>
      </w:r>
      <w:r>
        <w:rPr>
          <w:rFonts w:ascii="Times New Roman" w:hAnsi="Times New Roman" w:eastAsia="Times New Roman"/>
          <w:spacing w:val="12"/>
          <w:position w:val="1"/>
          <w:sz w:val="19"/>
        </w:rPr>
        <w:t>(portType</w:t>
      </w:r>
      <w:r>
        <w:rPr>
          <w:rFonts w:ascii="Times New Roman" w:hAnsi="Times New Roman" w:eastAsia="Times New Roman"/>
          <w:spacing w:val="23"/>
          <w:position w:val="1"/>
          <w:sz w:val="19"/>
        </w:rPr>
        <w:t xml:space="preserve">) </w:t>
      </w:r>
      <w:r>
        <w:rPr>
          <w:spacing w:val="12"/>
          <w:sz w:val="19"/>
        </w:rPr>
        <w:t>转变为具体表示的细节，也就是指</w:t>
      </w:r>
      <w:r>
        <w:rPr>
          <w:spacing w:val="-2"/>
          <w:sz w:val="19"/>
        </w:rPr>
        <w:t>特定的数据格式和协议的结合，以及特定端口类型的具体协议和数据格式规范的绑定。</w:t>
      </w:r>
    </w:p>
    <w:p w14:paraId="325BC661">
      <w:pPr>
        <w:pStyle w:val="16"/>
        <w:numPr>
          <w:ilvl w:val="0"/>
          <w:numId w:val="80"/>
        </w:numPr>
        <w:tabs>
          <w:tab w:val="left" w:pos="701"/>
        </w:tabs>
        <w:spacing w:before="5" w:after="0" w:line="240" w:lineRule="auto"/>
        <w:ind w:left="701" w:right="0" w:hanging="188"/>
        <w:jc w:val="left"/>
        <w:rPr>
          <w:sz w:val="19"/>
        </w:rPr>
      </w:pPr>
      <w:r>
        <w:rPr>
          <w:rFonts w:ascii="Times New Roman" w:hAnsi="Times New Roman" w:eastAsia="Times New Roman"/>
          <w:position w:val="1"/>
          <w:sz w:val="19"/>
        </w:rPr>
        <w:t>p</w:t>
      </w:r>
      <w:r>
        <w:rPr>
          <w:rFonts w:ascii="Times New Roman" w:hAnsi="Times New Roman" w:eastAsia="Times New Roman"/>
          <w:spacing w:val="-15"/>
          <w:position w:val="1"/>
          <w:sz w:val="19"/>
        </w:rPr>
        <w:t xml:space="preserve"> </w:t>
      </w:r>
      <w:r>
        <w:rPr>
          <w:rFonts w:ascii="Times New Roman" w:hAnsi="Times New Roman" w:eastAsia="Times New Roman"/>
          <w:position w:val="1"/>
          <w:sz w:val="19"/>
        </w:rPr>
        <w:t>o</w:t>
      </w:r>
      <w:r>
        <w:rPr>
          <w:rFonts w:ascii="Times New Roman" w:hAnsi="Times New Roman" w:eastAsia="Times New Roman"/>
          <w:spacing w:val="-15"/>
          <w:position w:val="1"/>
          <w:sz w:val="19"/>
        </w:rPr>
        <w:t xml:space="preserve"> </w:t>
      </w:r>
      <w:r>
        <w:rPr>
          <w:rFonts w:ascii="Times New Roman" w:hAnsi="Times New Roman" w:eastAsia="Times New Roman"/>
          <w:position w:val="1"/>
          <w:sz w:val="19"/>
        </w:rPr>
        <w:t>r</w:t>
      </w:r>
      <w:r>
        <w:rPr>
          <w:rFonts w:ascii="Times New Roman" w:hAnsi="Times New Roman" w:eastAsia="Times New Roman"/>
          <w:spacing w:val="-14"/>
          <w:position w:val="1"/>
          <w:sz w:val="19"/>
        </w:rPr>
        <w:t xml:space="preserve"> </w:t>
      </w:r>
      <w:r>
        <w:rPr>
          <w:rFonts w:ascii="Times New Roman" w:hAnsi="Times New Roman" w:eastAsia="Times New Roman"/>
          <w:position w:val="1"/>
          <w:sz w:val="19"/>
        </w:rPr>
        <w:t>t</w:t>
      </w:r>
      <w:r>
        <w:rPr>
          <w:rFonts w:ascii="Times New Roman" w:hAnsi="Times New Roman" w:eastAsia="Times New Roman"/>
          <w:spacing w:val="11"/>
          <w:position w:val="1"/>
          <w:sz w:val="19"/>
        </w:rPr>
        <w:t xml:space="preserve"> :  </w:t>
      </w:r>
      <w:r>
        <w:rPr>
          <w:sz w:val="19"/>
        </w:rPr>
        <w:t>定义为协议/数据格式绑定与具体</w:t>
      </w:r>
      <w:r>
        <w:rPr>
          <w:rFonts w:ascii="Times New Roman" w:hAnsi="Times New Roman" w:eastAsia="Times New Roman"/>
          <w:position w:val="1"/>
          <w:sz w:val="19"/>
        </w:rPr>
        <w:t>Web</w:t>
      </w:r>
      <w:r>
        <w:rPr>
          <w:spacing w:val="-1"/>
          <w:sz w:val="19"/>
        </w:rPr>
        <w:t>访问地址组合的单个服务访问点。</w:t>
      </w:r>
    </w:p>
    <w:p w14:paraId="6147EF36">
      <w:pPr>
        <w:spacing w:before="75"/>
        <w:ind w:left="503" w:right="0" w:firstLine="0"/>
        <w:jc w:val="left"/>
        <w:rPr>
          <w:sz w:val="19"/>
        </w:rPr>
      </w:pPr>
      <w:r>
        <w:rPr>
          <w:sz w:val="19"/>
        </w:rPr>
        <w:t>●</w:t>
      </w:r>
      <w:r>
        <w:rPr>
          <w:rFonts w:ascii="Times New Roman" w:hAnsi="Times New Roman" w:eastAsia="Times New Roman"/>
          <w:position w:val="1"/>
          <w:sz w:val="19"/>
        </w:rPr>
        <w:t>s</w:t>
      </w:r>
      <w:r>
        <w:rPr>
          <w:rFonts w:ascii="Times New Roman" w:hAnsi="Times New Roman" w:eastAsia="Times New Roman"/>
          <w:spacing w:val="-19"/>
          <w:position w:val="1"/>
          <w:sz w:val="19"/>
        </w:rPr>
        <w:t xml:space="preserve"> </w:t>
      </w:r>
      <w:r>
        <w:rPr>
          <w:rFonts w:ascii="Times New Roman" w:hAnsi="Times New Roman" w:eastAsia="Times New Roman"/>
          <w:spacing w:val="14"/>
          <w:position w:val="1"/>
          <w:sz w:val="19"/>
        </w:rPr>
        <w:t>ervice</w:t>
      </w:r>
      <w:r>
        <w:rPr>
          <w:rFonts w:ascii="Times New Roman" w:hAnsi="Times New Roman" w:eastAsia="Times New Roman"/>
          <w:spacing w:val="48"/>
          <w:position w:val="1"/>
          <w:sz w:val="19"/>
        </w:rPr>
        <w:t xml:space="preserve">:  </w:t>
      </w:r>
      <w:r>
        <w:rPr>
          <w:spacing w:val="-1"/>
          <w:sz w:val="19"/>
        </w:rPr>
        <w:t>这是一个粗糙命名的元素，代表端口的集合，以及相关服务访问点的集合。</w:t>
      </w:r>
    </w:p>
    <w:p w14:paraId="51F96D20">
      <w:pPr>
        <w:pStyle w:val="11"/>
        <w:spacing w:before="5"/>
        <w:rPr>
          <w:sz w:val="11"/>
        </w:rPr>
      </w:pPr>
    </w:p>
    <w:p w14:paraId="1C8CB52F">
      <w:pPr>
        <w:pStyle w:val="11"/>
        <w:spacing w:after="0"/>
        <w:rPr>
          <w:sz w:val="11"/>
        </w:rPr>
        <w:sectPr>
          <w:pgSz w:w="10250" w:h="13140"/>
          <w:pgMar w:top="380" w:right="425" w:bottom="0" w:left="992" w:header="720" w:footer="720" w:gutter="0"/>
          <w:cols w:space="720" w:num="1"/>
        </w:sectPr>
      </w:pPr>
    </w:p>
    <w:p w14:paraId="6162FAA6">
      <w:pPr>
        <w:pStyle w:val="11"/>
        <w:spacing w:before="184"/>
        <w:rPr>
          <w:sz w:val="19"/>
        </w:rPr>
      </w:pPr>
    </w:p>
    <w:p w14:paraId="5B32A358">
      <w:pPr>
        <w:spacing w:before="0"/>
        <w:ind w:left="1731" w:right="0" w:firstLine="0"/>
        <w:jc w:val="left"/>
        <w:rPr>
          <w:sz w:val="19"/>
        </w:rPr>
      </w:pPr>
      <w:r>
        <w:rPr>
          <w:color w:val="2885A7"/>
          <w:spacing w:val="-17"/>
          <w:sz w:val="19"/>
        </w:rPr>
        <w:t>服务</w:t>
      </w:r>
    </w:p>
    <w:p w14:paraId="71DE75E5">
      <w:pPr>
        <w:spacing w:before="41"/>
        <w:ind w:left="1174" w:right="0" w:firstLine="0"/>
        <w:jc w:val="left"/>
        <w:rPr>
          <w:rFonts w:ascii="Times New Roman"/>
          <w:sz w:val="19"/>
        </w:rPr>
      </w:pPr>
      <w:r>
        <w:rPr>
          <w:rFonts w:ascii="Times New Roman"/>
          <w:spacing w:val="-7"/>
          <w:sz w:val="19"/>
        </w:rPr>
        <w:t>-</w:t>
      </w:r>
      <w:r>
        <w:rPr>
          <w:rFonts w:ascii="Times New Roman"/>
          <w:spacing w:val="-2"/>
          <w:sz w:val="19"/>
        </w:rPr>
        <w:t>isContainer</w:t>
      </w:r>
    </w:p>
    <w:p w14:paraId="61C132DB">
      <w:pPr>
        <w:pStyle w:val="11"/>
        <w:rPr>
          <w:rFonts w:ascii="Times New Roman"/>
          <w:sz w:val="19"/>
        </w:rPr>
      </w:pPr>
    </w:p>
    <w:p w14:paraId="75A43772">
      <w:pPr>
        <w:pStyle w:val="11"/>
        <w:spacing w:before="143"/>
        <w:rPr>
          <w:rFonts w:ascii="Times New Roman"/>
          <w:sz w:val="19"/>
        </w:rPr>
      </w:pPr>
    </w:p>
    <w:p w14:paraId="56AD9FC3">
      <w:pPr>
        <w:spacing w:before="1"/>
        <w:ind w:left="1731" w:right="0" w:firstLine="0"/>
        <w:jc w:val="left"/>
        <w:rPr>
          <w:sz w:val="19"/>
        </w:rPr>
      </w:pPr>
      <w:r>
        <w:rPr>
          <w:color w:val="2885A7"/>
          <w:spacing w:val="-25"/>
          <w:sz w:val="19"/>
        </w:rPr>
        <w:t>接口</w:t>
      </w:r>
    </w:p>
    <w:p w14:paraId="280441ED">
      <w:pPr>
        <w:spacing w:before="28"/>
        <w:ind w:left="1194" w:right="0" w:firstLine="0"/>
        <w:jc w:val="left"/>
        <w:rPr>
          <w:rFonts w:ascii="Times New Roman"/>
          <w:sz w:val="19"/>
        </w:rPr>
      </w:pPr>
      <w:r>
        <w:rPr>
          <w:rFonts w:ascii="Times New Roman"/>
          <w:spacing w:val="-4"/>
          <w:sz w:val="19"/>
        </w:rPr>
        <w:t>-</w:t>
      </w:r>
      <w:r>
        <w:rPr>
          <w:rFonts w:ascii="Times New Roman"/>
          <w:spacing w:val="-2"/>
          <w:sz w:val="19"/>
        </w:rPr>
        <w:t>tinding</w:t>
      </w:r>
    </w:p>
    <w:p w14:paraId="2E3046D0">
      <w:pPr>
        <w:pStyle w:val="11"/>
        <w:rPr>
          <w:rFonts w:ascii="Times New Roman"/>
          <w:sz w:val="19"/>
        </w:rPr>
      </w:pPr>
    </w:p>
    <w:p w14:paraId="35F71D4B">
      <w:pPr>
        <w:pStyle w:val="11"/>
        <w:spacing w:before="83"/>
        <w:rPr>
          <w:rFonts w:ascii="Times New Roman"/>
          <w:sz w:val="19"/>
        </w:rPr>
      </w:pPr>
    </w:p>
    <w:p w14:paraId="4BD135EB">
      <w:pPr>
        <w:spacing w:before="0"/>
        <w:ind w:left="0" w:right="0" w:firstLine="0"/>
        <w:jc w:val="right"/>
        <w:rPr>
          <w:sz w:val="19"/>
        </w:rPr>
      </w:pPr>
      <w:r>
        <w:rPr>
          <w:color w:val="1D6B8E"/>
          <w:spacing w:val="-17"/>
          <w:sz w:val="19"/>
        </w:rPr>
        <w:t>绑定</w:t>
      </w:r>
    </w:p>
    <w:p w14:paraId="78452D81">
      <w:pPr>
        <w:spacing w:before="75"/>
        <w:ind w:left="1047" w:right="0" w:firstLine="0"/>
        <w:jc w:val="left"/>
        <w:rPr>
          <w:sz w:val="19"/>
        </w:rPr>
      </w:pPr>
      <w:r>
        <w:br w:type="column"/>
      </w:r>
      <w:r>
        <w:rPr>
          <w:spacing w:val="-12"/>
          <w:sz w:val="19"/>
        </w:rPr>
        <w:t>W</w:t>
      </w:r>
      <w:r>
        <w:rPr>
          <w:spacing w:val="-55"/>
          <w:sz w:val="19"/>
        </w:rPr>
        <w:t xml:space="preserve"> </w:t>
      </w:r>
      <w:r>
        <w:rPr>
          <w:spacing w:val="-12"/>
          <w:sz w:val="19"/>
        </w:rPr>
        <w:t>S</w:t>
      </w:r>
      <w:r>
        <w:rPr>
          <w:spacing w:val="-54"/>
          <w:sz w:val="19"/>
        </w:rPr>
        <w:t xml:space="preserve"> </w:t>
      </w:r>
      <w:r>
        <w:rPr>
          <w:spacing w:val="-12"/>
          <w:sz w:val="19"/>
        </w:rPr>
        <w:t>D</w:t>
      </w:r>
      <w:r>
        <w:rPr>
          <w:spacing w:val="-54"/>
          <w:sz w:val="19"/>
        </w:rPr>
        <w:t xml:space="preserve"> </w:t>
      </w:r>
      <w:r>
        <w:rPr>
          <w:spacing w:val="-12"/>
          <w:sz w:val="19"/>
        </w:rPr>
        <w:t>L定义</w:t>
      </w:r>
    </w:p>
    <w:p w14:paraId="46D7714C">
      <w:pPr>
        <w:spacing w:before="38"/>
        <w:ind w:left="558" w:right="0" w:firstLine="0"/>
        <w:jc w:val="left"/>
        <w:rPr>
          <w:rFonts w:ascii="Times New Roman"/>
          <w:sz w:val="19"/>
        </w:rPr>
      </w:pPr>
      <w:r>
        <w:rPr>
          <w:rFonts w:ascii="Times New Roman"/>
          <w:spacing w:val="-8"/>
          <w:sz w:val="19"/>
        </w:rPr>
        <w:t>-</w:t>
      </w:r>
      <w:r>
        <w:rPr>
          <w:rFonts w:ascii="Times New Roman"/>
          <w:spacing w:val="-2"/>
          <w:sz w:val="19"/>
        </w:rPr>
        <w:t>isContainer</w:t>
      </w:r>
    </w:p>
    <w:p w14:paraId="09A4F93C">
      <w:pPr>
        <w:pStyle w:val="11"/>
        <w:rPr>
          <w:rFonts w:ascii="Times New Roman"/>
          <w:sz w:val="19"/>
        </w:rPr>
      </w:pPr>
      <w:r>
        <w:br w:type="column"/>
      </w:r>
    </w:p>
    <w:p w14:paraId="3A2D2FDC">
      <w:pPr>
        <w:pStyle w:val="11"/>
        <w:rPr>
          <w:rFonts w:ascii="Times New Roman"/>
          <w:sz w:val="19"/>
        </w:rPr>
      </w:pPr>
    </w:p>
    <w:p w14:paraId="37BE5750">
      <w:pPr>
        <w:pStyle w:val="11"/>
        <w:rPr>
          <w:rFonts w:ascii="Times New Roman"/>
          <w:sz w:val="19"/>
        </w:rPr>
      </w:pPr>
    </w:p>
    <w:p w14:paraId="0895219F">
      <w:pPr>
        <w:pStyle w:val="11"/>
        <w:spacing w:before="64"/>
        <w:rPr>
          <w:rFonts w:ascii="Times New Roman"/>
          <w:sz w:val="19"/>
        </w:rPr>
      </w:pPr>
    </w:p>
    <w:p w14:paraId="3F2E7C94">
      <w:pPr>
        <w:spacing w:before="0"/>
        <w:ind w:left="0" w:right="1967" w:firstLine="0"/>
        <w:jc w:val="right"/>
        <w:rPr>
          <w:sz w:val="19"/>
        </w:rPr>
      </w:pPr>
      <w:r>
        <w:rPr>
          <w:color w:val="2A80B1"/>
          <w:spacing w:val="-7"/>
          <w:sz w:val="19"/>
        </w:rPr>
        <w:t>类型</w:t>
      </w:r>
    </w:p>
    <w:p w14:paraId="4C3C7B45">
      <w:pPr>
        <w:spacing w:before="18"/>
        <w:ind w:left="1188" w:right="0" w:firstLine="0"/>
        <w:jc w:val="left"/>
        <w:rPr>
          <w:rFonts w:ascii="Times New Roman"/>
          <w:sz w:val="19"/>
        </w:rPr>
      </w:pPr>
      <w:r>
        <w:rPr>
          <w:rFonts w:ascii="Times New Roman"/>
          <w:spacing w:val="-7"/>
          <w:sz w:val="19"/>
        </w:rPr>
        <w:t>-</w:t>
      </w:r>
      <w:r>
        <w:rPr>
          <w:rFonts w:ascii="Times New Roman"/>
          <w:spacing w:val="-2"/>
          <w:sz w:val="19"/>
        </w:rPr>
        <w:t>isContainer</w:t>
      </w:r>
    </w:p>
    <w:p w14:paraId="273F1D29">
      <w:pPr>
        <w:pStyle w:val="11"/>
        <w:rPr>
          <w:rFonts w:ascii="Times New Roman"/>
          <w:sz w:val="19"/>
        </w:rPr>
      </w:pPr>
    </w:p>
    <w:p w14:paraId="28ED4EF9">
      <w:pPr>
        <w:pStyle w:val="11"/>
        <w:spacing w:before="53"/>
        <w:rPr>
          <w:rFonts w:ascii="Times New Roman"/>
          <w:sz w:val="19"/>
        </w:rPr>
      </w:pPr>
    </w:p>
    <w:p w14:paraId="2F86341A">
      <w:pPr>
        <w:spacing w:before="1"/>
        <w:ind w:left="0" w:right="1929" w:firstLine="0"/>
        <w:jc w:val="right"/>
        <w:rPr>
          <w:sz w:val="19"/>
        </w:rPr>
      </w:pPr>
      <w:r>
        <w:rPr>
          <w:color w:val="1F698E"/>
          <w:spacing w:val="-28"/>
          <w:sz w:val="19"/>
        </w:rPr>
        <w:t>数</w:t>
      </w:r>
      <w:r>
        <w:rPr>
          <w:color w:val="3F7E91"/>
          <w:spacing w:val="-28"/>
          <w:sz w:val="19"/>
        </w:rPr>
        <w:t>据</w:t>
      </w:r>
      <w:r>
        <w:rPr>
          <w:color w:val="1F698E"/>
          <w:spacing w:val="-28"/>
          <w:sz w:val="19"/>
        </w:rPr>
        <w:t>类型</w:t>
      </w:r>
    </w:p>
    <w:p w14:paraId="4092C657">
      <w:pPr>
        <w:spacing w:before="65" w:line="211" w:lineRule="exact"/>
        <w:ind w:left="1016" w:right="0" w:firstLine="0"/>
        <w:jc w:val="left"/>
        <w:rPr>
          <w:rFonts w:ascii="Times New Roman"/>
          <w:sz w:val="19"/>
        </w:rPr>
      </w:pPr>
      <w:r>
        <w:rPr>
          <w:rFonts w:ascii="Times New Roman"/>
          <w:spacing w:val="-7"/>
          <w:sz w:val="19"/>
        </w:rPr>
        <w:t>-</w:t>
      </w:r>
      <w:r>
        <w:rPr>
          <w:rFonts w:ascii="Times New Roman"/>
          <w:spacing w:val="-2"/>
          <w:sz w:val="19"/>
        </w:rPr>
        <w:t>simpleType</w:t>
      </w:r>
    </w:p>
    <w:p w14:paraId="4F34BE71">
      <w:pPr>
        <w:spacing w:before="0" w:line="211" w:lineRule="exact"/>
        <w:ind w:left="1016" w:right="0" w:firstLine="0"/>
        <w:jc w:val="left"/>
        <w:rPr>
          <w:rFonts w:ascii="Times New Roman"/>
          <w:sz w:val="19"/>
        </w:rPr>
      </w:pPr>
      <w:r>
        <w:rPr>
          <w:rFonts w:ascii="Times New Roman"/>
          <w:spacing w:val="-9"/>
          <w:sz w:val="19"/>
        </w:rPr>
        <w:t>-</w:t>
      </w:r>
      <w:r>
        <w:rPr>
          <w:rFonts w:ascii="Times New Roman"/>
          <w:spacing w:val="-2"/>
          <w:sz w:val="19"/>
        </w:rPr>
        <w:t>complexType</w:t>
      </w:r>
    </w:p>
    <w:p w14:paraId="2BBAE339">
      <w:pPr>
        <w:spacing w:after="0" w:line="211" w:lineRule="exact"/>
        <w:jc w:val="left"/>
        <w:rPr>
          <w:rFonts w:ascii="Times New Roman"/>
          <w:sz w:val="19"/>
        </w:rPr>
        <w:sectPr>
          <w:type w:val="continuous"/>
          <w:pgSz w:w="10250" w:h="13140"/>
          <w:pgMar w:top="1460" w:right="425" w:bottom="0" w:left="992" w:header="720" w:footer="720" w:gutter="0"/>
          <w:cols w:equalWidth="0" w:num="3">
            <w:col w:w="2801" w:space="40"/>
            <w:col w:w="1881" w:space="39"/>
            <w:col w:w="4072"/>
          </w:cols>
        </w:sectPr>
      </w:pPr>
    </w:p>
    <w:p w14:paraId="5EEDAD6A">
      <w:pPr>
        <w:spacing w:before="30"/>
        <w:ind w:left="0" w:right="0" w:firstLine="0"/>
        <w:jc w:val="right"/>
        <w:rPr>
          <w:rFonts w:ascii="Times New Roman"/>
          <w:sz w:val="19"/>
        </w:rPr>
      </w:pPr>
      <w:r>
        <w:rPr>
          <w:rFonts w:ascii="Times New Roman"/>
          <w:spacing w:val="-14"/>
          <w:sz w:val="19"/>
        </w:rPr>
        <w:t>-</w:t>
      </w:r>
      <w:r>
        <w:rPr>
          <w:rFonts w:ascii="Times New Roman"/>
          <w:spacing w:val="-2"/>
          <w:sz w:val="19"/>
        </w:rPr>
        <w:t>portType</w:t>
      </w:r>
    </w:p>
    <w:p w14:paraId="6BD24D01">
      <w:pPr>
        <w:pStyle w:val="11"/>
        <w:rPr>
          <w:rFonts w:ascii="Times New Roman"/>
          <w:sz w:val="19"/>
        </w:rPr>
      </w:pPr>
      <w:r>
        <w:br w:type="column"/>
      </w:r>
    </w:p>
    <w:p w14:paraId="02E34769">
      <w:pPr>
        <w:pStyle w:val="11"/>
        <w:rPr>
          <w:rFonts w:ascii="Times New Roman"/>
          <w:sz w:val="19"/>
        </w:rPr>
      </w:pPr>
    </w:p>
    <w:p w14:paraId="3FF68FC1">
      <w:pPr>
        <w:pStyle w:val="11"/>
        <w:spacing w:before="53"/>
        <w:rPr>
          <w:rFonts w:ascii="Times New Roman"/>
          <w:sz w:val="19"/>
        </w:rPr>
      </w:pPr>
    </w:p>
    <w:p w14:paraId="63BF3E9F">
      <w:pPr>
        <w:spacing w:before="0"/>
        <w:ind w:left="536" w:right="0" w:firstLine="0"/>
        <w:jc w:val="left"/>
        <w:rPr>
          <w:sz w:val="19"/>
        </w:rPr>
      </w:pPr>
      <w:r>
        <w:rPr>
          <w:color w:val="346477"/>
          <w:spacing w:val="-30"/>
          <w:sz w:val="19"/>
        </w:rPr>
        <w:t>接口类型</w:t>
      </w:r>
    </w:p>
    <w:p w14:paraId="0D45CD86">
      <w:pPr>
        <w:spacing w:before="55"/>
        <w:ind w:left="191" w:right="0" w:firstLine="0"/>
        <w:jc w:val="left"/>
        <w:rPr>
          <w:rFonts w:ascii="Times New Roman"/>
          <w:sz w:val="19"/>
        </w:rPr>
      </w:pPr>
      <w:r>
        <w:rPr>
          <w:rFonts w:ascii="Times New Roman"/>
          <w:color w:val="2A546B"/>
          <w:spacing w:val="-5"/>
          <w:sz w:val="19"/>
        </w:rPr>
        <w:t>-</w:t>
      </w:r>
      <w:r>
        <w:rPr>
          <w:rFonts w:ascii="Times New Roman"/>
          <w:color w:val="2A546B"/>
          <w:spacing w:val="-2"/>
          <w:sz w:val="19"/>
        </w:rPr>
        <w:t>isContainer</w:t>
      </w:r>
    </w:p>
    <w:p w14:paraId="51D07260">
      <w:pPr>
        <w:pStyle w:val="11"/>
        <w:spacing w:before="161"/>
        <w:rPr>
          <w:rFonts w:ascii="Times New Roman"/>
          <w:sz w:val="19"/>
        </w:rPr>
      </w:pPr>
      <w:r>
        <w:br w:type="column"/>
      </w:r>
    </w:p>
    <w:p w14:paraId="5028DBF9">
      <w:pPr>
        <w:spacing w:before="0"/>
        <w:ind w:left="710" w:right="1058" w:firstLine="0"/>
        <w:jc w:val="center"/>
        <w:rPr>
          <w:sz w:val="19"/>
        </w:rPr>
      </w:pPr>
      <w:r>
        <w:rPr>
          <w:color w:val="0F5772"/>
          <w:spacing w:val="-17"/>
          <w:sz w:val="19"/>
        </w:rPr>
        <w:t>消息</w:t>
      </w:r>
    </w:p>
    <w:p w14:paraId="1922C9A0">
      <w:pPr>
        <w:spacing w:before="28"/>
        <w:ind w:left="1580" w:right="0" w:firstLine="0"/>
        <w:jc w:val="left"/>
        <w:rPr>
          <w:rFonts w:ascii="Times New Roman"/>
          <w:position w:val="1"/>
          <w:sz w:val="19"/>
        </w:rPr>
      </w:pPr>
      <w:r>
        <w:rPr>
          <w:color w:val="0C4B6B"/>
          <w:spacing w:val="-39"/>
          <w:sz w:val="19"/>
        </w:rPr>
        <w:t>-</w:t>
      </w:r>
      <w:r>
        <w:rPr>
          <w:rFonts w:ascii="Times New Roman"/>
          <w:spacing w:val="-2"/>
          <w:position w:val="1"/>
          <w:sz w:val="19"/>
        </w:rPr>
        <w:t>isContainer</w:t>
      </w:r>
    </w:p>
    <w:p w14:paraId="01A00CC4">
      <w:pPr>
        <w:spacing w:after="0"/>
        <w:jc w:val="left"/>
        <w:rPr>
          <w:rFonts w:ascii="Times New Roman"/>
          <w:position w:val="1"/>
          <w:sz w:val="19"/>
        </w:rPr>
        <w:sectPr>
          <w:type w:val="continuous"/>
          <w:pgSz w:w="10250" w:h="13140"/>
          <w:pgMar w:top="1460" w:right="425" w:bottom="0" w:left="992" w:header="720" w:footer="720" w:gutter="0"/>
          <w:cols w:equalWidth="0" w:num="3">
            <w:col w:w="2661" w:space="40"/>
            <w:col w:w="1217" w:space="39"/>
            <w:col w:w="4876"/>
          </w:cols>
        </w:sectPr>
      </w:pPr>
    </w:p>
    <w:p w14:paraId="059529EF">
      <w:pPr>
        <w:pStyle w:val="11"/>
        <w:spacing w:before="2"/>
        <w:rPr>
          <w:rFonts w:ascii="Times New Roman"/>
          <w:sz w:val="19"/>
        </w:rPr>
      </w:pPr>
    </w:p>
    <w:p w14:paraId="63586711">
      <w:pPr>
        <w:spacing w:before="0"/>
        <w:ind w:left="0" w:right="2408" w:firstLine="0"/>
        <w:jc w:val="right"/>
        <w:rPr>
          <w:sz w:val="19"/>
        </w:rPr>
      </w:pPr>
      <w:r>
        <w:rPr>
          <w:spacing w:val="-7"/>
          <w:sz w:val="19"/>
        </w:rPr>
        <w:t>局部</w:t>
      </w:r>
    </w:p>
    <w:p w14:paraId="4298ABC8">
      <w:pPr>
        <w:tabs>
          <w:tab w:val="left" w:pos="5527"/>
        </w:tabs>
        <w:spacing w:before="30" w:line="218" w:lineRule="exact"/>
        <w:ind w:left="3389" w:right="0" w:firstLine="0"/>
        <w:jc w:val="left"/>
        <w:rPr>
          <w:rFonts w:ascii="Times New Roman" w:eastAsia="Times New Roman"/>
          <w:sz w:val="19"/>
        </w:rPr>
      </w:pPr>
      <w:r>
        <w:rPr>
          <w:color w:val="4D7095"/>
          <w:spacing w:val="-40"/>
          <w:position w:val="-3"/>
          <w:sz w:val="19"/>
        </w:rPr>
        <w:t>操</w:t>
      </w:r>
      <w:r>
        <w:rPr>
          <w:color w:val="4D7095"/>
          <w:spacing w:val="-10"/>
          <w:position w:val="-3"/>
          <w:sz w:val="19"/>
        </w:rPr>
        <w:t>作</w:t>
      </w:r>
      <w:r>
        <w:rPr>
          <w:color w:val="4D7095"/>
          <w:position w:val="-3"/>
          <w:sz w:val="19"/>
        </w:rPr>
        <w:tab/>
      </w:r>
      <w:r>
        <w:rPr>
          <w:rFonts w:ascii="Times New Roman" w:eastAsia="Times New Roman"/>
          <w:spacing w:val="-5"/>
          <w:sz w:val="19"/>
        </w:rPr>
        <w:t>-</w:t>
      </w:r>
      <w:r>
        <w:rPr>
          <w:rFonts w:ascii="Times New Roman" w:eastAsia="Times New Roman"/>
          <w:spacing w:val="-4"/>
          <w:sz w:val="19"/>
        </w:rPr>
        <w:t>name</w:t>
      </w:r>
    </w:p>
    <w:p w14:paraId="60A8DD98">
      <w:pPr>
        <w:spacing w:after="0" w:line="218" w:lineRule="exact"/>
        <w:jc w:val="left"/>
        <w:rPr>
          <w:rFonts w:ascii="Times New Roman" w:eastAsia="Times New Roman"/>
          <w:sz w:val="19"/>
        </w:rPr>
        <w:sectPr>
          <w:type w:val="continuous"/>
          <w:pgSz w:w="10250" w:h="13140"/>
          <w:pgMar w:top="1460" w:right="425" w:bottom="0" w:left="992" w:header="720" w:footer="720" w:gutter="0"/>
          <w:cols w:space="720" w:num="1"/>
        </w:sectPr>
      </w:pPr>
    </w:p>
    <w:p w14:paraId="3C3031DF">
      <w:pPr>
        <w:spacing w:before="110"/>
        <w:ind w:left="0" w:right="0" w:firstLine="0"/>
        <w:jc w:val="right"/>
        <w:rPr>
          <w:rFonts w:ascii="Times New Roman"/>
          <w:sz w:val="19"/>
        </w:rPr>
      </w:pPr>
      <w:r>
        <w:rPr>
          <w:rFonts w:ascii="Times New Roman"/>
          <w:color w:val="2F5267"/>
          <w:spacing w:val="-2"/>
          <w:sz w:val="19"/>
        </w:rPr>
        <w:t>-message</w:t>
      </w:r>
    </w:p>
    <w:p w14:paraId="41740D6C">
      <w:pPr>
        <w:spacing w:before="0" w:line="212" w:lineRule="exact"/>
        <w:ind w:left="0" w:right="646" w:firstLine="0"/>
        <w:jc w:val="center"/>
        <w:rPr>
          <w:rFonts w:ascii="Times New Roman"/>
          <w:sz w:val="19"/>
        </w:rPr>
      </w:pPr>
      <w:r>
        <w:br w:type="column"/>
      </w:r>
      <w:r>
        <w:rPr>
          <w:rFonts w:ascii="Times New Roman"/>
          <w:color w:val="31596E"/>
          <w:spacing w:val="-10"/>
          <w:sz w:val="19"/>
        </w:rPr>
        <w:t>-</w:t>
      </w:r>
      <w:r>
        <w:rPr>
          <w:rFonts w:ascii="Times New Roman"/>
          <w:color w:val="31596E"/>
          <w:spacing w:val="-2"/>
          <w:sz w:val="19"/>
        </w:rPr>
        <w:t>element</w:t>
      </w:r>
    </w:p>
    <w:p w14:paraId="370595F2">
      <w:pPr>
        <w:spacing w:after="0" w:line="212" w:lineRule="exact"/>
        <w:jc w:val="center"/>
        <w:rPr>
          <w:rFonts w:ascii="Times New Roman"/>
          <w:sz w:val="19"/>
        </w:rPr>
        <w:sectPr>
          <w:type w:val="continuous"/>
          <w:pgSz w:w="10250" w:h="13140"/>
          <w:pgMar w:top="1460" w:right="425" w:bottom="0" w:left="992" w:header="720" w:footer="720" w:gutter="0"/>
          <w:cols w:equalWidth="0" w:num="2">
            <w:col w:w="3573" w:space="40"/>
            <w:col w:w="5220"/>
          </w:cols>
        </w:sectPr>
      </w:pPr>
    </w:p>
    <w:p w14:paraId="49A09A1D">
      <w:pPr>
        <w:pStyle w:val="11"/>
        <w:spacing w:before="179"/>
        <w:rPr>
          <w:rFonts w:ascii="Times New Roman"/>
          <w:sz w:val="19"/>
        </w:rPr>
      </w:pPr>
      <w:r>
        <w:rPr>
          <w:rFonts w:ascii="Times New Roman"/>
          <w:sz w:val="19"/>
        </w:rPr>
        <w:drawing>
          <wp:anchor distT="0" distB="0" distL="0" distR="0" simplePos="0" relativeHeight="252014592" behindDoc="1" locked="0" layoutInCell="1" allowOverlap="1">
            <wp:simplePos x="0" y="0"/>
            <wp:positionH relativeFrom="page">
              <wp:posOffset>243205</wp:posOffset>
            </wp:positionH>
            <wp:positionV relativeFrom="page">
              <wp:posOffset>97155</wp:posOffset>
            </wp:positionV>
            <wp:extent cx="6258560" cy="8246110"/>
            <wp:effectExtent l="0" t="0" r="0" b="0"/>
            <wp:wrapNone/>
            <wp:docPr id="1184" name="Image 1184"/>
            <wp:cNvGraphicFramePr/>
            <a:graphic xmlns:a="http://schemas.openxmlformats.org/drawingml/2006/main">
              <a:graphicData uri="http://schemas.openxmlformats.org/drawingml/2006/picture">
                <pic:pic xmlns:pic="http://schemas.openxmlformats.org/drawingml/2006/picture">
                  <pic:nvPicPr>
                    <pic:cNvPr id="1184" name="Image 1184"/>
                    <pic:cNvPicPr/>
                  </pic:nvPicPr>
                  <pic:blipFill>
                    <a:blip r:embed="rId75" cstate="print"/>
                    <a:stretch>
                      <a:fillRect/>
                    </a:stretch>
                  </pic:blipFill>
                  <pic:spPr>
                    <a:xfrm>
                      <a:off x="0" y="0"/>
                      <a:ext cx="6258864" cy="8246381"/>
                    </a:xfrm>
                    <a:prstGeom prst="rect">
                      <a:avLst/>
                    </a:prstGeom>
                  </pic:spPr>
                </pic:pic>
              </a:graphicData>
            </a:graphic>
          </wp:anchor>
        </w:drawing>
      </w:r>
    </w:p>
    <w:p w14:paraId="0397E79C">
      <w:pPr>
        <w:spacing w:before="1"/>
        <w:ind w:left="-1" w:right="345" w:firstLine="0"/>
        <w:jc w:val="center"/>
        <w:rPr>
          <w:sz w:val="19"/>
        </w:rPr>
      </w:pPr>
      <w:r>
        <w:rPr>
          <w:sz w:val="19"/>
        </w:rPr>
        <w:t>图15-5</w:t>
      </w:r>
      <w:r>
        <w:rPr>
          <w:spacing w:val="-2"/>
          <w:sz w:val="19"/>
        </w:rPr>
        <w:t>文档基本结构框架</w:t>
      </w:r>
    </w:p>
    <w:p w14:paraId="11DEA097">
      <w:pPr>
        <w:pStyle w:val="11"/>
        <w:spacing w:before="58"/>
        <w:rPr>
          <w:sz w:val="19"/>
        </w:rPr>
      </w:pPr>
    </w:p>
    <w:p w14:paraId="7C6B1142">
      <w:pPr>
        <w:pStyle w:val="10"/>
        <w:numPr>
          <w:ilvl w:val="2"/>
          <w:numId w:val="61"/>
        </w:numPr>
        <w:tabs>
          <w:tab w:val="left" w:pos="1002"/>
        </w:tabs>
        <w:spacing w:before="0" w:after="0" w:line="240" w:lineRule="auto"/>
        <w:ind w:left="1002" w:right="0" w:hanging="921"/>
        <w:jc w:val="left"/>
        <w:rPr>
          <w:color w:val="006BBF"/>
        </w:rPr>
      </w:pPr>
      <w:r>
        <w:rPr>
          <w:color w:val="006BBF"/>
          <w:spacing w:val="-14"/>
        </w:rPr>
        <w:t>SOAP协议</w:t>
      </w:r>
    </w:p>
    <w:p w14:paraId="6E396FAE">
      <w:pPr>
        <w:spacing w:before="133" w:line="319" w:lineRule="auto"/>
        <w:ind w:left="72" w:right="409" w:firstLine="393"/>
        <w:jc w:val="both"/>
        <w:rPr>
          <w:sz w:val="19"/>
        </w:rPr>
      </w:pPr>
      <w:r>
        <w:rPr>
          <w:sz w:val="19"/>
        </w:rPr>
        <w:t>S</w:t>
      </w:r>
      <w:r>
        <w:rPr>
          <w:spacing w:val="-24"/>
          <w:sz w:val="19"/>
        </w:rPr>
        <w:t xml:space="preserve"> </w:t>
      </w:r>
      <w:r>
        <w:rPr>
          <w:sz w:val="19"/>
        </w:rPr>
        <w:t>O</w:t>
      </w:r>
      <w:r>
        <w:rPr>
          <w:spacing w:val="-24"/>
          <w:sz w:val="19"/>
        </w:rPr>
        <w:t xml:space="preserve"> </w:t>
      </w:r>
      <w:r>
        <w:rPr>
          <w:sz w:val="19"/>
        </w:rPr>
        <w:t>A</w:t>
      </w:r>
      <w:r>
        <w:rPr>
          <w:spacing w:val="-24"/>
          <w:sz w:val="19"/>
        </w:rPr>
        <w:t xml:space="preserve"> </w:t>
      </w:r>
      <w:r>
        <w:rPr>
          <w:sz w:val="19"/>
        </w:rPr>
        <w:t>P</w:t>
      </w:r>
      <w:r>
        <w:rPr>
          <w:spacing w:val="4"/>
          <w:sz w:val="19"/>
        </w:rPr>
        <w:t xml:space="preserve"> 是在分散或分布式的环境中交换信息的简单的协议，是一个基于</w:t>
      </w:r>
      <w:r>
        <w:rPr>
          <w:sz w:val="19"/>
        </w:rPr>
        <w:t>X</w:t>
      </w:r>
      <w:r>
        <w:rPr>
          <w:spacing w:val="-24"/>
          <w:sz w:val="19"/>
        </w:rPr>
        <w:t xml:space="preserve"> </w:t>
      </w:r>
      <w:r>
        <w:rPr>
          <w:sz w:val="19"/>
        </w:rPr>
        <w:t>M</w:t>
      </w:r>
      <w:r>
        <w:rPr>
          <w:spacing w:val="-24"/>
          <w:sz w:val="19"/>
        </w:rPr>
        <w:t xml:space="preserve"> </w:t>
      </w:r>
      <w:r>
        <w:rPr>
          <w:sz w:val="19"/>
        </w:rPr>
        <w:t>L</w:t>
      </w:r>
      <w:r>
        <w:rPr>
          <w:spacing w:val="-5"/>
          <w:sz w:val="19"/>
        </w:rPr>
        <w:t xml:space="preserve"> 的协议。它包</w:t>
      </w:r>
      <w:r>
        <w:rPr>
          <w:sz w:val="19"/>
        </w:rPr>
        <w:t>括4</w:t>
      </w:r>
      <w:r>
        <w:rPr>
          <w:spacing w:val="-5"/>
          <w:sz w:val="19"/>
        </w:rPr>
        <w:t xml:space="preserve">个部分： </w:t>
      </w:r>
      <w:r>
        <w:rPr>
          <w:sz w:val="19"/>
        </w:rPr>
        <w:t>S</w:t>
      </w:r>
      <w:r>
        <w:rPr>
          <w:spacing w:val="-24"/>
          <w:sz w:val="19"/>
        </w:rPr>
        <w:t xml:space="preserve"> </w:t>
      </w:r>
      <w:r>
        <w:rPr>
          <w:sz w:val="19"/>
        </w:rPr>
        <w:t>O</w:t>
      </w:r>
      <w:r>
        <w:rPr>
          <w:spacing w:val="-24"/>
          <w:sz w:val="19"/>
        </w:rPr>
        <w:t xml:space="preserve"> </w:t>
      </w:r>
      <w:r>
        <w:rPr>
          <w:sz w:val="19"/>
        </w:rPr>
        <w:t>A</w:t>
      </w:r>
      <w:r>
        <w:rPr>
          <w:spacing w:val="-23"/>
          <w:sz w:val="19"/>
        </w:rPr>
        <w:t xml:space="preserve"> </w:t>
      </w:r>
      <w:r>
        <w:rPr>
          <w:spacing w:val="16"/>
          <w:sz w:val="19"/>
        </w:rPr>
        <w:t>P</w:t>
      </w:r>
      <w:r>
        <w:rPr>
          <w:spacing w:val="17"/>
          <w:sz w:val="19"/>
        </w:rPr>
        <w:t xml:space="preserve">封装 </w:t>
      </w:r>
      <w:r>
        <w:rPr>
          <w:sz w:val="19"/>
        </w:rPr>
        <w:t>(Envelop)</w:t>
      </w:r>
      <w:r>
        <w:rPr>
          <w:spacing w:val="6"/>
          <w:sz w:val="19"/>
        </w:rPr>
        <w:t>, 定义了一个描述消息中的内容是什么，是谁发送的，谁应</w:t>
      </w:r>
      <w:r>
        <w:rPr>
          <w:spacing w:val="-2"/>
          <w:sz w:val="19"/>
        </w:rPr>
        <w:t xml:space="preserve">当接收并处理它以及如何处理它们的框架； </w:t>
      </w:r>
      <w:r>
        <w:rPr>
          <w:sz w:val="19"/>
        </w:rPr>
        <w:t>S</w:t>
      </w:r>
      <w:r>
        <w:rPr>
          <w:spacing w:val="-50"/>
          <w:sz w:val="19"/>
        </w:rPr>
        <w:t xml:space="preserve"> </w:t>
      </w:r>
      <w:r>
        <w:rPr>
          <w:sz w:val="19"/>
        </w:rPr>
        <w:t>O</w:t>
      </w:r>
      <w:r>
        <w:rPr>
          <w:spacing w:val="-50"/>
          <w:sz w:val="19"/>
        </w:rPr>
        <w:t xml:space="preserve"> </w:t>
      </w:r>
      <w:r>
        <w:rPr>
          <w:sz w:val="19"/>
        </w:rPr>
        <w:t>A</w:t>
      </w:r>
      <w:r>
        <w:rPr>
          <w:spacing w:val="-50"/>
          <w:sz w:val="19"/>
        </w:rPr>
        <w:t xml:space="preserve"> </w:t>
      </w:r>
      <w:r>
        <w:rPr>
          <w:sz w:val="19"/>
        </w:rPr>
        <w:t>P</w:t>
      </w:r>
      <w:r>
        <w:rPr>
          <w:spacing w:val="-7"/>
          <w:sz w:val="19"/>
        </w:rPr>
        <w:t xml:space="preserve"> 编码规则 </w:t>
      </w:r>
      <w:r>
        <w:rPr>
          <w:sz w:val="19"/>
        </w:rPr>
        <w:t>(Encoding</w:t>
      </w:r>
      <w:r>
        <w:rPr>
          <w:spacing w:val="-8"/>
          <w:sz w:val="19"/>
        </w:rPr>
        <w:t xml:space="preserve"> </w:t>
      </w:r>
      <w:r>
        <w:rPr>
          <w:sz w:val="19"/>
        </w:rPr>
        <w:t>Rules)</w:t>
      </w:r>
      <w:r>
        <w:rPr>
          <w:spacing w:val="6"/>
          <w:sz w:val="19"/>
        </w:rPr>
        <w:t>, 用于表示应用程</w:t>
      </w:r>
    </w:p>
    <w:p w14:paraId="1BDEC20E">
      <w:pPr>
        <w:spacing w:before="0" w:line="210" w:lineRule="exact"/>
        <w:ind w:left="72" w:right="0" w:firstLine="0"/>
        <w:jc w:val="both"/>
        <w:rPr>
          <w:sz w:val="19"/>
        </w:rPr>
      </w:pPr>
      <w:r>
        <w:rPr>
          <w:spacing w:val="-3"/>
          <w:sz w:val="19"/>
        </w:rPr>
        <w:t xml:space="preserve">序需要使用的数据类型的实例； </w:t>
      </w:r>
      <w:r>
        <w:rPr>
          <w:sz w:val="19"/>
        </w:rPr>
        <w:t>S</w:t>
      </w:r>
      <w:r>
        <w:rPr>
          <w:spacing w:val="-64"/>
          <w:sz w:val="19"/>
        </w:rPr>
        <w:t xml:space="preserve"> </w:t>
      </w:r>
      <w:r>
        <w:rPr>
          <w:sz w:val="19"/>
        </w:rPr>
        <w:t>O</w:t>
      </w:r>
      <w:r>
        <w:rPr>
          <w:spacing w:val="-63"/>
          <w:sz w:val="19"/>
        </w:rPr>
        <w:t xml:space="preserve"> </w:t>
      </w:r>
      <w:r>
        <w:rPr>
          <w:sz w:val="19"/>
        </w:rPr>
        <w:t>A</w:t>
      </w:r>
      <w:r>
        <w:rPr>
          <w:spacing w:val="-63"/>
          <w:sz w:val="19"/>
        </w:rPr>
        <w:t xml:space="preserve"> </w:t>
      </w:r>
      <w:r>
        <w:rPr>
          <w:sz w:val="19"/>
        </w:rPr>
        <w:t>P</w:t>
      </w:r>
      <w:r>
        <w:rPr>
          <w:spacing w:val="69"/>
          <w:sz w:val="19"/>
        </w:rPr>
        <w:t xml:space="preserve"> </w:t>
      </w:r>
      <w:r>
        <w:rPr>
          <w:sz w:val="19"/>
        </w:rPr>
        <w:t>R</w:t>
      </w:r>
      <w:r>
        <w:rPr>
          <w:spacing w:val="-64"/>
          <w:sz w:val="19"/>
        </w:rPr>
        <w:t xml:space="preserve"> </w:t>
      </w:r>
      <w:r>
        <w:rPr>
          <w:sz w:val="19"/>
        </w:rPr>
        <w:t>P</w:t>
      </w:r>
      <w:r>
        <w:rPr>
          <w:spacing w:val="-63"/>
          <w:sz w:val="19"/>
        </w:rPr>
        <w:t xml:space="preserve"> </w:t>
      </w:r>
      <w:r>
        <w:rPr>
          <w:spacing w:val="17"/>
          <w:sz w:val="19"/>
        </w:rPr>
        <w:t>C</w:t>
      </w:r>
      <w:r>
        <w:rPr>
          <w:spacing w:val="14"/>
          <w:sz w:val="19"/>
        </w:rPr>
        <w:t xml:space="preserve">表示 </w:t>
      </w:r>
      <w:r>
        <w:rPr>
          <w:sz w:val="19"/>
        </w:rPr>
        <w:t>(RPC Representation</w:t>
      </w:r>
      <w:r>
        <w:rPr>
          <w:spacing w:val="5"/>
          <w:sz w:val="19"/>
        </w:rPr>
        <w:t>) 是远程过程调用和应答</w:t>
      </w:r>
    </w:p>
    <w:p w14:paraId="2DC49D19">
      <w:pPr>
        <w:spacing w:before="73"/>
        <w:ind w:left="91" w:right="0" w:firstLine="0"/>
        <w:jc w:val="both"/>
        <w:rPr>
          <w:sz w:val="19"/>
        </w:rPr>
      </w:pPr>
      <w:r>
        <w:rPr>
          <w:spacing w:val="-11"/>
          <w:sz w:val="19"/>
        </w:rPr>
        <w:t xml:space="preserve">的协定； </w:t>
      </w:r>
      <w:r>
        <w:rPr>
          <w:spacing w:val="-4"/>
          <w:sz w:val="19"/>
        </w:rPr>
        <w:t>S</w:t>
      </w:r>
      <w:r>
        <w:rPr>
          <w:spacing w:val="-43"/>
          <w:sz w:val="19"/>
        </w:rPr>
        <w:t xml:space="preserve"> </w:t>
      </w:r>
      <w:r>
        <w:rPr>
          <w:spacing w:val="-4"/>
          <w:sz w:val="19"/>
        </w:rPr>
        <w:t>O</w:t>
      </w:r>
      <w:r>
        <w:rPr>
          <w:spacing w:val="-43"/>
          <w:sz w:val="19"/>
        </w:rPr>
        <w:t xml:space="preserve"> </w:t>
      </w:r>
      <w:r>
        <w:rPr>
          <w:spacing w:val="-4"/>
          <w:sz w:val="19"/>
        </w:rPr>
        <w:t>A</w:t>
      </w:r>
      <w:r>
        <w:rPr>
          <w:spacing w:val="-43"/>
          <w:sz w:val="19"/>
        </w:rPr>
        <w:t xml:space="preserve"> </w:t>
      </w:r>
      <w:r>
        <w:rPr>
          <w:spacing w:val="-4"/>
          <w:sz w:val="19"/>
        </w:rPr>
        <w:t>P</w:t>
      </w:r>
      <w:r>
        <w:rPr>
          <w:spacing w:val="-25"/>
          <w:sz w:val="19"/>
        </w:rPr>
        <w:t xml:space="preserve"> 绑定 </w:t>
      </w:r>
      <w:r>
        <w:rPr>
          <w:spacing w:val="-4"/>
          <w:sz w:val="19"/>
        </w:rPr>
        <w:t>(Binding</w:t>
      </w:r>
      <w:r>
        <w:rPr>
          <w:spacing w:val="-7"/>
          <w:sz w:val="19"/>
        </w:rPr>
        <w:t>) 是使用底层协议交换信息。</w:t>
      </w:r>
    </w:p>
    <w:p w14:paraId="42D98706">
      <w:pPr>
        <w:spacing w:before="37" w:line="319" w:lineRule="auto"/>
        <w:ind w:left="72" w:right="424" w:firstLine="421"/>
        <w:jc w:val="both"/>
        <w:rPr>
          <w:sz w:val="19"/>
        </w:rPr>
      </w:pPr>
      <w:r>
        <w:rPr>
          <w:sz w:val="19"/>
        </w:rPr>
        <mc:AlternateContent>
          <mc:Choice Requires="wps">
            <w:drawing>
              <wp:anchor distT="0" distB="0" distL="0" distR="0" simplePos="0" relativeHeight="251730944" behindDoc="0" locked="0" layoutInCell="1" allowOverlap="1">
                <wp:simplePos x="0" y="0"/>
                <wp:positionH relativeFrom="page">
                  <wp:posOffset>2870835</wp:posOffset>
                </wp:positionH>
                <wp:positionV relativeFrom="paragraph">
                  <wp:posOffset>728345</wp:posOffset>
                </wp:positionV>
                <wp:extent cx="762000" cy="241300"/>
                <wp:effectExtent l="0" t="0" r="0" b="0"/>
                <wp:wrapNone/>
                <wp:docPr id="1185" name="Textbox 118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774602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85" o:spid="_x0000_s1026" o:spt="202" type="#_x0000_t202" style="position:absolute;left:0pt;margin-left:226.05pt;margin-top:57.35pt;height:19pt;width:60pt;mso-position-horizontal-relative:page;z-index:251730944;mso-width-relative:page;mso-height-relative:page;" filled="f" stroked="f" coordsize="21600,21600" o:gfxdata="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unc8NkAAAALAQAADwAAAAAAAAABACAAAAAiAAAAZHJzL2Rvd25yZXYueG1sUEsBAhQAFAAAAAgA&#10;h07iQN/dUXyyAQAAeQMAAA4AAAAAAAAAAQAgAAAAKAEAAGRycy9lMm9Eb2MueG1sUEsFBgAAAAAG&#10;AAYAWQEAAEwFAAAAAA==&#10;">
                <v:fill on="f" focussize="0,0"/>
                <v:stroke on="f"/>
                <v:imagedata o:title=""/>
                <o:lock v:ext="edit" aspectratio="f"/>
                <v:textbox inset="0mm,0mm,0mm,0mm">
                  <w:txbxContent>
                    <w:p w14:paraId="3774602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2"/>
          <w:sz w:val="19"/>
        </w:rPr>
        <w:t>虽然这</w:t>
      </w:r>
      <w:r>
        <w:rPr>
          <w:sz w:val="19"/>
        </w:rPr>
        <w:t>4</w:t>
      </w:r>
      <w:r>
        <w:rPr>
          <w:spacing w:val="12"/>
          <w:sz w:val="19"/>
        </w:rPr>
        <w:t xml:space="preserve"> 个部分都作为</w:t>
      </w:r>
      <w:r>
        <w:rPr>
          <w:sz w:val="19"/>
        </w:rPr>
        <w:t>S</w:t>
      </w:r>
      <w:r>
        <w:rPr>
          <w:spacing w:val="-24"/>
          <w:sz w:val="19"/>
        </w:rPr>
        <w:t xml:space="preserve"> </w:t>
      </w:r>
      <w:r>
        <w:rPr>
          <w:sz w:val="19"/>
        </w:rPr>
        <w:t>O</w:t>
      </w:r>
      <w:r>
        <w:rPr>
          <w:spacing w:val="-24"/>
          <w:sz w:val="19"/>
        </w:rPr>
        <w:t xml:space="preserve"> </w:t>
      </w:r>
      <w:r>
        <w:rPr>
          <w:sz w:val="19"/>
        </w:rPr>
        <w:t>A</w:t>
      </w:r>
      <w:r>
        <w:rPr>
          <w:spacing w:val="-19"/>
          <w:sz w:val="19"/>
        </w:rPr>
        <w:t xml:space="preserve"> </w:t>
      </w:r>
      <w:r>
        <w:rPr>
          <w:sz w:val="19"/>
        </w:rPr>
        <w:t>P</w:t>
      </w:r>
      <w:r>
        <w:rPr>
          <w:spacing w:val="-3"/>
          <w:sz w:val="19"/>
        </w:rPr>
        <w:t xml:space="preserve"> 的一部分，作为一个整体定义的，但它们在功能上是相交的、</w:t>
      </w:r>
      <w:r>
        <w:rPr>
          <w:spacing w:val="11"/>
          <w:sz w:val="19"/>
        </w:rPr>
        <w:t>彼此独立的。特别地，信封和编码规则是被定义在不同的</w:t>
      </w:r>
      <w:r>
        <w:rPr>
          <w:sz w:val="19"/>
        </w:rPr>
        <w:t>X</w:t>
      </w:r>
      <w:r>
        <w:rPr>
          <w:spacing w:val="2"/>
          <w:sz w:val="19"/>
        </w:rPr>
        <w:t xml:space="preserve"> </w:t>
      </w:r>
      <w:r>
        <w:rPr>
          <w:sz w:val="19"/>
        </w:rPr>
        <w:t>M</w:t>
      </w:r>
      <w:r>
        <w:rPr>
          <w:spacing w:val="2"/>
          <w:sz w:val="19"/>
        </w:rPr>
        <w:t xml:space="preserve"> </w:t>
      </w:r>
      <w:r>
        <w:rPr>
          <w:sz w:val="19"/>
        </w:rPr>
        <w:t>L</w:t>
      </w:r>
      <w:r>
        <w:rPr>
          <w:spacing w:val="-4"/>
          <w:sz w:val="19"/>
        </w:rPr>
        <w:t xml:space="preserve"> 命名空间 </w:t>
      </w:r>
      <w:r>
        <w:rPr>
          <w:spacing w:val="9"/>
          <w:sz w:val="19"/>
        </w:rPr>
        <w:t>(Namespace</w:t>
      </w:r>
      <w:r>
        <w:rPr>
          <w:spacing w:val="-2"/>
          <w:sz w:val="19"/>
        </w:rPr>
        <w:t>) 中，这</w:t>
      </w:r>
    </w:p>
    <w:p w14:paraId="62B315AB">
      <w:pPr>
        <w:spacing w:after="0" w:line="319" w:lineRule="auto"/>
        <w:jc w:val="both"/>
        <w:rPr>
          <w:sz w:val="19"/>
        </w:rPr>
        <w:sectPr>
          <w:type w:val="continuous"/>
          <w:pgSz w:w="10250" w:h="13140"/>
          <w:pgMar w:top="1460" w:right="425" w:bottom="0" w:left="992" w:header="720" w:footer="720" w:gutter="0"/>
          <w:cols w:space="720" w:num="1"/>
        </w:sectPr>
      </w:pPr>
    </w:p>
    <w:p w14:paraId="522AF81C">
      <w:pPr>
        <w:pStyle w:val="11"/>
        <w:tabs>
          <w:tab w:val="left" w:pos="1060"/>
        </w:tabs>
        <w:spacing w:before="65"/>
        <w:ind w:left="73"/>
      </w:pPr>
      <w:r>
        <w:drawing>
          <wp:anchor distT="0" distB="0" distL="0" distR="0" simplePos="0" relativeHeight="252015616" behindDoc="1" locked="0" layoutInCell="1" allowOverlap="1">
            <wp:simplePos x="0" y="0"/>
            <wp:positionH relativeFrom="page">
              <wp:posOffset>0</wp:posOffset>
            </wp:positionH>
            <wp:positionV relativeFrom="page">
              <wp:posOffset>10795</wp:posOffset>
            </wp:positionV>
            <wp:extent cx="5843270" cy="8255000"/>
            <wp:effectExtent l="0" t="0" r="0" b="0"/>
            <wp:wrapNone/>
            <wp:docPr id="1186" name="Image 1186"/>
            <wp:cNvGraphicFramePr/>
            <a:graphic xmlns:a="http://schemas.openxmlformats.org/drawingml/2006/main">
              <a:graphicData uri="http://schemas.openxmlformats.org/drawingml/2006/picture">
                <pic:pic xmlns:pic="http://schemas.openxmlformats.org/drawingml/2006/picture">
                  <pic:nvPicPr>
                    <pic:cNvPr id="1186" name="Image 1186"/>
                    <pic:cNvPicPr/>
                  </pic:nvPicPr>
                  <pic:blipFill>
                    <a:blip r:embed="rId76" cstate="print"/>
                    <a:stretch>
                      <a:fillRect/>
                    </a:stretch>
                  </pic:blipFill>
                  <pic:spPr>
                    <a:xfrm>
                      <a:off x="0" y="0"/>
                      <a:ext cx="5842958" cy="8255000"/>
                    </a:xfrm>
                    <a:prstGeom prst="rect">
                      <a:avLst/>
                    </a:prstGeom>
                  </pic:spPr>
                </pic:pic>
              </a:graphicData>
            </a:graphic>
          </wp:anchor>
        </w:drawing>
      </w:r>
      <w:bookmarkStart w:id="60" w:name="15.4.4 REST规范"/>
      <w:bookmarkEnd w:id="60"/>
      <w:r>
        <w:rPr>
          <w:spacing w:val="-5"/>
        </w:rPr>
        <w:t>524</w:t>
      </w:r>
      <w:r>
        <w:tab/>
      </w:r>
      <w:r>
        <w:rPr>
          <w:spacing w:val="-10"/>
        </w:rPr>
        <w:t>系统架构设计师教程(第2版)</w:t>
      </w:r>
    </w:p>
    <w:p w14:paraId="6B21A1AC">
      <w:pPr>
        <w:pStyle w:val="11"/>
        <w:spacing w:before="88"/>
      </w:pPr>
    </w:p>
    <w:p w14:paraId="2F672DE9">
      <w:pPr>
        <w:pStyle w:val="11"/>
        <w:ind w:left="437"/>
      </w:pPr>
      <w:r>
        <w:rPr>
          <w:spacing w:val="-16"/>
        </w:rPr>
        <w:t>样使得定义更加简单。</w:t>
      </w:r>
    </w:p>
    <w:p w14:paraId="0D93E8C5">
      <w:pPr>
        <w:pStyle w:val="11"/>
        <w:spacing w:before="42" w:line="295" w:lineRule="auto"/>
        <w:ind w:left="437" w:right="46" w:firstLine="383"/>
        <w:jc w:val="both"/>
      </w:pPr>
      <w:r>
        <w:rPr>
          <w:spacing w:val="50"/>
          <w:w w:val="102"/>
        </w:rPr>
        <w:t>SO</w:t>
      </w:r>
      <w:r>
        <w:rPr>
          <w:w w:val="102"/>
        </w:rPr>
        <w:t>A</w:t>
      </w:r>
      <w:r>
        <w:rPr>
          <w:spacing w:val="-50"/>
        </w:rPr>
        <w:t xml:space="preserve"> </w:t>
      </w:r>
      <w:r>
        <w:rPr>
          <w:spacing w:val="24"/>
          <w:w w:val="102"/>
        </w:rPr>
        <w:t>P</w:t>
      </w:r>
      <w:r>
        <w:rPr>
          <w:spacing w:val="3"/>
          <w:w w:val="102"/>
        </w:rPr>
        <w:t>的两个主要设计目标是简单性和可扩展性，这就意味着有一些传统消息系统或分</w:t>
      </w:r>
      <w:r>
        <w:rPr>
          <w:spacing w:val="4"/>
          <w:w w:val="102"/>
        </w:rPr>
        <w:t>布式对象系统中的某些性质将不是</w:t>
      </w:r>
      <w:r>
        <w:rPr>
          <w:spacing w:val="43"/>
          <w:w w:val="102"/>
        </w:rPr>
        <w:t>SO</w:t>
      </w:r>
      <w:r>
        <w:rPr>
          <w:w w:val="102"/>
        </w:rPr>
        <w:t>A</w:t>
      </w:r>
      <w:r>
        <w:rPr>
          <w:spacing w:val="-57"/>
        </w:rPr>
        <w:t xml:space="preserve"> </w:t>
      </w:r>
      <w:r>
        <w:rPr>
          <w:spacing w:val="16"/>
          <w:w w:val="102"/>
        </w:rPr>
        <w:t>P</w:t>
      </w:r>
      <w:r>
        <w:rPr>
          <w:w w:val="102"/>
        </w:rPr>
        <w:t>规范的一部分。例如，分布式垃圾收集</w:t>
      </w:r>
      <w:r>
        <w:rPr>
          <w:spacing w:val="-5"/>
        </w:rPr>
        <w:t xml:space="preserve"> </w:t>
      </w:r>
      <w:r>
        <w:rPr>
          <w:spacing w:val="-21"/>
          <w:w w:val="102"/>
        </w:rPr>
        <w:t xml:space="preserve">(Distributed </w:t>
      </w:r>
      <w:r>
        <w:rPr>
          <w:spacing w:val="-20"/>
          <w:w w:val="102"/>
        </w:rPr>
        <w:t>Garbag</w:t>
      </w:r>
      <w:r>
        <w:rPr>
          <w:w w:val="102"/>
        </w:rPr>
        <w:t>e</w:t>
      </w:r>
      <w:r>
        <w:rPr>
          <w:spacing w:val="-37"/>
        </w:rPr>
        <w:t xml:space="preserve"> </w:t>
      </w:r>
      <w:r>
        <w:rPr>
          <w:spacing w:val="-20"/>
          <w:w w:val="102"/>
        </w:rPr>
        <w:t>Collection)</w:t>
      </w:r>
      <w:r>
        <w:rPr>
          <w:w w:val="102"/>
        </w:rPr>
        <w:t>、</w:t>
      </w:r>
      <w:r>
        <w:rPr>
          <w:spacing w:val="-11"/>
        </w:rPr>
        <w:t xml:space="preserve"> </w:t>
      </w:r>
      <w:r>
        <w:rPr>
          <w:spacing w:val="-15"/>
          <w:w w:val="102"/>
        </w:rPr>
        <w:t>成批传送消息、对象引用和对象激活等。</w:t>
      </w:r>
    </w:p>
    <w:p w14:paraId="1945C3D2">
      <w:pPr>
        <w:pStyle w:val="10"/>
        <w:numPr>
          <w:ilvl w:val="2"/>
          <w:numId w:val="61"/>
        </w:numPr>
        <w:tabs>
          <w:tab w:val="left" w:pos="1363"/>
        </w:tabs>
        <w:spacing w:before="108" w:after="0" w:line="240" w:lineRule="auto"/>
        <w:ind w:left="1363" w:right="0" w:hanging="907"/>
        <w:jc w:val="left"/>
        <w:rPr>
          <w:color w:val="005187"/>
        </w:rPr>
      </w:pPr>
      <w:r>
        <w:rPr>
          <w:color w:val="005187"/>
          <w:spacing w:val="-16"/>
        </w:rPr>
        <w:t>REST规范</w:t>
      </w:r>
    </w:p>
    <w:p w14:paraId="3008FCF3">
      <w:pPr>
        <w:pStyle w:val="11"/>
        <w:spacing w:before="147" w:line="285" w:lineRule="auto"/>
        <w:ind w:left="428" w:right="28" w:firstLine="431"/>
        <w:jc w:val="both"/>
      </w:pPr>
      <w:r>
        <w:rPr>
          <w:spacing w:val="13"/>
        </w:rPr>
        <w:t>RES</w:t>
      </w:r>
      <w:r>
        <w:rPr>
          <w:spacing w:val="-25"/>
        </w:rPr>
        <w:t xml:space="preserve"> </w:t>
      </w:r>
      <w:r>
        <w:t>T</w:t>
      </w:r>
      <w:r>
        <w:rPr>
          <w:spacing w:val="13"/>
        </w:rPr>
        <w:t>是</w:t>
      </w:r>
      <w:r>
        <w:t>Roy</w:t>
      </w:r>
      <w:r>
        <w:rPr>
          <w:spacing w:val="-25"/>
        </w:rPr>
        <w:t xml:space="preserve"> </w:t>
      </w:r>
      <w:r>
        <w:t>Thomas</w:t>
      </w:r>
      <w:r>
        <w:rPr>
          <w:spacing w:val="-25"/>
        </w:rPr>
        <w:t xml:space="preserve"> </w:t>
      </w:r>
      <w:r>
        <w:t>Fielding</w:t>
      </w:r>
      <w:r>
        <w:rPr>
          <w:spacing w:val="-5"/>
        </w:rPr>
        <w:t xml:space="preserve"> 博士在他的一篇论文中提出的一个概念，在这篇论文中设计</w:t>
      </w:r>
      <w:r>
        <w:rPr>
          <w:spacing w:val="-4"/>
        </w:rPr>
        <w:t xml:space="preserve">了一种新的互联网软件架构风格， </w:t>
      </w:r>
      <w:r>
        <w:rPr>
          <w:spacing w:val="-2"/>
        </w:rPr>
        <w:t>REST</w:t>
      </w:r>
      <w:r>
        <w:rPr>
          <w:spacing w:val="-7"/>
        </w:rPr>
        <w:t xml:space="preserve"> 的设计不只是要适用于互联网环境，而是一个普遍的设</w:t>
      </w:r>
      <w:r>
        <w:rPr>
          <w:spacing w:val="-4"/>
        </w:rPr>
        <w:t>计理念，目的是为了让不同的软件或者应用程序在任何网络环境下都可以进行信息的互相传递。</w:t>
      </w:r>
      <w:r>
        <w:rPr>
          <w:spacing w:val="-3"/>
        </w:rPr>
        <w:t xml:space="preserve">微服务对外就是以 </w:t>
      </w:r>
      <w:r>
        <w:t>REST</w:t>
      </w:r>
      <w:r>
        <w:rPr>
          <w:spacing w:val="7"/>
        </w:rPr>
        <w:t xml:space="preserve"> </w:t>
      </w:r>
      <w:r>
        <w:t>API</w:t>
      </w:r>
      <w:r>
        <w:rPr>
          <w:spacing w:val="-3"/>
        </w:rPr>
        <w:t xml:space="preserve"> 形式暴露给调用者。 </w:t>
      </w:r>
      <w:r>
        <w:t>RESTful 即</w:t>
      </w:r>
      <w:r>
        <w:rPr>
          <w:spacing w:val="22"/>
        </w:rPr>
        <w:t>REST</w:t>
      </w:r>
      <w:r>
        <w:rPr>
          <w:spacing w:val="-2"/>
        </w:rPr>
        <w:t xml:space="preserve"> 式的，是对遵循</w:t>
      </w:r>
      <w:r>
        <w:rPr>
          <w:spacing w:val="27"/>
        </w:rPr>
        <w:t>REST</w:t>
      </w:r>
      <w:r>
        <w:rPr>
          <w:spacing w:val="-13"/>
        </w:rPr>
        <w:t xml:space="preserve"> 设</w:t>
      </w:r>
      <w:r>
        <w:t>计思想同时满足设计约束的一类架构设计或应用程序的统称，这一类都可称为RESTful。REST</w:t>
      </w:r>
      <w:r>
        <w:rPr>
          <w:spacing w:val="-7"/>
        </w:rPr>
        <w:t>即Representational</w:t>
      </w:r>
      <w:r>
        <w:rPr>
          <w:spacing w:val="-18"/>
        </w:rPr>
        <w:t xml:space="preserve"> </w:t>
      </w:r>
      <w:r>
        <w:rPr>
          <w:spacing w:val="-7"/>
        </w:rPr>
        <w:t>State</w:t>
      </w:r>
      <w:r>
        <w:rPr>
          <w:spacing w:val="-18"/>
        </w:rPr>
        <w:t xml:space="preserve"> </w:t>
      </w:r>
      <w:r>
        <w:rPr>
          <w:spacing w:val="-7"/>
        </w:rPr>
        <w:t>Transfer</w:t>
      </w:r>
      <w:r>
        <w:rPr>
          <w:spacing w:val="-8"/>
        </w:rPr>
        <w:t>, 对应的翻译是表述性状态转移，可以理解为资源表述性状态</w:t>
      </w:r>
      <w:r>
        <w:rPr>
          <w:spacing w:val="-4"/>
        </w:rPr>
        <w:t>转移。</w:t>
      </w:r>
    </w:p>
    <w:p w14:paraId="3827A3FB">
      <w:pPr>
        <w:numPr>
          <w:ilvl w:val="3"/>
          <w:numId w:val="61"/>
        </w:numPr>
        <w:tabs>
          <w:tab w:val="left" w:pos="1043"/>
        </w:tabs>
        <w:spacing w:before="13"/>
        <w:ind w:left="1043" w:right="0" w:hanging="194"/>
        <w:jc w:val="left"/>
        <w:rPr>
          <w:rFonts w:ascii="Microsoft JhengHei" w:eastAsia="Microsoft JhengHei"/>
          <w:b/>
          <w:sz w:val="18"/>
        </w:rPr>
      </w:pPr>
      <w:r>
        <w:rPr>
          <w:rFonts w:ascii="Microsoft JhengHei" w:eastAsia="Microsoft JhengHei"/>
          <w:b/>
          <w:spacing w:val="7"/>
          <w:sz w:val="20"/>
        </w:rPr>
        <w:t xml:space="preserve">资源 </w:t>
      </w:r>
      <w:r>
        <w:rPr>
          <w:rFonts w:ascii="Microsoft JhengHei" w:eastAsia="Microsoft JhengHei"/>
          <w:b/>
          <w:spacing w:val="-2"/>
          <w:sz w:val="20"/>
        </w:rPr>
        <w:t>(Resource)</w:t>
      </w:r>
    </w:p>
    <w:p w14:paraId="4E0574BE">
      <w:pPr>
        <w:pStyle w:val="11"/>
        <w:spacing w:before="82" w:line="285" w:lineRule="auto"/>
        <w:ind w:left="428" w:right="54" w:firstLine="402"/>
        <w:jc w:val="both"/>
      </w:pPr>
      <w:r>
        <w:rPr>
          <w:spacing w:val="17"/>
        </w:rPr>
        <w:t>REST</w:t>
      </w:r>
      <w:r>
        <w:t xml:space="preserve"> 是以资源为中心构建，资源可以是一个订单，也可以是一幅图片。将互联网中一切</w:t>
      </w:r>
      <w:r>
        <w:rPr>
          <w:spacing w:val="-1"/>
        </w:rPr>
        <w:t xml:space="preserve">暴露给客户端的事物都可以看作是一种资源，对资源相关数据和表述进行组合，借助 </w:t>
      </w:r>
      <w:r>
        <w:rPr>
          <w:spacing w:val="24"/>
        </w:rPr>
        <w:t>URI</w:t>
      </w:r>
      <w:r>
        <w:rPr>
          <w:spacing w:val="-6"/>
        </w:rPr>
        <w:t xml:space="preserve"> (统</w:t>
      </w:r>
      <w:r>
        <w:rPr>
          <w:spacing w:val="3"/>
        </w:rPr>
        <w:t>一资源标识符)标识</w:t>
      </w:r>
      <w:r>
        <w:rPr>
          <w:spacing w:val="24"/>
        </w:rPr>
        <w:t>Web</w:t>
      </w:r>
      <w:r>
        <w:rPr>
          <w:spacing w:val="-1"/>
        </w:rPr>
        <w:t xml:space="preserve"> 上的资源。但是</w:t>
      </w:r>
      <w:r>
        <w:rPr>
          <w:spacing w:val="24"/>
        </w:rPr>
        <w:t>URI</w:t>
      </w:r>
      <w:r>
        <w:rPr>
          <w:spacing w:val="-5"/>
        </w:rPr>
        <w:t xml:space="preserve"> 和资源又不是一一映射，一个资源可以设计多个</w:t>
      </w:r>
      <w:r>
        <w:t xml:space="preserve"> </w:t>
      </w:r>
      <w:r>
        <w:rPr>
          <w:spacing w:val="12"/>
        </w:rPr>
        <w:t>URI</w:t>
      </w:r>
      <w:r>
        <w:rPr>
          <w:spacing w:val="4"/>
        </w:rPr>
        <w:t>, 但一个</w:t>
      </w:r>
      <w:r>
        <w:rPr>
          <w:spacing w:val="24"/>
        </w:rPr>
        <w:t>URI</w:t>
      </w:r>
      <w:r>
        <w:rPr>
          <w:spacing w:val="-9"/>
        </w:rPr>
        <w:t xml:space="preserve"> 只能对应一种资源。</w:t>
      </w:r>
    </w:p>
    <w:p w14:paraId="1F85BD77">
      <w:pPr>
        <w:numPr>
          <w:ilvl w:val="3"/>
          <w:numId w:val="61"/>
        </w:numPr>
        <w:tabs>
          <w:tab w:val="left" w:pos="1024"/>
        </w:tabs>
        <w:spacing w:before="25"/>
        <w:ind w:left="1024" w:right="0" w:hanging="194"/>
        <w:jc w:val="left"/>
        <w:rPr>
          <w:rFonts w:ascii="Microsoft JhengHei" w:eastAsia="Microsoft JhengHei"/>
          <w:b/>
          <w:sz w:val="18"/>
        </w:rPr>
      </w:pPr>
      <w:r>
        <w:rPr>
          <w:rFonts w:ascii="Microsoft JhengHei" w:eastAsia="Microsoft JhengHei"/>
          <w:b/>
          <w:spacing w:val="7"/>
          <w:sz w:val="20"/>
        </w:rPr>
        <w:t xml:space="preserve">表述 </w:t>
      </w:r>
      <w:r>
        <w:rPr>
          <w:rFonts w:ascii="Microsoft JhengHei" w:eastAsia="Microsoft JhengHei"/>
          <w:b/>
          <w:spacing w:val="-2"/>
          <w:sz w:val="20"/>
        </w:rPr>
        <w:t>(Representational)</w:t>
      </w:r>
    </w:p>
    <w:p w14:paraId="1AFB213F">
      <w:pPr>
        <w:pStyle w:val="11"/>
        <w:spacing w:before="83" w:line="280" w:lineRule="auto"/>
        <w:ind w:left="408" w:right="62" w:firstLine="392"/>
        <w:jc w:val="both"/>
      </w:pPr>
      <w:r>
        <w:rPr>
          <w:spacing w:val="32"/>
        </w:rPr>
        <w:t>REST</w:t>
      </w:r>
      <w:r>
        <w:rPr>
          <w:spacing w:val="-7"/>
        </w:rPr>
        <w:t xml:space="preserve"> 中用表述描述资源在 </w:t>
      </w:r>
      <w:r>
        <w:rPr>
          <w:spacing w:val="17"/>
        </w:rPr>
        <w:t>Web</w:t>
      </w:r>
      <w:r>
        <w:rPr>
          <w:spacing w:val="-6"/>
        </w:rPr>
        <w:t xml:space="preserve"> 中某一个时间的状态。客户端和服务端借助 </w:t>
      </w:r>
      <w:r>
        <w:t>RESTful</w:t>
      </w:r>
      <w:r>
        <w:rPr>
          <w:spacing w:val="-25"/>
        </w:rPr>
        <w:t xml:space="preserve"> </w:t>
      </w:r>
      <w:r>
        <w:t>API</w:t>
      </w:r>
      <w:r>
        <w:rPr>
          <w:spacing w:val="1"/>
        </w:rPr>
        <w:t>传递数据，实际就是在进行资源表述的交互。表述在</w:t>
      </w:r>
      <w:r>
        <w:rPr>
          <w:spacing w:val="30"/>
        </w:rPr>
        <w:t>Web</w:t>
      </w:r>
      <w:r>
        <w:rPr>
          <w:spacing w:val="1"/>
        </w:rPr>
        <w:t xml:space="preserve"> 中常用表现形式有</w:t>
      </w:r>
      <w:r>
        <w:rPr>
          <w:spacing w:val="12"/>
        </w:rPr>
        <w:t>HTML、JSON</w:t>
      </w:r>
      <w:r>
        <w:t>、 XML、 纯文本等，但是资源表述返回客户端的形式只是统一格式，是开发阶段根据实际需求设</w:t>
      </w:r>
      <w:r>
        <w:rPr>
          <w:spacing w:val="-2"/>
        </w:rPr>
        <w:t>计一个统一的表述格式。</w:t>
      </w:r>
    </w:p>
    <w:p w14:paraId="76B66F8B">
      <w:pPr>
        <w:pStyle w:val="16"/>
        <w:numPr>
          <w:ilvl w:val="3"/>
          <w:numId w:val="61"/>
        </w:numPr>
        <w:tabs>
          <w:tab w:val="left" w:pos="1024"/>
        </w:tabs>
        <w:spacing w:before="28" w:after="0" w:line="240" w:lineRule="auto"/>
        <w:ind w:left="1024" w:right="0" w:hanging="194"/>
        <w:jc w:val="both"/>
        <w:rPr>
          <w:rFonts w:ascii="Microsoft JhengHei" w:eastAsia="Microsoft JhengHei"/>
          <w:b/>
          <w:sz w:val="18"/>
        </w:rPr>
      </w:pPr>
      <w:r>
        <w:rPr>
          <w:rFonts w:ascii="Microsoft JhengHei" w:eastAsia="Microsoft JhengHei"/>
          <w:b/>
          <w:spacing w:val="1"/>
          <w:sz w:val="20"/>
        </w:rPr>
        <w:t xml:space="preserve">状态转移 </w:t>
      </w:r>
      <w:r>
        <w:rPr>
          <w:spacing w:val="-2"/>
          <w:sz w:val="20"/>
        </w:rPr>
        <w:t>(State</w:t>
      </w:r>
      <w:r>
        <w:rPr>
          <w:spacing w:val="-23"/>
          <w:sz w:val="20"/>
        </w:rPr>
        <w:t xml:space="preserve"> </w:t>
      </w:r>
      <w:r>
        <w:rPr>
          <w:spacing w:val="-2"/>
          <w:sz w:val="20"/>
        </w:rPr>
        <w:t>Transfer)</w:t>
      </w:r>
    </w:p>
    <w:p w14:paraId="06F6EBAC">
      <w:pPr>
        <w:pStyle w:val="11"/>
        <w:spacing w:before="73" w:line="285" w:lineRule="auto"/>
        <w:ind w:left="408" w:right="76" w:firstLine="392"/>
        <w:jc w:val="both"/>
      </w:pPr>
      <w:r>
        <w:rPr>
          <w:spacing w:val="-1"/>
        </w:rPr>
        <w:t>REST</w:t>
      </w:r>
      <w:r>
        <w:rPr>
          <w:spacing w:val="-6"/>
        </w:rPr>
        <w:t xml:space="preserve"> 定义中状态分为两种：应用状态和资源状态。应用状态是对某个时间内用户请求会话</w:t>
      </w:r>
      <w:r>
        <w:rPr>
          <w:spacing w:val="-2"/>
        </w:rPr>
        <w:t>相关信息的快照，保存在客户端，由客户端自身维护，可以和缓存配合降低服务端并发请求压力。资源状态在服务端保存，是对某个时间资源请求表述的快照，保证在服务端，如果一段时间内没有对资源状态进行改变，客户端对同一资源请求返回的表述一致。同时状态转移还要借</w:t>
      </w:r>
      <w:r>
        <w:rPr>
          <w:spacing w:val="16"/>
        </w:rPr>
        <w:t>助</w:t>
      </w:r>
      <w:r>
        <w:rPr>
          <w:spacing w:val="24"/>
        </w:rPr>
        <w:t>HTT</w:t>
      </w:r>
      <w:r>
        <w:rPr>
          <w:spacing w:val="-57"/>
        </w:rPr>
        <w:t xml:space="preserve"> </w:t>
      </w:r>
      <w:r>
        <w:rPr>
          <w:spacing w:val="16"/>
        </w:rPr>
        <w:t>P</w:t>
      </w:r>
      <w:r>
        <w:rPr>
          <w:spacing w:val="3"/>
        </w:rPr>
        <w:t>方法来实现，如</w:t>
      </w:r>
      <w:r>
        <w:rPr>
          <w:spacing w:val="24"/>
        </w:rPr>
        <w:t>GE</w:t>
      </w:r>
      <w:r>
        <w:rPr>
          <w:spacing w:val="-44"/>
        </w:rPr>
        <w:t xml:space="preserve"> </w:t>
      </w:r>
      <w:r>
        <w:t>T</w:t>
      </w:r>
      <w:r>
        <w:rPr>
          <w:spacing w:val="-26"/>
        </w:rPr>
        <w:t xml:space="preserve"> 方法、 </w:t>
      </w:r>
      <w:r>
        <w:rPr>
          <w:spacing w:val="24"/>
        </w:rPr>
        <w:t>POS</w:t>
      </w:r>
      <w:r>
        <w:rPr>
          <w:spacing w:val="-63"/>
        </w:rPr>
        <w:t xml:space="preserve"> </w:t>
      </w:r>
      <w:r>
        <w:rPr>
          <w:spacing w:val="16"/>
        </w:rPr>
        <w:t>T</w:t>
      </w:r>
      <w:r>
        <w:rPr>
          <w:spacing w:val="-13"/>
        </w:rPr>
        <w:t xml:space="preserve">方法、 </w:t>
      </w:r>
      <w:r>
        <w:rPr>
          <w:spacing w:val="24"/>
        </w:rPr>
        <w:t>DELETE</w:t>
      </w:r>
      <w:r>
        <w:rPr>
          <w:spacing w:val="-16"/>
        </w:rPr>
        <w:t xml:space="preserve"> 方法等。</w:t>
      </w:r>
    </w:p>
    <w:p w14:paraId="6D88DC7D">
      <w:pPr>
        <w:numPr>
          <w:ilvl w:val="3"/>
          <w:numId w:val="61"/>
        </w:numPr>
        <w:tabs>
          <w:tab w:val="left" w:pos="1006"/>
        </w:tabs>
        <w:spacing w:before="8"/>
        <w:ind w:left="1006" w:right="0" w:hanging="214"/>
        <w:jc w:val="left"/>
        <w:rPr>
          <w:rFonts w:ascii="Microsoft JhengHei" w:eastAsia="Microsoft JhengHei"/>
          <w:b/>
          <w:sz w:val="18"/>
        </w:rPr>
      </w:pPr>
      <w:r>
        <w:rPr>
          <w:rFonts w:ascii="Microsoft JhengHei" w:eastAsia="Microsoft JhengHei"/>
          <w:b/>
          <w:spacing w:val="-4"/>
          <w:sz w:val="20"/>
        </w:rPr>
        <w:t>超链接</w:t>
      </w:r>
    </w:p>
    <w:p w14:paraId="23065124">
      <w:pPr>
        <w:pStyle w:val="11"/>
        <w:spacing w:before="73" w:line="283" w:lineRule="auto"/>
        <w:ind w:left="399" w:right="86" w:firstLine="402"/>
        <w:jc w:val="both"/>
      </w:pPr>
      <w:r>
        <mc:AlternateContent>
          <mc:Choice Requires="wps">
            <w:drawing>
              <wp:anchor distT="0" distB="0" distL="0" distR="0" simplePos="0" relativeHeight="251731968" behindDoc="0" locked="0" layoutInCell="1" allowOverlap="1">
                <wp:simplePos x="0" y="0"/>
                <wp:positionH relativeFrom="page">
                  <wp:posOffset>2846705</wp:posOffset>
                </wp:positionH>
                <wp:positionV relativeFrom="paragraph">
                  <wp:posOffset>1218565</wp:posOffset>
                </wp:positionV>
                <wp:extent cx="762000" cy="241300"/>
                <wp:effectExtent l="0" t="0" r="0" b="0"/>
                <wp:wrapNone/>
                <wp:docPr id="1187" name="Textbox 118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7487EC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87" o:spid="_x0000_s1026" o:spt="202" type="#_x0000_t202" style="position:absolute;left:0pt;margin-left:224.15pt;margin-top:95.95pt;height:19pt;width:60pt;mso-position-horizontal-relative:page;z-index:251731968;mso-width-relative:page;mso-height-relative:page;" filled="f" stroked="f" coordsize="21600,21600" o:gfxdata="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j/pG9kAAAALAQAADwAAAAAAAAABACAAAAAiAAAAZHJzL2Rvd25yZXYueG1sUEsBAhQAFAAAAAgA&#10;h07iQKhGSwyyAQAAeQMAAA4AAAAAAAAAAQAgAAAAKAEAAGRycy9lMm9Eb2MueG1sUEsFBgAAAAAG&#10;AAYAWQEAAEwFAAAAAA==&#10;">
                <v:fill on="f" focussize="0,0"/>
                <v:stroke on="f"/>
                <v:imagedata o:title=""/>
                <o:lock v:ext="edit" aspectratio="f"/>
                <v:textbox inset="0mm,0mm,0mm,0mm">
                  <w:txbxContent>
                    <w:p w14:paraId="07487EC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超链接是通过在页面中嵌入链接和其他资源建立联系，这里的资源可以是文本、图片、文件等。REST 定义中超链接是很重要的一部分，在资源表述中除了处理当前请求资源信息外，还</w:t>
      </w:r>
      <w:r>
        <w:rPr>
          <w:spacing w:val="-3"/>
        </w:rPr>
        <w:t xml:space="preserve">会添加一些相关资源 </w:t>
      </w:r>
      <w:r>
        <w:t>URI, 将一些资源接口暴露给客户端，便于用户请求这些资源，实现资源</w:t>
      </w:r>
      <w:r>
        <w:rPr>
          <w:spacing w:val="-4"/>
        </w:rPr>
        <w:t>状态转移。这些超链接是包含在应用状态中，由客户端维护保存，并不是服务端提前设定好的，</w:t>
      </w:r>
      <w:r>
        <w:rPr>
          <w:spacing w:val="-2"/>
        </w:rPr>
        <w:t>是服务请求过程中添加进去，客户端对其解析提供给用户。</w:t>
      </w:r>
    </w:p>
    <w:p w14:paraId="5AA84248">
      <w:pPr>
        <w:pStyle w:val="11"/>
        <w:spacing w:after="0" w:line="283" w:lineRule="auto"/>
        <w:jc w:val="both"/>
        <w:sectPr>
          <w:pgSz w:w="10170" w:h="13020"/>
          <w:pgMar w:top="380" w:right="992" w:bottom="0" w:left="425" w:header="720" w:footer="720" w:gutter="0"/>
          <w:cols w:space="720" w:num="1"/>
        </w:sectPr>
      </w:pPr>
    </w:p>
    <w:p w14:paraId="14D1BA58">
      <w:pPr>
        <w:pStyle w:val="11"/>
        <w:tabs>
          <w:tab w:val="right" w:pos="8826"/>
        </w:tabs>
        <w:spacing w:before="64"/>
        <w:ind w:left="4722"/>
        <w:rPr>
          <w:position w:val="2"/>
          <w:sz w:val="16"/>
        </w:rPr>
      </w:pPr>
      <w:r>
        <w:rPr>
          <w:position w:val="2"/>
          <w:sz w:val="16"/>
        </w:rPr>
        <w:drawing>
          <wp:anchor distT="0" distB="0" distL="0" distR="0" simplePos="0" relativeHeight="252016640" behindDoc="1" locked="0" layoutInCell="1" allowOverlap="1">
            <wp:simplePos x="0" y="0"/>
            <wp:positionH relativeFrom="page">
              <wp:posOffset>1071245</wp:posOffset>
            </wp:positionH>
            <wp:positionV relativeFrom="page">
              <wp:posOffset>102870</wp:posOffset>
            </wp:positionV>
            <wp:extent cx="5431155" cy="8094345"/>
            <wp:effectExtent l="0" t="0" r="0" b="0"/>
            <wp:wrapNone/>
            <wp:docPr id="1188" name="Image 1188"/>
            <wp:cNvGraphicFramePr/>
            <a:graphic xmlns:a="http://schemas.openxmlformats.org/drawingml/2006/main">
              <a:graphicData uri="http://schemas.openxmlformats.org/drawingml/2006/picture">
                <pic:pic xmlns:pic="http://schemas.openxmlformats.org/drawingml/2006/picture">
                  <pic:nvPicPr>
                    <pic:cNvPr id="1188" name="Image 1188"/>
                    <pic:cNvPicPr/>
                  </pic:nvPicPr>
                  <pic:blipFill>
                    <a:blip r:embed="rId77" cstate="print"/>
                    <a:stretch>
                      <a:fillRect/>
                    </a:stretch>
                  </pic:blipFill>
                  <pic:spPr>
                    <a:xfrm>
                      <a:off x="0" y="0"/>
                      <a:ext cx="5430843" cy="8094374"/>
                    </a:xfrm>
                    <a:prstGeom prst="rect">
                      <a:avLst/>
                    </a:prstGeom>
                  </pic:spPr>
                </pic:pic>
              </a:graphicData>
            </a:graphic>
          </wp:anchor>
        </w:drawing>
      </w:r>
      <w:bookmarkStart w:id="61" w:name="15.5 SOA 设计的标准要求"/>
      <w:bookmarkEnd w:id="61"/>
      <w:bookmarkStart w:id="62" w:name="15.5.2 通信协议标准"/>
      <w:bookmarkEnd w:id="62"/>
      <w:bookmarkStart w:id="63" w:name="15.5.4 服务质量 （QoS）"/>
      <w:bookmarkEnd w:id="63"/>
      <w:bookmarkStart w:id="64" w:name="15.5.3 应用程序统一登记与集成"/>
      <w:bookmarkEnd w:id="64"/>
      <w:r>
        <w:rPr>
          <w:spacing w:val="-12"/>
        </w:rPr>
        <w:t>第15章</w:t>
      </w:r>
      <w:r>
        <w:rPr>
          <w:spacing w:val="-5"/>
        </w:rPr>
        <w:t xml:space="preserve"> </w:t>
      </w:r>
      <w:r>
        <w:rPr>
          <w:spacing w:val="-12"/>
        </w:rPr>
        <w:t>面向服务架构设计理论与实践</w:t>
      </w:r>
      <w:r>
        <w:tab/>
      </w:r>
      <w:r>
        <w:rPr>
          <w:spacing w:val="18"/>
          <w:position w:val="2"/>
          <w:sz w:val="16"/>
        </w:rPr>
        <w:t xml:space="preserve">525 </w:t>
      </w:r>
    </w:p>
    <w:p w14:paraId="13EDE09F">
      <w:pPr>
        <w:pStyle w:val="11"/>
        <w:spacing w:before="71"/>
      </w:pPr>
    </w:p>
    <w:p w14:paraId="6F7699BD">
      <w:pPr>
        <w:pStyle w:val="11"/>
        <w:spacing w:line="295" w:lineRule="auto"/>
        <w:ind w:left="81" w:right="394" w:firstLine="412"/>
        <w:jc w:val="both"/>
      </w:pPr>
      <w:r>
        <w:rPr>
          <w:spacing w:val="8"/>
        </w:rPr>
        <w:t>RES</w:t>
      </w:r>
      <w:r>
        <w:rPr>
          <w:spacing w:val="-25"/>
        </w:rPr>
        <w:t xml:space="preserve"> </w:t>
      </w:r>
      <w:r>
        <w:t>T</w:t>
      </w:r>
      <w:r>
        <w:rPr>
          <w:spacing w:val="-2"/>
        </w:rPr>
        <w:t xml:space="preserve">是一种设计风格而不是一个架构。 </w:t>
      </w:r>
      <w:r>
        <w:t>RESTful</w:t>
      </w:r>
      <w:r>
        <w:rPr>
          <w:spacing w:val="-8"/>
        </w:rPr>
        <w:t xml:space="preserve"> 不可能摒弃 </w:t>
      </w:r>
      <w:r>
        <w:rPr>
          <w:spacing w:val="8"/>
        </w:rPr>
        <w:t>REST</w:t>
      </w:r>
      <w:r>
        <w:rPr>
          <w:spacing w:val="-5"/>
        </w:rPr>
        <w:t xml:space="preserve"> 而独立存在，是人们借</w:t>
      </w:r>
      <w:r>
        <w:rPr>
          <w:spacing w:val="35"/>
        </w:rPr>
        <w:t>助</w:t>
      </w:r>
      <w:r>
        <w:rPr>
          <w:spacing w:val="21"/>
        </w:rPr>
        <w:t>HTTP、JSON、URI、</w:t>
      </w:r>
      <w:r>
        <w:rPr>
          <w:spacing w:val="18"/>
        </w:rPr>
        <w:t>HTML</w:t>
      </w:r>
      <w:r>
        <w:rPr>
          <w:spacing w:val="44"/>
        </w:rPr>
        <w:t>等</w:t>
      </w:r>
      <w:r>
        <w:rPr>
          <w:spacing w:val="24"/>
        </w:rPr>
        <w:t>Web</w:t>
      </w:r>
      <w:r>
        <w:t xml:space="preserve"> 服务开发中广泛使用的标准和协议，同时使用不同的编</w:t>
      </w:r>
      <w:r>
        <w:rPr>
          <w:spacing w:val="2"/>
        </w:rPr>
        <w:t>程语言编写客户端和服务端，通过</w:t>
      </w:r>
      <w:r>
        <w:rPr>
          <w:spacing w:val="27"/>
        </w:rPr>
        <w:t>HTTP</w:t>
      </w:r>
      <w:r>
        <w:rPr>
          <w:spacing w:val="-2"/>
        </w:rPr>
        <w:t xml:space="preserve"> 方法操作资源状态，最后遵循</w:t>
      </w:r>
      <w:r>
        <w:rPr>
          <w:spacing w:val="22"/>
        </w:rPr>
        <w:t>REST</w:t>
      </w:r>
      <w:r>
        <w:rPr>
          <w:spacing w:val="1"/>
        </w:rPr>
        <w:t xml:space="preserve"> 设计原则实现的</w:t>
      </w:r>
      <w:r>
        <w:rPr>
          <w:spacing w:val="-2"/>
        </w:rPr>
        <w:t>应用程序或服务架构。</w:t>
      </w:r>
    </w:p>
    <w:p w14:paraId="4A828075">
      <w:pPr>
        <w:pStyle w:val="6"/>
        <w:numPr>
          <w:ilvl w:val="1"/>
          <w:numId w:val="61"/>
        </w:numPr>
        <w:tabs>
          <w:tab w:val="left" w:pos="971"/>
        </w:tabs>
        <w:spacing w:before="231" w:after="0" w:line="240" w:lineRule="auto"/>
        <w:ind w:left="971" w:right="0" w:hanging="832"/>
        <w:jc w:val="left"/>
        <w:rPr>
          <w:rFonts w:ascii="Microsoft JhengHei" w:eastAsia="Microsoft JhengHei"/>
          <w:color w:val="0061AD"/>
        </w:rPr>
      </w:pPr>
      <w:r>
        <w:rPr>
          <w:rFonts w:ascii="Microsoft JhengHei" w:eastAsia="Microsoft JhengHei"/>
          <w:color w:val="0061AD"/>
          <w:spacing w:val="20"/>
          <w:w w:val="90"/>
        </w:rPr>
        <w:t>SO</w:t>
      </w:r>
      <w:r>
        <w:rPr>
          <w:rFonts w:ascii="Microsoft JhengHei" w:eastAsia="Microsoft JhengHei"/>
          <w:color w:val="0061AD"/>
          <w:spacing w:val="-9"/>
          <w:w w:val="90"/>
        </w:rPr>
        <w:t xml:space="preserve"> </w:t>
      </w:r>
      <w:r>
        <w:rPr>
          <w:rFonts w:ascii="Microsoft JhengHei" w:eastAsia="Microsoft JhengHei"/>
          <w:color w:val="0061AD"/>
          <w:w w:val="90"/>
        </w:rPr>
        <w:t>A</w:t>
      </w:r>
      <w:r>
        <w:rPr>
          <w:rFonts w:ascii="Microsoft JhengHei" w:eastAsia="Microsoft JhengHei"/>
          <w:color w:val="0061AD"/>
          <w:spacing w:val="-7"/>
          <w:w w:val="90"/>
        </w:rPr>
        <w:t xml:space="preserve"> 设计的标准要求</w:t>
      </w:r>
    </w:p>
    <w:p w14:paraId="69733A98">
      <w:pPr>
        <w:numPr>
          <w:ilvl w:val="2"/>
          <w:numId w:val="61"/>
        </w:numPr>
        <w:tabs>
          <w:tab w:val="left" w:pos="899"/>
        </w:tabs>
        <w:spacing w:before="179"/>
        <w:ind w:left="899" w:right="0" w:hanging="770"/>
        <w:jc w:val="left"/>
        <w:rPr>
          <w:color w:val="0063BC"/>
          <w:sz w:val="22"/>
        </w:rPr>
      </w:pPr>
      <w:r>
        <w:rPr>
          <w:color w:val="0063BC"/>
          <w:spacing w:val="-2"/>
          <w:sz w:val="24"/>
        </w:rPr>
        <w:t>文档标准化</w:t>
      </w:r>
    </w:p>
    <w:p w14:paraId="615523B3">
      <w:pPr>
        <w:pStyle w:val="11"/>
        <w:spacing w:before="161" w:line="288" w:lineRule="auto"/>
        <w:ind w:left="110" w:right="393" w:firstLine="402"/>
        <w:jc w:val="both"/>
      </w:pPr>
      <w:r>
        <w:rPr>
          <w:spacing w:val="28"/>
        </w:rPr>
        <w:t>SO</w:t>
      </w:r>
      <w:r>
        <w:rPr>
          <w:spacing w:val="-25"/>
        </w:rPr>
        <w:t xml:space="preserve"> </w:t>
      </w:r>
      <w:r>
        <w:rPr>
          <w:spacing w:val="20"/>
        </w:rPr>
        <w:t>A</w:t>
      </w:r>
      <w:r>
        <w:rPr>
          <w:spacing w:val="1"/>
        </w:rPr>
        <w:t>服务具有平台独立的自我描述</w:t>
      </w:r>
      <w:r>
        <w:rPr>
          <w:spacing w:val="39"/>
        </w:rPr>
        <w:t>XM</w:t>
      </w:r>
      <w:r>
        <w:rPr>
          <w:spacing w:val="-25"/>
        </w:rPr>
        <w:t xml:space="preserve"> </w:t>
      </w:r>
      <w:r>
        <w:t>L</w:t>
      </w:r>
      <w:r>
        <w:rPr>
          <w:spacing w:val="-11"/>
        </w:rPr>
        <w:t xml:space="preserve"> 文档。 </w:t>
      </w:r>
      <w:r>
        <w:rPr>
          <w:spacing w:val="24"/>
        </w:rPr>
        <w:t>Web</w:t>
      </w:r>
      <w:r>
        <w:rPr>
          <w:spacing w:val="-5"/>
        </w:rPr>
        <w:t xml:space="preserve"> 服务描述语言是用于描述服务的标准</w:t>
      </w:r>
      <w:r>
        <w:rPr>
          <w:spacing w:val="-4"/>
        </w:rPr>
        <w:t>语言。</w:t>
      </w:r>
    </w:p>
    <w:p w14:paraId="46D87C11">
      <w:pPr>
        <w:numPr>
          <w:ilvl w:val="2"/>
          <w:numId w:val="61"/>
        </w:numPr>
        <w:tabs>
          <w:tab w:val="left" w:pos="881"/>
        </w:tabs>
        <w:spacing w:before="181"/>
        <w:ind w:left="881" w:right="0" w:hanging="752"/>
        <w:jc w:val="left"/>
        <w:rPr>
          <w:color w:val="006BC9"/>
          <w:sz w:val="22"/>
        </w:rPr>
      </w:pPr>
      <w:r>
        <w:rPr>
          <w:color w:val="006BC9"/>
          <w:spacing w:val="-2"/>
          <w:sz w:val="24"/>
        </w:rPr>
        <w:t>通信协议标准</w:t>
      </w:r>
    </w:p>
    <w:p w14:paraId="33B694F0">
      <w:pPr>
        <w:pStyle w:val="11"/>
        <w:spacing w:before="143" w:line="292" w:lineRule="auto"/>
        <w:ind w:left="81" w:right="351" w:firstLine="421"/>
        <w:jc w:val="both"/>
      </w:pPr>
      <w:r>
        <w:rPr>
          <w:spacing w:val="30"/>
        </w:rPr>
        <w:t>SOA</w:t>
      </w:r>
      <w:r>
        <w:rPr>
          <w:spacing w:val="8"/>
        </w:rPr>
        <w:t xml:space="preserve"> 服务用消息进行通信，该消息通常使用</w:t>
      </w:r>
      <w:r>
        <w:rPr>
          <w:spacing w:val="11"/>
        </w:rPr>
        <w:t>XML</w:t>
      </w:r>
      <w:r>
        <w:rPr>
          <w:spacing w:val="80"/>
        </w:rPr>
        <w:t xml:space="preserve"> </w:t>
      </w:r>
      <w:r>
        <w:rPr>
          <w:spacing w:val="17"/>
        </w:rPr>
        <w:t>Schema</w:t>
      </w:r>
      <w:r>
        <w:rPr>
          <w:spacing w:val="18"/>
        </w:rPr>
        <w:t>来定义( 也称作</w:t>
      </w:r>
      <w:r>
        <w:rPr>
          <w:spacing w:val="42"/>
        </w:rPr>
        <w:t xml:space="preserve">XSD,XML </w:t>
      </w:r>
      <w:r>
        <w:rPr>
          <w:spacing w:val="-2"/>
        </w:rPr>
        <w:t>Schema</w:t>
      </w:r>
      <w:r>
        <w:rPr>
          <w:spacing w:val="-23"/>
        </w:rPr>
        <w:t xml:space="preserve"> </w:t>
      </w:r>
      <w:r>
        <w:rPr>
          <w:spacing w:val="-2"/>
        </w:rPr>
        <w:t>Definition)</w:t>
      </w:r>
      <w:r>
        <w:rPr>
          <w:spacing w:val="-6"/>
        </w:rPr>
        <w:t>。 消费者和提供者，或消费者和服务之间的通信多见于不知道提供者的环境</w:t>
      </w:r>
      <w:r>
        <w:rPr>
          <w:spacing w:val="-2"/>
        </w:rPr>
        <w:t>中。服务间的通信也可以看作企业内部处理的关键商业文档。</w:t>
      </w:r>
    </w:p>
    <w:p w14:paraId="1DADE823">
      <w:pPr>
        <w:numPr>
          <w:ilvl w:val="2"/>
          <w:numId w:val="61"/>
        </w:numPr>
        <w:tabs>
          <w:tab w:val="left" w:pos="847"/>
        </w:tabs>
        <w:spacing w:before="146"/>
        <w:ind w:left="847" w:right="0" w:hanging="746"/>
        <w:jc w:val="left"/>
        <w:rPr>
          <w:color w:val="0057A4"/>
          <w:sz w:val="22"/>
        </w:rPr>
      </w:pPr>
      <w:r>
        <w:rPr>
          <w:color w:val="0057A4"/>
          <w:spacing w:val="-1"/>
          <w:sz w:val="24"/>
        </w:rPr>
        <w:t>应用程序统一登记与集成</w:t>
      </w:r>
    </w:p>
    <w:p w14:paraId="21199898">
      <w:pPr>
        <w:pStyle w:val="11"/>
        <w:spacing w:before="177" w:line="276" w:lineRule="auto"/>
        <w:ind w:left="101" w:right="376" w:firstLine="402"/>
        <w:jc w:val="both"/>
      </w:pPr>
      <w:r>
        <w:rPr>
          <w:spacing w:val="-4"/>
        </w:rPr>
        <w:t xml:space="preserve">在一个企业内部， </w:t>
      </w:r>
      <w:r>
        <w:rPr>
          <w:spacing w:val="12"/>
        </w:rPr>
        <w:t>SO</w:t>
      </w:r>
      <w:r>
        <w:rPr>
          <w:spacing w:val="-25"/>
        </w:rPr>
        <w:t xml:space="preserve"> </w:t>
      </w:r>
      <w:r>
        <w:rPr>
          <w:spacing w:val="12"/>
        </w:rPr>
        <w:t>A</w:t>
      </w:r>
      <w:r>
        <w:rPr>
          <w:spacing w:val="8"/>
        </w:rPr>
        <w:t xml:space="preserve">服务通过一个扮演目录列表 </w:t>
      </w:r>
      <w:r>
        <w:t>(Directory</w:t>
      </w:r>
      <w:r>
        <w:rPr>
          <w:spacing w:val="-25"/>
        </w:rPr>
        <w:t xml:space="preserve"> </w:t>
      </w:r>
      <w:r>
        <w:t>Listing</w:t>
      </w:r>
      <w:r>
        <w:rPr>
          <w:spacing w:val="4"/>
        </w:rPr>
        <w:t>) 角色的登记处</w:t>
      </w:r>
      <w:r>
        <w:rPr>
          <w:spacing w:val="12"/>
        </w:rPr>
        <w:t xml:space="preserve"> </w:t>
      </w:r>
      <w:r>
        <w:rPr>
          <w:spacing w:val="-2"/>
        </w:rPr>
        <w:t>(Registry</w:t>
      </w:r>
      <w:r>
        <w:rPr>
          <w:spacing w:val="-8"/>
        </w:rPr>
        <w:t xml:space="preserve">) 来进行维护。应用程序在登记处 </w:t>
      </w:r>
      <w:r>
        <w:rPr>
          <w:spacing w:val="-2"/>
        </w:rPr>
        <w:t>(Registry</w:t>
      </w:r>
      <w:r>
        <w:rPr>
          <w:spacing w:val="-7"/>
        </w:rPr>
        <w:t>) 寻找并调用某项服务。统一描述、定义</w:t>
      </w:r>
      <w:r>
        <w:rPr>
          <w:spacing w:val="-2"/>
        </w:rPr>
        <w:t>和集成是服务登记的标准。</w:t>
      </w:r>
    </w:p>
    <w:p w14:paraId="32472C73">
      <w:pPr>
        <w:numPr>
          <w:ilvl w:val="2"/>
          <w:numId w:val="61"/>
        </w:numPr>
        <w:tabs>
          <w:tab w:val="left" w:pos="834"/>
        </w:tabs>
        <w:spacing w:before="144"/>
        <w:ind w:left="834" w:right="0" w:hanging="733"/>
        <w:jc w:val="left"/>
        <w:rPr>
          <w:color w:val="0060C2"/>
          <w:sz w:val="25"/>
        </w:rPr>
      </w:pPr>
      <w:r>
        <w:rPr>
          <w:color w:val="0060C2"/>
          <w:spacing w:val="-23"/>
          <w:sz w:val="27"/>
        </w:rPr>
        <w:t xml:space="preserve">服务质量 </w:t>
      </w:r>
      <w:r>
        <w:rPr>
          <w:color w:val="0060C2"/>
          <w:spacing w:val="-12"/>
          <w:sz w:val="27"/>
        </w:rPr>
        <w:t>(QoS)</w:t>
      </w:r>
    </w:p>
    <w:p w14:paraId="55648D43">
      <w:pPr>
        <w:pStyle w:val="11"/>
        <w:spacing w:before="152" w:line="278" w:lineRule="auto"/>
        <w:ind w:left="101" w:right="402" w:firstLine="393"/>
        <w:jc w:val="both"/>
      </w:pPr>
      <w:r>
        <w:rPr>
          <w:spacing w:val="-9"/>
        </w:rPr>
        <w:t xml:space="preserve">每项 </w:t>
      </w:r>
      <w:r>
        <w:rPr>
          <w:spacing w:val="33"/>
        </w:rPr>
        <w:t>SO</w:t>
      </w:r>
      <w:r>
        <w:rPr>
          <w:spacing w:val="-25"/>
        </w:rPr>
        <w:t xml:space="preserve"> </w:t>
      </w:r>
      <w:r>
        <w:rPr>
          <w:spacing w:val="10"/>
        </w:rPr>
        <w:t>A</w:t>
      </w:r>
      <w:r>
        <w:rPr>
          <w:spacing w:val="-2"/>
        </w:rPr>
        <w:t xml:space="preserve">服务都有一个与之相关的服务质量 </w:t>
      </w:r>
      <w:r>
        <w:t>(Quality</w:t>
      </w:r>
      <w:r>
        <w:rPr>
          <w:spacing w:val="-25"/>
        </w:rPr>
        <w:t xml:space="preserve"> </w:t>
      </w:r>
      <w:r>
        <w:t>of</w:t>
      </w:r>
      <w:r>
        <w:rPr>
          <w:spacing w:val="-25"/>
        </w:rPr>
        <w:t xml:space="preserve"> </w:t>
      </w:r>
      <w:r>
        <w:t>Service,QoS)。QoS</w:t>
      </w:r>
      <w:r>
        <w:rPr>
          <w:spacing w:val="-5"/>
        </w:rPr>
        <w:t xml:space="preserve"> 的一些关键</w:t>
      </w:r>
      <w:r>
        <w:rPr>
          <w:spacing w:val="-2"/>
        </w:rPr>
        <w:t>元素有安全需求(例如认证和授权)、可靠通信以及谁能调用服务的策略。</w:t>
      </w:r>
    </w:p>
    <w:p w14:paraId="2DAE23C2">
      <w:pPr>
        <w:pStyle w:val="11"/>
        <w:spacing w:before="10" w:line="288" w:lineRule="auto"/>
        <w:ind w:left="72" w:right="402" w:firstLine="421"/>
        <w:jc w:val="both"/>
      </w:pPr>
      <w:r>
        <w:rPr>
          <w:spacing w:val="3"/>
          <w:w w:val="102"/>
        </w:rPr>
        <w:t>在企业中，关键任务系统用来解决高级需求，例如安全性、可靠性和事务。当一个企业</w:t>
      </w:r>
      <w:r>
        <w:rPr>
          <w:spacing w:val="-1"/>
          <w:w w:val="102"/>
        </w:rPr>
        <w:t>开始采用服务架构作为工具来进行开发和部署应用的时候，基本的</w:t>
      </w:r>
      <w:r>
        <w:rPr>
          <w:spacing w:val="-49"/>
        </w:rPr>
        <w:t xml:space="preserve"> </w:t>
      </w:r>
      <w:r>
        <w:rPr>
          <w:spacing w:val="46"/>
          <w:w w:val="102"/>
        </w:rPr>
        <w:t>W</w:t>
      </w:r>
      <w:r>
        <w:rPr>
          <w:w w:val="102"/>
        </w:rPr>
        <w:t>e</w:t>
      </w:r>
      <w:r>
        <w:rPr>
          <w:spacing w:val="-54"/>
        </w:rPr>
        <w:t xml:space="preserve"> </w:t>
      </w:r>
      <w:r>
        <w:rPr>
          <w:spacing w:val="12"/>
          <w:w w:val="102"/>
        </w:rPr>
        <w:t>b</w:t>
      </w:r>
      <w:r>
        <w:rPr>
          <w:spacing w:val="7"/>
          <w:w w:val="102"/>
        </w:rPr>
        <w:t>服务规范，像</w:t>
      </w:r>
      <w:r>
        <w:rPr>
          <w:spacing w:val="11"/>
          <w:w w:val="102"/>
        </w:rPr>
        <w:t>WSDL</w:t>
      </w:r>
      <w:r>
        <w:rPr>
          <w:w w:val="102"/>
        </w:rPr>
        <w:t xml:space="preserve">、 </w:t>
      </w:r>
      <w:r>
        <w:rPr>
          <w:spacing w:val="43"/>
          <w:w w:val="102"/>
        </w:rPr>
        <w:t>SOA</w:t>
      </w:r>
      <w:r>
        <w:rPr>
          <w:w w:val="102"/>
        </w:rPr>
        <w:t>P</w:t>
      </w:r>
      <w:r>
        <w:rPr>
          <w:spacing w:val="-65"/>
        </w:rPr>
        <w:t xml:space="preserve"> </w:t>
      </w:r>
      <w:r>
        <w:rPr>
          <w:spacing w:val="15"/>
          <w:w w:val="102"/>
        </w:rPr>
        <w:t>以及</w:t>
      </w:r>
      <w:r>
        <w:rPr>
          <w:spacing w:val="36"/>
          <w:w w:val="102"/>
        </w:rPr>
        <w:t>UDD</w:t>
      </w:r>
      <w:r>
        <w:rPr>
          <w:w w:val="102"/>
        </w:rPr>
        <w:t>I</w:t>
      </w:r>
      <w:r>
        <w:rPr>
          <w:spacing w:val="-65"/>
        </w:rPr>
        <w:t xml:space="preserve"> </w:t>
      </w:r>
      <w:r>
        <w:rPr>
          <w:w w:val="102"/>
        </w:rPr>
        <w:t>就不能满足这些高级需求。正如前面所提到的，这些需求也称作服务质量。</w:t>
      </w:r>
      <w:r>
        <w:rPr>
          <w:spacing w:val="35"/>
          <w:w w:val="102"/>
        </w:rPr>
        <w:t>与</w:t>
      </w:r>
      <w:r>
        <w:rPr>
          <w:spacing w:val="26"/>
          <w:w w:val="102"/>
        </w:rPr>
        <w:t>Qo</w:t>
      </w:r>
      <w:r>
        <w:rPr>
          <w:w w:val="102"/>
        </w:rPr>
        <w:t>S</w:t>
      </w:r>
      <w:r>
        <w:rPr>
          <w:spacing w:val="-58"/>
        </w:rPr>
        <w:t xml:space="preserve"> </w:t>
      </w:r>
      <w:r>
        <w:rPr>
          <w:spacing w:val="-5"/>
          <w:w w:val="102"/>
        </w:rPr>
        <w:t>相关的众多规范已经由一些标准化组织</w:t>
      </w:r>
      <w:r>
        <w:rPr>
          <w:spacing w:val="-2"/>
        </w:rPr>
        <w:t xml:space="preserve"> </w:t>
      </w:r>
      <w:r>
        <w:rPr>
          <w:spacing w:val="-15"/>
          <w:w w:val="102"/>
        </w:rPr>
        <w:t>(Standard</w:t>
      </w:r>
      <w:r>
        <w:rPr>
          <w:w w:val="102"/>
        </w:rPr>
        <w:t>s</w:t>
      </w:r>
      <w:r>
        <w:rPr>
          <w:spacing w:val="-27"/>
        </w:rPr>
        <w:t xml:space="preserve"> </w:t>
      </w:r>
      <w:r>
        <w:rPr>
          <w:spacing w:val="-15"/>
          <w:w w:val="102"/>
        </w:rPr>
        <w:t>Bodies</w:t>
      </w:r>
      <w:r>
        <w:rPr>
          <w:w w:val="102"/>
        </w:rPr>
        <w:t>)</w:t>
      </w:r>
      <w:r>
        <w:rPr>
          <w:spacing w:val="-13"/>
        </w:rPr>
        <w:t xml:space="preserve"> </w:t>
      </w:r>
      <w:r>
        <w:rPr>
          <w:spacing w:val="5"/>
          <w:w w:val="102"/>
        </w:rPr>
        <w:t>提出，像</w:t>
      </w:r>
      <w:r>
        <w:rPr>
          <w:spacing w:val="76"/>
          <w:w w:val="102"/>
        </w:rPr>
        <w:t>W</w:t>
      </w:r>
      <w:r>
        <w:rPr>
          <w:w w:val="102"/>
        </w:rPr>
        <w:t>3</w:t>
      </w:r>
      <w:r>
        <w:rPr>
          <w:spacing w:val="-24"/>
        </w:rPr>
        <w:t xml:space="preserve"> </w:t>
      </w:r>
      <w:r>
        <w:rPr>
          <w:spacing w:val="19"/>
          <w:w w:val="102"/>
        </w:rPr>
        <w:t>C</w:t>
      </w:r>
      <w:r>
        <w:rPr>
          <w:spacing w:val="44"/>
          <w:w w:val="102"/>
        </w:rPr>
        <w:t>和</w:t>
      </w:r>
      <w:r>
        <w:rPr>
          <w:spacing w:val="2"/>
          <w:w w:val="102"/>
        </w:rPr>
        <w:t xml:space="preserve">OASIS(the </w:t>
      </w:r>
      <w:r>
        <w:rPr>
          <w:spacing w:val="-18"/>
          <w:w w:val="102"/>
        </w:rPr>
        <w:t>Organizatio</w:t>
      </w:r>
      <w:r>
        <w:rPr>
          <w:w w:val="102"/>
        </w:rPr>
        <w:t>n</w:t>
      </w:r>
      <w:r>
        <w:rPr>
          <w:spacing w:val="-34"/>
        </w:rPr>
        <w:t xml:space="preserve"> </w:t>
      </w:r>
      <w:r>
        <w:rPr>
          <w:spacing w:val="-18"/>
          <w:w w:val="102"/>
        </w:rPr>
        <w:t>fo</w:t>
      </w:r>
      <w:r>
        <w:rPr>
          <w:w w:val="102"/>
        </w:rPr>
        <w:t>r</w:t>
      </w:r>
      <w:r>
        <w:rPr>
          <w:spacing w:val="-34"/>
        </w:rPr>
        <w:t xml:space="preserve"> </w:t>
      </w:r>
      <w:r>
        <w:rPr>
          <w:spacing w:val="-18"/>
          <w:w w:val="102"/>
        </w:rPr>
        <w:t>th</w:t>
      </w:r>
      <w:r>
        <w:rPr>
          <w:w w:val="102"/>
        </w:rPr>
        <w:t>e</w:t>
      </w:r>
      <w:r>
        <w:rPr>
          <w:spacing w:val="-34"/>
        </w:rPr>
        <w:t xml:space="preserve"> </w:t>
      </w:r>
      <w:r>
        <w:rPr>
          <w:spacing w:val="-18"/>
          <w:w w:val="102"/>
        </w:rPr>
        <w:t>Advancemen</w:t>
      </w:r>
      <w:r>
        <w:rPr>
          <w:w w:val="102"/>
        </w:rPr>
        <w:t>t</w:t>
      </w:r>
      <w:r>
        <w:rPr>
          <w:spacing w:val="-34"/>
        </w:rPr>
        <w:t xml:space="preserve"> </w:t>
      </w:r>
      <w:r>
        <w:rPr>
          <w:spacing w:val="-18"/>
          <w:w w:val="102"/>
        </w:rPr>
        <w:t>o</w:t>
      </w:r>
      <w:r>
        <w:rPr>
          <w:w w:val="102"/>
        </w:rPr>
        <w:t>f</w:t>
      </w:r>
      <w:r>
        <w:rPr>
          <w:spacing w:val="-34"/>
        </w:rPr>
        <w:t xml:space="preserve"> </w:t>
      </w:r>
      <w:r>
        <w:rPr>
          <w:spacing w:val="-18"/>
          <w:w w:val="102"/>
        </w:rPr>
        <w:t>Structure</w:t>
      </w:r>
      <w:r>
        <w:rPr>
          <w:w w:val="102"/>
        </w:rPr>
        <w:t>d</w:t>
      </w:r>
      <w:r>
        <w:rPr>
          <w:spacing w:val="-34"/>
        </w:rPr>
        <w:t xml:space="preserve"> </w:t>
      </w:r>
      <w:r>
        <w:rPr>
          <w:spacing w:val="-18"/>
          <w:w w:val="102"/>
        </w:rPr>
        <w:t>Informatio</w:t>
      </w:r>
      <w:r>
        <w:rPr>
          <w:w w:val="102"/>
        </w:rPr>
        <w:t>n</w:t>
      </w:r>
      <w:r>
        <w:rPr>
          <w:spacing w:val="-34"/>
        </w:rPr>
        <w:t xml:space="preserve"> </w:t>
      </w:r>
      <w:r>
        <w:rPr>
          <w:spacing w:val="-18"/>
          <w:w w:val="102"/>
        </w:rPr>
        <w:t>Standards)</w:t>
      </w:r>
      <w:r>
        <w:rPr>
          <w:w w:val="102"/>
        </w:rPr>
        <w:t>。</w:t>
      </w:r>
      <w:r>
        <w:rPr>
          <w:spacing w:val="-6"/>
        </w:rPr>
        <w:t xml:space="preserve"> </w:t>
      </w:r>
      <w:r>
        <w:rPr>
          <w:spacing w:val="-5"/>
          <w:w w:val="102"/>
        </w:rPr>
        <w:t xml:space="preserve">下面的部分将会讨论一些 </w:t>
      </w:r>
      <w:r>
        <w:rPr>
          <w:spacing w:val="36"/>
          <w:w w:val="102"/>
        </w:rPr>
        <w:t>Qo</w:t>
      </w:r>
      <w:r>
        <w:rPr>
          <w:w w:val="102"/>
        </w:rPr>
        <w:t>S</w:t>
      </w:r>
      <w:r>
        <w:rPr>
          <w:spacing w:val="-78"/>
        </w:rPr>
        <w:t xml:space="preserve"> </w:t>
      </w:r>
      <w:r>
        <w:rPr>
          <w:spacing w:val="-23"/>
          <w:w w:val="102"/>
        </w:rPr>
        <w:t>服务和相关标准。</w:t>
      </w:r>
    </w:p>
    <w:p w14:paraId="6B3C67BF">
      <w:pPr>
        <w:numPr>
          <w:ilvl w:val="3"/>
          <w:numId w:val="61"/>
        </w:numPr>
        <w:tabs>
          <w:tab w:val="left" w:pos="678"/>
        </w:tabs>
        <w:spacing w:before="16"/>
        <w:ind w:left="678" w:right="0" w:hanging="194"/>
        <w:jc w:val="left"/>
        <w:rPr>
          <w:rFonts w:ascii="Microsoft JhengHei" w:eastAsia="Microsoft JhengHei"/>
          <w:b/>
          <w:sz w:val="18"/>
        </w:rPr>
      </w:pPr>
      <w:r>
        <w:rPr>
          <w:rFonts w:ascii="Microsoft JhengHei" w:eastAsia="Microsoft JhengHei"/>
          <w:b/>
          <w:spacing w:val="-5"/>
          <w:sz w:val="20"/>
        </w:rPr>
        <w:t>可靠性</w:t>
      </w:r>
    </w:p>
    <w:p w14:paraId="4EE497EC">
      <w:pPr>
        <w:pStyle w:val="11"/>
        <w:spacing w:before="63" w:line="292" w:lineRule="auto"/>
        <w:ind w:left="62" w:right="409" w:firstLine="421"/>
        <w:jc w:val="both"/>
      </w:pPr>
      <w:r>
        <mc:AlternateContent>
          <mc:Choice Requires="wps">
            <w:drawing>
              <wp:anchor distT="0" distB="0" distL="0" distR="0" simplePos="0" relativeHeight="251732992" behindDoc="0" locked="0" layoutInCell="1" allowOverlap="1">
                <wp:simplePos x="0" y="0"/>
                <wp:positionH relativeFrom="page">
                  <wp:posOffset>2872105</wp:posOffset>
                </wp:positionH>
                <wp:positionV relativeFrom="paragraph">
                  <wp:posOffset>1224915</wp:posOffset>
                </wp:positionV>
                <wp:extent cx="762000" cy="241300"/>
                <wp:effectExtent l="0" t="0" r="0" b="0"/>
                <wp:wrapNone/>
                <wp:docPr id="1189" name="Textbox 118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D40123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89" o:spid="_x0000_s1026" o:spt="202" type="#_x0000_t202" style="position:absolute;left:0pt;margin-left:226.15pt;margin-top:96.45pt;height:19pt;width:60pt;mso-position-horizontal-relative:page;z-index:251732992;mso-width-relative:page;mso-height-relative:page;" filled="f" stroked="f" coordsize="21600,21600" o:gfxdata="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i9d9kAAAALAQAADwAAAAAAAAABACAAAAAiAAAAZHJzL2Rvd25yZXYueG1sUEsBAhQAFAAAAAgA&#10;h07iQKyAf4eyAQAAeQMAAA4AAAAAAAAAAQAgAAAAKAEAAGRycy9lMm9Eb2MueG1sUEsFBgAAAAAG&#10;AAYAWQEAAEwFAAAAAA==&#10;">
                <v:fill on="f" focussize="0,0"/>
                <v:stroke on="f"/>
                <v:imagedata o:title=""/>
                <o:lock v:ext="edit" aspectratio="f"/>
                <v:textbox inset="0mm,0mm,0mm,0mm">
                  <w:txbxContent>
                    <w:p w14:paraId="5D40123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t xml:space="preserve">在典型的 </w:t>
      </w:r>
      <w:r>
        <w:rPr>
          <w:spacing w:val="33"/>
        </w:rPr>
        <w:t xml:space="preserve">SO </w:t>
      </w:r>
      <w:r>
        <w:rPr>
          <w:spacing w:val="10"/>
        </w:rPr>
        <w:t>A</w:t>
      </w:r>
      <w:r>
        <w:t>环境中，服务消费者和服务提供者之间会有几种不同的文档在进行交换。</w:t>
      </w:r>
      <w:r>
        <w:rPr>
          <w:spacing w:val="-4"/>
        </w:rPr>
        <w:t>具有诸如“仅且仅仅传送一次 (Once-and-only-once</w:t>
      </w:r>
      <w:r>
        <w:rPr>
          <w:spacing w:val="-17"/>
        </w:rPr>
        <w:t xml:space="preserve"> </w:t>
      </w:r>
      <w:r>
        <w:rPr>
          <w:spacing w:val="-4"/>
        </w:rPr>
        <w:t>Delivery)</w:t>
      </w:r>
      <w:r>
        <w:rPr>
          <w:spacing w:val="-6"/>
        </w:rPr>
        <w:t xml:space="preserve">”“最多传送一次 </w:t>
      </w:r>
      <w:r>
        <w:rPr>
          <w:spacing w:val="-4"/>
        </w:rPr>
        <w:t xml:space="preserve">(At-most-once </w:t>
      </w:r>
      <w:r>
        <w:rPr>
          <w:spacing w:val="-7"/>
        </w:rPr>
        <w:t>Delivery)</w:t>
      </w:r>
      <w:r>
        <w:rPr>
          <w:spacing w:val="-12"/>
        </w:rPr>
        <w:t xml:space="preserve">” “重复消息过滤 </w:t>
      </w:r>
      <w:r>
        <w:rPr>
          <w:spacing w:val="-7"/>
        </w:rPr>
        <w:t>(Duplicate</w:t>
      </w:r>
      <w:r>
        <w:rPr>
          <w:spacing w:val="-18"/>
        </w:rPr>
        <w:t xml:space="preserve"> </w:t>
      </w:r>
      <w:r>
        <w:rPr>
          <w:spacing w:val="-7"/>
        </w:rPr>
        <w:t>Message</w:t>
      </w:r>
      <w:r>
        <w:rPr>
          <w:spacing w:val="-18"/>
        </w:rPr>
        <w:t xml:space="preserve"> </w:t>
      </w:r>
      <w:r>
        <w:rPr>
          <w:spacing w:val="-7"/>
        </w:rPr>
        <w:t>Elimination)</w:t>
      </w:r>
      <w:r>
        <w:rPr>
          <w:spacing w:val="-11"/>
        </w:rPr>
        <w:t xml:space="preserve">” 和“保证消息传送 </w:t>
      </w:r>
      <w:r>
        <w:rPr>
          <w:spacing w:val="-7"/>
        </w:rPr>
        <w:t xml:space="preserve">(Guaranteed </w:t>
      </w:r>
      <w:r>
        <w:rPr>
          <w:spacing w:val="-10"/>
        </w:rPr>
        <w:t>Message</w:t>
      </w:r>
      <w:r>
        <w:rPr>
          <w:spacing w:val="-15"/>
        </w:rPr>
        <w:t xml:space="preserve"> </w:t>
      </w:r>
      <w:r>
        <w:rPr>
          <w:spacing w:val="-10"/>
        </w:rPr>
        <w:t>Delivery)</w:t>
      </w:r>
      <w:r>
        <w:rPr>
          <w:spacing w:val="-13"/>
        </w:rPr>
        <w:t xml:space="preserve">” 等特性消息的发送和确认，在关键任务系统 </w:t>
      </w:r>
      <w:r>
        <w:rPr>
          <w:spacing w:val="-10"/>
        </w:rPr>
        <w:t>(Mission-critical</w:t>
      </w:r>
      <w:r>
        <w:rPr>
          <w:spacing w:val="-15"/>
        </w:rPr>
        <w:t xml:space="preserve"> </w:t>
      </w:r>
      <w:r>
        <w:rPr>
          <w:spacing w:val="-10"/>
        </w:rPr>
        <w:t>Systems</w:t>
      </w:r>
      <w:r>
        <w:rPr>
          <w:spacing w:val="-6"/>
        </w:rPr>
        <w:t>) 中变得十分重要。 WS-Reliability</w:t>
      </w:r>
      <w:r>
        <w:rPr>
          <w:spacing w:val="-41"/>
        </w:rPr>
        <w:t xml:space="preserve"> 和 </w:t>
      </w:r>
      <w:r>
        <w:rPr>
          <w:spacing w:val="-6"/>
        </w:rPr>
        <w:t>WS-Reliable Messaging是两个用来解决此类问题的标准。这些标</w:t>
      </w:r>
    </w:p>
    <w:p w14:paraId="3C77342C">
      <w:pPr>
        <w:pStyle w:val="11"/>
        <w:spacing w:after="0" w:line="292" w:lineRule="auto"/>
        <w:jc w:val="both"/>
        <w:sectPr>
          <w:pgSz w:w="10250" w:h="13160"/>
          <w:pgMar w:top="400" w:right="425" w:bottom="0" w:left="992" w:header="720" w:footer="720" w:gutter="0"/>
          <w:cols w:space="720" w:num="1"/>
        </w:sectPr>
      </w:pPr>
    </w:p>
    <w:p w14:paraId="2E05CC04">
      <w:pPr>
        <w:pStyle w:val="11"/>
        <w:tabs>
          <w:tab w:val="left" w:pos="1023"/>
        </w:tabs>
        <w:spacing w:before="64"/>
        <w:ind w:left="35"/>
      </w:pPr>
      <w:r>
        <w:drawing>
          <wp:anchor distT="0" distB="0" distL="0" distR="0" simplePos="0" relativeHeight="252017664" behindDoc="1" locked="0" layoutInCell="1" allowOverlap="1">
            <wp:simplePos x="0" y="0"/>
            <wp:positionH relativeFrom="page">
              <wp:posOffset>0</wp:posOffset>
            </wp:positionH>
            <wp:positionV relativeFrom="page">
              <wp:posOffset>2540</wp:posOffset>
            </wp:positionV>
            <wp:extent cx="5799455" cy="8280400"/>
            <wp:effectExtent l="0" t="0" r="0" b="0"/>
            <wp:wrapNone/>
            <wp:docPr id="1190" name="Image 1190"/>
            <wp:cNvGraphicFramePr/>
            <a:graphic xmlns:a="http://schemas.openxmlformats.org/drawingml/2006/main">
              <a:graphicData uri="http://schemas.openxmlformats.org/drawingml/2006/picture">
                <pic:pic xmlns:pic="http://schemas.openxmlformats.org/drawingml/2006/picture">
                  <pic:nvPicPr>
                    <pic:cNvPr id="1190" name="Image 1190"/>
                    <pic:cNvPicPr/>
                  </pic:nvPicPr>
                  <pic:blipFill>
                    <a:blip r:embed="rId78" cstate="print"/>
                    <a:stretch>
                      <a:fillRect/>
                    </a:stretch>
                  </pic:blipFill>
                  <pic:spPr>
                    <a:xfrm>
                      <a:off x="0" y="0"/>
                      <a:ext cx="5799738" cy="8280400"/>
                    </a:xfrm>
                    <a:prstGeom prst="rect">
                      <a:avLst/>
                    </a:prstGeom>
                  </pic:spPr>
                </pic:pic>
              </a:graphicData>
            </a:graphic>
          </wp:anchor>
        </w:drawing>
      </w:r>
      <w:bookmarkStart w:id="65" w:name="15.6 SOA 的作用"/>
      <w:bookmarkEnd w:id="65"/>
      <w:r>
        <w:rPr>
          <w:spacing w:val="-5"/>
        </w:rPr>
        <w:t>526</w:t>
      </w:r>
      <w:r>
        <w:tab/>
      </w:r>
      <w:r>
        <w:rPr>
          <w:spacing w:val="-12"/>
        </w:rPr>
        <w:t>系统架构设计师教程(第2版)</w:t>
      </w:r>
    </w:p>
    <w:p w14:paraId="2770CB75">
      <w:pPr>
        <w:pStyle w:val="11"/>
        <w:spacing w:before="89"/>
      </w:pPr>
    </w:p>
    <w:p w14:paraId="2414273C">
      <w:pPr>
        <w:pStyle w:val="11"/>
        <w:spacing w:before="1"/>
        <w:ind w:left="419"/>
      </w:pPr>
      <w:r>
        <w:rPr>
          <w:spacing w:val="1"/>
        </w:rPr>
        <w:t>准现在都由</w:t>
      </w:r>
      <w:r>
        <w:rPr>
          <w:spacing w:val="5"/>
        </w:rPr>
        <w:t>OASIS</w:t>
      </w:r>
      <w:r>
        <w:rPr>
          <w:spacing w:val="-13"/>
        </w:rPr>
        <w:t xml:space="preserve"> 负责。</w:t>
      </w:r>
    </w:p>
    <w:p w14:paraId="1089D90B">
      <w:pPr>
        <w:numPr>
          <w:ilvl w:val="3"/>
          <w:numId w:val="61"/>
        </w:numPr>
        <w:tabs>
          <w:tab w:val="left" w:pos="1017"/>
        </w:tabs>
        <w:spacing w:before="61"/>
        <w:ind w:left="1017" w:right="0" w:hanging="214"/>
        <w:jc w:val="left"/>
        <w:rPr>
          <w:rFonts w:ascii="Yu Gothic UI" w:eastAsia="Yu Gothic UI"/>
          <w:b/>
          <w:sz w:val="18"/>
        </w:rPr>
      </w:pPr>
      <w:r>
        <w:rPr>
          <w:rFonts w:ascii="Yu Gothic UI" w:eastAsia="Yu Gothic UI"/>
          <w:b/>
          <w:spacing w:val="-4"/>
          <w:sz w:val="20"/>
        </w:rPr>
        <w:t>安全性</w:t>
      </w:r>
    </w:p>
    <w:p w14:paraId="58F94464">
      <w:pPr>
        <w:pStyle w:val="11"/>
        <w:spacing w:before="66" w:line="300" w:lineRule="auto"/>
        <w:ind w:left="409" w:right="66" w:firstLine="402"/>
        <w:jc w:val="both"/>
      </w:pPr>
      <w:r>
        <w:rPr>
          <w:spacing w:val="24"/>
        </w:rPr>
        <w:t>Web</w:t>
      </w:r>
      <w:r>
        <w:rPr>
          <w:spacing w:val="-5"/>
        </w:rPr>
        <w:t xml:space="preserve"> 服务安全规范用来保证消息的安全性。该规范主要包括认证交换、消息完整性和消息</w:t>
      </w:r>
      <w:r>
        <w:rPr>
          <w:spacing w:val="-1"/>
        </w:rPr>
        <w:t xml:space="preserve">保密。该规范吸引人的地方在于它借助现有的安全标准，例如， </w:t>
      </w:r>
      <w:r>
        <w:t>SAML(as</w:t>
      </w:r>
      <w:r>
        <w:rPr>
          <w:spacing w:val="-25"/>
        </w:rPr>
        <w:t xml:space="preserve"> </w:t>
      </w:r>
      <w:r>
        <w:t>Security</w:t>
      </w:r>
      <w:r>
        <w:rPr>
          <w:spacing w:val="-25"/>
        </w:rPr>
        <w:t xml:space="preserve"> </w:t>
      </w:r>
      <w:r>
        <w:t>Assertion Markup</w:t>
      </w:r>
      <w:r>
        <w:rPr>
          <w:spacing w:val="-25"/>
        </w:rPr>
        <w:t xml:space="preserve"> </w:t>
      </w:r>
      <w:r>
        <w:t>Language) 实现</w:t>
      </w:r>
      <w:r>
        <w:rPr>
          <w:spacing w:val="18"/>
        </w:rPr>
        <w:t>Web</w:t>
      </w:r>
      <w:r>
        <w:rPr>
          <w:spacing w:val="-11"/>
        </w:rPr>
        <w:t xml:space="preserve"> 服务消息的安全。 </w:t>
      </w:r>
      <w:r>
        <w:rPr>
          <w:spacing w:val="13"/>
        </w:rPr>
        <w:t>OASIS</w:t>
      </w:r>
      <w:r>
        <w:rPr>
          <w:spacing w:val="-10"/>
        </w:rPr>
        <w:t xml:space="preserve"> 正致力于</w:t>
      </w:r>
      <w:r>
        <w:rPr>
          <w:spacing w:val="18"/>
        </w:rPr>
        <w:t>Web</w:t>
      </w:r>
      <w:r>
        <w:rPr>
          <w:spacing w:val="-8"/>
        </w:rPr>
        <w:t xml:space="preserve"> 服务安全规范的制定。</w:t>
      </w:r>
    </w:p>
    <w:p w14:paraId="74E8F218">
      <w:pPr>
        <w:numPr>
          <w:ilvl w:val="3"/>
          <w:numId w:val="61"/>
        </w:numPr>
        <w:tabs>
          <w:tab w:val="left" w:pos="1001"/>
        </w:tabs>
        <w:spacing w:before="0" w:line="357" w:lineRule="exact"/>
        <w:ind w:left="1001" w:right="0" w:hanging="208"/>
        <w:jc w:val="left"/>
        <w:rPr>
          <w:rFonts w:ascii="Yu Gothic UI" w:eastAsia="Yu Gothic UI"/>
          <w:b/>
          <w:sz w:val="18"/>
        </w:rPr>
      </w:pPr>
      <w:r>
        <w:rPr>
          <w:rFonts w:ascii="Yu Gothic UI" w:eastAsia="Yu Gothic UI"/>
          <w:b/>
          <w:spacing w:val="-5"/>
          <w:sz w:val="20"/>
        </w:rPr>
        <w:t>策略</w:t>
      </w:r>
    </w:p>
    <w:p w14:paraId="0A4F3503">
      <w:pPr>
        <w:pStyle w:val="11"/>
        <w:spacing w:before="91" w:line="292" w:lineRule="auto"/>
        <w:ind w:left="428" w:right="77" w:firstLine="402"/>
        <w:jc w:val="both"/>
      </w:pPr>
      <w:r>
        <w:rPr>
          <w:spacing w:val="-2"/>
        </w:rPr>
        <w:t>服务提供者有时候会要求服务消费者与某种策略通信。例如，服务提供商可能会要求消费</w:t>
      </w:r>
      <w:r>
        <w:rPr>
          <w:spacing w:val="-11"/>
        </w:rPr>
        <w:t xml:space="preserve">者提供 </w:t>
      </w:r>
      <w:r>
        <w:rPr>
          <w:spacing w:val="-8"/>
        </w:rPr>
        <w:t>Kerberos</w:t>
      </w:r>
      <w:r>
        <w:rPr>
          <w:spacing w:val="-12"/>
        </w:rPr>
        <w:t xml:space="preserve"> 安全标示才能取得某项服务。这些要求被定义为策略断言 </w:t>
      </w:r>
      <w:r>
        <w:rPr>
          <w:spacing w:val="-8"/>
        </w:rPr>
        <w:t>(Policy</w:t>
      </w:r>
      <w:r>
        <w:rPr>
          <w:spacing w:val="-2"/>
        </w:rPr>
        <w:t xml:space="preserve"> </w:t>
      </w:r>
      <w:r>
        <w:rPr>
          <w:spacing w:val="-8"/>
        </w:rPr>
        <w:t>Assertions),一项策略可能会包含多个断言。WS-Policy</w:t>
      </w:r>
      <w:r>
        <w:rPr>
          <w:spacing w:val="-16"/>
        </w:rPr>
        <w:t xml:space="preserve"> 用来标准化服务消费者和服务提供者之间的策略通信。</w:t>
      </w:r>
    </w:p>
    <w:p w14:paraId="19A6897A">
      <w:pPr>
        <w:numPr>
          <w:ilvl w:val="3"/>
          <w:numId w:val="61"/>
        </w:numPr>
        <w:tabs>
          <w:tab w:val="left" w:pos="1003"/>
        </w:tabs>
        <w:spacing w:before="0" w:line="360" w:lineRule="exact"/>
        <w:ind w:left="1003" w:right="0" w:hanging="220"/>
        <w:jc w:val="left"/>
        <w:rPr>
          <w:rFonts w:ascii="Yu Gothic UI" w:eastAsia="Yu Gothic UI"/>
          <w:b/>
          <w:sz w:val="18"/>
        </w:rPr>
      </w:pPr>
      <w:r>
        <w:rPr>
          <w:rFonts w:ascii="Yu Gothic UI" w:eastAsia="Yu Gothic UI"/>
          <w:b/>
          <w:spacing w:val="-5"/>
          <w:sz w:val="20"/>
        </w:rPr>
        <w:t>控制</w:t>
      </w:r>
    </w:p>
    <w:p w14:paraId="651D6089">
      <w:pPr>
        <w:pStyle w:val="11"/>
        <w:spacing w:before="75" w:line="290" w:lineRule="auto"/>
        <w:ind w:left="400" w:right="57" w:firstLine="393"/>
        <w:jc w:val="both"/>
      </w:pPr>
      <w:r>
        <w:rPr>
          <w:spacing w:val="44"/>
        </w:rPr>
        <w:t>在</w:t>
      </w:r>
      <w:r>
        <w:rPr>
          <w:spacing w:val="33"/>
        </w:rPr>
        <w:t>SO</w:t>
      </w:r>
      <w:r>
        <w:rPr>
          <w:spacing w:val="-18"/>
        </w:rPr>
        <w:t xml:space="preserve"> </w:t>
      </w:r>
      <w:r>
        <w:t>A</w:t>
      </w:r>
      <w:r>
        <w:rPr>
          <w:spacing w:val="-5"/>
        </w:rPr>
        <w:t xml:space="preserve"> 中，进程是使用一组离散的服务创建的。 </w:t>
      </w:r>
      <w:r>
        <w:rPr>
          <w:spacing w:val="31"/>
        </w:rPr>
        <w:t>BPEL4WS</w:t>
      </w:r>
      <w:r>
        <w:rPr>
          <w:spacing w:val="25"/>
        </w:rPr>
        <w:t>或者</w:t>
      </w:r>
      <w:r>
        <w:t>WSBPEL(Web</w:t>
      </w:r>
      <w:r>
        <w:rPr>
          <w:spacing w:val="40"/>
        </w:rPr>
        <w:t xml:space="preserve"> </w:t>
      </w:r>
      <w:r>
        <w:rPr>
          <w:spacing w:val="10"/>
        </w:rPr>
        <w:t xml:space="preserve">Service </w:t>
      </w:r>
      <w:r>
        <w:rPr>
          <w:spacing w:val="-6"/>
        </w:rPr>
        <w:t>Business</w:t>
      </w:r>
      <w:r>
        <w:rPr>
          <w:spacing w:val="-19"/>
        </w:rPr>
        <w:t xml:space="preserve"> </w:t>
      </w:r>
      <w:r>
        <w:rPr>
          <w:spacing w:val="-6"/>
        </w:rPr>
        <w:t>Process</w:t>
      </w:r>
      <w:r>
        <w:rPr>
          <w:spacing w:val="-19"/>
        </w:rPr>
        <w:t xml:space="preserve"> </w:t>
      </w:r>
      <w:r>
        <w:rPr>
          <w:spacing w:val="-6"/>
        </w:rPr>
        <w:t>Execution</w:t>
      </w:r>
      <w:r>
        <w:rPr>
          <w:spacing w:val="-19"/>
        </w:rPr>
        <w:t xml:space="preserve"> </w:t>
      </w:r>
      <w:r>
        <w:rPr>
          <w:spacing w:val="-6"/>
        </w:rPr>
        <w:t>Language</w:t>
      </w:r>
      <w:r>
        <w:rPr>
          <w:spacing w:val="-10"/>
        </w:rPr>
        <w:t>) 是用来控制这些服务的语言。当企业着手于服务架构时，</w:t>
      </w:r>
      <w:r>
        <w:rPr>
          <w:spacing w:val="-4"/>
        </w:rPr>
        <w:t xml:space="preserve">服务可以用来整合数据仓库 </w:t>
      </w:r>
      <w:r>
        <w:rPr>
          <w:spacing w:val="-2"/>
        </w:rPr>
        <w:t>(Silos</w:t>
      </w:r>
      <w:r>
        <w:rPr>
          <w:spacing w:val="-23"/>
        </w:rPr>
        <w:t xml:space="preserve"> </w:t>
      </w:r>
      <w:r>
        <w:rPr>
          <w:spacing w:val="-2"/>
        </w:rPr>
        <w:t>of</w:t>
      </w:r>
      <w:r>
        <w:rPr>
          <w:spacing w:val="-23"/>
        </w:rPr>
        <w:t xml:space="preserve"> </w:t>
      </w:r>
      <w:r>
        <w:rPr>
          <w:spacing w:val="-2"/>
        </w:rPr>
        <w:t>Data), 应用程序，以及组件。整合应用意味着像异步通信，并行处理，数据转换，以及校正等进程请求必须被标准化。</w:t>
      </w:r>
    </w:p>
    <w:p w14:paraId="2375A057">
      <w:pPr>
        <w:numPr>
          <w:ilvl w:val="3"/>
          <w:numId w:val="61"/>
        </w:numPr>
        <w:tabs>
          <w:tab w:val="left" w:pos="987"/>
        </w:tabs>
        <w:spacing w:before="7"/>
        <w:ind w:left="987" w:right="0" w:hanging="194"/>
        <w:jc w:val="left"/>
        <w:rPr>
          <w:rFonts w:ascii="Yu Gothic UI" w:eastAsia="Yu Gothic UI"/>
          <w:b/>
          <w:sz w:val="18"/>
        </w:rPr>
      </w:pPr>
      <w:r>
        <w:rPr>
          <w:rFonts w:ascii="Yu Gothic UI" w:eastAsia="Yu Gothic UI"/>
          <w:b/>
          <w:spacing w:val="-6"/>
          <w:sz w:val="20"/>
        </w:rPr>
        <w:t>管理</w:t>
      </w:r>
    </w:p>
    <w:p w14:paraId="6DD171B5">
      <w:pPr>
        <w:pStyle w:val="11"/>
        <w:spacing w:before="76" w:line="292" w:lineRule="auto"/>
        <w:ind w:left="409" w:right="64" w:firstLine="412"/>
        <w:jc w:val="both"/>
      </w:pPr>
      <w:r>
        <w:rPr>
          <w:spacing w:val="-2"/>
        </w:rPr>
        <w:t>随着企业服务的增长，所使用的服务和业务进程的数量也随之增加，一个用来让系统管理</w:t>
      </w:r>
      <w:r>
        <w:rPr>
          <w:spacing w:val="-1"/>
        </w:rPr>
        <w:t xml:space="preserve">员管理所有，运行在多种环境下的服务的管理系统就显得尤为重要。 </w:t>
      </w:r>
      <w:r>
        <w:t>WSDM(Web Services for Distributed</w:t>
      </w:r>
      <w:r>
        <w:rPr>
          <w:spacing w:val="-25"/>
        </w:rPr>
        <w:t xml:space="preserve"> </w:t>
      </w:r>
      <w:r>
        <w:t>Management</w:t>
      </w:r>
      <w:r>
        <w:rPr>
          <w:spacing w:val="-2"/>
        </w:rPr>
        <w:t>) 的制定，使任何根据</w:t>
      </w:r>
      <w:r>
        <w:rPr>
          <w:spacing w:val="50"/>
        </w:rPr>
        <w:t>WSD</w:t>
      </w:r>
      <w:r>
        <w:rPr>
          <w:spacing w:val="-25"/>
        </w:rPr>
        <w:t xml:space="preserve"> </w:t>
      </w:r>
      <w:r>
        <w:t>M</w:t>
      </w:r>
      <w:r>
        <w:rPr>
          <w:spacing w:val="-3"/>
        </w:rPr>
        <w:t xml:space="preserve"> 实现的服务都可以由一个</w:t>
      </w:r>
      <w:r>
        <w:rPr>
          <w:spacing w:val="50"/>
        </w:rPr>
        <w:t>WSD</w:t>
      </w:r>
      <w:r>
        <w:rPr>
          <w:spacing w:val="-15"/>
        </w:rPr>
        <w:t xml:space="preserve"> </w:t>
      </w:r>
      <w:r>
        <w:t>M</w:t>
      </w:r>
      <w:r>
        <w:rPr>
          <w:spacing w:val="-2"/>
        </w:rPr>
        <w:t xml:space="preserve"> 适应</w:t>
      </w:r>
      <w:r>
        <w:rPr>
          <w:spacing w:val="10"/>
        </w:rPr>
        <w:t xml:space="preserve"> </w:t>
      </w:r>
      <w:r>
        <w:t>(WSDM-compliant) 的管理方案来管理。</w:t>
      </w:r>
    </w:p>
    <w:p w14:paraId="67ECDD99">
      <w:pPr>
        <w:pStyle w:val="11"/>
        <w:spacing w:line="278" w:lineRule="auto"/>
        <w:ind w:left="409" w:right="49" w:firstLine="402"/>
        <w:jc w:val="both"/>
      </w:pPr>
      <w:r>
        <w:rPr>
          <w:spacing w:val="10"/>
        </w:rPr>
        <w:t>其他的</w:t>
      </w:r>
      <w:r>
        <w:rPr>
          <w:spacing w:val="17"/>
        </w:rPr>
        <w:t>QoS</w:t>
      </w:r>
      <w:r>
        <w:t xml:space="preserve"> 特性，例如合作方之间的沟通和通信，多个服务之间的事务处理，都在</w:t>
      </w:r>
      <w:r>
        <w:rPr>
          <w:spacing w:val="24"/>
        </w:rPr>
        <w:t xml:space="preserve">WS- </w:t>
      </w:r>
      <w:r>
        <w:rPr>
          <w:spacing w:val="-1"/>
        </w:rPr>
        <w:t>Coordination</w:t>
      </w:r>
      <w:r>
        <w:rPr>
          <w:spacing w:val="-39"/>
        </w:rPr>
        <w:t xml:space="preserve"> 和</w:t>
      </w:r>
      <w:r>
        <w:rPr>
          <w:spacing w:val="-1"/>
        </w:rPr>
        <w:t>WS-Transaction</w:t>
      </w:r>
      <w:r>
        <w:rPr>
          <w:spacing w:val="-10"/>
        </w:rPr>
        <w:t xml:space="preserve"> 标准中描述，这些都是</w:t>
      </w:r>
      <w:r>
        <w:rPr>
          <w:spacing w:val="-1"/>
        </w:rPr>
        <w:t>OASIS</w:t>
      </w:r>
      <w:r>
        <w:rPr>
          <w:spacing w:val="-13"/>
        </w:rPr>
        <w:t xml:space="preserve"> 的工作。</w:t>
      </w:r>
    </w:p>
    <w:p w14:paraId="5ABBB78A">
      <w:pPr>
        <w:pStyle w:val="2"/>
        <w:numPr>
          <w:ilvl w:val="1"/>
          <w:numId w:val="61"/>
        </w:numPr>
        <w:tabs>
          <w:tab w:val="left" w:pos="1293"/>
        </w:tabs>
        <w:spacing w:before="166" w:after="0" w:line="240" w:lineRule="auto"/>
        <w:ind w:left="1293" w:right="0" w:hanging="884"/>
        <w:jc w:val="left"/>
        <w:rPr>
          <w:color w:val="008EED"/>
        </w:rPr>
      </w:pPr>
      <w:r>
        <w:rPr>
          <w:color w:val="008EED"/>
          <w:spacing w:val="-3"/>
          <w:w w:val="85"/>
        </w:rPr>
        <w:t>SOA</w:t>
      </w:r>
      <w:r>
        <w:rPr>
          <w:color w:val="008EED"/>
          <w:spacing w:val="-10"/>
          <w:w w:val="85"/>
        </w:rPr>
        <w:t xml:space="preserve"> 的作用</w:t>
      </w:r>
    </w:p>
    <w:p w14:paraId="74A7AFF3">
      <w:pPr>
        <w:pStyle w:val="11"/>
        <w:spacing w:before="184" w:line="283" w:lineRule="auto"/>
        <w:ind w:left="419" w:right="89" w:firstLine="393"/>
        <w:jc w:val="both"/>
      </w:pPr>
      <w:r>
        <w:rPr>
          <w:spacing w:val="-2"/>
        </w:rPr>
        <w:t>在一个企业内部，可能存在不同的应用系统，而这些应用系统由于开发的时间不同，采用的开发工具不同，一个业务请求很难有效地调用所有的应用系统。用简单的语言来表述，这些</w:t>
      </w:r>
      <w:r>
        <w:rPr>
          <w:spacing w:val="-6"/>
        </w:rPr>
        <w:t>已有应用系统是孤立的，也就是我们常说的“信息孤岛”。</w:t>
      </w:r>
    </w:p>
    <w:p w14:paraId="729238A9">
      <w:pPr>
        <w:pStyle w:val="11"/>
        <w:spacing w:before="4" w:line="280" w:lineRule="auto"/>
        <w:ind w:left="380" w:right="87" w:firstLine="431"/>
        <w:jc w:val="both"/>
      </w:pPr>
      <w:r>
        <mc:AlternateContent>
          <mc:Choice Requires="wps">
            <w:drawing>
              <wp:anchor distT="0" distB="0" distL="0" distR="0" simplePos="0" relativeHeight="251734016" behindDoc="0" locked="0" layoutInCell="1" allowOverlap="1">
                <wp:simplePos x="0" y="0"/>
                <wp:positionH relativeFrom="page">
                  <wp:posOffset>2844800</wp:posOffset>
                </wp:positionH>
                <wp:positionV relativeFrom="paragraph">
                  <wp:posOffset>1731645</wp:posOffset>
                </wp:positionV>
                <wp:extent cx="762000" cy="241300"/>
                <wp:effectExtent l="0" t="0" r="0" b="0"/>
                <wp:wrapNone/>
                <wp:docPr id="1191" name="Textbox 119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CF536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91" o:spid="_x0000_s1026" o:spt="202" type="#_x0000_t202" style="position:absolute;left:0pt;margin-left:224pt;margin-top:136.35pt;height:19pt;width:60pt;mso-position-horizontal-relative:page;z-index:251734016;mso-width-relative:page;mso-height-relative:page;" filled="f" stroked="f" coordsize="21600,21600" o:gfxdata="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II289oAAAALAQAADwAAAAAAAAABACAAAAAiAAAAZHJzL2Rvd25yZXYueG1sUEsBAhQAFAAAAAgA&#10;h07iQDMUbPuxAQAAeQMAAA4AAAAAAAAAAQAgAAAAKQEAAGRycy9lMm9Eb2MueG1sUEsFBgAAAAAG&#10;AAYAWQEAAEwFAAAAAA==&#10;">
                <v:fill on="f" focussize="0,0"/>
                <v:stroke on="f"/>
                <v:imagedata o:title=""/>
                <o:lock v:ext="edit" aspectratio="f"/>
                <v:textbox inset="0mm,0mm,0mm,0mm">
                  <w:txbxContent>
                    <w:p w14:paraId="3CF536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不同种类的操作系统，应用软件，系统软件和应用基础结构相互交织，这是“信息孤岛”的表现症状。一些现存的应用程序被用来处理当前的业务流程，因此从头建立一个新的基础环境是不可能的。企业应该能对业务的变化做出快速的反应，利用对现有的应用程序和应用基础结构的投资来解决新的业务需求，为客户、商业伙伴以及供应商提供新的互动渠道，并呈现一</w:t>
      </w:r>
      <w:r>
        <w:rPr>
          <w:spacing w:val="-5"/>
        </w:rPr>
        <w:t xml:space="preserve">个可以支持有机业务 </w:t>
      </w:r>
      <w:r>
        <w:rPr>
          <w:spacing w:val="-3"/>
        </w:rPr>
        <w:t>(Organic</w:t>
      </w:r>
      <w:r>
        <w:rPr>
          <w:spacing w:val="-22"/>
        </w:rPr>
        <w:t xml:space="preserve"> </w:t>
      </w:r>
      <w:r>
        <w:rPr>
          <w:spacing w:val="-3"/>
        </w:rPr>
        <w:t>Business</w:t>
      </w:r>
      <w:r>
        <w:rPr>
          <w:spacing w:val="-10"/>
        </w:rPr>
        <w:t xml:space="preserve">) 的构架。 </w:t>
      </w:r>
      <w:r>
        <w:rPr>
          <w:spacing w:val="-3"/>
        </w:rPr>
        <w:t>SO</w:t>
      </w:r>
      <w:r>
        <w:rPr>
          <w:spacing w:val="-22"/>
        </w:rPr>
        <w:t xml:space="preserve"> </w:t>
      </w:r>
      <w:r>
        <w:rPr>
          <w:spacing w:val="-3"/>
        </w:rPr>
        <w:t>A凭借其松耦合的特性，使得企业可以按</w:t>
      </w:r>
      <w:r>
        <w:rPr>
          <w:spacing w:val="-2"/>
        </w:rPr>
        <w:t>照模块化的方式来添加新服务或更新现有服务，以解决新的业务需要，提供选择从而可以通过</w:t>
      </w:r>
      <w:r>
        <w:rPr>
          <w:spacing w:val="-3"/>
        </w:rPr>
        <w:t xml:space="preserve">不同的渠道提供服务，并可以把企业现有的或已有的应用作为服务，从而保护了现有的 </w:t>
      </w:r>
      <w:r>
        <w:rPr>
          <w:spacing w:val="-2"/>
        </w:rPr>
        <w:t>IT</w:t>
      </w:r>
      <w:r>
        <w:rPr>
          <w:spacing w:val="-10"/>
        </w:rPr>
        <w:t xml:space="preserve"> 基础</w:t>
      </w:r>
      <w:r>
        <w:rPr>
          <w:spacing w:val="-2"/>
        </w:rPr>
        <w:t>建设投资。</w:t>
      </w:r>
    </w:p>
    <w:p w14:paraId="172DD728">
      <w:pPr>
        <w:pStyle w:val="11"/>
        <w:spacing w:after="0" w:line="280" w:lineRule="auto"/>
        <w:jc w:val="both"/>
        <w:sectPr>
          <w:pgSz w:w="10170" w:h="13050"/>
          <w:pgMar w:top="420" w:right="992" w:bottom="0" w:left="425" w:header="720" w:footer="720" w:gutter="0"/>
          <w:cols w:space="720" w:num="1"/>
        </w:sectPr>
      </w:pPr>
    </w:p>
    <w:p w14:paraId="03E8058E">
      <w:pPr>
        <w:pStyle w:val="11"/>
        <w:tabs>
          <w:tab w:val="right" w:pos="8807"/>
        </w:tabs>
        <w:spacing w:before="45"/>
        <w:ind w:left="4722"/>
        <w:rPr>
          <w:position w:val="3"/>
        </w:rPr>
      </w:pPr>
      <w:r>
        <w:rPr>
          <w:position w:val="3"/>
        </w:rPr>
        <w:drawing>
          <wp:anchor distT="0" distB="0" distL="0" distR="0" simplePos="0" relativeHeight="252018688" behindDoc="1" locked="0" layoutInCell="1" allowOverlap="1">
            <wp:simplePos x="0" y="0"/>
            <wp:positionH relativeFrom="page">
              <wp:posOffset>12065</wp:posOffset>
            </wp:positionH>
            <wp:positionV relativeFrom="page">
              <wp:posOffset>197485</wp:posOffset>
            </wp:positionV>
            <wp:extent cx="6490335" cy="8123555"/>
            <wp:effectExtent l="0" t="0" r="0" b="0"/>
            <wp:wrapNone/>
            <wp:docPr id="1192" name="Image 1192"/>
            <wp:cNvGraphicFramePr/>
            <a:graphic xmlns:a="http://schemas.openxmlformats.org/drawingml/2006/main">
              <a:graphicData uri="http://schemas.openxmlformats.org/drawingml/2006/picture">
                <pic:pic xmlns:pic="http://schemas.openxmlformats.org/drawingml/2006/picture">
                  <pic:nvPicPr>
                    <pic:cNvPr id="1192" name="Image 1192"/>
                    <pic:cNvPicPr/>
                  </pic:nvPicPr>
                  <pic:blipFill>
                    <a:blip r:embed="rId79" cstate="print"/>
                    <a:stretch>
                      <a:fillRect/>
                    </a:stretch>
                  </pic:blipFill>
                  <pic:spPr>
                    <a:xfrm>
                      <a:off x="0" y="0"/>
                      <a:ext cx="6490223" cy="8123487"/>
                    </a:xfrm>
                    <a:prstGeom prst="rect">
                      <a:avLst/>
                    </a:prstGeom>
                  </pic:spPr>
                </pic:pic>
              </a:graphicData>
            </a:graphic>
          </wp:anchor>
        </w:drawing>
      </w:r>
      <w:bookmarkStart w:id="66" w:name="15.7 SOA 的设计原则"/>
      <w:bookmarkEnd w:id="66"/>
      <w:r>
        <w:rPr>
          <w:spacing w:val="-12"/>
        </w:rPr>
        <w:t>第15章</w:t>
      </w:r>
      <w:r>
        <w:rPr>
          <w:spacing w:val="-5"/>
        </w:rPr>
        <w:t xml:space="preserve"> </w:t>
      </w:r>
      <w:r>
        <w:rPr>
          <w:spacing w:val="-12"/>
        </w:rPr>
        <w:t>面向服务架构设计理论与实践</w:t>
      </w:r>
      <w:r>
        <w:tab/>
      </w:r>
      <w:r>
        <w:rPr>
          <w:spacing w:val="-5"/>
          <w:position w:val="3"/>
        </w:rPr>
        <w:t>527</w:t>
      </w:r>
    </w:p>
    <w:p w14:paraId="27DFD49B">
      <w:pPr>
        <w:pStyle w:val="11"/>
        <w:spacing w:before="62"/>
      </w:pPr>
    </w:p>
    <w:p w14:paraId="32070F46">
      <w:pPr>
        <w:pStyle w:val="11"/>
        <w:spacing w:line="290" w:lineRule="auto"/>
        <w:ind w:left="101" w:right="374" w:firstLine="412"/>
        <w:jc w:val="both"/>
      </w:pPr>
      <w:r>
        <w:rPr>
          <w:spacing w:val="44"/>
          <w:w w:val="102"/>
        </w:rPr>
        <w:t>在</w:t>
      </w:r>
      <w:r>
        <w:rPr>
          <w:spacing w:val="56"/>
          <w:w w:val="102"/>
        </w:rPr>
        <w:t>S</w:t>
      </w:r>
      <w:r>
        <w:rPr>
          <w:w w:val="102"/>
        </w:rPr>
        <w:t>O</w:t>
      </w:r>
      <w:r>
        <w:rPr>
          <w:spacing w:val="-44"/>
        </w:rPr>
        <w:t xml:space="preserve"> </w:t>
      </w:r>
      <w:r>
        <w:rPr>
          <w:w w:val="102"/>
        </w:rPr>
        <w:t>A</w:t>
      </w:r>
      <w:r>
        <w:rPr>
          <w:spacing w:val="-70"/>
        </w:rPr>
        <w:t xml:space="preserve"> </w:t>
      </w:r>
      <w:r>
        <w:rPr>
          <w:spacing w:val="-3"/>
          <w:w w:val="102"/>
        </w:rPr>
        <w:t>得以普及之前，解决企业内部信息系统“信息孤岛”的问题通常是采用</w:t>
      </w:r>
      <w:r>
        <w:rPr>
          <w:spacing w:val="26"/>
          <w:w w:val="102"/>
        </w:rPr>
        <w:t>EA</w:t>
      </w:r>
      <w:r>
        <w:rPr>
          <w:w w:val="102"/>
        </w:rPr>
        <w:t>I</w:t>
      </w:r>
      <w:r>
        <w:rPr>
          <w:spacing w:val="-10"/>
        </w:rPr>
        <w:t xml:space="preserve"> </w:t>
      </w:r>
      <w:r>
        <w:rPr>
          <w:spacing w:val="-16"/>
          <w:w w:val="102"/>
        </w:rPr>
        <w:t>(企业</w:t>
      </w:r>
      <w:r>
        <w:rPr>
          <w:w w:val="102"/>
        </w:rPr>
        <w:t>应用整合)的方式。为了保证所有的应用能够互通互用，每一个应用都需要一个</w:t>
      </w:r>
      <w:r>
        <w:rPr>
          <w:spacing w:val="-60"/>
        </w:rPr>
        <w:t xml:space="preserve"> </w:t>
      </w:r>
      <w:r>
        <w:rPr>
          <w:spacing w:val="-10"/>
          <w:w w:val="102"/>
        </w:rPr>
        <w:t>EA</w:t>
      </w:r>
      <w:r>
        <w:rPr>
          <w:w w:val="102"/>
        </w:rPr>
        <w:t>I</w:t>
      </w:r>
      <w:r>
        <w:rPr>
          <w:spacing w:val="-17"/>
        </w:rPr>
        <w:t xml:space="preserve"> </w:t>
      </w:r>
      <w:r>
        <w:rPr>
          <w:spacing w:val="-10"/>
          <w:w w:val="102"/>
        </w:rPr>
        <w:t>Serve</w:t>
      </w:r>
      <w:r>
        <w:rPr>
          <w:w w:val="102"/>
        </w:rPr>
        <w:t>r</w:t>
      </w:r>
      <w:r>
        <w:rPr>
          <w:spacing w:val="-72"/>
        </w:rPr>
        <w:t xml:space="preserve"> </w:t>
      </w:r>
      <w:r>
        <w:rPr>
          <w:w w:val="102"/>
        </w:rPr>
        <w:t>来</w:t>
      </w:r>
      <w:r>
        <w:rPr>
          <w:spacing w:val="-9"/>
          <w:w w:val="102"/>
        </w:rPr>
        <w:t>对应。打个简单的比方，</w:t>
      </w:r>
      <w:r>
        <w:rPr>
          <w:spacing w:val="2"/>
        </w:rPr>
        <w:t xml:space="preserve"> </w:t>
      </w:r>
      <w:r>
        <w:rPr>
          <w:spacing w:val="-7"/>
          <w:w w:val="102"/>
        </w:rPr>
        <w:t>EA</w:t>
      </w:r>
      <w:r>
        <w:rPr>
          <w:w w:val="102"/>
        </w:rPr>
        <w:t>I</w:t>
      </w:r>
      <w:r>
        <w:rPr>
          <w:spacing w:val="-12"/>
        </w:rPr>
        <w:t xml:space="preserve"> </w:t>
      </w:r>
      <w:r>
        <w:rPr>
          <w:spacing w:val="-7"/>
          <w:w w:val="102"/>
        </w:rPr>
        <w:t>Serve</w:t>
      </w:r>
      <w:r>
        <w:rPr>
          <w:w w:val="102"/>
        </w:rPr>
        <w:t>r</w:t>
      </w:r>
      <w:r>
        <w:rPr>
          <w:spacing w:val="-83"/>
        </w:rPr>
        <w:t xml:space="preserve"> </w:t>
      </w:r>
      <w:r>
        <w:rPr>
          <w:spacing w:val="-3"/>
          <w:w w:val="102"/>
        </w:rPr>
        <w:t>就好像一个“翻译”一样，让每两个应用之间可以对话，</w:t>
      </w:r>
      <w:r>
        <w:rPr>
          <w:spacing w:val="-4"/>
          <w:w w:val="102"/>
        </w:rPr>
        <w:t>可以互相调用。但是，这样会带来</w:t>
      </w:r>
      <w:r>
        <w:rPr>
          <w:spacing w:val="-63"/>
        </w:rPr>
        <w:t xml:space="preserve"> </w:t>
      </w:r>
      <w:r>
        <w:rPr>
          <w:spacing w:val="-10"/>
          <w:w w:val="102"/>
        </w:rPr>
        <w:t>EA</w:t>
      </w:r>
      <w:r>
        <w:rPr>
          <w:w w:val="102"/>
        </w:rPr>
        <w:t>I</w:t>
      </w:r>
      <w:r>
        <w:rPr>
          <w:spacing w:val="-17"/>
        </w:rPr>
        <w:t xml:space="preserve"> </w:t>
      </w:r>
      <w:r>
        <w:rPr>
          <w:spacing w:val="-10"/>
          <w:w w:val="102"/>
        </w:rPr>
        <w:t>Serve</w:t>
      </w:r>
      <w:r>
        <w:rPr>
          <w:w w:val="102"/>
        </w:rPr>
        <w:t>r</w:t>
      </w:r>
      <w:r>
        <w:rPr>
          <w:spacing w:val="-63"/>
        </w:rPr>
        <w:t xml:space="preserve"> </w:t>
      </w:r>
      <w:r>
        <w:rPr>
          <w:spacing w:val="-1"/>
          <w:w w:val="102"/>
        </w:rPr>
        <w:t>呈几何倍数的增长，当一个企业只有两个应用的</w:t>
      </w:r>
      <w:r>
        <w:rPr>
          <w:spacing w:val="-2"/>
          <w:w w:val="102"/>
        </w:rPr>
        <w:t>时候需要一个“翻译”,当企业有三个应用需要互通的时候需要三个“翻译”,当有四个应用的</w:t>
      </w:r>
      <w:r>
        <w:rPr>
          <w:spacing w:val="-4"/>
          <w:w w:val="102"/>
        </w:rPr>
        <w:t>时候就需要六个“翻译”,五个应用互通就需要十个“翻译”⋯⋯这显然不是解决“信息孤岛”</w:t>
      </w:r>
      <w:r>
        <w:rPr>
          <w:spacing w:val="-34"/>
          <w:w w:val="102"/>
        </w:rPr>
        <w:t>的妥善办法。</w:t>
      </w:r>
    </w:p>
    <w:p w14:paraId="124A986A">
      <w:pPr>
        <w:pStyle w:val="11"/>
        <w:spacing w:line="255" w:lineRule="exact"/>
        <w:ind w:left="513"/>
        <w:jc w:val="both"/>
      </w:pPr>
      <w:r>
        <w:rPr>
          <w:spacing w:val="-4"/>
        </w:rPr>
        <w:t>SOA</w:t>
      </w:r>
      <w:r>
        <w:rPr>
          <w:spacing w:val="-11"/>
        </w:rPr>
        <w:t xml:space="preserve"> 对于实现企业资源共享，打破“信息孤岛”的步骤如下。</w:t>
      </w:r>
    </w:p>
    <w:p w14:paraId="6443FCD2">
      <w:pPr>
        <w:pStyle w:val="16"/>
        <w:numPr>
          <w:ilvl w:val="0"/>
          <w:numId w:val="81"/>
        </w:numPr>
        <w:tabs>
          <w:tab w:val="left" w:pos="801"/>
        </w:tabs>
        <w:spacing w:before="51" w:after="0" w:line="240" w:lineRule="auto"/>
        <w:ind w:left="801" w:right="0" w:hanging="279"/>
        <w:jc w:val="left"/>
        <w:rPr>
          <w:sz w:val="20"/>
        </w:rPr>
      </w:pPr>
      <w:r>
        <w:rPr>
          <w:spacing w:val="-7"/>
          <w:sz w:val="20"/>
        </w:rPr>
        <w:t>把应用和资源转换成服务。</w:t>
      </w:r>
    </w:p>
    <w:p w14:paraId="4C04F68C">
      <w:pPr>
        <w:pStyle w:val="16"/>
        <w:numPr>
          <w:ilvl w:val="0"/>
          <w:numId w:val="81"/>
        </w:numPr>
        <w:tabs>
          <w:tab w:val="left" w:pos="798"/>
        </w:tabs>
        <w:spacing w:before="59" w:after="0" w:line="240" w:lineRule="auto"/>
        <w:ind w:left="798" w:right="0" w:hanging="285"/>
        <w:jc w:val="left"/>
        <w:rPr>
          <w:sz w:val="20"/>
        </w:rPr>
      </w:pPr>
      <w:r>
        <w:rPr>
          <w:spacing w:val="-5"/>
          <w:sz w:val="20"/>
        </w:rPr>
        <w:t>把这些服务变成标准的服务，形成资源的共享。</w:t>
      </w:r>
    </w:p>
    <w:p w14:paraId="73A6FA5C">
      <w:pPr>
        <w:pStyle w:val="11"/>
        <w:spacing w:before="60" w:line="283" w:lineRule="auto"/>
        <w:ind w:left="129" w:right="388" w:firstLine="393"/>
        <w:jc w:val="both"/>
      </w:pPr>
      <w:r>
        <w:rPr>
          <w:spacing w:val="-3"/>
        </w:rPr>
        <w:t xml:space="preserve">从这个意义上讲， </w:t>
      </w:r>
      <w:r>
        <w:rPr>
          <w:spacing w:val="-2"/>
        </w:rPr>
        <w:t>SO</w:t>
      </w:r>
      <w:r>
        <w:rPr>
          <w:spacing w:val="-12"/>
        </w:rPr>
        <w:t xml:space="preserve"> </w:t>
      </w:r>
      <w:r>
        <w:rPr>
          <w:spacing w:val="-2"/>
        </w:rPr>
        <w:t>A</w:t>
      </w:r>
      <w:r>
        <w:rPr>
          <w:spacing w:val="-7"/>
        </w:rPr>
        <w:t xml:space="preserve"> 不仅仅是一个技术，而是一个软件架构。企业的决策者只需要根据</w:t>
      </w:r>
      <w:r>
        <w:rPr>
          <w:spacing w:val="-2"/>
        </w:rPr>
        <w:t>企业的策略来制定流程，把应用作为服务“拿来就用”,而无需考虑底层的集成。这样就可以实</w:t>
      </w:r>
      <w:r>
        <w:rPr>
          <w:spacing w:val="9"/>
        </w:rPr>
        <w:t>现IT</w:t>
      </w:r>
      <w:r>
        <w:t>和企业业务之间同步。</w:t>
      </w:r>
    </w:p>
    <w:p w14:paraId="3C305407">
      <w:pPr>
        <w:pStyle w:val="11"/>
        <w:spacing w:before="14" w:line="288" w:lineRule="auto"/>
        <w:ind w:left="81" w:right="393" w:firstLine="441"/>
        <w:jc w:val="both"/>
      </w:pPr>
      <w:r>
        <w:rPr>
          <w:w w:val="102"/>
        </w:rPr>
        <w:t>一个服装零售组织拥有500家国际连锁店，它们常常需要更改设计来赶上时尚的潮流。这</w:t>
      </w:r>
      <w:r>
        <w:rPr>
          <w:spacing w:val="-2"/>
          <w:w w:val="102"/>
        </w:rPr>
        <w:t>可能意味着不仅需要更改样式和颜色，甚至还可能需要更换布料、制造商和可交付的产品。如果零售商和制造商之间的系统不兼容，那么从一个供应商到另一个供应商的更换可能就是一个</w:t>
      </w:r>
      <w:r>
        <w:rPr>
          <w:spacing w:val="-5"/>
          <w:w w:val="102"/>
        </w:rPr>
        <w:t>非常复杂的软件流程。通过利用</w:t>
      </w:r>
      <w:r>
        <w:rPr>
          <w:spacing w:val="-63"/>
        </w:rPr>
        <w:t xml:space="preserve"> </w:t>
      </w:r>
      <w:r>
        <w:rPr>
          <w:spacing w:val="63"/>
          <w:w w:val="102"/>
        </w:rPr>
        <w:t>WS</w:t>
      </w:r>
      <w:r>
        <w:rPr>
          <w:w w:val="102"/>
        </w:rPr>
        <w:t>D</w:t>
      </w:r>
      <w:r>
        <w:rPr>
          <w:spacing w:val="-37"/>
        </w:rPr>
        <w:t xml:space="preserve"> </w:t>
      </w:r>
      <w:r>
        <w:rPr>
          <w:spacing w:val="13"/>
          <w:w w:val="102"/>
        </w:rPr>
        <w:t>L</w:t>
      </w:r>
      <w:r>
        <w:rPr>
          <w:spacing w:val="-3"/>
          <w:w w:val="102"/>
        </w:rPr>
        <w:t>接口在操作方面的灵活性，每个公司都可以将它们的现</w:t>
      </w:r>
      <w:r>
        <w:rPr>
          <w:spacing w:val="-2"/>
          <w:w w:val="102"/>
        </w:rPr>
        <w:t>有系统保持现状，而仅仅匹配</w:t>
      </w:r>
      <w:r>
        <w:rPr>
          <w:spacing w:val="63"/>
          <w:w w:val="102"/>
        </w:rPr>
        <w:t>WS</w:t>
      </w:r>
      <w:r>
        <w:rPr>
          <w:w w:val="102"/>
        </w:rPr>
        <w:t>D</w:t>
      </w:r>
      <w:r>
        <w:rPr>
          <w:spacing w:val="-37"/>
        </w:rPr>
        <w:t xml:space="preserve"> </w:t>
      </w:r>
      <w:r>
        <w:rPr>
          <w:spacing w:val="13"/>
          <w:w w:val="102"/>
        </w:rPr>
        <w:t>L</w:t>
      </w:r>
      <w:r>
        <w:rPr>
          <w:spacing w:val="-3"/>
          <w:w w:val="102"/>
        </w:rPr>
        <w:t>接口并制订新的服务级协定，这样就不必完全重构它们的</w:t>
      </w:r>
      <w:r>
        <w:rPr>
          <w:spacing w:val="-2"/>
          <w:w w:val="102"/>
        </w:rPr>
        <w:t>软件系统了。这是业务的水平改变，也就是说，它们改变的是合作伙伴，而所有的业务操作基</w:t>
      </w:r>
      <w:r>
        <w:rPr>
          <w:spacing w:val="-8"/>
          <w:w w:val="102"/>
        </w:rPr>
        <w:t>本上都保持不变。这里，业务接口可以作少许改变。而内部操作却不需要改变。之所以这样做，</w:t>
      </w:r>
      <w:r>
        <w:rPr>
          <w:spacing w:val="-12"/>
          <w:w w:val="102"/>
        </w:rPr>
        <w:t>仅仅是为了能够与外部合作伙伴一起工作。</w:t>
      </w:r>
    </w:p>
    <w:p w14:paraId="1AD1DC88">
      <w:pPr>
        <w:pStyle w:val="3"/>
        <w:numPr>
          <w:ilvl w:val="1"/>
          <w:numId w:val="61"/>
        </w:numPr>
        <w:tabs>
          <w:tab w:val="left" w:pos="1055"/>
        </w:tabs>
        <w:spacing w:before="212" w:after="0" w:line="240" w:lineRule="auto"/>
        <w:ind w:left="1055" w:right="0" w:hanging="935"/>
        <w:jc w:val="left"/>
        <w:rPr>
          <w:color w:val="0075CF"/>
        </w:rPr>
      </w:pPr>
      <w:bookmarkStart w:id="193" w:name="_GoBack"/>
      <w:bookmarkEnd w:id="193"/>
      <w:r>
        <w:rPr>
          <w:color w:val="0075CF"/>
          <w:spacing w:val="-16"/>
          <w:w w:val="90"/>
        </w:rPr>
        <w:t>SOA</w:t>
      </w:r>
      <w:r>
        <w:rPr>
          <w:color w:val="0075CF"/>
          <w:spacing w:val="-19"/>
        </w:rPr>
        <w:t xml:space="preserve"> </w:t>
      </w:r>
      <w:r>
        <w:rPr>
          <w:color w:val="0075CF"/>
          <w:spacing w:val="-16"/>
          <w:w w:val="90"/>
        </w:rPr>
        <w:t>的设计原则</w:t>
      </w:r>
    </w:p>
    <w:p w14:paraId="0B4C669F">
      <w:pPr>
        <w:pStyle w:val="11"/>
        <w:spacing w:before="174" w:line="288" w:lineRule="auto"/>
        <w:ind w:left="110" w:right="398" w:firstLine="373"/>
      </w:pPr>
      <w:r>
        <w:rPr>
          <w:spacing w:val="30"/>
        </w:rPr>
        <w:t>SOA</w:t>
      </w:r>
      <w:r>
        <w:rPr>
          <w:spacing w:val="-8"/>
        </w:rPr>
        <w:t xml:space="preserve"> 架构中，继承了来自对象和组件设计的各种原则，如封装、自我包含等。那些保证服</w:t>
      </w:r>
      <w:r>
        <w:rPr>
          <w:spacing w:val="1"/>
        </w:rPr>
        <w:t>务的灵活性、松散耦合和重用能力的设计原则，对</w:t>
      </w:r>
      <w:r>
        <w:rPr>
          <w:spacing w:val="28"/>
        </w:rPr>
        <w:t>SO</w:t>
      </w:r>
      <w:r>
        <w:rPr>
          <w:spacing w:val="-32"/>
        </w:rPr>
        <w:t xml:space="preserve"> </w:t>
      </w:r>
      <w:r>
        <w:t>A</w:t>
      </w:r>
      <w:r>
        <w:rPr>
          <w:spacing w:val="-9"/>
        </w:rPr>
        <w:t xml:space="preserve"> 架构来说同样是非常重要的。</w:t>
      </w:r>
    </w:p>
    <w:p w14:paraId="0380481C">
      <w:pPr>
        <w:pStyle w:val="11"/>
        <w:spacing w:line="295" w:lineRule="auto"/>
        <w:ind w:left="513" w:right="4462" w:hanging="29"/>
      </w:pPr>
      <w:r>
        <w:rPr>
          <w:spacing w:val="-6"/>
        </w:rPr>
        <w:t xml:space="preserve">结构上，服务总线是 </w:t>
      </w:r>
      <w:r>
        <w:rPr>
          <w:spacing w:val="31"/>
        </w:rPr>
        <w:t>SOA</w:t>
      </w:r>
      <w:r>
        <w:rPr>
          <w:spacing w:val="-8"/>
        </w:rPr>
        <w:t xml:space="preserve"> 的架构模式之一。关于服务，一些常见和讨论的设计原则如下。</w:t>
      </w:r>
    </w:p>
    <w:p w14:paraId="3AA1E921">
      <w:pPr>
        <w:pStyle w:val="16"/>
        <w:numPr>
          <w:ilvl w:val="0"/>
          <w:numId w:val="82"/>
        </w:numPr>
        <w:tabs>
          <w:tab w:val="left" w:pos="782"/>
        </w:tabs>
        <w:spacing w:before="0" w:after="0" w:line="248" w:lineRule="exact"/>
        <w:ind w:left="782" w:right="0" w:hanging="288"/>
        <w:jc w:val="left"/>
        <w:rPr>
          <w:sz w:val="20"/>
        </w:rPr>
      </w:pPr>
      <w:r>
        <w:rPr>
          <w:spacing w:val="-3"/>
          <w:sz w:val="20"/>
        </w:rPr>
        <w:t>无状态。以避免服务请求者依赖于服务提供者的状态。</w:t>
      </w:r>
    </w:p>
    <w:p w14:paraId="33FD5F93">
      <w:pPr>
        <w:pStyle w:val="16"/>
        <w:numPr>
          <w:ilvl w:val="0"/>
          <w:numId w:val="82"/>
        </w:numPr>
        <w:tabs>
          <w:tab w:val="left" w:pos="782"/>
        </w:tabs>
        <w:spacing w:before="34" w:after="0" w:line="240" w:lineRule="auto"/>
        <w:ind w:left="782" w:right="0" w:hanging="288"/>
        <w:jc w:val="left"/>
        <w:rPr>
          <w:sz w:val="20"/>
        </w:rPr>
      </w:pPr>
      <w:r>
        <w:rPr>
          <w:spacing w:val="-3"/>
          <w:sz w:val="20"/>
        </w:rPr>
        <w:t>单一实例。避免功能冗余。</w:t>
      </w:r>
    </w:p>
    <w:p w14:paraId="3C094AB2">
      <w:pPr>
        <w:pStyle w:val="16"/>
        <w:numPr>
          <w:ilvl w:val="0"/>
          <w:numId w:val="82"/>
        </w:numPr>
        <w:tabs>
          <w:tab w:val="left" w:pos="807"/>
        </w:tabs>
        <w:spacing w:before="56" w:after="0" w:line="288" w:lineRule="auto"/>
        <w:ind w:left="81" w:right="393" w:firstLine="402"/>
        <w:jc w:val="both"/>
        <w:rPr>
          <w:sz w:val="20"/>
        </w:rPr>
      </w:pPr>
      <w:r>
        <w:rPr>
          <w:spacing w:val="5"/>
          <w:w w:val="102"/>
          <w:sz w:val="20"/>
        </w:rPr>
        <w:t>明确定义的接口。服务的接口由</w:t>
      </w:r>
      <w:r>
        <w:rPr>
          <w:spacing w:val="56"/>
          <w:w w:val="102"/>
          <w:sz w:val="20"/>
        </w:rPr>
        <w:t>WS</w:t>
      </w:r>
      <w:r>
        <w:rPr>
          <w:w w:val="102"/>
          <w:sz w:val="20"/>
        </w:rPr>
        <w:t>D</w:t>
      </w:r>
      <w:r>
        <w:rPr>
          <w:spacing w:val="-44"/>
          <w:sz w:val="20"/>
        </w:rPr>
        <w:t xml:space="preserve"> </w:t>
      </w:r>
      <w:r>
        <w:rPr>
          <w:w w:val="102"/>
          <w:sz w:val="20"/>
        </w:rPr>
        <w:t>L</w:t>
      </w:r>
      <w:r>
        <w:rPr>
          <w:spacing w:val="-67"/>
          <w:sz w:val="20"/>
        </w:rPr>
        <w:t xml:space="preserve"> </w:t>
      </w:r>
      <w:r>
        <w:rPr>
          <w:spacing w:val="-3"/>
          <w:w w:val="102"/>
          <w:sz w:val="20"/>
        </w:rPr>
        <w:t>定义，用于指明服务的公共接口与其内部专用</w:t>
      </w:r>
      <w:r>
        <w:rPr>
          <w:spacing w:val="-18"/>
          <w:w w:val="102"/>
          <w:sz w:val="20"/>
        </w:rPr>
        <w:t>实现之间的界线。</w:t>
      </w:r>
      <w:r>
        <w:rPr>
          <w:spacing w:val="10"/>
          <w:sz w:val="20"/>
        </w:rPr>
        <w:t xml:space="preserve"> </w:t>
      </w:r>
      <w:r>
        <w:rPr>
          <w:spacing w:val="-1"/>
          <w:w w:val="102"/>
          <w:sz w:val="20"/>
        </w:rPr>
        <w:t>WS-Polic</w:t>
      </w:r>
      <w:r>
        <w:rPr>
          <w:spacing w:val="9"/>
          <w:w w:val="102"/>
          <w:sz w:val="20"/>
        </w:rPr>
        <w:t>y</w:t>
      </w:r>
      <w:r>
        <w:rPr>
          <w:spacing w:val="-15"/>
          <w:w w:val="102"/>
          <w:sz w:val="20"/>
        </w:rPr>
        <w:t>用于描述服务规约，</w:t>
      </w:r>
      <w:r>
        <w:rPr>
          <w:spacing w:val="1"/>
          <w:sz w:val="20"/>
        </w:rPr>
        <w:t xml:space="preserve"> </w:t>
      </w:r>
      <w:r>
        <w:rPr>
          <w:spacing w:val="76"/>
          <w:w w:val="102"/>
          <w:sz w:val="20"/>
        </w:rPr>
        <w:t>X</w:t>
      </w:r>
      <w:r>
        <w:rPr>
          <w:w w:val="102"/>
          <w:sz w:val="20"/>
        </w:rPr>
        <w:t>M</w:t>
      </w:r>
      <w:r>
        <w:rPr>
          <w:spacing w:val="-24"/>
          <w:sz w:val="20"/>
        </w:rPr>
        <w:t xml:space="preserve"> </w:t>
      </w:r>
      <w:r>
        <w:rPr>
          <w:w w:val="102"/>
          <w:sz w:val="20"/>
        </w:rPr>
        <w:t>L</w:t>
      </w:r>
      <w:r>
        <w:rPr>
          <w:spacing w:val="-62"/>
          <w:sz w:val="20"/>
        </w:rPr>
        <w:t xml:space="preserve"> </w:t>
      </w:r>
      <w:r>
        <w:rPr>
          <w:spacing w:val="5"/>
          <w:w w:val="102"/>
          <w:sz w:val="20"/>
        </w:rPr>
        <w:t>模式</w:t>
      </w:r>
      <w:r>
        <w:rPr>
          <w:spacing w:val="-22"/>
          <w:sz w:val="20"/>
        </w:rPr>
        <w:t xml:space="preserve"> </w:t>
      </w:r>
      <w:r>
        <w:rPr>
          <w:spacing w:val="5"/>
          <w:w w:val="102"/>
          <w:sz w:val="20"/>
        </w:rPr>
        <w:t>(Schema</w:t>
      </w:r>
      <w:r>
        <w:rPr>
          <w:w w:val="102"/>
          <w:sz w:val="20"/>
        </w:rPr>
        <w:t>)</w:t>
      </w:r>
      <w:r>
        <w:rPr>
          <w:spacing w:val="-21"/>
          <w:sz w:val="20"/>
        </w:rPr>
        <w:t xml:space="preserve"> </w:t>
      </w:r>
      <w:r>
        <w:rPr>
          <w:spacing w:val="-3"/>
          <w:w w:val="102"/>
          <w:sz w:val="20"/>
        </w:rPr>
        <w:t>用于定义所交换的消息</w:t>
      </w:r>
      <w:r>
        <w:rPr>
          <w:spacing w:val="-2"/>
          <w:w w:val="102"/>
          <w:sz w:val="20"/>
        </w:rPr>
        <w:t>格式(即服务的公共数据)。使用者依赖服务规约调用服务，所以服务定义必须长时间稳定，一旦公布，不能随意更改；服务的定义应尽可能明确，减少使用者的不适当使用；不要让使用者</w:t>
      </w:r>
      <w:r>
        <w:rPr>
          <w:spacing w:val="-16"/>
          <w:w w:val="102"/>
          <w:sz w:val="20"/>
        </w:rPr>
        <w:t>看到服务内部的私有数据。</w:t>
      </w:r>
    </w:p>
    <w:p w14:paraId="7FE6750A">
      <w:pPr>
        <w:pStyle w:val="16"/>
        <w:numPr>
          <w:ilvl w:val="0"/>
          <w:numId w:val="82"/>
        </w:numPr>
        <w:tabs>
          <w:tab w:val="left" w:pos="786"/>
        </w:tabs>
        <w:spacing w:before="0" w:after="0" w:line="288" w:lineRule="auto"/>
        <w:ind w:left="81" w:right="384" w:firstLine="393"/>
        <w:jc w:val="left"/>
        <w:rPr>
          <w:sz w:val="20"/>
        </w:rPr>
      </w:pPr>
      <w:r>
        <w:rPr>
          <w:sz w:val="20"/>
        </w:rPr>
        <mc:AlternateContent>
          <mc:Choice Requires="wps">
            <w:drawing>
              <wp:anchor distT="0" distB="0" distL="0" distR="0" simplePos="0" relativeHeight="251735040" behindDoc="0" locked="0" layoutInCell="1" allowOverlap="1">
                <wp:simplePos x="0" y="0"/>
                <wp:positionH relativeFrom="page">
                  <wp:posOffset>2870835</wp:posOffset>
                </wp:positionH>
                <wp:positionV relativeFrom="paragraph">
                  <wp:posOffset>589915</wp:posOffset>
                </wp:positionV>
                <wp:extent cx="762000" cy="241300"/>
                <wp:effectExtent l="0" t="0" r="0" b="0"/>
                <wp:wrapNone/>
                <wp:docPr id="1193" name="Textbox 119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6728CB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93" o:spid="_x0000_s1026" o:spt="202" type="#_x0000_t202" style="position:absolute;left:0pt;margin-left:226.05pt;margin-top:46.45pt;height:19pt;width:60pt;mso-position-horizontal-relative:page;z-index:251735040;mso-width-relative:page;mso-height-relative:page;" filled="f" stroked="f" coordsize="21600,21600" o:gfxdata="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N&#10;wgdW2AAAAAoBAAAPAAAAAAAAAAEAIAAAACIAAABkcnMvZG93bnJldi54bWxQSwECFAAUAAAACACH&#10;TuJARI92i7IBAAB5AwAADgAAAAAAAAABACAAAAAnAQAAZHJzL2Uyb0RvYy54bWxQSwUGAAAAAAYA&#10;BgBZAQAASwUAAAAA&#10;">
                <v:fill on="f" focussize="0,0"/>
                <v:stroke on="f"/>
                <v:imagedata o:title=""/>
                <o:lock v:ext="edit" aspectratio="f"/>
                <v:textbox inset="0mm,0mm,0mm,0mm">
                  <w:txbxContent>
                    <w:p w14:paraId="56728CB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sz w:val="20"/>
        </w:rPr>
        <w:t>自包含和模块化。服务封装了那些在业务上稳定、重复出现的活动和组件，实现服务</w:t>
      </w:r>
      <w:r>
        <w:rPr>
          <w:spacing w:val="-9"/>
          <w:w w:val="102"/>
          <w:sz w:val="20"/>
        </w:rPr>
        <w:t>的功能实体是完全独立自主的，独立进行部署、版本控制、自我管理和恢复。</w:t>
      </w:r>
    </w:p>
    <w:p w14:paraId="243E0B1A">
      <w:pPr>
        <w:pStyle w:val="16"/>
        <w:spacing w:after="0" w:line="288" w:lineRule="auto"/>
        <w:jc w:val="left"/>
        <w:rPr>
          <w:sz w:val="20"/>
        </w:rPr>
        <w:sectPr>
          <w:pgSz w:w="10250" w:h="13110"/>
          <w:pgMar w:top="400" w:right="425" w:bottom="0" w:left="992" w:header="720" w:footer="720" w:gutter="0"/>
          <w:cols w:space="720" w:num="1"/>
        </w:sectPr>
      </w:pPr>
    </w:p>
    <w:p w14:paraId="243AF94C">
      <w:pPr>
        <w:tabs>
          <w:tab w:val="left" w:pos="1022"/>
        </w:tabs>
        <w:spacing w:before="55"/>
        <w:ind w:left="35" w:right="0" w:firstLine="0"/>
        <w:jc w:val="left"/>
        <w:rPr>
          <w:sz w:val="20"/>
        </w:rPr>
      </w:pPr>
      <w:r>
        <w:rPr>
          <w:sz w:val="20"/>
        </w:rPr>
        <w:drawing>
          <wp:anchor distT="0" distB="0" distL="0" distR="0" simplePos="0" relativeHeight="252019712" behindDoc="1" locked="0" layoutInCell="1" allowOverlap="1">
            <wp:simplePos x="0" y="0"/>
            <wp:positionH relativeFrom="page">
              <wp:posOffset>0</wp:posOffset>
            </wp:positionH>
            <wp:positionV relativeFrom="page">
              <wp:posOffset>196215</wp:posOffset>
            </wp:positionV>
            <wp:extent cx="5793740" cy="8028305"/>
            <wp:effectExtent l="0" t="0" r="0" b="0"/>
            <wp:wrapNone/>
            <wp:docPr id="1194" name="Image 1194"/>
            <wp:cNvGraphicFramePr/>
            <a:graphic xmlns:a="http://schemas.openxmlformats.org/drawingml/2006/main">
              <a:graphicData uri="http://schemas.openxmlformats.org/drawingml/2006/picture">
                <pic:pic xmlns:pic="http://schemas.openxmlformats.org/drawingml/2006/picture">
                  <pic:nvPicPr>
                    <pic:cNvPr id="1194" name="Image 1194"/>
                    <pic:cNvPicPr/>
                  </pic:nvPicPr>
                  <pic:blipFill>
                    <a:blip r:embed="rId80" cstate="print"/>
                    <a:stretch>
                      <a:fillRect/>
                    </a:stretch>
                  </pic:blipFill>
                  <pic:spPr>
                    <a:xfrm>
                      <a:off x="0" y="0"/>
                      <a:ext cx="5793792" cy="8028215"/>
                    </a:xfrm>
                    <a:prstGeom prst="rect">
                      <a:avLst/>
                    </a:prstGeom>
                  </pic:spPr>
                </pic:pic>
              </a:graphicData>
            </a:graphic>
          </wp:anchor>
        </w:drawing>
      </w:r>
      <w:bookmarkStart w:id="67" w:name="15.8.1 服务注册表模式"/>
      <w:bookmarkEnd w:id="67"/>
      <w:bookmarkStart w:id="68" w:name="15.8 SOA 的设计模式"/>
      <w:bookmarkEnd w:id="68"/>
      <w:r>
        <w:rPr>
          <w:spacing w:val="18"/>
          <w:position w:val="2"/>
          <w:sz w:val="16"/>
        </w:rPr>
        <w:t>528</w:t>
      </w:r>
      <w:r>
        <w:rPr>
          <w:position w:val="2"/>
          <w:sz w:val="16"/>
        </w:rPr>
        <w:tab/>
      </w:r>
      <w:r>
        <w:rPr>
          <w:spacing w:val="-12"/>
          <w:sz w:val="20"/>
        </w:rPr>
        <w:t>系统架构设计师教程(第2版)</w:t>
      </w:r>
    </w:p>
    <w:p w14:paraId="1CADFE60">
      <w:pPr>
        <w:pStyle w:val="11"/>
        <w:spacing w:before="79"/>
      </w:pPr>
    </w:p>
    <w:p w14:paraId="241E1CAC">
      <w:pPr>
        <w:pStyle w:val="16"/>
        <w:numPr>
          <w:ilvl w:val="0"/>
          <w:numId w:val="82"/>
        </w:numPr>
        <w:tabs>
          <w:tab w:val="left" w:pos="1114"/>
        </w:tabs>
        <w:spacing w:before="0" w:after="0" w:line="278" w:lineRule="auto"/>
        <w:ind w:left="418" w:right="97" w:firstLine="402"/>
        <w:jc w:val="left"/>
        <w:rPr>
          <w:sz w:val="20"/>
        </w:rPr>
      </w:pPr>
      <w:r>
        <w:rPr>
          <w:sz w:val="20"/>
        </w:rPr>
        <w:t xml:space="preserve">粗粒度。服务数量不应该太大，依靠消息交互而不是远程过程调用 </w:t>
      </w:r>
      <w:r>
        <w:rPr>
          <w:spacing w:val="10"/>
          <w:sz w:val="20"/>
        </w:rPr>
        <w:t>(RPC)</w:t>
      </w:r>
      <w:r>
        <w:rPr>
          <w:spacing w:val="2"/>
          <w:sz w:val="20"/>
        </w:rPr>
        <w:t>, 通常消息</w:t>
      </w:r>
      <w:r>
        <w:rPr>
          <w:spacing w:val="-2"/>
          <w:sz w:val="20"/>
        </w:rPr>
        <w:t>量比较大，但是服务之间的交互频度较低。</w:t>
      </w:r>
    </w:p>
    <w:p w14:paraId="2601BAF4">
      <w:pPr>
        <w:pStyle w:val="16"/>
        <w:numPr>
          <w:ilvl w:val="0"/>
          <w:numId w:val="82"/>
        </w:numPr>
        <w:tabs>
          <w:tab w:val="left" w:pos="1123"/>
        </w:tabs>
        <w:spacing w:before="9" w:after="0" w:line="288" w:lineRule="auto"/>
        <w:ind w:left="408" w:right="80" w:firstLine="412"/>
        <w:jc w:val="left"/>
        <w:rPr>
          <w:sz w:val="20"/>
        </w:rPr>
      </w:pPr>
      <w:r>
        <w:rPr>
          <w:spacing w:val="-1"/>
          <w:w w:val="102"/>
          <w:sz w:val="20"/>
        </w:rPr>
        <w:t>服务之间的松耦合性。服务使用者看到的是服务的接口，其位置、实现技术和当前状</w:t>
      </w:r>
      <w:r>
        <w:rPr>
          <w:spacing w:val="-12"/>
          <w:w w:val="102"/>
          <w:sz w:val="20"/>
        </w:rPr>
        <w:t>态等对使用者是不可见的，服务私有数据对服务使用者是不可见的。</w:t>
      </w:r>
    </w:p>
    <w:p w14:paraId="72FC02A0">
      <w:pPr>
        <w:pStyle w:val="16"/>
        <w:numPr>
          <w:ilvl w:val="0"/>
          <w:numId w:val="82"/>
        </w:numPr>
        <w:tabs>
          <w:tab w:val="left" w:pos="1080"/>
        </w:tabs>
        <w:spacing w:before="0" w:after="0" w:line="255" w:lineRule="exact"/>
        <w:ind w:left="1080" w:right="0" w:hanging="279"/>
        <w:jc w:val="left"/>
        <w:rPr>
          <w:sz w:val="20"/>
        </w:rPr>
      </w:pPr>
      <w:r>
        <w:rPr>
          <w:spacing w:val="-7"/>
          <w:sz w:val="20"/>
        </w:rPr>
        <w:t>重用能力。服务应该是可以重用的。</w:t>
      </w:r>
    </w:p>
    <w:p w14:paraId="0C433D2B">
      <w:pPr>
        <w:pStyle w:val="16"/>
        <w:numPr>
          <w:ilvl w:val="0"/>
          <w:numId w:val="82"/>
        </w:numPr>
        <w:tabs>
          <w:tab w:val="left" w:pos="1094"/>
        </w:tabs>
        <w:spacing w:before="51" w:after="0" w:line="285" w:lineRule="auto"/>
        <w:ind w:left="389" w:right="84" w:firstLine="402"/>
        <w:jc w:val="both"/>
        <w:rPr>
          <w:sz w:val="20"/>
        </w:rPr>
      </w:pPr>
      <w:r>
        <w:rPr>
          <w:spacing w:val="-1"/>
          <w:w w:val="102"/>
          <w:sz w:val="20"/>
        </w:rPr>
        <w:t>互操作性、兼容和策略声明。为了确保服务规约的全面和明确，策略成为一个越来越</w:t>
      </w:r>
      <w:r>
        <w:rPr>
          <w:spacing w:val="-4"/>
          <w:w w:val="102"/>
          <w:sz w:val="20"/>
        </w:rPr>
        <w:t>重要的方面。这可以是技术相关的内容，例如一个服务对安全性方面的要求；也可以是跟业务有关的语义方面的内容，例如需要满足的费用或者服务级别方面的要求，这些策略对于服务在</w:t>
      </w:r>
      <w:r>
        <w:rPr>
          <w:spacing w:val="-18"/>
          <w:w w:val="102"/>
          <w:sz w:val="20"/>
        </w:rPr>
        <w:t>交互时是非常重要的。</w:t>
      </w:r>
      <w:r>
        <w:rPr>
          <w:spacing w:val="4"/>
          <w:sz w:val="20"/>
        </w:rPr>
        <w:t xml:space="preserve"> </w:t>
      </w:r>
      <w:r>
        <w:rPr>
          <w:spacing w:val="-5"/>
          <w:w w:val="102"/>
          <w:sz w:val="20"/>
        </w:rPr>
        <w:t>WS-Polic</w:t>
      </w:r>
      <w:r>
        <w:rPr>
          <w:w w:val="102"/>
          <w:sz w:val="20"/>
        </w:rPr>
        <w:t>y</w:t>
      </w:r>
      <w:r>
        <w:rPr>
          <w:spacing w:val="-70"/>
          <w:sz w:val="20"/>
        </w:rPr>
        <w:t xml:space="preserve"> </w:t>
      </w:r>
      <w:r>
        <w:rPr>
          <w:spacing w:val="-7"/>
          <w:w w:val="102"/>
          <w:sz w:val="20"/>
        </w:rPr>
        <w:t>用于定义可配置的互操作语义，来描述特定服务的期望、控制</w:t>
      </w:r>
      <w:r>
        <w:rPr>
          <w:spacing w:val="-10"/>
          <w:w w:val="102"/>
          <w:sz w:val="20"/>
        </w:rPr>
        <w:t>其行为。在设计时，应该利用策略声明确保服务期望和语义兼容性方面的完整和明确。</w:t>
      </w:r>
    </w:p>
    <w:p w14:paraId="16563A71">
      <w:pPr>
        <w:pStyle w:val="3"/>
        <w:numPr>
          <w:ilvl w:val="1"/>
          <w:numId w:val="61"/>
        </w:numPr>
        <w:tabs>
          <w:tab w:val="left" w:pos="1225"/>
        </w:tabs>
        <w:spacing w:before="214" w:after="0" w:line="240" w:lineRule="auto"/>
        <w:ind w:left="1225" w:right="0" w:hanging="817"/>
        <w:jc w:val="left"/>
        <w:rPr>
          <w:color w:val="0069AE"/>
        </w:rPr>
      </w:pPr>
      <w:r>
        <w:rPr>
          <w:color w:val="0069AE"/>
          <w:spacing w:val="-4"/>
          <w:w w:val="90"/>
        </w:rPr>
        <w:t>SOA</w:t>
      </w:r>
      <w:r>
        <w:rPr>
          <w:color w:val="0069AE"/>
          <w:spacing w:val="-7"/>
          <w:w w:val="90"/>
        </w:rPr>
        <w:t xml:space="preserve"> 的设计模式</w:t>
      </w:r>
    </w:p>
    <w:p w14:paraId="07173810">
      <w:pPr>
        <w:numPr>
          <w:ilvl w:val="2"/>
          <w:numId w:val="61"/>
        </w:numPr>
        <w:tabs>
          <w:tab w:val="left" w:pos="1113"/>
        </w:tabs>
        <w:spacing w:before="156"/>
        <w:ind w:left="1113" w:right="0" w:hanging="724"/>
        <w:jc w:val="left"/>
        <w:rPr>
          <w:color w:val="0074C2"/>
          <w:sz w:val="23"/>
        </w:rPr>
      </w:pPr>
      <w:r>
        <w:rPr>
          <w:color w:val="0074C2"/>
          <w:spacing w:val="-4"/>
          <w:sz w:val="25"/>
        </w:rPr>
        <w:t>服务注册表模式</w:t>
      </w:r>
    </w:p>
    <w:p w14:paraId="05459692">
      <w:pPr>
        <w:pStyle w:val="11"/>
        <w:spacing w:before="147" w:line="280" w:lineRule="auto"/>
        <w:ind w:left="399" w:right="87" w:firstLine="392"/>
        <w:jc w:val="both"/>
      </w:pPr>
      <w:r>
        <w:rPr>
          <w:spacing w:val="-2"/>
        </w:rPr>
        <w:t xml:space="preserve">服务注册表 </w:t>
      </w:r>
      <w:r>
        <w:rPr>
          <w:spacing w:val="-3"/>
        </w:rPr>
        <w:t>(Service Registry</w:t>
      </w:r>
      <w:r>
        <w:rPr>
          <w:spacing w:val="-7"/>
        </w:rPr>
        <w:t>) 主要在</w:t>
      </w:r>
      <w:r>
        <w:rPr>
          <w:spacing w:val="-3"/>
        </w:rPr>
        <w:t>SOA</w:t>
      </w:r>
      <w:r>
        <w:rPr>
          <w:spacing w:val="-8"/>
        </w:rPr>
        <w:t xml:space="preserve"> 设计时段使用，虽然它们常常也具有运行时段</w:t>
      </w:r>
      <w:r>
        <w:rPr>
          <w:spacing w:val="-4"/>
        </w:rPr>
        <w:t xml:space="preserve">的功能。注册表支持驱动 </w:t>
      </w:r>
      <w:r>
        <w:rPr>
          <w:spacing w:val="-2"/>
        </w:rPr>
        <w:t>SO</w:t>
      </w:r>
      <w:r>
        <w:rPr>
          <w:spacing w:val="-23"/>
        </w:rPr>
        <w:t xml:space="preserve"> </w:t>
      </w:r>
      <w:r>
        <w:rPr>
          <w:spacing w:val="-2"/>
        </w:rPr>
        <w:t>A</w:t>
      </w:r>
      <w:r>
        <w:rPr>
          <w:spacing w:val="-7"/>
        </w:rPr>
        <w:t xml:space="preserve"> 治理的服务合同、策略和元数据的开发、发布和管理。因此，它们提供一个主控制点，或者称为策略执行点 </w:t>
      </w:r>
      <w:r>
        <w:rPr>
          <w:spacing w:val="-6"/>
        </w:rPr>
        <w:t>(Policy</w:t>
      </w:r>
      <w:r>
        <w:rPr>
          <w:spacing w:val="-19"/>
        </w:rPr>
        <w:t xml:space="preserve"> </w:t>
      </w:r>
      <w:r>
        <w:rPr>
          <w:spacing w:val="-6"/>
        </w:rPr>
        <w:t>Enforcement</w:t>
      </w:r>
      <w:r>
        <w:rPr>
          <w:spacing w:val="-19"/>
        </w:rPr>
        <w:t xml:space="preserve"> </w:t>
      </w:r>
      <w:r>
        <w:rPr>
          <w:spacing w:val="-6"/>
        </w:rPr>
        <w:t>Point,PEP)。 在这个点上，服</w:t>
      </w:r>
      <w:r>
        <w:rPr>
          <w:spacing w:val="8"/>
        </w:rPr>
        <w:t>务可以在</w:t>
      </w:r>
      <w:r>
        <w:rPr>
          <w:spacing w:val="28"/>
        </w:rPr>
        <w:t>SO</w:t>
      </w:r>
      <w:r>
        <w:rPr>
          <w:spacing w:val="-44"/>
        </w:rPr>
        <w:t xml:space="preserve"> </w:t>
      </w:r>
      <w:r>
        <w:t>A</w:t>
      </w:r>
      <w:r>
        <w:rPr>
          <w:spacing w:val="-10"/>
        </w:rPr>
        <w:t xml:space="preserve"> 中注册和被发现。</w:t>
      </w:r>
    </w:p>
    <w:p w14:paraId="6285A8BF">
      <w:pPr>
        <w:pStyle w:val="11"/>
        <w:spacing w:line="290" w:lineRule="auto"/>
        <w:ind w:left="370" w:right="135" w:firstLine="421"/>
        <w:jc w:val="both"/>
      </w:pPr>
      <w:r>
        <w:rPr>
          <w:spacing w:val="-6"/>
        </w:rPr>
        <w:t>注册表可以包括有关服务和相关软件组件的配置、遵从性和约束配置文件。任何帮助注册、</w:t>
      </w:r>
      <w:r>
        <w:rPr>
          <w:spacing w:val="-2"/>
        </w:rPr>
        <w:t>发现和检索服务合同、元数据和策略的信息库、数据库、目录或其他节点都可以被认为是一个</w:t>
      </w:r>
      <w:r>
        <w:rPr>
          <w:spacing w:val="-4"/>
        </w:rPr>
        <w:t>注册表。</w:t>
      </w:r>
    </w:p>
    <w:p w14:paraId="40AA1B1D">
      <w:pPr>
        <w:pStyle w:val="11"/>
        <w:spacing w:line="283" w:lineRule="auto"/>
        <w:ind w:left="370" w:right="109" w:firstLine="421"/>
        <w:jc w:val="both"/>
      </w:pPr>
      <w:r>
        <w:rPr>
          <w:spacing w:val="-2"/>
        </w:rPr>
        <w:t>主要的服务注册厂商分为两个阵营。一个阵营是提供服务、策略和元数据注册表及信息库</w:t>
      </w:r>
      <w:r>
        <w:rPr>
          <w:spacing w:val="-9"/>
        </w:rPr>
        <w:t>的纯SOA</w:t>
      </w:r>
      <w:r>
        <w:rPr>
          <w:spacing w:val="-12"/>
        </w:rPr>
        <w:t xml:space="preserve"> 厂商，其中包括</w:t>
      </w:r>
      <w:r>
        <w:rPr>
          <w:spacing w:val="-9"/>
        </w:rPr>
        <w:t>Flashline、Infravio、LogicLibrary、SOA</w:t>
      </w:r>
      <w:r>
        <w:rPr>
          <w:spacing w:val="-5"/>
        </w:rPr>
        <w:t xml:space="preserve"> </w:t>
      </w:r>
      <w:r>
        <w:rPr>
          <w:spacing w:val="-9"/>
        </w:rPr>
        <w:t xml:space="preserve">Software 和 Systinet(Mercury </w:t>
      </w:r>
      <w:r>
        <w:t>Interactive 下属分公司);另一个阵营是</w:t>
      </w:r>
      <w:r>
        <w:rPr>
          <w:spacing w:val="6"/>
        </w:rPr>
        <w:t>SOA</w:t>
      </w:r>
      <w:r>
        <w:rPr>
          <w:spacing w:val="-5"/>
        </w:rPr>
        <w:t xml:space="preserve"> 平台厂商，这些厂商将注册表作为集成产品套件</w:t>
      </w:r>
      <w:r>
        <w:rPr>
          <w:spacing w:val="-4"/>
        </w:rPr>
        <w:t xml:space="preserve">的一个组件，厂商的集成产品套件常常包括应用服务器、门户、数据库管理系统、 </w:t>
      </w:r>
      <w:r>
        <w:rPr>
          <w:spacing w:val="-3"/>
        </w:rPr>
        <w:t>BI</w:t>
      </w:r>
      <w:r>
        <w:rPr>
          <w:spacing w:val="-8"/>
        </w:rPr>
        <w:t xml:space="preserve"> 工具、集</w:t>
      </w:r>
      <w:r>
        <w:t>成中间件和其他功能组件。提供注册表的</w:t>
      </w:r>
      <w:r>
        <w:rPr>
          <w:spacing w:val="8"/>
        </w:rPr>
        <w:t>SO</w:t>
      </w:r>
      <w:r>
        <w:rPr>
          <w:spacing w:val="-25"/>
        </w:rPr>
        <w:t xml:space="preserve"> </w:t>
      </w:r>
      <w:r>
        <w:t>A</w:t>
      </w:r>
      <w:r>
        <w:rPr>
          <w:spacing w:val="-8"/>
        </w:rPr>
        <w:t xml:space="preserve"> 平台厂商包括 </w:t>
      </w:r>
      <w:r>
        <w:t>BEA、IBM、Microsoft、Novell、 Oracle、SAP、Sun</w:t>
      </w:r>
      <w:r>
        <w:rPr>
          <w:spacing w:val="17"/>
        </w:rPr>
        <w:t xml:space="preserve"> 和</w:t>
      </w:r>
      <w:r>
        <w:t xml:space="preserve">WebMethods。UDDI (通用描述、发现与集成)标准定义了 </w:t>
      </w:r>
      <w:r>
        <w:rPr>
          <w:spacing w:val="37"/>
        </w:rPr>
        <w:t>SOA</w:t>
      </w:r>
      <w:r>
        <w:t xml:space="preserve"> 的一种</w:t>
      </w:r>
      <w:r>
        <w:rPr>
          <w:spacing w:val="-2"/>
        </w:rPr>
        <w:t>主要注册环境，尽管这绝非唯一的环境。</w:t>
      </w:r>
    </w:p>
    <w:p w14:paraId="322D60D9">
      <w:pPr>
        <w:pStyle w:val="11"/>
        <w:spacing w:line="288" w:lineRule="auto"/>
        <w:ind w:left="380" w:right="143" w:firstLine="412"/>
        <w:jc w:val="both"/>
      </w:pPr>
      <w:r>
        <w:rPr>
          <w:spacing w:val="8"/>
        </w:rPr>
        <w:t>大多数纯</w:t>
      </w:r>
      <w:r>
        <w:rPr>
          <w:spacing w:val="28"/>
        </w:rPr>
        <w:t>SO</w:t>
      </w:r>
      <w:r>
        <w:rPr>
          <w:spacing w:val="-25"/>
        </w:rPr>
        <w:t xml:space="preserve"> </w:t>
      </w:r>
      <w:r>
        <w:t>A</w:t>
      </w:r>
      <w:r>
        <w:rPr>
          <w:spacing w:val="3"/>
        </w:rPr>
        <w:t xml:space="preserve"> 厂商和</w:t>
      </w:r>
      <w:r>
        <w:rPr>
          <w:spacing w:val="28"/>
        </w:rPr>
        <w:t>SO</w:t>
      </w:r>
      <w:r>
        <w:rPr>
          <w:spacing w:val="-25"/>
        </w:rPr>
        <w:t xml:space="preserve"> </w:t>
      </w:r>
      <w:r>
        <w:t>A 平台厂商还提供</w:t>
      </w:r>
      <w:r>
        <w:rPr>
          <w:spacing w:val="33"/>
        </w:rPr>
        <w:t>SO</w:t>
      </w:r>
      <w:r>
        <w:rPr>
          <w:spacing w:val="-25"/>
        </w:rPr>
        <w:t xml:space="preserve"> </w:t>
      </w:r>
      <w:r>
        <w:rPr>
          <w:spacing w:val="10"/>
        </w:rPr>
        <w:t>A</w:t>
      </w:r>
      <w:r>
        <w:t>开发、集成和管理工具。没有自己注册</w:t>
      </w:r>
      <w:r>
        <w:rPr>
          <w:spacing w:val="-10"/>
        </w:rPr>
        <w:t xml:space="preserve">表的 </w:t>
      </w:r>
      <w:r>
        <w:rPr>
          <w:spacing w:val="-4"/>
        </w:rPr>
        <w:t>SO</w:t>
      </w:r>
      <w:r>
        <w:rPr>
          <w:spacing w:val="-21"/>
        </w:rPr>
        <w:t xml:space="preserve"> </w:t>
      </w:r>
      <w:r>
        <w:rPr>
          <w:spacing w:val="-4"/>
        </w:rPr>
        <w:t>A</w:t>
      </w:r>
      <w:r>
        <w:rPr>
          <w:spacing w:val="-10"/>
        </w:rPr>
        <w:t xml:space="preserve"> 厂商，常常通过 </w:t>
      </w:r>
      <w:r>
        <w:rPr>
          <w:spacing w:val="-4"/>
        </w:rPr>
        <w:t>UDDI</w:t>
      </w:r>
      <w:r>
        <w:rPr>
          <w:spacing w:val="-21"/>
        </w:rPr>
        <w:t xml:space="preserve"> </w:t>
      </w:r>
      <w:r>
        <w:rPr>
          <w:spacing w:val="-4"/>
        </w:rPr>
        <w:t>v3</w:t>
      </w:r>
      <w:r>
        <w:rPr>
          <w:spacing w:val="-8"/>
        </w:rPr>
        <w:t xml:space="preserve"> 和其他开放标准与一个或多个第三方注册表产品进行集成。</w:t>
      </w:r>
      <w:r>
        <w:rPr>
          <w:spacing w:val="1"/>
        </w:rPr>
        <w:t>大多数商用服务注册产品支持下面的</w:t>
      </w:r>
      <w:r>
        <w:rPr>
          <w:spacing w:val="18"/>
        </w:rPr>
        <w:t>SO</w:t>
      </w:r>
      <w:r>
        <w:rPr>
          <w:spacing w:val="-44"/>
        </w:rPr>
        <w:t xml:space="preserve"> </w:t>
      </w:r>
      <w:r>
        <w:t>A</w:t>
      </w:r>
      <w:r>
        <w:rPr>
          <w:spacing w:val="-13"/>
        </w:rPr>
        <w:t xml:space="preserve"> 治理功能。</w:t>
      </w:r>
    </w:p>
    <w:p w14:paraId="6B3C8E5B">
      <w:pPr>
        <w:pStyle w:val="16"/>
        <w:numPr>
          <w:ilvl w:val="0"/>
          <w:numId w:val="83"/>
        </w:numPr>
        <w:tabs>
          <w:tab w:val="left" w:pos="1091"/>
        </w:tabs>
        <w:spacing w:before="0" w:after="0" w:line="283" w:lineRule="auto"/>
        <w:ind w:left="370" w:right="126" w:firstLine="421"/>
        <w:jc w:val="both"/>
        <w:rPr>
          <w:sz w:val="20"/>
        </w:rPr>
      </w:pPr>
      <w:r>
        <w:rPr>
          <w:spacing w:val="-2"/>
          <w:w w:val="102"/>
          <w:sz w:val="20"/>
        </w:rPr>
        <w:t>服务注册：应用开发者，也叫服务提供者，向注册表公布他们的功能。他们公布服务</w:t>
      </w:r>
      <w:r>
        <w:rPr>
          <w:spacing w:val="-7"/>
          <w:w w:val="102"/>
          <w:sz w:val="20"/>
        </w:rPr>
        <w:t>合同，包括服务身份、位置、方法、绑定、配置、方案和策略等描述性属性。实现</w:t>
      </w:r>
      <w:r>
        <w:rPr>
          <w:spacing w:val="-60"/>
          <w:sz w:val="20"/>
        </w:rPr>
        <w:t xml:space="preserve"> </w:t>
      </w:r>
      <w:r>
        <w:rPr>
          <w:spacing w:val="56"/>
          <w:w w:val="102"/>
          <w:sz w:val="20"/>
        </w:rPr>
        <w:t>S</w:t>
      </w:r>
      <w:r>
        <w:rPr>
          <w:w w:val="102"/>
          <w:sz w:val="20"/>
        </w:rPr>
        <w:t>O</w:t>
      </w:r>
      <w:r>
        <w:rPr>
          <w:spacing w:val="-44"/>
          <w:sz w:val="20"/>
        </w:rPr>
        <w:t xml:space="preserve"> </w:t>
      </w:r>
      <w:r>
        <w:rPr>
          <w:w w:val="102"/>
          <w:sz w:val="20"/>
        </w:rPr>
        <w:t>A</w:t>
      </w:r>
      <w:r>
        <w:rPr>
          <w:spacing w:val="-70"/>
          <w:sz w:val="20"/>
        </w:rPr>
        <w:t xml:space="preserve"> </w:t>
      </w:r>
      <w:r>
        <w:rPr>
          <w:spacing w:val="-7"/>
          <w:w w:val="102"/>
          <w:sz w:val="20"/>
        </w:rPr>
        <w:t>治理最</w:t>
      </w:r>
      <w:r>
        <w:rPr>
          <w:spacing w:val="-5"/>
          <w:w w:val="102"/>
          <w:sz w:val="20"/>
        </w:rPr>
        <w:t>有效的方法之一，是限制哪类新服务可以向主注册表发布、由谁发布以及谁批准和根据什么条</w:t>
      </w:r>
      <w:r>
        <w:rPr>
          <w:spacing w:val="-11"/>
          <w:w w:val="102"/>
          <w:sz w:val="20"/>
        </w:rPr>
        <w:t>件批准。此外，许多注册表包含开发向注册表发布服务可能需要的说明性服务模板。</w:t>
      </w:r>
    </w:p>
    <w:p w14:paraId="536F07F1">
      <w:pPr>
        <w:pStyle w:val="16"/>
        <w:numPr>
          <w:ilvl w:val="0"/>
          <w:numId w:val="83"/>
        </w:numPr>
        <w:tabs>
          <w:tab w:val="left" w:pos="1056"/>
        </w:tabs>
        <w:spacing w:before="0" w:after="0" w:line="256" w:lineRule="exact"/>
        <w:ind w:left="1056" w:right="0" w:hanging="303"/>
        <w:jc w:val="left"/>
        <w:rPr>
          <w:sz w:val="20"/>
        </w:rPr>
      </w:pPr>
      <w:r>
        <w:rPr>
          <w:sz w:val="20"/>
        </w:rPr>
        <mc:AlternateContent>
          <mc:Choice Requires="wps">
            <w:drawing>
              <wp:anchor distT="0" distB="0" distL="0" distR="0" simplePos="0" relativeHeight="251736064" behindDoc="0" locked="0" layoutInCell="1" allowOverlap="1">
                <wp:simplePos x="0" y="0"/>
                <wp:positionH relativeFrom="page">
                  <wp:posOffset>2843530</wp:posOffset>
                </wp:positionH>
                <wp:positionV relativeFrom="paragraph">
                  <wp:posOffset>482600</wp:posOffset>
                </wp:positionV>
                <wp:extent cx="762000" cy="241300"/>
                <wp:effectExtent l="0" t="0" r="0" b="0"/>
                <wp:wrapNone/>
                <wp:docPr id="1195" name="Textbox 119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82B0AE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95" o:spid="_x0000_s1026" o:spt="202" type="#_x0000_t202" style="position:absolute;left:0pt;margin-left:223.9pt;margin-top:38pt;height:19pt;width:60pt;mso-position-horizontal-relative:page;z-index:251736064;mso-width-relative:page;mso-height-relative:page;" filled="f" stroked="f" coordsize="21600,21600" o:gfxdata="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6&#10;VpPJ2AAAAAoBAAAPAAAAAAAAAAEAIAAAACIAAABkcnMvZG93bnJldi54bWxQSwECFAAUAAAACACH&#10;TuJA3SJZG7IBAAB5AwAADgAAAAAAAAABACAAAAAnAQAAZHJzL2Uyb0RvYy54bWxQSwUGAAAAAAYA&#10;BgBZAQAASwUAAAAA&#10;">
                <v:fill on="f" focussize="0,0"/>
                <v:stroke on="f"/>
                <v:imagedata o:title=""/>
                <o:lock v:ext="edit" aspectratio="f"/>
                <v:textbox inset="0mm,0mm,0mm,0mm">
                  <w:txbxContent>
                    <w:p w14:paraId="582B0AE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服务位置：也就是服务应用开发者，帮助他们查询注册服务，寻找符合自身要求的服</w:t>
      </w:r>
    </w:p>
    <w:p w14:paraId="29276BF4">
      <w:pPr>
        <w:pStyle w:val="16"/>
        <w:spacing w:after="0" w:line="256" w:lineRule="exact"/>
        <w:jc w:val="left"/>
        <w:rPr>
          <w:sz w:val="20"/>
        </w:rPr>
        <w:sectPr>
          <w:pgSz w:w="10160" w:h="12960"/>
          <w:pgMar w:top="400" w:right="992" w:bottom="0" w:left="425" w:header="720" w:footer="720" w:gutter="0"/>
          <w:cols w:space="720" w:num="1"/>
        </w:sectPr>
      </w:pPr>
    </w:p>
    <w:p w14:paraId="5CFE7780">
      <w:pPr>
        <w:pStyle w:val="11"/>
        <w:tabs>
          <w:tab w:val="left" w:pos="8442"/>
        </w:tabs>
        <w:spacing w:before="55"/>
        <w:ind w:left="4697"/>
        <w:rPr>
          <w:position w:val="3"/>
        </w:rPr>
      </w:pPr>
      <w:r>
        <w:rPr>
          <w:position w:val="3"/>
        </w:rPr>
        <w:drawing>
          <wp:anchor distT="0" distB="0" distL="0" distR="0" simplePos="0" relativeHeight="252020736" behindDoc="1" locked="0" layoutInCell="1" allowOverlap="1">
            <wp:simplePos x="0" y="0"/>
            <wp:positionH relativeFrom="page">
              <wp:posOffset>1069975</wp:posOffset>
            </wp:positionH>
            <wp:positionV relativeFrom="page">
              <wp:posOffset>93980</wp:posOffset>
            </wp:positionV>
            <wp:extent cx="5419090" cy="8100060"/>
            <wp:effectExtent l="0" t="0" r="0" b="0"/>
            <wp:wrapNone/>
            <wp:docPr id="1196" name="Image 1196"/>
            <wp:cNvGraphicFramePr/>
            <a:graphic xmlns:a="http://schemas.openxmlformats.org/drawingml/2006/main">
              <a:graphicData uri="http://schemas.openxmlformats.org/drawingml/2006/picture">
                <pic:pic xmlns:pic="http://schemas.openxmlformats.org/drawingml/2006/picture">
                  <pic:nvPicPr>
                    <pic:cNvPr id="1196" name="Image 1196"/>
                    <pic:cNvPicPr/>
                  </pic:nvPicPr>
                  <pic:blipFill>
                    <a:blip r:embed="rId81" cstate="print"/>
                    <a:stretch>
                      <a:fillRect/>
                    </a:stretch>
                  </pic:blipFill>
                  <pic:spPr>
                    <a:xfrm>
                      <a:off x="0" y="0"/>
                      <a:ext cx="5419234" cy="8100282"/>
                    </a:xfrm>
                    <a:prstGeom prst="rect">
                      <a:avLst/>
                    </a:prstGeom>
                  </pic:spPr>
                </pic:pic>
              </a:graphicData>
            </a:graphic>
          </wp:anchor>
        </w:drawing>
      </w:r>
      <w:bookmarkStart w:id="69" w:name="15.8.2 企业服务总线模式"/>
      <w:bookmarkEnd w:id="69"/>
      <w:r>
        <w:rPr>
          <w:spacing w:val="-14"/>
        </w:rPr>
        <w:t>第15章</w:t>
      </w:r>
      <w:r>
        <w:rPr>
          <w:spacing w:val="11"/>
        </w:rPr>
        <w:t xml:space="preserve"> </w:t>
      </w:r>
      <w:r>
        <w:rPr>
          <w:spacing w:val="-14"/>
        </w:rPr>
        <w:t>面向服务架构设计理论与实践</w:t>
      </w:r>
      <w:r>
        <w:tab/>
      </w:r>
      <w:r>
        <w:rPr>
          <w:spacing w:val="-5"/>
          <w:position w:val="3"/>
        </w:rPr>
        <w:t>529</w:t>
      </w:r>
    </w:p>
    <w:p w14:paraId="175A7945">
      <w:pPr>
        <w:pStyle w:val="11"/>
        <w:spacing w:before="79"/>
      </w:pPr>
    </w:p>
    <w:p w14:paraId="340BC5DC">
      <w:pPr>
        <w:pStyle w:val="11"/>
        <w:spacing w:line="295" w:lineRule="auto"/>
        <w:ind w:left="90" w:right="410" w:firstLine="38"/>
        <w:jc w:val="both"/>
      </w:pPr>
      <w:r>
        <w:rPr>
          <w:spacing w:val="-2"/>
        </w:rPr>
        <w:t>务。注册表让服务的消费者检索服务合同。对谁可以访问注册表，以及什么服务属性通过注册</w:t>
      </w:r>
      <w:r>
        <w:rPr>
          <w:spacing w:val="-4"/>
        </w:rPr>
        <w:t xml:space="preserve">表暴露的控制，是另一些有效的 </w:t>
      </w:r>
      <w:r>
        <w:rPr>
          <w:spacing w:val="33"/>
        </w:rPr>
        <w:t>SO</w:t>
      </w:r>
      <w:r>
        <w:rPr>
          <w:spacing w:val="-28"/>
        </w:rPr>
        <w:t xml:space="preserve"> </w:t>
      </w:r>
      <w:r>
        <w:rPr>
          <w:spacing w:val="10"/>
        </w:rPr>
        <w:t>A</w:t>
      </w:r>
      <w:r>
        <w:t>治理手段，注册表产品一般都支持此类功能。</w:t>
      </w:r>
    </w:p>
    <w:p w14:paraId="0541D8B8">
      <w:pPr>
        <w:pStyle w:val="16"/>
        <w:numPr>
          <w:ilvl w:val="0"/>
          <w:numId w:val="83"/>
        </w:numPr>
        <w:tabs>
          <w:tab w:val="left" w:pos="801"/>
        </w:tabs>
        <w:spacing w:before="3" w:after="0" w:line="288" w:lineRule="auto"/>
        <w:ind w:left="109" w:right="388" w:firstLine="383"/>
        <w:jc w:val="both"/>
        <w:rPr>
          <w:sz w:val="20"/>
        </w:rPr>
      </w:pPr>
      <w:r>
        <w:rPr>
          <w:spacing w:val="1"/>
          <w:w w:val="102"/>
          <w:sz w:val="20"/>
        </w:rPr>
        <w:t>服务绑定：服务的消费者利用检索到的服务合同来开发代码，开发的代码将与注册的</w:t>
      </w:r>
      <w:r>
        <w:rPr>
          <w:spacing w:val="-2"/>
          <w:w w:val="102"/>
          <w:sz w:val="20"/>
        </w:rPr>
        <w:t>服务绑定、调用注册的服务以及与它们实现互动。开发者常常利用集成的开发环境自动将新开发的服务与不同的新协议、方案和程序间通信所需的其他接口绑在一起。工具驱动对服务绑定</w:t>
      </w:r>
      <w:r>
        <w:rPr>
          <w:spacing w:val="-6"/>
          <w:w w:val="102"/>
          <w:sz w:val="20"/>
        </w:rPr>
        <w:t>的控制，有效地管理服务在</w:t>
      </w:r>
      <w:r>
        <w:rPr>
          <w:spacing w:val="36"/>
          <w:w w:val="102"/>
          <w:sz w:val="20"/>
        </w:rPr>
        <w:t>ES</w:t>
      </w:r>
      <w:r>
        <w:rPr>
          <w:w w:val="102"/>
          <w:sz w:val="20"/>
        </w:rPr>
        <w:t>B</w:t>
      </w:r>
      <w:r>
        <w:rPr>
          <w:spacing w:val="-59"/>
          <w:sz w:val="20"/>
        </w:rPr>
        <w:t xml:space="preserve"> </w:t>
      </w:r>
      <w:r>
        <w:rPr>
          <w:spacing w:val="-36"/>
          <w:w w:val="102"/>
          <w:sz w:val="20"/>
        </w:rPr>
        <w:t>上的互动。</w:t>
      </w:r>
    </w:p>
    <w:p w14:paraId="0660807A">
      <w:pPr>
        <w:pStyle w:val="11"/>
        <w:spacing w:line="290" w:lineRule="auto"/>
        <w:ind w:left="71" w:right="408" w:firstLine="450"/>
        <w:jc w:val="both"/>
      </w:pPr>
      <w:r>
        <w:rPr>
          <w:spacing w:val="-32"/>
          <w:w w:val="102"/>
        </w:rPr>
        <w:t>设计时段，</w:t>
      </w:r>
      <w:r>
        <w:rPr>
          <w:spacing w:val="5"/>
        </w:rPr>
        <w:t xml:space="preserve"> </w:t>
      </w:r>
      <w:r>
        <w:rPr>
          <w:spacing w:val="56"/>
          <w:w w:val="102"/>
        </w:rPr>
        <w:t>SO</w:t>
      </w:r>
      <w:r>
        <w:rPr>
          <w:w w:val="102"/>
        </w:rPr>
        <w:t>A</w:t>
      </w:r>
      <w:r>
        <w:rPr>
          <w:spacing w:val="-61"/>
        </w:rPr>
        <w:t xml:space="preserve"> </w:t>
      </w:r>
      <w:r>
        <w:rPr>
          <w:w w:val="102"/>
        </w:rPr>
        <w:t>治理中新出现的最佳实践之一是注册表中的配置文件</w:t>
      </w:r>
      <w:r>
        <w:rPr>
          <w:spacing w:val="-23"/>
        </w:rPr>
        <w:t xml:space="preserve"> </w:t>
      </w:r>
      <w:r>
        <w:rPr>
          <w:spacing w:val="-20"/>
          <w:w w:val="102"/>
        </w:rPr>
        <w:t>(Profile</w:t>
      </w:r>
      <w:r>
        <w:rPr>
          <w:w w:val="102"/>
        </w:rPr>
        <w:t>)</w:t>
      </w:r>
      <w:r>
        <w:rPr>
          <w:spacing w:val="-8"/>
        </w:rPr>
        <w:t xml:space="preserve"> </w:t>
      </w:r>
      <w:r>
        <w:rPr>
          <w:spacing w:val="-6"/>
          <w:w w:val="102"/>
        </w:rPr>
        <w:t>管理。配置文件用于说明服务目前的生命周期阶段和该阶段的相关策略。</w:t>
      </w:r>
      <w:r>
        <w:rPr>
          <w:spacing w:val="-1"/>
        </w:rPr>
        <w:t xml:space="preserve"> </w:t>
      </w:r>
      <w:r>
        <w:rPr>
          <w:spacing w:val="-10"/>
          <w:w w:val="102"/>
        </w:rPr>
        <w:t>Fioran</w:t>
      </w:r>
      <w:r>
        <w:rPr>
          <w:w w:val="102"/>
        </w:rPr>
        <w:t>o</w:t>
      </w:r>
      <w:r>
        <w:rPr>
          <w:spacing w:val="-81"/>
        </w:rPr>
        <w:t xml:space="preserve"> </w:t>
      </w:r>
      <w:r>
        <w:rPr>
          <w:spacing w:val="2"/>
          <w:w w:val="102"/>
        </w:rPr>
        <w:t>公司的</w:t>
      </w:r>
      <w:r>
        <w:rPr>
          <w:spacing w:val="-60"/>
        </w:rPr>
        <w:t xml:space="preserve"> </w:t>
      </w:r>
      <w:r>
        <w:rPr>
          <w:spacing w:val="-11"/>
          <w:w w:val="102"/>
        </w:rPr>
        <w:t>CT</w:t>
      </w:r>
      <w:r>
        <w:rPr>
          <w:w w:val="102"/>
        </w:rPr>
        <w:t>O</w:t>
      </w:r>
      <w:r>
        <w:rPr>
          <w:spacing w:val="-18"/>
        </w:rPr>
        <w:t xml:space="preserve"> </w:t>
      </w:r>
      <w:r>
        <w:rPr>
          <w:spacing w:val="-11"/>
          <w:w w:val="102"/>
        </w:rPr>
        <w:t>Atu</w:t>
      </w:r>
      <w:r>
        <w:rPr>
          <w:w w:val="102"/>
        </w:rPr>
        <w:t>l</w:t>
      </w:r>
      <w:r>
        <w:rPr>
          <w:spacing w:val="-18"/>
        </w:rPr>
        <w:t xml:space="preserve"> </w:t>
      </w:r>
      <w:r>
        <w:rPr>
          <w:spacing w:val="-11"/>
          <w:w w:val="102"/>
        </w:rPr>
        <w:t>Saini</w:t>
      </w:r>
      <w:r>
        <w:rPr>
          <w:spacing w:val="-8"/>
          <w:w w:val="102"/>
        </w:rPr>
        <w:t>是这样描述服务配置是如何在开发时段发挥作用的：“有人可能想在某台使用某个输入参数集合</w:t>
      </w:r>
      <w:r>
        <w:rPr>
          <w:spacing w:val="-3"/>
          <w:w w:val="102"/>
        </w:rPr>
        <w:t>的机器上运行一项服务。机器名和参数成为与服务连接在一起的开发配置文件的一部分，一旦</w:t>
      </w:r>
      <w:r>
        <w:rPr>
          <w:spacing w:val="-5"/>
          <w:w w:val="102"/>
        </w:rPr>
        <w:t>服务被开发，它可以被升级到质量保证阶段，运行在使用不同参数的不同机器上。第二台机器/</w:t>
      </w:r>
      <w:r>
        <w:rPr>
          <w:spacing w:val="-3"/>
          <w:w w:val="102"/>
        </w:rPr>
        <w:t>参数集合构成一个新配置文件。这样，可以为某个服务创建多个配置文件，只需在任意时间将</w:t>
      </w:r>
      <w:r>
        <w:rPr>
          <w:spacing w:val="-10"/>
          <w:w w:val="102"/>
        </w:rPr>
        <w:t>不同的配置文件与服务建立联系，这个服务就可以在其生命周期中的不同阶段之间移动。”</w:t>
      </w:r>
    </w:p>
    <w:p w14:paraId="5AD174C8">
      <w:pPr>
        <w:pStyle w:val="11"/>
        <w:spacing w:before="6" w:line="290" w:lineRule="auto"/>
        <w:ind w:left="71" w:right="370" w:firstLine="411"/>
        <w:jc w:val="both"/>
      </w:pPr>
      <w:r>
        <w:t xml:space="preserve">配置文件管理常常假设开发部门拥有一个将服务升级到下一阶段的结构化流程。一些 </w:t>
      </w:r>
      <w:r>
        <w:rPr>
          <w:spacing w:val="30"/>
        </w:rPr>
        <w:t xml:space="preserve">SOA </w:t>
      </w:r>
      <w:r>
        <w:rPr>
          <w:spacing w:val="-5"/>
        </w:rPr>
        <w:t xml:space="preserve">开发工具包含嵌入式工作流环境，帮助企业满足这方面的设计时段治理需要。 </w:t>
      </w:r>
      <w:r>
        <w:rPr>
          <w:spacing w:val="-4"/>
        </w:rPr>
        <w:t>LogicLibrary</w:t>
      </w:r>
      <w:r>
        <w:rPr>
          <w:spacing w:val="-10"/>
        </w:rPr>
        <w:t xml:space="preserve"> 公司</w:t>
      </w:r>
      <w:r>
        <w:rPr>
          <w:spacing w:val="-4"/>
        </w:rPr>
        <w:t xml:space="preserve"> </w:t>
      </w:r>
      <w:r>
        <w:rPr>
          <w:spacing w:val="-3"/>
        </w:rPr>
        <w:t>CTO</w:t>
      </w:r>
      <w:r>
        <w:rPr>
          <w:spacing w:val="-8"/>
        </w:rPr>
        <w:t>、 合作创始人</w:t>
      </w:r>
      <w:r>
        <w:rPr>
          <w:spacing w:val="-3"/>
        </w:rPr>
        <w:t>Brent</w:t>
      </w:r>
      <w:r>
        <w:rPr>
          <w:spacing w:val="-22"/>
        </w:rPr>
        <w:t xml:space="preserve"> </w:t>
      </w:r>
      <w:r>
        <w:rPr>
          <w:spacing w:val="-3"/>
        </w:rPr>
        <w:t>Carlson</w:t>
      </w:r>
      <w:r>
        <w:rPr>
          <w:spacing w:val="-7"/>
        </w:rPr>
        <w:t xml:space="preserve"> 说：“公司的</w:t>
      </w:r>
      <w:r>
        <w:rPr>
          <w:spacing w:val="-3"/>
        </w:rPr>
        <w:t>Logidex</w:t>
      </w:r>
      <w:r>
        <w:rPr>
          <w:spacing w:val="-8"/>
        </w:rPr>
        <w:t xml:space="preserve"> 工具帮助开发部门将检查点、角色和多步</w:t>
      </w:r>
      <w:r>
        <w:rPr>
          <w:spacing w:val="-9"/>
        </w:rPr>
        <w:t xml:space="preserve">骤工作流配置到 </w:t>
      </w:r>
      <w:r>
        <w:rPr>
          <w:spacing w:val="-2"/>
        </w:rPr>
        <w:t>SO</w:t>
      </w:r>
      <w:r>
        <w:rPr>
          <w:spacing w:val="-44"/>
        </w:rPr>
        <w:t xml:space="preserve"> </w:t>
      </w:r>
      <w:r>
        <w:rPr>
          <w:spacing w:val="-2"/>
        </w:rPr>
        <w:t>A</w:t>
      </w:r>
      <w:r>
        <w:rPr>
          <w:spacing w:val="-12"/>
        </w:rPr>
        <w:t xml:space="preserve"> 开发流程之中。”</w:t>
      </w:r>
    </w:p>
    <w:p w14:paraId="3FBECE89">
      <w:pPr>
        <w:pStyle w:val="11"/>
        <w:spacing w:line="297" w:lineRule="auto"/>
        <w:ind w:left="71" w:right="434" w:firstLine="392"/>
      </w:pPr>
      <w:r>
        <w:rPr>
          <w:spacing w:val="-2"/>
          <w:w w:val="102"/>
        </w:rPr>
        <w:t>他说：“您可以自动执行将服务提升到下一阶段所涉及的审查和验证，如果发现定义不一</w:t>
      </w:r>
      <w:r>
        <w:rPr>
          <w:spacing w:val="-12"/>
          <w:w w:val="102"/>
        </w:rPr>
        <w:t>致，在服务向注册表发布之前，可将它退回开发者加以改正。”</w:t>
      </w:r>
    </w:p>
    <w:p w14:paraId="649A4757">
      <w:pPr>
        <w:numPr>
          <w:ilvl w:val="2"/>
          <w:numId w:val="61"/>
        </w:numPr>
        <w:tabs>
          <w:tab w:val="left" w:pos="832"/>
        </w:tabs>
        <w:spacing w:before="129"/>
        <w:ind w:left="832" w:right="0" w:hanging="742"/>
        <w:jc w:val="left"/>
        <w:rPr>
          <w:color w:val="0A589D"/>
          <w:sz w:val="23"/>
        </w:rPr>
      </w:pPr>
      <w:r>
        <w:rPr>
          <w:color w:val="0A589D"/>
          <w:spacing w:val="-2"/>
          <w:sz w:val="25"/>
        </w:rPr>
        <w:t>企业服务总线模式</w:t>
      </w:r>
    </w:p>
    <w:p w14:paraId="4C054014">
      <w:pPr>
        <w:pStyle w:val="11"/>
        <w:spacing w:before="149" w:line="288" w:lineRule="auto"/>
        <w:ind w:left="61" w:right="420" w:firstLine="421"/>
        <w:jc w:val="both"/>
      </w:pPr>
      <w:r>
        <w:rPr>
          <w:spacing w:val="-1"/>
          <w:w w:val="102"/>
        </w:rPr>
        <w:t>在企业基于</w:t>
      </w:r>
      <w:r>
        <w:rPr>
          <w:spacing w:val="-38"/>
        </w:rPr>
        <w:t xml:space="preserve"> </w:t>
      </w:r>
      <w:r>
        <w:rPr>
          <w:spacing w:val="46"/>
          <w:w w:val="102"/>
        </w:rPr>
        <w:t>SO</w:t>
      </w:r>
      <w:r>
        <w:rPr>
          <w:w w:val="102"/>
        </w:rPr>
        <w:t>A</w:t>
      </w:r>
      <w:r>
        <w:rPr>
          <w:spacing w:val="-50"/>
        </w:rPr>
        <w:t xml:space="preserve"> </w:t>
      </w:r>
      <w:r>
        <w:rPr>
          <w:spacing w:val="20"/>
          <w:w w:val="102"/>
        </w:rPr>
        <w:t>实施</w:t>
      </w:r>
      <w:r>
        <w:rPr>
          <w:spacing w:val="17"/>
          <w:w w:val="102"/>
        </w:rPr>
        <w:t>EAI、B2</w:t>
      </w:r>
      <w:r>
        <w:rPr>
          <w:w w:val="102"/>
        </w:rPr>
        <w:t>B</w:t>
      </w:r>
      <w:r>
        <w:rPr>
          <w:spacing w:val="-63"/>
        </w:rPr>
        <w:t xml:space="preserve"> </w:t>
      </w:r>
      <w:r>
        <w:rPr>
          <w:spacing w:val="35"/>
          <w:w w:val="102"/>
        </w:rPr>
        <w:t>和</w:t>
      </w:r>
      <w:r>
        <w:rPr>
          <w:spacing w:val="76"/>
          <w:w w:val="102"/>
        </w:rPr>
        <w:t>B</w:t>
      </w:r>
      <w:r>
        <w:rPr>
          <w:w w:val="102"/>
        </w:rPr>
        <w:t>M</w:t>
      </w:r>
      <w:r>
        <w:rPr>
          <w:spacing w:val="-24"/>
        </w:rPr>
        <w:t xml:space="preserve"> </w:t>
      </w:r>
      <w:r>
        <w:rPr>
          <w:w w:val="102"/>
        </w:rPr>
        <w:t>P</w:t>
      </w:r>
      <w:r>
        <w:rPr>
          <w:spacing w:val="-63"/>
        </w:rPr>
        <w:t xml:space="preserve"> </w:t>
      </w:r>
      <w:r>
        <w:rPr>
          <w:spacing w:val="7"/>
          <w:w w:val="102"/>
        </w:rPr>
        <w:t>的过程中，如果采用点对点的集成方式存在着</w:t>
      </w:r>
      <w:r>
        <w:rPr>
          <w:w w:val="102"/>
        </w:rPr>
        <w:t>复杂度高，可管理性差，复用度差和系统脆弱等问题。企业服务总线</w:t>
      </w:r>
      <w:r>
        <w:rPr>
          <w:spacing w:val="-7"/>
        </w:rPr>
        <w:t xml:space="preserve"> </w:t>
      </w:r>
      <w:r>
        <w:rPr>
          <w:spacing w:val="-18"/>
          <w:w w:val="102"/>
        </w:rPr>
        <w:t>(Enterpris</w:t>
      </w:r>
      <w:r>
        <w:rPr>
          <w:w w:val="102"/>
        </w:rPr>
        <w:t>e</w:t>
      </w:r>
      <w:r>
        <w:rPr>
          <w:spacing w:val="-32"/>
        </w:rPr>
        <w:t xml:space="preserve"> </w:t>
      </w:r>
      <w:r>
        <w:rPr>
          <w:spacing w:val="-18"/>
          <w:w w:val="102"/>
        </w:rPr>
        <w:t>Servic</w:t>
      </w:r>
      <w:r>
        <w:rPr>
          <w:w w:val="102"/>
        </w:rPr>
        <w:t>e</w:t>
      </w:r>
      <w:r>
        <w:rPr>
          <w:spacing w:val="-32"/>
        </w:rPr>
        <w:t xml:space="preserve"> </w:t>
      </w:r>
      <w:r>
        <w:rPr>
          <w:spacing w:val="-18"/>
          <w:w w:val="102"/>
        </w:rPr>
        <w:t xml:space="preserve">Bus, </w:t>
      </w:r>
      <w:r>
        <w:rPr>
          <w:spacing w:val="23"/>
          <w:w w:val="102"/>
        </w:rPr>
        <w:t>ESB</w:t>
      </w:r>
      <w:r>
        <w:rPr>
          <w:w w:val="102"/>
        </w:rPr>
        <w:t>)</w:t>
      </w:r>
      <w:r>
        <w:rPr>
          <w:spacing w:val="-6"/>
        </w:rPr>
        <w:t xml:space="preserve"> </w:t>
      </w:r>
      <w:r>
        <w:rPr>
          <w:spacing w:val="-1"/>
          <w:w w:val="102"/>
        </w:rPr>
        <w:t>技术在这种背景下产生，其思想是提供一种标准的软件底层架构，各种程序组件能够以</w:t>
      </w:r>
      <w:r>
        <w:rPr>
          <w:spacing w:val="-2"/>
          <w:w w:val="102"/>
        </w:rPr>
        <w:t>服务单元的方式“插入”到该平台上运行，并且组件之间能够以标准的消息通信方式来进行交互。它的定义通常如下：企业服务总线是由中间件技术实现的支持面向服务架构的基础软件平台，支持异构环境中的服务以基于消息和事件驱动模式的交互，并且具有适当的服务质量和可</w:t>
      </w:r>
      <w:r>
        <w:rPr>
          <w:spacing w:val="-40"/>
          <w:w w:val="102"/>
        </w:rPr>
        <w:t>管理性。</w:t>
      </w:r>
    </w:p>
    <w:p w14:paraId="4DA17F05">
      <w:pPr>
        <w:pStyle w:val="11"/>
        <w:spacing w:before="4" w:line="285" w:lineRule="auto"/>
        <w:ind w:left="61" w:right="423" w:firstLine="421"/>
        <w:jc w:val="both"/>
      </w:pPr>
      <w:r>
        <mc:AlternateContent>
          <mc:Choice Requires="wps">
            <w:drawing>
              <wp:anchor distT="0" distB="0" distL="0" distR="0" simplePos="0" relativeHeight="251737088" behindDoc="0" locked="0" layoutInCell="1" allowOverlap="1">
                <wp:simplePos x="0" y="0"/>
                <wp:positionH relativeFrom="page">
                  <wp:posOffset>2869565</wp:posOffset>
                </wp:positionH>
                <wp:positionV relativeFrom="paragraph">
                  <wp:posOffset>1968500</wp:posOffset>
                </wp:positionV>
                <wp:extent cx="762000" cy="241300"/>
                <wp:effectExtent l="0" t="0" r="0" b="0"/>
                <wp:wrapNone/>
                <wp:docPr id="1197" name="Textbox 119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992CEA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97" o:spid="_x0000_s1026" o:spt="202" type="#_x0000_t202" style="position:absolute;left:0pt;margin-left:225.95pt;margin-top:155pt;height:19pt;width:60pt;mso-position-horizontal-relative:page;z-index:251737088;mso-width-relative:page;mso-height-relative:page;" filled="f" stroked="f" coordsize="21600,21600" o:gfxdata="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3CF7dkAAAALAQAADwAAAAAAAAABACAAAAAiAAAAZHJzL2Rvd25yZXYueG1sUEsBAhQAFAAAAAgA&#10;h07iQKq5Q2uyAQAAeQMAAA4AAAAAAAAAAQAgAAAAKAEAAGRycy9lMm9Eb2MueG1sUEsFBgAAAAAG&#10;AAYAWQEAAEwFAAAAAA==&#10;">
                <v:fill on="f" focussize="0,0"/>
                <v:stroke on="f"/>
                <v:imagedata o:title=""/>
                <o:lock v:ext="edit" aspectratio="f"/>
                <v:textbox inset="0mm,0mm,0mm,0mm">
                  <w:txbxContent>
                    <w:p w14:paraId="2992CEA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4"/>
          <w:w w:val="102"/>
        </w:rPr>
        <w:t>如图15-6</w:t>
      </w:r>
      <w:r>
        <w:rPr>
          <w:spacing w:val="-10"/>
          <w:w w:val="102"/>
        </w:rPr>
        <w:t>所示，</w:t>
      </w:r>
      <w:r>
        <w:rPr>
          <w:spacing w:val="25"/>
        </w:rPr>
        <w:t xml:space="preserve"> </w:t>
      </w:r>
      <w:r>
        <w:rPr>
          <w:spacing w:val="46"/>
          <w:w w:val="102"/>
        </w:rPr>
        <w:t>ES</w:t>
      </w:r>
      <w:r>
        <w:rPr>
          <w:w w:val="102"/>
        </w:rPr>
        <w:t>B</w:t>
      </w:r>
      <w:r>
        <w:rPr>
          <w:spacing w:val="-70"/>
        </w:rPr>
        <w:t xml:space="preserve"> </w:t>
      </w:r>
      <w:r>
        <w:rPr>
          <w:spacing w:val="3"/>
          <w:w w:val="102"/>
        </w:rPr>
        <w:t>本质上是以中间件形式支持服务单元之间进行交互的软件平台。各</w:t>
      </w:r>
      <w:r>
        <w:rPr>
          <w:spacing w:val="-2"/>
          <w:w w:val="102"/>
        </w:rPr>
        <w:t>种程序组件以标准的方式连接在该“总线”上，并且组件之间能够以格式统一的消息通信的方</w:t>
      </w:r>
      <w:r>
        <w:rPr>
          <w:spacing w:val="-4"/>
          <w:w w:val="102"/>
        </w:rPr>
        <w:t>式来进行交互。一个典型的在</w:t>
      </w:r>
      <w:r>
        <w:rPr>
          <w:spacing w:val="-58"/>
        </w:rPr>
        <w:t xml:space="preserve"> </w:t>
      </w:r>
      <w:r>
        <w:rPr>
          <w:spacing w:val="36"/>
          <w:w w:val="102"/>
        </w:rPr>
        <w:t>ES</w:t>
      </w:r>
      <w:r>
        <w:rPr>
          <w:w w:val="102"/>
        </w:rPr>
        <w:t>B</w:t>
      </w:r>
      <w:r>
        <w:rPr>
          <w:spacing w:val="-69"/>
        </w:rPr>
        <w:t xml:space="preserve"> </w:t>
      </w:r>
      <w:r>
        <w:rPr>
          <w:spacing w:val="-3"/>
          <w:w w:val="102"/>
        </w:rPr>
        <w:t>环境中组件之间的交互过程是：首先由服务请求者触发一次</w:t>
      </w:r>
      <w:r>
        <w:rPr>
          <w:spacing w:val="-2"/>
          <w:w w:val="102"/>
        </w:rPr>
        <w:t>交互过程，产生一个服务请求消息，并将该消息按照</w:t>
      </w:r>
      <w:r>
        <w:rPr>
          <w:spacing w:val="46"/>
          <w:w w:val="102"/>
        </w:rPr>
        <w:t>ES</w:t>
      </w:r>
      <w:r>
        <w:rPr>
          <w:w w:val="102"/>
        </w:rPr>
        <w:t>B</w:t>
      </w:r>
      <w:r>
        <w:rPr>
          <w:spacing w:val="-60"/>
        </w:rPr>
        <w:t xml:space="preserve"> </w:t>
      </w:r>
      <w:r>
        <w:rPr>
          <w:spacing w:val="-4"/>
          <w:w w:val="102"/>
        </w:rPr>
        <w:t>的要求标准化，然后标准化的消息被</w:t>
      </w:r>
      <w:r>
        <w:rPr>
          <w:spacing w:val="-18"/>
          <w:w w:val="102"/>
        </w:rPr>
        <w:t>发送给服务总线。</w:t>
      </w:r>
      <w:r>
        <w:rPr>
          <w:spacing w:val="-1"/>
        </w:rPr>
        <w:t xml:space="preserve"> </w:t>
      </w:r>
      <w:r>
        <w:rPr>
          <w:spacing w:val="36"/>
          <w:w w:val="102"/>
        </w:rPr>
        <w:t>ES</w:t>
      </w:r>
      <w:r>
        <w:rPr>
          <w:w w:val="102"/>
        </w:rPr>
        <w:t>B</w:t>
      </w:r>
      <w:r>
        <w:rPr>
          <w:spacing w:val="-59"/>
        </w:rPr>
        <w:t xml:space="preserve"> </w:t>
      </w:r>
      <w:r>
        <w:rPr>
          <w:spacing w:val="-2"/>
          <w:w w:val="102"/>
        </w:rPr>
        <w:t>根据请求消息中的服务名或者接口名进行目的组件查找，将消息转发至目的组件，并最终将处理结果逆向返回给服务请求者。这种交互过程不再是点对点的直接交互</w:t>
      </w:r>
      <w:r>
        <w:rPr>
          <w:spacing w:val="-8"/>
          <w:w w:val="102"/>
        </w:rPr>
        <w:t>模式，而是由事件驱动的消息交互模式。通过这种方式，</w:t>
      </w:r>
      <w:r>
        <w:rPr>
          <w:spacing w:val="15"/>
        </w:rPr>
        <w:t xml:space="preserve"> </w:t>
      </w:r>
      <w:r>
        <w:rPr>
          <w:spacing w:val="36"/>
          <w:w w:val="102"/>
        </w:rPr>
        <w:t>ES</w:t>
      </w:r>
      <w:r>
        <w:rPr>
          <w:w w:val="102"/>
        </w:rPr>
        <w:t>B</w:t>
      </w:r>
      <w:r>
        <w:rPr>
          <w:spacing w:val="-59"/>
        </w:rPr>
        <w:t xml:space="preserve"> </w:t>
      </w:r>
      <w:r>
        <w:rPr>
          <w:spacing w:val="-2"/>
          <w:w w:val="102"/>
        </w:rPr>
        <w:t>最大限度上解耦了组件之间的依赖关系，降低了软件系统互连的复杂性。连接在总线上的组件无需了解其他组件和应用系统的位置及交互协议，只需要向服务总线发出请求，消息即可获得所需服务。服务总线事实上实现</w:t>
      </w:r>
    </w:p>
    <w:p w14:paraId="7A884D83">
      <w:pPr>
        <w:pStyle w:val="11"/>
        <w:spacing w:after="0" w:line="285" w:lineRule="auto"/>
        <w:jc w:val="both"/>
        <w:sectPr>
          <w:pgSz w:w="10240" w:h="13150"/>
          <w:pgMar w:top="380" w:right="425" w:bottom="0" w:left="992" w:header="720" w:footer="720" w:gutter="0"/>
          <w:cols w:space="720" w:num="1"/>
        </w:sectPr>
      </w:pPr>
    </w:p>
    <w:p w14:paraId="466987DF">
      <w:pPr>
        <w:tabs>
          <w:tab w:val="left" w:pos="1012"/>
        </w:tabs>
        <w:spacing w:before="45"/>
        <w:ind w:left="15" w:right="0" w:firstLine="0"/>
        <w:jc w:val="left"/>
        <w:rPr>
          <w:sz w:val="19"/>
        </w:rPr>
      </w:pPr>
      <w:bookmarkStart w:id="70" w:name="15.8.3 案例研究"/>
      <w:bookmarkEnd w:id="70"/>
      <w:r>
        <w:rPr>
          <w:spacing w:val="12"/>
          <w:position w:val="2"/>
          <w:sz w:val="19"/>
        </w:rPr>
        <w:t>530</w:t>
      </w:r>
      <w:r>
        <w:rPr>
          <w:position w:val="2"/>
          <w:sz w:val="19"/>
        </w:rPr>
        <w:tab/>
      </w:r>
      <w:r>
        <w:rPr>
          <w:spacing w:val="-2"/>
          <w:sz w:val="19"/>
        </w:rPr>
        <w:t>系统架构设计师教程(第2</w:t>
      </w:r>
      <w:r>
        <w:rPr>
          <w:spacing w:val="-6"/>
          <w:sz w:val="19"/>
        </w:rPr>
        <w:t>版)</w:t>
      </w:r>
    </w:p>
    <w:p w14:paraId="083F5CD0">
      <w:pPr>
        <w:pStyle w:val="11"/>
        <w:spacing w:before="105"/>
        <w:rPr>
          <w:sz w:val="19"/>
        </w:rPr>
      </w:pPr>
    </w:p>
    <w:p w14:paraId="756B4989">
      <w:pPr>
        <w:spacing w:before="0" w:line="312" w:lineRule="auto"/>
        <w:ind w:left="418" w:right="70" w:firstLine="9"/>
        <w:jc w:val="both"/>
        <w:rPr>
          <w:sz w:val="19"/>
        </w:rPr>
      </w:pPr>
      <w:r>
        <w:rPr>
          <w:spacing w:val="1"/>
          <w:sz w:val="19"/>
        </w:rPr>
        <w:t>了组件和应用系统的位置透明和协议透明。技术人员可以通过开发符合</w:t>
      </w:r>
      <w:r>
        <w:rPr>
          <w:spacing w:val="28"/>
          <w:sz w:val="19"/>
        </w:rPr>
        <w:t>ES</w:t>
      </w:r>
      <w:r>
        <w:rPr>
          <w:spacing w:val="40"/>
          <w:sz w:val="19"/>
        </w:rPr>
        <w:t xml:space="preserve"> </w:t>
      </w:r>
      <w:r>
        <w:rPr>
          <w:spacing w:val="21"/>
          <w:sz w:val="19"/>
        </w:rPr>
        <w:t>B</w:t>
      </w:r>
      <w:r>
        <w:rPr>
          <w:spacing w:val="14"/>
          <w:sz w:val="19"/>
        </w:rPr>
        <w:t>标准的组件( 适配</w:t>
      </w:r>
      <w:r>
        <w:rPr>
          <w:spacing w:val="2"/>
          <w:sz w:val="19"/>
        </w:rPr>
        <w:t xml:space="preserve">器)将外部应用连接至服务总线，实现与其他系统的互操作。同时，  </w:t>
      </w:r>
      <w:r>
        <w:rPr>
          <w:spacing w:val="30"/>
          <w:sz w:val="19"/>
        </w:rPr>
        <w:t>ESB</w:t>
      </w:r>
      <w:r>
        <w:rPr>
          <w:sz w:val="19"/>
        </w:rPr>
        <w:t xml:space="preserve"> 以中间件的方式，提供服务容错、负载均衡、 </w:t>
      </w:r>
      <w:r>
        <w:rPr>
          <w:spacing w:val="24"/>
          <w:sz w:val="19"/>
        </w:rPr>
        <w:t>QoS</w:t>
      </w:r>
      <w:r>
        <w:rPr>
          <w:spacing w:val="-6"/>
          <w:sz w:val="19"/>
        </w:rPr>
        <w:t xml:space="preserve"> 保障和可管理功能。</w:t>
      </w:r>
    </w:p>
    <w:p w14:paraId="0A3EC70A">
      <w:pPr>
        <w:pStyle w:val="11"/>
        <w:spacing w:before="46"/>
      </w:pPr>
    </w:p>
    <w:p w14:paraId="4E7FA288">
      <w:pPr>
        <w:pStyle w:val="11"/>
        <w:spacing w:after="0"/>
        <w:sectPr>
          <w:pgSz w:w="10160" w:h="13040"/>
          <w:pgMar w:top="400" w:right="992" w:bottom="0" w:left="425" w:header="720" w:footer="720" w:gutter="0"/>
          <w:cols w:space="720" w:num="1"/>
        </w:sectPr>
      </w:pPr>
    </w:p>
    <w:p w14:paraId="179A53F6">
      <w:pPr>
        <w:spacing w:before="108" w:line="220" w:lineRule="auto"/>
        <w:ind w:left="1156" w:right="0" w:firstLine="3"/>
        <w:jc w:val="center"/>
        <w:rPr>
          <w:rFonts w:ascii="Times New Roman"/>
          <w:sz w:val="19"/>
        </w:rPr>
      </w:pPr>
      <w:r>
        <w:rPr>
          <w:rFonts w:ascii="Times New Roman"/>
          <w:spacing w:val="-4"/>
          <w:sz w:val="19"/>
        </w:rPr>
        <w:t xml:space="preserve">User </w:t>
      </w:r>
      <w:r>
        <w:rPr>
          <w:rFonts w:ascii="Times New Roman"/>
          <w:spacing w:val="-10"/>
          <w:sz w:val="19"/>
        </w:rPr>
        <w:t>Interaction</w:t>
      </w:r>
      <w:r>
        <w:rPr>
          <w:rFonts w:ascii="Times New Roman"/>
          <w:spacing w:val="-2"/>
          <w:sz w:val="19"/>
        </w:rPr>
        <w:t xml:space="preserve"> Service</w:t>
      </w:r>
    </w:p>
    <w:p w14:paraId="21A01655">
      <w:pPr>
        <w:pStyle w:val="11"/>
        <w:spacing w:before="42"/>
        <w:rPr>
          <w:rFonts w:ascii="Times New Roman"/>
          <w:sz w:val="19"/>
        </w:rPr>
      </w:pPr>
      <w:r>
        <w:br w:type="column"/>
      </w:r>
    </w:p>
    <w:p w14:paraId="69552740">
      <w:pPr>
        <w:spacing w:before="1" w:line="184" w:lineRule="auto"/>
        <w:ind w:left="732" w:right="0" w:hanging="135"/>
        <w:jc w:val="left"/>
        <w:rPr>
          <w:rFonts w:ascii="Times New Roman"/>
          <w:sz w:val="19"/>
        </w:rPr>
      </w:pPr>
      <w:r>
        <w:rPr>
          <w:rFonts w:ascii="Times New Roman"/>
          <w:spacing w:val="-14"/>
          <w:sz w:val="19"/>
        </w:rPr>
        <w:t>Application</w:t>
      </w:r>
      <w:r>
        <w:rPr>
          <w:rFonts w:ascii="Times New Roman"/>
          <w:spacing w:val="-2"/>
          <w:sz w:val="19"/>
        </w:rPr>
        <w:t xml:space="preserve"> Service</w:t>
      </w:r>
    </w:p>
    <w:p w14:paraId="3AB95F52">
      <w:pPr>
        <w:spacing w:before="205" w:line="218" w:lineRule="auto"/>
        <w:ind w:left="715" w:right="-5" w:hanging="154"/>
        <w:jc w:val="left"/>
        <w:rPr>
          <w:rFonts w:ascii="Times New Roman"/>
          <w:sz w:val="19"/>
        </w:rPr>
      </w:pPr>
      <w:r>
        <w:br w:type="column"/>
      </w:r>
      <w:r>
        <w:rPr>
          <w:rFonts w:ascii="Times New Roman"/>
          <w:spacing w:val="-10"/>
          <w:sz w:val="19"/>
        </w:rPr>
        <w:t>Information</w:t>
      </w:r>
      <w:r>
        <w:rPr>
          <w:rFonts w:ascii="Times New Roman"/>
          <w:spacing w:val="-2"/>
          <w:sz w:val="19"/>
        </w:rPr>
        <w:t xml:space="preserve"> Service</w:t>
      </w:r>
    </w:p>
    <w:p w14:paraId="088B6077">
      <w:pPr>
        <w:spacing w:before="195" w:line="232" w:lineRule="auto"/>
        <w:ind w:left="692" w:right="0" w:hanging="20"/>
        <w:jc w:val="left"/>
        <w:rPr>
          <w:rFonts w:ascii="Times New Roman"/>
          <w:sz w:val="19"/>
        </w:rPr>
      </w:pPr>
      <w:r>
        <w:br w:type="column"/>
      </w:r>
      <w:r>
        <w:rPr>
          <w:rFonts w:ascii="Times New Roman"/>
          <w:spacing w:val="-10"/>
          <w:sz w:val="19"/>
        </w:rPr>
        <w:t>Process</w:t>
      </w:r>
      <w:r>
        <w:rPr>
          <w:rFonts w:ascii="Times New Roman"/>
          <w:sz w:val="19"/>
        </w:rPr>
        <w:t xml:space="preserve"> </w:t>
      </w:r>
      <w:r>
        <w:rPr>
          <w:rFonts w:ascii="Times New Roman"/>
          <w:spacing w:val="-11"/>
          <w:sz w:val="19"/>
        </w:rPr>
        <w:t>Service</w:t>
      </w:r>
    </w:p>
    <w:p w14:paraId="6967D38F">
      <w:pPr>
        <w:spacing w:before="157" w:line="208" w:lineRule="auto"/>
        <w:ind w:left="436" w:right="1028" w:firstLine="0"/>
        <w:jc w:val="center"/>
        <w:rPr>
          <w:rFonts w:ascii="Times New Roman"/>
          <w:sz w:val="19"/>
        </w:rPr>
      </w:pPr>
      <w:r>
        <w:br w:type="column"/>
      </w:r>
      <w:r>
        <w:rPr>
          <w:rFonts w:ascii="Times New Roman"/>
          <w:spacing w:val="-14"/>
          <w:sz w:val="19"/>
        </w:rPr>
        <w:t>Community</w:t>
      </w:r>
      <w:r>
        <w:rPr>
          <w:rFonts w:ascii="Times New Roman"/>
          <w:spacing w:val="-6"/>
          <w:sz w:val="19"/>
        </w:rPr>
        <w:t xml:space="preserve"> Integration </w:t>
      </w:r>
      <w:r>
        <w:rPr>
          <w:rFonts w:ascii="Times New Roman"/>
          <w:spacing w:val="-2"/>
          <w:sz w:val="19"/>
        </w:rPr>
        <w:t>Service</w:t>
      </w:r>
    </w:p>
    <w:p w14:paraId="4C346949">
      <w:pPr>
        <w:spacing w:after="0" w:line="208" w:lineRule="auto"/>
        <w:jc w:val="center"/>
        <w:rPr>
          <w:rFonts w:ascii="Times New Roman"/>
          <w:sz w:val="19"/>
        </w:rPr>
        <w:sectPr>
          <w:type w:val="continuous"/>
          <w:pgSz w:w="10160" w:h="13040"/>
          <w:pgMar w:top="1460" w:right="992" w:bottom="0" w:left="425" w:header="720" w:footer="720" w:gutter="0"/>
          <w:cols w:equalWidth="0" w:num="5">
            <w:col w:w="1889" w:space="40"/>
            <w:col w:w="1367" w:space="39"/>
            <w:col w:w="1374" w:space="40"/>
            <w:col w:w="1206" w:space="39"/>
            <w:col w:w="2749"/>
          </w:cols>
        </w:sectPr>
      </w:pPr>
    </w:p>
    <w:p w14:paraId="50EE7F1F">
      <w:pPr>
        <w:pStyle w:val="11"/>
        <w:rPr>
          <w:rFonts w:ascii="Times New Roman"/>
          <w:sz w:val="19"/>
        </w:rPr>
      </w:pPr>
      <w:r>
        <w:rPr>
          <w:rFonts w:ascii="Times New Roman"/>
          <w:sz w:val="19"/>
        </w:rPr>
        <w:drawing>
          <wp:anchor distT="0" distB="0" distL="0" distR="0" simplePos="0" relativeHeight="252021760" behindDoc="1" locked="0" layoutInCell="1" allowOverlap="1">
            <wp:simplePos x="0" y="0"/>
            <wp:positionH relativeFrom="page">
              <wp:posOffset>0</wp:posOffset>
            </wp:positionH>
            <wp:positionV relativeFrom="page">
              <wp:posOffset>10160</wp:posOffset>
            </wp:positionV>
            <wp:extent cx="5793740" cy="8267700"/>
            <wp:effectExtent l="0" t="0" r="0" b="0"/>
            <wp:wrapNone/>
            <wp:docPr id="1198" name="Image 1198"/>
            <wp:cNvGraphicFramePr/>
            <a:graphic xmlns:a="http://schemas.openxmlformats.org/drawingml/2006/main">
              <a:graphicData uri="http://schemas.openxmlformats.org/drawingml/2006/picture">
                <pic:pic xmlns:pic="http://schemas.openxmlformats.org/drawingml/2006/picture">
                  <pic:nvPicPr>
                    <pic:cNvPr id="1198" name="Image 1198"/>
                    <pic:cNvPicPr/>
                  </pic:nvPicPr>
                  <pic:blipFill>
                    <a:blip r:embed="rId82" cstate="print"/>
                    <a:stretch>
                      <a:fillRect/>
                    </a:stretch>
                  </pic:blipFill>
                  <pic:spPr>
                    <a:xfrm>
                      <a:off x="0" y="0"/>
                      <a:ext cx="5793792" cy="8267700"/>
                    </a:xfrm>
                    <a:prstGeom prst="rect">
                      <a:avLst/>
                    </a:prstGeom>
                  </pic:spPr>
                </pic:pic>
              </a:graphicData>
            </a:graphic>
          </wp:anchor>
        </w:drawing>
      </w:r>
    </w:p>
    <w:p w14:paraId="6BE45503">
      <w:pPr>
        <w:pStyle w:val="11"/>
        <w:spacing w:before="178"/>
        <w:rPr>
          <w:rFonts w:ascii="Times New Roman"/>
          <w:sz w:val="19"/>
        </w:rPr>
      </w:pPr>
    </w:p>
    <w:p w14:paraId="1570CA1D">
      <w:pPr>
        <w:spacing w:before="0"/>
        <w:ind w:left="181" w:right="0" w:firstLine="0"/>
        <w:jc w:val="center"/>
        <w:rPr>
          <w:rFonts w:ascii="Times New Roman"/>
          <w:sz w:val="19"/>
        </w:rPr>
      </w:pPr>
      <w:r>
        <w:rPr>
          <w:rFonts w:ascii="Times New Roman"/>
          <w:spacing w:val="-12"/>
          <w:sz w:val="19"/>
        </w:rPr>
        <w:t>Enterprise</w:t>
      </w:r>
      <w:r>
        <w:rPr>
          <w:rFonts w:ascii="Times New Roman"/>
          <w:spacing w:val="-10"/>
          <w:sz w:val="19"/>
        </w:rPr>
        <w:t xml:space="preserve"> </w:t>
      </w:r>
      <w:r>
        <w:rPr>
          <w:rFonts w:ascii="Times New Roman"/>
          <w:spacing w:val="-12"/>
          <w:sz w:val="19"/>
        </w:rPr>
        <w:t>Service</w:t>
      </w:r>
      <w:r>
        <w:rPr>
          <w:rFonts w:ascii="Times New Roman"/>
          <w:spacing w:val="-10"/>
          <w:sz w:val="19"/>
        </w:rPr>
        <w:t xml:space="preserve"> </w:t>
      </w:r>
      <w:r>
        <w:rPr>
          <w:rFonts w:ascii="Times New Roman"/>
          <w:spacing w:val="-12"/>
          <w:sz w:val="19"/>
        </w:rPr>
        <w:t>Bus</w:t>
      </w:r>
    </w:p>
    <w:p w14:paraId="7D48D79F">
      <w:pPr>
        <w:pStyle w:val="11"/>
        <w:rPr>
          <w:rFonts w:ascii="Times New Roman"/>
          <w:sz w:val="19"/>
        </w:rPr>
      </w:pPr>
    </w:p>
    <w:p w14:paraId="3B8B50BB">
      <w:pPr>
        <w:pStyle w:val="11"/>
        <w:rPr>
          <w:rFonts w:ascii="Times New Roman"/>
          <w:sz w:val="19"/>
        </w:rPr>
      </w:pPr>
    </w:p>
    <w:p w14:paraId="72699F35">
      <w:pPr>
        <w:pStyle w:val="11"/>
        <w:rPr>
          <w:rFonts w:ascii="Times New Roman"/>
          <w:sz w:val="19"/>
        </w:rPr>
      </w:pPr>
    </w:p>
    <w:p w14:paraId="27FDA4CB">
      <w:pPr>
        <w:pStyle w:val="11"/>
        <w:rPr>
          <w:rFonts w:ascii="Times New Roman"/>
          <w:sz w:val="19"/>
        </w:rPr>
      </w:pPr>
    </w:p>
    <w:p w14:paraId="505D3C9A">
      <w:pPr>
        <w:pStyle w:val="11"/>
        <w:spacing w:before="148"/>
        <w:rPr>
          <w:rFonts w:ascii="Times New Roman"/>
          <w:sz w:val="19"/>
        </w:rPr>
      </w:pPr>
    </w:p>
    <w:p w14:paraId="201A199A">
      <w:pPr>
        <w:tabs>
          <w:tab w:val="left" w:pos="3814"/>
        </w:tabs>
        <w:spacing w:before="0"/>
        <w:ind w:left="0" w:right="143" w:firstLine="0"/>
        <w:jc w:val="center"/>
        <w:rPr>
          <w:rFonts w:ascii="Times New Roman"/>
          <w:sz w:val="19"/>
        </w:rPr>
      </w:pPr>
      <w:r>
        <w:rPr>
          <w:rFonts w:ascii="Times New Roman"/>
          <w:spacing w:val="-11"/>
          <w:sz w:val="19"/>
        </w:rPr>
        <w:t>Enterprise</w:t>
      </w:r>
      <w:r>
        <w:rPr>
          <w:rFonts w:ascii="Times New Roman"/>
          <w:spacing w:val="-10"/>
          <w:sz w:val="19"/>
        </w:rPr>
        <w:t xml:space="preserve"> </w:t>
      </w:r>
      <w:r>
        <w:rPr>
          <w:rFonts w:ascii="Times New Roman"/>
          <w:spacing w:val="-2"/>
          <w:sz w:val="19"/>
        </w:rPr>
        <w:t>Application</w:t>
      </w:r>
      <w:r>
        <w:rPr>
          <w:rFonts w:ascii="Times New Roman"/>
          <w:sz w:val="19"/>
        </w:rPr>
        <w:tab/>
      </w:r>
      <w:r>
        <w:rPr>
          <w:rFonts w:ascii="Times New Roman"/>
          <w:spacing w:val="-12"/>
          <w:sz w:val="19"/>
        </w:rPr>
        <w:t>Enterprise</w:t>
      </w:r>
      <w:r>
        <w:rPr>
          <w:rFonts w:ascii="Times New Roman"/>
          <w:spacing w:val="-10"/>
          <w:sz w:val="19"/>
        </w:rPr>
        <w:t xml:space="preserve"> </w:t>
      </w:r>
      <w:r>
        <w:rPr>
          <w:rFonts w:ascii="Times New Roman"/>
          <w:spacing w:val="-4"/>
          <w:sz w:val="19"/>
        </w:rPr>
        <w:t>Data</w:t>
      </w:r>
    </w:p>
    <w:p w14:paraId="20AB7DC5">
      <w:pPr>
        <w:spacing w:before="113"/>
        <w:ind w:left="266" w:right="0" w:firstLine="0"/>
        <w:jc w:val="center"/>
        <w:rPr>
          <w:sz w:val="19"/>
        </w:rPr>
      </w:pPr>
      <w:r>
        <w:rPr>
          <w:sz w:val="19"/>
        </w:rPr>
        <w:t>图15-6</w:t>
      </w:r>
      <w:r>
        <w:rPr>
          <w:spacing w:val="-25"/>
          <w:sz w:val="19"/>
        </w:rPr>
        <w:t xml:space="preserve"> </w:t>
      </w:r>
      <w:r>
        <w:rPr>
          <w:spacing w:val="15"/>
          <w:sz w:val="19"/>
        </w:rPr>
        <w:t>ESB</w:t>
      </w:r>
      <w:r>
        <w:rPr>
          <w:spacing w:val="-21"/>
          <w:sz w:val="19"/>
        </w:rPr>
        <w:t xml:space="preserve"> 示意图</w:t>
      </w:r>
    </w:p>
    <w:p w14:paraId="21192EEF">
      <w:pPr>
        <w:spacing w:before="176"/>
        <w:ind w:left="801" w:right="0" w:firstLine="0"/>
        <w:jc w:val="left"/>
        <w:rPr>
          <w:sz w:val="19"/>
        </w:rPr>
      </w:pPr>
      <w:r>
        <w:rPr>
          <w:spacing w:val="-1"/>
          <w:sz w:val="19"/>
        </w:rPr>
        <w:t>ES</w:t>
      </w:r>
      <w:r>
        <w:rPr>
          <w:spacing w:val="-49"/>
          <w:sz w:val="19"/>
        </w:rPr>
        <w:t xml:space="preserve"> </w:t>
      </w:r>
      <w:r>
        <w:rPr>
          <w:spacing w:val="-1"/>
          <w:sz w:val="19"/>
        </w:rPr>
        <w:t>B</w:t>
      </w:r>
      <w:r>
        <w:rPr>
          <w:spacing w:val="-12"/>
          <w:sz w:val="19"/>
        </w:rPr>
        <w:t xml:space="preserve"> 的核心功能如下。</w:t>
      </w:r>
    </w:p>
    <w:p w14:paraId="04AE2966">
      <w:pPr>
        <w:pStyle w:val="16"/>
        <w:numPr>
          <w:ilvl w:val="0"/>
          <w:numId w:val="84"/>
        </w:numPr>
        <w:tabs>
          <w:tab w:val="left" w:pos="1110"/>
        </w:tabs>
        <w:spacing w:before="63" w:after="0" w:line="240" w:lineRule="auto"/>
        <w:ind w:left="1110" w:right="0" w:hanging="299"/>
        <w:jc w:val="left"/>
        <w:rPr>
          <w:sz w:val="19"/>
        </w:rPr>
      </w:pPr>
      <w:r>
        <w:rPr>
          <w:spacing w:val="-1"/>
          <w:sz w:val="19"/>
        </w:rPr>
        <w:t>提供位置透明性的消息路由和寻址服务。</w:t>
      </w:r>
    </w:p>
    <w:p w14:paraId="7EE91792">
      <w:pPr>
        <w:pStyle w:val="16"/>
        <w:numPr>
          <w:ilvl w:val="0"/>
          <w:numId w:val="84"/>
        </w:numPr>
        <w:tabs>
          <w:tab w:val="left" w:pos="1097"/>
        </w:tabs>
        <w:spacing w:before="63" w:after="0" w:line="240" w:lineRule="auto"/>
        <w:ind w:left="1097" w:right="0" w:hanging="296"/>
        <w:jc w:val="left"/>
        <w:rPr>
          <w:sz w:val="19"/>
        </w:rPr>
      </w:pPr>
      <w:r>
        <w:rPr>
          <w:spacing w:val="-1"/>
          <w:sz w:val="19"/>
        </w:rPr>
        <w:t>提供服务注册和命名的管理功能。</w:t>
      </w:r>
    </w:p>
    <w:p w14:paraId="00BA44DC">
      <w:pPr>
        <w:pStyle w:val="16"/>
        <w:numPr>
          <w:ilvl w:val="0"/>
          <w:numId w:val="84"/>
        </w:numPr>
        <w:tabs>
          <w:tab w:val="left" w:pos="1131"/>
        </w:tabs>
        <w:spacing w:before="64" w:after="0" w:line="240" w:lineRule="auto"/>
        <w:ind w:left="1131" w:right="0" w:hanging="320"/>
        <w:jc w:val="left"/>
        <w:rPr>
          <w:sz w:val="19"/>
        </w:rPr>
      </w:pPr>
      <w:r>
        <w:rPr>
          <w:spacing w:val="10"/>
          <w:sz w:val="19"/>
        </w:rPr>
        <w:t>支持多种消息传递范型(如请求/响应、发布/订阅等)。</w:t>
      </w:r>
    </w:p>
    <w:p w14:paraId="3269BF6D">
      <w:pPr>
        <w:pStyle w:val="16"/>
        <w:numPr>
          <w:ilvl w:val="0"/>
          <w:numId w:val="84"/>
        </w:numPr>
        <w:tabs>
          <w:tab w:val="left" w:pos="1097"/>
        </w:tabs>
        <w:spacing w:before="55" w:after="0" w:line="240" w:lineRule="auto"/>
        <w:ind w:left="1097" w:right="0" w:hanging="296"/>
        <w:jc w:val="left"/>
        <w:rPr>
          <w:sz w:val="19"/>
        </w:rPr>
      </w:pPr>
      <w:r>
        <w:rPr>
          <w:spacing w:val="-1"/>
          <w:sz w:val="19"/>
        </w:rPr>
        <w:t>支持多种可以广泛使用的传输协议。</w:t>
      </w:r>
    </w:p>
    <w:p w14:paraId="4922E967">
      <w:pPr>
        <w:pStyle w:val="16"/>
        <w:numPr>
          <w:ilvl w:val="0"/>
          <w:numId w:val="84"/>
        </w:numPr>
        <w:tabs>
          <w:tab w:val="left" w:pos="1100"/>
        </w:tabs>
        <w:spacing w:before="63" w:after="0" w:line="240" w:lineRule="auto"/>
        <w:ind w:left="1100" w:right="0" w:hanging="299"/>
        <w:jc w:val="left"/>
        <w:rPr>
          <w:sz w:val="19"/>
        </w:rPr>
      </w:pPr>
      <w:r>
        <w:rPr>
          <w:spacing w:val="-1"/>
          <w:sz w:val="19"/>
        </w:rPr>
        <w:t>支持多种数据格式及其相互转换。</w:t>
      </w:r>
    </w:p>
    <w:p w14:paraId="7F0E7F89">
      <w:pPr>
        <w:pStyle w:val="16"/>
        <w:numPr>
          <w:ilvl w:val="0"/>
          <w:numId w:val="84"/>
        </w:numPr>
        <w:tabs>
          <w:tab w:val="left" w:pos="1094"/>
        </w:tabs>
        <w:spacing w:before="62" w:after="0" w:line="240" w:lineRule="auto"/>
        <w:ind w:left="1094" w:right="0" w:hanging="293"/>
        <w:jc w:val="left"/>
        <w:rPr>
          <w:sz w:val="19"/>
        </w:rPr>
      </w:pPr>
      <w:r>
        <w:rPr>
          <w:spacing w:val="-1"/>
          <w:sz w:val="19"/>
        </w:rPr>
        <w:t>提供日志和监控功能。</w:t>
      </w:r>
    </w:p>
    <w:p w14:paraId="51E30828">
      <w:pPr>
        <w:spacing w:before="65" w:line="300" w:lineRule="auto"/>
        <w:ind w:left="380" w:right="109" w:firstLine="412"/>
        <w:jc w:val="both"/>
        <w:rPr>
          <w:sz w:val="19"/>
        </w:rPr>
      </w:pPr>
      <w:r>
        <w:rPr>
          <w:w w:val="100"/>
          <w:sz w:val="19"/>
        </w:rPr>
        <w:t>由于采用了基于标准的互连技术，</w:t>
      </w:r>
      <w:r>
        <w:rPr>
          <w:spacing w:val="6"/>
          <w:sz w:val="19"/>
        </w:rPr>
        <w:t xml:space="preserve"> </w:t>
      </w:r>
      <w:r>
        <w:rPr>
          <w:spacing w:val="56"/>
          <w:w w:val="100"/>
          <w:sz w:val="19"/>
        </w:rPr>
        <w:t>E</w:t>
      </w:r>
      <w:r>
        <w:rPr>
          <w:w w:val="100"/>
          <w:sz w:val="19"/>
        </w:rPr>
        <w:t>S</w:t>
      </w:r>
      <w:r>
        <w:rPr>
          <w:spacing w:val="-39"/>
          <w:sz w:val="19"/>
        </w:rPr>
        <w:t xml:space="preserve"> </w:t>
      </w:r>
      <w:r>
        <w:rPr>
          <w:spacing w:val="21"/>
          <w:w w:val="100"/>
          <w:sz w:val="19"/>
        </w:rPr>
        <w:t>B</w:t>
      </w:r>
      <w:r>
        <w:rPr>
          <w:spacing w:val="9"/>
          <w:w w:val="100"/>
          <w:sz w:val="19"/>
        </w:rPr>
        <w:t>使得企业内部以及外部系统之间可以很容易地进行异步或同步交互。它采用的面向服务的架构为系统提供了易扩展性和灵活性，在提高集成应用</w:t>
      </w:r>
      <w:r>
        <w:rPr>
          <w:spacing w:val="1"/>
          <w:w w:val="100"/>
          <w:sz w:val="19"/>
        </w:rPr>
        <w:t>的开发效率的同时降低了成本。</w:t>
      </w:r>
      <w:r>
        <w:rPr>
          <w:spacing w:val="-16"/>
          <w:sz w:val="19"/>
        </w:rPr>
        <w:t xml:space="preserve"> </w:t>
      </w:r>
      <w:r>
        <w:rPr>
          <w:spacing w:val="56"/>
          <w:w w:val="100"/>
          <w:sz w:val="19"/>
        </w:rPr>
        <w:t>E</w:t>
      </w:r>
      <w:r>
        <w:rPr>
          <w:w w:val="100"/>
          <w:sz w:val="19"/>
        </w:rPr>
        <w:t>S</w:t>
      </w:r>
      <w:r>
        <w:rPr>
          <w:spacing w:val="-39"/>
          <w:sz w:val="19"/>
        </w:rPr>
        <w:t xml:space="preserve"> </w:t>
      </w:r>
      <w:r>
        <w:rPr>
          <w:spacing w:val="12"/>
          <w:w w:val="100"/>
          <w:sz w:val="19"/>
        </w:rPr>
        <w:t>B</w:t>
      </w:r>
      <w:r>
        <w:rPr>
          <w:spacing w:val="9"/>
          <w:w w:val="100"/>
          <w:sz w:val="19"/>
        </w:rPr>
        <w:t>技术克服了传统应用集成技术的缺陷，能够对各种技术和应用系统提供支持，具有很强的灵活性和可扩展性，可以说是目前理想的</w:t>
      </w:r>
      <w:r>
        <w:rPr>
          <w:spacing w:val="25"/>
          <w:w w:val="100"/>
          <w:sz w:val="19"/>
        </w:rPr>
        <w:t>EA</w:t>
      </w:r>
      <w:r>
        <w:rPr>
          <w:w w:val="100"/>
          <w:sz w:val="19"/>
        </w:rPr>
        <w:t>I</w:t>
      </w:r>
      <w:r>
        <w:rPr>
          <w:spacing w:val="-70"/>
          <w:sz w:val="19"/>
        </w:rPr>
        <w:t xml:space="preserve"> </w:t>
      </w:r>
      <w:r>
        <w:rPr>
          <w:spacing w:val="25"/>
          <w:w w:val="100"/>
          <w:sz w:val="19"/>
        </w:rPr>
        <w:t>、B2</w:t>
      </w:r>
      <w:r>
        <w:rPr>
          <w:w w:val="100"/>
          <w:sz w:val="19"/>
        </w:rPr>
        <w:t>B</w:t>
      </w:r>
      <w:r>
        <w:rPr>
          <w:spacing w:val="-57"/>
          <w:sz w:val="19"/>
        </w:rPr>
        <w:t xml:space="preserve"> </w:t>
      </w:r>
      <w:r>
        <w:rPr>
          <w:spacing w:val="11"/>
          <w:w w:val="100"/>
          <w:sz w:val="19"/>
        </w:rPr>
        <w:t>应用系统</w:t>
      </w:r>
      <w:r>
        <w:rPr>
          <w:spacing w:val="-17"/>
          <w:w w:val="100"/>
          <w:sz w:val="19"/>
        </w:rPr>
        <w:t>集成支撑平台。</w:t>
      </w:r>
    </w:p>
    <w:p w14:paraId="61ACDDEC">
      <w:pPr>
        <w:spacing w:before="3" w:line="300" w:lineRule="auto"/>
        <w:ind w:left="360" w:right="94" w:firstLine="402"/>
        <w:jc w:val="both"/>
        <w:rPr>
          <w:sz w:val="19"/>
        </w:rPr>
      </w:pPr>
      <w:r>
        <w:rPr>
          <w:spacing w:val="56"/>
          <w:w w:val="100"/>
          <w:sz w:val="19"/>
        </w:rPr>
        <w:t>E</w:t>
      </w:r>
      <w:r>
        <w:rPr>
          <w:w w:val="100"/>
          <w:sz w:val="19"/>
        </w:rPr>
        <w:t>S</w:t>
      </w:r>
      <w:r>
        <w:rPr>
          <w:spacing w:val="-39"/>
          <w:sz w:val="19"/>
        </w:rPr>
        <w:t xml:space="preserve"> </w:t>
      </w:r>
      <w:r>
        <w:rPr>
          <w:spacing w:val="21"/>
          <w:w w:val="100"/>
          <w:sz w:val="19"/>
        </w:rPr>
        <w:t>B</w:t>
      </w:r>
      <w:r>
        <w:rPr>
          <w:spacing w:val="18"/>
          <w:w w:val="100"/>
          <w:sz w:val="19"/>
        </w:rPr>
        <w:t>本身为</w:t>
      </w:r>
      <w:r>
        <w:rPr>
          <w:spacing w:val="36"/>
          <w:w w:val="100"/>
          <w:sz w:val="19"/>
        </w:rPr>
        <w:t>EA</w:t>
      </w:r>
      <w:r>
        <w:rPr>
          <w:w w:val="100"/>
          <w:sz w:val="19"/>
        </w:rPr>
        <w:t>I</w:t>
      </w:r>
      <w:r>
        <w:rPr>
          <w:spacing w:val="-62"/>
          <w:sz w:val="19"/>
        </w:rPr>
        <w:t xml:space="preserve"> </w:t>
      </w:r>
      <w:r>
        <w:rPr>
          <w:spacing w:val="8"/>
          <w:w w:val="100"/>
          <w:sz w:val="19"/>
        </w:rPr>
        <w:t>提供了良好的支持平台，但是，作为最终的企业用户需要的则是包含业务</w:t>
      </w:r>
      <w:r>
        <w:rPr>
          <w:spacing w:val="10"/>
          <w:w w:val="100"/>
          <w:sz w:val="19"/>
        </w:rPr>
        <w:t>集成软件基础平台、各种预制服务组件、集成应用开发、部署、管理和监控工具为一体的</w:t>
      </w:r>
      <w:r>
        <w:rPr>
          <w:spacing w:val="26"/>
          <w:w w:val="100"/>
          <w:sz w:val="19"/>
        </w:rPr>
        <w:t>EA</w:t>
      </w:r>
      <w:r>
        <w:rPr>
          <w:w w:val="100"/>
          <w:sz w:val="19"/>
        </w:rPr>
        <w:t>I</w:t>
      </w:r>
      <w:r>
        <w:rPr>
          <w:spacing w:val="-69"/>
          <w:sz w:val="19"/>
        </w:rPr>
        <w:t xml:space="preserve"> </w:t>
      </w:r>
      <w:r>
        <w:rPr>
          <w:spacing w:val="11"/>
          <w:w w:val="100"/>
          <w:sz w:val="19"/>
        </w:rPr>
        <w:t>环境。因此，作为软件厂商只是以</w:t>
      </w:r>
      <w:r>
        <w:rPr>
          <w:spacing w:val="46"/>
          <w:w w:val="100"/>
          <w:sz w:val="19"/>
        </w:rPr>
        <w:t>ES</w:t>
      </w:r>
      <w:r>
        <w:rPr>
          <w:w w:val="100"/>
          <w:sz w:val="19"/>
        </w:rPr>
        <w:t>B</w:t>
      </w:r>
      <w:r>
        <w:rPr>
          <w:spacing w:val="-44"/>
          <w:sz w:val="19"/>
        </w:rPr>
        <w:t xml:space="preserve"> </w:t>
      </w:r>
      <w:r>
        <w:rPr>
          <w:spacing w:val="7"/>
          <w:w w:val="100"/>
          <w:sz w:val="19"/>
        </w:rPr>
        <w:t>中间件作为基础软件平台，为用户提供整套立体的完善</w:t>
      </w:r>
      <w:r>
        <w:rPr>
          <w:spacing w:val="-8"/>
          <w:w w:val="100"/>
          <w:sz w:val="19"/>
        </w:rPr>
        <w:t>的企业应用软件集成平台。</w:t>
      </w:r>
    </w:p>
    <w:p w14:paraId="4880CC70">
      <w:pPr>
        <w:numPr>
          <w:ilvl w:val="2"/>
          <w:numId w:val="61"/>
        </w:numPr>
        <w:tabs>
          <w:tab w:val="left" w:pos="1131"/>
        </w:tabs>
        <w:spacing w:before="133"/>
        <w:ind w:left="1131" w:right="0" w:hanging="742"/>
        <w:jc w:val="left"/>
        <w:rPr>
          <w:color w:val="0087D6"/>
          <w:sz w:val="23"/>
        </w:rPr>
      </w:pPr>
      <w:r>
        <w:rPr>
          <w:color w:val="0087D6"/>
          <w:spacing w:val="-3"/>
          <w:sz w:val="25"/>
        </w:rPr>
        <w:t>案例研究</w:t>
      </w:r>
    </w:p>
    <w:p w14:paraId="50CE2721">
      <w:pPr>
        <w:spacing w:before="158" w:line="295" w:lineRule="auto"/>
        <w:ind w:left="360" w:right="130" w:firstLine="412"/>
        <w:jc w:val="both"/>
        <w:rPr>
          <w:sz w:val="19"/>
        </w:rPr>
      </w:pPr>
      <w:r>
        <w:rPr>
          <w:sz w:val="19"/>
        </w:rPr>
        <mc:AlternateContent>
          <mc:Choice Requires="wps">
            <w:drawing>
              <wp:anchor distT="0" distB="0" distL="0" distR="0" simplePos="0" relativeHeight="251738112" behindDoc="0" locked="0" layoutInCell="1" allowOverlap="1">
                <wp:simplePos x="0" y="0"/>
                <wp:positionH relativeFrom="page">
                  <wp:posOffset>2843530</wp:posOffset>
                </wp:positionH>
                <wp:positionV relativeFrom="paragraph">
                  <wp:posOffset>957580</wp:posOffset>
                </wp:positionV>
                <wp:extent cx="762000" cy="241300"/>
                <wp:effectExtent l="0" t="0" r="0" b="0"/>
                <wp:wrapNone/>
                <wp:docPr id="1199" name="Textbox 119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D42754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199" o:spid="_x0000_s1026" o:spt="202" type="#_x0000_t202" style="position:absolute;left:0pt;margin-left:223.9pt;margin-top:75.4pt;height:19pt;width:60pt;mso-position-horizontal-relative:page;z-index:251738112;mso-width-relative:page;mso-height-relative:page;" filled="f" stroked="f" coordsize="21600,21600" o:gfxdata="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D&#10;it8H2AAAAAsBAAAPAAAAAAAAAAEAIAAAACIAAABkcnMvZG93bnJldi54bWxQSwECFAAUAAAACACH&#10;TuJArn934LIBAAB5AwAADgAAAAAAAAABACAAAAAnAQAAZHJzL2Uyb0RvYy54bWxQSwUGAAAAAAYA&#10;BgBZAQAASwUAAAAA&#10;">
                <v:fill on="f" focussize="0,0"/>
                <v:stroke on="f"/>
                <v:imagedata o:title=""/>
                <o:lock v:ext="edit" aspectratio="f"/>
                <v:textbox inset="0mm,0mm,0mm,0mm">
                  <w:txbxContent>
                    <w:p w14:paraId="0D42754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w w:val="100"/>
          <w:sz w:val="19"/>
        </w:rPr>
        <w:t>协同企业服务总线</w:t>
      </w:r>
      <w:r>
        <w:rPr>
          <w:spacing w:val="-45"/>
          <w:sz w:val="19"/>
        </w:rPr>
        <w:t xml:space="preserve"> </w:t>
      </w:r>
      <w:r>
        <w:rPr>
          <w:spacing w:val="9"/>
          <w:w w:val="100"/>
          <w:sz w:val="19"/>
        </w:rPr>
        <w:t>SynchroES</w:t>
      </w:r>
      <w:r>
        <w:rPr>
          <w:w w:val="100"/>
          <w:sz w:val="19"/>
        </w:rPr>
        <w:t>B</w:t>
      </w:r>
      <w:r>
        <w:rPr>
          <w:spacing w:val="-62"/>
          <w:sz w:val="19"/>
        </w:rPr>
        <w:t xml:space="preserve"> </w:t>
      </w:r>
      <w:r>
        <w:rPr>
          <w:spacing w:val="19"/>
          <w:w w:val="100"/>
          <w:sz w:val="19"/>
        </w:rPr>
        <w:t>就是基于</w:t>
      </w:r>
      <w:r>
        <w:rPr>
          <w:spacing w:val="66"/>
          <w:w w:val="100"/>
          <w:sz w:val="19"/>
        </w:rPr>
        <w:t>S</w:t>
      </w:r>
      <w:r>
        <w:rPr>
          <w:w w:val="100"/>
          <w:sz w:val="19"/>
        </w:rPr>
        <w:t>O</w:t>
      </w:r>
      <w:r>
        <w:rPr>
          <w:spacing w:val="-29"/>
          <w:sz w:val="19"/>
        </w:rPr>
        <w:t xml:space="preserve"> </w:t>
      </w:r>
      <w:r>
        <w:rPr>
          <w:w w:val="100"/>
          <w:sz w:val="19"/>
        </w:rPr>
        <w:t>A</w:t>
      </w:r>
      <w:r>
        <w:rPr>
          <w:spacing w:val="-65"/>
          <w:sz w:val="19"/>
        </w:rPr>
        <w:t xml:space="preserve"> </w:t>
      </w:r>
      <w:r>
        <w:rPr>
          <w:spacing w:val="13"/>
          <w:w w:val="100"/>
          <w:sz w:val="19"/>
        </w:rPr>
        <w:t>体系结构，</w:t>
      </w:r>
      <w:r>
        <w:rPr>
          <w:spacing w:val="-78"/>
          <w:sz w:val="19"/>
        </w:rPr>
        <w:t xml:space="preserve"> </w:t>
      </w:r>
      <w:r>
        <w:rPr>
          <w:spacing w:val="-4"/>
          <w:w w:val="100"/>
          <w:sz w:val="19"/>
        </w:rPr>
        <w:t>以</w:t>
      </w:r>
      <w:r>
        <w:rPr>
          <w:w w:val="100"/>
          <w:sz w:val="19"/>
        </w:rPr>
        <w:t>E</w:t>
      </w:r>
      <w:r>
        <w:rPr>
          <w:spacing w:val="-59"/>
          <w:sz w:val="19"/>
        </w:rPr>
        <w:t xml:space="preserve"> </w:t>
      </w:r>
      <w:r>
        <w:rPr>
          <w:spacing w:val="36"/>
          <w:w w:val="100"/>
          <w:sz w:val="19"/>
        </w:rPr>
        <w:t>S</w:t>
      </w:r>
      <w:r>
        <w:rPr>
          <w:w w:val="100"/>
          <w:sz w:val="19"/>
        </w:rPr>
        <w:t>B</w:t>
      </w:r>
      <w:r>
        <w:rPr>
          <w:spacing w:val="-43"/>
          <w:sz w:val="19"/>
        </w:rPr>
        <w:t xml:space="preserve"> </w:t>
      </w:r>
      <w:r>
        <w:rPr>
          <w:spacing w:val="7"/>
          <w:w w:val="100"/>
          <w:sz w:val="19"/>
        </w:rPr>
        <w:t>为底层架构，包含丰富的</w:t>
      </w:r>
      <w:r>
        <w:rPr>
          <w:spacing w:val="9"/>
          <w:w w:val="100"/>
          <w:sz w:val="19"/>
        </w:rPr>
        <w:t>预制程序组件，集中式管理工具和可视化应用程序开发界面的服务整合软件平台。该产品在国家高新技术产业化计划的支持下，由西安协同时光软件公司和西北工业大学计算机学院联合研</w:t>
      </w:r>
    </w:p>
    <w:p w14:paraId="14BE8C6B">
      <w:pPr>
        <w:spacing w:after="0" w:line="295" w:lineRule="auto"/>
        <w:jc w:val="both"/>
        <w:rPr>
          <w:sz w:val="19"/>
        </w:rPr>
        <w:sectPr>
          <w:type w:val="continuous"/>
          <w:pgSz w:w="10160" w:h="13040"/>
          <w:pgMar w:top="1460" w:right="992" w:bottom="0" w:left="425" w:header="720" w:footer="720" w:gutter="0"/>
          <w:cols w:space="720" w:num="1"/>
        </w:sectPr>
      </w:pPr>
    </w:p>
    <w:p w14:paraId="71575D27">
      <w:pPr>
        <w:pStyle w:val="11"/>
        <w:tabs>
          <w:tab w:val="right" w:pos="8739"/>
        </w:tabs>
        <w:spacing w:before="276"/>
        <w:ind w:left="4684"/>
        <w:rPr>
          <w:position w:val="2"/>
        </w:rPr>
      </w:pPr>
      <w:bookmarkStart w:id="71" w:name="15.8.4 微服务模式"/>
      <w:bookmarkEnd w:id="71"/>
      <w:r>
        <w:rPr>
          <w:spacing w:val="-12"/>
        </w:rPr>
        <w:t>第15章</w:t>
      </w:r>
      <w:r>
        <w:rPr>
          <w:spacing w:val="-5"/>
        </w:rPr>
        <w:t xml:space="preserve"> </w:t>
      </w:r>
      <w:r>
        <w:rPr>
          <w:spacing w:val="-12"/>
        </w:rPr>
        <w:t>面向服务架构设计理论与实践</w:t>
      </w:r>
      <w:r>
        <w:tab/>
      </w:r>
      <w:r>
        <w:rPr>
          <w:spacing w:val="-5"/>
          <w:position w:val="2"/>
        </w:rPr>
        <w:t>531</w:t>
      </w:r>
    </w:p>
    <w:p w14:paraId="7F1C65BC">
      <w:pPr>
        <w:pStyle w:val="11"/>
        <w:spacing w:before="336"/>
        <w:ind w:left="120"/>
      </w:pPr>
      <w:r>
        <w:rPr>
          <w:spacing w:val="-4"/>
        </w:rPr>
        <w:t>究开发的。系统结构如图15-7所示，系统分为4</w:t>
      </w:r>
      <w:r>
        <w:rPr>
          <w:spacing w:val="-5"/>
        </w:rPr>
        <w:t>个层次设计。</w:t>
      </w:r>
    </w:p>
    <w:p w14:paraId="275A0012">
      <w:pPr>
        <w:pStyle w:val="11"/>
        <w:spacing w:after="0"/>
        <w:sectPr>
          <w:pgSz w:w="10250" w:h="13150"/>
          <w:pgMar w:top="140" w:right="425" w:bottom="0" w:left="992" w:header="720" w:footer="720" w:gutter="0"/>
          <w:cols w:space="720" w:num="1"/>
        </w:sectPr>
      </w:pPr>
    </w:p>
    <w:p w14:paraId="57FCB091">
      <w:pPr>
        <w:pStyle w:val="11"/>
        <w:spacing w:before="600"/>
        <w:jc w:val="right"/>
      </w:pPr>
      <w:r>
        <w:rPr>
          <w:spacing w:val="-36"/>
        </w:rPr>
        <w:t>应用工具层</w:t>
      </w:r>
    </w:p>
    <w:p w14:paraId="2F36CC16">
      <w:pPr>
        <w:pStyle w:val="11"/>
        <w:spacing w:before="244" w:line="211" w:lineRule="auto"/>
        <w:ind w:left="642" w:firstLine="191"/>
        <w:rPr>
          <w:rFonts w:ascii="Times New Roman"/>
        </w:rPr>
      </w:pPr>
      <w:r>
        <w:br w:type="column"/>
      </w:r>
      <w:r>
        <w:rPr>
          <w:rFonts w:ascii="Times New Roman"/>
          <w:color w:val="0077C6"/>
          <w:spacing w:val="-2"/>
        </w:rPr>
        <w:t xml:space="preserve">Process </w:t>
      </w:r>
      <w:r>
        <w:rPr>
          <w:rFonts w:ascii="Times New Roman"/>
          <w:color w:val="284A66"/>
          <w:spacing w:val="-14"/>
        </w:rPr>
        <w:t>Orchestration</w:t>
      </w:r>
    </w:p>
    <w:p w14:paraId="3AA69D83">
      <w:pPr>
        <w:pStyle w:val="11"/>
        <w:spacing w:before="322"/>
        <w:ind w:left="605"/>
      </w:pPr>
      <w:r>
        <w:br w:type="column"/>
      </w:r>
      <w:r>
        <w:rPr>
          <w:color w:val="4A708E"/>
          <w:spacing w:val="-12"/>
        </w:rPr>
        <w:t>ESB管理</w:t>
      </w:r>
    </w:p>
    <w:p w14:paraId="63BC3DC1">
      <w:pPr>
        <w:pStyle w:val="11"/>
        <w:spacing w:after="0"/>
        <w:sectPr>
          <w:type w:val="continuous"/>
          <w:pgSz w:w="10250" w:h="13150"/>
          <w:pgMar w:top="1460" w:right="425" w:bottom="0" w:left="992" w:header="720" w:footer="720" w:gutter="0"/>
          <w:cols w:equalWidth="0" w:num="3">
            <w:col w:w="2516" w:space="40"/>
            <w:col w:w="1570" w:space="39"/>
            <w:col w:w="4668"/>
          </w:cols>
        </w:sectPr>
      </w:pPr>
    </w:p>
    <w:p w14:paraId="1F5F395D">
      <w:pPr>
        <w:pStyle w:val="11"/>
      </w:pPr>
    </w:p>
    <w:p w14:paraId="78F89B4E">
      <w:pPr>
        <w:pStyle w:val="11"/>
      </w:pPr>
    </w:p>
    <w:p w14:paraId="742FF97D">
      <w:pPr>
        <w:pStyle w:val="11"/>
      </w:pPr>
    </w:p>
    <w:p w14:paraId="2C6ABDA8">
      <w:pPr>
        <w:pStyle w:val="11"/>
        <w:spacing w:before="32"/>
      </w:pPr>
    </w:p>
    <w:p w14:paraId="7CCD2584">
      <w:pPr>
        <w:pStyle w:val="11"/>
        <w:ind w:left="1692"/>
      </w:pPr>
      <w:r>
        <w:rPr>
          <w:spacing w:val="-36"/>
        </w:rPr>
        <w:t>流程控制层</w:t>
      </w:r>
    </w:p>
    <w:p w14:paraId="7822735A">
      <w:pPr>
        <w:pStyle w:val="11"/>
        <w:spacing w:before="72"/>
      </w:pPr>
    </w:p>
    <w:p w14:paraId="009EA808">
      <w:pPr>
        <w:pStyle w:val="11"/>
        <w:spacing w:after="0"/>
        <w:sectPr>
          <w:type w:val="continuous"/>
          <w:pgSz w:w="10250" w:h="13150"/>
          <w:pgMar w:top="1460" w:right="425" w:bottom="0" w:left="992" w:header="720" w:footer="720" w:gutter="0"/>
          <w:cols w:space="720" w:num="1"/>
        </w:sectPr>
      </w:pPr>
    </w:p>
    <w:p w14:paraId="4CB5198A">
      <w:pPr>
        <w:pStyle w:val="11"/>
        <w:spacing w:before="201" w:line="208" w:lineRule="auto"/>
        <w:ind w:left="1750" w:hanging="58"/>
      </w:pPr>
      <w:r>
        <w:rPr>
          <w:spacing w:val="-38"/>
        </w:rPr>
        <w:t>数据转换与</w:t>
      </w:r>
      <w:r>
        <w:rPr>
          <w:spacing w:val="-12"/>
        </w:rPr>
        <w:t>适配器层</w:t>
      </w:r>
    </w:p>
    <w:p w14:paraId="7216A27F">
      <w:pPr>
        <w:pStyle w:val="11"/>
        <w:tabs>
          <w:tab w:val="left" w:pos="3115"/>
        </w:tabs>
        <w:spacing w:before="74" w:line="250" w:lineRule="exact"/>
        <w:ind w:left="335"/>
        <w:rPr>
          <w:position w:val="3"/>
        </w:rPr>
      </w:pPr>
      <w:r>
        <w:br w:type="column"/>
      </w:r>
      <w:r>
        <w:rPr>
          <w:spacing w:val="-36"/>
        </w:rPr>
        <w:t>适配[</w:t>
      </w:r>
      <w:r>
        <w:tab/>
      </w:r>
      <w:r>
        <w:rPr>
          <w:spacing w:val="10"/>
          <w:position w:val="3"/>
        </w:rPr>
        <w:t>数</w:t>
      </w:r>
      <w:r>
        <w:rPr>
          <w:position w:val="3"/>
        </w:rPr>
        <w:t>据</w:t>
      </w:r>
    </w:p>
    <w:p w14:paraId="69EAC6AC">
      <w:pPr>
        <w:pStyle w:val="11"/>
        <w:tabs>
          <w:tab w:val="left" w:pos="3163"/>
        </w:tabs>
        <w:spacing w:line="220" w:lineRule="exact"/>
        <w:ind w:left="440"/>
      </w:pPr>
      <w:r>
        <w:rPr>
          <w:spacing w:val="-10"/>
        </w:rPr>
        <w:t>器</w:t>
      </w:r>
      <w:r>
        <w:tab/>
      </w:r>
      <w:r>
        <w:rPr>
          <w:spacing w:val="-36"/>
        </w:rPr>
        <w:t>转</w:t>
      </w:r>
      <w:r>
        <w:rPr>
          <w:spacing w:val="-10"/>
        </w:rPr>
        <w:t>换</w:t>
      </w:r>
    </w:p>
    <w:p w14:paraId="71987BAB">
      <w:pPr>
        <w:pStyle w:val="11"/>
        <w:spacing w:after="0" w:line="220" w:lineRule="exact"/>
        <w:sectPr>
          <w:type w:val="continuous"/>
          <w:pgSz w:w="10250" w:h="13150"/>
          <w:pgMar w:top="1460" w:right="425" w:bottom="0" w:left="992" w:header="720" w:footer="720" w:gutter="0"/>
          <w:cols w:equalWidth="0" w:num="2">
            <w:col w:w="2516" w:space="40"/>
            <w:col w:w="6277"/>
          </w:cols>
        </w:sectPr>
      </w:pPr>
    </w:p>
    <w:p w14:paraId="7E47BB9C">
      <w:pPr>
        <w:pStyle w:val="11"/>
      </w:pPr>
      <w:r>
        <w:drawing>
          <wp:anchor distT="0" distB="0" distL="0" distR="0" simplePos="0" relativeHeight="252022784" behindDoc="1" locked="0" layoutInCell="1" allowOverlap="1">
            <wp:simplePos x="0" y="0"/>
            <wp:positionH relativeFrom="page">
              <wp:posOffset>1363345</wp:posOffset>
            </wp:positionH>
            <wp:positionV relativeFrom="page">
              <wp:posOffset>93980</wp:posOffset>
            </wp:positionV>
            <wp:extent cx="5138420" cy="7807960"/>
            <wp:effectExtent l="0" t="0" r="0" b="0"/>
            <wp:wrapNone/>
            <wp:docPr id="1200" name="Image 1200"/>
            <wp:cNvGraphicFramePr/>
            <a:graphic xmlns:a="http://schemas.openxmlformats.org/drawingml/2006/main">
              <a:graphicData uri="http://schemas.openxmlformats.org/drawingml/2006/picture">
                <pic:pic xmlns:pic="http://schemas.openxmlformats.org/drawingml/2006/picture">
                  <pic:nvPicPr>
                    <pic:cNvPr id="1200" name="Image 1200"/>
                    <pic:cNvPicPr/>
                  </pic:nvPicPr>
                  <pic:blipFill>
                    <a:blip r:embed="rId83" cstate="print"/>
                    <a:stretch>
                      <a:fillRect/>
                    </a:stretch>
                  </pic:blipFill>
                  <pic:spPr>
                    <a:xfrm>
                      <a:off x="0" y="0"/>
                      <a:ext cx="5138600" cy="7807941"/>
                    </a:xfrm>
                    <a:prstGeom prst="rect">
                      <a:avLst/>
                    </a:prstGeom>
                  </pic:spPr>
                </pic:pic>
              </a:graphicData>
            </a:graphic>
          </wp:anchor>
        </w:drawing>
      </w:r>
    </w:p>
    <w:p w14:paraId="248A13B7">
      <w:pPr>
        <w:pStyle w:val="11"/>
        <w:spacing w:before="196"/>
      </w:pPr>
    </w:p>
    <w:p w14:paraId="424E6AE9">
      <w:pPr>
        <w:pStyle w:val="11"/>
        <w:tabs>
          <w:tab w:val="left" w:pos="4386"/>
        </w:tabs>
        <w:ind w:left="1692"/>
        <w:rPr>
          <w:rFonts w:ascii="Times New Roman" w:eastAsia="Times New Roman"/>
          <w:position w:val="3"/>
        </w:rPr>
      </w:pPr>
      <w:r>
        <w:rPr>
          <w:spacing w:val="-36"/>
        </w:rPr>
        <w:t>服务总线层</w:t>
      </w:r>
      <w:r>
        <w:tab/>
      </w:r>
      <w:r>
        <w:rPr>
          <w:rFonts w:ascii="Times New Roman" w:eastAsia="Times New Roman"/>
          <w:spacing w:val="-5"/>
          <w:position w:val="3"/>
        </w:rPr>
        <w:t>JMS</w:t>
      </w:r>
    </w:p>
    <w:p w14:paraId="4DA8E82C">
      <w:pPr>
        <w:pStyle w:val="11"/>
        <w:spacing w:before="2"/>
        <w:rPr>
          <w:rFonts w:ascii="Times New Roman"/>
        </w:rPr>
      </w:pPr>
    </w:p>
    <w:p w14:paraId="7BEC3DDA">
      <w:pPr>
        <w:pStyle w:val="11"/>
        <w:ind w:left="921" w:right="1285"/>
        <w:jc w:val="center"/>
      </w:pPr>
      <w:r>
        <w:rPr>
          <w:spacing w:val="-10"/>
        </w:rPr>
        <w:t>图15-7</w:t>
      </w:r>
      <w:r>
        <w:rPr>
          <w:spacing w:val="10"/>
        </w:rPr>
        <w:t xml:space="preserve"> </w:t>
      </w:r>
      <w:r>
        <w:rPr>
          <w:spacing w:val="-10"/>
        </w:rPr>
        <w:t>SynchroESB</w:t>
      </w:r>
      <w:r>
        <w:rPr>
          <w:spacing w:val="-19"/>
        </w:rPr>
        <w:t xml:space="preserve"> 层次结构图</w:t>
      </w:r>
    </w:p>
    <w:p w14:paraId="023F7BEB">
      <w:pPr>
        <w:pStyle w:val="11"/>
        <w:spacing w:before="193" w:line="288" w:lineRule="auto"/>
        <w:ind w:left="43" w:right="431" w:firstLine="441"/>
        <w:jc w:val="both"/>
      </w:pPr>
      <w:r>
        <w:rPr>
          <w:spacing w:val="-6"/>
          <w:w w:val="102"/>
        </w:rPr>
        <w:t>服务总线层为整个</w:t>
      </w:r>
      <w:r>
        <w:rPr>
          <w:spacing w:val="-61"/>
        </w:rPr>
        <w:t xml:space="preserve"> </w:t>
      </w:r>
      <w:r>
        <w:rPr>
          <w:spacing w:val="26"/>
          <w:w w:val="102"/>
        </w:rPr>
        <w:t>EA</w:t>
      </w:r>
      <w:r>
        <w:rPr>
          <w:w w:val="102"/>
        </w:rPr>
        <w:t>I</w:t>
      </w:r>
      <w:r>
        <w:rPr>
          <w:spacing w:val="-77"/>
        </w:rPr>
        <w:t xml:space="preserve"> </w:t>
      </w:r>
      <w:r>
        <w:rPr>
          <w:spacing w:val="-12"/>
          <w:w w:val="102"/>
        </w:rPr>
        <w:t>应用环境提供底层支持。</w:t>
      </w:r>
      <w:r>
        <w:rPr>
          <w:spacing w:val="-6"/>
        </w:rPr>
        <w:t xml:space="preserve"> </w:t>
      </w:r>
      <w:r>
        <w:rPr>
          <w:spacing w:val="36"/>
          <w:w w:val="102"/>
        </w:rPr>
        <w:t>ES</w:t>
      </w:r>
      <w:r>
        <w:rPr>
          <w:w w:val="102"/>
        </w:rPr>
        <w:t>B</w:t>
      </w:r>
      <w:r>
        <w:rPr>
          <w:spacing w:val="-49"/>
        </w:rPr>
        <w:t xml:space="preserve"> </w:t>
      </w:r>
      <w:r>
        <w:rPr>
          <w:spacing w:val="-3"/>
          <w:w w:val="102"/>
        </w:rPr>
        <w:t xml:space="preserve">层之上的数据转换与适配器层为各种 </w:t>
      </w:r>
      <w:r>
        <w:rPr>
          <w:spacing w:val="26"/>
          <w:w w:val="102"/>
        </w:rPr>
        <w:t>EA</w:t>
      </w:r>
      <w:r>
        <w:rPr>
          <w:w w:val="102"/>
        </w:rPr>
        <w:t>I</w:t>
      </w:r>
      <w:r>
        <w:rPr>
          <w:spacing w:val="-77"/>
        </w:rPr>
        <w:t xml:space="preserve"> </w:t>
      </w:r>
      <w:r>
        <w:rPr>
          <w:spacing w:val="-1"/>
          <w:w w:val="102"/>
        </w:rPr>
        <w:t>应用提供接入功能，它要解决的是应用集成服务器与被集成系统之间的连接和数据接口的</w:t>
      </w:r>
      <w:r>
        <w:rPr>
          <w:spacing w:val="-3"/>
          <w:w w:val="102"/>
        </w:rPr>
        <w:t>问题。其上是流程整合层，它将不同的应用系统连接在一起，进行协同工作，并提供业务流程管理的相关功能，包括流程设计、监控和规划，实现业务流程的管理。最上端的用户交互层，</w:t>
      </w:r>
      <w:r>
        <w:rPr>
          <w:spacing w:val="-2"/>
          <w:w w:val="102"/>
        </w:rPr>
        <w:t>则是为用户在界面上提供一个统一的信息服务功能入口，通过将内部和外部各种相对分散独立</w:t>
      </w:r>
      <w:r>
        <w:rPr>
          <w:spacing w:val="-17"/>
          <w:w w:val="102"/>
        </w:rPr>
        <w:t>的信息组成一个统一的整体。</w:t>
      </w:r>
    </w:p>
    <w:p w14:paraId="5E7928A9">
      <w:pPr>
        <w:pStyle w:val="11"/>
        <w:spacing w:before="16" w:line="285" w:lineRule="auto"/>
        <w:ind w:left="53" w:right="403" w:firstLine="402"/>
        <w:jc w:val="both"/>
      </w:pPr>
      <w:r>
        <w:rPr>
          <w:spacing w:val="4"/>
          <w:w w:val="102"/>
        </w:rPr>
        <w:t>SynchroES</w:t>
      </w:r>
      <w:r>
        <w:rPr>
          <w:spacing w:val="23"/>
          <w:w w:val="102"/>
        </w:rPr>
        <w:t>B</w:t>
      </w:r>
      <w:r>
        <w:rPr>
          <w:spacing w:val="4"/>
          <w:w w:val="102"/>
        </w:rPr>
        <w:t>支持企业构建可管理的、可扩展的和经济实用的</w:t>
      </w:r>
      <w:r>
        <w:rPr>
          <w:spacing w:val="16"/>
          <w:w w:val="102"/>
        </w:rPr>
        <w:t>EA</w:t>
      </w:r>
      <w:r>
        <w:rPr>
          <w:w w:val="102"/>
        </w:rPr>
        <w:t>I</w:t>
      </w:r>
      <w:r>
        <w:rPr>
          <w:spacing w:val="-67"/>
        </w:rPr>
        <w:t xml:space="preserve"> </w:t>
      </w:r>
      <w:r>
        <w:rPr>
          <w:spacing w:val="6"/>
          <w:w w:val="102"/>
        </w:rPr>
        <w:t>解决方案。它提供简单</w:t>
      </w:r>
      <w:r>
        <w:rPr>
          <w:spacing w:val="3"/>
          <w:w w:val="102"/>
        </w:rPr>
        <w:t>经济可扩展的方法和工具，以组件化的方式灵活构建业务流程。应用独创的“粗颗粒”组件编程模型技术构建可重用的组件库，使得诸如构建、原型化、生产和管理分布式复杂应用的</w:t>
      </w:r>
      <w:r>
        <w:rPr>
          <w:spacing w:val="-3"/>
          <w:w w:val="102"/>
        </w:rPr>
        <w:t>活动，变得和今天我们习惯使用的电子表格操作一样简单。</w:t>
      </w:r>
      <w:r>
        <w:rPr>
          <w:spacing w:val="7"/>
        </w:rPr>
        <w:t xml:space="preserve"> </w:t>
      </w:r>
      <w:r>
        <w:rPr>
          <w:spacing w:val="1"/>
          <w:w w:val="102"/>
        </w:rPr>
        <w:t>SynchroES</w:t>
      </w:r>
      <w:r>
        <w:rPr>
          <w:w w:val="102"/>
        </w:rPr>
        <w:t>B</w:t>
      </w:r>
      <w:r>
        <w:rPr>
          <w:spacing w:val="-67"/>
        </w:rPr>
        <w:t xml:space="preserve"> </w:t>
      </w:r>
      <w:r>
        <w:rPr>
          <w:spacing w:val="4"/>
          <w:w w:val="102"/>
        </w:rPr>
        <w:t>支持企业以基于标准</w:t>
      </w:r>
      <w:r>
        <w:rPr>
          <w:spacing w:val="-8"/>
          <w:w w:val="102"/>
        </w:rPr>
        <w:t xml:space="preserve">的、面向服务架构的方式将应用系统和流程跨越企业进行集成。通过分布式架构和集中式管理， </w:t>
      </w:r>
      <w:r>
        <w:rPr>
          <w:spacing w:val="4"/>
          <w:w w:val="102"/>
        </w:rPr>
        <w:t>SynchroES</w:t>
      </w:r>
      <w:r>
        <w:rPr>
          <w:spacing w:val="13"/>
          <w:w w:val="102"/>
        </w:rPr>
        <w:t>B</w:t>
      </w:r>
      <w:r>
        <w:rPr>
          <w:spacing w:val="-3"/>
          <w:w w:val="102"/>
        </w:rPr>
        <w:t>解决了集中式的集成方式中存在的问题，它使企业能够利用企业内任何地方的现有</w:t>
      </w:r>
      <w:r>
        <w:rPr>
          <w:spacing w:val="-11"/>
          <w:w w:val="102"/>
        </w:rPr>
        <w:t>业务系统来快速组建一个有效的解决方案。</w:t>
      </w:r>
      <w:r>
        <w:rPr>
          <w:spacing w:val="5"/>
        </w:rPr>
        <w:t xml:space="preserve"> </w:t>
      </w:r>
      <w:r>
        <w:rPr>
          <w:spacing w:val="1"/>
          <w:w w:val="102"/>
        </w:rPr>
        <w:t>SynchroES</w:t>
      </w:r>
      <w:r>
        <w:rPr>
          <w:w w:val="102"/>
        </w:rPr>
        <w:t>B</w:t>
      </w:r>
      <w:r>
        <w:rPr>
          <w:spacing w:val="-57"/>
        </w:rPr>
        <w:t xml:space="preserve"> </w:t>
      </w:r>
      <w:r>
        <w:rPr>
          <w:spacing w:val="-3"/>
          <w:w w:val="102"/>
        </w:rPr>
        <w:t>采用事件驱动架构使得企业能够更快地</w:t>
      </w:r>
      <w:r>
        <w:rPr>
          <w:spacing w:val="-26"/>
          <w:w w:val="102"/>
        </w:rPr>
        <w:t>响应业务的变化。</w:t>
      </w:r>
    </w:p>
    <w:p w14:paraId="0D2155A8">
      <w:pPr>
        <w:numPr>
          <w:ilvl w:val="2"/>
          <w:numId w:val="61"/>
        </w:numPr>
        <w:tabs>
          <w:tab w:val="left" w:pos="820"/>
        </w:tabs>
        <w:spacing w:before="151"/>
        <w:ind w:left="820" w:right="0" w:hanging="748"/>
        <w:jc w:val="left"/>
        <w:rPr>
          <w:color w:val="0062C6"/>
          <w:sz w:val="23"/>
        </w:rPr>
      </w:pPr>
      <w:r>
        <w:rPr>
          <w:color w:val="0062C6"/>
          <w:spacing w:val="-2"/>
          <w:sz w:val="25"/>
        </w:rPr>
        <w:t>微服务模式</w:t>
      </w:r>
    </w:p>
    <w:p w14:paraId="5326C82A">
      <w:pPr>
        <w:pStyle w:val="11"/>
        <w:spacing w:before="149" w:line="288" w:lineRule="auto"/>
        <w:ind w:left="43" w:right="424" w:firstLine="421"/>
        <w:jc w:val="both"/>
      </w:pPr>
      <w:r>
        <mc:AlternateContent>
          <mc:Choice Requires="wps">
            <w:drawing>
              <wp:anchor distT="0" distB="0" distL="0" distR="0" simplePos="0" relativeHeight="251739136" behindDoc="0" locked="0" layoutInCell="1" allowOverlap="1">
                <wp:simplePos x="0" y="0"/>
                <wp:positionH relativeFrom="page">
                  <wp:posOffset>2870835</wp:posOffset>
                </wp:positionH>
                <wp:positionV relativeFrom="paragraph">
                  <wp:posOffset>1243965</wp:posOffset>
                </wp:positionV>
                <wp:extent cx="762000" cy="241300"/>
                <wp:effectExtent l="0" t="0" r="0" b="0"/>
                <wp:wrapNone/>
                <wp:docPr id="1201" name="Textbox 120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F7409B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01" o:spid="_x0000_s1026" o:spt="202" type="#_x0000_t202" style="position:absolute;left:0pt;margin-left:226.05pt;margin-top:97.95pt;height:19pt;width:60pt;mso-position-horizontal-relative:page;z-index:251739136;mso-width-relative:page;mso-height-relative:page;" filled="f" stroked="f" coordsize="21600,21600" o:gfxdata="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D&#10;FbQy2QAAAAsBAAAPAAAAAAAAAAEAIAAAACIAAABkcnMvZG93bnJldi54bWxQSwECFAAUAAAACACH&#10;TuJAl6ML+7EBAAB5AwAADgAAAAAAAAABACAAAAAoAQAAZHJzL2Uyb0RvYy54bWxQSwUGAAAAAAYA&#10;BgBZAQAASwUAAAAA&#10;">
                <v:fill on="f" focussize="0,0"/>
                <v:stroke on="f"/>
                <v:imagedata o:title=""/>
                <o:lock v:ext="edit" aspectratio="f"/>
                <v:textbox inset="0mm,0mm,0mm,0mm">
                  <w:txbxContent>
                    <w:p w14:paraId="0F7409B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0"/>
        </w:rPr>
        <w:t>SOA</w:t>
      </w:r>
      <w:r>
        <w:rPr>
          <w:spacing w:val="3"/>
        </w:rPr>
        <w:t xml:space="preserve"> 的架构中，复杂的</w:t>
      </w:r>
      <w:r>
        <w:rPr>
          <w:spacing w:val="24"/>
        </w:rPr>
        <w:t>ESB</w:t>
      </w:r>
      <w:r>
        <w:t xml:space="preserve"> 企业服务总线依然处于非常重要的位置，整个系统的架构并</w:t>
      </w:r>
      <w:r>
        <w:rPr>
          <w:spacing w:val="-2"/>
        </w:rPr>
        <w:t xml:space="preserve">没有实现完全的组件化以及面向服务，它的学习和使用门槛依然偏高。而微服务不再强调传统 </w:t>
      </w:r>
      <w:r>
        <w:rPr>
          <w:spacing w:val="30"/>
        </w:rPr>
        <w:t>SOA</w:t>
      </w:r>
      <w:r>
        <w:t xml:space="preserve"> 架构里面比较重的</w:t>
      </w:r>
      <w:r>
        <w:rPr>
          <w:spacing w:val="24"/>
        </w:rPr>
        <w:t>ESB</w:t>
      </w:r>
      <w:r>
        <w:rPr>
          <w:spacing w:val="2"/>
        </w:rPr>
        <w:t xml:space="preserve"> 企业服务总线，同时</w:t>
      </w:r>
      <w:r>
        <w:rPr>
          <w:spacing w:val="37"/>
        </w:rPr>
        <w:t>SOA</w:t>
      </w:r>
      <w:r>
        <w:rPr>
          <w:spacing w:val="-4"/>
        </w:rPr>
        <w:t xml:space="preserve"> 的思想进入到单个业务系统内部实现真</w:t>
      </w:r>
      <w:r>
        <w:rPr>
          <w:spacing w:val="-2"/>
        </w:rPr>
        <w:t>正的组件化。</w:t>
      </w:r>
    </w:p>
    <w:p w14:paraId="1A4C306D">
      <w:pPr>
        <w:pStyle w:val="11"/>
        <w:spacing w:after="0" w:line="288" w:lineRule="auto"/>
        <w:jc w:val="both"/>
        <w:sectPr>
          <w:type w:val="continuous"/>
          <w:pgSz w:w="10250" w:h="13150"/>
          <w:pgMar w:top="1460" w:right="425" w:bottom="0" w:left="992" w:header="720" w:footer="720" w:gutter="0"/>
          <w:cols w:space="720" w:num="1"/>
        </w:sectPr>
      </w:pPr>
    </w:p>
    <w:p w14:paraId="7424D2ED">
      <w:pPr>
        <w:tabs>
          <w:tab w:val="left" w:pos="1030"/>
        </w:tabs>
        <w:spacing w:before="54"/>
        <w:ind w:left="44" w:right="0" w:firstLine="0"/>
        <w:jc w:val="left"/>
        <w:rPr>
          <w:sz w:val="19"/>
        </w:rPr>
      </w:pPr>
      <w:r>
        <w:rPr>
          <w:spacing w:val="12"/>
          <w:position w:val="1"/>
          <w:sz w:val="19"/>
        </w:rPr>
        <w:t>532</w:t>
      </w:r>
      <w:r>
        <w:rPr>
          <w:position w:val="1"/>
          <w:sz w:val="19"/>
        </w:rPr>
        <w:tab/>
      </w:r>
      <w:r>
        <w:rPr>
          <w:spacing w:val="-2"/>
          <w:sz w:val="19"/>
        </w:rPr>
        <w:t>系统架构设计师教程(第2</w:t>
      </w:r>
      <w:r>
        <w:rPr>
          <w:spacing w:val="-6"/>
          <w:sz w:val="19"/>
        </w:rPr>
        <w:t>版)</w:t>
      </w:r>
    </w:p>
    <w:p w14:paraId="4D64E4EB">
      <w:pPr>
        <w:pStyle w:val="11"/>
        <w:spacing w:before="57"/>
        <w:rPr>
          <w:sz w:val="19"/>
        </w:rPr>
      </w:pPr>
    </w:p>
    <w:p w14:paraId="5E454B86">
      <w:pPr>
        <w:pStyle w:val="16"/>
        <w:numPr>
          <w:ilvl w:val="0"/>
          <w:numId w:val="85"/>
        </w:numPr>
        <w:tabs>
          <w:tab w:val="left" w:pos="1026"/>
        </w:tabs>
        <w:spacing w:before="0" w:after="0" w:line="240" w:lineRule="auto"/>
        <w:ind w:left="1026" w:right="0" w:hanging="197"/>
        <w:jc w:val="left"/>
        <w:rPr>
          <w:rFonts w:ascii="微软雅黑" w:eastAsia="微软雅黑"/>
          <w:b/>
          <w:sz w:val="17"/>
        </w:rPr>
      </w:pPr>
      <w:r>
        <w:rPr>
          <w:rFonts w:ascii="微软雅黑" w:eastAsia="微软雅黑"/>
          <w:b/>
          <w:spacing w:val="-2"/>
          <w:sz w:val="19"/>
        </w:rPr>
        <w:t>微服务架构概述</w:t>
      </w:r>
    </w:p>
    <w:p w14:paraId="1B253A0D">
      <w:pPr>
        <w:spacing w:before="94" w:line="304" w:lineRule="auto"/>
        <w:ind w:left="417" w:right="66" w:firstLine="392"/>
        <w:jc w:val="both"/>
        <w:rPr>
          <w:sz w:val="19"/>
        </w:rPr>
      </w:pPr>
      <w:r>
        <w:rPr>
          <w:spacing w:val="9"/>
          <w:w w:val="100"/>
          <w:sz w:val="19"/>
        </w:rPr>
        <w:t>微服务架构将一个大型的单个应用或服务拆分成多个微服务，可扩展单个组件而不是整个应用程序堆栈，从而满足服务等级协议。微服务架构围绕业务领域将服务进行拆分，每个服务可以独立进行开发、管理和迭代，彼此之间使用统一接口进行交流，实现了在分散组件中的部署、管理与服务功能，使产品交付变得更加简单，从而达到有效拆分应用，实现敏捷开发与部</w:t>
      </w:r>
      <w:r>
        <w:rPr>
          <w:spacing w:val="-16"/>
          <w:w w:val="100"/>
          <w:sz w:val="19"/>
        </w:rPr>
        <w:t>署的目的。</w:t>
      </w:r>
      <w:r>
        <w:rPr>
          <w:spacing w:val="-9"/>
          <w:sz w:val="19"/>
        </w:rPr>
        <w:t xml:space="preserve"> </w:t>
      </w:r>
      <w:r>
        <w:rPr>
          <w:spacing w:val="1"/>
          <w:w w:val="100"/>
          <w:sz w:val="19"/>
        </w:rPr>
        <w:t>Amazon、Netfli</w:t>
      </w:r>
      <w:r>
        <w:rPr>
          <w:spacing w:val="14"/>
          <w:w w:val="100"/>
          <w:sz w:val="19"/>
        </w:rPr>
        <w:t>x</w:t>
      </w:r>
      <w:r>
        <w:rPr>
          <w:spacing w:val="8"/>
          <w:w w:val="100"/>
          <w:sz w:val="19"/>
        </w:rPr>
        <w:t>等互联网巨头的成功案例表明微服务架构在大规模企业应用中具有</w:t>
      </w:r>
      <w:r>
        <w:rPr>
          <w:spacing w:val="2"/>
          <w:w w:val="100"/>
          <w:sz w:val="19"/>
        </w:rPr>
        <w:t>明显优势。单体架构与微服务架构如图15-8所示。</w:t>
      </w:r>
    </w:p>
    <w:p w14:paraId="05542E22">
      <w:pPr>
        <w:pStyle w:val="11"/>
        <w:spacing w:before="184"/>
        <w:rPr>
          <w:sz w:val="19"/>
        </w:rPr>
      </w:pPr>
    </w:p>
    <w:p w14:paraId="6DBAB608">
      <w:pPr>
        <w:tabs>
          <w:tab w:val="left" w:pos="5406"/>
        </w:tabs>
        <w:spacing w:before="0"/>
        <w:ind w:left="3041" w:right="0" w:firstLine="0"/>
        <w:jc w:val="left"/>
        <w:rPr>
          <w:position w:val="1"/>
          <w:sz w:val="19"/>
        </w:rPr>
      </w:pPr>
      <w:r>
        <w:rPr>
          <w:spacing w:val="-38"/>
          <w:sz w:val="19"/>
        </w:rPr>
        <w:t>展示层</w:t>
      </w:r>
      <w:r>
        <w:rPr>
          <w:sz w:val="19"/>
        </w:rPr>
        <w:tab/>
      </w:r>
      <w:r>
        <w:rPr>
          <w:spacing w:val="-40"/>
          <w:position w:val="1"/>
          <w:sz w:val="19"/>
        </w:rPr>
        <w:t>展示层</w:t>
      </w:r>
    </w:p>
    <w:p w14:paraId="2765AC52">
      <w:pPr>
        <w:spacing w:before="151" w:line="240" w:lineRule="exact"/>
        <w:ind w:left="3041" w:right="0" w:firstLine="0"/>
        <w:jc w:val="left"/>
        <w:rPr>
          <w:sz w:val="19"/>
        </w:rPr>
      </w:pPr>
      <w:r>
        <w:rPr>
          <w:spacing w:val="-38"/>
          <w:sz w:val="19"/>
        </w:rPr>
        <w:t>展示层</w:t>
      </w:r>
    </w:p>
    <w:p w14:paraId="598B9603">
      <w:pPr>
        <w:spacing w:after="0" w:line="240" w:lineRule="exact"/>
        <w:jc w:val="left"/>
        <w:rPr>
          <w:sz w:val="19"/>
        </w:rPr>
        <w:sectPr>
          <w:pgSz w:w="10180" w:h="13030"/>
          <w:pgMar w:top="380" w:right="992" w:bottom="0" w:left="425" w:header="720" w:footer="720" w:gutter="0"/>
          <w:cols w:space="720" w:num="1"/>
        </w:sectPr>
      </w:pPr>
    </w:p>
    <w:p w14:paraId="21DB4383">
      <w:pPr>
        <w:spacing w:before="172"/>
        <w:ind w:left="0" w:right="0" w:firstLine="0"/>
        <w:jc w:val="right"/>
        <w:rPr>
          <w:sz w:val="19"/>
        </w:rPr>
      </w:pPr>
      <w:r>
        <w:rPr>
          <w:spacing w:val="-38"/>
          <w:sz w:val="19"/>
        </w:rPr>
        <w:t>展示层</w:t>
      </w:r>
    </w:p>
    <w:p w14:paraId="7CF96E70">
      <w:pPr>
        <w:tabs>
          <w:tab w:val="left" w:pos="2024"/>
          <w:tab w:val="left" w:pos="2752"/>
        </w:tabs>
        <w:spacing w:before="0" w:line="167" w:lineRule="exact"/>
        <w:ind w:left="1287" w:right="0" w:firstLine="0"/>
        <w:jc w:val="left"/>
        <w:rPr>
          <w:sz w:val="16"/>
        </w:rPr>
      </w:pPr>
      <w:r>
        <w:br w:type="column"/>
      </w:r>
      <w:r>
        <w:rPr>
          <w:spacing w:val="-10"/>
          <w:w w:val="105"/>
          <w:sz w:val="16"/>
        </w:rPr>
        <w:t>服</w:t>
      </w:r>
      <w:r>
        <w:rPr>
          <w:sz w:val="16"/>
        </w:rPr>
        <w:tab/>
      </w:r>
      <w:r>
        <w:rPr>
          <w:spacing w:val="-10"/>
          <w:w w:val="105"/>
          <w:sz w:val="16"/>
        </w:rPr>
        <w:t>服</w:t>
      </w:r>
      <w:r>
        <w:rPr>
          <w:sz w:val="16"/>
        </w:rPr>
        <w:tab/>
      </w:r>
      <w:r>
        <w:rPr>
          <w:spacing w:val="-10"/>
          <w:w w:val="105"/>
          <w:sz w:val="16"/>
        </w:rPr>
        <w:t>服</w:t>
      </w:r>
    </w:p>
    <w:p w14:paraId="0EFD7C61">
      <w:pPr>
        <w:tabs>
          <w:tab w:val="left" w:pos="2024"/>
          <w:tab w:val="left" w:pos="2752"/>
        </w:tabs>
        <w:spacing w:before="0" w:line="163" w:lineRule="exact"/>
        <w:ind w:left="1287" w:right="0" w:firstLine="0"/>
        <w:jc w:val="left"/>
        <w:rPr>
          <w:sz w:val="16"/>
        </w:rPr>
      </w:pPr>
      <w:r>
        <w:rPr>
          <w:spacing w:val="-10"/>
          <w:w w:val="105"/>
          <w:sz w:val="16"/>
        </w:rPr>
        <w:t>务</w:t>
      </w:r>
      <w:r>
        <w:rPr>
          <w:sz w:val="16"/>
        </w:rPr>
        <w:tab/>
      </w:r>
      <w:r>
        <w:rPr>
          <w:spacing w:val="-10"/>
          <w:w w:val="105"/>
          <w:sz w:val="16"/>
        </w:rPr>
        <w:t>务</w:t>
      </w:r>
      <w:r>
        <w:rPr>
          <w:sz w:val="16"/>
        </w:rPr>
        <w:tab/>
      </w:r>
      <w:r>
        <w:rPr>
          <w:spacing w:val="-10"/>
          <w:w w:val="105"/>
          <w:sz w:val="16"/>
        </w:rPr>
        <w:t>务</w:t>
      </w:r>
    </w:p>
    <w:p w14:paraId="67306618">
      <w:pPr>
        <w:tabs>
          <w:tab w:val="left" w:pos="2024"/>
          <w:tab w:val="left" w:pos="2752"/>
        </w:tabs>
        <w:spacing w:before="0" w:line="184" w:lineRule="exact"/>
        <w:ind w:left="1287" w:right="0" w:firstLine="0"/>
        <w:jc w:val="left"/>
        <w:rPr>
          <w:sz w:val="16"/>
        </w:rPr>
      </w:pPr>
      <w:r>
        <w:rPr>
          <w:spacing w:val="-10"/>
          <w:w w:val="105"/>
          <w:sz w:val="16"/>
        </w:rPr>
        <w:t>A</w:t>
      </w:r>
      <w:r>
        <w:rPr>
          <w:sz w:val="16"/>
        </w:rPr>
        <w:tab/>
      </w:r>
      <w:r>
        <w:rPr>
          <w:spacing w:val="-12"/>
          <w:w w:val="105"/>
          <w:sz w:val="16"/>
        </w:rPr>
        <w:t>B</w:t>
      </w:r>
      <w:r>
        <w:rPr>
          <w:sz w:val="16"/>
        </w:rPr>
        <w:tab/>
      </w:r>
      <w:r>
        <w:rPr>
          <w:spacing w:val="-10"/>
          <w:w w:val="105"/>
          <w:sz w:val="16"/>
        </w:rPr>
        <w:t>c</w:t>
      </w:r>
    </w:p>
    <w:p w14:paraId="4E9C2EF6">
      <w:pPr>
        <w:spacing w:after="0" w:line="184" w:lineRule="exact"/>
        <w:jc w:val="left"/>
        <w:rPr>
          <w:sz w:val="16"/>
        </w:rPr>
        <w:sectPr>
          <w:type w:val="continuous"/>
          <w:pgSz w:w="10180" w:h="13030"/>
          <w:pgMar w:top="1460" w:right="992" w:bottom="0" w:left="425" w:header="720" w:footer="720" w:gutter="0"/>
          <w:cols w:equalWidth="0" w:num="2">
            <w:col w:w="3505" w:space="40"/>
            <w:col w:w="5218"/>
          </w:cols>
        </w:sectPr>
      </w:pPr>
    </w:p>
    <w:p w14:paraId="43EBB279">
      <w:pPr>
        <w:pStyle w:val="11"/>
        <w:spacing w:before="122"/>
        <w:rPr>
          <w:sz w:val="19"/>
        </w:rPr>
      </w:pPr>
      <w:r>
        <w:rPr>
          <w:sz w:val="19"/>
        </w:rPr>
        <w:drawing>
          <wp:anchor distT="0" distB="0" distL="0" distR="0" simplePos="0" relativeHeight="252023808" behindDoc="1" locked="0" layoutInCell="1" allowOverlap="1">
            <wp:simplePos x="0" y="0"/>
            <wp:positionH relativeFrom="page">
              <wp:posOffset>0</wp:posOffset>
            </wp:positionH>
            <wp:positionV relativeFrom="page">
              <wp:posOffset>194310</wp:posOffset>
            </wp:positionV>
            <wp:extent cx="5788660" cy="8079105"/>
            <wp:effectExtent l="0" t="0" r="0" b="0"/>
            <wp:wrapNone/>
            <wp:docPr id="1202" name="Image 1202"/>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84" cstate="print"/>
                    <a:stretch>
                      <a:fillRect/>
                    </a:stretch>
                  </pic:blipFill>
                  <pic:spPr>
                    <a:xfrm>
                      <a:off x="0" y="0"/>
                      <a:ext cx="5788806" cy="8078967"/>
                    </a:xfrm>
                    <a:prstGeom prst="rect">
                      <a:avLst/>
                    </a:prstGeom>
                  </pic:spPr>
                </pic:pic>
              </a:graphicData>
            </a:graphic>
          </wp:anchor>
        </w:drawing>
      </w:r>
    </w:p>
    <w:p w14:paraId="11FC5BAE">
      <w:pPr>
        <w:tabs>
          <w:tab w:val="left" w:pos="4669"/>
          <w:tab w:val="left" w:pos="5157"/>
          <w:tab w:val="left" w:pos="5406"/>
          <w:tab w:val="left" w:pos="6143"/>
        </w:tabs>
        <w:spacing w:before="1" w:line="338" w:lineRule="auto"/>
        <w:ind w:left="2792" w:right="2151" w:firstLine="248"/>
        <w:jc w:val="left"/>
        <w:rPr>
          <w:sz w:val="19"/>
        </w:rPr>
      </w:pPr>
      <w:r>
        <w:rPr>
          <w:spacing w:val="-4"/>
          <w:position w:val="-7"/>
          <w:sz w:val="19"/>
        </w:rPr>
        <w:t>数据库</w:t>
      </w:r>
      <w:r>
        <w:rPr>
          <w:position w:val="-7"/>
          <w:sz w:val="19"/>
        </w:rPr>
        <w:tab/>
      </w:r>
      <w:r>
        <w:rPr>
          <w:spacing w:val="-4"/>
          <w:sz w:val="19"/>
        </w:rPr>
        <w:t>数据库</w:t>
      </w:r>
      <w:r>
        <w:rPr>
          <w:sz w:val="19"/>
        </w:rPr>
        <w:tab/>
      </w:r>
      <w:r>
        <w:rPr>
          <w:spacing w:val="-4"/>
          <w:sz w:val="19"/>
        </w:rPr>
        <w:t>数据库</w:t>
      </w:r>
      <w:r>
        <w:rPr>
          <w:sz w:val="19"/>
        </w:rPr>
        <w:tab/>
      </w:r>
      <w:r>
        <w:rPr>
          <w:spacing w:val="-30"/>
          <w:sz w:val="19"/>
        </w:rPr>
        <w:t>数据</w:t>
      </w:r>
      <w:r>
        <w:rPr>
          <w:spacing w:val="-54"/>
          <w:sz w:val="19"/>
        </w:rPr>
        <w:t>库</w:t>
      </w:r>
      <w:r>
        <w:rPr>
          <w:spacing w:val="-2"/>
          <w:sz w:val="19"/>
        </w:rPr>
        <w:t>单体应用架构</w:t>
      </w:r>
      <w:r>
        <w:rPr>
          <w:sz w:val="19"/>
        </w:rPr>
        <w:tab/>
      </w:r>
      <w:r>
        <w:rPr>
          <w:sz w:val="19"/>
        </w:rPr>
        <w:tab/>
      </w:r>
      <w:r>
        <w:rPr>
          <w:spacing w:val="-2"/>
          <w:sz w:val="19"/>
        </w:rPr>
        <w:t>单体应用架构</w:t>
      </w:r>
    </w:p>
    <w:p w14:paraId="68A59238">
      <w:pPr>
        <w:spacing w:before="86"/>
        <w:ind w:left="3290" w:right="0" w:firstLine="0"/>
        <w:jc w:val="left"/>
        <w:rPr>
          <w:sz w:val="19"/>
        </w:rPr>
      </w:pPr>
      <w:r>
        <w:rPr>
          <w:spacing w:val="-2"/>
          <w:sz w:val="19"/>
        </w:rPr>
        <w:t>图15-8</w:t>
      </w:r>
      <w:r>
        <w:rPr>
          <w:spacing w:val="-3"/>
          <w:sz w:val="19"/>
        </w:rPr>
        <w:t>单体架构与微服务架构</w:t>
      </w:r>
    </w:p>
    <w:p w14:paraId="371D0A3F">
      <w:pPr>
        <w:pStyle w:val="11"/>
        <w:spacing w:before="28"/>
        <w:rPr>
          <w:sz w:val="19"/>
        </w:rPr>
      </w:pPr>
    </w:p>
    <w:p w14:paraId="6E4F65BE">
      <w:pPr>
        <w:pStyle w:val="16"/>
        <w:numPr>
          <w:ilvl w:val="0"/>
          <w:numId w:val="86"/>
        </w:numPr>
        <w:tabs>
          <w:tab w:val="left" w:pos="1048"/>
        </w:tabs>
        <w:spacing w:before="1" w:after="0" w:line="240" w:lineRule="auto"/>
        <w:ind w:left="1048" w:right="0" w:hanging="219"/>
        <w:jc w:val="left"/>
        <w:rPr>
          <w:sz w:val="17"/>
        </w:rPr>
      </w:pPr>
      <w:r>
        <w:rPr>
          <w:spacing w:val="12"/>
          <w:sz w:val="19"/>
        </w:rPr>
        <w:t>复杂应用解耦</w:t>
      </w:r>
    </w:p>
    <w:p w14:paraId="6C907B58">
      <w:pPr>
        <w:spacing w:before="45" w:line="302" w:lineRule="auto"/>
        <w:ind w:left="398" w:right="84" w:firstLine="421"/>
        <w:jc w:val="both"/>
        <w:rPr>
          <w:sz w:val="19"/>
        </w:rPr>
      </w:pPr>
      <w:r>
        <w:rPr>
          <w:spacing w:val="9"/>
          <w:w w:val="100"/>
          <w:sz w:val="19"/>
        </w:rPr>
        <w:t>微服务架构将单一模块应用分解为多个微服务，同时保持总体功能不变。应用按照业务逻辑被分解为多个可管理的分支或服务，避免了复杂度的不断积累。每个服务专注于单一功能，</w:t>
      </w:r>
      <w:r>
        <w:rPr>
          <w:spacing w:val="3"/>
          <w:w w:val="100"/>
          <w:sz w:val="19"/>
        </w:rPr>
        <w:t>通过良好的接口清晰表述服务边界。由于功能单一、复杂度低，小规模开发团队完全能够掌握，</w:t>
      </w:r>
      <w:r>
        <w:rPr>
          <w:spacing w:val="-1"/>
          <w:w w:val="100"/>
          <w:sz w:val="19"/>
        </w:rPr>
        <w:t>易于保持较高的开发效率，且易于维护。</w:t>
      </w:r>
    </w:p>
    <w:p w14:paraId="1E801D23">
      <w:pPr>
        <w:pStyle w:val="16"/>
        <w:numPr>
          <w:ilvl w:val="0"/>
          <w:numId w:val="86"/>
        </w:numPr>
        <w:tabs>
          <w:tab w:val="left" w:pos="1052"/>
        </w:tabs>
        <w:spacing w:before="88" w:after="0" w:line="240" w:lineRule="auto"/>
        <w:ind w:left="1052" w:right="0" w:hanging="261"/>
        <w:jc w:val="both"/>
        <w:rPr>
          <w:sz w:val="19"/>
        </w:rPr>
      </w:pPr>
      <w:r>
        <w:rPr>
          <w:spacing w:val="12"/>
          <w:sz w:val="19"/>
        </w:rPr>
        <w:t>独立</w:t>
      </w:r>
      <w:r>
        <w:rPr>
          <w:spacing w:val="-10"/>
          <w:sz w:val="19"/>
        </w:rPr>
        <w:t xml:space="preserve"> </w:t>
      </w:r>
    </w:p>
    <w:p w14:paraId="23F97D56">
      <w:pPr>
        <w:spacing w:before="61" w:line="300" w:lineRule="auto"/>
        <w:ind w:left="388" w:right="116" w:firstLine="411"/>
        <w:jc w:val="both"/>
        <w:rPr>
          <w:sz w:val="19"/>
        </w:rPr>
      </w:pPr>
      <w:r>
        <w:rPr>
          <w:spacing w:val="9"/>
          <w:w w:val="100"/>
          <w:sz w:val="19"/>
        </w:rPr>
        <w:t>微服务在系统软件生命周期中是独立开发、测试及部署的。微服务具备独立的运行进程，每个微服务可进行独立开发与部署，因此在大型企业互联网系统中，当某个微服务发生变更时无需编译、部署整个系统应用。从测试角度来看，每个微服务具备独立的测试机制，测试过程中不需要建立大范围的回归测试，不用担心测试破坏系统其他功能。因此，微服务组成的系统应用具备一系列可并行的发布流程，使得开发、测试、部署更加高效，同时降低了因系统变更</w:t>
      </w:r>
      <w:r>
        <w:rPr>
          <w:spacing w:val="-7"/>
          <w:w w:val="100"/>
          <w:sz w:val="19"/>
        </w:rPr>
        <w:t>给生产环境造成的风险。</w:t>
      </w:r>
    </w:p>
    <w:p w14:paraId="4C92B6CD">
      <w:pPr>
        <w:pStyle w:val="16"/>
        <w:numPr>
          <w:ilvl w:val="0"/>
          <w:numId w:val="86"/>
        </w:numPr>
        <w:tabs>
          <w:tab w:val="left" w:pos="1025"/>
        </w:tabs>
        <w:spacing w:before="72" w:after="0" w:line="240" w:lineRule="auto"/>
        <w:ind w:left="1025" w:right="0" w:hanging="225"/>
        <w:jc w:val="left"/>
        <w:rPr>
          <w:sz w:val="17"/>
        </w:rPr>
      </w:pPr>
      <w:r>
        <w:rPr>
          <w:spacing w:val="15"/>
          <w:sz w:val="19"/>
        </w:rPr>
        <w:t>技术选型灵活</w:t>
      </w:r>
    </w:p>
    <w:p w14:paraId="72D24AF8">
      <w:pPr>
        <w:spacing w:before="64" w:line="295" w:lineRule="auto"/>
        <w:ind w:left="398" w:right="103" w:firstLine="402"/>
        <w:jc w:val="both"/>
        <w:rPr>
          <w:sz w:val="19"/>
        </w:rPr>
      </w:pPr>
      <w:r>
        <w:rPr>
          <w:sz w:val="19"/>
        </w:rPr>
        <mc:AlternateContent>
          <mc:Choice Requires="wps">
            <w:drawing>
              <wp:anchor distT="0" distB="0" distL="0" distR="0" simplePos="0" relativeHeight="251740160" behindDoc="0" locked="0" layoutInCell="1" allowOverlap="1">
                <wp:simplePos x="0" y="0"/>
                <wp:positionH relativeFrom="page">
                  <wp:posOffset>2849245</wp:posOffset>
                </wp:positionH>
                <wp:positionV relativeFrom="paragraph">
                  <wp:posOffset>1299210</wp:posOffset>
                </wp:positionV>
                <wp:extent cx="762000" cy="241300"/>
                <wp:effectExtent l="0" t="0" r="0" b="0"/>
                <wp:wrapNone/>
                <wp:docPr id="1203" name="Textbox 120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05FD08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03" o:spid="_x0000_s1026" o:spt="202" type="#_x0000_t202" style="position:absolute;left:0pt;margin-left:224.35pt;margin-top:102.3pt;height:19pt;width:60pt;mso-position-horizontal-relative:page;z-index:251740160;mso-width-relative:page;mso-height-relative:page;" filled="f" stroked="f" coordsize="21600,21600" o:gfxdata="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B&#10;g/v92QAAAAsBAAAPAAAAAAAAAAEAIAAAACIAAABkcnMvZG93bnJldi54bWxQSwECFAAUAAAACACH&#10;TuJA4DgRi7EBAAB5AwAADgAAAAAAAAABACAAAAAoAQAAZHJzL2Uyb0RvYy54bWxQSwUGAAAAAAYA&#10;BgBZAQAASwUAAAAA&#10;">
                <v:fill on="f" focussize="0,0"/>
                <v:stroke on="f"/>
                <v:imagedata o:title=""/>
                <o:lock v:ext="edit" aspectratio="f"/>
                <v:textbox inset="0mm,0mm,0mm,0mm">
                  <w:txbxContent>
                    <w:p w14:paraId="505FD08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w w:val="100"/>
          <w:sz w:val="19"/>
        </w:rPr>
        <w:t>微服务架构下系统应用的技术选型是去中心化的，每个开发团队可根据自身应用的业务需求发展状况选择合适的体系架构与技术，从而更方便地根据实际业务情况获得系统应用最佳解决方案，并且每个微服务功能单一、结构简单，在架构转型或技术栈升级时面临较低风险，因</w:t>
      </w:r>
      <w:r>
        <w:rPr>
          <w:spacing w:val="1"/>
          <w:w w:val="100"/>
          <w:sz w:val="19"/>
        </w:rPr>
        <w:t>此系统应用不会被长期限制在某个体系架构或技术栈上。</w:t>
      </w:r>
    </w:p>
    <w:p w14:paraId="3624D487">
      <w:pPr>
        <w:spacing w:after="0" w:line="295" w:lineRule="auto"/>
        <w:jc w:val="both"/>
        <w:rPr>
          <w:sz w:val="19"/>
        </w:rPr>
        <w:sectPr>
          <w:type w:val="continuous"/>
          <w:pgSz w:w="10180" w:h="13030"/>
          <w:pgMar w:top="1460" w:right="992" w:bottom="0" w:left="425" w:header="720" w:footer="720" w:gutter="0"/>
          <w:cols w:space="720" w:num="1"/>
        </w:sectPr>
      </w:pPr>
    </w:p>
    <w:p w14:paraId="2DBE3C9E">
      <w:pPr>
        <w:pStyle w:val="11"/>
        <w:tabs>
          <w:tab w:val="right" w:pos="8853"/>
        </w:tabs>
        <w:spacing w:before="63"/>
        <w:ind w:left="4749"/>
        <w:rPr>
          <w:position w:val="1"/>
        </w:rPr>
      </w:pPr>
      <w:r>
        <w:rPr>
          <w:position w:val="1"/>
        </w:rPr>
        <w:drawing>
          <wp:anchor distT="0" distB="0" distL="0" distR="0" simplePos="0" relativeHeight="252024832" behindDoc="1" locked="0" layoutInCell="1" allowOverlap="1">
            <wp:simplePos x="0" y="0"/>
            <wp:positionH relativeFrom="page">
              <wp:posOffset>1071245</wp:posOffset>
            </wp:positionH>
            <wp:positionV relativeFrom="page">
              <wp:posOffset>100330</wp:posOffset>
            </wp:positionV>
            <wp:extent cx="5431155" cy="8234045"/>
            <wp:effectExtent l="0" t="0" r="0" b="0"/>
            <wp:wrapNone/>
            <wp:docPr id="1204" name="Image 1204"/>
            <wp:cNvGraphicFramePr/>
            <a:graphic xmlns:a="http://schemas.openxmlformats.org/drawingml/2006/main">
              <a:graphicData uri="http://schemas.openxmlformats.org/drawingml/2006/picture">
                <pic:pic xmlns:pic="http://schemas.openxmlformats.org/drawingml/2006/picture">
                  <pic:nvPicPr>
                    <pic:cNvPr id="1204" name="Image 1204"/>
                    <pic:cNvPicPr/>
                  </pic:nvPicPr>
                  <pic:blipFill>
                    <a:blip r:embed="rId85" cstate="print"/>
                    <a:stretch>
                      <a:fillRect/>
                    </a:stretch>
                  </pic:blipFill>
                  <pic:spPr>
                    <a:xfrm>
                      <a:off x="0" y="0"/>
                      <a:ext cx="5430843" cy="8234352"/>
                    </a:xfrm>
                    <a:prstGeom prst="rect">
                      <a:avLst/>
                    </a:prstGeom>
                  </pic:spPr>
                </pic:pic>
              </a:graphicData>
            </a:graphic>
          </wp:anchor>
        </w:drawing>
      </w:r>
      <w:r>
        <w:rPr>
          <w:spacing w:val="-12"/>
        </w:rPr>
        <w:t>第15章</w:t>
      </w:r>
      <w:r>
        <w:rPr>
          <w:spacing w:val="13"/>
        </w:rPr>
        <w:t xml:space="preserve"> </w:t>
      </w:r>
      <w:r>
        <w:rPr>
          <w:spacing w:val="-12"/>
        </w:rPr>
        <w:t>面向服务架构设计理论与实践</w:t>
      </w:r>
      <w:r>
        <w:tab/>
      </w:r>
      <w:r>
        <w:rPr>
          <w:spacing w:val="-5"/>
          <w:position w:val="1"/>
        </w:rPr>
        <w:t>533</w:t>
      </w:r>
    </w:p>
    <w:p w14:paraId="2E87255C">
      <w:pPr>
        <w:pStyle w:val="11"/>
        <w:spacing w:before="61"/>
      </w:pPr>
    </w:p>
    <w:p w14:paraId="09DAC8D7">
      <w:pPr>
        <w:pStyle w:val="16"/>
        <w:numPr>
          <w:ilvl w:val="0"/>
          <w:numId w:val="86"/>
        </w:numPr>
        <w:tabs>
          <w:tab w:val="left" w:pos="852"/>
        </w:tabs>
        <w:spacing w:before="0" w:after="0" w:line="240" w:lineRule="auto"/>
        <w:ind w:left="852" w:right="0" w:hanging="274"/>
        <w:jc w:val="both"/>
        <w:rPr>
          <w:sz w:val="20"/>
        </w:rPr>
      </w:pPr>
      <w:r>
        <w:rPr>
          <w:spacing w:val="30"/>
          <w:sz w:val="20"/>
        </w:rPr>
        <w:t>容错</w:t>
      </w:r>
    </w:p>
    <w:p w14:paraId="1DAC79A3">
      <w:pPr>
        <w:pStyle w:val="11"/>
        <w:spacing w:before="67" w:line="290" w:lineRule="auto"/>
        <w:ind w:left="156" w:right="467" w:firstLine="412"/>
        <w:jc w:val="both"/>
      </w:pPr>
      <w:r>
        <w:rPr>
          <w:spacing w:val="-2"/>
          <w:w w:val="102"/>
        </w:rPr>
        <w:t>在传统单体应用架构下，当某一模块发生故障时，该故障极有可能在整个应用内扩散，造成全局应用系统瘫痪。然而，在微服务架构下，由于各个微服务相互独立，故障会被隔离在单</w:t>
      </w:r>
      <w:r>
        <w:rPr>
          <w:spacing w:val="-3"/>
          <w:w w:val="102"/>
        </w:rPr>
        <w:t>个服务中，并且系统其他微服务可通过重试、平稳退化等机制实现应用层的容错，从而提高系</w:t>
      </w:r>
      <w:r>
        <w:rPr>
          <w:spacing w:val="3"/>
          <w:w w:val="102"/>
        </w:rPr>
        <w:t>统应用的容错性。微服务架构良好的容错机制可避免出现单个服务故障导致整个系统瘫痪的</w:t>
      </w:r>
      <w:r>
        <w:rPr>
          <w:spacing w:val="-40"/>
          <w:w w:val="102"/>
        </w:rPr>
        <w:t>情况。</w:t>
      </w:r>
    </w:p>
    <w:p w14:paraId="07D6BC66">
      <w:pPr>
        <w:pStyle w:val="16"/>
        <w:numPr>
          <w:ilvl w:val="0"/>
          <w:numId w:val="86"/>
        </w:numPr>
        <w:tabs>
          <w:tab w:val="left" w:pos="796"/>
        </w:tabs>
        <w:spacing w:before="90" w:after="0" w:line="240" w:lineRule="auto"/>
        <w:ind w:left="796" w:right="0" w:hanging="218"/>
        <w:jc w:val="left"/>
        <w:rPr>
          <w:sz w:val="18"/>
        </w:rPr>
      </w:pPr>
      <w:r>
        <w:rPr>
          <w:spacing w:val="-2"/>
          <w:sz w:val="20"/>
        </w:rPr>
        <w:t>松耦合，易扩展</w:t>
      </w:r>
    </w:p>
    <w:p w14:paraId="1F1923EB">
      <w:pPr>
        <w:pStyle w:val="11"/>
        <w:spacing w:before="60" w:line="292" w:lineRule="auto"/>
        <w:ind w:left="166" w:right="461" w:firstLine="421"/>
        <w:jc w:val="both"/>
      </w:pPr>
      <w:r>
        <w:rPr>
          <w:spacing w:val="-2"/>
          <w:w w:val="102"/>
        </w:rPr>
        <w:t>传统单体应用架构通过将整个应用完整地复制到不同节点，从而实现横向扩展。但当系统应用的不同组件在扩展需求上存在差异时，会导致系统应用的水平扩展成本很高。微服务架构</w:t>
      </w:r>
      <w:r>
        <w:rPr>
          <w:spacing w:val="-8"/>
          <w:w w:val="102"/>
        </w:rPr>
        <w:t>中每个服务之间都是松耦合的，可以根据实际需求实现独立扩展，体现微服务架构的灵活性。</w:t>
      </w:r>
    </w:p>
    <w:p w14:paraId="16425C6B">
      <w:pPr>
        <w:numPr>
          <w:ilvl w:val="0"/>
          <w:numId w:val="85"/>
        </w:numPr>
        <w:tabs>
          <w:tab w:val="left" w:pos="747"/>
        </w:tabs>
        <w:spacing w:before="0" w:line="365" w:lineRule="exact"/>
        <w:ind w:left="747" w:right="0" w:hanging="198"/>
        <w:jc w:val="left"/>
        <w:rPr>
          <w:rFonts w:ascii="微软雅黑" w:eastAsia="微软雅黑"/>
          <w:b/>
          <w:sz w:val="18"/>
        </w:rPr>
      </w:pPr>
      <w:r>
        <w:rPr>
          <w:rFonts w:ascii="微软雅黑" w:eastAsia="微软雅黑"/>
          <w:b/>
          <w:spacing w:val="-2"/>
          <w:sz w:val="20"/>
        </w:rPr>
        <w:t>微服务架构模式方案</w:t>
      </w:r>
    </w:p>
    <w:p w14:paraId="0AAA0B2A">
      <w:pPr>
        <w:pStyle w:val="11"/>
        <w:spacing w:before="97" w:line="290" w:lineRule="auto"/>
        <w:ind w:left="166" w:right="474" w:firstLine="393"/>
        <w:jc w:val="both"/>
      </w:pPr>
      <w:r>
        <w:rPr>
          <w:spacing w:val="-2"/>
          <w:w w:val="102"/>
        </w:rPr>
        <w:t>微服务是一种软件架构演变后的新型架构风格，是系统应用开发的一种设计思想，没有固定开发模式。开发团队可根据企业实际业务场景进行架构设计，体现了微服务架构的灵活性。</w:t>
      </w:r>
      <w:r>
        <w:rPr>
          <w:spacing w:val="-8"/>
          <w:w w:val="102"/>
        </w:rPr>
        <w:t>常见的微服务设计模式有聚合器微服务设计模式、代理微服务设计模式、链式微服务设计模式、</w:t>
      </w:r>
      <w:r>
        <w:rPr>
          <w:spacing w:val="-9"/>
          <w:w w:val="102"/>
        </w:rPr>
        <w:t>分支微服务设计模式、数据共享微服务设计模式、异步消息传递微服务设计模式等。</w:t>
      </w:r>
    </w:p>
    <w:p w14:paraId="30F6C01F">
      <w:pPr>
        <w:pStyle w:val="16"/>
        <w:numPr>
          <w:ilvl w:val="0"/>
          <w:numId w:val="87"/>
        </w:numPr>
        <w:tabs>
          <w:tab w:val="left" w:pos="791"/>
        </w:tabs>
        <w:spacing w:before="72" w:after="0" w:line="240" w:lineRule="auto"/>
        <w:ind w:left="791" w:right="0" w:hanging="222"/>
        <w:jc w:val="left"/>
        <w:rPr>
          <w:sz w:val="20"/>
        </w:rPr>
      </w:pPr>
      <w:r>
        <w:rPr>
          <w:spacing w:val="-2"/>
          <w:sz w:val="20"/>
        </w:rPr>
        <w:t>聚合器微服务</w:t>
      </w:r>
    </w:p>
    <w:p w14:paraId="16A30189">
      <w:pPr>
        <w:pStyle w:val="11"/>
        <w:spacing w:before="59" w:line="285" w:lineRule="auto"/>
        <w:ind w:left="147" w:right="473" w:firstLine="393"/>
        <w:jc w:val="both"/>
      </w:pPr>
      <w:r>
        <w:rPr>
          <w:spacing w:val="-8"/>
          <w:w w:val="102"/>
        </w:rPr>
        <w:t>在聚合器微服务中，聚合器调用多个微服务实现系统应用程序所需功能，具体有两种形式，</w:t>
      </w:r>
      <w:r>
        <w:rPr>
          <w:spacing w:val="-2"/>
          <w:w w:val="102"/>
        </w:rPr>
        <w:t>一种是将检索到的数据信息进行处理并直接展示；另一种是对获取到的数据信息增加业务逻辑处理后，再进一步发布成一个新的微服务作为一个更高层次的组合微服务，相当于从服务消费者转换成服务提供者。与普通微服务特性相同，聚合器微服务也有自己的缓存和数据库。作为聚合器模式的一个变种，在代理微服务器中，客户端并不聚合数据，只会根据实际业务需求差</w:t>
      </w:r>
      <w:r>
        <w:rPr>
          <w:spacing w:val="-3"/>
          <w:w w:val="102"/>
        </w:rPr>
        <w:t>别选择调用具有不同功能的微服务，代理微服务器仅进行委派请求和数据转换工作。同样地，</w:t>
      </w:r>
      <w:r>
        <w:rPr>
          <w:spacing w:val="-2"/>
          <w:w w:val="102"/>
        </w:rPr>
        <w:t>代理微服务器也有自己独立的缓存和数据库。分支微服务器模式是聚合器微服务模式的一种扩展，在分支微服务器模式下，客户端或服务允许同时调用两个不同的微服务链。两个微服务调</w:t>
      </w:r>
      <w:r>
        <w:rPr>
          <w:spacing w:val="-18"/>
          <w:w w:val="102"/>
        </w:rPr>
        <w:t>用链相互独立，互不影响。</w:t>
      </w:r>
    </w:p>
    <w:p w14:paraId="6557DE50">
      <w:pPr>
        <w:pStyle w:val="16"/>
        <w:numPr>
          <w:ilvl w:val="0"/>
          <w:numId w:val="87"/>
        </w:numPr>
        <w:tabs>
          <w:tab w:val="left" w:pos="764"/>
        </w:tabs>
        <w:spacing w:before="94" w:after="0" w:line="240" w:lineRule="auto"/>
        <w:ind w:left="764" w:right="0" w:hanging="234"/>
        <w:jc w:val="left"/>
        <w:rPr>
          <w:sz w:val="20"/>
        </w:rPr>
      </w:pPr>
      <w:r>
        <w:rPr>
          <w:spacing w:val="13"/>
          <w:sz w:val="20"/>
        </w:rPr>
        <w:t>链式微服务</w:t>
      </w:r>
    </w:p>
    <w:p w14:paraId="08E31DB5">
      <w:pPr>
        <w:pStyle w:val="11"/>
        <w:spacing w:before="42" w:line="288" w:lineRule="auto"/>
        <w:ind w:left="127" w:right="492" w:firstLine="412"/>
        <w:jc w:val="both"/>
      </w:pPr>
      <w:r>
        <w:rPr>
          <w:spacing w:val="-2"/>
          <w:w w:val="102"/>
        </w:rPr>
        <w:t>客户端或服务在收到请求后，会返回一个经过合并处理的响应，该模式即为链式微服务设</w:t>
      </w:r>
      <w:r>
        <w:rPr>
          <w:spacing w:val="1"/>
          <w:w w:val="102"/>
        </w:rPr>
        <w:t>计模式。例如，服务</w:t>
      </w:r>
      <w:r>
        <w:rPr>
          <w:w w:val="102"/>
        </w:rPr>
        <w:t>A</w:t>
      </w:r>
      <w:r>
        <w:rPr>
          <w:spacing w:val="8"/>
        </w:rPr>
        <w:t xml:space="preserve"> </w:t>
      </w:r>
      <w:r>
        <w:rPr>
          <w:spacing w:val="4"/>
          <w:w w:val="102"/>
        </w:rPr>
        <w:t>收到请求后会与服务</w:t>
      </w:r>
      <w:r>
        <w:rPr>
          <w:w w:val="102"/>
        </w:rPr>
        <w:t>B</w:t>
      </w:r>
      <w:r>
        <w:rPr>
          <w:spacing w:val="-11"/>
        </w:rPr>
        <w:t xml:space="preserve"> </w:t>
      </w:r>
      <w:r>
        <w:rPr>
          <w:spacing w:val="5"/>
          <w:w w:val="102"/>
        </w:rPr>
        <w:t>建立通信，服务</w:t>
      </w:r>
      <w:r>
        <w:rPr>
          <w:w w:val="102"/>
        </w:rPr>
        <w:t>B</w:t>
      </w:r>
      <w:r>
        <w:rPr>
          <w:spacing w:val="-21"/>
        </w:rPr>
        <w:t xml:space="preserve"> </w:t>
      </w:r>
      <w:r>
        <w:rPr>
          <w:spacing w:val="8"/>
          <w:w w:val="102"/>
        </w:rPr>
        <w:t>收到请求后会与服务</w:t>
      </w:r>
      <w:r>
        <w:rPr>
          <w:w w:val="102"/>
        </w:rPr>
        <w:t>C</w:t>
      </w:r>
      <w:r>
        <w:rPr>
          <w:spacing w:val="-21"/>
        </w:rPr>
        <w:t xml:space="preserve"> </w:t>
      </w:r>
      <w:r>
        <w:rPr>
          <w:spacing w:val="-10"/>
          <w:w w:val="102"/>
        </w:rPr>
        <w:t>建立</w:t>
      </w:r>
      <w:r>
        <w:rPr>
          <w:spacing w:val="-2"/>
          <w:w w:val="102"/>
        </w:rPr>
        <w:t>通信，依次往下游发送请求，并对结果进行合并处理后作为请求响应返回上游服务调用者。显</w:t>
      </w:r>
      <w:r>
        <w:rPr>
          <w:spacing w:val="-3"/>
          <w:w w:val="102"/>
        </w:rPr>
        <w:t>然，该模式下的所有服务调用都采用同步消息传递方式，在一条完整的服务链调用完成之前，</w:t>
      </w:r>
      <w:r>
        <w:rPr>
          <w:spacing w:val="-2"/>
          <w:w w:val="102"/>
        </w:rPr>
        <w:t>客户端或调用服务会一直阻塞。因此，在使用该模式过程中，服务调用链不宜过长，以避免客</w:t>
      </w:r>
      <w:r>
        <w:rPr>
          <w:spacing w:val="-16"/>
          <w:w w:val="102"/>
        </w:rPr>
        <w:t>户端处于长时间等待状态。</w:t>
      </w:r>
    </w:p>
    <w:p w14:paraId="729FCD3C">
      <w:pPr>
        <w:pStyle w:val="16"/>
        <w:numPr>
          <w:ilvl w:val="0"/>
          <w:numId w:val="87"/>
        </w:numPr>
        <w:tabs>
          <w:tab w:val="left" w:pos="748"/>
        </w:tabs>
        <w:spacing w:before="90" w:after="0" w:line="240" w:lineRule="auto"/>
        <w:ind w:left="748" w:right="0" w:hanging="218"/>
        <w:jc w:val="left"/>
        <w:rPr>
          <w:sz w:val="20"/>
        </w:rPr>
      </w:pPr>
      <w:r>
        <w:rPr>
          <w:spacing w:val="-2"/>
          <w:sz w:val="20"/>
        </w:rPr>
        <w:t>数据共享微服务</w:t>
      </w:r>
    </w:p>
    <w:p w14:paraId="0B126882">
      <w:pPr>
        <w:pStyle w:val="11"/>
        <w:spacing w:before="67" w:line="271" w:lineRule="auto"/>
        <w:ind w:left="147" w:right="503" w:firstLine="383"/>
      </w:pPr>
      <w:r>
        <mc:AlternateContent>
          <mc:Choice Requires="wps">
            <w:drawing>
              <wp:anchor distT="0" distB="0" distL="0" distR="0" simplePos="0" relativeHeight="251741184" behindDoc="0" locked="0" layoutInCell="1" allowOverlap="1">
                <wp:simplePos x="0" y="0"/>
                <wp:positionH relativeFrom="page">
                  <wp:posOffset>2872105</wp:posOffset>
                </wp:positionH>
                <wp:positionV relativeFrom="paragraph">
                  <wp:posOffset>711835</wp:posOffset>
                </wp:positionV>
                <wp:extent cx="762000" cy="241300"/>
                <wp:effectExtent l="0" t="0" r="0" b="0"/>
                <wp:wrapNone/>
                <wp:docPr id="1205" name="Textbox 120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8A6C59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05" o:spid="_x0000_s1026" o:spt="202" type="#_x0000_t202" style="position:absolute;left:0pt;margin-left:226.15pt;margin-top:56.05pt;height:19pt;width:60pt;mso-position-horizontal-relative:page;z-index:251741184;mso-width-relative:page;mso-height-relative:page;" filled="f" stroked="f" coordsize="21600,21600" o:gfxdata="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8n&#10;JHTYAAAACwEAAA8AAAAAAAAAAQAgAAAAIgAAAGRycy9kb3ducmV2LnhtbFBLAQIUABQAAAAIAIdO&#10;4kB5lT4bsQEAAHkDAAAOAAAAAAAAAAEAIAAAACcBAABkcnMvZTJvRG9jLnhtbFBLBQYAAAAABgAG&#10;AFkBAABKBQAAAAA=&#10;">
                <v:fill on="f" focussize="0,0"/>
                <v:stroke on="f"/>
                <v:imagedata o:title=""/>
                <o:lock v:ext="edit" aspectratio="f"/>
                <v:textbox inset="0mm,0mm,0mm,0mm">
                  <w:txbxContent>
                    <w:p w14:paraId="78A6C59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 xml:space="preserve">运用微服务架构重构现有单体架构应用时， </w:t>
      </w:r>
      <w:r>
        <w:rPr>
          <w:spacing w:val="30"/>
        </w:rPr>
        <w:t>SQL</w:t>
      </w:r>
      <w:r>
        <w:rPr>
          <w:spacing w:val="-9"/>
        </w:rPr>
        <w:t xml:space="preserve"> 数据库反规范化可能会导致数据重复与不</w:t>
      </w:r>
      <w:r>
        <w:rPr>
          <w:spacing w:val="-1"/>
        </w:rPr>
        <w:t>一致现象。按照微服务的自治设计原则，在单体架构应用到微服务架构的过渡阶段，可以使用</w:t>
      </w:r>
    </w:p>
    <w:p w14:paraId="3338631F">
      <w:pPr>
        <w:pStyle w:val="11"/>
        <w:spacing w:after="0" w:line="271" w:lineRule="auto"/>
        <w:sectPr>
          <w:pgSz w:w="10250" w:h="13160"/>
          <w:pgMar w:top="420" w:right="425" w:bottom="0" w:left="850" w:header="720" w:footer="720" w:gutter="0"/>
          <w:cols w:space="720" w:num="1"/>
        </w:sectPr>
      </w:pPr>
    </w:p>
    <w:p w14:paraId="7022D102">
      <w:pPr>
        <w:tabs>
          <w:tab w:val="left" w:pos="1109"/>
        </w:tabs>
        <w:spacing w:before="62"/>
        <w:ind w:left="121" w:right="0" w:firstLine="0"/>
        <w:jc w:val="left"/>
        <w:rPr>
          <w:sz w:val="20"/>
        </w:rPr>
      </w:pPr>
      <w:r>
        <w:rPr>
          <w:sz w:val="20"/>
        </w:rPr>
        <w:drawing>
          <wp:anchor distT="0" distB="0" distL="0" distR="0" simplePos="0" relativeHeight="252025856" behindDoc="1" locked="0" layoutInCell="1" allowOverlap="1">
            <wp:simplePos x="0" y="0"/>
            <wp:positionH relativeFrom="page">
              <wp:posOffset>0</wp:posOffset>
            </wp:positionH>
            <wp:positionV relativeFrom="page">
              <wp:posOffset>106045</wp:posOffset>
            </wp:positionV>
            <wp:extent cx="5848350" cy="8170545"/>
            <wp:effectExtent l="0" t="0" r="0" b="0"/>
            <wp:wrapNone/>
            <wp:docPr id="1206" name="Image 1206"/>
            <wp:cNvGraphicFramePr/>
            <a:graphic xmlns:a="http://schemas.openxmlformats.org/drawingml/2006/main">
              <a:graphicData uri="http://schemas.openxmlformats.org/drawingml/2006/picture">
                <pic:pic xmlns:pic="http://schemas.openxmlformats.org/drawingml/2006/picture">
                  <pic:nvPicPr>
                    <pic:cNvPr id="1206" name="Image 1206"/>
                    <pic:cNvPicPr/>
                  </pic:nvPicPr>
                  <pic:blipFill>
                    <a:blip r:embed="rId86" cstate="print"/>
                    <a:stretch>
                      <a:fillRect/>
                    </a:stretch>
                  </pic:blipFill>
                  <pic:spPr>
                    <a:xfrm>
                      <a:off x="0" y="0"/>
                      <a:ext cx="5848475" cy="8170289"/>
                    </a:xfrm>
                    <a:prstGeom prst="rect">
                      <a:avLst/>
                    </a:prstGeom>
                  </pic:spPr>
                </pic:pic>
              </a:graphicData>
            </a:graphic>
          </wp:anchor>
        </w:drawing>
      </w:r>
      <w:bookmarkStart w:id="72" w:name="15.9 构建 SOA 架构时应该注意的问题"/>
      <w:bookmarkEnd w:id="72"/>
      <w:bookmarkStart w:id="73" w:name="15.9.1 原有系统架构中的集成需求"/>
      <w:bookmarkEnd w:id="73"/>
      <w:r>
        <w:rPr>
          <w:spacing w:val="25"/>
          <w:position w:val="1"/>
          <w:sz w:val="16"/>
        </w:rPr>
        <w:t>534</w:t>
      </w:r>
      <w:r>
        <w:rPr>
          <w:position w:val="1"/>
          <w:sz w:val="16"/>
        </w:rPr>
        <w:tab/>
      </w:r>
      <w:r>
        <w:rPr>
          <w:spacing w:val="-10"/>
          <w:sz w:val="20"/>
        </w:rPr>
        <w:t>系统架构设计师教程(第2版)</w:t>
      </w:r>
    </w:p>
    <w:p w14:paraId="62AD39DF">
      <w:pPr>
        <w:pStyle w:val="11"/>
        <w:spacing w:before="79"/>
      </w:pPr>
    </w:p>
    <w:p w14:paraId="4B366466">
      <w:pPr>
        <w:pStyle w:val="11"/>
        <w:spacing w:before="1" w:line="307" w:lineRule="auto"/>
        <w:ind w:left="496" w:right="144" w:hanging="10"/>
      </w:pPr>
      <w:r>
        <w:rPr>
          <w:spacing w:val="-2"/>
        </w:rPr>
        <w:t>数据共享微服务设计模式。在该模式下，当服务之间存在强耦合关系时，可能存在多个微服务共享缓存与数据库存储的现象。</w:t>
      </w:r>
    </w:p>
    <w:p w14:paraId="321291F5">
      <w:pPr>
        <w:pStyle w:val="16"/>
        <w:numPr>
          <w:ilvl w:val="0"/>
          <w:numId w:val="87"/>
        </w:numPr>
        <w:tabs>
          <w:tab w:val="left" w:pos="1099"/>
        </w:tabs>
        <w:spacing w:before="54" w:after="0" w:line="240" w:lineRule="auto"/>
        <w:ind w:left="1099" w:right="0" w:hanging="210"/>
        <w:jc w:val="left"/>
        <w:rPr>
          <w:sz w:val="20"/>
        </w:rPr>
      </w:pPr>
      <w:r>
        <w:rPr>
          <w:spacing w:val="-2"/>
          <w:sz w:val="20"/>
        </w:rPr>
        <w:t>异步消息传递微服务</w:t>
      </w:r>
    </w:p>
    <w:p w14:paraId="26DD542D">
      <w:pPr>
        <w:pStyle w:val="11"/>
        <w:spacing w:before="40" w:line="290" w:lineRule="auto"/>
        <w:ind w:left="486" w:right="119" w:firstLine="441"/>
        <w:jc w:val="both"/>
      </w:pPr>
      <w:r>
        <w:rPr>
          <w:spacing w:val="3"/>
        </w:rPr>
        <w:t>目前流行开发</w:t>
      </w:r>
      <w:r>
        <w:t>RESTful</w:t>
      </w:r>
      <w:r>
        <w:rPr>
          <w:spacing w:val="3"/>
        </w:rPr>
        <w:t xml:space="preserve"> 风格的</w:t>
      </w:r>
      <w:r>
        <w:rPr>
          <w:spacing w:val="27"/>
        </w:rPr>
        <w:t>API,REST</w:t>
      </w:r>
      <w:r>
        <w:rPr>
          <w:spacing w:val="-9"/>
        </w:rPr>
        <w:t xml:space="preserve">使用 </w:t>
      </w:r>
      <w:r>
        <w:rPr>
          <w:spacing w:val="27"/>
        </w:rPr>
        <w:t>HTTP</w:t>
      </w:r>
      <w:r>
        <w:rPr>
          <w:spacing w:val="-3"/>
        </w:rPr>
        <w:t xml:space="preserve"> 协议控制资源，并通过</w:t>
      </w:r>
      <w:r>
        <w:rPr>
          <w:spacing w:val="27"/>
        </w:rPr>
        <w:t>UR</w:t>
      </w:r>
      <w:r>
        <w:rPr>
          <w:spacing w:val="-25"/>
        </w:rPr>
        <w:t xml:space="preserve"> </w:t>
      </w:r>
      <w:r>
        <w:t>L</w:t>
      </w:r>
      <w:r>
        <w:rPr>
          <w:spacing w:val="-7"/>
        </w:rPr>
        <w:t xml:space="preserve"> 加以实</w:t>
      </w:r>
      <w:r>
        <w:rPr>
          <w:spacing w:val="12"/>
        </w:rPr>
        <w:t>现。</w:t>
      </w:r>
      <w:r>
        <w:rPr>
          <w:spacing w:val="27"/>
        </w:rPr>
        <w:t>REST</w:t>
      </w:r>
      <w:r>
        <w:t xml:space="preserve"> 提供了一系列架构系统参数作为整体使用，强调组件的独立部署、组件交互的扩展性，以及接口的通用性，并且尽量减少产生交互延迟的中间件数量。但是</w:t>
      </w:r>
      <w:r>
        <w:rPr>
          <w:spacing w:val="27"/>
        </w:rPr>
        <w:t>REST</w:t>
      </w:r>
      <w:r>
        <w:t xml:space="preserve"> 设计模式是同</w:t>
      </w:r>
      <w:r>
        <w:rPr>
          <w:spacing w:val="-2"/>
        </w:rPr>
        <w:t xml:space="preserve">步的，容易造成阻塞，从而耗费大量时间。消息队列将消息写入一个消息队列中，实现业务逻辑以异步方式运行，从而加快系统响应速度。因此，对于一些不必要以同步方式运行的业务逻辑，可以使用消息队列代替 </w:t>
      </w:r>
      <w:r>
        <w:rPr>
          <w:spacing w:val="22"/>
        </w:rPr>
        <w:t>REST</w:t>
      </w:r>
      <w:r>
        <w:rPr>
          <w:spacing w:val="-4"/>
        </w:rPr>
        <w:t xml:space="preserve"> 实现请求、响应，加快服务调用的响应速度。但该模式可能</w:t>
      </w:r>
      <w:r>
        <w:rPr>
          <w:spacing w:val="-2"/>
        </w:rPr>
        <w:t>会降低系统可用性，并增加系统复杂性，因而在使用过程中，要做好消息队列的选型。常用消</w:t>
      </w:r>
      <w:r>
        <w:rPr>
          <w:spacing w:val="6"/>
        </w:rPr>
        <w:t>息队列有</w:t>
      </w:r>
      <w:r>
        <w:t>ActiveMQ、RabbitMQ、RocketMQ、Kafka等。</w:t>
      </w:r>
    </w:p>
    <w:p w14:paraId="50C758D0">
      <w:pPr>
        <w:numPr>
          <w:ilvl w:val="0"/>
          <w:numId w:val="85"/>
        </w:numPr>
        <w:tabs>
          <w:tab w:val="left" w:pos="1096"/>
        </w:tabs>
        <w:spacing w:before="0" w:line="355" w:lineRule="exact"/>
        <w:ind w:left="1096" w:right="0" w:hanging="188"/>
        <w:jc w:val="left"/>
        <w:rPr>
          <w:rFonts w:ascii="Microsoft JhengHei" w:eastAsia="Microsoft JhengHei"/>
          <w:b/>
          <w:sz w:val="18"/>
        </w:rPr>
      </w:pPr>
      <w:r>
        <w:rPr>
          <w:rFonts w:ascii="Microsoft JhengHei" w:eastAsia="Microsoft JhengHei"/>
          <w:b/>
          <w:spacing w:val="-5"/>
          <w:sz w:val="20"/>
        </w:rPr>
        <w:t>微服务架构面临的问题与挑战</w:t>
      </w:r>
    </w:p>
    <w:p w14:paraId="61CCFBD9">
      <w:pPr>
        <w:pStyle w:val="11"/>
        <w:spacing w:before="82" w:line="288" w:lineRule="auto"/>
        <w:ind w:left="476" w:right="84" w:firstLine="412"/>
      </w:pPr>
      <w:r>
        <w:rPr>
          <w:spacing w:val="-4"/>
          <w:w w:val="102"/>
        </w:rPr>
        <w:t>微服务架构在规模较大的应用中具有明显优势，但其优势也是有代价的，微服务架构也会给人们带来新的问题和挑战。其中一个主要缺点是微服务架构分布式特点带来的复杂性，开发</w:t>
      </w:r>
      <w:r>
        <w:rPr>
          <w:spacing w:val="-8"/>
          <w:w w:val="102"/>
        </w:rPr>
        <w:t>过程中，需要基于</w:t>
      </w:r>
      <w:r>
        <w:rPr>
          <w:spacing w:val="-59"/>
        </w:rPr>
        <w:t xml:space="preserve"> </w:t>
      </w:r>
      <w:r>
        <w:rPr>
          <w:spacing w:val="46"/>
          <w:w w:val="102"/>
        </w:rPr>
        <w:t>R</w:t>
      </w:r>
      <w:r>
        <w:rPr>
          <w:w w:val="102"/>
        </w:rPr>
        <w:t>P</w:t>
      </w:r>
      <w:r>
        <w:rPr>
          <w:spacing w:val="-54"/>
        </w:rPr>
        <w:t xml:space="preserve"> </w:t>
      </w:r>
      <w:r>
        <w:rPr>
          <w:w w:val="102"/>
        </w:rPr>
        <w:t>C</w:t>
      </w:r>
      <w:r>
        <w:rPr>
          <w:spacing w:val="-78"/>
        </w:rPr>
        <w:t xml:space="preserve"> </w:t>
      </w:r>
      <w:r>
        <w:rPr>
          <w:spacing w:val="-5"/>
          <w:w w:val="102"/>
        </w:rPr>
        <w:t>或消息实现微服务之间的调用与通信，使服务发现与服务调用链跟踪变得困难。另一个挑战是微服务架构的分区数据库体系，不同服务拥有不同数据库。受限于</w:t>
      </w:r>
      <w:r>
        <w:rPr>
          <w:spacing w:val="-61"/>
        </w:rPr>
        <w:t xml:space="preserve"> </w:t>
      </w:r>
      <w:r>
        <w:rPr>
          <w:spacing w:val="46"/>
          <w:w w:val="102"/>
        </w:rPr>
        <w:t>CA</w:t>
      </w:r>
      <w:r>
        <w:rPr>
          <w:w w:val="102"/>
        </w:rPr>
        <w:t>P</w:t>
      </w:r>
      <w:r>
        <w:rPr>
          <w:spacing w:val="-54"/>
        </w:rPr>
        <w:t xml:space="preserve"> </w:t>
      </w:r>
      <w:r>
        <w:rPr>
          <w:spacing w:val="-4"/>
          <w:w w:val="102"/>
        </w:rPr>
        <w:t>原理约束以及</w:t>
      </w:r>
      <w:r>
        <w:rPr>
          <w:spacing w:val="32"/>
          <w:w w:val="102"/>
        </w:rPr>
        <w:t>NoSQ</w:t>
      </w:r>
      <w:r>
        <w:rPr>
          <w:w w:val="102"/>
        </w:rPr>
        <w:t>L</w:t>
      </w:r>
      <w:r>
        <w:rPr>
          <w:spacing w:val="-69"/>
        </w:rPr>
        <w:t xml:space="preserve"> </w:t>
      </w:r>
      <w:r>
        <w:rPr>
          <w:spacing w:val="-6"/>
          <w:w w:val="102"/>
        </w:rPr>
        <w:t>数据库的高扩展性，使人们不得不放弃传统数据库的强一致性，转而追求</w:t>
      </w:r>
      <w:r>
        <w:rPr>
          <w:spacing w:val="-4"/>
          <w:w w:val="102"/>
        </w:rPr>
        <w:t>最终一致性，因此对开发人员出了更高要求。微服务架构给系统测试也带来了很大挑战，微服</w:t>
      </w:r>
      <w:r>
        <w:rPr>
          <w:spacing w:val="-5"/>
          <w:w w:val="102"/>
        </w:rPr>
        <w:t>务架构可能涉及多个服务，传统的单体</w:t>
      </w:r>
      <w:r>
        <w:rPr>
          <w:spacing w:val="36"/>
          <w:w w:val="102"/>
        </w:rPr>
        <w:t>We</w:t>
      </w:r>
      <w:r>
        <w:rPr>
          <w:w w:val="102"/>
        </w:rPr>
        <w:t>b</w:t>
      </w:r>
      <w:r>
        <w:rPr>
          <w:spacing w:val="-68"/>
        </w:rPr>
        <w:t xml:space="preserve"> </w:t>
      </w:r>
      <w:r>
        <w:rPr>
          <w:spacing w:val="-6"/>
          <w:w w:val="102"/>
        </w:rPr>
        <w:t>应用只需测试单一</w:t>
      </w:r>
      <w:r>
        <w:rPr>
          <w:spacing w:val="-59"/>
        </w:rPr>
        <w:t xml:space="preserve"> </w:t>
      </w:r>
      <w:r>
        <w:rPr>
          <w:spacing w:val="16"/>
          <w:w w:val="102"/>
        </w:rPr>
        <w:t>AP</w:t>
      </w:r>
      <w:r>
        <w:rPr>
          <w:w w:val="102"/>
        </w:rPr>
        <w:t>I</w:t>
      </w:r>
      <w:r>
        <w:rPr>
          <w:spacing w:val="-57"/>
        </w:rPr>
        <w:t xml:space="preserve"> </w:t>
      </w:r>
      <w:r>
        <w:rPr>
          <w:spacing w:val="-4"/>
          <w:w w:val="102"/>
        </w:rPr>
        <w:t>即可，然而对于微服务架构</w:t>
      </w:r>
      <w:r>
        <w:rPr>
          <w:spacing w:val="-9"/>
          <w:w w:val="102"/>
        </w:rPr>
        <w:t>测试，需要启动其依赖的所有服务，该复杂性不可低估。在大规模应用部署中，在监控、管理、</w:t>
      </w:r>
      <w:r>
        <w:rPr>
          <w:spacing w:val="-14"/>
          <w:w w:val="102"/>
        </w:rPr>
        <w:t>分发及扩容等方面，微服务也存在着巨大挑战。</w:t>
      </w:r>
    </w:p>
    <w:p w14:paraId="3DAEB32B">
      <w:pPr>
        <w:pStyle w:val="11"/>
        <w:spacing w:line="288" w:lineRule="auto"/>
        <w:ind w:left="486" w:right="141" w:firstLine="402"/>
        <w:jc w:val="both"/>
      </w:pPr>
      <w:r>
        <w:rPr>
          <w:spacing w:val="-4"/>
          <w:w w:val="102"/>
        </w:rPr>
        <w:t>因此，对于微服务架构的取舍，要考虑企业开发团队规模、业务需求变化以及系统用户群体规模等诸多因素。使用微服务架构主要是为了降低应用程序开发、维护等方面的复杂性，如</w:t>
      </w:r>
      <w:r>
        <w:rPr>
          <w:spacing w:val="-2"/>
          <w:w w:val="102"/>
        </w:rPr>
        <w:t>果系统程序架构已无法再扩展，或数据库增长速度过快，并且整个团队(包括产品、设计、研发、测试、运维)都具备微服务思维，采用微服务架构的收益会大于成本。但如果系统现有程</w:t>
      </w:r>
      <w:r>
        <w:rPr>
          <w:spacing w:val="-5"/>
          <w:w w:val="102"/>
        </w:rPr>
        <w:t>序架构还能很好地工作，不需要有太大改动，采用微服务架构则不会有太多收益。综上所述，</w:t>
      </w:r>
      <w:r>
        <w:rPr>
          <w:spacing w:val="-4"/>
          <w:w w:val="102"/>
        </w:rPr>
        <w:t>尽管微服务架构有很多优势，但在使用微服务架构之前要结合系统自身特点，综合评估后再决</w:t>
      </w:r>
      <w:r>
        <w:rPr>
          <w:spacing w:val="-22"/>
          <w:w w:val="102"/>
        </w:rPr>
        <w:t>定是否采用微服务架构。</w:t>
      </w:r>
    </w:p>
    <w:p w14:paraId="178AEAAE">
      <w:pPr>
        <w:pStyle w:val="5"/>
        <w:numPr>
          <w:ilvl w:val="1"/>
          <w:numId w:val="61"/>
        </w:numPr>
        <w:tabs>
          <w:tab w:val="left" w:pos="1245"/>
        </w:tabs>
        <w:spacing w:before="209" w:after="0" w:line="240" w:lineRule="auto"/>
        <w:ind w:left="1245" w:right="0" w:hanging="730"/>
        <w:jc w:val="left"/>
        <w:rPr>
          <w:color w:val="0069AE"/>
        </w:rPr>
      </w:pPr>
      <w:r>
        <w:rPr>
          <w:color w:val="0069AE"/>
          <w:spacing w:val="-6"/>
        </w:rPr>
        <w:t>构建S</w:t>
      </w:r>
      <w:r>
        <w:rPr>
          <w:color w:val="0069AE"/>
          <w:spacing w:val="-12"/>
        </w:rPr>
        <w:t xml:space="preserve"> </w:t>
      </w:r>
      <w:r>
        <w:rPr>
          <w:color w:val="0069AE"/>
          <w:spacing w:val="-6"/>
        </w:rPr>
        <w:t>O</w:t>
      </w:r>
      <w:r>
        <w:rPr>
          <w:color w:val="0069AE"/>
          <w:spacing w:val="14"/>
        </w:rPr>
        <w:t xml:space="preserve"> </w:t>
      </w:r>
      <w:r>
        <w:rPr>
          <w:color w:val="0069AE"/>
          <w:spacing w:val="-6"/>
        </w:rPr>
        <w:t>A</w:t>
      </w:r>
      <w:r>
        <w:rPr>
          <w:color w:val="0069AE"/>
          <w:spacing w:val="-12"/>
        </w:rPr>
        <w:t xml:space="preserve"> 架构时应该注意的问题</w:t>
      </w:r>
    </w:p>
    <w:p w14:paraId="55E12C68">
      <w:pPr>
        <w:numPr>
          <w:ilvl w:val="2"/>
          <w:numId w:val="61"/>
        </w:numPr>
        <w:tabs>
          <w:tab w:val="left" w:pos="1234"/>
        </w:tabs>
        <w:spacing w:before="177"/>
        <w:ind w:left="1234" w:right="0" w:hanging="729"/>
        <w:jc w:val="left"/>
        <w:rPr>
          <w:color w:val="0074C2"/>
          <w:sz w:val="22"/>
        </w:rPr>
      </w:pPr>
      <w:r>
        <w:rPr>
          <w:color w:val="0074C2"/>
          <w:spacing w:val="-1"/>
          <w:sz w:val="24"/>
        </w:rPr>
        <w:t>原有系统架构中的集成需求</w:t>
      </w:r>
    </w:p>
    <w:p w14:paraId="33E0F13E">
      <w:pPr>
        <w:pStyle w:val="11"/>
        <w:spacing w:before="150" w:line="278" w:lineRule="auto"/>
        <w:ind w:left="467" w:right="153" w:firstLine="422"/>
        <w:jc w:val="both"/>
      </w:pPr>
      <w:r>
        <mc:AlternateContent>
          <mc:Choice Requires="wps">
            <w:drawing>
              <wp:anchor distT="0" distB="0" distL="0" distR="0" simplePos="0" relativeHeight="251742208" behindDoc="0" locked="0" layoutInCell="1" allowOverlap="1">
                <wp:simplePos x="0" y="0"/>
                <wp:positionH relativeFrom="page">
                  <wp:posOffset>2844800</wp:posOffset>
                </wp:positionH>
                <wp:positionV relativeFrom="paragraph">
                  <wp:posOffset>1000760</wp:posOffset>
                </wp:positionV>
                <wp:extent cx="762000" cy="241300"/>
                <wp:effectExtent l="0" t="0" r="0" b="0"/>
                <wp:wrapNone/>
                <wp:docPr id="1207" name="Textbox 120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0D714F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07" o:spid="_x0000_s1026" o:spt="202" type="#_x0000_t202" style="position:absolute;left:0pt;margin-left:224pt;margin-top:78.8pt;height:19pt;width:60pt;mso-position-horizontal-relative:page;z-index:251742208;mso-width-relative:page;mso-height-relative:page;" filled="f" stroked="f" coordsize="21600,21600" o:gfxdata="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J&#10;oprl2QAAAAsBAAAPAAAAAAAAAAEAIAAAACIAAABkcnMvZG93bnJldi54bWxQSwECFAAUAAAACACH&#10;TuJADg4ka7EBAAB5AwAADgAAAAAAAAABACAAAAAoAQAAZHJzL2Uyb0RvYy54bWxQSwUGAAAAAAYA&#10;BgBZAQAASwUAAAAA&#10;">
                <v:fill on="f" focussize="0,0"/>
                <v:stroke on="f"/>
                <v:imagedata o:title=""/>
                <o:lock v:ext="edit" aspectratio="f"/>
                <v:textbox inset="0mm,0mm,0mm,0mm">
                  <w:txbxContent>
                    <w:p w14:paraId="10D714F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7"/>
        </w:rPr>
        <w:t xml:space="preserve">当架构师基于 </w:t>
      </w:r>
      <w:r>
        <w:rPr>
          <w:spacing w:val="-4"/>
        </w:rPr>
        <w:t>SO</w:t>
      </w:r>
      <w:r>
        <w:rPr>
          <w:spacing w:val="14"/>
        </w:rPr>
        <w:t xml:space="preserve"> </w:t>
      </w:r>
      <w:r>
        <w:rPr>
          <w:spacing w:val="-4"/>
        </w:rPr>
        <w:t>A</w:t>
      </w:r>
      <w:r>
        <w:rPr>
          <w:spacing w:val="-8"/>
        </w:rPr>
        <w:t xml:space="preserve"> 来构建一个企业级的系统架构时，一定要注意对原有系统架构中的集成</w:t>
      </w:r>
      <w:r>
        <w:rPr>
          <w:spacing w:val="-2"/>
        </w:rPr>
        <w:t>需求进行细致的分析和整理。我们都知道，面向服务的体系结构是当前及未来应用程序系统开</w:t>
      </w:r>
      <w:r>
        <w:rPr>
          <w:spacing w:val="-1"/>
        </w:rPr>
        <w:t>发的重点。面向服务的体系结构本质上来说是一种具有特殊性质的体系结构，它由具有互操作</w:t>
      </w:r>
    </w:p>
    <w:p w14:paraId="09248886">
      <w:pPr>
        <w:pStyle w:val="11"/>
        <w:spacing w:after="0" w:line="278" w:lineRule="auto"/>
        <w:jc w:val="both"/>
        <w:sectPr>
          <w:pgSz w:w="10170" w:h="13040"/>
          <w:pgMar w:top="420" w:right="850" w:bottom="0" w:left="425" w:header="720" w:footer="720" w:gutter="0"/>
          <w:cols w:space="720" w:num="1"/>
        </w:sectPr>
      </w:pPr>
    </w:p>
    <w:p w14:paraId="2189E8D7">
      <w:pPr>
        <w:pStyle w:val="11"/>
        <w:tabs>
          <w:tab w:val="left" w:pos="8404"/>
        </w:tabs>
        <w:spacing w:before="64"/>
        <w:ind w:left="4636"/>
        <w:rPr>
          <w:position w:val="2"/>
          <w:sz w:val="14"/>
        </w:rPr>
      </w:pPr>
      <w:r>
        <w:rPr>
          <w:position w:val="2"/>
          <w:sz w:val="14"/>
        </w:rPr>
        <w:drawing>
          <wp:anchor distT="0" distB="0" distL="0" distR="0" simplePos="0" relativeHeight="252026880" behindDoc="1" locked="0" layoutInCell="1" allowOverlap="1">
            <wp:simplePos x="0" y="0"/>
            <wp:positionH relativeFrom="page">
              <wp:posOffset>827405</wp:posOffset>
            </wp:positionH>
            <wp:positionV relativeFrom="page">
              <wp:posOffset>92710</wp:posOffset>
            </wp:positionV>
            <wp:extent cx="5674360" cy="8252460"/>
            <wp:effectExtent l="0" t="0" r="0" b="0"/>
            <wp:wrapNone/>
            <wp:docPr id="1208" name="Image 1208"/>
            <wp:cNvGraphicFramePr/>
            <a:graphic xmlns:a="http://schemas.openxmlformats.org/drawingml/2006/main">
              <a:graphicData uri="http://schemas.openxmlformats.org/drawingml/2006/picture">
                <pic:pic xmlns:pic="http://schemas.openxmlformats.org/drawingml/2006/picture">
                  <pic:nvPicPr>
                    <pic:cNvPr id="1208" name="Image 1208"/>
                    <pic:cNvPicPr/>
                  </pic:nvPicPr>
                  <pic:blipFill>
                    <a:blip r:embed="rId87" cstate="print"/>
                    <a:stretch>
                      <a:fillRect/>
                    </a:stretch>
                  </pic:blipFill>
                  <pic:spPr>
                    <a:xfrm>
                      <a:off x="0" y="0"/>
                      <a:ext cx="5674379" cy="8252476"/>
                    </a:xfrm>
                    <a:prstGeom prst="rect">
                      <a:avLst/>
                    </a:prstGeom>
                  </pic:spPr>
                </pic:pic>
              </a:graphicData>
            </a:graphic>
          </wp:anchor>
        </w:drawing>
      </w:r>
      <w:bookmarkStart w:id="74" w:name="15.9.2 服务粒度的控制以及无状态服务的设计"/>
      <w:bookmarkEnd w:id="74"/>
      <w:r>
        <w:rPr>
          <w:spacing w:val="-6"/>
        </w:rPr>
        <w:t>第15章面向服务架构设计理论与实</w:t>
      </w:r>
      <w:r>
        <w:rPr>
          <w:spacing w:val="-10"/>
        </w:rPr>
        <w:t>践</w:t>
      </w:r>
      <w:r>
        <w:tab/>
      </w:r>
      <w:r>
        <w:rPr>
          <w:spacing w:val="31"/>
          <w:position w:val="2"/>
          <w:sz w:val="14"/>
        </w:rPr>
        <w:t xml:space="preserve">535 </w:t>
      </w:r>
    </w:p>
    <w:p w14:paraId="63FE59C1">
      <w:pPr>
        <w:pStyle w:val="11"/>
        <w:spacing w:before="90"/>
      </w:pPr>
    </w:p>
    <w:p w14:paraId="43A4974B">
      <w:pPr>
        <w:pStyle w:val="11"/>
        <w:spacing w:line="290" w:lineRule="auto"/>
        <w:ind w:left="53" w:right="448"/>
        <w:jc w:val="both"/>
      </w:pPr>
      <w:r>
        <w:rPr>
          <w:spacing w:val="-4"/>
          <w:w w:val="102"/>
        </w:rPr>
        <w:t>性和位置透明的组件集成构建并互连而成。基于</w:t>
      </w:r>
      <w:r>
        <w:rPr>
          <w:spacing w:val="56"/>
          <w:w w:val="102"/>
        </w:rPr>
        <w:t>SO</w:t>
      </w:r>
      <w:r>
        <w:rPr>
          <w:w w:val="102"/>
        </w:rPr>
        <w:t>A</w:t>
      </w:r>
      <w:r>
        <w:rPr>
          <w:spacing w:val="-51"/>
        </w:rPr>
        <w:t xml:space="preserve"> </w:t>
      </w:r>
      <w:r>
        <w:rPr>
          <w:spacing w:val="-5"/>
          <w:w w:val="102"/>
        </w:rPr>
        <w:t>的企业系统架构通常都是在现有系统架构</w:t>
      </w:r>
      <w:r>
        <w:rPr>
          <w:spacing w:val="-7"/>
          <w:w w:val="102"/>
        </w:rPr>
        <w:t>投资的基础上发展起来的，我们并不需要彻底重新开发全部的子系统，</w:t>
      </w:r>
      <w:r>
        <w:t xml:space="preserve"> </w:t>
      </w:r>
      <w:r>
        <w:rPr>
          <w:spacing w:val="66"/>
          <w:w w:val="102"/>
        </w:rPr>
        <w:t>S</w:t>
      </w:r>
      <w:r>
        <w:rPr>
          <w:w w:val="102"/>
        </w:rPr>
        <w:t>O</w:t>
      </w:r>
      <w:r>
        <w:rPr>
          <w:spacing w:val="-34"/>
        </w:rPr>
        <w:t xml:space="preserve"> </w:t>
      </w:r>
      <w:r>
        <w:rPr>
          <w:spacing w:val="10"/>
          <w:w w:val="102"/>
        </w:rPr>
        <w:t>A</w:t>
      </w:r>
      <w:r>
        <w:rPr>
          <w:spacing w:val="-3"/>
          <w:w w:val="102"/>
        </w:rPr>
        <w:t>可以通过利用当前</w:t>
      </w:r>
      <w:r>
        <w:rPr>
          <w:spacing w:val="2"/>
          <w:w w:val="102"/>
        </w:rPr>
        <w:t>系统已有的资源(开发人员、软件语言、硬件平台、数据库和应用程序)来重复利用系统中现</w:t>
      </w:r>
      <w:r>
        <w:rPr>
          <w:spacing w:val="-15"/>
          <w:w w:val="102"/>
        </w:rPr>
        <w:t>有的系统和资源。</w:t>
      </w:r>
      <w:r>
        <w:rPr>
          <w:spacing w:val="-20"/>
        </w:rPr>
        <w:t xml:space="preserve"> </w:t>
      </w:r>
      <w:r>
        <w:rPr>
          <w:spacing w:val="56"/>
          <w:w w:val="102"/>
        </w:rPr>
        <w:t>SO</w:t>
      </w:r>
      <w:r>
        <w:rPr>
          <w:w w:val="102"/>
        </w:rPr>
        <w:t>A</w:t>
      </w:r>
      <w:r>
        <w:rPr>
          <w:spacing w:val="-60"/>
        </w:rPr>
        <w:t xml:space="preserve"> </w:t>
      </w:r>
      <w:r>
        <w:rPr>
          <w:spacing w:val="2"/>
          <w:w w:val="102"/>
        </w:rPr>
        <w:t>是一种可适应的、灵活的体系结构类型，基于</w:t>
      </w:r>
      <w:r>
        <w:rPr>
          <w:spacing w:val="56"/>
          <w:w w:val="102"/>
        </w:rPr>
        <w:t>S</w:t>
      </w:r>
      <w:r>
        <w:rPr>
          <w:w w:val="102"/>
        </w:rPr>
        <w:t>O</w:t>
      </w:r>
      <w:r>
        <w:rPr>
          <w:spacing w:val="-44"/>
        </w:rPr>
        <w:t xml:space="preserve"> </w:t>
      </w:r>
      <w:r>
        <w:rPr>
          <w:w w:val="102"/>
        </w:rPr>
        <w:t>A</w:t>
      </w:r>
      <w:r>
        <w:rPr>
          <w:spacing w:val="-70"/>
        </w:rPr>
        <w:t xml:space="preserve"> </w:t>
      </w:r>
      <w:r>
        <w:rPr>
          <w:spacing w:val="3"/>
          <w:w w:val="102"/>
        </w:rPr>
        <w:t>构建的系统架构可</w:t>
      </w:r>
      <w:r>
        <w:rPr>
          <w:spacing w:val="-8"/>
          <w:w w:val="102"/>
        </w:rPr>
        <w:t>以在系统的开发和维护中缩短产品上市时间，因而可以降低企业系统开发的成本和风险。因此，</w:t>
      </w:r>
      <w:r>
        <w:rPr>
          <w:spacing w:val="15"/>
          <w:w w:val="102"/>
        </w:rPr>
        <w:t>当</w:t>
      </w:r>
      <w:r>
        <w:rPr>
          <w:spacing w:val="56"/>
          <w:w w:val="102"/>
        </w:rPr>
        <w:t>S</w:t>
      </w:r>
      <w:r>
        <w:rPr>
          <w:w w:val="102"/>
        </w:rPr>
        <w:t>O</w:t>
      </w:r>
      <w:r>
        <w:rPr>
          <w:spacing w:val="-44"/>
        </w:rPr>
        <w:t xml:space="preserve"> </w:t>
      </w:r>
      <w:r>
        <w:rPr>
          <w:w w:val="102"/>
        </w:rPr>
        <w:t>A</w:t>
      </w:r>
      <w:r>
        <w:rPr>
          <w:spacing w:val="-70"/>
        </w:rPr>
        <w:t xml:space="preserve"> </w:t>
      </w:r>
      <w:r>
        <w:rPr>
          <w:spacing w:val="-4"/>
          <w:w w:val="102"/>
        </w:rPr>
        <w:t>架构师遇到一个十分复杂的企业系统时，首先考虑的应该是如何重用已有的投资而不是</w:t>
      </w:r>
      <w:r>
        <w:rPr>
          <w:spacing w:val="-9"/>
          <w:w w:val="102"/>
        </w:rPr>
        <w:t>替换遗留系统，因为如果考虑到有限的预算，整体系统替换的成本是十分高昂的。</w:t>
      </w:r>
    </w:p>
    <w:p w14:paraId="146B7C74">
      <w:pPr>
        <w:pStyle w:val="11"/>
        <w:spacing w:before="8" w:line="290" w:lineRule="auto"/>
        <w:ind w:left="14" w:right="471" w:firstLine="450"/>
        <w:jc w:val="both"/>
      </w:pPr>
      <w:r>
        <w:rPr>
          <w:spacing w:val="15"/>
          <w:w w:val="102"/>
        </w:rPr>
        <w:t>当</w:t>
      </w:r>
      <w:r>
        <w:rPr>
          <w:spacing w:val="56"/>
          <w:w w:val="102"/>
        </w:rPr>
        <w:t>S</w:t>
      </w:r>
      <w:r>
        <w:rPr>
          <w:w w:val="102"/>
        </w:rPr>
        <w:t>O</w:t>
      </w:r>
      <w:r>
        <w:rPr>
          <w:spacing w:val="-44"/>
        </w:rPr>
        <w:t xml:space="preserve"> </w:t>
      </w:r>
      <w:r>
        <w:rPr>
          <w:spacing w:val="20"/>
          <w:w w:val="102"/>
        </w:rPr>
        <w:t>A</w:t>
      </w:r>
      <w:r>
        <w:rPr>
          <w:spacing w:val="1"/>
          <w:w w:val="102"/>
        </w:rPr>
        <w:t>架构师分析原有系统中的集成需求时，不应该只限定为基于组件构建的已有应用</w:t>
      </w:r>
      <w:r>
        <w:rPr>
          <w:spacing w:val="3"/>
          <w:w w:val="102"/>
        </w:rPr>
        <w:t>程序的集成，真正的集成比这要宽泛得多。在分析和评估一个已有系统体系结构的集成需求</w:t>
      </w:r>
      <w:r>
        <w:rPr>
          <w:spacing w:val="-3"/>
          <w:w w:val="102"/>
        </w:rPr>
        <w:t>时，必须考虑一些更加具体的集成的类型，这主要包括以下几个方面：应用程序集成的需求，</w:t>
      </w:r>
      <w:r>
        <w:rPr>
          <w:spacing w:val="1"/>
          <w:w w:val="102"/>
        </w:rPr>
        <w:t>终端用户界面集成的需求，流程集成的需求以及已有系统信息集成的需求。当</w:t>
      </w:r>
      <w:r>
        <w:rPr>
          <w:spacing w:val="56"/>
          <w:w w:val="102"/>
        </w:rPr>
        <w:t>S</w:t>
      </w:r>
      <w:r>
        <w:rPr>
          <w:w w:val="102"/>
        </w:rPr>
        <w:t>O</w:t>
      </w:r>
      <w:r>
        <w:rPr>
          <w:spacing w:val="-44"/>
        </w:rPr>
        <w:t xml:space="preserve"> </w:t>
      </w:r>
      <w:r>
        <w:rPr>
          <w:spacing w:val="20"/>
          <w:w w:val="102"/>
        </w:rPr>
        <w:t>A</w:t>
      </w:r>
      <w:r>
        <w:rPr>
          <w:w w:val="102"/>
        </w:rPr>
        <w:t>架构师分</w:t>
      </w:r>
      <w:r>
        <w:rPr>
          <w:spacing w:val="-2"/>
          <w:w w:val="102"/>
        </w:rPr>
        <w:t>析和评估现有系统中所有可能的集成需求时，可以发现实际上所有集成方式在任何种类的企业中都有一定程度的体现。针对不同的企业类型，这些集成方式可能是简化的，或者没有明确地</w:t>
      </w:r>
      <w:r>
        <w:rPr>
          <w:spacing w:val="-19"/>
          <w:w w:val="102"/>
        </w:rPr>
        <w:t>进行定义的。因而，</w:t>
      </w:r>
      <w:r>
        <w:rPr>
          <w:spacing w:val="12"/>
        </w:rPr>
        <w:t xml:space="preserve"> </w:t>
      </w:r>
      <w:r>
        <w:rPr>
          <w:spacing w:val="56"/>
          <w:w w:val="102"/>
        </w:rPr>
        <w:t>S</w:t>
      </w:r>
      <w:r>
        <w:rPr>
          <w:w w:val="102"/>
        </w:rPr>
        <w:t>O</w:t>
      </w:r>
      <w:r>
        <w:rPr>
          <w:spacing w:val="-44"/>
        </w:rPr>
        <w:t xml:space="preserve"> </w:t>
      </w:r>
      <w:r>
        <w:rPr>
          <w:w w:val="102"/>
        </w:rPr>
        <w:t>A</w:t>
      </w:r>
      <w:r>
        <w:rPr>
          <w:spacing w:val="-70"/>
        </w:rPr>
        <w:t xml:space="preserve"> </w:t>
      </w:r>
      <w:r>
        <w:rPr>
          <w:spacing w:val="-2"/>
          <w:w w:val="102"/>
        </w:rPr>
        <w:t xml:space="preserve">架构师在着手设计新的体系结构框架时，必须要全面地考虑所有可能的集成需求。例如，在一些类型的企业系统环境中可能只有很少的数据源类型，因此，系统中对消息集成的需求就可能会很简单。但在一些特定的系统中，例如航运系统中的电子数据交换 </w:t>
      </w:r>
      <w:r>
        <w:rPr>
          <w:spacing w:val="-12"/>
          <w:w w:val="102"/>
        </w:rPr>
        <w:t>(Electroni</w:t>
      </w:r>
      <w:r>
        <w:rPr>
          <w:w w:val="102"/>
        </w:rPr>
        <w:t>c</w:t>
      </w:r>
      <w:r>
        <w:rPr>
          <w:spacing w:val="-22"/>
        </w:rPr>
        <w:t xml:space="preserve"> </w:t>
      </w:r>
      <w:r>
        <w:rPr>
          <w:spacing w:val="-12"/>
          <w:w w:val="102"/>
        </w:rPr>
        <w:t>Dat</w:t>
      </w:r>
      <w:r>
        <w:rPr>
          <w:w w:val="102"/>
        </w:rPr>
        <w:t>a</w:t>
      </w:r>
      <w:r>
        <w:rPr>
          <w:spacing w:val="-22"/>
        </w:rPr>
        <w:t xml:space="preserve"> </w:t>
      </w:r>
      <w:r>
        <w:rPr>
          <w:spacing w:val="-12"/>
          <w:w w:val="102"/>
        </w:rPr>
        <w:t>Interchange,EDI</w:t>
      </w:r>
      <w:r>
        <w:rPr>
          <w:w w:val="102"/>
        </w:rPr>
        <w:t>)</w:t>
      </w:r>
      <w:r>
        <w:rPr>
          <w:spacing w:val="-24"/>
        </w:rPr>
        <w:t xml:space="preserve"> </w:t>
      </w:r>
      <w:r>
        <w:rPr>
          <w:spacing w:val="-4"/>
          <w:w w:val="102"/>
        </w:rPr>
        <w:t>系统，会有大量的电子数据交换处理的需求，因此也就会存</w:t>
      </w:r>
      <w:r>
        <w:rPr>
          <w:spacing w:val="-2"/>
          <w:w w:val="102"/>
        </w:rPr>
        <w:t>在很多不同的数据源类型，在这种情况下整个系统对于消息数据的集成需求就会比较复杂。因</w:t>
      </w:r>
      <w:r>
        <w:rPr>
          <w:spacing w:val="3"/>
          <w:w w:val="102"/>
        </w:rPr>
        <w:t>此，如果</w:t>
      </w:r>
      <w:r>
        <w:rPr>
          <w:spacing w:val="46"/>
          <w:w w:val="102"/>
        </w:rPr>
        <w:t>SO</w:t>
      </w:r>
      <w:r>
        <w:rPr>
          <w:w w:val="102"/>
        </w:rPr>
        <w:t>A</w:t>
      </w:r>
      <w:r>
        <w:rPr>
          <w:spacing w:val="-60"/>
        </w:rPr>
        <w:t xml:space="preserve"> </w:t>
      </w:r>
      <w:r>
        <w:rPr>
          <w:spacing w:val="-5"/>
          <w:w w:val="102"/>
        </w:rPr>
        <w:t>架构师希望所构建的系统架构能够随着企业的发展和变化成功地继续得以保持，</w:t>
      </w:r>
      <w:r>
        <w:rPr>
          <w:spacing w:val="-8"/>
          <w:w w:val="102"/>
        </w:rPr>
        <w:t>则整个系统构架中的集成功能就应该由服务提供，而不是由特定的应用程序来完成。</w:t>
      </w:r>
    </w:p>
    <w:p w14:paraId="446DA950">
      <w:pPr>
        <w:numPr>
          <w:ilvl w:val="2"/>
          <w:numId w:val="61"/>
        </w:numPr>
        <w:tabs>
          <w:tab w:val="left" w:pos="777"/>
        </w:tabs>
        <w:spacing w:before="147"/>
        <w:ind w:left="777" w:right="0" w:hanging="734"/>
        <w:jc w:val="left"/>
        <w:rPr>
          <w:color w:val="006DC3"/>
          <w:sz w:val="22"/>
        </w:rPr>
      </w:pPr>
      <w:r>
        <w:rPr>
          <w:color w:val="006DC3"/>
          <w:spacing w:val="-1"/>
          <w:sz w:val="24"/>
        </w:rPr>
        <w:t>服务粒度的控制以及无状态服务的设计</w:t>
      </w:r>
    </w:p>
    <w:p w14:paraId="291E8136">
      <w:pPr>
        <w:pStyle w:val="11"/>
        <w:spacing w:before="152" w:line="288" w:lineRule="auto"/>
        <w:ind w:left="14" w:right="473" w:firstLine="412"/>
        <w:jc w:val="both"/>
      </w:pPr>
      <w:r>
        <w:rPr>
          <w:spacing w:val="15"/>
        </w:rPr>
        <w:t>当</w:t>
      </w:r>
      <w:r>
        <w:rPr>
          <w:spacing w:val="33"/>
        </w:rPr>
        <w:t xml:space="preserve">SO </w:t>
      </w:r>
      <w:r>
        <w:rPr>
          <w:spacing w:val="10"/>
        </w:rPr>
        <w:t>A</w:t>
      </w:r>
      <w:r>
        <w:rPr>
          <w:spacing w:val="4"/>
        </w:rPr>
        <w:t>架构师构建一个企业级的</w:t>
      </w:r>
      <w:r>
        <w:rPr>
          <w:spacing w:val="28"/>
        </w:rPr>
        <w:t xml:space="preserve">SO </w:t>
      </w:r>
      <w:r>
        <w:t>A</w:t>
      </w:r>
      <w:r>
        <w:rPr>
          <w:spacing w:val="-5"/>
        </w:rPr>
        <w:t xml:space="preserve"> 系统架构时，关于系统中最重要的元素，也就是</w:t>
      </w:r>
      <w:r>
        <w:t xml:space="preserve"> </w:t>
      </w:r>
      <w:r>
        <w:rPr>
          <w:spacing w:val="30"/>
        </w:rPr>
        <w:t>SOA</w:t>
      </w:r>
      <w:r>
        <w:t xml:space="preserve"> 系统中服务的构建有两点需要特别注意的地方：首先是对于服务粒度的控制，另外就是对</w:t>
      </w:r>
      <w:r>
        <w:rPr>
          <w:spacing w:val="-2"/>
        </w:rPr>
        <w:t>于无状态服务的设计。</w:t>
      </w:r>
    </w:p>
    <w:p w14:paraId="13110353">
      <w:pPr>
        <w:numPr>
          <w:ilvl w:val="3"/>
          <w:numId w:val="61"/>
        </w:numPr>
        <w:tabs>
          <w:tab w:val="left" w:pos="621"/>
        </w:tabs>
        <w:spacing w:before="12"/>
        <w:ind w:left="621" w:right="0" w:hanging="194"/>
        <w:jc w:val="left"/>
        <w:rPr>
          <w:rFonts w:ascii="微软雅黑" w:eastAsia="微软雅黑"/>
          <w:b/>
          <w:sz w:val="18"/>
        </w:rPr>
      </w:pPr>
      <w:r>
        <w:rPr>
          <w:rFonts w:ascii="微软雅黑" w:eastAsia="微软雅黑"/>
          <w:b/>
          <w:spacing w:val="-4"/>
          <w:sz w:val="20"/>
        </w:rPr>
        <w:t>服务粒度的控制</w:t>
      </w:r>
    </w:p>
    <w:p w14:paraId="7A0C16AB">
      <w:pPr>
        <w:pStyle w:val="11"/>
        <w:spacing w:before="88" w:line="288" w:lineRule="auto"/>
        <w:ind w:left="5" w:right="484" w:firstLine="412"/>
        <w:jc w:val="both"/>
      </w:pPr>
      <w:r>
        <mc:AlternateContent>
          <mc:Choice Requires="wps">
            <w:drawing>
              <wp:anchor distT="0" distB="0" distL="0" distR="0" simplePos="0" relativeHeight="251743232" behindDoc="0" locked="0" layoutInCell="1" allowOverlap="1">
                <wp:simplePos x="0" y="0"/>
                <wp:positionH relativeFrom="page">
                  <wp:posOffset>2872105</wp:posOffset>
                </wp:positionH>
                <wp:positionV relativeFrom="paragraph">
                  <wp:posOffset>2297430</wp:posOffset>
                </wp:positionV>
                <wp:extent cx="762000" cy="241300"/>
                <wp:effectExtent l="0" t="0" r="0" b="0"/>
                <wp:wrapNone/>
                <wp:docPr id="1209" name="Textbox 120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FCFB6A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09" o:spid="_x0000_s1026" o:spt="202" type="#_x0000_t202" style="position:absolute;left:0pt;margin-left:226.15pt;margin-top:180.9pt;height:19pt;width:60pt;mso-position-horizontal-relative:page;z-index:251743232;mso-width-relative:page;mso-height-relative:page;" filled="f" stroked="f" coordsize="21600,21600" o:gfxdata="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8&#10;Pwjt2QAAAAsBAAAPAAAAAAAAAAEAIAAAACIAAABkcnMvZG93bnJldi54bWxQSwECFAAUAAAACACH&#10;TuJACsgQ4LEBAAB5AwAADgAAAAAAAAABACAAAAAoAQAAZHJzL2Uyb0RvYy54bWxQSwUGAAAAAAYA&#10;BgBZAQAASwUAAAAA&#10;">
                <v:fill on="f" focussize="0,0"/>
                <v:stroke on="f"/>
                <v:imagedata o:title=""/>
                <o:lock v:ext="edit" aspectratio="f"/>
                <v:textbox inset="0mm,0mm,0mm,0mm">
                  <w:txbxContent>
                    <w:p w14:paraId="7FCFB6A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6"/>
          <w:w w:val="102"/>
        </w:rPr>
        <w:t>S</w:t>
      </w:r>
      <w:r>
        <w:rPr>
          <w:w w:val="102"/>
        </w:rPr>
        <w:t>O</w:t>
      </w:r>
      <w:r>
        <w:rPr>
          <w:spacing w:val="-44"/>
        </w:rPr>
        <w:t xml:space="preserve"> </w:t>
      </w:r>
      <w:r>
        <w:rPr>
          <w:spacing w:val="11"/>
          <w:w w:val="102"/>
        </w:rPr>
        <w:t>A</w:t>
      </w:r>
      <w:r>
        <w:rPr>
          <w:spacing w:val="-3"/>
          <w:w w:val="102"/>
        </w:rPr>
        <w:t>系统中服务粒度的控制是一项十分重要的设计任务。通常来说，对于将暴露在整个系</w:t>
      </w:r>
      <w:r>
        <w:rPr>
          <w:spacing w:val="-2"/>
          <w:w w:val="102"/>
        </w:rPr>
        <w:t>统外部的服务推荐使用粗粒度的接口，而相对较细粒度的服务接口通常用于企业系统架构的内部。从技术上讲，粗粒度的服务接口可能是一个特定服务的完整执行，而细粒度的服务接口可</w:t>
      </w:r>
      <w:r>
        <w:rPr>
          <w:spacing w:val="-4"/>
          <w:w w:val="102"/>
        </w:rPr>
        <w:t>能是实现这个粗粒度服务接口的具体的内部操作。举个例子来说，对于一个基于</w:t>
      </w:r>
      <w:r>
        <w:rPr>
          <w:spacing w:val="56"/>
          <w:w w:val="102"/>
        </w:rPr>
        <w:t>SO</w:t>
      </w:r>
      <w:r>
        <w:rPr>
          <w:w w:val="102"/>
        </w:rPr>
        <w:t>A</w:t>
      </w:r>
      <w:r>
        <w:rPr>
          <w:spacing w:val="-60"/>
        </w:rPr>
        <w:t xml:space="preserve"> </w:t>
      </w:r>
      <w:r>
        <w:rPr>
          <w:spacing w:val="-7"/>
          <w:w w:val="102"/>
        </w:rPr>
        <w:t>架构的网</w:t>
      </w:r>
      <w:r>
        <w:rPr>
          <w:spacing w:val="-3"/>
          <w:w w:val="102"/>
        </w:rPr>
        <w:t>上商店来说，粗粒度的服务可能就是暴露给外部用户使用的提交购买表单的操作，而系统内部</w:t>
      </w:r>
      <w:r>
        <w:rPr>
          <w:spacing w:val="-2"/>
          <w:w w:val="102"/>
        </w:rPr>
        <w:t>细粒度的服务可能就是实现这个提交购买表单服务的一系列的内部服务，如创建购买记录、设置客户地址和更新数据库等一系列的操作。虽然细粒度的接口能为服务请求者提供更加细化和更多的灵活性，但同时也意味着引入较难控制的交互模式易变性，也就是说服务的交互模式可</w:t>
      </w:r>
      <w:r>
        <w:rPr>
          <w:spacing w:val="-3"/>
          <w:w w:val="102"/>
        </w:rPr>
        <w:t>能随着不同的服务请求者而不同。如果我们暴露这些易于变化的服务接口给系统的外部用户，</w:t>
      </w:r>
      <w:r>
        <w:rPr>
          <w:spacing w:val="-2"/>
          <w:w w:val="102"/>
        </w:rPr>
        <w:t>就可能造成外部服务请求者难于支持不断变化的服务提供者所暴露的细粒度服务接口；而粗粒</w:t>
      </w:r>
    </w:p>
    <w:p w14:paraId="08678ECD">
      <w:pPr>
        <w:pStyle w:val="11"/>
        <w:spacing w:after="0" w:line="288" w:lineRule="auto"/>
        <w:jc w:val="both"/>
        <w:sectPr>
          <w:pgSz w:w="10250" w:h="13150"/>
          <w:pgMar w:top="420" w:right="425" w:bottom="0" w:left="992" w:header="720" w:footer="720" w:gutter="0"/>
          <w:cols w:space="720" w:num="1"/>
        </w:sectPr>
      </w:pPr>
    </w:p>
    <w:p w14:paraId="0471AAE3">
      <w:pPr>
        <w:tabs>
          <w:tab w:val="left" w:pos="1098"/>
        </w:tabs>
        <w:spacing w:before="60"/>
        <w:ind w:left="130" w:right="0" w:firstLine="0"/>
        <w:jc w:val="left"/>
        <w:rPr>
          <w:sz w:val="20"/>
        </w:rPr>
      </w:pPr>
      <w:r>
        <w:rPr>
          <w:sz w:val="20"/>
        </w:rPr>
        <w:drawing>
          <wp:anchor distT="0" distB="0" distL="0" distR="0" simplePos="0" relativeHeight="252027904" behindDoc="1" locked="0" layoutInCell="1" allowOverlap="1">
            <wp:simplePos x="0" y="0"/>
            <wp:positionH relativeFrom="page">
              <wp:posOffset>0</wp:posOffset>
            </wp:positionH>
            <wp:positionV relativeFrom="page">
              <wp:posOffset>100330</wp:posOffset>
            </wp:positionV>
            <wp:extent cx="5842635" cy="8169910"/>
            <wp:effectExtent l="0" t="0" r="0" b="0"/>
            <wp:wrapNone/>
            <wp:docPr id="1210" name="Image 1210"/>
            <wp:cNvGraphicFramePr/>
            <a:graphic xmlns:a="http://schemas.openxmlformats.org/drawingml/2006/main">
              <a:graphicData uri="http://schemas.openxmlformats.org/drawingml/2006/picture">
                <pic:pic xmlns:pic="http://schemas.openxmlformats.org/drawingml/2006/picture">
                  <pic:nvPicPr>
                    <pic:cNvPr id="1210" name="Image 1210"/>
                    <pic:cNvPicPr/>
                  </pic:nvPicPr>
                  <pic:blipFill>
                    <a:blip r:embed="rId88" cstate="print"/>
                    <a:stretch>
                      <a:fillRect/>
                    </a:stretch>
                  </pic:blipFill>
                  <pic:spPr>
                    <a:xfrm>
                      <a:off x="0" y="0"/>
                      <a:ext cx="5842480" cy="8170217"/>
                    </a:xfrm>
                    <a:prstGeom prst="rect">
                      <a:avLst/>
                    </a:prstGeom>
                  </pic:spPr>
                </pic:pic>
              </a:graphicData>
            </a:graphic>
          </wp:anchor>
        </w:drawing>
      </w:r>
      <w:bookmarkStart w:id="75" w:name="15.10 S0A 实施的过程"/>
      <w:bookmarkEnd w:id="75"/>
      <w:bookmarkStart w:id="76" w:name="15.10.1 选择SOA解决方案"/>
      <w:bookmarkEnd w:id="76"/>
      <w:r>
        <w:rPr>
          <w:spacing w:val="18"/>
          <w:position w:val="2"/>
          <w:sz w:val="16"/>
        </w:rPr>
        <w:t>536</w:t>
      </w:r>
      <w:r>
        <w:rPr>
          <w:position w:val="2"/>
          <w:sz w:val="16"/>
        </w:rPr>
        <w:tab/>
      </w:r>
      <w:r>
        <w:rPr>
          <w:spacing w:val="-12"/>
          <w:sz w:val="20"/>
        </w:rPr>
        <w:t>系统架构设计师教程(第2版)</w:t>
      </w:r>
    </w:p>
    <w:p w14:paraId="203F15AE">
      <w:pPr>
        <w:pStyle w:val="11"/>
        <w:spacing w:before="82"/>
      </w:pPr>
    </w:p>
    <w:p w14:paraId="4764516D">
      <w:pPr>
        <w:pStyle w:val="11"/>
        <w:spacing w:line="288" w:lineRule="auto"/>
        <w:ind w:left="495" w:right="151"/>
        <w:jc w:val="both"/>
      </w:pPr>
      <w:r>
        <w:rPr>
          <w:spacing w:val="-2"/>
        </w:rPr>
        <w:t>度服务接口保证了服务请求者将以一致的方式使用系统中所暴露出的服务。虽然面向服务的体系结构并不强制要求一定要使用粗粒度的服务接口，但是建议使用它们作为外部集成的接口。</w:t>
      </w:r>
      <w:r>
        <w:rPr>
          <w:spacing w:val="-5"/>
        </w:rPr>
        <w:t xml:space="preserve">通常架构设计师可以使用 </w:t>
      </w:r>
      <w:r>
        <w:rPr>
          <w:spacing w:val="12"/>
        </w:rPr>
        <w:t>BPEL</w:t>
      </w:r>
      <w:r>
        <w:rPr>
          <w:spacing w:val="-9"/>
        </w:rPr>
        <w:t xml:space="preserve"> 来创建由细粒度操作组成的业务流程的粗粒度的服务接口。</w:t>
      </w:r>
    </w:p>
    <w:p w14:paraId="66C32171">
      <w:pPr>
        <w:numPr>
          <w:ilvl w:val="3"/>
          <w:numId w:val="61"/>
        </w:numPr>
        <w:tabs>
          <w:tab w:val="left" w:pos="1082"/>
        </w:tabs>
        <w:spacing w:before="13"/>
        <w:ind w:left="1082" w:right="0" w:hanging="194"/>
        <w:jc w:val="left"/>
        <w:rPr>
          <w:rFonts w:ascii="微软雅黑" w:eastAsia="微软雅黑"/>
          <w:b/>
          <w:sz w:val="18"/>
        </w:rPr>
      </w:pPr>
      <w:r>
        <w:rPr>
          <w:rFonts w:ascii="微软雅黑" w:eastAsia="微软雅黑"/>
          <w:b/>
          <w:spacing w:val="-4"/>
          <w:sz w:val="20"/>
        </w:rPr>
        <w:t>无状态服务的设计</w:t>
      </w:r>
    </w:p>
    <w:p w14:paraId="45C0D27C">
      <w:pPr>
        <w:pStyle w:val="11"/>
        <w:spacing w:before="87" w:line="288" w:lineRule="auto"/>
        <w:ind w:left="485" w:right="135" w:firstLine="402"/>
        <w:jc w:val="both"/>
      </w:pPr>
      <w:r>
        <w:rPr>
          <w:spacing w:val="30"/>
        </w:rPr>
        <w:t>SOA</w:t>
      </w:r>
      <w:r>
        <w:t xml:space="preserve"> 系统架构中的具体服务应该都是独立的、自包含的请求，在实现这些服务的时候不需要前一个请求的状态，也就是说服务不应该依赖于其他服务的上下文和状态，即</w:t>
      </w:r>
      <w:r>
        <w:rPr>
          <w:spacing w:val="33"/>
        </w:rPr>
        <w:t>SO</w:t>
      </w:r>
      <w:r>
        <w:rPr>
          <w:spacing w:val="9"/>
        </w:rPr>
        <w:t xml:space="preserve"> </w:t>
      </w:r>
      <w:r>
        <w:rPr>
          <w:spacing w:val="10"/>
        </w:rPr>
        <w:t>A</w:t>
      </w:r>
      <w:r>
        <w:t>架构</w:t>
      </w:r>
      <w:r>
        <w:rPr>
          <w:spacing w:val="-2"/>
        </w:rPr>
        <w:t xml:space="preserve">中的服务应该是无状态的服务。当某一个服务需要依赖时，最好把它定义成具体的业务流程 </w:t>
      </w:r>
      <w:r>
        <w:t>(BPEL)</w:t>
      </w:r>
      <w:r>
        <w:rPr>
          <w:spacing w:val="-2"/>
        </w:rPr>
        <w:t xml:space="preserve">。 在服务的具体实现机制上，可以通过使用 </w:t>
      </w:r>
      <w:r>
        <w:rPr>
          <w:spacing w:val="17"/>
        </w:rPr>
        <w:t>EJB</w:t>
      </w:r>
      <w:r>
        <w:rPr>
          <w:spacing w:val="-5"/>
        </w:rPr>
        <w:t xml:space="preserve"> 组件来实现粗粒度的服务。我们通常</w:t>
      </w:r>
      <w:r>
        <w:rPr>
          <w:spacing w:val="-7"/>
        </w:rPr>
        <w:t xml:space="preserve">会利用无状态的 </w:t>
      </w:r>
      <w:r>
        <w:rPr>
          <w:spacing w:val="-5"/>
        </w:rPr>
        <w:t>Session</w:t>
      </w:r>
      <w:r>
        <w:rPr>
          <w:spacing w:val="-18"/>
        </w:rPr>
        <w:t xml:space="preserve"> </w:t>
      </w:r>
      <w:r>
        <w:rPr>
          <w:spacing w:val="-5"/>
        </w:rPr>
        <w:t>Bean</w:t>
      </w:r>
      <w:r>
        <w:rPr>
          <w:spacing w:val="-9"/>
        </w:rPr>
        <w:t xml:space="preserve"> 来实现具体的服务，如果基于</w:t>
      </w:r>
      <w:r>
        <w:rPr>
          <w:spacing w:val="-5"/>
        </w:rPr>
        <w:t>Web</w:t>
      </w:r>
      <w:r>
        <w:rPr>
          <w:spacing w:val="37"/>
        </w:rPr>
        <w:t xml:space="preserve"> </w:t>
      </w:r>
      <w:r>
        <w:rPr>
          <w:spacing w:val="-5"/>
        </w:rPr>
        <w:t>Service技术，就可以将无状态</w:t>
      </w:r>
      <w:r>
        <w:rPr>
          <w:spacing w:val="-3"/>
        </w:rPr>
        <w:t>的Session</w:t>
      </w:r>
      <w:r>
        <w:rPr>
          <w:spacing w:val="-22"/>
        </w:rPr>
        <w:t xml:space="preserve"> </w:t>
      </w:r>
      <w:r>
        <w:rPr>
          <w:spacing w:val="-3"/>
        </w:rPr>
        <w:t>Bean</w:t>
      </w:r>
      <w:r>
        <w:rPr>
          <w:spacing w:val="-8"/>
        </w:rPr>
        <w:t xml:space="preserve"> 暴露为外部用户可以调用到的</w:t>
      </w:r>
      <w:r>
        <w:rPr>
          <w:spacing w:val="-3"/>
        </w:rPr>
        <w:t>Web</w:t>
      </w:r>
      <w:r>
        <w:rPr>
          <w:spacing w:val="-10"/>
        </w:rPr>
        <w:t xml:space="preserve"> 服务，也就是把传统的 </w:t>
      </w:r>
      <w:r>
        <w:rPr>
          <w:spacing w:val="-3"/>
        </w:rPr>
        <w:t>Session</w:t>
      </w:r>
      <w:r>
        <w:rPr>
          <w:spacing w:val="-7"/>
        </w:rPr>
        <w:t xml:space="preserve"> </w:t>
      </w:r>
      <w:r>
        <w:rPr>
          <w:spacing w:val="-3"/>
        </w:rPr>
        <w:t>Facade</w:t>
      </w:r>
      <w:r>
        <w:rPr>
          <w:spacing w:val="-10"/>
        </w:rPr>
        <w:t xml:space="preserve"> 模型</w:t>
      </w:r>
      <w:r>
        <w:rPr>
          <w:spacing w:val="10"/>
        </w:rPr>
        <w:t>转化为</w:t>
      </w:r>
      <w:r>
        <w:rPr>
          <w:spacing w:val="17"/>
        </w:rPr>
        <w:t>EJB</w:t>
      </w:r>
      <w:r>
        <w:rPr>
          <w:spacing w:val="-12"/>
        </w:rPr>
        <w:t xml:space="preserve"> 的</w:t>
      </w:r>
      <w:r>
        <w:rPr>
          <w:spacing w:val="24"/>
        </w:rPr>
        <w:t>Web</w:t>
      </w:r>
      <w:r>
        <w:rPr>
          <w:spacing w:val="-7"/>
        </w:rPr>
        <w:t xml:space="preserve"> 服务端点。这样，就可以向</w:t>
      </w:r>
      <w:r>
        <w:rPr>
          <w:spacing w:val="24"/>
        </w:rPr>
        <w:t>Web</w:t>
      </w:r>
      <w:r>
        <w:rPr>
          <w:spacing w:val="-9"/>
        </w:rPr>
        <w:t xml:space="preserve"> 服务客户提供粗粒度的服务。</w:t>
      </w:r>
    </w:p>
    <w:p w14:paraId="513FE2EB">
      <w:pPr>
        <w:pStyle w:val="11"/>
        <w:spacing w:before="5" w:line="288" w:lineRule="auto"/>
        <w:ind w:left="466" w:right="133" w:firstLine="421"/>
        <w:jc w:val="both"/>
      </w:pPr>
      <w:r>
        <w:rPr>
          <w:spacing w:val="8"/>
        </w:rPr>
        <w:t>如果要在</w:t>
      </w:r>
      <w:r>
        <w:rPr>
          <w:spacing w:val="12"/>
        </w:rPr>
        <w:t>J2EE</w:t>
      </w:r>
      <w:r>
        <w:rPr>
          <w:spacing w:val="10"/>
        </w:rPr>
        <w:t xml:space="preserve"> 的环境下(基于</w:t>
      </w:r>
      <w:r>
        <w:t>WebSphere</w:t>
      </w:r>
      <w:r>
        <w:rPr>
          <w:spacing w:val="3"/>
        </w:rPr>
        <w:t>) 构建</w:t>
      </w:r>
      <w:r>
        <w:rPr>
          <w:spacing w:val="23"/>
        </w:rPr>
        <w:t>We</w:t>
      </w:r>
      <w:r>
        <w:rPr>
          <w:spacing w:val="-25"/>
        </w:rPr>
        <w:t xml:space="preserve"> </w:t>
      </w:r>
      <w:r>
        <w:rPr>
          <w:spacing w:val="12"/>
        </w:rPr>
        <w:t>b</w:t>
      </w:r>
      <w:r>
        <w:rPr>
          <w:spacing w:val="-7"/>
        </w:rPr>
        <w:t xml:space="preserve">服务， </w:t>
      </w:r>
      <w:r>
        <w:rPr>
          <w:spacing w:val="24"/>
        </w:rPr>
        <w:t>Web</w:t>
      </w:r>
      <w:r>
        <w:rPr>
          <w:spacing w:val="-5"/>
        </w:rPr>
        <w:t xml:space="preserve"> 服务客户可以通过两种</w:t>
      </w:r>
      <w:r>
        <w:rPr>
          <w:spacing w:val="3"/>
        </w:rPr>
        <w:t>方式访问</w:t>
      </w:r>
      <w:r>
        <w:t>J2EE</w:t>
      </w:r>
      <w:r>
        <w:rPr>
          <w:spacing w:val="-4"/>
        </w:rPr>
        <w:t xml:space="preserve"> 应用程序。客户可以访问用</w:t>
      </w:r>
      <w:r>
        <w:rPr>
          <w:spacing w:val="17"/>
        </w:rPr>
        <w:t>JAX-</w:t>
      </w:r>
      <w:r>
        <w:rPr>
          <w:spacing w:val="15"/>
        </w:rPr>
        <w:t>RPCAPI</w:t>
      </w:r>
      <w:r>
        <w:rPr>
          <w:spacing w:val="-11"/>
        </w:rPr>
        <w:t xml:space="preserve"> 创建的 </w:t>
      </w:r>
      <w:r>
        <w:rPr>
          <w:spacing w:val="17"/>
        </w:rPr>
        <w:t>Web</w:t>
      </w:r>
      <w:r>
        <w:rPr>
          <w:spacing w:val="-4"/>
        </w:rPr>
        <w:t xml:space="preserve"> 服务( 使用 </w:t>
      </w:r>
      <w:r>
        <w:t>Servlet</w:t>
      </w:r>
      <w:r>
        <w:rPr>
          <w:spacing w:val="11"/>
        </w:rPr>
        <w:t>来实</w:t>
      </w:r>
      <w:r>
        <w:rPr>
          <w:spacing w:val="-7"/>
        </w:rPr>
        <w:t xml:space="preserve">现); </w:t>
      </w:r>
      <w:r>
        <w:rPr>
          <w:spacing w:val="10"/>
        </w:rPr>
        <w:t>We</w:t>
      </w:r>
      <w:r>
        <w:rPr>
          <w:spacing w:val="-25"/>
        </w:rPr>
        <w:t xml:space="preserve"> </w:t>
      </w:r>
      <w:r>
        <w:rPr>
          <w:spacing w:val="10"/>
        </w:rPr>
        <w:t>b</w:t>
      </w:r>
      <w:r>
        <w:rPr>
          <w:spacing w:val="1"/>
        </w:rPr>
        <w:t>服务客户也可以通过</w:t>
      </w:r>
      <w:r>
        <w:rPr>
          <w:spacing w:val="10"/>
        </w:rPr>
        <w:t>EJB</w:t>
      </w:r>
      <w:r>
        <w:rPr>
          <w:spacing w:val="-4"/>
        </w:rPr>
        <w:t xml:space="preserve"> 的服务端点接口访问无状态的</w:t>
      </w:r>
      <w:r>
        <w:t>Session</w:t>
      </w:r>
      <w:r>
        <w:rPr>
          <w:spacing w:val="-25"/>
        </w:rPr>
        <w:t xml:space="preserve"> </w:t>
      </w:r>
      <w:r>
        <w:t>Bean</w:t>
      </w:r>
      <w:r>
        <w:rPr>
          <w:spacing w:val="-6"/>
        </w:rPr>
        <w:t>, 但</w:t>
      </w:r>
      <w:r>
        <w:rPr>
          <w:spacing w:val="10"/>
        </w:rPr>
        <w:t>Web</w:t>
      </w:r>
      <w:r>
        <w:rPr>
          <w:spacing w:val="-7"/>
        </w:rPr>
        <w:t xml:space="preserve"> 服务客</w:t>
      </w:r>
      <w:r>
        <w:rPr>
          <w:spacing w:val="1"/>
        </w:rPr>
        <w:t>户不能访问其他类型的企业</w:t>
      </w:r>
      <w:r>
        <w:t>Bean</w:t>
      </w:r>
      <w:r>
        <w:rPr>
          <w:spacing w:val="-1"/>
        </w:rPr>
        <w:t>, 如有状态的</w:t>
      </w:r>
      <w:r>
        <w:t>Session</w:t>
      </w:r>
      <w:r>
        <w:rPr>
          <w:spacing w:val="-25"/>
        </w:rPr>
        <w:t xml:space="preserve"> </w:t>
      </w:r>
      <w:r>
        <w:t>Bean</w:t>
      </w:r>
      <w:r>
        <w:rPr>
          <w:spacing w:val="1"/>
        </w:rPr>
        <w:t>、 实体</w:t>
      </w:r>
      <w:r>
        <w:t>Bean</w:t>
      </w:r>
      <w:r>
        <w:rPr>
          <w:spacing w:val="-1"/>
        </w:rPr>
        <w:t xml:space="preserve"> 和消息驱动</w:t>
      </w:r>
      <w:r>
        <w:t>Bean</w:t>
      </w:r>
      <w:r>
        <w:rPr>
          <w:spacing w:val="-9"/>
        </w:rPr>
        <w:t>。 后</w:t>
      </w:r>
      <w:r>
        <w:rPr>
          <w:spacing w:val="13"/>
        </w:rPr>
        <w:t>一种选择(公开无状态</w:t>
      </w:r>
      <w:r>
        <w:rPr>
          <w:spacing w:val="21"/>
        </w:rPr>
        <w:t>EJB</w:t>
      </w:r>
      <w:r>
        <w:rPr>
          <w:spacing w:val="10"/>
        </w:rPr>
        <w:t>组件作为</w:t>
      </w:r>
      <w:r>
        <w:rPr>
          <w:spacing w:val="24"/>
        </w:rPr>
        <w:t>Web</w:t>
      </w:r>
      <w:r>
        <w:rPr>
          <w:spacing w:val="1"/>
        </w:rPr>
        <w:t xml:space="preserve"> 服务)有很多优势，基于已有的</w:t>
      </w:r>
      <w:r>
        <w:rPr>
          <w:spacing w:val="10"/>
        </w:rPr>
        <w:t>EJB</w:t>
      </w:r>
      <w:r>
        <w:rPr>
          <w:spacing w:val="4"/>
        </w:rPr>
        <w:t xml:space="preserve"> 组件，可以利</w:t>
      </w:r>
      <w:r>
        <w:rPr>
          <w:spacing w:val="1"/>
        </w:rPr>
        <w:t>用现有的业务逻辑和流程。在许多企业中，现有的业务逻辑可能已经使用</w:t>
      </w:r>
      <w:r>
        <w:rPr>
          <w:spacing w:val="17"/>
        </w:rPr>
        <w:t>EJB</w:t>
      </w:r>
      <w:r>
        <w:rPr>
          <w:spacing w:val="-5"/>
        </w:rPr>
        <w:t xml:space="preserve"> 组件编写，通过</w:t>
      </w:r>
      <w:r>
        <w:t xml:space="preserve"> </w:t>
      </w:r>
      <w:r>
        <w:rPr>
          <w:spacing w:val="8"/>
        </w:rPr>
        <w:t>Web</w:t>
      </w:r>
      <w:r>
        <w:rPr>
          <w:spacing w:val="-6"/>
        </w:rPr>
        <w:t xml:space="preserve"> 服务公开它可能是实现从外界访问这些服务的最佳选择。 </w:t>
      </w:r>
      <w:r>
        <w:rPr>
          <w:spacing w:val="8"/>
        </w:rPr>
        <w:t>EJB</w:t>
      </w:r>
      <w:r>
        <w:rPr>
          <w:spacing w:val="-5"/>
        </w:rPr>
        <w:t xml:space="preserve"> 端点是一种很好的选择，因</w:t>
      </w:r>
      <w:r>
        <w:rPr>
          <w:spacing w:val="-2"/>
        </w:rPr>
        <w:t xml:space="preserve">为它使业务逻辑和端点位于同一层上。另外， </w:t>
      </w:r>
      <w:r>
        <w:rPr>
          <w:spacing w:val="7"/>
        </w:rPr>
        <w:t>EJB</w:t>
      </w:r>
      <w:r>
        <w:rPr>
          <w:spacing w:val="-5"/>
        </w:rPr>
        <w:t xml:space="preserve"> 容器会自动提供对并发的支持，作为无状态</w:t>
      </w:r>
      <w:r>
        <w:t xml:space="preserve"> </w:t>
      </w:r>
      <w:r>
        <w:rPr>
          <w:spacing w:val="-1"/>
        </w:rPr>
        <w:t>Session</w:t>
      </w:r>
      <w:r>
        <w:rPr>
          <w:spacing w:val="-14"/>
        </w:rPr>
        <w:t xml:space="preserve"> </w:t>
      </w:r>
      <w:r>
        <w:rPr>
          <w:spacing w:val="-1"/>
        </w:rPr>
        <w:t>Bean</w:t>
      </w:r>
      <w:r>
        <w:rPr>
          <w:spacing w:val="-10"/>
        </w:rPr>
        <w:t xml:space="preserve"> 实现的 </w:t>
      </w:r>
      <w:r>
        <w:rPr>
          <w:spacing w:val="-1"/>
        </w:rPr>
        <w:t>EJB</w:t>
      </w:r>
      <w:r>
        <w:rPr>
          <w:spacing w:val="-6"/>
        </w:rPr>
        <w:t xml:space="preserve"> 服务端点不必担心多线程访问，因为</w:t>
      </w:r>
      <w:r>
        <w:rPr>
          <w:spacing w:val="-1"/>
        </w:rPr>
        <w:t>EJB</w:t>
      </w:r>
      <w:r>
        <w:rPr>
          <w:spacing w:val="-6"/>
        </w:rPr>
        <w:t xml:space="preserve"> 容器必须串行化对无状态会</w:t>
      </w:r>
      <w:r>
        <w:t>话</w:t>
      </w:r>
      <w:r>
        <w:rPr>
          <w:spacing w:val="5"/>
        </w:rPr>
        <w:t>Bean</w:t>
      </w:r>
      <w:r>
        <w:t>任何特定实例的请求。由于</w:t>
      </w:r>
      <w:r>
        <w:rPr>
          <w:spacing w:val="5"/>
        </w:rPr>
        <w:t>EJB</w:t>
      </w:r>
      <w:r>
        <w:rPr>
          <w:spacing w:val="-7"/>
        </w:rPr>
        <w:t xml:space="preserve"> 容器都会提供对于 </w:t>
      </w:r>
      <w:r>
        <w:t>Security</w:t>
      </w:r>
      <w:r>
        <w:rPr>
          <w:spacing w:val="5"/>
        </w:rPr>
        <w:t>和</w:t>
      </w:r>
      <w:r>
        <w:t>Transaction</w:t>
      </w:r>
      <w:r>
        <w:rPr>
          <w:spacing w:val="-5"/>
        </w:rPr>
        <w:t xml:space="preserve"> 的支持，因</w:t>
      </w:r>
      <w:r>
        <w:t>此Bean</w:t>
      </w:r>
      <w:r>
        <w:rPr>
          <w:spacing w:val="-2"/>
        </w:rPr>
        <w:t xml:space="preserve"> 的开发人员可以不需要编写安全代码以及事务处理代码。性能问题对于</w:t>
      </w:r>
      <w:r>
        <w:rPr>
          <w:spacing w:val="23"/>
        </w:rPr>
        <w:t xml:space="preserve">We </w:t>
      </w:r>
      <w:r>
        <w:rPr>
          <w:spacing w:val="21"/>
        </w:rPr>
        <w:t>b</w:t>
      </w:r>
      <w:r>
        <w:t xml:space="preserve">服务来说一直都是个难题，由于几乎所有 </w:t>
      </w:r>
      <w:r>
        <w:rPr>
          <w:spacing w:val="25"/>
        </w:rPr>
        <w:t>EJB</w:t>
      </w:r>
      <w:r>
        <w:rPr>
          <w:spacing w:val="1"/>
        </w:rPr>
        <w:t>容器都提供了对无状态会话</w:t>
      </w:r>
      <w:r>
        <w:t>Bean 群集的支持以及对无状</w:t>
      </w:r>
      <w:r>
        <w:rPr>
          <w:spacing w:val="-2"/>
        </w:rPr>
        <w:t>态Session</w:t>
      </w:r>
      <w:r>
        <w:rPr>
          <w:spacing w:val="-23"/>
        </w:rPr>
        <w:t xml:space="preserve"> </w:t>
      </w:r>
      <w:r>
        <w:rPr>
          <w:spacing w:val="-2"/>
        </w:rPr>
        <w:t>Bean</w:t>
      </w:r>
      <w:r>
        <w:rPr>
          <w:spacing w:val="-7"/>
        </w:rPr>
        <w:t xml:space="preserve"> 池与资源管理的支持，因此当负载增加时，可以向群集中增加机器。 </w:t>
      </w:r>
      <w:r>
        <w:rPr>
          <w:spacing w:val="-2"/>
        </w:rPr>
        <w:t>Web</w:t>
      </w:r>
      <w:r>
        <w:rPr>
          <w:spacing w:val="-10"/>
        </w:rPr>
        <w:t xml:space="preserve"> 服务</w:t>
      </w:r>
      <w:r>
        <w:rPr>
          <w:spacing w:val="-3"/>
        </w:rPr>
        <w:t xml:space="preserve">请求可以定向到这些不同的服务器，同时由于无状态 </w:t>
      </w:r>
      <w:r>
        <w:rPr>
          <w:spacing w:val="-2"/>
        </w:rPr>
        <w:t>Session</w:t>
      </w:r>
      <w:r>
        <w:rPr>
          <w:spacing w:val="-17"/>
        </w:rPr>
        <w:t xml:space="preserve"> </w:t>
      </w:r>
      <w:r>
        <w:rPr>
          <w:spacing w:val="-2"/>
        </w:rPr>
        <w:t>Bean</w:t>
      </w:r>
      <w:r>
        <w:rPr>
          <w:spacing w:val="-7"/>
        </w:rPr>
        <w:t xml:space="preserve"> 池改进了资源利用和内存管</w:t>
      </w:r>
      <w:r>
        <w:rPr>
          <w:spacing w:val="1"/>
        </w:rPr>
        <w:t>理，使</w:t>
      </w:r>
      <w:r>
        <w:rPr>
          <w:spacing w:val="6"/>
        </w:rPr>
        <w:t>We</w:t>
      </w:r>
      <w:r>
        <w:rPr>
          <w:spacing w:val="-25"/>
        </w:rPr>
        <w:t xml:space="preserve"> </w:t>
      </w:r>
      <w:r>
        <w:t>b</w:t>
      </w:r>
      <w:r>
        <w:rPr>
          <w:spacing w:val="-5"/>
        </w:rPr>
        <w:t xml:space="preserve"> 服务能够有效地响应多个客户请求。由此可以看到，通过把</w:t>
      </w:r>
      <w:r>
        <w:rPr>
          <w:spacing w:val="6"/>
        </w:rPr>
        <w:t>We</w:t>
      </w:r>
      <w:r>
        <w:rPr>
          <w:spacing w:val="-25"/>
        </w:rPr>
        <w:t xml:space="preserve"> </w:t>
      </w:r>
      <w:r>
        <w:rPr>
          <w:spacing w:val="6"/>
        </w:rPr>
        <w:t>b</w:t>
      </w:r>
      <w:r>
        <w:rPr>
          <w:spacing w:val="-4"/>
        </w:rPr>
        <w:t xml:space="preserve">服务模型化为 </w:t>
      </w:r>
      <w:r>
        <w:rPr>
          <w:spacing w:val="6"/>
        </w:rPr>
        <w:t>EJB</w:t>
      </w:r>
      <w:r>
        <w:rPr>
          <w:spacing w:val="-2"/>
        </w:rPr>
        <w:t>端点，可以使服务具有更强的可伸缩性，并增强了系统整体的可靠性。</w:t>
      </w:r>
    </w:p>
    <w:p w14:paraId="0041D724">
      <w:pPr>
        <w:pStyle w:val="16"/>
        <w:numPr>
          <w:ilvl w:val="1"/>
          <w:numId w:val="61"/>
        </w:numPr>
        <w:tabs>
          <w:tab w:val="left" w:pos="1593"/>
        </w:tabs>
        <w:spacing w:before="166" w:after="0" w:line="240" w:lineRule="auto"/>
        <w:ind w:left="1593" w:right="0" w:hanging="1089"/>
        <w:jc w:val="left"/>
        <w:rPr>
          <w:color w:val="0064A9"/>
          <w:sz w:val="30"/>
        </w:rPr>
      </w:pPr>
      <w:r>
        <w:rPr>
          <w:color w:val="0064A9"/>
          <w:spacing w:val="-18"/>
          <w:sz w:val="30"/>
        </w:rPr>
        <w:t>SOA</w:t>
      </w:r>
      <w:r>
        <w:rPr>
          <w:color w:val="0064A9"/>
          <w:spacing w:val="-112"/>
          <w:sz w:val="30"/>
        </w:rPr>
        <w:t xml:space="preserve"> </w:t>
      </w:r>
      <w:r>
        <w:rPr>
          <w:rFonts w:ascii="微软雅黑" w:eastAsia="微软雅黑"/>
          <w:b/>
          <w:color w:val="0064A9"/>
          <w:spacing w:val="-18"/>
          <w:sz w:val="30"/>
        </w:rPr>
        <w:t>实施的过程</w:t>
      </w:r>
    </w:p>
    <w:p w14:paraId="4D542343">
      <w:pPr>
        <w:numPr>
          <w:ilvl w:val="2"/>
          <w:numId w:val="61"/>
        </w:numPr>
        <w:tabs>
          <w:tab w:val="left" w:pos="1382"/>
        </w:tabs>
        <w:spacing w:before="160"/>
        <w:ind w:left="1382" w:right="0" w:hanging="887"/>
        <w:jc w:val="both"/>
        <w:rPr>
          <w:color w:val="007ACD"/>
          <w:sz w:val="23"/>
        </w:rPr>
      </w:pPr>
      <w:r>
        <w:rPr>
          <w:color w:val="007ACD"/>
          <w:sz w:val="25"/>
        </w:rPr>
        <w:t>选择</w:t>
      </w:r>
      <w:r>
        <w:rPr>
          <w:color w:val="007ACD"/>
          <w:spacing w:val="1"/>
          <w:sz w:val="25"/>
        </w:rPr>
        <w:t>SO</w:t>
      </w:r>
      <w:r>
        <w:rPr>
          <w:color w:val="007ACD"/>
          <w:spacing w:val="-67"/>
          <w:sz w:val="25"/>
        </w:rPr>
        <w:t xml:space="preserve"> </w:t>
      </w:r>
      <w:r>
        <w:rPr>
          <w:color w:val="007ACD"/>
          <w:sz w:val="25"/>
        </w:rPr>
        <w:t>A</w:t>
      </w:r>
      <w:r>
        <w:rPr>
          <w:color w:val="007ACD"/>
          <w:spacing w:val="-3"/>
          <w:sz w:val="25"/>
        </w:rPr>
        <w:t>解决方案</w:t>
      </w:r>
    </w:p>
    <w:p w14:paraId="5E590153">
      <w:pPr>
        <w:pStyle w:val="11"/>
        <w:spacing w:before="148" w:line="271" w:lineRule="auto"/>
        <w:ind w:left="475" w:right="231" w:firstLine="392"/>
        <w:jc w:val="both"/>
      </w:pPr>
      <w:r>
        <w:rPr>
          <w:spacing w:val="-7"/>
        </w:rPr>
        <w:t xml:space="preserve">在实施 </w:t>
      </w:r>
      <w:r>
        <w:rPr>
          <w:spacing w:val="12"/>
        </w:rPr>
        <w:t>SO</w:t>
      </w:r>
      <w:r>
        <w:rPr>
          <w:spacing w:val="-25"/>
        </w:rPr>
        <w:t xml:space="preserve"> </w:t>
      </w:r>
      <w:r>
        <w:rPr>
          <w:spacing w:val="12"/>
        </w:rPr>
        <w:t>A</w:t>
      </w:r>
      <w:r>
        <w:t>之前，选择最佳的解决方案，是保证</w:t>
      </w:r>
      <w:r>
        <w:rPr>
          <w:spacing w:val="12"/>
        </w:rPr>
        <w:t>SO</w:t>
      </w:r>
      <w:r>
        <w:rPr>
          <w:spacing w:val="-25"/>
        </w:rPr>
        <w:t xml:space="preserve"> </w:t>
      </w:r>
      <w:r>
        <w:t>A</w:t>
      </w:r>
      <w:r>
        <w:rPr>
          <w:spacing w:val="-5"/>
        </w:rPr>
        <w:t xml:space="preserve"> 实施成功的前提条件。总体来说，</w:t>
      </w:r>
      <w:r>
        <w:rPr>
          <w:spacing w:val="-2"/>
        </w:rPr>
        <w:t>必须从以下三个方面进行选择。</w:t>
      </w:r>
    </w:p>
    <w:p w14:paraId="514E64A6">
      <w:pPr>
        <w:numPr>
          <w:ilvl w:val="3"/>
          <w:numId w:val="61"/>
        </w:numPr>
        <w:tabs>
          <w:tab w:val="left" w:pos="1064"/>
        </w:tabs>
        <w:spacing w:before="38"/>
        <w:ind w:left="1064" w:right="0" w:hanging="186"/>
        <w:jc w:val="left"/>
        <w:rPr>
          <w:rFonts w:ascii="微软雅黑" w:eastAsia="微软雅黑"/>
          <w:b/>
          <w:sz w:val="18"/>
        </w:rPr>
      </w:pPr>
      <w:r>
        <w:rPr>
          <w:rFonts w:ascii="微软雅黑" w:eastAsia="微软雅黑"/>
          <w:b/>
          <w:spacing w:val="-7"/>
          <w:sz w:val="20"/>
        </w:rPr>
        <w:t>尽量选择能进行全局规划的方案</w:t>
      </w:r>
    </w:p>
    <w:p w14:paraId="230E9A10">
      <w:pPr>
        <w:pStyle w:val="11"/>
        <w:spacing w:before="61"/>
        <w:ind w:left="849"/>
      </w:pPr>
      <w:r>
        <mc:AlternateContent>
          <mc:Choice Requires="wps">
            <w:drawing>
              <wp:anchor distT="0" distB="0" distL="0" distR="0" simplePos="0" relativeHeight="251744256" behindDoc="0" locked="0" layoutInCell="1" allowOverlap="1">
                <wp:simplePos x="0" y="0"/>
                <wp:positionH relativeFrom="page">
                  <wp:posOffset>2843530</wp:posOffset>
                </wp:positionH>
                <wp:positionV relativeFrom="paragraph">
                  <wp:posOffset>499745</wp:posOffset>
                </wp:positionV>
                <wp:extent cx="762000" cy="241300"/>
                <wp:effectExtent l="0" t="0" r="0" b="0"/>
                <wp:wrapNone/>
                <wp:docPr id="1211" name="Textbox 121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5C5F32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11" o:spid="_x0000_s1026" o:spt="202" type="#_x0000_t202" style="position:absolute;left:0pt;margin-left:223.9pt;margin-top:39.35pt;height:19pt;width:60pt;mso-position-horizontal-relative:page;z-index:251744256;mso-width-relative:page;mso-height-relative:page;" filled="f" stroked="f" coordsize="21600,21600" o:gfxdata="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o4&#10;4FHYAAAACgEAAA8AAAAAAAAAAQAgAAAAIgAAAGRycy9kb3ducmV2LnhtbFBLAQIUABQAAAAIAIdO&#10;4kCVXAOcsQEAAHkDAAAOAAAAAAAAAAEAIAAAACcBAABkcnMvZTJvRG9jLnhtbFBLBQYAAAAABgAG&#10;AFkBAABKBQAAAAA=&#10;">
                <v:fill on="f" focussize="0,0"/>
                <v:stroke on="f"/>
                <v:imagedata o:title=""/>
                <o:lock v:ext="edit" aspectratio="f"/>
                <v:textbox inset="0mm,0mm,0mm,0mm">
                  <w:txbxContent>
                    <w:p w14:paraId="35C5F32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7"/>
        </w:rPr>
        <w:t>SOA</w:t>
      </w:r>
      <w:r>
        <w:rPr>
          <w:spacing w:val="-9"/>
        </w:rPr>
        <w:t xml:space="preserve"> 的实施，有很大的技术因素在其中，作为用户来讲，既需要选择适当的工具，还需要</w:t>
      </w:r>
    </w:p>
    <w:p w14:paraId="10393318">
      <w:pPr>
        <w:pStyle w:val="11"/>
        <w:spacing w:after="0"/>
        <w:sectPr>
          <w:pgSz w:w="10160" w:h="13030"/>
          <w:pgMar w:top="460" w:right="850" w:bottom="0" w:left="425" w:header="720" w:footer="720" w:gutter="0"/>
          <w:cols w:space="720" w:num="1"/>
        </w:sectPr>
      </w:pPr>
    </w:p>
    <w:p w14:paraId="404F3D3E">
      <w:pPr>
        <w:pStyle w:val="11"/>
        <w:tabs>
          <w:tab w:val="right" w:pos="8882"/>
        </w:tabs>
        <w:spacing w:before="58"/>
        <w:ind w:left="4739"/>
        <w:rPr>
          <w:position w:val="1"/>
          <w:sz w:val="16"/>
        </w:rPr>
      </w:pPr>
      <w:r>
        <w:rPr>
          <w:position w:val="1"/>
          <w:sz w:val="16"/>
        </w:rPr>
        <w:drawing>
          <wp:anchor distT="0" distB="0" distL="0" distR="0" simplePos="0" relativeHeight="252028928" behindDoc="1" locked="0" layoutInCell="1" allowOverlap="1">
            <wp:simplePos x="0" y="0"/>
            <wp:positionH relativeFrom="page">
              <wp:posOffset>243205</wp:posOffset>
            </wp:positionH>
            <wp:positionV relativeFrom="page">
              <wp:posOffset>98425</wp:posOffset>
            </wp:positionV>
            <wp:extent cx="6258560" cy="8246110"/>
            <wp:effectExtent l="0" t="0" r="0" b="0"/>
            <wp:wrapNone/>
            <wp:docPr id="1212" name="Image 1212"/>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89" cstate="print"/>
                    <a:stretch>
                      <a:fillRect/>
                    </a:stretch>
                  </pic:blipFill>
                  <pic:spPr>
                    <a:xfrm>
                      <a:off x="0" y="0"/>
                      <a:ext cx="6258864" cy="8246381"/>
                    </a:xfrm>
                    <a:prstGeom prst="rect">
                      <a:avLst/>
                    </a:prstGeom>
                  </pic:spPr>
                </pic:pic>
              </a:graphicData>
            </a:graphic>
          </wp:anchor>
        </w:drawing>
      </w:r>
      <w:bookmarkStart w:id="77" w:name="15.10.2 业务流程分析"/>
      <w:bookmarkEnd w:id="77"/>
      <w:r>
        <w:rPr>
          <w:spacing w:val="-6"/>
        </w:rPr>
        <w:t>第15章面向服务架构设计理论与实</w:t>
      </w:r>
      <w:r>
        <w:rPr>
          <w:spacing w:val="-10"/>
        </w:rPr>
        <w:t>践</w:t>
      </w:r>
      <w:r>
        <w:tab/>
      </w:r>
      <w:r>
        <w:rPr>
          <w:spacing w:val="18"/>
          <w:position w:val="1"/>
          <w:sz w:val="16"/>
        </w:rPr>
        <w:t xml:space="preserve">537 </w:t>
      </w:r>
    </w:p>
    <w:p w14:paraId="14422561">
      <w:pPr>
        <w:pStyle w:val="11"/>
        <w:spacing w:before="88"/>
      </w:pPr>
    </w:p>
    <w:p w14:paraId="237BD926">
      <w:pPr>
        <w:pStyle w:val="11"/>
        <w:ind w:left="195"/>
      </w:pPr>
      <w:r>
        <w:rPr>
          <w:spacing w:val="-18"/>
        </w:rPr>
        <w:t>有专业的技术人才。</w:t>
      </w:r>
    </w:p>
    <w:p w14:paraId="2595A07F">
      <w:pPr>
        <w:pStyle w:val="11"/>
        <w:spacing w:before="43" w:line="295" w:lineRule="auto"/>
        <w:ind w:left="166" w:right="455" w:firstLine="393"/>
      </w:pPr>
      <w:r>
        <w:rPr>
          <w:spacing w:val="3"/>
          <w:w w:val="102"/>
        </w:rPr>
        <w:t>作为用户，实施</w:t>
      </w:r>
      <w:r>
        <w:rPr>
          <w:spacing w:val="30"/>
          <w:w w:val="102"/>
        </w:rPr>
        <w:t>SOA</w:t>
      </w:r>
      <w:r>
        <w:rPr>
          <w:w w:val="102"/>
        </w:rPr>
        <w:t>,</w:t>
      </w:r>
      <w:r>
        <w:rPr>
          <w:spacing w:val="3"/>
        </w:rPr>
        <w:t xml:space="preserve"> </w:t>
      </w:r>
      <w:r>
        <w:rPr>
          <w:spacing w:val="-4"/>
          <w:w w:val="102"/>
        </w:rPr>
        <w:t>首先要对自己的系统做全面的评估，要了解自己已有的系统能用多</w:t>
      </w:r>
      <w:r>
        <w:rPr>
          <w:spacing w:val="-2"/>
          <w:w w:val="102"/>
        </w:rPr>
        <w:t>少，有多少需要改造，还需要上哪些新的系统，自己将来的系统该如何满足自己的需求，自己</w:t>
      </w:r>
      <w:r>
        <w:rPr>
          <w:spacing w:val="2"/>
          <w:w w:val="102"/>
        </w:rPr>
        <w:t>可能为这个新的系统投入的资本大概有多少等。总之，要有整体的规划，这也是实施</w:t>
      </w:r>
      <w:r>
        <w:rPr>
          <w:spacing w:val="56"/>
          <w:w w:val="102"/>
        </w:rPr>
        <w:t>SO</w:t>
      </w:r>
      <w:r>
        <w:rPr>
          <w:w w:val="102"/>
        </w:rPr>
        <w:t>A</w:t>
      </w:r>
      <w:r>
        <w:rPr>
          <w:spacing w:val="-60"/>
        </w:rPr>
        <w:t xml:space="preserve"> </w:t>
      </w:r>
      <w:r>
        <w:rPr>
          <w:w w:val="102"/>
        </w:rPr>
        <w:t>最</w:t>
      </w:r>
      <w:r>
        <w:rPr>
          <w:spacing w:val="-8"/>
          <w:w w:val="102"/>
        </w:rPr>
        <w:t>为基础的一步。其次，要选择适合的工具和技术。上什么系统，建什么平台，先改造哪个系统，</w:t>
      </w:r>
      <w:r>
        <w:rPr>
          <w:spacing w:val="-2"/>
          <w:w w:val="102"/>
        </w:rPr>
        <w:t>需要一步一步来，而在这个过程中，所选择的产品也必然有所不同，一定要做到心中有数。最</w:t>
      </w:r>
      <w:r>
        <w:rPr>
          <w:spacing w:val="-9"/>
          <w:w w:val="102"/>
        </w:rPr>
        <w:t>后，就是开发的过程了，开发对于大多数的用户来说，也是一个边学习、边实践的过程。</w:t>
      </w:r>
    </w:p>
    <w:p w14:paraId="75A7EE82">
      <w:pPr>
        <w:numPr>
          <w:ilvl w:val="3"/>
          <w:numId w:val="61"/>
        </w:numPr>
        <w:tabs>
          <w:tab w:val="left" w:pos="770"/>
        </w:tabs>
        <w:spacing w:before="0" w:line="359" w:lineRule="exact"/>
        <w:ind w:left="770" w:right="0" w:hanging="192"/>
        <w:jc w:val="left"/>
        <w:rPr>
          <w:rFonts w:ascii="Microsoft JhengHei" w:eastAsia="Microsoft JhengHei"/>
          <w:b/>
          <w:sz w:val="18"/>
        </w:rPr>
      </w:pPr>
      <w:r>
        <w:rPr>
          <w:rFonts w:ascii="Microsoft JhengHei" w:eastAsia="Microsoft JhengHei"/>
          <w:b/>
          <w:spacing w:val="-3"/>
          <w:sz w:val="20"/>
        </w:rPr>
        <w:t>选择时充分考虑企业自身的需求</w:t>
      </w:r>
    </w:p>
    <w:p w14:paraId="765F3E5E">
      <w:pPr>
        <w:pStyle w:val="11"/>
        <w:spacing w:before="82" w:line="295" w:lineRule="auto"/>
        <w:ind w:left="137" w:right="488" w:firstLine="421"/>
        <w:jc w:val="both"/>
      </w:pPr>
      <w:r>
        <w:rPr>
          <w:spacing w:val="20"/>
        </w:rPr>
        <w:t>评估</w:t>
      </w:r>
      <w:r>
        <w:t>S</w:t>
      </w:r>
      <w:r>
        <w:rPr>
          <w:spacing w:val="-25"/>
        </w:rPr>
        <w:t xml:space="preserve"> </w:t>
      </w:r>
      <w:r>
        <w:t>O</w:t>
      </w:r>
      <w:r>
        <w:rPr>
          <w:spacing w:val="-25"/>
        </w:rPr>
        <w:t xml:space="preserve"> </w:t>
      </w:r>
      <w:r>
        <w:t>A</w:t>
      </w:r>
      <w:r>
        <w:rPr>
          <w:spacing w:val="-6"/>
        </w:rPr>
        <w:t xml:space="preserve"> 项目的方式与评估传统软件项目有所不同， </w:t>
      </w:r>
      <w:r>
        <w:rPr>
          <w:spacing w:val="33"/>
        </w:rPr>
        <w:t>SO</w:t>
      </w:r>
      <w:r>
        <w:rPr>
          <w:spacing w:val="-25"/>
        </w:rPr>
        <w:t xml:space="preserve"> </w:t>
      </w:r>
      <w:r>
        <w:rPr>
          <w:spacing w:val="10"/>
        </w:rPr>
        <w:t>A</w:t>
      </w:r>
      <w:r>
        <w:t>在企业范围内通过各种渠道表</w:t>
      </w:r>
      <w:r>
        <w:rPr>
          <w:spacing w:val="-4"/>
        </w:rPr>
        <w:t xml:space="preserve">现自己的优势。 </w:t>
      </w:r>
      <w:r>
        <w:rPr>
          <w:spacing w:val="33"/>
        </w:rPr>
        <w:t>SO</w:t>
      </w:r>
      <w:r>
        <w:rPr>
          <w:spacing w:val="-25"/>
        </w:rPr>
        <w:t xml:space="preserve"> </w:t>
      </w:r>
      <w:r>
        <w:t>A通过共享服务来优化业务流程，使全面创新成为可能，其“价值机会”远远超过了传统的软件项目。要建立强大的业务实例，通过</w:t>
      </w:r>
      <w:r>
        <w:rPr>
          <w:spacing w:val="33"/>
        </w:rPr>
        <w:t>SO</w:t>
      </w:r>
      <w:r>
        <w:rPr>
          <w:spacing w:val="9"/>
        </w:rPr>
        <w:t xml:space="preserve"> </w:t>
      </w:r>
      <w:r>
        <w:t>A实现业务创新是一个重要的分水</w:t>
      </w:r>
      <w:r>
        <w:rPr>
          <w:spacing w:val="1"/>
        </w:rPr>
        <w:t>岭。必须认识到，用于构建</w:t>
      </w:r>
      <w:r>
        <w:rPr>
          <w:spacing w:val="28"/>
        </w:rPr>
        <w:t>SO</w:t>
      </w:r>
      <w:r>
        <w:rPr>
          <w:spacing w:val="-25"/>
        </w:rPr>
        <w:t xml:space="preserve"> </w:t>
      </w:r>
      <w:r>
        <w:t>A</w:t>
      </w:r>
      <w:r>
        <w:rPr>
          <w:spacing w:val="-5"/>
        </w:rPr>
        <w:t xml:space="preserve"> 项目的前期投资将产生巨大效益，这些好处会随着时间的推移</w:t>
      </w:r>
      <w:r>
        <w:rPr>
          <w:spacing w:val="-2"/>
        </w:rPr>
        <w:t>越来越明显地表现出来。</w:t>
      </w:r>
    </w:p>
    <w:p w14:paraId="1CCBFC92">
      <w:pPr>
        <w:pStyle w:val="11"/>
        <w:spacing w:line="271" w:lineRule="auto"/>
        <w:ind w:left="166" w:right="481" w:firstLine="373"/>
        <w:jc w:val="both"/>
      </w:pPr>
      <w:r>
        <w:rPr>
          <w:spacing w:val="37"/>
        </w:rPr>
        <w:t>SOA</w:t>
      </w:r>
      <w:r>
        <w:rPr>
          <w:spacing w:val="1"/>
        </w:rPr>
        <w:t xml:space="preserve"> 具体实施的进度和资金投入一方面取决于企业对</w:t>
      </w:r>
      <w:r>
        <w:rPr>
          <w:spacing w:val="17"/>
        </w:rPr>
        <w:t>IT</w:t>
      </w:r>
      <w:r>
        <w:t>应用的沉淀，另一方面取决于实</w:t>
      </w:r>
      <w:r>
        <w:rPr>
          <w:spacing w:val="15"/>
        </w:rPr>
        <w:t>行</w:t>
      </w:r>
      <w:r>
        <w:rPr>
          <w:spacing w:val="30"/>
        </w:rPr>
        <w:t>SOA</w:t>
      </w:r>
      <w:r>
        <w:rPr>
          <w:spacing w:val="-7"/>
        </w:rPr>
        <w:t xml:space="preserve"> 的目标层次。</w:t>
      </w:r>
    </w:p>
    <w:p w14:paraId="0F52D83F">
      <w:pPr>
        <w:numPr>
          <w:ilvl w:val="3"/>
          <w:numId w:val="61"/>
        </w:numPr>
        <w:tabs>
          <w:tab w:val="left" w:pos="726"/>
        </w:tabs>
        <w:spacing w:before="51"/>
        <w:ind w:left="726" w:right="0" w:hanging="196"/>
        <w:jc w:val="left"/>
        <w:rPr>
          <w:rFonts w:ascii="Microsoft JhengHei" w:eastAsia="Microsoft JhengHei"/>
          <w:b/>
          <w:sz w:val="18"/>
        </w:rPr>
      </w:pPr>
      <w:r>
        <w:rPr>
          <w:rFonts w:ascii="Microsoft JhengHei" w:eastAsia="Microsoft JhengHei"/>
          <w:b/>
          <w:spacing w:val="-1"/>
          <w:sz w:val="20"/>
        </w:rPr>
        <w:t>从平台、实施等技术方面进行考察</w:t>
      </w:r>
    </w:p>
    <w:p w14:paraId="269D0C55">
      <w:pPr>
        <w:pStyle w:val="11"/>
        <w:spacing w:before="93" w:line="288" w:lineRule="auto"/>
        <w:ind w:left="108" w:right="494" w:firstLine="431"/>
        <w:jc w:val="both"/>
      </w:pPr>
      <w:r>
        <w:rPr>
          <w:spacing w:val="-1"/>
          <w:w w:val="102"/>
        </w:rPr>
        <w:t>用户在选择</w:t>
      </w:r>
      <w:r>
        <w:rPr>
          <w:spacing w:val="-56"/>
        </w:rPr>
        <w:t xml:space="preserve"> </w:t>
      </w:r>
      <w:r>
        <w:rPr>
          <w:spacing w:val="56"/>
          <w:w w:val="102"/>
        </w:rPr>
        <w:t>S</w:t>
      </w:r>
      <w:r>
        <w:rPr>
          <w:w w:val="102"/>
        </w:rPr>
        <w:t>O</w:t>
      </w:r>
      <w:r>
        <w:rPr>
          <w:spacing w:val="-44"/>
        </w:rPr>
        <w:t xml:space="preserve"> </w:t>
      </w:r>
      <w:r>
        <w:rPr>
          <w:spacing w:val="20"/>
          <w:w w:val="102"/>
        </w:rPr>
        <w:t>A</w:t>
      </w:r>
      <w:r>
        <w:rPr>
          <w:spacing w:val="1"/>
          <w:w w:val="102"/>
        </w:rPr>
        <w:t>产品和技术时，应该从平台的选择、实施方法与途径、供应商的选择三</w:t>
      </w:r>
      <w:r>
        <w:rPr>
          <w:spacing w:val="-2"/>
          <w:w w:val="102"/>
        </w:rPr>
        <w:t>个方面进行考量。在选择软件平台时，用户首先要考虑的是平台的开放性和对标准的支持。在</w:t>
      </w:r>
      <w:r>
        <w:rPr>
          <w:spacing w:val="-5"/>
          <w:w w:val="102"/>
        </w:rPr>
        <w:t>实施方法与途径方面，以往的成功经验总结有6方面：业务战略和流程、基础架构、构建模块、</w:t>
      </w:r>
      <w:r>
        <w:rPr>
          <w:spacing w:val="-3"/>
          <w:w w:val="102"/>
        </w:rPr>
        <w:t>项目和应用、成本和效益以及规划和管理。在实施</w:t>
      </w:r>
      <w:r>
        <w:rPr>
          <w:spacing w:val="66"/>
          <w:w w:val="102"/>
        </w:rPr>
        <w:t>S</w:t>
      </w:r>
      <w:r>
        <w:rPr>
          <w:w w:val="102"/>
        </w:rPr>
        <w:t>O</w:t>
      </w:r>
      <w:r>
        <w:rPr>
          <w:spacing w:val="-34"/>
        </w:rPr>
        <w:t xml:space="preserve"> </w:t>
      </w:r>
      <w:r>
        <w:rPr>
          <w:w w:val="102"/>
        </w:rPr>
        <w:t>A</w:t>
      </w:r>
      <w:r>
        <w:rPr>
          <w:spacing w:val="-80"/>
        </w:rPr>
        <w:t xml:space="preserve"> </w:t>
      </w:r>
      <w:r>
        <w:rPr>
          <w:spacing w:val="-37"/>
          <w:w w:val="102"/>
        </w:rPr>
        <w:t>时，</w:t>
      </w:r>
      <w:r>
        <w:rPr>
          <w:spacing w:val="26"/>
          <w:w w:val="102"/>
        </w:rPr>
        <w:t>CI</w:t>
      </w:r>
      <w:r>
        <w:rPr>
          <w:w w:val="102"/>
        </w:rPr>
        <w:t>O</w:t>
      </w:r>
      <w:r>
        <w:rPr>
          <w:spacing w:val="-58"/>
        </w:rPr>
        <w:t xml:space="preserve"> </w:t>
      </w:r>
      <w:r>
        <w:rPr>
          <w:spacing w:val="-7"/>
          <w:w w:val="102"/>
        </w:rPr>
        <w:t xml:space="preserve">应该综合考虑这6方面的因素。 </w:t>
      </w:r>
      <w:r>
        <w:rPr>
          <w:spacing w:val="66"/>
          <w:w w:val="102"/>
        </w:rPr>
        <w:t>S</w:t>
      </w:r>
      <w:r>
        <w:rPr>
          <w:w w:val="102"/>
        </w:rPr>
        <w:t>O</w:t>
      </w:r>
      <w:r>
        <w:rPr>
          <w:spacing w:val="-34"/>
        </w:rPr>
        <w:t xml:space="preserve"> </w:t>
      </w:r>
      <w:r>
        <w:rPr>
          <w:w w:val="102"/>
        </w:rPr>
        <w:t>A</w:t>
      </w:r>
      <w:r>
        <w:rPr>
          <w:spacing w:val="-71"/>
        </w:rPr>
        <w:t xml:space="preserve"> </w:t>
      </w:r>
      <w:r>
        <w:rPr>
          <w:spacing w:val="2"/>
          <w:w w:val="102"/>
        </w:rPr>
        <w:t>的实施涉及整个企业的</w:t>
      </w:r>
      <w:r>
        <w:rPr>
          <w:spacing w:val="15"/>
          <w:w w:val="102"/>
        </w:rPr>
        <w:t>I</w:t>
      </w:r>
      <w:r>
        <w:rPr>
          <w:w w:val="102"/>
        </w:rPr>
        <w:t>T</w:t>
      </w:r>
      <w:r>
        <w:rPr>
          <w:spacing w:val="-71"/>
        </w:rPr>
        <w:t xml:space="preserve"> </w:t>
      </w:r>
      <w:r>
        <w:rPr>
          <w:spacing w:val="1"/>
          <w:w w:val="102"/>
        </w:rPr>
        <w:t>系统以及业务流程的调整和改变，离不开相应的咨询和专业服</w:t>
      </w:r>
      <w:r>
        <w:rPr>
          <w:spacing w:val="-2"/>
          <w:w w:val="102"/>
        </w:rPr>
        <w:t>务。因此，在选择供应商时，首先要看它的产品是否符合企业的实际需求、是否已经有很多成</w:t>
      </w:r>
      <w:r>
        <w:rPr>
          <w:spacing w:val="-3"/>
          <w:w w:val="102"/>
        </w:rPr>
        <w:t>功的应用案例、现有客户对它的评价如何；其次，还要仔细考察供应商的专业服务能力，是否</w:t>
      </w:r>
      <w:r>
        <w:rPr>
          <w:spacing w:val="-2"/>
          <w:w w:val="102"/>
        </w:rPr>
        <w:t>能够帮助用户分析企业</w:t>
      </w:r>
      <w:r>
        <w:rPr>
          <w:spacing w:val="15"/>
          <w:w w:val="102"/>
        </w:rPr>
        <w:t>I</w:t>
      </w:r>
      <w:r>
        <w:rPr>
          <w:w w:val="102"/>
        </w:rPr>
        <w:t>T</w:t>
      </w:r>
      <w:r>
        <w:rPr>
          <w:spacing w:val="-71"/>
        </w:rPr>
        <w:t xml:space="preserve"> </w:t>
      </w:r>
      <w:r>
        <w:rPr>
          <w:spacing w:val="-16"/>
          <w:w w:val="102"/>
        </w:rPr>
        <w:t>现状，提出建设性的意见。</w:t>
      </w:r>
    </w:p>
    <w:p w14:paraId="064E44FF">
      <w:pPr>
        <w:numPr>
          <w:ilvl w:val="2"/>
          <w:numId w:val="61"/>
        </w:numPr>
        <w:tabs>
          <w:tab w:val="left" w:pos="1010"/>
        </w:tabs>
        <w:spacing w:before="134"/>
        <w:ind w:left="1010" w:right="0" w:hanging="873"/>
        <w:jc w:val="left"/>
        <w:rPr>
          <w:color w:val="0057A4"/>
          <w:sz w:val="23"/>
        </w:rPr>
      </w:pPr>
      <w:r>
        <w:rPr>
          <w:color w:val="0057A4"/>
          <w:spacing w:val="-2"/>
          <w:sz w:val="25"/>
        </w:rPr>
        <w:t>业务流程分析</w:t>
      </w:r>
    </w:p>
    <w:p w14:paraId="09D58DB5">
      <w:pPr>
        <w:numPr>
          <w:ilvl w:val="3"/>
          <w:numId w:val="61"/>
        </w:numPr>
        <w:tabs>
          <w:tab w:val="left" w:pos="730"/>
        </w:tabs>
        <w:spacing w:before="158"/>
        <w:ind w:left="730" w:right="0" w:hanging="200"/>
        <w:jc w:val="left"/>
        <w:rPr>
          <w:rFonts w:ascii="Microsoft JhengHei" w:eastAsia="Microsoft JhengHei"/>
          <w:b/>
          <w:sz w:val="18"/>
        </w:rPr>
      </w:pPr>
      <w:r>
        <w:rPr>
          <w:rFonts w:ascii="Microsoft JhengHei" w:eastAsia="Microsoft JhengHei"/>
          <w:b/>
          <w:spacing w:val="-2"/>
          <w:sz w:val="20"/>
        </w:rPr>
        <w:t>建立服务模型</w:t>
      </w:r>
    </w:p>
    <w:p w14:paraId="6D2141B9">
      <w:pPr>
        <w:pStyle w:val="16"/>
        <w:numPr>
          <w:ilvl w:val="0"/>
          <w:numId w:val="88"/>
        </w:numPr>
        <w:tabs>
          <w:tab w:val="left" w:pos="744"/>
        </w:tabs>
        <w:spacing w:before="159" w:after="0" w:line="240" w:lineRule="auto"/>
        <w:ind w:left="744" w:right="0" w:hanging="204"/>
        <w:jc w:val="left"/>
        <w:rPr>
          <w:sz w:val="20"/>
        </w:rPr>
      </w:pPr>
      <w:r>
        <w:rPr>
          <w:spacing w:val="-2"/>
          <w:sz w:val="20"/>
        </w:rPr>
        <w:t>自顶向下分解法</w:t>
      </w:r>
    </w:p>
    <w:p w14:paraId="7E5AA400">
      <w:pPr>
        <w:pStyle w:val="11"/>
        <w:spacing w:before="52" w:line="295" w:lineRule="auto"/>
        <w:ind w:left="137" w:right="495" w:firstLine="412"/>
      </w:pPr>
      <w:r>
        <w:rPr>
          <w:spacing w:val="-2"/>
          <w:w w:val="102"/>
        </w:rPr>
        <w:t>自上而下的领域分解方式从业务着手进行分析，选择端到端的业务流程进行逐层分解至业</w:t>
      </w:r>
      <w:r>
        <w:rPr>
          <w:spacing w:val="-11"/>
          <w:w w:val="102"/>
        </w:rPr>
        <w:t>务活动，并对其间涉及的业务活动和业务对象进行变化分析。</w:t>
      </w:r>
    </w:p>
    <w:p w14:paraId="52424503">
      <w:pPr>
        <w:pStyle w:val="11"/>
        <w:spacing w:line="240" w:lineRule="exact"/>
        <w:ind w:left="540"/>
      </w:pPr>
      <w:r>
        <w:rPr>
          <w:spacing w:val="-1"/>
        </w:rPr>
        <w:t>业务组件模型是业务领域分解的输入之一。业务组件模型是一种业务咨询和转型的工具，</w:t>
      </w:r>
    </w:p>
    <w:p w14:paraId="135F8FB5">
      <w:pPr>
        <w:pStyle w:val="11"/>
        <w:spacing w:before="59" w:line="285" w:lineRule="auto"/>
        <w:ind w:left="99" w:right="505" w:firstLine="28"/>
        <w:jc w:val="both"/>
      </w:pPr>
      <w:r>
        <mc:AlternateContent>
          <mc:Choice Requires="wps">
            <w:drawing>
              <wp:anchor distT="0" distB="0" distL="0" distR="0" simplePos="0" relativeHeight="251745280" behindDoc="0" locked="0" layoutInCell="1" allowOverlap="1">
                <wp:simplePos x="0" y="0"/>
                <wp:positionH relativeFrom="page">
                  <wp:posOffset>2870835</wp:posOffset>
                </wp:positionH>
                <wp:positionV relativeFrom="paragraph">
                  <wp:posOffset>1084580</wp:posOffset>
                </wp:positionV>
                <wp:extent cx="762000" cy="241300"/>
                <wp:effectExtent l="0" t="0" r="0" b="0"/>
                <wp:wrapNone/>
                <wp:docPr id="1213" name="Textbox 121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ED4340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13" o:spid="_x0000_s1026" o:spt="202" type="#_x0000_t202" style="position:absolute;left:0pt;margin-left:226.05pt;margin-top:85.4pt;height:19pt;width:60pt;mso-position-horizontal-relative:page;z-index:251745280;mso-width-relative:page;mso-height-relative:page;" filled="f" stroked="f" coordsize="21600,21600" o:gfxdata="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vNun9kAAAALAQAADwAAAAAAAAABACAAAAAiAAAAZHJzL2Rvd25yZXYueG1sUEsBAhQAFAAAAAgA&#10;h07iQOLHGeyyAQAAeQMAAA4AAAAAAAAAAQAgAAAAKAEAAGRycy9lMm9Eb2MueG1sUEsFBgAAAAAG&#10;AAYAWQEAAEwFAAAAAA==&#10;">
                <v:fill on="f" focussize="0,0"/>
                <v:stroke on="f"/>
                <v:imagedata o:title=""/>
                <o:lock v:ext="edit" aspectratio="f"/>
                <v:textbox inset="0mm,0mm,0mm,0mm">
                  <w:txbxContent>
                    <w:p w14:paraId="4ED4340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w w:val="102"/>
        </w:rPr>
        <w:t>它根据业务职责、职责间的关系等因素，将业务细分为业务领域、业务执行层次和业务组件。</w:t>
      </w:r>
      <w:r>
        <w:rPr>
          <w:spacing w:val="-8"/>
          <w:w w:val="102"/>
        </w:rPr>
        <w:t>由于企业内部和外部环境的不同，每个业务组件在成本、投资和竞争力等方面不尽相同。因此，</w:t>
      </w:r>
      <w:r>
        <w:rPr>
          <w:spacing w:val="-1"/>
          <w:w w:val="102"/>
        </w:rPr>
        <w:t>每个业务组件在企业发展的过程中战略职责和演化的路径也是不同的。由于角度的不同，就形</w:t>
      </w:r>
      <w:r>
        <w:rPr>
          <w:spacing w:val="-7"/>
          <w:w w:val="102"/>
        </w:rPr>
        <w:t>成了所谓的业务组件的“热点视图”。对于面向服务的分析和设计，业务组件模型提供了进行服</w:t>
      </w:r>
    </w:p>
    <w:p w14:paraId="460194D6">
      <w:pPr>
        <w:pStyle w:val="11"/>
        <w:spacing w:after="0" w:line="285" w:lineRule="auto"/>
        <w:jc w:val="both"/>
        <w:sectPr>
          <w:pgSz w:w="10250" w:h="13150"/>
          <w:pgMar w:top="380" w:right="425" w:bottom="0" w:left="850" w:header="720" w:footer="720" w:gutter="0"/>
          <w:cols w:space="720" w:num="1"/>
        </w:sectPr>
      </w:pPr>
    </w:p>
    <w:p w14:paraId="6F6CAA9C">
      <w:pPr>
        <w:tabs>
          <w:tab w:val="left" w:pos="1090"/>
        </w:tabs>
        <w:spacing w:before="55"/>
        <w:ind w:left="102" w:right="0" w:firstLine="0"/>
        <w:jc w:val="left"/>
        <w:rPr>
          <w:sz w:val="20"/>
        </w:rPr>
      </w:pPr>
      <w:r>
        <w:rPr>
          <w:sz w:val="20"/>
        </w:rPr>
        <w:drawing>
          <wp:anchor distT="0" distB="0" distL="0" distR="0" simplePos="0" relativeHeight="252029952" behindDoc="1" locked="0" layoutInCell="1" allowOverlap="1">
            <wp:simplePos x="0" y="0"/>
            <wp:positionH relativeFrom="page">
              <wp:posOffset>0</wp:posOffset>
            </wp:positionH>
            <wp:positionV relativeFrom="page">
              <wp:posOffset>0</wp:posOffset>
            </wp:positionV>
            <wp:extent cx="5848985" cy="8267700"/>
            <wp:effectExtent l="0" t="0" r="0" b="0"/>
            <wp:wrapNone/>
            <wp:docPr id="1214" name="Image 1214"/>
            <wp:cNvGraphicFramePr/>
            <a:graphic xmlns:a="http://schemas.openxmlformats.org/drawingml/2006/main">
              <a:graphicData uri="http://schemas.openxmlformats.org/drawingml/2006/picture">
                <pic:pic xmlns:pic="http://schemas.openxmlformats.org/drawingml/2006/picture">
                  <pic:nvPicPr>
                    <pic:cNvPr id="1214" name="Image 1214"/>
                    <pic:cNvPicPr/>
                  </pic:nvPicPr>
                  <pic:blipFill>
                    <a:blip r:embed="rId90" cstate="print"/>
                    <a:stretch>
                      <a:fillRect/>
                    </a:stretch>
                  </pic:blipFill>
                  <pic:spPr>
                    <a:xfrm>
                      <a:off x="0" y="0"/>
                      <a:ext cx="5848942" cy="8267700"/>
                    </a:xfrm>
                    <a:prstGeom prst="rect">
                      <a:avLst/>
                    </a:prstGeom>
                  </pic:spPr>
                </pic:pic>
              </a:graphicData>
            </a:graphic>
          </wp:anchor>
        </w:drawing>
      </w:r>
      <w:r>
        <w:rPr>
          <w:spacing w:val="25"/>
          <w:position w:val="2"/>
          <w:sz w:val="16"/>
        </w:rPr>
        <w:t>538</w:t>
      </w:r>
      <w:r>
        <w:rPr>
          <w:position w:val="2"/>
          <w:sz w:val="16"/>
        </w:rPr>
        <w:tab/>
      </w:r>
      <w:r>
        <w:rPr>
          <w:spacing w:val="-14"/>
          <w:sz w:val="20"/>
        </w:rPr>
        <w:t>系统架构设计师教程(第2版)</w:t>
      </w:r>
    </w:p>
    <w:p w14:paraId="1242140C">
      <w:pPr>
        <w:pStyle w:val="11"/>
        <w:spacing w:before="79"/>
      </w:pPr>
    </w:p>
    <w:p w14:paraId="7C630BDC">
      <w:pPr>
        <w:pStyle w:val="11"/>
        <w:ind w:left="467"/>
      </w:pPr>
      <w:r>
        <w:rPr>
          <w:spacing w:val="-9"/>
        </w:rPr>
        <w:t>务划分的依据，而且这种划分的方法可以平滑地从业务视图细化到服务视图。</w:t>
      </w:r>
    </w:p>
    <w:p w14:paraId="223AE749">
      <w:pPr>
        <w:pStyle w:val="11"/>
        <w:spacing w:before="61" w:line="288" w:lineRule="auto"/>
        <w:ind w:left="476" w:right="17" w:firstLine="412"/>
        <w:jc w:val="both"/>
      </w:pPr>
      <w:r>
        <w:rPr>
          <w:spacing w:val="-4"/>
        </w:rPr>
        <w:t>端到端的业务流程是业务领域分解的另一个输入。将业务流程分解成子流程或者业务活动，</w:t>
      </w:r>
      <w:r>
        <w:rPr>
          <w:spacing w:val="-2"/>
        </w:rPr>
        <w:t>逐级进行，直到每个业务活动都是具备业务含义的最小单元。流程分解得到的业务活动树上的每一个节点，都是服务的候选者，构成了服务候选者组合。业务领域分解可以帮助发现主要的服务候选者，加上自下而上和中间对齐方式发现的新服务候选者，最终会构成一个服务候选者</w:t>
      </w:r>
      <w:r>
        <w:t xml:space="preserve">列表。在 </w:t>
      </w:r>
      <w:r>
        <w:rPr>
          <w:spacing w:val="37"/>
        </w:rPr>
        <w:t>SOA</w:t>
      </w:r>
      <w:r>
        <w:rPr>
          <w:spacing w:val="-2"/>
        </w:rPr>
        <w:t xml:space="preserve"> 的方法中，服务是业务组件间的契约，因此将服务候选者划分到业务组件，是服务分析中不可或缺的一步。服务候选者列表经过业务组件的划分，会最终形成层次化的服务</w:t>
      </w:r>
      <w:r>
        <w:rPr>
          <w:spacing w:val="-4"/>
        </w:rPr>
        <w:t>目录。</w:t>
      </w:r>
    </w:p>
    <w:p w14:paraId="0987E0A5">
      <w:pPr>
        <w:pStyle w:val="11"/>
        <w:spacing w:line="290" w:lineRule="auto"/>
        <w:ind w:left="467" w:right="15" w:firstLine="402"/>
        <w:jc w:val="both"/>
      </w:pPr>
      <w:r>
        <w:rPr>
          <w:spacing w:val="-2"/>
        </w:rPr>
        <w:t>变化分析的目的是将业务领域中易变的部分和稳定的部分区分开来，通过将易变的业务逻辑及相关的业务规则剥离出来，保证未来的变化不会破坏现有设计，从而提升架构应对变化的能力。变化分析可能会从未来需求的分析中发现一些新的服务候选者，这些服务候选者需要加入到服务候选者目录中。</w:t>
      </w:r>
    </w:p>
    <w:p w14:paraId="76EE3262">
      <w:pPr>
        <w:pStyle w:val="16"/>
        <w:numPr>
          <w:ilvl w:val="0"/>
          <w:numId w:val="88"/>
        </w:numPr>
        <w:tabs>
          <w:tab w:val="left" w:pos="1078"/>
        </w:tabs>
        <w:spacing w:before="53" w:after="0" w:line="240" w:lineRule="auto"/>
        <w:ind w:left="1078" w:right="0" w:hanging="208"/>
        <w:jc w:val="left"/>
        <w:rPr>
          <w:sz w:val="20"/>
        </w:rPr>
      </w:pPr>
      <w:r>
        <w:rPr>
          <w:spacing w:val="-2"/>
          <w:sz w:val="20"/>
        </w:rPr>
        <w:t>业务目标分析法</w:t>
      </w:r>
    </w:p>
    <w:p w14:paraId="51163A71">
      <w:pPr>
        <w:pStyle w:val="11"/>
        <w:spacing w:before="59" w:line="288" w:lineRule="auto"/>
        <w:ind w:left="457" w:right="33" w:firstLine="422"/>
        <w:jc w:val="both"/>
      </w:pPr>
      <w:r>
        <w:rPr>
          <w:spacing w:val="-2"/>
        </w:rPr>
        <w:t xml:space="preserve">通过关键性能指标分析来验证已有服务候选者以及发现遗漏的服务候选者，这也可以称为 </w:t>
      </w:r>
      <w:r>
        <w:rPr>
          <w:spacing w:val="-4"/>
        </w:rPr>
        <w:t>“目标服务建模”。它的思想是这样的：从企业的业务目标出发，目标分解为子目标，子目标再</w:t>
      </w:r>
      <w:r>
        <w:rPr>
          <w:spacing w:val="-2"/>
        </w:rPr>
        <w:t>分派给相关的服务来实现，这样就形成了一棵“目标服务树”,处于叶子节点上的每个服务都能回溯到具体的业务目标。第一步的工作必须基于之前对企业关键性能指标的分析之上。</w:t>
      </w:r>
    </w:p>
    <w:p w14:paraId="02020648">
      <w:pPr>
        <w:pStyle w:val="16"/>
        <w:numPr>
          <w:ilvl w:val="0"/>
          <w:numId w:val="88"/>
        </w:numPr>
        <w:tabs>
          <w:tab w:val="left" w:pos="1078"/>
        </w:tabs>
        <w:spacing w:before="66" w:after="0" w:line="240" w:lineRule="auto"/>
        <w:ind w:left="1078" w:right="0" w:hanging="208"/>
        <w:jc w:val="left"/>
        <w:rPr>
          <w:sz w:val="20"/>
        </w:rPr>
      </w:pPr>
      <w:r>
        <w:rPr>
          <w:spacing w:val="-2"/>
          <w:sz w:val="20"/>
        </w:rPr>
        <w:t>自底向上分析法</w:t>
      </w:r>
    </w:p>
    <w:p w14:paraId="7314E409">
      <w:pPr>
        <w:pStyle w:val="11"/>
        <w:spacing w:before="59" w:line="288" w:lineRule="auto"/>
        <w:ind w:left="467" w:right="64" w:firstLine="422"/>
        <w:jc w:val="both"/>
      </w:pPr>
      <w:r>
        <w:rPr>
          <w:spacing w:val="-2"/>
        </w:rPr>
        <w:t>自底而上方式的目的是利用已有资产来实现服务，已有资产包括已有系统、套装或定制应用、行业规范或业务模型等。这也可以称为“遗留资产分析”,它的主要思想是：通过建立已有系统所具有的功能模块目录列表，可以方便地发现那些在不同的系统中被重复实现的功能模块以及可以复用的功能模块，从而将这些模块包装成服务发布出来。遗留资产分析的来源一般是原有系统的分析和设计文档，遗留系统分析的结果是可以重用的服务列表。</w:t>
      </w:r>
    </w:p>
    <w:p w14:paraId="256C9310">
      <w:pPr>
        <w:pStyle w:val="11"/>
        <w:spacing w:line="236" w:lineRule="exact"/>
        <w:ind w:left="870"/>
      </w:pPr>
      <w:r>
        <w:rPr>
          <w:spacing w:val="-1"/>
        </w:rPr>
        <w:t>通过对已有资产的业务功能、技术平台、架构及实现方式的分析，除了能够验证服务候选</w:t>
      </w:r>
    </w:p>
    <w:p w14:paraId="4D8CF93F">
      <w:pPr>
        <w:pStyle w:val="11"/>
        <w:spacing w:before="59" w:line="297" w:lineRule="auto"/>
        <w:ind w:left="467" w:right="88"/>
      </w:pPr>
      <w:r>
        <w:rPr>
          <w:spacing w:val="-2"/>
        </w:rPr>
        <w:t>者或者发现新的服务候选者，还能够通过分析已有系统、套装或定制应用的技术局限性，尽早验证服务实现决策的可行性，为服务实现决策提供重要的依据。</w:t>
      </w:r>
    </w:p>
    <w:p w14:paraId="5EBE8371">
      <w:pPr>
        <w:numPr>
          <w:ilvl w:val="3"/>
          <w:numId w:val="61"/>
        </w:numPr>
        <w:tabs>
          <w:tab w:val="left" w:pos="1045"/>
        </w:tabs>
        <w:spacing w:before="0" w:line="360" w:lineRule="exact"/>
        <w:ind w:left="1045" w:right="0" w:hanging="194"/>
        <w:jc w:val="left"/>
        <w:rPr>
          <w:rFonts w:ascii="微软雅黑" w:eastAsia="微软雅黑"/>
          <w:b/>
          <w:sz w:val="18"/>
        </w:rPr>
      </w:pPr>
      <w:r>
        <w:rPr>
          <w:rFonts w:ascii="微软雅黑" w:eastAsia="微软雅黑"/>
          <w:b/>
          <w:spacing w:val="-4"/>
          <w:sz w:val="20"/>
        </w:rPr>
        <w:t>建立业务流程</w:t>
      </w:r>
    </w:p>
    <w:p w14:paraId="01A08B61">
      <w:pPr>
        <w:pStyle w:val="16"/>
        <w:numPr>
          <w:ilvl w:val="0"/>
          <w:numId w:val="89"/>
        </w:numPr>
        <w:tabs>
          <w:tab w:val="left" w:pos="1095"/>
        </w:tabs>
        <w:spacing w:before="148" w:after="0" w:line="240" w:lineRule="auto"/>
        <w:ind w:left="1095" w:right="0" w:hanging="216"/>
        <w:jc w:val="left"/>
        <w:rPr>
          <w:sz w:val="20"/>
        </w:rPr>
      </w:pPr>
      <w:r>
        <w:rPr>
          <w:spacing w:val="-2"/>
          <w:sz w:val="20"/>
        </w:rPr>
        <w:t>建立业务对象</w:t>
      </w:r>
    </w:p>
    <w:p w14:paraId="2A253A90">
      <w:pPr>
        <w:pStyle w:val="11"/>
        <w:spacing w:before="49" w:line="278" w:lineRule="auto"/>
        <w:ind w:left="448" w:right="73" w:firstLine="412"/>
      </w:pPr>
      <w:r>
        <w:rPr>
          <w:spacing w:val="-2"/>
        </w:rPr>
        <w:t>业务对象是对数据进行检索和处理的组件，是简单的真实世界的软件抽象。业务对象通常位于中间层或者业务逻辑层。</w:t>
      </w:r>
    </w:p>
    <w:p w14:paraId="41E46BC6">
      <w:pPr>
        <w:pStyle w:val="11"/>
        <w:spacing w:before="10" w:line="278" w:lineRule="auto"/>
        <w:ind w:left="438" w:right="73" w:firstLine="422"/>
        <w:jc w:val="both"/>
      </w:pPr>
      <w:r>
        <w:rPr>
          <w:spacing w:val="-2"/>
        </w:rPr>
        <w:t>业务对象可以在一个应用中自动地加入一个特定的功能来获得增值效应，使知识重用变为可能。例如，如果要开发一个包含多货币处理的应用，可以选择使用一个已经开发完成的，包含所有多货币处理功能的业务对象来开始你的开发，使开发工作量极大地减少。</w:t>
      </w:r>
    </w:p>
    <w:p w14:paraId="6614AB0C">
      <w:pPr>
        <w:pStyle w:val="11"/>
        <w:spacing w:before="11"/>
        <w:ind w:left="870"/>
      </w:pPr>
      <w:r>
        <w:rPr>
          <w:spacing w:val="-20"/>
        </w:rPr>
        <w:t>业务对象的分类如下。</w:t>
      </w:r>
    </w:p>
    <w:p w14:paraId="4F5B501A">
      <w:pPr>
        <w:pStyle w:val="16"/>
        <w:numPr>
          <w:ilvl w:val="0"/>
          <w:numId w:val="90"/>
        </w:numPr>
        <w:tabs>
          <w:tab w:val="left" w:pos="1160"/>
        </w:tabs>
        <w:spacing w:before="50" w:after="0" w:line="240" w:lineRule="auto"/>
        <w:ind w:left="1160" w:right="0" w:hanging="300"/>
        <w:jc w:val="left"/>
        <w:rPr>
          <w:sz w:val="20"/>
        </w:rPr>
      </w:pPr>
      <w:r>
        <w:rPr>
          <w:sz w:val="20"/>
        </w:rPr>
        <mc:AlternateContent>
          <mc:Choice Requires="wps">
            <w:drawing>
              <wp:anchor distT="0" distB="0" distL="0" distR="0" simplePos="0" relativeHeight="251746304" behindDoc="0" locked="0" layoutInCell="1" allowOverlap="1">
                <wp:simplePos x="0" y="0"/>
                <wp:positionH relativeFrom="page">
                  <wp:posOffset>2852420</wp:posOffset>
                </wp:positionH>
                <wp:positionV relativeFrom="paragraph">
                  <wp:posOffset>572770</wp:posOffset>
                </wp:positionV>
                <wp:extent cx="762000" cy="241300"/>
                <wp:effectExtent l="0" t="0" r="0" b="0"/>
                <wp:wrapNone/>
                <wp:docPr id="1215" name="Textbox 121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C8C264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15" o:spid="_x0000_s1026" o:spt="202" type="#_x0000_t202" style="position:absolute;left:0pt;margin-left:224.6pt;margin-top:45.1pt;height:19pt;width:60pt;mso-position-horizontal-relative:page;z-index:251746304;mso-width-relative:page;mso-height-relative:page;" filled="f" stroked="f" coordsize="21600,21600" o:gfxdata="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gg&#10;ehPYAAAACgEAAA8AAAAAAAAAAQAgAAAAIgAAAGRycy9kb3ducmV2LnhtbFBLAQIUABQAAAAIAIdO&#10;4kB7ajZ8sQEAAHkDAAAOAAAAAAAAAAEAIAAAACcBAABkcnMvZTJvRG9jLnhtbFBLBQYAAAAABgAG&#10;AFkBAABKBQAAAAA=&#10;">
                <v:fill on="f" focussize="0,0"/>
                <v:stroke on="f"/>
                <v:imagedata o:title=""/>
                <o:lock v:ext="edit" aspectratio="f"/>
                <v:textbox inset="0mm,0mm,0mm,0mm">
                  <w:txbxContent>
                    <w:p w14:paraId="7C8C264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实体业务对象。表达了一个人、地点、事物或者概念。根据业务中的名词从业务域中</w:t>
      </w:r>
    </w:p>
    <w:p w14:paraId="62C8F5BC">
      <w:pPr>
        <w:pStyle w:val="16"/>
        <w:spacing w:after="0" w:line="240" w:lineRule="auto"/>
        <w:jc w:val="left"/>
        <w:rPr>
          <w:sz w:val="20"/>
        </w:rPr>
        <w:sectPr>
          <w:pgSz w:w="10190" w:h="13020"/>
          <w:pgMar w:top="420" w:right="992" w:bottom="0" w:left="425" w:header="720" w:footer="720" w:gutter="0"/>
          <w:cols w:space="720" w:num="1"/>
        </w:sectPr>
      </w:pPr>
    </w:p>
    <w:p w14:paraId="107982BC">
      <w:pPr>
        <w:pStyle w:val="11"/>
        <w:tabs>
          <w:tab w:val="right" w:pos="8913"/>
        </w:tabs>
        <w:spacing w:before="54"/>
        <w:ind w:left="4734"/>
        <w:rPr>
          <w:position w:val="2"/>
          <w:sz w:val="16"/>
        </w:rPr>
      </w:pPr>
      <w:r>
        <w:rPr>
          <w:position w:val="2"/>
          <w:sz w:val="16"/>
        </w:rPr>
        <w:drawing>
          <wp:anchor distT="0" distB="0" distL="0" distR="0" simplePos="0" relativeHeight="252030976" behindDoc="1" locked="0" layoutInCell="1" allowOverlap="1">
            <wp:simplePos x="0" y="0"/>
            <wp:positionH relativeFrom="page">
              <wp:posOffset>826770</wp:posOffset>
            </wp:positionH>
            <wp:positionV relativeFrom="page">
              <wp:posOffset>92710</wp:posOffset>
            </wp:positionV>
            <wp:extent cx="5662295" cy="8252460"/>
            <wp:effectExtent l="0" t="0" r="0" b="0"/>
            <wp:wrapNone/>
            <wp:docPr id="1216" name="Image 1216"/>
            <wp:cNvGraphicFramePr/>
            <a:graphic xmlns:a="http://schemas.openxmlformats.org/drawingml/2006/main">
              <a:graphicData uri="http://schemas.openxmlformats.org/drawingml/2006/picture">
                <pic:pic xmlns:pic="http://schemas.openxmlformats.org/drawingml/2006/picture">
                  <pic:nvPicPr>
                    <pic:cNvPr id="1216" name="Image 1216"/>
                    <pic:cNvPicPr/>
                  </pic:nvPicPr>
                  <pic:blipFill>
                    <a:blip r:embed="rId91" cstate="print"/>
                    <a:stretch>
                      <a:fillRect/>
                    </a:stretch>
                  </pic:blipFill>
                  <pic:spPr>
                    <a:xfrm>
                      <a:off x="0" y="0"/>
                      <a:ext cx="5662521" cy="8252476"/>
                    </a:xfrm>
                    <a:prstGeom prst="rect">
                      <a:avLst/>
                    </a:prstGeom>
                  </pic:spPr>
                </pic:pic>
              </a:graphicData>
            </a:graphic>
          </wp:anchor>
        </w:drawing>
      </w:r>
      <w:r>
        <w:rPr>
          <w:spacing w:val="-6"/>
        </w:rPr>
        <w:t>第15章面向服务架构设计理论与实</w:t>
      </w:r>
      <w:r>
        <w:rPr>
          <w:spacing w:val="-10"/>
        </w:rPr>
        <w:t>践</w:t>
      </w:r>
      <w:r>
        <w:tab/>
      </w:r>
      <w:r>
        <w:rPr>
          <w:spacing w:val="31"/>
          <w:position w:val="2"/>
          <w:sz w:val="16"/>
        </w:rPr>
        <w:t xml:space="preserve">539 </w:t>
      </w:r>
    </w:p>
    <w:p w14:paraId="0F28900B">
      <w:pPr>
        <w:pStyle w:val="11"/>
        <w:spacing w:before="72"/>
      </w:pPr>
    </w:p>
    <w:p w14:paraId="248DE9AF">
      <w:pPr>
        <w:pStyle w:val="11"/>
        <w:ind w:left="194"/>
      </w:pPr>
      <w:r>
        <w:rPr>
          <w:spacing w:val="-14"/>
        </w:rPr>
        <w:t>提取，如客户、订单和物品。</w:t>
      </w:r>
    </w:p>
    <w:p w14:paraId="04B31853">
      <w:pPr>
        <w:pStyle w:val="16"/>
        <w:numPr>
          <w:ilvl w:val="0"/>
          <w:numId w:val="90"/>
        </w:numPr>
        <w:tabs>
          <w:tab w:val="left" w:pos="882"/>
        </w:tabs>
        <w:spacing w:before="59" w:after="0" w:line="280" w:lineRule="auto"/>
        <w:ind w:left="174" w:right="481" w:firstLine="402"/>
        <w:jc w:val="left"/>
        <w:rPr>
          <w:sz w:val="20"/>
        </w:rPr>
      </w:pPr>
      <w:r>
        <w:rPr>
          <w:w w:val="102"/>
          <w:sz w:val="20"/>
        </w:rPr>
        <w:t>过程业务对象。表达应用程序中业务处理过程或者工作流程任务，通常依赖于实体业</w:t>
      </w:r>
      <w:r>
        <w:rPr>
          <w:spacing w:val="-19"/>
          <w:w w:val="102"/>
          <w:sz w:val="20"/>
        </w:rPr>
        <w:t>务对象，是业务的动词。</w:t>
      </w:r>
    </w:p>
    <w:p w14:paraId="71BC1D58">
      <w:pPr>
        <w:pStyle w:val="16"/>
        <w:numPr>
          <w:ilvl w:val="0"/>
          <w:numId w:val="90"/>
        </w:numPr>
        <w:tabs>
          <w:tab w:val="left" w:pos="577"/>
          <w:tab w:val="left" w:pos="855"/>
        </w:tabs>
        <w:spacing w:before="24" w:after="0" w:line="297" w:lineRule="auto"/>
        <w:ind w:left="577" w:right="1336" w:hanging="10"/>
        <w:jc w:val="left"/>
        <w:rPr>
          <w:sz w:val="20"/>
        </w:rPr>
      </w:pPr>
      <w:r>
        <w:rPr>
          <w:spacing w:val="-2"/>
          <w:sz w:val="20"/>
        </w:rPr>
        <w:t>事件业务对象。表达应用程序中由于系统的一些操作造成或产生的一些事件。通过对业务对象的抽象，你的架构系统将体现更高的架构体系高度。</w:t>
      </w:r>
    </w:p>
    <w:p w14:paraId="4BBF189D">
      <w:pPr>
        <w:pStyle w:val="16"/>
        <w:numPr>
          <w:ilvl w:val="0"/>
          <w:numId w:val="89"/>
        </w:numPr>
        <w:tabs>
          <w:tab w:val="left" w:pos="785"/>
        </w:tabs>
        <w:spacing w:before="67" w:after="0" w:line="240" w:lineRule="auto"/>
        <w:ind w:left="785" w:right="0" w:hanging="218"/>
        <w:jc w:val="left"/>
        <w:rPr>
          <w:sz w:val="20"/>
        </w:rPr>
      </w:pPr>
      <w:r>
        <w:rPr>
          <w:spacing w:val="-2"/>
          <w:sz w:val="20"/>
        </w:rPr>
        <w:t>建立服务接口</w:t>
      </w:r>
    </w:p>
    <w:p w14:paraId="7A7424CD">
      <w:pPr>
        <w:pStyle w:val="11"/>
        <w:spacing w:before="60" w:line="290" w:lineRule="auto"/>
        <w:ind w:left="146" w:right="483" w:firstLine="431"/>
        <w:jc w:val="both"/>
      </w:pPr>
      <w:r>
        <w:rPr>
          <w:spacing w:val="5"/>
          <w:w w:val="102"/>
        </w:rPr>
        <w:t>在实现</w:t>
      </w:r>
      <w:r>
        <w:rPr>
          <w:spacing w:val="56"/>
          <w:w w:val="102"/>
        </w:rPr>
        <w:t>S</w:t>
      </w:r>
      <w:r>
        <w:rPr>
          <w:w w:val="102"/>
        </w:rPr>
        <w:t>O</w:t>
      </w:r>
      <w:r>
        <w:rPr>
          <w:spacing w:val="-44"/>
        </w:rPr>
        <w:t xml:space="preserve"> </w:t>
      </w:r>
      <w:r>
        <w:rPr>
          <w:w w:val="102"/>
        </w:rPr>
        <w:t>A</w:t>
      </w:r>
      <w:r>
        <w:rPr>
          <w:spacing w:val="-70"/>
        </w:rPr>
        <w:t xml:space="preserve"> </w:t>
      </w:r>
      <w:r>
        <w:rPr>
          <w:spacing w:val="-4"/>
          <w:w w:val="102"/>
        </w:rPr>
        <w:t>解决方案的上下文中，服务接口的结构非常重要。设计糟糕的服务接口可能会</w:t>
      </w:r>
      <w:r>
        <w:rPr>
          <w:spacing w:val="-7"/>
          <w:w w:val="102"/>
        </w:rPr>
        <w:t>极大地导致使用此接口的很多服务使用者应用程序的开发过程变得非常复杂。从业务角度而言，</w:t>
      </w:r>
      <w:r>
        <w:rPr>
          <w:spacing w:val="-2"/>
          <w:w w:val="102"/>
        </w:rPr>
        <w:t>设计糟糕的服务接口可能使得业务流程的开发和优化变得复杂；相反，设计良好的服务接口可</w:t>
      </w:r>
      <w:r>
        <w:rPr>
          <w:spacing w:val="-11"/>
          <w:w w:val="102"/>
        </w:rPr>
        <w:t>以加速开发计划的执行，并对业务级别的灵活性起到促进作用。</w:t>
      </w:r>
    </w:p>
    <w:p w14:paraId="2FF8C2F6">
      <w:pPr>
        <w:pStyle w:val="11"/>
        <w:spacing w:before="8" w:line="283" w:lineRule="auto"/>
        <w:ind w:left="146" w:right="488" w:firstLine="421"/>
        <w:jc w:val="both"/>
      </w:pPr>
      <w:r>
        <w:rPr>
          <w:spacing w:val="-2"/>
        </w:rPr>
        <w:t>服务接口通常应该包含多个操作，定义为单个服务接口一部分的操作应该从语义上相关，仅包含单个操作或少量操作的大部分服务都表明服务粒度不恰当；反过来，采用很少的服务</w:t>
      </w:r>
      <w:r>
        <w:rPr>
          <w:spacing w:val="80"/>
        </w:rPr>
        <w:t xml:space="preserve">  </w:t>
      </w:r>
      <w:r>
        <w:rPr>
          <w:spacing w:val="-2"/>
        </w:rPr>
        <w:t>(或者单个服务)来包含大量操作也同样表明服务粒度不恰当。</w:t>
      </w:r>
    </w:p>
    <w:p w14:paraId="6EECB770">
      <w:pPr>
        <w:pStyle w:val="11"/>
        <w:spacing w:before="24" w:line="290" w:lineRule="auto"/>
        <w:ind w:left="155" w:right="492" w:firstLine="411"/>
        <w:jc w:val="both"/>
      </w:pPr>
      <w:r>
        <w:rPr>
          <w:spacing w:val="-2"/>
          <w:w w:val="102"/>
        </w:rPr>
        <w:t>服务之间的交换可以为有状态、也可以为无状态。当服务提供者保留关于在之前的操作调用期间服务使用者和服务提供者之间交换的数据信息时，服务之间进行的是有状态(或对话型)</w:t>
      </w:r>
      <w:r>
        <w:rPr>
          <w:spacing w:val="-1"/>
          <w:w w:val="102"/>
        </w:rPr>
        <w:t>交换。例如，服务接口可以定义为</w:t>
      </w:r>
      <w:r>
        <w:rPr>
          <w:spacing w:val="-8"/>
          <w:w w:val="102"/>
        </w:rPr>
        <w:t>setCustomerNumber(</w:t>
      </w:r>
      <w:r>
        <w:rPr>
          <w:w w:val="102"/>
        </w:rPr>
        <w:t>)</w:t>
      </w:r>
      <w:r>
        <w:rPr>
          <w:spacing w:val="-62"/>
        </w:rPr>
        <w:t xml:space="preserve"> </w:t>
      </w:r>
      <w:r>
        <w:rPr>
          <w:spacing w:val="35"/>
          <w:w w:val="102"/>
        </w:rPr>
        <w:t>和</w:t>
      </w:r>
      <w:r>
        <w:rPr>
          <w:spacing w:val="-14"/>
          <w:w w:val="102"/>
        </w:rPr>
        <w:t>getCustomerlnfo(</w:t>
      </w:r>
      <w:r>
        <w:rPr>
          <w:w w:val="102"/>
        </w:rPr>
        <w:t>)</w:t>
      </w:r>
      <w:r>
        <w:rPr>
          <w:spacing w:val="-60"/>
        </w:rPr>
        <w:t xml:space="preserve"> </w:t>
      </w:r>
      <w:r>
        <w:rPr>
          <w:spacing w:val="-5"/>
          <w:w w:val="102"/>
        </w:rPr>
        <w:t>的操作。在有状态</w:t>
      </w:r>
      <w:r>
        <w:rPr>
          <w:spacing w:val="-3"/>
          <w:w w:val="102"/>
        </w:rPr>
        <w:t>交换中，服务请求者将首先调用</w:t>
      </w:r>
      <w:r>
        <w:rPr>
          <w:spacing w:val="-8"/>
          <w:w w:val="102"/>
        </w:rPr>
        <w:t>setCustomerNumber(</w:t>
      </w:r>
      <w:r>
        <w:rPr>
          <w:w w:val="102"/>
        </w:rPr>
        <w:t>)</w:t>
      </w:r>
      <w:r>
        <w:rPr>
          <w:spacing w:val="-72"/>
        </w:rPr>
        <w:t xml:space="preserve"> </w:t>
      </w:r>
      <w:r>
        <w:rPr>
          <w:spacing w:val="-3"/>
          <w:w w:val="102"/>
        </w:rPr>
        <w:t>操作，并同时传入客户编号；服务提供者</w:t>
      </w:r>
      <w:r>
        <w:rPr>
          <w:spacing w:val="-4"/>
          <w:w w:val="102"/>
        </w:rPr>
        <w:t>在内存中保留客户编号；接下来，服务请求者调用</w:t>
      </w:r>
      <w:r>
        <w:rPr>
          <w:spacing w:val="-49"/>
        </w:rPr>
        <w:t xml:space="preserve"> </w:t>
      </w:r>
      <w:r>
        <w:rPr>
          <w:spacing w:val="-17"/>
          <w:w w:val="102"/>
        </w:rPr>
        <w:t>getCustome</w:t>
      </w:r>
      <w:r>
        <w:rPr>
          <w:w w:val="102"/>
        </w:rPr>
        <w:t>r</w:t>
      </w:r>
      <w:r>
        <w:rPr>
          <w:spacing w:val="-31"/>
        </w:rPr>
        <w:t xml:space="preserve"> </w:t>
      </w:r>
      <w:r>
        <w:rPr>
          <w:spacing w:val="-17"/>
          <w:w w:val="102"/>
        </w:rPr>
        <w:t>Info(</w:t>
      </w:r>
      <w:r>
        <w:rPr>
          <w:w w:val="102"/>
        </w:rPr>
        <w:t>)</w:t>
      </w:r>
      <w:r>
        <w:rPr>
          <w:spacing w:val="-61"/>
        </w:rPr>
        <w:t xml:space="preserve"> </w:t>
      </w:r>
      <w:r>
        <w:rPr>
          <w:spacing w:val="-1"/>
          <w:w w:val="102"/>
        </w:rPr>
        <w:t>操作，服务提供者将随后</w:t>
      </w:r>
      <w:r>
        <w:rPr>
          <w:spacing w:val="-12"/>
          <w:w w:val="102"/>
        </w:rPr>
        <w:t>返回与之前调用中设置的客户编号对应的客户信息响应。</w:t>
      </w:r>
    </w:p>
    <w:p w14:paraId="315773AE">
      <w:pPr>
        <w:pStyle w:val="11"/>
        <w:spacing w:line="240" w:lineRule="exact"/>
        <w:ind w:left="538"/>
        <w:jc w:val="both"/>
      </w:pPr>
      <w:r>
        <w:rPr>
          <w:spacing w:val="12"/>
        </w:rPr>
        <w:t>在构建</w:t>
      </w:r>
      <w:r>
        <w:rPr>
          <w:spacing w:val="37"/>
        </w:rPr>
        <w:t>SOA</w:t>
      </w:r>
      <w:r>
        <w:rPr>
          <w:spacing w:val="-8"/>
        </w:rPr>
        <w:t xml:space="preserve"> 的过程中，将无状态接口视为最好的选择。无状态接口可以方便地供很多服务</w:t>
      </w:r>
    </w:p>
    <w:p w14:paraId="3298C7BD">
      <w:pPr>
        <w:pStyle w:val="11"/>
        <w:spacing w:before="59" w:line="288" w:lineRule="auto"/>
        <w:ind w:left="165" w:right="495"/>
      </w:pPr>
      <w:r>
        <w:rPr>
          <w:spacing w:val="-2"/>
        </w:rPr>
        <w:t>使用者应用程序重用，可以采用最适合每个应用程序的方式管理状态。传入操作的请求消息应该包含完成该操作所必要的所有信息，而不受到调用其他接口操作的顺序的影响。</w:t>
      </w:r>
    </w:p>
    <w:p w14:paraId="1EF36039">
      <w:pPr>
        <w:pStyle w:val="16"/>
        <w:numPr>
          <w:ilvl w:val="0"/>
          <w:numId w:val="89"/>
        </w:numPr>
        <w:tabs>
          <w:tab w:val="left" w:pos="766"/>
        </w:tabs>
        <w:spacing w:before="76" w:after="0" w:line="240" w:lineRule="auto"/>
        <w:ind w:left="766" w:right="0" w:hanging="228"/>
        <w:jc w:val="left"/>
        <w:rPr>
          <w:sz w:val="20"/>
        </w:rPr>
      </w:pPr>
      <w:r>
        <w:rPr>
          <w:spacing w:val="10"/>
          <w:sz w:val="20"/>
        </w:rPr>
        <w:t>建立业务流程</w:t>
      </w:r>
    </w:p>
    <w:p w14:paraId="70E04596">
      <w:pPr>
        <w:pStyle w:val="11"/>
        <w:spacing w:before="43" w:line="295" w:lineRule="auto"/>
        <w:ind w:left="155" w:right="480" w:firstLine="383"/>
        <w:jc w:val="both"/>
      </w:pPr>
      <w:r>
        <w:rPr>
          <w:spacing w:val="-1"/>
          <w:w w:val="102"/>
        </w:rPr>
        <w:t>流程是指定的活动顺序，包含明确确定的用于提供业务值的输入和输出。例如，技术文档</w:t>
      </w:r>
      <w:r>
        <w:rPr>
          <w:spacing w:val="-2"/>
          <w:w w:val="102"/>
        </w:rPr>
        <w:t>搜索流程从</w:t>
      </w:r>
      <w:r>
        <w:rPr>
          <w:spacing w:val="46"/>
          <w:w w:val="102"/>
        </w:rPr>
        <w:t>W</w:t>
      </w:r>
      <w:r>
        <w:rPr>
          <w:w w:val="102"/>
        </w:rPr>
        <w:t>e</w:t>
      </w:r>
      <w:r>
        <w:rPr>
          <w:spacing w:val="-54"/>
        </w:rPr>
        <w:t xml:space="preserve"> </w:t>
      </w:r>
      <w:r>
        <w:rPr>
          <w:w w:val="102"/>
        </w:rPr>
        <w:t>b</w:t>
      </w:r>
      <w:r>
        <w:rPr>
          <w:spacing w:val="-79"/>
        </w:rPr>
        <w:t xml:space="preserve"> </w:t>
      </w:r>
      <w:r>
        <w:rPr>
          <w:spacing w:val="-10"/>
          <w:w w:val="102"/>
        </w:rPr>
        <w:t>页面提取客户的搜索请求，并生成可选的文档列表。</w:t>
      </w:r>
    </w:p>
    <w:p w14:paraId="73CC84F1">
      <w:pPr>
        <w:pStyle w:val="11"/>
        <w:spacing w:line="288" w:lineRule="auto"/>
        <w:ind w:left="136" w:right="484" w:firstLine="411"/>
        <w:jc w:val="both"/>
      </w:pPr>
      <w:r>
        <w:rPr>
          <w:spacing w:val="-3"/>
          <w:w w:val="102"/>
        </w:rPr>
        <w:t>对流程进行建模应当确保捕获的相关信息的一致性及完整性，以便业务分析员及开发人员</w:t>
      </w:r>
      <w:r>
        <w:rPr>
          <w:spacing w:val="-2"/>
          <w:w w:val="102"/>
        </w:rPr>
        <w:t>能够理解模型所捕获的业务需求。在建模过程中，除了正常操作以外，标准流程的其他操作和异常必须获取，具有不同领域兴趣的专职人员和专家可以构建适合于大范围业务对象的流程模型。例如，分析员需要对流程有高度的见解以做出战略性决策，并进行诸如仿真之类的流程分</w:t>
      </w:r>
      <w:r>
        <w:rPr>
          <w:spacing w:val="-10"/>
          <w:w w:val="102"/>
        </w:rPr>
        <w:t>析；开发人员将流程模型作为输入来实现解决方案。</w:t>
      </w:r>
    </w:p>
    <w:p w14:paraId="2D927F57">
      <w:pPr>
        <w:pStyle w:val="11"/>
        <w:spacing w:line="285" w:lineRule="auto"/>
        <w:ind w:left="126" w:right="489" w:firstLine="431"/>
        <w:jc w:val="both"/>
      </w:pPr>
      <w:r>
        <w:rPr>
          <w:spacing w:val="-6"/>
          <w:w w:val="102"/>
        </w:rPr>
        <w:t>分析员基于从业务需求所有者中所收集的需求构建业务流程</w:t>
      </w:r>
      <w:r>
        <w:rPr>
          <w:spacing w:val="-24"/>
        </w:rPr>
        <w:t xml:space="preserve"> </w:t>
      </w:r>
      <w:r>
        <w:rPr>
          <w:spacing w:val="-5"/>
          <w:w w:val="102"/>
        </w:rPr>
        <w:t>(Busines</w:t>
      </w:r>
      <w:r>
        <w:rPr>
          <w:w w:val="102"/>
        </w:rPr>
        <w:t>s</w:t>
      </w:r>
      <w:r>
        <w:rPr>
          <w:spacing w:val="-7"/>
        </w:rPr>
        <w:t xml:space="preserve"> </w:t>
      </w:r>
      <w:r>
        <w:rPr>
          <w:spacing w:val="-5"/>
          <w:w w:val="102"/>
        </w:rPr>
        <w:t>Process,BP</w:t>
      </w:r>
      <w:r>
        <w:rPr>
          <w:w w:val="102"/>
        </w:rPr>
        <w:t>)</w:t>
      </w:r>
      <w:r>
        <w:rPr>
          <w:spacing w:val="-25"/>
        </w:rPr>
        <w:t xml:space="preserve"> </w:t>
      </w:r>
      <w:r>
        <w:rPr>
          <w:spacing w:val="-40"/>
          <w:w w:val="102"/>
        </w:rPr>
        <w:t>模型。</w:t>
      </w:r>
      <w:r>
        <w:rPr>
          <w:spacing w:val="-7"/>
          <w:w w:val="102"/>
        </w:rPr>
        <w:t>通过使用适当的工具，例如</w:t>
      </w:r>
      <w:r>
        <w:rPr>
          <w:spacing w:val="-68"/>
        </w:rPr>
        <w:t xml:space="preserve"> </w:t>
      </w:r>
      <w:r>
        <w:rPr>
          <w:spacing w:val="-13"/>
          <w:w w:val="102"/>
        </w:rPr>
        <w:t>PowerPoint、Spreadsheets、IB</w:t>
      </w:r>
      <w:r>
        <w:rPr>
          <w:w w:val="102"/>
        </w:rPr>
        <w:t>M</w:t>
      </w:r>
      <w:r>
        <w:rPr>
          <w:spacing w:val="-24"/>
        </w:rPr>
        <w:t xml:space="preserve"> </w:t>
      </w:r>
      <w:r>
        <w:rPr>
          <w:spacing w:val="-13"/>
          <w:w w:val="102"/>
        </w:rPr>
        <w:t>Rationa</w:t>
      </w:r>
      <w:r>
        <w:rPr>
          <w:w w:val="102"/>
        </w:rPr>
        <w:t>l</w:t>
      </w:r>
      <w:r>
        <w:rPr>
          <w:spacing w:val="-24"/>
        </w:rPr>
        <w:t xml:space="preserve"> </w:t>
      </w:r>
      <w:r>
        <w:rPr>
          <w:spacing w:val="-13"/>
          <w:w w:val="102"/>
        </w:rPr>
        <w:t>Requisit</w:t>
      </w:r>
      <w:r>
        <w:rPr>
          <w:w w:val="102"/>
        </w:rPr>
        <w:t>e</w:t>
      </w:r>
      <w:r>
        <w:rPr>
          <w:spacing w:val="-24"/>
        </w:rPr>
        <w:t xml:space="preserve"> </w:t>
      </w:r>
      <w:r>
        <w:rPr>
          <w:spacing w:val="-13"/>
          <w:w w:val="102"/>
        </w:rPr>
        <w:t>Pr</w:t>
      </w:r>
      <w:r>
        <w:rPr>
          <w:spacing w:val="12"/>
          <w:w w:val="102"/>
        </w:rPr>
        <w:t>o</w:t>
      </w:r>
      <w:r>
        <w:rPr>
          <w:spacing w:val="-2"/>
          <w:w w:val="102"/>
        </w:rPr>
        <w:t>或者其他任意</w:t>
      </w:r>
      <w:r>
        <w:rPr>
          <w:spacing w:val="3"/>
          <w:w w:val="102"/>
        </w:rPr>
        <w:t>工具组合，并且在适当的时候(可能是流程建模工具本身)来收集这些需求，分析员将这些需</w:t>
      </w:r>
      <w:r>
        <w:rPr>
          <w:spacing w:val="-2"/>
          <w:w w:val="102"/>
        </w:rPr>
        <w:t>求及对现有流程的分析作为构建模型的输入条件，现有的流程模型用于对其进行分析或者通过</w:t>
      </w:r>
      <w:r>
        <w:rPr>
          <w:spacing w:val="-10"/>
          <w:w w:val="102"/>
        </w:rPr>
        <w:t>修改现有的模型来创建新的流程模型，而不用从头重新创建。</w:t>
      </w:r>
    </w:p>
    <w:p w14:paraId="73E992D5">
      <w:pPr>
        <w:pStyle w:val="11"/>
        <w:ind w:left="538"/>
        <w:jc w:val="both"/>
      </w:pPr>
      <w:r>
        <mc:AlternateContent>
          <mc:Choice Requires="wps">
            <w:drawing>
              <wp:anchor distT="0" distB="0" distL="0" distR="0" simplePos="0" relativeHeight="251747328" behindDoc="0" locked="0" layoutInCell="1" allowOverlap="1">
                <wp:simplePos x="0" y="0"/>
                <wp:positionH relativeFrom="page">
                  <wp:posOffset>2869565</wp:posOffset>
                </wp:positionH>
                <wp:positionV relativeFrom="paragraph">
                  <wp:posOffset>511175</wp:posOffset>
                </wp:positionV>
                <wp:extent cx="762000" cy="241300"/>
                <wp:effectExtent l="0" t="0" r="0" b="0"/>
                <wp:wrapNone/>
                <wp:docPr id="1217" name="Textbox 121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05A326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17" o:spid="_x0000_s1026" o:spt="202" type="#_x0000_t202" style="position:absolute;left:0pt;margin-left:225.95pt;margin-top:40.25pt;height:19pt;width:60pt;mso-position-horizontal-relative:page;z-index:251747328;mso-width-relative:page;mso-height-relative:page;" filled="f" stroked="f" coordsize="21600,21600" o:gfxdata="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e&#10;dtbH2AAAAAoBAAAPAAAAAAAAAAEAIAAAACIAAABkcnMvZG93bnJldi54bWxQSwECFAAUAAAACACH&#10;TuJADPEsDLIBAAB5AwAADgAAAAAAAAABACAAAAAnAQAAZHJzL2Uyb0RvYy54bWxQSwUGAAAAAAYA&#10;BgBZAQAASwUAAAAA&#10;">
                <v:fill on="f" focussize="0,0"/>
                <v:stroke on="f"/>
                <v:imagedata o:title=""/>
                <o:lock v:ext="edit" aspectratio="f"/>
                <v:textbox inset="0mm,0mm,0mm,0mm">
                  <w:txbxContent>
                    <w:p w14:paraId="205A326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2"/>
        </w:rPr>
        <w:t>通过将</w:t>
      </w:r>
      <w:r>
        <w:rPr>
          <w:spacing w:val="27"/>
        </w:rPr>
        <w:t>BP</w:t>
      </w:r>
      <w:r>
        <w:rPr>
          <w:spacing w:val="-1"/>
        </w:rPr>
        <w:t xml:space="preserve"> 分成子流程开始建模过程。随后是对感兴趣的各子流程进行分析以确定组件、</w:t>
      </w:r>
    </w:p>
    <w:p w14:paraId="4B045183">
      <w:pPr>
        <w:pStyle w:val="11"/>
        <w:spacing w:after="0"/>
        <w:jc w:val="both"/>
        <w:sectPr>
          <w:pgSz w:w="10240" w:h="13150"/>
          <w:pgMar w:top="400" w:right="425" w:bottom="0" w:left="850" w:header="720" w:footer="720" w:gutter="0"/>
          <w:cols w:space="720" w:num="1"/>
        </w:sectPr>
      </w:pPr>
    </w:p>
    <w:p w14:paraId="13A00539">
      <w:pPr>
        <w:pStyle w:val="11"/>
        <w:tabs>
          <w:tab w:val="left" w:pos="1089"/>
        </w:tabs>
        <w:spacing w:before="54"/>
        <w:ind w:left="111"/>
      </w:pPr>
      <w:r>
        <w:drawing>
          <wp:anchor distT="0" distB="0" distL="0" distR="0" simplePos="0" relativeHeight="252032000" behindDoc="1" locked="0" layoutInCell="1" allowOverlap="1">
            <wp:simplePos x="0" y="0"/>
            <wp:positionH relativeFrom="page">
              <wp:posOffset>0</wp:posOffset>
            </wp:positionH>
            <wp:positionV relativeFrom="page">
              <wp:posOffset>103505</wp:posOffset>
            </wp:positionV>
            <wp:extent cx="6268720" cy="8170545"/>
            <wp:effectExtent l="0" t="0" r="0" b="0"/>
            <wp:wrapNone/>
            <wp:docPr id="1218" name="Image 1218"/>
            <wp:cNvGraphicFramePr/>
            <a:graphic xmlns:a="http://schemas.openxmlformats.org/drawingml/2006/main">
              <a:graphicData uri="http://schemas.openxmlformats.org/drawingml/2006/picture">
                <pic:pic xmlns:pic="http://schemas.openxmlformats.org/drawingml/2006/picture">
                  <pic:nvPicPr>
                    <pic:cNvPr id="1218" name="Image 1218"/>
                    <pic:cNvPicPr/>
                  </pic:nvPicPr>
                  <pic:blipFill>
                    <a:blip r:embed="rId92" cstate="print"/>
                    <a:stretch>
                      <a:fillRect/>
                    </a:stretch>
                  </pic:blipFill>
                  <pic:spPr>
                    <a:xfrm>
                      <a:off x="0" y="0"/>
                      <a:ext cx="6268494" cy="8170289"/>
                    </a:xfrm>
                    <a:prstGeom prst="rect">
                      <a:avLst/>
                    </a:prstGeom>
                  </pic:spPr>
                </pic:pic>
              </a:graphicData>
            </a:graphic>
          </wp:anchor>
        </w:drawing>
      </w:r>
      <w:r>
        <mc:AlternateContent>
          <mc:Choice Requires="wps">
            <w:drawing>
              <wp:anchor distT="0" distB="0" distL="0" distR="0" simplePos="0" relativeHeight="251748352" behindDoc="0" locked="0" layoutInCell="1" allowOverlap="1">
                <wp:simplePos x="0" y="0"/>
                <wp:positionH relativeFrom="page">
                  <wp:posOffset>2840355</wp:posOffset>
                </wp:positionH>
                <wp:positionV relativeFrom="page">
                  <wp:posOffset>8072755</wp:posOffset>
                </wp:positionV>
                <wp:extent cx="762000" cy="241300"/>
                <wp:effectExtent l="0" t="0" r="0" b="0"/>
                <wp:wrapNone/>
                <wp:docPr id="1219" name="Textbox 121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F00497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19" o:spid="_x0000_s1026" o:spt="202" type="#_x0000_t202" style="position:absolute;left:0pt;margin-left:223.65pt;margin-top:635.65pt;height:19pt;width:60pt;mso-position-horizontal-relative:page;mso-position-vertical-relative:page;z-index:251748352;mso-width-relative:page;mso-height-relative:page;" filled="f" stroked="f" coordsize="21600,21600" o:gfxdata="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4QuYbbAAAADQEAAA8AAAAAAAAAAQAgAAAAIgAAAGRycy9kb3ducmV2LnhtbFBLAQIUABQAAAAI&#10;AIdO4kAINxiHsQEAAHkDAAAOAAAAAAAAAAEAIAAAACoBAABkcnMvZTJvRG9jLnhtbFBLBQYAAAAA&#10;BgAGAFkBAABNBQAAAAA=&#10;">
                <v:fill on="f" focussize="0,0"/>
                <v:stroke on="f"/>
                <v:imagedata o:title=""/>
                <o:lock v:ext="edit" aspectratio="f"/>
                <v:textbox inset="0mm,0mm,0mm,0mm">
                  <w:txbxContent>
                    <w:p w14:paraId="0F00497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position w:val="1"/>
        </w:rPr>
        <w:t>540</w:t>
      </w:r>
      <w:r>
        <w:rPr>
          <w:position w:val="1"/>
        </w:rPr>
        <w:tab/>
      </w:r>
      <w:r>
        <w:rPr>
          <w:spacing w:val="-12"/>
        </w:rPr>
        <w:t>系统架构设计师教程(第2版)</w:t>
      </w:r>
    </w:p>
    <w:p w14:paraId="38BE7AFA">
      <w:pPr>
        <w:pStyle w:val="11"/>
        <w:spacing w:before="96"/>
      </w:pPr>
    </w:p>
    <w:p w14:paraId="1D99247F">
      <w:pPr>
        <w:pStyle w:val="11"/>
        <w:spacing w:line="280" w:lineRule="auto"/>
        <w:ind w:left="485" w:right="107"/>
        <w:jc w:val="both"/>
      </w:pPr>
      <w:r>
        <w:rPr>
          <w:spacing w:val="-9"/>
        </w:rPr>
        <w:t xml:space="preserve">服务、输入输出数据、策略及测量。通过使用 </w:t>
      </w:r>
      <w:r>
        <w:rPr>
          <w:spacing w:val="-8"/>
        </w:rPr>
        <w:t>WebSphere</w:t>
      </w:r>
      <w:r>
        <w:rPr>
          <w:spacing w:val="-17"/>
        </w:rPr>
        <w:t xml:space="preserve"> </w:t>
      </w:r>
      <w:r>
        <w:rPr>
          <w:spacing w:val="-8"/>
        </w:rPr>
        <w:t>Business</w:t>
      </w:r>
      <w:r>
        <w:rPr>
          <w:spacing w:val="-17"/>
        </w:rPr>
        <w:t xml:space="preserve"> </w:t>
      </w:r>
      <w:r>
        <w:rPr>
          <w:spacing w:val="-8"/>
        </w:rPr>
        <w:t>Integration</w:t>
      </w:r>
      <w:r>
        <w:rPr>
          <w:spacing w:val="-17"/>
        </w:rPr>
        <w:t xml:space="preserve"> </w:t>
      </w:r>
      <w:r>
        <w:rPr>
          <w:spacing w:val="-8"/>
        </w:rPr>
        <w:t>Modeler</w:t>
      </w:r>
      <w:r>
        <w:rPr>
          <w:spacing w:val="-11"/>
        </w:rPr>
        <w:t xml:space="preserve"> 软件工具</w:t>
      </w:r>
      <w:r>
        <w:rPr>
          <w:spacing w:val="-8"/>
        </w:rPr>
        <w:t xml:space="preserve"> </w:t>
      </w:r>
      <w:r>
        <w:rPr>
          <w:spacing w:val="-9"/>
        </w:rPr>
        <w:t>(Business</w:t>
      </w:r>
      <w:r>
        <w:rPr>
          <w:spacing w:val="-27"/>
        </w:rPr>
        <w:t xml:space="preserve"> </w:t>
      </w:r>
      <w:r>
        <w:rPr>
          <w:spacing w:val="-9"/>
        </w:rPr>
        <w:t>Integration</w:t>
      </w:r>
      <w:r>
        <w:rPr>
          <w:spacing w:val="-27"/>
        </w:rPr>
        <w:t xml:space="preserve"> </w:t>
      </w:r>
      <w:r>
        <w:rPr>
          <w:spacing w:val="-9"/>
        </w:rPr>
        <w:t>Modeler</w:t>
      </w:r>
      <w:r>
        <w:rPr>
          <w:spacing w:val="-11"/>
        </w:rPr>
        <w:t>) 将这些元素编码到</w:t>
      </w:r>
      <w:r>
        <w:rPr>
          <w:spacing w:val="-9"/>
        </w:rPr>
        <w:t>B</w:t>
      </w:r>
      <w:r>
        <w:rPr>
          <w:spacing w:val="-16"/>
        </w:rPr>
        <w:t xml:space="preserve"> </w:t>
      </w:r>
      <w:r>
        <w:rPr>
          <w:spacing w:val="-9"/>
        </w:rPr>
        <w:t>P模型中。</w:t>
      </w:r>
    </w:p>
    <w:p w14:paraId="257B9F97">
      <w:pPr>
        <w:pStyle w:val="11"/>
        <w:spacing w:before="7" w:line="288" w:lineRule="auto"/>
        <w:ind w:left="504" w:right="131" w:firstLine="392"/>
        <w:jc w:val="both"/>
      </w:pPr>
      <w:r>
        <w:rPr>
          <w:spacing w:val="1"/>
        </w:rPr>
        <w:t>使用一种名为流程元素的建模构件来定义</w:t>
      </w:r>
      <w:r>
        <w:t xml:space="preserve">B </w:t>
      </w:r>
      <w:r>
        <w:rPr>
          <w:spacing w:val="17"/>
        </w:rPr>
        <w:t>P</w:t>
      </w:r>
      <w:r>
        <w:t>段，将其设计为可复用。流程元素是一种定</w:t>
      </w:r>
      <w:r>
        <w:rPr>
          <w:spacing w:val="1"/>
        </w:rPr>
        <w:t>义流程段的构件资产，在</w:t>
      </w:r>
      <w:r>
        <w:t>B P模型中，这种流程段被设计为可复用的构件来管理。它们将已建</w:t>
      </w:r>
      <w:r>
        <w:rPr>
          <w:spacing w:val="-2"/>
        </w:rPr>
        <w:t>立的一系列任务、决策、对数据对象的引用、策略、角色及测试合并起来，例如，登录流程元素包含一系列活动，登录证书数据以及完成用户登录过程的登录规则。</w:t>
      </w:r>
    </w:p>
    <w:p w14:paraId="6CED188F">
      <w:pPr>
        <w:pStyle w:val="11"/>
        <w:spacing w:line="280" w:lineRule="auto"/>
        <w:ind w:left="495" w:right="137" w:firstLine="383"/>
      </w:pPr>
      <w:r>
        <w:rPr>
          <w:spacing w:val="-2"/>
        </w:rPr>
        <w:t>这些流程元素表示可接受的操作行为，类似的需求也可复用它们。例如，作为子流程模型可检验并为购物篮中的商品定价。</w:t>
      </w:r>
    </w:p>
    <w:p w14:paraId="03F42213">
      <w:pPr>
        <w:pStyle w:val="11"/>
        <w:spacing w:before="11" w:line="290" w:lineRule="auto"/>
        <w:ind w:left="475" w:right="133" w:firstLine="412"/>
        <w:jc w:val="both"/>
      </w:pPr>
      <w:r>
        <w:rPr>
          <w:spacing w:val="17"/>
        </w:rPr>
        <w:t>BP</w:t>
      </w:r>
      <w:r>
        <w:rPr>
          <w:spacing w:val="-10"/>
        </w:rPr>
        <w:t xml:space="preserve"> 分析员与 </w:t>
      </w:r>
      <w:r>
        <w:t>B</w:t>
      </w:r>
      <w:r>
        <w:rPr>
          <w:spacing w:val="-25"/>
        </w:rPr>
        <w:t xml:space="preserve"> </w:t>
      </w:r>
      <w:r>
        <w:rPr>
          <w:spacing w:val="17"/>
        </w:rPr>
        <w:t>P</w:t>
      </w:r>
      <w:r>
        <w:rPr>
          <w:spacing w:val="-2"/>
        </w:rPr>
        <w:t xml:space="preserve">所有者及领域专家协作来获取所需的全部信息以构建 </w:t>
      </w:r>
      <w:r>
        <w:t>B</w:t>
      </w:r>
      <w:r>
        <w:rPr>
          <w:spacing w:val="-25"/>
        </w:rPr>
        <w:t xml:space="preserve"> </w:t>
      </w:r>
      <w:r>
        <w:t>P模型。例如，分</w:t>
      </w:r>
      <w:r>
        <w:rPr>
          <w:spacing w:val="-2"/>
        </w:rPr>
        <w:t>析员使用适当的工具收集角色、任务、序列信息、资源、数据、叙述和需求等，并将它们作为</w:t>
      </w:r>
      <w:r>
        <w:rPr>
          <w:spacing w:val="-6"/>
        </w:rPr>
        <w:t>构建B</w:t>
      </w:r>
      <w:r>
        <w:rPr>
          <w:spacing w:val="1"/>
        </w:rPr>
        <w:t xml:space="preserve"> </w:t>
      </w:r>
      <w:r>
        <w:rPr>
          <w:spacing w:val="-6"/>
        </w:rPr>
        <w:t>P模型的输入内容。通过在Business</w:t>
      </w:r>
      <w:r>
        <w:rPr>
          <w:spacing w:val="-10"/>
        </w:rPr>
        <w:t xml:space="preserve"> </w:t>
      </w:r>
      <w:r>
        <w:rPr>
          <w:spacing w:val="-6"/>
        </w:rPr>
        <w:t>Integration</w:t>
      </w:r>
      <w:r>
        <w:rPr>
          <w:spacing w:val="-10"/>
        </w:rPr>
        <w:t xml:space="preserve"> </w:t>
      </w:r>
      <w:r>
        <w:rPr>
          <w:spacing w:val="-6"/>
        </w:rPr>
        <w:t>Modeler</w:t>
      </w:r>
      <w:r>
        <w:rPr>
          <w:spacing w:val="-13"/>
        </w:rPr>
        <w:t xml:space="preserve"> 中创建流程模型，业务分析员所</w:t>
      </w:r>
    </w:p>
    <w:p w14:paraId="4B5B8DF2">
      <w:pPr>
        <w:pStyle w:val="11"/>
        <w:spacing w:before="17" w:line="264" w:lineRule="auto"/>
        <w:ind w:left="475" w:right="133"/>
        <w:jc w:val="both"/>
      </w:pPr>
      <w:r>
        <w:rPr>
          <w:spacing w:val="-7"/>
        </w:rPr>
        <w:t xml:space="preserve">获取的信息可以轻易地导出给工作流开发人员，使他们在 </w:t>
      </w:r>
      <w:r>
        <w:rPr>
          <w:spacing w:val="-6"/>
        </w:rPr>
        <w:t>Application</w:t>
      </w:r>
      <w:r>
        <w:rPr>
          <w:spacing w:val="-19"/>
        </w:rPr>
        <w:t xml:space="preserve"> </w:t>
      </w:r>
      <w:r>
        <w:rPr>
          <w:spacing w:val="-6"/>
        </w:rPr>
        <w:t>Developer工具中使用这些</w:t>
      </w:r>
      <w:r>
        <w:rPr>
          <w:spacing w:val="-4"/>
        </w:rPr>
        <w:t>信息。</w:t>
      </w:r>
    </w:p>
    <w:p w14:paraId="0B85A17C">
      <w:pPr>
        <w:pStyle w:val="11"/>
        <w:spacing w:before="33" w:line="288" w:lineRule="auto"/>
        <w:ind w:left="475" w:right="138" w:firstLine="421"/>
        <w:jc w:val="both"/>
      </w:pPr>
      <w:r>
        <w:rPr>
          <w:spacing w:val="-4"/>
          <w:w w:val="102"/>
        </w:rPr>
        <w:t>为流程建模的任务包括定义业务流程的细节，并为所有数据、资源及流程中所使用的其他元素建模。业务流程包含一些流程步骤，它们通过控制流相连接，这些控制流将活动与决策点</w:t>
      </w:r>
      <w:r>
        <w:rPr>
          <w:spacing w:val="4"/>
          <w:w w:val="102"/>
        </w:rPr>
        <w:t>相连。决策点遵循业务规则(转换条件),使用这些业务规则来确定流程应当依照什么路线进</w:t>
      </w:r>
      <w:r>
        <w:rPr>
          <w:spacing w:val="-2"/>
          <w:w w:val="102"/>
        </w:rPr>
        <w:t>行。建模包括将</w:t>
      </w:r>
      <w:r>
        <w:rPr>
          <w:w w:val="102"/>
        </w:rPr>
        <w:t>B</w:t>
      </w:r>
      <w:r>
        <w:rPr>
          <w:spacing w:val="-25"/>
        </w:rPr>
        <w:t xml:space="preserve"> </w:t>
      </w:r>
      <w:r>
        <w:rPr>
          <w:w w:val="102"/>
        </w:rPr>
        <w:t>P</w:t>
      </w:r>
      <w:r>
        <w:rPr>
          <w:spacing w:val="-74"/>
        </w:rPr>
        <w:t xml:space="preserve"> </w:t>
      </w:r>
      <w:r>
        <w:rPr>
          <w:spacing w:val="-2"/>
          <w:w w:val="102"/>
        </w:rPr>
        <w:t>分解成子流程并将所需的流程元素添加到模型中；分析员可以将现有的模</w:t>
      </w:r>
      <w:r>
        <w:rPr>
          <w:spacing w:val="-4"/>
          <w:w w:val="102"/>
        </w:rPr>
        <w:t>型构件(例如，服务或流程元素)用于促进并加速模型的构建。</w:t>
      </w:r>
    </w:p>
    <w:p w14:paraId="0B2B5E6D">
      <w:pPr>
        <w:pStyle w:val="11"/>
        <w:spacing w:after="0" w:line="288" w:lineRule="auto"/>
        <w:jc w:val="both"/>
        <w:sectPr>
          <w:pgSz w:w="10150" w:h="13030"/>
          <w:pgMar w:top="400" w:right="850" w:bottom="0" w:left="425" w:header="720" w:footer="720" w:gutter="0"/>
          <w:cols w:space="720" w:num="1"/>
        </w:sectPr>
      </w:pPr>
    </w:p>
    <w:p w14:paraId="0EA30A47">
      <w:pPr>
        <w:pStyle w:val="11"/>
        <w:rPr>
          <w:sz w:val="35"/>
        </w:rPr>
      </w:pPr>
      <w:r>
        <w:rPr>
          <w:sz w:val="35"/>
        </w:rPr>
        <w:drawing>
          <wp:anchor distT="0" distB="0" distL="0" distR="0" simplePos="0" relativeHeight="252033024" behindDoc="1" locked="0" layoutInCell="1" allowOverlap="1">
            <wp:simplePos x="0" y="0"/>
            <wp:positionH relativeFrom="page">
              <wp:posOffset>748030</wp:posOffset>
            </wp:positionH>
            <wp:positionV relativeFrom="page">
              <wp:posOffset>93980</wp:posOffset>
            </wp:positionV>
            <wp:extent cx="5285740" cy="8100060"/>
            <wp:effectExtent l="0" t="0" r="0" b="0"/>
            <wp:wrapNone/>
            <wp:docPr id="1220" name="Image 1220"/>
            <wp:cNvGraphicFramePr/>
            <a:graphic xmlns:a="http://schemas.openxmlformats.org/drawingml/2006/main">
              <a:graphicData uri="http://schemas.openxmlformats.org/drawingml/2006/picture">
                <pic:pic xmlns:pic="http://schemas.openxmlformats.org/drawingml/2006/picture">
                  <pic:nvPicPr>
                    <pic:cNvPr id="1220" name="Image 1220"/>
                    <pic:cNvPicPr/>
                  </pic:nvPicPr>
                  <pic:blipFill>
                    <a:blip r:embed="rId93" cstate="print"/>
                    <a:stretch>
                      <a:fillRect/>
                    </a:stretch>
                  </pic:blipFill>
                  <pic:spPr>
                    <a:xfrm>
                      <a:off x="0" y="0"/>
                      <a:ext cx="5285425" cy="8100282"/>
                    </a:xfrm>
                    <a:prstGeom prst="rect">
                      <a:avLst/>
                    </a:prstGeom>
                  </pic:spPr>
                </pic:pic>
              </a:graphicData>
            </a:graphic>
          </wp:anchor>
        </w:drawing>
      </w:r>
    </w:p>
    <w:p w14:paraId="5A3973EE">
      <w:pPr>
        <w:pStyle w:val="11"/>
        <w:spacing w:before="143"/>
        <w:rPr>
          <w:sz w:val="35"/>
        </w:rPr>
      </w:pPr>
    </w:p>
    <w:p w14:paraId="08F92983">
      <w:pPr>
        <w:spacing w:before="0"/>
        <w:ind w:left="145" w:right="0" w:firstLine="0"/>
        <w:jc w:val="center"/>
        <w:rPr>
          <w:rFonts w:ascii="微软雅黑" w:eastAsia="微软雅黑"/>
          <w:b/>
          <w:sz w:val="35"/>
        </w:rPr>
      </w:pPr>
      <w:bookmarkStart w:id="78" w:name="16.1.1 嵌入式系统发展历程"/>
      <w:bookmarkEnd w:id="78"/>
      <w:bookmarkStart w:id="79" w:name="16.1 嵌入式系统概述"/>
      <w:bookmarkEnd w:id="79"/>
      <w:bookmarkStart w:id="80" w:name="16.1.2 嵌入式系统硬件体系结构"/>
      <w:bookmarkEnd w:id="80"/>
      <w:bookmarkStart w:id="81" w:name="第16章 嵌入式系统架构设计理论与实践"/>
      <w:bookmarkEnd w:id="81"/>
      <w:r>
        <w:rPr>
          <w:rFonts w:ascii="微软雅黑" w:eastAsia="微软雅黑"/>
          <w:b/>
          <w:color w:val="0069D2"/>
          <w:sz w:val="35"/>
        </w:rPr>
        <w:t>第16章嵌入式系统架构设计理论与实践</w:t>
      </w:r>
      <w:r>
        <w:rPr>
          <w:rFonts w:ascii="微软雅黑" w:eastAsia="微软雅黑"/>
          <w:b/>
          <w:color w:val="0069D2"/>
          <w:spacing w:val="-10"/>
          <w:w w:val="125"/>
          <w:sz w:val="35"/>
        </w:rPr>
        <w:t>|</w:t>
      </w:r>
    </w:p>
    <w:p w14:paraId="72D49977">
      <w:pPr>
        <w:pStyle w:val="11"/>
        <w:spacing w:before="24"/>
        <w:rPr>
          <w:rFonts w:ascii="微软雅黑"/>
          <w:b/>
          <w:sz w:val="35"/>
        </w:rPr>
      </w:pPr>
    </w:p>
    <w:p w14:paraId="541919B4">
      <w:pPr>
        <w:pStyle w:val="11"/>
        <w:spacing w:line="288" w:lineRule="auto"/>
        <w:ind w:left="176" w:right="38" w:firstLine="411"/>
        <w:jc w:val="both"/>
      </w:pPr>
      <w:r>
        <w:rPr>
          <w:spacing w:val="-13"/>
          <w:w w:val="102"/>
        </w:rPr>
        <w:t>嵌入式系统</w:t>
      </w:r>
      <w:r>
        <w:rPr>
          <w:spacing w:val="-17"/>
        </w:rPr>
        <w:t xml:space="preserve"> </w:t>
      </w:r>
      <w:r>
        <w:rPr>
          <w:w w:val="102"/>
        </w:rPr>
        <w:t>(Embedded</w:t>
      </w:r>
      <w:r>
        <w:rPr>
          <w:spacing w:val="2"/>
        </w:rPr>
        <w:t xml:space="preserve"> </w:t>
      </w:r>
      <w:r>
        <w:rPr>
          <w:w w:val="102"/>
        </w:rPr>
        <w:t>System)</w:t>
      </w:r>
      <w:r>
        <w:rPr>
          <w:spacing w:val="-21"/>
        </w:rPr>
        <w:t xml:space="preserve"> </w:t>
      </w:r>
      <w:r>
        <w:rPr>
          <w:spacing w:val="-3"/>
          <w:w w:val="102"/>
        </w:rPr>
        <w:t>是为了特定应用而专门构建的计算机系统，其架构是随着</w:t>
      </w:r>
      <w:r>
        <w:rPr>
          <w:spacing w:val="-2"/>
          <w:w w:val="102"/>
        </w:rPr>
        <w:t>嵌入式系统的逐步应用而发展形成的。嵌入式软件架构的设计与嵌入式系统的体系架构是密不</w:t>
      </w:r>
      <w:r>
        <w:rPr>
          <w:spacing w:val="3"/>
          <w:w w:val="102"/>
        </w:rPr>
        <w:t>可分的。因此，本章首先介绍嵌入式系统硬件相关知识(系统特征、硬件组成和分类等)。其</w:t>
      </w:r>
      <w:r>
        <w:rPr>
          <w:spacing w:val="-8"/>
          <w:w w:val="102"/>
        </w:rPr>
        <w:t>次，就嵌入式软件的架构设计原理、嵌入式的基础软件、嵌入式架构设计方法等进行详细论述。</w:t>
      </w:r>
      <w:r>
        <w:rPr>
          <w:spacing w:val="-13"/>
          <w:w w:val="102"/>
        </w:rPr>
        <w:t>本章介绍内容对设计嵌入式软件架构非常有益。</w:t>
      </w:r>
    </w:p>
    <w:p w14:paraId="58436F8B">
      <w:pPr>
        <w:pStyle w:val="11"/>
        <w:spacing w:before="5"/>
      </w:pPr>
    </w:p>
    <w:p w14:paraId="0C2F88CD">
      <w:pPr>
        <w:pStyle w:val="2"/>
        <w:numPr>
          <w:ilvl w:val="1"/>
          <w:numId w:val="91"/>
        </w:numPr>
        <w:tabs>
          <w:tab w:val="left" w:pos="974"/>
        </w:tabs>
        <w:spacing w:before="1" w:after="0" w:line="240" w:lineRule="auto"/>
        <w:ind w:left="974" w:right="0" w:hanging="798"/>
        <w:jc w:val="left"/>
        <w:rPr>
          <w:rFonts w:ascii="微软雅黑" w:eastAsia="微软雅黑"/>
        </w:rPr>
      </w:pPr>
      <w:r>
        <w:rPr>
          <w:rFonts w:ascii="微软雅黑" w:eastAsia="微软雅黑"/>
          <w:color w:val="005FBE"/>
          <w:spacing w:val="-9"/>
        </w:rPr>
        <w:t>嵌入式系统概述</w:t>
      </w:r>
    </w:p>
    <w:p w14:paraId="13853E4C">
      <w:pPr>
        <w:pStyle w:val="11"/>
        <w:spacing w:before="179" w:line="292" w:lineRule="auto"/>
        <w:ind w:left="138" w:right="68" w:firstLine="440"/>
        <w:jc w:val="both"/>
      </w:pPr>
      <w:r>
        <w:rPr>
          <w:spacing w:val="-3"/>
          <w:w w:val="102"/>
        </w:rPr>
        <w:t>由于嵌入式系统是为了特定应用而专门构建的计算机系统，其嵌入式软件的架构设计必然</w:t>
      </w:r>
      <w:r>
        <w:rPr>
          <w:spacing w:val="-2"/>
          <w:w w:val="102"/>
        </w:rPr>
        <w:t>与嵌入式系统硬件组成紧密相关，了解嵌入式硬件基本知识对嵌入式软件架构设计有非常大的</w:t>
      </w:r>
      <w:r>
        <w:rPr>
          <w:spacing w:val="-3"/>
          <w:w w:val="102"/>
        </w:rPr>
        <w:t>帮助。因此，本章先从嵌入式系统体系结构入手，逐步展开对嵌入式软件架构原理进行剖析，</w:t>
      </w:r>
      <w:r>
        <w:rPr>
          <w:spacing w:val="-11"/>
          <w:w w:val="102"/>
        </w:rPr>
        <w:t>并分别对几类典型的嵌入式基础软件架构进行介绍。</w:t>
      </w:r>
    </w:p>
    <w:p w14:paraId="75017872">
      <w:pPr>
        <w:numPr>
          <w:ilvl w:val="2"/>
          <w:numId w:val="91"/>
        </w:numPr>
        <w:tabs>
          <w:tab w:val="left" w:pos="898"/>
        </w:tabs>
        <w:spacing w:before="152"/>
        <w:ind w:left="898" w:right="0" w:hanging="751"/>
        <w:jc w:val="left"/>
        <w:rPr>
          <w:color w:val="0064C9"/>
          <w:sz w:val="22"/>
        </w:rPr>
      </w:pPr>
      <w:r>
        <w:rPr>
          <w:color w:val="0064C9"/>
          <w:spacing w:val="-2"/>
          <w:sz w:val="24"/>
        </w:rPr>
        <w:t>嵌入式系统发展历程</w:t>
      </w:r>
    </w:p>
    <w:p w14:paraId="7A8F28C2">
      <w:pPr>
        <w:pStyle w:val="11"/>
        <w:spacing w:before="143"/>
        <w:ind w:left="559"/>
      </w:pPr>
      <w:r>
        <w:rPr>
          <w:spacing w:val="-12"/>
        </w:rPr>
        <w:t>嵌入式系统的发展大致经历了五个阶段：</w:t>
      </w:r>
    </w:p>
    <w:p w14:paraId="2C64EF09">
      <w:pPr>
        <w:pStyle w:val="11"/>
        <w:spacing w:before="50" w:line="295" w:lineRule="auto"/>
        <w:ind w:left="147" w:right="77" w:firstLine="392"/>
        <w:jc w:val="both"/>
      </w:pPr>
      <w:r>
        <w:rPr>
          <w:spacing w:val="-3"/>
          <w:w w:val="102"/>
        </w:rPr>
        <w:t>第一阶段：单片微型计算机</w:t>
      </w:r>
      <w:r>
        <w:rPr>
          <w:spacing w:val="-2"/>
        </w:rPr>
        <w:t xml:space="preserve"> </w:t>
      </w:r>
      <w:r>
        <w:rPr>
          <w:spacing w:val="27"/>
          <w:w w:val="102"/>
        </w:rPr>
        <w:t>(SCM</w:t>
      </w:r>
      <w:r>
        <w:rPr>
          <w:w w:val="102"/>
        </w:rPr>
        <w:t>)</w:t>
      </w:r>
      <w:r>
        <w:rPr>
          <w:spacing w:val="-2"/>
        </w:rPr>
        <w:t xml:space="preserve"> </w:t>
      </w:r>
      <w:r>
        <w:rPr>
          <w:spacing w:val="-2"/>
          <w:w w:val="102"/>
        </w:rPr>
        <w:t>阶段，即单片机时代。这一阶段的嵌入式系统硬件是</w:t>
      </w:r>
      <w:r>
        <w:rPr>
          <w:spacing w:val="-3"/>
          <w:w w:val="102"/>
        </w:rPr>
        <w:t>单片机，软件停留在无操作系统阶段，采用汇编语言实现系统的功能。这阶段的主要特点是：</w:t>
      </w:r>
      <w:r>
        <w:rPr>
          <w:spacing w:val="-9"/>
          <w:w w:val="102"/>
        </w:rPr>
        <w:t>系统结构和功能相对单一，处理效率低、存储容量也十分有限，几乎没有用户接口。</w:t>
      </w:r>
    </w:p>
    <w:p w14:paraId="1065DD38">
      <w:pPr>
        <w:pStyle w:val="11"/>
        <w:spacing w:line="231" w:lineRule="exact"/>
        <w:ind w:left="540"/>
        <w:jc w:val="both"/>
      </w:pPr>
      <w:r>
        <w:rPr>
          <w:spacing w:val="2"/>
        </w:rPr>
        <w:t xml:space="preserve">第二阶段：微控制器 </w:t>
      </w:r>
      <w:r>
        <w:rPr>
          <w:spacing w:val="29"/>
        </w:rPr>
        <w:t>(MUC</w:t>
      </w:r>
      <w:r>
        <w:rPr>
          <w:spacing w:val="-1"/>
        </w:rPr>
        <w:t>) 阶段。主要的技术发展方向是：不断扩展对象系统要求的各</w:t>
      </w:r>
    </w:p>
    <w:p w14:paraId="28977B25">
      <w:pPr>
        <w:pStyle w:val="11"/>
        <w:spacing w:before="51" w:line="295" w:lineRule="auto"/>
        <w:ind w:left="138" w:right="75" w:hanging="20"/>
        <w:jc w:val="both"/>
      </w:pPr>
      <w:r>
        <w:rPr>
          <w:spacing w:val="-2"/>
          <w:w w:val="102"/>
        </w:rPr>
        <w:t>种外围电路和接口电路，突显其对象的智能化控制能力。这一阶段主要以嵌入式微处理器为基础，以简单操作系统为核心，主要特点是硬件使用嵌入式微处理器、微处理器的种类繁多，通</w:t>
      </w:r>
      <w:r>
        <w:rPr>
          <w:spacing w:val="-16"/>
          <w:w w:val="102"/>
        </w:rPr>
        <w:t>用性比较弱，系统开销小，效率高。</w:t>
      </w:r>
    </w:p>
    <w:p w14:paraId="03D27C3C">
      <w:pPr>
        <w:pStyle w:val="11"/>
        <w:spacing w:line="231" w:lineRule="exact"/>
        <w:ind w:left="530"/>
        <w:jc w:val="both"/>
      </w:pPr>
      <w:r>
        <w:rPr>
          <w:spacing w:val="-2"/>
        </w:rPr>
        <w:t xml:space="preserve">第三阶段：片上系统 </w:t>
      </w:r>
      <w:r>
        <w:t>(SoC)</w:t>
      </w:r>
      <w:r>
        <w:rPr>
          <w:spacing w:val="-4"/>
        </w:rPr>
        <w:t>。 主要特点是：嵌入式系统能够运行于各种不同类型的微处理</w:t>
      </w:r>
    </w:p>
    <w:p w14:paraId="63B4F286">
      <w:pPr>
        <w:pStyle w:val="11"/>
        <w:spacing w:before="60"/>
        <w:ind w:left="128"/>
      </w:pPr>
      <w:r>
        <w:rPr>
          <w:spacing w:val="-9"/>
        </w:rPr>
        <w:t>器上，兼容性好，操作系统的内核小，效率高。</w:t>
      </w:r>
    </w:p>
    <w:p w14:paraId="47170BC7">
      <w:pPr>
        <w:pStyle w:val="11"/>
        <w:spacing w:before="41" w:line="297" w:lineRule="auto"/>
        <w:ind w:left="128" w:right="81" w:firstLine="402"/>
      </w:pPr>
      <w:r>
        <w:rPr>
          <w:spacing w:val="-13"/>
        </w:rPr>
        <w:t xml:space="preserve">第四阶段：以 </w:t>
      </w:r>
      <w:r>
        <w:rPr>
          <w:spacing w:val="-4"/>
        </w:rPr>
        <w:t>Internet</w:t>
      </w:r>
      <w:r>
        <w:rPr>
          <w:spacing w:val="-13"/>
        </w:rPr>
        <w:t xml:space="preserve"> 为基础的嵌入式系统。嵌入式网络化主要表现在两个方面，一方面是</w:t>
      </w:r>
      <w:r>
        <w:rPr>
          <w:spacing w:val="-2"/>
        </w:rPr>
        <w:t>嵌入式处理器集成了网络接口，另一方是嵌入式设备应用于网络环境中。</w:t>
      </w:r>
    </w:p>
    <w:p w14:paraId="4DA07A76">
      <w:pPr>
        <w:pStyle w:val="11"/>
        <w:spacing w:line="235" w:lineRule="exact"/>
        <w:ind w:left="530"/>
      </w:pPr>
      <w:r>
        <w:rPr>
          <w:spacing w:val="-1"/>
        </w:rPr>
        <w:t>第五阶段：在智能化、云技术推动下的嵌入式系统。其特点是低能耗、高速度、高集成、</w:t>
      </w:r>
    </w:p>
    <w:p w14:paraId="27629ECF">
      <w:pPr>
        <w:pStyle w:val="11"/>
        <w:spacing w:before="69" w:line="280" w:lineRule="auto"/>
        <w:ind w:left="128" w:right="63"/>
      </w:pPr>
      <w:r>
        <w:rPr>
          <w:spacing w:val="1"/>
          <w:w w:val="102"/>
        </w:rPr>
        <w:t>高可信、适用环境广等，此时的嵌入式系统向两个方向发展：一个是面向端-端系统微型传感</w:t>
      </w:r>
      <w:r>
        <w:rPr>
          <w:spacing w:val="-14"/>
          <w:w w:val="102"/>
        </w:rPr>
        <w:t>器设备，一个是面向智能服务的设备。</w:t>
      </w:r>
    </w:p>
    <w:p w14:paraId="77175735">
      <w:pPr>
        <w:numPr>
          <w:ilvl w:val="2"/>
          <w:numId w:val="91"/>
        </w:numPr>
        <w:tabs>
          <w:tab w:val="left" w:pos="873"/>
        </w:tabs>
        <w:spacing w:before="170"/>
        <w:ind w:left="873" w:right="0" w:hanging="745"/>
        <w:jc w:val="left"/>
        <w:rPr>
          <w:color w:val="0052A7"/>
          <w:sz w:val="22"/>
        </w:rPr>
      </w:pPr>
      <w:r>
        <w:rPr>
          <w:color w:val="0052A7"/>
          <w:spacing w:val="-1"/>
          <w:sz w:val="24"/>
        </w:rPr>
        <w:t>嵌人式系统硬件体系结构</w:t>
      </w:r>
    </w:p>
    <w:p w14:paraId="091A85B7">
      <w:pPr>
        <w:pStyle w:val="11"/>
        <w:spacing w:before="160"/>
        <w:ind w:left="540"/>
      </w:pPr>
      <w:r>
        <mc:AlternateContent>
          <mc:Choice Requires="wps">
            <w:drawing>
              <wp:anchor distT="0" distB="0" distL="0" distR="0" simplePos="0" relativeHeight="251749376" behindDoc="0" locked="0" layoutInCell="1" allowOverlap="1">
                <wp:simplePos x="0" y="0"/>
                <wp:positionH relativeFrom="page">
                  <wp:posOffset>2869565</wp:posOffset>
                </wp:positionH>
                <wp:positionV relativeFrom="paragraph">
                  <wp:posOffset>568960</wp:posOffset>
                </wp:positionV>
                <wp:extent cx="762000" cy="241300"/>
                <wp:effectExtent l="0" t="0" r="0" b="0"/>
                <wp:wrapNone/>
                <wp:docPr id="1221" name="Textbox 122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B8FFAE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21" o:spid="_x0000_s1026" o:spt="202" type="#_x0000_t202" style="position:absolute;left:0pt;margin-left:225.95pt;margin-top:44.8pt;height:19pt;width:60pt;mso-position-horizontal-relative:page;z-index:251749376;mso-width-relative:page;mso-height-relative:page;" filled="f" stroked="f" coordsize="21600,21600" o:gfxdata="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h&#10;OokD2QAAAAoBAAAPAAAAAAAAAAEAIAAAACIAAABkcnMvZG93bnJldi54bWxQSwECFAAUAAAACACH&#10;TuJAk10aNbEBAAB5AwAADgAAAAAAAAABACAAAAAoAQAAZHJzL2Uyb0RvYy54bWxQSwUGAAAAAAYA&#10;BgBZAQAASwUAAAAA&#10;">
                <v:fill on="f" focussize="0,0"/>
                <v:stroke on="f"/>
                <v:imagedata o:title=""/>
                <o:lock v:ext="edit" aspectratio="f"/>
                <v:textbox inset="0mm,0mm,0mm,0mm">
                  <w:txbxContent>
                    <w:p w14:paraId="2B8FFAE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 xml:space="preserve">从传统意义上讲，按嵌入式系统主要由嵌入式微处理器(控制器 </w:t>
      </w:r>
      <w:r>
        <w:t>(Micro</w:t>
      </w:r>
      <w:r>
        <w:rPr>
          <w:spacing w:val="-21"/>
        </w:rPr>
        <w:t xml:space="preserve"> </w:t>
      </w:r>
      <w:r>
        <w:t>Control</w:t>
      </w:r>
      <w:r>
        <w:rPr>
          <w:spacing w:val="-20"/>
        </w:rPr>
        <w:t xml:space="preserve"> </w:t>
      </w:r>
      <w:r>
        <w:rPr>
          <w:spacing w:val="-2"/>
        </w:rPr>
        <w:t>Unit,</w:t>
      </w:r>
    </w:p>
    <w:p w14:paraId="53401CE0">
      <w:pPr>
        <w:pStyle w:val="11"/>
        <w:spacing w:after="0"/>
        <w:sectPr>
          <w:pgSz w:w="10240" w:h="13150"/>
          <w:pgMar w:top="140" w:right="708" w:bottom="0" w:left="992" w:header="720" w:footer="720" w:gutter="0"/>
          <w:cols w:space="720" w:num="1"/>
        </w:sectPr>
      </w:pPr>
    </w:p>
    <w:p w14:paraId="4F4EF3DF">
      <w:pPr>
        <w:tabs>
          <w:tab w:val="left" w:pos="1014"/>
        </w:tabs>
        <w:spacing w:before="46"/>
        <w:ind w:left="35" w:right="0" w:firstLine="0"/>
        <w:jc w:val="left"/>
        <w:rPr>
          <w:sz w:val="19"/>
        </w:rPr>
      </w:pPr>
      <w:r>
        <w:rPr>
          <w:spacing w:val="5"/>
          <w:position w:val="2"/>
          <w:sz w:val="19"/>
        </w:rPr>
        <w:t>542</w:t>
      </w:r>
      <w:r>
        <w:rPr>
          <w:position w:val="2"/>
          <w:sz w:val="19"/>
        </w:rPr>
        <w:tab/>
      </w:r>
      <w:r>
        <w:rPr>
          <w:sz w:val="19"/>
        </w:rPr>
        <w:t>系统架构设计师教程(第2</w:t>
      </w:r>
      <w:r>
        <w:rPr>
          <w:spacing w:val="-5"/>
          <w:sz w:val="19"/>
        </w:rPr>
        <w:t>版)</w:t>
      </w:r>
    </w:p>
    <w:p w14:paraId="2B66D91B">
      <w:pPr>
        <w:pStyle w:val="11"/>
        <w:spacing w:before="125"/>
        <w:rPr>
          <w:sz w:val="19"/>
        </w:rPr>
      </w:pPr>
    </w:p>
    <w:p w14:paraId="3F75A6F0">
      <w:pPr>
        <w:spacing w:before="0" w:line="297" w:lineRule="auto"/>
        <w:ind w:left="400" w:right="96" w:firstLine="0"/>
        <w:jc w:val="both"/>
        <w:rPr>
          <w:sz w:val="19"/>
        </w:rPr>
      </w:pPr>
      <w:r>
        <w:rPr>
          <w:spacing w:val="16"/>
          <w:sz w:val="19"/>
        </w:rPr>
        <w:t>MCU))</w:t>
      </w:r>
      <w:r>
        <w:rPr>
          <w:spacing w:val="-7"/>
          <w:sz w:val="19"/>
        </w:rPr>
        <w:t xml:space="preserve">、 存储器 ( </w:t>
      </w:r>
      <w:r>
        <w:rPr>
          <w:spacing w:val="16"/>
          <w:sz w:val="19"/>
        </w:rPr>
        <w:t>RAM</w:t>
      </w:r>
      <w:r>
        <w:rPr>
          <w:spacing w:val="-4"/>
          <w:sz w:val="19"/>
        </w:rPr>
        <w:t xml:space="preserve">/ </w:t>
      </w:r>
      <w:r>
        <w:rPr>
          <w:spacing w:val="16"/>
          <w:sz w:val="19"/>
        </w:rPr>
        <w:t>ROM)</w:t>
      </w:r>
      <w:r>
        <w:rPr>
          <w:spacing w:val="-3"/>
          <w:sz w:val="19"/>
        </w:rPr>
        <w:t xml:space="preserve">、 内( 外) 总线逻辑、定时/ 计数器 </w:t>
      </w:r>
      <w:r>
        <w:rPr>
          <w:sz w:val="19"/>
        </w:rPr>
        <w:t>(Time)</w:t>
      </w:r>
      <w:r>
        <w:rPr>
          <w:spacing w:val="-7"/>
          <w:sz w:val="19"/>
        </w:rPr>
        <w:t xml:space="preserve">、 看门狗电路、 </w:t>
      </w:r>
      <w:r>
        <w:rPr>
          <w:sz w:val="19"/>
        </w:rPr>
        <w:t>I/O</w:t>
      </w:r>
      <w:r>
        <w:rPr>
          <w:spacing w:val="8"/>
          <w:w w:val="90"/>
          <w:sz w:val="19"/>
        </w:rPr>
        <w:t xml:space="preserve">接口(串口、网络、 </w:t>
      </w:r>
      <w:r>
        <w:rPr>
          <w:w w:val="90"/>
          <w:sz w:val="19"/>
        </w:rPr>
        <w:t>U</w:t>
      </w:r>
      <w:r>
        <w:rPr>
          <w:spacing w:val="-14"/>
          <w:w w:val="90"/>
          <w:sz w:val="19"/>
        </w:rPr>
        <w:t xml:space="preserve"> </w:t>
      </w:r>
      <w:r>
        <w:rPr>
          <w:w w:val="90"/>
          <w:sz w:val="19"/>
        </w:rPr>
        <w:t>S</w:t>
      </w:r>
      <w:r>
        <w:rPr>
          <w:spacing w:val="-14"/>
          <w:w w:val="90"/>
          <w:sz w:val="19"/>
        </w:rPr>
        <w:t xml:space="preserve"> </w:t>
      </w:r>
      <w:r>
        <w:rPr>
          <w:w w:val="90"/>
          <w:sz w:val="19"/>
        </w:rPr>
        <w:t>B</w:t>
      </w:r>
      <w:r>
        <w:rPr>
          <w:spacing w:val="8"/>
          <w:w w:val="90"/>
          <w:sz w:val="19"/>
        </w:rPr>
        <w:t xml:space="preserve"> 、</w:t>
      </w:r>
      <w:r>
        <w:rPr>
          <w:w w:val="90"/>
          <w:sz w:val="19"/>
        </w:rPr>
        <w:t>J</w:t>
      </w:r>
      <w:r>
        <w:rPr>
          <w:spacing w:val="-15"/>
          <w:w w:val="90"/>
          <w:sz w:val="19"/>
        </w:rPr>
        <w:t xml:space="preserve"> </w:t>
      </w:r>
      <w:r>
        <w:rPr>
          <w:w w:val="90"/>
          <w:sz w:val="19"/>
        </w:rPr>
        <w:t>T</w:t>
      </w:r>
      <w:r>
        <w:rPr>
          <w:spacing w:val="-14"/>
          <w:w w:val="90"/>
          <w:sz w:val="19"/>
        </w:rPr>
        <w:t xml:space="preserve"> </w:t>
      </w:r>
      <w:r>
        <w:rPr>
          <w:w w:val="90"/>
          <w:sz w:val="19"/>
        </w:rPr>
        <w:t>A</w:t>
      </w:r>
      <w:r>
        <w:rPr>
          <w:spacing w:val="-14"/>
          <w:w w:val="90"/>
          <w:sz w:val="19"/>
        </w:rPr>
        <w:t xml:space="preserve"> </w:t>
      </w:r>
      <w:r>
        <w:rPr>
          <w:spacing w:val="23"/>
          <w:w w:val="90"/>
          <w:sz w:val="19"/>
        </w:rPr>
        <w:t>G</w:t>
      </w:r>
      <w:r>
        <w:rPr>
          <w:spacing w:val="21"/>
          <w:w w:val="90"/>
          <w:sz w:val="19"/>
        </w:rPr>
        <w:t>等) 和外部设备</w:t>
      </w:r>
      <w:r>
        <w:rPr>
          <w:spacing w:val="-4"/>
          <w:sz w:val="19"/>
        </w:rPr>
        <w:t xml:space="preserve"> </w:t>
      </w:r>
      <w:r>
        <w:rPr>
          <w:spacing w:val="-8"/>
          <w:w w:val="90"/>
          <w:sz w:val="19"/>
        </w:rPr>
        <w:t xml:space="preserve">( </w:t>
      </w:r>
      <w:r>
        <w:rPr>
          <w:w w:val="90"/>
          <w:sz w:val="19"/>
        </w:rPr>
        <w:t>U</w:t>
      </w:r>
      <w:r>
        <w:rPr>
          <w:spacing w:val="-14"/>
          <w:w w:val="90"/>
          <w:sz w:val="19"/>
        </w:rPr>
        <w:t xml:space="preserve"> </w:t>
      </w:r>
      <w:r>
        <w:rPr>
          <w:w w:val="90"/>
          <w:sz w:val="19"/>
        </w:rPr>
        <w:t>A</w:t>
      </w:r>
      <w:r>
        <w:rPr>
          <w:spacing w:val="-14"/>
          <w:w w:val="90"/>
          <w:sz w:val="19"/>
        </w:rPr>
        <w:t xml:space="preserve"> </w:t>
      </w:r>
      <w:r>
        <w:rPr>
          <w:w w:val="90"/>
          <w:sz w:val="19"/>
        </w:rPr>
        <w:t>R</w:t>
      </w:r>
      <w:r>
        <w:rPr>
          <w:spacing w:val="-14"/>
          <w:w w:val="90"/>
          <w:sz w:val="19"/>
        </w:rPr>
        <w:t xml:space="preserve"> </w:t>
      </w:r>
      <w:r>
        <w:rPr>
          <w:w w:val="90"/>
          <w:sz w:val="19"/>
        </w:rPr>
        <w:t>T</w:t>
      </w:r>
      <w:r>
        <w:rPr>
          <w:spacing w:val="-10"/>
          <w:w w:val="90"/>
          <w:sz w:val="19"/>
        </w:rPr>
        <w:t xml:space="preserve"> 、 </w:t>
      </w:r>
      <w:r>
        <w:rPr>
          <w:w w:val="90"/>
          <w:sz w:val="19"/>
        </w:rPr>
        <w:t>L</w:t>
      </w:r>
      <w:r>
        <w:rPr>
          <w:spacing w:val="-14"/>
          <w:w w:val="90"/>
          <w:sz w:val="19"/>
        </w:rPr>
        <w:t xml:space="preserve"> </w:t>
      </w:r>
      <w:r>
        <w:rPr>
          <w:w w:val="90"/>
          <w:sz w:val="19"/>
        </w:rPr>
        <w:t>E</w:t>
      </w:r>
      <w:r>
        <w:rPr>
          <w:spacing w:val="-14"/>
          <w:w w:val="90"/>
          <w:sz w:val="19"/>
        </w:rPr>
        <w:t xml:space="preserve"> </w:t>
      </w:r>
      <w:r>
        <w:rPr>
          <w:w w:val="90"/>
          <w:sz w:val="19"/>
        </w:rPr>
        <w:t>D</w:t>
      </w:r>
      <w:r>
        <w:rPr>
          <w:spacing w:val="15"/>
          <w:w w:val="90"/>
          <w:sz w:val="19"/>
        </w:rPr>
        <w:t>等) 等部件组成( 如图</w:t>
      </w:r>
      <w:r>
        <w:rPr>
          <w:w w:val="90"/>
          <w:sz w:val="19"/>
        </w:rPr>
        <w:t>1</w:t>
      </w:r>
      <w:r>
        <w:rPr>
          <w:spacing w:val="-14"/>
          <w:w w:val="90"/>
          <w:sz w:val="19"/>
        </w:rPr>
        <w:t xml:space="preserve"> </w:t>
      </w:r>
      <w:r>
        <w:rPr>
          <w:w w:val="90"/>
          <w:sz w:val="19"/>
        </w:rPr>
        <w:t>6</w:t>
      </w:r>
      <w:r>
        <w:rPr>
          <w:spacing w:val="-10"/>
          <w:w w:val="90"/>
          <w:sz w:val="19"/>
        </w:rPr>
        <w:t xml:space="preserve"> - </w:t>
      </w:r>
      <w:r>
        <w:rPr>
          <w:w w:val="90"/>
          <w:sz w:val="19"/>
        </w:rPr>
        <w:t>1</w:t>
      </w:r>
      <w:r>
        <w:rPr>
          <w:spacing w:val="-4"/>
          <w:sz w:val="19"/>
        </w:rPr>
        <w:t>所示)。</w:t>
      </w:r>
    </w:p>
    <w:p w14:paraId="5DB1C152">
      <w:pPr>
        <w:pStyle w:val="11"/>
        <w:spacing w:before="4"/>
        <w:rPr>
          <w:sz w:val="14"/>
        </w:rPr>
      </w:pPr>
    </w:p>
    <w:p w14:paraId="08EC3510">
      <w:pPr>
        <w:pStyle w:val="11"/>
        <w:spacing w:after="0"/>
        <w:rPr>
          <w:sz w:val="14"/>
        </w:rPr>
        <w:sectPr>
          <w:pgSz w:w="10190" w:h="13030"/>
          <w:pgMar w:top="360" w:right="992" w:bottom="0" w:left="425" w:header="720" w:footer="720" w:gutter="0"/>
          <w:cols w:space="720" w:num="1"/>
        </w:sectPr>
      </w:pPr>
    </w:p>
    <w:p w14:paraId="637A94C8">
      <w:pPr>
        <w:tabs>
          <w:tab w:val="left" w:pos="3643"/>
        </w:tabs>
        <w:spacing w:before="121" w:line="129" w:lineRule="auto"/>
        <w:ind w:left="1772" w:right="0" w:firstLine="0"/>
        <w:jc w:val="left"/>
        <w:rPr>
          <w:sz w:val="19"/>
        </w:rPr>
      </w:pPr>
      <w:r>
        <w:rPr>
          <w:spacing w:val="-10"/>
          <w:position w:val="-8"/>
          <w:sz w:val="19"/>
        </w:rPr>
        <w:t>仲裁器</w:t>
      </w:r>
      <w:r>
        <w:rPr>
          <w:position w:val="-8"/>
          <w:sz w:val="19"/>
        </w:rPr>
        <w:tab/>
      </w:r>
      <w:r>
        <w:rPr>
          <w:spacing w:val="-38"/>
          <w:sz w:val="19"/>
        </w:rPr>
        <w:t>嵌入式</w:t>
      </w:r>
    </w:p>
    <w:p w14:paraId="1CE488C3">
      <w:pPr>
        <w:spacing w:before="0" w:line="179" w:lineRule="exact"/>
        <w:ind w:left="0" w:right="0" w:firstLine="0"/>
        <w:jc w:val="right"/>
        <w:rPr>
          <w:sz w:val="19"/>
        </w:rPr>
      </w:pPr>
      <w:r>
        <w:rPr>
          <w:spacing w:val="-30"/>
          <w:sz w:val="19"/>
        </w:rPr>
        <w:t>微处理器核</w:t>
      </w:r>
    </w:p>
    <w:p w14:paraId="0211968E">
      <w:pPr>
        <w:tabs>
          <w:tab w:val="left" w:pos="2641"/>
        </w:tabs>
        <w:spacing w:before="151"/>
        <w:ind w:left="588" w:right="0" w:firstLine="0"/>
        <w:jc w:val="left"/>
        <w:rPr>
          <w:rFonts w:ascii="Times New Roman"/>
          <w:sz w:val="19"/>
        </w:rPr>
      </w:pPr>
      <w:r>
        <w:br w:type="column"/>
      </w:r>
      <w:r>
        <w:rPr>
          <w:rFonts w:ascii="Times New Roman"/>
          <w:spacing w:val="-2"/>
          <w:sz w:val="19"/>
        </w:rPr>
        <w:t>SDRAM</w:t>
      </w:r>
      <w:r>
        <w:rPr>
          <w:rFonts w:ascii="Times New Roman"/>
          <w:sz w:val="19"/>
        </w:rPr>
        <w:tab/>
      </w:r>
      <w:r>
        <w:rPr>
          <w:rFonts w:ascii="Times New Roman"/>
          <w:spacing w:val="-2"/>
          <w:sz w:val="19"/>
        </w:rPr>
        <w:t>Flash</w:t>
      </w:r>
      <w:r>
        <w:rPr>
          <w:rFonts w:ascii="Times New Roman"/>
          <w:spacing w:val="-7"/>
          <w:sz w:val="19"/>
        </w:rPr>
        <w:t xml:space="preserve"> </w:t>
      </w:r>
      <w:r>
        <w:rPr>
          <w:rFonts w:ascii="Times New Roman"/>
          <w:spacing w:val="-5"/>
          <w:sz w:val="19"/>
        </w:rPr>
        <w:t>Rom</w:t>
      </w:r>
    </w:p>
    <w:p w14:paraId="1BD0888C">
      <w:pPr>
        <w:spacing w:after="0"/>
        <w:jc w:val="left"/>
        <w:rPr>
          <w:rFonts w:ascii="Times New Roman"/>
          <w:sz w:val="19"/>
        </w:rPr>
        <w:sectPr>
          <w:type w:val="continuous"/>
          <w:pgSz w:w="10190" w:h="13030"/>
          <w:pgMar w:top="1460" w:right="992" w:bottom="0" w:left="425" w:header="720" w:footer="720" w:gutter="0"/>
          <w:cols w:equalWidth="0" w:num="2">
            <w:col w:w="4320" w:space="40"/>
            <w:col w:w="4413"/>
          </w:cols>
        </w:sectPr>
      </w:pPr>
    </w:p>
    <w:p w14:paraId="088EE863">
      <w:pPr>
        <w:pStyle w:val="11"/>
        <w:spacing w:before="56"/>
        <w:rPr>
          <w:rFonts w:ascii="Times New Roman"/>
        </w:rPr>
      </w:pPr>
    </w:p>
    <w:p w14:paraId="4D893F27">
      <w:pPr>
        <w:pStyle w:val="11"/>
        <w:spacing w:after="0"/>
        <w:rPr>
          <w:rFonts w:ascii="Times New Roman"/>
        </w:rPr>
        <w:sectPr>
          <w:type w:val="continuous"/>
          <w:pgSz w:w="10190" w:h="13030"/>
          <w:pgMar w:top="1460" w:right="992" w:bottom="0" w:left="425" w:header="720" w:footer="720" w:gutter="0"/>
          <w:cols w:space="720" w:num="1"/>
        </w:sectPr>
      </w:pPr>
    </w:p>
    <w:p w14:paraId="69D9EE97">
      <w:pPr>
        <w:pStyle w:val="11"/>
        <w:rPr>
          <w:rFonts w:ascii="Times New Roman"/>
          <w:sz w:val="19"/>
        </w:rPr>
      </w:pPr>
    </w:p>
    <w:p w14:paraId="6BFB87C5">
      <w:pPr>
        <w:pStyle w:val="11"/>
        <w:rPr>
          <w:rFonts w:ascii="Times New Roman"/>
          <w:sz w:val="19"/>
        </w:rPr>
      </w:pPr>
    </w:p>
    <w:p w14:paraId="2F81C7DA">
      <w:pPr>
        <w:pStyle w:val="11"/>
        <w:rPr>
          <w:rFonts w:ascii="Times New Roman"/>
          <w:sz w:val="19"/>
        </w:rPr>
      </w:pPr>
    </w:p>
    <w:p w14:paraId="649AE2D0">
      <w:pPr>
        <w:pStyle w:val="11"/>
        <w:rPr>
          <w:rFonts w:ascii="Times New Roman"/>
          <w:sz w:val="19"/>
        </w:rPr>
      </w:pPr>
    </w:p>
    <w:p w14:paraId="10DBF11B">
      <w:pPr>
        <w:pStyle w:val="11"/>
        <w:rPr>
          <w:rFonts w:ascii="Times New Roman"/>
          <w:sz w:val="19"/>
        </w:rPr>
      </w:pPr>
    </w:p>
    <w:p w14:paraId="48870256">
      <w:pPr>
        <w:pStyle w:val="11"/>
        <w:spacing w:before="50"/>
        <w:rPr>
          <w:rFonts w:ascii="Times New Roman"/>
          <w:sz w:val="19"/>
        </w:rPr>
      </w:pPr>
    </w:p>
    <w:p w14:paraId="0B7B4B06">
      <w:pPr>
        <w:spacing w:before="0"/>
        <w:ind w:left="1129" w:right="0" w:firstLine="0"/>
        <w:jc w:val="left"/>
        <w:rPr>
          <w:sz w:val="19"/>
        </w:rPr>
      </w:pPr>
      <w:r>
        <w:rPr>
          <w:spacing w:val="-36"/>
          <w:sz w:val="19"/>
        </w:rPr>
        <w:t>网络接口</w:t>
      </w:r>
    </w:p>
    <w:p w14:paraId="3C9AB021">
      <w:pPr>
        <w:pStyle w:val="11"/>
        <w:spacing w:before="96"/>
        <w:rPr>
          <w:sz w:val="19"/>
        </w:rPr>
      </w:pPr>
      <w:r>
        <w:br w:type="column"/>
      </w:r>
    </w:p>
    <w:p w14:paraId="1F45677C">
      <w:pPr>
        <w:spacing w:before="0"/>
        <w:ind w:left="422" w:right="0" w:firstLine="0"/>
        <w:jc w:val="left"/>
        <w:rPr>
          <w:sz w:val="19"/>
        </w:rPr>
      </w:pPr>
      <w:r>
        <w:rPr>
          <w:spacing w:val="18"/>
          <w:sz w:val="19"/>
        </w:rPr>
        <w:t>总线桥</w:t>
      </w:r>
    </w:p>
    <w:p w14:paraId="349FF63E">
      <w:pPr>
        <w:pStyle w:val="11"/>
        <w:rPr>
          <w:sz w:val="19"/>
        </w:rPr>
      </w:pPr>
    </w:p>
    <w:p w14:paraId="61BF49D1">
      <w:pPr>
        <w:pStyle w:val="11"/>
        <w:rPr>
          <w:sz w:val="19"/>
        </w:rPr>
      </w:pPr>
    </w:p>
    <w:p w14:paraId="42A8811E">
      <w:pPr>
        <w:pStyle w:val="11"/>
        <w:spacing w:before="48"/>
        <w:rPr>
          <w:sz w:val="19"/>
        </w:rPr>
      </w:pPr>
    </w:p>
    <w:p w14:paraId="6A1F4FF3">
      <w:pPr>
        <w:tabs>
          <w:tab w:val="left" w:pos="1622"/>
        </w:tabs>
        <w:spacing w:before="0"/>
        <w:ind w:left="422" w:right="0" w:firstLine="0"/>
        <w:jc w:val="left"/>
        <w:rPr>
          <w:sz w:val="19"/>
        </w:rPr>
      </w:pPr>
      <w:r>
        <w:rPr>
          <w:spacing w:val="-36"/>
          <w:sz w:val="19"/>
        </w:rPr>
        <w:t>网络接口</w:t>
      </w:r>
      <w:r>
        <w:rPr>
          <w:sz w:val="19"/>
        </w:rPr>
        <w:tab/>
      </w:r>
      <w:r>
        <w:rPr>
          <w:spacing w:val="-38"/>
          <w:sz w:val="19"/>
        </w:rPr>
        <w:t>仲裁器</w:t>
      </w:r>
    </w:p>
    <w:p w14:paraId="6021676D">
      <w:pPr>
        <w:spacing w:before="75"/>
        <w:ind w:left="122" w:right="0" w:firstLine="0"/>
        <w:jc w:val="left"/>
        <w:rPr>
          <w:sz w:val="19"/>
        </w:rPr>
      </w:pPr>
      <w:r>
        <w:br w:type="column"/>
      </w:r>
      <w:r>
        <w:rPr>
          <w:spacing w:val="-36"/>
          <w:sz w:val="19"/>
        </w:rPr>
        <w:t>高性能总线</w:t>
      </w:r>
    </w:p>
    <w:p w14:paraId="6C6EAAD1">
      <w:pPr>
        <w:pStyle w:val="11"/>
        <w:rPr>
          <w:sz w:val="19"/>
        </w:rPr>
      </w:pPr>
      <w:r>
        <w:br w:type="column"/>
      </w:r>
    </w:p>
    <w:p w14:paraId="17D2CB0E">
      <w:pPr>
        <w:pStyle w:val="11"/>
        <w:spacing w:before="239"/>
        <w:rPr>
          <w:sz w:val="19"/>
        </w:rPr>
      </w:pPr>
    </w:p>
    <w:p w14:paraId="7A0670B9">
      <w:pPr>
        <w:spacing w:before="0"/>
        <w:ind w:left="234" w:right="0" w:firstLine="0"/>
        <w:jc w:val="left"/>
        <w:rPr>
          <w:sz w:val="19"/>
        </w:rPr>
      </w:pPr>
      <w:r>
        <w:rPr>
          <w:spacing w:val="-40"/>
          <w:sz w:val="19"/>
        </w:rPr>
        <w:t>仲裁器</w:t>
      </w:r>
    </w:p>
    <w:p w14:paraId="598BA4C9">
      <w:pPr>
        <w:pStyle w:val="11"/>
        <w:spacing w:before="1"/>
        <w:rPr>
          <w:sz w:val="19"/>
        </w:rPr>
      </w:pPr>
    </w:p>
    <w:p w14:paraId="375A807C">
      <w:pPr>
        <w:spacing w:before="1" w:line="547" w:lineRule="auto"/>
        <w:ind w:left="282" w:right="37" w:hanging="10"/>
        <w:jc w:val="left"/>
        <w:rPr>
          <w:rFonts w:ascii="Times New Roman"/>
          <w:sz w:val="19"/>
        </w:rPr>
      </w:pPr>
      <w:r>
        <w:rPr>
          <w:rFonts w:ascii="Times New Roman"/>
          <w:spacing w:val="-16"/>
          <w:sz w:val="19"/>
        </w:rPr>
        <w:t>JTAG</w:t>
      </w:r>
      <w:r>
        <w:rPr>
          <w:rFonts w:ascii="Times New Roman"/>
          <w:sz w:val="19"/>
        </w:rPr>
        <w:t xml:space="preserve"> </w:t>
      </w:r>
      <w:r>
        <w:rPr>
          <w:rFonts w:ascii="Times New Roman"/>
          <w:spacing w:val="-14"/>
          <w:sz w:val="19"/>
        </w:rPr>
        <w:t>INTC</w:t>
      </w:r>
    </w:p>
    <w:p w14:paraId="19210CC4">
      <w:pPr>
        <w:pStyle w:val="11"/>
        <w:spacing w:before="46"/>
        <w:rPr>
          <w:rFonts w:ascii="Times New Roman"/>
          <w:sz w:val="19"/>
        </w:rPr>
      </w:pPr>
      <w:r>
        <w:br w:type="column"/>
      </w:r>
    </w:p>
    <w:p w14:paraId="6971A325">
      <w:pPr>
        <w:spacing w:before="0"/>
        <w:ind w:left="366" w:right="0" w:firstLine="0"/>
        <w:jc w:val="left"/>
        <w:rPr>
          <w:sz w:val="19"/>
        </w:rPr>
      </w:pPr>
      <w:r>
        <w:rPr>
          <w:spacing w:val="-18"/>
          <w:sz w:val="19"/>
        </w:rPr>
        <w:t>总线桥</w:t>
      </w:r>
    </w:p>
    <w:p w14:paraId="15A7BD37">
      <w:pPr>
        <w:spacing w:before="84"/>
        <w:ind w:left="49" w:right="163" w:firstLine="0"/>
        <w:jc w:val="center"/>
        <w:rPr>
          <w:sz w:val="19"/>
        </w:rPr>
      </w:pPr>
      <w:r>
        <w:rPr>
          <w:spacing w:val="-32"/>
          <w:sz w:val="19"/>
        </w:rPr>
        <w:t>高性能外围总线</w:t>
      </w:r>
    </w:p>
    <w:p w14:paraId="2FF9B8A9">
      <w:pPr>
        <w:spacing w:before="103"/>
        <w:ind w:left="0" w:right="163" w:firstLine="0"/>
        <w:jc w:val="center"/>
        <w:rPr>
          <w:rFonts w:ascii="Times New Roman"/>
          <w:sz w:val="19"/>
        </w:rPr>
      </w:pPr>
      <w:r>
        <w:rPr>
          <w:rFonts w:ascii="Times New Roman"/>
          <w:spacing w:val="-4"/>
          <w:sz w:val="19"/>
        </w:rPr>
        <w:t>GPIO</w:t>
      </w:r>
    </w:p>
    <w:p w14:paraId="68724749">
      <w:pPr>
        <w:spacing w:before="0" w:line="470" w:lineRule="atLeast"/>
        <w:ind w:left="1099" w:right="1304" w:firstLine="0"/>
        <w:jc w:val="center"/>
        <w:rPr>
          <w:rFonts w:ascii="Times New Roman"/>
          <w:sz w:val="19"/>
        </w:rPr>
      </w:pPr>
      <w:r>
        <w:rPr>
          <w:rFonts w:ascii="Times New Roman"/>
          <w:spacing w:val="-12"/>
          <w:sz w:val="19"/>
        </w:rPr>
        <w:t>USB</w:t>
      </w:r>
      <w:r>
        <w:rPr>
          <w:rFonts w:ascii="Times New Roman"/>
          <w:sz w:val="19"/>
        </w:rPr>
        <w:t xml:space="preserve"> </w:t>
      </w:r>
      <w:r>
        <w:rPr>
          <w:rFonts w:ascii="Times New Roman"/>
          <w:spacing w:val="-12"/>
          <w:sz w:val="19"/>
        </w:rPr>
        <w:t>RTC</w:t>
      </w:r>
    </w:p>
    <w:p w14:paraId="7C0120A0">
      <w:pPr>
        <w:spacing w:after="0" w:line="470" w:lineRule="atLeast"/>
        <w:jc w:val="center"/>
        <w:rPr>
          <w:rFonts w:ascii="Times New Roman"/>
          <w:sz w:val="19"/>
        </w:rPr>
        <w:sectPr>
          <w:type w:val="continuous"/>
          <w:pgSz w:w="10190" w:h="13030"/>
          <w:pgMar w:top="1460" w:right="992" w:bottom="0" w:left="425" w:header="720" w:footer="720" w:gutter="0"/>
          <w:cols w:equalWidth="0" w:num="5">
            <w:col w:w="1789" w:space="40"/>
            <w:col w:w="2123" w:space="39"/>
            <w:col w:w="942" w:space="39"/>
            <w:col w:w="730" w:space="40"/>
            <w:col w:w="3031"/>
          </w:cols>
        </w:sectPr>
      </w:pPr>
    </w:p>
    <w:p w14:paraId="31463DFA">
      <w:pPr>
        <w:tabs>
          <w:tab w:val="left" w:pos="6914"/>
        </w:tabs>
        <w:spacing w:before="13"/>
        <w:ind w:left="5255" w:right="0" w:firstLine="0"/>
        <w:jc w:val="left"/>
        <w:rPr>
          <w:rFonts w:ascii="Times New Roman"/>
          <w:position w:val="-12"/>
          <w:sz w:val="19"/>
        </w:rPr>
      </w:pPr>
      <w:r>
        <w:rPr>
          <w:rFonts w:ascii="Times New Roman"/>
          <w:position w:val="-12"/>
          <w:sz w:val="19"/>
        </w:rPr>
        <w:drawing>
          <wp:anchor distT="0" distB="0" distL="0" distR="0" simplePos="0" relativeHeight="252034048" behindDoc="1" locked="0" layoutInCell="1" allowOverlap="1">
            <wp:simplePos x="0" y="0"/>
            <wp:positionH relativeFrom="page">
              <wp:posOffset>0</wp:posOffset>
            </wp:positionH>
            <wp:positionV relativeFrom="page">
              <wp:posOffset>2540</wp:posOffset>
            </wp:positionV>
            <wp:extent cx="5800090" cy="8267700"/>
            <wp:effectExtent l="0" t="0" r="0" b="0"/>
            <wp:wrapNone/>
            <wp:docPr id="1222" name="Image 1222"/>
            <wp:cNvGraphicFramePr/>
            <a:graphic xmlns:a="http://schemas.openxmlformats.org/drawingml/2006/main">
              <a:graphicData uri="http://schemas.openxmlformats.org/drawingml/2006/picture">
                <pic:pic xmlns:pic="http://schemas.openxmlformats.org/drawingml/2006/picture">
                  <pic:nvPicPr>
                    <pic:cNvPr id="1222" name="Image 1222"/>
                    <pic:cNvPicPr/>
                  </pic:nvPicPr>
                  <pic:blipFill>
                    <a:blip r:embed="rId94" cstate="print"/>
                    <a:stretch>
                      <a:fillRect/>
                    </a:stretch>
                  </pic:blipFill>
                  <pic:spPr>
                    <a:xfrm>
                      <a:off x="0" y="0"/>
                      <a:ext cx="5800201" cy="8267700"/>
                    </a:xfrm>
                    <a:prstGeom prst="rect">
                      <a:avLst/>
                    </a:prstGeom>
                  </pic:spPr>
                </pic:pic>
              </a:graphicData>
            </a:graphic>
          </wp:anchor>
        </w:drawing>
      </w:r>
      <w:r>
        <w:rPr>
          <w:rFonts w:ascii="Times New Roman"/>
          <w:spacing w:val="-2"/>
          <w:sz w:val="19"/>
        </w:rPr>
        <w:t>Timer</w:t>
      </w:r>
      <w:r>
        <w:rPr>
          <w:rFonts w:ascii="Times New Roman"/>
          <w:sz w:val="19"/>
        </w:rPr>
        <w:tab/>
      </w:r>
      <w:r>
        <w:rPr>
          <w:rFonts w:ascii="Times New Roman"/>
          <w:spacing w:val="-4"/>
          <w:position w:val="-12"/>
          <w:sz w:val="19"/>
        </w:rPr>
        <w:t>UART</w:t>
      </w:r>
    </w:p>
    <w:p w14:paraId="2D7E8F69">
      <w:pPr>
        <w:pStyle w:val="11"/>
        <w:spacing w:before="35"/>
        <w:rPr>
          <w:rFonts w:ascii="Times New Roman"/>
          <w:sz w:val="19"/>
        </w:rPr>
      </w:pPr>
    </w:p>
    <w:p w14:paraId="619CC38B">
      <w:pPr>
        <w:spacing w:before="0"/>
        <w:ind w:left="2177" w:right="1889" w:firstLine="0"/>
        <w:jc w:val="center"/>
        <w:rPr>
          <w:sz w:val="19"/>
        </w:rPr>
      </w:pPr>
      <w:r>
        <w:rPr>
          <w:spacing w:val="-12"/>
          <w:sz w:val="19"/>
        </w:rPr>
        <w:t>图16-1 典型嵌入式系统硬件组成结构</w:t>
      </w:r>
    </w:p>
    <w:p w14:paraId="1959DCB9">
      <w:pPr>
        <w:pStyle w:val="16"/>
        <w:numPr>
          <w:ilvl w:val="0"/>
          <w:numId w:val="92"/>
        </w:numPr>
        <w:tabs>
          <w:tab w:val="left" w:pos="1009"/>
        </w:tabs>
        <w:spacing w:before="203" w:after="0" w:line="240" w:lineRule="auto"/>
        <w:ind w:left="1009" w:right="0" w:hanging="197"/>
        <w:jc w:val="left"/>
        <w:rPr>
          <w:rFonts w:ascii="微软雅黑" w:eastAsia="微软雅黑"/>
          <w:b/>
          <w:sz w:val="17"/>
        </w:rPr>
      </w:pPr>
      <w:r>
        <w:rPr>
          <w:rFonts w:ascii="微软雅黑" w:eastAsia="微软雅黑"/>
          <w:b/>
          <w:spacing w:val="-2"/>
          <w:sz w:val="19"/>
        </w:rPr>
        <w:t>嵌入式微处理器</w:t>
      </w:r>
    </w:p>
    <w:p w14:paraId="1D7419B4">
      <w:pPr>
        <w:spacing w:before="104" w:line="304" w:lineRule="auto"/>
        <w:ind w:left="390" w:right="107" w:firstLine="431"/>
        <w:jc w:val="both"/>
        <w:rPr>
          <w:sz w:val="19"/>
        </w:rPr>
      </w:pPr>
      <w:r>
        <w:rPr>
          <w:spacing w:val="8"/>
          <w:w w:val="100"/>
          <w:sz w:val="19"/>
        </w:rPr>
        <w:t>嵌入式微处理器主要用于处理相关任务。由于嵌入式系统通常都在室外使用，可能处于不</w:t>
      </w:r>
      <w:r>
        <w:rPr>
          <w:spacing w:val="7"/>
          <w:w w:val="100"/>
          <w:sz w:val="19"/>
        </w:rPr>
        <w:t>同环境，因此，选择处理器芯片时，也要根据不同使用环境选择不同级别的芯片。其主要因素</w:t>
      </w:r>
      <w:r>
        <w:rPr>
          <w:spacing w:val="8"/>
          <w:w w:val="100"/>
          <w:sz w:val="19"/>
        </w:rPr>
        <w:t>是芯片可适应的工作环境温度。通常，我们把芯片分为民用级、工业级和军用级。民用级器件</w:t>
      </w:r>
      <w:r>
        <w:rPr>
          <w:spacing w:val="9"/>
          <w:w w:val="100"/>
          <w:sz w:val="19"/>
        </w:rPr>
        <w:t>的工作温度范围是0~70℃、工业级的是-40~85℃、军用级的是-55~150℃</w:t>
      </w:r>
      <w:r>
        <w:rPr>
          <w:spacing w:val="8"/>
          <w:w w:val="100"/>
          <w:sz w:val="19"/>
        </w:rPr>
        <w:t>。当然，除了环境温</w:t>
      </w:r>
      <w:r>
        <w:rPr>
          <w:spacing w:val="-1"/>
          <w:w w:val="100"/>
          <w:sz w:val="19"/>
        </w:rPr>
        <w:t>度外，环境湿度、震动、加速度等也是应考虑的因素。</w:t>
      </w:r>
    </w:p>
    <w:p w14:paraId="2C3127CE">
      <w:pPr>
        <w:spacing w:before="0" w:line="302" w:lineRule="auto"/>
        <w:ind w:left="409" w:right="146" w:firstLine="374"/>
        <w:jc w:val="left"/>
        <w:rPr>
          <w:sz w:val="19"/>
        </w:rPr>
      </w:pPr>
      <w:r>
        <w:rPr>
          <w:spacing w:val="3"/>
          <w:w w:val="100"/>
          <w:sz w:val="19"/>
        </w:rPr>
        <w:t>通常嵌入式处理器的选择还要根据使用场景不同选择不同类型的处理器，从处理器分类看，</w:t>
      </w:r>
      <w:r>
        <w:rPr>
          <w:spacing w:val="-20"/>
          <w:w w:val="100"/>
          <w:sz w:val="19"/>
        </w:rPr>
        <w:t>大致可分为：</w:t>
      </w:r>
    </w:p>
    <w:p w14:paraId="09538405">
      <w:pPr>
        <w:pStyle w:val="16"/>
        <w:numPr>
          <w:ilvl w:val="1"/>
          <w:numId w:val="92"/>
        </w:numPr>
        <w:tabs>
          <w:tab w:val="left" w:pos="1051"/>
        </w:tabs>
        <w:spacing w:before="0" w:after="0" w:line="234" w:lineRule="exact"/>
        <w:ind w:left="1051" w:right="0" w:hanging="277"/>
        <w:jc w:val="left"/>
        <w:rPr>
          <w:rFonts w:ascii="Times New Roman" w:hAnsi="Times New Roman" w:eastAsia="Times New Roman"/>
          <w:position w:val="1"/>
          <w:sz w:val="19"/>
        </w:rPr>
      </w:pPr>
      <w:r>
        <w:rPr>
          <w:spacing w:val="9"/>
          <w:sz w:val="19"/>
        </w:rPr>
        <w:t xml:space="preserve">微处理器 </w:t>
      </w:r>
      <w:r>
        <w:rPr>
          <w:rFonts w:ascii="Times New Roman" w:hAnsi="Times New Roman" w:eastAsia="Times New Roman"/>
          <w:spacing w:val="9"/>
          <w:position w:val="1"/>
          <w:sz w:val="19"/>
        </w:rPr>
        <w:t>(Micro</w:t>
      </w:r>
      <w:r>
        <w:rPr>
          <w:rFonts w:ascii="Times New Roman" w:hAnsi="Times New Roman" w:eastAsia="Times New Roman"/>
          <w:spacing w:val="24"/>
          <w:position w:val="1"/>
          <w:sz w:val="19"/>
        </w:rPr>
        <w:t xml:space="preserve"> </w:t>
      </w:r>
      <w:r>
        <w:rPr>
          <w:rFonts w:ascii="Times New Roman" w:hAnsi="Times New Roman" w:eastAsia="Times New Roman"/>
          <w:spacing w:val="9"/>
          <w:position w:val="1"/>
          <w:sz w:val="19"/>
        </w:rPr>
        <w:t>Processor</w:t>
      </w:r>
      <w:r>
        <w:rPr>
          <w:rFonts w:ascii="Times New Roman" w:hAnsi="Times New Roman" w:eastAsia="Times New Roman"/>
          <w:spacing w:val="25"/>
          <w:position w:val="1"/>
          <w:sz w:val="19"/>
        </w:rPr>
        <w:t xml:space="preserve"> </w:t>
      </w:r>
      <w:r>
        <w:rPr>
          <w:rFonts w:ascii="Times New Roman" w:hAnsi="Times New Roman" w:eastAsia="Times New Roman"/>
          <w:spacing w:val="7"/>
          <w:position w:val="1"/>
          <w:sz w:val="19"/>
        </w:rPr>
        <w:t>Unit,MPU)</w:t>
      </w:r>
    </w:p>
    <w:p w14:paraId="7804231F">
      <w:pPr>
        <w:pStyle w:val="16"/>
        <w:numPr>
          <w:ilvl w:val="1"/>
          <w:numId w:val="92"/>
        </w:numPr>
        <w:tabs>
          <w:tab w:val="left" w:pos="1061"/>
        </w:tabs>
        <w:spacing w:before="54" w:after="0" w:line="240" w:lineRule="auto"/>
        <w:ind w:left="1061" w:right="0" w:hanging="258"/>
        <w:jc w:val="left"/>
        <w:rPr>
          <w:rFonts w:ascii="Times New Roman" w:hAnsi="Times New Roman" w:eastAsia="Times New Roman"/>
          <w:position w:val="1"/>
          <w:sz w:val="19"/>
        </w:rPr>
      </w:pPr>
      <w:r>
        <w:rPr>
          <w:spacing w:val="3"/>
          <w:sz w:val="19"/>
        </w:rPr>
        <w:t xml:space="preserve">微控制器 </w:t>
      </w:r>
      <w:r>
        <w:rPr>
          <w:rFonts w:ascii="Times New Roman" w:hAnsi="Times New Roman" w:eastAsia="Times New Roman"/>
          <w:spacing w:val="10"/>
          <w:position w:val="1"/>
          <w:sz w:val="19"/>
        </w:rPr>
        <w:t>(Micro</w:t>
      </w:r>
      <w:r>
        <w:rPr>
          <w:rFonts w:ascii="Times New Roman" w:hAnsi="Times New Roman" w:eastAsia="Times New Roman"/>
          <w:spacing w:val="24"/>
          <w:position w:val="1"/>
          <w:sz w:val="19"/>
        </w:rPr>
        <w:t xml:space="preserve"> </w:t>
      </w:r>
      <w:r>
        <w:rPr>
          <w:rFonts w:ascii="Times New Roman" w:hAnsi="Times New Roman" w:eastAsia="Times New Roman"/>
          <w:spacing w:val="10"/>
          <w:position w:val="1"/>
          <w:sz w:val="19"/>
        </w:rPr>
        <w:t>Control</w:t>
      </w:r>
      <w:r>
        <w:rPr>
          <w:rFonts w:ascii="Times New Roman" w:hAnsi="Times New Roman" w:eastAsia="Times New Roman"/>
          <w:spacing w:val="24"/>
          <w:position w:val="1"/>
          <w:sz w:val="19"/>
        </w:rPr>
        <w:t xml:space="preserve"> </w:t>
      </w:r>
      <w:r>
        <w:rPr>
          <w:rFonts w:ascii="Times New Roman" w:hAnsi="Times New Roman" w:eastAsia="Times New Roman"/>
          <w:spacing w:val="8"/>
          <w:position w:val="1"/>
          <w:sz w:val="19"/>
        </w:rPr>
        <w:t>Unit,MCU)</w:t>
      </w:r>
    </w:p>
    <w:p w14:paraId="7ECEF4E6">
      <w:pPr>
        <w:pStyle w:val="16"/>
        <w:numPr>
          <w:ilvl w:val="1"/>
          <w:numId w:val="92"/>
        </w:numPr>
        <w:tabs>
          <w:tab w:val="left" w:pos="1051"/>
        </w:tabs>
        <w:spacing w:before="100" w:after="0" w:line="240" w:lineRule="auto"/>
        <w:ind w:left="1051" w:right="0" w:hanging="277"/>
        <w:jc w:val="left"/>
        <w:rPr>
          <w:rFonts w:ascii="Times New Roman" w:hAnsi="Times New Roman" w:eastAsia="Times New Roman"/>
          <w:position w:val="1"/>
          <w:sz w:val="19"/>
        </w:rPr>
      </w:pPr>
      <w:r>
        <w:rPr>
          <w:spacing w:val="14"/>
          <w:sz w:val="19"/>
        </w:rPr>
        <w:t xml:space="preserve">信号处理器 </w:t>
      </w:r>
      <w:r>
        <w:rPr>
          <w:rFonts w:ascii="Times New Roman" w:hAnsi="Times New Roman" w:eastAsia="Times New Roman"/>
          <w:position w:val="1"/>
          <w:sz w:val="19"/>
        </w:rPr>
        <w:t>(Digital</w:t>
      </w:r>
      <w:r>
        <w:rPr>
          <w:rFonts w:ascii="Times New Roman" w:hAnsi="Times New Roman" w:eastAsia="Times New Roman"/>
          <w:spacing w:val="53"/>
          <w:position w:val="1"/>
          <w:sz w:val="19"/>
        </w:rPr>
        <w:t xml:space="preserve"> </w:t>
      </w:r>
      <w:r>
        <w:rPr>
          <w:rFonts w:ascii="Times New Roman" w:hAnsi="Times New Roman" w:eastAsia="Times New Roman"/>
          <w:position w:val="1"/>
          <w:sz w:val="19"/>
        </w:rPr>
        <w:t>Signal</w:t>
      </w:r>
      <w:r>
        <w:rPr>
          <w:rFonts w:ascii="Times New Roman" w:hAnsi="Times New Roman" w:eastAsia="Times New Roman"/>
          <w:spacing w:val="54"/>
          <w:position w:val="1"/>
          <w:sz w:val="19"/>
        </w:rPr>
        <w:t xml:space="preserve"> </w:t>
      </w:r>
      <w:r>
        <w:rPr>
          <w:rFonts w:ascii="Times New Roman" w:hAnsi="Times New Roman" w:eastAsia="Times New Roman"/>
          <w:spacing w:val="-2"/>
          <w:position w:val="1"/>
          <w:sz w:val="19"/>
        </w:rPr>
        <w:t>Processor,DSP)</w:t>
      </w:r>
    </w:p>
    <w:p w14:paraId="3A1E62E0">
      <w:pPr>
        <w:pStyle w:val="16"/>
        <w:numPr>
          <w:ilvl w:val="1"/>
          <w:numId w:val="92"/>
        </w:numPr>
        <w:tabs>
          <w:tab w:val="left" w:pos="1070"/>
        </w:tabs>
        <w:spacing w:before="65" w:after="0" w:line="240" w:lineRule="auto"/>
        <w:ind w:left="1070" w:right="0" w:hanging="296"/>
        <w:jc w:val="left"/>
        <w:rPr>
          <w:rFonts w:ascii="Times New Roman" w:hAnsi="Times New Roman" w:eastAsia="Times New Roman"/>
          <w:position w:val="1"/>
          <w:sz w:val="19"/>
        </w:rPr>
      </w:pPr>
      <w:r>
        <w:rPr>
          <w:spacing w:val="15"/>
          <w:sz w:val="19"/>
        </w:rPr>
        <w:t xml:space="preserve">图形处理器 </w:t>
      </w:r>
      <w:r>
        <w:rPr>
          <w:rFonts w:ascii="Times New Roman" w:hAnsi="Times New Roman" w:eastAsia="Times New Roman"/>
          <w:position w:val="1"/>
          <w:sz w:val="19"/>
        </w:rPr>
        <w:t>(Graphics</w:t>
      </w:r>
      <w:r>
        <w:rPr>
          <w:rFonts w:ascii="Times New Roman" w:hAnsi="Times New Roman" w:eastAsia="Times New Roman"/>
          <w:spacing w:val="74"/>
          <w:position w:val="1"/>
          <w:sz w:val="19"/>
        </w:rPr>
        <w:t xml:space="preserve"> </w:t>
      </w:r>
      <w:r>
        <w:rPr>
          <w:rFonts w:ascii="Times New Roman" w:hAnsi="Times New Roman" w:eastAsia="Times New Roman"/>
          <w:position w:val="1"/>
          <w:sz w:val="19"/>
        </w:rPr>
        <w:t>Processing</w:t>
      </w:r>
      <w:r>
        <w:rPr>
          <w:rFonts w:ascii="Times New Roman" w:hAnsi="Times New Roman" w:eastAsia="Times New Roman"/>
          <w:spacing w:val="74"/>
          <w:position w:val="1"/>
          <w:sz w:val="19"/>
        </w:rPr>
        <w:t xml:space="preserve"> </w:t>
      </w:r>
      <w:r>
        <w:rPr>
          <w:rFonts w:ascii="Times New Roman" w:hAnsi="Times New Roman" w:eastAsia="Times New Roman"/>
          <w:spacing w:val="-2"/>
          <w:position w:val="1"/>
          <w:sz w:val="19"/>
        </w:rPr>
        <w:t>Unit,GPU)</w:t>
      </w:r>
    </w:p>
    <w:p w14:paraId="143750EB">
      <w:pPr>
        <w:pStyle w:val="16"/>
        <w:numPr>
          <w:ilvl w:val="1"/>
          <w:numId w:val="92"/>
        </w:numPr>
        <w:tabs>
          <w:tab w:val="left" w:pos="1051"/>
        </w:tabs>
        <w:spacing w:before="62" w:after="0" w:line="240" w:lineRule="auto"/>
        <w:ind w:left="1051" w:right="0" w:hanging="248"/>
        <w:jc w:val="left"/>
        <w:rPr>
          <w:rFonts w:ascii="Times New Roman" w:hAnsi="Times New Roman" w:eastAsia="Times New Roman"/>
          <w:position w:val="1"/>
          <w:sz w:val="19"/>
        </w:rPr>
      </w:pPr>
      <w:r>
        <w:rPr>
          <w:spacing w:val="7"/>
          <w:sz w:val="19"/>
        </w:rPr>
        <w:t xml:space="preserve">片上系统 </w:t>
      </w:r>
      <w:r>
        <w:rPr>
          <w:rFonts w:ascii="Times New Roman" w:hAnsi="Times New Roman" w:eastAsia="Times New Roman"/>
          <w:spacing w:val="11"/>
          <w:position w:val="1"/>
          <w:sz w:val="19"/>
        </w:rPr>
        <w:t>(System</w:t>
      </w:r>
      <w:r>
        <w:rPr>
          <w:rFonts w:ascii="Times New Roman" w:hAnsi="Times New Roman" w:eastAsia="Times New Roman"/>
          <w:spacing w:val="30"/>
          <w:position w:val="1"/>
          <w:sz w:val="19"/>
        </w:rPr>
        <w:t xml:space="preserve"> </w:t>
      </w:r>
      <w:r>
        <w:rPr>
          <w:rFonts w:ascii="Times New Roman" w:hAnsi="Times New Roman" w:eastAsia="Times New Roman"/>
          <w:position w:val="1"/>
          <w:sz w:val="19"/>
        </w:rPr>
        <w:t>on</w:t>
      </w:r>
      <w:r>
        <w:rPr>
          <w:rFonts w:ascii="Times New Roman" w:hAnsi="Times New Roman" w:eastAsia="Times New Roman"/>
          <w:spacing w:val="31"/>
          <w:position w:val="1"/>
          <w:sz w:val="19"/>
        </w:rPr>
        <w:t xml:space="preserve"> </w:t>
      </w:r>
      <w:r>
        <w:rPr>
          <w:rFonts w:ascii="Times New Roman" w:hAnsi="Times New Roman" w:eastAsia="Times New Roman"/>
          <w:spacing w:val="9"/>
          <w:position w:val="1"/>
          <w:sz w:val="19"/>
        </w:rPr>
        <w:t>Chip,SoC)</w:t>
      </w:r>
    </w:p>
    <w:p w14:paraId="6E83519A">
      <w:pPr>
        <w:spacing w:before="74" w:line="292" w:lineRule="auto"/>
        <w:ind w:left="361" w:right="130" w:firstLine="441"/>
        <w:jc w:val="both"/>
        <w:rPr>
          <w:sz w:val="19"/>
        </w:rPr>
      </w:pPr>
      <w:r>
        <w:rPr>
          <w:w w:val="100"/>
          <w:sz w:val="19"/>
        </w:rPr>
        <w:t>(</w:t>
      </w:r>
      <w:r>
        <w:rPr>
          <w:spacing w:val="-71"/>
          <w:sz w:val="19"/>
        </w:rPr>
        <w:t xml:space="preserve"> </w:t>
      </w:r>
      <w:r>
        <w:rPr>
          <w:w w:val="100"/>
          <w:sz w:val="19"/>
        </w:rPr>
        <w:t>1</w:t>
      </w:r>
      <w:r>
        <w:rPr>
          <w:spacing w:val="-71"/>
          <w:sz w:val="19"/>
        </w:rPr>
        <w:t xml:space="preserve"> </w:t>
      </w:r>
      <w:r>
        <w:rPr>
          <w:w w:val="100"/>
          <w:sz w:val="19"/>
        </w:rPr>
        <w:t>)</w:t>
      </w:r>
      <w:r>
        <w:rPr>
          <w:spacing w:val="-71"/>
          <w:sz w:val="19"/>
        </w:rPr>
        <w:t xml:space="preserve"> </w:t>
      </w:r>
      <w:r>
        <w:rPr>
          <w:spacing w:val="17"/>
          <w:w w:val="100"/>
          <w:sz w:val="19"/>
        </w:rPr>
        <w:t>微处理器</w:t>
      </w:r>
      <w:r>
        <w:rPr>
          <w:spacing w:val="-38"/>
          <w:sz w:val="19"/>
        </w:rPr>
        <w:t xml:space="preserve"> </w:t>
      </w:r>
      <w:r>
        <w:rPr>
          <w:w w:val="100"/>
          <w:sz w:val="19"/>
        </w:rPr>
        <w:t>(</w:t>
      </w:r>
      <w:r>
        <w:rPr>
          <w:spacing w:val="-67"/>
          <w:sz w:val="19"/>
        </w:rPr>
        <w:t xml:space="preserve"> </w:t>
      </w:r>
      <w:r>
        <w:rPr>
          <w:w w:val="100"/>
          <w:sz w:val="19"/>
        </w:rPr>
        <w:t>M</w:t>
      </w:r>
      <w:r>
        <w:rPr>
          <w:spacing w:val="-67"/>
          <w:sz w:val="19"/>
        </w:rPr>
        <w:t xml:space="preserve"> </w:t>
      </w:r>
      <w:r>
        <w:rPr>
          <w:w w:val="100"/>
          <w:sz w:val="19"/>
        </w:rPr>
        <w:t>P</w:t>
      </w:r>
      <w:r>
        <w:rPr>
          <w:spacing w:val="-67"/>
          <w:sz w:val="19"/>
        </w:rPr>
        <w:t xml:space="preserve"> </w:t>
      </w:r>
      <w:r>
        <w:rPr>
          <w:w w:val="100"/>
          <w:sz w:val="19"/>
        </w:rPr>
        <w:t>U</w:t>
      </w:r>
      <w:r>
        <w:rPr>
          <w:spacing w:val="-67"/>
          <w:sz w:val="19"/>
        </w:rPr>
        <w:t xml:space="preserve"> </w:t>
      </w:r>
      <w:r>
        <w:rPr>
          <w:w w:val="100"/>
          <w:sz w:val="19"/>
        </w:rPr>
        <w:t>)</w:t>
      </w:r>
      <w:r>
        <w:rPr>
          <w:spacing w:val="-67"/>
          <w:sz w:val="19"/>
        </w:rPr>
        <w:t xml:space="preserve"> </w:t>
      </w:r>
      <w:r>
        <w:rPr>
          <w:w w:val="100"/>
          <w:sz w:val="19"/>
        </w:rPr>
        <w:t>:</w:t>
      </w:r>
      <w:r>
        <w:rPr>
          <w:spacing w:val="10"/>
          <w:sz w:val="19"/>
        </w:rPr>
        <w:t xml:space="preserve"> </w:t>
      </w:r>
      <w:r>
        <w:rPr>
          <w:spacing w:val="5"/>
          <w:w w:val="100"/>
          <w:sz w:val="19"/>
        </w:rPr>
        <w:t>将微处理器装配在专门设计的电路板上，只保留与嵌入式应用有关</w:t>
      </w:r>
      <w:r>
        <w:rPr>
          <w:spacing w:val="8"/>
          <w:w w:val="100"/>
          <w:sz w:val="19"/>
        </w:rPr>
        <w:t>的母板功能。与工业控制计算机相比，其优点在于体积小，重量轻，成本低以及可靠性高，但</w:t>
      </w:r>
      <w:r>
        <w:rPr>
          <w:spacing w:val="12"/>
          <w:w w:val="100"/>
          <w:sz w:val="19"/>
        </w:rPr>
        <w:t>是电路板上必须包括</w:t>
      </w:r>
      <w:r>
        <w:rPr>
          <w:w w:val="100"/>
          <w:sz w:val="19"/>
        </w:rPr>
        <w:t>R</w:t>
      </w:r>
      <w:r>
        <w:rPr>
          <w:spacing w:val="-58"/>
          <w:sz w:val="19"/>
        </w:rPr>
        <w:t xml:space="preserve"> </w:t>
      </w:r>
      <w:r>
        <w:rPr>
          <w:w w:val="100"/>
          <w:sz w:val="19"/>
        </w:rPr>
        <w:t>O</w:t>
      </w:r>
      <w:r>
        <w:rPr>
          <w:spacing w:val="-58"/>
          <w:sz w:val="19"/>
        </w:rPr>
        <w:t xml:space="preserve"> </w:t>
      </w:r>
      <w:r>
        <w:rPr>
          <w:w w:val="100"/>
          <w:sz w:val="19"/>
        </w:rPr>
        <w:t>M</w:t>
      </w:r>
      <w:r>
        <w:rPr>
          <w:spacing w:val="-58"/>
          <w:sz w:val="19"/>
        </w:rPr>
        <w:t xml:space="preserve"> </w:t>
      </w:r>
      <w:r>
        <w:rPr>
          <w:w w:val="100"/>
          <w:sz w:val="19"/>
        </w:rPr>
        <w:t>、</w:t>
      </w:r>
      <w:r>
        <w:rPr>
          <w:spacing w:val="-58"/>
          <w:sz w:val="19"/>
        </w:rPr>
        <w:t xml:space="preserve"> </w:t>
      </w:r>
      <w:r>
        <w:rPr>
          <w:w w:val="100"/>
          <w:sz w:val="19"/>
        </w:rPr>
        <w:t>R</w:t>
      </w:r>
      <w:r>
        <w:rPr>
          <w:spacing w:val="-58"/>
          <w:sz w:val="19"/>
        </w:rPr>
        <w:t xml:space="preserve"> </w:t>
      </w:r>
      <w:r>
        <w:rPr>
          <w:w w:val="100"/>
          <w:sz w:val="19"/>
        </w:rPr>
        <w:t>A</w:t>
      </w:r>
      <w:r>
        <w:rPr>
          <w:spacing w:val="-58"/>
          <w:sz w:val="19"/>
        </w:rPr>
        <w:t xml:space="preserve"> </w:t>
      </w:r>
      <w:r>
        <w:rPr>
          <w:w w:val="100"/>
          <w:sz w:val="19"/>
        </w:rPr>
        <w:t>M</w:t>
      </w:r>
      <w:r>
        <w:rPr>
          <w:spacing w:val="-58"/>
          <w:sz w:val="19"/>
        </w:rPr>
        <w:t xml:space="preserve"> </w:t>
      </w:r>
      <w:r>
        <w:rPr>
          <w:w w:val="100"/>
          <w:sz w:val="19"/>
        </w:rPr>
        <w:t>、</w:t>
      </w:r>
      <w:r>
        <w:rPr>
          <w:spacing w:val="-1"/>
          <w:sz w:val="19"/>
        </w:rPr>
        <w:t xml:space="preserve"> </w:t>
      </w:r>
      <w:r>
        <w:rPr>
          <w:spacing w:val="10"/>
          <w:w w:val="100"/>
          <w:sz w:val="19"/>
        </w:rPr>
        <w:t>总线接口、各种外设等器件，降低了系统的可靠性，技术</w:t>
      </w:r>
      <w:r>
        <w:rPr>
          <w:spacing w:val="12"/>
          <w:w w:val="100"/>
          <w:sz w:val="19"/>
        </w:rPr>
        <w:t>保密性也较差。嵌入式微处理器目前主要有：</w:t>
      </w:r>
      <w:r>
        <w:rPr>
          <w:spacing w:val="5"/>
          <w:w w:val="100"/>
          <w:sz w:val="19"/>
        </w:rPr>
        <w:t>Am186/88、386EX、SC-400、PowerPC、68000</w:t>
      </w:r>
      <w:r>
        <w:rPr>
          <w:w w:val="100"/>
          <w:sz w:val="19"/>
        </w:rPr>
        <w:t>、 M</w:t>
      </w:r>
      <w:r>
        <w:rPr>
          <w:spacing w:val="-59"/>
          <w:sz w:val="19"/>
        </w:rPr>
        <w:t xml:space="preserve"> </w:t>
      </w:r>
      <w:r>
        <w:rPr>
          <w:w w:val="100"/>
          <w:sz w:val="19"/>
        </w:rPr>
        <w:t>I</w:t>
      </w:r>
      <w:r>
        <w:rPr>
          <w:spacing w:val="-59"/>
          <w:sz w:val="19"/>
        </w:rPr>
        <w:t xml:space="preserve"> </w:t>
      </w:r>
      <w:r>
        <w:rPr>
          <w:w w:val="100"/>
          <w:sz w:val="19"/>
        </w:rPr>
        <w:t>P</w:t>
      </w:r>
      <w:r>
        <w:rPr>
          <w:spacing w:val="-59"/>
          <w:sz w:val="19"/>
        </w:rPr>
        <w:t xml:space="preserve"> </w:t>
      </w:r>
      <w:r>
        <w:rPr>
          <w:w w:val="100"/>
          <w:sz w:val="19"/>
        </w:rPr>
        <w:t>S</w:t>
      </w:r>
      <w:r>
        <w:rPr>
          <w:spacing w:val="-59"/>
          <w:sz w:val="19"/>
        </w:rPr>
        <w:t xml:space="preserve"> </w:t>
      </w:r>
      <w:r>
        <w:rPr>
          <w:w w:val="100"/>
          <w:sz w:val="19"/>
        </w:rPr>
        <w:t>、</w:t>
      </w:r>
      <w:r>
        <w:rPr>
          <w:spacing w:val="-59"/>
          <w:sz w:val="19"/>
        </w:rPr>
        <w:t xml:space="preserve"> </w:t>
      </w:r>
      <w:r>
        <w:rPr>
          <w:w w:val="100"/>
          <w:sz w:val="19"/>
        </w:rPr>
        <w:t>A</w:t>
      </w:r>
      <w:r>
        <w:rPr>
          <w:spacing w:val="-59"/>
          <w:sz w:val="19"/>
        </w:rPr>
        <w:t xml:space="preserve"> </w:t>
      </w:r>
      <w:r>
        <w:rPr>
          <w:w w:val="100"/>
          <w:sz w:val="19"/>
        </w:rPr>
        <w:t>R</w:t>
      </w:r>
      <w:r>
        <w:rPr>
          <w:spacing w:val="-59"/>
          <w:sz w:val="19"/>
        </w:rPr>
        <w:t xml:space="preserve"> </w:t>
      </w:r>
      <w:r>
        <w:rPr>
          <w:w w:val="100"/>
          <w:sz w:val="19"/>
        </w:rPr>
        <w:t>M</w:t>
      </w:r>
      <w:r>
        <w:rPr>
          <w:spacing w:val="-64"/>
          <w:sz w:val="19"/>
        </w:rPr>
        <w:t xml:space="preserve"> </w:t>
      </w:r>
      <w:r>
        <w:rPr>
          <w:spacing w:val="-27"/>
          <w:w w:val="100"/>
          <w:sz w:val="19"/>
        </w:rPr>
        <w:t>系列等。</w:t>
      </w:r>
    </w:p>
    <w:p w14:paraId="3657E609">
      <w:pPr>
        <w:spacing w:before="14"/>
        <w:ind w:left="774" w:right="0" w:firstLine="0"/>
        <w:jc w:val="left"/>
        <w:rPr>
          <w:sz w:val="19"/>
        </w:rPr>
      </w:pPr>
      <w:r>
        <w:rPr>
          <w:sz w:val="19"/>
        </w:rPr>
        <mc:AlternateContent>
          <mc:Choice Requires="wps">
            <w:drawing>
              <wp:anchor distT="0" distB="0" distL="0" distR="0" simplePos="0" relativeHeight="251750400" behindDoc="0" locked="0" layoutInCell="1" allowOverlap="1">
                <wp:simplePos x="0" y="0"/>
                <wp:positionH relativeFrom="page">
                  <wp:posOffset>2852420</wp:posOffset>
                </wp:positionH>
                <wp:positionV relativeFrom="paragraph">
                  <wp:posOffset>530225</wp:posOffset>
                </wp:positionV>
                <wp:extent cx="762000" cy="241300"/>
                <wp:effectExtent l="0" t="0" r="0" b="0"/>
                <wp:wrapNone/>
                <wp:docPr id="1223" name="Textbox 122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BB3DD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23" o:spid="_x0000_s1026" o:spt="202" type="#_x0000_t202" style="position:absolute;left:0pt;margin-left:224.6pt;margin-top:41.75pt;height:19pt;width:60pt;mso-position-horizontal-relative:page;z-index:251750400;mso-width-relative:page;mso-height-relative:page;" filled="f" stroked="f" coordsize="21600,21600" o:gfxdata="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G&#10;JKuW2QAAAAoBAAAPAAAAAAAAAAEAIAAAACIAAABkcnMvZG93bnJldi54bWxQSwECFAAUAAAACACH&#10;TuJA5MYARbEBAAB5AwAADgAAAAAAAAABACAAAAAoAQAAZHJzL2Uyb0RvYy54bWxQSwUGAAAAAAYA&#10;BgBZAQAASwUAAAAA&#10;">
                <v:fill on="f" focussize="0,0"/>
                <v:stroke on="f"/>
                <v:imagedata o:title=""/>
                <o:lock v:ext="edit" aspectratio="f"/>
                <v:textbox inset="0mm,0mm,0mm,0mm">
                  <w:txbxContent>
                    <w:p w14:paraId="5BB3DD9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1"/>
          <w:sz w:val="19"/>
        </w:rPr>
        <w:t xml:space="preserve">( </w:t>
      </w:r>
      <w:r>
        <w:rPr>
          <w:sz w:val="19"/>
        </w:rPr>
        <w:t>2</w:t>
      </w:r>
      <w:r>
        <w:rPr>
          <w:spacing w:val="-13"/>
          <w:sz w:val="19"/>
        </w:rPr>
        <w:t xml:space="preserve"> ) 微控制器 ( </w:t>
      </w:r>
      <w:r>
        <w:rPr>
          <w:sz w:val="19"/>
        </w:rPr>
        <w:t>M</w:t>
      </w:r>
      <w:r>
        <w:rPr>
          <w:spacing w:val="-59"/>
          <w:sz w:val="19"/>
        </w:rPr>
        <w:t xml:space="preserve"> </w:t>
      </w:r>
      <w:r>
        <w:rPr>
          <w:sz w:val="19"/>
        </w:rPr>
        <w:t>C</w:t>
      </w:r>
      <w:r>
        <w:rPr>
          <w:spacing w:val="-59"/>
          <w:sz w:val="19"/>
        </w:rPr>
        <w:t xml:space="preserve"> </w:t>
      </w:r>
      <w:r>
        <w:rPr>
          <w:sz w:val="19"/>
        </w:rPr>
        <w:t>U ) : 又称单片机。微处理器一般以某一种微处理内核为核心，每-</w:t>
      </w:r>
    </w:p>
    <w:p w14:paraId="72517687">
      <w:pPr>
        <w:spacing w:after="0"/>
        <w:jc w:val="left"/>
        <w:rPr>
          <w:sz w:val="19"/>
        </w:rPr>
        <w:sectPr>
          <w:type w:val="continuous"/>
          <w:pgSz w:w="10190" w:h="13030"/>
          <w:pgMar w:top="1460" w:right="992" w:bottom="0" w:left="425" w:header="720" w:footer="720" w:gutter="0"/>
          <w:cols w:space="720" w:num="1"/>
        </w:sectPr>
      </w:pPr>
    </w:p>
    <w:p w14:paraId="3B1D23E5">
      <w:pPr>
        <w:pStyle w:val="11"/>
        <w:tabs>
          <w:tab w:val="right" w:pos="8865"/>
        </w:tabs>
        <w:spacing w:before="65"/>
        <w:ind w:left="4559"/>
        <w:rPr>
          <w:position w:val="2"/>
          <w:sz w:val="16"/>
        </w:rPr>
      </w:pPr>
      <w:r>
        <w:rPr>
          <w:position w:val="2"/>
          <w:sz w:val="16"/>
        </w:rPr>
        <w:drawing>
          <wp:anchor distT="0" distB="0" distL="0" distR="0" simplePos="0" relativeHeight="252035072" behindDoc="1" locked="0" layoutInCell="1" allowOverlap="1">
            <wp:simplePos x="0" y="0"/>
            <wp:positionH relativeFrom="page">
              <wp:posOffset>0</wp:posOffset>
            </wp:positionH>
            <wp:positionV relativeFrom="page">
              <wp:posOffset>98425</wp:posOffset>
            </wp:positionV>
            <wp:extent cx="6502400" cy="8246110"/>
            <wp:effectExtent l="0" t="0" r="0" b="0"/>
            <wp:wrapNone/>
            <wp:docPr id="1224" name="Image 1224"/>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95" cstate="print"/>
                    <a:stretch>
                      <a:fillRect/>
                    </a:stretch>
                  </pic:blipFill>
                  <pic:spPr>
                    <a:xfrm>
                      <a:off x="0" y="0"/>
                      <a:ext cx="6502400" cy="8246381"/>
                    </a:xfrm>
                    <a:prstGeom prst="rect">
                      <a:avLst/>
                    </a:prstGeom>
                  </pic:spPr>
                </pic:pic>
              </a:graphicData>
            </a:graphic>
          </wp:anchor>
        </w:drawing>
      </w:r>
      <w:r>
        <w:rPr>
          <w:spacing w:val="-8"/>
        </w:rPr>
        <w:t>第16章嵌入式系统架构设计理论与实</w:t>
      </w:r>
      <w:r>
        <w:rPr>
          <w:spacing w:val="-10"/>
        </w:rPr>
        <w:t>践</w:t>
      </w:r>
      <w:r>
        <w:tab/>
      </w:r>
      <w:r>
        <w:rPr>
          <w:spacing w:val="18"/>
          <w:position w:val="2"/>
          <w:sz w:val="16"/>
        </w:rPr>
        <w:t xml:space="preserve">543 </w:t>
      </w:r>
    </w:p>
    <w:p w14:paraId="7390E3B8">
      <w:pPr>
        <w:pStyle w:val="11"/>
        <w:spacing w:before="83"/>
      </w:pPr>
    </w:p>
    <w:p w14:paraId="3582808C">
      <w:pPr>
        <w:pStyle w:val="11"/>
        <w:spacing w:line="292" w:lineRule="auto"/>
        <w:ind w:left="129" w:right="468" w:firstLine="38"/>
        <w:jc w:val="both"/>
      </w:pPr>
      <w:r>
        <w:rPr>
          <w:spacing w:val="3"/>
          <w:w w:val="102"/>
        </w:rPr>
        <w:t>种衍生产品的处理器内核都是一样的，不同的是存储器和外设的配置和封装。与</w:t>
      </w:r>
      <w:r>
        <w:rPr>
          <w:spacing w:val="76"/>
          <w:w w:val="102"/>
        </w:rPr>
        <w:t>M</w:t>
      </w:r>
      <w:r>
        <w:rPr>
          <w:w w:val="102"/>
        </w:rPr>
        <w:t>P</w:t>
      </w:r>
      <w:r>
        <w:rPr>
          <w:spacing w:val="-24"/>
        </w:rPr>
        <w:t xml:space="preserve"> </w:t>
      </w:r>
      <w:r>
        <w:rPr>
          <w:w w:val="102"/>
        </w:rPr>
        <w:t>U</w:t>
      </w:r>
      <w:r>
        <w:rPr>
          <w:spacing w:val="-72"/>
        </w:rPr>
        <w:t xml:space="preserve"> </w:t>
      </w:r>
      <w:r>
        <w:rPr>
          <w:spacing w:val="-40"/>
          <w:w w:val="102"/>
        </w:rPr>
        <w:t xml:space="preserve">相比， </w:t>
      </w:r>
      <w:r>
        <w:rPr>
          <w:spacing w:val="76"/>
          <w:w w:val="102"/>
        </w:rPr>
        <w:t>M</w:t>
      </w:r>
      <w:r>
        <w:rPr>
          <w:w w:val="102"/>
        </w:rPr>
        <w:t>C</w:t>
      </w:r>
      <w:r>
        <w:rPr>
          <w:spacing w:val="-24"/>
        </w:rPr>
        <w:t xml:space="preserve"> </w:t>
      </w:r>
      <w:r>
        <w:rPr>
          <w:w w:val="102"/>
        </w:rPr>
        <w:t>U</w:t>
      </w:r>
      <w:r>
        <w:rPr>
          <w:spacing w:val="-62"/>
        </w:rPr>
        <w:t xml:space="preserve"> </w:t>
      </w:r>
      <w:r>
        <w:rPr>
          <w:spacing w:val="7"/>
          <w:w w:val="102"/>
        </w:rPr>
        <w:t>的最大优点在于单片化，体积大大减小，从而使功耗和成本下降，可靠性提高。微控</w:t>
      </w:r>
      <w:r>
        <w:rPr>
          <w:spacing w:val="6"/>
          <w:w w:val="102"/>
        </w:rPr>
        <w:t>制器比较有代表性的通用系列包括：8501</w:t>
      </w:r>
      <w:r>
        <w:rPr>
          <w:w w:val="102"/>
        </w:rPr>
        <w:t>,</w:t>
      </w:r>
      <w:r>
        <w:rPr>
          <w:spacing w:val="-4"/>
        </w:rPr>
        <w:t xml:space="preserve"> </w:t>
      </w:r>
      <w:r>
        <w:rPr>
          <w:spacing w:val="10"/>
          <w:w w:val="102"/>
        </w:rPr>
        <w:t>P51XA,MCS-251,MCS-96/196/296,C166/167,</w:t>
      </w:r>
    </w:p>
    <w:p w14:paraId="449ACD8B">
      <w:pPr>
        <w:pStyle w:val="11"/>
        <w:spacing w:before="4"/>
        <w:ind w:left="129"/>
        <w:jc w:val="both"/>
      </w:pPr>
      <w:r>
        <w:t>MC68HC05/11/12/16,68300</w:t>
      </w:r>
      <w:r>
        <w:rPr>
          <w:spacing w:val="4"/>
        </w:rPr>
        <w:t>和数目众多的</w:t>
      </w:r>
      <w:r>
        <w:rPr>
          <w:spacing w:val="48"/>
        </w:rPr>
        <w:t>AR</w:t>
      </w:r>
      <w:r>
        <w:rPr>
          <w:spacing w:val="60"/>
          <w:w w:val="150"/>
        </w:rPr>
        <w:t xml:space="preserve"> </w:t>
      </w:r>
      <w:r>
        <w:rPr>
          <w:spacing w:val="17"/>
        </w:rPr>
        <w:t>M</w:t>
      </w:r>
      <w:r>
        <w:rPr>
          <w:spacing w:val="-4"/>
        </w:rPr>
        <w:t>系列。</w:t>
      </w:r>
    </w:p>
    <w:p w14:paraId="4BCCC3B1">
      <w:pPr>
        <w:pStyle w:val="16"/>
        <w:numPr>
          <w:ilvl w:val="0"/>
          <w:numId w:val="93"/>
        </w:numPr>
        <w:tabs>
          <w:tab w:val="left" w:pos="896"/>
        </w:tabs>
        <w:spacing w:before="58" w:after="0" w:line="290" w:lineRule="auto"/>
        <w:ind w:left="139" w:right="481" w:firstLine="421"/>
        <w:jc w:val="both"/>
        <w:rPr>
          <w:sz w:val="20"/>
        </w:rPr>
      </w:pPr>
      <w:r>
        <w:rPr>
          <w:spacing w:val="2"/>
          <w:sz w:val="20"/>
        </w:rPr>
        <w:t xml:space="preserve">信号处理器 </w:t>
      </w:r>
      <w:r>
        <w:rPr>
          <w:spacing w:val="24"/>
          <w:sz w:val="20"/>
        </w:rPr>
        <w:t>(DSP):DSP</w:t>
      </w:r>
      <w:r>
        <w:rPr>
          <w:spacing w:val="-6"/>
          <w:sz w:val="20"/>
        </w:rPr>
        <w:t xml:space="preserve"> 处理器对系统结构和指令进行了特殊设计(通常， </w:t>
      </w:r>
      <w:r>
        <w:rPr>
          <w:spacing w:val="23"/>
          <w:sz w:val="20"/>
        </w:rPr>
        <w:t>DS</w:t>
      </w:r>
      <w:r>
        <w:rPr>
          <w:spacing w:val="-25"/>
          <w:sz w:val="20"/>
        </w:rPr>
        <w:t xml:space="preserve"> </w:t>
      </w:r>
      <w:r>
        <w:rPr>
          <w:sz w:val="20"/>
        </w:rPr>
        <w:t>P</w:t>
      </w:r>
      <w:r>
        <w:rPr>
          <w:spacing w:val="-9"/>
          <w:sz w:val="20"/>
        </w:rPr>
        <w:t xml:space="preserve"> 采用</w:t>
      </w:r>
      <w:r>
        <w:rPr>
          <w:spacing w:val="2"/>
          <w:sz w:val="20"/>
        </w:rPr>
        <w:t>一种哈佛结构),使其适合于执行</w:t>
      </w:r>
      <w:r>
        <w:rPr>
          <w:spacing w:val="23"/>
          <w:sz w:val="20"/>
        </w:rPr>
        <w:t>DS</w:t>
      </w:r>
      <w:r>
        <w:rPr>
          <w:spacing w:val="-25"/>
          <w:sz w:val="20"/>
        </w:rPr>
        <w:t xml:space="preserve"> </w:t>
      </w:r>
      <w:r>
        <w:rPr>
          <w:sz w:val="20"/>
        </w:rPr>
        <w:t>P</w:t>
      </w:r>
      <w:r>
        <w:rPr>
          <w:spacing w:val="-4"/>
          <w:sz w:val="20"/>
        </w:rPr>
        <w:t xml:space="preserve"> 算法，编译效率高，指令执行速度也高。 </w:t>
      </w:r>
      <w:r>
        <w:rPr>
          <w:spacing w:val="30"/>
          <w:sz w:val="20"/>
        </w:rPr>
        <w:t>DSP</w:t>
      </w:r>
      <w:r>
        <w:rPr>
          <w:spacing w:val="-6"/>
          <w:sz w:val="20"/>
        </w:rPr>
        <w:t xml:space="preserve"> 处理器比</w:t>
      </w:r>
      <w:r>
        <w:rPr>
          <w:spacing w:val="-1"/>
          <w:sz w:val="20"/>
        </w:rPr>
        <w:t xml:space="preserve">较有代表性的产品是 </w:t>
      </w:r>
      <w:r>
        <w:rPr>
          <w:sz w:val="20"/>
        </w:rPr>
        <w:t>TI</w:t>
      </w:r>
      <w:r>
        <w:rPr>
          <w:spacing w:val="3"/>
          <w:sz w:val="20"/>
        </w:rPr>
        <w:t xml:space="preserve"> 公司生产的</w:t>
      </w:r>
      <w:r>
        <w:rPr>
          <w:spacing w:val="20"/>
          <w:sz w:val="20"/>
        </w:rPr>
        <w:t>TMS320</w:t>
      </w:r>
      <w:r>
        <w:rPr>
          <w:spacing w:val="11"/>
          <w:sz w:val="20"/>
        </w:rPr>
        <w:t xml:space="preserve"> 系列(包括用于控制的</w:t>
      </w:r>
      <w:r>
        <w:rPr>
          <w:spacing w:val="9"/>
          <w:sz w:val="20"/>
        </w:rPr>
        <w:t>C2000</w:t>
      </w:r>
      <w:r>
        <w:rPr>
          <w:spacing w:val="-5"/>
          <w:sz w:val="20"/>
        </w:rPr>
        <w:t xml:space="preserve"> 系列，移动通信的</w:t>
      </w:r>
      <w:r>
        <w:rPr>
          <w:sz w:val="20"/>
        </w:rPr>
        <w:t xml:space="preserve"> C5000</w:t>
      </w:r>
      <w:r>
        <w:rPr>
          <w:spacing w:val="-1"/>
          <w:sz w:val="20"/>
        </w:rPr>
        <w:t xml:space="preserve"> 系列，以及性能更高的</w:t>
      </w:r>
      <w:r>
        <w:rPr>
          <w:sz w:val="20"/>
        </w:rPr>
        <w:t>C6000系列和C8000</w:t>
      </w:r>
      <w:r>
        <w:rPr>
          <w:spacing w:val="-2"/>
          <w:sz w:val="20"/>
        </w:rPr>
        <w:t xml:space="preserve"> 系列) 和</w:t>
      </w:r>
      <w:r>
        <w:rPr>
          <w:sz w:val="20"/>
        </w:rPr>
        <w:t>Freescale</w:t>
      </w:r>
      <w:r>
        <w:rPr>
          <w:spacing w:val="-2"/>
          <w:sz w:val="20"/>
        </w:rPr>
        <w:t xml:space="preserve"> 公司生产的 </w:t>
      </w:r>
      <w:r>
        <w:rPr>
          <w:sz w:val="20"/>
        </w:rPr>
        <w:t>DSP56000</w:t>
      </w:r>
      <w:r>
        <w:rPr>
          <w:spacing w:val="-9"/>
          <w:sz w:val="20"/>
        </w:rPr>
        <w:t xml:space="preserve"> 系</w:t>
      </w:r>
      <w:r>
        <w:rPr>
          <w:spacing w:val="-6"/>
          <w:sz w:val="20"/>
        </w:rPr>
        <w:t xml:space="preserve">列，另外 </w:t>
      </w:r>
      <w:r>
        <w:rPr>
          <w:spacing w:val="-1"/>
          <w:sz w:val="20"/>
        </w:rPr>
        <w:t>PHILIPS</w:t>
      </w:r>
      <w:r>
        <w:rPr>
          <w:spacing w:val="-7"/>
          <w:sz w:val="20"/>
        </w:rPr>
        <w:t xml:space="preserve"> 公司近年也推出了基于可重置嵌入式 </w:t>
      </w:r>
      <w:r>
        <w:rPr>
          <w:spacing w:val="-1"/>
          <w:sz w:val="20"/>
        </w:rPr>
        <w:t>DS</w:t>
      </w:r>
      <w:r>
        <w:rPr>
          <w:spacing w:val="-24"/>
          <w:sz w:val="20"/>
        </w:rPr>
        <w:t xml:space="preserve"> </w:t>
      </w:r>
      <w:r>
        <w:rPr>
          <w:spacing w:val="-1"/>
          <w:sz w:val="20"/>
        </w:rPr>
        <w:t>P</w:t>
      </w:r>
      <w:r>
        <w:rPr>
          <w:spacing w:val="-6"/>
          <w:sz w:val="20"/>
        </w:rPr>
        <w:t xml:space="preserve"> 结构的采用低成本，低功耗技术制</w:t>
      </w:r>
      <w:r>
        <w:rPr>
          <w:spacing w:val="15"/>
          <w:sz w:val="20"/>
        </w:rPr>
        <w:t>造的</w:t>
      </w:r>
      <w:r>
        <w:rPr>
          <w:sz w:val="20"/>
        </w:rPr>
        <w:t>R.E.A.L DSP</w:t>
      </w:r>
      <w:r>
        <w:rPr>
          <w:spacing w:val="-14"/>
          <w:sz w:val="20"/>
        </w:rPr>
        <w:t xml:space="preserve"> 处理器。</w:t>
      </w:r>
    </w:p>
    <w:p w14:paraId="56EB6993">
      <w:pPr>
        <w:pStyle w:val="16"/>
        <w:numPr>
          <w:ilvl w:val="0"/>
          <w:numId w:val="93"/>
        </w:numPr>
        <w:tabs>
          <w:tab w:val="left" w:pos="888"/>
        </w:tabs>
        <w:spacing w:before="11" w:after="0" w:line="290" w:lineRule="auto"/>
        <w:ind w:left="120" w:right="497" w:firstLine="441"/>
        <w:jc w:val="both"/>
        <w:rPr>
          <w:sz w:val="20"/>
        </w:rPr>
      </w:pPr>
      <w:r>
        <w:rPr>
          <w:sz w:val="20"/>
        </w:rPr>
        <w:t xml:space="preserve">图形处理器 </w:t>
      </w:r>
      <w:r>
        <w:rPr>
          <w:spacing w:val="30"/>
          <w:sz w:val="20"/>
        </w:rPr>
        <w:t>(GPU):GPU</w:t>
      </w:r>
      <w:r>
        <w:rPr>
          <w:spacing w:val="-5"/>
          <w:sz w:val="20"/>
        </w:rPr>
        <w:t xml:space="preserve"> 是图形处理单元的缩写，是一种可执行渲染</w:t>
      </w:r>
      <w:r>
        <w:rPr>
          <w:sz w:val="20"/>
        </w:rPr>
        <w:t>3D</w:t>
      </w:r>
      <w:r>
        <w:rPr>
          <w:spacing w:val="5"/>
          <w:sz w:val="20"/>
        </w:rPr>
        <w:t xml:space="preserve"> 图形等图像</w:t>
      </w:r>
      <w:r>
        <w:rPr>
          <w:spacing w:val="2"/>
          <w:sz w:val="20"/>
        </w:rPr>
        <w:t xml:space="preserve">的半导体芯片(处理器)。 </w:t>
      </w:r>
      <w:r>
        <w:rPr>
          <w:spacing w:val="33"/>
          <w:sz w:val="20"/>
        </w:rPr>
        <w:t>GP</w:t>
      </w:r>
      <w:r>
        <w:rPr>
          <w:spacing w:val="32"/>
          <w:sz w:val="20"/>
        </w:rPr>
        <w:t xml:space="preserve"> </w:t>
      </w:r>
      <w:r>
        <w:rPr>
          <w:sz w:val="20"/>
        </w:rPr>
        <w:t>U</w:t>
      </w:r>
      <w:r>
        <w:rPr>
          <w:spacing w:val="-5"/>
          <w:sz w:val="20"/>
        </w:rPr>
        <w:t xml:space="preserve"> 可用于个人电脑、工作站、游戏机和一些移动设备上做图像和</w:t>
      </w:r>
      <w:r>
        <w:rPr>
          <w:spacing w:val="1"/>
          <w:sz w:val="20"/>
        </w:rPr>
        <w:t>图形相关运算工作的为处理器。它可减少对</w:t>
      </w:r>
      <w:r>
        <w:rPr>
          <w:spacing w:val="37"/>
          <w:sz w:val="20"/>
        </w:rPr>
        <w:t>CPU</w:t>
      </w:r>
      <w:r>
        <w:rPr>
          <w:spacing w:val="-3"/>
          <w:sz w:val="20"/>
        </w:rPr>
        <w:t xml:space="preserve"> 的依赖，并进行部分原本 </w:t>
      </w:r>
      <w:r>
        <w:rPr>
          <w:spacing w:val="37"/>
          <w:sz w:val="20"/>
        </w:rPr>
        <w:t>CPU</w:t>
      </w:r>
      <w:r>
        <w:rPr>
          <w:spacing w:val="-5"/>
          <w:sz w:val="20"/>
        </w:rPr>
        <w:t xml:space="preserve"> 的工作，尤其</w:t>
      </w:r>
      <w:r>
        <w:rPr>
          <w:sz w:val="20"/>
        </w:rPr>
        <w:t xml:space="preserve">是在3D 图形处理中， </w:t>
      </w:r>
      <w:r>
        <w:rPr>
          <w:spacing w:val="33"/>
          <w:sz w:val="20"/>
        </w:rPr>
        <w:t>GP</w:t>
      </w:r>
      <w:r>
        <w:rPr>
          <w:spacing w:val="-25"/>
          <w:sz w:val="20"/>
        </w:rPr>
        <w:t xml:space="preserve"> </w:t>
      </w:r>
      <w:r>
        <w:rPr>
          <w:spacing w:val="10"/>
          <w:sz w:val="20"/>
        </w:rPr>
        <w:t>U</w:t>
      </w:r>
      <w:r>
        <w:rPr>
          <w:spacing w:val="11"/>
          <w:sz w:val="20"/>
        </w:rPr>
        <w:t>采用了核心技术(如：硬件</w:t>
      </w:r>
      <w:r>
        <w:rPr>
          <w:sz w:val="20"/>
        </w:rPr>
        <w:t>T&amp;L</w:t>
      </w:r>
      <w:r>
        <w:rPr>
          <w:spacing w:val="9"/>
          <w:sz w:val="20"/>
        </w:rPr>
        <w:t>、 纹理压缩等)保证了快速</w:t>
      </w:r>
      <w:r>
        <w:rPr>
          <w:sz w:val="20"/>
        </w:rPr>
        <w:t>3D 渲</w:t>
      </w:r>
      <w:r>
        <w:rPr>
          <w:spacing w:val="-4"/>
          <w:sz w:val="20"/>
        </w:rPr>
        <w:t>染能力。</w:t>
      </w:r>
    </w:p>
    <w:p w14:paraId="1A61DB46">
      <w:pPr>
        <w:pStyle w:val="16"/>
        <w:numPr>
          <w:ilvl w:val="0"/>
          <w:numId w:val="93"/>
        </w:numPr>
        <w:tabs>
          <w:tab w:val="left" w:pos="874"/>
        </w:tabs>
        <w:spacing w:before="5" w:after="0" w:line="288" w:lineRule="auto"/>
        <w:ind w:left="120" w:right="493" w:firstLine="421"/>
        <w:jc w:val="both"/>
        <w:rPr>
          <w:sz w:val="20"/>
        </w:rPr>
      </w:pPr>
      <w:r>
        <w:rPr>
          <w:spacing w:val="6"/>
          <w:w w:val="102"/>
          <w:sz w:val="20"/>
        </w:rPr>
        <w:t>片上系统</w:t>
      </w:r>
      <w:r>
        <w:rPr>
          <w:spacing w:val="-15"/>
          <w:sz w:val="20"/>
        </w:rPr>
        <w:t xml:space="preserve"> </w:t>
      </w:r>
      <w:r>
        <w:rPr>
          <w:spacing w:val="17"/>
          <w:w w:val="102"/>
          <w:sz w:val="20"/>
        </w:rPr>
        <w:t>(SoC)</w:t>
      </w:r>
      <w:r>
        <w:rPr>
          <w:w w:val="102"/>
          <w:sz w:val="20"/>
        </w:rPr>
        <w:t>:</w:t>
      </w:r>
      <w:r>
        <w:rPr>
          <w:spacing w:val="-24"/>
          <w:sz w:val="20"/>
        </w:rPr>
        <w:t xml:space="preserve"> </w:t>
      </w:r>
      <w:r>
        <w:rPr>
          <w:w w:val="102"/>
          <w:sz w:val="20"/>
        </w:rPr>
        <w:t>各种通用处理器内核作为</w:t>
      </w:r>
      <w:r>
        <w:rPr>
          <w:spacing w:val="36"/>
          <w:w w:val="102"/>
          <w:sz w:val="20"/>
        </w:rPr>
        <w:t>So</w:t>
      </w:r>
      <w:r>
        <w:rPr>
          <w:w w:val="102"/>
          <w:sz w:val="20"/>
        </w:rPr>
        <w:t>C</w:t>
      </w:r>
      <w:r>
        <w:rPr>
          <w:spacing w:val="-78"/>
          <w:sz w:val="20"/>
        </w:rPr>
        <w:t xml:space="preserve"> </w:t>
      </w:r>
      <w:r>
        <w:rPr>
          <w:spacing w:val="-5"/>
          <w:w w:val="102"/>
          <w:sz w:val="20"/>
        </w:rPr>
        <w:t>设计公司的标准库，与许多其他嵌入</w:t>
      </w:r>
      <w:r>
        <w:rPr>
          <w:spacing w:val="1"/>
          <w:w w:val="102"/>
          <w:sz w:val="20"/>
        </w:rPr>
        <w:t>式系统的外设一样，成为</w:t>
      </w:r>
      <w:r>
        <w:rPr>
          <w:spacing w:val="16"/>
          <w:w w:val="102"/>
          <w:sz w:val="20"/>
        </w:rPr>
        <w:t>VLS</w:t>
      </w:r>
      <w:r>
        <w:rPr>
          <w:w w:val="102"/>
          <w:sz w:val="20"/>
        </w:rPr>
        <w:t>I</w:t>
      </w:r>
      <w:r>
        <w:rPr>
          <w:spacing w:val="-52"/>
          <w:sz w:val="20"/>
        </w:rPr>
        <w:t xml:space="preserve"> </w:t>
      </w:r>
      <w:r>
        <w:rPr>
          <w:spacing w:val="1"/>
          <w:w w:val="102"/>
          <w:sz w:val="20"/>
        </w:rPr>
        <w:t>设计中的一种标准的器件，用标准的</w:t>
      </w:r>
      <w:r>
        <w:rPr>
          <w:spacing w:val="56"/>
          <w:w w:val="102"/>
          <w:sz w:val="20"/>
        </w:rPr>
        <w:t>VH</w:t>
      </w:r>
      <w:r>
        <w:rPr>
          <w:w w:val="102"/>
          <w:sz w:val="20"/>
        </w:rPr>
        <w:t>D</w:t>
      </w:r>
      <w:r>
        <w:rPr>
          <w:spacing w:val="-44"/>
          <w:sz w:val="20"/>
        </w:rPr>
        <w:t xml:space="preserve"> </w:t>
      </w:r>
      <w:r>
        <w:rPr>
          <w:w w:val="102"/>
          <w:sz w:val="20"/>
        </w:rPr>
        <w:t>L</w:t>
      </w:r>
      <w:r>
        <w:rPr>
          <w:spacing w:val="-67"/>
          <w:sz w:val="20"/>
        </w:rPr>
        <w:t xml:space="preserve"> </w:t>
      </w:r>
      <w:r>
        <w:rPr>
          <w:w w:val="102"/>
          <w:sz w:val="20"/>
        </w:rPr>
        <w:t>等语言描述，存储</w:t>
      </w:r>
      <w:r>
        <w:rPr>
          <w:spacing w:val="-2"/>
          <w:w w:val="102"/>
          <w:sz w:val="20"/>
        </w:rPr>
        <w:t>在器件库中，用户只需要定义出整个应用系统。除个别无法集成的器件以外，整个嵌入式系统</w:t>
      </w:r>
      <w:r>
        <w:rPr>
          <w:spacing w:val="-14"/>
          <w:w w:val="102"/>
          <w:sz w:val="20"/>
        </w:rPr>
        <w:t>大部分都可集成到一块或几块芯片中。</w:t>
      </w:r>
    </w:p>
    <w:p w14:paraId="2ED422A3">
      <w:pPr>
        <w:numPr>
          <w:ilvl w:val="0"/>
          <w:numId w:val="92"/>
        </w:numPr>
        <w:tabs>
          <w:tab w:val="left" w:pos="707"/>
        </w:tabs>
        <w:spacing w:before="13"/>
        <w:ind w:left="707" w:right="0" w:hanging="204"/>
        <w:jc w:val="left"/>
        <w:rPr>
          <w:rFonts w:ascii="微软雅黑" w:eastAsia="微软雅黑"/>
          <w:b/>
          <w:sz w:val="18"/>
        </w:rPr>
      </w:pPr>
      <w:r>
        <w:rPr>
          <w:rFonts w:ascii="微软雅黑" w:eastAsia="微软雅黑"/>
          <w:b/>
          <w:spacing w:val="-4"/>
          <w:sz w:val="20"/>
        </w:rPr>
        <w:t>存储器</w:t>
      </w:r>
    </w:p>
    <w:p w14:paraId="639B964D">
      <w:pPr>
        <w:pStyle w:val="11"/>
        <w:spacing w:before="97" w:line="285" w:lineRule="auto"/>
        <w:ind w:left="110" w:right="505" w:firstLine="402"/>
        <w:jc w:val="both"/>
      </w:pPr>
      <w:r>
        <w:t xml:space="preserve">存储器 (memory) 主要用于存储程序和各种数据信息的记忆部件，它也是时序逻辑电路的一种。按存储器的使用类型可分为只读存储器 </w:t>
      </w:r>
      <w:r>
        <w:rPr>
          <w:spacing w:val="29"/>
        </w:rPr>
        <w:t>(ROM</w:t>
      </w:r>
      <w:r>
        <w:rPr>
          <w:spacing w:val="4"/>
        </w:rPr>
        <w:t xml:space="preserve">) 和随机存储器 </w:t>
      </w:r>
      <w:r>
        <w:rPr>
          <w:spacing w:val="27"/>
        </w:rPr>
        <w:t>(RAM)</w:t>
      </w:r>
      <w:r>
        <w:rPr>
          <w:spacing w:val="5"/>
        </w:rPr>
        <w:t>, 随机存储器在</w:t>
      </w:r>
      <w:r>
        <w:rPr>
          <w:spacing w:val="1"/>
        </w:rPr>
        <w:t>计算期间被用于高速暂存记忆区，数据可以在</w:t>
      </w:r>
      <w:r>
        <w:rPr>
          <w:spacing w:val="48"/>
        </w:rPr>
        <w:t xml:space="preserve">RA </w:t>
      </w:r>
      <w:r>
        <w:t>M</w:t>
      </w:r>
      <w:r>
        <w:rPr>
          <w:spacing w:val="-5"/>
        </w:rPr>
        <w:t xml:space="preserve"> 中存储、读取和使用新数据代替；只读存</w:t>
      </w:r>
      <w:r>
        <w:rPr>
          <w:spacing w:val="1"/>
        </w:rPr>
        <w:t>储器被用于存储计算机在必要时的指令集，存储在</w:t>
      </w:r>
      <w:r>
        <w:rPr>
          <w:spacing w:val="43"/>
        </w:rPr>
        <w:t>RO</w:t>
      </w:r>
      <w:r>
        <w:rPr>
          <w:spacing w:val="80"/>
        </w:rPr>
        <w:t xml:space="preserve"> </w:t>
      </w:r>
      <w:r>
        <w:t>M</w:t>
      </w:r>
      <w:r>
        <w:rPr>
          <w:spacing w:val="-1"/>
        </w:rPr>
        <w:t xml:space="preserve"> 内的信息是一种硬接线方式(即一种</w:t>
      </w:r>
      <w:r>
        <w:t xml:space="preserve">物理组成),且不能被计算机改变(即“只读”特性)。可编程只读存储器 </w:t>
      </w:r>
      <w:r>
        <w:rPr>
          <w:spacing w:val="30"/>
        </w:rPr>
        <w:t>(PROM</w:t>
      </w:r>
      <w:r>
        <w:rPr>
          <w:spacing w:val="10"/>
        </w:rPr>
        <w:t>) 属于可变</w:t>
      </w:r>
      <w:r>
        <w:t xml:space="preserve"> </w:t>
      </w:r>
      <w:r>
        <w:rPr>
          <w:spacing w:val="32"/>
        </w:rPr>
        <w:t>ROM</w:t>
      </w:r>
      <w:r>
        <w:t>, 可以将其暴露在一个外部电器设备或光学器件中来改变。通常，存储器根据结构的不同</w:t>
      </w:r>
      <w:r>
        <w:rPr>
          <w:spacing w:val="-2"/>
        </w:rPr>
        <w:t>分类多种，其分类如下：</w:t>
      </w:r>
    </w:p>
    <w:p w14:paraId="61B694EF">
      <w:pPr>
        <w:pStyle w:val="16"/>
        <w:numPr>
          <w:ilvl w:val="0"/>
          <w:numId w:val="94"/>
        </w:numPr>
        <w:tabs>
          <w:tab w:val="left" w:pos="758"/>
        </w:tabs>
        <w:spacing w:before="92" w:after="0" w:line="240" w:lineRule="auto"/>
        <w:ind w:left="758" w:right="0" w:hanging="226"/>
        <w:jc w:val="both"/>
        <w:rPr>
          <w:sz w:val="20"/>
        </w:rPr>
      </w:pPr>
      <w:r>
        <w:rPr>
          <w:spacing w:val="9"/>
          <w:sz w:val="20"/>
        </w:rPr>
        <w:t>RAM(Random</w:t>
      </w:r>
      <w:r>
        <w:rPr>
          <w:spacing w:val="54"/>
          <w:sz w:val="20"/>
        </w:rPr>
        <w:t xml:space="preserve"> </w:t>
      </w:r>
      <w:r>
        <w:rPr>
          <w:spacing w:val="9"/>
          <w:sz w:val="20"/>
        </w:rPr>
        <w:t>Access</w:t>
      </w:r>
      <w:r>
        <w:rPr>
          <w:spacing w:val="57"/>
          <w:sz w:val="20"/>
        </w:rPr>
        <w:t xml:space="preserve"> </w:t>
      </w:r>
      <w:r>
        <w:rPr>
          <w:spacing w:val="9"/>
          <w:sz w:val="20"/>
        </w:rPr>
        <w:t>Memory</w:t>
      </w:r>
      <w:r>
        <w:rPr>
          <w:spacing w:val="-1"/>
          <w:sz w:val="20"/>
        </w:rPr>
        <w:t>, 随机存取存储器)</w:t>
      </w:r>
    </w:p>
    <w:p w14:paraId="0FE3128B">
      <w:pPr>
        <w:pStyle w:val="11"/>
        <w:spacing w:before="41" w:line="288" w:lineRule="auto"/>
        <w:ind w:left="120" w:right="491" w:firstLine="402"/>
        <w:jc w:val="both"/>
      </w:pPr>
      <w:r>
        <w:rPr>
          <w:spacing w:val="38"/>
        </w:rPr>
        <w:t xml:space="preserve">RA </w:t>
      </w:r>
      <w:r>
        <w:t>M 的特点是：打开计算机，操作系统和应用程序的所有正在运行的数据和程序都会放</w:t>
      </w:r>
      <w:r>
        <w:rPr>
          <w:spacing w:val="-2"/>
        </w:rPr>
        <w:t>置其中，并且随时可以对存放在里面的数据进行修改和存取。它的工作需要由持续的电力提供，一旦系统断电，存放在里面的所有数据和程序都会自动清空掉，并且再也无法恢复。</w:t>
      </w:r>
    </w:p>
    <w:p w14:paraId="37DBB17E">
      <w:pPr>
        <w:pStyle w:val="11"/>
        <w:spacing w:line="302" w:lineRule="auto"/>
        <w:ind w:left="513" w:right="3825" w:hanging="10"/>
      </w:pPr>
      <w:r>
        <w:rPr>
          <w:spacing w:val="-3"/>
        </w:rPr>
        <w:t xml:space="preserve">根据组成元件的不同， </w:t>
      </w:r>
      <w:r>
        <w:rPr>
          <w:spacing w:val="43"/>
        </w:rPr>
        <w:t>RA</w:t>
      </w:r>
      <w:r>
        <w:rPr>
          <w:spacing w:val="2"/>
        </w:rPr>
        <w:t xml:space="preserve"> </w:t>
      </w:r>
      <w:r>
        <w:t>M</w:t>
      </w:r>
      <w:r>
        <w:rPr>
          <w:spacing w:val="-8"/>
        </w:rPr>
        <w:t xml:space="preserve"> 内存又分为以下</w:t>
      </w:r>
      <w:r>
        <w:t xml:space="preserve">18种： </w:t>
      </w:r>
      <w:r>
        <w:rPr>
          <w:spacing w:val="22"/>
        </w:rPr>
        <w:t>(1)DRAM(Dynamic</w:t>
      </w:r>
      <w:r>
        <w:rPr>
          <w:spacing w:val="14"/>
        </w:rPr>
        <w:t xml:space="preserve"> </w:t>
      </w:r>
      <w:r>
        <w:rPr>
          <w:spacing w:val="18"/>
        </w:rPr>
        <w:t>RAM</w:t>
      </w:r>
      <w:r>
        <w:rPr>
          <w:spacing w:val="-1"/>
        </w:rPr>
        <w:t>, 动态随机存取存储器)。</w:t>
      </w:r>
    </w:p>
    <w:p w14:paraId="6368B3F0">
      <w:pPr>
        <w:pStyle w:val="11"/>
        <w:spacing w:line="215" w:lineRule="exact"/>
        <w:ind w:left="513"/>
      </w:pPr>
      <w:r>
        <w:rPr>
          <w:spacing w:val="5"/>
        </w:rPr>
        <w:t>这是最普通的</w:t>
      </w:r>
      <w:r>
        <w:rPr>
          <w:spacing w:val="37"/>
        </w:rPr>
        <w:t>RAM</w:t>
      </w:r>
      <w:r>
        <w:rPr>
          <w:spacing w:val="1"/>
        </w:rPr>
        <w:t xml:space="preserve">, 一个电子管与一个电容器组成一个位存储单元， </w:t>
      </w:r>
      <w:r>
        <w:rPr>
          <w:spacing w:val="46"/>
        </w:rPr>
        <w:t>DRA</w:t>
      </w:r>
      <w:r>
        <w:rPr>
          <w:spacing w:val="-10"/>
        </w:rPr>
        <w:t xml:space="preserve"> </w:t>
      </w:r>
      <w:r>
        <w:t>M</w:t>
      </w:r>
      <w:r>
        <w:rPr>
          <w:spacing w:val="-12"/>
        </w:rPr>
        <w:t xml:space="preserve"> 将每个内存</w:t>
      </w:r>
    </w:p>
    <w:p w14:paraId="44D13E4A">
      <w:pPr>
        <w:pStyle w:val="11"/>
        <w:spacing w:before="60" w:line="271" w:lineRule="auto"/>
        <w:ind w:left="120" w:right="499" w:hanging="10"/>
      </w:pPr>
      <w:r>
        <mc:AlternateContent>
          <mc:Choice Requires="wps">
            <w:drawing>
              <wp:anchor distT="0" distB="0" distL="0" distR="0" simplePos="0" relativeHeight="251751424" behindDoc="0" locked="0" layoutInCell="1" allowOverlap="1">
                <wp:simplePos x="0" y="0"/>
                <wp:positionH relativeFrom="page">
                  <wp:posOffset>2870835</wp:posOffset>
                </wp:positionH>
                <wp:positionV relativeFrom="paragraph">
                  <wp:posOffset>701040</wp:posOffset>
                </wp:positionV>
                <wp:extent cx="762000" cy="241300"/>
                <wp:effectExtent l="0" t="0" r="0" b="0"/>
                <wp:wrapNone/>
                <wp:docPr id="1225" name="Textbox 122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CF843E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25" o:spid="_x0000_s1026" o:spt="202" type="#_x0000_t202" style="position:absolute;left:0pt;margin-left:226.05pt;margin-top:55.2pt;height:19pt;width:60pt;mso-position-horizontal-relative:page;z-index:251751424;mso-width-relative:page;mso-height-relative:page;" filled="f" stroked="f" coordsize="21600,21600" o:gfxdata="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g&#10;jpSa2QAAAAsBAAAPAAAAAAAAAAEAIAAAACIAAABkcnMvZG93bnJldi54bWxQSwECFAAUAAAACACH&#10;TuJAfWsv1bEBAAB5AwAADgAAAAAAAAABACAAAAAoAQAAZHJzL2Uyb0RvYy54bWxQSwUGAAAAAAYA&#10;BgBZAQAASwUAAAAA&#10;">
                <v:fill on="f" focussize="0,0"/>
                <v:stroke on="f"/>
                <v:imagedata o:title=""/>
                <o:lock v:ext="edit" aspectratio="f"/>
                <v:textbox inset="0mm,0mm,0mm,0mm">
                  <w:txbxContent>
                    <w:p w14:paraId="5CF843E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w w:val="102"/>
        </w:rPr>
        <w:t>位作为一个电荷保存在位存储单元中，用电容的充放电来做储存动作，但因电容本身有漏电</w:t>
      </w:r>
      <w:r>
        <w:rPr>
          <w:spacing w:val="3"/>
          <w:w w:val="102"/>
        </w:rPr>
        <w:t>问题，因此必须每几微秒就要刷新一次，否则数据会丢失。存取时间和放电时间一致，约为</w:t>
      </w:r>
    </w:p>
    <w:p w14:paraId="47AAD643">
      <w:pPr>
        <w:pStyle w:val="11"/>
        <w:spacing w:after="0" w:line="271" w:lineRule="auto"/>
        <w:sectPr>
          <w:pgSz w:w="10250" w:h="13150"/>
          <w:pgMar w:top="360" w:right="283" w:bottom="0" w:left="992" w:header="720" w:footer="720" w:gutter="0"/>
          <w:cols w:space="720" w:num="1"/>
        </w:sectPr>
      </w:pPr>
    </w:p>
    <w:p w14:paraId="59BF8D84">
      <w:pPr>
        <w:pStyle w:val="11"/>
        <w:tabs>
          <w:tab w:val="left" w:pos="1031"/>
        </w:tabs>
        <w:spacing w:before="46"/>
        <w:ind w:left="63"/>
      </w:pPr>
      <w:r>
        <w:drawing>
          <wp:anchor distT="0" distB="0" distL="0" distR="0" simplePos="0" relativeHeight="252036096" behindDoc="1" locked="0" layoutInCell="1" allowOverlap="1">
            <wp:simplePos x="0" y="0"/>
            <wp:positionH relativeFrom="page">
              <wp:posOffset>0</wp:posOffset>
            </wp:positionH>
            <wp:positionV relativeFrom="page">
              <wp:posOffset>10795</wp:posOffset>
            </wp:positionV>
            <wp:extent cx="5794375" cy="8255000"/>
            <wp:effectExtent l="0" t="0" r="0" b="0"/>
            <wp:wrapNone/>
            <wp:docPr id="1226" name="Image 1226"/>
            <wp:cNvGraphicFramePr/>
            <a:graphic xmlns:a="http://schemas.openxmlformats.org/drawingml/2006/main">
              <a:graphicData uri="http://schemas.openxmlformats.org/drawingml/2006/picture">
                <pic:pic xmlns:pic="http://schemas.openxmlformats.org/drawingml/2006/picture">
                  <pic:nvPicPr>
                    <pic:cNvPr id="1226" name="Image 1226"/>
                    <pic:cNvPicPr/>
                  </pic:nvPicPr>
                  <pic:blipFill>
                    <a:blip r:embed="rId96" cstate="print"/>
                    <a:stretch>
                      <a:fillRect/>
                    </a:stretch>
                  </pic:blipFill>
                  <pic:spPr>
                    <a:xfrm>
                      <a:off x="0" y="0"/>
                      <a:ext cx="5794267" cy="8255000"/>
                    </a:xfrm>
                    <a:prstGeom prst="rect">
                      <a:avLst/>
                    </a:prstGeom>
                  </pic:spPr>
                </pic:pic>
              </a:graphicData>
            </a:graphic>
          </wp:anchor>
        </w:drawing>
      </w:r>
      <w:r>
        <w:rPr>
          <w:spacing w:val="5"/>
          <w:position w:val="3"/>
        </w:rPr>
        <w:t>544</w:t>
      </w:r>
      <w:r>
        <w:rPr>
          <w:position w:val="3"/>
        </w:rPr>
        <w:tab/>
      </w:r>
      <w:r>
        <w:rPr>
          <w:spacing w:val="-14"/>
        </w:rPr>
        <w:t>系统架构设计师教程(第2版)</w:t>
      </w:r>
    </w:p>
    <w:p w14:paraId="135F36AF">
      <w:pPr>
        <w:pStyle w:val="11"/>
        <w:spacing w:before="88"/>
      </w:pPr>
    </w:p>
    <w:p w14:paraId="4BE74F50">
      <w:pPr>
        <w:pStyle w:val="11"/>
        <w:spacing w:line="278" w:lineRule="auto"/>
        <w:ind w:left="821" w:right="2988" w:hanging="413"/>
        <w:jc w:val="both"/>
      </w:pPr>
      <w:r>
        <w:rPr>
          <w:spacing w:val="-8"/>
        </w:rPr>
        <w:t>2~4ms</w:t>
      </w:r>
      <w:r>
        <w:rPr>
          <w:spacing w:val="-11"/>
        </w:rPr>
        <w:t>。 因为成本比较便宜，通常都用作计算机内的主存储器。</w:t>
      </w:r>
      <w:r>
        <w:rPr>
          <w:spacing w:val="-8"/>
        </w:rPr>
        <w:t xml:space="preserve"> </w:t>
      </w:r>
      <w:r>
        <w:rPr>
          <w:spacing w:val="13"/>
        </w:rPr>
        <w:t xml:space="preserve">(2)SRAM(Static </w:t>
      </w:r>
      <w:r>
        <w:rPr>
          <w:spacing w:val="10"/>
        </w:rPr>
        <w:t>RAM</w:t>
      </w:r>
      <w:r>
        <w:t>, 静态随机存取存储器)。</w:t>
      </w:r>
    </w:p>
    <w:p w14:paraId="37ACD382">
      <w:pPr>
        <w:pStyle w:val="11"/>
        <w:spacing w:before="19" w:line="288" w:lineRule="auto"/>
        <w:ind w:left="408" w:right="95" w:firstLine="412"/>
        <w:jc w:val="both"/>
      </w:pPr>
      <w:r>
        <w:rPr>
          <w:spacing w:val="-1"/>
          <w:w w:val="102"/>
        </w:rPr>
        <w:t>静态，指的是内存里面的数据可以长驻其中而不需要随时进行存取。每6</w:t>
      </w:r>
      <w:r>
        <w:rPr>
          <w:spacing w:val="-3"/>
          <w:w w:val="102"/>
        </w:rPr>
        <w:t>个电子管组成一</w:t>
      </w:r>
      <w:r>
        <w:rPr>
          <w:spacing w:val="-4"/>
          <w:w w:val="102"/>
        </w:rPr>
        <w:t>个位存储单元，因为没有电容器，因此无须不断充电即可正常运作，因此它可以比一般的动态</w:t>
      </w:r>
      <w:r>
        <w:rPr>
          <w:spacing w:val="-13"/>
          <w:w w:val="102"/>
        </w:rPr>
        <w:t>随机处理内存处理速度更快更稳定，往往用作高速缓存。</w:t>
      </w:r>
    </w:p>
    <w:p w14:paraId="336BC92A">
      <w:pPr>
        <w:pStyle w:val="16"/>
        <w:numPr>
          <w:ilvl w:val="0"/>
          <w:numId w:val="95"/>
        </w:numPr>
        <w:tabs>
          <w:tab w:val="left" w:pos="1202"/>
        </w:tabs>
        <w:spacing w:before="0" w:after="0" w:line="253" w:lineRule="exact"/>
        <w:ind w:left="1202" w:right="0" w:hanging="372"/>
        <w:jc w:val="left"/>
        <w:rPr>
          <w:sz w:val="20"/>
        </w:rPr>
      </w:pPr>
      <w:r>
        <w:rPr>
          <w:spacing w:val="19"/>
          <w:sz w:val="20"/>
        </w:rPr>
        <w:t>VRAM(Video</w:t>
      </w:r>
      <w:r>
        <w:rPr>
          <w:spacing w:val="2"/>
          <w:sz w:val="20"/>
        </w:rPr>
        <w:t xml:space="preserve"> </w:t>
      </w:r>
      <w:r>
        <w:rPr>
          <w:spacing w:val="16"/>
          <w:sz w:val="20"/>
        </w:rPr>
        <w:t>RAM</w:t>
      </w:r>
      <w:r>
        <w:rPr>
          <w:spacing w:val="-4"/>
          <w:sz w:val="20"/>
        </w:rPr>
        <w:t>, 视频内存)。</w:t>
      </w:r>
    </w:p>
    <w:p w14:paraId="7A223256">
      <w:pPr>
        <w:pStyle w:val="11"/>
        <w:spacing w:before="60" w:line="283" w:lineRule="auto"/>
        <w:ind w:left="389" w:right="97" w:firstLine="431"/>
        <w:jc w:val="both"/>
      </w:pPr>
      <w:r>
        <w:rPr>
          <w:spacing w:val="-2"/>
        </w:rPr>
        <w:t>它的主要功能是将显卡的视频数据输出到数模转换器中，有效降低绘图显示芯片的工作负担。它采用双数据口设计，其中一个数据口是并行式的数据输出入口，另一个是串行式的数据输出口，多用于高级显卡中的高档内存。</w:t>
      </w:r>
    </w:p>
    <w:p w14:paraId="4B2D5D1C">
      <w:pPr>
        <w:pStyle w:val="16"/>
        <w:numPr>
          <w:ilvl w:val="0"/>
          <w:numId w:val="95"/>
        </w:numPr>
        <w:tabs>
          <w:tab w:val="left" w:pos="1160"/>
        </w:tabs>
        <w:spacing w:before="21" w:after="0" w:line="240" w:lineRule="auto"/>
        <w:ind w:left="1160" w:right="0" w:hanging="339"/>
        <w:jc w:val="left"/>
        <w:rPr>
          <w:sz w:val="20"/>
        </w:rPr>
      </w:pPr>
      <w:r>
        <w:rPr>
          <w:sz w:val="20"/>
        </w:rPr>
        <w:t>FPM</w:t>
      </w:r>
      <w:r>
        <w:rPr>
          <w:spacing w:val="34"/>
          <w:sz w:val="20"/>
        </w:rPr>
        <w:t xml:space="preserve"> </w:t>
      </w:r>
      <w:r>
        <w:rPr>
          <w:spacing w:val="9"/>
          <w:sz w:val="20"/>
        </w:rPr>
        <w:t>DRAM(Fast</w:t>
      </w:r>
      <w:r>
        <w:rPr>
          <w:spacing w:val="34"/>
          <w:sz w:val="20"/>
        </w:rPr>
        <w:t xml:space="preserve"> </w:t>
      </w:r>
      <w:r>
        <w:rPr>
          <w:sz w:val="20"/>
        </w:rPr>
        <w:t>Page</w:t>
      </w:r>
      <w:r>
        <w:rPr>
          <w:spacing w:val="35"/>
          <w:sz w:val="20"/>
        </w:rPr>
        <w:t xml:space="preserve"> </w:t>
      </w:r>
      <w:r>
        <w:rPr>
          <w:sz w:val="20"/>
        </w:rPr>
        <w:t>Mode</w:t>
      </w:r>
      <w:r>
        <w:rPr>
          <w:spacing w:val="34"/>
          <w:sz w:val="20"/>
        </w:rPr>
        <w:t xml:space="preserve"> </w:t>
      </w:r>
      <w:r>
        <w:rPr>
          <w:sz w:val="20"/>
        </w:rPr>
        <w:t>DRAM</w:t>
      </w:r>
      <w:r>
        <w:rPr>
          <w:spacing w:val="-1"/>
          <w:sz w:val="20"/>
        </w:rPr>
        <w:t>, 快速页切换模式动态随机存取存储器)。</w:t>
      </w:r>
    </w:p>
    <w:p w14:paraId="42F33A91">
      <w:pPr>
        <w:pStyle w:val="11"/>
        <w:spacing w:before="34" w:line="288" w:lineRule="auto"/>
        <w:ind w:left="380" w:right="57" w:firstLine="431"/>
      </w:pPr>
      <w:r>
        <w:rPr>
          <w:spacing w:val="4"/>
          <w:w w:val="102"/>
        </w:rPr>
        <w:t>改良版的</w:t>
      </w:r>
      <w:r>
        <w:rPr>
          <w:spacing w:val="42"/>
          <w:w w:val="102"/>
        </w:rPr>
        <w:t>DRAM</w:t>
      </w:r>
      <w:r>
        <w:rPr>
          <w:w w:val="102"/>
        </w:rPr>
        <w:t>,</w:t>
      </w:r>
      <w:r>
        <w:rPr>
          <w:spacing w:val="15"/>
        </w:rPr>
        <w:t xml:space="preserve"> </w:t>
      </w:r>
      <w:r>
        <w:rPr>
          <w:spacing w:val="11"/>
          <w:w w:val="102"/>
        </w:rPr>
        <w:t>大多数为7</w:t>
      </w:r>
      <w:r>
        <w:rPr>
          <w:spacing w:val="-7"/>
          <w:w w:val="102"/>
        </w:rPr>
        <w:t>2</w:t>
      </w:r>
      <w:r>
        <w:rPr>
          <w:spacing w:val="-14"/>
          <w:w w:val="102"/>
        </w:rPr>
        <w:t>Pi</w:t>
      </w:r>
      <w:r>
        <w:rPr>
          <w:w w:val="102"/>
        </w:rPr>
        <w:t>n</w:t>
      </w:r>
      <w:r>
        <w:rPr>
          <w:spacing w:val="-74"/>
        </w:rPr>
        <w:t xml:space="preserve"> </w:t>
      </w:r>
      <w:r>
        <w:rPr>
          <w:spacing w:val="35"/>
          <w:w w:val="102"/>
        </w:rPr>
        <w:t>或</w:t>
      </w:r>
      <w:r>
        <w:rPr>
          <w:w w:val="102"/>
        </w:rPr>
        <w:t>3</w:t>
      </w:r>
      <w:r>
        <w:rPr>
          <w:spacing w:val="-65"/>
        </w:rPr>
        <w:t xml:space="preserve"> </w:t>
      </w:r>
      <w:r>
        <w:rPr>
          <w:spacing w:val="-20"/>
          <w:w w:val="102"/>
        </w:rPr>
        <w:t>0</w:t>
      </w:r>
      <w:r>
        <w:rPr>
          <w:spacing w:val="-14"/>
          <w:w w:val="102"/>
        </w:rPr>
        <w:t>Pi</w:t>
      </w:r>
      <w:r>
        <w:rPr>
          <w:w w:val="102"/>
        </w:rPr>
        <w:t>n</w:t>
      </w:r>
      <w:r>
        <w:rPr>
          <w:spacing w:val="-64"/>
        </w:rPr>
        <w:t xml:space="preserve"> </w:t>
      </w:r>
      <w:r>
        <w:rPr>
          <w:spacing w:val="-2"/>
          <w:w w:val="102"/>
        </w:rPr>
        <w:t>的模块。传统的</w:t>
      </w:r>
      <w:r>
        <w:rPr>
          <w:spacing w:val="-63"/>
        </w:rPr>
        <w:t xml:space="preserve"> </w:t>
      </w:r>
      <w:r>
        <w:rPr>
          <w:spacing w:val="70"/>
          <w:w w:val="102"/>
        </w:rPr>
        <w:t>DR</w:t>
      </w:r>
      <w:r>
        <w:rPr>
          <w:w w:val="102"/>
        </w:rPr>
        <w:t>A</w:t>
      </w:r>
      <w:r>
        <w:rPr>
          <w:spacing w:val="-30"/>
        </w:rPr>
        <w:t xml:space="preserve"> </w:t>
      </w:r>
      <w:r>
        <w:rPr>
          <w:w w:val="102"/>
        </w:rPr>
        <w:t>M</w:t>
      </w:r>
      <w:r>
        <w:rPr>
          <w:spacing w:val="-78"/>
        </w:rPr>
        <w:t xml:space="preserve"> </w:t>
      </w:r>
      <w:r>
        <w:rPr>
          <w:spacing w:val="-14"/>
          <w:w w:val="102"/>
        </w:rPr>
        <w:t>在存取一位的数据时，</w:t>
      </w:r>
      <w:r>
        <w:rPr>
          <w:spacing w:val="-2"/>
          <w:w w:val="102"/>
        </w:rPr>
        <w:t>必须送出行地址和列地址各一次才能读写数据。而</w:t>
      </w:r>
      <w:r>
        <w:rPr>
          <w:spacing w:val="40"/>
          <w:w w:val="102"/>
        </w:rPr>
        <w:t>FR</w:t>
      </w:r>
      <w:r>
        <w:rPr>
          <w:w w:val="102"/>
        </w:rPr>
        <w:t>M</w:t>
      </w:r>
      <w:r>
        <w:rPr>
          <w:spacing w:val="-9"/>
        </w:rPr>
        <w:t xml:space="preserve">  </w:t>
      </w:r>
      <w:r>
        <w:rPr>
          <w:spacing w:val="40"/>
          <w:w w:val="102"/>
        </w:rPr>
        <w:t>DRA</w:t>
      </w:r>
      <w:r>
        <w:rPr>
          <w:w w:val="102"/>
        </w:rPr>
        <w:t>M</w:t>
      </w:r>
      <w:r>
        <w:rPr>
          <w:spacing w:val="-60"/>
        </w:rPr>
        <w:t xml:space="preserve"> </w:t>
      </w:r>
      <w:r>
        <w:rPr>
          <w:spacing w:val="-3"/>
          <w:w w:val="102"/>
        </w:rPr>
        <w:t>在触发了行地址后，如果</w:t>
      </w:r>
      <w:r>
        <w:rPr>
          <w:spacing w:val="-48"/>
        </w:rPr>
        <w:t xml:space="preserve"> </w:t>
      </w:r>
      <w:r>
        <w:rPr>
          <w:spacing w:val="36"/>
          <w:w w:val="102"/>
        </w:rPr>
        <w:t>CP</w:t>
      </w:r>
      <w:r>
        <w:rPr>
          <w:w w:val="102"/>
        </w:rPr>
        <w:t>U</w:t>
      </w:r>
      <w:r>
        <w:rPr>
          <w:spacing w:val="-64"/>
        </w:rPr>
        <w:t xml:space="preserve"> </w:t>
      </w:r>
      <w:r>
        <w:rPr>
          <w:spacing w:val="-4"/>
          <w:w w:val="102"/>
        </w:rPr>
        <w:t>需要的地址在同一行内，则可以连续输出列地址而不必再输出行地址了。由于一般的程序和数据在内存中排列的地址是连续的，这种情况下输出行地址后连续输出列地址就可以得到所需要</w:t>
      </w:r>
      <w:r>
        <w:rPr>
          <w:spacing w:val="-30"/>
          <w:w w:val="102"/>
        </w:rPr>
        <w:t>的数据。</w:t>
      </w:r>
      <w:r>
        <w:rPr>
          <w:spacing w:val="-31"/>
        </w:rPr>
        <w:t xml:space="preserve"> </w:t>
      </w:r>
      <w:r>
        <w:rPr>
          <w:spacing w:val="66"/>
          <w:w w:val="102"/>
        </w:rPr>
        <w:t>F</w:t>
      </w:r>
      <w:r>
        <w:rPr>
          <w:w w:val="102"/>
        </w:rPr>
        <w:t>P</w:t>
      </w:r>
      <w:r>
        <w:rPr>
          <w:spacing w:val="-34"/>
        </w:rPr>
        <w:t xml:space="preserve"> </w:t>
      </w:r>
      <w:r>
        <w:rPr>
          <w:spacing w:val="1"/>
          <w:w w:val="102"/>
        </w:rPr>
        <w:t>M</w:t>
      </w:r>
      <w:r>
        <w:rPr>
          <w:spacing w:val="-1"/>
          <w:w w:val="102"/>
        </w:rPr>
        <w:t>将记忆体内部隔成许多页</w:t>
      </w:r>
      <w:r>
        <w:rPr>
          <w:spacing w:val="-20"/>
        </w:rPr>
        <w:t xml:space="preserve"> </w:t>
      </w:r>
      <w:r>
        <w:rPr>
          <w:spacing w:val="-9"/>
          <w:w w:val="102"/>
        </w:rPr>
        <w:t>(Pages)</w:t>
      </w:r>
      <w:r>
        <w:rPr>
          <w:w w:val="102"/>
        </w:rPr>
        <w:t>,</w:t>
      </w:r>
      <w:r>
        <w:rPr>
          <w:spacing w:val="22"/>
        </w:rPr>
        <w:t xml:space="preserve"> </w:t>
      </w:r>
      <w:r>
        <w:rPr>
          <w:spacing w:val="16"/>
          <w:w w:val="102"/>
        </w:rPr>
        <w:t>从51</w:t>
      </w:r>
      <w:r>
        <w:rPr>
          <w:spacing w:val="-4"/>
          <w:w w:val="102"/>
        </w:rPr>
        <w:t>2</w:t>
      </w:r>
      <w:r>
        <w:rPr>
          <w:w w:val="102"/>
        </w:rPr>
        <w:t>B</w:t>
      </w:r>
      <w:r>
        <w:rPr>
          <w:spacing w:val="-21"/>
        </w:rPr>
        <w:t xml:space="preserve"> </w:t>
      </w:r>
      <w:r>
        <w:rPr>
          <w:spacing w:val="5"/>
          <w:w w:val="102"/>
        </w:rPr>
        <w:t>到数</w:t>
      </w:r>
      <w:r>
        <w:rPr>
          <w:spacing w:val="-51"/>
        </w:rPr>
        <w:t xml:space="preserve"> </w:t>
      </w:r>
      <w:r>
        <w:rPr>
          <w:spacing w:val="-32"/>
          <w:w w:val="102"/>
        </w:rPr>
        <w:t>“KB</w:t>
      </w:r>
      <w:r>
        <w:rPr>
          <w:w w:val="102"/>
        </w:rPr>
        <w:t>”</w:t>
      </w:r>
      <w:r>
        <w:rPr>
          <w:spacing w:val="-16"/>
        </w:rPr>
        <w:t xml:space="preserve"> </w:t>
      </w:r>
      <w:r>
        <w:rPr>
          <w:spacing w:val="-5"/>
          <w:w w:val="102"/>
        </w:rPr>
        <w:t>不等，在读取一连续区</w:t>
      </w:r>
      <w:r>
        <w:rPr>
          <w:spacing w:val="-4"/>
          <w:w w:val="102"/>
        </w:rPr>
        <w:t>域内的数据时，就可以通过快速页切换模式来直接读取各</w:t>
      </w:r>
      <w:r>
        <w:rPr>
          <w:spacing w:val="3"/>
          <w:w w:val="102"/>
        </w:rPr>
        <w:t>Pag</w:t>
      </w:r>
      <w:r>
        <w:rPr>
          <w:w w:val="102"/>
        </w:rPr>
        <w:t>e</w:t>
      </w:r>
      <w:r>
        <w:rPr>
          <w:spacing w:val="-60"/>
        </w:rPr>
        <w:t xml:space="preserve"> </w:t>
      </w:r>
      <w:r>
        <w:rPr>
          <w:spacing w:val="-8"/>
          <w:w w:val="102"/>
        </w:rPr>
        <w:t>内的资料，从而大大提高读取速</w:t>
      </w:r>
      <w:r>
        <w:rPr>
          <w:spacing w:val="5"/>
          <w:w w:val="102"/>
        </w:rPr>
        <w:t>度。在1996年以前，在486</w:t>
      </w:r>
      <w:r>
        <w:rPr>
          <w:spacing w:val="9"/>
          <w:w w:val="102"/>
        </w:rPr>
        <w:t>时代和</w:t>
      </w:r>
      <w:r>
        <w:rPr>
          <w:spacing w:val="34"/>
          <w:w w:val="102"/>
        </w:rPr>
        <w:t>PENTIU</w:t>
      </w:r>
      <w:r>
        <w:rPr>
          <w:w w:val="102"/>
        </w:rPr>
        <w:t>M</w:t>
      </w:r>
      <w:r>
        <w:rPr>
          <w:spacing w:val="-71"/>
        </w:rPr>
        <w:t xml:space="preserve"> </w:t>
      </w:r>
      <w:r>
        <w:rPr>
          <w:spacing w:val="-17"/>
          <w:w w:val="102"/>
        </w:rPr>
        <w:t>时代的初期，</w:t>
      </w:r>
      <w:r>
        <w:rPr>
          <w:spacing w:val="34"/>
          <w:w w:val="102"/>
        </w:rPr>
        <w:t>FP</w:t>
      </w:r>
      <w:r>
        <w:rPr>
          <w:w w:val="102"/>
        </w:rPr>
        <w:t>M</w:t>
      </w:r>
      <w:r>
        <w:rPr>
          <w:spacing w:val="-15"/>
        </w:rPr>
        <w:t xml:space="preserve">  </w:t>
      </w:r>
      <w:r>
        <w:rPr>
          <w:spacing w:val="34"/>
          <w:w w:val="102"/>
        </w:rPr>
        <w:t>DRA</w:t>
      </w:r>
      <w:r>
        <w:rPr>
          <w:w w:val="102"/>
        </w:rPr>
        <w:t>M</w:t>
      </w:r>
      <w:r>
        <w:rPr>
          <w:spacing w:val="-67"/>
        </w:rPr>
        <w:t xml:space="preserve"> </w:t>
      </w:r>
      <w:r>
        <w:rPr>
          <w:spacing w:val="-34"/>
          <w:w w:val="102"/>
        </w:rPr>
        <w:t>被大量使用。</w:t>
      </w:r>
    </w:p>
    <w:p w14:paraId="7E81F2B9">
      <w:pPr>
        <w:pStyle w:val="16"/>
        <w:numPr>
          <w:ilvl w:val="0"/>
          <w:numId w:val="95"/>
        </w:numPr>
        <w:tabs>
          <w:tab w:val="left" w:pos="1141"/>
        </w:tabs>
        <w:spacing w:before="0" w:after="0" w:line="250" w:lineRule="exact"/>
        <w:ind w:left="1141" w:right="0" w:hanging="330"/>
        <w:jc w:val="left"/>
        <w:rPr>
          <w:sz w:val="20"/>
        </w:rPr>
      </w:pPr>
      <w:r>
        <w:rPr>
          <w:sz w:val="20"/>
        </w:rPr>
        <w:t>EDO</w:t>
      </w:r>
      <w:r>
        <w:rPr>
          <w:spacing w:val="36"/>
          <w:sz w:val="20"/>
        </w:rPr>
        <w:t xml:space="preserve"> </w:t>
      </w:r>
      <w:r>
        <w:rPr>
          <w:sz w:val="20"/>
        </w:rPr>
        <w:t>DRAM(Extended</w:t>
      </w:r>
      <w:r>
        <w:rPr>
          <w:spacing w:val="37"/>
          <w:sz w:val="20"/>
        </w:rPr>
        <w:t xml:space="preserve"> </w:t>
      </w:r>
      <w:r>
        <w:rPr>
          <w:sz w:val="20"/>
        </w:rPr>
        <w:t>Data</w:t>
      </w:r>
      <w:r>
        <w:rPr>
          <w:spacing w:val="37"/>
          <w:sz w:val="20"/>
        </w:rPr>
        <w:t xml:space="preserve"> </w:t>
      </w:r>
      <w:r>
        <w:rPr>
          <w:sz w:val="20"/>
        </w:rPr>
        <w:t>Out</w:t>
      </w:r>
      <w:r>
        <w:rPr>
          <w:spacing w:val="37"/>
          <w:sz w:val="20"/>
        </w:rPr>
        <w:t xml:space="preserve"> </w:t>
      </w:r>
      <w:r>
        <w:rPr>
          <w:sz w:val="20"/>
        </w:rPr>
        <w:t>DRAM</w:t>
      </w:r>
      <w:r>
        <w:rPr>
          <w:spacing w:val="-1"/>
          <w:sz w:val="20"/>
        </w:rPr>
        <w:t>, 延伸数据输出动态随机存取存储器)。</w:t>
      </w:r>
    </w:p>
    <w:p w14:paraId="2E588DB1">
      <w:pPr>
        <w:pStyle w:val="11"/>
        <w:spacing w:before="58" w:line="285" w:lineRule="auto"/>
        <w:ind w:left="360" w:right="35" w:firstLine="450"/>
      </w:pPr>
      <w:r>
        <w:rPr>
          <w:spacing w:val="15"/>
          <w:w w:val="102"/>
        </w:rPr>
        <w:t>这是继</w:t>
      </w:r>
      <w:r>
        <w:rPr>
          <w:spacing w:val="56"/>
          <w:w w:val="102"/>
        </w:rPr>
        <w:t>F</w:t>
      </w:r>
      <w:r>
        <w:rPr>
          <w:w w:val="102"/>
        </w:rPr>
        <w:t>P</w:t>
      </w:r>
      <w:r>
        <w:rPr>
          <w:spacing w:val="-44"/>
        </w:rPr>
        <w:t xml:space="preserve"> </w:t>
      </w:r>
      <w:r>
        <w:rPr>
          <w:w w:val="102"/>
        </w:rPr>
        <w:t>M</w:t>
      </w:r>
      <w:r>
        <w:rPr>
          <w:spacing w:val="-70"/>
        </w:rPr>
        <w:t xml:space="preserve"> </w:t>
      </w:r>
      <w:r>
        <w:rPr>
          <w:spacing w:val="14"/>
          <w:w w:val="102"/>
        </w:rPr>
        <w:t>之后出现的一种存储器，一般为7</w:t>
      </w:r>
      <w:r>
        <w:rPr>
          <w:spacing w:val="-11"/>
          <w:w w:val="102"/>
        </w:rPr>
        <w:t>2</w:t>
      </w:r>
      <w:r>
        <w:rPr>
          <w:spacing w:val="-10"/>
          <w:w w:val="102"/>
        </w:rPr>
        <w:t>Pin、168Pi</w:t>
      </w:r>
      <w:r>
        <w:rPr>
          <w:w w:val="102"/>
        </w:rPr>
        <w:t>n</w:t>
      </w:r>
      <w:r>
        <w:rPr>
          <w:spacing w:val="-57"/>
        </w:rPr>
        <w:t xml:space="preserve"> </w:t>
      </w:r>
      <w:r>
        <w:rPr>
          <w:spacing w:val="13"/>
          <w:w w:val="102"/>
        </w:rPr>
        <w:t>的模块。它不需要像</w:t>
      </w:r>
      <w:r>
        <w:rPr>
          <w:spacing w:val="56"/>
          <w:w w:val="102"/>
        </w:rPr>
        <w:t>FP</w:t>
      </w:r>
      <w:r>
        <w:rPr>
          <w:w w:val="102"/>
        </w:rPr>
        <w:t>M</w:t>
      </w:r>
      <w:r>
        <w:rPr>
          <w:spacing w:val="-44"/>
        </w:rPr>
        <w:t xml:space="preserve"> </w:t>
      </w:r>
      <w:r>
        <w:rPr>
          <w:spacing w:val="77"/>
          <w:w w:val="102"/>
        </w:rPr>
        <w:t>DR</w:t>
      </w:r>
      <w:r>
        <w:rPr>
          <w:w w:val="102"/>
        </w:rPr>
        <w:t>A</w:t>
      </w:r>
      <w:r>
        <w:rPr>
          <w:spacing w:val="-23"/>
        </w:rPr>
        <w:t xml:space="preserve"> </w:t>
      </w:r>
      <w:r>
        <w:rPr>
          <w:w w:val="102"/>
        </w:rPr>
        <w:t>M</w:t>
      </w:r>
      <w:r>
        <w:rPr>
          <w:spacing w:val="-79"/>
        </w:rPr>
        <w:t xml:space="preserve"> </w:t>
      </w:r>
      <w:r>
        <w:rPr>
          <w:spacing w:val="-5"/>
          <w:w w:val="102"/>
        </w:rPr>
        <w:t>那样在存取每一位数据时必须输出行地址和列地址并使其稳定一段时间，然后才能读写</w:t>
      </w:r>
      <w:r>
        <w:rPr>
          <w:spacing w:val="-4"/>
          <w:w w:val="102"/>
        </w:rPr>
        <w:t>有效的数据，而下一位的地址必须等待这次读写操作完成才能输出。因此它可以大大缩短等待</w:t>
      </w:r>
      <w:r>
        <w:rPr>
          <w:spacing w:val="-2"/>
          <w:w w:val="102"/>
        </w:rPr>
        <w:t>输出地址的时间，其存取速度一般比</w:t>
      </w:r>
      <w:r>
        <w:rPr>
          <w:spacing w:val="56"/>
          <w:w w:val="102"/>
        </w:rPr>
        <w:t>F</w:t>
      </w:r>
      <w:r>
        <w:rPr>
          <w:w w:val="102"/>
        </w:rPr>
        <w:t>P</w:t>
      </w:r>
      <w:r>
        <w:rPr>
          <w:spacing w:val="-44"/>
        </w:rPr>
        <w:t xml:space="preserve"> </w:t>
      </w:r>
      <w:r>
        <w:rPr>
          <w:w w:val="102"/>
        </w:rPr>
        <w:t>M</w:t>
      </w:r>
      <w:r>
        <w:rPr>
          <w:spacing w:val="-70"/>
        </w:rPr>
        <w:t xml:space="preserve"> </w:t>
      </w:r>
      <w:r>
        <w:rPr>
          <w:spacing w:val="4"/>
          <w:w w:val="102"/>
        </w:rPr>
        <w:t>模式快15%</w:t>
      </w:r>
      <w:r>
        <w:rPr>
          <w:spacing w:val="3"/>
          <w:w w:val="102"/>
        </w:rPr>
        <w:t>左右。它一般应用于中档以下的</w:t>
      </w:r>
      <w:r>
        <w:rPr>
          <w:spacing w:val="-58"/>
        </w:rPr>
        <w:t xml:space="preserve"> </w:t>
      </w:r>
      <w:r>
        <w:rPr>
          <w:spacing w:val="-6"/>
          <w:w w:val="102"/>
        </w:rPr>
        <w:t>Pentium</w:t>
      </w:r>
      <w:r>
        <w:rPr>
          <w:spacing w:val="-2"/>
          <w:w w:val="102"/>
        </w:rPr>
        <w:t>主板标准内存，后期的486</w:t>
      </w:r>
      <w:r>
        <w:rPr>
          <w:spacing w:val="2"/>
          <w:w w:val="102"/>
        </w:rPr>
        <w:t>系统开始支持</w:t>
      </w:r>
      <w:r>
        <w:rPr>
          <w:spacing w:val="32"/>
          <w:w w:val="102"/>
        </w:rPr>
        <w:t>ED</w:t>
      </w:r>
      <w:r>
        <w:rPr>
          <w:w w:val="102"/>
        </w:rPr>
        <w:t>O</w:t>
      </w:r>
      <w:r>
        <w:rPr>
          <w:spacing w:val="-17"/>
        </w:rPr>
        <w:t xml:space="preserve">  </w:t>
      </w:r>
      <w:r>
        <w:rPr>
          <w:spacing w:val="32"/>
          <w:w w:val="102"/>
        </w:rPr>
        <w:t>DRAM</w:t>
      </w:r>
      <w:r>
        <w:rPr>
          <w:w w:val="102"/>
        </w:rPr>
        <w:t>,</w:t>
      </w:r>
      <w:r>
        <w:rPr>
          <w:spacing w:val="-25"/>
        </w:rPr>
        <w:t xml:space="preserve"> </w:t>
      </w:r>
      <w:r>
        <w:rPr>
          <w:spacing w:val="-7"/>
          <w:w w:val="102"/>
        </w:rPr>
        <w:t>到1996</w:t>
      </w:r>
      <w:r>
        <w:rPr>
          <w:spacing w:val="-3"/>
          <w:w w:val="102"/>
        </w:rPr>
        <w:t>年后期，</w:t>
      </w:r>
      <w:r>
        <w:rPr>
          <w:spacing w:val="34"/>
          <w:w w:val="102"/>
        </w:rPr>
        <w:t>ED</w:t>
      </w:r>
      <w:r>
        <w:rPr>
          <w:w w:val="102"/>
        </w:rPr>
        <w:t>O</w:t>
      </w:r>
      <w:r>
        <w:rPr>
          <w:spacing w:val="-15"/>
        </w:rPr>
        <w:t xml:space="preserve">  </w:t>
      </w:r>
      <w:r>
        <w:rPr>
          <w:spacing w:val="34"/>
          <w:w w:val="102"/>
        </w:rPr>
        <w:t>DRA</w:t>
      </w:r>
      <w:r>
        <w:rPr>
          <w:w w:val="102"/>
        </w:rPr>
        <w:t>M</w:t>
      </w:r>
      <w:r>
        <w:rPr>
          <w:spacing w:val="-48"/>
        </w:rPr>
        <w:t xml:space="preserve"> </w:t>
      </w:r>
      <w:r>
        <w:rPr>
          <w:spacing w:val="-36"/>
          <w:w w:val="102"/>
        </w:rPr>
        <w:t>开始执行。</w:t>
      </w:r>
    </w:p>
    <w:p w14:paraId="3AFF7387">
      <w:pPr>
        <w:pStyle w:val="16"/>
        <w:numPr>
          <w:ilvl w:val="0"/>
          <w:numId w:val="95"/>
        </w:numPr>
        <w:tabs>
          <w:tab w:val="left" w:pos="1128"/>
        </w:tabs>
        <w:spacing w:before="0" w:after="0" w:line="271" w:lineRule="auto"/>
        <w:ind w:left="380" w:right="131" w:firstLine="421"/>
        <w:jc w:val="both"/>
        <w:rPr>
          <w:sz w:val="20"/>
        </w:rPr>
      </w:pPr>
      <w:r>
        <w:rPr>
          <w:sz w:val="20"/>
        </w:rPr>
        <w:t>BEDO</w:t>
      </w:r>
      <w:r>
        <w:rPr>
          <w:spacing w:val="40"/>
          <w:sz w:val="20"/>
        </w:rPr>
        <w:t xml:space="preserve"> </w:t>
      </w:r>
      <w:r>
        <w:rPr>
          <w:sz w:val="20"/>
        </w:rPr>
        <w:t>DRAM(Burst</w:t>
      </w:r>
      <w:r>
        <w:rPr>
          <w:spacing w:val="40"/>
          <w:sz w:val="20"/>
        </w:rPr>
        <w:t xml:space="preserve"> </w:t>
      </w:r>
      <w:r>
        <w:rPr>
          <w:sz w:val="20"/>
        </w:rPr>
        <w:t>Extended</w:t>
      </w:r>
      <w:r>
        <w:rPr>
          <w:spacing w:val="40"/>
          <w:sz w:val="20"/>
        </w:rPr>
        <w:t xml:space="preserve"> </w:t>
      </w:r>
      <w:r>
        <w:rPr>
          <w:sz w:val="20"/>
        </w:rPr>
        <w:t>Data</w:t>
      </w:r>
      <w:r>
        <w:rPr>
          <w:spacing w:val="40"/>
          <w:sz w:val="20"/>
        </w:rPr>
        <w:t xml:space="preserve"> </w:t>
      </w:r>
      <w:r>
        <w:rPr>
          <w:sz w:val="20"/>
        </w:rPr>
        <w:t>Out</w:t>
      </w:r>
      <w:r>
        <w:rPr>
          <w:spacing w:val="40"/>
          <w:sz w:val="20"/>
        </w:rPr>
        <w:t xml:space="preserve"> </w:t>
      </w:r>
      <w:r>
        <w:rPr>
          <w:sz w:val="20"/>
        </w:rPr>
        <w:t>DRAM</w:t>
      </w:r>
      <w:r>
        <w:rPr>
          <w:spacing w:val="-3"/>
          <w:sz w:val="20"/>
        </w:rPr>
        <w:t>, 爆发式延伸数据输出动态随机存取存</w:t>
      </w:r>
      <w:r>
        <w:rPr>
          <w:spacing w:val="-4"/>
          <w:sz w:val="20"/>
        </w:rPr>
        <w:t>储器)。</w:t>
      </w:r>
    </w:p>
    <w:p w14:paraId="36B006D0">
      <w:pPr>
        <w:pStyle w:val="11"/>
        <w:spacing w:before="34" w:line="283" w:lineRule="auto"/>
        <w:ind w:left="360" w:right="115" w:firstLine="412"/>
        <w:jc w:val="both"/>
      </w:pPr>
      <w:r>
        <w:rPr>
          <w:spacing w:val="-4"/>
        </w:rPr>
        <w:t xml:space="preserve">这是改良型的 </w:t>
      </w:r>
      <w:r>
        <w:rPr>
          <w:spacing w:val="19"/>
        </w:rPr>
        <w:t>EDO</w:t>
      </w:r>
      <w:r>
        <w:t xml:space="preserve"> </w:t>
      </w:r>
      <w:r>
        <w:rPr>
          <w:spacing w:val="23"/>
        </w:rPr>
        <w:t>DRAM</w:t>
      </w:r>
      <w:r>
        <w:t>, 是由美光公司提出的，它在芯片上增加了一个地址计数器来追</w:t>
      </w:r>
      <w:r>
        <w:rPr>
          <w:spacing w:val="-2"/>
        </w:rPr>
        <w:t>踪下一个地址。它是突发式的读取方式，也就是当一个数据地址被送出后，剩下的三个数据每</w:t>
      </w:r>
      <w:r>
        <w:t>一个都只需要一个周期就能读取，因此一次可以存取多组数据，速度比</w:t>
      </w:r>
      <w:r>
        <w:rPr>
          <w:spacing w:val="24"/>
        </w:rPr>
        <w:t>EDO</w:t>
      </w:r>
      <w:r>
        <w:rPr>
          <w:spacing w:val="40"/>
        </w:rPr>
        <w:t xml:space="preserve"> </w:t>
      </w:r>
      <w:r>
        <w:rPr>
          <w:spacing w:val="27"/>
        </w:rPr>
        <w:t>DRAM</w:t>
      </w:r>
      <w:r>
        <w:rPr>
          <w:spacing w:val="-6"/>
        </w:rPr>
        <w:t xml:space="preserve"> 快。但支</w:t>
      </w:r>
      <w:r>
        <w:rPr>
          <w:spacing w:val="44"/>
        </w:rPr>
        <w:t>持</w:t>
      </w:r>
      <w:r>
        <w:rPr>
          <w:spacing w:val="29"/>
        </w:rPr>
        <w:t>BEDO</w:t>
      </w:r>
      <w:r>
        <w:rPr>
          <w:spacing w:val="42"/>
          <w:w w:val="150"/>
        </w:rPr>
        <w:t xml:space="preserve"> </w:t>
      </w:r>
      <w:r>
        <w:rPr>
          <w:spacing w:val="29"/>
        </w:rPr>
        <w:t>DRAM</w:t>
      </w:r>
      <w:r>
        <w:rPr>
          <w:spacing w:val="-6"/>
        </w:rPr>
        <w:t xml:space="preserve"> 内存的主板很少，只有极少几款提供支持(如 </w:t>
      </w:r>
      <w:r>
        <w:t>VIA</w:t>
      </w:r>
      <w:r>
        <w:rPr>
          <w:spacing w:val="40"/>
        </w:rPr>
        <w:t xml:space="preserve"> </w:t>
      </w:r>
      <w:r>
        <w:rPr>
          <w:spacing w:val="10"/>
        </w:rPr>
        <w:t>APOLLO</w:t>
      </w:r>
      <w:r>
        <w:rPr>
          <w:spacing w:val="40"/>
        </w:rPr>
        <w:t xml:space="preserve"> </w:t>
      </w:r>
      <w:r>
        <w:rPr>
          <w:spacing w:val="10"/>
        </w:rPr>
        <w:t>VP2)</w:t>
      </w:r>
      <w:r>
        <w:t>, 因此很快</w:t>
      </w:r>
      <w:r>
        <w:rPr>
          <w:spacing w:val="16"/>
        </w:rPr>
        <w:t>就被</w:t>
      </w:r>
      <w:r>
        <w:rPr>
          <w:spacing w:val="46"/>
        </w:rPr>
        <w:t>DRA</w:t>
      </w:r>
      <w:r>
        <w:rPr>
          <w:spacing w:val="-25"/>
        </w:rPr>
        <w:t xml:space="preserve"> </w:t>
      </w:r>
      <w:r>
        <w:t>M</w:t>
      </w:r>
      <w:r>
        <w:rPr>
          <w:spacing w:val="-12"/>
        </w:rPr>
        <w:t xml:space="preserve"> 取代了。</w:t>
      </w:r>
    </w:p>
    <w:p w14:paraId="57043A5C">
      <w:pPr>
        <w:pStyle w:val="16"/>
        <w:numPr>
          <w:ilvl w:val="0"/>
          <w:numId w:val="95"/>
        </w:numPr>
        <w:tabs>
          <w:tab w:val="left" w:pos="1148"/>
        </w:tabs>
        <w:spacing w:before="2" w:after="0" w:line="240" w:lineRule="auto"/>
        <w:ind w:left="1148" w:right="0" w:hanging="366"/>
        <w:jc w:val="both"/>
        <w:rPr>
          <w:sz w:val="20"/>
        </w:rPr>
      </w:pPr>
      <w:r>
        <w:rPr>
          <w:spacing w:val="16"/>
          <w:sz w:val="20"/>
        </w:rPr>
        <w:t>MDRAM(Multi-</w:t>
      </w:r>
      <w:r>
        <w:rPr>
          <w:spacing w:val="15"/>
          <w:sz w:val="20"/>
        </w:rPr>
        <w:t>Bank</w:t>
      </w:r>
      <w:r>
        <w:rPr>
          <w:spacing w:val="14"/>
          <w:sz w:val="20"/>
        </w:rPr>
        <w:t xml:space="preserve"> </w:t>
      </w:r>
      <w:r>
        <w:rPr>
          <w:spacing w:val="16"/>
          <w:sz w:val="20"/>
        </w:rPr>
        <w:t>DRAM</w:t>
      </w:r>
      <w:r>
        <w:rPr>
          <w:spacing w:val="-4"/>
          <w:sz w:val="20"/>
        </w:rPr>
        <w:t>, 多插槽动态随机存取存储器)。</w:t>
      </w:r>
    </w:p>
    <w:p w14:paraId="7C22FC3A">
      <w:pPr>
        <w:pStyle w:val="11"/>
        <w:spacing w:before="57" w:line="278" w:lineRule="auto"/>
        <w:ind w:left="360" w:right="116" w:firstLine="412"/>
        <w:jc w:val="both"/>
      </w:pPr>
      <w:r>
        <w:rPr>
          <w:spacing w:val="13"/>
        </w:rPr>
        <w:t>MoSys</w:t>
      </w:r>
      <w:r>
        <w:rPr>
          <w:spacing w:val="-6"/>
        </w:rPr>
        <w:t xml:space="preserve"> 公司提出的一种内存规格，其内部分成数个类别不同的小储存库 </w:t>
      </w:r>
      <w:r>
        <w:rPr>
          <w:spacing w:val="23"/>
        </w:rPr>
        <w:t>(BANK)</w:t>
      </w:r>
      <w:r>
        <w:rPr>
          <w:spacing w:val="-1"/>
        </w:rPr>
        <w:t>, 即由数</w:t>
      </w:r>
      <w:r>
        <w:rPr>
          <w:spacing w:val="-2"/>
        </w:rPr>
        <w:t>个独立的小单位矩阵所构成，每个储存库之间以高于外部的资料速度相互连接，一般应用于高</w:t>
      </w:r>
      <w:r>
        <w:t>速显示卡或加速卡中，也有少数主机板用于</w:t>
      </w:r>
      <w:r>
        <w:rPr>
          <w:spacing w:val="11"/>
        </w:rPr>
        <w:t>L2</w:t>
      </w:r>
      <w:r>
        <w:rPr>
          <w:spacing w:val="-9"/>
        </w:rPr>
        <w:t xml:space="preserve"> 高速缓存中。</w:t>
      </w:r>
    </w:p>
    <w:p w14:paraId="5665439D">
      <w:pPr>
        <w:pStyle w:val="16"/>
        <w:numPr>
          <w:ilvl w:val="0"/>
          <w:numId w:val="95"/>
        </w:numPr>
        <w:tabs>
          <w:tab w:val="left" w:pos="1185"/>
        </w:tabs>
        <w:spacing w:before="2" w:after="0" w:line="240" w:lineRule="auto"/>
        <w:ind w:left="1185" w:right="0" w:hanging="393"/>
        <w:jc w:val="both"/>
        <w:rPr>
          <w:sz w:val="20"/>
        </w:rPr>
      </w:pPr>
      <w:r>
        <w:rPr>
          <w:spacing w:val="26"/>
          <w:sz w:val="20"/>
        </w:rPr>
        <w:t>WRAM(Window</w:t>
      </w:r>
      <w:r>
        <w:rPr>
          <w:spacing w:val="14"/>
          <w:sz w:val="20"/>
        </w:rPr>
        <w:t xml:space="preserve"> </w:t>
      </w:r>
      <w:r>
        <w:rPr>
          <w:spacing w:val="21"/>
          <w:sz w:val="20"/>
        </w:rPr>
        <w:t>RAM</w:t>
      </w:r>
      <w:r>
        <w:rPr>
          <w:spacing w:val="-2"/>
          <w:sz w:val="20"/>
        </w:rPr>
        <w:t>, 窗口随机存取存储器)。</w:t>
      </w:r>
    </w:p>
    <w:p w14:paraId="5A95F071">
      <w:pPr>
        <w:pStyle w:val="11"/>
        <w:spacing w:before="68" w:line="261" w:lineRule="auto"/>
        <w:ind w:left="341" w:right="142" w:firstLine="450"/>
        <w:jc w:val="both"/>
      </w:pPr>
      <w:r>
        <mc:AlternateContent>
          <mc:Choice Requires="wps">
            <w:drawing>
              <wp:anchor distT="0" distB="0" distL="0" distR="0" simplePos="0" relativeHeight="251752448" behindDoc="0" locked="0" layoutInCell="1" allowOverlap="1">
                <wp:simplePos x="0" y="0"/>
                <wp:positionH relativeFrom="page">
                  <wp:posOffset>2847975</wp:posOffset>
                </wp:positionH>
                <wp:positionV relativeFrom="paragraph">
                  <wp:posOffset>650240</wp:posOffset>
                </wp:positionV>
                <wp:extent cx="762000" cy="241300"/>
                <wp:effectExtent l="0" t="0" r="0" b="0"/>
                <wp:wrapNone/>
                <wp:docPr id="1227" name="Textbox 122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0243CD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27" o:spid="_x0000_s1026" o:spt="202" type="#_x0000_t202" style="position:absolute;left:0pt;margin-left:224.25pt;margin-top:51.2pt;height:19pt;width:60pt;mso-position-horizontal-relative:page;z-index:251752448;mso-width-relative:page;mso-height-relative:page;" filled="f" stroked="f" coordsize="21600,21600" o:gfxdata="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kL&#10;/O3YAAAACwEAAA8AAAAAAAAAAQAgAAAAIgAAAGRycy9kb3ducmV2LnhtbFBLAQIUABQAAAAIAIdO&#10;4kAK8DWlsQEAAHkDAAAOAAAAAAAAAAEAIAAAACcBAABkcnMvZTJvRG9jLnhtbFBLBQYAAAAABgAG&#10;AFkBAABKBQAAAAA=&#10;">
                <v:fill on="f" focussize="0,0"/>
                <v:stroke on="f"/>
                <v:imagedata o:title=""/>
                <o:lock v:ext="edit" aspectratio="f"/>
                <v:textbox inset="0mm,0mm,0mm,0mm">
                  <w:txbxContent>
                    <w:p w14:paraId="60243CD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t>韩国 Samsung</w:t>
      </w:r>
      <w:r>
        <w:rPr>
          <w:spacing w:val="1"/>
        </w:rPr>
        <w:t>公司开发的内存模式，是</w:t>
      </w:r>
      <w:r>
        <w:rPr>
          <w:spacing w:val="52"/>
        </w:rPr>
        <w:t>VRAM</w:t>
      </w:r>
      <w:r>
        <w:t xml:space="preserve"> 内存的改良版，不同之处是它的控制线路</w:t>
      </w:r>
      <w:r>
        <w:rPr>
          <w:spacing w:val="1"/>
        </w:rPr>
        <w:t>有一二十组的输入/输出控制器，并采用</w:t>
      </w:r>
      <w:r>
        <w:rPr>
          <w:spacing w:val="33"/>
        </w:rPr>
        <w:t>ED</w:t>
      </w:r>
      <w:r>
        <w:rPr>
          <w:spacing w:val="1"/>
        </w:rPr>
        <w:t xml:space="preserve"> </w:t>
      </w:r>
      <w:r>
        <w:t>O</w:t>
      </w:r>
      <w:r>
        <w:rPr>
          <w:spacing w:val="-9"/>
        </w:rPr>
        <w:t xml:space="preserve"> 的资料存取模式，因此速度相对较快，另外还提</w:t>
      </w:r>
    </w:p>
    <w:p w14:paraId="138E6917">
      <w:pPr>
        <w:pStyle w:val="11"/>
        <w:spacing w:after="0" w:line="261" w:lineRule="auto"/>
        <w:jc w:val="both"/>
        <w:sectPr>
          <w:pgSz w:w="10180" w:h="13020"/>
          <w:pgMar w:top="340" w:right="992" w:bottom="0" w:left="425" w:header="720" w:footer="720" w:gutter="0"/>
          <w:cols w:space="720" w:num="1"/>
        </w:sectPr>
      </w:pPr>
    </w:p>
    <w:p w14:paraId="5085C08D">
      <w:pPr>
        <w:pStyle w:val="11"/>
        <w:tabs>
          <w:tab w:val="right" w:pos="8807"/>
        </w:tabs>
        <w:spacing w:before="64"/>
        <w:ind w:left="4544"/>
        <w:rPr>
          <w:position w:val="1"/>
        </w:rPr>
      </w:pPr>
      <w:r>
        <w:rPr>
          <w:position w:val="1"/>
        </w:rPr>
        <w:drawing>
          <wp:anchor distT="0" distB="0" distL="0" distR="0" simplePos="0" relativeHeight="252037120" behindDoc="1" locked="0" layoutInCell="1" allowOverlap="1">
            <wp:simplePos x="0" y="0"/>
            <wp:positionH relativeFrom="page">
              <wp:posOffset>1069975</wp:posOffset>
            </wp:positionH>
            <wp:positionV relativeFrom="page">
              <wp:posOffset>93980</wp:posOffset>
            </wp:positionV>
            <wp:extent cx="5419090" cy="8100060"/>
            <wp:effectExtent l="0" t="0" r="0" b="0"/>
            <wp:wrapNone/>
            <wp:docPr id="1228" name="Image 1228"/>
            <wp:cNvGraphicFramePr/>
            <a:graphic xmlns:a="http://schemas.openxmlformats.org/drawingml/2006/main">
              <a:graphicData uri="http://schemas.openxmlformats.org/drawingml/2006/picture">
                <pic:pic xmlns:pic="http://schemas.openxmlformats.org/drawingml/2006/picture">
                  <pic:nvPicPr>
                    <pic:cNvPr id="1228" name="Image 1228"/>
                    <pic:cNvPicPr/>
                  </pic:nvPicPr>
                  <pic:blipFill>
                    <a:blip r:embed="rId97" cstate="print"/>
                    <a:stretch>
                      <a:fillRect/>
                    </a:stretch>
                  </pic:blipFill>
                  <pic:spPr>
                    <a:xfrm>
                      <a:off x="0" y="0"/>
                      <a:ext cx="5419234" cy="8100282"/>
                    </a:xfrm>
                    <a:prstGeom prst="rect">
                      <a:avLst/>
                    </a:prstGeom>
                  </pic:spPr>
                </pic:pic>
              </a:graphicData>
            </a:graphic>
          </wp:anchor>
        </w:drawing>
      </w:r>
      <w:r>
        <w:rPr>
          <w:spacing w:val="-14"/>
        </w:rPr>
        <w:t>第16章</w:t>
      </w:r>
      <w:r>
        <w:rPr>
          <w:spacing w:val="7"/>
        </w:rPr>
        <w:t xml:space="preserve"> </w:t>
      </w:r>
      <w:r>
        <w:rPr>
          <w:spacing w:val="-14"/>
        </w:rPr>
        <w:t>嵌入式系统架构设计理论与实践</w:t>
      </w:r>
      <w:r>
        <w:tab/>
      </w:r>
      <w:r>
        <w:rPr>
          <w:spacing w:val="-5"/>
          <w:position w:val="1"/>
        </w:rPr>
        <w:t>545</w:t>
      </w:r>
    </w:p>
    <w:p w14:paraId="7E9C96F6">
      <w:pPr>
        <w:pStyle w:val="11"/>
        <w:spacing w:before="89"/>
      </w:pPr>
    </w:p>
    <w:p w14:paraId="18C5A7CB">
      <w:pPr>
        <w:pStyle w:val="11"/>
        <w:spacing w:line="288" w:lineRule="auto"/>
        <w:ind w:left="540" w:right="3071" w:hanging="403"/>
      </w:pPr>
      <w:r>
        <w:rPr>
          <w:spacing w:val="-5"/>
        </w:rPr>
        <w:t xml:space="preserve">供了区块搬移功能 </w:t>
      </w:r>
      <w:r>
        <w:rPr>
          <w:spacing w:val="-2"/>
        </w:rPr>
        <w:t>(BitBlt)</w:t>
      </w:r>
      <w:r>
        <w:rPr>
          <w:spacing w:val="-5"/>
        </w:rPr>
        <w:t>, 可应用于专业绘图工作。</w:t>
      </w:r>
      <w:r>
        <w:rPr>
          <w:spacing w:val="-2"/>
        </w:rPr>
        <w:t xml:space="preserve"> </w:t>
      </w:r>
      <w:r>
        <w:rPr>
          <w:spacing w:val="24"/>
        </w:rPr>
        <w:t>(9)RDRAM(Rambus</w:t>
      </w:r>
      <w:r>
        <w:rPr>
          <w:spacing w:val="17"/>
        </w:rPr>
        <w:t xml:space="preserve"> </w:t>
      </w:r>
      <w:r>
        <w:rPr>
          <w:spacing w:val="20"/>
        </w:rPr>
        <w:t>DRAM</w:t>
      </w:r>
      <w:r>
        <w:t>, 高频动态随机存取存储器)。</w:t>
      </w:r>
    </w:p>
    <w:p w14:paraId="06310F25">
      <w:pPr>
        <w:pStyle w:val="11"/>
        <w:spacing w:line="295" w:lineRule="auto"/>
        <w:ind w:left="138" w:right="299" w:firstLine="383"/>
      </w:pPr>
      <w:r>
        <w:rPr>
          <w:spacing w:val="9"/>
          <w:w w:val="102"/>
        </w:rPr>
        <w:t>Rambu</w:t>
      </w:r>
      <w:r>
        <w:rPr>
          <w:w w:val="102"/>
        </w:rPr>
        <w:t>s</w:t>
      </w:r>
      <w:r>
        <w:rPr>
          <w:spacing w:val="-61"/>
        </w:rPr>
        <w:t xml:space="preserve"> </w:t>
      </w:r>
      <w:r>
        <w:rPr>
          <w:spacing w:val="3"/>
          <w:w w:val="102"/>
        </w:rPr>
        <w:t>公司独立设计完成的一种内存模式，速度一般可以达到500~53</w:t>
      </w:r>
      <w:r>
        <w:rPr>
          <w:spacing w:val="-4"/>
          <w:w w:val="102"/>
        </w:rPr>
        <w:t>0</w:t>
      </w:r>
      <w:r>
        <w:rPr>
          <w:spacing w:val="-3"/>
          <w:w w:val="102"/>
        </w:rPr>
        <w:t>MB/s</w:t>
      </w:r>
      <w:r>
        <w:rPr>
          <w:w w:val="102"/>
        </w:rPr>
        <w:t>,</w:t>
      </w:r>
      <w:r>
        <w:rPr>
          <w:spacing w:val="41"/>
        </w:rPr>
        <w:t xml:space="preserve"> </w:t>
      </w:r>
      <w:r>
        <w:rPr>
          <w:spacing w:val="44"/>
          <w:w w:val="102"/>
        </w:rPr>
        <w:t>是</w:t>
      </w:r>
      <w:r>
        <w:rPr>
          <w:spacing w:val="70"/>
          <w:w w:val="102"/>
        </w:rPr>
        <w:t>DRA</w:t>
      </w:r>
      <w:r>
        <w:rPr>
          <w:w w:val="102"/>
        </w:rPr>
        <w:t>M</w:t>
      </w:r>
      <w:r>
        <w:rPr>
          <w:spacing w:val="-30"/>
        </w:rPr>
        <w:t xml:space="preserve"> </w:t>
      </w:r>
      <w:r>
        <w:rPr>
          <w:spacing w:val="-3"/>
          <w:w w:val="102"/>
        </w:rPr>
        <w:t>的10倍以上。但使用该内存后内存控制器需要作相当大的改变，因此它们一般应用于专业的图</w:t>
      </w:r>
      <w:r>
        <w:rPr>
          <w:spacing w:val="-13"/>
          <w:w w:val="102"/>
        </w:rPr>
        <w:t>形加速适配卡或者电视游戏机的视频内存中。</w:t>
      </w:r>
    </w:p>
    <w:p w14:paraId="240FE136">
      <w:pPr>
        <w:pStyle w:val="16"/>
        <w:numPr>
          <w:ilvl w:val="0"/>
          <w:numId w:val="96"/>
        </w:numPr>
        <w:tabs>
          <w:tab w:val="left" w:pos="1002"/>
        </w:tabs>
        <w:spacing w:before="0" w:after="0" w:line="240" w:lineRule="auto"/>
        <w:ind w:left="1002" w:right="0" w:hanging="472"/>
        <w:jc w:val="left"/>
        <w:rPr>
          <w:sz w:val="20"/>
        </w:rPr>
      </w:pPr>
      <w:r>
        <w:rPr>
          <w:spacing w:val="13"/>
          <w:sz w:val="20"/>
        </w:rPr>
        <w:t>SDRAM(Synchronous</w:t>
      </w:r>
      <w:r>
        <w:rPr>
          <w:spacing w:val="4"/>
          <w:sz w:val="20"/>
        </w:rPr>
        <w:t xml:space="preserve"> </w:t>
      </w:r>
      <w:r>
        <w:rPr>
          <w:spacing w:val="12"/>
          <w:sz w:val="20"/>
        </w:rPr>
        <w:t>DRAM</w:t>
      </w:r>
      <w:r>
        <w:rPr>
          <w:spacing w:val="-1"/>
          <w:sz w:val="20"/>
        </w:rPr>
        <w:t>, 同步动态随机存取存储器)。</w:t>
      </w:r>
    </w:p>
    <w:p w14:paraId="50D7AFC7">
      <w:pPr>
        <w:pStyle w:val="11"/>
        <w:spacing w:before="36" w:line="292" w:lineRule="auto"/>
        <w:ind w:left="138" w:right="401" w:firstLine="392"/>
        <w:jc w:val="both"/>
      </w:pPr>
      <w:r>
        <w:rPr>
          <w:spacing w:val="-2"/>
        </w:rPr>
        <w:t xml:space="preserve">这是一种与 </w:t>
      </w:r>
      <w:r>
        <w:rPr>
          <w:spacing w:val="30"/>
        </w:rPr>
        <w:t>CPU</w:t>
      </w:r>
      <w:r>
        <w:rPr>
          <w:spacing w:val="3"/>
        </w:rPr>
        <w:t xml:space="preserve"> 实现外频</w:t>
      </w:r>
      <w:r>
        <w:t>Clock</w:t>
      </w:r>
      <w:r>
        <w:rPr>
          <w:spacing w:val="-5"/>
        </w:rPr>
        <w:t xml:space="preserve"> 同步的内存模式，一般都采用</w:t>
      </w:r>
      <w:r>
        <w:t>168Pin</w:t>
      </w:r>
      <w:r>
        <w:rPr>
          <w:spacing w:val="-5"/>
        </w:rPr>
        <w:t xml:space="preserve"> 的内存模组，工作</w:t>
      </w:r>
      <w:r>
        <w:rPr>
          <w:spacing w:val="-4"/>
        </w:rPr>
        <w:t>电压为3.3V</w:t>
      </w:r>
      <w:r>
        <w:rPr>
          <w:spacing w:val="-9"/>
        </w:rPr>
        <w:t>。 所谓</w:t>
      </w:r>
      <w:r>
        <w:rPr>
          <w:spacing w:val="-4"/>
        </w:rPr>
        <w:t>Clock</w:t>
      </w:r>
      <w:r>
        <w:rPr>
          <w:spacing w:val="-10"/>
        </w:rPr>
        <w:t xml:space="preserve"> 同步是指内存能够与 </w:t>
      </w:r>
      <w:r>
        <w:rPr>
          <w:spacing w:val="-4"/>
        </w:rPr>
        <w:t>CP</w:t>
      </w:r>
      <w:r>
        <w:rPr>
          <w:spacing w:val="11"/>
        </w:rPr>
        <w:t xml:space="preserve"> </w:t>
      </w:r>
      <w:r>
        <w:rPr>
          <w:spacing w:val="-4"/>
        </w:rPr>
        <w:t>U</w:t>
      </w:r>
      <w:r>
        <w:rPr>
          <w:spacing w:val="-8"/>
        </w:rPr>
        <w:t xml:space="preserve"> 同步存取资料，这样可以取消等待周期，减</w:t>
      </w:r>
      <w:r>
        <w:rPr>
          <w:spacing w:val="-2"/>
        </w:rPr>
        <w:t>少数据传输的延迟，因此可提升计算机的性能和效率。</w:t>
      </w:r>
    </w:p>
    <w:p w14:paraId="55BB64A7">
      <w:pPr>
        <w:pStyle w:val="16"/>
        <w:numPr>
          <w:ilvl w:val="0"/>
          <w:numId w:val="96"/>
        </w:numPr>
        <w:tabs>
          <w:tab w:val="left" w:pos="962"/>
        </w:tabs>
        <w:spacing w:before="9" w:after="0" w:line="240" w:lineRule="auto"/>
        <w:ind w:left="962" w:right="0" w:hanging="432"/>
        <w:jc w:val="both"/>
        <w:rPr>
          <w:sz w:val="20"/>
        </w:rPr>
      </w:pPr>
      <w:r>
        <w:rPr>
          <w:sz w:val="20"/>
        </w:rPr>
        <w:t>SGRAM(Synchronous</w:t>
      </w:r>
      <w:r>
        <w:rPr>
          <w:spacing w:val="46"/>
          <w:sz w:val="20"/>
        </w:rPr>
        <w:t xml:space="preserve"> </w:t>
      </w:r>
      <w:r>
        <w:rPr>
          <w:sz w:val="20"/>
        </w:rPr>
        <w:t>Graphics</w:t>
      </w:r>
      <w:r>
        <w:rPr>
          <w:spacing w:val="47"/>
          <w:sz w:val="20"/>
        </w:rPr>
        <w:t xml:space="preserve"> </w:t>
      </w:r>
      <w:r>
        <w:rPr>
          <w:sz w:val="20"/>
        </w:rPr>
        <w:t>RAM, 同步绘图随机存取存储器)。</w:t>
      </w:r>
    </w:p>
    <w:p w14:paraId="39DF2CCE">
      <w:pPr>
        <w:pStyle w:val="11"/>
        <w:spacing w:before="44" w:line="290" w:lineRule="auto"/>
        <w:ind w:left="109" w:right="382" w:firstLine="431"/>
        <w:jc w:val="both"/>
      </w:pPr>
      <w:r>
        <w:rPr>
          <w:spacing w:val="37"/>
        </w:rPr>
        <w:t>SDRAM</w:t>
      </w:r>
      <w:r>
        <w:rPr>
          <w:spacing w:val="6"/>
        </w:rPr>
        <w:t xml:space="preserve"> 的改良版，它以区块</w:t>
      </w:r>
      <w:r>
        <w:t>Block(32bit</w:t>
      </w:r>
      <w:r>
        <w:rPr>
          <w:spacing w:val="8"/>
        </w:rPr>
        <w:t>) 为基本存取单位，减少内存整体读写的次</w:t>
      </w:r>
      <w:r>
        <w:rPr>
          <w:spacing w:val="-1"/>
        </w:rPr>
        <w:t xml:space="preserve">数，另外还针对绘图需要而增加了绘图控制器，并提供区块搬移功能 </w:t>
      </w:r>
      <w:r>
        <w:t xml:space="preserve">(BitBlt), 效率明显高于 </w:t>
      </w:r>
      <w:r>
        <w:rPr>
          <w:spacing w:val="10"/>
        </w:rPr>
        <w:t>SDRAM</w:t>
      </w:r>
      <w:r>
        <w:t>。</w:t>
      </w:r>
    </w:p>
    <w:p w14:paraId="669C53A3">
      <w:pPr>
        <w:pStyle w:val="16"/>
        <w:numPr>
          <w:ilvl w:val="0"/>
          <w:numId w:val="96"/>
        </w:numPr>
        <w:tabs>
          <w:tab w:val="left" w:pos="949"/>
        </w:tabs>
        <w:spacing w:before="18" w:after="0" w:line="240" w:lineRule="auto"/>
        <w:ind w:left="949" w:right="0" w:hanging="428"/>
        <w:jc w:val="both"/>
        <w:rPr>
          <w:sz w:val="20"/>
        </w:rPr>
      </w:pPr>
      <w:r>
        <w:rPr>
          <w:sz w:val="20"/>
        </w:rPr>
        <w:t>SB</w:t>
      </w:r>
      <w:r>
        <w:rPr>
          <w:spacing w:val="22"/>
          <w:sz w:val="20"/>
        </w:rPr>
        <w:t xml:space="preserve"> </w:t>
      </w:r>
      <w:r>
        <w:rPr>
          <w:sz w:val="20"/>
        </w:rPr>
        <w:t>SRAM(Synchronous</w:t>
      </w:r>
      <w:r>
        <w:rPr>
          <w:spacing w:val="22"/>
          <w:sz w:val="20"/>
        </w:rPr>
        <w:t xml:space="preserve"> </w:t>
      </w:r>
      <w:r>
        <w:rPr>
          <w:sz w:val="20"/>
        </w:rPr>
        <w:t>Burst</w:t>
      </w:r>
      <w:r>
        <w:rPr>
          <w:spacing w:val="22"/>
          <w:sz w:val="20"/>
        </w:rPr>
        <w:t xml:space="preserve"> </w:t>
      </w:r>
      <w:r>
        <w:rPr>
          <w:sz w:val="20"/>
        </w:rPr>
        <w:t>SRAM</w:t>
      </w:r>
      <w:r>
        <w:rPr>
          <w:spacing w:val="-1"/>
          <w:sz w:val="20"/>
        </w:rPr>
        <w:t>, 同步爆发式静态随机存取存储器)。</w:t>
      </w:r>
    </w:p>
    <w:p w14:paraId="0BAD85CD">
      <w:pPr>
        <w:pStyle w:val="11"/>
        <w:spacing w:before="50" w:line="280" w:lineRule="auto"/>
        <w:ind w:left="119" w:right="381" w:firstLine="411"/>
        <w:jc w:val="both"/>
      </w:pPr>
      <w:r>
        <w:rPr>
          <w:spacing w:val="-7"/>
        </w:rPr>
        <w:t xml:space="preserve">一般的 </w:t>
      </w:r>
      <w:r>
        <w:rPr>
          <w:spacing w:val="38"/>
        </w:rPr>
        <w:t>SRA</w:t>
      </w:r>
      <w:r>
        <w:rPr>
          <w:spacing w:val="-3"/>
        </w:rPr>
        <w:t xml:space="preserve"> </w:t>
      </w:r>
      <w:r>
        <w:t>M</w:t>
      </w:r>
      <w:r>
        <w:rPr>
          <w:spacing w:val="-3"/>
        </w:rPr>
        <w:t xml:space="preserve"> 是非同步的，为了适应</w:t>
      </w:r>
      <w:r>
        <w:rPr>
          <w:spacing w:val="28"/>
        </w:rPr>
        <w:t>CP</w:t>
      </w:r>
      <w:r>
        <w:rPr>
          <w:spacing w:val="6"/>
        </w:rPr>
        <w:t xml:space="preserve"> </w:t>
      </w:r>
      <w:r>
        <w:rPr>
          <w:spacing w:val="20"/>
        </w:rPr>
        <w:t>U</w:t>
      </w:r>
      <w:r>
        <w:t>越来越快的速度，需要使它的工作时脉变得与</w:t>
      </w:r>
      <w:r>
        <w:rPr>
          <w:spacing w:val="3"/>
        </w:rPr>
        <w:t>系统同步，这就是</w:t>
      </w:r>
      <w:r>
        <w:rPr>
          <w:spacing w:val="13"/>
        </w:rPr>
        <w:t xml:space="preserve">SB </w:t>
      </w:r>
      <w:r>
        <w:rPr>
          <w:spacing w:val="20"/>
        </w:rPr>
        <w:t>SRAM</w:t>
      </w:r>
      <w:r>
        <w:rPr>
          <w:spacing w:val="-12"/>
        </w:rPr>
        <w:t xml:space="preserve"> 产生的原因。</w:t>
      </w:r>
    </w:p>
    <w:p w14:paraId="399A0204">
      <w:pPr>
        <w:pStyle w:val="16"/>
        <w:numPr>
          <w:ilvl w:val="0"/>
          <w:numId w:val="96"/>
        </w:numPr>
        <w:tabs>
          <w:tab w:val="left" w:pos="931"/>
        </w:tabs>
        <w:spacing w:before="23" w:after="0" w:line="240" w:lineRule="auto"/>
        <w:ind w:left="931" w:right="0" w:hanging="420"/>
        <w:jc w:val="both"/>
        <w:rPr>
          <w:sz w:val="20"/>
        </w:rPr>
      </w:pPr>
      <w:r>
        <w:rPr>
          <w:sz w:val="20"/>
        </w:rPr>
        <w:t>PB</w:t>
      </w:r>
      <w:r>
        <w:rPr>
          <w:spacing w:val="6"/>
          <w:sz w:val="20"/>
        </w:rPr>
        <w:t xml:space="preserve"> </w:t>
      </w:r>
      <w:r>
        <w:rPr>
          <w:sz w:val="20"/>
        </w:rPr>
        <w:t>SRAM(Pipeline</w:t>
      </w:r>
      <w:r>
        <w:rPr>
          <w:spacing w:val="7"/>
          <w:sz w:val="20"/>
        </w:rPr>
        <w:t xml:space="preserve"> </w:t>
      </w:r>
      <w:r>
        <w:rPr>
          <w:sz w:val="20"/>
        </w:rPr>
        <w:t>Burst</w:t>
      </w:r>
      <w:r>
        <w:rPr>
          <w:spacing w:val="7"/>
          <w:sz w:val="20"/>
        </w:rPr>
        <w:t xml:space="preserve"> </w:t>
      </w:r>
      <w:r>
        <w:rPr>
          <w:sz w:val="20"/>
        </w:rPr>
        <w:t>SRAM</w:t>
      </w:r>
      <w:r>
        <w:rPr>
          <w:spacing w:val="-1"/>
          <w:sz w:val="20"/>
        </w:rPr>
        <w:t>, 管线爆发式静态随机存取存储器)。</w:t>
      </w:r>
    </w:p>
    <w:p w14:paraId="24F4F3F6">
      <w:pPr>
        <w:pStyle w:val="11"/>
        <w:spacing w:before="52" w:line="288" w:lineRule="auto"/>
        <w:ind w:left="90" w:right="383" w:firstLine="431"/>
        <w:jc w:val="both"/>
      </w:pPr>
      <w:r>
        <w:rPr>
          <w:spacing w:val="24"/>
        </w:rPr>
        <w:t>CPU</w:t>
      </w:r>
      <w:r>
        <w:t xml:space="preserve"> 外频速度的迅猛提升对与其相搭配的内存提出了更高的要求，管线爆发式</w:t>
      </w:r>
      <w:r>
        <w:rPr>
          <w:spacing w:val="42"/>
        </w:rPr>
        <w:t xml:space="preserve">SRA </w:t>
      </w:r>
      <w:r>
        <w:rPr>
          <w:spacing w:val="22"/>
        </w:rPr>
        <w:t>M</w:t>
      </w:r>
      <w:r>
        <w:t>取</w:t>
      </w:r>
      <w:r>
        <w:rPr>
          <w:spacing w:val="3"/>
        </w:rPr>
        <w:t>代同步爆发式</w:t>
      </w:r>
      <w:r>
        <w:rPr>
          <w:spacing w:val="42"/>
        </w:rPr>
        <w:t>SRA</w:t>
      </w:r>
      <w:r>
        <w:rPr>
          <w:spacing w:val="43"/>
          <w:w w:val="150"/>
        </w:rPr>
        <w:t xml:space="preserve"> </w:t>
      </w:r>
      <w:r>
        <w:rPr>
          <w:spacing w:val="12"/>
        </w:rPr>
        <w:t>M</w:t>
      </w:r>
      <w:r>
        <w:rPr>
          <w:spacing w:val="-1"/>
        </w:rPr>
        <w:t>成为必然的选择，因为它可以有效地延长存取时脉，从而有效提高访问速</w:t>
      </w:r>
      <w:r>
        <w:rPr>
          <w:spacing w:val="-4"/>
        </w:rPr>
        <w:t>度。</w:t>
      </w:r>
    </w:p>
    <w:p w14:paraId="381B408C">
      <w:pPr>
        <w:pStyle w:val="16"/>
        <w:numPr>
          <w:ilvl w:val="0"/>
          <w:numId w:val="96"/>
        </w:numPr>
        <w:tabs>
          <w:tab w:val="left" w:pos="950"/>
        </w:tabs>
        <w:spacing w:before="0" w:after="0" w:line="246" w:lineRule="exact"/>
        <w:ind w:left="950" w:right="0" w:hanging="448"/>
        <w:jc w:val="left"/>
        <w:rPr>
          <w:sz w:val="20"/>
        </w:rPr>
      </w:pPr>
      <w:r>
        <w:rPr>
          <w:sz w:val="20"/>
        </w:rPr>
        <w:t>DDR</w:t>
      </w:r>
      <w:r>
        <w:rPr>
          <w:spacing w:val="39"/>
          <w:sz w:val="20"/>
        </w:rPr>
        <w:t xml:space="preserve"> </w:t>
      </w:r>
      <w:r>
        <w:rPr>
          <w:spacing w:val="9"/>
          <w:sz w:val="20"/>
        </w:rPr>
        <w:t>SDRAM(Double</w:t>
      </w:r>
      <w:r>
        <w:rPr>
          <w:spacing w:val="42"/>
          <w:sz w:val="20"/>
        </w:rPr>
        <w:t xml:space="preserve"> </w:t>
      </w:r>
      <w:r>
        <w:rPr>
          <w:sz w:val="20"/>
        </w:rPr>
        <w:t>Data</w:t>
      </w:r>
      <w:r>
        <w:rPr>
          <w:spacing w:val="42"/>
          <w:sz w:val="20"/>
        </w:rPr>
        <w:t xml:space="preserve"> </w:t>
      </w:r>
      <w:r>
        <w:rPr>
          <w:sz w:val="20"/>
        </w:rPr>
        <w:t>Rate</w:t>
      </w:r>
      <w:r>
        <w:rPr>
          <w:spacing w:val="42"/>
          <w:sz w:val="20"/>
        </w:rPr>
        <w:t xml:space="preserve"> </w:t>
      </w:r>
      <w:r>
        <w:rPr>
          <w:sz w:val="20"/>
        </w:rPr>
        <w:t>SDRAM</w:t>
      </w:r>
      <w:r>
        <w:rPr>
          <w:spacing w:val="-1"/>
          <w:sz w:val="20"/>
        </w:rPr>
        <w:t>, 二倍速率同步动态随机存取存储器)。</w:t>
      </w:r>
    </w:p>
    <w:p w14:paraId="537A3F33">
      <w:pPr>
        <w:pStyle w:val="11"/>
        <w:spacing w:before="48" w:line="292" w:lineRule="auto"/>
        <w:ind w:left="99" w:right="384" w:firstLine="411"/>
        <w:jc w:val="both"/>
      </w:pPr>
      <w:r>
        <w:rPr>
          <w:spacing w:val="10"/>
        </w:rPr>
        <w:t>作为</w:t>
      </w:r>
      <w:r>
        <w:rPr>
          <w:spacing w:val="42"/>
        </w:rPr>
        <w:t>SDRA</w:t>
      </w:r>
      <w:r>
        <w:rPr>
          <w:spacing w:val="-25"/>
        </w:rPr>
        <w:t xml:space="preserve"> </w:t>
      </w:r>
      <w:r>
        <w:t>M</w:t>
      </w:r>
      <w:r>
        <w:rPr>
          <w:spacing w:val="-6"/>
        </w:rPr>
        <w:t xml:space="preserve"> 的换代产品，它具有两大特点：其一，速度比 </w:t>
      </w:r>
      <w:r>
        <w:rPr>
          <w:spacing w:val="42"/>
        </w:rPr>
        <w:t>SDRA</w:t>
      </w:r>
      <w:r>
        <w:rPr>
          <w:spacing w:val="-10"/>
        </w:rPr>
        <w:t xml:space="preserve"> </w:t>
      </w:r>
      <w:r>
        <w:rPr>
          <w:spacing w:val="16"/>
        </w:rPr>
        <w:t>M</w:t>
      </w:r>
      <w:r>
        <w:t>快一倍；其二，采用</w:t>
      </w:r>
      <w:r>
        <w:rPr>
          <w:spacing w:val="15"/>
        </w:rPr>
        <w:t>了</w:t>
      </w:r>
      <w:r>
        <w:t>DLL(Delay</w:t>
      </w:r>
      <w:r>
        <w:rPr>
          <w:spacing w:val="40"/>
        </w:rPr>
        <w:t xml:space="preserve"> </w:t>
      </w:r>
      <w:r>
        <w:t>Locked</w:t>
      </w:r>
      <w:r>
        <w:rPr>
          <w:spacing w:val="40"/>
        </w:rPr>
        <w:t xml:space="preserve"> </w:t>
      </w:r>
      <w:r>
        <w:t>Loop, 延时锁定回路)提供一个数据滤波信号。这是目前内存市场上的</w:t>
      </w:r>
      <w:r>
        <w:rPr>
          <w:spacing w:val="-2"/>
        </w:rPr>
        <w:t>主流模式。</w:t>
      </w:r>
    </w:p>
    <w:p w14:paraId="10EE5D57">
      <w:pPr>
        <w:pStyle w:val="16"/>
        <w:numPr>
          <w:ilvl w:val="0"/>
          <w:numId w:val="96"/>
        </w:numPr>
        <w:tabs>
          <w:tab w:val="left" w:pos="954"/>
        </w:tabs>
        <w:spacing w:before="2" w:after="0" w:line="240" w:lineRule="auto"/>
        <w:ind w:left="954" w:right="0" w:hanging="452"/>
        <w:jc w:val="both"/>
        <w:rPr>
          <w:sz w:val="20"/>
        </w:rPr>
      </w:pPr>
      <w:r>
        <w:rPr>
          <w:spacing w:val="10"/>
          <w:sz w:val="20"/>
        </w:rPr>
        <w:t>SLDRAM(Synchronize</w:t>
      </w:r>
      <w:r>
        <w:rPr>
          <w:spacing w:val="1"/>
          <w:sz w:val="20"/>
        </w:rPr>
        <w:t xml:space="preserve"> </w:t>
      </w:r>
      <w:r>
        <w:rPr>
          <w:spacing w:val="9"/>
          <w:sz w:val="20"/>
        </w:rPr>
        <w:t>LinkDRAM</w:t>
      </w:r>
      <w:r>
        <w:rPr>
          <w:spacing w:val="-1"/>
          <w:sz w:val="20"/>
        </w:rPr>
        <w:t>, 同步链环动态随机存取存储器)。</w:t>
      </w:r>
    </w:p>
    <w:p w14:paraId="3B22A707">
      <w:pPr>
        <w:pStyle w:val="11"/>
        <w:spacing w:before="42" w:line="280" w:lineRule="auto"/>
        <w:ind w:left="109" w:right="394" w:firstLine="402"/>
        <w:jc w:val="both"/>
      </w:pPr>
      <w:r>
        <w:rPr>
          <w:spacing w:val="5"/>
        </w:rPr>
        <w:t>这是一种扩展型</w:t>
      </w:r>
      <w:r>
        <w:rPr>
          <w:spacing w:val="42"/>
        </w:rPr>
        <w:t>SDRA</w:t>
      </w:r>
      <w:r>
        <w:rPr>
          <w:spacing w:val="9"/>
        </w:rPr>
        <w:t xml:space="preserve"> </w:t>
      </w:r>
      <w:r>
        <w:rPr>
          <w:spacing w:val="16"/>
        </w:rPr>
        <w:t>M</w:t>
      </w:r>
      <w:r>
        <w:t>结构内存，在增加了更先进同步电路的同时，还改进了逻辑控制</w:t>
      </w:r>
      <w:r>
        <w:rPr>
          <w:spacing w:val="-4"/>
        </w:rPr>
        <w:t>电路。</w:t>
      </w:r>
    </w:p>
    <w:p w14:paraId="3CEE9119">
      <w:pPr>
        <w:pStyle w:val="16"/>
        <w:numPr>
          <w:ilvl w:val="0"/>
          <w:numId w:val="96"/>
        </w:numPr>
        <w:tabs>
          <w:tab w:val="left" w:pos="995"/>
        </w:tabs>
        <w:spacing w:before="6" w:after="0" w:line="240" w:lineRule="auto"/>
        <w:ind w:left="995" w:right="0" w:hanging="512"/>
        <w:jc w:val="both"/>
        <w:rPr>
          <w:sz w:val="20"/>
        </w:rPr>
      </w:pPr>
      <w:r>
        <w:rPr>
          <w:spacing w:val="21"/>
          <w:sz w:val="20"/>
        </w:rPr>
        <w:t>CDRAM(Cached</w:t>
      </w:r>
      <w:r>
        <w:rPr>
          <w:spacing w:val="10"/>
          <w:sz w:val="20"/>
        </w:rPr>
        <w:t xml:space="preserve"> </w:t>
      </w:r>
      <w:r>
        <w:rPr>
          <w:spacing w:val="20"/>
          <w:sz w:val="20"/>
        </w:rPr>
        <w:t>DRAM</w:t>
      </w:r>
      <w:r>
        <w:rPr>
          <w:spacing w:val="-3"/>
          <w:sz w:val="20"/>
        </w:rPr>
        <w:t>, 同步缓存动态随机存取存储器)。</w:t>
      </w:r>
    </w:p>
    <w:p w14:paraId="427E8948">
      <w:pPr>
        <w:pStyle w:val="11"/>
        <w:spacing w:before="69" w:line="285" w:lineRule="auto"/>
        <w:ind w:left="80" w:right="388" w:firstLine="431"/>
        <w:jc w:val="both"/>
      </w:pPr>
      <w:r>
        <w:t>这是三菱电气公司首先研制的专利技术，它是在</w:t>
      </w:r>
      <w:r>
        <w:rPr>
          <w:spacing w:val="51"/>
        </w:rPr>
        <w:t>DRA</w:t>
      </w:r>
      <w:r>
        <w:rPr>
          <w:spacing w:val="33"/>
        </w:rPr>
        <w:t xml:space="preserve"> </w:t>
      </w:r>
      <w:r>
        <w:rPr>
          <w:spacing w:val="20"/>
        </w:rPr>
        <w:t>M</w:t>
      </w:r>
      <w:r>
        <w:t>芯片的外部插针和内部</w:t>
      </w:r>
      <w:r>
        <w:rPr>
          <w:spacing w:val="51"/>
        </w:rPr>
        <w:t>DRA</w:t>
      </w:r>
      <w:r>
        <w:rPr>
          <w:spacing w:val="33"/>
        </w:rPr>
        <w:t xml:space="preserve"> </w:t>
      </w:r>
      <w:r>
        <w:rPr>
          <w:spacing w:val="20"/>
        </w:rPr>
        <w:t>M</w:t>
      </w:r>
      <w:r>
        <w:t xml:space="preserve">之间插入一个 </w:t>
      </w:r>
      <w:r>
        <w:rPr>
          <w:spacing w:val="38"/>
        </w:rPr>
        <w:t xml:space="preserve">SRA </w:t>
      </w:r>
      <w:r>
        <w:t>M</w:t>
      </w:r>
      <w:r>
        <w:rPr>
          <w:spacing w:val="1"/>
        </w:rPr>
        <w:t xml:space="preserve"> 作为二级</w:t>
      </w:r>
      <w:r>
        <w:t>Cache</w:t>
      </w:r>
      <w:r>
        <w:rPr>
          <w:spacing w:val="3"/>
        </w:rPr>
        <w:t>使用。当前，几乎所有的</w:t>
      </w:r>
      <w:r>
        <w:rPr>
          <w:spacing w:val="30"/>
        </w:rPr>
        <w:t>CPU</w:t>
      </w:r>
      <w:r>
        <w:rPr>
          <w:spacing w:val="5"/>
        </w:rPr>
        <w:t xml:space="preserve"> 都装有一级</w:t>
      </w:r>
      <w:r>
        <w:rPr>
          <w:spacing w:val="10"/>
        </w:rPr>
        <w:t>Cache</w:t>
      </w:r>
      <w:r>
        <w:t>来提高效</w:t>
      </w:r>
      <w:r>
        <w:rPr>
          <w:spacing w:val="3"/>
        </w:rPr>
        <w:t>率，随着</w:t>
      </w:r>
      <w:r>
        <w:rPr>
          <w:spacing w:val="14"/>
        </w:rPr>
        <w:t>CP</w:t>
      </w:r>
      <w:r>
        <w:rPr>
          <w:spacing w:val="-25"/>
        </w:rPr>
        <w:t xml:space="preserve"> </w:t>
      </w:r>
      <w:r>
        <w:t>U</w:t>
      </w:r>
      <w:r>
        <w:rPr>
          <w:spacing w:val="-7"/>
        </w:rPr>
        <w:t xml:space="preserve"> 时钟频率的成倍提高， </w:t>
      </w:r>
      <w:r>
        <w:t>Cache</w:t>
      </w:r>
      <w:r>
        <w:rPr>
          <w:spacing w:val="-5"/>
        </w:rPr>
        <w:t xml:space="preserve"> 不被选中对系统性能产生的影响将会越来越大，而</w:t>
      </w:r>
      <w:r>
        <w:t xml:space="preserve"> </w:t>
      </w:r>
      <w:r>
        <w:rPr>
          <w:spacing w:val="13"/>
        </w:rPr>
        <w:t>Cache</w:t>
      </w:r>
      <w:r>
        <w:rPr>
          <w:spacing w:val="80"/>
        </w:rPr>
        <w:t xml:space="preserve"> </w:t>
      </w:r>
      <w:r>
        <w:rPr>
          <w:spacing w:val="12"/>
        </w:rPr>
        <w:t>DRAM</w:t>
      </w:r>
      <w:r>
        <w:rPr>
          <w:spacing w:val="3"/>
        </w:rPr>
        <w:t xml:space="preserve"> 所提供的二级</w:t>
      </w:r>
      <w:r>
        <w:t>Cache</w:t>
      </w:r>
      <w:r>
        <w:rPr>
          <w:spacing w:val="4"/>
        </w:rPr>
        <w:t xml:space="preserve"> 正好用以补充</w:t>
      </w:r>
      <w:r>
        <w:rPr>
          <w:spacing w:val="28"/>
        </w:rPr>
        <w:t>CP</w:t>
      </w:r>
      <w:r>
        <w:rPr>
          <w:spacing w:val="14"/>
        </w:rPr>
        <w:t xml:space="preserve"> </w:t>
      </w:r>
      <w:r>
        <w:t>U</w:t>
      </w:r>
      <w:r>
        <w:rPr>
          <w:spacing w:val="5"/>
        </w:rPr>
        <w:t xml:space="preserve"> 一级</w:t>
      </w:r>
      <w:r>
        <w:t xml:space="preserve">Cache之不足，因此能极大地提高 </w:t>
      </w:r>
      <w:r>
        <w:rPr>
          <w:spacing w:val="30"/>
        </w:rPr>
        <w:t>CPU</w:t>
      </w:r>
      <w:r>
        <w:rPr>
          <w:spacing w:val="-15"/>
        </w:rPr>
        <w:t xml:space="preserve"> 效率。</w:t>
      </w:r>
    </w:p>
    <w:p w14:paraId="5C4D7970">
      <w:pPr>
        <w:pStyle w:val="16"/>
        <w:numPr>
          <w:ilvl w:val="0"/>
          <w:numId w:val="96"/>
        </w:numPr>
        <w:tabs>
          <w:tab w:val="left" w:pos="896"/>
        </w:tabs>
        <w:spacing w:before="8" w:after="0" w:line="288" w:lineRule="auto"/>
        <w:ind w:left="90" w:right="382" w:firstLine="402"/>
        <w:jc w:val="left"/>
        <w:rPr>
          <w:sz w:val="20"/>
        </w:rPr>
      </w:pPr>
      <w:r>
        <w:rPr>
          <w:sz w:val="20"/>
        </w:rPr>
        <w:t>DDRⅡI(Double Data Rate Synchronous DRAM, 第二代同步双倍速率动态随机存取存</w:t>
      </w:r>
      <w:r>
        <w:rPr>
          <w:spacing w:val="-4"/>
          <w:sz w:val="20"/>
        </w:rPr>
        <w:t>储器)。</w:t>
      </w:r>
    </w:p>
    <w:p w14:paraId="5FFBE696">
      <w:pPr>
        <w:pStyle w:val="11"/>
        <w:spacing w:line="239" w:lineRule="exact"/>
        <w:ind w:left="492"/>
      </w:pPr>
      <w:r>
        <w:t>DDRⅡI</w:t>
      </w:r>
      <w:r>
        <w:rPr>
          <w:spacing w:val="-17"/>
        </w:rPr>
        <w:t xml:space="preserve"> 是</w:t>
      </w:r>
      <w:r>
        <w:rPr>
          <w:spacing w:val="38"/>
        </w:rPr>
        <w:t>DD</w:t>
      </w:r>
      <w:r>
        <w:rPr>
          <w:spacing w:val="13"/>
        </w:rPr>
        <w:t xml:space="preserve"> </w:t>
      </w:r>
      <w:r>
        <w:t>R</w:t>
      </w:r>
      <w:r>
        <w:rPr>
          <w:spacing w:val="-17"/>
        </w:rPr>
        <w:t xml:space="preserve"> 原有的 </w:t>
      </w:r>
      <w:r>
        <w:rPr>
          <w:spacing w:val="39"/>
        </w:rPr>
        <w:t>SLDRA</w:t>
      </w:r>
      <w:r>
        <w:rPr>
          <w:spacing w:val="-28"/>
        </w:rPr>
        <w:t xml:space="preserve"> </w:t>
      </w:r>
      <w:r>
        <w:rPr>
          <w:spacing w:val="21"/>
        </w:rPr>
        <w:t>M</w:t>
      </w:r>
      <w:r>
        <w:t>联盟于1999年解散后将既有的研发成果与</w:t>
      </w:r>
      <w:r>
        <w:rPr>
          <w:spacing w:val="43"/>
        </w:rPr>
        <w:t>DD</w:t>
      </w:r>
      <w:r>
        <w:rPr>
          <w:spacing w:val="29"/>
        </w:rPr>
        <w:t xml:space="preserve"> </w:t>
      </w:r>
      <w:r>
        <w:t>R</w:t>
      </w:r>
      <w:r>
        <w:rPr>
          <w:spacing w:val="-3"/>
        </w:rPr>
        <w:t>整合之后</w:t>
      </w:r>
    </w:p>
    <w:p w14:paraId="1163B7D1">
      <w:pPr>
        <w:pStyle w:val="11"/>
        <w:spacing w:before="61"/>
        <w:ind w:left="99"/>
      </w:pPr>
      <w:r>
        <mc:AlternateContent>
          <mc:Choice Requires="wps">
            <w:drawing>
              <wp:anchor distT="0" distB="0" distL="0" distR="0" simplePos="0" relativeHeight="251753472" behindDoc="0" locked="0" layoutInCell="1" allowOverlap="1">
                <wp:simplePos x="0" y="0"/>
                <wp:positionH relativeFrom="page">
                  <wp:posOffset>2869565</wp:posOffset>
                </wp:positionH>
                <wp:positionV relativeFrom="paragraph">
                  <wp:posOffset>438150</wp:posOffset>
                </wp:positionV>
                <wp:extent cx="762000" cy="241300"/>
                <wp:effectExtent l="0" t="0" r="0" b="0"/>
                <wp:wrapNone/>
                <wp:docPr id="1229" name="Textbox 122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FD1839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29" o:spid="_x0000_s1026" o:spt="202" type="#_x0000_t202" style="position:absolute;left:0pt;margin-left:225.95pt;margin-top:34.5pt;height:19pt;width:60pt;mso-position-horizontal-relative:page;z-index:251753472;mso-width-relative:page;mso-height-relative:page;" filled="f" stroked="f" coordsize="21600,21600" o:gfxdata="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Mm&#10;z6vYAAAACgEAAA8AAAAAAAAAAQAgAAAAIgAAAGRycy9kb3ducmV2LnhtbFBLAQIUABQAAAAIAIdO&#10;4kAONgEusQEAAHkDAAAOAAAAAAAAAAEAIAAAACcBAABkcnMvZTJvRG9jLnhtbFBLBQYAAAAABgAG&#10;AFkBAABKBQAAAAA=&#10;">
                <v:fill on="f" focussize="0,0"/>
                <v:stroke on="f"/>
                <v:imagedata o:title=""/>
                <o:lock v:ext="edit" aspectratio="f"/>
                <v:textbox inset="0mm,0mm,0mm,0mm">
                  <w:txbxContent>
                    <w:p w14:paraId="0FD1839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3"/>
        </w:rPr>
        <w:t xml:space="preserve">的未来新标准。 </w:t>
      </w:r>
      <w:r>
        <w:rPr>
          <w:spacing w:val="-14"/>
        </w:rPr>
        <w:t>DDRⅡI</w:t>
      </w:r>
      <w:r>
        <w:rPr>
          <w:spacing w:val="-19"/>
        </w:rPr>
        <w:t xml:space="preserve"> 的详细规格目前尚未确定。</w:t>
      </w:r>
    </w:p>
    <w:p w14:paraId="247A2498">
      <w:pPr>
        <w:pStyle w:val="11"/>
        <w:spacing w:after="0"/>
        <w:sectPr>
          <w:pgSz w:w="10240" w:h="13150"/>
          <w:pgMar w:top="400" w:right="425" w:bottom="0" w:left="992" w:header="720" w:footer="720" w:gutter="0"/>
          <w:cols w:space="720" w:num="1"/>
        </w:sectPr>
      </w:pPr>
    </w:p>
    <w:p w14:paraId="2F6FF142">
      <w:pPr>
        <w:tabs>
          <w:tab w:val="left" w:pos="1033"/>
        </w:tabs>
        <w:spacing w:before="54"/>
        <w:ind w:left="64" w:right="0" w:firstLine="0"/>
        <w:jc w:val="left"/>
        <w:rPr>
          <w:sz w:val="20"/>
        </w:rPr>
      </w:pPr>
      <w:r>
        <w:rPr>
          <w:sz w:val="20"/>
        </w:rPr>
        <w:drawing>
          <wp:anchor distT="0" distB="0" distL="0" distR="0" simplePos="0" relativeHeight="252038144" behindDoc="1" locked="0" layoutInCell="1" allowOverlap="1">
            <wp:simplePos x="0" y="0"/>
            <wp:positionH relativeFrom="page">
              <wp:posOffset>0</wp:posOffset>
            </wp:positionH>
            <wp:positionV relativeFrom="page">
              <wp:posOffset>101600</wp:posOffset>
            </wp:positionV>
            <wp:extent cx="5799455" cy="7695565"/>
            <wp:effectExtent l="0" t="0" r="0" b="0"/>
            <wp:wrapNone/>
            <wp:docPr id="1230" name="Image 1230"/>
            <wp:cNvGraphicFramePr/>
            <a:graphic xmlns:a="http://schemas.openxmlformats.org/drawingml/2006/main">
              <a:graphicData uri="http://schemas.openxmlformats.org/drawingml/2006/picture">
                <pic:pic xmlns:pic="http://schemas.openxmlformats.org/drawingml/2006/picture">
                  <pic:nvPicPr>
                    <pic:cNvPr id="1230" name="Image 1230"/>
                    <pic:cNvPicPr/>
                  </pic:nvPicPr>
                  <pic:blipFill>
                    <a:blip r:embed="rId98" cstate="print"/>
                    <a:stretch>
                      <a:fillRect/>
                    </a:stretch>
                  </pic:blipFill>
                  <pic:spPr>
                    <a:xfrm>
                      <a:off x="0" y="0"/>
                      <a:ext cx="5799738" cy="7695414"/>
                    </a:xfrm>
                    <a:prstGeom prst="rect">
                      <a:avLst/>
                    </a:prstGeom>
                  </pic:spPr>
                </pic:pic>
              </a:graphicData>
            </a:graphic>
          </wp:anchor>
        </w:drawing>
      </w:r>
      <w:r>
        <w:rPr>
          <w:spacing w:val="25"/>
          <w:position w:val="2"/>
          <w:sz w:val="16"/>
        </w:rPr>
        <w:t>546</w:t>
      </w:r>
      <w:r>
        <w:rPr>
          <w:position w:val="2"/>
          <w:sz w:val="16"/>
        </w:rPr>
        <w:tab/>
      </w:r>
      <w:r>
        <w:rPr>
          <w:spacing w:val="-12"/>
          <w:sz w:val="20"/>
        </w:rPr>
        <w:t>系统架构设计师教程(第2版)</w:t>
      </w:r>
    </w:p>
    <w:p w14:paraId="6B13FF68">
      <w:pPr>
        <w:pStyle w:val="11"/>
        <w:spacing w:before="83"/>
      </w:pPr>
    </w:p>
    <w:p w14:paraId="0322D53D">
      <w:pPr>
        <w:pStyle w:val="16"/>
        <w:numPr>
          <w:ilvl w:val="0"/>
          <w:numId w:val="96"/>
        </w:numPr>
        <w:tabs>
          <w:tab w:val="left" w:pos="1271"/>
        </w:tabs>
        <w:spacing w:before="0" w:after="0" w:line="240" w:lineRule="auto"/>
        <w:ind w:left="1271" w:right="0" w:hanging="449"/>
        <w:jc w:val="both"/>
        <w:rPr>
          <w:sz w:val="20"/>
        </w:rPr>
      </w:pPr>
      <w:r>
        <w:rPr>
          <w:spacing w:val="9"/>
          <w:sz w:val="20"/>
        </w:rPr>
        <w:t>DRDRAM(Direct</w:t>
      </w:r>
      <w:r>
        <w:rPr>
          <w:spacing w:val="71"/>
          <w:sz w:val="20"/>
        </w:rPr>
        <w:t xml:space="preserve"> </w:t>
      </w:r>
      <w:r>
        <w:rPr>
          <w:sz w:val="20"/>
        </w:rPr>
        <w:t>Rambus</w:t>
      </w:r>
      <w:r>
        <w:rPr>
          <w:spacing w:val="74"/>
          <w:sz w:val="20"/>
        </w:rPr>
        <w:t xml:space="preserve"> </w:t>
      </w:r>
      <w:r>
        <w:rPr>
          <w:spacing w:val="10"/>
          <w:sz w:val="20"/>
        </w:rPr>
        <w:t>DRAM)</w:t>
      </w:r>
      <w:r>
        <w:rPr>
          <w:spacing w:val="-10"/>
          <w:sz w:val="20"/>
        </w:rPr>
        <w:t>。</w:t>
      </w:r>
    </w:p>
    <w:p w14:paraId="75533AD5">
      <w:pPr>
        <w:pStyle w:val="11"/>
        <w:spacing w:before="67" w:line="283" w:lineRule="auto"/>
        <w:ind w:left="409" w:right="203" w:firstLine="422"/>
        <w:jc w:val="both"/>
      </w:pPr>
      <w:r>
        <w:rPr>
          <w:spacing w:val="53"/>
          <w:w w:val="102"/>
        </w:rPr>
        <w:t>DRDRA</w:t>
      </w:r>
      <w:r>
        <w:rPr>
          <w:w w:val="102"/>
        </w:rPr>
        <w:t>M</w:t>
      </w:r>
      <w:r>
        <w:rPr>
          <w:spacing w:val="-59"/>
        </w:rPr>
        <w:t xml:space="preserve"> </w:t>
      </w:r>
      <w:r>
        <w:rPr>
          <w:spacing w:val="10"/>
          <w:w w:val="102"/>
        </w:rPr>
        <w:t>是下一代的主流内存标准之一，由</w:t>
      </w:r>
      <w:r>
        <w:rPr>
          <w:spacing w:val="17"/>
          <w:w w:val="102"/>
        </w:rPr>
        <w:t>Rambu</w:t>
      </w:r>
      <w:r>
        <w:rPr>
          <w:w w:val="102"/>
        </w:rPr>
        <w:t>s</w:t>
      </w:r>
      <w:r>
        <w:rPr>
          <w:spacing w:val="-62"/>
        </w:rPr>
        <w:t xml:space="preserve"> </w:t>
      </w:r>
      <w:r>
        <w:rPr>
          <w:spacing w:val="7"/>
          <w:w w:val="102"/>
        </w:rPr>
        <w:t>公司所设计发展出来，是将所有</w:t>
      </w:r>
      <w:r>
        <w:rPr>
          <w:w w:val="102"/>
        </w:rPr>
        <w:t>的接脚都连接到一个共同的</w:t>
      </w:r>
      <w:r>
        <w:rPr>
          <w:spacing w:val="-46"/>
        </w:rPr>
        <w:t xml:space="preserve"> </w:t>
      </w:r>
      <w:r>
        <w:rPr>
          <w:spacing w:val="3"/>
          <w:w w:val="102"/>
        </w:rPr>
        <w:t>Bus</w:t>
      </w:r>
      <w:r>
        <w:rPr>
          <w:w w:val="102"/>
        </w:rPr>
        <w:t>,</w:t>
      </w:r>
      <w:r>
        <w:rPr>
          <w:spacing w:val="7"/>
        </w:rPr>
        <w:t xml:space="preserve"> </w:t>
      </w:r>
      <w:r>
        <w:rPr>
          <w:spacing w:val="3"/>
          <w:w w:val="102"/>
        </w:rPr>
        <w:t>这样不但可以减少控制器的体积，还可以增加资料传送的</w:t>
      </w:r>
      <w:r>
        <w:rPr>
          <w:spacing w:val="-40"/>
          <w:w w:val="102"/>
        </w:rPr>
        <w:t>效率。</w:t>
      </w:r>
    </w:p>
    <w:p w14:paraId="5332ED8F">
      <w:pPr>
        <w:pStyle w:val="16"/>
        <w:numPr>
          <w:ilvl w:val="0"/>
          <w:numId w:val="94"/>
        </w:numPr>
        <w:tabs>
          <w:tab w:val="left" w:pos="1050"/>
        </w:tabs>
        <w:spacing w:before="109" w:after="0" w:line="240" w:lineRule="auto"/>
        <w:ind w:left="1050" w:right="0" w:hanging="228"/>
        <w:jc w:val="both"/>
        <w:rPr>
          <w:sz w:val="20"/>
        </w:rPr>
      </w:pPr>
      <w:r>
        <w:rPr>
          <w:spacing w:val="10"/>
          <w:sz w:val="20"/>
        </w:rPr>
        <w:t>ROM(Read</w:t>
      </w:r>
      <w:r>
        <w:rPr>
          <w:spacing w:val="50"/>
          <w:sz w:val="20"/>
        </w:rPr>
        <w:t xml:space="preserve"> </w:t>
      </w:r>
      <w:r>
        <w:rPr>
          <w:sz w:val="20"/>
        </w:rPr>
        <w:t>Only</w:t>
      </w:r>
      <w:r>
        <w:rPr>
          <w:spacing w:val="51"/>
          <w:sz w:val="20"/>
        </w:rPr>
        <w:t xml:space="preserve"> </w:t>
      </w:r>
      <w:r>
        <w:rPr>
          <w:spacing w:val="10"/>
          <w:sz w:val="20"/>
        </w:rPr>
        <w:t>Memory</w:t>
      </w:r>
      <w:r>
        <w:rPr>
          <w:spacing w:val="2"/>
          <w:sz w:val="20"/>
        </w:rPr>
        <w:t>, 只读存储器)</w:t>
      </w:r>
    </w:p>
    <w:p w14:paraId="515021EE">
      <w:pPr>
        <w:pStyle w:val="11"/>
        <w:spacing w:before="41" w:line="283" w:lineRule="auto"/>
        <w:ind w:left="400" w:right="138" w:firstLine="402"/>
      </w:pPr>
      <w:r>
        <w:rPr>
          <w:spacing w:val="48"/>
        </w:rPr>
        <w:t>RO</w:t>
      </w:r>
      <w:r>
        <w:rPr>
          <w:spacing w:val="40"/>
        </w:rPr>
        <w:t xml:space="preserve">  </w:t>
      </w:r>
      <w:r>
        <w:t>M</w:t>
      </w:r>
      <w:r>
        <w:rPr>
          <w:spacing w:val="-5"/>
        </w:rPr>
        <w:t xml:space="preserve"> 是线路最简单半导体电路，通过掩模工艺，一次性制造，在元件正常工作的情况下</w:t>
      </w:r>
      <w:r>
        <w:t>，其中的代码与数据将永久保存，并且不能够进行修改。一般应用于 P C</w:t>
      </w:r>
      <w:r>
        <w:rPr>
          <w:spacing w:val="-6"/>
        </w:rPr>
        <w:t xml:space="preserve"> 系统的程序码、主机</w:t>
      </w:r>
      <w:r>
        <w:rPr>
          <w:spacing w:val="10"/>
        </w:rPr>
        <w:t>板上的</w:t>
      </w:r>
      <w:r>
        <w:rPr>
          <w:spacing w:val="17"/>
        </w:rPr>
        <w:t>BIOS</w:t>
      </w:r>
      <w:r>
        <w:rPr>
          <w:spacing w:val="-5"/>
        </w:rPr>
        <w:t xml:space="preserve"> (基本输入/输出系统 </w:t>
      </w:r>
      <w:r>
        <w:t>Basic Input/Output System</w:t>
      </w:r>
      <w:r>
        <w:rPr>
          <w:spacing w:val="2"/>
        </w:rPr>
        <w:t>) 等。它的读取速度比</w:t>
      </w:r>
      <w:r>
        <w:rPr>
          <w:spacing w:val="50"/>
        </w:rPr>
        <w:t xml:space="preserve">RAM </w:t>
      </w:r>
      <w:r>
        <w:rPr>
          <w:spacing w:val="-4"/>
        </w:rPr>
        <w:t>慢很多。</w:t>
      </w:r>
    </w:p>
    <w:p w14:paraId="71F69CB2">
      <w:pPr>
        <w:pStyle w:val="11"/>
        <w:spacing w:before="18"/>
        <w:ind w:left="822"/>
      </w:pPr>
      <w:r>
        <w:rPr>
          <w:spacing w:val="-8"/>
        </w:rPr>
        <w:t xml:space="preserve">根据组成元件的不同， </w:t>
      </w:r>
      <w:r>
        <w:rPr>
          <w:spacing w:val="-7"/>
        </w:rPr>
        <w:t>RO</w:t>
      </w:r>
      <w:r>
        <w:rPr>
          <w:spacing w:val="-12"/>
        </w:rPr>
        <w:t xml:space="preserve"> </w:t>
      </w:r>
      <w:r>
        <w:rPr>
          <w:spacing w:val="-7"/>
        </w:rPr>
        <w:t>M</w:t>
      </w:r>
      <w:r>
        <w:rPr>
          <w:spacing w:val="-13"/>
        </w:rPr>
        <w:t xml:space="preserve"> 内存又分为以下</w:t>
      </w:r>
      <w:r>
        <w:rPr>
          <w:spacing w:val="-7"/>
        </w:rPr>
        <w:t>5</w:t>
      </w:r>
      <w:r>
        <w:rPr>
          <w:spacing w:val="-9"/>
        </w:rPr>
        <w:t>种：</w:t>
      </w:r>
    </w:p>
    <w:p w14:paraId="01AAC471">
      <w:pPr>
        <w:pStyle w:val="16"/>
        <w:numPr>
          <w:ilvl w:val="0"/>
          <w:numId w:val="97"/>
        </w:numPr>
        <w:tabs>
          <w:tab w:val="left" w:pos="1242"/>
        </w:tabs>
        <w:spacing w:before="50" w:after="0" w:line="240" w:lineRule="auto"/>
        <w:ind w:left="1242" w:right="0" w:hanging="411"/>
        <w:jc w:val="left"/>
        <w:rPr>
          <w:sz w:val="20"/>
        </w:rPr>
      </w:pPr>
      <w:r>
        <w:rPr>
          <w:spacing w:val="18"/>
          <w:sz w:val="20"/>
        </w:rPr>
        <w:t>MASK</w:t>
      </w:r>
      <w:r>
        <w:rPr>
          <w:spacing w:val="22"/>
          <w:sz w:val="20"/>
        </w:rPr>
        <w:t xml:space="preserve"> </w:t>
      </w:r>
      <w:r>
        <w:rPr>
          <w:spacing w:val="18"/>
          <w:sz w:val="20"/>
        </w:rPr>
        <w:t>ROM</w:t>
      </w:r>
      <w:r>
        <w:rPr>
          <w:spacing w:val="-7"/>
          <w:sz w:val="20"/>
        </w:rPr>
        <w:t xml:space="preserve"> (掩模型只读存储器)。</w:t>
      </w:r>
    </w:p>
    <w:p w14:paraId="2D9316AC">
      <w:pPr>
        <w:pStyle w:val="11"/>
        <w:spacing w:before="43" w:line="288" w:lineRule="auto"/>
        <w:ind w:left="419" w:right="227" w:firstLine="402"/>
        <w:jc w:val="both"/>
      </w:pPr>
      <w:r>
        <w:rPr>
          <w:spacing w:val="-3"/>
        </w:rPr>
        <w:t xml:space="preserve">制造商为了大量生产 </w:t>
      </w:r>
      <w:r>
        <w:rPr>
          <w:spacing w:val="43"/>
        </w:rPr>
        <w:t>RO</w:t>
      </w:r>
      <w:r>
        <w:rPr>
          <w:spacing w:val="-25"/>
        </w:rPr>
        <w:t xml:space="preserve"> </w:t>
      </w:r>
      <w:r>
        <w:t>M</w:t>
      </w:r>
      <w:r>
        <w:rPr>
          <w:spacing w:val="-2"/>
        </w:rPr>
        <w:t xml:space="preserve"> 内存，需要先制作一颗有原始数据的</w:t>
      </w:r>
      <w:r>
        <w:rPr>
          <w:spacing w:val="43"/>
        </w:rPr>
        <w:t>RO</w:t>
      </w:r>
      <w:r>
        <w:rPr>
          <w:spacing w:val="-9"/>
        </w:rPr>
        <w:t xml:space="preserve"> </w:t>
      </w:r>
      <w:r>
        <w:rPr>
          <w:spacing w:val="18"/>
        </w:rPr>
        <w:t>M</w:t>
      </w:r>
      <w:r>
        <w:rPr>
          <w:spacing w:val="44"/>
        </w:rPr>
        <w:t>或</w:t>
      </w:r>
      <w:r>
        <w:rPr>
          <w:spacing w:val="39"/>
        </w:rPr>
        <w:t>EPRO</w:t>
      </w:r>
      <w:r>
        <w:rPr>
          <w:spacing w:val="-25"/>
        </w:rPr>
        <w:t xml:space="preserve"> </w:t>
      </w:r>
      <w:r>
        <w:t>M</w:t>
      </w:r>
      <w:r>
        <w:rPr>
          <w:spacing w:val="-7"/>
        </w:rPr>
        <w:t xml:space="preserve"> 作为样</w:t>
      </w:r>
      <w:r>
        <w:rPr>
          <w:spacing w:val="1"/>
        </w:rPr>
        <w:t>本，然后再大量复制，这一样本就是</w:t>
      </w:r>
      <w:r>
        <w:rPr>
          <w:spacing w:val="24"/>
        </w:rPr>
        <w:t>MASK</w:t>
      </w:r>
      <w:r>
        <w:rPr>
          <w:spacing w:val="-25"/>
        </w:rPr>
        <w:t xml:space="preserve"> </w:t>
      </w:r>
      <w:r>
        <w:rPr>
          <w:spacing w:val="24"/>
        </w:rPr>
        <w:t>ROM</w:t>
      </w:r>
      <w:r>
        <w:rPr>
          <w:spacing w:val="7"/>
        </w:rPr>
        <w:t>, 而烧录在</w:t>
      </w:r>
      <w:r>
        <w:rPr>
          <w:spacing w:val="32"/>
        </w:rPr>
        <w:t>MASK</w:t>
      </w:r>
      <w:r>
        <w:rPr>
          <w:spacing w:val="40"/>
        </w:rPr>
        <w:t xml:space="preserve"> </w:t>
      </w:r>
      <w:r>
        <w:rPr>
          <w:spacing w:val="21"/>
        </w:rPr>
        <w:t>RO</w:t>
      </w:r>
      <w:r>
        <w:rPr>
          <w:spacing w:val="-25"/>
        </w:rPr>
        <w:t xml:space="preserve"> </w:t>
      </w:r>
      <w:r>
        <w:t>M</w:t>
      </w:r>
      <w:r>
        <w:rPr>
          <w:spacing w:val="-5"/>
        </w:rPr>
        <w:t xml:space="preserve"> 中的资料永远无法做</w:t>
      </w:r>
      <w:r>
        <w:rPr>
          <w:spacing w:val="-4"/>
        </w:rPr>
        <w:t>修改。它的成本比较低。</w:t>
      </w:r>
    </w:p>
    <w:p w14:paraId="30571D7C">
      <w:pPr>
        <w:pStyle w:val="16"/>
        <w:numPr>
          <w:ilvl w:val="0"/>
          <w:numId w:val="97"/>
        </w:numPr>
        <w:tabs>
          <w:tab w:val="left" w:pos="1154"/>
        </w:tabs>
        <w:spacing w:before="15" w:after="0" w:line="240" w:lineRule="auto"/>
        <w:ind w:left="1154" w:right="0" w:hanging="351"/>
        <w:jc w:val="both"/>
        <w:rPr>
          <w:sz w:val="20"/>
        </w:rPr>
      </w:pPr>
      <w:r>
        <w:rPr>
          <w:spacing w:val="12"/>
          <w:sz w:val="20"/>
        </w:rPr>
        <w:t>PROM(Programmable</w:t>
      </w:r>
      <w:r>
        <w:rPr>
          <w:spacing w:val="-3"/>
          <w:sz w:val="20"/>
        </w:rPr>
        <w:t xml:space="preserve"> </w:t>
      </w:r>
      <w:r>
        <w:rPr>
          <w:spacing w:val="11"/>
          <w:sz w:val="20"/>
        </w:rPr>
        <w:t>ROM</w:t>
      </w:r>
      <w:r>
        <w:rPr>
          <w:spacing w:val="-4"/>
          <w:sz w:val="20"/>
        </w:rPr>
        <w:t>, 可编程只读存储器)。</w:t>
      </w:r>
    </w:p>
    <w:p w14:paraId="476B319B">
      <w:pPr>
        <w:pStyle w:val="11"/>
        <w:spacing w:before="23"/>
        <w:ind w:left="419" w:firstLine="383"/>
        <w:jc w:val="both"/>
      </w:pPr>
      <w:r>
        <w:rPr>
          <w:spacing w:val="1"/>
        </w:rPr>
        <w:t>这是一种可以用刻录机将资料写入的</w:t>
      </w:r>
      <w:r>
        <w:rPr>
          <w:spacing w:val="43"/>
        </w:rPr>
        <w:t>RO</w:t>
      </w:r>
      <w:r>
        <w:rPr>
          <w:spacing w:val="46"/>
        </w:rPr>
        <w:t xml:space="preserve"> </w:t>
      </w:r>
      <w:r>
        <w:t>M</w:t>
      </w:r>
      <w:r>
        <w:rPr>
          <w:spacing w:val="-6"/>
        </w:rPr>
        <w:t xml:space="preserve"> 内存，但只能写入一次，所以也被称为“一次</w:t>
      </w:r>
    </w:p>
    <w:p w14:paraId="241DACC0">
      <w:pPr>
        <w:pStyle w:val="11"/>
        <w:spacing w:before="85" w:line="271" w:lineRule="auto"/>
        <w:ind w:left="390" w:right="217" w:firstLine="28"/>
        <w:jc w:val="both"/>
      </w:pPr>
      <w:r>
        <w:rPr>
          <w:spacing w:val="-3"/>
        </w:rPr>
        <w:t xml:space="preserve">可编程只读存储器” </w:t>
      </w:r>
      <w:r>
        <w:t>(One</w:t>
      </w:r>
      <w:r>
        <w:rPr>
          <w:spacing w:val="40"/>
        </w:rPr>
        <w:t xml:space="preserve"> </w:t>
      </w:r>
      <w:r>
        <w:t>Time</w:t>
      </w:r>
      <w:r>
        <w:rPr>
          <w:spacing w:val="40"/>
        </w:rPr>
        <w:t xml:space="preserve"> </w:t>
      </w:r>
      <w:r>
        <w:rPr>
          <w:spacing w:val="10"/>
        </w:rPr>
        <w:t>Programming</w:t>
      </w:r>
      <w:r>
        <w:rPr>
          <w:spacing w:val="40"/>
        </w:rPr>
        <w:t xml:space="preserve"> </w:t>
      </w:r>
      <w:r>
        <w:rPr>
          <w:spacing w:val="12"/>
        </w:rPr>
        <w:t>ROM,OTP-ROM)。</w:t>
      </w:r>
      <w:r>
        <w:t>PROM</w:t>
      </w:r>
      <w:r>
        <w:rPr>
          <w:spacing w:val="-5"/>
        </w:rPr>
        <w:t xml:space="preserve"> 在出厂时，存储的内</w:t>
      </w:r>
      <w:r>
        <w:t>容全为1,用户可以根据需要将其中的某些单元写入数据0(</w:t>
      </w:r>
      <w:r>
        <w:rPr>
          <w:spacing w:val="15"/>
        </w:rPr>
        <w:t>部分的</w:t>
      </w:r>
      <w:r>
        <w:rPr>
          <w:spacing w:val="37"/>
        </w:rPr>
        <w:t xml:space="preserve">PRO </w:t>
      </w:r>
      <w:r>
        <w:t>M</w:t>
      </w:r>
      <w:r>
        <w:rPr>
          <w:spacing w:val="-1"/>
        </w:rPr>
        <w:t xml:space="preserve"> 在出厂时数据全为</w:t>
      </w:r>
      <w:r>
        <w:t>0,</w:t>
      </w:r>
      <w:r>
        <w:rPr>
          <w:spacing w:val="-2"/>
        </w:rPr>
        <w:t>则用户可以将其中的部分单元写入1),以实现对其“编程”的目的。</w:t>
      </w:r>
    </w:p>
    <w:p w14:paraId="3F652D98">
      <w:pPr>
        <w:pStyle w:val="16"/>
        <w:numPr>
          <w:ilvl w:val="0"/>
          <w:numId w:val="97"/>
        </w:numPr>
        <w:tabs>
          <w:tab w:val="left" w:pos="1124"/>
        </w:tabs>
        <w:spacing w:before="45" w:after="0" w:line="240" w:lineRule="auto"/>
        <w:ind w:left="1124" w:right="0" w:hanging="312"/>
        <w:jc w:val="both"/>
        <w:rPr>
          <w:sz w:val="20"/>
        </w:rPr>
      </w:pPr>
      <w:r>
        <w:rPr>
          <w:sz w:val="20"/>
        </w:rPr>
        <w:t>EPROM(Erasable</w:t>
      </w:r>
      <w:r>
        <w:rPr>
          <w:spacing w:val="-9"/>
          <w:sz w:val="20"/>
        </w:rPr>
        <w:t xml:space="preserve"> </w:t>
      </w:r>
      <w:r>
        <w:rPr>
          <w:sz w:val="20"/>
        </w:rPr>
        <w:t>Programmable</w:t>
      </w:r>
      <w:r>
        <w:rPr>
          <w:spacing w:val="-1"/>
          <w:sz w:val="20"/>
        </w:rPr>
        <w:t>, 可擦可编程只读存储器)。</w:t>
      </w:r>
    </w:p>
    <w:p w14:paraId="535A797B">
      <w:pPr>
        <w:pStyle w:val="11"/>
        <w:spacing w:before="41" w:line="280" w:lineRule="auto"/>
        <w:ind w:left="400" w:right="227" w:firstLine="412"/>
        <w:jc w:val="both"/>
      </w:pPr>
      <w:r>
        <w:rPr>
          <w:spacing w:val="-2"/>
        </w:rPr>
        <w:t xml:space="preserve">这是一种具有可擦除功能，擦除后即可进行再编程的 </w:t>
      </w:r>
      <w:r>
        <w:rPr>
          <w:spacing w:val="43"/>
        </w:rPr>
        <w:t>RO</w:t>
      </w:r>
      <w:r>
        <w:rPr>
          <w:spacing w:val="-21"/>
        </w:rPr>
        <w:t xml:space="preserve"> </w:t>
      </w:r>
      <w:r>
        <w:t>M</w:t>
      </w:r>
      <w:r>
        <w:rPr>
          <w:spacing w:val="-5"/>
        </w:rPr>
        <w:t xml:space="preserve"> 内存，写入前必须先把里面的</w:t>
      </w:r>
      <w:r>
        <w:rPr>
          <w:spacing w:val="-1"/>
        </w:rPr>
        <w:t>内容用紫外线照射它的IC</w:t>
      </w:r>
      <w:r>
        <w:rPr>
          <w:spacing w:val="-6"/>
        </w:rPr>
        <w:t xml:space="preserve"> 卡上的透明视窗的方式来清除掉。这一类芯片比较容易识别，其封装</w:t>
      </w:r>
      <w:r>
        <w:rPr>
          <w:spacing w:val="-2"/>
        </w:rPr>
        <w:t xml:space="preserve">中包含有“石英玻璃窗”,一个编程后的 </w:t>
      </w:r>
      <w:r>
        <w:rPr>
          <w:spacing w:val="7"/>
        </w:rPr>
        <w:t>EPRO</w:t>
      </w:r>
      <w:r>
        <w:rPr>
          <w:spacing w:val="-25"/>
        </w:rPr>
        <w:t xml:space="preserve"> </w:t>
      </w:r>
      <w:r>
        <w:t>M</w:t>
      </w:r>
      <w:r>
        <w:rPr>
          <w:spacing w:val="-5"/>
        </w:rPr>
        <w:t xml:space="preserve"> 芯片的“石英玻璃窗”一般使用黑色不干胶纸</w:t>
      </w:r>
      <w:r>
        <w:rPr>
          <w:spacing w:val="-2"/>
        </w:rPr>
        <w:t>盖住，以防止遭到阳光直射。</w:t>
      </w:r>
    </w:p>
    <w:p w14:paraId="2B493D2E">
      <w:pPr>
        <w:pStyle w:val="16"/>
        <w:numPr>
          <w:ilvl w:val="0"/>
          <w:numId w:val="97"/>
        </w:numPr>
        <w:tabs>
          <w:tab w:val="left" w:pos="1097"/>
        </w:tabs>
        <w:spacing w:before="27" w:after="0" w:line="240" w:lineRule="auto"/>
        <w:ind w:left="1097" w:right="0" w:hanging="285"/>
        <w:jc w:val="both"/>
        <w:rPr>
          <w:sz w:val="20"/>
        </w:rPr>
      </w:pPr>
      <w:r>
        <w:rPr>
          <w:spacing w:val="-6"/>
          <w:sz w:val="20"/>
        </w:rPr>
        <w:t>EEPROM(Electrically</w:t>
      </w:r>
      <w:r>
        <w:rPr>
          <w:spacing w:val="-12"/>
          <w:sz w:val="20"/>
        </w:rPr>
        <w:t xml:space="preserve"> </w:t>
      </w:r>
      <w:r>
        <w:rPr>
          <w:spacing w:val="-6"/>
          <w:sz w:val="20"/>
        </w:rPr>
        <w:t>Erasable</w:t>
      </w:r>
      <w:r>
        <w:rPr>
          <w:spacing w:val="-11"/>
          <w:sz w:val="20"/>
        </w:rPr>
        <w:t xml:space="preserve"> </w:t>
      </w:r>
      <w:r>
        <w:rPr>
          <w:spacing w:val="-6"/>
          <w:sz w:val="20"/>
        </w:rPr>
        <w:t>Programmable</w:t>
      </w:r>
      <w:r>
        <w:rPr>
          <w:spacing w:val="-7"/>
          <w:sz w:val="20"/>
        </w:rPr>
        <w:t>, 电可擦可编程只读存储器)。</w:t>
      </w:r>
    </w:p>
    <w:p w14:paraId="2867E1B7">
      <w:pPr>
        <w:pStyle w:val="11"/>
        <w:spacing w:before="42" w:line="288" w:lineRule="auto"/>
        <w:ind w:left="380" w:right="222" w:firstLine="422"/>
        <w:jc w:val="both"/>
      </w:pPr>
      <w:r>
        <w:rPr>
          <w:spacing w:val="1"/>
        </w:rPr>
        <w:t>功能与使用方式与</w:t>
      </w:r>
      <w:r>
        <w:rPr>
          <w:spacing w:val="37"/>
        </w:rPr>
        <w:t>EPROM</w:t>
      </w:r>
      <w:r>
        <w:rPr>
          <w:spacing w:val="-4"/>
        </w:rPr>
        <w:t xml:space="preserve"> 一样，不同之处是清除数据的方式，它是以约</w:t>
      </w:r>
      <w:r>
        <w:t>20V 的电压来进行清除的。另外它还可以用电信号进行数据写入。这类</w:t>
      </w:r>
      <w:r>
        <w:rPr>
          <w:spacing w:val="43"/>
        </w:rPr>
        <w:t>RO</w:t>
      </w:r>
      <w:r>
        <w:rPr>
          <w:spacing w:val="-25"/>
        </w:rPr>
        <w:t xml:space="preserve"> </w:t>
      </w:r>
      <w:r>
        <w:t>M</w:t>
      </w:r>
      <w:r>
        <w:rPr>
          <w:spacing w:val="-5"/>
        </w:rPr>
        <w:t xml:space="preserve"> 内存多应用于即插即用 </w:t>
      </w:r>
      <w:r>
        <w:t>(PnP</w:t>
      </w:r>
      <w:r>
        <w:rPr>
          <w:spacing w:val="-4"/>
        </w:rPr>
        <w:t>) 接口中。</w:t>
      </w:r>
    </w:p>
    <w:p w14:paraId="5FF23A3F">
      <w:pPr>
        <w:pStyle w:val="16"/>
        <w:numPr>
          <w:ilvl w:val="0"/>
          <w:numId w:val="97"/>
        </w:numPr>
        <w:tabs>
          <w:tab w:val="left" w:pos="1121"/>
        </w:tabs>
        <w:spacing w:before="8" w:after="0" w:line="240" w:lineRule="auto"/>
        <w:ind w:left="1121" w:right="0" w:hanging="309"/>
        <w:jc w:val="both"/>
        <w:rPr>
          <w:sz w:val="20"/>
        </w:rPr>
      </w:pPr>
      <w:r>
        <w:rPr>
          <w:spacing w:val="-4"/>
          <w:sz w:val="20"/>
        </w:rPr>
        <w:t>Flash</w:t>
      </w:r>
      <w:r>
        <w:rPr>
          <w:spacing w:val="-20"/>
          <w:sz w:val="20"/>
        </w:rPr>
        <w:t xml:space="preserve"> </w:t>
      </w:r>
      <w:r>
        <w:rPr>
          <w:spacing w:val="-4"/>
          <w:sz w:val="20"/>
        </w:rPr>
        <w:t>Memory</w:t>
      </w:r>
      <w:r>
        <w:rPr>
          <w:spacing w:val="-9"/>
          <w:sz w:val="20"/>
        </w:rPr>
        <w:t xml:space="preserve"> (快闪存储器)。</w:t>
      </w:r>
    </w:p>
    <w:p w14:paraId="118FC919">
      <w:pPr>
        <w:pStyle w:val="11"/>
        <w:spacing w:before="23" w:line="283" w:lineRule="auto"/>
        <w:ind w:left="400" w:right="267" w:firstLine="374"/>
        <w:jc w:val="both"/>
      </w:pPr>
      <w:r>
        <w:rPr>
          <w:spacing w:val="-1"/>
        </w:rPr>
        <w:t>这是一种可以直接在主机板上修改内容而不需要将IC</w:t>
      </w:r>
      <w:r>
        <w:rPr>
          <w:spacing w:val="-6"/>
        </w:rPr>
        <w:t xml:space="preserve"> 拔下的内存，当电源关掉后储存在里面的资料并不会流失掉，在写入资料时必须先将原本的资料清除掉，然后才能再写入新的资料，</w:t>
      </w:r>
      <w:r>
        <w:rPr>
          <w:spacing w:val="-2"/>
        </w:rPr>
        <w:t>缺点为写入信息的速度太慢。</w:t>
      </w:r>
    </w:p>
    <w:p w14:paraId="66E76823">
      <w:pPr>
        <w:numPr>
          <w:ilvl w:val="3"/>
          <w:numId w:val="61"/>
        </w:numPr>
        <w:tabs>
          <w:tab w:val="left" w:pos="1043"/>
        </w:tabs>
        <w:spacing w:before="15"/>
        <w:ind w:left="1043" w:right="0" w:hanging="240"/>
        <w:jc w:val="left"/>
        <w:rPr>
          <w:rFonts w:ascii="微软雅黑" w:eastAsia="微软雅黑"/>
          <w:b/>
          <w:sz w:val="20"/>
        </w:rPr>
      </w:pPr>
      <w:r>
        <w:rPr>
          <w:rFonts w:ascii="微软雅黑" w:eastAsia="微软雅黑"/>
          <w:b/>
          <w:spacing w:val="14"/>
          <w:sz w:val="20"/>
        </w:rPr>
        <w:t>内(外)总线逻辑</w:t>
      </w:r>
    </w:p>
    <w:p w14:paraId="1DDCB05C">
      <w:pPr>
        <w:pStyle w:val="11"/>
        <w:spacing w:before="79" w:line="288" w:lineRule="auto"/>
        <w:ind w:left="371" w:right="167" w:firstLine="422"/>
        <w:jc w:val="both"/>
      </w:pPr>
      <w:r>
        <mc:AlternateContent>
          <mc:Choice Requires="wps">
            <w:drawing>
              <wp:anchor distT="0" distB="0" distL="0" distR="0" simplePos="0" relativeHeight="251754496" behindDoc="0" locked="0" layoutInCell="1" allowOverlap="1">
                <wp:simplePos x="0" y="0"/>
                <wp:positionH relativeFrom="page">
                  <wp:posOffset>2844800</wp:posOffset>
                </wp:positionH>
                <wp:positionV relativeFrom="paragraph">
                  <wp:posOffset>882650</wp:posOffset>
                </wp:positionV>
                <wp:extent cx="762000" cy="241300"/>
                <wp:effectExtent l="0" t="0" r="0" b="0"/>
                <wp:wrapNone/>
                <wp:docPr id="1231" name="Textbox 123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99B357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31" o:spid="_x0000_s1026" o:spt="202" type="#_x0000_t202" style="position:absolute;left:0pt;margin-left:224pt;margin-top:69.5pt;height:19pt;width:60pt;mso-position-horizontal-relative:page;z-index:251754496;mso-width-relative:page;mso-height-relative:page;" filled="f" stroked="f" coordsize="21600,21600" o:gfxdata="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lo&#10;c4XXAAAACwEAAA8AAAAAAAAAAQAgAAAAIgAAAGRycy9kb3ducmV2LnhtbFBLAQIUABQAAAAIAIdO&#10;4kCRohJSsgEAAHkDAAAOAAAAAAAAAAEAIAAAACYBAABkcnMvZTJvRG9jLnhtbFBLBQYAAAAABgAG&#10;AFkBAABKBQAAAAA=&#10;">
                <v:fill on="f" focussize="0,0"/>
                <v:stroke on="f"/>
                <v:imagedata o:title=""/>
                <o:lock v:ext="edit" aspectratio="f"/>
                <v:textbox inset="0mm,0mm,0mm,0mm">
                  <w:txbxContent>
                    <w:p w14:paraId="599B357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w w:val="102"/>
        </w:rPr>
        <w:t>总线是计算机各种功能部件之间传输信息的公共通信干线，它是由导电组成的传输线束，</w:t>
      </w:r>
      <w:r>
        <w:rPr>
          <w:spacing w:val="-4"/>
          <w:w w:val="102"/>
        </w:rPr>
        <w:t>按照计算机所传输的信息种类，计算机总线应涵盖数据总线、地址总线和控制总线。数据总线</w:t>
      </w:r>
      <w:r>
        <w:rPr>
          <w:spacing w:val="12"/>
          <w:w w:val="102"/>
        </w:rPr>
        <w:t>用于在</w:t>
      </w:r>
      <w:r>
        <w:rPr>
          <w:spacing w:val="56"/>
          <w:w w:val="102"/>
        </w:rPr>
        <w:t>C</w:t>
      </w:r>
      <w:r>
        <w:rPr>
          <w:w w:val="102"/>
        </w:rPr>
        <w:t>P</w:t>
      </w:r>
      <w:r>
        <w:rPr>
          <w:spacing w:val="-44"/>
        </w:rPr>
        <w:t xml:space="preserve"> </w:t>
      </w:r>
      <w:r>
        <w:rPr>
          <w:spacing w:val="21"/>
          <w:w w:val="102"/>
        </w:rPr>
        <w:t>U</w:t>
      </w:r>
      <w:r>
        <w:rPr>
          <w:spacing w:val="35"/>
          <w:w w:val="102"/>
        </w:rPr>
        <w:t>与</w:t>
      </w:r>
      <w:r>
        <w:rPr>
          <w:spacing w:val="86"/>
          <w:w w:val="102"/>
        </w:rPr>
        <w:t>R</w:t>
      </w:r>
      <w:r>
        <w:rPr>
          <w:w w:val="102"/>
        </w:rPr>
        <w:t>A</w:t>
      </w:r>
      <w:r>
        <w:rPr>
          <w:spacing w:val="-14"/>
        </w:rPr>
        <w:t xml:space="preserve"> </w:t>
      </w:r>
      <w:r>
        <w:rPr>
          <w:spacing w:val="18"/>
          <w:w w:val="102"/>
        </w:rPr>
        <w:t>M</w:t>
      </w:r>
      <w:r>
        <w:rPr>
          <w:spacing w:val="1"/>
          <w:w w:val="102"/>
        </w:rPr>
        <w:t>之间来回传送需要处理或者需要存储的数据；地址总线用于指定在</w:t>
      </w:r>
      <w:r>
        <w:rPr>
          <w:spacing w:val="76"/>
          <w:w w:val="102"/>
        </w:rPr>
        <w:t>RA</w:t>
      </w:r>
      <w:r>
        <w:rPr>
          <w:w w:val="102"/>
        </w:rPr>
        <w:t>M</w:t>
      </w:r>
      <w:r>
        <w:rPr>
          <w:spacing w:val="-24"/>
        </w:rPr>
        <w:t xml:space="preserve"> </w:t>
      </w:r>
    </w:p>
    <w:p w14:paraId="054F971E">
      <w:pPr>
        <w:pStyle w:val="11"/>
        <w:spacing w:after="0" w:line="288" w:lineRule="auto"/>
        <w:jc w:val="both"/>
        <w:sectPr>
          <w:pgSz w:w="10170" w:h="13030"/>
          <w:pgMar w:top="400" w:right="850" w:bottom="0" w:left="425" w:header="720" w:footer="720" w:gutter="0"/>
          <w:cols w:space="720" w:num="1"/>
        </w:sectPr>
      </w:pPr>
    </w:p>
    <w:p w14:paraId="096CBDB0">
      <w:pPr>
        <w:pStyle w:val="11"/>
        <w:spacing w:before="30"/>
        <w:rPr>
          <w:sz w:val="19"/>
        </w:rPr>
      </w:pPr>
    </w:p>
    <w:p w14:paraId="20848911">
      <w:pPr>
        <w:tabs>
          <w:tab w:val="left" w:pos="8480"/>
        </w:tabs>
        <w:spacing w:before="1"/>
        <w:ind w:left="4549" w:right="0" w:firstLine="0"/>
        <w:jc w:val="left"/>
        <w:rPr>
          <w:position w:val="1"/>
          <w:sz w:val="19"/>
        </w:rPr>
      </w:pPr>
      <w:r>
        <w:rPr>
          <w:spacing w:val="-6"/>
          <w:sz w:val="19"/>
        </w:rPr>
        <w:t>第16章</w:t>
      </w:r>
      <w:r>
        <w:rPr>
          <w:spacing w:val="44"/>
          <w:sz w:val="19"/>
        </w:rPr>
        <w:t xml:space="preserve"> </w:t>
      </w:r>
      <w:r>
        <w:rPr>
          <w:spacing w:val="-6"/>
          <w:sz w:val="19"/>
        </w:rPr>
        <w:t>嵌入式系统架构设计理论与实</w:t>
      </w:r>
      <w:r>
        <w:rPr>
          <w:spacing w:val="-10"/>
          <w:sz w:val="19"/>
        </w:rPr>
        <w:t>践</w:t>
      </w:r>
      <w:r>
        <w:rPr>
          <w:sz w:val="19"/>
        </w:rPr>
        <w:tab/>
      </w:r>
      <w:r>
        <w:rPr>
          <w:spacing w:val="-5"/>
          <w:position w:val="1"/>
          <w:sz w:val="19"/>
        </w:rPr>
        <w:t>547</w:t>
      </w:r>
    </w:p>
    <w:p w14:paraId="6FA1FEBE">
      <w:pPr>
        <w:pStyle w:val="11"/>
        <w:spacing w:before="125"/>
        <w:rPr>
          <w:sz w:val="19"/>
        </w:rPr>
      </w:pPr>
    </w:p>
    <w:p w14:paraId="63EE2578">
      <w:pPr>
        <w:spacing w:before="0" w:line="295" w:lineRule="auto"/>
        <w:ind w:left="139" w:right="372" w:firstLine="0"/>
        <w:jc w:val="left"/>
        <w:rPr>
          <w:sz w:val="19"/>
        </w:rPr>
      </w:pPr>
      <w:r>
        <w:rPr>
          <w:spacing w:val="10"/>
          <w:w w:val="100"/>
          <w:sz w:val="19"/>
        </w:rPr>
        <w:t>之中存储的数据的地址；控制总线将微处理器控制单元的信号传送到周边设备。而扩展总线和</w:t>
      </w:r>
      <w:r>
        <w:rPr>
          <w:spacing w:val="-2"/>
          <w:w w:val="100"/>
          <w:sz w:val="19"/>
        </w:rPr>
        <w:t>局部总线则是根据系统需要而添加的。</w:t>
      </w:r>
    </w:p>
    <w:p w14:paraId="45307736">
      <w:pPr>
        <w:spacing w:before="6" w:line="312" w:lineRule="auto"/>
        <w:ind w:left="532" w:right="1025" w:firstLine="0"/>
        <w:jc w:val="left"/>
        <w:rPr>
          <w:sz w:val="19"/>
        </w:rPr>
      </w:pPr>
      <w:r>
        <w:rPr>
          <w:spacing w:val="4"/>
          <w:w w:val="100"/>
          <w:sz w:val="19"/>
        </w:rPr>
        <w:t>总线存在不同拓扑结构，主要包括星形、树状、环形、总线型和交叉开关型等五种。按连接部件分类，还可分片内总线、系统总线、局部总线和通信总线等四种。</w:t>
      </w:r>
    </w:p>
    <w:p w14:paraId="0977EB34">
      <w:pPr>
        <w:pStyle w:val="16"/>
        <w:numPr>
          <w:ilvl w:val="0"/>
          <w:numId w:val="98"/>
        </w:numPr>
        <w:tabs>
          <w:tab w:val="left" w:pos="789"/>
          <w:tab w:val="left" w:pos="800"/>
        </w:tabs>
        <w:spacing w:before="0" w:after="0" w:line="297" w:lineRule="auto"/>
        <w:ind w:left="800" w:right="350" w:hanging="269"/>
        <w:jc w:val="both"/>
        <w:rPr>
          <w:sz w:val="19"/>
        </w:rPr>
      </w:pPr>
      <w:r>
        <w:rPr>
          <w:spacing w:val="-4"/>
          <w:sz w:val="19"/>
        </w:rPr>
        <w:t xml:space="preserve">片内总线： </w:t>
      </w:r>
      <w:r>
        <w:rPr>
          <w:rFonts w:ascii="Times New Roman" w:hAnsi="Times New Roman" w:eastAsia="Times New Roman"/>
          <w:spacing w:val="16"/>
          <w:position w:val="1"/>
          <w:sz w:val="19"/>
        </w:rPr>
        <w:t>CP</w:t>
      </w:r>
      <w:r>
        <w:rPr>
          <w:rFonts w:ascii="Times New Roman" w:hAnsi="Times New Roman" w:eastAsia="Times New Roman"/>
          <w:spacing w:val="-12"/>
          <w:position w:val="1"/>
          <w:sz w:val="19"/>
        </w:rPr>
        <w:t xml:space="preserve"> </w:t>
      </w:r>
      <w:r>
        <w:rPr>
          <w:rFonts w:ascii="Times New Roman" w:hAnsi="Times New Roman" w:eastAsia="Times New Roman"/>
          <w:position w:val="1"/>
          <w:sz w:val="19"/>
        </w:rPr>
        <w:t>U</w:t>
      </w:r>
      <w:r>
        <w:rPr>
          <w:spacing w:val="15"/>
          <w:sz w:val="19"/>
        </w:rPr>
        <w:t>芯片内部总线，用于连接芯片内部各个元件( 如</w:t>
      </w:r>
      <w:r>
        <w:rPr>
          <w:rFonts w:ascii="Times New Roman" w:hAnsi="Times New Roman" w:eastAsia="Times New Roman"/>
          <w:spacing w:val="21"/>
          <w:position w:val="1"/>
          <w:sz w:val="19"/>
        </w:rPr>
        <w:t>ALU</w:t>
      </w:r>
      <w:r>
        <w:rPr>
          <w:rFonts w:ascii="Times New Roman" w:hAnsi="Times New Roman" w:eastAsia="Times New Roman"/>
          <w:spacing w:val="80"/>
          <w:position w:val="1"/>
          <w:sz w:val="19"/>
        </w:rPr>
        <w:t xml:space="preserve"> </w:t>
      </w:r>
      <w:r>
        <w:rPr>
          <w:spacing w:val="17"/>
          <w:sz w:val="19"/>
        </w:rPr>
        <w:t>寄存器、指令</w:t>
      </w:r>
      <w:r>
        <w:rPr>
          <w:spacing w:val="19"/>
          <w:sz w:val="19"/>
        </w:rPr>
        <w:t>部件 )</w:t>
      </w:r>
    </w:p>
    <w:p w14:paraId="6EA76D87">
      <w:pPr>
        <w:pStyle w:val="16"/>
        <w:numPr>
          <w:ilvl w:val="0"/>
          <w:numId w:val="98"/>
        </w:numPr>
        <w:tabs>
          <w:tab w:val="left" w:pos="808"/>
          <w:tab w:val="left" w:pos="810"/>
        </w:tabs>
        <w:spacing w:before="37" w:after="0" w:line="312" w:lineRule="auto"/>
        <w:ind w:left="810" w:right="367" w:hanging="279"/>
        <w:jc w:val="both"/>
        <w:rPr>
          <w:sz w:val="19"/>
        </w:rPr>
      </w:pPr>
      <w:r>
        <w:rPr>
          <w:sz w:val="19"/>
        </w:rPr>
        <w:t>系统总线：计算机内部总线，它是连接计算机系统的主要组件。 如用于连接</w:t>
      </w:r>
      <w:r>
        <w:rPr>
          <w:rFonts w:ascii="Times New Roman" w:hAnsi="Times New Roman" w:eastAsia="Times New Roman"/>
          <w:spacing w:val="17"/>
          <w:position w:val="1"/>
          <w:sz w:val="19"/>
        </w:rPr>
        <w:t>CPU</w:t>
      </w:r>
      <w:r>
        <w:rPr>
          <w:rFonts w:ascii="Times New Roman" w:hAnsi="Times New Roman" w:eastAsia="Times New Roman"/>
          <w:spacing w:val="80"/>
          <w:position w:val="1"/>
          <w:sz w:val="19"/>
        </w:rPr>
        <w:t xml:space="preserve"> </w:t>
      </w:r>
      <w:r>
        <w:rPr>
          <w:spacing w:val="16"/>
          <w:sz w:val="19"/>
        </w:rPr>
        <w:t>主存</w:t>
      </w:r>
      <w:r>
        <w:rPr>
          <w:spacing w:val="-2"/>
          <w:sz w:val="19"/>
        </w:rPr>
        <w:t>和I/O接口的总结。系统总线又称板级总线或内部总线。</w:t>
      </w:r>
    </w:p>
    <w:p w14:paraId="13798B20">
      <w:pPr>
        <w:pStyle w:val="16"/>
        <w:numPr>
          <w:ilvl w:val="0"/>
          <w:numId w:val="98"/>
        </w:numPr>
        <w:tabs>
          <w:tab w:val="left" w:pos="789"/>
          <w:tab w:val="left" w:pos="810"/>
        </w:tabs>
        <w:spacing w:before="9" w:after="0" w:line="312" w:lineRule="auto"/>
        <w:ind w:left="810" w:right="353" w:hanging="279"/>
        <w:jc w:val="both"/>
        <w:rPr>
          <w:sz w:val="19"/>
        </w:rPr>
      </w:pPr>
      <w:r>
        <w:rPr>
          <w:spacing w:val="9"/>
          <w:w w:val="100"/>
          <w:sz w:val="19"/>
        </w:rPr>
        <w:t>局部总线：计算机内部总线，通常是指在少数组件之间交换数据的总线，如</w:t>
      </w:r>
      <w:r>
        <w:rPr>
          <w:rFonts w:ascii="Times New Roman" w:hAnsi="Times New Roman" w:eastAsia="Times New Roman"/>
          <w:spacing w:val="23"/>
          <w:w w:val="100"/>
          <w:position w:val="1"/>
          <w:sz w:val="19"/>
        </w:rPr>
        <w:t>C</w:t>
      </w:r>
      <w:r>
        <w:rPr>
          <w:rFonts w:ascii="Times New Roman" w:hAnsi="Times New Roman" w:eastAsia="Times New Roman"/>
          <w:w w:val="100"/>
          <w:position w:val="1"/>
          <w:sz w:val="19"/>
        </w:rPr>
        <w:t>P</w:t>
      </w:r>
      <w:r>
        <w:rPr>
          <w:rFonts w:ascii="Times New Roman" w:hAnsi="Times New Roman" w:eastAsia="Times New Roman"/>
          <w:spacing w:val="-24"/>
          <w:position w:val="1"/>
          <w:sz w:val="19"/>
        </w:rPr>
        <w:t xml:space="preserve"> </w:t>
      </w:r>
      <w:r>
        <w:rPr>
          <w:rFonts w:ascii="Times New Roman" w:hAnsi="Times New Roman" w:eastAsia="Times New Roman"/>
          <w:spacing w:val="-18"/>
          <w:w w:val="100"/>
          <w:position w:val="1"/>
          <w:sz w:val="19"/>
        </w:rPr>
        <w:t>U</w:t>
      </w:r>
      <w:r>
        <w:rPr>
          <w:spacing w:val="12"/>
          <w:w w:val="100"/>
          <w:sz w:val="19"/>
        </w:rPr>
        <w:t>到北桥</w:t>
      </w:r>
      <w:r>
        <w:rPr>
          <w:spacing w:val="9"/>
          <w:w w:val="100"/>
          <w:sz w:val="19"/>
        </w:rPr>
        <w:t>的总线，内存到北桥的总线，局部总线的协议一般由设备制造商定义。在体系结构较简</w:t>
      </w:r>
      <w:r>
        <w:rPr>
          <w:spacing w:val="1"/>
          <w:w w:val="100"/>
          <w:sz w:val="19"/>
        </w:rPr>
        <w:t>单的计算机系统中，局部总线和系统总线为同一条总线。</w:t>
      </w:r>
    </w:p>
    <w:p w14:paraId="3A9AE7D4">
      <w:pPr>
        <w:pStyle w:val="16"/>
        <w:numPr>
          <w:ilvl w:val="0"/>
          <w:numId w:val="98"/>
        </w:numPr>
        <w:tabs>
          <w:tab w:val="left" w:pos="779"/>
          <w:tab w:val="left" w:pos="800"/>
        </w:tabs>
        <w:spacing w:before="9" w:after="0" w:line="312" w:lineRule="auto"/>
        <w:ind w:left="800" w:right="391" w:hanging="269"/>
        <w:jc w:val="both"/>
        <w:rPr>
          <w:sz w:val="19"/>
        </w:rPr>
      </w:pPr>
      <w:r>
        <w:rPr>
          <w:spacing w:val="9"/>
          <w:w w:val="100"/>
          <w:sz w:val="19"/>
        </w:rPr>
        <w:t>通信总线：嵌入式系统主机外部总线，用于连接外部输入输出设备或者其他不同的计算</w:t>
      </w:r>
      <w:r>
        <w:rPr>
          <w:w w:val="100"/>
          <w:sz w:val="19"/>
        </w:rPr>
        <w:t>机系统。通信总线又称外部总线或外设总线。</w:t>
      </w:r>
    </w:p>
    <w:p w14:paraId="6426B09D">
      <w:pPr>
        <w:spacing w:before="0" w:line="312" w:lineRule="auto"/>
        <w:ind w:left="110" w:right="376" w:firstLine="441"/>
        <w:jc w:val="left"/>
        <w:rPr>
          <w:sz w:val="19"/>
        </w:rPr>
      </w:pPr>
      <w:r>
        <w:rPr>
          <w:spacing w:val="29"/>
          <w:sz w:val="19"/>
        </w:rPr>
        <w:t>目前，社会上广泛使用的总线有：</w:t>
      </w:r>
      <w:r>
        <w:rPr>
          <w:sz w:val="19"/>
        </w:rPr>
        <w:t>Interbus、Mbus、PCI、cPCI、PCMCIA、I2C、SCI、</w:t>
      </w:r>
      <w:r>
        <w:rPr>
          <w:spacing w:val="40"/>
          <w:sz w:val="19"/>
        </w:rPr>
        <w:t xml:space="preserve"> </w:t>
      </w:r>
      <w:r>
        <w:rPr>
          <w:spacing w:val="14"/>
          <w:sz w:val="19"/>
        </w:rPr>
        <w:t>CAN、VXI、</w:t>
      </w:r>
      <w:r>
        <w:rPr>
          <w:spacing w:val="10"/>
          <w:sz w:val="19"/>
        </w:rPr>
        <w:t xml:space="preserve">IEEE </w:t>
      </w:r>
      <w:r>
        <w:rPr>
          <w:spacing w:val="14"/>
          <w:sz w:val="19"/>
        </w:rPr>
        <w:t>1394、MIL-STD-</w:t>
      </w:r>
      <w:r>
        <w:rPr>
          <w:spacing w:val="11"/>
          <w:sz w:val="19"/>
        </w:rPr>
        <w:t>1553B</w:t>
      </w:r>
      <w:r>
        <w:rPr>
          <w:spacing w:val="-16"/>
          <w:sz w:val="19"/>
        </w:rPr>
        <w:t xml:space="preserve"> 等。</w:t>
      </w:r>
    </w:p>
    <w:p w14:paraId="42A17FA6">
      <w:pPr>
        <w:spacing w:before="0" w:line="242" w:lineRule="exact"/>
        <w:ind w:left="532" w:right="0" w:firstLine="0"/>
        <w:jc w:val="left"/>
        <w:rPr>
          <w:sz w:val="19"/>
        </w:rPr>
      </w:pPr>
      <w:r>
        <w:rPr>
          <w:sz w:val="19"/>
        </w:rPr>
        <w:t>图16-2</w:t>
      </w:r>
      <w:r>
        <w:rPr>
          <w:spacing w:val="-1"/>
          <w:sz w:val="19"/>
        </w:rPr>
        <w:t>给出各类总线在嵌入式系统中的位置。</w:t>
      </w:r>
    </w:p>
    <w:p w14:paraId="4598E4BA">
      <w:pPr>
        <w:pStyle w:val="11"/>
        <w:spacing w:before="5"/>
        <w:rPr>
          <w:sz w:val="8"/>
        </w:rPr>
      </w:pPr>
    </w:p>
    <w:p w14:paraId="6BCA718D">
      <w:pPr>
        <w:pStyle w:val="11"/>
        <w:spacing w:after="0"/>
        <w:rPr>
          <w:sz w:val="8"/>
        </w:rPr>
        <w:sectPr>
          <w:pgSz w:w="10250" w:h="13140"/>
          <w:pgMar w:top="160" w:right="425" w:bottom="0" w:left="992" w:header="720" w:footer="720" w:gutter="0"/>
          <w:cols w:space="720" w:num="1"/>
        </w:sectPr>
      </w:pPr>
    </w:p>
    <w:p w14:paraId="5FFD7B1D">
      <w:pPr>
        <w:spacing w:before="134"/>
        <w:ind w:left="0" w:right="0" w:firstLine="0"/>
        <w:jc w:val="right"/>
        <w:rPr>
          <w:rFonts w:ascii="Times New Roman"/>
          <w:sz w:val="19"/>
        </w:rPr>
      </w:pPr>
      <w:r>
        <w:rPr>
          <w:rFonts w:ascii="Times New Roman"/>
          <w:spacing w:val="-9"/>
          <w:sz w:val="19"/>
        </w:rPr>
        <w:t>Registe</w:t>
      </w:r>
      <w:r>
        <w:rPr>
          <w:rFonts w:ascii="Times New Roman"/>
          <w:spacing w:val="-8"/>
          <w:sz w:val="19"/>
        </w:rPr>
        <w:t xml:space="preserve"> </w:t>
      </w:r>
      <w:r>
        <w:rPr>
          <w:rFonts w:ascii="Times New Roman"/>
          <w:spacing w:val="-5"/>
          <w:sz w:val="19"/>
        </w:rPr>
        <w:t>fde</w:t>
      </w:r>
    </w:p>
    <w:p w14:paraId="2CA18827">
      <w:pPr>
        <w:spacing w:before="153"/>
        <w:ind w:left="771" w:right="0" w:firstLine="0"/>
        <w:jc w:val="center"/>
        <w:rPr>
          <w:rFonts w:ascii="Times New Roman"/>
          <w:sz w:val="19"/>
        </w:rPr>
      </w:pPr>
      <w:r>
        <w:rPr>
          <w:rFonts w:ascii="Times New Roman"/>
          <w:spacing w:val="-5"/>
          <w:sz w:val="19"/>
        </w:rPr>
        <w:t>PC</w:t>
      </w:r>
    </w:p>
    <w:p w14:paraId="3CBB91AA">
      <w:pPr>
        <w:pStyle w:val="11"/>
        <w:rPr>
          <w:rFonts w:ascii="Times New Roman"/>
          <w:sz w:val="19"/>
        </w:rPr>
      </w:pPr>
      <w:r>
        <w:br w:type="column"/>
      </w:r>
    </w:p>
    <w:p w14:paraId="20134D4C">
      <w:pPr>
        <w:pStyle w:val="11"/>
        <w:spacing w:before="69"/>
        <w:rPr>
          <w:rFonts w:ascii="Times New Roman"/>
          <w:sz w:val="19"/>
        </w:rPr>
      </w:pPr>
    </w:p>
    <w:p w14:paraId="061376FD">
      <w:pPr>
        <w:spacing w:before="0"/>
        <w:ind w:left="261" w:right="0" w:firstLine="0"/>
        <w:jc w:val="left"/>
        <w:rPr>
          <w:rFonts w:ascii="Times New Roman"/>
          <w:sz w:val="19"/>
        </w:rPr>
      </w:pPr>
      <w:r>
        <w:rPr>
          <w:rFonts w:ascii="Times New Roman"/>
          <w:spacing w:val="-20"/>
          <w:sz w:val="19"/>
        </w:rPr>
        <w:t>ALU</w:t>
      </w:r>
    </w:p>
    <w:p w14:paraId="7AB00FDE">
      <w:pPr>
        <w:spacing w:before="106" w:line="201" w:lineRule="auto"/>
        <w:ind w:left="230" w:right="2000" w:firstLine="28"/>
        <w:jc w:val="left"/>
        <w:rPr>
          <w:sz w:val="19"/>
        </w:rPr>
      </w:pPr>
      <w:r>
        <w:br w:type="column"/>
      </w:r>
      <w:r>
        <w:rPr>
          <w:spacing w:val="-24"/>
          <w:sz w:val="19"/>
        </w:rPr>
        <w:t>北桥芯片组把处理器、存储器和总线</w:t>
      </w:r>
      <w:r>
        <w:rPr>
          <w:spacing w:val="-4"/>
          <w:sz w:val="19"/>
        </w:rPr>
        <w:t>分成了两个总线</w:t>
      </w:r>
    </w:p>
    <w:p w14:paraId="267D67B8">
      <w:pPr>
        <w:tabs>
          <w:tab w:val="left" w:pos="1553"/>
        </w:tabs>
        <w:spacing w:before="139"/>
        <w:ind w:left="163" w:right="0" w:firstLine="0"/>
        <w:jc w:val="left"/>
        <w:rPr>
          <w:rFonts w:ascii="Times New Roman"/>
          <w:sz w:val="19"/>
        </w:rPr>
      </w:pPr>
      <w:r>
        <w:rPr>
          <w:rFonts w:ascii="Times New Roman"/>
          <w:spacing w:val="-11"/>
          <w:position w:val="-4"/>
          <w:sz w:val="19"/>
        </w:rPr>
        <w:t>System</w:t>
      </w:r>
      <w:r>
        <w:rPr>
          <w:rFonts w:ascii="Times New Roman"/>
          <w:spacing w:val="-13"/>
          <w:position w:val="-4"/>
          <w:sz w:val="19"/>
        </w:rPr>
        <w:t xml:space="preserve"> </w:t>
      </w:r>
      <w:r>
        <w:rPr>
          <w:rFonts w:ascii="Times New Roman"/>
          <w:spacing w:val="-5"/>
          <w:position w:val="-4"/>
          <w:sz w:val="19"/>
        </w:rPr>
        <w:t>bus</w:t>
      </w:r>
      <w:r>
        <w:rPr>
          <w:rFonts w:ascii="Times New Roman"/>
          <w:position w:val="-4"/>
          <w:sz w:val="19"/>
        </w:rPr>
        <w:tab/>
      </w:r>
      <w:r>
        <w:rPr>
          <w:rFonts w:ascii="Times New Roman"/>
          <w:spacing w:val="-12"/>
          <w:sz w:val="19"/>
        </w:rPr>
        <w:t>Memory</w:t>
      </w:r>
      <w:r>
        <w:rPr>
          <w:rFonts w:ascii="Times New Roman"/>
          <w:spacing w:val="-18"/>
          <w:sz w:val="19"/>
        </w:rPr>
        <w:t xml:space="preserve"> </w:t>
      </w:r>
      <w:r>
        <w:rPr>
          <w:rFonts w:ascii="Times New Roman"/>
          <w:spacing w:val="-5"/>
          <w:sz w:val="19"/>
        </w:rPr>
        <w:t>bus</w:t>
      </w:r>
    </w:p>
    <w:p w14:paraId="565F4BDF">
      <w:pPr>
        <w:spacing w:after="0"/>
        <w:jc w:val="left"/>
        <w:rPr>
          <w:rFonts w:ascii="Times New Roman"/>
          <w:sz w:val="19"/>
        </w:rPr>
        <w:sectPr>
          <w:type w:val="continuous"/>
          <w:pgSz w:w="10250" w:h="13140"/>
          <w:pgMar w:top="1460" w:right="425" w:bottom="0" w:left="992" w:header="720" w:footer="720" w:gutter="0"/>
          <w:cols w:equalWidth="0" w:num="3">
            <w:col w:w="3204" w:space="40"/>
            <w:col w:w="605" w:space="39"/>
            <w:col w:w="4945"/>
          </w:cols>
        </w:sectPr>
      </w:pPr>
    </w:p>
    <w:p w14:paraId="3EC92F9B">
      <w:pPr>
        <w:pStyle w:val="11"/>
        <w:spacing w:before="14"/>
        <w:rPr>
          <w:rFonts w:ascii="Times New Roman"/>
          <w:sz w:val="19"/>
        </w:rPr>
      </w:pPr>
    </w:p>
    <w:p w14:paraId="207B202D">
      <w:pPr>
        <w:tabs>
          <w:tab w:val="left" w:pos="4549"/>
        </w:tabs>
        <w:spacing w:before="0" w:line="124" w:lineRule="auto"/>
        <w:ind w:left="4444" w:right="0" w:hanging="2532"/>
        <w:jc w:val="left"/>
        <w:rPr>
          <w:rFonts w:ascii="Times New Roman"/>
          <w:sz w:val="19"/>
        </w:rPr>
      </w:pPr>
      <w:r>
        <w:rPr>
          <w:rFonts w:ascii="Times New Roman"/>
          <w:sz w:val="19"/>
        </w:rPr>
        <w:t>Memory</w:t>
      </w:r>
      <w:r>
        <w:rPr>
          <w:rFonts w:ascii="Times New Roman"/>
          <w:spacing w:val="-21"/>
          <w:sz w:val="19"/>
        </w:rPr>
        <w:t xml:space="preserve"> </w:t>
      </w:r>
      <w:r>
        <w:rPr>
          <w:rFonts w:ascii="Times New Roman"/>
          <w:sz w:val="19"/>
        </w:rPr>
        <w:t>interface</w:t>
      </w:r>
      <w:r>
        <w:rPr>
          <w:rFonts w:ascii="Times New Roman"/>
          <w:sz w:val="19"/>
        </w:rPr>
        <w:tab/>
      </w:r>
      <w:r>
        <w:rPr>
          <w:rFonts w:ascii="Times New Roman"/>
          <w:sz w:val="19"/>
        </w:rPr>
        <w:tab/>
      </w:r>
      <w:r>
        <w:rPr>
          <w:rFonts w:ascii="Times New Roman"/>
          <w:spacing w:val="-4"/>
          <w:position w:val="13"/>
          <w:sz w:val="19"/>
        </w:rPr>
        <w:t xml:space="preserve">I/O </w:t>
      </w:r>
      <w:r>
        <w:rPr>
          <w:rFonts w:ascii="Times New Roman"/>
          <w:spacing w:val="-12"/>
          <w:sz w:val="19"/>
        </w:rPr>
        <w:t>bridge</w:t>
      </w:r>
    </w:p>
    <w:p w14:paraId="4BC27D99">
      <w:pPr>
        <w:spacing w:before="149" w:line="259" w:lineRule="auto"/>
        <w:ind w:left="843" w:right="2477" w:firstLine="134"/>
        <w:jc w:val="left"/>
        <w:rPr>
          <w:rFonts w:ascii="Times New Roman"/>
          <w:sz w:val="19"/>
        </w:rPr>
      </w:pPr>
      <w:r>
        <w:br w:type="column"/>
      </w:r>
      <w:r>
        <w:rPr>
          <w:rFonts w:ascii="Times New Roman"/>
          <w:spacing w:val="-4"/>
          <w:sz w:val="19"/>
        </w:rPr>
        <w:t xml:space="preserve">Main </w:t>
      </w:r>
      <w:r>
        <w:rPr>
          <w:rFonts w:ascii="Times New Roman"/>
          <w:spacing w:val="-12"/>
          <w:sz w:val="19"/>
        </w:rPr>
        <w:t>Memory</w:t>
      </w:r>
    </w:p>
    <w:p w14:paraId="53F1C618">
      <w:pPr>
        <w:spacing w:after="0" w:line="259" w:lineRule="auto"/>
        <w:jc w:val="left"/>
        <w:rPr>
          <w:rFonts w:ascii="Times New Roman"/>
          <w:sz w:val="19"/>
        </w:rPr>
        <w:sectPr>
          <w:type w:val="continuous"/>
          <w:pgSz w:w="10250" w:h="13140"/>
          <w:pgMar w:top="1460" w:right="425" w:bottom="0" w:left="992" w:header="720" w:footer="720" w:gutter="0"/>
          <w:cols w:equalWidth="0" w:num="2">
            <w:col w:w="4875" w:space="40"/>
            <w:col w:w="3918"/>
          </w:cols>
        </w:sectPr>
      </w:pPr>
    </w:p>
    <w:p w14:paraId="34D6B0A0">
      <w:pPr>
        <w:pStyle w:val="11"/>
        <w:spacing w:before="94"/>
        <w:rPr>
          <w:rFonts w:ascii="Times New Roman"/>
        </w:rPr>
      </w:pPr>
    </w:p>
    <w:p w14:paraId="7FE1240E">
      <w:pPr>
        <w:pStyle w:val="11"/>
        <w:spacing w:after="0"/>
        <w:rPr>
          <w:rFonts w:ascii="Times New Roman"/>
        </w:rPr>
        <w:sectPr>
          <w:type w:val="continuous"/>
          <w:pgSz w:w="10250" w:h="13140"/>
          <w:pgMar w:top="1460" w:right="425" w:bottom="0" w:left="992" w:header="720" w:footer="720" w:gutter="0"/>
          <w:cols w:space="720" w:num="1"/>
        </w:sectPr>
      </w:pPr>
    </w:p>
    <w:p w14:paraId="71CC8710">
      <w:pPr>
        <w:pStyle w:val="11"/>
        <w:rPr>
          <w:rFonts w:ascii="Times New Roman"/>
          <w:sz w:val="19"/>
        </w:rPr>
      </w:pPr>
    </w:p>
    <w:p w14:paraId="75AA0992">
      <w:pPr>
        <w:pStyle w:val="11"/>
        <w:spacing w:before="3"/>
        <w:rPr>
          <w:rFonts w:ascii="Times New Roman"/>
          <w:sz w:val="19"/>
        </w:rPr>
      </w:pPr>
    </w:p>
    <w:p w14:paraId="19922FCF">
      <w:pPr>
        <w:spacing w:before="0" w:line="210" w:lineRule="exact"/>
        <w:ind w:left="2194" w:right="0" w:firstLine="0"/>
        <w:jc w:val="center"/>
        <w:rPr>
          <w:rFonts w:ascii="Times New Roman"/>
          <w:sz w:val="19"/>
        </w:rPr>
      </w:pPr>
      <w:r>
        <w:rPr>
          <w:rFonts w:ascii="Times New Roman"/>
          <w:spacing w:val="-5"/>
          <w:sz w:val="19"/>
        </w:rPr>
        <w:t>USB</w:t>
      </w:r>
    </w:p>
    <w:p w14:paraId="06F4FC23">
      <w:pPr>
        <w:spacing w:before="0" w:line="210" w:lineRule="exact"/>
        <w:ind w:left="2267" w:right="0" w:firstLine="0"/>
        <w:jc w:val="center"/>
        <w:rPr>
          <w:rFonts w:ascii="Times New Roman"/>
          <w:sz w:val="19"/>
        </w:rPr>
      </w:pPr>
      <w:r>
        <w:rPr>
          <w:rFonts w:ascii="Times New Roman"/>
          <w:spacing w:val="-9"/>
          <w:sz w:val="19"/>
        </w:rPr>
        <w:t>controller</w:t>
      </w:r>
    </w:p>
    <w:p w14:paraId="7FFCC295">
      <w:pPr>
        <w:pStyle w:val="11"/>
        <w:rPr>
          <w:rFonts w:ascii="Times New Roman"/>
          <w:sz w:val="19"/>
        </w:rPr>
      </w:pPr>
      <w:r>
        <w:br w:type="column"/>
      </w:r>
    </w:p>
    <w:p w14:paraId="570803DD">
      <w:pPr>
        <w:pStyle w:val="11"/>
        <w:spacing w:before="30"/>
        <w:rPr>
          <w:rFonts w:ascii="Times New Roman"/>
          <w:sz w:val="19"/>
        </w:rPr>
      </w:pPr>
    </w:p>
    <w:p w14:paraId="28AE4155">
      <w:pPr>
        <w:spacing w:before="0" w:line="232" w:lineRule="auto"/>
        <w:ind w:left="494" w:right="0" w:hanging="58"/>
        <w:jc w:val="left"/>
        <w:rPr>
          <w:rFonts w:ascii="Times New Roman"/>
          <w:sz w:val="19"/>
        </w:rPr>
      </w:pPr>
      <w:r>
        <w:rPr>
          <w:rFonts w:ascii="Times New Roman"/>
          <w:spacing w:val="-12"/>
          <w:sz w:val="19"/>
        </w:rPr>
        <w:t>Graphics</w:t>
      </w:r>
      <w:r>
        <w:rPr>
          <w:rFonts w:ascii="Times New Roman"/>
          <w:spacing w:val="-4"/>
          <w:sz w:val="19"/>
        </w:rPr>
        <w:t xml:space="preserve"> adapter</w:t>
      </w:r>
    </w:p>
    <w:p w14:paraId="0ED969BA">
      <w:pPr>
        <w:spacing w:before="93"/>
        <w:ind w:left="222" w:right="0" w:firstLine="0"/>
        <w:jc w:val="left"/>
        <w:rPr>
          <w:rFonts w:ascii="Times New Roman"/>
          <w:sz w:val="19"/>
        </w:rPr>
      </w:pPr>
      <w:r>
        <w:br w:type="column"/>
      </w:r>
      <w:r>
        <w:rPr>
          <w:rFonts w:ascii="Times New Roman"/>
          <w:spacing w:val="-6"/>
          <w:sz w:val="19"/>
        </w:rPr>
        <w:t>I/O</w:t>
      </w:r>
      <w:r>
        <w:rPr>
          <w:rFonts w:ascii="Times New Roman"/>
          <w:spacing w:val="-17"/>
          <w:sz w:val="19"/>
        </w:rPr>
        <w:t xml:space="preserve"> </w:t>
      </w:r>
      <w:r>
        <w:rPr>
          <w:rFonts w:ascii="Times New Roman"/>
          <w:spacing w:val="-10"/>
          <w:sz w:val="19"/>
        </w:rPr>
        <w:t>bus</w:t>
      </w:r>
    </w:p>
    <w:p w14:paraId="35D5C542">
      <w:pPr>
        <w:pStyle w:val="11"/>
        <w:rPr>
          <w:rFonts w:ascii="Times New Roman"/>
          <w:sz w:val="19"/>
        </w:rPr>
      </w:pPr>
      <w:r>
        <w:br w:type="column"/>
      </w:r>
    </w:p>
    <w:p w14:paraId="59DCC63B">
      <w:pPr>
        <w:pStyle w:val="11"/>
        <w:spacing w:before="1"/>
        <w:rPr>
          <w:rFonts w:ascii="Times New Roman"/>
          <w:sz w:val="19"/>
        </w:rPr>
      </w:pPr>
    </w:p>
    <w:p w14:paraId="41C96A5D">
      <w:pPr>
        <w:spacing w:before="0" w:line="230" w:lineRule="auto"/>
        <w:ind w:left="42" w:right="0" w:firstLine="182"/>
        <w:jc w:val="left"/>
        <w:rPr>
          <w:rFonts w:ascii="Times New Roman"/>
          <w:sz w:val="19"/>
        </w:rPr>
      </w:pPr>
      <w:r>
        <w:rPr>
          <w:rFonts w:ascii="Times New Roman"/>
          <w:spacing w:val="-4"/>
          <w:sz w:val="19"/>
        </w:rPr>
        <w:t xml:space="preserve">Disk </w:t>
      </w:r>
      <w:r>
        <w:rPr>
          <w:rFonts w:ascii="Times New Roman"/>
          <w:spacing w:val="-12"/>
          <w:sz w:val="19"/>
        </w:rPr>
        <w:t>controller</w:t>
      </w:r>
    </w:p>
    <w:p w14:paraId="7F003877">
      <w:pPr>
        <w:spacing w:before="172" w:line="206" w:lineRule="auto"/>
        <w:ind w:left="308" w:right="2433" w:hanging="183"/>
        <w:jc w:val="left"/>
        <w:rPr>
          <w:rFonts w:ascii="Times New Roman"/>
          <w:sz w:val="19"/>
        </w:rPr>
      </w:pPr>
      <w:r>
        <w:br w:type="column"/>
      </w:r>
      <w:r>
        <w:rPr>
          <w:rFonts w:ascii="Times New Roman"/>
          <w:spacing w:val="-12"/>
          <w:sz w:val="19"/>
        </w:rPr>
        <w:t>Expansion</w:t>
      </w:r>
      <w:r>
        <w:rPr>
          <w:rFonts w:ascii="Times New Roman"/>
          <w:spacing w:val="-2"/>
          <w:sz w:val="19"/>
        </w:rPr>
        <w:t xml:space="preserve"> slots</w:t>
      </w:r>
    </w:p>
    <w:p w14:paraId="136A274B">
      <w:pPr>
        <w:spacing w:after="0" w:line="206" w:lineRule="auto"/>
        <w:jc w:val="left"/>
        <w:rPr>
          <w:rFonts w:ascii="Times New Roman"/>
          <w:sz w:val="19"/>
        </w:rPr>
        <w:sectPr>
          <w:type w:val="continuous"/>
          <w:pgSz w:w="10250" w:h="13140"/>
          <w:pgMar w:top="1460" w:right="425" w:bottom="0" w:left="992" w:header="720" w:footer="720" w:gutter="0"/>
          <w:cols w:equalWidth="0" w:num="5">
            <w:col w:w="2942" w:space="40"/>
            <w:col w:w="1048" w:space="39"/>
            <w:col w:w="735" w:space="39"/>
            <w:col w:w="672" w:space="40"/>
            <w:col w:w="3278"/>
          </w:cols>
        </w:sectPr>
      </w:pPr>
    </w:p>
    <w:p w14:paraId="068DAC78">
      <w:pPr>
        <w:spacing w:before="143"/>
        <w:ind w:left="2076" w:right="0" w:firstLine="0"/>
        <w:jc w:val="left"/>
        <w:rPr>
          <w:rFonts w:ascii="Times New Roman"/>
          <w:position w:val="7"/>
          <w:sz w:val="19"/>
        </w:rPr>
      </w:pPr>
      <w:r>
        <w:rPr>
          <w:rFonts w:ascii="Times New Roman"/>
          <w:spacing w:val="-2"/>
          <w:sz w:val="19"/>
        </w:rPr>
        <w:t>Mouse</w:t>
      </w:r>
      <w:r>
        <w:rPr>
          <w:rFonts w:ascii="Times New Roman"/>
          <w:spacing w:val="-13"/>
          <w:sz w:val="19"/>
        </w:rPr>
        <w:t xml:space="preserve"> </w:t>
      </w:r>
      <w:r>
        <w:rPr>
          <w:rFonts w:ascii="Times New Roman"/>
          <w:spacing w:val="-2"/>
          <w:sz w:val="19"/>
        </w:rPr>
        <w:t>Keyboard</w:t>
      </w:r>
      <w:r>
        <w:rPr>
          <w:rFonts w:ascii="Times New Roman"/>
          <w:spacing w:val="60"/>
          <w:sz w:val="19"/>
        </w:rPr>
        <w:t xml:space="preserve"> </w:t>
      </w:r>
      <w:r>
        <w:rPr>
          <w:rFonts w:ascii="Times New Roman"/>
          <w:spacing w:val="-2"/>
          <w:position w:val="7"/>
          <w:sz w:val="19"/>
        </w:rPr>
        <w:t>Display</w:t>
      </w:r>
    </w:p>
    <w:p w14:paraId="71C03185">
      <w:pPr>
        <w:spacing w:before="59"/>
        <w:ind w:left="0" w:right="0" w:firstLine="0"/>
        <w:jc w:val="right"/>
        <w:rPr>
          <w:sz w:val="19"/>
        </w:rPr>
      </w:pPr>
      <w:r>
        <w:rPr>
          <w:spacing w:val="-30"/>
          <w:sz w:val="19"/>
        </w:rPr>
        <w:t>I/O接口</w:t>
      </w:r>
    </w:p>
    <w:p w14:paraId="43FB2201">
      <w:pPr>
        <w:pStyle w:val="11"/>
        <w:spacing w:before="111"/>
        <w:rPr>
          <w:sz w:val="19"/>
        </w:rPr>
      </w:pPr>
      <w:r>
        <w:br w:type="column"/>
      </w:r>
    </w:p>
    <w:p w14:paraId="2C26D5B1">
      <w:pPr>
        <w:spacing w:before="0"/>
        <w:ind w:left="826" w:right="0" w:firstLine="0"/>
        <w:jc w:val="left"/>
        <w:rPr>
          <w:rFonts w:ascii="Times New Roman"/>
          <w:sz w:val="19"/>
        </w:rPr>
      </w:pPr>
      <w:r>
        <w:rPr>
          <w:rFonts w:ascii="Times New Roman"/>
          <w:spacing w:val="-4"/>
          <w:sz w:val="19"/>
        </w:rPr>
        <w:t>Disk</w:t>
      </w:r>
    </w:p>
    <w:p w14:paraId="74E0B06D">
      <w:pPr>
        <w:spacing w:after="0"/>
        <w:jc w:val="left"/>
        <w:rPr>
          <w:rFonts w:ascii="Times New Roman"/>
          <w:sz w:val="19"/>
        </w:rPr>
        <w:sectPr>
          <w:type w:val="continuous"/>
          <w:pgSz w:w="10250" w:h="13140"/>
          <w:pgMar w:top="1460" w:right="425" w:bottom="0" w:left="992" w:header="720" w:footer="720" w:gutter="0"/>
          <w:cols w:equalWidth="0" w:num="2">
            <w:col w:w="4202" w:space="40"/>
            <w:col w:w="4591"/>
          </w:cols>
        </w:sectPr>
      </w:pPr>
    </w:p>
    <w:p w14:paraId="472415D0">
      <w:pPr>
        <w:spacing w:before="120"/>
        <w:ind w:left="-1" w:right="288" w:firstLine="0"/>
        <w:jc w:val="center"/>
        <w:rPr>
          <w:sz w:val="19"/>
        </w:rPr>
      </w:pPr>
      <w:r>
        <w:rPr>
          <w:sz w:val="19"/>
        </w:rPr>
        <w:drawing>
          <wp:anchor distT="0" distB="0" distL="0" distR="0" simplePos="0" relativeHeight="252039168" behindDoc="1" locked="0" layoutInCell="1" allowOverlap="1">
            <wp:simplePos x="0" y="0"/>
            <wp:positionH relativeFrom="page">
              <wp:posOffset>974090</wp:posOffset>
            </wp:positionH>
            <wp:positionV relativeFrom="page">
              <wp:posOffset>107950</wp:posOffset>
            </wp:positionV>
            <wp:extent cx="5528310" cy="7789545"/>
            <wp:effectExtent l="0" t="0" r="0" b="0"/>
            <wp:wrapNone/>
            <wp:docPr id="1232" name="Image 1232"/>
            <wp:cNvGraphicFramePr/>
            <a:graphic xmlns:a="http://schemas.openxmlformats.org/drawingml/2006/main">
              <a:graphicData uri="http://schemas.openxmlformats.org/drawingml/2006/picture">
                <pic:pic xmlns:pic="http://schemas.openxmlformats.org/drawingml/2006/picture">
                  <pic:nvPicPr>
                    <pic:cNvPr id="1232" name="Image 1232"/>
                    <pic:cNvPicPr/>
                  </pic:nvPicPr>
                  <pic:blipFill>
                    <a:blip r:embed="rId99" cstate="print"/>
                    <a:stretch>
                      <a:fillRect/>
                    </a:stretch>
                  </pic:blipFill>
                  <pic:spPr>
                    <a:xfrm>
                      <a:off x="0" y="0"/>
                      <a:ext cx="5528257" cy="7789580"/>
                    </a:xfrm>
                    <a:prstGeom prst="rect">
                      <a:avLst/>
                    </a:prstGeom>
                  </pic:spPr>
                </pic:pic>
              </a:graphicData>
            </a:graphic>
          </wp:anchor>
        </w:drawing>
      </w:r>
      <w:r>
        <w:rPr>
          <w:spacing w:val="-2"/>
          <w:sz w:val="19"/>
        </w:rPr>
        <w:t>图16-2</w:t>
      </w:r>
      <w:r>
        <w:rPr>
          <w:spacing w:val="-3"/>
          <w:sz w:val="19"/>
        </w:rPr>
        <w:t>各类总线在嵌入式系统的位置</w:t>
      </w:r>
    </w:p>
    <w:p w14:paraId="7CB3FA87">
      <w:pPr>
        <w:pStyle w:val="16"/>
        <w:numPr>
          <w:ilvl w:val="3"/>
          <w:numId w:val="61"/>
        </w:numPr>
        <w:tabs>
          <w:tab w:val="left" w:pos="701"/>
        </w:tabs>
        <w:spacing w:before="209" w:after="0" w:line="240" w:lineRule="auto"/>
        <w:ind w:left="701" w:right="0" w:hanging="207"/>
        <w:jc w:val="left"/>
        <w:rPr>
          <w:rFonts w:ascii="微软雅黑" w:eastAsia="微软雅黑"/>
          <w:b/>
          <w:sz w:val="17"/>
        </w:rPr>
      </w:pPr>
      <w:r>
        <w:rPr>
          <w:rFonts w:ascii="微软雅黑" w:eastAsia="微软雅黑"/>
          <w:b/>
          <w:spacing w:val="-2"/>
          <w:sz w:val="19"/>
        </w:rPr>
        <w:t>看门狗电路</w:t>
      </w:r>
    </w:p>
    <w:p w14:paraId="32A6A3E3">
      <w:pPr>
        <w:spacing w:before="94" w:line="297" w:lineRule="auto"/>
        <w:ind w:left="91" w:right="365" w:firstLine="393"/>
        <w:jc w:val="both"/>
        <w:rPr>
          <w:sz w:val="19"/>
        </w:rPr>
      </w:pPr>
      <w:r>
        <w:rPr>
          <w:spacing w:val="12"/>
          <w:w w:val="100"/>
          <w:sz w:val="19"/>
        </w:rPr>
        <w:t>看门狗电路是嵌入式系统必须具备的一种系统恢复能力。看门狗电路的基本功能是在系统</w:t>
      </w:r>
      <w:r>
        <w:rPr>
          <w:spacing w:val="6"/>
          <w:w w:val="100"/>
          <w:sz w:val="19"/>
        </w:rPr>
        <w:t>发生软件问题和程序跑飞后使系统重新启动。其基本原理是看门狗计数器正常工作时自动计数，程序流程定期将其复位，如果系统在某处卡死或者跑飞，该定时器将溢出，并将进入中断处理，</w:t>
      </w:r>
      <w:r>
        <w:rPr>
          <w:spacing w:val="4"/>
          <w:w w:val="100"/>
          <w:sz w:val="19"/>
        </w:rPr>
        <w:t>在设定时间间隔内，系统可保留关键数据，然后系统复位重启。</w:t>
      </w:r>
    </w:p>
    <w:p w14:paraId="6276AD63">
      <w:pPr>
        <w:spacing w:before="1" w:line="302" w:lineRule="auto"/>
        <w:ind w:left="91" w:right="392" w:firstLine="402"/>
        <w:jc w:val="both"/>
        <w:rPr>
          <w:sz w:val="19"/>
        </w:rPr>
      </w:pPr>
      <w:r>
        <w:rPr>
          <w:sz w:val="19"/>
        </w:rPr>
        <mc:AlternateContent>
          <mc:Choice Requires="wps">
            <w:drawing>
              <wp:anchor distT="0" distB="0" distL="0" distR="0" simplePos="0" relativeHeight="251755520" behindDoc="0" locked="0" layoutInCell="1" allowOverlap="1">
                <wp:simplePos x="0" y="0"/>
                <wp:positionH relativeFrom="page">
                  <wp:posOffset>2870835</wp:posOffset>
                </wp:positionH>
                <wp:positionV relativeFrom="paragraph">
                  <wp:posOffset>594360</wp:posOffset>
                </wp:positionV>
                <wp:extent cx="762000" cy="241300"/>
                <wp:effectExtent l="0" t="0" r="0" b="0"/>
                <wp:wrapNone/>
                <wp:docPr id="1233" name="Textbox 123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D50A79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33" o:spid="_x0000_s1026" o:spt="202" type="#_x0000_t202" style="position:absolute;left:0pt;margin-left:226.05pt;margin-top:46.8pt;height:19pt;width:60pt;mso-position-horizontal-relative:page;z-index:251755520;mso-width-relative:page;mso-height-relative:page;" filled="f" stroked="f" coordsize="21600,21600" o:gfxdata="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lbjFdkAAAAKAQAADwAAAAAAAAABACAAAAAiAAAAZHJzL2Rvd25yZXYueG1sUEsBAhQAFAAAAAgA&#10;h07iQOY5CCKyAQAAeQMAAA4AAAAAAAAAAQAgAAAAKAEAAGRycy9lMm9Eb2MueG1sUEsFBgAAAAAG&#10;AAYAWQEAAEwFAAAAAA==&#10;">
                <v:fill on="f" focussize="0,0"/>
                <v:stroke on="f"/>
                <v:imagedata o:title=""/>
                <o:lock v:ext="edit" aspectratio="f"/>
                <v:textbox inset="0mm,0mm,0mm,0mm">
                  <w:txbxContent>
                    <w:p w14:paraId="4D50A79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sz w:val="19"/>
        </w:rPr>
        <w:t>(1</w:t>
      </w:r>
      <w:r>
        <w:rPr>
          <w:spacing w:val="-7"/>
          <w:sz w:val="19"/>
        </w:rPr>
        <w:t xml:space="preserve">) </w:t>
      </w:r>
      <w:r>
        <w:rPr>
          <w:spacing w:val="10"/>
          <w:sz w:val="19"/>
        </w:rPr>
        <w:t>I/O</w:t>
      </w:r>
      <w:r>
        <w:rPr>
          <w:spacing w:val="-3"/>
          <w:sz w:val="19"/>
        </w:rPr>
        <w:t xml:space="preserve"> 接口： </w:t>
      </w:r>
      <w:r>
        <w:rPr>
          <w:sz w:val="19"/>
        </w:rPr>
        <w:t>I/O</w:t>
      </w:r>
      <w:r>
        <w:rPr>
          <w:spacing w:val="6"/>
          <w:sz w:val="19"/>
        </w:rPr>
        <w:t xml:space="preserve"> 接口是计算机与被控对象进行信息交流的纽带，处理器通过</w:t>
      </w:r>
      <w:r>
        <w:rPr>
          <w:sz w:val="19"/>
        </w:rPr>
        <w:t>I/O</w:t>
      </w:r>
      <w:r>
        <w:rPr>
          <w:spacing w:val="10"/>
          <w:sz w:val="19"/>
        </w:rPr>
        <w:t>接口与</w:t>
      </w:r>
      <w:r>
        <w:rPr>
          <w:spacing w:val="9"/>
          <w:sz w:val="19"/>
        </w:rPr>
        <w:t>外部设备进行数据交换。大部分I/O</w:t>
      </w:r>
      <w:r>
        <w:rPr>
          <w:sz w:val="19"/>
        </w:rPr>
        <w:t>接口电路都是可编程的。常用的接口有：</w:t>
      </w:r>
    </w:p>
    <w:p w14:paraId="10D9872E">
      <w:pPr>
        <w:spacing w:after="0" w:line="302" w:lineRule="auto"/>
        <w:jc w:val="both"/>
        <w:rPr>
          <w:sz w:val="19"/>
        </w:rPr>
        <w:sectPr>
          <w:type w:val="continuous"/>
          <w:pgSz w:w="10250" w:h="13140"/>
          <w:pgMar w:top="1460" w:right="425" w:bottom="0" w:left="992" w:header="720" w:footer="720" w:gutter="0"/>
          <w:cols w:space="720" w:num="1"/>
        </w:sectPr>
      </w:pPr>
    </w:p>
    <w:p w14:paraId="0553A396">
      <w:pPr>
        <w:pStyle w:val="11"/>
        <w:tabs>
          <w:tab w:val="left" w:pos="1011"/>
        </w:tabs>
        <w:spacing w:before="54"/>
        <w:ind w:left="34"/>
      </w:pPr>
      <w:bookmarkStart w:id="82" w:name="16.1.3 嵌入式软件架构概述"/>
      <w:bookmarkEnd w:id="82"/>
      <w:r>
        <w:rPr>
          <w:spacing w:val="-5"/>
          <w:position w:val="2"/>
        </w:rPr>
        <w:t>548</w:t>
      </w:r>
      <w:r>
        <w:rPr>
          <w:position w:val="2"/>
        </w:rPr>
        <w:tab/>
      </w:r>
      <w:r>
        <w:rPr>
          <w:spacing w:val="-12"/>
        </w:rPr>
        <w:t>系统架构设计师教程(第2版)</w:t>
      </w:r>
    </w:p>
    <w:p w14:paraId="30CB4ABF">
      <w:pPr>
        <w:pStyle w:val="11"/>
        <w:spacing w:before="71"/>
      </w:pPr>
    </w:p>
    <w:p w14:paraId="74FA714B">
      <w:pPr>
        <w:pStyle w:val="16"/>
        <w:numPr>
          <w:ilvl w:val="0"/>
          <w:numId w:val="99"/>
        </w:numPr>
        <w:tabs>
          <w:tab w:val="left" w:pos="1068"/>
        </w:tabs>
        <w:spacing w:before="0" w:after="0" w:line="240" w:lineRule="auto"/>
        <w:ind w:left="1068" w:right="0" w:hanging="258"/>
        <w:jc w:val="left"/>
        <w:rPr>
          <w:sz w:val="20"/>
        </w:rPr>
      </w:pPr>
      <w:r>
        <w:rPr>
          <w:spacing w:val="-36"/>
          <w:sz w:val="20"/>
        </w:rPr>
        <w:t>串行接口；</w:t>
      </w:r>
    </w:p>
    <w:p w14:paraId="2C79F0E7">
      <w:pPr>
        <w:pStyle w:val="16"/>
        <w:numPr>
          <w:ilvl w:val="0"/>
          <w:numId w:val="99"/>
        </w:numPr>
        <w:tabs>
          <w:tab w:val="left" w:pos="1058"/>
        </w:tabs>
        <w:spacing w:before="60" w:after="0" w:line="240" w:lineRule="auto"/>
        <w:ind w:left="1058" w:right="0" w:hanging="248"/>
        <w:jc w:val="left"/>
        <w:rPr>
          <w:sz w:val="20"/>
        </w:rPr>
      </w:pPr>
      <w:r>
        <w:rPr>
          <w:spacing w:val="-32"/>
          <w:sz w:val="20"/>
        </w:rPr>
        <w:t>并行接口；</w:t>
      </w:r>
    </w:p>
    <w:p w14:paraId="3220B35E">
      <w:pPr>
        <w:pStyle w:val="16"/>
        <w:numPr>
          <w:ilvl w:val="0"/>
          <w:numId w:val="99"/>
        </w:numPr>
        <w:tabs>
          <w:tab w:val="left" w:pos="1068"/>
        </w:tabs>
        <w:spacing w:before="60" w:after="0" w:line="240" w:lineRule="auto"/>
        <w:ind w:left="1068" w:right="0" w:hanging="258"/>
        <w:jc w:val="left"/>
        <w:rPr>
          <w:sz w:val="20"/>
        </w:rPr>
      </w:pPr>
      <w:r>
        <w:rPr>
          <w:spacing w:val="-20"/>
          <w:sz w:val="20"/>
        </w:rPr>
        <w:t>直接数据传送接口；</w:t>
      </w:r>
    </w:p>
    <w:p w14:paraId="2E061118">
      <w:pPr>
        <w:pStyle w:val="16"/>
        <w:numPr>
          <w:ilvl w:val="0"/>
          <w:numId w:val="99"/>
        </w:numPr>
        <w:tabs>
          <w:tab w:val="left" w:pos="1077"/>
        </w:tabs>
        <w:spacing w:before="60" w:after="0" w:line="240" w:lineRule="auto"/>
        <w:ind w:left="1077" w:right="0" w:hanging="267"/>
        <w:jc w:val="left"/>
        <w:rPr>
          <w:sz w:val="20"/>
        </w:rPr>
      </w:pPr>
      <w:r>
        <w:rPr>
          <w:spacing w:val="-26"/>
          <w:sz w:val="20"/>
        </w:rPr>
        <w:t>中断控制接口；</w:t>
      </w:r>
    </w:p>
    <w:p w14:paraId="460F990B">
      <w:pPr>
        <w:pStyle w:val="16"/>
        <w:numPr>
          <w:ilvl w:val="0"/>
          <w:numId w:val="99"/>
        </w:numPr>
        <w:tabs>
          <w:tab w:val="left" w:pos="1068"/>
        </w:tabs>
        <w:spacing w:before="60" w:after="0" w:line="240" w:lineRule="auto"/>
        <w:ind w:left="1068" w:right="0" w:hanging="287"/>
        <w:jc w:val="left"/>
        <w:rPr>
          <w:sz w:val="20"/>
        </w:rPr>
      </w:pPr>
      <w:r>
        <w:rPr>
          <w:spacing w:val="-26"/>
          <w:sz w:val="20"/>
        </w:rPr>
        <w:t>定时器/计数器接口；</w:t>
      </w:r>
    </w:p>
    <w:p w14:paraId="2050F134">
      <w:pPr>
        <w:pStyle w:val="16"/>
        <w:numPr>
          <w:ilvl w:val="0"/>
          <w:numId w:val="99"/>
        </w:numPr>
        <w:tabs>
          <w:tab w:val="left" w:pos="1058"/>
        </w:tabs>
        <w:spacing w:before="61" w:after="0" w:line="240" w:lineRule="auto"/>
        <w:ind w:left="1058" w:right="0" w:hanging="248"/>
        <w:jc w:val="left"/>
        <w:rPr>
          <w:sz w:val="20"/>
        </w:rPr>
      </w:pPr>
      <w:r>
        <w:rPr>
          <w:spacing w:val="-26"/>
          <w:sz w:val="20"/>
        </w:rPr>
        <w:t>离散量接口；</w:t>
      </w:r>
    </w:p>
    <w:p w14:paraId="72235E07">
      <w:pPr>
        <w:pStyle w:val="16"/>
        <w:numPr>
          <w:ilvl w:val="0"/>
          <w:numId w:val="99"/>
        </w:numPr>
        <w:tabs>
          <w:tab w:val="left" w:pos="1058"/>
        </w:tabs>
        <w:spacing w:before="60" w:after="0" w:line="240" w:lineRule="auto"/>
        <w:ind w:left="1058" w:right="0" w:hanging="248"/>
        <w:jc w:val="left"/>
        <w:rPr>
          <w:sz w:val="20"/>
        </w:rPr>
      </w:pPr>
      <w:r>
        <w:rPr>
          <w:spacing w:val="-26"/>
          <w:sz w:val="20"/>
        </w:rPr>
        <w:t>数字/模拟接口等。</w:t>
      </w:r>
    </w:p>
    <w:p w14:paraId="602D5DBC">
      <w:pPr>
        <w:pStyle w:val="11"/>
        <w:spacing w:before="57" w:line="288" w:lineRule="auto"/>
        <w:ind w:left="388" w:right="125" w:firstLine="421"/>
        <w:jc w:val="both"/>
      </w:pPr>
      <w:r>
        <w:rPr>
          <w:spacing w:val="-2"/>
          <w:w w:val="102"/>
        </w:rPr>
        <w:t>(2)外部设备：外部设备是指计算机系统中输入、输出设备、外部存储器以及系统调试用</w:t>
      </w:r>
      <w:r>
        <w:rPr>
          <w:spacing w:val="-4"/>
          <w:w w:val="102"/>
        </w:rPr>
        <w:t>的接口的统称。外部设备包含计算机以外的所有设备，这些外部设备都与计算机相连以辅助计算机完成相关操作。常见的计算机设备包括键盘、鼠标、显示器、笔输入设备、扫描仪、打印</w:t>
      </w:r>
      <w:r>
        <w:rPr>
          <w:spacing w:val="-22"/>
          <w:w w:val="102"/>
        </w:rPr>
        <w:t>机、移动存储器、</w:t>
      </w:r>
      <w:r>
        <w:rPr>
          <w:spacing w:val="1"/>
        </w:rPr>
        <w:t xml:space="preserve"> </w:t>
      </w:r>
      <w:r>
        <w:rPr>
          <w:spacing w:val="30"/>
          <w:w w:val="102"/>
        </w:rPr>
        <w:t>JTA</w:t>
      </w:r>
      <w:r>
        <w:rPr>
          <w:w w:val="102"/>
        </w:rPr>
        <w:t>G</w:t>
      </w:r>
      <w:r>
        <w:rPr>
          <w:spacing w:val="-74"/>
        </w:rPr>
        <w:t xml:space="preserve"> </w:t>
      </w:r>
      <w:r>
        <w:rPr>
          <w:spacing w:val="-34"/>
          <w:w w:val="102"/>
        </w:rPr>
        <w:t>调试设备等。</w:t>
      </w:r>
    </w:p>
    <w:p w14:paraId="26D556DC">
      <w:pPr>
        <w:spacing w:before="144"/>
        <w:ind w:left="398" w:right="0" w:firstLine="0"/>
        <w:jc w:val="left"/>
        <w:rPr>
          <w:sz w:val="24"/>
        </w:rPr>
      </w:pPr>
      <w:r>
        <w:rPr>
          <w:color w:val="006ABB"/>
          <w:sz w:val="24"/>
        </w:rPr>
        <w:t>16.1.3</w:t>
      </w:r>
      <w:r>
        <w:rPr>
          <w:color w:val="006ABB"/>
          <w:spacing w:val="-2"/>
          <w:sz w:val="24"/>
        </w:rPr>
        <w:t>嵌入式软件架构概述</w:t>
      </w:r>
    </w:p>
    <w:p w14:paraId="026F4480">
      <w:pPr>
        <w:pStyle w:val="11"/>
        <w:spacing w:before="170" w:line="285" w:lineRule="auto"/>
        <w:ind w:left="350" w:right="100" w:firstLine="450"/>
      </w:pPr>
      <w:r>
        <w:rPr>
          <w:spacing w:val="-2"/>
          <w:w w:val="102"/>
        </w:rPr>
        <w:t>嵌入式系统的软件架构是随着嵌入式系统发展而发展起来的。在早期的单片机时代(20</w:t>
      </w:r>
      <w:r>
        <w:rPr>
          <w:w w:val="102"/>
        </w:rPr>
        <w:t>世</w:t>
      </w:r>
      <w:r>
        <w:rPr>
          <w:spacing w:val="3"/>
          <w:w w:val="102"/>
        </w:rPr>
        <w:t xml:space="preserve">纪80年代中期),由于嵌入式系统仅仅用于简单控制类系统，当时软件规模很小(一般是几十 </w:t>
      </w:r>
      <w:r>
        <w:rPr>
          <w:spacing w:val="-24"/>
          <w:w w:val="102"/>
        </w:rPr>
        <w:t>“KB”)</w:t>
      </w:r>
      <w:r>
        <w:rPr>
          <w:w w:val="102"/>
        </w:rPr>
        <w:t>,</w:t>
      </w:r>
      <w:r>
        <w:rPr>
          <w:spacing w:val="14"/>
        </w:rPr>
        <w:t xml:space="preserve"> </w:t>
      </w:r>
      <w:r>
        <w:rPr>
          <w:spacing w:val="-4"/>
          <w:w w:val="102"/>
        </w:rPr>
        <w:t>软件开发人员使用汇编语言进行编程，调试手段是一种称之为监控程序</w:t>
      </w:r>
      <w:r>
        <w:rPr>
          <w:spacing w:val="-8"/>
        </w:rPr>
        <w:t xml:space="preserve"> </w:t>
      </w:r>
      <w:r>
        <w:rPr>
          <w:spacing w:val="-8"/>
          <w:w w:val="102"/>
        </w:rPr>
        <w:t>(Monitor</w:t>
      </w:r>
      <w:r>
        <w:rPr>
          <w:w w:val="102"/>
        </w:rPr>
        <w:t>)</w:t>
      </w:r>
      <w:r>
        <w:rPr>
          <w:spacing w:val="-2"/>
        </w:rPr>
        <w:t xml:space="preserve"> </w:t>
      </w:r>
      <w:r>
        <w:rPr>
          <w:w w:val="102"/>
        </w:rPr>
        <w:t>的</w:t>
      </w:r>
      <w:r>
        <w:rPr>
          <w:spacing w:val="-9"/>
          <w:w w:val="102"/>
        </w:rPr>
        <w:t>软件，基本没有嵌入式软件架构之说，要说架构也只能说是分为两层，即监控程序和应用软件；</w:t>
      </w:r>
      <w:r>
        <w:rPr>
          <w:spacing w:val="2"/>
          <w:w w:val="102"/>
        </w:rPr>
        <w:t>到了20世纪90年代，嵌入式系统开始走向各个领域，人们发现仅仅靠编制汇编语言已不能满</w:t>
      </w:r>
      <w:r>
        <w:rPr>
          <w:spacing w:val="-4"/>
          <w:w w:val="102"/>
        </w:rPr>
        <w:t>足日益发展的需要，并且由于计算机主频不断升级，处理器仅仅处理简单业务已不能完全发挥计算机能力，因此，后期嵌入式系统开始大量采用嵌入式操作系统，实现计算机资源的统一管</w:t>
      </w:r>
      <w:r>
        <w:rPr>
          <w:spacing w:val="-9"/>
          <w:w w:val="102"/>
        </w:rPr>
        <w:t>理，应用软件开发开始使用高级语言，而软件的开发采用了与嵌入式操作系统配套的开发环境，这样，使得嵌入式软件架构逐步形成。图16-3给出了简单的嵌入式软件架构。</w:t>
      </w:r>
    </w:p>
    <w:p w14:paraId="265EE153">
      <w:pPr>
        <w:pStyle w:val="11"/>
        <w:tabs>
          <w:tab w:val="left" w:pos="6613"/>
        </w:tabs>
        <w:spacing w:before="10" w:line="182" w:lineRule="auto"/>
        <w:ind w:left="388" w:right="1486" w:firstLine="392"/>
      </w:pPr>
      <w:r>
        <w:rPr>
          <w:spacing w:val="-2"/>
        </w:rPr>
        <w:t>随着嵌入式系统智能化发展，在半导体技术、电</w:t>
      </w:r>
      <w:r>
        <w:tab/>
      </w:r>
      <w:r>
        <w:rPr>
          <w:spacing w:val="-30"/>
          <w:position w:val="-14"/>
        </w:rPr>
        <w:t>应用软</w:t>
      </w:r>
      <w:r>
        <w:rPr>
          <w:spacing w:val="-57"/>
          <w:position w:val="-14"/>
        </w:rPr>
        <w:t>件</w:t>
      </w:r>
      <w:r>
        <w:rPr>
          <w:spacing w:val="-2"/>
        </w:rPr>
        <w:t>子技术和软件技术等相关技术日异月新发展，物联</w:t>
      </w:r>
    </w:p>
    <w:p w14:paraId="5424AE20">
      <w:pPr>
        <w:pStyle w:val="11"/>
        <w:spacing w:after="0" w:line="182" w:lineRule="auto"/>
        <w:sectPr>
          <w:pgSz w:w="10180" w:h="13020"/>
          <w:pgMar w:top="400" w:right="992" w:bottom="0" w:left="425" w:header="720" w:footer="720" w:gutter="0"/>
          <w:cols w:space="720" w:num="1"/>
        </w:sectPr>
      </w:pPr>
    </w:p>
    <w:p w14:paraId="14D69536">
      <w:pPr>
        <w:pStyle w:val="11"/>
        <w:spacing w:before="62"/>
        <w:ind w:left="379"/>
      </w:pPr>
      <w:r>
        <w:rPr>
          <w:spacing w:val="-3"/>
        </w:rPr>
        <w:t>网、智能手机、智能制造和云计算等技术带领下，在</w:t>
      </w:r>
    </w:p>
    <w:p w14:paraId="022272B5">
      <w:pPr>
        <w:pStyle w:val="11"/>
        <w:spacing w:line="233" w:lineRule="exact"/>
        <w:ind w:left="29" w:right="711"/>
        <w:jc w:val="center"/>
      </w:pPr>
      <w:r>
        <w:br w:type="column"/>
      </w:r>
      <w:r>
        <w:rPr>
          <w:spacing w:val="-18"/>
        </w:rPr>
        <w:t>嵌入式(实时)操作系统</w:t>
      </w:r>
    </w:p>
    <w:p w14:paraId="16B316FD">
      <w:pPr>
        <w:pStyle w:val="11"/>
        <w:spacing w:line="153" w:lineRule="exact"/>
        <w:ind w:right="711"/>
        <w:jc w:val="center"/>
        <w:rPr>
          <w:rFonts w:ascii="Times New Roman"/>
        </w:rPr>
      </w:pPr>
      <w:r>
        <w:rPr>
          <w:rFonts w:ascii="Times New Roman"/>
          <w:spacing w:val="-2"/>
        </w:rPr>
        <w:t>(RTOS)</w:t>
      </w:r>
    </w:p>
    <w:p w14:paraId="3B4A2F7D">
      <w:pPr>
        <w:pStyle w:val="11"/>
        <w:spacing w:after="0" w:line="153" w:lineRule="exact"/>
        <w:jc w:val="center"/>
        <w:rPr>
          <w:rFonts w:ascii="Times New Roman"/>
        </w:rPr>
        <w:sectPr>
          <w:type w:val="continuous"/>
          <w:pgSz w:w="10180" w:h="13020"/>
          <w:pgMar w:top="1460" w:right="992" w:bottom="0" w:left="425" w:header="720" w:footer="720" w:gutter="0"/>
          <w:cols w:equalWidth="0" w:num="2">
            <w:col w:w="4993" w:space="504"/>
            <w:col w:w="3266"/>
          </w:cols>
        </w:sectPr>
      </w:pPr>
    </w:p>
    <w:p w14:paraId="2A8B7C83">
      <w:pPr>
        <w:pStyle w:val="11"/>
        <w:tabs>
          <w:tab w:val="left" w:pos="7072"/>
        </w:tabs>
        <w:spacing w:line="194" w:lineRule="auto"/>
        <w:ind w:left="369" w:right="317" w:hanging="10"/>
      </w:pPr>
      <w:r>
        <w:rPr>
          <w:spacing w:val="-2"/>
        </w:rPr>
        <w:t>嵌入式软件的重用技术、构件化技术、虚拟化技术以</w:t>
      </w:r>
      <w:r>
        <w:tab/>
      </w:r>
      <w:r>
        <w:rPr>
          <w:spacing w:val="-20"/>
          <w:position w:val="-10"/>
        </w:rPr>
        <w:t>板级支持包</w:t>
      </w:r>
      <w:r>
        <w:rPr>
          <w:spacing w:val="-42"/>
          <w:position w:val="-10"/>
        </w:rPr>
        <w:t xml:space="preserve"> </w:t>
      </w:r>
      <w:r>
        <w:rPr>
          <w:spacing w:val="-20"/>
          <w:position w:val="-10"/>
        </w:rPr>
        <w:t>(BSP)</w:t>
      </w:r>
      <w:r>
        <w:rPr>
          <w:spacing w:val="-2"/>
        </w:rPr>
        <w:t>及容器技术等的推动下，嵌入式软件架构得到了快速</w:t>
      </w:r>
    </w:p>
    <w:p w14:paraId="7A1008AF">
      <w:pPr>
        <w:pStyle w:val="11"/>
        <w:spacing w:after="0" w:line="194" w:lineRule="auto"/>
        <w:sectPr>
          <w:type w:val="continuous"/>
          <w:pgSz w:w="10180" w:h="13020"/>
          <w:pgMar w:top="1460" w:right="992" w:bottom="0" w:left="425" w:header="720" w:footer="720" w:gutter="0"/>
          <w:cols w:space="720" w:num="1"/>
        </w:sectPr>
      </w:pPr>
    </w:p>
    <w:p w14:paraId="423E839D">
      <w:pPr>
        <w:pStyle w:val="11"/>
        <w:spacing w:before="54" w:line="283" w:lineRule="auto"/>
        <w:ind w:left="379" w:right="38" w:hanging="20"/>
        <w:jc w:val="both"/>
      </w:pPr>
      <w:r>
        <w:rPr>
          <w:spacing w:val="-2"/>
        </w:rPr>
        <w:t>发展。在保持原层次架构的基础上，采纳了众多非嵌</w:t>
      </w:r>
      <w:r>
        <w:rPr>
          <w:spacing w:val="-4"/>
        </w:rPr>
        <w:t>入式系统的软件架构，如事件驱动架构、微服务架构</w:t>
      </w:r>
      <w:r>
        <w:rPr>
          <w:spacing w:val="-5"/>
        </w:rPr>
        <w:t>等。由于嵌入式系统的专用性，其架构和目标系统是</w:t>
      </w:r>
    </w:p>
    <w:p w14:paraId="10759511">
      <w:pPr>
        <w:pStyle w:val="11"/>
        <w:spacing w:line="206" w:lineRule="exact"/>
        <w:ind w:left="10" w:right="247"/>
        <w:jc w:val="center"/>
      </w:pPr>
      <w:r>
        <w:br w:type="column"/>
      </w:r>
      <w:r>
        <w:rPr>
          <w:spacing w:val="-36"/>
        </w:rPr>
        <w:t>硬件层</w:t>
      </w:r>
    </w:p>
    <w:p w14:paraId="222ECD6E">
      <w:pPr>
        <w:pStyle w:val="11"/>
        <w:spacing w:before="154"/>
        <w:ind w:right="247"/>
        <w:jc w:val="center"/>
      </w:pPr>
      <w:r>
        <w:rPr>
          <w:spacing w:val="-16"/>
        </w:rPr>
        <w:t>图16-3 简单的嵌入式软件架构</w:t>
      </w:r>
    </w:p>
    <w:p w14:paraId="31056FCB">
      <w:pPr>
        <w:pStyle w:val="11"/>
        <w:spacing w:after="0"/>
        <w:jc w:val="center"/>
        <w:sectPr>
          <w:type w:val="continuous"/>
          <w:pgSz w:w="10180" w:h="13020"/>
          <w:pgMar w:top="1460" w:right="992" w:bottom="0" w:left="425" w:header="720" w:footer="720" w:gutter="0"/>
          <w:cols w:equalWidth="0" w:num="2">
            <w:col w:w="4974" w:space="360"/>
            <w:col w:w="3429"/>
          </w:cols>
        </w:sectPr>
      </w:pPr>
    </w:p>
    <w:p w14:paraId="1B4FF587">
      <w:pPr>
        <w:pStyle w:val="11"/>
        <w:spacing w:before="4" w:line="283" w:lineRule="auto"/>
        <w:ind w:left="350" w:right="173"/>
        <w:jc w:val="both"/>
      </w:pPr>
      <w:r>
        <w:drawing>
          <wp:anchor distT="0" distB="0" distL="0" distR="0" simplePos="0" relativeHeight="252040192" behindDoc="1" locked="0" layoutInCell="1" allowOverlap="1">
            <wp:simplePos x="0" y="0"/>
            <wp:positionH relativeFrom="page">
              <wp:posOffset>0</wp:posOffset>
            </wp:positionH>
            <wp:positionV relativeFrom="page">
              <wp:posOffset>6350</wp:posOffset>
            </wp:positionV>
            <wp:extent cx="5843270" cy="8255000"/>
            <wp:effectExtent l="0" t="0" r="0" b="0"/>
            <wp:wrapNone/>
            <wp:docPr id="1234" name="Image 1234"/>
            <wp:cNvGraphicFramePr/>
            <a:graphic xmlns:a="http://schemas.openxmlformats.org/drawingml/2006/main">
              <a:graphicData uri="http://schemas.openxmlformats.org/drawingml/2006/picture">
                <pic:pic xmlns:pic="http://schemas.openxmlformats.org/drawingml/2006/picture">
                  <pic:nvPicPr>
                    <pic:cNvPr id="1234" name="Image 1234"/>
                    <pic:cNvPicPr/>
                  </pic:nvPicPr>
                  <pic:blipFill>
                    <a:blip r:embed="rId100" cstate="print"/>
                    <a:stretch>
                      <a:fillRect/>
                    </a:stretch>
                  </pic:blipFill>
                  <pic:spPr>
                    <a:xfrm>
                      <a:off x="0" y="0"/>
                      <a:ext cx="5843532" cy="8255000"/>
                    </a:xfrm>
                    <a:prstGeom prst="rect">
                      <a:avLst/>
                    </a:prstGeom>
                  </pic:spPr>
                </pic:pic>
              </a:graphicData>
            </a:graphic>
          </wp:anchor>
        </w:drawing>
      </w:r>
      <w:r>
        <w:rPr>
          <w:spacing w:val="-2"/>
        </w:rPr>
        <w:t>紧密结合的，通常没有统一的架构，要根据嵌入式系统的应用目标的需求，在根据系统的复杂程度、功能大小，来采用不同架构设计方法。目前，比较典型的嵌入式软件架构有两种：层次化模式架构和递归模式架构。</w:t>
      </w:r>
    </w:p>
    <w:p w14:paraId="28E4D1F3">
      <w:pPr>
        <w:pStyle w:val="11"/>
        <w:spacing w:before="10" w:line="280" w:lineRule="auto"/>
        <w:ind w:left="350" w:right="160" w:firstLine="402"/>
        <w:jc w:val="both"/>
      </w:pPr>
      <w:r>
        <mc:AlternateContent>
          <mc:Choice Requires="wps">
            <w:drawing>
              <wp:anchor distT="0" distB="0" distL="0" distR="0" simplePos="0" relativeHeight="251756544" behindDoc="0" locked="0" layoutInCell="1" allowOverlap="1">
                <wp:simplePos x="0" y="0"/>
                <wp:positionH relativeFrom="page">
                  <wp:posOffset>2849245</wp:posOffset>
                </wp:positionH>
                <wp:positionV relativeFrom="paragraph">
                  <wp:posOffset>943610</wp:posOffset>
                </wp:positionV>
                <wp:extent cx="762000" cy="241300"/>
                <wp:effectExtent l="0" t="0" r="0" b="0"/>
                <wp:wrapNone/>
                <wp:docPr id="1235" name="Textbox 123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3504FC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35" o:spid="_x0000_s1026" o:spt="202" type="#_x0000_t202" style="position:absolute;left:0pt;margin-left:224.35pt;margin-top:74.3pt;height:19pt;width:60pt;mso-position-horizontal-relative:page;z-index:251756544;mso-width-relative:page;mso-height-relative:page;" filled="f" stroked="f" coordsize="21600,21600" o:gfxdata="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l&#10;V12a2AAAAAsBAAAPAAAAAAAAAAEAIAAAACIAAABkcnMvZG93bnJldi54bWxQSwECFAAUAAAACACH&#10;TuJAf5QnsrIBAAB5AwAADgAAAAAAAAABACAAAAAnAQAAZHJzL2Uyb0RvYy54bWxQSwUGAAAAAAYA&#10;BgBZAQAASwUAAAAA&#10;">
                <v:fill on="f" focussize="0,0"/>
                <v:stroke on="f"/>
                <v:imagedata o:title=""/>
                <o:lock v:ext="edit" aspectratio="f"/>
                <v:textbox inset="0mm,0mm,0mm,0mm">
                  <w:txbxContent>
                    <w:p w14:paraId="13504FC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7"/>
          <w:w w:val="102"/>
        </w:rPr>
        <w:t>为了对嵌入式系统架构概念的进一步理解，作为用例，图16-4给出了美国汽车工程学</w:t>
      </w:r>
      <w:r>
        <w:rPr>
          <w:w w:val="102"/>
        </w:rPr>
        <w:t>会</w:t>
      </w:r>
      <w:r>
        <w:rPr>
          <w:spacing w:val="-8"/>
        </w:rPr>
        <w:t xml:space="preserve"> </w:t>
      </w:r>
      <w:r>
        <w:rPr>
          <w:spacing w:val="17"/>
          <w:w w:val="102"/>
        </w:rPr>
        <w:t>(SAE</w:t>
      </w:r>
      <w:r>
        <w:rPr>
          <w:w w:val="102"/>
        </w:rPr>
        <w:t>)</w:t>
      </w:r>
      <w:r>
        <w:t xml:space="preserve"> </w:t>
      </w:r>
      <w:r>
        <w:rPr>
          <w:spacing w:val="44"/>
          <w:w w:val="102"/>
        </w:rPr>
        <w:t>在</w:t>
      </w:r>
      <w:r>
        <w:rPr>
          <w:spacing w:val="13"/>
          <w:w w:val="102"/>
        </w:rPr>
        <w:t>AS489</w:t>
      </w:r>
      <w:r>
        <w:rPr>
          <w:w w:val="102"/>
        </w:rPr>
        <w:t>3</w:t>
      </w:r>
      <w:r>
        <w:rPr>
          <w:spacing w:val="-81"/>
        </w:rPr>
        <w:t xml:space="preserve"> </w:t>
      </w:r>
      <w:r>
        <w:rPr>
          <w:spacing w:val="13"/>
          <w:w w:val="102"/>
        </w:rPr>
        <w:t>标准中定义的一款嵌入式系统的《通用的开放式架构</w:t>
      </w:r>
      <w:r>
        <w:rPr>
          <w:spacing w:val="-15"/>
        </w:rPr>
        <w:t xml:space="preserve"> </w:t>
      </w:r>
      <w:r>
        <w:rPr>
          <w:spacing w:val="-9"/>
          <w:w w:val="102"/>
        </w:rPr>
        <w:t>(Generi</w:t>
      </w:r>
      <w:r>
        <w:rPr>
          <w:w w:val="102"/>
        </w:rPr>
        <w:t>c</w:t>
      </w:r>
      <w:r>
        <w:rPr>
          <w:spacing w:val="-16"/>
        </w:rPr>
        <w:t xml:space="preserve"> </w:t>
      </w:r>
      <w:r>
        <w:rPr>
          <w:spacing w:val="-9"/>
          <w:w w:val="102"/>
        </w:rPr>
        <w:t xml:space="preserve">Open </w:t>
      </w:r>
      <w:r>
        <w:rPr>
          <w:spacing w:val="-8"/>
          <w:w w:val="102"/>
        </w:rPr>
        <w:t>Architecture,GOA)</w:t>
      </w:r>
      <w:r>
        <w:rPr>
          <w:w w:val="102"/>
        </w:rPr>
        <w:t>》</w:t>
      </w:r>
      <w:r>
        <w:rPr>
          <w:spacing w:val="-14"/>
        </w:rPr>
        <w:t xml:space="preserve"> </w:t>
      </w:r>
      <w:r>
        <w:rPr>
          <w:spacing w:val="-40"/>
          <w:w w:val="102"/>
        </w:rPr>
        <w:t>架构。</w:t>
      </w:r>
    </w:p>
    <w:p w14:paraId="17AB7845">
      <w:pPr>
        <w:pStyle w:val="11"/>
        <w:spacing w:after="0" w:line="280" w:lineRule="auto"/>
        <w:jc w:val="both"/>
        <w:sectPr>
          <w:type w:val="continuous"/>
          <w:pgSz w:w="10180" w:h="13020"/>
          <w:pgMar w:top="1460" w:right="992" w:bottom="0" w:left="425" w:header="720" w:footer="720" w:gutter="0"/>
          <w:cols w:space="720" w:num="1"/>
        </w:sectPr>
      </w:pPr>
    </w:p>
    <w:p w14:paraId="7CAB6464">
      <w:pPr>
        <w:tabs>
          <w:tab w:val="right" w:pos="8799"/>
        </w:tabs>
        <w:spacing w:before="236"/>
        <w:ind w:left="4473" w:right="0" w:firstLine="0"/>
        <w:jc w:val="left"/>
        <w:rPr>
          <w:position w:val="3"/>
          <w:sz w:val="19"/>
        </w:rPr>
      </w:pPr>
      <w:r>
        <w:rPr>
          <w:spacing w:val="-4"/>
          <w:sz w:val="19"/>
        </w:rPr>
        <w:t>第16章</w:t>
      </w:r>
      <w:r>
        <w:rPr>
          <w:spacing w:val="31"/>
          <w:sz w:val="19"/>
        </w:rPr>
        <w:t xml:space="preserve"> </w:t>
      </w:r>
      <w:r>
        <w:rPr>
          <w:spacing w:val="-4"/>
          <w:sz w:val="19"/>
        </w:rPr>
        <w:t>嵌入式系统架构设计理论与实</w:t>
      </w:r>
      <w:r>
        <w:rPr>
          <w:spacing w:val="-10"/>
          <w:sz w:val="19"/>
        </w:rPr>
        <w:t>践</w:t>
      </w:r>
      <w:r>
        <w:rPr>
          <w:sz w:val="19"/>
        </w:rPr>
        <w:tab/>
      </w:r>
      <w:r>
        <w:rPr>
          <w:spacing w:val="12"/>
          <w:position w:val="3"/>
          <w:sz w:val="19"/>
        </w:rPr>
        <w:t xml:space="preserve">549 </w:t>
      </w:r>
    </w:p>
    <w:p w14:paraId="6D1481F8">
      <w:pPr>
        <w:pStyle w:val="11"/>
        <w:spacing w:before="232"/>
        <w:rPr>
          <w:sz w:val="19"/>
        </w:rPr>
      </w:pPr>
    </w:p>
    <w:p w14:paraId="7711D1FD">
      <w:pPr>
        <w:tabs>
          <w:tab w:val="left" w:pos="4070"/>
          <w:tab w:val="left" w:pos="5508"/>
        </w:tabs>
        <w:spacing w:before="0"/>
        <w:ind w:left="2172" w:right="0" w:firstLine="0"/>
        <w:jc w:val="left"/>
        <w:rPr>
          <w:sz w:val="19"/>
        </w:rPr>
      </w:pPr>
      <w:r>
        <w:rPr>
          <w:spacing w:val="-40"/>
          <w:sz w:val="19"/>
        </w:rPr>
        <w:t>应用软件</w:t>
      </w:r>
      <w:r>
        <w:rPr>
          <w:sz w:val="19"/>
        </w:rPr>
        <w:tab/>
      </w:r>
      <w:r>
        <w:rPr>
          <w:rFonts w:ascii="Times New Roman" w:eastAsia="Times New Roman"/>
          <w:spacing w:val="-5"/>
          <w:position w:val="-3"/>
          <w:sz w:val="19"/>
        </w:rPr>
        <w:t>4L</w:t>
      </w:r>
      <w:r>
        <w:rPr>
          <w:rFonts w:ascii="Times New Roman" w:eastAsia="Times New Roman"/>
          <w:position w:val="-3"/>
          <w:sz w:val="19"/>
        </w:rPr>
        <w:tab/>
      </w:r>
      <w:r>
        <w:rPr>
          <w:spacing w:val="-30"/>
          <w:sz w:val="19"/>
        </w:rPr>
        <w:t>应用软件</w:t>
      </w:r>
    </w:p>
    <w:p w14:paraId="06AEEF1E">
      <w:pPr>
        <w:spacing w:before="65"/>
        <w:ind w:left="1842" w:right="0" w:firstLine="0"/>
        <w:jc w:val="center"/>
        <w:rPr>
          <w:rFonts w:ascii="Times New Roman"/>
          <w:sz w:val="19"/>
        </w:rPr>
      </w:pPr>
      <w:r>
        <w:rPr>
          <w:rFonts w:ascii="Times New Roman"/>
          <w:spacing w:val="-5"/>
          <w:sz w:val="19"/>
        </w:rPr>
        <w:t>4D</w:t>
      </w:r>
    </w:p>
    <w:p w14:paraId="5CBC4E0A">
      <w:pPr>
        <w:tabs>
          <w:tab w:val="left" w:pos="4813"/>
        </w:tabs>
        <w:spacing w:before="30" w:line="236" w:lineRule="exact"/>
        <w:ind w:left="-1" w:right="341" w:firstLine="0"/>
        <w:jc w:val="center"/>
        <w:rPr>
          <w:sz w:val="19"/>
        </w:rPr>
      </w:pPr>
      <w:r>
        <w:rPr>
          <w:spacing w:val="-40"/>
          <w:sz w:val="19"/>
        </w:rPr>
        <w:t>系</w:t>
      </w:r>
      <w:r>
        <w:rPr>
          <w:spacing w:val="-10"/>
          <w:sz w:val="19"/>
        </w:rPr>
        <w:t>统</w:t>
      </w:r>
      <w:r>
        <w:rPr>
          <w:sz w:val="19"/>
        </w:rPr>
        <w:tab/>
      </w:r>
      <w:r>
        <w:rPr>
          <w:spacing w:val="-40"/>
          <w:sz w:val="19"/>
        </w:rPr>
        <w:t>系</w:t>
      </w:r>
      <w:r>
        <w:rPr>
          <w:spacing w:val="-10"/>
          <w:sz w:val="19"/>
        </w:rPr>
        <w:t>统</w:t>
      </w:r>
    </w:p>
    <w:p w14:paraId="60C65C0C">
      <w:pPr>
        <w:spacing w:after="0" w:line="236" w:lineRule="exact"/>
        <w:jc w:val="center"/>
        <w:rPr>
          <w:sz w:val="19"/>
        </w:rPr>
        <w:sectPr>
          <w:pgSz w:w="10250" w:h="13140"/>
          <w:pgMar w:top="160" w:right="425" w:bottom="0" w:left="992" w:header="720" w:footer="720" w:gutter="0"/>
          <w:cols w:space="720" w:num="1"/>
        </w:sectPr>
      </w:pPr>
    </w:p>
    <w:p w14:paraId="3E5DC65F">
      <w:pPr>
        <w:spacing w:before="0" w:line="268" w:lineRule="exact"/>
        <w:ind w:left="1683" w:right="0" w:firstLine="0"/>
        <w:jc w:val="left"/>
        <w:rPr>
          <w:sz w:val="19"/>
        </w:rPr>
      </w:pPr>
      <w:r>
        <w:rPr>
          <w:spacing w:val="5"/>
          <w:position w:val="5"/>
          <w:sz w:val="19"/>
        </w:rPr>
        <w:t xml:space="preserve">服务 </w:t>
      </w:r>
      <w:r>
        <w:rPr>
          <w:rFonts w:ascii="Times New Roman" w:eastAsia="Times New Roman"/>
          <w:position w:val="4"/>
          <w:sz w:val="19"/>
        </w:rPr>
        <w:t>4D</w:t>
      </w:r>
      <w:r>
        <w:rPr>
          <w:rFonts w:ascii="Times New Roman" w:eastAsia="Times New Roman"/>
          <w:spacing w:val="45"/>
          <w:position w:val="4"/>
          <w:sz w:val="19"/>
        </w:rPr>
        <w:t xml:space="preserve"> </w:t>
      </w:r>
      <w:r>
        <w:rPr>
          <w:spacing w:val="12"/>
          <w:sz w:val="19"/>
        </w:rPr>
        <w:t>XOS</w:t>
      </w:r>
      <w:r>
        <w:rPr>
          <w:spacing w:val="-5"/>
          <w:sz w:val="19"/>
        </w:rPr>
        <w:t>服务</w:t>
      </w:r>
    </w:p>
    <w:p w14:paraId="6DD60CB0">
      <w:pPr>
        <w:spacing w:before="89"/>
        <w:ind w:left="1870" w:right="0" w:firstLine="0"/>
        <w:jc w:val="center"/>
        <w:rPr>
          <w:rFonts w:ascii="Times New Roman"/>
          <w:sz w:val="19"/>
        </w:rPr>
      </w:pPr>
      <w:r>
        <w:rPr>
          <w:rFonts w:ascii="Times New Roman"/>
          <w:spacing w:val="-5"/>
          <w:sz w:val="19"/>
        </w:rPr>
        <w:t>3X</w:t>
      </w:r>
    </w:p>
    <w:p w14:paraId="31564055">
      <w:pPr>
        <w:tabs>
          <w:tab w:val="left" w:pos="3178"/>
        </w:tabs>
        <w:spacing w:before="30"/>
        <w:ind w:left="1750" w:right="0" w:firstLine="0"/>
        <w:jc w:val="left"/>
        <w:rPr>
          <w:rFonts w:ascii="Times New Roman" w:eastAsia="Times New Roman"/>
          <w:position w:val="11"/>
          <w:sz w:val="19"/>
        </w:rPr>
      </w:pPr>
      <w:r>
        <w:rPr>
          <w:spacing w:val="-28"/>
          <w:sz w:val="19"/>
        </w:rPr>
        <w:t>操作系统服务</w:t>
      </w:r>
      <w:r>
        <w:rPr>
          <w:sz w:val="19"/>
        </w:rPr>
        <w:tab/>
      </w:r>
      <w:r>
        <w:rPr>
          <w:rFonts w:ascii="Times New Roman" w:eastAsia="Times New Roman"/>
          <w:spacing w:val="-5"/>
          <w:position w:val="11"/>
          <w:sz w:val="19"/>
        </w:rPr>
        <w:t>3D</w:t>
      </w:r>
    </w:p>
    <w:p w14:paraId="42BD5F66">
      <w:pPr>
        <w:spacing w:before="150"/>
        <w:ind w:left="2296" w:right="0" w:firstLine="0"/>
        <w:jc w:val="left"/>
        <w:rPr>
          <w:rFonts w:ascii="Times New Roman"/>
          <w:sz w:val="19"/>
        </w:rPr>
      </w:pPr>
      <w:r>
        <w:rPr>
          <w:rFonts w:ascii="Times New Roman"/>
          <w:spacing w:val="-5"/>
          <w:sz w:val="19"/>
        </w:rPr>
        <w:t>3D</w:t>
      </w:r>
    </w:p>
    <w:p w14:paraId="06710114">
      <w:pPr>
        <w:spacing w:before="137"/>
        <w:ind w:left="1817" w:right="0" w:firstLine="0"/>
        <w:jc w:val="center"/>
        <w:rPr>
          <w:sz w:val="19"/>
        </w:rPr>
      </w:pPr>
      <w:r>
        <w:rPr>
          <w:spacing w:val="-26"/>
          <w:sz w:val="19"/>
        </w:rPr>
        <w:t>资源访问服务(驱动程序)</w:t>
      </w:r>
    </w:p>
    <w:p w14:paraId="66A7949E">
      <w:pPr>
        <w:tabs>
          <w:tab w:val="left" w:pos="3370"/>
        </w:tabs>
        <w:spacing w:before="44"/>
        <w:ind w:left="2296" w:right="0" w:firstLine="0"/>
        <w:jc w:val="left"/>
        <w:rPr>
          <w:rFonts w:ascii="Times New Roman"/>
          <w:sz w:val="19"/>
        </w:rPr>
      </w:pPr>
      <w:r>
        <w:rPr>
          <w:rFonts w:ascii="Times New Roman"/>
          <w:spacing w:val="-5"/>
          <w:sz w:val="19"/>
        </w:rPr>
        <w:t>2D</w:t>
      </w:r>
      <w:r>
        <w:rPr>
          <w:rFonts w:ascii="Times New Roman"/>
          <w:sz w:val="19"/>
        </w:rPr>
        <w:tab/>
      </w:r>
      <w:r>
        <w:rPr>
          <w:rFonts w:ascii="Times New Roman"/>
          <w:spacing w:val="-5"/>
          <w:sz w:val="19"/>
        </w:rPr>
        <w:t>2D</w:t>
      </w:r>
    </w:p>
    <w:p w14:paraId="0754CE17">
      <w:pPr>
        <w:tabs>
          <w:tab w:val="left" w:pos="2366"/>
        </w:tabs>
        <w:spacing w:before="0" w:line="268" w:lineRule="exact"/>
        <w:ind w:left="1158" w:right="0" w:firstLine="0"/>
        <w:jc w:val="left"/>
        <w:rPr>
          <w:position w:val="5"/>
          <w:sz w:val="19"/>
        </w:rPr>
      </w:pPr>
      <w:r>
        <w:br w:type="column"/>
      </w:r>
      <w:r>
        <w:rPr>
          <w:spacing w:val="10"/>
          <w:sz w:val="19"/>
        </w:rPr>
        <w:t>XOS</w:t>
      </w:r>
      <w:r>
        <w:rPr>
          <w:spacing w:val="-51"/>
          <w:sz w:val="19"/>
        </w:rPr>
        <w:t xml:space="preserve"> </w:t>
      </w:r>
      <w:r>
        <w:rPr>
          <w:sz w:val="19"/>
        </w:rPr>
        <w:t>服</w:t>
      </w:r>
      <w:r>
        <w:rPr>
          <w:spacing w:val="-10"/>
          <w:sz w:val="19"/>
        </w:rPr>
        <w:t>务</w:t>
      </w:r>
      <w:r>
        <w:rPr>
          <w:sz w:val="19"/>
        </w:rPr>
        <w:tab/>
      </w:r>
      <w:r>
        <w:rPr>
          <w:rFonts w:ascii="Arial MT" w:eastAsia="Arial MT"/>
          <w:position w:val="2"/>
          <w:sz w:val="19"/>
        </w:rPr>
        <w:t>4D</w:t>
      </w:r>
      <w:r>
        <w:rPr>
          <w:rFonts w:ascii="Arial MT" w:eastAsia="Arial MT"/>
          <w:spacing w:val="63"/>
          <w:position w:val="2"/>
          <w:sz w:val="19"/>
        </w:rPr>
        <w:t xml:space="preserve"> </w:t>
      </w:r>
      <w:r>
        <w:rPr>
          <w:position w:val="5"/>
          <w:sz w:val="19"/>
        </w:rPr>
        <w:t>服</w:t>
      </w:r>
      <w:r>
        <w:rPr>
          <w:spacing w:val="-10"/>
          <w:position w:val="5"/>
          <w:sz w:val="19"/>
        </w:rPr>
        <w:t>务</w:t>
      </w:r>
    </w:p>
    <w:p w14:paraId="4D8CC676">
      <w:pPr>
        <w:tabs>
          <w:tab w:val="left" w:pos="1839"/>
        </w:tabs>
        <w:spacing w:before="89"/>
        <w:ind w:left="363" w:right="0" w:firstLine="0"/>
        <w:jc w:val="left"/>
        <w:rPr>
          <w:rFonts w:ascii="Times New Roman"/>
          <w:sz w:val="19"/>
        </w:rPr>
      </w:pPr>
      <w:r>
        <w:rPr>
          <w:rFonts w:ascii="Times New Roman"/>
          <w:spacing w:val="-5"/>
          <w:sz w:val="19"/>
        </w:rPr>
        <w:t>3L</w:t>
      </w:r>
      <w:r>
        <w:rPr>
          <w:rFonts w:ascii="Times New Roman"/>
          <w:sz w:val="19"/>
        </w:rPr>
        <w:tab/>
      </w:r>
      <w:r>
        <w:rPr>
          <w:rFonts w:ascii="Times New Roman"/>
          <w:spacing w:val="-5"/>
          <w:sz w:val="19"/>
        </w:rPr>
        <w:t>3X</w:t>
      </w:r>
    </w:p>
    <w:p w14:paraId="00E254BE">
      <w:pPr>
        <w:tabs>
          <w:tab w:val="left" w:pos="1734"/>
        </w:tabs>
        <w:spacing w:before="109"/>
        <w:ind w:left="1273" w:right="0" w:firstLine="0"/>
        <w:jc w:val="left"/>
        <w:rPr>
          <w:sz w:val="19"/>
        </w:rPr>
      </w:pPr>
      <w:r>
        <w:rPr>
          <w:rFonts w:ascii="Times New Roman" w:eastAsia="Times New Roman"/>
          <w:spacing w:val="-5"/>
          <w:position w:val="3"/>
          <w:sz w:val="19"/>
        </w:rPr>
        <w:t>3D</w:t>
      </w:r>
      <w:r>
        <w:rPr>
          <w:rFonts w:ascii="Times New Roman" w:eastAsia="Times New Roman"/>
          <w:position w:val="3"/>
          <w:sz w:val="19"/>
        </w:rPr>
        <w:tab/>
      </w:r>
      <w:r>
        <w:rPr>
          <w:spacing w:val="-28"/>
          <w:sz w:val="19"/>
        </w:rPr>
        <w:t>操作系统服务</w:t>
      </w:r>
    </w:p>
    <w:p w14:paraId="6B64AFE1">
      <w:pPr>
        <w:spacing w:before="151"/>
        <w:ind w:left="0" w:right="90" w:firstLine="0"/>
        <w:jc w:val="center"/>
        <w:rPr>
          <w:rFonts w:ascii="Times New Roman"/>
          <w:sz w:val="19"/>
        </w:rPr>
      </w:pPr>
      <w:r>
        <w:rPr>
          <w:rFonts w:ascii="Times New Roman"/>
          <w:spacing w:val="-5"/>
          <w:sz w:val="19"/>
        </w:rPr>
        <w:t>3D</w:t>
      </w:r>
    </w:p>
    <w:p w14:paraId="7EFEE111">
      <w:pPr>
        <w:tabs>
          <w:tab w:val="left" w:pos="890"/>
        </w:tabs>
        <w:spacing w:before="30"/>
        <w:ind w:left="401" w:right="0" w:firstLine="0"/>
        <w:jc w:val="left"/>
        <w:rPr>
          <w:sz w:val="19"/>
        </w:rPr>
      </w:pPr>
      <w:r>
        <w:rPr>
          <w:rFonts w:ascii="Times New Roman" w:eastAsia="Times New Roman"/>
          <w:spacing w:val="-5"/>
          <w:position w:val="12"/>
          <w:sz w:val="19"/>
        </w:rPr>
        <w:t>2L</w:t>
      </w:r>
      <w:r>
        <w:rPr>
          <w:rFonts w:ascii="Times New Roman" w:eastAsia="Times New Roman"/>
          <w:position w:val="12"/>
          <w:sz w:val="19"/>
        </w:rPr>
        <w:tab/>
      </w:r>
      <w:r>
        <w:rPr>
          <w:spacing w:val="-28"/>
          <w:sz w:val="19"/>
        </w:rPr>
        <w:t>资源访问服务(驱动程序)</w:t>
      </w:r>
    </w:p>
    <w:p w14:paraId="490BCA51">
      <w:pPr>
        <w:spacing w:after="0"/>
        <w:jc w:val="left"/>
        <w:rPr>
          <w:sz w:val="19"/>
        </w:rPr>
        <w:sectPr>
          <w:type w:val="continuous"/>
          <w:pgSz w:w="10250" w:h="13140"/>
          <w:pgMar w:top="1460" w:right="425" w:bottom="0" w:left="992" w:header="720" w:footer="720" w:gutter="0"/>
          <w:cols w:equalWidth="0" w:num="2">
            <w:col w:w="3658" w:space="40"/>
            <w:col w:w="5135"/>
          </w:cols>
        </w:sectPr>
      </w:pPr>
    </w:p>
    <w:p w14:paraId="7E0A4110">
      <w:pPr>
        <w:tabs>
          <w:tab w:val="left" w:pos="2996"/>
        </w:tabs>
        <w:spacing w:before="79"/>
        <w:ind w:left="1970" w:right="0" w:firstLine="0"/>
        <w:jc w:val="center"/>
        <w:rPr>
          <w:sz w:val="19"/>
        </w:rPr>
      </w:pPr>
      <w:r>
        <w:rPr>
          <w:spacing w:val="-30"/>
          <w:sz w:val="19"/>
        </w:rPr>
        <w:t>物理资源</w:t>
      </w:r>
      <w:r>
        <w:rPr>
          <w:sz w:val="19"/>
        </w:rPr>
        <w:tab/>
      </w:r>
      <w:r>
        <w:rPr>
          <w:spacing w:val="-30"/>
          <w:sz w:val="19"/>
        </w:rPr>
        <w:t>物理资源</w:t>
      </w:r>
    </w:p>
    <w:p w14:paraId="7560E78D">
      <w:pPr>
        <w:spacing w:before="110"/>
        <w:ind w:left="2033" w:right="0" w:firstLine="0"/>
        <w:jc w:val="center"/>
        <w:rPr>
          <w:rFonts w:ascii="Times New Roman"/>
          <w:sz w:val="19"/>
        </w:rPr>
      </w:pPr>
      <w:r>
        <w:rPr>
          <w:rFonts w:ascii="Times New Roman"/>
          <w:spacing w:val="-5"/>
          <w:sz w:val="19"/>
        </w:rPr>
        <w:t>1D</w:t>
      </w:r>
    </w:p>
    <w:p w14:paraId="3CC44BDA">
      <w:pPr>
        <w:tabs>
          <w:tab w:val="left" w:pos="948"/>
        </w:tabs>
        <w:spacing w:before="79"/>
        <w:ind w:left="440" w:right="0" w:firstLine="0"/>
        <w:jc w:val="left"/>
        <w:rPr>
          <w:rFonts w:ascii="Times New Roman" w:eastAsia="Times New Roman"/>
          <w:position w:val="-6"/>
          <w:sz w:val="19"/>
        </w:rPr>
      </w:pPr>
      <w:r>
        <w:br w:type="column"/>
      </w:r>
      <w:r>
        <w:rPr>
          <w:rFonts w:ascii="Times New Roman" w:eastAsia="Times New Roman"/>
          <w:spacing w:val="-5"/>
          <w:position w:val="-6"/>
          <w:sz w:val="19"/>
        </w:rPr>
        <w:t>1L</w:t>
      </w:r>
      <w:r>
        <w:rPr>
          <w:rFonts w:ascii="Times New Roman" w:eastAsia="Times New Roman"/>
          <w:position w:val="-6"/>
          <w:sz w:val="19"/>
        </w:rPr>
        <w:tab/>
      </w:r>
      <w:r>
        <w:rPr>
          <w:spacing w:val="-16"/>
          <w:sz w:val="19"/>
        </w:rPr>
        <w:t xml:space="preserve">物理资源 </w:t>
      </w:r>
      <w:r>
        <w:rPr>
          <w:rFonts w:ascii="Times New Roman" w:eastAsia="Times New Roman"/>
          <w:spacing w:val="-40"/>
          <w:position w:val="-6"/>
          <w:sz w:val="19"/>
        </w:rPr>
        <w:t>1L</w:t>
      </w:r>
    </w:p>
    <w:p w14:paraId="35346D8A">
      <w:pPr>
        <w:tabs>
          <w:tab w:val="left" w:pos="1696"/>
        </w:tabs>
        <w:spacing w:before="53"/>
        <w:ind w:left="430" w:right="0" w:firstLine="0"/>
        <w:jc w:val="left"/>
        <w:rPr>
          <w:rFonts w:ascii="Times New Roman"/>
          <w:sz w:val="19"/>
        </w:rPr>
      </w:pPr>
      <w:r>
        <w:rPr>
          <w:rFonts w:ascii="Times New Roman"/>
          <w:spacing w:val="-5"/>
          <w:sz w:val="19"/>
        </w:rPr>
        <w:t>1D</w:t>
      </w:r>
      <w:r>
        <w:rPr>
          <w:rFonts w:ascii="Times New Roman"/>
          <w:sz w:val="19"/>
        </w:rPr>
        <w:tab/>
      </w:r>
      <w:r>
        <w:rPr>
          <w:rFonts w:ascii="Times New Roman"/>
          <w:spacing w:val="-37"/>
          <w:sz w:val="19"/>
        </w:rPr>
        <w:t>1D</w:t>
      </w:r>
    </w:p>
    <w:p w14:paraId="72B71D95">
      <w:pPr>
        <w:spacing w:before="79"/>
        <w:ind w:left="85" w:right="0" w:firstLine="0"/>
        <w:jc w:val="left"/>
        <w:rPr>
          <w:sz w:val="19"/>
        </w:rPr>
      </w:pPr>
      <w:r>
        <w:br w:type="column"/>
      </w:r>
      <w:r>
        <w:rPr>
          <w:spacing w:val="-36"/>
          <w:sz w:val="19"/>
        </w:rPr>
        <w:t>物理资源</w:t>
      </w:r>
    </w:p>
    <w:p w14:paraId="45B12B26">
      <w:pPr>
        <w:spacing w:after="0"/>
        <w:jc w:val="left"/>
        <w:rPr>
          <w:sz w:val="19"/>
        </w:rPr>
        <w:sectPr>
          <w:type w:val="continuous"/>
          <w:pgSz w:w="10250" w:h="13140"/>
          <w:pgMar w:top="1460" w:right="425" w:bottom="0" w:left="992" w:header="720" w:footer="720" w:gutter="0"/>
          <w:cols w:equalWidth="0" w:num="3">
            <w:col w:w="3648" w:space="40"/>
            <w:col w:w="1868" w:space="39"/>
            <w:col w:w="3238"/>
          </w:cols>
        </w:sectPr>
      </w:pPr>
    </w:p>
    <w:p w14:paraId="4C5F9022">
      <w:pPr>
        <w:spacing w:before="124"/>
        <w:ind w:left="-1" w:right="354" w:firstLine="0"/>
        <w:jc w:val="center"/>
        <w:rPr>
          <w:sz w:val="19"/>
        </w:rPr>
      </w:pPr>
      <w:r>
        <w:rPr>
          <w:sz w:val="19"/>
        </w:rPr>
        <w:drawing>
          <wp:anchor distT="0" distB="0" distL="0" distR="0" simplePos="0" relativeHeight="252041216" behindDoc="1" locked="0" layoutInCell="1" allowOverlap="1">
            <wp:simplePos x="0" y="0"/>
            <wp:positionH relativeFrom="page">
              <wp:posOffset>1558290</wp:posOffset>
            </wp:positionH>
            <wp:positionV relativeFrom="page">
              <wp:posOffset>107950</wp:posOffset>
            </wp:positionV>
            <wp:extent cx="4943475" cy="8032750"/>
            <wp:effectExtent l="0" t="0" r="0" b="0"/>
            <wp:wrapNone/>
            <wp:docPr id="1236" name="Image 1236"/>
            <wp:cNvGraphicFramePr/>
            <a:graphic xmlns:a="http://schemas.openxmlformats.org/drawingml/2006/main">
              <a:graphicData uri="http://schemas.openxmlformats.org/drawingml/2006/picture">
                <pic:pic xmlns:pic="http://schemas.openxmlformats.org/drawingml/2006/picture">
                  <pic:nvPicPr>
                    <pic:cNvPr id="1236" name="Image 1236"/>
                    <pic:cNvPicPr/>
                  </pic:nvPicPr>
                  <pic:blipFill>
                    <a:blip r:embed="rId101" cstate="print"/>
                    <a:stretch>
                      <a:fillRect/>
                    </a:stretch>
                  </pic:blipFill>
                  <pic:spPr>
                    <a:xfrm>
                      <a:off x="0" y="0"/>
                      <a:ext cx="4943772" cy="8033005"/>
                    </a:xfrm>
                    <a:prstGeom prst="rect">
                      <a:avLst/>
                    </a:prstGeom>
                  </pic:spPr>
                </pic:pic>
              </a:graphicData>
            </a:graphic>
          </wp:anchor>
        </w:drawing>
      </w:r>
      <w:r>
        <w:rPr>
          <w:sz w:val="19"/>
        </w:rPr>
        <w:t>图16-4</w:t>
      </w:r>
      <w:r>
        <w:rPr>
          <w:spacing w:val="9"/>
          <w:sz w:val="19"/>
        </w:rPr>
        <w:t xml:space="preserve"> </w:t>
      </w:r>
      <w:r>
        <w:rPr>
          <w:sz w:val="19"/>
        </w:rPr>
        <w:t>SAE</w:t>
      </w:r>
      <w:r>
        <w:rPr>
          <w:spacing w:val="2"/>
          <w:sz w:val="19"/>
        </w:rPr>
        <w:t xml:space="preserve"> </w:t>
      </w:r>
      <w:r>
        <w:rPr>
          <w:sz w:val="19"/>
        </w:rPr>
        <w:t>AS4893</w:t>
      </w:r>
      <w:r>
        <w:rPr>
          <w:spacing w:val="-10"/>
          <w:sz w:val="19"/>
        </w:rPr>
        <w:t xml:space="preserve"> 定义的一种</w:t>
      </w:r>
      <w:r>
        <w:rPr>
          <w:spacing w:val="33"/>
          <w:sz w:val="19"/>
        </w:rPr>
        <w:t>GO</w:t>
      </w:r>
      <w:r>
        <w:rPr>
          <w:spacing w:val="-29"/>
          <w:sz w:val="19"/>
        </w:rPr>
        <w:t xml:space="preserve"> </w:t>
      </w:r>
      <w:r>
        <w:rPr>
          <w:sz w:val="19"/>
        </w:rPr>
        <w:t>A</w:t>
      </w:r>
      <w:r>
        <w:rPr>
          <w:spacing w:val="-29"/>
          <w:sz w:val="19"/>
        </w:rPr>
        <w:t xml:space="preserve"> 架构</w:t>
      </w:r>
    </w:p>
    <w:p w14:paraId="0A55C2EF">
      <w:pPr>
        <w:spacing w:before="197" w:line="304" w:lineRule="auto"/>
        <w:ind w:left="43" w:right="413" w:firstLine="412"/>
        <w:jc w:val="both"/>
        <w:rPr>
          <w:sz w:val="19"/>
        </w:rPr>
      </w:pPr>
      <w:r>
        <w:rPr>
          <w:spacing w:val="86"/>
          <w:w w:val="100"/>
          <w:sz w:val="19"/>
        </w:rPr>
        <w:t>G</w:t>
      </w:r>
      <w:r>
        <w:rPr>
          <w:w w:val="100"/>
          <w:sz w:val="19"/>
        </w:rPr>
        <w:t>O</w:t>
      </w:r>
      <w:r>
        <w:rPr>
          <w:spacing w:val="-9"/>
          <w:sz w:val="19"/>
        </w:rPr>
        <w:t xml:space="preserve"> </w:t>
      </w:r>
      <w:r>
        <w:rPr>
          <w:spacing w:val="9"/>
          <w:w w:val="100"/>
          <w:sz w:val="19"/>
        </w:rPr>
        <w:t>A</w:t>
      </w:r>
      <w:r>
        <w:rPr>
          <w:spacing w:val="15"/>
          <w:w w:val="100"/>
          <w:sz w:val="19"/>
        </w:rPr>
        <w:t>架构实际上给出了是一种架构框架，其目的是解决嵌入式系统的开放性、软件的可</w:t>
      </w:r>
      <w:r>
        <w:rPr>
          <w:spacing w:val="16"/>
          <w:w w:val="100"/>
          <w:sz w:val="19"/>
        </w:rPr>
        <w:t>移植性等问题，这里的通用性也是相对而言的，它是针对嵌入式系统的特征，以层次化架构</w:t>
      </w:r>
      <w:r>
        <w:rPr>
          <w:spacing w:val="15"/>
          <w:w w:val="100"/>
          <w:sz w:val="19"/>
        </w:rPr>
        <w:t>风格为主要思想，采用抽象方法，规定了软件、硬件和接口的结构，以便在不同应用领域中实现系统功能。本架构规定了一组接口，重点是建立确定了关键组件及这些组件之间接口的</w:t>
      </w:r>
      <w:r>
        <w:rPr>
          <w:spacing w:val="16"/>
          <w:w w:val="100"/>
          <w:sz w:val="19"/>
        </w:rPr>
        <w:t>框架，这些接口的确定可用于支持系统的移植和升级，也可以适应于功能的增加和技术的更</w:t>
      </w:r>
      <w:r>
        <w:rPr>
          <w:spacing w:val="21"/>
          <w:w w:val="100"/>
          <w:sz w:val="19"/>
        </w:rPr>
        <w:t>新。因此，此架构规定了</w:t>
      </w:r>
      <w:r>
        <w:rPr>
          <w:w w:val="100"/>
          <w:sz w:val="19"/>
        </w:rPr>
        <w:t>4</w:t>
      </w:r>
      <w:r>
        <w:rPr>
          <w:spacing w:val="-74"/>
          <w:sz w:val="19"/>
        </w:rPr>
        <w:t xml:space="preserve"> </w:t>
      </w:r>
      <w:r>
        <w:rPr>
          <w:spacing w:val="21"/>
          <w:w w:val="100"/>
          <w:sz w:val="19"/>
        </w:rPr>
        <w:t>种直接接口和</w:t>
      </w:r>
      <w:r>
        <w:rPr>
          <w:w w:val="100"/>
          <w:sz w:val="19"/>
        </w:rPr>
        <w:t>4</w:t>
      </w:r>
      <w:r>
        <w:rPr>
          <w:spacing w:val="-74"/>
          <w:sz w:val="19"/>
        </w:rPr>
        <w:t xml:space="preserve"> </w:t>
      </w:r>
      <w:r>
        <w:rPr>
          <w:spacing w:val="21"/>
          <w:w w:val="100"/>
          <w:sz w:val="19"/>
        </w:rPr>
        <w:t>种逻辑接口，这里的直接接口是指上下层次间程</w:t>
      </w:r>
      <w:r>
        <w:rPr>
          <w:spacing w:val="16"/>
          <w:w w:val="100"/>
          <w:sz w:val="19"/>
        </w:rPr>
        <w:t>序的功能引用可以直接调用，逻辑接口是指同层间的功能引用可以采用基于消息方式的逻辑</w:t>
      </w:r>
      <w:r>
        <w:rPr>
          <w:spacing w:val="-40"/>
          <w:w w:val="100"/>
          <w:sz w:val="19"/>
        </w:rPr>
        <w:t>接口。</w:t>
      </w:r>
    </w:p>
    <w:p w14:paraId="0BEEB564">
      <w:pPr>
        <w:spacing w:before="0" w:line="234" w:lineRule="exact"/>
        <w:ind w:left="455" w:right="0" w:firstLine="0"/>
        <w:jc w:val="both"/>
        <w:rPr>
          <w:sz w:val="19"/>
        </w:rPr>
      </w:pPr>
      <w:r>
        <w:rPr>
          <w:spacing w:val="8"/>
          <w:sz w:val="19"/>
        </w:rPr>
        <w:t>GO</w:t>
      </w:r>
      <w:r>
        <w:rPr>
          <w:spacing w:val="-22"/>
          <w:sz w:val="19"/>
        </w:rPr>
        <w:t xml:space="preserve"> </w:t>
      </w:r>
      <w:r>
        <w:rPr>
          <w:sz w:val="19"/>
        </w:rPr>
        <w:t>A</w:t>
      </w:r>
      <w:r>
        <w:rPr>
          <w:spacing w:val="-10"/>
          <w:sz w:val="19"/>
        </w:rPr>
        <w:t xml:space="preserve"> 架构的主要特点如下：</w:t>
      </w:r>
    </w:p>
    <w:p w14:paraId="746FB48F">
      <w:pPr>
        <w:pStyle w:val="16"/>
        <w:numPr>
          <w:ilvl w:val="0"/>
          <w:numId w:val="100"/>
        </w:numPr>
        <w:tabs>
          <w:tab w:val="left" w:pos="772"/>
        </w:tabs>
        <w:spacing w:before="71" w:after="0" w:line="302" w:lineRule="auto"/>
        <w:ind w:left="62" w:right="469" w:firstLine="402"/>
        <w:jc w:val="left"/>
        <w:rPr>
          <w:sz w:val="19"/>
        </w:rPr>
      </w:pPr>
      <w:r>
        <w:rPr>
          <w:spacing w:val="7"/>
          <w:w w:val="100"/>
          <w:sz w:val="19"/>
        </w:rPr>
        <w:t>可移植性。各种计算机应用系统可在具有开放结构特性的各种计算机系统间进行移植，</w:t>
      </w:r>
      <w:r>
        <w:rPr>
          <w:spacing w:val="-2"/>
          <w:w w:val="100"/>
          <w:sz w:val="19"/>
        </w:rPr>
        <w:t>不论这些计算机是否同种型号、同种机型。</w:t>
      </w:r>
    </w:p>
    <w:p w14:paraId="1C9464EF">
      <w:pPr>
        <w:pStyle w:val="16"/>
        <w:numPr>
          <w:ilvl w:val="0"/>
          <w:numId w:val="100"/>
        </w:numPr>
        <w:tabs>
          <w:tab w:val="left" w:pos="781"/>
        </w:tabs>
        <w:spacing w:before="0" w:after="0" w:line="295" w:lineRule="auto"/>
        <w:ind w:left="43" w:right="432" w:firstLine="412"/>
        <w:jc w:val="left"/>
        <w:rPr>
          <w:sz w:val="19"/>
        </w:rPr>
      </w:pPr>
      <w:r>
        <w:rPr>
          <w:spacing w:val="11"/>
          <w:sz w:val="19"/>
        </w:rPr>
        <w:t>可互操作性。如计算机网络中的各结点机都具有开放结构的特性，则该网上各结点机</w:t>
      </w:r>
      <w:r>
        <w:rPr>
          <w:spacing w:val="-2"/>
          <w:sz w:val="19"/>
        </w:rPr>
        <w:t>间可相互操作和资源共享。</w:t>
      </w:r>
    </w:p>
    <w:p w14:paraId="09FF007E">
      <w:pPr>
        <w:pStyle w:val="16"/>
        <w:numPr>
          <w:ilvl w:val="0"/>
          <w:numId w:val="100"/>
        </w:numPr>
        <w:tabs>
          <w:tab w:val="left" w:pos="789"/>
        </w:tabs>
        <w:spacing w:before="6" w:after="0" w:line="302" w:lineRule="auto"/>
        <w:ind w:left="33" w:right="437" w:firstLine="412"/>
        <w:jc w:val="both"/>
        <w:rPr>
          <w:sz w:val="19"/>
        </w:rPr>
      </w:pPr>
      <w:r>
        <w:rPr>
          <w:spacing w:val="19"/>
          <w:w w:val="100"/>
          <w:sz w:val="19"/>
        </w:rPr>
        <w:t>可剪裁性。如某个计算机系统是具有开放结构特性的，则在该系统的低档机上运行</w:t>
      </w:r>
      <w:r>
        <w:rPr>
          <w:spacing w:val="21"/>
          <w:w w:val="100"/>
          <w:sz w:val="19"/>
        </w:rPr>
        <w:t>的应用系统应能在高档机上运行，原在高档机上运行的应用系统经剪裁后也可在低档机上</w:t>
      </w:r>
      <w:r>
        <w:rPr>
          <w:spacing w:val="-40"/>
          <w:w w:val="100"/>
          <w:sz w:val="19"/>
        </w:rPr>
        <w:t>运行。</w:t>
      </w:r>
    </w:p>
    <w:p w14:paraId="35FC1E60">
      <w:pPr>
        <w:pStyle w:val="16"/>
        <w:numPr>
          <w:ilvl w:val="0"/>
          <w:numId w:val="100"/>
        </w:numPr>
        <w:tabs>
          <w:tab w:val="left" w:pos="772"/>
        </w:tabs>
        <w:spacing w:before="0" w:after="0" w:line="309" w:lineRule="auto"/>
        <w:ind w:left="53" w:right="442" w:firstLine="393"/>
        <w:jc w:val="left"/>
        <w:rPr>
          <w:sz w:val="19"/>
        </w:rPr>
      </w:pPr>
      <w:r>
        <w:rPr>
          <w:spacing w:val="11"/>
          <w:sz w:val="19"/>
        </w:rPr>
        <w:t>易获得性。在具有开放结构特性的机器上所运行的软件环境易于从多方获得，不受某</w:t>
      </w:r>
      <w:r>
        <w:rPr>
          <w:spacing w:val="-2"/>
          <w:sz w:val="19"/>
        </w:rPr>
        <w:t>个来源所控制。</w:t>
      </w:r>
    </w:p>
    <w:p w14:paraId="6FBED549">
      <w:pPr>
        <w:spacing w:before="0" w:line="229" w:lineRule="exact"/>
        <w:ind w:left="446" w:right="0" w:firstLine="0"/>
        <w:jc w:val="left"/>
        <w:rPr>
          <w:sz w:val="19"/>
        </w:rPr>
      </w:pPr>
      <w:r>
        <w:rPr>
          <w:spacing w:val="10"/>
          <w:sz w:val="19"/>
        </w:rPr>
        <w:t>从嵌入式系统架构设计的角度看，每一款架构都应满足目标系统的特性要求，架构设计的</w:t>
      </w:r>
    </w:p>
    <w:p w14:paraId="704647F1">
      <w:pPr>
        <w:spacing w:before="63" w:line="312" w:lineRule="auto"/>
        <w:ind w:left="33" w:right="469" w:firstLine="28"/>
        <w:jc w:val="left"/>
        <w:rPr>
          <w:sz w:val="19"/>
        </w:rPr>
      </w:pPr>
      <w:r>
        <w:rPr>
          <w:sz w:val="19"/>
        </w:rPr>
        <mc:AlternateContent>
          <mc:Choice Requires="wps">
            <w:drawing>
              <wp:anchor distT="0" distB="0" distL="0" distR="0" simplePos="0" relativeHeight="251757568" behindDoc="0" locked="0" layoutInCell="1" allowOverlap="1">
                <wp:simplePos x="0" y="0"/>
                <wp:positionH relativeFrom="page">
                  <wp:posOffset>2870835</wp:posOffset>
                </wp:positionH>
                <wp:positionV relativeFrom="paragraph">
                  <wp:posOffset>1200150</wp:posOffset>
                </wp:positionV>
                <wp:extent cx="762000" cy="241300"/>
                <wp:effectExtent l="0" t="0" r="0" b="0"/>
                <wp:wrapNone/>
                <wp:docPr id="1237" name="Textbox 123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6BE427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37" o:spid="_x0000_s1026" o:spt="202" type="#_x0000_t202" style="position:absolute;left:0pt;margin-left:226.05pt;margin-top:94.5pt;height:19pt;width:60pt;mso-position-horizontal-relative:page;z-index:251757568;mso-width-relative:page;mso-height-relative:page;" filled="f" stroked="f" coordsize="21600,21600" o:gfxdata="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FbOw9kAAAALAQAADwAAAAAAAAABACAAAAAiAAAAZHJzL2Rvd25yZXYueG1sUEsBAhQAFAAAAAgA&#10;h07iQAgPPcKyAQAAeQMAAA4AAAAAAAAAAQAgAAAAKAEAAGRycy9lMm9Eb2MueG1sUEsFBgAAAAAG&#10;AAYAWQEAAEwFAAAAAA==&#10;">
                <v:fill on="f" focussize="0,0"/>
                <v:stroke on="f"/>
                <v:imagedata o:title=""/>
                <o:lock v:ext="edit" aspectratio="f"/>
                <v:textbox inset="0mm,0mm,0mm,0mm">
                  <w:txbxContent>
                    <w:p w14:paraId="16BE427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sz w:val="19"/>
        </w:rPr>
        <w:t>目的应充分考虑系统的可靠性、安全性、可伸缩性、可定制性、可维护性、客户体验和市场时</w:t>
      </w:r>
      <w:r>
        <w:rPr>
          <w:spacing w:val="-2"/>
          <w:sz w:val="19"/>
        </w:rPr>
        <w:t>机等因素。</w:t>
      </w:r>
    </w:p>
    <w:p w14:paraId="7AB2460E">
      <w:pPr>
        <w:spacing w:after="0" w:line="312" w:lineRule="auto"/>
        <w:jc w:val="left"/>
        <w:rPr>
          <w:sz w:val="19"/>
        </w:rPr>
        <w:sectPr>
          <w:type w:val="continuous"/>
          <w:pgSz w:w="10250" w:h="13140"/>
          <w:pgMar w:top="1460" w:right="425" w:bottom="0" w:left="992" w:header="720" w:footer="720" w:gutter="0"/>
          <w:cols w:space="720" w:num="1"/>
        </w:sectPr>
      </w:pPr>
    </w:p>
    <w:p w14:paraId="0C69C708">
      <w:pPr>
        <w:pStyle w:val="11"/>
        <w:tabs>
          <w:tab w:val="left" w:pos="1079"/>
        </w:tabs>
        <w:spacing w:before="55"/>
        <w:ind w:left="102"/>
      </w:pPr>
      <w:bookmarkStart w:id="83" w:name="16.2.1 两种典型的嵌入式系统架构模式"/>
      <w:bookmarkEnd w:id="83"/>
      <w:bookmarkStart w:id="84" w:name="16.2 嵌入式系统软件架构原理与特征"/>
      <w:bookmarkEnd w:id="84"/>
      <w:r>
        <w:rPr>
          <w:spacing w:val="5"/>
          <w:position w:val="3"/>
        </w:rPr>
        <w:t>550</w:t>
      </w:r>
      <w:r>
        <w:rPr>
          <w:position w:val="3"/>
        </w:rPr>
        <w:tab/>
      </w:r>
      <w:r>
        <w:rPr>
          <w:spacing w:val="-12"/>
        </w:rPr>
        <w:t>系统架构设计师教程(第2版)</w:t>
      </w:r>
    </w:p>
    <w:p w14:paraId="5690112D">
      <w:pPr>
        <w:pStyle w:val="3"/>
        <w:numPr>
          <w:ilvl w:val="1"/>
          <w:numId w:val="101"/>
        </w:numPr>
        <w:tabs>
          <w:tab w:val="left" w:pos="1093"/>
        </w:tabs>
        <w:spacing w:before="231" w:after="0" w:line="240" w:lineRule="auto"/>
        <w:ind w:left="1093" w:right="0" w:hanging="598"/>
        <w:jc w:val="left"/>
      </w:pPr>
      <w:r>
        <w:rPr>
          <w:color w:val="0060B6"/>
          <w:spacing w:val="-1"/>
        </w:rPr>
        <w:t>嵌入式系统软件架构原理与特征</w:t>
      </w:r>
    </w:p>
    <w:p w14:paraId="13C384D0">
      <w:pPr>
        <w:numPr>
          <w:ilvl w:val="2"/>
          <w:numId w:val="101"/>
        </w:numPr>
        <w:tabs>
          <w:tab w:val="left" w:pos="1223"/>
        </w:tabs>
        <w:spacing w:before="187"/>
        <w:ind w:left="1223" w:right="0" w:hanging="728"/>
        <w:jc w:val="left"/>
        <w:rPr>
          <w:color w:val="0074CD"/>
          <w:sz w:val="22"/>
        </w:rPr>
      </w:pPr>
      <w:r>
        <w:rPr>
          <w:color w:val="0074CD"/>
          <w:spacing w:val="-1"/>
          <w:sz w:val="24"/>
        </w:rPr>
        <w:t>两种典型的嵌入式系统架构模式</w:t>
      </w:r>
    </w:p>
    <w:p w14:paraId="50B5EF6C">
      <w:pPr>
        <w:pStyle w:val="11"/>
        <w:spacing w:before="161" w:line="278" w:lineRule="auto"/>
        <w:ind w:left="485" w:right="62" w:firstLine="402"/>
      </w:pPr>
      <w:r>
        <w:rPr>
          <w:spacing w:val="-6"/>
        </w:rPr>
        <w:t>大多数嵌入式系统都具备实时特征，那么，这种嵌入式系统的典型架构可概括为两种模式，</w:t>
      </w:r>
      <w:r>
        <w:rPr>
          <w:spacing w:val="-2"/>
        </w:rPr>
        <w:t>即层次化模式架构和递归模式架构。</w:t>
      </w:r>
    </w:p>
    <w:p w14:paraId="701633A7">
      <w:pPr>
        <w:numPr>
          <w:ilvl w:val="3"/>
          <w:numId w:val="101"/>
        </w:numPr>
        <w:tabs>
          <w:tab w:val="left" w:pos="1088"/>
        </w:tabs>
        <w:spacing w:before="22"/>
        <w:ind w:left="1088" w:right="0" w:hanging="210"/>
        <w:jc w:val="left"/>
        <w:rPr>
          <w:rFonts w:ascii="Microsoft JhengHei" w:eastAsia="Microsoft JhengHei"/>
          <w:b/>
          <w:sz w:val="18"/>
        </w:rPr>
      </w:pPr>
      <w:r>
        <w:rPr>
          <w:rFonts w:ascii="Microsoft JhengHei" w:eastAsia="Microsoft JhengHei"/>
          <w:b/>
          <w:spacing w:val="-2"/>
          <w:sz w:val="20"/>
        </w:rPr>
        <w:t>层次化模式架构</w:t>
      </w:r>
    </w:p>
    <w:p w14:paraId="7C225441">
      <w:pPr>
        <w:spacing w:after="0"/>
        <w:jc w:val="left"/>
        <w:rPr>
          <w:rFonts w:ascii="Microsoft JhengHei" w:eastAsia="Microsoft JhengHei"/>
          <w:b/>
          <w:sz w:val="18"/>
        </w:rPr>
        <w:sectPr>
          <w:pgSz w:w="10150" w:h="13030"/>
          <w:pgMar w:top="380" w:right="992" w:bottom="0" w:left="425" w:header="720" w:footer="720" w:gutter="0"/>
          <w:cols w:space="720" w:num="1"/>
        </w:sectPr>
      </w:pPr>
    </w:p>
    <w:p w14:paraId="435DEA54">
      <w:pPr>
        <w:pStyle w:val="11"/>
        <w:spacing w:before="90" w:line="285" w:lineRule="auto"/>
        <w:ind w:left="466" w:firstLine="421"/>
        <w:jc w:val="both"/>
      </w:pPr>
      <w:r>
        <w:rPr>
          <w:spacing w:val="-4"/>
        </w:rPr>
        <w:t>为了达到概念一致性，许多系统通过层次化</w:t>
      </w:r>
      <w:r>
        <w:rPr>
          <w:spacing w:val="-2"/>
        </w:rPr>
        <w:t>的方法进行搭建。这样做的结果是：位于高层的抽象概念与低层的更加具体的概念之间存在着依赖关系。即：系统所在的域可以被认为是由一组带有语义的概念构成，并且这些概念位于一个特</w:t>
      </w:r>
      <w:r>
        <w:rPr>
          <w:spacing w:val="-5"/>
        </w:rPr>
        <w:t>定的抽象层次之中。域中更加抽象的概念是由位</w:t>
      </w:r>
    </w:p>
    <w:p w14:paraId="11914FD8">
      <w:pPr>
        <w:pStyle w:val="10"/>
        <w:spacing w:before="50" w:line="302" w:lineRule="exact"/>
        <w:jc w:val="right"/>
      </w:pPr>
      <w:r>
        <w:br w:type="column"/>
      </w:r>
      <w:r>
        <w:rPr>
          <w:spacing w:val="-10"/>
        </w:rPr>
        <w:t>包</w:t>
      </w:r>
    </w:p>
    <w:p w14:paraId="37B539DD">
      <w:pPr>
        <w:pStyle w:val="11"/>
        <w:spacing w:line="180" w:lineRule="auto"/>
        <w:ind w:left="466" w:right="269" w:hanging="106"/>
      </w:pPr>
      <w:r>
        <w:rPr>
          <w:spacing w:val="-32"/>
        </w:rPr>
        <w:t>(更抽象的域只依赖</w:t>
      </w:r>
      <w:r>
        <w:rPr>
          <w:spacing w:val="-4"/>
        </w:rPr>
        <w:t>于更具体的域)</w:t>
      </w:r>
    </w:p>
    <w:p w14:paraId="6946CD3A">
      <w:pPr>
        <w:pStyle w:val="11"/>
      </w:pPr>
      <w:r>
        <w:br w:type="column"/>
      </w:r>
    </w:p>
    <w:p w14:paraId="64DDFEC5">
      <w:pPr>
        <w:pStyle w:val="11"/>
      </w:pPr>
    </w:p>
    <w:p w14:paraId="6B7C5AE4">
      <w:pPr>
        <w:pStyle w:val="11"/>
      </w:pPr>
    </w:p>
    <w:p w14:paraId="2A722E37">
      <w:pPr>
        <w:pStyle w:val="11"/>
      </w:pPr>
    </w:p>
    <w:p w14:paraId="03A5CC12">
      <w:pPr>
        <w:pStyle w:val="11"/>
        <w:spacing w:before="241"/>
      </w:pPr>
    </w:p>
    <w:p w14:paraId="6F962C2D">
      <w:pPr>
        <w:pStyle w:val="11"/>
        <w:ind w:left="368"/>
      </w:pPr>
      <w:r>
        <w:rPr>
          <w:spacing w:val="-36"/>
        </w:rPr>
        <w:t>《域》</w:t>
      </w:r>
    </w:p>
    <w:p w14:paraId="11403279">
      <w:pPr>
        <w:pStyle w:val="11"/>
        <w:spacing w:after="0"/>
        <w:sectPr>
          <w:type w:val="continuous"/>
          <w:pgSz w:w="10150" w:h="13030"/>
          <w:pgMar w:top="1460" w:right="992" w:bottom="0" w:left="425" w:header="720" w:footer="720" w:gutter="0"/>
          <w:cols w:equalWidth="0" w:num="3">
            <w:col w:w="4647" w:space="40"/>
            <w:col w:w="2061" w:space="39"/>
            <w:col w:w="1946"/>
          </w:cols>
        </w:sectPr>
      </w:pPr>
    </w:p>
    <w:p w14:paraId="51E5A368">
      <w:pPr>
        <w:pStyle w:val="11"/>
        <w:spacing w:before="4"/>
        <w:ind w:left="485"/>
      </w:pPr>
      <w:r>
        <w:rPr>
          <w:spacing w:val="-14"/>
        </w:rPr>
        <w:t>于其他层上更为具体的概念实现。</w:t>
      </w:r>
    </w:p>
    <w:p w14:paraId="32C9BC1E">
      <w:pPr>
        <w:pStyle w:val="11"/>
        <w:spacing w:before="59"/>
        <w:ind w:left="859"/>
      </w:pPr>
      <w:r>
        <w:rPr>
          <w:spacing w:val="-3"/>
        </w:rPr>
        <w:t>层次化模式依赖于概念的抽象，不同使用者</w:t>
      </w:r>
    </w:p>
    <w:p w14:paraId="202642B4">
      <w:pPr>
        <w:pStyle w:val="11"/>
        <w:spacing w:before="122"/>
        <w:ind w:left="485"/>
      </w:pPr>
      <w:r>
        <w:br w:type="column"/>
      </w:r>
      <w:r>
        <w:rPr>
          <w:spacing w:val="-18"/>
        </w:rPr>
        <w:t>图16-5 层次化模式架构的示意图</w:t>
      </w:r>
    </w:p>
    <w:p w14:paraId="35A84591">
      <w:pPr>
        <w:pStyle w:val="11"/>
        <w:spacing w:after="0"/>
        <w:sectPr>
          <w:type w:val="continuous"/>
          <w:pgSz w:w="10150" w:h="13030"/>
          <w:pgMar w:top="1460" w:right="992" w:bottom="0" w:left="425" w:header="720" w:footer="720" w:gutter="0"/>
          <w:cols w:equalWidth="0" w:num="2">
            <w:col w:w="4679" w:space="382"/>
            <w:col w:w="3672"/>
          </w:cols>
        </w:sectPr>
      </w:pPr>
    </w:p>
    <w:p w14:paraId="5FD8752B">
      <w:pPr>
        <w:pStyle w:val="11"/>
        <w:spacing w:before="51" w:line="280" w:lineRule="auto"/>
        <w:ind w:left="868" w:right="1993" w:hanging="393"/>
      </w:pPr>
      <w:r>
        <w:rPr>
          <w:spacing w:val="-6"/>
        </w:rPr>
        <w:t>可关注到架构的不同层面的细节。图16-5给出层次化模式架构的示意图。</w:t>
      </w:r>
      <w:r>
        <w:rPr>
          <w:spacing w:val="-2"/>
        </w:rPr>
        <w:t>层次化模式架构主要设计思想是：</w:t>
      </w:r>
    </w:p>
    <w:p w14:paraId="27CC6282">
      <w:pPr>
        <w:pStyle w:val="16"/>
        <w:numPr>
          <w:ilvl w:val="0"/>
          <w:numId w:val="102"/>
        </w:numPr>
        <w:tabs>
          <w:tab w:val="left" w:pos="1170"/>
        </w:tabs>
        <w:spacing w:before="14" w:after="0" w:line="288" w:lineRule="auto"/>
        <w:ind w:left="475" w:right="21" w:firstLine="392"/>
        <w:jc w:val="left"/>
        <w:rPr>
          <w:sz w:val="20"/>
        </w:rPr>
      </w:pPr>
      <w:r>
        <w:rPr>
          <w:spacing w:val="-1"/>
          <w:w w:val="102"/>
          <w:sz w:val="20"/>
        </w:rPr>
        <w:t>当一个系统存在高层次的抽象，这些抽象的表现形式是一个个的抽象概念，而这些抽</w:t>
      </w:r>
      <w:r>
        <w:rPr>
          <w:spacing w:val="-13"/>
          <w:w w:val="102"/>
          <w:sz w:val="20"/>
        </w:rPr>
        <w:t>象概念需要具体的低层概念进行实现时，就可采用层次化模式。</w:t>
      </w:r>
    </w:p>
    <w:p w14:paraId="08EA88CD">
      <w:pPr>
        <w:pStyle w:val="16"/>
        <w:numPr>
          <w:ilvl w:val="0"/>
          <w:numId w:val="102"/>
        </w:numPr>
        <w:tabs>
          <w:tab w:val="left" w:pos="1186"/>
        </w:tabs>
        <w:spacing w:before="0" w:after="0" w:line="280" w:lineRule="auto"/>
        <w:ind w:left="466" w:right="21" w:firstLine="402"/>
        <w:jc w:val="left"/>
        <w:rPr>
          <w:sz w:val="20"/>
        </w:rPr>
      </w:pPr>
      <w:r>
        <w:rPr>
          <w:spacing w:val="3"/>
          <w:w w:val="102"/>
          <w:sz w:val="20"/>
        </w:rPr>
        <w:t>分层模式结构只包含了一个主要的元素(域包)和它的接口，以及用来说明模式结构</w:t>
      </w:r>
      <w:r>
        <w:rPr>
          <w:spacing w:val="-32"/>
          <w:w w:val="102"/>
          <w:sz w:val="20"/>
        </w:rPr>
        <w:t>的约束条件。</w:t>
      </w:r>
    </w:p>
    <w:p w14:paraId="5B777917">
      <w:pPr>
        <w:pStyle w:val="16"/>
        <w:numPr>
          <w:ilvl w:val="0"/>
          <w:numId w:val="102"/>
        </w:numPr>
        <w:tabs>
          <w:tab w:val="left" w:pos="1161"/>
        </w:tabs>
        <w:spacing w:before="0" w:after="0" w:line="288" w:lineRule="auto"/>
        <w:ind w:left="466" w:right="11" w:firstLine="392"/>
        <w:jc w:val="both"/>
        <w:rPr>
          <w:sz w:val="20"/>
        </w:rPr>
      </w:pPr>
      <w:r>
        <w:rPr>
          <w:spacing w:val="-1"/>
          <w:w w:val="102"/>
          <w:sz w:val="20"/>
        </w:rPr>
        <w:t>层次化模式可以分为两种：封闭型和开放性。封闭型的特征是：一层中的对象只能调</w:t>
      </w:r>
      <w:r>
        <w:rPr>
          <w:spacing w:val="-5"/>
          <w:w w:val="102"/>
          <w:sz w:val="20"/>
        </w:rPr>
        <w:t>用同一层或下一个底层的对象提供的方法。而开放型一层中的对象可以调用同一层或低于该层</w:t>
      </w:r>
      <w:r>
        <w:rPr>
          <w:spacing w:val="-10"/>
          <w:w w:val="102"/>
          <w:sz w:val="20"/>
        </w:rPr>
        <w:t>的任意一层的对象提供的方法。这两种的优缺点在于：开放型的性能较好，但由于破坏了封装，</w:t>
      </w:r>
      <w:r>
        <w:rPr>
          <w:spacing w:val="-18"/>
          <w:w w:val="102"/>
          <w:sz w:val="20"/>
        </w:rPr>
        <w:t>所以移植性不如封闭型的系统。</w:t>
      </w:r>
    </w:p>
    <w:p w14:paraId="560A753C">
      <w:pPr>
        <w:numPr>
          <w:ilvl w:val="3"/>
          <w:numId w:val="101"/>
        </w:numPr>
        <w:tabs>
          <w:tab w:val="left" w:pos="1053"/>
        </w:tabs>
        <w:spacing w:before="13"/>
        <w:ind w:left="1053" w:right="0" w:hanging="194"/>
        <w:jc w:val="left"/>
        <w:rPr>
          <w:rFonts w:ascii="Microsoft JhengHei" w:eastAsia="Microsoft JhengHei"/>
          <w:b/>
          <w:sz w:val="18"/>
        </w:rPr>
      </w:pPr>
      <w:r>
        <w:rPr>
          <w:rFonts w:ascii="Microsoft JhengHei" w:eastAsia="Microsoft JhengHei"/>
          <w:b/>
          <w:spacing w:val="-4"/>
          <w:sz w:val="20"/>
        </w:rPr>
        <w:t>递归模式架构</w:t>
      </w:r>
    </w:p>
    <w:p w14:paraId="570A4798">
      <w:pPr>
        <w:pStyle w:val="11"/>
        <w:spacing w:line="300" w:lineRule="atLeast"/>
        <w:ind w:left="485" w:right="3680" w:firstLine="383"/>
      </w:pPr>
      <w:r>
        <w:rPr>
          <w:spacing w:val="-2"/>
        </w:rPr>
        <w:t>递归模式解决的问题是：需要将一个非常复杂的系统进行分解，并且还要确保分解过程是可扩展的，</w:t>
      </w:r>
    </w:p>
    <w:p w14:paraId="7C9A6229">
      <w:pPr>
        <w:pStyle w:val="11"/>
        <w:spacing w:after="0" w:line="300" w:lineRule="atLeast"/>
        <w:sectPr>
          <w:type w:val="continuous"/>
          <w:pgSz w:w="10150" w:h="13030"/>
          <w:pgMar w:top="1460" w:right="992" w:bottom="0" w:left="425" w:header="720" w:footer="720" w:gutter="0"/>
          <w:cols w:space="720" w:num="1"/>
        </w:sectPr>
      </w:pPr>
    </w:p>
    <w:p w14:paraId="31B27EF3">
      <w:pPr>
        <w:pStyle w:val="11"/>
        <w:spacing w:before="87" w:line="285" w:lineRule="auto"/>
        <w:ind w:left="456" w:firstLine="9"/>
        <w:jc w:val="both"/>
      </w:pPr>
      <w:r>
        <w:rPr>
          <w:spacing w:val="-2"/>
        </w:rPr>
        <w:t>即只要有必要，该分解过程就可以持续下去。这样做的好处是：可以将需求阶段得到的一个非常复杂的用例用逐步求精的方法映射到这种设计架构，并在每步求精细化时，进行系统可靠性和实时性的验证。</w:t>
      </w:r>
    </w:p>
    <w:p w14:paraId="74E1EE15">
      <w:pPr>
        <w:pStyle w:val="11"/>
        <w:spacing w:line="237" w:lineRule="exact"/>
        <w:ind w:right="3"/>
        <w:jc w:val="right"/>
      </w:pPr>
      <w:r>
        <w:rPr>
          <w:spacing w:val="-1"/>
        </w:rPr>
        <w:t>递归模式实际上是对系统的抽象：系统中的交</w:t>
      </w:r>
    </w:p>
    <w:p w14:paraId="4290AAFD">
      <w:pPr>
        <w:pStyle w:val="11"/>
        <w:spacing w:before="50"/>
        <w:ind w:right="8"/>
        <w:jc w:val="right"/>
      </w:pPr>
      <w:r>
        <w:rPr>
          <w:spacing w:val="-1"/>
        </w:rPr>
        <w:t>互协作可以在不同的层次上进行抽象，只不过每层</w:t>
      </w:r>
    </w:p>
    <w:p w14:paraId="19BCB759">
      <w:pPr>
        <w:pStyle w:val="11"/>
        <w:spacing w:line="223" w:lineRule="exact"/>
        <w:ind w:left="298"/>
      </w:pPr>
      <w:r>
        <w:br w:type="column"/>
      </w:r>
      <w:r>
        <w:rPr>
          <w:spacing w:val="-23"/>
        </w:rPr>
        <w:t>从属</w:t>
      </w:r>
    </w:p>
    <w:p w14:paraId="0462879C">
      <w:pPr>
        <w:pStyle w:val="11"/>
        <w:spacing w:before="50"/>
        <w:ind w:left="2272"/>
      </w:pPr>
      <w:r>
        <w:rPr>
          <w:spacing w:val="-23"/>
        </w:rPr>
        <w:t>元素</w:t>
      </w:r>
    </w:p>
    <w:p w14:paraId="0C9AE1C9">
      <w:pPr>
        <w:pStyle w:val="11"/>
      </w:pPr>
    </w:p>
    <w:p w14:paraId="37D05202">
      <w:pPr>
        <w:pStyle w:val="11"/>
      </w:pPr>
    </w:p>
    <w:p w14:paraId="2873116B">
      <w:pPr>
        <w:pStyle w:val="11"/>
        <w:spacing w:before="98"/>
      </w:pPr>
    </w:p>
    <w:p w14:paraId="6C364CC2">
      <w:pPr>
        <w:pStyle w:val="11"/>
        <w:ind w:left="700"/>
      </w:pPr>
      <w:r>
        <w:rPr>
          <w:spacing w:val="-10"/>
        </w:rPr>
        <w:t>图16-6递归模式架构的示意图</w:t>
      </w:r>
    </w:p>
    <w:p w14:paraId="54B1059E">
      <w:pPr>
        <w:pStyle w:val="11"/>
        <w:spacing w:after="0"/>
        <w:sectPr>
          <w:type w:val="continuous"/>
          <w:pgSz w:w="10150" w:h="13030"/>
          <w:pgMar w:top="1460" w:right="992" w:bottom="0" w:left="425" w:header="720" w:footer="720" w:gutter="0"/>
          <w:cols w:equalWidth="0" w:num="2">
            <w:col w:w="5045" w:space="40"/>
            <w:col w:w="3648"/>
          </w:cols>
        </w:sectPr>
      </w:pPr>
    </w:p>
    <w:p w14:paraId="3F699E94">
      <w:pPr>
        <w:pStyle w:val="11"/>
        <w:spacing w:before="50"/>
        <w:ind w:left="466"/>
      </w:pPr>
      <w:r>
        <w:drawing>
          <wp:anchor distT="0" distB="0" distL="0" distR="0" simplePos="0" relativeHeight="252042240" behindDoc="1" locked="0" layoutInCell="1" allowOverlap="1">
            <wp:simplePos x="0" y="0"/>
            <wp:positionH relativeFrom="page">
              <wp:posOffset>0</wp:posOffset>
            </wp:positionH>
            <wp:positionV relativeFrom="page">
              <wp:posOffset>98425</wp:posOffset>
            </wp:positionV>
            <wp:extent cx="5848350" cy="8169910"/>
            <wp:effectExtent l="0" t="0" r="0" b="0"/>
            <wp:wrapNone/>
            <wp:docPr id="1238" name="Image 1238"/>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102" cstate="print"/>
                    <a:stretch>
                      <a:fillRect/>
                    </a:stretch>
                  </pic:blipFill>
                  <pic:spPr>
                    <a:xfrm>
                      <a:off x="0" y="0"/>
                      <a:ext cx="5848566" cy="8170217"/>
                    </a:xfrm>
                    <a:prstGeom prst="rect">
                      <a:avLst/>
                    </a:prstGeom>
                  </pic:spPr>
                </pic:pic>
              </a:graphicData>
            </a:graphic>
          </wp:anchor>
        </w:drawing>
      </w:r>
      <w:r>
        <w:rPr>
          <w:spacing w:val="-4"/>
        </w:rPr>
        <w:t>反映的细节不同而已。图16-6</w:t>
      </w:r>
      <w:r>
        <w:rPr>
          <w:spacing w:val="-5"/>
        </w:rPr>
        <w:t>给出递归模式架构的示意图。</w:t>
      </w:r>
    </w:p>
    <w:p w14:paraId="6D89A4B4">
      <w:pPr>
        <w:pStyle w:val="11"/>
        <w:spacing w:before="51"/>
        <w:ind w:left="849"/>
      </w:pPr>
      <w:r>
        <mc:AlternateContent>
          <mc:Choice Requires="wps">
            <w:drawing>
              <wp:anchor distT="0" distB="0" distL="0" distR="0" simplePos="0" relativeHeight="251758592" behindDoc="0" locked="0" layoutInCell="1" allowOverlap="1">
                <wp:simplePos x="0" y="0"/>
                <wp:positionH relativeFrom="page">
                  <wp:posOffset>2840355</wp:posOffset>
                </wp:positionH>
                <wp:positionV relativeFrom="paragraph">
                  <wp:posOffset>542290</wp:posOffset>
                </wp:positionV>
                <wp:extent cx="762000" cy="241300"/>
                <wp:effectExtent l="0" t="0" r="0" b="0"/>
                <wp:wrapNone/>
                <wp:docPr id="1239" name="Textbox 123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93A9ED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39" o:spid="_x0000_s1026" o:spt="202" type="#_x0000_t202" style="position:absolute;left:0pt;margin-left:223.65pt;margin-top:42.7pt;height:19pt;width:60pt;mso-position-horizontal-relative:page;z-index:251758592;mso-width-relative:page;mso-height-relative:page;" filled="f" stroked="f" coordsize="21600,21600" o:gfxdata="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IpTntkAAAAKAQAADwAAAAAAAAABACAAAAAiAAAAZHJzL2Rvd25yZXYueG1sUEsBAhQAFAAAAAgA&#10;h07iQAzJCUmyAQAAeQMAAA4AAAAAAAAAAQAgAAAAKAEAAGRycy9lMm9Eb2MueG1sUEsFBgAAAAAG&#10;AAYAWQEAAEwFAAAAAA==&#10;">
                <v:fill on="f" focussize="0,0"/>
                <v:stroke on="f"/>
                <v:imagedata o:title=""/>
                <o:lock v:ext="edit" aspectratio="f"/>
                <v:textbox inset="0mm,0mm,0mm,0mm">
                  <w:txbxContent>
                    <w:p w14:paraId="593A9ED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递归模式的实现实际上就是靠重复应用简单的包含关系。在创建这种模式的实例时，通常</w:t>
      </w:r>
    </w:p>
    <w:p w14:paraId="37548998">
      <w:pPr>
        <w:pStyle w:val="11"/>
        <w:spacing w:after="0"/>
        <w:sectPr>
          <w:type w:val="continuous"/>
          <w:pgSz w:w="10150" w:h="13030"/>
          <w:pgMar w:top="1460" w:right="992" w:bottom="0" w:left="425" w:header="720" w:footer="720" w:gutter="0"/>
          <w:cols w:space="720" w:num="1"/>
        </w:sectPr>
      </w:pPr>
    </w:p>
    <w:p w14:paraId="2194B4F6">
      <w:pPr>
        <w:pStyle w:val="11"/>
        <w:tabs>
          <w:tab w:val="right" w:pos="8739"/>
        </w:tabs>
        <w:spacing w:before="55"/>
        <w:ind w:left="4473"/>
        <w:rPr>
          <w:position w:val="2"/>
        </w:rPr>
      </w:pPr>
      <w:r>
        <w:rPr>
          <w:position w:val="2"/>
        </w:rPr>
        <w:drawing>
          <wp:anchor distT="0" distB="0" distL="0" distR="0" simplePos="0" relativeHeight="252043264" behindDoc="1" locked="0" layoutInCell="1" allowOverlap="1">
            <wp:simplePos x="0" y="0"/>
            <wp:positionH relativeFrom="page">
              <wp:posOffset>1040765</wp:posOffset>
            </wp:positionH>
            <wp:positionV relativeFrom="page">
              <wp:posOffset>196850</wp:posOffset>
            </wp:positionV>
            <wp:extent cx="5461000" cy="8129905"/>
            <wp:effectExtent l="0" t="0" r="0" b="0"/>
            <wp:wrapNone/>
            <wp:docPr id="1240" name="Image 1240"/>
            <wp:cNvGraphicFramePr/>
            <a:graphic xmlns:a="http://schemas.openxmlformats.org/drawingml/2006/main">
              <a:graphicData uri="http://schemas.openxmlformats.org/drawingml/2006/picture">
                <pic:pic xmlns:pic="http://schemas.openxmlformats.org/drawingml/2006/picture">
                  <pic:nvPicPr>
                    <pic:cNvPr id="1240" name="Image 1240"/>
                    <pic:cNvPicPr/>
                  </pic:nvPicPr>
                  <pic:blipFill>
                    <a:blip r:embed="rId103" cstate="print"/>
                    <a:stretch>
                      <a:fillRect/>
                    </a:stretch>
                  </pic:blipFill>
                  <pic:spPr>
                    <a:xfrm>
                      <a:off x="0" y="0"/>
                      <a:ext cx="5461285" cy="8129719"/>
                    </a:xfrm>
                    <a:prstGeom prst="rect">
                      <a:avLst/>
                    </a:prstGeom>
                  </pic:spPr>
                </pic:pic>
              </a:graphicData>
            </a:graphic>
          </wp:anchor>
        </w:drawing>
      </w:r>
      <w:bookmarkStart w:id="85" w:name="16.2.2 嵌入式操作系统"/>
      <w:bookmarkEnd w:id="85"/>
      <w:r>
        <w:rPr>
          <w:spacing w:val="-6"/>
        </w:rPr>
        <w:t>第16章嵌入式系统架构设计理论与实</w:t>
      </w:r>
      <w:r>
        <w:rPr>
          <w:spacing w:val="-10"/>
        </w:rPr>
        <w:t>践</w:t>
      </w:r>
      <w:r>
        <w:tab/>
      </w:r>
      <w:r>
        <w:rPr>
          <w:spacing w:val="-5"/>
          <w:position w:val="2"/>
        </w:rPr>
        <w:t>551</w:t>
      </w:r>
    </w:p>
    <w:p w14:paraId="0B4D1942">
      <w:pPr>
        <w:pStyle w:val="11"/>
        <w:spacing w:before="79"/>
      </w:pPr>
    </w:p>
    <w:p w14:paraId="33FA17CA">
      <w:pPr>
        <w:pStyle w:val="11"/>
        <w:ind w:left="81"/>
      </w:pPr>
      <w:r>
        <w:rPr>
          <w:spacing w:val="-16"/>
        </w:rPr>
        <w:t>使用两种相反的工作流程。</w:t>
      </w:r>
    </w:p>
    <w:p w14:paraId="21BAD117">
      <w:pPr>
        <w:pStyle w:val="16"/>
        <w:numPr>
          <w:ilvl w:val="0"/>
          <w:numId w:val="103"/>
        </w:numPr>
        <w:tabs>
          <w:tab w:val="left" w:pos="772"/>
          <w:tab w:val="left" w:pos="780"/>
        </w:tabs>
        <w:spacing w:before="61" w:after="0" w:line="297" w:lineRule="auto"/>
        <w:ind w:left="772" w:right="413" w:hanging="288"/>
        <w:jc w:val="both"/>
        <w:rPr>
          <w:sz w:val="20"/>
        </w:rPr>
      </w:pPr>
      <w:r>
        <w:rPr>
          <w:spacing w:val="-2"/>
          <w:sz w:val="20"/>
        </w:rPr>
        <w:t>自顶向下：</w:t>
      </w:r>
      <w:r>
        <w:rPr>
          <w:spacing w:val="-6"/>
          <w:sz w:val="20"/>
        </w:rPr>
        <w:t xml:space="preserve"> 自顶向下的工作流从系统层级开始并标识结构对象，这些对象提供实现协作</w:t>
      </w:r>
      <w:r>
        <w:rPr>
          <w:spacing w:val="-2"/>
          <w:sz w:val="20"/>
        </w:rPr>
        <w:t>的服务。在实时系统和嵌入式系统中，大多数情况下是基于某个标准方法，将系统分成一个个子系统。当开发人员逐步降低抽象层级，向下推进时，容易确保开发者的工作没有偏离用例中所规定的需求。</w:t>
      </w:r>
    </w:p>
    <w:p w14:paraId="1FF3DCDE">
      <w:pPr>
        <w:pStyle w:val="16"/>
        <w:numPr>
          <w:ilvl w:val="0"/>
          <w:numId w:val="103"/>
        </w:numPr>
        <w:tabs>
          <w:tab w:val="left" w:pos="751"/>
          <w:tab w:val="left" w:pos="753"/>
        </w:tabs>
        <w:spacing w:before="4" w:after="0" w:line="297" w:lineRule="auto"/>
        <w:ind w:left="753" w:right="435" w:hanging="269"/>
        <w:jc w:val="both"/>
        <w:rPr>
          <w:sz w:val="20"/>
        </w:rPr>
      </w:pPr>
      <w:r>
        <w:rPr>
          <w:spacing w:val="-5"/>
          <w:sz w:val="20"/>
        </w:rPr>
        <w:t>自底向上： 自底向上专注于域的构造——首先确定域中的关键类和关系。这种方法之所</w:t>
      </w:r>
      <w:r>
        <w:rPr>
          <w:spacing w:val="-2"/>
          <w:sz w:val="20"/>
        </w:rPr>
        <w:t>以可行是因为：开发者以往有丰富的开发经验，并能将其他领域所获得的知识映射到当前开发所在的域中。通过这种方法，最终开发者会到达子系统级的抽象。</w:t>
      </w:r>
    </w:p>
    <w:p w14:paraId="108D909A">
      <w:pPr>
        <w:numPr>
          <w:ilvl w:val="2"/>
          <w:numId w:val="101"/>
        </w:numPr>
        <w:tabs>
          <w:tab w:val="left" w:pos="814"/>
        </w:tabs>
        <w:spacing w:before="151"/>
        <w:ind w:left="814" w:right="0" w:hanging="742"/>
        <w:jc w:val="left"/>
        <w:rPr>
          <w:color w:val="0062C5"/>
          <w:sz w:val="23"/>
        </w:rPr>
      </w:pPr>
      <w:r>
        <w:rPr>
          <w:color w:val="0062C5"/>
          <w:spacing w:val="-2"/>
          <w:sz w:val="25"/>
        </w:rPr>
        <w:t>嵌入式操作系统</w:t>
      </w:r>
    </w:p>
    <w:p w14:paraId="21221764">
      <w:pPr>
        <w:numPr>
          <w:ilvl w:val="3"/>
          <w:numId w:val="101"/>
        </w:numPr>
        <w:tabs>
          <w:tab w:val="left" w:pos="659"/>
        </w:tabs>
        <w:spacing w:before="171"/>
        <w:ind w:left="659" w:right="0" w:hanging="194"/>
        <w:jc w:val="left"/>
        <w:rPr>
          <w:rFonts w:ascii="微软雅黑" w:eastAsia="微软雅黑"/>
          <w:b/>
          <w:sz w:val="18"/>
        </w:rPr>
      </w:pPr>
      <w:r>
        <w:rPr>
          <w:rFonts w:ascii="微软雅黑" w:eastAsia="微软雅黑"/>
          <w:b/>
          <w:spacing w:val="-3"/>
          <w:sz w:val="20"/>
        </w:rPr>
        <w:t>嵌入式操作系统的定义及特点</w:t>
      </w:r>
    </w:p>
    <w:p w14:paraId="1E508DF7">
      <w:pPr>
        <w:pStyle w:val="11"/>
        <w:spacing w:before="105" w:line="283" w:lineRule="auto"/>
        <w:ind w:left="43" w:right="430" w:firstLine="412"/>
        <w:jc w:val="both"/>
      </w:pPr>
      <w:r>
        <w:rPr>
          <w:spacing w:val="-6"/>
          <w:w w:val="102"/>
        </w:rPr>
        <w:t>嵌入式操作系统</w:t>
      </w:r>
      <w:r>
        <w:rPr>
          <w:spacing w:val="-24"/>
        </w:rPr>
        <w:t xml:space="preserve"> </w:t>
      </w:r>
      <w:r>
        <w:rPr>
          <w:spacing w:val="-1"/>
          <w:w w:val="102"/>
        </w:rPr>
        <w:t>(Embedde</w:t>
      </w:r>
      <w:r>
        <w:rPr>
          <w:w w:val="102"/>
        </w:rPr>
        <w:t>d</w:t>
      </w:r>
      <w:r>
        <w:rPr>
          <w:spacing w:val="1"/>
        </w:rPr>
        <w:t xml:space="preserve"> </w:t>
      </w:r>
      <w:r>
        <w:rPr>
          <w:spacing w:val="-1"/>
          <w:w w:val="102"/>
        </w:rPr>
        <w:t>Operatin</w:t>
      </w:r>
      <w:r>
        <w:rPr>
          <w:w w:val="102"/>
        </w:rPr>
        <w:t>g</w:t>
      </w:r>
      <w:r>
        <w:rPr>
          <w:spacing w:val="1"/>
        </w:rPr>
        <w:t xml:space="preserve"> </w:t>
      </w:r>
      <w:r>
        <w:rPr>
          <w:spacing w:val="-1"/>
          <w:w w:val="102"/>
        </w:rPr>
        <w:t>System,EOS</w:t>
      </w:r>
      <w:r>
        <w:rPr>
          <w:w w:val="102"/>
        </w:rPr>
        <w:t>)</w:t>
      </w:r>
      <w:r>
        <w:rPr>
          <w:spacing w:val="-30"/>
        </w:rPr>
        <w:t xml:space="preserve"> </w:t>
      </w:r>
      <w:r>
        <w:rPr>
          <w:spacing w:val="-4"/>
          <w:w w:val="102"/>
        </w:rPr>
        <w:t>是指用于嵌入式系统的操作系统。嵌</w:t>
      </w:r>
      <w:r>
        <w:rPr>
          <w:spacing w:val="-2"/>
          <w:w w:val="102"/>
        </w:rPr>
        <w:t>入式操作系统是一种用途广泛的系统软件，负责嵌入式系统的全部软、硬件资源分配、任务调度、控制、协调并行活动等工作。通常包括与硬件相关的底层驱动软件、系统内核、设备驱动</w:t>
      </w:r>
      <w:r>
        <w:rPr>
          <w:spacing w:val="-11"/>
          <w:w w:val="102"/>
        </w:rPr>
        <w:t>接口、通信协议、图形界面、标准化浏览器等。</w:t>
      </w:r>
    </w:p>
    <w:p w14:paraId="70078CFD">
      <w:pPr>
        <w:pStyle w:val="11"/>
        <w:spacing w:line="250" w:lineRule="exact"/>
        <w:ind w:left="455"/>
      </w:pPr>
      <w:r>
        <w:rPr>
          <w:spacing w:val="-9"/>
        </w:rPr>
        <w:t>嵌入式操作系统与通用操作系统相比，具备以下主要特点。</w:t>
      </w:r>
    </w:p>
    <w:p w14:paraId="765B699C">
      <w:pPr>
        <w:pStyle w:val="16"/>
        <w:numPr>
          <w:ilvl w:val="0"/>
          <w:numId w:val="104"/>
        </w:numPr>
        <w:tabs>
          <w:tab w:val="left" w:pos="743"/>
        </w:tabs>
        <w:spacing w:before="59" w:after="0" w:line="240" w:lineRule="auto"/>
        <w:ind w:left="743" w:right="0" w:hanging="288"/>
        <w:jc w:val="left"/>
        <w:rPr>
          <w:sz w:val="20"/>
        </w:rPr>
      </w:pPr>
      <w:r>
        <w:rPr>
          <w:spacing w:val="-3"/>
          <w:sz w:val="20"/>
        </w:rPr>
        <w:t>可剪裁性：支持开放性和可伸缩性的体系结构；</w:t>
      </w:r>
    </w:p>
    <w:p w14:paraId="032B8299">
      <w:pPr>
        <w:pStyle w:val="16"/>
        <w:numPr>
          <w:ilvl w:val="0"/>
          <w:numId w:val="104"/>
        </w:numPr>
        <w:tabs>
          <w:tab w:val="left" w:pos="743"/>
        </w:tabs>
        <w:spacing w:before="60" w:after="0" w:line="240" w:lineRule="auto"/>
        <w:ind w:left="743" w:right="0" w:hanging="288"/>
        <w:jc w:val="left"/>
        <w:rPr>
          <w:sz w:val="20"/>
        </w:rPr>
      </w:pPr>
      <w:r>
        <w:rPr>
          <w:spacing w:val="-3"/>
          <w:sz w:val="20"/>
        </w:rPr>
        <w:t>可移植性：操作系统通常可运行在不用体系结构的处理器和开发板上；</w:t>
      </w:r>
    </w:p>
    <w:p w14:paraId="52B85E1F">
      <w:pPr>
        <w:pStyle w:val="16"/>
        <w:numPr>
          <w:ilvl w:val="0"/>
          <w:numId w:val="104"/>
        </w:numPr>
        <w:tabs>
          <w:tab w:val="left" w:pos="743"/>
        </w:tabs>
        <w:spacing w:before="33" w:after="0" w:line="240" w:lineRule="auto"/>
        <w:ind w:left="743" w:right="0" w:hanging="288"/>
        <w:jc w:val="left"/>
        <w:rPr>
          <w:sz w:val="20"/>
        </w:rPr>
      </w:pPr>
      <w:r>
        <w:rPr>
          <w:spacing w:val="-3"/>
          <w:sz w:val="20"/>
        </w:rPr>
        <w:t>强实时性：嵌入式操作系统实时性通常较强，可用于各种设备的控制；</w:t>
      </w:r>
    </w:p>
    <w:p w14:paraId="31050970">
      <w:pPr>
        <w:pStyle w:val="16"/>
        <w:numPr>
          <w:ilvl w:val="0"/>
          <w:numId w:val="104"/>
        </w:numPr>
        <w:tabs>
          <w:tab w:val="left" w:pos="746"/>
        </w:tabs>
        <w:spacing w:before="68" w:after="0" w:line="278" w:lineRule="auto"/>
        <w:ind w:left="43" w:right="470" w:firstLine="412"/>
        <w:jc w:val="left"/>
        <w:rPr>
          <w:sz w:val="20"/>
        </w:rPr>
      </w:pPr>
      <w:r>
        <w:rPr>
          <w:spacing w:val="-2"/>
          <w:sz w:val="20"/>
        </w:rPr>
        <w:t>强紧凑性：由于嵌入式系统的资源受限的特点，嵌入式操作系统代码需要紧凑、精炼，不应存在无用代码；</w:t>
      </w:r>
    </w:p>
    <w:p w14:paraId="5327157A">
      <w:pPr>
        <w:pStyle w:val="16"/>
        <w:numPr>
          <w:ilvl w:val="0"/>
          <w:numId w:val="104"/>
        </w:numPr>
        <w:tabs>
          <w:tab w:val="left" w:pos="754"/>
        </w:tabs>
        <w:spacing w:before="19" w:after="0" w:line="288" w:lineRule="auto"/>
        <w:ind w:left="43" w:right="454" w:firstLine="402"/>
        <w:jc w:val="left"/>
        <w:rPr>
          <w:sz w:val="20"/>
        </w:rPr>
      </w:pPr>
      <w:r>
        <w:rPr>
          <w:spacing w:val="1"/>
          <w:w w:val="102"/>
          <w:sz w:val="20"/>
        </w:rPr>
        <w:t>高质量代码：嵌入式系统已被广泛用于安全攸关系统，要求嵌入式操作系统代码质量</w:t>
      </w:r>
      <w:r>
        <w:rPr>
          <w:spacing w:val="-13"/>
          <w:w w:val="102"/>
          <w:sz w:val="20"/>
        </w:rPr>
        <w:t>要可靠，不存在由于代码的缺陷引发重大损失；</w:t>
      </w:r>
    </w:p>
    <w:p w14:paraId="18549069">
      <w:pPr>
        <w:pStyle w:val="16"/>
        <w:numPr>
          <w:ilvl w:val="0"/>
          <w:numId w:val="104"/>
        </w:numPr>
        <w:tabs>
          <w:tab w:val="left" w:pos="743"/>
        </w:tabs>
        <w:spacing w:before="0" w:after="0" w:line="247" w:lineRule="exact"/>
        <w:ind w:left="743" w:right="0" w:hanging="288"/>
        <w:jc w:val="left"/>
        <w:rPr>
          <w:sz w:val="20"/>
        </w:rPr>
      </w:pPr>
      <w:r>
        <w:rPr>
          <w:spacing w:val="-3"/>
          <w:sz w:val="20"/>
        </w:rPr>
        <w:t>强定制性：嵌入式操作系统可根据目标系统的不同需求，进行专业化定制；</w:t>
      </w:r>
    </w:p>
    <w:p w14:paraId="5744D040">
      <w:pPr>
        <w:pStyle w:val="16"/>
        <w:numPr>
          <w:ilvl w:val="0"/>
          <w:numId w:val="104"/>
        </w:numPr>
        <w:tabs>
          <w:tab w:val="left" w:pos="724"/>
        </w:tabs>
        <w:spacing w:before="59" w:after="0" w:line="240" w:lineRule="auto"/>
        <w:ind w:left="724" w:right="0" w:hanging="288"/>
        <w:jc w:val="left"/>
        <w:rPr>
          <w:sz w:val="20"/>
        </w:rPr>
      </w:pPr>
      <w:r>
        <w:rPr>
          <w:spacing w:val="-3"/>
          <w:sz w:val="20"/>
        </w:rPr>
        <w:t>标准接口：嵌入式操作系统可提供设备统一的驱动接口；</w:t>
      </w:r>
    </w:p>
    <w:p w14:paraId="756601CA">
      <w:pPr>
        <w:pStyle w:val="16"/>
        <w:numPr>
          <w:ilvl w:val="0"/>
          <w:numId w:val="104"/>
        </w:numPr>
        <w:tabs>
          <w:tab w:val="left" w:pos="744"/>
        </w:tabs>
        <w:spacing w:before="51" w:after="0" w:line="283" w:lineRule="auto"/>
        <w:ind w:left="33" w:right="444" w:firstLine="402"/>
        <w:jc w:val="both"/>
        <w:rPr>
          <w:sz w:val="20"/>
        </w:rPr>
      </w:pPr>
      <w:r>
        <w:rPr>
          <w:spacing w:val="1"/>
          <w:w w:val="102"/>
          <w:sz w:val="20"/>
        </w:rPr>
        <w:t>强稳定性、弱交互性：嵌入式系统一旦运行就不需要用户过多干预，这就要负责管理</w:t>
      </w:r>
      <w:r>
        <w:rPr>
          <w:spacing w:val="-12"/>
          <w:w w:val="102"/>
          <w:sz w:val="20"/>
        </w:rPr>
        <w:t>的操作系统具有较强的稳定性。</w:t>
      </w:r>
      <w:r>
        <w:rPr>
          <w:spacing w:val="-2"/>
          <w:sz w:val="20"/>
        </w:rPr>
        <w:t xml:space="preserve"> </w:t>
      </w:r>
      <w:r>
        <w:rPr>
          <w:spacing w:val="46"/>
          <w:w w:val="102"/>
          <w:sz w:val="20"/>
        </w:rPr>
        <w:t>EO</w:t>
      </w:r>
      <w:r>
        <w:rPr>
          <w:w w:val="102"/>
          <w:sz w:val="20"/>
        </w:rPr>
        <w:t>S</w:t>
      </w:r>
      <w:r>
        <w:rPr>
          <w:spacing w:val="-69"/>
          <w:sz w:val="20"/>
        </w:rPr>
        <w:t xml:space="preserve"> </w:t>
      </w:r>
      <w:r>
        <w:rPr>
          <w:spacing w:val="-2"/>
          <w:w w:val="102"/>
          <w:sz w:val="20"/>
        </w:rPr>
        <w:t>的用户接口一般不提供操作命令，它是通过系统的调用命</w:t>
      </w:r>
      <w:r>
        <w:rPr>
          <w:spacing w:val="-18"/>
          <w:w w:val="102"/>
          <w:sz w:val="20"/>
        </w:rPr>
        <w:t>令向用户程序提供服务的；</w:t>
      </w:r>
    </w:p>
    <w:p w14:paraId="3DB171F6">
      <w:pPr>
        <w:pStyle w:val="16"/>
        <w:numPr>
          <w:ilvl w:val="0"/>
          <w:numId w:val="104"/>
        </w:numPr>
        <w:tabs>
          <w:tab w:val="left" w:pos="727"/>
        </w:tabs>
        <w:spacing w:before="5" w:after="0" w:line="295" w:lineRule="auto"/>
        <w:ind w:left="43" w:right="441" w:firstLine="402"/>
        <w:jc w:val="both"/>
        <w:rPr>
          <w:sz w:val="20"/>
        </w:rPr>
      </w:pPr>
      <w:r>
        <w:rPr>
          <w:sz w:val="20"/>
        </w:rPr>
        <w:t xml:space="preserve">强确定性： </w:t>
      </w:r>
      <w:r>
        <w:rPr>
          <w:spacing w:val="28"/>
          <w:sz w:val="20"/>
        </w:rPr>
        <w:t>EO</w:t>
      </w:r>
      <w:r>
        <w:rPr>
          <w:spacing w:val="23"/>
          <w:sz w:val="20"/>
        </w:rPr>
        <w:t xml:space="preserve"> </w:t>
      </w:r>
      <w:r>
        <w:rPr>
          <w:spacing w:val="11"/>
          <w:sz w:val="20"/>
        </w:rPr>
        <w:t>S</w:t>
      </w:r>
      <w:r>
        <w:rPr>
          <w:sz w:val="20"/>
        </w:rPr>
        <w:t>对任务调度和资源管理应能够确保其在规定的时间、规定的容量内不</w:t>
      </w:r>
      <w:r>
        <w:rPr>
          <w:spacing w:val="-2"/>
          <w:sz w:val="20"/>
        </w:rPr>
        <w:t>发生任务超时和资源枯竭；</w:t>
      </w:r>
    </w:p>
    <w:p w14:paraId="4FA47468">
      <w:pPr>
        <w:pStyle w:val="16"/>
        <w:numPr>
          <w:ilvl w:val="0"/>
          <w:numId w:val="104"/>
        </w:numPr>
        <w:tabs>
          <w:tab w:val="left" w:pos="823"/>
        </w:tabs>
        <w:spacing w:before="0" w:after="0" w:line="248" w:lineRule="exact"/>
        <w:ind w:left="823" w:right="0" w:hanging="377"/>
        <w:jc w:val="both"/>
        <w:rPr>
          <w:sz w:val="20"/>
        </w:rPr>
      </w:pPr>
      <w:r>
        <w:rPr>
          <w:spacing w:val="-5"/>
          <w:sz w:val="20"/>
        </w:rPr>
        <w:t xml:space="preserve">操作简洁、方便： </w:t>
      </w:r>
      <w:r>
        <w:rPr>
          <w:spacing w:val="4"/>
          <w:sz w:val="20"/>
        </w:rPr>
        <w:t>EO</w:t>
      </w:r>
      <w:r>
        <w:rPr>
          <w:spacing w:val="-44"/>
          <w:sz w:val="20"/>
        </w:rPr>
        <w:t xml:space="preserve"> </w:t>
      </w:r>
      <w:r>
        <w:rPr>
          <w:spacing w:val="4"/>
          <w:sz w:val="20"/>
        </w:rPr>
        <w:t>S</w:t>
      </w:r>
      <w:r>
        <w:rPr>
          <w:sz w:val="20"/>
        </w:rPr>
        <w:t>提供友好的图形</w:t>
      </w:r>
      <w:r>
        <w:rPr>
          <w:spacing w:val="4"/>
          <w:sz w:val="20"/>
        </w:rPr>
        <w:t>GUI</w:t>
      </w:r>
      <w:r>
        <w:rPr>
          <w:spacing w:val="-9"/>
          <w:sz w:val="20"/>
        </w:rPr>
        <w:t xml:space="preserve"> 和图形界面，追求易学易用；</w:t>
      </w:r>
    </w:p>
    <w:p w14:paraId="36DC7F76">
      <w:pPr>
        <w:pStyle w:val="16"/>
        <w:numPr>
          <w:ilvl w:val="0"/>
          <w:numId w:val="104"/>
        </w:numPr>
        <w:tabs>
          <w:tab w:val="left" w:pos="850"/>
        </w:tabs>
        <w:spacing w:before="43" w:after="0" w:line="295" w:lineRule="auto"/>
        <w:ind w:left="43" w:right="437" w:firstLine="402"/>
        <w:jc w:val="left"/>
        <w:rPr>
          <w:sz w:val="20"/>
        </w:rPr>
      </w:pPr>
      <w:r>
        <w:rPr>
          <w:spacing w:val="-2"/>
          <w:w w:val="102"/>
          <w:sz w:val="20"/>
        </w:rPr>
        <w:t>较强的硬件适应性：可适应多种类型的硬件资源。这里有两层意思：其一是代码支持</w:t>
      </w:r>
      <w:r>
        <w:rPr>
          <w:spacing w:val="-10"/>
          <w:w w:val="102"/>
          <w:sz w:val="20"/>
        </w:rPr>
        <w:t>的硬件要有较强的可移植性；其二是可最大限度地发挥硬件处理能力；</w:t>
      </w:r>
    </w:p>
    <w:p w14:paraId="29C9926C">
      <w:pPr>
        <w:pStyle w:val="16"/>
        <w:numPr>
          <w:ilvl w:val="0"/>
          <w:numId w:val="104"/>
        </w:numPr>
        <w:tabs>
          <w:tab w:val="left" w:pos="821"/>
        </w:tabs>
        <w:spacing w:before="0" w:after="0" w:line="280" w:lineRule="auto"/>
        <w:ind w:left="33" w:right="445" w:firstLine="383"/>
        <w:jc w:val="left"/>
        <w:rPr>
          <w:sz w:val="20"/>
        </w:rPr>
      </w:pPr>
      <w:r>
        <w:rPr>
          <w:sz w:val="20"/>
        </w:rPr>
        <mc:AlternateContent>
          <mc:Choice Requires="wps">
            <w:drawing>
              <wp:anchor distT="0" distB="0" distL="0" distR="0" simplePos="0" relativeHeight="251759616" behindDoc="0" locked="0" layoutInCell="1" allowOverlap="1">
                <wp:simplePos x="0" y="0"/>
                <wp:positionH relativeFrom="page">
                  <wp:posOffset>2870835</wp:posOffset>
                </wp:positionH>
                <wp:positionV relativeFrom="paragraph">
                  <wp:posOffset>839470</wp:posOffset>
                </wp:positionV>
                <wp:extent cx="762000" cy="241300"/>
                <wp:effectExtent l="0" t="0" r="0" b="0"/>
                <wp:wrapNone/>
                <wp:docPr id="1241" name="Textbox 124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CB6C1C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41" o:spid="_x0000_s1026" o:spt="202" type="#_x0000_t202" style="position:absolute;left:0pt;margin-left:226.05pt;margin-top:66.1pt;height:19pt;width:60pt;mso-position-horizontal-relative:page;z-index:251759616;mso-width-relative:page;mso-height-relative:page;" filled="f" stroked="f" coordsize="21600,21600" o:gfxdata="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VF&#10;PQjYAAAACwEAAA8AAAAAAAAAAQAgAAAAIgAAAGRycy9kb3ducmV2LnhtbFBLAQIUABQAAAAIAIdO&#10;4kDeWVm8sQEAAHkDAAAOAAAAAAAAAAEAIAAAACcBAABkcnMvZTJvRG9jLnhtbFBLBQYAAAAABgAG&#10;AFkBAABKBQAAAAA=&#10;">
                <v:fill on="f" focussize="0,0"/>
                <v:stroke on="f"/>
                <v:imagedata o:title=""/>
                <o:lock v:ext="edit" aspectratio="f"/>
                <v:textbox inset="0mm,0mm,0mm,0mm">
                  <w:txbxContent>
                    <w:p w14:paraId="6CB6C1C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sz w:val="20"/>
        </w:rPr>
        <w:t>可固化性：在嵌入式系统中，嵌入式操作系统和应用软件通常是被固化在计算机系统</w:t>
      </w:r>
      <w:r>
        <w:rPr>
          <w:spacing w:val="15"/>
          <w:w w:val="102"/>
          <w:sz w:val="20"/>
        </w:rPr>
        <w:t>的</w:t>
      </w:r>
      <w:r>
        <w:rPr>
          <w:spacing w:val="86"/>
          <w:w w:val="102"/>
          <w:sz w:val="20"/>
        </w:rPr>
        <w:t>R</w:t>
      </w:r>
      <w:r>
        <w:rPr>
          <w:w w:val="102"/>
          <w:sz w:val="20"/>
        </w:rPr>
        <w:t>O</w:t>
      </w:r>
      <w:r>
        <w:rPr>
          <w:spacing w:val="-14"/>
          <w:sz w:val="20"/>
        </w:rPr>
        <w:t xml:space="preserve"> </w:t>
      </w:r>
      <w:r>
        <w:rPr>
          <w:w w:val="102"/>
          <w:sz w:val="20"/>
        </w:rPr>
        <w:t>M</w:t>
      </w:r>
      <w:r>
        <w:rPr>
          <w:spacing w:val="-53"/>
          <w:sz w:val="20"/>
        </w:rPr>
        <w:t xml:space="preserve"> </w:t>
      </w:r>
      <w:r>
        <w:rPr>
          <w:spacing w:val="-15"/>
          <w:w w:val="102"/>
          <w:sz w:val="20"/>
        </w:rPr>
        <w:t>中，系统运行时调入内存运行。</w:t>
      </w:r>
    </w:p>
    <w:p w14:paraId="74D0D529">
      <w:pPr>
        <w:pStyle w:val="16"/>
        <w:spacing w:after="0" w:line="280" w:lineRule="auto"/>
        <w:jc w:val="left"/>
        <w:rPr>
          <w:sz w:val="20"/>
        </w:rPr>
        <w:sectPr>
          <w:pgSz w:w="10250" w:h="13120"/>
          <w:pgMar w:top="380" w:right="425" w:bottom="0" w:left="992" w:header="720" w:footer="720" w:gutter="0"/>
          <w:cols w:space="720" w:num="1"/>
        </w:sectPr>
      </w:pPr>
    </w:p>
    <w:p w14:paraId="515D0FF7">
      <w:pPr>
        <w:tabs>
          <w:tab w:val="left" w:pos="1042"/>
        </w:tabs>
        <w:spacing w:before="55"/>
        <w:ind w:left="54" w:right="0" w:firstLine="0"/>
        <w:jc w:val="left"/>
        <w:rPr>
          <w:sz w:val="19"/>
        </w:rPr>
      </w:pPr>
      <w:r>
        <w:rPr>
          <w:spacing w:val="5"/>
          <w:position w:val="2"/>
          <w:sz w:val="19"/>
        </w:rPr>
        <w:t>552</w:t>
      </w:r>
      <w:r>
        <w:rPr>
          <w:position w:val="2"/>
          <w:sz w:val="19"/>
        </w:rPr>
        <w:tab/>
      </w:r>
      <w:r>
        <w:rPr>
          <w:spacing w:val="-2"/>
          <w:sz w:val="19"/>
        </w:rPr>
        <w:t>系统架构设计师教程(第2</w:t>
      </w:r>
      <w:r>
        <w:rPr>
          <w:spacing w:val="-6"/>
          <w:sz w:val="19"/>
        </w:rPr>
        <w:t>版)</w:t>
      </w:r>
    </w:p>
    <w:p w14:paraId="618E9495">
      <w:pPr>
        <w:pStyle w:val="11"/>
        <w:spacing w:before="36"/>
        <w:rPr>
          <w:sz w:val="19"/>
        </w:rPr>
      </w:pPr>
    </w:p>
    <w:p w14:paraId="200F706D">
      <w:pPr>
        <w:pStyle w:val="16"/>
        <w:numPr>
          <w:ilvl w:val="3"/>
          <w:numId w:val="101"/>
        </w:numPr>
        <w:tabs>
          <w:tab w:val="left" w:pos="1025"/>
        </w:tabs>
        <w:spacing w:before="0" w:after="0" w:line="240" w:lineRule="auto"/>
        <w:ind w:left="1025" w:right="0" w:hanging="203"/>
        <w:jc w:val="left"/>
        <w:rPr>
          <w:rFonts w:ascii="微软雅黑" w:eastAsia="微软雅黑"/>
          <w:b/>
          <w:sz w:val="17"/>
        </w:rPr>
      </w:pPr>
      <w:r>
        <w:rPr>
          <w:rFonts w:ascii="微软雅黑" w:eastAsia="微软雅黑"/>
          <w:b/>
          <w:spacing w:val="-1"/>
          <w:sz w:val="19"/>
        </w:rPr>
        <w:t>嵌入式操作系统的分类</w:t>
      </w:r>
    </w:p>
    <w:p w14:paraId="7715E5AD">
      <w:pPr>
        <w:spacing w:before="103" w:line="285" w:lineRule="auto"/>
        <w:ind w:left="428" w:right="35" w:firstLine="393"/>
        <w:jc w:val="left"/>
        <w:rPr>
          <w:sz w:val="19"/>
        </w:rPr>
      </w:pPr>
      <w:r>
        <w:rPr>
          <w:spacing w:val="9"/>
          <w:w w:val="100"/>
          <w:sz w:val="19"/>
        </w:rPr>
        <w:t>嵌入式操作系统的通常分为两类，一类是面向控制、通信等领域的嵌入式实时操作系统。</w:t>
      </w:r>
      <w:r>
        <w:rPr>
          <w:w w:val="100"/>
          <w:sz w:val="19"/>
        </w:rPr>
        <w:t>如</w:t>
      </w:r>
      <w:r>
        <w:rPr>
          <w:spacing w:val="-47"/>
          <w:sz w:val="19"/>
        </w:rPr>
        <w:t xml:space="preserve"> </w:t>
      </w:r>
      <w:r>
        <w:rPr>
          <w:spacing w:val="7"/>
          <w:w w:val="100"/>
          <w:sz w:val="19"/>
        </w:rPr>
        <w:t>WindRiv</w:t>
      </w:r>
      <w:r>
        <w:rPr>
          <w:w w:val="100"/>
          <w:sz w:val="19"/>
        </w:rPr>
        <w:t>e</w:t>
      </w:r>
      <w:r>
        <w:rPr>
          <w:spacing w:val="-61"/>
          <w:sz w:val="19"/>
        </w:rPr>
        <w:t xml:space="preserve"> </w:t>
      </w:r>
      <w:r>
        <w:rPr>
          <w:spacing w:val="28"/>
          <w:w w:val="100"/>
          <w:sz w:val="19"/>
        </w:rPr>
        <w:t>公司</w:t>
      </w:r>
      <w:r>
        <w:rPr>
          <w:spacing w:val="14"/>
          <w:w w:val="100"/>
          <w:sz w:val="19"/>
        </w:rPr>
        <w:t>VxWorks、AT</w:t>
      </w:r>
      <w:r>
        <w:rPr>
          <w:w w:val="100"/>
          <w:sz w:val="19"/>
        </w:rPr>
        <w:t>I</w:t>
      </w:r>
      <w:r>
        <w:rPr>
          <w:spacing w:val="-52"/>
          <w:sz w:val="19"/>
        </w:rPr>
        <w:t xml:space="preserve"> </w:t>
      </w:r>
      <w:r>
        <w:rPr>
          <w:spacing w:val="28"/>
          <w:w w:val="100"/>
          <w:sz w:val="19"/>
        </w:rPr>
        <w:t>公司</w:t>
      </w:r>
      <w:r>
        <w:rPr>
          <w:spacing w:val="1"/>
          <w:w w:val="100"/>
          <w:sz w:val="19"/>
        </w:rPr>
        <w:t>Nucleu</w:t>
      </w:r>
      <w:r>
        <w:rPr>
          <w:w w:val="100"/>
          <w:sz w:val="19"/>
        </w:rPr>
        <w:t>s</w:t>
      </w:r>
      <w:r>
        <w:rPr>
          <w:spacing w:val="-65"/>
          <w:sz w:val="19"/>
        </w:rPr>
        <w:t xml:space="preserve"> </w:t>
      </w:r>
      <w:r>
        <w:rPr>
          <w:spacing w:val="10"/>
          <w:w w:val="100"/>
          <w:sz w:val="19"/>
        </w:rPr>
        <w:t>等；另一类是面向消费电子产品的非实时嵌入式</w:t>
      </w:r>
    </w:p>
    <w:p w14:paraId="178A24AB">
      <w:pPr>
        <w:spacing w:before="51" w:line="295" w:lineRule="auto"/>
        <w:ind w:left="428" w:right="80" w:firstLine="0"/>
        <w:jc w:val="left"/>
        <w:rPr>
          <w:sz w:val="19"/>
        </w:rPr>
      </w:pPr>
      <w:r>
        <w:rPr>
          <w:sz w:val="19"/>
        </w:rPr>
        <w:t>操作系统，这类产品包括移动电话、机顶盒、电子书等，操作系统包括Google</w:t>
      </w:r>
      <w:r>
        <w:rPr>
          <w:spacing w:val="-3"/>
          <w:sz w:val="19"/>
        </w:rPr>
        <w:t xml:space="preserve"> 公司的</w:t>
      </w:r>
      <w:r>
        <w:rPr>
          <w:sz w:val="19"/>
        </w:rPr>
        <w:t>Android、 Apple 公司的iOS</w:t>
      </w:r>
      <w:r>
        <w:rPr>
          <w:spacing w:val="13"/>
          <w:sz w:val="19"/>
        </w:rPr>
        <w:t>, 以及</w:t>
      </w:r>
      <w:r>
        <w:rPr>
          <w:sz w:val="19"/>
        </w:rPr>
        <w:t>Microsoft 公司的</w:t>
      </w:r>
      <w:r>
        <w:rPr>
          <w:spacing w:val="28"/>
          <w:sz w:val="19"/>
        </w:rPr>
        <w:t>WinCE</w:t>
      </w:r>
      <w:r>
        <w:rPr>
          <w:spacing w:val="-21"/>
          <w:sz w:val="19"/>
        </w:rPr>
        <w:t xml:space="preserve"> 等。</w:t>
      </w:r>
    </w:p>
    <w:p w14:paraId="0D6C3E34">
      <w:pPr>
        <w:pStyle w:val="16"/>
        <w:numPr>
          <w:ilvl w:val="3"/>
          <w:numId w:val="101"/>
        </w:numPr>
        <w:tabs>
          <w:tab w:val="left" w:pos="1032"/>
        </w:tabs>
        <w:spacing w:before="6" w:after="0" w:line="240" w:lineRule="auto"/>
        <w:ind w:left="1032" w:right="0" w:hanging="201"/>
        <w:jc w:val="left"/>
        <w:rPr>
          <w:rFonts w:ascii="微软雅黑" w:eastAsia="微软雅黑"/>
          <w:b/>
          <w:sz w:val="17"/>
        </w:rPr>
      </w:pPr>
      <w:r>
        <w:rPr>
          <w:rFonts w:ascii="微软雅黑" w:eastAsia="微软雅黑"/>
          <w:b/>
          <w:spacing w:val="-1"/>
          <w:sz w:val="19"/>
        </w:rPr>
        <w:t>嵌入式操作系统的一般架构</w:t>
      </w:r>
    </w:p>
    <w:p w14:paraId="6E4C1709">
      <w:pPr>
        <w:spacing w:before="75" w:line="336" w:lineRule="auto"/>
        <w:ind w:left="428" w:right="64" w:firstLine="402"/>
        <w:jc w:val="left"/>
        <w:rPr>
          <w:sz w:val="19"/>
        </w:rPr>
      </w:pPr>
      <w:r>
        <w:rPr>
          <w:spacing w:val="9"/>
          <w:w w:val="100"/>
          <w:sz w:val="19"/>
        </w:rPr>
        <w:t>嵌入式操作系统通常由硬件驱动程序、调试代理、操作系统内核、文件系统和可配置组件</w:t>
      </w:r>
      <w:r>
        <w:rPr>
          <w:spacing w:val="7"/>
          <w:w w:val="100"/>
          <w:sz w:val="19"/>
        </w:rPr>
        <w:t>等功能组成，并为应用软件提供标准的</w:t>
      </w:r>
      <w:r>
        <w:rPr>
          <w:spacing w:val="-5"/>
          <w:w w:val="100"/>
          <w:sz w:val="19"/>
        </w:rPr>
        <w:t>API(Applicatio</w:t>
      </w:r>
      <w:r>
        <w:rPr>
          <w:w w:val="100"/>
          <w:sz w:val="19"/>
        </w:rPr>
        <w:t>n</w:t>
      </w:r>
      <w:r>
        <w:rPr>
          <w:spacing w:val="-9"/>
          <w:sz w:val="19"/>
        </w:rPr>
        <w:t xml:space="preserve"> </w:t>
      </w:r>
      <w:r>
        <w:rPr>
          <w:spacing w:val="-5"/>
          <w:w w:val="100"/>
          <w:sz w:val="19"/>
        </w:rPr>
        <w:t>Programmin</w:t>
      </w:r>
      <w:r>
        <w:rPr>
          <w:w w:val="100"/>
          <w:sz w:val="19"/>
        </w:rPr>
        <w:t>g</w:t>
      </w:r>
      <w:r>
        <w:rPr>
          <w:spacing w:val="-9"/>
          <w:sz w:val="19"/>
        </w:rPr>
        <w:t xml:space="preserve"> </w:t>
      </w:r>
      <w:r>
        <w:rPr>
          <w:spacing w:val="-5"/>
          <w:w w:val="100"/>
          <w:sz w:val="19"/>
        </w:rPr>
        <w:t>Interface</w:t>
      </w:r>
      <w:r>
        <w:rPr>
          <w:w w:val="100"/>
          <w:sz w:val="19"/>
        </w:rPr>
        <w:t>)</w:t>
      </w:r>
      <w:r>
        <w:rPr>
          <w:spacing w:val="-24"/>
          <w:sz w:val="19"/>
        </w:rPr>
        <w:t xml:space="preserve"> </w:t>
      </w:r>
      <w:r>
        <w:rPr>
          <w:spacing w:val="-15"/>
          <w:w w:val="100"/>
          <w:sz w:val="19"/>
        </w:rPr>
        <w:t>接口服务。</w:t>
      </w:r>
    </w:p>
    <w:p w14:paraId="3C30C7E6">
      <w:pPr>
        <w:spacing w:before="0" w:line="185" w:lineRule="exact"/>
        <w:ind w:left="841" w:right="0" w:firstLine="0"/>
        <w:jc w:val="left"/>
        <w:rPr>
          <w:sz w:val="19"/>
        </w:rPr>
      </w:pPr>
      <w:r>
        <w:rPr>
          <w:spacing w:val="14"/>
          <w:sz w:val="19"/>
        </w:rPr>
        <w:t>从嵌入式操作系统体系架构看，主要存在4</w:t>
      </w:r>
      <w:r>
        <w:rPr>
          <w:spacing w:val="13"/>
          <w:sz w:val="19"/>
        </w:rPr>
        <w:t>种结构：整体结构、层次结构、客户/服务器</w:t>
      </w:r>
    </w:p>
    <w:p w14:paraId="79E78213">
      <w:pPr>
        <w:spacing w:before="81"/>
        <w:ind w:left="448" w:right="0" w:firstLine="0"/>
        <w:jc w:val="left"/>
        <w:rPr>
          <w:sz w:val="19"/>
        </w:rPr>
      </w:pPr>
      <w:r>
        <w:rPr>
          <w:spacing w:val="-1"/>
          <w:sz w:val="19"/>
        </w:rPr>
        <w:t>结构和面向对象结构。本节主要介绍了整体结构的相关知识。</w:t>
      </w:r>
    </w:p>
    <w:p w14:paraId="24561275">
      <w:pPr>
        <w:spacing w:before="36" w:line="319" w:lineRule="auto"/>
        <w:ind w:left="438" w:right="68" w:firstLine="383"/>
        <w:jc w:val="left"/>
        <w:rPr>
          <w:sz w:val="19"/>
        </w:rPr>
      </w:pPr>
      <w:r>
        <w:rPr>
          <w:spacing w:val="12"/>
          <w:sz w:val="19"/>
        </w:rPr>
        <w:t>整体结构也称为模块结构或无序结构，它是基于结构化程序设计的一种软件设计方法。</w:t>
      </w:r>
      <w:r>
        <w:rPr>
          <w:spacing w:val="-2"/>
          <w:sz w:val="19"/>
        </w:rPr>
        <w:t>图16-7给出了传统嵌入式操作系统的体系结构。</w:t>
      </w:r>
    </w:p>
    <w:p w14:paraId="42E3DD39">
      <w:pPr>
        <w:spacing w:before="200" w:line="350" w:lineRule="auto"/>
        <w:ind w:left="4276" w:right="3542" w:hanging="365"/>
        <w:jc w:val="left"/>
        <w:rPr>
          <w:sz w:val="19"/>
        </w:rPr>
      </w:pPr>
      <w:r>
        <w:rPr>
          <w:spacing w:val="-30"/>
          <w:sz w:val="19"/>
        </w:rPr>
        <w:t>与硬件无关的软件</w:t>
      </w:r>
      <w:r>
        <w:rPr>
          <w:spacing w:val="-4"/>
          <w:sz w:val="19"/>
        </w:rPr>
        <w:t>应用程序</w:t>
      </w:r>
    </w:p>
    <w:p w14:paraId="1416B9FF">
      <w:pPr>
        <w:tabs>
          <w:tab w:val="left" w:pos="4189"/>
          <w:tab w:val="left" w:pos="4285"/>
          <w:tab w:val="left" w:pos="5906"/>
          <w:tab w:val="left" w:pos="6070"/>
        </w:tabs>
        <w:spacing w:before="181" w:line="621" w:lineRule="auto"/>
        <w:ind w:left="2481" w:right="2048" w:firstLine="374"/>
        <w:jc w:val="left"/>
        <w:rPr>
          <w:position w:val="2"/>
          <w:sz w:val="19"/>
        </w:rPr>
      </w:pPr>
      <w:r>
        <w:rPr>
          <w:spacing w:val="-2"/>
          <w:position w:val="1"/>
          <w:sz w:val="19"/>
        </w:rPr>
        <w:t>I/O系统</w:t>
      </w:r>
      <w:r>
        <w:rPr>
          <w:position w:val="1"/>
          <w:sz w:val="19"/>
        </w:rPr>
        <w:tab/>
      </w:r>
      <w:r>
        <w:rPr>
          <w:position w:val="1"/>
          <w:sz w:val="19"/>
        </w:rPr>
        <w:tab/>
      </w:r>
      <w:r>
        <w:rPr>
          <w:spacing w:val="-2"/>
          <w:sz w:val="19"/>
        </w:rPr>
        <w:t>操作系统可配置库</w:t>
      </w:r>
      <w:r>
        <w:rPr>
          <w:sz w:val="19"/>
        </w:rPr>
        <w:tab/>
      </w:r>
      <w:r>
        <w:rPr>
          <w:sz w:val="19"/>
        </w:rPr>
        <w:tab/>
      </w:r>
      <w:r>
        <w:rPr>
          <w:spacing w:val="-28"/>
          <w:sz w:val="19"/>
        </w:rPr>
        <w:t>网络系</w:t>
      </w:r>
      <w:r>
        <w:rPr>
          <w:spacing w:val="-53"/>
          <w:sz w:val="19"/>
        </w:rPr>
        <w:t>统</w:t>
      </w:r>
      <w:r>
        <w:rPr>
          <w:spacing w:val="-4"/>
          <w:sz w:val="19"/>
        </w:rPr>
        <w:t>文件系统</w:t>
      </w:r>
      <w:r>
        <w:rPr>
          <w:sz w:val="19"/>
        </w:rPr>
        <w:tab/>
      </w:r>
      <w:r>
        <w:rPr>
          <w:spacing w:val="-2"/>
          <w:sz w:val="19"/>
        </w:rPr>
        <w:t>操作系统内核</w:t>
      </w:r>
      <w:r>
        <w:rPr>
          <w:sz w:val="19"/>
        </w:rPr>
        <w:tab/>
      </w:r>
      <w:r>
        <w:rPr>
          <w:spacing w:val="-4"/>
          <w:position w:val="2"/>
          <w:sz w:val="19"/>
        </w:rPr>
        <w:t>调试代理</w:t>
      </w:r>
    </w:p>
    <w:p w14:paraId="7BED58C5">
      <w:pPr>
        <w:spacing w:before="0" w:line="181" w:lineRule="exact"/>
        <w:ind w:left="2253" w:right="1599" w:firstLine="0"/>
        <w:jc w:val="center"/>
        <w:rPr>
          <w:sz w:val="19"/>
        </w:rPr>
      </w:pPr>
      <w:r>
        <w:rPr>
          <w:spacing w:val="-32"/>
          <w:sz w:val="19"/>
        </w:rPr>
        <w:t>与硬件相关的软件</w:t>
      </w:r>
    </w:p>
    <w:p w14:paraId="611592F8">
      <w:pPr>
        <w:tabs>
          <w:tab w:val="left" w:pos="2599"/>
          <w:tab w:val="left" w:pos="4105"/>
        </w:tabs>
        <w:spacing w:before="111"/>
        <w:ind w:left="306" w:right="0" w:firstLine="0"/>
        <w:jc w:val="center"/>
        <w:rPr>
          <w:position w:val="1"/>
          <w:sz w:val="19"/>
        </w:rPr>
      </w:pPr>
      <w:r>
        <w:rPr>
          <w:spacing w:val="-20"/>
          <w:sz w:val="19"/>
        </w:rPr>
        <w:t>SCSI驱动程序</w:t>
      </w:r>
      <w:r>
        <w:rPr>
          <w:sz w:val="19"/>
        </w:rPr>
        <w:tab/>
      </w:r>
      <w:r>
        <w:rPr>
          <w:rFonts w:ascii="Times New Roman" w:eastAsia="Times New Roman"/>
          <w:spacing w:val="-5"/>
          <w:position w:val="2"/>
          <w:sz w:val="19"/>
        </w:rPr>
        <w:t>BSP</w:t>
      </w:r>
      <w:r>
        <w:rPr>
          <w:rFonts w:ascii="Times New Roman" w:eastAsia="Times New Roman"/>
          <w:position w:val="2"/>
          <w:sz w:val="19"/>
        </w:rPr>
        <w:tab/>
      </w:r>
      <w:r>
        <w:rPr>
          <w:spacing w:val="-15"/>
          <w:position w:val="1"/>
          <w:sz w:val="19"/>
        </w:rPr>
        <w:t>LSN驱动程序</w:t>
      </w:r>
    </w:p>
    <w:p w14:paraId="2CD9FA97">
      <w:pPr>
        <w:pStyle w:val="11"/>
        <w:spacing w:before="4"/>
        <w:rPr>
          <w:sz w:val="13"/>
        </w:rPr>
      </w:pPr>
    </w:p>
    <w:p w14:paraId="4FD45C15">
      <w:pPr>
        <w:pStyle w:val="11"/>
        <w:spacing w:after="0"/>
        <w:rPr>
          <w:sz w:val="13"/>
        </w:rPr>
        <w:sectPr>
          <w:pgSz w:w="10170" w:h="12970"/>
          <w:pgMar w:top="400" w:right="992" w:bottom="0" w:left="425" w:header="720" w:footer="720" w:gutter="0"/>
          <w:cols w:space="720" w:num="1"/>
        </w:sectPr>
      </w:pPr>
    </w:p>
    <w:p w14:paraId="30005BAD">
      <w:pPr>
        <w:pStyle w:val="11"/>
        <w:spacing w:before="74"/>
        <w:rPr>
          <w:sz w:val="19"/>
        </w:rPr>
      </w:pPr>
    </w:p>
    <w:p w14:paraId="033FEF78">
      <w:pPr>
        <w:tabs>
          <w:tab w:val="left" w:pos="3508"/>
        </w:tabs>
        <w:spacing w:before="1"/>
        <w:ind w:left="2270" w:right="0" w:firstLine="0"/>
        <w:jc w:val="left"/>
        <w:rPr>
          <w:rFonts w:ascii="Times New Roman" w:eastAsia="Times New Roman"/>
          <w:position w:val="3"/>
          <w:sz w:val="19"/>
        </w:rPr>
      </w:pPr>
      <w:r>
        <w:rPr>
          <w:spacing w:val="-18"/>
          <w:sz w:val="19"/>
        </w:rPr>
        <w:t>SCSI控制器</w:t>
      </w:r>
      <w:r>
        <w:rPr>
          <w:sz w:val="19"/>
        </w:rPr>
        <w:tab/>
      </w:r>
      <w:r>
        <w:rPr>
          <w:rFonts w:ascii="Times New Roman" w:eastAsia="Times New Roman"/>
          <w:spacing w:val="-25"/>
          <w:position w:val="3"/>
          <w:sz w:val="19"/>
        </w:rPr>
        <w:t>SCC</w:t>
      </w:r>
    </w:p>
    <w:p w14:paraId="6B62E0F9">
      <w:pPr>
        <w:spacing w:before="75"/>
        <w:ind w:left="553" w:right="0" w:firstLine="0"/>
        <w:jc w:val="left"/>
        <w:rPr>
          <w:sz w:val="19"/>
        </w:rPr>
      </w:pPr>
      <w:r>
        <w:br w:type="column"/>
      </w:r>
      <w:r>
        <w:rPr>
          <w:spacing w:val="-25"/>
          <w:sz w:val="19"/>
        </w:rPr>
        <w:t>硬件</w:t>
      </w:r>
    </w:p>
    <w:p w14:paraId="67229666">
      <w:pPr>
        <w:tabs>
          <w:tab w:val="left" w:pos="2116"/>
        </w:tabs>
        <w:spacing w:before="15"/>
        <w:ind w:left="294" w:right="0" w:firstLine="0"/>
        <w:jc w:val="left"/>
        <w:rPr>
          <w:position w:val="1"/>
          <w:sz w:val="19"/>
        </w:rPr>
      </w:pPr>
      <w:r>
        <w:rPr>
          <w:spacing w:val="-18"/>
          <w:sz w:val="19"/>
        </w:rPr>
        <w:t>中断控制器</w:t>
      </w:r>
      <w:r>
        <w:rPr>
          <w:spacing w:val="50"/>
          <w:sz w:val="19"/>
        </w:rPr>
        <w:t xml:space="preserve"> </w:t>
      </w:r>
      <w:r>
        <w:rPr>
          <w:spacing w:val="-18"/>
          <w:position w:val="1"/>
          <w:sz w:val="19"/>
        </w:rPr>
        <w:t>定时器</w:t>
      </w:r>
      <w:r>
        <w:rPr>
          <w:position w:val="1"/>
          <w:sz w:val="19"/>
        </w:rPr>
        <w:tab/>
      </w:r>
      <w:r>
        <w:rPr>
          <w:spacing w:val="-32"/>
          <w:position w:val="1"/>
          <w:sz w:val="19"/>
        </w:rPr>
        <w:t>以太网控制器</w:t>
      </w:r>
    </w:p>
    <w:p w14:paraId="7AD3E261">
      <w:pPr>
        <w:spacing w:after="0"/>
        <w:jc w:val="left"/>
        <w:rPr>
          <w:position w:val="1"/>
          <w:sz w:val="19"/>
        </w:rPr>
        <w:sectPr>
          <w:type w:val="continuous"/>
          <w:pgSz w:w="10170" w:h="12970"/>
          <w:pgMar w:top="1460" w:right="992" w:bottom="0" w:left="425" w:header="720" w:footer="720" w:gutter="0"/>
          <w:cols w:equalWidth="0" w:num="2">
            <w:col w:w="3808" w:space="40"/>
            <w:col w:w="4905"/>
          </w:cols>
        </w:sectPr>
      </w:pPr>
    </w:p>
    <w:p w14:paraId="3E9F998D">
      <w:pPr>
        <w:tabs>
          <w:tab w:val="left" w:pos="1400"/>
          <w:tab w:val="left" w:pos="2743"/>
          <w:tab w:val="left" w:pos="3885"/>
        </w:tabs>
        <w:spacing w:before="105"/>
        <w:ind w:left="325" w:right="0" w:firstLine="0"/>
        <w:jc w:val="center"/>
        <w:rPr>
          <w:rFonts w:ascii="Times New Roman"/>
          <w:position w:val="1"/>
          <w:sz w:val="19"/>
        </w:rPr>
      </w:pPr>
      <w:r>
        <w:rPr>
          <w:rFonts w:ascii="Times New Roman"/>
          <w:position w:val="1"/>
          <w:sz w:val="19"/>
        </w:rPr>
        <w:drawing>
          <wp:anchor distT="0" distB="0" distL="0" distR="0" simplePos="0" relativeHeight="252044288" behindDoc="1" locked="0" layoutInCell="1" allowOverlap="1">
            <wp:simplePos x="0" y="0"/>
            <wp:positionH relativeFrom="page">
              <wp:posOffset>0</wp:posOffset>
            </wp:positionH>
            <wp:positionV relativeFrom="page">
              <wp:posOffset>197485</wp:posOffset>
            </wp:positionV>
            <wp:extent cx="5799455" cy="8034655"/>
            <wp:effectExtent l="0" t="0" r="0" b="0"/>
            <wp:wrapNone/>
            <wp:docPr id="1242" name="Image 1242"/>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104" cstate="print"/>
                    <a:stretch>
                      <a:fillRect/>
                    </a:stretch>
                  </pic:blipFill>
                  <pic:spPr>
                    <a:xfrm>
                      <a:off x="0" y="0"/>
                      <a:ext cx="5799738" cy="8034672"/>
                    </a:xfrm>
                    <a:prstGeom prst="rect">
                      <a:avLst/>
                    </a:prstGeom>
                  </pic:spPr>
                </pic:pic>
              </a:graphicData>
            </a:graphic>
          </wp:anchor>
        </w:drawing>
      </w:r>
      <w:r>
        <w:rPr>
          <w:rFonts w:ascii="Times New Roman"/>
          <w:spacing w:val="-5"/>
          <w:sz w:val="19"/>
        </w:rPr>
        <w:t>ARM</w:t>
      </w:r>
      <w:r>
        <w:rPr>
          <w:rFonts w:ascii="Times New Roman"/>
          <w:sz w:val="19"/>
        </w:rPr>
        <w:tab/>
      </w:r>
      <w:r>
        <w:rPr>
          <w:rFonts w:ascii="Times New Roman"/>
          <w:spacing w:val="-2"/>
          <w:sz w:val="19"/>
        </w:rPr>
        <w:t>PowerPC</w:t>
      </w:r>
      <w:r>
        <w:rPr>
          <w:rFonts w:ascii="Times New Roman"/>
          <w:sz w:val="19"/>
        </w:rPr>
        <w:tab/>
      </w:r>
      <w:r>
        <w:rPr>
          <w:rFonts w:ascii="Times New Roman"/>
          <w:spacing w:val="-4"/>
          <w:sz w:val="19"/>
        </w:rPr>
        <w:t>MIPS</w:t>
      </w:r>
      <w:r>
        <w:rPr>
          <w:rFonts w:ascii="Times New Roman"/>
          <w:sz w:val="19"/>
        </w:rPr>
        <w:tab/>
      </w:r>
      <w:r>
        <w:rPr>
          <w:rFonts w:ascii="Times New Roman"/>
          <w:spacing w:val="-2"/>
          <w:position w:val="1"/>
          <w:sz w:val="19"/>
        </w:rPr>
        <w:t>Pentium</w:t>
      </w:r>
    </w:p>
    <w:p w14:paraId="4E31EA83">
      <w:pPr>
        <w:pStyle w:val="11"/>
        <w:spacing w:before="19"/>
        <w:rPr>
          <w:rFonts w:ascii="Times New Roman"/>
          <w:sz w:val="19"/>
        </w:rPr>
      </w:pPr>
    </w:p>
    <w:p w14:paraId="0439BACB">
      <w:pPr>
        <w:spacing w:before="0"/>
        <w:ind w:left="356" w:right="0" w:firstLine="0"/>
        <w:jc w:val="center"/>
        <w:rPr>
          <w:sz w:val="19"/>
        </w:rPr>
      </w:pPr>
      <w:r>
        <w:rPr>
          <w:spacing w:val="-4"/>
          <w:sz w:val="19"/>
        </w:rPr>
        <w:t>图16-7</w:t>
      </w:r>
      <w:r>
        <w:rPr>
          <w:spacing w:val="-5"/>
          <w:sz w:val="19"/>
        </w:rPr>
        <w:t>一般嵌入式操作系统的体系结构</w:t>
      </w:r>
    </w:p>
    <w:p w14:paraId="7EAFD7C4">
      <w:pPr>
        <w:spacing w:before="168" w:line="297" w:lineRule="auto"/>
        <w:ind w:left="419" w:right="56" w:firstLine="412"/>
        <w:jc w:val="both"/>
        <w:rPr>
          <w:sz w:val="19"/>
        </w:rPr>
      </w:pPr>
      <w:r>
        <w:rPr>
          <w:sz w:val="19"/>
        </w:rPr>
        <mc:AlternateContent>
          <mc:Choice Requires="wps">
            <w:drawing>
              <wp:anchor distT="0" distB="0" distL="0" distR="0" simplePos="0" relativeHeight="251760640" behindDoc="0" locked="0" layoutInCell="1" allowOverlap="1">
                <wp:simplePos x="0" y="0"/>
                <wp:positionH relativeFrom="page">
                  <wp:posOffset>2844800</wp:posOffset>
                </wp:positionH>
                <wp:positionV relativeFrom="paragraph">
                  <wp:posOffset>2004695</wp:posOffset>
                </wp:positionV>
                <wp:extent cx="762000" cy="241300"/>
                <wp:effectExtent l="0" t="0" r="0" b="0"/>
                <wp:wrapNone/>
                <wp:docPr id="1243" name="Textbox 124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BFB921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43" o:spid="_x0000_s1026" o:spt="202" type="#_x0000_t202" style="position:absolute;left:0pt;margin-left:224pt;margin-top:157.85pt;height:19pt;width:60pt;mso-position-horizontal-relative:page;z-index:251760640;mso-width-relative:page;mso-height-relative:page;" filled="f" stroked="f" coordsize="21600,21600" o:gfxdata="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mbPYvaAAAACwEAAA8AAAAAAAAAAQAgAAAAIgAAAGRycy9kb3ducmV2LnhtbFBLAQIUABQAAAAI&#10;AIdO4kCpwkPMsgEAAHkDAAAOAAAAAAAAAAEAIAAAACkBAABkcnMvZTJvRG9jLnhtbFBLBQYAAAAA&#10;BgAGAFkBAABNBQAAAAA=&#10;">
                <v:fill on="f" focussize="0,0"/>
                <v:stroke on="f"/>
                <v:imagedata o:title=""/>
                <o:lock v:ext="edit" aspectratio="f"/>
                <v:textbox inset="0mm,0mm,0mm,0mm">
                  <w:txbxContent>
                    <w:p w14:paraId="0BFB921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w w:val="100"/>
          <w:sz w:val="19"/>
        </w:rPr>
        <w:t>如图16-7所示，嵌入式操作系统通常应支持多种处理器类型，一般选择嵌入式操作系统产</w:t>
      </w:r>
      <w:r>
        <w:rPr>
          <w:spacing w:val="9"/>
          <w:w w:val="100"/>
          <w:sz w:val="19"/>
        </w:rPr>
        <w:t>品前，需要考虑对该产品覆盖处理器的能力。对于与硬件相关的软件而言，与处理器硬件相关的驱动称为结构支持包</w:t>
      </w:r>
      <w:r>
        <w:rPr>
          <w:spacing w:val="-4"/>
          <w:sz w:val="19"/>
        </w:rPr>
        <w:t xml:space="preserve"> </w:t>
      </w:r>
      <w:r>
        <w:rPr>
          <w:spacing w:val="16"/>
          <w:w w:val="100"/>
          <w:sz w:val="19"/>
        </w:rPr>
        <w:t>(ASP)</w:t>
      </w:r>
      <w:r>
        <w:rPr>
          <w:w w:val="100"/>
          <w:sz w:val="19"/>
        </w:rPr>
        <w:t>,</w:t>
      </w:r>
      <w:r>
        <w:rPr>
          <w:spacing w:val="31"/>
          <w:sz w:val="19"/>
        </w:rPr>
        <w:t xml:space="preserve"> </w:t>
      </w:r>
      <w:r>
        <w:rPr>
          <w:spacing w:val="11"/>
          <w:w w:val="100"/>
          <w:sz w:val="19"/>
        </w:rPr>
        <w:t>与处理器外围芯片相关的驱动称之为板级支持包</w:t>
      </w:r>
      <w:r>
        <w:rPr>
          <w:spacing w:val="-18"/>
          <w:sz w:val="19"/>
        </w:rPr>
        <w:t xml:space="preserve"> </w:t>
      </w:r>
      <w:r>
        <w:rPr>
          <w:spacing w:val="24"/>
          <w:w w:val="100"/>
          <w:sz w:val="19"/>
        </w:rPr>
        <w:t>(BSP)</w:t>
      </w:r>
      <w:r>
        <w:rPr>
          <w:w w:val="100"/>
          <w:sz w:val="19"/>
        </w:rPr>
        <w:t>,</w:t>
      </w:r>
      <w:r>
        <w:rPr>
          <w:spacing w:val="-9"/>
          <w:sz w:val="19"/>
        </w:rPr>
        <w:t xml:space="preserve"> </w:t>
      </w:r>
      <w:r>
        <w:rPr>
          <w:w w:val="100"/>
          <w:sz w:val="19"/>
        </w:rPr>
        <w:t>对于特殊硬件配置，如</w:t>
      </w:r>
      <w:r>
        <w:rPr>
          <w:spacing w:val="-31"/>
          <w:sz w:val="19"/>
        </w:rPr>
        <w:t xml:space="preserve"> </w:t>
      </w:r>
      <w:r>
        <w:rPr>
          <w:spacing w:val="12"/>
          <w:w w:val="100"/>
          <w:sz w:val="19"/>
        </w:rPr>
        <w:t>SCS</w:t>
      </w:r>
      <w:r>
        <w:rPr>
          <w:w w:val="100"/>
          <w:sz w:val="19"/>
        </w:rPr>
        <w:t>I</w:t>
      </w:r>
      <w:r>
        <w:rPr>
          <w:spacing w:val="-55"/>
          <w:sz w:val="19"/>
        </w:rPr>
        <w:t xml:space="preserve"> </w:t>
      </w:r>
      <w:r>
        <w:rPr>
          <w:spacing w:val="6"/>
          <w:w w:val="100"/>
          <w:sz w:val="19"/>
        </w:rPr>
        <w:t>盘、图形处理芯片，其驱动程序应单独设计。嵌入式操作系统通过调</w:t>
      </w:r>
      <w:r>
        <w:rPr>
          <w:spacing w:val="9"/>
          <w:w w:val="100"/>
          <w:sz w:val="19"/>
        </w:rPr>
        <w:t>用硬件驱动软件实现对硬件资源的管理，其本身软件可与硬件无关，嵌入式操作系统核心是由</w:t>
      </w:r>
      <w:r>
        <w:rPr>
          <w:spacing w:val="3"/>
          <w:w w:val="100"/>
          <w:sz w:val="19"/>
        </w:rPr>
        <w:t>操作系统内核和操作系统可配置库组成，操作系统内核是系统主体，承载着操作系统核心功能，</w:t>
      </w:r>
      <w:r>
        <w:rPr>
          <w:spacing w:val="9"/>
          <w:w w:val="100"/>
          <w:sz w:val="19"/>
        </w:rPr>
        <w:t>其主要完成任务管理、内存管理、任务间通信管理、时钟管理和中断管理等功能。操作系统可配置库是操作系统功能的延伸，为应用程序提供更加丰富的服务，可配置库是一种可配置、可剪裁库代码，用户可根据目标系统的需求，进行静态或动态裁剪。其主要包括运行时库、设备</w:t>
      </w:r>
    </w:p>
    <w:p w14:paraId="31EF8D1B">
      <w:pPr>
        <w:spacing w:after="0" w:line="297" w:lineRule="auto"/>
        <w:jc w:val="both"/>
        <w:rPr>
          <w:sz w:val="19"/>
        </w:rPr>
        <w:sectPr>
          <w:type w:val="continuous"/>
          <w:pgSz w:w="10170" w:h="12970"/>
          <w:pgMar w:top="1460" w:right="992" w:bottom="0" w:left="425" w:header="720" w:footer="720" w:gutter="0"/>
          <w:cols w:space="720" w:num="1"/>
        </w:sectPr>
      </w:pPr>
    </w:p>
    <w:p w14:paraId="08CFCD3D">
      <w:pPr>
        <w:tabs>
          <w:tab w:val="left" w:pos="8461"/>
        </w:tabs>
        <w:spacing w:before="55"/>
        <w:ind w:left="4521" w:right="0" w:firstLine="0"/>
        <w:jc w:val="left"/>
        <w:rPr>
          <w:position w:val="1"/>
          <w:sz w:val="19"/>
        </w:rPr>
      </w:pPr>
      <w:r>
        <w:rPr>
          <w:position w:val="1"/>
          <w:sz w:val="19"/>
        </w:rPr>
        <w:drawing>
          <wp:anchor distT="0" distB="0" distL="0" distR="0" simplePos="0" relativeHeight="252045312" behindDoc="1" locked="0" layoutInCell="1" allowOverlap="1">
            <wp:simplePos x="0" y="0"/>
            <wp:positionH relativeFrom="page">
              <wp:posOffset>0</wp:posOffset>
            </wp:positionH>
            <wp:positionV relativeFrom="page">
              <wp:posOffset>92710</wp:posOffset>
            </wp:positionV>
            <wp:extent cx="6502400" cy="8252460"/>
            <wp:effectExtent l="0" t="0" r="0" b="0"/>
            <wp:wrapNone/>
            <wp:docPr id="1244" name="Image 1244"/>
            <wp:cNvGraphicFramePr/>
            <a:graphic xmlns:a="http://schemas.openxmlformats.org/drawingml/2006/main">
              <a:graphicData uri="http://schemas.openxmlformats.org/drawingml/2006/picture">
                <pic:pic xmlns:pic="http://schemas.openxmlformats.org/drawingml/2006/picture">
                  <pic:nvPicPr>
                    <pic:cNvPr id="1244" name="Image 1244"/>
                    <pic:cNvPicPr/>
                  </pic:nvPicPr>
                  <pic:blipFill>
                    <a:blip r:embed="rId105" cstate="print"/>
                    <a:stretch>
                      <a:fillRect/>
                    </a:stretch>
                  </pic:blipFill>
                  <pic:spPr>
                    <a:xfrm>
                      <a:off x="0" y="0"/>
                      <a:ext cx="6502400" cy="8252476"/>
                    </a:xfrm>
                    <a:prstGeom prst="rect">
                      <a:avLst/>
                    </a:prstGeom>
                  </pic:spPr>
                </pic:pic>
              </a:graphicData>
            </a:graphic>
          </wp:anchor>
        </w:drawing>
      </w:r>
      <w:r>
        <w:rPr>
          <w:spacing w:val="-4"/>
          <w:sz w:val="19"/>
        </w:rPr>
        <w:t>第16章</w:t>
      </w:r>
      <w:r>
        <w:rPr>
          <w:spacing w:val="31"/>
          <w:sz w:val="19"/>
        </w:rPr>
        <w:t xml:space="preserve"> </w:t>
      </w:r>
      <w:r>
        <w:rPr>
          <w:spacing w:val="-4"/>
          <w:sz w:val="19"/>
        </w:rPr>
        <w:t>嵌入式系统架构设计理论与实</w:t>
      </w:r>
      <w:r>
        <w:rPr>
          <w:spacing w:val="-10"/>
          <w:sz w:val="19"/>
        </w:rPr>
        <w:t>践</w:t>
      </w:r>
      <w:r>
        <w:rPr>
          <w:sz w:val="19"/>
        </w:rPr>
        <w:tab/>
      </w:r>
      <w:r>
        <w:rPr>
          <w:spacing w:val="11"/>
          <w:position w:val="1"/>
          <w:sz w:val="19"/>
        </w:rPr>
        <w:t>553</w:t>
      </w:r>
    </w:p>
    <w:p w14:paraId="5E3F36EC">
      <w:pPr>
        <w:pStyle w:val="11"/>
        <w:spacing w:before="126"/>
        <w:rPr>
          <w:sz w:val="19"/>
        </w:rPr>
      </w:pPr>
    </w:p>
    <w:p w14:paraId="5230945A">
      <w:pPr>
        <w:spacing w:before="0"/>
        <w:ind w:left="120" w:right="0" w:firstLine="0"/>
        <w:jc w:val="both"/>
        <w:rPr>
          <w:sz w:val="19"/>
        </w:rPr>
      </w:pPr>
      <w:r>
        <w:rPr>
          <w:spacing w:val="2"/>
          <w:sz w:val="19"/>
        </w:rPr>
        <w:t>管理、人机接口、图形图像以及</w:t>
      </w:r>
      <w:r>
        <w:rPr>
          <w:spacing w:val="17"/>
          <w:sz w:val="19"/>
        </w:rPr>
        <w:t>API</w:t>
      </w:r>
      <w:r>
        <w:rPr>
          <w:spacing w:val="-16"/>
          <w:sz w:val="19"/>
        </w:rPr>
        <w:t xml:space="preserve"> 扩展等。</w:t>
      </w:r>
    </w:p>
    <w:p w14:paraId="0ACA5B1A">
      <w:pPr>
        <w:spacing w:before="64" w:line="302" w:lineRule="auto"/>
        <w:ind w:left="110" w:right="395" w:firstLine="421"/>
        <w:jc w:val="both"/>
        <w:rPr>
          <w:sz w:val="19"/>
        </w:rPr>
      </w:pPr>
      <w:r>
        <w:rPr>
          <w:spacing w:val="13"/>
          <w:sz w:val="19"/>
        </w:rPr>
        <w:t>文件系统是嵌入式操作系统必须支持组件功能，它主要是为嵌入式系统提供数据或程序</w:t>
      </w:r>
      <w:r>
        <w:rPr>
          <w:spacing w:val="14"/>
          <w:sz w:val="19"/>
        </w:rPr>
        <w:t>的存储能力。在嵌入式操作系统中，通常提供了</w:t>
      </w:r>
      <w:r>
        <w:rPr>
          <w:spacing w:val="26"/>
          <w:sz w:val="19"/>
        </w:rPr>
        <w:t>DosFS</w:t>
      </w:r>
      <w:r>
        <w:rPr>
          <w:spacing w:val="16"/>
          <w:sz w:val="19"/>
        </w:rPr>
        <w:t>文件系统，为了满足实时性要求，不</w:t>
      </w:r>
      <w:r>
        <w:rPr>
          <w:spacing w:val="21"/>
          <w:sz w:val="19"/>
        </w:rPr>
        <w:t>同操作系统产品还提供了其他类型的文件系统，如</w:t>
      </w:r>
      <w:r>
        <w:rPr>
          <w:spacing w:val="22"/>
          <w:sz w:val="19"/>
        </w:rPr>
        <w:t>VxWorks</w:t>
      </w:r>
      <w:r>
        <w:rPr>
          <w:spacing w:val="32"/>
          <w:sz w:val="19"/>
        </w:rPr>
        <w:t>还以提供了</w:t>
      </w:r>
      <w:r>
        <w:rPr>
          <w:sz w:val="19"/>
        </w:rPr>
        <w:t>R</w:t>
      </w:r>
      <w:r>
        <w:rPr>
          <w:spacing w:val="-10"/>
          <w:sz w:val="19"/>
        </w:rPr>
        <w:t xml:space="preserve"> </w:t>
      </w:r>
      <w:r>
        <w:rPr>
          <w:spacing w:val="28"/>
          <w:sz w:val="19"/>
        </w:rPr>
        <w:t>T11FS,TSFS</w:t>
      </w:r>
      <w:r>
        <w:rPr>
          <w:spacing w:val="3"/>
          <w:sz w:val="19"/>
        </w:rPr>
        <w:t xml:space="preserve"> 和</w:t>
      </w:r>
      <w:r>
        <w:rPr>
          <w:sz w:val="19"/>
        </w:rPr>
        <w:t xml:space="preserve"> </w:t>
      </w:r>
      <w:r>
        <w:rPr>
          <w:spacing w:val="18"/>
          <w:sz w:val="19"/>
        </w:rPr>
        <w:t>TFFS</w:t>
      </w:r>
      <w:r>
        <w:rPr>
          <w:spacing w:val="-14"/>
          <w:sz w:val="19"/>
        </w:rPr>
        <w:t xml:space="preserve"> 等。</w:t>
      </w:r>
    </w:p>
    <w:p w14:paraId="3B8ED116">
      <w:pPr>
        <w:spacing w:before="21" w:line="307" w:lineRule="auto"/>
        <w:ind w:left="110" w:right="380" w:firstLine="393"/>
        <w:jc w:val="both"/>
        <w:rPr>
          <w:sz w:val="19"/>
        </w:rPr>
      </w:pPr>
      <w:r>
        <w:rPr>
          <w:spacing w:val="-14"/>
          <w:w w:val="100"/>
          <w:sz w:val="19"/>
        </w:rPr>
        <w:t>I/</w:t>
      </w:r>
      <w:r>
        <w:rPr>
          <w:w w:val="100"/>
          <w:sz w:val="19"/>
        </w:rPr>
        <w:t>O</w:t>
      </w:r>
      <w:r>
        <w:rPr>
          <w:spacing w:val="-58"/>
          <w:sz w:val="19"/>
        </w:rPr>
        <w:t xml:space="preserve"> </w:t>
      </w:r>
      <w:r>
        <w:rPr>
          <w:spacing w:val="7"/>
          <w:w w:val="100"/>
          <w:sz w:val="19"/>
        </w:rPr>
        <w:t>系统是嵌入式操作系统必须提供的组件功能，它能够为嵌入式系统提供标准的出入输出</w:t>
      </w:r>
      <w:r>
        <w:rPr>
          <w:spacing w:val="-27"/>
          <w:w w:val="100"/>
          <w:sz w:val="19"/>
        </w:rPr>
        <w:t>管理。</w:t>
      </w:r>
      <w:r>
        <w:rPr>
          <w:spacing w:val="-16"/>
          <w:sz w:val="19"/>
        </w:rPr>
        <w:t xml:space="preserve"> </w:t>
      </w:r>
      <w:r>
        <w:rPr>
          <w:spacing w:val="-4"/>
          <w:w w:val="100"/>
          <w:sz w:val="19"/>
        </w:rPr>
        <w:t>I/</w:t>
      </w:r>
      <w:r>
        <w:rPr>
          <w:w w:val="100"/>
          <w:sz w:val="19"/>
        </w:rPr>
        <w:t>O</w:t>
      </w:r>
      <w:r>
        <w:rPr>
          <w:spacing w:val="-50"/>
          <w:sz w:val="19"/>
        </w:rPr>
        <w:t xml:space="preserve"> </w:t>
      </w:r>
      <w:r>
        <w:rPr>
          <w:spacing w:val="14"/>
          <w:w w:val="100"/>
          <w:sz w:val="19"/>
        </w:rPr>
        <w:t>系统的主要功能是为数据传输操作选择输入/输出设备、控制被选输入/输出设备与</w:t>
      </w:r>
      <w:r>
        <w:rPr>
          <w:spacing w:val="-14"/>
          <w:w w:val="100"/>
          <w:sz w:val="19"/>
        </w:rPr>
        <w:t>主机之间的信息交换。</w:t>
      </w:r>
    </w:p>
    <w:p w14:paraId="236708A0">
      <w:pPr>
        <w:spacing w:before="0" w:line="312" w:lineRule="auto"/>
        <w:ind w:left="91" w:right="397" w:firstLine="421"/>
        <w:jc w:val="both"/>
        <w:rPr>
          <w:sz w:val="19"/>
        </w:rPr>
      </w:pPr>
      <w:r>
        <w:rPr>
          <w:spacing w:val="14"/>
          <w:sz w:val="19"/>
        </w:rPr>
        <w:t xml:space="preserve">网络系统是嵌入式操作系统为满足嵌入式系统的互通互联所支持网络通信协议软件，如 </w:t>
      </w:r>
      <w:r>
        <w:rPr>
          <w:spacing w:val="16"/>
          <w:sz w:val="19"/>
        </w:rPr>
        <w:t>TCP/IP、</w:t>
      </w:r>
      <w:r>
        <w:rPr>
          <w:spacing w:val="10"/>
          <w:sz w:val="19"/>
        </w:rPr>
        <w:t>UDP</w:t>
      </w:r>
      <w:r>
        <w:rPr>
          <w:spacing w:val="-9"/>
          <w:sz w:val="19"/>
        </w:rPr>
        <w:t xml:space="preserve"> 等，同时可支持宿主机的软件开发。</w:t>
      </w:r>
    </w:p>
    <w:p w14:paraId="185B4C19">
      <w:pPr>
        <w:pStyle w:val="16"/>
        <w:numPr>
          <w:ilvl w:val="3"/>
          <w:numId w:val="101"/>
        </w:numPr>
        <w:tabs>
          <w:tab w:val="left" w:pos="697"/>
        </w:tabs>
        <w:spacing w:before="0" w:after="0" w:line="349" w:lineRule="exact"/>
        <w:ind w:left="697" w:right="0" w:hanging="203"/>
        <w:jc w:val="left"/>
        <w:rPr>
          <w:rFonts w:ascii="微软雅黑" w:eastAsia="微软雅黑"/>
          <w:b/>
          <w:sz w:val="17"/>
        </w:rPr>
      </w:pPr>
      <w:r>
        <w:rPr>
          <w:rFonts w:ascii="微软雅黑" w:eastAsia="微软雅黑"/>
          <w:b/>
          <w:spacing w:val="-1"/>
          <w:sz w:val="19"/>
        </w:rPr>
        <w:t>嵌入式操作系统的基本功能</w:t>
      </w:r>
    </w:p>
    <w:p w14:paraId="427F8750">
      <w:pPr>
        <w:pStyle w:val="16"/>
        <w:numPr>
          <w:ilvl w:val="0"/>
          <w:numId w:val="105"/>
        </w:numPr>
        <w:tabs>
          <w:tab w:val="left" w:pos="728"/>
        </w:tabs>
        <w:spacing w:before="160" w:after="0" w:line="240" w:lineRule="auto"/>
        <w:ind w:left="728" w:right="0" w:hanging="225"/>
        <w:jc w:val="left"/>
        <w:rPr>
          <w:sz w:val="19"/>
        </w:rPr>
      </w:pPr>
      <w:r>
        <w:rPr>
          <w:spacing w:val="15"/>
          <w:sz w:val="19"/>
        </w:rPr>
        <w:t>操作系统内核架构</w:t>
      </w:r>
    </w:p>
    <w:p w14:paraId="441C1FD2">
      <w:pPr>
        <w:spacing w:before="89" w:line="307" w:lineRule="auto"/>
        <w:ind w:left="81" w:right="403" w:firstLine="431"/>
        <w:jc w:val="both"/>
        <w:rPr>
          <w:sz w:val="19"/>
        </w:rPr>
      </w:pPr>
      <w:r>
        <w:rPr>
          <w:spacing w:val="10"/>
          <w:w w:val="100"/>
          <w:sz w:val="19"/>
        </w:rPr>
        <w:t>内核是操作系统的核心部分，它管理着系统的各种资源。内核可以看成连接应用程序和硬件的一座桥梁，是直接运行在硬件上的最基础的软件实体。目前从内核架构来划分，可分为宏</w:t>
      </w:r>
      <w:r>
        <w:rPr>
          <w:spacing w:val="-2"/>
          <w:w w:val="100"/>
          <w:sz w:val="19"/>
        </w:rPr>
        <w:t>内核</w:t>
      </w:r>
      <w:r>
        <w:rPr>
          <w:spacing w:val="-54"/>
          <w:sz w:val="19"/>
        </w:rPr>
        <w:t xml:space="preserve"> </w:t>
      </w:r>
      <w:r>
        <w:rPr>
          <w:spacing w:val="-6"/>
          <w:w w:val="100"/>
          <w:sz w:val="19"/>
        </w:rPr>
        <w:t>(Monolithi</w:t>
      </w:r>
      <w:r>
        <w:rPr>
          <w:w w:val="100"/>
          <w:sz w:val="19"/>
        </w:rPr>
        <w:t>c</w:t>
      </w:r>
      <w:r>
        <w:rPr>
          <w:spacing w:val="-11"/>
          <w:sz w:val="19"/>
        </w:rPr>
        <w:t xml:space="preserve"> </w:t>
      </w:r>
      <w:r>
        <w:rPr>
          <w:spacing w:val="-6"/>
          <w:w w:val="100"/>
          <w:sz w:val="19"/>
        </w:rPr>
        <w:t>Kernel</w:t>
      </w:r>
      <w:r>
        <w:rPr>
          <w:w w:val="100"/>
          <w:sz w:val="19"/>
        </w:rPr>
        <w:t>)</w:t>
      </w:r>
      <w:r>
        <w:rPr>
          <w:spacing w:val="-42"/>
          <w:sz w:val="19"/>
        </w:rPr>
        <w:t xml:space="preserve"> </w:t>
      </w:r>
      <w:r>
        <w:rPr>
          <w:spacing w:val="12"/>
          <w:w w:val="100"/>
          <w:sz w:val="19"/>
        </w:rPr>
        <w:t>和微内核</w:t>
      </w:r>
      <w:r>
        <w:rPr>
          <w:spacing w:val="-5"/>
          <w:sz w:val="19"/>
        </w:rPr>
        <w:t xml:space="preserve"> </w:t>
      </w:r>
      <w:r>
        <w:rPr>
          <w:spacing w:val="-10"/>
          <w:w w:val="100"/>
          <w:sz w:val="19"/>
        </w:rPr>
        <w:t>(Micr</w:t>
      </w:r>
      <w:r>
        <w:rPr>
          <w:w w:val="100"/>
          <w:sz w:val="19"/>
        </w:rPr>
        <w:t>o</w:t>
      </w:r>
      <w:r>
        <w:rPr>
          <w:spacing w:val="-19"/>
          <w:sz w:val="19"/>
        </w:rPr>
        <w:t xml:space="preserve"> </w:t>
      </w:r>
      <w:r>
        <w:rPr>
          <w:spacing w:val="-10"/>
          <w:w w:val="100"/>
          <w:sz w:val="19"/>
        </w:rPr>
        <w:t>Kernel)</w:t>
      </w:r>
      <w:r>
        <w:rPr>
          <w:w w:val="100"/>
          <w:sz w:val="19"/>
        </w:rPr>
        <w:t>。</w:t>
      </w:r>
    </w:p>
    <w:p w14:paraId="12FEC0C3">
      <w:pPr>
        <w:spacing w:before="3" w:line="302" w:lineRule="auto"/>
        <w:ind w:left="81" w:right="416" w:firstLine="412"/>
        <w:jc w:val="both"/>
        <w:rPr>
          <w:sz w:val="19"/>
        </w:rPr>
      </w:pPr>
      <w:r>
        <w:rPr>
          <w:spacing w:val="11"/>
          <w:w w:val="100"/>
          <w:sz w:val="19"/>
        </w:rPr>
        <w:t>宏内核：宏内核管理着用户程序和硬件之间的系统资源，在宏内核架构中，用户服务和内</w:t>
      </w:r>
      <w:r>
        <w:rPr>
          <w:spacing w:val="10"/>
          <w:w w:val="100"/>
          <w:sz w:val="19"/>
        </w:rPr>
        <w:t>核服务在同一空间中实现。具体一点，就是内核可以代表内核进程运行代码，就是通常的内核进程；当用户进程经过系统调用或者中断进入到内核态时，内核也可以代表它运行代码。宏内</w:t>
      </w:r>
      <w:r>
        <w:rPr>
          <w:spacing w:val="4"/>
          <w:w w:val="100"/>
          <w:sz w:val="19"/>
        </w:rPr>
        <w:t>核代码耦合度非常高，甚至内核的功能组件代码可以互相调用。如：</w:t>
      </w:r>
      <w:r>
        <w:rPr>
          <w:spacing w:val="-34"/>
          <w:sz w:val="19"/>
        </w:rPr>
        <w:t xml:space="preserve"> </w:t>
      </w:r>
      <w:r>
        <w:rPr>
          <w:spacing w:val="13"/>
          <w:w w:val="100"/>
          <w:sz w:val="19"/>
        </w:rPr>
        <w:t>vxworks5.5、VRT</w:t>
      </w:r>
      <w:r>
        <w:rPr>
          <w:spacing w:val="5"/>
          <w:w w:val="100"/>
          <w:sz w:val="19"/>
        </w:rPr>
        <w:t>X</w:t>
      </w:r>
      <w:r>
        <w:rPr>
          <w:spacing w:val="12"/>
          <w:w w:val="100"/>
          <w:sz w:val="19"/>
        </w:rPr>
        <w:t>等嵌入</w:t>
      </w:r>
      <w:r>
        <w:rPr>
          <w:spacing w:val="5"/>
          <w:w w:val="100"/>
          <w:sz w:val="19"/>
        </w:rPr>
        <w:t>式操作系统均采用的是宏内核。图16-8给出了宏内核的基本架构。</w:t>
      </w:r>
    </w:p>
    <w:p w14:paraId="57C424A3">
      <w:pPr>
        <w:pStyle w:val="11"/>
        <w:spacing w:before="4"/>
        <w:rPr>
          <w:sz w:val="19"/>
        </w:rPr>
      </w:pPr>
    </w:p>
    <w:p w14:paraId="668D2F33">
      <w:pPr>
        <w:spacing w:before="0"/>
        <w:ind w:left="895" w:right="1285" w:firstLine="0"/>
        <w:jc w:val="center"/>
        <w:rPr>
          <w:sz w:val="19"/>
        </w:rPr>
      </w:pPr>
      <w:r>
        <w:rPr>
          <w:spacing w:val="-36"/>
          <w:sz w:val="19"/>
        </w:rPr>
        <w:t>用户空间</w:t>
      </w:r>
    </w:p>
    <w:p w14:paraId="3084A702">
      <w:pPr>
        <w:spacing w:before="63" w:line="192" w:lineRule="exact"/>
        <w:ind w:left="0" w:right="2700" w:firstLine="0"/>
        <w:jc w:val="right"/>
        <w:rPr>
          <w:sz w:val="18"/>
        </w:rPr>
      </w:pPr>
      <w:r>
        <w:rPr>
          <w:spacing w:val="-10"/>
          <w:sz w:val="18"/>
        </w:rPr>
        <w:t>应</w:t>
      </w:r>
    </w:p>
    <w:p w14:paraId="3C85D41C">
      <w:pPr>
        <w:tabs>
          <w:tab w:val="left" w:pos="1198"/>
          <w:tab w:val="left" w:pos="2396"/>
          <w:tab w:val="left" w:pos="3595"/>
        </w:tabs>
        <w:spacing w:before="0" w:line="198" w:lineRule="exact"/>
        <w:ind w:left="0" w:right="2700" w:firstLine="0"/>
        <w:jc w:val="right"/>
        <w:rPr>
          <w:position w:val="-2"/>
          <w:sz w:val="18"/>
        </w:rPr>
      </w:pPr>
      <w:r>
        <w:rPr>
          <w:spacing w:val="-10"/>
          <w:sz w:val="18"/>
        </w:rPr>
        <w:t>应</w:t>
      </w:r>
      <w:r>
        <w:rPr>
          <w:sz w:val="18"/>
        </w:rPr>
        <w:tab/>
      </w:r>
      <w:r>
        <w:rPr>
          <w:spacing w:val="-10"/>
          <w:position w:val="1"/>
          <w:sz w:val="18"/>
        </w:rPr>
        <w:t>应</w:t>
      </w:r>
      <w:r>
        <w:rPr>
          <w:position w:val="1"/>
          <w:sz w:val="18"/>
        </w:rPr>
        <w:tab/>
      </w:r>
      <w:r>
        <w:rPr>
          <w:spacing w:val="-10"/>
          <w:position w:val="1"/>
          <w:sz w:val="18"/>
        </w:rPr>
        <w:t>应</w:t>
      </w:r>
      <w:r>
        <w:rPr>
          <w:position w:val="1"/>
          <w:sz w:val="18"/>
        </w:rPr>
        <w:tab/>
      </w:r>
      <w:r>
        <w:rPr>
          <w:spacing w:val="-10"/>
          <w:position w:val="-2"/>
          <w:sz w:val="18"/>
        </w:rPr>
        <w:t>用</w:t>
      </w:r>
    </w:p>
    <w:p w14:paraId="64CB9514">
      <w:pPr>
        <w:tabs>
          <w:tab w:val="left" w:pos="3552"/>
          <w:tab w:val="left" w:pos="4751"/>
          <w:tab w:val="left" w:pos="5949"/>
        </w:tabs>
        <w:spacing w:before="18" w:line="146" w:lineRule="auto"/>
        <w:ind w:left="2354" w:right="0" w:firstLine="0"/>
        <w:jc w:val="left"/>
        <w:rPr>
          <w:position w:val="-3"/>
          <w:sz w:val="18"/>
        </w:rPr>
      </w:pPr>
      <w:r>
        <w:rPr>
          <w:spacing w:val="-10"/>
          <w:sz w:val="18"/>
        </w:rPr>
        <w:t>用</w:t>
      </w:r>
      <w:r>
        <w:rPr>
          <w:sz w:val="18"/>
        </w:rPr>
        <w:tab/>
      </w:r>
      <w:r>
        <w:rPr>
          <w:spacing w:val="-10"/>
          <w:sz w:val="18"/>
        </w:rPr>
        <w:t>用</w:t>
      </w:r>
      <w:r>
        <w:rPr>
          <w:sz w:val="18"/>
        </w:rPr>
        <w:tab/>
      </w:r>
      <w:r>
        <w:rPr>
          <w:spacing w:val="-10"/>
          <w:sz w:val="18"/>
        </w:rPr>
        <w:t>用</w:t>
      </w:r>
      <w:r>
        <w:rPr>
          <w:sz w:val="18"/>
        </w:rPr>
        <w:tab/>
      </w:r>
      <w:r>
        <w:rPr>
          <w:spacing w:val="-10"/>
          <w:position w:val="-3"/>
          <w:sz w:val="18"/>
        </w:rPr>
        <w:t>程</w:t>
      </w:r>
    </w:p>
    <w:p w14:paraId="0CE1B9DC">
      <w:pPr>
        <w:tabs>
          <w:tab w:val="left" w:pos="3552"/>
          <w:tab w:val="left" w:pos="4751"/>
          <w:tab w:val="left" w:pos="5949"/>
        </w:tabs>
        <w:spacing w:before="19" w:line="146" w:lineRule="auto"/>
        <w:ind w:left="2354" w:right="0" w:firstLine="0"/>
        <w:jc w:val="left"/>
        <w:rPr>
          <w:position w:val="-3"/>
          <w:sz w:val="18"/>
        </w:rPr>
      </w:pPr>
      <w:r>
        <w:rPr>
          <w:spacing w:val="-10"/>
          <w:sz w:val="18"/>
        </w:rPr>
        <w:t>程</w:t>
      </w:r>
      <w:r>
        <w:rPr>
          <w:sz w:val="18"/>
        </w:rPr>
        <w:tab/>
      </w:r>
      <w:r>
        <w:rPr>
          <w:spacing w:val="-10"/>
          <w:sz w:val="18"/>
        </w:rPr>
        <w:t>程</w:t>
      </w:r>
      <w:r>
        <w:rPr>
          <w:sz w:val="18"/>
        </w:rPr>
        <w:tab/>
      </w:r>
      <w:r>
        <w:rPr>
          <w:spacing w:val="-10"/>
          <w:sz w:val="18"/>
        </w:rPr>
        <w:t>程</w:t>
      </w:r>
      <w:r>
        <w:rPr>
          <w:sz w:val="18"/>
        </w:rPr>
        <w:tab/>
      </w:r>
      <w:r>
        <w:rPr>
          <w:spacing w:val="-10"/>
          <w:position w:val="-3"/>
          <w:sz w:val="18"/>
        </w:rPr>
        <w:t>序</w:t>
      </w:r>
    </w:p>
    <w:p w14:paraId="1D7BFA74">
      <w:pPr>
        <w:tabs>
          <w:tab w:val="left" w:pos="3552"/>
          <w:tab w:val="left" w:pos="4751"/>
          <w:tab w:val="left" w:pos="5949"/>
        </w:tabs>
        <w:spacing w:before="19" w:line="146" w:lineRule="auto"/>
        <w:ind w:left="2354" w:right="0" w:firstLine="0"/>
        <w:jc w:val="left"/>
        <w:rPr>
          <w:position w:val="-3"/>
          <w:sz w:val="18"/>
        </w:rPr>
      </w:pPr>
      <w:r>
        <w:rPr>
          <w:spacing w:val="-10"/>
          <w:sz w:val="18"/>
        </w:rPr>
        <w:t>序</w:t>
      </w:r>
      <w:r>
        <w:rPr>
          <w:sz w:val="18"/>
        </w:rPr>
        <w:tab/>
      </w:r>
      <w:r>
        <w:rPr>
          <w:spacing w:val="-10"/>
          <w:sz w:val="18"/>
        </w:rPr>
        <w:t>序</w:t>
      </w:r>
      <w:r>
        <w:rPr>
          <w:sz w:val="18"/>
        </w:rPr>
        <w:tab/>
      </w:r>
      <w:r>
        <w:rPr>
          <w:spacing w:val="-10"/>
          <w:sz w:val="18"/>
        </w:rPr>
        <w:t>序</w:t>
      </w:r>
      <w:r>
        <w:rPr>
          <w:sz w:val="18"/>
        </w:rPr>
        <w:tab/>
      </w:r>
      <w:r>
        <w:rPr>
          <w:spacing w:val="-10"/>
          <w:position w:val="-3"/>
          <w:sz w:val="18"/>
        </w:rPr>
        <w:t>进</w:t>
      </w:r>
    </w:p>
    <w:p w14:paraId="3EA54306">
      <w:pPr>
        <w:tabs>
          <w:tab w:val="left" w:pos="3552"/>
          <w:tab w:val="left" w:pos="4751"/>
          <w:tab w:val="left" w:pos="5949"/>
        </w:tabs>
        <w:spacing w:before="18" w:line="146" w:lineRule="auto"/>
        <w:ind w:left="2354" w:right="0" w:firstLine="0"/>
        <w:jc w:val="left"/>
        <w:rPr>
          <w:position w:val="-3"/>
          <w:sz w:val="18"/>
        </w:rPr>
      </w:pPr>
      <w:r>
        <w:rPr>
          <w:spacing w:val="-10"/>
          <w:sz w:val="18"/>
        </w:rPr>
        <w:t>进</w:t>
      </w:r>
      <w:r>
        <w:rPr>
          <w:sz w:val="18"/>
        </w:rPr>
        <w:tab/>
      </w:r>
      <w:r>
        <w:rPr>
          <w:spacing w:val="-10"/>
          <w:sz w:val="18"/>
        </w:rPr>
        <w:t>进</w:t>
      </w:r>
      <w:r>
        <w:rPr>
          <w:sz w:val="18"/>
        </w:rPr>
        <w:tab/>
      </w:r>
      <w:r>
        <w:rPr>
          <w:spacing w:val="-10"/>
          <w:sz w:val="18"/>
        </w:rPr>
        <w:t>进</w:t>
      </w:r>
      <w:r>
        <w:rPr>
          <w:sz w:val="18"/>
        </w:rPr>
        <w:tab/>
      </w:r>
      <w:r>
        <w:rPr>
          <w:spacing w:val="-10"/>
          <w:position w:val="-3"/>
          <w:sz w:val="18"/>
        </w:rPr>
        <w:t>程</w:t>
      </w:r>
    </w:p>
    <w:p w14:paraId="6754E055">
      <w:pPr>
        <w:tabs>
          <w:tab w:val="left" w:pos="3552"/>
          <w:tab w:val="left" w:pos="4751"/>
        </w:tabs>
        <w:spacing w:before="0" w:line="196" w:lineRule="exact"/>
        <w:ind w:left="2354" w:right="0" w:firstLine="0"/>
        <w:jc w:val="left"/>
        <w:rPr>
          <w:sz w:val="18"/>
        </w:rPr>
      </w:pPr>
      <w:r>
        <w:rPr>
          <w:spacing w:val="-10"/>
          <w:sz w:val="18"/>
        </w:rPr>
        <w:t>程</w:t>
      </w:r>
      <w:r>
        <w:rPr>
          <w:sz w:val="18"/>
        </w:rPr>
        <w:tab/>
      </w:r>
      <w:r>
        <w:rPr>
          <w:spacing w:val="-10"/>
          <w:sz w:val="18"/>
        </w:rPr>
        <w:t>程</w:t>
      </w:r>
      <w:r>
        <w:rPr>
          <w:sz w:val="18"/>
        </w:rPr>
        <w:tab/>
      </w:r>
      <w:r>
        <w:rPr>
          <w:spacing w:val="-10"/>
          <w:sz w:val="18"/>
        </w:rPr>
        <w:t>程</w:t>
      </w:r>
    </w:p>
    <w:p w14:paraId="5F586767">
      <w:pPr>
        <w:pStyle w:val="11"/>
        <w:rPr>
          <w:sz w:val="14"/>
        </w:rPr>
      </w:pPr>
    </w:p>
    <w:p w14:paraId="1BEA9DA3">
      <w:pPr>
        <w:pStyle w:val="11"/>
        <w:rPr>
          <w:sz w:val="14"/>
        </w:rPr>
      </w:pPr>
    </w:p>
    <w:p w14:paraId="0F1F8AF2">
      <w:pPr>
        <w:pStyle w:val="11"/>
        <w:spacing w:before="3"/>
        <w:rPr>
          <w:sz w:val="14"/>
        </w:rPr>
      </w:pPr>
    </w:p>
    <w:p w14:paraId="1AF901F0">
      <w:pPr>
        <w:spacing w:before="1"/>
        <w:ind w:left="898" w:right="1285" w:firstLine="0"/>
        <w:jc w:val="center"/>
        <w:rPr>
          <w:sz w:val="14"/>
        </w:rPr>
      </w:pPr>
      <w:r>
        <w:rPr>
          <w:spacing w:val="-3"/>
          <w:sz w:val="14"/>
        </w:rPr>
        <w:t>系 统</w:t>
      </w:r>
      <w:r>
        <w:rPr>
          <w:spacing w:val="-5"/>
          <w:sz w:val="14"/>
        </w:rPr>
        <w:t>API</w:t>
      </w:r>
    </w:p>
    <w:p w14:paraId="5B0C4F30">
      <w:pPr>
        <w:pStyle w:val="11"/>
        <w:spacing w:before="3"/>
        <w:rPr>
          <w:sz w:val="14"/>
        </w:rPr>
      </w:pPr>
    </w:p>
    <w:p w14:paraId="75117839">
      <w:pPr>
        <w:spacing w:before="1"/>
        <w:ind w:left="-1" w:right="343" w:firstLine="0"/>
        <w:jc w:val="center"/>
        <w:rPr>
          <w:sz w:val="19"/>
        </w:rPr>
      </w:pPr>
      <w:r>
        <w:rPr>
          <w:spacing w:val="-30"/>
          <w:sz w:val="19"/>
        </w:rPr>
        <w:t>内核空间</w:t>
      </w:r>
    </w:p>
    <w:p w14:paraId="034487A8">
      <w:pPr>
        <w:spacing w:before="201" w:line="199" w:lineRule="auto"/>
        <w:ind w:left="2114" w:right="2503" w:hanging="99"/>
        <w:jc w:val="center"/>
        <w:rPr>
          <w:position w:val="1"/>
          <w:sz w:val="19"/>
        </w:rPr>
      </w:pPr>
      <w:r>
        <w:rPr>
          <w:spacing w:val="-9"/>
          <w:sz w:val="19"/>
        </w:rPr>
        <w:t xml:space="preserve">进程管理 内存管理 设备管理 </w:t>
      </w:r>
      <w:r>
        <w:rPr>
          <w:spacing w:val="-3"/>
          <w:position w:val="1"/>
          <w:sz w:val="19"/>
        </w:rPr>
        <w:t>文件管理 驱动程序及</w:t>
      </w:r>
      <w:r>
        <w:rPr>
          <w:spacing w:val="-8"/>
          <w:position w:val="1"/>
          <w:sz w:val="19"/>
        </w:rPr>
        <w:t xml:space="preserve"> </w:t>
      </w:r>
      <w:r>
        <w:rPr>
          <w:spacing w:val="-15"/>
          <w:sz w:val="19"/>
        </w:rPr>
        <w:t xml:space="preserve">功能代码 </w:t>
      </w:r>
      <w:r>
        <w:rPr>
          <w:spacing w:val="-16"/>
          <w:position w:val="2"/>
          <w:sz w:val="19"/>
        </w:rPr>
        <w:t xml:space="preserve">功能代码 功能代码 </w:t>
      </w:r>
      <w:r>
        <w:rPr>
          <w:spacing w:val="-16"/>
          <w:position w:val="1"/>
          <w:sz w:val="19"/>
        </w:rPr>
        <w:t>功能代码 其他功能代码</w:t>
      </w:r>
    </w:p>
    <w:p w14:paraId="4F7A3587">
      <w:pPr>
        <w:pStyle w:val="11"/>
        <w:spacing w:before="37"/>
        <w:rPr>
          <w:sz w:val="19"/>
        </w:rPr>
      </w:pPr>
    </w:p>
    <w:p w14:paraId="3BEB2A01">
      <w:pPr>
        <w:spacing w:before="1"/>
        <w:ind w:left="-1" w:right="357" w:firstLine="0"/>
        <w:jc w:val="center"/>
        <w:rPr>
          <w:sz w:val="19"/>
        </w:rPr>
      </w:pPr>
      <w:r>
        <w:rPr>
          <w:sz w:val="19"/>
        </w:rPr>
        <w:t>图16-8</w:t>
      </w:r>
      <w:r>
        <w:rPr>
          <w:spacing w:val="-1"/>
          <w:sz w:val="19"/>
        </w:rPr>
        <w:t>宏内核嵌入式操作系统结构</w:t>
      </w:r>
    </w:p>
    <w:p w14:paraId="4DE2BC29">
      <w:pPr>
        <w:spacing w:before="168" w:line="321" w:lineRule="auto"/>
        <w:ind w:left="81" w:right="405" w:firstLine="402"/>
        <w:jc w:val="left"/>
        <w:rPr>
          <w:sz w:val="19"/>
        </w:rPr>
      </w:pPr>
      <w:r>
        <w:rPr>
          <w:sz w:val="19"/>
        </w:rPr>
        <mc:AlternateContent>
          <mc:Choice Requires="wps">
            <w:drawing>
              <wp:anchor distT="0" distB="0" distL="0" distR="0" simplePos="0" relativeHeight="251761664" behindDoc="0" locked="0" layoutInCell="1" allowOverlap="1">
                <wp:simplePos x="0" y="0"/>
                <wp:positionH relativeFrom="page">
                  <wp:posOffset>2872105</wp:posOffset>
                </wp:positionH>
                <wp:positionV relativeFrom="paragraph">
                  <wp:posOffset>683260</wp:posOffset>
                </wp:positionV>
                <wp:extent cx="762000" cy="241300"/>
                <wp:effectExtent l="0" t="0" r="0" b="0"/>
                <wp:wrapNone/>
                <wp:docPr id="1245" name="Textbox 124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D2E6CB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45" o:spid="_x0000_s1026" o:spt="202" type="#_x0000_t202" style="position:absolute;left:0pt;margin-left:226.15pt;margin-top:53.8pt;height:19pt;width:60pt;mso-position-horizontal-relative:page;z-index:251761664;mso-width-relative:page;mso-height-relative:page;" filled="f" stroked="f" coordsize="21600,21600" o:gfxdata="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p3JJtkAAAALAQAADwAAAAAAAAABACAAAAAiAAAAZHJzL2Rvd25yZXYueG1sUEsBAhQAFAAAAAgA&#10;h07iQDBvbFyyAQAAeQMAAA4AAAAAAAAAAQAgAAAAKAEAAGRycy9lMm9Eb2MueG1sUEsFBgAAAAAG&#10;AAYAWQEAAEwFAAAAAA==&#10;">
                <v:fill on="f" focussize="0,0"/>
                <v:stroke on="f"/>
                <v:imagedata o:title=""/>
                <o:lock v:ext="edit" aspectratio="f"/>
                <v:textbox inset="0mm,0mm,0mm,0mm">
                  <w:txbxContent>
                    <w:p w14:paraId="6D2E6CB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4"/>
          <w:sz w:val="19"/>
        </w:rPr>
        <w:t>微内核：内核管理着所有的系统资源，在微内核中用户服务和内核服务在不同的地址空</w:t>
      </w:r>
      <w:r>
        <w:rPr>
          <w:spacing w:val="15"/>
          <w:sz w:val="19"/>
        </w:rPr>
        <w:t>间中实现。在应用程序和硬件的通信中，内核进程和内存管理的极小的服务，而客户端程序</w:t>
      </w:r>
    </w:p>
    <w:p w14:paraId="398D5AD2">
      <w:pPr>
        <w:spacing w:after="0" w:line="321" w:lineRule="auto"/>
        <w:jc w:val="left"/>
        <w:rPr>
          <w:sz w:val="19"/>
        </w:rPr>
        <w:sectPr>
          <w:pgSz w:w="10250" w:h="13150"/>
          <w:pgMar w:top="380" w:right="425" w:bottom="0" w:left="992" w:header="720" w:footer="720" w:gutter="0"/>
          <w:cols w:space="720" w:num="1"/>
        </w:sectPr>
      </w:pPr>
    </w:p>
    <w:p w14:paraId="3F219E5F">
      <w:pPr>
        <w:tabs>
          <w:tab w:val="left" w:pos="1031"/>
        </w:tabs>
        <w:spacing w:before="55"/>
        <w:ind w:left="63" w:right="0" w:firstLine="0"/>
        <w:jc w:val="left"/>
        <w:rPr>
          <w:position w:val="1"/>
          <w:sz w:val="19"/>
        </w:rPr>
      </w:pPr>
      <w:r>
        <w:rPr>
          <w:spacing w:val="12"/>
          <w:sz w:val="19"/>
        </w:rPr>
        <w:t>554</w:t>
      </w:r>
      <w:r>
        <w:rPr>
          <w:sz w:val="19"/>
        </w:rPr>
        <w:tab/>
      </w:r>
      <w:r>
        <w:rPr>
          <w:spacing w:val="-2"/>
          <w:position w:val="1"/>
          <w:sz w:val="19"/>
        </w:rPr>
        <w:t>系统架构设计师教程(第2</w:t>
      </w:r>
      <w:r>
        <w:rPr>
          <w:spacing w:val="-6"/>
          <w:position w:val="1"/>
          <w:sz w:val="19"/>
        </w:rPr>
        <w:t>版)</w:t>
      </w:r>
    </w:p>
    <w:p w14:paraId="75B894BC">
      <w:pPr>
        <w:pStyle w:val="11"/>
        <w:spacing w:before="96"/>
        <w:rPr>
          <w:sz w:val="19"/>
        </w:rPr>
      </w:pPr>
    </w:p>
    <w:p w14:paraId="5C816DDD">
      <w:pPr>
        <w:spacing w:before="1" w:line="304" w:lineRule="auto"/>
        <w:ind w:left="418" w:right="30" w:firstLine="0"/>
        <w:jc w:val="both"/>
        <w:rPr>
          <w:sz w:val="19"/>
        </w:rPr>
      </w:pPr>
      <w:r>
        <w:rPr>
          <w:spacing w:val="14"/>
          <w:w w:val="100"/>
          <w:sz w:val="19"/>
        </w:rPr>
        <w:t>和运行在用户空间的服务通过消息的传递来建立通信，它们之间不会有直接的交互，这样一</w:t>
      </w:r>
      <w:r>
        <w:rPr>
          <w:spacing w:val="15"/>
          <w:w w:val="100"/>
          <w:sz w:val="19"/>
        </w:rPr>
        <w:t>来，微内核中的执行速度相对就比较慢了，这是微内核架构的一个缺点。微内核系统结构相</w:t>
      </w:r>
      <w:r>
        <w:rPr>
          <w:spacing w:val="13"/>
          <w:w w:val="100"/>
          <w:sz w:val="19"/>
        </w:rPr>
        <w:t>当清晰，有利于协作开发；微内核有良好的移植性，代码量非常少；微内核有相当好的伸缩</w:t>
      </w:r>
      <w:r>
        <w:rPr>
          <w:spacing w:val="14"/>
          <w:w w:val="100"/>
          <w:sz w:val="19"/>
        </w:rPr>
        <w:t>性、扩展性。缺点是性能偏低。如：嵌入式</w:t>
      </w:r>
      <w:r>
        <w:rPr>
          <w:spacing w:val="12"/>
          <w:w w:val="100"/>
          <w:sz w:val="19"/>
        </w:rPr>
        <w:t>Linux、L4、WinCE</w:t>
      </w:r>
      <w:r>
        <w:rPr>
          <w:w w:val="100"/>
          <w:sz w:val="19"/>
        </w:rPr>
        <w:t>。</w:t>
      </w:r>
      <w:r>
        <w:rPr>
          <w:spacing w:val="28"/>
          <w:sz w:val="19"/>
        </w:rPr>
        <w:t xml:space="preserve"> </w:t>
      </w:r>
      <w:r>
        <w:rPr>
          <w:spacing w:val="17"/>
          <w:w w:val="100"/>
          <w:sz w:val="19"/>
        </w:rPr>
        <w:t>图16-9给出了微内核的基</w:t>
      </w:r>
      <w:r>
        <w:rPr>
          <w:spacing w:val="-36"/>
          <w:w w:val="100"/>
          <w:sz w:val="19"/>
        </w:rPr>
        <w:t>本架构。</w:t>
      </w:r>
    </w:p>
    <w:p w14:paraId="16F1207B">
      <w:pPr>
        <w:pStyle w:val="11"/>
        <w:rPr>
          <w:sz w:val="16"/>
        </w:rPr>
      </w:pPr>
    </w:p>
    <w:p w14:paraId="500A900A">
      <w:pPr>
        <w:pStyle w:val="11"/>
        <w:rPr>
          <w:sz w:val="16"/>
        </w:rPr>
      </w:pPr>
    </w:p>
    <w:p w14:paraId="4DDA3471">
      <w:pPr>
        <w:pStyle w:val="11"/>
        <w:spacing w:before="102"/>
        <w:rPr>
          <w:sz w:val="16"/>
        </w:rPr>
      </w:pPr>
    </w:p>
    <w:p w14:paraId="4735EDFB">
      <w:pPr>
        <w:spacing w:before="1" w:line="198" w:lineRule="exact"/>
        <w:ind w:left="2149" w:right="465" w:firstLine="0"/>
        <w:jc w:val="center"/>
        <w:rPr>
          <w:sz w:val="16"/>
        </w:rPr>
      </w:pPr>
      <w:r>
        <w:rPr>
          <w:sz w:val="16"/>
        </w:rPr>
        <mc:AlternateContent>
          <mc:Choice Requires="wps">
            <w:drawing>
              <wp:anchor distT="0" distB="0" distL="0" distR="0" simplePos="0" relativeHeight="251763712" behindDoc="0" locked="0" layoutInCell="1" allowOverlap="1">
                <wp:simplePos x="0" y="0"/>
                <wp:positionH relativeFrom="page">
                  <wp:posOffset>1706880</wp:posOffset>
                </wp:positionH>
                <wp:positionV relativeFrom="paragraph">
                  <wp:posOffset>-280670</wp:posOffset>
                </wp:positionV>
                <wp:extent cx="1715770" cy="1500505"/>
                <wp:effectExtent l="0" t="0" r="0" b="0"/>
                <wp:wrapNone/>
                <wp:docPr id="1246" name="Textbox 1246"/>
                <wp:cNvGraphicFramePr/>
                <a:graphic xmlns:a="http://schemas.openxmlformats.org/drawingml/2006/main">
                  <a:graphicData uri="http://schemas.microsoft.com/office/word/2010/wordprocessingShape">
                    <wps:wsp>
                      <wps:cNvSpPr txBox="1"/>
                      <wps:spPr>
                        <a:xfrm>
                          <a:off x="0" y="0"/>
                          <a:ext cx="1715770" cy="1500504"/>
                        </a:xfrm>
                        <a:prstGeom prst="rect">
                          <a:avLst/>
                        </a:prstGeom>
                      </wps:spPr>
                      <wps:txbx>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83"/>
                              <w:gridCol w:w="695"/>
                              <w:gridCol w:w="566"/>
                              <w:gridCol w:w="839"/>
                            </w:tblGrid>
                            <w:tr w14:paraId="278F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1744" w:type="dxa"/>
                                  <w:gridSpan w:val="3"/>
                                </w:tcPr>
                                <w:p w14:paraId="2213094F">
                                  <w:pPr>
                                    <w:pStyle w:val="17"/>
                                    <w:rPr>
                                      <w:rFonts w:ascii="Times New Roman"/>
                                      <w:sz w:val="18"/>
                                    </w:rPr>
                                  </w:pPr>
                                </w:p>
                              </w:tc>
                              <w:tc>
                                <w:tcPr>
                                  <w:tcW w:w="839" w:type="dxa"/>
                                </w:tcPr>
                                <w:p w14:paraId="05FE8085">
                                  <w:pPr>
                                    <w:pStyle w:val="17"/>
                                    <w:spacing w:line="218" w:lineRule="exact"/>
                                    <w:ind w:left="84"/>
                                    <w:jc w:val="center"/>
                                    <w:rPr>
                                      <w:sz w:val="19"/>
                                    </w:rPr>
                                  </w:pPr>
                                  <w:r>
                                    <w:rPr>
                                      <w:spacing w:val="-30"/>
                                      <w:sz w:val="19"/>
                                    </w:rPr>
                                    <w:t>用户空间</w:t>
                                  </w:r>
                                </w:p>
                              </w:tc>
                            </w:tr>
                            <w:tr w14:paraId="472A3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483" w:type="dxa"/>
                                </w:tcPr>
                                <w:p w14:paraId="2869391D">
                                  <w:pPr>
                                    <w:pStyle w:val="17"/>
                                    <w:spacing w:before="62"/>
                                    <w:rPr>
                                      <w:sz w:val="16"/>
                                    </w:rPr>
                                  </w:pPr>
                                </w:p>
                                <w:p w14:paraId="27719408">
                                  <w:pPr>
                                    <w:pStyle w:val="17"/>
                                    <w:spacing w:line="187" w:lineRule="exact"/>
                                    <w:ind w:left="50"/>
                                    <w:rPr>
                                      <w:sz w:val="16"/>
                                    </w:rPr>
                                  </w:pPr>
                                  <w:r>
                                    <w:rPr>
                                      <w:spacing w:val="-10"/>
                                      <w:w w:val="105"/>
                                      <w:sz w:val="16"/>
                                    </w:rPr>
                                    <w:t>内</w:t>
                                  </w:r>
                                </w:p>
                              </w:tc>
                              <w:tc>
                                <w:tcPr>
                                  <w:tcW w:w="695" w:type="dxa"/>
                                </w:tcPr>
                                <w:p w14:paraId="2C240250">
                                  <w:pPr>
                                    <w:pStyle w:val="17"/>
                                    <w:spacing w:before="51"/>
                                    <w:rPr>
                                      <w:sz w:val="16"/>
                                    </w:rPr>
                                  </w:pPr>
                                </w:p>
                                <w:p w14:paraId="60879CDD">
                                  <w:pPr>
                                    <w:pStyle w:val="17"/>
                                    <w:spacing w:line="198" w:lineRule="exact"/>
                                    <w:ind w:left="4"/>
                                    <w:jc w:val="center"/>
                                    <w:rPr>
                                      <w:sz w:val="16"/>
                                    </w:rPr>
                                  </w:pPr>
                                  <w:r>
                                    <w:rPr>
                                      <w:spacing w:val="-10"/>
                                      <w:w w:val="105"/>
                                      <w:sz w:val="16"/>
                                    </w:rPr>
                                    <w:t>进</w:t>
                                  </w:r>
                                </w:p>
                              </w:tc>
                              <w:tc>
                                <w:tcPr>
                                  <w:tcW w:w="566" w:type="dxa"/>
                                </w:tcPr>
                                <w:p w14:paraId="410A562F">
                                  <w:pPr>
                                    <w:pStyle w:val="17"/>
                                    <w:spacing w:before="62"/>
                                    <w:rPr>
                                      <w:sz w:val="16"/>
                                    </w:rPr>
                                  </w:pPr>
                                </w:p>
                                <w:p w14:paraId="705F7EA2">
                                  <w:pPr>
                                    <w:pStyle w:val="17"/>
                                    <w:spacing w:line="187" w:lineRule="exact"/>
                                    <w:ind w:left="123"/>
                                    <w:jc w:val="center"/>
                                    <w:rPr>
                                      <w:sz w:val="16"/>
                                    </w:rPr>
                                  </w:pPr>
                                  <w:r>
                                    <w:rPr>
                                      <w:spacing w:val="-10"/>
                                      <w:w w:val="105"/>
                                      <w:sz w:val="16"/>
                                    </w:rPr>
                                    <w:t>文</w:t>
                                  </w:r>
                                </w:p>
                              </w:tc>
                              <w:tc>
                                <w:tcPr>
                                  <w:tcW w:w="839" w:type="dxa"/>
                                </w:tcPr>
                                <w:p w14:paraId="10FC2EAE">
                                  <w:pPr>
                                    <w:pStyle w:val="17"/>
                                    <w:spacing w:before="51"/>
                                    <w:rPr>
                                      <w:sz w:val="16"/>
                                    </w:rPr>
                                  </w:pPr>
                                </w:p>
                                <w:p w14:paraId="37265E0D">
                                  <w:pPr>
                                    <w:pStyle w:val="17"/>
                                    <w:spacing w:line="198" w:lineRule="exact"/>
                                    <w:ind w:left="84" w:right="24"/>
                                    <w:jc w:val="center"/>
                                    <w:rPr>
                                      <w:sz w:val="16"/>
                                    </w:rPr>
                                  </w:pPr>
                                  <w:r>
                                    <w:rPr>
                                      <w:spacing w:val="-10"/>
                                      <w:w w:val="105"/>
                                      <w:sz w:val="16"/>
                                    </w:rPr>
                                    <w:t>设</w:t>
                                  </w:r>
                                </w:p>
                              </w:tc>
                            </w:tr>
                            <w:tr w14:paraId="5877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6" w:hRule="atLeast"/>
                              </w:trPr>
                              <w:tc>
                                <w:tcPr>
                                  <w:tcW w:w="483" w:type="dxa"/>
                                </w:tcPr>
                                <w:p w14:paraId="0D30E9DE">
                                  <w:pPr>
                                    <w:pStyle w:val="17"/>
                                    <w:spacing w:line="177" w:lineRule="exact"/>
                                    <w:ind w:left="50"/>
                                    <w:rPr>
                                      <w:sz w:val="16"/>
                                    </w:rPr>
                                  </w:pPr>
                                  <w:r>
                                    <w:rPr>
                                      <w:spacing w:val="-10"/>
                                      <w:w w:val="105"/>
                                      <w:sz w:val="16"/>
                                    </w:rPr>
                                    <w:t>存</w:t>
                                  </w:r>
                                </w:p>
                              </w:tc>
                              <w:tc>
                                <w:tcPr>
                                  <w:tcW w:w="695" w:type="dxa"/>
                                </w:tcPr>
                                <w:p w14:paraId="1E31984E">
                                  <w:pPr>
                                    <w:pStyle w:val="17"/>
                                    <w:spacing w:line="177" w:lineRule="exact"/>
                                    <w:ind w:left="4"/>
                                    <w:jc w:val="center"/>
                                    <w:rPr>
                                      <w:sz w:val="16"/>
                                    </w:rPr>
                                  </w:pPr>
                                  <w:r>
                                    <w:rPr>
                                      <w:spacing w:val="-10"/>
                                      <w:w w:val="105"/>
                                      <w:sz w:val="16"/>
                                    </w:rPr>
                                    <w:t>程</w:t>
                                  </w:r>
                                </w:p>
                              </w:tc>
                              <w:tc>
                                <w:tcPr>
                                  <w:tcW w:w="566" w:type="dxa"/>
                                </w:tcPr>
                                <w:p w14:paraId="6B326AA3">
                                  <w:pPr>
                                    <w:pStyle w:val="17"/>
                                    <w:spacing w:line="177" w:lineRule="exact"/>
                                    <w:ind w:left="123"/>
                                    <w:jc w:val="center"/>
                                    <w:rPr>
                                      <w:sz w:val="16"/>
                                    </w:rPr>
                                  </w:pPr>
                                  <w:r>
                                    <w:rPr>
                                      <w:spacing w:val="-10"/>
                                      <w:w w:val="105"/>
                                      <w:sz w:val="16"/>
                                    </w:rPr>
                                    <w:t>件</w:t>
                                  </w:r>
                                </w:p>
                              </w:tc>
                              <w:tc>
                                <w:tcPr>
                                  <w:tcW w:w="839" w:type="dxa"/>
                                </w:tcPr>
                                <w:p w14:paraId="3EAAFCC6">
                                  <w:pPr>
                                    <w:pStyle w:val="17"/>
                                    <w:spacing w:line="177" w:lineRule="exact"/>
                                    <w:ind w:left="84" w:right="24"/>
                                    <w:jc w:val="center"/>
                                    <w:rPr>
                                      <w:sz w:val="16"/>
                                    </w:rPr>
                                  </w:pPr>
                                  <w:r>
                                    <w:rPr>
                                      <w:spacing w:val="-10"/>
                                      <w:w w:val="105"/>
                                      <w:sz w:val="16"/>
                                    </w:rPr>
                                    <w:t>备</w:t>
                                  </w:r>
                                </w:p>
                              </w:tc>
                            </w:tr>
                            <w:tr w14:paraId="3DCA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55AE0A5C">
                                  <w:pPr>
                                    <w:pStyle w:val="17"/>
                                    <w:spacing w:line="181" w:lineRule="exact"/>
                                    <w:ind w:left="50"/>
                                    <w:rPr>
                                      <w:sz w:val="16"/>
                                    </w:rPr>
                                  </w:pPr>
                                  <w:r>
                                    <w:rPr>
                                      <w:spacing w:val="-10"/>
                                      <w:w w:val="105"/>
                                      <w:sz w:val="16"/>
                                    </w:rPr>
                                    <w:t>管</w:t>
                                  </w:r>
                                </w:p>
                              </w:tc>
                              <w:tc>
                                <w:tcPr>
                                  <w:tcW w:w="695" w:type="dxa"/>
                                </w:tcPr>
                                <w:p w14:paraId="2EDA4218">
                                  <w:pPr>
                                    <w:pStyle w:val="17"/>
                                    <w:spacing w:line="181" w:lineRule="exact"/>
                                    <w:ind w:left="4"/>
                                    <w:jc w:val="center"/>
                                    <w:rPr>
                                      <w:sz w:val="16"/>
                                    </w:rPr>
                                  </w:pPr>
                                  <w:r>
                                    <w:rPr>
                                      <w:spacing w:val="-10"/>
                                      <w:w w:val="105"/>
                                      <w:sz w:val="16"/>
                                    </w:rPr>
                                    <w:t>管</w:t>
                                  </w:r>
                                </w:p>
                              </w:tc>
                              <w:tc>
                                <w:tcPr>
                                  <w:tcW w:w="566" w:type="dxa"/>
                                </w:tcPr>
                                <w:p w14:paraId="50FA5068">
                                  <w:pPr>
                                    <w:pStyle w:val="17"/>
                                    <w:spacing w:line="181" w:lineRule="exact"/>
                                    <w:ind w:left="123"/>
                                    <w:jc w:val="center"/>
                                    <w:rPr>
                                      <w:sz w:val="16"/>
                                    </w:rPr>
                                  </w:pPr>
                                  <w:r>
                                    <w:rPr>
                                      <w:spacing w:val="-10"/>
                                      <w:w w:val="105"/>
                                      <w:sz w:val="16"/>
                                    </w:rPr>
                                    <w:t>管</w:t>
                                  </w:r>
                                </w:p>
                              </w:tc>
                              <w:tc>
                                <w:tcPr>
                                  <w:tcW w:w="839" w:type="dxa"/>
                                </w:tcPr>
                                <w:p w14:paraId="1A672CFC">
                                  <w:pPr>
                                    <w:pStyle w:val="17"/>
                                    <w:spacing w:line="181" w:lineRule="exact"/>
                                    <w:ind w:left="84" w:right="24"/>
                                    <w:jc w:val="center"/>
                                    <w:rPr>
                                      <w:sz w:val="16"/>
                                    </w:rPr>
                                  </w:pPr>
                                  <w:r>
                                    <w:rPr>
                                      <w:spacing w:val="-10"/>
                                      <w:w w:val="105"/>
                                      <w:sz w:val="16"/>
                                    </w:rPr>
                                    <w:t>管</w:t>
                                  </w:r>
                                </w:p>
                              </w:tc>
                            </w:tr>
                            <w:tr w14:paraId="603FD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6BB1EA36">
                                  <w:pPr>
                                    <w:pStyle w:val="17"/>
                                    <w:spacing w:line="181" w:lineRule="exact"/>
                                    <w:ind w:left="50"/>
                                    <w:rPr>
                                      <w:sz w:val="16"/>
                                    </w:rPr>
                                  </w:pPr>
                                  <w:r>
                                    <w:rPr>
                                      <w:spacing w:val="-10"/>
                                      <w:w w:val="105"/>
                                      <w:sz w:val="16"/>
                                    </w:rPr>
                                    <w:t>理</w:t>
                                  </w:r>
                                </w:p>
                              </w:tc>
                              <w:tc>
                                <w:tcPr>
                                  <w:tcW w:w="695" w:type="dxa"/>
                                </w:tcPr>
                                <w:p w14:paraId="60154C3D">
                                  <w:pPr>
                                    <w:pStyle w:val="17"/>
                                    <w:spacing w:line="181" w:lineRule="exact"/>
                                    <w:ind w:left="4"/>
                                    <w:jc w:val="center"/>
                                    <w:rPr>
                                      <w:sz w:val="16"/>
                                    </w:rPr>
                                  </w:pPr>
                                  <w:r>
                                    <w:rPr>
                                      <w:spacing w:val="-10"/>
                                      <w:w w:val="105"/>
                                      <w:sz w:val="16"/>
                                    </w:rPr>
                                    <w:t>理</w:t>
                                  </w:r>
                                </w:p>
                              </w:tc>
                              <w:tc>
                                <w:tcPr>
                                  <w:tcW w:w="566" w:type="dxa"/>
                                </w:tcPr>
                                <w:p w14:paraId="5B7E5D56">
                                  <w:pPr>
                                    <w:pStyle w:val="17"/>
                                    <w:spacing w:line="181" w:lineRule="exact"/>
                                    <w:ind w:left="123"/>
                                    <w:jc w:val="center"/>
                                    <w:rPr>
                                      <w:sz w:val="16"/>
                                    </w:rPr>
                                  </w:pPr>
                                  <w:r>
                                    <w:rPr>
                                      <w:spacing w:val="-10"/>
                                      <w:w w:val="105"/>
                                      <w:sz w:val="16"/>
                                    </w:rPr>
                                    <w:t>理</w:t>
                                  </w:r>
                                </w:p>
                              </w:tc>
                              <w:tc>
                                <w:tcPr>
                                  <w:tcW w:w="839" w:type="dxa"/>
                                </w:tcPr>
                                <w:p w14:paraId="4864768F">
                                  <w:pPr>
                                    <w:pStyle w:val="17"/>
                                    <w:spacing w:line="181" w:lineRule="exact"/>
                                    <w:ind w:left="84" w:right="24"/>
                                    <w:jc w:val="center"/>
                                    <w:rPr>
                                      <w:sz w:val="16"/>
                                    </w:rPr>
                                  </w:pPr>
                                  <w:r>
                                    <w:rPr>
                                      <w:spacing w:val="-10"/>
                                      <w:w w:val="105"/>
                                      <w:sz w:val="16"/>
                                    </w:rPr>
                                    <w:t>理</w:t>
                                  </w:r>
                                </w:p>
                              </w:tc>
                            </w:tr>
                            <w:tr w14:paraId="067F5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7" w:hRule="atLeast"/>
                              </w:trPr>
                              <w:tc>
                                <w:tcPr>
                                  <w:tcW w:w="483" w:type="dxa"/>
                                </w:tcPr>
                                <w:p w14:paraId="2514DEF4">
                                  <w:pPr>
                                    <w:pStyle w:val="17"/>
                                    <w:spacing w:line="177" w:lineRule="exact"/>
                                    <w:ind w:left="50"/>
                                    <w:rPr>
                                      <w:sz w:val="16"/>
                                    </w:rPr>
                                  </w:pPr>
                                  <w:r>
                                    <w:rPr>
                                      <w:spacing w:val="-10"/>
                                      <w:w w:val="105"/>
                                      <w:sz w:val="16"/>
                                    </w:rPr>
                                    <w:t>服</w:t>
                                  </w:r>
                                </w:p>
                              </w:tc>
                              <w:tc>
                                <w:tcPr>
                                  <w:tcW w:w="695" w:type="dxa"/>
                                </w:tcPr>
                                <w:p w14:paraId="4AA522B1">
                                  <w:pPr>
                                    <w:pStyle w:val="17"/>
                                    <w:spacing w:line="177" w:lineRule="exact"/>
                                    <w:ind w:left="4"/>
                                    <w:jc w:val="center"/>
                                    <w:rPr>
                                      <w:sz w:val="16"/>
                                    </w:rPr>
                                  </w:pPr>
                                  <w:r>
                                    <w:rPr>
                                      <w:spacing w:val="-10"/>
                                      <w:w w:val="105"/>
                                      <w:sz w:val="16"/>
                                    </w:rPr>
                                    <w:t>服</w:t>
                                  </w:r>
                                </w:p>
                              </w:tc>
                              <w:tc>
                                <w:tcPr>
                                  <w:tcW w:w="566" w:type="dxa"/>
                                </w:tcPr>
                                <w:p w14:paraId="6439B462">
                                  <w:pPr>
                                    <w:pStyle w:val="17"/>
                                    <w:spacing w:line="177" w:lineRule="exact"/>
                                    <w:ind w:left="123"/>
                                    <w:jc w:val="center"/>
                                    <w:rPr>
                                      <w:sz w:val="16"/>
                                    </w:rPr>
                                  </w:pPr>
                                  <w:r>
                                    <w:rPr>
                                      <w:spacing w:val="-10"/>
                                      <w:w w:val="105"/>
                                      <w:sz w:val="16"/>
                                    </w:rPr>
                                    <w:t>服</w:t>
                                  </w:r>
                                </w:p>
                              </w:tc>
                              <w:tc>
                                <w:tcPr>
                                  <w:tcW w:w="839" w:type="dxa"/>
                                </w:tcPr>
                                <w:p w14:paraId="15CC4949">
                                  <w:pPr>
                                    <w:pStyle w:val="17"/>
                                    <w:spacing w:line="177" w:lineRule="exact"/>
                                    <w:ind w:left="84" w:right="24"/>
                                    <w:jc w:val="center"/>
                                    <w:rPr>
                                      <w:sz w:val="16"/>
                                    </w:rPr>
                                  </w:pPr>
                                  <w:r>
                                    <w:rPr>
                                      <w:spacing w:val="-10"/>
                                      <w:w w:val="105"/>
                                      <w:sz w:val="16"/>
                                    </w:rPr>
                                    <w:t>服</w:t>
                                  </w:r>
                                </w:p>
                              </w:tc>
                            </w:tr>
                            <w:tr w14:paraId="6D8A1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770075E7">
                                  <w:pPr>
                                    <w:pStyle w:val="17"/>
                                    <w:spacing w:line="181" w:lineRule="exact"/>
                                    <w:ind w:left="50"/>
                                    <w:rPr>
                                      <w:sz w:val="16"/>
                                    </w:rPr>
                                  </w:pPr>
                                  <w:r>
                                    <w:rPr>
                                      <w:spacing w:val="-10"/>
                                      <w:w w:val="105"/>
                                      <w:sz w:val="16"/>
                                    </w:rPr>
                                    <w:t>务</w:t>
                                  </w:r>
                                </w:p>
                              </w:tc>
                              <w:tc>
                                <w:tcPr>
                                  <w:tcW w:w="695" w:type="dxa"/>
                                </w:tcPr>
                                <w:p w14:paraId="17B84885">
                                  <w:pPr>
                                    <w:pStyle w:val="17"/>
                                    <w:spacing w:line="181" w:lineRule="exact"/>
                                    <w:ind w:left="4"/>
                                    <w:jc w:val="center"/>
                                    <w:rPr>
                                      <w:sz w:val="16"/>
                                    </w:rPr>
                                  </w:pPr>
                                  <w:r>
                                    <w:rPr>
                                      <w:spacing w:val="-10"/>
                                      <w:w w:val="105"/>
                                      <w:sz w:val="16"/>
                                    </w:rPr>
                                    <w:t>务</w:t>
                                  </w:r>
                                </w:p>
                              </w:tc>
                              <w:tc>
                                <w:tcPr>
                                  <w:tcW w:w="566" w:type="dxa"/>
                                </w:tcPr>
                                <w:p w14:paraId="6D6CDD73">
                                  <w:pPr>
                                    <w:pStyle w:val="17"/>
                                    <w:spacing w:line="181" w:lineRule="exact"/>
                                    <w:ind w:left="123"/>
                                    <w:jc w:val="center"/>
                                    <w:rPr>
                                      <w:sz w:val="16"/>
                                    </w:rPr>
                                  </w:pPr>
                                  <w:r>
                                    <w:rPr>
                                      <w:spacing w:val="-10"/>
                                      <w:w w:val="105"/>
                                      <w:sz w:val="16"/>
                                    </w:rPr>
                                    <w:t>务</w:t>
                                  </w:r>
                                </w:p>
                              </w:tc>
                              <w:tc>
                                <w:tcPr>
                                  <w:tcW w:w="839" w:type="dxa"/>
                                </w:tcPr>
                                <w:p w14:paraId="18794AB8">
                                  <w:pPr>
                                    <w:pStyle w:val="17"/>
                                    <w:spacing w:line="181" w:lineRule="exact"/>
                                    <w:ind w:left="84" w:right="24"/>
                                    <w:jc w:val="center"/>
                                    <w:rPr>
                                      <w:sz w:val="16"/>
                                    </w:rPr>
                                  </w:pPr>
                                  <w:r>
                                    <w:rPr>
                                      <w:spacing w:val="-10"/>
                                      <w:w w:val="105"/>
                                      <w:sz w:val="16"/>
                                    </w:rPr>
                                    <w:t>务</w:t>
                                  </w:r>
                                </w:p>
                              </w:tc>
                            </w:tr>
                            <w:tr w14:paraId="7A9D8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139F7BEA">
                                  <w:pPr>
                                    <w:pStyle w:val="17"/>
                                    <w:spacing w:line="181" w:lineRule="exact"/>
                                    <w:ind w:left="50"/>
                                    <w:rPr>
                                      <w:sz w:val="16"/>
                                    </w:rPr>
                                  </w:pPr>
                                  <w:r>
                                    <w:rPr>
                                      <w:spacing w:val="-10"/>
                                      <w:w w:val="105"/>
                                      <w:sz w:val="16"/>
                                    </w:rPr>
                                    <w:t>进</w:t>
                                  </w:r>
                                </w:p>
                              </w:tc>
                              <w:tc>
                                <w:tcPr>
                                  <w:tcW w:w="695" w:type="dxa"/>
                                </w:tcPr>
                                <w:p w14:paraId="0B9277C4">
                                  <w:pPr>
                                    <w:pStyle w:val="17"/>
                                    <w:spacing w:line="181" w:lineRule="exact"/>
                                    <w:ind w:left="4"/>
                                    <w:jc w:val="center"/>
                                    <w:rPr>
                                      <w:sz w:val="16"/>
                                    </w:rPr>
                                  </w:pPr>
                                  <w:r>
                                    <w:rPr>
                                      <w:spacing w:val="-10"/>
                                      <w:w w:val="105"/>
                                      <w:sz w:val="16"/>
                                    </w:rPr>
                                    <w:t>进</w:t>
                                  </w:r>
                                </w:p>
                              </w:tc>
                              <w:tc>
                                <w:tcPr>
                                  <w:tcW w:w="566" w:type="dxa"/>
                                </w:tcPr>
                                <w:p w14:paraId="5ADF16F5">
                                  <w:pPr>
                                    <w:pStyle w:val="17"/>
                                    <w:spacing w:line="181" w:lineRule="exact"/>
                                    <w:ind w:left="123"/>
                                    <w:jc w:val="center"/>
                                    <w:rPr>
                                      <w:sz w:val="16"/>
                                    </w:rPr>
                                  </w:pPr>
                                  <w:r>
                                    <w:rPr>
                                      <w:spacing w:val="-10"/>
                                      <w:w w:val="105"/>
                                      <w:sz w:val="16"/>
                                    </w:rPr>
                                    <w:t>进</w:t>
                                  </w:r>
                                </w:p>
                              </w:tc>
                              <w:tc>
                                <w:tcPr>
                                  <w:tcW w:w="839" w:type="dxa"/>
                                </w:tcPr>
                                <w:p w14:paraId="6F6F8435">
                                  <w:pPr>
                                    <w:pStyle w:val="17"/>
                                    <w:spacing w:line="181" w:lineRule="exact"/>
                                    <w:ind w:left="84" w:right="24"/>
                                    <w:jc w:val="center"/>
                                    <w:rPr>
                                      <w:sz w:val="16"/>
                                    </w:rPr>
                                  </w:pPr>
                                  <w:r>
                                    <w:rPr>
                                      <w:spacing w:val="-10"/>
                                      <w:w w:val="105"/>
                                      <w:sz w:val="16"/>
                                    </w:rPr>
                                    <w:t>进</w:t>
                                  </w:r>
                                </w:p>
                              </w:tc>
                            </w:tr>
                            <w:tr w14:paraId="6A46D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0" w:hRule="atLeast"/>
                              </w:trPr>
                              <w:tc>
                                <w:tcPr>
                                  <w:tcW w:w="483" w:type="dxa"/>
                                </w:tcPr>
                                <w:p w14:paraId="5FC0632F">
                                  <w:pPr>
                                    <w:pStyle w:val="17"/>
                                    <w:spacing w:line="180" w:lineRule="exact"/>
                                    <w:ind w:left="50"/>
                                    <w:rPr>
                                      <w:sz w:val="16"/>
                                    </w:rPr>
                                  </w:pPr>
                                  <w:r>
                                    <w:rPr>
                                      <w:spacing w:val="-10"/>
                                      <w:w w:val="105"/>
                                      <w:sz w:val="16"/>
                                    </w:rPr>
                                    <w:t>程</w:t>
                                  </w:r>
                                </w:p>
                              </w:tc>
                              <w:tc>
                                <w:tcPr>
                                  <w:tcW w:w="695" w:type="dxa"/>
                                </w:tcPr>
                                <w:p w14:paraId="1B0338FB">
                                  <w:pPr>
                                    <w:pStyle w:val="17"/>
                                    <w:spacing w:line="180" w:lineRule="exact"/>
                                    <w:ind w:left="4"/>
                                    <w:jc w:val="center"/>
                                    <w:rPr>
                                      <w:sz w:val="16"/>
                                    </w:rPr>
                                  </w:pPr>
                                  <w:r>
                                    <w:rPr>
                                      <w:spacing w:val="-10"/>
                                      <w:w w:val="105"/>
                                      <w:sz w:val="16"/>
                                    </w:rPr>
                                    <w:t>程</w:t>
                                  </w:r>
                                </w:p>
                              </w:tc>
                              <w:tc>
                                <w:tcPr>
                                  <w:tcW w:w="566" w:type="dxa"/>
                                </w:tcPr>
                                <w:p w14:paraId="284455DF">
                                  <w:pPr>
                                    <w:pStyle w:val="17"/>
                                    <w:spacing w:line="180" w:lineRule="exact"/>
                                    <w:ind w:left="123"/>
                                    <w:jc w:val="center"/>
                                    <w:rPr>
                                      <w:sz w:val="16"/>
                                    </w:rPr>
                                  </w:pPr>
                                  <w:r>
                                    <w:rPr>
                                      <w:spacing w:val="-10"/>
                                      <w:w w:val="105"/>
                                      <w:sz w:val="16"/>
                                    </w:rPr>
                                    <w:t>程</w:t>
                                  </w:r>
                                </w:p>
                              </w:tc>
                              <w:tc>
                                <w:tcPr>
                                  <w:tcW w:w="839" w:type="dxa"/>
                                </w:tcPr>
                                <w:p w14:paraId="2E497E1E">
                                  <w:pPr>
                                    <w:pStyle w:val="17"/>
                                    <w:spacing w:line="180" w:lineRule="exact"/>
                                    <w:ind w:left="84" w:right="24"/>
                                    <w:jc w:val="center"/>
                                    <w:rPr>
                                      <w:sz w:val="16"/>
                                    </w:rPr>
                                  </w:pPr>
                                  <w:r>
                                    <w:rPr>
                                      <w:spacing w:val="-10"/>
                                      <w:w w:val="105"/>
                                      <w:sz w:val="16"/>
                                    </w:rPr>
                                    <w:t>程</w:t>
                                  </w:r>
                                </w:p>
                              </w:tc>
                            </w:tr>
                          </w:tbl>
                          <w:p w14:paraId="3D4ED6E7">
                            <w:pPr>
                              <w:pStyle w:val="11"/>
                            </w:pPr>
                          </w:p>
                        </w:txbxContent>
                      </wps:txbx>
                      <wps:bodyPr wrap="square" lIns="0" tIns="0" rIns="0" bIns="0" rtlCol="0">
                        <a:noAutofit/>
                      </wps:bodyPr>
                    </wps:wsp>
                  </a:graphicData>
                </a:graphic>
              </wp:anchor>
            </w:drawing>
          </mc:Choice>
          <mc:Fallback>
            <w:pict>
              <v:shape id="Textbox 1246" o:spid="_x0000_s1026" o:spt="202" type="#_x0000_t202" style="position:absolute;left:0pt;margin-left:134.4pt;margin-top:-22.1pt;height:118.15pt;width:135.1pt;mso-position-horizontal-relative:page;z-index:251763712;mso-width-relative:page;mso-height-relative:page;" filled="f" stroked="f" coordsize="21600,21600" o:gfxdata="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hC3HXaAAAACwEAAA8AAAAAAAAAAQAgAAAAIgAAAGRycy9kb3ducmV2LnhtbFBLAQIUABQA&#10;AAAIAIdO4kCXTaYytQEAAHsDAAAOAAAAAAAAAAEAIAAAACkBAABkcnMvZTJvRG9jLnhtbFBLBQYA&#10;AAAABgAGAFkBAABQBQAAAAA=&#10;">
                <v:fill on="f" focussize="0,0"/>
                <v:stroke on="f"/>
                <v:imagedata o:title=""/>
                <o:lock v:ext="edit" aspectratio="f"/>
                <v:textbox inset="0mm,0mm,0mm,0mm">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83"/>
                        <w:gridCol w:w="695"/>
                        <w:gridCol w:w="566"/>
                        <w:gridCol w:w="839"/>
                      </w:tblGrid>
                      <w:tr w14:paraId="278F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92" w:hRule="atLeast"/>
                        </w:trPr>
                        <w:tc>
                          <w:tcPr>
                            <w:tcW w:w="1744" w:type="dxa"/>
                            <w:gridSpan w:val="3"/>
                          </w:tcPr>
                          <w:p w14:paraId="2213094F">
                            <w:pPr>
                              <w:pStyle w:val="17"/>
                              <w:rPr>
                                <w:rFonts w:ascii="Times New Roman"/>
                                <w:sz w:val="18"/>
                              </w:rPr>
                            </w:pPr>
                          </w:p>
                        </w:tc>
                        <w:tc>
                          <w:tcPr>
                            <w:tcW w:w="839" w:type="dxa"/>
                          </w:tcPr>
                          <w:p w14:paraId="05FE8085">
                            <w:pPr>
                              <w:pStyle w:val="17"/>
                              <w:spacing w:line="218" w:lineRule="exact"/>
                              <w:ind w:left="84"/>
                              <w:jc w:val="center"/>
                              <w:rPr>
                                <w:sz w:val="19"/>
                              </w:rPr>
                            </w:pPr>
                            <w:r>
                              <w:rPr>
                                <w:spacing w:val="-30"/>
                                <w:sz w:val="19"/>
                              </w:rPr>
                              <w:t>用户空间</w:t>
                            </w:r>
                          </w:p>
                        </w:tc>
                      </w:tr>
                      <w:tr w14:paraId="472A3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4" w:hRule="atLeast"/>
                        </w:trPr>
                        <w:tc>
                          <w:tcPr>
                            <w:tcW w:w="483" w:type="dxa"/>
                          </w:tcPr>
                          <w:p w14:paraId="2869391D">
                            <w:pPr>
                              <w:pStyle w:val="17"/>
                              <w:spacing w:before="62"/>
                              <w:rPr>
                                <w:sz w:val="16"/>
                              </w:rPr>
                            </w:pPr>
                          </w:p>
                          <w:p w14:paraId="27719408">
                            <w:pPr>
                              <w:pStyle w:val="17"/>
                              <w:spacing w:line="187" w:lineRule="exact"/>
                              <w:ind w:left="50"/>
                              <w:rPr>
                                <w:sz w:val="16"/>
                              </w:rPr>
                            </w:pPr>
                            <w:r>
                              <w:rPr>
                                <w:spacing w:val="-10"/>
                                <w:w w:val="105"/>
                                <w:sz w:val="16"/>
                              </w:rPr>
                              <w:t>内</w:t>
                            </w:r>
                          </w:p>
                        </w:tc>
                        <w:tc>
                          <w:tcPr>
                            <w:tcW w:w="695" w:type="dxa"/>
                          </w:tcPr>
                          <w:p w14:paraId="2C240250">
                            <w:pPr>
                              <w:pStyle w:val="17"/>
                              <w:spacing w:before="51"/>
                              <w:rPr>
                                <w:sz w:val="16"/>
                              </w:rPr>
                            </w:pPr>
                          </w:p>
                          <w:p w14:paraId="60879CDD">
                            <w:pPr>
                              <w:pStyle w:val="17"/>
                              <w:spacing w:line="198" w:lineRule="exact"/>
                              <w:ind w:left="4"/>
                              <w:jc w:val="center"/>
                              <w:rPr>
                                <w:sz w:val="16"/>
                              </w:rPr>
                            </w:pPr>
                            <w:r>
                              <w:rPr>
                                <w:spacing w:val="-10"/>
                                <w:w w:val="105"/>
                                <w:sz w:val="16"/>
                              </w:rPr>
                              <w:t>进</w:t>
                            </w:r>
                          </w:p>
                        </w:tc>
                        <w:tc>
                          <w:tcPr>
                            <w:tcW w:w="566" w:type="dxa"/>
                          </w:tcPr>
                          <w:p w14:paraId="410A562F">
                            <w:pPr>
                              <w:pStyle w:val="17"/>
                              <w:spacing w:before="62"/>
                              <w:rPr>
                                <w:sz w:val="16"/>
                              </w:rPr>
                            </w:pPr>
                          </w:p>
                          <w:p w14:paraId="705F7EA2">
                            <w:pPr>
                              <w:pStyle w:val="17"/>
                              <w:spacing w:line="187" w:lineRule="exact"/>
                              <w:ind w:left="123"/>
                              <w:jc w:val="center"/>
                              <w:rPr>
                                <w:sz w:val="16"/>
                              </w:rPr>
                            </w:pPr>
                            <w:r>
                              <w:rPr>
                                <w:spacing w:val="-10"/>
                                <w:w w:val="105"/>
                                <w:sz w:val="16"/>
                              </w:rPr>
                              <w:t>文</w:t>
                            </w:r>
                          </w:p>
                        </w:tc>
                        <w:tc>
                          <w:tcPr>
                            <w:tcW w:w="839" w:type="dxa"/>
                          </w:tcPr>
                          <w:p w14:paraId="10FC2EAE">
                            <w:pPr>
                              <w:pStyle w:val="17"/>
                              <w:spacing w:before="51"/>
                              <w:rPr>
                                <w:sz w:val="16"/>
                              </w:rPr>
                            </w:pPr>
                          </w:p>
                          <w:p w14:paraId="37265E0D">
                            <w:pPr>
                              <w:pStyle w:val="17"/>
                              <w:spacing w:line="198" w:lineRule="exact"/>
                              <w:ind w:left="84" w:right="24"/>
                              <w:jc w:val="center"/>
                              <w:rPr>
                                <w:sz w:val="16"/>
                              </w:rPr>
                            </w:pPr>
                            <w:r>
                              <w:rPr>
                                <w:spacing w:val="-10"/>
                                <w:w w:val="105"/>
                                <w:sz w:val="16"/>
                              </w:rPr>
                              <w:t>设</w:t>
                            </w:r>
                          </w:p>
                        </w:tc>
                      </w:tr>
                      <w:tr w14:paraId="58774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6" w:hRule="atLeast"/>
                        </w:trPr>
                        <w:tc>
                          <w:tcPr>
                            <w:tcW w:w="483" w:type="dxa"/>
                          </w:tcPr>
                          <w:p w14:paraId="0D30E9DE">
                            <w:pPr>
                              <w:pStyle w:val="17"/>
                              <w:spacing w:line="177" w:lineRule="exact"/>
                              <w:ind w:left="50"/>
                              <w:rPr>
                                <w:sz w:val="16"/>
                              </w:rPr>
                            </w:pPr>
                            <w:r>
                              <w:rPr>
                                <w:spacing w:val="-10"/>
                                <w:w w:val="105"/>
                                <w:sz w:val="16"/>
                              </w:rPr>
                              <w:t>存</w:t>
                            </w:r>
                          </w:p>
                        </w:tc>
                        <w:tc>
                          <w:tcPr>
                            <w:tcW w:w="695" w:type="dxa"/>
                          </w:tcPr>
                          <w:p w14:paraId="1E31984E">
                            <w:pPr>
                              <w:pStyle w:val="17"/>
                              <w:spacing w:line="177" w:lineRule="exact"/>
                              <w:ind w:left="4"/>
                              <w:jc w:val="center"/>
                              <w:rPr>
                                <w:sz w:val="16"/>
                              </w:rPr>
                            </w:pPr>
                            <w:r>
                              <w:rPr>
                                <w:spacing w:val="-10"/>
                                <w:w w:val="105"/>
                                <w:sz w:val="16"/>
                              </w:rPr>
                              <w:t>程</w:t>
                            </w:r>
                          </w:p>
                        </w:tc>
                        <w:tc>
                          <w:tcPr>
                            <w:tcW w:w="566" w:type="dxa"/>
                          </w:tcPr>
                          <w:p w14:paraId="6B326AA3">
                            <w:pPr>
                              <w:pStyle w:val="17"/>
                              <w:spacing w:line="177" w:lineRule="exact"/>
                              <w:ind w:left="123"/>
                              <w:jc w:val="center"/>
                              <w:rPr>
                                <w:sz w:val="16"/>
                              </w:rPr>
                            </w:pPr>
                            <w:r>
                              <w:rPr>
                                <w:spacing w:val="-10"/>
                                <w:w w:val="105"/>
                                <w:sz w:val="16"/>
                              </w:rPr>
                              <w:t>件</w:t>
                            </w:r>
                          </w:p>
                        </w:tc>
                        <w:tc>
                          <w:tcPr>
                            <w:tcW w:w="839" w:type="dxa"/>
                          </w:tcPr>
                          <w:p w14:paraId="3EAAFCC6">
                            <w:pPr>
                              <w:pStyle w:val="17"/>
                              <w:spacing w:line="177" w:lineRule="exact"/>
                              <w:ind w:left="84" w:right="24"/>
                              <w:jc w:val="center"/>
                              <w:rPr>
                                <w:sz w:val="16"/>
                              </w:rPr>
                            </w:pPr>
                            <w:r>
                              <w:rPr>
                                <w:spacing w:val="-10"/>
                                <w:w w:val="105"/>
                                <w:sz w:val="16"/>
                              </w:rPr>
                              <w:t>备</w:t>
                            </w:r>
                          </w:p>
                        </w:tc>
                      </w:tr>
                      <w:tr w14:paraId="3DCA1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55AE0A5C">
                            <w:pPr>
                              <w:pStyle w:val="17"/>
                              <w:spacing w:line="181" w:lineRule="exact"/>
                              <w:ind w:left="50"/>
                              <w:rPr>
                                <w:sz w:val="16"/>
                              </w:rPr>
                            </w:pPr>
                            <w:r>
                              <w:rPr>
                                <w:spacing w:val="-10"/>
                                <w:w w:val="105"/>
                                <w:sz w:val="16"/>
                              </w:rPr>
                              <w:t>管</w:t>
                            </w:r>
                          </w:p>
                        </w:tc>
                        <w:tc>
                          <w:tcPr>
                            <w:tcW w:w="695" w:type="dxa"/>
                          </w:tcPr>
                          <w:p w14:paraId="2EDA4218">
                            <w:pPr>
                              <w:pStyle w:val="17"/>
                              <w:spacing w:line="181" w:lineRule="exact"/>
                              <w:ind w:left="4"/>
                              <w:jc w:val="center"/>
                              <w:rPr>
                                <w:sz w:val="16"/>
                              </w:rPr>
                            </w:pPr>
                            <w:r>
                              <w:rPr>
                                <w:spacing w:val="-10"/>
                                <w:w w:val="105"/>
                                <w:sz w:val="16"/>
                              </w:rPr>
                              <w:t>管</w:t>
                            </w:r>
                          </w:p>
                        </w:tc>
                        <w:tc>
                          <w:tcPr>
                            <w:tcW w:w="566" w:type="dxa"/>
                          </w:tcPr>
                          <w:p w14:paraId="50FA5068">
                            <w:pPr>
                              <w:pStyle w:val="17"/>
                              <w:spacing w:line="181" w:lineRule="exact"/>
                              <w:ind w:left="123"/>
                              <w:jc w:val="center"/>
                              <w:rPr>
                                <w:sz w:val="16"/>
                              </w:rPr>
                            </w:pPr>
                            <w:r>
                              <w:rPr>
                                <w:spacing w:val="-10"/>
                                <w:w w:val="105"/>
                                <w:sz w:val="16"/>
                              </w:rPr>
                              <w:t>管</w:t>
                            </w:r>
                          </w:p>
                        </w:tc>
                        <w:tc>
                          <w:tcPr>
                            <w:tcW w:w="839" w:type="dxa"/>
                          </w:tcPr>
                          <w:p w14:paraId="1A672CFC">
                            <w:pPr>
                              <w:pStyle w:val="17"/>
                              <w:spacing w:line="181" w:lineRule="exact"/>
                              <w:ind w:left="84" w:right="24"/>
                              <w:jc w:val="center"/>
                              <w:rPr>
                                <w:sz w:val="16"/>
                              </w:rPr>
                            </w:pPr>
                            <w:r>
                              <w:rPr>
                                <w:spacing w:val="-10"/>
                                <w:w w:val="105"/>
                                <w:sz w:val="16"/>
                              </w:rPr>
                              <w:t>管</w:t>
                            </w:r>
                          </w:p>
                        </w:tc>
                      </w:tr>
                      <w:tr w14:paraId="603FD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6BB1EA36">
                            <w:pPr>
                              <w:pStyle w:val="17"/>
                              <w:spacing w:line="181" w:lineRule="exact"/>
                              <w:ind w:left="50"/>
                              <w:rPr>
                                <w:sz w:val="16"/>
                              </w:rPr>
                            </w:pPr>
                            <w:r>
                              <w:rPr>
                                <w:spacing w:val="-10"/>
                                <w:w w:val="105"/>
                                <w:sz w:val="16"/>
                              </w:rPr>
                              <w:t>理</w:t>
                            </w:r>
                          </w:p>
                        </w:tc>
                        <w:tc>
                          <w:tcPr>
                            <w:tcW w:w="695" w:type="dxa"/>
                          </w:tcPr>
                          <w:p w14:paraId="60154C3D">
                            <w:pPr>
                              <w:pStyle w:val="17"/>
                              <w:spacing w:line="181" w:lineRule="exact"/>
                              <w:ind w:left="4"/>
                              <w:jc w:val="center"/>
                              <w:rPr>
                                <w:sz w:val="16"/>
                              </w:rPr>
                            </w:pPr>
                            <w:r>
                              <w:rPr>
                                <w:spacing w:val="-10"/>
                                <w:w w:val="105"/>
                                <w:sz w:val="16"/>
                              </w:rPr>
                              <w:t>理</w:t>
                            </w:r>
                          </w:p>
                        </w:tc>
                        <w:tc>
                          <w:tcPr>
                            <w:tcW w:w="566" w:type="dxa"/>
                          </w:tcPr>
                          <w:p w14:paraId="5B7E5D56">
                            <w:pPr>
                              <w:pStyle w:val="17"/>
                              <w:spacing w:line="181" w:lineRule="exact"/>
                              <w:ind w:left="123"/>
                              <w:jc w:val="center"/>
                              <w:rPr>
                                <w:sz w:val="16"/>
                              </w:rPr>
                            </w:pPr>
                            <w:r>
                              <w:rPr>
                                <w:spacing w:val="-10"/>
                                <w:w w:val="105"/>
                                <w:sz w:val="16"/>
                              </w:rPr>
                              <w:t>理</w:t>
                            </w:r>
                          </w:p>
                        </w:tc>
                        <w:tc>
                          <w:tcPr>
                            <w:tcW w:w="839" w:type="dxa"/>
                          </w:tcPr>
                          <w:p w14:paraId="4864768F">
                            <w:pPr>
                              <w:pStyle w:val="17"/>
                              <w:spacing w:line="181" w:lineRule="exact"/>
                              <w:ind w:left="84" w:right="24"/>
                              <w:jc w:val="center"/>
                              <w:rPr>
                                <w:sz w:val="16"/>
                              </w:rPr>
                            </w:pPr>
                            <w:r>
                              <w:rPr>
                                <w:spacing w:val="-10"/>
                                <w:w w:val="105"/>
                                <w:sz w:val="16"/>
                              </w:rPr>
                              <w:t>理</w:t>
                            </w:r>
                          </w:p>
                        </w:tc>
                      </w:tr>
                      <w:tr w14:paraId="067F5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7" w:hRule="atLeast"/>
                        </w:trPr>
                        <w:tc>
                          <w:tcPr>
                            <w:tcW w:w="483" w:type="dxa"/>
                          </w:tcPr>
                          <w:p w14:paraId="2514DEF4">
                            <w:pPr>
                              <w:pStyle w:val="17"/>
                              <w:spacing w:line="177" w:lineRule="exact"/>
                              <w:ind w:left="50"/>
                              <w:rPr>
                                <w:sz w:val="16"/>
                              </w:rPr>
                            </w:pPr>
                            <w:r>
                              <w:rPr>
                                <w:spacing w:val="-10"/>
                                <w:w w:val="105"/>
                                <w:sz w:val="16"/>
                              </w:rPr>
                              <w:t>服</w:t>
                            </w:r>
                          </w:p>
                        </w:tc>
                        <w:tc>
                          <w:tcPr>
                            <w:tcW w:w="695" w:type="dxa"/>
                          </w:tcPr>
                          <w:p w14:paraId="4AA522B1">
                            <w:pPr>
                              <w:pStyle w:val="17"/>
                              <w:spacing w:line="177" w:lineRule="exact"/>
                              <w:ind w:left="4"/>
                              <w:jc w:val="center"/>
                              <w:rPr>
                                <w:sz w:val="16"/>
                              </w:rPr>
                            </w:pPr>
                            <w:r>
                              <w:rPr>
                                <w:spacing w:val="-10"/>
                                <w:w w:val="105"/>
                                <w:sz w:val="16"/>
                              </w:rPr>
                              <w:t>服</w:t>
                            </w:r>
                          </w:p>
                        </w:tc>
                        <w:tc>
                          <w:tcPr>
                            <w:tcW w:w="566" w:type="dxa"/>
                          </w:tcPr>
                          <w:p w14:paraId="6439B462">
                            <w:pPr>
                              <w:pStyle w:val="17"/>
                              <w:spacing w:line="177" w:lineRule="exact"/>
                              <w:ind w:left="123"/>
                              <w:jc w:val="center"/>
                              <w:rPr>
                                <w:sz w:val="16"/>
                              </w:rPr>
                            </w:pPr>
                            <w:r>
                              <w:rPr>
                                <w:spacing w:val="-10"/>
                                <w:w w:val="105"/>
                                <w:sz w:val="16"/>
                              </w:rPr>
                              <w:t>服</w:t>
                            </w:r>
                          </w:p>
                        </w:tc>
                        <w:tc>
                          <w:tcPr>
                            <w:tcW w:w="839" w:type="dxa"/>
                          </w:tcPr>
                          <w:p w14:paraId="15CC4949">
                            <w:pPr>
                              <w:pStyle w:val="17"/>
                              <w:spacing w:line="177" w:lineRule="exact"/>
                              <w:ind w:left="84" w:right="24"/>
                              <w:jc w:val="center"/>
                              <w:rPr>
                                <w:sz w:val="16"/>
                              </w:rPr>
                            </w:pPr>
                            <w:r>
                              <w:rPr>
                                <w:spacing w:val="-10"/>
                                <w:w w:val="105"/>
                                <w:sz w:val="16"/>
                              </w:rPr>
                              <w:t>服</w:t>
                            </w:r>
                          </w:p>
                        </w:tc>
                      </w:tr>
                      <w:tr w14:paraId="6D8A1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770075E7">
                            <w:pPr>
                              <w:pStyle w:val="17"/>
                              <w:spacing w:line="181" w:lineRule="exact"/>
                              <w:ind w:left="50"/>
                              <w:rPr>
                                <w:sz w:val="16"/>
                              </w:rPr>
                            </w:pPr>
                            <w:r>
                              <w:rPr>
                                <w:spacing w:val="-10"/>
                                <w:w w:val="105"/>
                                <w:sz w:val="16"/>
                              </w:rPr>
                              <w:t>务</w:t>
                            </w:r>
                          </w:p>
                        </w:tc>
                        <w:tc>
                          <w:tcPr>
                            <w:tcW w:w="695" w:type="dxa"/>
                          </w:tcPr>
                          <w:p w14:paraId="17B84885">
                            <w:pPr>
                              <w:pStyle w:val="17"/>
                              <w:spacing w:line="181" w:lineRule="exact"/>
                              <w:ind w:left="4"/>
                              <w:jc w:val="center"/>
                              <w:rPr>
                                <w:sz w:val="16"/>
                              </w:rPr>
                            </w:pPr>
                            <w:r>
                              <w:rPr>
                                <w:spacing w:val="-10"/>
                                <w:w w:val="105"/>
                                <w:sz w:val="16"/>
                              </w:rPr>
                              <w:t>务</w:t>
                            </w:r>
                          </w:p>
                        </w:tc>
                        <w:tc>
                          <w:tcPr>
                            <w:tcW w:w="566" w:type="dxa"/>
                          </w:tcPr>
                          <w:p w14:paraId="6D6CDD73">
                            <w:pPr>
                              <w:pStyle w:val="17"/>
                              <w:spacing w:line="181" w:lineRule="exact"/>
                              <w:ind w:left="123"/>
                              <w:jc w:val="center"/>
                              <w:rPr>
                                <w:sz w:val="16"/>
                              </w:rPr>
                            </w:pPr>
                            <w:r>
                              <w:rPr>
                                <w:spacing w:val="-10"/>
                                <w:w w:val="105"/>
                                <w:sz w:val="16"/>
                              </w:rPr>
                              <w:t>务</w:t>
                            </w:r>
                          </w:p>
                        </w:tc>
                        <w:tc>
                          <w:tcPr>
                            <w:tcW w:w="839" w:type="dxa"/>
                          </w:tcPr>
                          <w:p w14:paraId="18794AB8">
                            <w:pPr>
                              <w:pStyle w:val="17"/>
                              <w:spacing w:line="181" w:lineRule="exact"/>
                              <w:ind w:left="84" w:right="24"/>
                              <w:jc w:val="center"/>
                              <w:rPr>
                                <w:sz w:val="16"/>
                              </w:rPr>
                            </w:pPr>
                            <w:r>
                              <w:rPr>
                                <w:spacing w:val="-10"/>
                                <w:w w:val="105"/>
                                <w:sz w:val="16"/>
                              </w:rPr>
                              <w:t>务</w:t>
                            </w:r>
                          </w:p>
                        </w:tc>
                      </w:tr>
                      <w:tr w14:paraId="7A9D8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1" w:hRule="atLeast"/>
                        </w:trPr>
                        <w:tc>
                          <w:tcPr>
                            <w:tcW w:w="483" w:type="dxa"/>
                          </w:tcPr>
                          <w:p w14:paraId="139F7BEA">
                            <w:pPr>
                              <w:pStyle w:val="17"/>
                              <w:spacing w:line="181" w:lineRule="exact"/>
                              <w:ind w:left="50"/>
                              <w:rPr>
                                <w:sz w:val="16"/>
                              </w:rPr>
                            </w:pPr>
                            <w:r>
                              <w:rPr>
                                <w:spacing w:val="-10"/>
                                <w:w w:val="105"/>
                                <w:sz w:val="16"/>
                              </w:rPr>
                              <w:t>进</w:t>
                            </w:r>
                          </w:p>
                        </w:tc>
                        <w:tc>
                          <w:tcPr>
                            <w:tcW w:w="695" w:type="dxa"/>
                          </w:tcPr>
                          <w:p w14:paraId="0B9277C4">
                            <w:pPr>
                              <w:pStyle w:val="17"/>
                              <w:spacing w:line="181" w:lineRule="exact"/>
                              <w:ind w:left="4"/>
                              <w:jc w:val="center"/>
                              <w:rPr>
                                <w:sz w:val="16"/>
                              </w:rPr>
                            </w:pPr>
                            <w:r>
                              <w:rPr>
                                <w:spacing w:val="-10"/>
                                <w:w w:val="105"/>
                                <w:sz w:val="16"/>
                              </w:rPr>
                              <w:t>进</w:t>
                            </w:r>
                          </w:p>
                        </w:tc>
                        <w:tc>
                          <w:tcPr>
                            <w:tcW w:w="566" w:type="dxa"/>
                          </w:tcPr>
                          <w:p w14:paraId="5ADF16F5">
                            <w:pPr>
                              <w:pStyle w:val="17"/>
                              <w:spacing w:line="181" w:lineRule="exact"/>
                              <w:ind w:left="123"/>
                              <w:jc w:val="center"/>
                              <w:rPr>
                                <w:sz w:val="16"/>
                              </w:rPr>
                            </w:pPr>
                            <w:r>
                              <w:rPr>
                                <w:spacing w:val="-10"/>
                                <w:w w:val="105"/>
                                <w:sz w:val="16"/>
                              </w:rPr>
                              <w:t>进</w:t>
                            </w:r>
                          </w:p>
                        </w:tc>
                        <w:tc>
                          <w:tcPr>
                            <w:tcW w:w="839" w:type="dxa"/>
                          </w:tcPr>
                          <w:p w14:paraId="6F6F8435">
                            <w:pPr>
                              <w:pStyle w:val="17"/>
                              <w:spacing w:line="181" w:lineRule="exact"/>
                              <w:ind w:left="84" w:right="24"/>
                              <w:jc w:val="center"/>
                              <w:rPr>
                                <w:sz w:val="16"/>
                              </w:rPr>
                            </w:pPr>
                            <w:r>
                              <w:rPr>
                                <w:spacing w:val="-10"/>
                                <w:w w:val="105"/>
                                <w:sz w:val="16"/>
                              </w:rPr>
                              <w:t>进</w:t>
                            </w:r>
                          </w:p>
                        </w:tc>
                      </w:tr>
                      <w:tr w14:paraId="6A46D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0" w:hRule="atLeast"/>
                        </w:trPr>
                        <w:tc>
                          <w:tcPr>
                            <w:tcW w:w="483" w:type="dxa"/>
                          </w:tcPr>
                          <w:p w14:paraId="5FC0632F">
                            <w:pPr>
                              <w:pStyle w:val="17"/>
                              <w:spacing w:line="180" w:lineRule="exact"/>
                              <w:ind w:left="50"/>
                              <w:rPr>
                                <w:sz w:val="16"/>
                              </w:rPr>
                            </w:pPr>
                            <w:r>
                              <w:rPr>
                                <w:spacing w:val="-10"/>
                                <w:w w:val="105"/>
                                <w:sz w:val="16"/>
                              </w:rPr>
                              <w:t>程</w:t>
                            </w:r>
                          </w:p>
                        </w:tc>
                        <w:tc>
                          <w:tcPr>
                            <w:tcW w:w="695" w:type="dxa"/>
                          </w:tcPr>
                          <w:p w14:paraId="1B0338FB">
                            <w:pPr>
                              <w:pStyle w:val="17"/>
                              <w:spacing w:line="180" w:lineRule="exact"/>
                              <w:ind w:left="4"/>
                              <w:jc w:val="center"/>
                              <w:rPr>
                                <w:sz w:val="16"/>
                              </w:rPr>
                            </w:pPr>
                            <w:r>
                              <w:rPr>
                                <w:spacing w:val="-10"/>
                                <w:w w:val="105"/>
                                <w:sz w:val="16"/>
                              </w:rPr>
                              <w:t>程</w:t>
                            </w:r>
                          </w:p>
                        </w:tc>
                        <w:tc>
                          <w:tcPr>
                            <w:tcW w:w="566" w:type="dxa"/>
                          </w:tcPr>
                          <w:p w14:paraId="284455DF">
                            <w:pPr>
                              <w:pStyle w:val="17"/>
                              <w:spacing w:line="180" w:lineRule="exact"/>
                              <w:ind w:left="123"/>
                              <w:jc w:val="center"/>
                              <w:rPr>
                                <w:sz w:val="16"/>
                              </w:rPr>
                            </w:pPr>
                            <w:r>
                              <w:rPr>
                                <w:spacing w:val="-10"/>
                                <w:w w:val="105"/>
                                <w:sz w:val="16"/>
                              </w:rPr>
                              <w:t>程</w:t>
                            </w:r>
                          </w:p>
                        </w:tc>
                        <w:tc>
                          <w:tcPr>
                            <w:tcW w:w="839" w:type="dxa"/>
                          </w:tcPr>
                          <w:p w14:paraId="2E497E1E">
                            <w:pPr>
                              <w:pStyle w:val="17"/>
                              <w:spacing w:line="180" w:lineRule="exact"/>
                              <w:ind w:left="84" w:right="24"/>
                              <w:jc w:val="center"/>
                              <w:rPr>
                                <w:sz w:val="16"/>
                              </w:rPr>
                            </w:pPr>
                            <w:r>
                              <w:rPr>
                                <w:spacing w:val="-10"/>
                                <w:w w:val="105"/>
                                <w:sz w:val="16"/>
                              </w:rPr>
                              <w:t>程</w:t>
                            </w:r>
                          </w:p>
                        </w:tc>
                      </w:tr>
                    </w:tbl>
                    <w:p w14:paraId="3D4ED6E7">
                      <w:pPr>
                        <w:pStyle w:val="11"/>
                      </w:pPr>
                    </w:p>
                  </w:txbxContent>
                </v:textbox>
              </v:shape>
            </w:pict>
          </mc:Fallback>
        </mc:AlternateContent>
      </w:r>
      <w:r>
        <w:rPr>
          <w:spacing w:val="-10"/>
          <w:w w:val="105"/>
          <w:sz w:val="16"/>
        </w:rPr>
        <w:t>各</w:t>
      </w:r>
    </w:p>
    <w:p w14:paraId="6F4F2718">
      <w:pPr>
        <w:tabs>
          <w:tab w:val="left" w:pos="6532"/>
        </w:tabs>
        <w:spacing w:before="9" w:line="146" w:lineRule="auto"/>
        <w:ind w:left="5124" w:right="0" w:firstLine="0"/>
        <w:jc w:val="left"/>
        <w:rPr>
          <w:position w:val="-11"/>
          <w:sz w:val="16"/>
        </w:rPr>
      </w:pPr>
      <w:r>
        <w:rPr>
          <w:spacing w:val="-10"/>
          <w:w w:val="105"/>
          <w:sz w:val="16"/>
        </w:rPr>
        <w:t>驱</w:t>
      </w:r>
      <w:r>
        <w:rPr>
          <w:sz w:val="16"/>
        </w:rPr>
        <w:tab/>
      </w:r>
      <w:r>
        <w:rPr>
          <w:spacing w:val="-10"/>
          <w:w w:val="105"/>
          <w:position w:val="-11"/>
          <w:sz w:val="16"/>
        </w:rPr>
        <w:t>应</w:t>
      </w:r>
    </w:p>
    <w:p w14:paraId="24D507B2">
      <w:pPr>
        <w:tabs>
          <w:tab w:val="left" w:pos="5842"/>
          <w:tab w:val="left" w:pos="6532"/>
        </w:tabs>
        <w:spacing w:before="0" w:line="199" w:lineRule="exact"/>
        <w:ind w:left="5124" w:right="0" w:firstLine="0"/>
        <w:jc w:val="left"/>
        <w:rPr>
          <w:position w:val="1"/>
          <w:sz w:val="16"/>
        </w:rPr>
      </w:pPr>
      <w:r>
        <w:rPr>
          <w:spacing w:val="-10"/>
          <w:w w:val="105"/>
          <w:position w:val="12"/>
          <w:sz w:val="16"/>
        </w:rPr>
        <w:t>动</w:t>
      </w:r>
      <w:r>
        <w:rPr>
          <w:position w:val="12"/>
          <w:sz w:val="16"/>
        </w:rPr>
        <w:tab/>
      </w:r>
      <w:r>
        <w:rPr>
          <w:spacing w:val="-10"/>
          <w:w w:val="105"/>
          <w:sz w:val="16"/>
        </w:rPr>
        <w:t>应</w:t>
      </w:r>
      <w:r>
        <w:rPr>
          <w:sz w:val="16"/>
        </w:rPr>
        <w:tab/>
      </w:r>
      <w:r>
        <w:rPr>
          <w:spacing w:val="-10"/>
          <w:w w:val="105"/>
          <w:position w:val="1"/>
          <w:sz w:val="16"/>
        </w:rPr>
        <w:t>用</w:t>
      </w:r>
    </w:p>
    <w:p w14:paraId="0FFBB4BB">
      <w:pPr>
        <w:tabs>
          <w:tab w:val="left" w:pos="5842"/>
          <w:tab w:val="left" w:pos="6532"/>
        </w:tabs>
        <w:spacing w:before="0" w:line="197" w:lineRule="exact"/>
        <w:ind w:left="5124" w:right="0" w:firstLine="0"/>
        <w:jc w:val="left"/>
        <w:rPr>
          <w:sz w:val="16"/>
        </w:rPr>
      </w:pPr>
      <w:r>
        <w:rPr>
          <w:spacing w:val="-10"/>
          <w:w w:val="105"/>
          <w:position w:val="11"/>
          <w:sz w:val="16"/>
        </w:rPr>
        <w:t>程</w:t>
      </w:r>
      <w:r>
        <w:rPr>
          <w:position w:val="11"/>
          <w:sz w:val="16"/>
        </w:rPr>
        <w:tab/>
      </w:r>
      <w:r>
        <w:rPr>
          <w:spacing w:val="-10"/>
          <w:w w:val="105"/>
          <w:sz w:val="16"/>
        </w:rPr>
        <w:t>用</w:t>
      </w:r>
      <w:r>
        <w:rPr>
          <w:sz w:val="16"/>
        </w:rPr>
        <w:tab/>
      </w:r>
      <w:r>
        <w:rPr>
          <w:spacing w:val="-10"/>
          <w:w w:val="105"/>
          <w:sz w:val="16"/>
        </w:rPr>
        <w:t>程</w:t>
      </w:r>
    </w:p>
    <w:p w14:paraId="31F00EA3">
      <w:pPr>
        <w:tabs>
          <w:tab w:val="left" w:pos="5842"/>
          <w:tab w:val="left" w:pos="6532"/>
        </w:tabs>
        <w:spacing w:before="0" w:line="204" w:lineRule="exact"/>
        <w:ind w:left="5124" w:right="0" w:firstLine="0"/>
        <w:jc w:val="left"/>
        <w:rPr>
          <w:position w:val="1"/>
          <w:sz w:val="16"/>
        </w:rPr>
      </w:pPr>
      <w:r>
        <w:rPr>
          <w:spacing w:val="-10"/>
          <w:w w:val="105"/>
          <w:position w:val="11"/>
          <w:sz w:val="16"/>
        </w:rPr>
        <w:t>序</w:t>
      </w:r>
      <w:r>
        <w:rPr>
          <w:position w:val="11"/>
          <w:sz w:val="16"/>
        </w:rPr>
        <w:tab/>
      </w:r>
      <w:r>
        <w:rPr>
          <w:spacing w:val="-10"/>
          <w:w w:val="105"/>
          <w:sz w:val="16"/>
        </w:rPr>
        <w:t>程</w:t>
      </w:r>
      <w:r>
        <w:rPr>
          <w:sz w:val="16"/>
        </w:rPr>
        <w:tab/>
      </w:r>
      <w:r>
        <w:rPr>
          <w:spacing w:val="-10"/>
          <w:w w:val="105"/>
          <w:position w:val="1"/>
          <w:sz w:val="16"/>
        </w:rPr>
        <w:t>序</w:t>
      </w:r>
    </w:p>
    <w:p w14:paraId="6F78FDDD">
      <w:pPr>
        <w:tabs>
          <w:tab w:val="left" w:pos="6532"/>
        </w:tabs>
        <w:spacing w:before="0" w:line="144" w:lineRule="auto"/>
        <w:ind w:left="5124" w:right="0" w:firstLine="0"/>
        <w:jc w:val="left"/>
        <w:rPr>
          <w:position w:val="-9"/>
          <w:sz w:val="16"/>
        </w:rPr>
      </w:pPr>
      <w:r>
        <w:rPr>
          <w:position w:val="-9"/>
          <w:sz w:val="16"/>
        </w:rPr>
        <mc:AlternateContent>
          <mc:Choice Requires="wps">
            <w:drawing>
              <wp:anchor distT="0" distB="0" distL="0" distR="0" simplePos="0" relativeHeight="252048384" behindDoc="1" locked="0" layoutInCell="1" allowOverlap="1">
                <wp:simplePos x="0" y="0"/>
                <wp:positionH relativeFrom="page">
                  <wp:posOffset>3980180</wp:posOffset>
                </wp:positionH>
                <wp:positionV relativeFrom="paragraph">
                  <wp:posOffset>42545</wp:posOffset>
                </wp:positionV>
                <wp:extent cx="106045" cy="120650"/>
                <wp:effectExtent l="0" t="0" r="0" b="0"/>
                <wp:wrapNone/>
                <wp:docPr id="1247" name="Textbox 1247"/>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17412367">
                            <w:pPr>
                              <w:spacing w:before="0" w:line="188" w:lineRule="exact"/>
                              <w:ind w:left="0" w:right="0" w:firstLine="0"/>
                              <w:jc w:val="left"/>
                              <w:rPr>
                                <w:sz w:val="16"/>
                              </w:rPr>
                            </w:pPr>
                            <w:r>
                              <w:rPr>
                                <w:spacing w:val="-10"/>
                                <w:sz w:val="16"/>
                              </w:rPr>
                              <w:t>序</w:t>
                            </w:r>
                          </w:p>
                        </w:txbxContent>
                      </wps:txbx>
                      <wps:bodyPr wrap="square" lIns="0" tIns="0" rIns="0" bIns="0" rtlCol="0">
                        <a:noAutofit/>
                      </wps:bodyPr>
                    </wps:wsp>
                  </a:graphicData>
                </a:graphic>
              </wp:anchor>
            </w:drawing>
          </mc:Choice>
          <mc:Fallback>
            <w:pict>
              <v:shape id="Textbox 1247" o:spid="_x0000_s1026" o:spt="202" type="#_x0000_t202" style="position:absolute;left:0pt;margin-left:313.4pt;margin-top:3.35pt;height:9.5pt;width:8.35pt;mso-position-horizontal-relative:page;z-index:-251268096;mso-width-relative:page;mso-height-relative:page;" filled="f" stroked="f" coordsize="21600,21600" o:gfxdata="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KgLYAAAACAEAAA8AAAAAAAAAAQAgAAAAIgAAAGRycy9kb3ducmV2LnhtbFBLAQIUABQAAAAI&#10;AIdO4kCbuwaptAEAAHkDAAAOAAAAAAAAAAEAIAAAACcBAABkcnMvZTJvRG9jLnhtbFBLBQYAAAAA&#10;BgAGAFkBAABNBQAAAAA=&#10;">
                <v:fill on="f" focussize="0,0"/>
                <v:stroke on="f"/>
                <v:imagedata o:title=""/>
                <o:lock v:ext="edit" aspectratio="f"/>
                <v:textbox inset="0mm,0mm,0mm,0mm">
                  <w:txbxContent>
                    <w:p w14:paraId="17412367">
                      <w:pPr>
                        <w:spacing w:before="0" w:line="188" w:lineRule="exact"/>
                        <w:ind w:left="0" w:right="0" w:firstLine="0"/>
                        <w:jc w:val="left"/>
                        <w:rPr>
                          <w:sz w:val="16"/>
                        </w:rPr>
                      </w:pPr>
                      <w:r>
                        <w:rPr>
                          <w:spacing w:val="-10"/>
                          <w:sz w:val="16"/>
                        </w:rPr>
                        <w:t>序</w:t>
                      </w:r>
                    </w:p>
                  </w:txbxContent>
                </v:textbox>
              </v:shape>
            </w:pict>
          </mc:Fallback>
        </mc:AlternateContent>
      </w:r>
      <w:r>
        <w:rPr>
          <w:spacing w:val="-10"/>
          <w:w w:val="105"/>
          <w:sz w:val="16"/>
        </w:rPr>
        <w:t>服</w:t>
      </w:r>
      <w:r>
        <w:rPr>
          <w:sz w:val="16"/>
        </w:rPr>
        <w:tab/>
      </w:r>
      <w:r>
        <w:rPr>
          <w:spacing w:val="-10"/>
          <w:w w:val="105"/>
          <w:position w:val="-9"/>
          <w:sz w:val="16"/>
        </w:rPr>
        <w:t>进</w:t>
      </w:r>
    </w:p>
    <w:p w14:paraId="37B2DC88">
      <w:pPr>
        <w:tabs>
          <w:tab w:val="left" w:pos="6532"/>
        </w:tabs>
        <w:spacing w:before="0" w:line="153" w:lineRule="auto"/>
        <w:ind w:left="5124" w:right="0" w:firstLine="0"/>
        <w:jc w:val="left"/>
        <w:rPr>
          <w:position w:val="-9"/>
          <w:sz w:val="16"/>
        </w:rPr>
      </w:pPr>
      <w:r>
        <w:rPr>
          <w:position w:val="-9"/>
          <w:sz w:val="16"/>
        </w:rPr>
        <mc:AlternateContent>
          <mc:Choice Requires="wps">
            <w:drawing>
              <wp:anchor distT="0" distB="0" distL="0" distR="0" simplePos="0" relativeHeight="252048384" behindDoc="1" locked="0" layoutInCell="1" allowOverlap="1">
                <wp:simplePos x="0" y="0"/>
                <wp:positionH relativeFrom="page">
                  <wp:posOffset>3980180</wp:posOffset>
                </wp:positionH>
                <wp:positionV relativeFrom="paragraph">
                  <wp:posOffset>27940</wp:posOffset>
                </wp:positionV>
                <wp:extent cx="106045" cy="120650"/>
                <wp:effectExtent l="0" t="0" r="0" b="0"/>
                <wp:wrapNone/>
                <wp:docPr id="1248" name="Textbox 1248"/>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1D31726A">
                            <w:pPr>
                              <w:spacing w:before="0" w:line="188" w:lineRule="exact"/>
                              <w:ind w:left="0" w:right="0" w:firstLine="0"/>
                              <w:jc w:val="left"/>
                              <w:rPr>
                                <w:sz w:val="16"/>
                              </w:rPr>
                            </w:pPr>
                            <w:r>
                              <w:rPr>
                                <w:spacing w:val="-10"/>
                                <w:sz w:val="16"/>
                              </w:rPr>
                              <w:t>进</w:t>
                            </w:r>
                          </w:p>
                        </w:txbxContent>
                      </wps:txbx>
                      <wps:bodyPr wrap="square" lIns="0" tIns="0" rIns="0" bIns="0" rtlCol="0">
                        <a:noAutofit/>
                      </wps:bodyPr>
                    </wps:wsp>
                  </a:graphicData>
                </a:graphic>
              </wp:anchor>
            </w:drawing>
          </mc:Choice>
          <mc:Fallback>
            <w:pict>
              <v:shape id="Textbox 1248" o:spid="_x0000_s1026" o:spt="202" type="#_x0000_t202" style="position:absolute;left:0pt;margin-left:313.4pt;margin-top:2.2pt;height:9.5pt;width:8.35pt;mso-position-horizontal-relative:page;z-index:-251268096;mso-width-relative:page;mso-height-relative:page;" filled="f" stroked="f" coordsize="21600,21600" o:gfxdata="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dUum9gAAAAIAQAADwAAAAAAAAABACAAAAAiAAAAZHJzL2Rvd25yZXYueG1sUEsBAhQAFAAAAAgA&#10;h07iQASzh/ezAQAAeQMAAA4AAAAAAAAAAQAgAAAAJwEAAGRycy9lMm9Eb2MueG1sUEsFBgAAAAAG&#10;AAYAWQEAAEwFAAAAAA==&#10;">
                <v:fill on="f" focussize="0,0"/>
                <v:stroke on="f"/>
                <v:imagedata o:title=""/>
                <o:lock v:ext="edit" aspectratio="f"/>
                <v:textbox inset="0mm,0mm,0mm,0mm">
                  <w:txbxContent>
                    <w:p w14:paraId="1D31726A">
                      <w:pPr>
                        <w:spacing w:before="0" w:line="188" w:lineRule="exact"/>
                        <w:ind w:left="0" w:right="0" w:firstLine="0"/>
                        <w:jc w:val="left"/>
                        <w:rPr>
                          <w:sz w:val="16"/>
                        </w:rPr>
                      </w:pPr>
                      <w:r>
                        <w:rPr>
                          <w:spacing w:val="-10"/>
                          <w:sz w:val="16"/>
                        </w:rPr>
                        <w:t>进</w:t>
                      </w:r>
                    </w:p>
                  </w:txbxContent>
                </v:textbox>
              </v:shape>
            </w:pict>
          </mc:Fallback>
        </mc:AlternateContent>
      </w:r>
      <w:r>
        <w:rPr>
          <w:spacing w:val="-10"/>
          <w:w w:val="105"/>
          <w:sz w:val="16"/>
        </w:rPr>
        <w:t>务</w:t>
      </w:r>
      <w:r>
        <w:rPr>
          <w:sz w:val="16"/>
        </w:rPr>
        <w:tab/>
      </w:r>
      <w:r>
        <w:rPr>
          <w:spacing w:val="-10"/>
          <w:w w:val="105"/>
          <w:position w:val="-9"/>
          <w:sz w:val="16"/>
        </w:rPr>
        <w:t>程</w:t>
      </w:r>
    </w:p>
    <w:p w14:paraId="1B282A40">
      <w:pPr>
        <w:tabs>
          <w:tab w:val="left" w:pos="6532"/>
        </w:tabs>
        <w:spacing w:before="0" w:line="153" w:lineRule="auto"/>
        <w:ind w:left="5124" w:right="0" w:firstLine="0"/>
        <w:jc w:val="left"/>
        <w:rPr>
          <w:position w:val="-9"/>
          <w:sz w:val="16"/>
        </w:rPr>
      </w:pPr>
      <w:r>
        <w:rPr>
          <w:position w:val="-9"/>
          <w:sz w:val="16"/>
        </w:rPr>
        <mc:AlternateContent>
          <mc:Choice Requires="wps">
            <w:drawing>
              <wp:anchor distT="0" distB="0" distL="0" distR="0" simplePos="0" relativeHeight="252047360" behindDoc="1" locked="0" layoutInCell="1" allowOverlap="1">
                <wp:simplePos x="0" y="0"/>
                <wp:positionH relativeFrom="page">
                  <wp:posOffset>3980180</wp:posOffset>
                </wp:positionH>
                <wp:positionV relativeFrom="paragraph">
                  <wp:posOffset>8890</wp:posOffset>
                </wp:positionV>
                <wp:extent cx="106045" cy="120650"/>
                <wp:effectExtent l="0" t="0" r="0" b="0"/>
                <wp:wrapNone/>
                <wp:docPr id="1249" name="Textbox 1249"/>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0AE6D4C3">
                            <w:pPr>
                              <w:spacing w:before="0" w:line="188" w:lineRule="exact"/>
                              <w:ind w:left="0" w:right="0" w:firstLine="0"/>
                              <w:jc w:val="left"/>
                              <w:rPr>
                                <w:sz w:val="16"/>
                              </w:rPr>
                            </w:pPr>
                            <w:r>
                              <w:rPr>
                                <w:spacing w:val="-10"/>
                                <w:sz w:val="16"/>
                              </w:rPr>
                              <w:t>程</w:t>
                            </w:r>
                          </w:p>
                        </w:txbxContent>
                      </wps:txbx>
                      <wps:bodyPr wrap="square" lIns="0" tIns="0" rIns="0" bIns="0" rtlCol="0">
                        <a:noAutofit/>
                      </wps:bodyPr>
                    </wps:wsp>
                  </a:graphicData>
                </a:graphic>
              </wp:anchor>
            </w:drawing>
          </mc:Choice>
          <mc:Fallback>
            <w:pict>
              <v:shape id="Textbox 1249" o:spid="_x0000_s1026" o:spt="202" type="#_x0000_t202" style="position:absolute;left:0pt;margin-left:313.4pt;margin-top:0.7pt;height:9.5pt;width:8.35pt;mso-position-horizontal-relative:page;z-index:-251269120;mso-width-relative:page;mso-height-relative:page;" filled="f" stroked="f" coordsize="21600,21600" o:gfxdata="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9kk2tcAAAAIAQAADwAAAAAAAAABACAAAAAiAAAAZHJzL2Rvd25yZXYueG1sUEsBAhQAFAAAAAgA&#10;h07iQJ99MiK0AQAAeQMAAA4AAAAAAAAAAQAgAAAAJgEAAGRycy9lMm9Eb2MueG1sUEsFBgAAAAAG&#10;AAYAWQEAAEwFAAAAAA==&#10;">
                <v:fill on="f" focussize="0,0"/>
                <v:stroke on="f"/>
                <v:imagedata o:title=""/>
                <o:lock v:ext="edit" aspectratio="f"/>
                <v:textbox inset="0mm,0mm,0mm,0mm">
                  <w:txbxContent>
                    <w:p w14:paraId="0AE6D4C3">
                      <w:pPr>
                        <w:spacing w:before="0" w:line="188" w:lineRule="exact"/>
                        <w:ind w:left="0" w:right="0" w:firstLine="0"/>
                        <w:jc w:val="left"/>
                        <w:rPr>
                          <w:sz w:val="16"/>
                        </w:rPr>
                      </w:pPr>
                      <w:r>
                        <w:rPr>
                          <w:spacing w:val="-10"/>
                          <w:sz w:val="16"/>
                        </w:rPr>
                        <w:t>程</w:t>
                      </w:r>
                    </w:p>
                  </w:txbxContent>
                </v:textbox>
              </v:shape>
            </w:pict>
          </mc:Fallback>
        </mc:AlternateContent>
      </w:r>
      <w:r>
        <w:rPr>
          <w:spacing w:val="-10"/>
          <w:w w:val="105"/>
          <w:sz w:val="16"/>
        </w:rPr>
        <w:t>进</w:t>
      </w:r>
      <w:r>
        <w:rPr>
          <w:sz w:val="16"/>
        </w:rPr>
        <w:tab/>
      </w:r>
      <w:r>
        <w:rPr>
          <w:spacing w:val="-10"/>
          <w:w w:val="105"/>
          <w:position w:val="-9"/>
          <w:sz w:val="16"/>
        </w:rPr>
        <w:t>⋯</w:t>
      </w:r>
    </w:p>
    <w:p w14:paraId="62F706CB">
      <w:pPr>
        <w:tabs>
          <w:tab w:val="left" w:pos="6532"/>
        </w:tabs>
        <w:spacing w:before="0" w:line="156" w:lineRule="auto"/>
        <w:ind w:left="5124" w:right="0" w:firstLine="0"/>
        <w:jc w:val="left"/>
        <w:rPr>
          <w:position w:val="-8"/>
          <w:sz w:val="16"/>
        </w:rPr>
      </w:pPr>
      <w:r>
        <w:rPr>
          <w:spacing w:val="-10"/>
          <w:w w:val="105"/>
          <w:sz w:val="16"/>
        </w:rPr>
        <w:t>程</w:t>
      </w:r>
      <w:r>
        <w:rPr>
          <w:sz w:val="16"/>
        </w:rPr>
        <w:tab/>
      </w:r>
      <w:r>
        <w:rPr>
          <w:spacing w:val="-10"/>
          <w:w w:val="105"/>
          <w:position w:val="-8"/>
          <w:sz w:val="16"/>
        </w:rPr>
        <w:t>⋯</w:t>
      </w:r>
    </w:p>
    <w:p w14:paraId="5BBD79DA">
      <w:pPr>
        <w:spacing w:before="0" w:line="157" w:lineRule="exact"/>
        <w:ind w:left="2149" w:right="465" w:firstLine="0"/>
        <w:jc w:val="center"/>
        <w:rPr>
          <w:sz w:val="16"/>
        </w:rPr>
      </w:pPr>
      <w:r>
        <w:rPr>
          <w:spacing w:val="-10"/>
          <w:w w:val="105"/>
          <w:sz w:val="16"/>
        </w:rPr>
        <w:t>⋯</w:t>
      </w:r>
    </w:p>
    <w:p w14:paraId="5C602F39">
      <w:pPr>
        <w:spacing w:before="0" w:line="203" w:lineRule="exact"/>
        <w:ind w:left="2149" w:right="465" w:firstLine="0"/>
        <w:jc w:val="center"/>
        <w:rPr>
          <w:sz w:val="16"/>
        </w:rPr>
      </w:pPr>
      <w:r>
        <w:rPr>
          <w:spacing w:val="-10"/>
          <w:w w:val="105"/>
          <w:sz w:val="16"/>
        </w:rPr>
        <w:t>⋯</w:t>
      </w:r>
    </w:p>
    <w:p w14:paraId="4E753C28">
      <w:pPr>
        <w:pStyle w:val="11"/>
        <w:spacing w:before="40"/>
      </w:pPr>
    </w:p>
    <w:p w14:paraId="348951E8">
      <w:pPr>
        <w:pStyle w:val="11"/>
        <w:spacing w:after="0"/>
        <w:sectPr>
          <w:pgSz w:w="10150" w:h="13040"/>
          <w:pgMar w:top="400" w:right="992" w:bottom="0" w:left="425" w:header="720" w:footer="720" w:gutter="0"/>
          <w:cols w:space="720" w:num="1"/>
        </w:sectPr>
      </w:pPr>
    </w:p>
    <w:p w14:paraId="0DE6043A">
      <w:pPr>
        <w:pStyle w:val="11"/>
        <w:rPr>
          <w:sz w:val="19"/>
        </w:rPr>
      </w:pPr>
    </w:p>
    <w:p w14:paraId="2305C53A">
      <w:pPr>
        <w:pStyle w:val="11"/>
        <w:spacing w:before="36"/>
        <w:rPr>
          <w:sz w:val="19"/>
        </w:rPr>
      </w:pPr>
    </w:p>
    <w:p w14:paraId="14FD75FA">
      <w:pPr>
        <w:spacing w:before="0" w:line="208" w:lineRule="auto"/>
        <w:ind w:left="2402" w:right="0" w:hanging="77"/>
        <w:jc w:val="left"/>
        <w:rPr>
          <w:sz w:val="19"/>
        </w:rPr>
      </w:pPr>
      <w:r>
        <w:rPr>
          <w:spacing w:val="-38"/>
          <w:sz w:val="19"/>
        </w:rPr>
        <w:t>进程调度</w:t>
      </w:r>
      <w:r>
        <w:rPr>
          <w:spacing w:val="-12"/>
          <w:sz w:val="19"/>
        </w:rPr>
        <w:t>器代码</w:t>
      </w:r>
    </w:p>
    <w:p w14:paraId="0BF38D0E">
      <w:pPr>
        <w:spacing w:before="75"/>
        <w:ind w:left="1" w:right="2685" w:firstLine="0"/>
        <w:jc w:val="center"/>
        <w:rPr>
          <w:sz w:val="19"/>
        </w:rPr>
      </w:pPr>
      <w:r>
        <w:br w:type="column"/>
      </w:r>
      <w:r>
        <w:rPr>
          <w:spacing w:val="-40"/>
          <w:sz w:val="19"/>
        </w:rPr>
        <w:t>内核空间</w:t>
      </w:r>
    </w:p>
    <w:p w14:paraId="70CA347D">
      <w:pPr>
        <w:tabs>
          <w:tab w:val="left" w:pos="1837"/>
          <w:tab w:val="left" w:pos="3179"/>
        </w:tabs>
        <w:spacing w:before="180" w:line="226" w:lineRule="exact"/>
        <w:ind w:left="591" w:right="0" w:firstLine="0"/>
        <w:jc w:val="left"/>
        <w:rPr>
          <w:sz w:val="19"/>
        </w:rPr>
      </w:pPr>
      <w:r>
        <w:rPr>
          <w:spacing w:val="-36"/>
          <w:sz w:val="19"/>
        </w:rPr>
        <w:t>内存空间</w:t>
      </w:r>
      <w:r>
        <w:rPr>
          <w:sz w:val="19"/>
        </w:rPr>
        <w:tab/>
      </w:r>
      <w:r>
        <w:rPr>
          <w:spacing w:val="-36"/>
          <w:sz w:val="19"/>
        </w:rPr>
        <w:t>中断处理</w:t>
      </w:r>
      <w:r>
        <w:rPr>
          <w:sz w:val="19"/>
        </w:rPr>
        <w:tab/>
      </w:r>
      <w:r>
        <w:rPr>
          <w:spacing w:val="-38"/>
          <w:sz w:val="19"/>
        </w:rPr>
        <w:t>进程间</w:t>
      </w:r>
    </w:p>
    <w:p w14:paraId="72779665">
      <w:pPr>
        <w:tabs>
          <w:tab w:val="left" w:pos="2000"/>
          <w:tab w:val="left" w:pos="3092"/>
        </w:tabs>
        <w:spacing w:before="0" w:line="236" w:lineRule="exact"/>
        <w:ind w:left="581" w:right="0" w:firstLine="0"/>
        <w:jc w:val="left"/>
        <w:rPr>
          <w:position w:val="1"/>
          <w:sz w:val="19"/>
        </w:rPr>
      </w:pPr>
      <w:r>
        <w:rPr>
          <w:spacing w:val="-36"/>
          <w:sz w:val="19"/>
        </w:rPr>
        <w:t>映射代码</w:t>
      </w:r>
      <w:r>
        <w:rPr>
          <w:sz w:val="19"/>
        </w:rPr>
        <w:tab/>
      </w:r>
      <w:r>
        <w:rPr>
          <w:spacing w:val="-40"/>
          <w:sz w:val="19"/>
        </w:rPr>
        <w:t>代</w:t>
      </w:r>
      <w:r>
        <w:rPr>
          <w:spacing w:val="-10"/>
          <w:sz w:val="19"/>
        </w:rPr>
        <w:t>码</w:t>
      </w:r>
      <w:r>
        <w:rPr>
          <w:sz w:val="19"/>
        </w:rPr>
        <w:tab/>
      </w:r>
      <w:r>
        <w:rPr>
          <w:spacing w:val="-36"/>
          <w:position w:val="1"/>
          <w:sz w:val="19"/>
        </w:rPr>
        <w:t>通信代码</w:t>
      </w:r>
    </w:p>
    <w:p w14:paraId="526B3E6A">
      <w:pPr>
        <w:spacing w:before="236"/>
        <w:ind w:left="0" w:right="2685" w:firstLine="0"/>
        <w:jc w:val="center"/>
        <w:rPr>
          <w:sz w:val="19"/>
        </w:rPr>
      </w:pPr>
      <w:r>
        <w:rPr>
          <w:spacing w:val="-36"/>
          <w:sz w:val="19"/>
        </w:rPr>
        <w:t>硬件平台</w:t>
      </w:r>
    </w:p>
    <w:p w14:paraId="49542056">
      <w:pPr>
        <w:spacing w:before="102"/>
        <w:ind w:left="46" w:right="2685" w:firstLine="0"/>
        <w:jc w:val="center"/>
        <w:rPr>
          <w:sz w:val="19"/>
        </w:rPr>
      </w:pPr>
      <w:r>
        <w:rPr>
          <w:spacing w:val="-4"/>
          <w:sz w:val="19"/>
        </w:rPr>
        <w:t>图16-9</w:t>
      </w:r>
      <w:r>
        <w:rPr>
          <w:spacing w:val="-5"/>
          <w:sz w:val="19"/>
        </w:rPr>
        <w:t>微内核嵌入式操作系统结构</w:t>
      </w:r>
    </w:p>
    <w:p w14:paraId="0F7B5AB0">
      <w:pPr>
        <w:spacing w:after="0"/>
        <w:jc w:val="center"/>
        <w:rPr>
          <w:sz w:val="19"/>
        </w:rPr>
        <w:sectPr>
          <w:type w:val="continuous"/>
          <w:pgSz w:w="10150" w:h="13040"/>
          <w:pgMar w:top="1460" w:right="992" w:bottom="0" w:left="425" w:header="720" w:footer="720" w:gutter="0"/>
          <w:cols w:equalWidth="0" w:num="2">
            <w:col w:w="2950" w:space="40"/>
            <w:col w:w="5743"/>
          </w:cols>
        </w:sectPr>
      </w:pPr>
    </w:p>
    <w:p w14:paraId="4B30F1C4">
      <w:pPr>
        <w:pStyle w:val="11"/>
        <w:rPr>
          <w:sz w:val="19"/>
        </w:rPr>
      </w:pPr>
    </w:p>
    <w:p w14:paraId="31A1376D">
      <w:pPr>
        <w:pStyle w:val="16"/>
        <w:numPr>
          <w:ilvl w:val="0"/>
          <w:numId w:val="105"/>
        </w:numPr>
        <w:tabs>
          <w:tab w:val="left" w:pos="1023"/>
        </w:tabs>
        <w:spacing w:before="0" w:after="0" w:line="240" w:lineRule="auto"/>
        <w:ind w:left="1023" w:right="0" w:hanging="231"/>
        <w:jc w:val="left"/>
        <w:rPr>
          <w:sz w:val="19"/>
        </w:rPr>
      </w:pPr>
      <w:r>
        <w:rPr>
          <w:spacing w:val="17"/>
          <w:sz w:val="19"/>
        </w:rPr>
        <w:t>任务管理</w:t>
      </w:r>
    </w:p>
    <w:p w14:paraId="048DE248">
      <w:pPr>
        <w:spacing w:before="64" w:line="302" w:lineRule="auto"/>
        <w:ind w:left="418" w:right="63" w:firstLine="383"/>
        <w:jc w:val="both"/>
        <w:rPr>
          <w:sz w:val="19"/>
        </w:rPr>
      </w:pPr>
      <w:r>
        <w:rPr>
          <w:spacing w:val="6"/>
          <w:w w:val="100"/>
          <w:sz w:val="19"/>
        </w:rPr>
        <w:t>任务管理是嵌入式操作系统最基本功能之一，这里的任务</w:t>
      </w:r>
      <w:r>
        <w:rPr>
          <w:spacing w:val="-3"/>
          <w:sz w:val="19"/>
        </w:rPr>
        <w:t xml:space="preserve"> </w:t>
      </w:r>
      <w:r>
        <w:rPr>
          <w:spacing w:val="-11"/>
          <w:w w:val="100"/>
          <w:sz w:val="19"/>
        </w:rPr>
        <w:t>(task</w:t>
      </w:r>
      <w:r>
        <w:rPr>
          <w:w w:val="100"/>
          <w:sz w:val="19"/>
        </w:rPr>
        <w:t>)</w:t>
      </w:r>
      <w:r>
        <w:rPr>
          <w:spacing w:val="-11"/>
          <w:sz w:val="19"/>
        </w:rPr>
        <w:t xml:space="preserve"> </w:t>
      </w:r>
      <w:r>
        <w:rPr>
          <w:spacing w:val="7"/>
          <w:w w:val="100"/>
          <w:sz w:val="19"/>
        </w:rPr>
        <w:t>是指嵌入式操作系统调度</w:t>
      </w:r>
      <w:r>
        <w:rPr>
          <w:spacing w:val="9"/>
          <w:w w:val="100"/>
          <w:sz w:val="19"/>
        </w:rPr>
        <w:t>的最小单位，类似于一般操作系统进程或线程的概念。任务是运行中的一个程序，一个程序加</w:t>
      </w:r>
      <w:r>
        <w:rPr>
          <w:spacing w:val="-9"/>
          <w:w w:val="100"/>
          <w:sz w:val="19"/>
        </w:rPr>
        <w:t>载到内存后就变成任务：</w:t>
      </w:r>
    </w:p>
    <w:p w14:paraId="310F331E">
      <w:pPr>
        <w:spacing w:before="8"/>
        <w:ind w:left="3724" w:right="0" w:firstLine="0"/>
        <w:jc w:val="both"/>
        <w:rPr>
          <w:sz w:val="19"/>
        </w:rPr>
      </w:pPr>
      <w:r>
        <w:rPr>
          <w:spacing w:val="5"/>
          <w:sz w:val="19"/>
        </w:rPr>
        <w:t>任务= 程序+ 执行</w:t>
      </w:r>
      <w:r>
        <w:rPr>
          <w:spacing w:val="-10"/>
          <w:sz w:val="19"/>
        </w:rPr>
        <w:t xml:space="preserve"> </w:t>
      </w:r>
    </w:p>
    <w:p w14:paraId="3CF60EB7">
      <w:pPr>
        <w:spacing w:before="0" w:line="292" w:lineRule="auto"/>
        <w:ind w:left="408" w:right="73" w:firstLine="392"/>
        <w:jc w:val="both"/>
        <w:rPr>
          <w:sz w:val="19"/>
        </w:rPr>
      </w:pPr>
      <w:r>
        <w:rPr>
          <w:spacing w:val="9"/>
          <w:w w:val="100"/>
          <w:sz w:val="19"/>
        </w:rPr>
        <w:t>任务一旦被加载到计算机内存后，通常会处于不同的工作状态，这种状态可随着计算机运行而转变。在嵌入式操作系统中，任务的工作状态最简单的可分为三种：执行态、就绪态和阻</w:t>
      </w:r>
      <w:r>
        <w:rPr>
          <w:spacing w:val="-4"/>
          <w:w w:val="100"/>
          <w:sz w:val="19"/>
        </w:rPr>
        <w:t>塞态，其转换关系见图16-10</w:t>
      </w:r>
      <w:r>
        <w:rPr>
          <w:w w:val="100"/>
          <w:sz w:val="19"/>
        </w:rPr>
        <w:t>。</w:t>
      </w:r>
    </w:p>
    <w:p w14:paraId="139A1B31">
      <w:pPr>
        <w:spacing w:after="0" w:line="292" w:lineRule="auto"/>
        <w:jc w:val="both"/>
        <w:rPr>
          <w:sz w:val="19"/>
        </w:rPr>
        <w:sectPr>
          <w:type w:val="continuous"/>
          <w:pgSz w:w="10150" w:h="13040"/>
          <w:pgMar w:top="1460" w:right="992" w:bottom="0" w:left="425" w:header="720" w:footer="720" w:gutter="0"/>
          <w:cols w:space="720" w:num="1"/>
        </w:sectPr>
      </w:pPr>
    </w:p>
    <w:p w14:paraId="5E73FB26">
      <w:pPr>
        <w:pStyle w:val="16"/>
        <w:numPr>
          <w:ilvl w:val="1"/>
          <w:numId w:val="105"/>
        </w:numPr>
        <w:tabs>
          <w:tab w:val="left" w:pos="1049"/>
          <w:tab w:val="left" w:pos="1079"/>
        </w:tabs>
        <w:spacing w:before="16" w:after="0" w:line="302" w:lineRule="auto"/>
        <w:ind w:left="1079" w:right="0" w:hanging="278"/>
        <w:jc w:val="both"/>
        <w:rPr>
          <w:sz w:val="19"/>
        </w:rPr>
      </w:pPr>
      <w:r>
        <w:rPr>
          <w:spacing w:val="8"/>
          <w:sz w:val="19"/>
        </w:rPr>
        <w:t>执行态：当任务已获得处理机，其程序正在处理</w:t>
      </w:r>
      <w:r>
        <w:rPr>
          <w:spacing w:val="-2"/>
          <w:sz w:val="19"/>
        </w:rPr>
        <w:t>机上执行，此时的任务状态称为执行状态。</w:t>
      </w:r>
    </w:p>
    <w:p w14:paraId="4EF468D6">
      <w:pPr>
        <w:pStyle w:val="16"/>
        <w:numPr>
          <w:ilvl w:val="1"/>
          <w:numId w:val="105"/>
        </w:numPr>
        <w:tabs>
          <w:tab w:val="left" w:pos="1049"/>
          <w:tab w:val="left" w:pos="1089"/>
        </w:tabs>
        <w:spacing w:before="0" w:after="0" w:line="309" w:lineRule="auto"/>
        <w:ind w:left="1089" w:right="1" w:hanging="288"/>
        <w:jc w:val="both"/>
        <w:rPr>
          <w:sz w:val="19"/>
        </w:rPr>
      </w:pPr>
      <w:r>
        <w:rPr>
          <w:spacing w:val="10"/>
          <w:w w:val="100"/>
          <w:sz w:val="19"/>
        </w:rPr>
        <w:t>就绪状态：当任务已分配到除</w:t>
      </w:r>
      <w:r>
        <w:rPr>
          <w:rFonts w:ascii="Times New Roman" w:hAnsi="Times New Roman" w:eastAsia="Times New Roman"/>
          <w:spacing w:val="13"/>
          <w:w w:val="100"/>
          <w:position w:val="1"/>
          <w:sz w:val="19"/>
        </w:rPr>
        <w:t>CP</w:t>
      </w:r>
      <w:r>
        <w:rPr>
          <w:rFonts w:ascii="Times New Roman" w:hAnsi="Times New Roman" w:eastAsia="Times New Roman"/>
          <w:spacing w:val="21"/>
          <w:w w:val="100"/>
          <w:position w:val="1"/>
          <w:sz w:val="19"/>
        </w:rPr>
        <w:t>U</w:t>
      </w:r>
      <w:r>
        <w:rPr>
          <w:spacing w:val="5"/>
          <w:w w:val="100"/>
          <w:sz w:val="19"/>
        </w:rPr>
        <w:t>以外的所有必</w:t>
      </w:r>
      <w:r>
        <w:rPr>
          <w:spacing w:val="8"/>
          <w:w w:val="100"/>
          <w:sz w:val="19"/>
        </w:rPr>
        <w:t>要的资源，只要获得处理机便可立即执行，这时</w:t>
      </w:r>
      <w:r>
        <w:rPr>
          <w:spacing w:val="-10"/>
          <w:w w:val="100"/>
          <w:sz w:val="19"/>
        </w:rPr>
        <w:t>的任务状态称为就绪状态。</w:t>
      </w:r>
    </w:p>
    <w:p w14:paraId="418DBC8E">
      <w:pPr>
        <w:pStyle w:val="16"/>
        <w:numPr>
          <w:ilvl w:val="1"/>
          <w:numId w:val="105"/>
        </w:numPr>
        <w:tabs>
          <w:tab w:val="left" w:pos="1059"/>
        </w:tabs>
        <w:spacing w:before="0" w:after="0" w:line="190" w:lineRule="exact"/>
        <w:ind w:left="1059" w:right="0" w:hanging="258"/>
        <w:jc w:val="both"/>
        <w:rPr>
          <w:sz w:val="19"/>
        </w:rPr>
      </w:pPr>
      <w:r>
        <w:rPr>
          <w:spacing w:val="-1"/>
          <w:sz w:val="19"/>
        </w:rPr>
        <w:t>阻塞状态：正在执行的任务，由于等待某个事件</w:t>
      </w:r>
    </w:p>
    <w:p w14:paraId="5F85EDBD">
      <w:pPr>
        <w:pStyle w:val="11"/>
        <w:spacing w:before="139"/>
        <w:rPr>
          <w:sz w:val="19"/>
        </w:rPr>
      </w:pPr>
      <w:r>
        <w:br w:type="column"/>
      </w:r>
    </w:p>
    <w:p w14:paraId="6DB4370B">
      <w:pPr>
        <w:spacing w:before="0" w:line="206" w:lineRule="auto"/>
        <w:ind w:left="359" w:right="0" w:hanging="87"/>
        <w:jc w:val="left"/>
        <w:rPr>
          <w:sz w:val="19"/>
        </w:rPr>
      </w:pPr>
      <w:r>
        <w:rPr>
          <w:spacing w:val="-30"/>
          <w:sz w:val="19"/>
        </w:rPr>
        <w:t>进程因等待</w:t>
      </w:r>
      <w:r>
        <w:rPr>
          <w:spacing w:val="-12"/>
          <w:sz w:val="19"/>
        </w:rPr>
        <w:t>输入阻塞</w:t>
      </w:r>
    </w:p>
    <w:p w14:paraId="5451C2B8">
      <w:pPr>
        <w:pStyle w:val="11"/>
        <w:spacing w:before="184"/>
        <w:rPr>
          <w:sz w:val="19"/>
        </w:rPr>
      </w:pPr>
    </w:p>
    <w:p w14:paraId="13FF1425">
      <w:pPr>
        <w:spacing w:before="0"/>
        <w:ind w:left="579" w:right="0" w:firstLine="0"/>
        <w:jc w:val="left"/>
        <w:rPr>
          <w:sz w:val="19"/>
        </w:rPr>
      </w:pPr>
      <w:r>
        <w:rPr>
          <w:spacing w:val="-28"/>
          <w:sz w:val="19"/>
        </w:rPr>
        <w:t>阻塞态</w:t>
      </w:r>
    </w:p>
    <w:p w14:paraId="0176755D">
      <w:pPr>
        <w:spacing w:before="0" w:line="186" w:lineRule="exact"/>
        <w:ind w:left="395" w:right="0" w:firstLine="0"/>
        <w:jc w:val="left"/>
        <w:rPr>
          <w:sz w:val="19"/>
        </w:rPr>
      </w:pPr>
      <w:r>
        <w:br w:type="column"/>
      </w:r>
      <w:r>
        <w:rPr>
          <w:spacing w:val="-28"/>
          <w:sz w:val="19"/>
        </w:rPr>
        <w:t>执行态</w:t>
      </w:r>
    </w:p>
    <w:p w14:paraId="2A98D065">
      <w:pPr>
        <w:pStyle w:val="11"/>
        <w:spacing w:before="192"/>
        <w:rPr>
          <w:sz w:val="19"/>
        </w:rPr>
      </w:pPr>
    </w:p>
    <w:p w14:paraId="6490A70E">
      <w:pPr>
        <w:spacing w:before="0" w:line="196" w:lineRule="auto"/>
        <w:ind w:left="338" w:right="81" w:hanging="10"/>
        <w:jc w:val="left"/>
        <w:rPr>
          <w:sz w:val="19"/>
        </w:rPr>
      </w:pPr>
      <w:r>
        <w:rPr>
          <w:spacing w:val="-28"/>
          <w:sz w:val="19"/>
        </w:rPr>
        <w:t>调度器选</w:t>
      </w:r>
      <w:r>
        <w:rPr>
          <w:spacing w:val="-30"/>
          <w:sz w:val="19"/>
        </w:rPr>
        <w:t>择本进程</w:t>
      </w:r>
    </w:p>
    <w:p w14:paraId="6EB0E1CA">
      <w:pPr>
        <w:pStyle w:val="11"/>
        <w:spacing w:before="117"/>
        <w:rPr>
          <w:sz w:val="19"/>
        </w:rPr>
      </w:pPr>
    </w:p>
    <w:p w14:paraId="483E2273">
      <w:pPr>
        <w:spacing w:before="1"/>
        <w:ind w:left="79" w:right="0" w:firstLine="0"/>
        <w:jc w:val="left"/>
        <w:rPr>
          <w:sz w:val="19"/>
        </w:rPr>
      </w:pPr>
      <w:r>
        <w:rPr>
          <w:spacing w:val="-28"/>
          <w:sz w:val="19"/>
        </w:rPr>
        <w:t>输入数据到达</w:t>
      </w:r>
    </w:p>
    <w:p w14:paraId="0570A3E8">
      <w:pPr>
        <w:pStyle w:val="11"/>
        <w:spacing w:before="93"/>
        <w:rPr>
          <w:sz w:val="19"/>
        </w:rPr>
      </w:pPr>
      <w:r>
        <w:br w:type="column"/>
      </w:r>
    </w:p>
    <w:p w14:paraId="1B97679C">
      <w:pPr>
        <w:spacing w:before="1" w:line="189" w:lineRule="auto"/>
        <w:ind w:left="212" w:right="145" w:firstLine="9"/>
        <w:jc w:val="left"/>
        <w:rPr>
          <w:sz w:val="19"/>
        </w:rPr>
      </w:pPr>
      <w:r>
        <w:rPr>
          <w:spacing w:val="-36"/>
          <w:sz w:val="19"/>
        </w:rPr>
        <w:t>调度器选择另一个进程</w:t>
      </w:r>
    </w:p>
    <w:p w14:paraId="559C9096">
      <w:pPr>
        <w:pStyle w:val="11"/>
        <w:rPr>
          <w:sz w:val="19"/>
        </w:rPr>
      </w:pPr>
    </w:p>
    <w:p w14:paraId="12D491F0">
      <w:pPr>
        <w:pStyle w:val="11"/>
        <w:spacing w:before="40"/>
        <w:rPr>
          <w:sz w:val="19"/>
        </w:rPr>
      </w:pPr>
    </w:p>
    <w:p w14:paraId="19820327">
      <w:pPr>
        <w:spacing w:before="0"/>
        <w:ind w:left="222" w:right="0" w:firstLine="0"/>
        <w:jc w:val="left"/>
        <w:rPr>
          <w:sz w:val="19"/>
        </w:rPr>
      </w:pPr>
      <w:r>
        <w:rPr>
          <w:spacing w:val="-38"/>
          <w:sz w:val="19"/>
        </w:rPr>
        <w:t>就绪态</w:t>
      </w:r>
    </w:p>
    <w:p w14:paraId="4DCE8288">
      <w:pPr>
        <w:spacing w:after="0"/>
        <w:jc w:val="left"/>
        <w:rPr>
          <w:sz w:val="19"/>
        </w:rPr>
        <w:sectPr>
          <w:type w:val="continuous"/>
          <w:pgSz w:w="10150" w:h="13040"/>
          <w:pgMar w:top="1460" w:right="992" w:bottom="0" w:left="425" w:header="720" w:footer="720" w:gutter="0"/>
          <w:cols w:equalWidth="0" w:num="4">
            <w:col w:w="5301" w:space="40"/>
            <w:col w:w="1083" w:space="39"/>
            <w:col w:w="1074" w:space="40"/>
            <w:col w:w="1156"/>
          </w:cols>
        </w:sectPr>
      </w:pPr>
    </w:p>
    <w:p w14:paraId="2A7D263E">
      <w:pPr>
        <w:spacing w:before="0" w:line="216" w:lineRule="exact"/>
        <w:ind w:left="0" w:right="409" w:firstLine="0"/>
        <w:jc w:val="right"/>
        <w:rPr>
          <w:sz w:val="19"/>
        </w:rPr>
      </w:pPr>
      <w:r>
        <w:rPr>
          <w:sz w:val="19"/>
        </w:rPr>
        <w:drawing>
          <wp:anchor distT="0" distB="0" distL="0" distR="0" simplePos="0" relativeHeight="252046336" behindDoc="1" locked="0" layoutInCell="1" allowOverlap="1">
            <wp:simplePos x="0" y="0"/>
            <wp:positionH relativeFrom="page">
              <wp:posOffset>0</wp:posOffset>
            </wp:positionH>
            <wp:positionV relativeFrom="page">
              <wp:posOffset>100330</wp:posOffset>
            </wp:positionV>
            <wp:extent cx="5793740" cy="8176260"/>
            <wp:effectExtent l="0" t="0" r="0" b="0"/>
            <wp:wrapNone/>
            <wp:docPr id="1250" name="Image 1250"/>
            <wp:cNvGraphicFramePr/>
            <a:graphic xmlns:a="http://schemas.openxmlformats.org/drawingml/2006/main">
              <a:graphicData uri="http://schemas.openxmlformats.org/drawingml/2006/picture">
                <pic:pic xmlns:pic="http://schemas.openxmlformats.org/drawingml/2006/picture">
                  <pic:nvPicPr>
                    <pic:cNvPr id="1250" name="Image 1250"/>
                    <pic:cNvPicPr/>
                  </pic:nvPicPr>
                  <pic:blipFill>
                    <a:blip r:embed="rId106" cstate="print"/>
                    <a:stretch>
                      <a:fillRect/>
                    </a:stretch>
                  </pic:blipFill>
                  <pic:spPr>
                    <a:xfrm>
                      <a:off x="0" y="0"/>
                      <a:ext cx="5793792" cy="8176377"/>
                    </a:xfrm>
                    <a:prstGeom prst="rect">
                      <a:avLst/>
                    </a:prstGeom>
                  </pic:spPr>
                </pic:pic>
              </a:graphicData>
            </a:graphic>
          </wp:anchor>
        </w:drawing>
      </w:r>
      <w:r>
        <w:rPr>
          <w:sz w:val="19"/>
        </w:rPr>
        <mc:AlternateContent>
          <mc:Choice Requires="wps">
            <w:drawing>
              <wp:anchor distT="0" distB="0" distL="0" distR="0" simplePos="0" relativeHeight="251762688" behindDoc="0" locked="0" layoutInCell="1" allowOverlap="1">
                <wp:simplePos x="0" y="0"/>
                <wp:positionH relativeFrom="page">
                  <wp:posOffset>2840355</wp:posOffset>
                </wp:positionH>
                <wp:positionV relativeFrom="paragraph">
                  <wp:posOffset>387985</wp:posOffset>
                </wp:positionV>
                <wp:extent cx="762000" cy="241300"/>
                <wp:effectExtent l="0" t="0" r="0" b="0"/>
                <wp:wrapNone/>
                <wp:docPr id="1251" name="Textbox 125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BBFB4A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51" o:spid="_x0000_s1026" o:spt="202" type="#_x0000_t202" style="position:absolute;left:0pt;margin-left:223.65pt;margin-top:30.55pt;height:19pt;width:60pt;mso-position-horizontal-relative:page;z-index:251762688;mso-width-relative:page;mso-height-relative:page;" filled="f" stroked="f" coordsize="21600,21600" o:gfxdata="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wt&#10;9FjYAAAACQEAAA8AAAAAAAAAAQAgAAAAIgAAAGRycy9kb3ducmV2LnhtbFBLAQIUABQAAAAIAIdO&#10;4kDcplHbsQEAAHkDAAAOAAAAAAAAAAEAIAAAACcBAABkcnMvZTJvRG9jLnhtbFBLBQYAAAAABgAG&#10;AFkBAABKBQAAAAA=&#10;">
                <v:fill on="f" focussize="0,0"/>
                <v:stroke on="f"/>
                <v:imagedata o:title=""/>
                <o:lock v:ext="edit" aspectratio="f"/>
                <v:textbox inset="0mm,0mm,0mm,0mm">
                  <w:txbxContent>
                    <w:p w14:paraId="2BBFB4A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19"/>
        </w:rPr>
        <w:t>图16-10</w:t>
      </w:r>
      <w:r>
        <w:rPr>
          <w:spacing w:val="-2"/>
          <w:sz w:val="19"/>
        </w:rPr>
        <w:t>任务三种状态的转换</w:t>
      </w:r>
    </w:p>
    <w:p w14:paraId="27EF9DAC">
      <w:pPr>
        <w:spacing w:after="0" w:line="216" w:lineRule="exact"/>
        <w:jc w:val="right"/>
        <w:rPr>
          <w:sz w:val="19"/>
        </w:rPr>
        <w:sectPr>
          <w:type w:val="continuous"/>
          <w:pgSz w:w="10150" w:h="13040"/>
          <w:pgMar w:top="1460" w:right="992" w:bottom="0" w:left="425" w:header="720" w:footer="720" w:gutter="0"/>
          <w:cols w:space="720" w:num="1"/>
        </w:sectPr>
      </w:pPr>
    </w:p>
    <w:p w14:paraId="1CF02688">
      <w:pPr>
        <w:pStyle w:val="11"/>
        <w:tabs>
          <w:tab w:val="right" w:pos="8769"/>
        </w:tabs>
        <w:spacing w:before="278"/>
        <w:ind w:left="4473"/>
        <w:rPr>
          <w:position w:val="1"/>
        </w:rPr>
      </w:pPr>
      <w:r>
        <w:rPr>
          <w:position w:val="1"/>
        </w:rPr>
        <w:drawing>
          <wp:anchor distT="0" distB="0" distL="0" distR="0" simplePos="0" relativeHeight="252049408" behindDoc="1" locked="0" layoutInCell="1" allowOverlap="1">
            <wp:simplePos x="0" y="0"/>
            <wp:positionH relativeFrom="page">
              <wp:posOffset>974090</wp:posOffset>
            </wp:positionH>
            <wp:positionV relativeFrom="page">
              <wp:posOffset>95885</wp:posOffset>
            </wp:positionV>
            <wp:extent cx="5528310" cy="7850505"/>
            <wp:effectExtent l="0" t="0" r="0" b="0"/>
            <wp:wrapNone/>
            <wp:docPr id="1252" name="Image 1252"/>
            <wp:cNvGraphicFramePr/>
            <a:graphic xmlns:a="http://schemas.openxmlformats.org/drawingml/2006/main">
              <a:graphicData uri="http://schemas.openxmlformats.org/drawingml/2006/picture">
                <pic:pic xmlns:pic="http://schemas.openxmlformats.org/drawingml/2006/picture">
                  <pic:nvPicPr>
                    <pic:cNvPr id="1252" name="Image 1252"/>
                    <pic:cNvPicPr/>
                  </pic:nvPicPr>
                  <pic:blipFill>
                    <a:blip r:embed="rId107" cstate="print"/>
                    <a:stretch>
                      <a:fillRect/>
                    </a:stretch>
                  </pic:blipFill>
                  <pic:spPr>
                    <a:xfrm>
                      <a:off x="0" y="0"/>
                      <a:ext cx="5528257" cy="7850574"/>
                    </a:xfrm>
                    <a:prstGeom prst="rect">
                      <a:avLst/>
                    </a:prstGeom>
                  </pic:spPr>
                </pic:pic>
              </a:graphicData>
            </a:graphic>
          </wp:anchor>
        </w:drawing>
      </w:r>
      <w:r>
        <w:rPr>
          <w:spacing w:val="-12"/>
        </w:rPr>
        <w:t>第16章</w:t>
      </w:r>
      <w:r>
        <w:rPr>
          <w:spacing w:val="28"/>
        </w:rPr>
        <w:t xml:space="preserve"> </w:t>
      </w:r>
      <w:r>
        <w:rPr>
          <w:spacing w:val="-12"/>
        </w:rPr>
        <w:t>嵌入式系统架构设计理论与实践</w:t>
      </w:r>
      <w:r>
        <w:tab/>
      </w:r>
      <w:r>
        <w:rPr>
          <w:spacing w:val="-5"/>
          <w:position w:val="1"/>
        </w:rPr>
        <w:t>555</w:t>
      </w:r>
    </w:p>
    <w:p w14:paraId="31474B6D">
      <w:pPr>
        <w:pStyle w:val="11"/>
        <w:spacing w:before="95"/>
      </w:pPr>
    </w:p>
    <w:p w14:paraId="284BDF8C">
      <w:pPr>
        <w:pStyle w:val="11"/>
        <w:spacing w:before="1" w:line="297" w:lineRule="auto"/>
        <w:ind w:left="772" w:right="448" w:hanging="10"/>
      </w:pPr>
      <w:r>
        <w:rPr>
          <w:spacing w:val="-2"/>
        </w:rPr>
        <w:t>发生而无法执行时，便放弃处理机而处于阻塞状态。引起进程阻塞的事件可有多种，例如，等待I/O完成、申请缓冲区不能满足、等待信件(信号)等。</w:t>
      </w:r>
    </w:p>
    <w:p w14:paraId="553B25DC">
      <w:pPr>
        <w:pStyle w:val="11"/>
        <w:spacing w:before="8"/>
        <w:ind w:left="494"/>
      </w:pPr>
      <w:r>
        <w:rPr>
          <w:spacing w:val="-20"/>
        </w:rPr>
        <w:t>三种基本状态转换：</w:t>
      </w:r>
    </w:p>
    <w:p w14:paraId="749A25A7">
      <w:pPr>
        <w:pStyle w:val="16"/>
        <w:numPr>
          <w:ilvl w:val="0"/>
          <w:numId w:val="106"/>
        </w:numPr>
        <w:tabs>
          <w:tab w:val="left" w:pos="770"/>
          <w:tab w:val="left" w:pos="772"/>
        </w:tabs>
        <w:spacing w:before="43" w:after="0" w:line="312" w:lineRule="auto"/>
        <w:ind w:left="772" w:right="438" w:hanging="298"/>
        <w:jc w:val="left"/>
        <w:rPr>
          <w:sz w:val="20"/>
        </w:rPr>
      </w:pPr>
      <w:r>
        <w:rPr>
          <w:spacing w:val="-2"/>
          <w:sz w:val="20"/>
        </w:rPr>
        <w:t>就绪→执行：处于就绪状态的任务，当任务调度程序为之分配了处理机后，该任务便由就绪状态转变成执行状态。</w:t>
      </w:r>
    </w:p>
    <w:p w14:paraId="4AC170C4">
      <w:pPr>
        <w:pStyle w:val="16"/>
        <w:numPr>
          <w:ilvl w:val="0"/>
          <w:numId w:val="106"/>
        </w:numPr>
        <w:tabs>
          <w:tab w:val="left" w:pos="752"/>
        </w:tabs>
        <w:spacing w:before="0" w:after="0" w:line="241" w:lineRule="exact"/>
        <w:ind w:left="752" w:right="0" w:hanging="258"/>
        <w:jc w:val="left"/>
        <w:rPr>
          <w:sz w:val="20"/>
        </w:rPr>
      </w:pPr>
      <w:r>
        <w:rPr>
          <w:spacing w:val="-1"/>
          <w:sz w:val="20"/>
        </w:rPr>
        <w:t>执行→就绪：处于执行状态的任务在其执行过程中，因分配给它的一个时间片已用完而</w:t>
      </w:r>
    </w:p>
    <w:p w14:paraId="239350DC">
      <w:pPr>
        <w:pStyle w:val="11"/>
        <w:spacing w:before="61"/>
        <w:ind w:left="762"/>
      </w:pPr>
      <w:r>
        <w:rPr>
          <w:spacing w:val="-9"/>
        </w:rPr>
        <w:t>不得不让出处理机，于是任务从执行状态转变成就绪状态。</w:t>
      </w:r>
    </w:p>
    <w:p w14:paraId="40DD7AA2">
      <w:pPr>
        <w:pStyle w:val="16"/>
        <w:numPr>
          <w:ilvl w:val="0"/>
          <w:numId w:val="106"/>
        </w:numPr>
        <w:tabs>
          <w:tab w:val="left" w:pos="751"/>
          <w:tab w:val="left" w:pos="762"/>
        </w:tabs>
        <w:spacing w:before="78" w:after="0" w:line="288" w:lineRule="auto"/>
        <w:ind w:left="762" w:right="437" w:hanging="298"/>
        <w:jc w:val="left"/>
        <w:rPr>
          <w:sz w:val="20"/>
        </w:rPr>
      </w:pPr>
      <w:r>
        <w:rPr>
          <w:spacing w:val="-2"/>
          <w:sz w:val="20"/>
        </w:rPr>
        <w:t>执行→阻塞：正在执行的任务因等待某种事件发生而无法继续执行时，便从执行状态变成阻塞状态。</w:t>
      </w:r>
    </w:p>
    <w:p w14:paraId="78EA5362">
      <w:pPr>
        <w:pStyle w:val="16"/>
        <w:numPr>
          <w:ilvl w:val="0"/>
          <w:numId w:val="106"/>
        </w:numPr>
        <w:tabs>
          <w:tab w:val="left" w:pos="742"/>
          <w:tab w:val="left" w:pos="753"/>
        </w:tabs>
        <w:spacing w:before="10" w:after="0" w:line="304" w:lineRule="auto"/>
        <w:ind w:left="753" w:right="467" w:hanging="259"/>
        <w:jc w:val="left"/>
        <w:rPr>
          <w:sz w:val="20"/>
        </w:rPr>
      </w:pPr>
      <w:r>
        <w:rPr>
          <w:spacing w:val="-2"/>
          <w:sz w:val="20"/>
        </w:rPr>
        <w:t>阻塞→就绪：处于阻塞状态的任务，若其等待的事件已经发生，于是任务由阻塞状态转变为就绪状态。</w:t>
      </w:r>
    </w:p>
    <w:p w14:paraId="79A619F7">
      <w:pPr>
        <w:pStyle w:val="11"/>
        <w:spacing w:before="10" w:line="283" w:lineRule="auto"/>
        <w:ind w:left="33" w:right="445" w:firstLine="450"/>
        <w:jc w:val="both"/>
      </w:pPr>
      <w:r>
        <w:rPr>
          <w:spacing w:val="-3"/>
          <w:w w:val="102"/>
        </w:rPr>
        <w:t>由于嵌入式系统中大部分应用领域是实时系统，因此，嵌入式操作系统的任务实时调度问</w:t>
      </w:r>
      <w:r>
        <w:rPr>
          <w:spacing w:val="-2"/>
          <w:w w:val="102"/>
        </w:rPr>
        <w:t>题是操作系统任务管理的核心技术。许多嵌入式操作系统都支持优先级抢占调度算法和时间片</w:t>
      </w:r>
      <w:r>
        <w:rPr>
          <w:spacing w:val="-29"/>
          <w:w w:val="102"/>
        </w:rPr>
        <w:t>轮转调度算法。</w:t>
      </w:r>
    </w:p>
    <w:p w14:paraId="01B939C2">
      <w:pPr>
        <w:pStyle w:val="11"/>
        <w:spacing w:before="23" w:line="290" w:lineRule="auto"/>
        <w:ind w:left="43" w:right="427" w:firstLine="421"/>
        <w:jc w:val="both"/>
      </w:pPr>
      <w:r>
        <w:rPr>
          <w:spacing w:val="3"/>
          <w:w w:val="102"/>
        </w:rPr>
        <w:t>在嵌入式强实时系统中，操作系统必须支持执行一组并发实时任务，使所有时间关键任</w:t>
      </w:r>
      <w:r>
        <w:rPr>
          <w:spacing w:val="-3"/>
          <w:w w:val="102"/>
        </w:rPr>
        <w:t>务满足其指定的截止时限</w:t>
      </w:r>
      <w:r>
        <w:rPr>
          <w:spacing w:val="-1"/>
        </w:rPr>
        <w:t xml:space="preserve"> </w:t>
      </w:r>
      <w:r>
        <w:rPr>
          <w:spacing w:val="-21"/>
          <w:w w:val="102"/>
        </w:rPr>
        <w:t>(Deadline)</w:t>
      </w:r>
      <w:r>
        <w:rPr>
          <w:w w:val="102"/>
        </w:rPr>
        <w:t>。</w:t>
      </w:r>
      <w:r>
        <w:rPr>
          <w:spacing w:val="10"/>
        </w:rPr>
        <w:t xml:space="preserve"> </w:t>
      </w:r>
      <w:r>
        <w:rPr>
          <w:spacing w:val="6"/>
          <w:w w:val="102"/>
        </w:rPr>
        <w:t>每个任务需要计算，数据和其他资源(例如输入/输出</w:t>
      </w:r>
      <w:r>
        <w:rPr>
          <w:w w:val="102"/>
        </w:rPr>
        <w:t>设备)来执行。而调度问题涉及这些资源的分配以满足所有的时序要求，在实时系统的任务调度中，存在大量的实时调度方法，大致可以概述为主要三种划分，即离线</w:t>
      </w:r>
      <w:r>
        <w:t xml:space="preserve"> </w:t>
      </w:r>
      <w:r>
        <w:rPr>
          <w:spacing w:val="-12"/>
          <w:w w:val="102"/>
        </w:rPr>
        <w:t>(Off-Line</w:t>
      </w:r>
      <w:r>
        <w:rPr>
          <w:w w:val="102"/>
        </w:rPr>
        <w:t>)</w:t>
      </w:r>
      <w:r>
        <w:rPr>
          <w:spacing w:val="-14"/>
        </w:rPr>
        <w:t xml:space="preserve"> </w:t>
      </w:r>
      <w:r>
        <w:rPr>
          <w:spacing w:val="3"/>
          <w:w w:val="102"/>
        </w:rPr>
        <w:t xml:space="preserve">和在线 </w:t>
      </w:r>
      <w:r>
        <w:rPr>
          <w:spacing w:val="-6"/>
          <w:w w:val="102"/>
        </w:rPr>
        <w:t>(On-Line</w:t>
      </w:r>
      <w:r>
        <w:rPr>
          <w:w w:val="102"/>
        </w:rPr>
        <w:t>)</w:t>
      </w:r>
      <w:r>
        <w:rPr>
          <w:spacing w:val="-22"/>
        </w:rPr>
        <w:t xml:space="preserve"> </w:t>
      </w:r>
      <w:r>
        <w:rPr>
          <w:spacing w:val="3"/>
          <w:w w:val="102"/>
        </w:rPr>
        <w:t>调度、抢占</w:t>
      </w:r>
      <w:r>
        <w:rPr>
          <w:spacing w:val="-19"/>
        </w:rPr>
        <w:t xml:space="preserve"> </w:t>
      </w:r>
      <w:r>
        <w:rPr>
          <w:spacing w:val="-8"/>
          <w:w w:val="102"/>
        </w:rPr>
        <w:t>(Preemptive</w:t>
      </w:r>
      <w:r>
        <w:rPr>
          <w:w w:val="102"/>
        </w:rPr>
        <w:t>)</w:t>
      </w:r>
      <w:r>
        <w:rPr>
          <w:spacing w:val="-33"/>
        </w:rPr>
        <w:t xml:space="preserve"> </w:t>
      </w:r>
      <w:r>
        <w:rPr>
          <w:spacing w:val="9"/>
          <w:w w:val="102"/>
        </w:rPr>
        <w:t>和非抢占</w:t>
      </w:r>
      <w:r>
        <w:rPr>
          <w:spacing w:val="-40"/>
        </w:rPr>
        <w:t xml:space="preserve"> </w:t>
      </w:r>
      <w:r>
        <w:rPr>
          <w:spacing w:val="-8"/>
          <w:w w:val="102"/>
        </w:rPr>
        <w:t>(Non-Preemptive</w:t>
      </w:r>
      <w:r>
        <w:rPr>
          <w:w w:val="102"/>
        </w:rPr>
        <w:t>)</w:t>
      </w:r>
      <w:r>
        <w:rPr>
          <w:spacing w:val="-1"/>
        </w:rPr>
        <w:t xml:space="preserve"> </w:t>
      </w:r>
      <w:r>
        <w:rPr>
          <w:spacing w:val="3"/>
          <w:w w:val="102"/>
        </w:rPr>
        <w:t>调度、静态</w:t>
      </w:r>
      <w:r>
        <w:rPr>
          <w:spacing w:val="-19"/>
        </w:rPr>
        <w:t xml:space="preserve"> </w:t>
      </w:r>
      <w:r>
        <w:rPr>
          <w:spacing w:val="-23"/>
          <w:w w:val="102"/>
        </w:rPr>
        <w:t>(Static</w:t>
      </w:r>
      <w:r>
        <w:rPr>
          <w:w w:val="102"/>
        </w:rPr>
        <w:t>)</w:t>
      </w:r>
      <w:r>
        <w:rPr>
          <w:spacing w:val="6"/>
        </w:rPr>
        <w:t xml:space="preserve"> </w:t>
      </w:r>
      <w:r>
        <w:rPr>
          <w:spacing w:val="3"/>
          <w:w w:val="102"/>
        </w:rPr>
        <w:t xml:space="preserve">和动态 </w:t>
      </w:r>
      <w:r>
        <w:rPr>
          <w:spacing w:val="-6"/>
          <w:w w:val="102"/>
        </w:rPr>
        <w:t>(Dynamic</w:t>
      </w:r>
      <w:r>
        <w:rPr>
          <w:w w:val="102"/>
        </w:rPr>
        <w:t>)</w:t>
      </w:r>
      <w:r>
        <w:rPr>
          <w:spacing w:val="-3"/>
        </w:rPr>
        <w:t xml:space="preserve"> </w:t>
      </w:r>
      <w:r>
        <w:rPr>
          <w:spacing w:val="-40"/>
          <w:w w:val="102"/>
        </w:rPr>
        <w:t>调度等。</w:t>
      </w:r>
    </w:p>
    <w:p w14:paraId="55FFD9B2">
      <w:pPr>
        <w:pStyle w:val="16"/>
        <w:numPr>
          <w:ilvl w:val="0"/>
          <w:numId w:val="107"/>
        </w:numPr>
        <w:tabs>
          <w:tab w:val="left" w:pos="744"/>
        </w:tabs>
        <w:spacing w:before="0" w:after="0" w:line="239" w:lineRule="exact"/>
        <w:ind w:left="744" w:right="0" w:hanging="279"/>
        <w:jc w:val="left"/>
        <w:rPr>
          <w:sz w:val="20"/>
        </w:rPr>
      </w:pPr>
      <w:r>
        <w:rPr>
          <w:spacing w:val="-7"/>
          <w:sz w:val="20"/>
        </w:rPr>
        <w:t>离线和在线调度。</w:t>
      </w:r>
    </w:p>
    <w:p w14:paraId="3FAC09C5">
      <w:pPr>
        <w:pStyle w:val="11"/>
        <w:spacing w:before="59" w:line="285" w:lineRule="auto"/>
        <w:ind w:left="43" w:right="424" w:firstLine="421"/>
        <w:jc w:val="both"/>
      </w:pPr>
      <w:r>
        <w:rPr>
          <w:spacing w:val="-2"/>
          <w:w w:val="102"/>
        </w:rPr>
        <w:t>根据获得调度信息的时机，调度算法可以分为离线调度和在线调度两类。对于离线调度算法，运行过程中使用的调度信息在系统运行之前就确定了，如时间驱动的调度。离线调度算法具有确定性，但缺乏灵活性，适用于特征能够预先确定，且不容易发生变化的应用。在线调度</w:t>
      </w:r>
      <w:r>
        <w:rPr>
          <w:spacing w:val="1"/>
          <w:w w:val="102"/>
        </w:rPr>
        <w:t>算法的调度信息则在系统运行过程中动态获得，如优先级驱动的调度(如</w:t>
      </w:r>
      <w:r>
        <w:rPr>
          <w:spacing w:val="36"/>
          <w:w w:val="102"/>
        </w:rPr>
        <w:t>ED</w:t>
      </w:r>
      <w:r>
        <w:rPr>
          <w:w w:val="102"/>
        </w:rPr>
        <w:t>F</w:t>
      </w:r>
      <w:r>
        <w:rPr>
          <w:spacing w:val="-64"/>
        </w:rPr>
        <w:t xml:space="preserve"> </w:t>
      </w:r>
      <w:r>
        <w:rPr>
          <w:w w:val="102"/>
        </w:rPr>
        <w:t>、</w:t>
      </w:r>
      <w:r>
        <w:rPr>
          <w:spacing w:val="-64"/>
        </w:rPr>
        <w:t xml:space="preserve"> </w:t>
      </w:r>
      <w:r>
        <w:rPr>
          <w:spacing w:val="36"/>
          <w:w w:val="102"/>
        </w:rPr>
        <w:t>RM</w:t>
      </w:r>
      <w:r>
        <w:rPr>
          <w:w w:val="102"/>
        </w:rPr>
        <w:t>S</w:t>
      </w:r>
      <w:r>
        <w:rPr>
          <w:spacing w:val="-57"/>
        </w:rPr>
        <w:t xml:space="preserve"> </w:t>
      </w:r>
      <w:r>
        <w:rPr>
          <w:spacing w:val="8"/>
          <w:w w:val="102"/>
        </w:rPr>
        <w:t>等)。在</w:t>
      </w:r>
      <w:r>
        <w:rPr>
          <w:spacing w:val="-11"/>
          <w:w w:val="102"/>
        </w:rPr>
        <w:t>线调度算法在形成最佳调度决策上具有较大的灵活性。</w:t>
      </w:r>
    </w:p>
    <w:p w14:paraId="12BA71B6">
      <w:pPr>
        <w:pStyle w:val="16"/>
        <w:numPr>
          <w:ilvl w:val="0"/>
          <w:numId w:val="107"/>
        </w:numPr>
        <w:tabs>
          <w:tab w:val="left" w:pos="741"/>
        </w:tabs>
        <w:spacing w:before="1" w:after="0" w:line="240" w:lineRule="auto"/>
        <w:ind w:left="741" w:right="0" w:hanging="276"/>
        <w:jc w:val="left"/>
        <w:rPr>
          <w:sz w:val="20"/>
        </w:rPr>
      </w:pPr>
      <w:r>
        <w:rPr>
          <w:spacing w:val="-7"/>
          <w:sz w:val="20"/>
        </w:rPr>
        <w:t>抢占和非抢占调度。</w:t>
      </w:r>
    </w:p>
    <w:p w14:paraId="7C414B0F">
      <w:pPr>
        <w:pStyle w:val="11"/>
        <w:spacing w:before="59" w:line="285" w:lineRule="auto"/>
        <w:ind w:left="33" w:right="433" w:firstLine="431"/>
        <w:jc w:val="both"/>
      </w:pPr>
      <w:r>
        <w:rPr>
          <w:spacing w:val="-2"/>
          <w:w w:val="102"/>
        </w:rPr>
        <w:t>根据任务在运行过程中能否被打断的处理情况。调度算法分为抢占式调度和非抢占式调度</w:t>
      </w:r>
      <w:r>
        <w:rPr>
          <w:spacing w:val="-3"/>
          <w:w w:val="102"/>
        </w:rPr>
        <w:t>两类。在抢占式调度方法中，正在运行的任务可能被其他任务打断。在非抢占式调度算法中，一旦任务开始运行，该任务只有在运行完成而主动放弃</w:t>
      </w:r>
      <w:r>
        <w:rPr>
          <w:spacing w:val="56"/>
          <w:w w:val="102"/>
        </w:rPr>
        <w:t>C</w:t>
      </w:r>
      <w:r>
        <w:rPr>
          <w:w w:val="102"/>
        </w:rPr>
        <w:t>P</w:t>
      </w:r>
      <w:r>
        <w:rPr>
          <w:spacing w:val="-44"/>
        </w:rPr>
        <w:t xml:space="preserve"> </w:t>
      </w:r>
      <w:r>
        <w:rPr>
          <w:w w:val="102"/>
        </w:rPr>
        <w:t>U</w:t>
      </w:r>
      <w:r>
        <w:rPr>
          <w:spacing w:val="-70"/>
        </w:rPr>
        <w:t xml:space="preserve"> </w:t>
      </w:r>
      <w:r>
        <w:rPr>
          <w:spacing w:val="-4"/>
          <w:w w:val="102"/>
        </w:rPr>
        <w:t>资源，或是因为等待其他资源被阻</w:t>
      </w:r>
      <w:r>
        <w:rPr>
          <w:spacing w:val="-2"/>
          <w:w w:val="102"/>
        </w:rPr>
        <w:t>塞的情况下才会停止运行。实时内核大都采用了抢占式调度算法，使关键任务能够打断非关键任务执行，确保关键任务的截止时间能够得到满足。相对来说，抢占式调度算法要更复杂些，</w:t>
      </w:r>
      <w:r>
        <w:rPr>
          <w:spacing w:val="-3"/>
          <w:w w:val="102"/>
        </w:rPr>
        <w:t>且需要更多的资源，并可能在使用不当的情况下造成低优先级任务出现长时间得不到执行的情</w:t>
      </w:r>
      <w:r>
        <w:rPr>
          <w:spacing w:val="-1"/>
          <w:w w:val="102"/>
        </w:rPr>
        <w:t xml:space="preserve">况。非抢占式调度算法常用于那些任务需要按照预先确定的顺序执行，且只有当任务主动放弃 </w:t>
      </w:r>
      <w:r>
        <w:rPr>
          <w:spacing w:val="56"/>
          <w:w w:val="102"/>
        </w:rPr>
        <w:t>C</w:t>
      </w:r>
      <w:r>
        <w:rPr>
          <w:w w:val="102"/>
        </w:rPr>
        <w:t>P</w:t>
      </w:r>
      <w:r>
        <w:rPr>
          <w:spacing w:val="-44"/>
        </w:rPr>
        <w:t xml:space="preserve"> </w:t>
      </w:r>
      <w:r>
        <w:rPr>
          <w:w w:val="102"/>
        </w:rPr>
        <w:t>U</w:t>
      </w:r>
      <w:r>
        <w:rPr>
          <w:spacing w:val="-70"/>
        </w:rPr>
        <w:t xml:space="preserve"> </w:t>
      </w:r>
      <w:r>
        <w:rPr>
          <w:spacing w:val="-14"/>
          <w:w w:val="102"/>
        </w:rPr>
        <w:t>资源后，其他任务才能得到执行的情况。</w:t>
      </w:r>
    </w:p>
    <w:p w14:paraId="4AEF4CEF">
      <w:pPr>
        <w:pStyle w:val="16"/>
        <w:numPr>
          <w:ilvl w:val="0"/>
          <w:numId w:val="107"/>
        </w:numPr>
        <w:tabs>
          <w:tab w:val="left" w:pos="715"/>
        </w:tabs>
        <w:spacing w:before="8" w:after="0" w:line="240" w:lineRule="auto"/>
        <w:ind w:left="715" w:right="0" w:hanging="279"/>
        <w:jc w:val="left"/>
        <w:rPr>
          <w:sz w:val="20"/>
        </w:rPr>
      </w:pPr>
      <w:r>
        <w:rPr>
          <w:spacing w:val="-7"/>
          <w:sz w:val="20"/>
        </w:rPr>
        <w:t>静态和动态调度。</w:t>
      </w:r>
    </w:p>
    <w:p w14:paraId="7145CABB">
      <w:pPr>
        <w:pStyle w:val="11"/>
        <w:spacing w:before="41"/>
        <w:ind w:left="436"/>
      </w:pPr>
      <w:r>
        <mc:AlternateContent>
          <mc:Choice Requires="wps">
            <w:drawing>
              <wp:anchor distT="0" distB="0" distL="0" distR="0" simplePos="0" relativeHeight="251764736" behindDoc="0" locked="0" layoutInCell="1" allowOverlap="1">
                <wp:simplePos x="0" y="0"/>
                <wp:positionH relativeFrom="page">
                  <wp:posOffset>2872105</wp:posOffset>
                </wp:positionH>
                <wp:positionV relativeFrom="paragraph">
                  <wp:posOffset>395605</wp:posOffset>
                </wp:positionV>
                <wp:extent cx="762000" cy="241300"/>
                <wp:effectExtent l="0" t="0" r="0" b="0"/>
                <wp:wrapNone/>
                <wp:docPr id="1253" name="Textbox 125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7D8712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53" o:spid="_x0000_s1026" o:spt="202" type="#_x0000_t202" style="position:absolute;left:0pt;margin-left:226.15pt;margin-top:31.15pt;height:19pt;width:60pt;mso-position-horizontal-relative:page;z-index:251764736;mso-width-relative:page;mso-height-relative:page;" filled="f" stroked="f" coordsize="21600,21600" o:gfxdata="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0R&#10;GOLXAAAACgEAAA8AAAAAAAAAAQAgAAAAIgAAAGRycy9kb3ducmV2LnhtbFBLAQIUABQAAAAIAIdO&#10;4kCrPUursgEAAHkDAAAOAAAAAAAAAAEAIAAAACYBAABkcnMvZTJvRG9jLnhtbFBLBQYAAAAABgAG&#10;AFkBAABKBQAAAAA=&#10;">
                <v:fill on="f" focussize="0,0"/>
                <v:stroke on="f"/>
                <v:imagedata o:title=""/>
                <o:lock v:ext="edit" aspectratio="f"/>
                <v:textbox inset="0mm,0mm,0mm,0mm">
                  <w:txbxContent>
                    <w:p w14:paraId="67D8712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rPr>
        <w:t>根据任务优先级的确定时机，调度算法分为静态调度和动态调度两类。在静态调度算法中，</w:t>
      </w:r>
    </w:p>
    <w:p w14:paraId="4E70A8FC">
      <w:pPr>
        <w:pStyle w:val="11"/>
        <w:spacing w:after="0"/>
        <w:sectPr>
          <w:pgSz w:w="10250" w:h="13150"/>
          <w:pgMar w:top="140" w:right="425" w:bottom="0" w:left="992" w:header="720" w:footer="720" w:gutter="0"/>
          <w:cols w:space="720" w:num="1"/>
        </w:sectPr>
      </w:pPr>
    </w:p>
    <w:p w14:paraId="6C28F7E2">
      <w:pPr>
        <w:pStyle w:val="11"/>
        <w:tabs>
          <w:tab w:val="left" w:pos="1070"/>
        </w:tabs>
        <w:spacing w:before="62"/>
        <w:ind w:left="82"/>
      </w:pPr>
      <w:r>
        <w:rPr>
          <w:spacing w:val="-5"/>
          <w:position w:val="2"/>
        </w:rPr>
        <w:t>556</w:t>
      </w:r>
      <w:r>
        <w:rPr>
          <w:position w:val="2"/>
        </w:rPr>
        <w:tab/>
      </w:r>
      <w:r>
        <w:rPr>
          <w:spacing w:val="-14"/>
        </w:rPr>
        <w:t>系统架构设计师教程(第2版)</w:t>
      </w:r>
    </w:p>
    <w:p w14:paraId="12C501BA">
      <w:pPr>
        <w:pStyle w:val="11"/>
        <w:spacing w:before="68"/>
      </w:pPr>
    </w:p>
    <w:p w14:paraId="0561EC5A">
      <w:pPr>
        <w:pStyle w:val="11"/>
        <w:spacing w:line="288" w:lineRule="auto"/>
        <w:ind w:left="437" w:right="52" w:firstLine="9"/>
        <w:jc w:val="both"/>
      </w:pPr>
      <w:r>
        <w:rPr>
          <w:spacing w:val="-1"/>
          <w:w w:val="102"/>
        </w:rPr>
        <w:t>所有任务的优先级在设计时已经确定下来，且在运行过程中不会发生变化(如</w:t>
      </w:r>
      <w:r>
        <w:rPr>
          <w:spacing w:val="-46"/>
        </w:rPr>
        <w:t xml:space="preserve"> </w:t>
      </w:r>
      <w:r>
        <w:rPr>
          <w:spacing w:val="6"/>
          <w:w w:val="102"/>
        </w:rPr>
        <w:t>RMS)</w:t>
      </w:r>
      <w:r>
        <w:rPr>
          <w:w w:val="102"/>
        </w:rPr>
        <w:t>。</w:t>
      </w:r>
      <w:r>
        <w:rPr>
          <w:spacing w:val="7"/>
        </w:rPr>
        <w:t xml:space="preserve"> </w:t>
      </w:r>
      <w:r>
        <w:rPr>
          <w:spacing w:val="-5"/>
          <w:w w:val="102"/>
        </w:rPr>
        <w:t>在动态</w:t>
      </w:r>
      <w:r>
        <w:rPr>
          <w:spacing w:val="2"/>
          <w:w w:val="102"/>
        </w:rPr>
        <w:t>调度算法中，任务的优先级则在运行过程中确定，并可能不断发生变化(如</w:t>
      </w:r>
      <w:r>
        <w:rPr>
          <w:spacing w:val="-4"/>
          <w:w w:val="102"/>
        </w:rPr>
        <w:t>EDF)</w:t>
      </w:r>
      <w:r>
        <w:rPr>
          <w:w w:val="102"/>
        </w:rPr>
        <w:t>。</w:t>
      </w:r>
      <w:r>
        <w:rPr>
          <w:spacing w:val="9"/>
        </w:rPr>
        <w:t xml:space="preserve"> </w:t>
      </w:r>
      <w:r>
        <w:rPr>
          <w:w w:val="102"/>
        </w:rPr>
        <w:t>静态调度</w:t>
      </w:r>
      <w:r>
        <w:rPr>
          <w:spacing w:val="-2"/>
          <w:w w:val="102"/>
        </w:rPr>
        <w:t>算法适用于能够完全把握系统中所有任务及其时间约束(如截至时间、运行时间、优先顺序和运行过程中的到达时间)特性的情况。静态调度比较简单，但缺乏灵活性，不利于系统扩展；</w:t>
      </w:r>
      <w:r>
        <w:rPr>
          <w:spacing w:val="-11"/>
          <w:w w:val="102"/>
        </w:rPr>
        <w:t>动态调度有足够的灵活性来处理变化的系统情况，但需要消耗更多的系统资源。</w:t>
      </w:r>
    </w:p>
    <w:p w14:paraId="358EDC46">
      <w:pPr>
        <w:pStyle w:val="11"/>
        <w:spacing w:before="8"/>
        <w:ind w:left="849"/>
      </w:pPr>
      <w:r>
        <w:rPr>
          <w:spacing w:val="-14"/>
        </w:rPr>
        <w:t>下面介绍几种典型强实时调度算法：</w:t>
      </w:r>
    </w:p>
    <w:p w14:paraId="75E496D0">
      <w:pPr>
        <w:pStyle w:val="16"/>
        <w:numPr>
          <w:ilvl w:val="0"/>
          <w:numId w:val="108"/>
        </w:numPr>
        <w:tabs>
          <w:tab w:val="left" w:pos="1158"/>
        </w:tabs>
        <w:spacing w:before="59" w:after="0" w:line="240" w:lineRule="auto"/>
        <w:ind w:left="1158" w:right="0" w:hanging="309"/>
        <w:jc w:val="left"/>
        <w:rPr>
          <w:sz w:val="20"/>
        </w:rPr>
      </w:pPr>
      <w:r>
        <w:rPr>
          <w:spacing w:val="-9"/>
          <w:sz w:val="20"/>
        </w:rPr>
        <w:t xml:space="preserve">最早截止时间优先 </w:t>
      </w:r>
      <w:r>
        <w:rPr>
          <w:spacing w:val="-10"/>
          <w:sz w:val="20"/>
        </w:rPr>
        <w:t>(Earliest</w:t>
      </w:r>
      <w:r>
        <w:rPr>
          <w:spacing w:val="-13"/>
          <w:sz w:val="20"/>
        </w:rPr>
        <w:t xml:space="preserve"> </w:t>
      </w:r>
      <w:r>
        <w:rPr>
          <w:spacing w:val="-10"/>
          <w:sz w:val="20"/>
        </w:rPr>
        <w:t>Deadline</w:t>
      </w:r>
      <w:r>
        <w:rPr>
          <w:spacing w:val="-13"/>
          <w:sz w:val="20"/>
        </w:rPr>
        <w:t xml:space="preserve"> </w:t>
      </w:r>
      <w:r>
        <w:rPr>
          <w:spacing w:val="-10"/>
          <w:sz w:val="20"/>
        </w:rPr>
        <w:t>First,EDF</w:t>
      </w:r>
      <w:r>
        <w:rPr>
          <w:spacing w:val="-11"/>
          <w:sz w:val="20"/>
        </w:rPr>
        <w:t>) 算法。</w:t>
      </w:r>
    </w:p>
    <w:p w14:paraId="791E96D0">
      <w:pPr>
        <w:pStyle w:val="11"/>
        <w:spacing w:before="50" w:line="288" w:lineRule="auto"/>
        <w:ind w:left="447" w:right="50" w:firstLine="412"/>
        <w:jc w:val="both"/>
      </w:pPr>
      <w:r>
        <w:rPr>
          <w:spacing w:val="-2"/>
        </w:rPr>
        <w:t>该算法是根据任务的开始截止时间来确定任务的优先级。截止时间愈早，其优先级愈高。该算法要求在系统中保持一个实时任务就绪队列，当一个事件发生时，对应的进程就被加入就绪进程队列。该队列按各任务截止时间的早晚排序，具有最早截止时间的任务排在队列的最前</w:t>
      </w:r>
      <w:r>
        <w:rPr>
          <w:spacing w:val="-4"/>
        </w:rPr>
        <w:t>面。调度程序在选择任务时，总是选择就绪队列中的第一个任务，即截止时间最近的那个进程，</w:t>
      </w:r>
      <w:r>
        <w:rPr>
          <w:spacing w:val="-2"/>
        </w:rPr>
        <w:t>为之分配处理机，使之投入运行。调度原理见图16-11。</w:t>
      </w:r>
    </w:p>
    <w:p w14:paraId="069F67BA">
      <w:pPr>
        <w:pStyle w:val="11"/>
        <w:spacing w:line="252" w:lineRule="exact"/>
        <w:ind w:left="840"/>
      </w:pPr>
      <w:r>
        <w:rPr>
          <w:spacing w:val="-9"/>
        </w:rPr>
        <w:t>最早截止时间优先算法既可用于剥夺式调度，也可用于非剥夺式调度方式中。</w:t>
      </w:r>
    </w:p>
    <w:p w14:paraId="48744866">
      <w:pPr>
        <w:pStyle w:val="11"/>
        <w:spacing w:before="238" w:line="189" w:lineRule="auto"/>
        <w:ind w:left="1827" w:right="1032" w:hanging="224"/>
      </w:pPr>
      <w:r>
        <w:rPr>
          <w:spacing w:val="-17"/>
          <w:position w:val="1"/>
        </w:rPr>
        <w:t>A</w:t>
      </w:r>
      <w:r>
        <w:rPr>
          <w:spacing w:val="-36"/>
          <w:position w:val="1"/>
        </w:rPr>
        <w:t xml:space="preserve"> </w:t>
      </w:r>
      <w:r>
        <w:rPr>
          <w:spacing w:val="-17"/>
        </w:rPr>
        <w:t>和B</w:t>
      </w:r>
      <w:r>
        <w:rPr>
          <w:spacing w:val="-32"/>
        </w:rPr>
        <w:t xml:space="preserve"> 都是周期性任务，</w:t>
      </w:r>
      <w:r>
        <w:t>A</w:t>
      </w:r>
      <w:r>
        <w:rPr>
          <w:spacing w:val="-33"/>
        </w:rPr>
        <w:t xml:space="preserve"> 每隔</w:t>
      </w:r>
      <w:r>
        <w:rPr>
          <w:spacing w:val="-17"/>
        </w:rPr>
        <w:t>20秒启动一次，每次执行10</w:t>
      </w:r>
      <w:r>
        <w:rPr>
          <w:spacing w:val="-63"/>
        </w:rPr>
        <w:t>秒，</w:t>
      </w:r>
      <w:r>
        <w:t>B</w:t>
      </w:r>
      <w:r>
        <w:rPr>
          <w:spacing w:val="-37"/>
        </w:rPr>
        <w:t xml:space="preserve"> 每隔</w:t>
      </w:r>
      <w:r>
        <w:rPr>
          <w:spacing w:val="-17"/>
        </w:rPr>
        <w:t xml:space="preserve">50秒启动 </w:t>
      </w:r>
      <w:r>
        <w:rPr>
          <w:spacing w:val="-25"/>
        </w:rPr>
        <w:t>一次，每次执行25</w:t>
      </w:r>
      <w:r>
        <w:rPr>
          <w:spacing w:val="-27"/>
        </w:rPr>
        <w:t xml:space="preserve">秒，试用固定优先级和抢占式 </w:t>
      </w:r>
      <w:r>
        <w:rPr>
          <w:spacing w:val="-25"/>
        </w:rPr>
        <w:t>EDF调度算法分析执行次序。</w:t>
      </w:r>
    </w:p>
    <w:p w14:paraId="4D337DDA">
      <w:pPr>
        <w:pStyle w:val="11"/>
        <w:tabs>
          <w:tab w:val="left" w:pos="6648"/>
        </w:tabs>
        <w:spacing w:before="15"/>
        <w:ind w:left="4779"/>
        <w:rPr>
          <w:rFonts w:ascii="Times New Roman"/>
        </w:rPr>
      </w:pPr>
      <w:r>
        <w:rPr>
          <w:rFonts w:ascii="Times New Roman"/>
          <w:spacing w:val="-5"/>
          <w:position w:val="-10"/>
        </w:rPr>
        <w:t>B1</w:t>
      </w:r>
      <w:r>
        <w:rPr>
          <w:rFonts w:ascii="Times New Roman"/>
          <w:position w:val="-10"/>
        </w:rPr>
        <w:tab/>
      </w:r>
      <w:r>
        <w:rPr>
          <w:rFonts w:ascii="Times New Roman"/>
          <w:spacing w:val="-5"/>
        </w:rPr>
        <w:t>B2</w:t>
      </w:r>
    </w:p>
    <w:p w14:paraId="2E2DDCF6">
      <w:pPr>
        <w:pStyle w:val="11"/>
        <w:rPr>
          <w:rFonts w:ascii="Times New Roman"/>
        </w:rPr>
      </w:pPr>
    </w:p>
    <w:p w14:paraId="252F610A">
      <w:pPr>
        <w:pStyle w:val="11"/>
        <w:spacing w:before="3"/>
        <w:rPr>
          <w:rFonts w:ascii="Times New Roman"/>
        </w:rPr>
      </w:pPr>
    </w:p>
    <w:p w14:paraId="00C93830">
      <w:pPr>
        <w:pStyle w:val="11"/>
        <w:spacing w:after="0"/>
        <w:rPr>
          <w:rFonts w:ascii="Times New Roman"/>
        </w:rPr>
        <w:sectPr>
          <w:pgSz w:w="10170" w:h="13060"/>
          <w:pgMar w:top="420" w:right="992" w:bottom="0" w:left="425" w:header="720" w:footer="720" w:gutter="0"/>
          <w:cols w:space="720" w:num="1"/>
        </w:sectPr>
      </w:pPr>
    </w:p>
    <w:p w14:paraId="419AB6CB">
      <w:pPr>
        <w:pStyle w:val="11"/>
        <w:spacing w:before="134"/>
        <w:ind w:left="1760"/>
      </w:pPr>
      <w:r>
        <w:rPr>
          <w:spacing w:val="-36"/>
        </w:rPr>
        <w:t>时间和最后期限</w:t>
      </w:r>
    </w:p>
    <w:p w14:paraId="4C24D63B">
      <w:pPr>
        <w:pStyle w:val="11"/>
        <w:spacing w:before="96"/>
        <w:ind w:right="1132"/>
        <w:jc w:val="center"/>
        <w:rPr>
          <w:rFonts w:ascii="Times New Roman"/>
        </w:rPr>
      </w:pPr>
      <w:r>
        <w:br w:type="column"/>
      </w:r>
      <w:r>
        <w:rPr>
          <w:rFonts w:ascii="Times New Roman"/>
        </w:rPr>
        <w:t>B</w:t>
      </w:r>
      <w:r>
        <w:rPr>
          <w:rFonts w:ascii="Times New Roman"/>
          <w:spacing w:val="-7"/>
        </w:rPr>
        <w:t xml:space="preserve"> </w:t>
      </w:r>
      <w:r>
        <w:rPr>
          <w:rFonts w:ascii="Times New Roman"/>
          <w:spacing w:val="-10"/>
        </w:rPr>
        <w:t>2</w:t>
      </w:r>
    </w:p>
    <w:p w14:paraId="621ED339">
      <w:pPr>
        <w:pStyle w:val="11"/>
        <w:spacing w:before="152"/>
        <w:ind w:left="168"/>
      </w:pPr>
      <w:r>
        <mc:AlternateContent>
          <mc:Choice Requires="wps">
            <w:drawing>
              <wp:anchor distT="0" distB="0" distL="0" distR="0" simplePos="0" relativeHeight="251766784" behindDoc="0" locked="0" layoutInCell="1" allowOverlap="1">
                <wp:simplePos x="0" y="0"/>
                <wp:positionH relativeFrom="page">
                  <wp:posOffset>1317625</wp:posOffset>
                </wp:positionH>
                <wp:positionV relativeFrom="paragraph">
                  <wp:posOffset>-464185</wp:posOffset>
                </wp:positionV>
                <wp:extent cx="3474720" cy="367030"/>
                <wp:effectExtent l="0" t="0" r="0" b="0"/>
                <wp:wrapNone/>
                <wp:docPr id="1254" name="Textbox 1254"/>
                <wp:cNvGraphicFramePr/>
                <a:graphic xmlns:a="http://schemas.openxmlformats.org/drawingml/2006/main">
                  <a:graphicData uri="http://schemas.microsoft.com/office/word/2010/wordprocessingShape">
                    <wps:wsp>
                      <wps:cNvSpPr txBox="1"/>
                      <wps:spPr>
                        <a:xfrm>
                          <a:off x="0" y="0"/>
                          <a:ext cx="3474720" cy="367030"/>
                        </a:xfrm>
                        <a:prstGeom prst="rect">
                          <a:avLst/>
                        </a:prstGeom>
                      </wps:spPr>
                      <wps:txbx>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2"/>
                              <w:gridCol w:w="531"/>
                              <w:gridCol w:w="739"/>
                              <w:gridCol w:w="729"/>
                              <w:gridCol w:w="729"/>
                              <w:gridCol w:w="777"/>
                              <w:gridCol w:w="539"/>
                            </w:tblGrid>
                            <w:tr w14:paraId="2B280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1843" w:type="dxa"/>
                                  <w:gridSpan w:val="2"/>
                                </w:tcPr>
                                <w:p w14:paraId="2C92E629">
                                  <w:pPr>
                                    <w:pStyle w:val="17"/>
                                    <w:rPr>
                                      <w:rFonts w:ascii="Times New Roman"/>
                                      <w:sz w:val="18"/>
                                    </w:rPr>
                                  </w:pPr>
                                </w:p>
                              </w:tc>
                              <w:tc>
                                <w:tcPr>
                                  <w:tcW w:w="739" w:type="dxa"/>
                                </w:tcPr>
                                <w:p w14:paraId="1208E31A">
                                  <w:pPr>
                                    <w:pStyle w:val="17"/>
                                    <w:spacing w:line="225" w:lineRule="exact"/>
                                    <w:ind w:left="238"/>
                                    <w:rPr>
                                      <w:rFonts w:ascii="Times New Roman"/>
                                      <w:sz w:val="20"/>
                                    </w:rPr>
                                  </w:pPr>
                                  <w:r>
                                    <w:rPr>
                                      <w:rFonts w:ascii="Times New Roman"/>
                                      <w:spacing w:val="-5"/>
                                      <w:sz w:val="20"/>
                                    </w:rPr>
                                    <w:t>Al</w:t>
                                  </w:r>
                                </w:p>
                              </w:tc>
                              <w:tc>
                                <w:tcPr>
                                  <w:tcW w:w="729" w:type="dxa"/>
                                </w:tcPr>
                                <w:p w14:paraId="60F39ABC">
                                  <w:pPr>
                                    <w:pStyle w:val="17"/>
                                    <w:spacing w:line="225" w:lineRule="exact"/>
                                    <w:ind w:left="112" w:right="191"/>
                                    <w:jc w:val="center"/>
                                    <w:rPr>
                                      <w:rFonts w:ascii="Times New Roman"/>
                                      <w:sz w:val="20"/>
                                    </w:rPr>
                                  </w:pPr>
                                  <w:r>
                                    <w:rPr>
                                      <w:rFonts w:ascii="Times New Roman"/>
                                      <w:spacing w:val="-5"/>
                                      <w:sz w:val="20"/>
                                    </w:rPr>
                                    <w:t>A2</w:t>
                                  </w:r>
                                </w:p>
                              </w:tc>
                              <w:tc>
                                <w:tcPr>
                                  <w:tcW w:w="729" w:type="dxa"/>
                                </w:tcPr>
                                <w:p w14:paraId="31D42ADC">
                                  <w:pPr>
                                    <w:pStyle w:val="17"/>
                                    <w:spacing w:line="225" w:lineRule="exact"/>
                                    <w:ind w:left="112" w:right="192"/>
                                    <w:jc w:val="center"/>
                                    <w:rPr>
                                      <w:rFonts w:ascii="Times New Roman"/>
                                      <w:sz w:val="20"/>
                                    </w:rPr>
                                  </w:pPr>
                                  <w:r>
                                    <w:rPr>
                                      <w:rFonts w:ascii="Times New Roman"/>
                                      <w:spacing w:val="-5"/>
                                      <w:sz w:val="20"/>
                                    </w:rPr>
                                    <w:t>A3</w:t>
                                  </w:r>
                                </w:p>
                              </w:tc>
                              <w:tc>
                                <w:tcPr>
                                  <w:tcW w:w="777" w:type="dxa"/>
                                </w:tcPr>
                                <w:p w14:paraId="0E0685C6">
                                  <w:pPr>
                                    <w:pStyle w:val="17"/>
                                    <w:spacing w:line="225" w:lineRule="exact"/>
                                    <w:ind w:right="138"/>
                                    <w:jc w:val="center"/>
                                    <w:rPr>
                                      <w:rFonts w:ascii="Times New Roman"/>
                                      <w:sz w:val="20"/>
                                    </w:rPr>
                                  </w:pPr>
                                  <w:r>
                                    <w:rPr>
                                      <w:rFonts w:ascii="Times New Roman"/>
                                      <w:spacing w:val="-5"/>
                                      <w:sz w:val="20"/>
                                    </w:rPr>
                                    <w:t>A4</w:t>
                                  </w:r>
                                </w:p>
                              </w:tc>
                              <w:tc>
                                <w:tcPr>
                                  <w:tcW w:w="539" w:type="dxa"/>
                                </w:tcPr>
                                <w:p w14:paraId="1EA930B6">
                                  <w:pPr>
                                    <w:pStyle w:val="17"/>
                                    <w:spacing w:line="225" w:lineRule="exact"/>
                                    <w:ind w:left="274"/>
                                    <w:rPr>
                                      <w:rFonts w:ascii="Times New Roman"/>
                                      <w:sz w:val="20"/>
                                    </w:rPr>
                                  </w:pPr>
                                  <w:r>
                                    <w:rPr>
                                      <w:rFonts w:ascii="Times New Roman"/>
                                      <w:spacing w:val="-5"/>
                                      <w:sz w:val="20"/>
                                    </w:rPr>
                                    <w:t>A5</w:t>
                                  </w:r>
                                </w:p>
                              </w:tc>
                            </w:tr>
                            <w:tr w14:paraId="7AE7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1" w:hRule="atLeast"/>
                              </w:trPr>
                              <w:tc>
                                <w:tcPr>
                                  <w:tcW w:w="1312" w:type="dxa"/>
                                </w:tcPr>
                                <w:p w14:paraId="6FB790EA">
                                  <w:pPr>
                                    <w:pStyle w:val="17"/>
                                    <w:spacing w:before="64" w:line="237" w:lineRule="exact"/>
                                    <w:ind w:left="50"/>
                                    <w:rPr>
                                      <w:sz w:val="20"/>
                                    </w:rPr>
                                  </w:pPr>
                                  <w:r>
                                    <w:rPr>
                                      <w:spacing w:val="-36"/>
                                      <w:sz w:val="20"/>
                                    </w:rPr>
                                    <w:t>到达时间、执行</w:t>
                                  </w:r>
                                </w:p>
                              </w:tc>
                              <w:tc>
                                <w:tcPr>
                                  <w:tcW w:w="531" w:type="dxa"/>
                                </w:tcPr>
                                <w:p w14:paraId="04517E64">
                                  <w:pPr>
                                    <w:pStyle w:val="17"/>
                                    <w:spacing w:before="43" w:line="188" w:lineRule="exact"/>
                                    <w:ind w:left="70"/>
                                    <w:rPr>
                                      <w:rFonts w:ascii="Times New Roman"/>
                                      <w:sz w:val="20"/>
                                    </w:rPr>
                                  </w:pPr>
                                  <w:r>
                                    <w:rPr>
                                      <w:rFonts w:ascii="Times New Roman"/>
                                      <w:spacing w:val="-5"/>
                                      <w:sz w:val="20"/>
                                    </w:rPr>
                                    <w:t>A1</w:t>
                                  </w:r>
                                </w:p>
                                <w:p w14:paraId="413EF317">
                                  <w:pPr>
                                    <w:pStyle w:val="17"/>
                                    <w:spacing w:line="70" w:lineRule="exact"/>
                                    <w:jc w:val="right"/>
                                    <w:rPr>
                                      <w:rFonts w:ascii="Times New Roman"/>
                                      <w:sz w:val="25"/>
                                    </w:rPr>
                                  </w:pPr>
                                  <w:r>
                                    <w:rPr>
                                      <w:rFonts w:ascii="Times New Roman"/>
                                      <w:spacing w:val="-10"/>
                                      <w:sz w:val="25"/>
                                    </w:rPr>
                                    <w:t>B</w:t>
                                  </w:r>
                                </w:p>
                              </w:tc>
                              <w:tc>
                                <w:tcPr>
                                  <w:tcW w:w="739" w:type="dxa"/>
                                </w:tcPr>
                                <w:p w14:paraId="747D1385">
                                  <w:pPr>
                                    <w:pStyle w:val="17"/>
                                    <w:spacing w:before="26" w:line="197" w:lineRule="exact"/>
                                    <w:ind w:left="258"/>
                                    <w:rPr>
                                      <w:rFonts w:ascii="Times New Roman"/>
                                      <w:sz w:val="20"/>
                                    </w:rPr>
                                  </w:pPr>
                                  <w:r>
                                    <w:rPr>
                                      <w:rFonts w:ascii="Times New Roman"/>
                                      <w:spacing w:val="-5"/>
                                      <w:sz w:val="20"/>
                                    </w:rPr>
                                    <w:t>A2</w:t>
                                  </w:r>
                                </w:p>
                                <w:p w14:paraId="246FB6D2">
                                  <w:pPr>
                                    <w:pStyle w:val="17"/>
                                    <w:spacing w:line="79" w:lineRule="exact"/>
                                    <w:ind w:left="-21"/>
                                    <w:rPr>
                                      <w:rFonts w:ascii="Times New Roman"/>
                                      <w:sz w:val="25"/>
                                    </w:rPr>
                                  </w:pPr>
                                  <w:r>
                                    <w:rPr>
                                      <w:rFonts w:ascii="Times New Roman"/>
                                      <w:spacing w:val="-10"/>
                                      <w:sz w:val="25"/>
                                    </w:rPr>
                                    <w:t>1</w:t>
                                  </w:r>
                                </w:p>
                              </w:tc>
                              <w:tc>
                                <w:tcPr>
                                  <w:tcW w:w="729" w:type="dxa"/>
                                </w:tcPr>
                                <w:p w14:paraId="46F9EECD">
                                  <w:pPr>
                                    <w:pStyle w:val="17"/>
                                    <w:spacing w:before="26"/>
                                    <w:ind w:left="26"/>
                                    <w:jc w:val="center"/>
                                    <w:rPr>
                                      <w:rFonts w:ascii="Times New Roman"/>
                                      <w:sz w:val="20"/>
                                    </w:rPr>
                                  </w:pPr>
                                  <w:r>
                                    <w:rPr>
                                      <w:rFonts w:ascii="Times New Roman"/>
                                      <w:spacing w:val="-5"/>
                                      <w:sz w:val="20"/>
                                    </w:rPr>
                                    <w:t>A3</w:t>
                                  </w:r>
                                </w:p>
                              </w:tc>
                              <w:tc>
                                <w:tcPr>
                                  <w:tcW w:w="729" w:type="dxa"/>
                                </w:tcPr>
                                <w:p w14:paraId="1B3054FC">
                                  <w:pPr>
                                    <w:pStyle w:val="17"/>
                                    <w:spacing w:before="26"/>
                                    <w:ind w:left="44"/>
                                    <w:jc w:val="center"/>
                                    <w:rPr>
                                      <w:rFonts w:ascii="Times New Roman"/>
                                      <w:sz w:val="20"/>
                                    </w:rPr>
                                  </w:pPr>
                                  <w:r>
                                    <w:rPr>
                                      <w:rFonts w:ascii="Times New Roman"/>
                                      <w:spacing w:val="-5"/>
                                      <w:sz w:val="20"/>
                                    </w:rPr>
                                    <w:t>A4</w:t>
                                  </w:r>
                                </w:p>
                              </w:tc>
                              <w:tc>
                                <w:tcPr>
                                  <w:tcW w:w="777" w:type="dxa"/>
                                </w:tcPr>
                                <w:p w14:paraId="22AB734E">
                                  <w:pPr>
                                    <w:pStyle w:val="17"/>
                                    <w:spacing w:before="26"/>
                                    <w:ind w:left="116" w:right="138"/>
                                    <w:jc w:val="center"/>
                                    <w:rPr>
                                      <w:rFonts w:ascii="Times New Roman"/>
                                      <w:sz w:val="20"/>
                                    </w:rPr>
                                  </w:pPr>
                                  <w:r>
                                    <w:rPr>
                                      <w:rFonts w:ascii="Times New Roman"/>
                                      <w:color w:val="188597"/>
                                      <w:spacing w:val="-5"/>
                                      <w:sz w:val="20"/>
                                    </w:rPr>
                                    <w:t>A5</w:t>
                                  </w:r>
                                </w:p>
                              </w:tc>
                              <w:tc>
                                <w:tcPr>
                                  <w:tcW w:w="539" w:type="dxa"/>
                                </w:tcPr>
                                <w:p w14:paraId="432204C7">
                                  <w:pPr>
                                    <w:pStyle w:val="17"/>
                                    <w:rPr>
                                      <w:rFonts w:ascii="Times New Roman"/>
                                      <w:sz w:val="20"/>
                                    </w:rPr>
                                  </w:pPr>
                                </w:p>
                              </w:tc>
                            </w:tr>
                          </w:tbl>
                          <w:p w14:paraId="5154D3D8">
                            <w:pPr>
                              <w:pStyle w:val="11"/>
                            </w:pPr>
                          </w:p>
                        </w:txbxContent>
                      </wps:txbx>
                      <wps:bodyPr wrap="square" lIns="0" tIns="0" rIns="0" bIns="0" rtlCol="0">
                        <a:noAutofit/>
                      </wps:bodyPr>
                    </wps:wsp>
                  </a:graphicData>
                </a:graphic>
              </wp:anchor>
            </w:drawing>
          </mc:Choice>
          <mc:Fallback>
            <w:pict>
              <v:shape id="Textbox 1254" o:spid="_x0000_s1026" o:spt="202" type="#_x0000_t202" style="position:absolute;left:0pt;margin-left:103.75pt;margin-top:-36.55pt;height:28.9pt;width:273.6pt;mso-position-horizontal-relative:page;z-index:251766784;mso-width-relative:page;mso-height-relative:page;" filled="f" stroked="f" coordsize="21600,21600" o:gfxdata="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Q9Pi62wAAAAsBAAAPAAAAAAAAAAEAIAAAACIAAABkcnMvZG93bnJldi54bWxQSwECFAAU&#10;AAAACACHTuJAHJuPxrUBAAB6AwAADgAAAAAAAAABACAAAAAqAQAAZHJzL2Uyb0RvYy54bWxQSwUG&#10;AAAAAAYABgBZAQAAUQUAAAAA&#10;">
                <v:fill on="f" focussize="0,0"/>
                <v:stroke on="f"/>
                <v:imagedata o:title=""/>
                <o:lock v:ext="edit" aspectratio="f"/>
                <v:textbox inset="0mm,0mm,0mm,0mm">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2"/>
                        <w:gridCol w:w="531"/>
                        <w:gridCol w:w="739"/>
                        <w:gridCol w:w="729"/>
                        <w:gridCol w:w="729"/>
                        <w:gridCol w:w="777"/>
                        <w:gridCol w:w="539"/>
                      </w:tblGrid>
                      <w:tr w14:paraId="2B280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7" w:hRule="atLeast"/>
                        </w:trPr>
                        <w:tc>
                          <w:tcPr>
                            <w:tcW w:w="1843" w:type="dxa"/>
                            <w:gridSpan w:val="2"/>
                          </w:tcPr>
                          <w:p w14:paraId="2C92E629">
                            <w:pPr>
                              <w:pStyle w:val="17"/>
                              <w:rPr>
                                <w:rFonts w:ascii="Times New Roman"/>
                                <w:sz w:val="18"/>
                              </w:rPr>
                            </w:pPr>
                          </w:p>
                        </w:tc>
                        <w:tc>
                          <w:tcPr>
                            <w:tcW w:w="739" w:type="dxa"/>
                          </w:tcPr>
                          <w:p w14:paraId="1208E31A">
                            <w:pPr>
                              <w:pStyle w:val="17"/>
                              <w:spacing w:line="225" w:lineRule="exact"/>
                              <w:ind w:left="238"/>
                              <w:rPr>
                                <w:rFonts w:ascii="Times New Roman"/>
                                <w:sz w:val="20"/>
                              </w:rPr>
                            </w:pPr>
                            <w:r>
                              <w:rPr>
                                <w:rFonts w:ascii="Times New Roman"/>
                                <w:spacing w:val="-5"/>
                                <w:sz w:val="20"/>
                              </w:rPr>
                              <w:t>Al</w:t>
                            </w:r>
                          </w:p>
                        </w:tc>
                        <w:tc>
                          <w:tcPr>
                            <w:tcW w:w="729" w:type="dxa"/>
                          </w:tcPr>
                          <w:p w14:paraId="60F39ABC">
                            <w:pPr>
                              <w:pStyle w:val="17"/>
                              <w:spacing w:line="225" w:lineRule="exact"/>
                              <w:ind w:left="112" w:right="191"/>
                              <w:jc w:val="center"/>
                              <w:rPr>
                                <w:rFonts w:ascii="Times New Roman"/>
                                <w:sz w:val="20"/>
                              </w:rPr>
                            </w:pPr>
                            <w:r>
                              <w:rPr>
                                <w:rFonts w:ascii="Times New Roman"/>
                                <w:spacing w:val="-5"/>
                                <w:sz w:val="20"/>
                              </w:rPr>
                              <w:t>A2</w:t>
                            </w:r>
                          </w:p>
                        </w:tc>
                        <w:tc>
                          <w:tcPr>
                            <w:tcW w:w="729" w:type="dxa"/>
                          </w:tcPr>
                          <w:p w14:paraId="31D42ADC">
                            <w:pPr>
                              <w:pStyle w:val="17"/>
                              <w:spacing w:line="225" w:lineRule="exact"/>
                              <w:ind w:left="112" w:right="192"/>
                              <w:jc w:val="center"/>
                              <w:rPr>
                                <w:rFonts w:ascii="Times New Roman"/>
                                <w:sz w:val="20"/>
                              </w:rPr>
                            </w:pPr>
                            <w:r>
                              <w:rPr>
                                <w:rFonts w:ascii="Times New Roman"/>
                                <w:spacing w:val="-5"/>
                                <w:sz w:val="20"/>
                              </w:rPr>
                              <w:t>A3</w:t>
                            </w:r>
                          </w:p>
                        </w:tc>
                        <w:tc>
                          <w:tcPr>
                            <w:tcW w:w="777" w:type="dxa"/>
                          </w:tcPr>
                          <w:p w14:paraId="0E0685C6">
                            <w:pPr>
                              <w:pStyle w:val="17"/>
                              <w:spacing w:line="225" w:lineRule="exact"/>
                              <w:ind w:right="138"/>
                              <w:jc w:val="center"/>
                              <w:rPr>
                                <w:rFonts w:ascii="Times New Roman"/>
                                <w:sz w:val="20"/>
                              </w:rPr>
                            </w:pPr>
                            <w:r>
                              <w:rPr>
                                <w:rFonts w:ascii="Times New Roman"/>
                                <w:spacing w:val="-5"/>
                                <w:sz w:val="20"/>
                              </w:rPr>
                              <w:t>A4</w:t>
                            </w:r>
                          </w:p>
                        </w:tc>
                        <w:tc>
                          <w:tcPr>
                            <w:tcW w:w="539" w:type="dxa"/>
                          </w:tcPr>
                          <w:p w14:paraId="1EA930B6">
                            <w:pPr>
                              <w:pStyle w:val="17"/>
                              <w:spacing w:line="225" w:lineRule="exact"/>
                              <w:ind w:left="274"/>
                              <w:rPr>
                                <w:rFonts w:ascii="Times New Roman"/>
                                <w:sz w:val="20"/>
                              </w:rPr>
                            </w:pPr>
                            <w:r>
                              <w:rPr>
                                <w:rFonts w:ascii="Times New Roman"/>
                                <w:spacing w:val="-5"/>
                                <w:sz w:val="20"/>
                              </w:rPr>
                              <w:t>A5</w:t>
                            </w:r>
                          </w:p>
                        </w:tc>
                      </w:tr>
                      <w:tr w14:paraId="7AE7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21" w:hRule="atLeast"/>
                        </w:trPr>
                        <w:tc>
                          <w:tcPr>
                            <w:tcW w:w="1312" w:type="dxa"/>
                          </w:tcPr>
                          <w:p w14:paraId="6FB790EA">
                            <w:pPr>
                              <w:pStyle w:val="17"/>
                              <w:spacing w:before="64" w:line="237" w:lineRule="exact"/>
                              <w:ind w:left="50"/>
                              <w:rPr>
                                <w:sz w:val="20"/>
                              </w:rPr>
                            </w:pPr>
                            <w:r>
                              <w:rPr>
                                <w:spacing w:val="-36"/>
                                <w:sz w:val="20"/>
                              </w:rPr>
                              <w:t>到达时间、执行</w:t>
                            </w:r>
                          </w:p>
                        </w:tc>
                        <w:tc>
                          <w:tcPr>
                            <w:tcW w:w="531" w:type="dxa"/>
                          </w:tcPr>
                          <w:p w14:paraId="04517E64">
                            <w:pPr>
                              <w:pStyle w:val="17"/>
                              <w:spacing w:before="43" w:line="188" w:lineRule="exact"/>
                              <w:ind w:left="70"/>
                              <w:rPr>
                                <w:rFonts w:ascii="Times New Roman"/>
                                <w:sz w:val="20"/>
                              </w:rPr>
                            </w:pPr>
                            <w:r>
                              <w:rPr>
                                <w:rFonts w:ascii="Times New Roman"/>
                                <w:spacing w:val="-5"/>
                                <w:sz w:val="20"/>
                              </w:rPr>
                              <w:t>A1</w:t>
                            </w:r>
                          </w:p>
                          <w:p w14:paraId="413EF317">
                            <w:pPr>
                              <w:pStyle w:val="17"/>
                              <w:spacing w:line="70" w:lineRule="exact"/>
                              <w:jc w:val="right"/>
                              <w:rPr>
                                <w:rFonts w:ascii="Times New Roman"/>
                                <w:sz w:val="25"/>
                              </w:rPr>
                            </w:pPr>
                            <w:r>
                              <w:rPr>
                                <w:rFonts w:ascii="Times New Roman"/>
                                <w:spacing w:val="-10"/>
                                <w:sz w:val="25"/>
                              </w:rPr>
                              <w:t>B</w:t>
                            </w:r>
                          </w:p>
                        </w:tc>
                        <w:tc>
                          <w:tcPr>
                            <w:tcW w:w="739" w:type="dxa"/>
                          </w:tcPr>
                          <w:p w14:paraId="747D1385">
                            <w:pPr>
                              <w:pStyle w:val="17"/>
                              <w:spacing w:before="26" w:line="197" w:lineRule="exact"/>
                              <w:ind w:left="258"/>
                              <w:rPr>
                                <w:rFonts w:ascii="Times New Roman"/>
                                <w:sz w:val="20"/>
                              </w:rPr>
                            </w:pPr>
                            <w:r>
                              <w:rPr>
                                <w:rFonts w:ascii="Times New Roman"/>
                                <w:spacing w:val="-5"/>
                                <w:sz w:val="20"/>
                              </w:rPr>
                              <w:t>A2</w:t>
                            </w:r>
                          </w:p>
                          <w:p w14:paraId="246FB6D2">
                            <w:pPr>
                              <w:pStyle w:val="17"/>
                              <w:spacing w:line="79" w:lineRule="exact"/>
                              <w:ind w:left="-21"/>
                              <w:rPr>
                                <w:rFonts w:ascii="Times New Roman"/>
                                <w:sz w:val="25"/>
                              </w:rPr>
                            </w:pPr>
                            <w:r>
                              <w:rPr>
                                <w:rFonts w:ascii="Times New Roman"/>
                                <w:spacing w:val="-10"/>
                                <w:sz w:val="25"/>
                              </w:rPr>
                              <w:t>1</w:t>
                            </w:r>
                          </w:p>
                        </w:tc>
                        <w:tc>
                          <w:tcPr>
                            <w:tcW w:w="729" w:type="dxa"/>
                          </w:tcPr>
                          <w:p w14:paraId="46F9EECD">
                            <w:pPr>
                              <w:pStyle w:val="17"/>
                              <w:spacing w:before="26"/>
                              <w:ind w:left="26"/>
                              <w:jc w:val="center"/>
                              <w:rPr>
                                <w:rFonts w:ascii="Times New Roman"/>
                                <w:sz w:val="20"/>
                              </w:rPr>
                            </w:pPr>
                            <w:r>
                              <w:rPr>
                                <w:rFonts w:ascii="Times New Roman"/>
                                <w:spacing w:val="-5"/>
                                <w:sz w:val="20"/>
                              </w:rPr>
                              <w:t>A3</w:t>
                            </w:r>
                          </w:p>
                        </w:tc>
                        <w:tc>
                          <w:tcPr>
                            <w:tcW w:w="729" w:type="dxa"/>
                          </w:tcPr>
                          <w:p w14:paraId="1B3054FC">
                            <w:pPr>
                              <w:pStyle w:val="17"/>
                              <w:spacing w:before="26"/>
                              <w:ind w:left="44"/>
                              <w:jc w:val="center"/>
                              <w:rPr>
                                <w:rFonts w:ascii="Times New Roman"/>
                                <w:sz w:val="20"/>
                              </w:rPr>
                            </w:pPr>
                            <w:r>
                              <w:rPr>
                                <w:rFonts w:ascii="Times New Roman"/>
                                <w:spacing w:val="-5"/>
                                <w:sz w:val="20"/>
                              </w:rPr>
                              <w:t>A4</w:t>
                            </w:r>
                          </w:p>
                        </w:tc>
                        <w:tc>
                          <w:tcPr>
                            <w:tcW w:w="777" w:type="dxa"/>
                          </w:tcPr>
                          <w:p w14:paraId="22AB734E">
                            <w:pPr>
                              <w:pStyle w:val="17"/>
                              <w:spacing w:before="26"/>
                              <w:ind w:left="116" w:right="138"/>
                              <w:jc w:val="center"/>
                              <w:rPr>
                                <w:rFonts w:ascii="Times New Roman"/>
                                <w:sz w:val="20"/>
                              </w:rPr>
                            </w:pPr>
                            <w:r>
                              <w:rPr>
                                <w:rFonts w:ascii="Times New Roman"/>
                                <w:color w:val="188597"/>
                                <w:spacing w:val="-5"/>
                                <w:sz w:val="20"/>
                              </w:rPr>
                              <w:t>A5</w:t>
                            </w:r>
                          </w:p>
                        </w:tc>
                        <w:tc>
                          <w:tcPr>
                            <w:tcW w:w="539" w:type="dxa"/>
                          </w:tcPr>
                          <w:p w14:paraId="432204C7">
                            <w:pPr>
                              <w:pStyle w:val="17"/>
                              <w:rPr>
                                <w:rFonts w:ascii="Times New Roman"/>
                                <w:sz w:val="20"/>
                              </w:rPr>
                            </w:pPr>
                          </w:p>
                        </w:tc>
                      </w:tr>
                    </w:tbl>
                    <w:p w14:paraId="5154D3D8">
                      <w:pPr>
                        <w:pStyle w:val="11"/>
                      </w:pPr>
                    </w:p>
                  </w:txbxContent>
                </v:textbox>
              </v:shape>
            </w:pict>
          </mc:Fallback>
        </mc:AlternateContent>
      </w:r>
      <w:r>
        <w:rPr>
          <w:spacing w:val="-10"/>
        </w:rPr>
        <w:t>图16-11 抢占的E</w:t>
      </w:r>
      <w:r>
        <w:rPr>
          <w:spacing w:val="-64"/>
        </w:rPr>
        <w:t xml:space="preserve"> </w:t>
      </w:r>
      <w:r>
        <w:rPr>
          <w:spacing w:val="-10"/>
        </w:rPr>
        <w:t>D</w:t>
      </w:r>
      <w:r>
        <w:rPr>
          <w:spacing w:val="-64"/>
        </w:rPr>
        <w:t xml:space="preserve"> </w:t>
      </w:r>
      <w:r>
        <w:rPr>
          <w:spacing w:val="-10"/>
        </w:rPr>
        <w:t>F调度算法示例</w:t>
      </w:r>
    </w:p>
    <w:p w14:paraId="55F10D76">
      <w:pPr>
        <w:pStyle w:val="11"/>
        <w:spacing w:after="0"/>
        <w:sectPr>
          <w:type w:val="continuous"/>
          <w:pgSz w:w="10170" w:h="13060"/>
          <w:pgMar w:top="1460" w:right="992" w:bottom="0" w:left="425" w:header="720" w:footer="720" w:gutter="0"/>
          <w:cols w:equalWidth="0" w:num="2">
            <w:col w:w="2952" w:space="40"/>
            <w:col w:w="5761"/>
          </w:cols>
        </w:sectPr>
      </w:pPr>
    </w:p>
    <w:p w14:paraId="0751815D">
      <w:pPr>
        <w:pStyle w:val="16"/>
        <w:numPr>
          <w:ilvl w:val="0"/>
          <w:numId w:val="108"/>
        </w:numPr>
        <w:tabs>
          <w:tab w:val="left" w:pos="1158"/>
        </w:tabs>
        <w:spacing w:before="193" w:after="0" w:line="240" w:lineRule="auto"/>
        <w:ind w:left="1158" w:right="0" w:hanging="318"/>
        <w:jc w:val="both"/>
        <w:rPr>
          <w:sz w:val="20"/>
        </w:rPr>
      </w:pPr>
      <w:r>
        <w:rPr>
          <w:sz w:val="20"/>
        </w:rPr>
        <w:drawing>
          <wp:anchor distT="0" distB="0" distL="0" distR="0" simplePos="0" relativeHeight="252050432" behindDoc="1" locked="0" layoutInCell="1" allowOverlap="1">
            <wp:simplePos x="0" y="0"/>
            <wp:positionH relativeFrom="page">
              <wp:posOffset>0</wp:posOffset>
            </wp:positionH>
            <wp:positionV relativeFrom="page">
              <wp:posOffset>107315</wp:posOffset>
            </wp:positionV>
            <wp:extent cx="5794375" cy="8183245"/>
            <wp:effectExtent l="0" t="0" r="0" b="0"/>
            <wp:wrapNone/>
            <wp:docPr id="1255" name="Image 1255"/>
            <wp:cNvGraphicFramePr/>
            <a:graphic xmlns:a="http://schemas.openxmlformats.org/drawingml/2006/main">
              <a:graphicData uri="http://schemas.openxmlformats.org/drawingml/2006/picture">
                <pic:pic xmlns:pic="http://schemas.openxmlformats.org/drawingml/2006/picture">
                  <pic:nvPicPr>
                    <pic:cNvPr id="1255" name="Image 1255"/>
                    <pic:cNvPicPr/>
                  </pic:nvPicPr>
                  <pic:blipFill>
                    <a:blip r:embed="rId108" cstate="print"/>
                    <a:stretch>
                      <a:fillRect/>
                    </a:stretch>
                  </pic:blipFill>
                  <pic:spPr>
                    <a:xfrm>
                      <a:off x="0" y="0"/>
                      <a:ext cx="5794267" cy="8183055"/>
                    </a:xfrm>
                    <a:prstGeom prst="rect">
                      <a:avLst/>
                    </a:prstGeom>
                  </pic:spPr>
                </pic:pic>
              </a:graphicData>
            </a:graphic>
          </wp:anchor>
        </w:drawing>
      </w:r>
      <w:r>
        <w:rPr>
          <w:spacing w:val="-10"/>
          <w:sz w:val="20"/>
        </w:rPr>
        <w:t xml:space="preserve">最低松弛度优先 </w:t>
      </w:r>
      <w:r>
        <w:rPr>
          <w:spacing w:val="-8"/>
          <w:sz w:val="20"/>
        </w:rPr>
        <w:t>(Least</w:t>
      </w:r>
      <w:r>
        <w:rPr>
          <w:spacing w:val="-11"/>
          <w:sz w:val="20"/>
        </w:rPr>
        <w:t xml:space="preserve"> </w:t>
      </w:r>
      <w:r>
        <w:rPr>
          <w:spacing w:val="-8"/>
          <w:sz w:val="20"/>
        </w:rPr>
        <w:t>Laxity</w:t>
      </w:r>
      <w:r>
        <w:rPr>
          <w:spacing w:val="-10"/>
          <w:sz w:val="20"/>
        </w:rPr>
        <w:t xml:space="preserve"> </w:t>
      </w:r>
      <w:r>
        <w:rPr>
          <w:spacing w:val="-8"/>
          <w:sz w:val="20"/>
        </w:rPr>
        <w:t>First,LLF</w:t>
      </w:r>
      <w:r>
        <w:rPr>
          <w:spacing w:val="-11"/>
          <w:sz w:val="20"/>
        </w:rPr>
        <w:t>) 算法。</w:t>
      </w:r>
    </w:p>
    <w:p w14:paraId="7721E4B8">
      <w:pPr>
        <w:pStyle w:val="11"/>
        <w:spacing w:before="40" w:line="283" w:lineRule="auto"/>
        <w:ind w:left="428" w:right="53" w:firstLine="421"/>
        <w:jc w:val="both"/>
      </w:pPr>
      <w:r>
        <w:rPr>
          <w:w w:val="102"/>
        </w:rPr>
        <w:t>该算法是根据任务紧急(或松弛)的程度，来确定任务的优先级。任务的紧急程度愈高，该任务被赋予的优先级就愈高，以使之优先执行。松弛度(又叫富裕度)即进程的富裕时间，</w:t>
      </w:r>
      <w:r>
        <w:rPr>
          <w:spacing w:val="-1"/>
          <w:w w:val="102"/>
        </w:rPr>
        <w:t>例如，一个任务在达到200</w:t>
      </w:r>
      <w:r>
        <w:rPr>
          <w:w w:val="102"/>
        </w:rPr>
        <w:t>m</w:t>
      </w:r>
      <w:r>
        <w:rPr>
          <w:spacing w:val="-65"/>
        </w:rPr>
        <w:t xml:space="preserve"> </w:t>
      </w:r>
      <w:r>
        <w:rPr>
          <w:w w:val="102"/>
        </w:rPr>
        <w:t>s</w:t>
      </w:r>
      <w:r>
        <w:rPr>
          <w:spacing w:val="-62"/>
        </w:rPr>
        <w:t xml:space="preserve"> </w:t>
      </w:r>
      <w:r>
        <w:rPr>
          <w:w w:val="102"/>
        </w:rPr>
        <w:t>时必须完成，而它本身所需的运行时间就有10</w:t>
      </w:r>
      <w:r>
        <w:rPr>
          <w:spacing w:val="-20"/>
          <w:w w:val="102"/>
        </w:rPr>
        <w:t>0</w:t>
      </w:r>
      <w:r>
        <w:rPr>
          <w:w w:val="102"/>
        </w:rPr>
        <w:t>m</w:t>
      </w:r>
      <w:r>
        <w:rPr>
          <w:spacing w:val="-74"/>
        </w:rPr>
        <w:t xml:space="preserve"> </w:t>
      </w:r>
      <w:r>
        <w:rPr>
          <w:w w:val="102"/>
        </w:rPr>
        <w:t>s</w:t>
      </w:r>
      <w:r>
        <w:rPr>
          <w:spacing w:val="-74"/>
        </w:rPr>
        <w:t xml:space="preserve"> </w:t>
      </w:r>
      <w:r>
        <w:rPr>
          <w:w w:val="102"/>
        </w:rPr>
        <w:t>,</w:t>
      </w:r>
      <w:r>
        <w:rPr>
          <w:spacing w:val="-29"/>
        </w:rPr>
        <w:t xml:space="preserve"> </w:t>
      </w:r>
      <w:r>
        <w:rPr>
          <w:spacing w:val="-1"/>
          <w:w w:val="102"/>
        </w:rPr>
        <w:t>因此，调度</w:t>
      </w:r>
      <w:r>
        <w:rPr>
          <w:spacing w:val="1"/>
          <w:w w:val="102"/>
        </w:rPr>
        <w:t>程序必须在10</w:t>
      </w:r>
      <w:r>
        <w:rPr>
          <w:spacing w:val="2"/>
          <w:w w:val="102"/>
        </w:rPr>
        <w:t>0</w:t>
      </w:r>
      <w:r>
        <w:rPr>
          <w:w w:val="102"/>
        </w:rPr>
        <w:t>m</w:t>
      </w:r>
      <w:r>
        <w:rPr>
          <w:spacing w:val="-65"/>
        </w:rPr>
        <w:t xml:space="preserve"> </w:t>
      </w:r>
      <w:r>
        <w:rPr>
          <w:w w:val="102"/>
        </w:rPr>
        <w:t>s</w:t>
      </w:r>
      <w:r>
        <w:rPr>
          <w:spacing w:val="-62"/>
        </w:rPr>
        <w:t xml:space="preserve"> </w:t>
      </w:r>
      <w:r>
        <w:rPr>
          <w:spacing w:val="7"/>
          <w:w w:val="102"/>
        </w:rPr>
        <w:t>之前调度执行，该任务的紧急程度(松弛程度)为10</w:t>
      </w:r>
      <w:r>
        <w:rPr>
          <w:spacing w:val="-5"/>
          <w:w w:val="102"/>
        </w:rPr>
        <w:t>0</w:t>
      </w:r>
      <w:r>
        <w:rPr>
          <w:spacing w:val="-35"/>
          <w:w w:val="102"/>
        </w:rPr>
        <w:t>ms</w:t>
      </w:r>
      <w:r>
        <w:rPr>
          <w:w w:val="102"/>
        </w:rPr>
        <w:t>。</w:t>
      </w:r>
      <w:r>
        <w:rPr>
          <w:spacing w:val="-9"/>
        </w:rPr>
        <w:t xml:space="preserve"> </w:t>
      </w:r>
      <w:r>
        <w:rPr>
          <w:spacing w:val="-6"/>
          <w:w w:val="102"/>
        </w:rPr>
        <w:t>在实现该算法时</w:t>
      </w:r>
      <w:r>
        <w:rPr>
          <w:spacing w:val="-5"/>
          <w:w w:val="102"/>
        </w:rPr>
        <w:t>首先计算各个进程的松弛度，组织一个按松弛度排序的实时任务就绪队列，松弛度最低的任务</w:t>
      </w:r>
      <w:r>
        <w:rPr>
          <w:spacing w:val="-4"/>
          <w:w w:val="102"/>
        </w:rPr>
        <w:t>排在队列最前面，调度程序总是选择就绪队列中的队首任务，即松弛度最少的进程执行。该算</w:t>
      </w:r>
      <w:r>
        <w:rPr>
          <w:spacing w:val="-6"/>
          <w:w w:val="102"/>
        </w:rPr>
        <w:t>法主要用于可剥夺调度方式中。调度原理见图16-1</w:t>
      </w:r>
      <w:r>
        <w:rPr>
          <w:w w:val="102"/>
        </w:rPr>
        <w:t>2</w:t>
      </w:r>
      <w:r>
        <w:rPr>
          <w:spacing w:val="-16"/>
        </w:rPr>
        <w:t xml:space="preserve"> </w:t>
      </w:r>
      <w:r>
        <w:rPr>
          <w:spacing w:val="-38"/>
          <w:w w:val="102"/>
        </w:rPr>
        <w:t>(a)</w:t>
      </w:r>
      <w:r>
        <w:rPr>
          <w:w w:val="102"/>
        </w:rPr>
        <w:t>。</w:t>
      </w:r>
    </w:p>
    <w:p w14:paraId="7490A443">
      <w:pPr>
        <w:pStyle w:val="11"/>
        <w:spacing w:before="20" w:line="283" w:lineRule="auto"/>
        <w:ind w:left="437" w:right="69" w:firstLine="392"/>
        <w:jc w:val="both"/>
      </w:pPr>
      <w:r>
        <w:rPr>
          <w:spacing w:val="1"/>
        </w:rPr>
        <w:t>例如，在嵌入式实时系统中，有两个周期性实时任务</w:t>
      </w:r>
      <w:r>
        <w:t>A</w:t>
      </w:r>
      <w:r>
        <w:rPr>
          <w:spacing w:val="5"/>
        </w:rPr>
        <w:t xml:space="preserve"> 和</w:t>
      </w:r>
      <w:r>
        <w:t>B</w:t>
      </w:r>
      <w:r>
        <w:rPr>
          <w:spacing w:val="-4"/>
        </w:rPr>
        <w:t xml:space="preserve"> , 任务</w:t>
      </w:r>
      <w:r>
        <w:t>A</w:t>
      </w:r>
      <w:r>
        <w:rPr>
          <w:spacing w:val="10"/>
        </w:rPr>
        <w:t xml:space="preserve"> 要求每</w:t>
      </w:r>
      <w:r>
        <w:t>20m</w:t>
      </w:r>
      <w:r>
        <w:rPr>
          <w:spacing w:val="-25"/>
        </w:rPr>
        <w:t xml:space="preserve"> </w:t>
      </w:r>
      <w:r>
        <w:t>s</w:t>
      </w:r>
      <w:r>
        <w:rPr>
          <w:spacing w:val="-7"/>
        </w:rPr>
        <w:t xml:space="preserve"> 执行一</w:t>
      </w:r>
      <w:r>
        <w:t>次，执行时间为10ms</w:t>
      </w:r>
      <w:r>
        <w:rPr>
          <w:spacing w:val="12"/>
        </w:rPr>
        <w:t>; 任务</w:t>
      </w:r>
      <w:r>
        <w:t>B 则要求每50m</w:t>
      </w:r>
      <w:r>
        <w:rPr>
          <w:spacing w:val="-25"/>
        </w:rPr>
        <w:t xml:space="preserve"> </w:t>
      </w:r>
      <w:r>
        <w:rPr>
          <w:spacing w:val="18"/>
        </w:rPr>
        <w:t>s</w:t>
      </w:r>
      <w:r>
        <w:t>执行一次，执行时间为25ms</w:t>
      </w:r>
      <w:r>
        <w:rPr>
          <w:spacing w:val="12"/>
        </w:rPr>
        <w:t>。 任务</w:t>
      </w:r>
      <w:r>
        <w:t>A</w:t>
      </w:r>
      <w:r>
        <w:rPr>
          <w:spacing w:val="17"/>
        </w:rPr>
        <w:t xml:space="preserve"> 和</w:t>
      </w:r>
      <w:r>
        <w:t>B 每次</w:t>
      </w:r>
      <w:r>
        <w:rPr>
          <w:spacing w:val="2"/>
        </w:rPr>
        <w:t>必须完成的时间</w:t>
      </w:r>
      <w:r>
        <w:t>A</w:t>
      </w:r>
      <w:r>
        <w:rPr>
          <w:spacing w:val="-33"/>
        </w:rPr>
        <w:t xml:space="preserve"> ? , </w:t>
      </w:r>
      <w:r>
        <w:t>A</w:t>
      </w:r>
      <w:r>
        <w:rPr>
          <w:spacing w:val="-53"/>
        </w:rPr>
        <w:t xml:space="preserve"> </w:t>
      </w:r>
      <w:r>
        <w:t>2</w:t>
      </w:r>
      <w:r>
        <w:rPr>
          <w:spacing w:val="-36"/>
        </w:rPr>
        <w:t xml:space="preserve"> , </w:t>
      </w:r>
      <w:r>
        <w:t>A</w:t>
      </w:r>
      <w:r>
        <w:rPr>
          <w:spacing w:val="-53"/>
        </w:rPr>
        <w:t xml:space="preserve"> </w:t>
      </w:r>
      <w:r>
        <w:t>3</w:t>
      </w:r>
      <w:r>
        <w:rPr>
          <w:spacing w:val="-19"/>
        </w:rPr>
        <w:t xml:space="preserve"> , ⋯ 和</w:t>
      </w:r>
      <w:r>
        <w:t>B</w:t>
      </w:r>
      <w:r>
        <w:rPr>
          <w:spacing w:val="-70"/>
        </w:rPr>
        <w:t xml:space="preserve"> </w:t>
      </w:r>
      <w:r>
        <w:t>1</w:t>
      </w:r>
      <w:r>
        <w:rPr>
          <w:spacing w:val="-47"/>
        </w:rPr>
        <w:t xml:space="preserve"> , </w:t>
      </w:r>
      <w:r>
        <w:t>B</w:t>
      </w:r>
      <w:r>
        <w:rPr>
          <w:spacing w:val="-70"/>
        </w:rPr>
        <w:t xml:space="preserve"> </w:t>
      </w:r>
      <w:r>
        <w:t>2</w:t>
      </w:r>
      <w:r>
        <w:rPr>
          <w:spacing w:val="-47"/>
        </w:rPr>
        <w:t xml:space="preserve"> , </w:t>
      </w:r>
      <w:r>
        <w:t>B</w:t>
      </w:r>
      <w:r>
        <w:rPr>
          <w:spacing w:val="-70"/>
        </w:rPr>
        <w:t xml:space="preserve"> </w:t>
      </w:r>
      <w:r>
        <w:t>3</w:t>
      </w:r>
      <w:r>
        <w:rPr>
          <w:spacing w:val="-13"/>
        </w:rPr>
        <w:t xml:space="preserve"> , ⋯。 如图</w:t>
      </w:r>
      <w:r>
        <w:t>16-12</w:t>
      </w:r>
      <w:r>
        <w:rPr>
          <w:spacing w:val="-21"/>
        </w:rPr>
        <w:t xml:space="preserve"> </w:t>
      </w:r>
      <w:r>
        <w:t>(b</w:t>
      </w:r>
      <w:r>
        <w:rPr>
          <w:spacing w:val="-3"/>
        </w:rPr>
        <w:t>) 所示。</w:t>
      </w:r>
    </w:p>
    <w:p w14:paraId="03E2CD5E">
      <w:pPr>
        <w:tabs>
          <w:tab w:val="left" w:pos="447"/>
          <w:tab w:val="left" w:pos="1013"/>
          <w:tab w:val="left" w:pos="1531"/>
          <w:tab w:val="left" w:pos="2048"/>
          <w:tab w:val="left" w:pos="2566"/>
          <w:tab w:val="left" w:pos="3064"/>
          <w:tab w:val="left" w:pos="3601"/>
        </w:tabs>
        <w:spacing w:before="50"/>
        <w:ind w:left="7" w:right="0" w:firstLine="0"/>
        <w:jc w:val="center"/>
        <w:rPr>
          <w:rFonts w:ascii="Times New Roman"/>
          <w:position w:val="1"/>
          <w:sz w:val="25"/>
        </w:rPr>
      </w:pPr>
      <w:r>
        <w:rPr>
          <w:rFonts w:ascii="Times New Roman"/>
          <w:spacing w:val="-5"/>
          <w:position w:val="2"/>
          <w:sz w:val="20"/>
        </w:rPr>
        <w:t>A,</w:t>
      </w:r>
      <w:r>
        <w:rPr>
          <w:rFonts w:ascii="Times New Roman"/>
          <w:position w:val="2"/>
          <w:sz w:val="20"/>
        </w:rPr>
        <w:tab/>
      </w:r>
      <w:r>
        <w:rPr>
          <w:rFonts w:ascii="Times New Roman"/>
          <w:spacing w:val="-10"/>
          <w:sz w:val="25"/>
        </w:rPr>
        <w:t>A</w:t>
      </w:r>
      <w:r>
        <w:rPr>
          <w:rFonts w:ascii="Times New Roman"/>
          <w:sz w:val="25"/>
        </w:rPr>
        <w:tab/>
      </w:r>
      <w:r>
        <w:rPr>
          <w:rFonts w:ascii="Times New Roman"/>
          <w:spacing w:val="-10"/>
          <w:sz w:val="25"/>
        </w:rPr>
        <w:t>A</w:t>
      </w:r>
      <w:r>
        <w:rPr>
          <w:rFonts w:ascii="Times New Roman"/>
          <w:sz w:val="25"/>
        </w:rPr>
        <w:tab/>
      </w:r>
      <w:r>
        <w:rPr>
          <w:rFonts w:ascii="Times New Roman"/>
          <w:spacing w:val="-5"/>
          <w:position w:val="1"/>
          <w:sz w:val="14"/>
        </w:rPr>
        <w:t>A4</w:t>
      </w:r>
      <w:r>
        <w:rPr>
          <w:rFonts w:ascii="Times New Roman"/>
          <w:position w:val="1"/>
          <w:sz w:val="14"/>
        </w:rPr>
        <w:tab/>
      </w:r>
      <w:r>
        <w:rPr>
          <w:rFonts w:ascii="Times New Roman"/>
          <w:spacing w:val="-10"/>
          <w:position w:val="1"/>
          <w:sz w:val="20"/>
        </w:rPr>
        <w:t>A</w:t>
      </w:r>
      <w:r>
        <w:rPr>
          <w:rFonts w:ascii="Times New Roman"/>
          <w:position w:val="1"/>
          <w:sz w:val="20"/>
        </w:rPr>
        <w:tab/>
      </w:r>
      <w:r>
        <w:rPr>
          <w:rFonts w:ascii="Times New Roman"/>
          <w:spacing w:val="-10"/>
          <w:position w:val="1"/>
          <w:sz w:val="25"/>
        </w:rPr>
        <w:t>A</w:t>
      </w:r>
      <w:r>
        <w:rPr>
          <w:rFonts w:ascii="Times New Roman"/>
          <w:position w:val="1"/>
          <w:sz w:val="25"/>
        </w:rPr>
        <w:tab/>
      </w:r>
      <w:r>
        <w:rPr>
          <w:rFonts w:ascii="Times New Roman"/>
          <w:spacing w:val="-10"/>
          <w:position w:val="1"/>
          <w:sz w:val="20"/>
        </w:rPr>
        <w:t>A</w:t>
      </w:r>
      <w:r>
        <w:rPr>
          <w:rFonts w:ascii="Times New Roman"/>
          <w:position w:val="1"/>
          <w:sz w:val="20"/>
        </w:rPr>
        <w:tab/>
      </w:r>
      <w:r>
        <w:rPr>
          <w:rFonts w:ascii="Times New Roman"/>
          <w:spacing w:val="-10"/>
          <w:position w:val="1"/>
          <w:sz w:val="25"/>
        </w:rPr>
        <w:t>A</w:t>
      </w:r>
    </w:p>
    <w:p w14:paraId="5BE5934F">
      <w:pPr>
        <w:spacing w:before="88" w:line="168" w:lineRule="exact"/>
        <w:ind w:left="0" w:right="2070" w:firstLine="0"/>
        <w:jc w:val="right"/>
        <w:rPr>
          <w:rFonts w:ascii="Times New Roman" w:hAnsi="Times New Roman"/>
          <w:position w:val="1"/>
          <w:sz w:val="20"/>
        </w:rPr>
      </w:pPr>
      <w:r>
        <w:rPr>
          <w:color w:val="0072CC"/>
          <w:spacing w:val="-5"/>
          <w:sz w:val="14"/>
        </w:rPr>
        <w:t>→</w:t>
      </w:r>
      <w:r>
        <w:rPr>
          <w:rFonts w:ascii="Times New Roman" w:hAnsi="Times New Roman"/>
          <w:spacing w:val="-5"/>
          <w:position w:val="1"/>
          <w:sz w:val="20"/>
        </w:rPr>
        <w:t>t</w:t>
      </w:r>
    </w:p>
    <w:p w14:paraId="1363AEA4">
      <w:pPr>
        <w:tabs>
          <w:tab w:val="left" w:pos="2929"/>
          <w:tab w:val="left" w:pos="4003"/>
          <w:tab w:val="left" w:pos="4501"/>
          <w:tab w:val="left" w:pos="5546"/>
        </w:tabs>
        <w:spacing w:before="0" w:line="134" w:lineRule="auto"/>
        <w:ind w:left="2210" w:right="0" w:firstLine="0"/>
        <w:jc w:val="left"/>
        <w:rPr>
          <w:position w:val="3"/>
          <w:sz w:val="14"/>
        </w:rPr>
      </w:pPr>
      <w:r>
        <w:rPr>
          <w:position w:val="3"/>
          <w:sz w:val="14"/>
        </w:rPr>
        <w:t>0</w:t>
      </w:r>
      <w:r>
        <w:rPr>
          <w:spacing w:val="54"/>
          <w:w w:val="150"/>
          <w:position w:val="3"/>
          <w:sz w:val="14"/>
        </w:rPr>
        <w:t xml:space="preserve"> </w:t>
      </w:r>
      <w:r>
        <w:rPr>
          <w:position w:val="2"/>
          <w:sz w:val="14"/>
        </w:rPr>
        <w:t>2</w:t>
      </w:r>
      <w:r>
        <w:rPr>
          <w:spacing w:val="9"/>
          <w:position w:val="2"/>
          <w:sz w:val="14"/>
        </w:rPr>
        <w:t xml:space="preserve"> </w:t>
      </w:r>
      <w:r>
        <w:rPr>
          <w:spacing w:val="-10"/>
          <w:position w:val="2"/>
          <w:sz w:val="14"/>
        </w:rPr>
        <w:t>0</w:t>
      </w:r>
      <w:r>
        <w:rPr>
          <w:position w:val="2"/>
          <w:sz w:val="14"/>
        </w:rPr>
        <w:tab/>
      </w:r>
      <w:r>
        <w:rPr>
          <w:position w:val="2"/>
          <w:sz w:val="14"/>
        </w:rPr>
        <w:t>4</w:t>
      </w:r>
      <w:r>
        <w:rPr>
          <w:spacing w:val="-31"/>
          <w:position w:val="2"/>
          <w:sz w:val="14"/>
        </w:rPr>
        <w:t xml:space="preserve"> </w:t>
      </w:r>
      <w:r>
        <w:rPr>
          <w:position w:val="2"/>
          <w:sz w:val="14"/>
        </w:rPr>
        <w:t>0</w:t>
      </w:r>
      <w:r>
        <w:rPr>
          <w:spacing w:val="48"/>
          <w:position w:val="2"/>
          <w:sz w:val="14"/>
        </w:rPr>
        <w:t xml:space="preserve"> </w:t>
      </w:r>
      <w:r>
        <w:rPr>
          <w:rFonts w:ascii="Times New Roman"/>
          <w:position w:val="-15"/>
          <w:sz w:val="20"/>
        </w:rPr>
        <w:t>B</w:t>
      </w:r>
      <w:r>
        <w:rPr>
          <w:rFonts w:ascii="Times New Roman"/>
          <w:spacing w:val="77"/>
          <w:w w:val="150"/>
          <w:position w:val="-15"/>
          <w:sz w:val="20"/>
        </w:rPr>
        <w:t xml:space="preserve"> </w:t>
      </w:r>
      <w:r>
        <w:rPr>
          <w:sz w:val="14"/>
        </w:rPr>
        <w:t>6</w:t>
      </w:r>
      <w:r>
        <w:rPr>
          <w:spacing w:val="-31"/>
          <w:sz w:val="14"/>
        </w:rPr>
        <w:t xml:space="preserve"> </w:t>
      </w:r>
      <w:r>
        <w:rPr>
          <w:spacing w:val="-10"/>
          <w:sz w:val="14"/>
        </w:rPr>
        <w:t>0</w:t>
      </w:r>
      <w:r>
        <w:rPr>
          <w:sz w:val="14"/>
        </w:rPr>
        <w:tab/>
      </w:r>
      <w:r>
        <w:rPr>
          <w:position w:val="3"/>
          <w:sz w:val="14"/>
        </w:rPr>
        <w:t>8</w:t>
      </w:r>
      <w:r>
        <w:rPr>
          <w:spacing w:val="-11"/>
          <w:position w:val="3"/>
          <w:sz w:val="14"/>
        </w:rPr>
        <w:t xml:space="preserve"> </w:t>
      </w:r>
      <w:r>
        <w:rPr>
          <w:spacing w:val="-10"/>
          <w:position w:val="3"/>
          <w:sz w:val="14"/>
        </w:rPr>
        <w:t>0</w:t>
      </w:r>
      <w:r>
        <w:rPr>
          <w:position w:val="3"/>
          <w:sz w:val="14"/>
        </w:rPr>
        <w:tab/>
      </w:r>
      <w:r>
        <w:rPr>
          <w:sz w:val="20"/>
        </w:rPr>
        <w:t>100</w:t>
      </w:r>
      <w:r>
        <w:rPr>
          <w:spacing w:val="56"/>
          <w:w w:val="150"/>
          <w:sz w:val="20"/>
        </w:rPr>
        <w:t xml:space="preserve"> </w:t>
      </w:r>
      <w:r>
        <w:rPr>
          <w:spacing w:val="-5"/>
          <w:sz w:val="20"/>
        </w:rPr>
        <w:t>120</w:t>
      </w:r>
      <w:r>
        <w:rPr>
          <w:sz w:val="20"/>
        </w:rPr>
        <w:tab/>
      </w:r>
      <w:r>
        <w:rPr>
          <w:spacing w:val="9"/>
          <w:position w:val="3"/>
          <w:sz w:val="14"/>
        </w:rPr>
        <w:t>140</w:t>
      </w:r>
      <w:r>
        <w:rPr>
          <w:spacing w:val="-22"/>
          <w:position w:val="3"/>
          <w:sz w:val="14"/>
        </w:rPr>
        <w:t xml:space="preserve"> </w:t>
      </w:r>
      <w:r>
        <w:rPr>
          <w:rFonts w:ascii="Times New Roman"/>
          <w:position w:val="-18"/>
          <w:sz w:val="25"/>
        </w:rPr>
        <w:t>B</w:t>
      </w:r>
      <w:r>
        <w:rPr>
          <w:rFonts w:ascii="Times New Roman"/>
          <w:spacing w:val="9"/>
          <w:position w:val="-18"/>
          <w:sz w:val="25"/>
        </w:rPr>
        <w:t xml:space="preserve"> </w:t>
      </w:r>
      <w:r>
        <w:rPr>
          <w:spacing w:val="4"/>
          <w:position w:val="3"/>
          <w:sz w:val="14"/>
        </w:rPr>
        <w:t>160</w:t>
      </w:r>
    </w:p>
    <w:p w14:paraId="082C5294">
      <w:pPr>
        <w:pStyle w:val="11"/>
        <w:spacing w:line="218" w:lineRule="exact"/>
        <w:ind w:left="390"/>
        <w:jc w:val="center"/>
        <w:rPr>
          <w:rFonts w:ascii="Times New Roman"/>
        </w:rPr>
      </w:pPr>
      <w:r>
        <w:rPr>
          <w:rFonts w:ascii="Times New Roman"/>
          <w:spacing w:val="-10"/>
        </w:rPr>
        <w:t>B</w:t>
      </w:r>
    </w:p>
    <w:p w14:paraId="26C3D7E0">
      <w:pPr>
        <w:spacing w:before="0" w:line="356" w:lineRule="exact"/>
        <w:ind w:left="336" w:right="0" w:firstLine="0"/>
        <w:jc w:val="center"/>
        <w:rPr>
          <w:rFonts w:ascii="Times New Roman"/>
          <w:sz w:val="32"/>
        </w:rPr>
      </w:pPr>
      <w:r>
        <w:rPr>
          <w:rFonts w:ascii="Times New Roman"/>
          <w:sz w:val="32"/>
        </w:rPr>
        <mc:AlternateContent>
          <mc:Choice Requires="wps">
            <w:drawing>
              <wp:anchor distT="0" distB="0" distL="0" distR="0" simplePos="0" relativeHeight="251765760" behindDoc="0" locked="0" layoutInCell="1" allowOverlap="1">
                <wp:simplePos x="0" y="0"/>
                <wp:positionH relativeFrom="page">
                  <wp:posOffset>2846705</wp:posOffset>
                </wp:positionH>
                <wp:positionV relativeFrom="paragraph">
                  <wp:posOffset>510540</wp:posOffset>
                </wp:positionV>
                <wp:extent cx="762000" cy="241300"/>
                <wp:effectExtent l="0" t="0" r="0" b="0"/>
                <wp:wrapNone/>
                <wp:docPr id="1256" name="Textbox 125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6B71C5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56" o:spid="_x0000_s1026" o:spt="202" type="#_x0000_t202" style="position:absolute;left:0pt;margin-left:224.15pt;margin-top:40.2pt;height:19pt;width:60pt;mso-position-horizontal-relative:page;z-index:251765760;mso-width-relative:page;mso-height-relative:page;" filled="f" stroked="f" coordsize="21600,21600" o:gfxdata="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dL&#10;HrHXAAAACgEAAA8AAAAAAAAAAQAgAAAAIgAAAGRycy9kb3ducmV2LnhtbFBLAQIUABQAAAAIAIdO&#10;4kDexcuesgEAAHkDAAAOAAAAAAAAAAEAIAAAACYBAABkcnMvZTJvRG9jLnhtbFBLBQYAAAAABgAG&#10;AFkBAABKBQAAAAA=&#10;">
                <v:fill on="f" focussize="0,0"/>
                <v:stroke on="f"/>
                <v:imagedata o:title=""/>
                <o:lock v:ext="edit" aspectratio="f"/>
                <v:textbox inset="0mm,0mm,0mm,0mm">
                  <w:txbxContent>
                    <w:p w14:paraId="46B71C5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rFonts w:ascii="Times New Roman"/>
          <w:spacing w:val="-5"/>
          <w:sz w:val="32"/>
        </w:rPr>
        <w:t>(a)</w:t>
      </w:r>
    </w:p>
    <w:p w14:paraId="539BDDA3">
      <w:pPr>
        <w:spacing w:after="0" w:line="356" w:lineRule="exact"/>
        <w:jc w:val="center"/>
        <w:rPr>
          <w:rFonts w:ascii="Times New Roman"/>
          <w:sz w:val="32"/>
        </w:rPr>
        <w:sectPr>
          <w:type w:val="continuous"/>
          <w:pgSz w:w="10170" w:h="13060"/>
          <w:pgMar w:top="1460" w:right="992" w:bottom="0" w:left="425" w:header="720" w:footer="720" w:gutter="0"/>
          <w:cols w:space="720" w:num="1"/>
        </w:sectPr>
      </w:pPr>
    </w:p>
    <w:p w14:paraId="3D16E7BF">
      <w:pPr>
        <w:pStyle w:val="11"/>
        <w:spacing w:before="4"/>
        <w:rPr>
          <w:rFonts w:ascii="Times New Roman"/>
          <w:sz w:val="17"/>
        </w:rPr>
      </w:pPr>
      <w:r>
        <w:rPr>
          <w:rFonts w:ascii="Times New Roman"/>
          <w:sz w:val="17"/>
        </w:rPr>
        <mc:AlternateContent>
          <mc:Choice Requires="wps">
            <w:drawing>
              <wp:anchor distT="0" distB="0" distL="0" distR="0" simplePos="0" relativeHeight="252051456" behindDoc="1" locked="0" layoutInCell="1" allowOverlap="1">
                <wp:simplePos x="0" y="0"/>
                <wp:positionH relativeFrom="page">
                  <wp:posOffset>687070</wp:posOffset>
                </wp:positionH>
                <wp:positionV relativeFrom="page">
                  <wp:posOffset>301625</wp:posOffset>
                </wp:positionV>
                <wp:extent cx="5544820" cy="7630795"/>
                <wp:effectExtent l="0" t="0" r="0" b="0"/>
                <wp:wrapNone/>
                <wp:docPr id="1257" name="Textbox 1257"/>
                <wp:cNvGraphicFramePr/>
                <a:graphic xmlns:a="http://schemas.openxmlformats.org/drawingml/2006/main">
                  <a:graphicData uri="http://schemas.microsoft.com/office/word/2010/wordprocessingShape">
                    <wps:wsp>
                      <wps:cNvSpPr txBox="1"/>
                      <wps:spPr>
                        <a:xfrm>
                          <a:off x="0" y="0"/>
                          <a:ext cx="5544820" cy="7630795"/>
                        </a:xfrm>
                        <a:prstGeom prst="rect">
                          <a:avLst/>
                        </a:prstGeom>
                      </wps:spPr>
                      <wps:txbx>
                        <w:txbxContent>
                          <w:p w14:paraId="30668BB3">
                            <w:pPr>
                              <w:pStyle w:val="11"/>
                              <w:tabs>
                                <w:tab w:val="right" w:pos="8731"/>
                              </w:tabs>
                              <w:spacing w:line="232" w:lineRule="exact"/>
                              <w:ind w:left="4435"/>
                              <w:rPr>
                                <w:position w:val="1"/>
                                <w:sz w:val="15"/>
                              </w:rPr>
                            </w:pPr>
                            <w:r>
                              <w:rPr>
                                <w:spacing w:val="-12"/>
                              </w:rPr>
                              <w:t>第16章</w:t>
                            </w:r>
                            <w:r>
                              <w:rPr>
                                <w:spacing w:val="9"/>
                              </w:rPr>
                              <w:t xml:space="preserve"> </w:t>
                            </w:r>
                            <w:r>
                              <w:rPr>
                                <w:spacing w:val="-12"/>
                              </w:rPr>
                              <w:t>嵌入式系统架构设计理论与实践</w:t>
                            </w:r>
                            <w:r>
                              <w:tab/>
                            </w:r>
                            <w:r>
                              <w:rPr>
                                <w:spacing w:val="-10"/>
                                <w:position w:val="1"/>
                                <w:sz w:val="15"/>
                              </w:rPr>
                              <w:t xml:space="preserve">5 </w:t>
                            </w:r>
                            <w:r>
                              <w:rPr>
                                <w:position w:val="1"/>
                                <w:sz w:val="15"/>
                              </w:rPr>
                              <w:t>5 7</w:t>
                            </w:r>
                          </w:p>
                          <w:p w14:paraId="42822E5E">
                            <w:pPr>
                              <w:pStyle w:val="11"/>
                              <w:spacing w:before="128"/>
                            </w:pPr>
                          </w:p>
                          <w:p w14:paraId="5FFC50D4">
                            <w:pPr>
                              <w:pStyle w:val="11"/>
                              <w:ind w:left="1839"/>
                            </w:pPr>
                            <w:r>
                              <w:rPr>
                                <w:spacing w:val="-30"/>
                              </w:rPr>
                              <w:t>松弛度=必须完成时间-其本身的运行时间-当前时间</w:t>
                            </w:r>
                          </w:p>
                          <w:p w14:paraId="77D063F2">
                            <w:pPr>
                              <w:pStyle w:val="11"/>
                              <w:tabs>
                                <w:tab w:val="left" w:pos="2998"/>
                                <w:tab w:val="left" w:pos="3879"/>
                                <w:tab w:val="left" w:pos="5364"/>
                              </w:tabs>
                              <w:spacing w:before="44" w:line="236" w:lineRule="exact"/>
                              <w:ind w:left="1331"/>
                              <w:rPr>
                                <w:rFonts w:ascii="Times New Roman"/>
                                <w:position w:val="2"/>
                              </w:rPr>
                            </w:pPr>
                            <w:r>
                              <w:rPr>
                                <w:rFonts w:ascii="Times New Roman"/>
                                <w:spacing w:val="-2"/>
                              </w:rPr>
                              <w:t>A,(10)</w:t>
                            </w:r>
                            <w:r>
                              <w:rPr>
                                <w:rFonts w:ascii="Times New Roman"/>
                              </w:rPr>
                              <w:tab/>
                            </w:r>
                            <w:r>
                              <w:rPr>
                                <w:rFonts w:ascii="Times New Roman"/>
                              </w:rPr>
                              <w:t>A</w:t>
                            </w:r>
                            <w:r>
                              <w:rPr>
                                <w:rFonts w:ascii="Times New Roman"/>
                                <w:spacing w:val="-21"/>
                              </w:rPr>
                              <w:t xml:space="preserve"> </w:t>
                            </w:r>
                            <w:r>
                              <w:rPr>
                                <w:rFonts w:ascii="Times New Roman"/>
                                <w:spacing w:val="-4"/>
                              </w:rPr>
                              <w:t>(10)</w:t>
                            </w:r>
                            <w:r>
                              <w:rPr>
                                <w:rFonts w:ascii="Times New Roman"/>
                              </w:rPr>
                              <w:tab/>
                            </w:r>
                            <w:r>
                              <w:rPr>
                                <w:rFonts w:ascii="Times New Roman"/>
                                <w:position w:val="2"/>
                              </w:rPr>
                              <w:t>A</w:t>
                            </w:r>
                            <w:r>
                              <w:rPr>
                                <w:rFonts w:ascii="Times New Roman"/>
                                <w:spacing w:val="-21"/>
                                <w:position w:val="2"/>
                              </w:rPr>
                              <w:t xml:space="preserve"> </w:t>
                            </w:r>
                            <w:r>
                              <w:rPr>
                                <w:rFonts w:ascii="Times New Roman"/>
                                <w:spacing w:val="-4"/>
                                <w:position w:val="2"/>
                              </w:rPr>
                              <w:t>(10)</w:t>
                            </w:r>
                            <w:r>
                              <w:rPr>
                                <w:rFonts w:ascii="Times New Roman"/>
                                <w:position w:val="2"/>
                              </w:rPr>
                              <w:tab/>
                            </w:r>
                            <w:r>
                              <w:rPr>
                                <w:rFonts w:ascii="Times New Roman"/>
                                <w:position w:val="2"/>
                              </w:rPr>
                              <w:t>A</w:t>
                            </w:r>
                            <w:r>
                              <w:rPr>
                                <w:rFonts w:ascii="Times New Roman"/>
                                <w:spacing w:val="-21"/>
                                <w:position w:val="2"/>
                              </w:rPr>
                              <w:t xml:space="preserve"> </w:t>
                            </w:r>
                            <w:r>
                              <w:rPr>
                                <w:rFonts w:ascii="Times New Roman"/>
                                <w:spacing w:val="-4"/>
                                <w:position w:val="2"/>
                              </w:rPr>
                              <w:t>(10)</w:t>
                            </w:r>
                          </w:p>
                          <w:p w14:paraId="2F8B78A3">
                            <w:pPr>
                              <w:tabs>
                                <w:tab w:val="left" w:pos="1810"/>
                                <w:tab w:val="left" w:pos="2959"/>
                                <w:tab w:val="left" w:pos="3524"/>
                                <w:tab w:val="left" w:pos="4396"/>
                                <w:tab w:val="left" w:pos="5297"/>
                                <w:tab w:val="left" w:pos="5881"/>
                              </w:tabs>
                              <w:spacing w:before="0" w:line="303" w:lineRule="exact"/>
                              <w:ind w:left="1379" w:right="0" w:firstLine="0"/>
                              <w:jc w:val="left"/>
                              <w:rPr>
                                <w:sz w:val="20"/>
                              </w:rPr>
                            </w:pPr>
                            <w:r>
                              <w:rPr>
                                <w:rFonts w:ascii="Times New Roman"/>
                                <w:spacing w:val="-10"/>
                                <w:position w:val="2"/>
                                <w:sz w:val="20"/>
                              </w:rPr>
                              <w:t>t</w:t>
                            </w:r>
                            <w:r>
                              <w:rPr>
                                <w:rFonts w:ascii="Times New Roman"/>
                                <w:position w:val="2"/>
                                <w:sz w:val="20"/>
                              </w:rPr>
                              <w:tab/>
                            </w:r>
                            <w:r>
                              <w:rPr>
                                <w:spacing w:val="-5"/>
                                <w:position w:val="1"/>
                                <w:sz w:val="15"/>
                              </w:rPr>
                              <w:t>12</w:t>
                            </w:r>
                            <w:r>
                              <w:rPr>
                                <w:position w:val="1"/>
                                <w:sz w:val="15"/>
                              </w:rPr>
                              <w:tab/>
                            </w:r>
                            <w:r>
                              <w:rPr>
                                <w:rFonts w:ascii="Times New Roman"/>
                                <w:spacing w:val="-10"/>
                                <w:position w:val="2"/>
                                <w:sz w:val="27"/>
                              </w:rPr>
                              <w:t>t</w:t>
                            </w:r>
                            <w:r>
                              <w:rPr>
                                <w:rFonts w:ascii="Times New Roman"/>
                                <w:position w:val="2"/>
                                <w:sz w:val="27"/>
                              </w:rPr>
                              <w:tab/>
                            </w:r>
                            <w:r>
                              <w:rPr>
                                <w:rFonts w:ascii="Times New Roman"/>
                                <w:position w:val="2"/>
                                <w:sz w:val="15"/>
                              </w:rPr>
                              <w:t>t4</w:t>
                            </w:r>
                            <w:r>
                              <w:rPr>
                                <w:rFonts w:ascii="Times New Roman"/>
                                <w:spacing w:val="46"/>
                                <w:position w:val="2"/>
                                <w:sz w:val="15"/>
                              </w:rPr>
                              <w:t xml:space="preserve">  </w:t>
                            </w:r>
                            <w:r>
                              <w:rPr>
                                <w:rFonts w:ascii="Times New Roman"/>
                                <w:spacing w:val="-5"/>
                                <w:position w:val="3"/>
                                <w:sz w:val="15"/>
                              </w:rPr>
                              <w:t>ts</w:t>
                            </w:r>
                            <w:r>
                              <w:rPr>
                                <w:rFonts w:ascii="Times New Roman"/>
                                <w:position w:val="3"/>
                                <w:sz w:val="15"/>
                              </w:rPr>
                              <w:tab/>
                            </w:r>
                            <w:r>
                              <w:rPr>
                                <w:rFonts w:ascii="Times New Roman"/>
                                <w:spacing w:val="-10"/>
                                <w:position w:val="2"/>
                                <w:sz w:val="20"/>
                              </w:rPr>
                              <w:t>t</w:t>
                            </w:r>
                            <w:r>
                              <w:rPr>
                                <w:rFonts w:ascii="Times New Roman"/>
                                <w:position w:val="2"/>
                                <w:sz w:val="20"/>
                              </w:rPr>
                              <w:tab/>
                            </w:r>
                            <w:r>
                              <w:rPr>
                                <w:rFonts w:ascii="Times New Roman"/>
                                <w:spacing w:val="-10"/>
                                <w:position w:val="2"/>
                                <w:sz w:val="20"/>
                              </w:rPr>
                              <w:t>t</w:t>
                            </w:r>
                            <w:r>
                              <w:rPr>
                                <w:rFonts w:ascii="Times New Roman"/>
                                <w:position w:val="2"/>
                                <w:sz w:val="20"/>
                              </w:rPr>
                              <w:tab/>
                            </w:r>
                            <w:r>
                              <w:rPr>
                                <w:rFonts w:ascii="Times New Roman"/>
                                <w:spacing w:val="-5"/>
                                <w:position w:val="1"/>
                                <w:sz w:val="27"/>
                              </w:rPr>
                              <w:t>t</w:t>
                            </w:r>
                            <w:r>
                              <w:rPr>
                                <w:color w:val="9E3D24"/>
                                <w:spacing w:val="-5"/>
                                <w:sz w:val="20"/>
                              </w:rPr>
                              <w:t>?</w:t>
                            </w:r>
                          </w:p>
                          <w:p w14:paraId="084825BE">
                            <w:pPr>
                              <w:tabs>
                                <w:tab w:val="left" w:pos="1685"/>
                                <w:tab w:val="left" w:pos="2231"/>
                                <w:tab w:val="left" w:pos="2835"/>
                                <w:tab w:val="left" w:pos="3410"/>
                                <w:tab w:val="left" w:pos="3994"/>
                                <w:tab w:val="left" w:pos="4588"/>
                                <w:tab w:val="left" w:pos="5191"/>
                                <w:tab w:val="left" w:pos="5766"/>
                              </w:tabs>
                              <w:spacing w:before="0" w:line="200" w:lineRule="exact"/>
                              <w:ind w:left="1283" w:right="0" w:firstLine="0"/>
                              <w:jc w:val="left"/>
                              <w:rPr>
                                <w:sz w:val="15"/>
                              </w:rPr>
                            </w:pPr>
                            <w:r>
                              <w:rPr>
                                <w:spacing w:val="-10"/>
                                <w:position w:val="2"/>
                                <w:sz w:val="15"/>
                              </w:rPr>
                              <w:t>0</w:t>
                            </w:r>
                            <w:r>
                              <w:rPr>
                                <w:position w:val="2"/>
                                <w:sz w:val="15"/>
                              </w:rPr>
                              <w:tab/>
                            </w:r>
                            <w:r>
                              <w:rPr>
                                <w:sz w:val="15"/>
                              </w:rPr>
                              <w:t>1</w:t>
                            </w:r>
                            <w:r>
                              <w:rPr>
                                <w:spacing w:val="-28"/>
                                <w:sz w:val="15"/>
                              </w:rPr>
                              <w:t xml:space="preserve"> </w:t>
                            </w:r>
                            <w:r>
                              <w:rPr>
                                <w:spacing w:val="-10"/>
                                <w:sz w:val="15"/>
                              </w:rPr>
                              <w:t>0</w:t>
                            </w:r>
                            <w:r>
                              <w:rPr>
                                <w:sz w:val="15"/>
                              </w:rPr>
                              <w:tab/>
                            </w:r>
                            <w:r>
                              <w:rPr>
                                <w:position w:val="2"/>
                                <w:sz w:val="15"/>
                              </w:rPr>
                              <w:t>2</w:t>
                            </w:r>
                            <w:r>
                              <w:rPr>
                                <w:spacing w:val="-48"/>
                                <w:position w:val="2"/>
                                <w:sz w:val="15"/>
                              </w:rPr>
                              <w:t xml:space="preserve"> </w:t>
                            </w:r>
                            <w:r>
                              <w:rPr>
                                <w:spacing w:val="-10"/>
                                <w:position w:val="2"/>
                                <w:sz w:val="15"/>
                              </w:rPr>
                              <w:t>0</w:t>
                            </w:r>
                            <w:r>
                              <w:rPr>
                                <w:position w:val="2"/>
                                <w:sz w:val="15"/>
                              </w:rPr>
                              <w:tab/>
                            </w:r>
                            <w:r>
                              <w:rPr>
                                <w:sz w:val="15"/>
                              </w:rPr>
                              <w:t>3</w:t>
                            </w:r>
                            <w:r>
                              <w:rPr>
                                <w:spacing w:val="-28"/>
                                <w:sz w:val="15"/>
                              </w:rPr>
                              <w:t xml:space="preserve"> </w:t>
                            </w:r>
                            <w:r>
                              <w:rPr>
                                <w:spacing w:val="-10"/>
                                <w:sz w:val="15"/>
                              </w:rPr>
                              <w:t>0</w:t>
                            </w:r>
                            <w:r>
                              <w:rPr>
                                <w:sz w:val="15"/>
                              </w:rPr>
                              <w:tab/>
                            </w:r>
                            <w:r>
                              <w:rPr>
                                <w:sz w:val="15"/>
                              </w:rPr>
                              <w:t>4</w:t>
                            </w:r>
                            <w:r>
                              <w:rPr>
                                <w:spacing w:val="-28"/>
                                <w:sz w:val="15"/>
                              </w:rPr>
                              <w:t xml:space="preserve"> </w:t>
                            </w:r>
                            <w:r>
                              <w:rPr>
                                <w:spacing w:val="-10"/>
                                <w:sz w:val="15"/>
                              </w:rPr>
                              <w:t>0</w:t>
                            </w:r>
                            <w:r>
                              <w:rPr>
                                <w:sz w:val="15"/>
                              </w:rPr>
                              <w:tab/>
                            </w:r>
                            <w:r>
                              <w:rPr>
                                <w:position w:val="2"/>
                                <w:sz w:val="15"/>
                              </w:rPr>
                              <w:t>5</w:t>
                            </w:r>
                            <w:r>
                              <w:rPr>
                                <w:spacing w:val="-48"/>
                                <w:position w:val="2"/>
                                <w:sz w:val="15"/>
                              </w:rPr>
                              <w:t xml:space="preserve"> </w:t>
                            </w:r>
                            <w:r>
                              <w:rPr>
                                <w:spacing w:val="-10"/>
                                <w:position w:val="2"/>
                                <w:sz w:val="15"/>
                              </w:rPr>
                              <w:t>0</w:t>
                            </w:r>
                            <w:r>
                              <w:rPr>
                                <w:position w:val="2"/>
                                <w:sz w:val="15"/>
                              </w:rPr>
                              <w:tab/>
                            </w:r>
                            <w:r>
                              <w:rPr>
                                <w:position w:val="2"/>
                                <w:sz w:val="15"/>
                              </w:rPr>
                              <w:t>6</w:t>
                            </w:r>
                            <w:r>
                              <w:rPr>
                                <w:spacing w:val="-48"/>
                                <w:position w:val="2"/>
                                <w:sz w:val="15"/>
                              </w:rPr>
                              <w:t xml:space="preserve"> </w:t>
                            </w:r>
                            <w:r>
                              <w:rPr>
                                <w:spacing w:val="-10"/>
                                <w:position w:val="2"/>
                                <w:sz w:val="15"/>
                              </w:rPr>
                              <w:t>0</w:t>
                            </w:r>
                            <w:r>
                              <w:rPr>
                                <w:position w:val="2"/>
                                <w:sz w:val="15"/>
                              </w:rPr>
                              <w:tab/>
                            </w:r>
                            <w:r>
                              <w:rPr>
                                <w:spacing w:val="-5"/>
                                <w:sz w:val="15"/>
                              </w:rPr>
                              <w:t>70</w:t>
                            </w:r>
                            <w:r>
                              <w:rPr>
                                <w:sz w:val="15"/>
                              </w:rPr>
                              <w:tab/>
                            </w:r>
                            <w:r>
                              <w:rPr>
                                <w:sz w:val="15"/>
                              </w:rPr>
                              <w:t>8</w:t>
                            </w:r>
                            <w:r>
                              <w:rPr>
                                <w:spacing w:val="-28"/>
                                <w:sz w:val="15"/>
                              </w:rPr>
                              <w:t xml:space="preserve"> </w:t>
                            </w:r>
                            <w:r>
                              <w:rPr>
                                <w:spacing w:val="-10"/>
                                <w:sz w:val="15"/>
                              </w:rPr>
                              <w:t>0</w:t>
                            </w:r>
                          </w:p>
                          <w:p w14:paraId="7A4DE4B3">
                            <w:pPr>
                              <w:pStyle w:val="11"/>
                              <w:spacing w:before="104"/>
                              <w:rPr>
                                <w:sz w:val="15"/>
                              </w:rPr>
                            </w:pPr>
                          </w:p>
                          <w:p w14:paraId="2F7F0F44">
                            <w:pPr>
                              <w:pStyle w:val="11"/>
                              <w:tabs>
                                <w:tab w:val="left" w:pos="1369"/>
                                <w:tab w:val="left" w:pos="2461"/>
                                <w:tab w:val="left" w:pos="3774"/>
                              </w:tabs>
                              <w:ind w:right="241"/>
                              <w:jc w:val="center"/>
                              <w:rPr>
                                <w:rFonts w:ascii="Times New Roman"/>
                              </w:rPr>
                            </w:pPr>
                            <w:r>
                              <w:rPr>
                                <w:rFonts w:ascii="Times New Roman"/>
                              </w:rPr>
                              <w:t>B</w:t>
                            </w:r>
                            <w:r>
                              <w:rPr>
                                <w:rFonts w:ascii="Times New Roman"/>
                                <w:spacing w:val="-24"/>
                              </w:rPr>
                              <w:t xml:space="preserve"> </w:t>
                            </w:r>
                            <w:r>
                              <w:rPr>
                                <w:rFonts w:ascii="Times New Roman"/>
                                <w:spacing w:val="-4"/>
                              </w:rPr>
                              <w:t>(20)</w:t>
                            </w:r>
                            <w:r>
                              <w:rPr>
                                <w:rFonts w:ascii="Times New Roman"/>
                              </w:rPr>
                              <w:tab/>
                            </w:r>
                            <w:r>
                              <w:rPr>
                                <w:rFonts w:ascii="Times New Roman"/>
                                <w:spacing w:val="-4"/>
                                <w:position w:val="1"/>
                              </w:rPr>
                              <w:t>B,(5)</w:t>
                            </w:r>
                            <w:r>
                              <w:rPr>
                                <w:rFonts w:ascii="Times New Roman"/>
                                <w:position w:val="1"/>
                              </w:rPr>
                              <w:tab/>
                            </w:r>
                            <w:r>
                              <w:rPr>
                                <w:rFonts w:ascii="Times New Roman"/>
                              </w:rPr>
                              <w:t>B</w:t>
                            </w:r>
                            <w:r>
                              <w:rPr>
                                <w:rFonts w:ascii="Times New Roman"/>
                                <w:spacing w:val="-24"/>
                              </w:rPr>
                              <w:t xml:space="preserve"> </w:t>
                            </w:r>
                            <w:r>
                              <w:rPr>
                                <w:rFonts w:ascii="Times New Roman"/>
                                <w:spacing w:val="-4"/>
                              </w:rPr>
                              <w:t>(15)</w:t>
                            </w:r>
                            <w:r>
                              <w:rPr>
                                <w:rFonts w:ascii="Times New Roman"/>
                              </w:rPr>
                              <w:tab/>
                            </w:r>
                            <w:r>
                              <w:rPr>
                                <w:rFonts w:ascii="Times New Roman"/>
                              </w:rPr>
                              <w:t>B</w:t>
                            </w:r>
                            <w:r>
                              <w:rPr>
                                <w:rFonts w:ascii="Times New Roman"/>
                                <w:spacing w:val="-24"/>
                              </w:rPr>
                              <w:t xml:space="preserve"> </w:t>
                            </w:r>
                            <w:r>
                              <w:rPr>
                                <w:rFonts w:ascii="Times New Roman"/>
                                <w:spacing w:val="-4"/>
                              </w:rPr>
                              <w:t>(10)</w:t>
                            </w:r>
                          </w:p>
                          <w:p w14:paraId="0A32F1E3">
                            <w:pPr>
                              <w:pStyle w:val="11"/>
                              <w:spacing w:before="111" w:line="196" w:lineRule="auto"/>
                              <w:ind w:left="1120" w:right="2109"/>
                            </w:pPr>
                            <w:r>
                              <w:rPr>
                                <w:spacing w:val="-16"/>
                              </w:rPr>
                              <w:t>t=0ms时，A</w:t>
                            </w:r>
                            <w:r>
                              <w:rPr>
                                <w:spacing w:val="-27"/>
                              </w:rPr>
                              <w:t>? 的松弛度是</w:t>
                            </w:r>
                            <w:r>
                              <w:rPr>
                                <w:spacing w:val="-16"/>
                              </w:rPr>
                              <w:t>10ms,B1的松弛度是25ms</w:t>
                            </w:r>
                            <w:r>
                              <w:rPr>
                                <w:spacing w:val="-13"/>
                              </w:rPr>
                              <w:t>, 调度</w:t>
                            </w:r>
                            <w:r>
                              <w:rPr>
                                <w:spacing w:val="-16"/>
                              </w:rPr>
                              <w:t xml:space="preserve">A?执行； </w:t>
                            </w:r>
                            <w:r>
                              <w:rPr>
                                <w:spacing w:val="-12"/>
                              </w:rPr>
                              <w:t>t=10ms时，A2尚未到达，调度Bl执行；</w:t>
                            </w:r>
                          </w:p>
                          <w:p w14:paraId="54EFB8E6">
                            <w:pPr>
                              <w:pStyle w:val="11"/>
                              <w:spacing w:before="6" w:line="189" w:lineRule="auto"/>
                              <w:ind w:left="1111" w:right="977" w:firstLine="19"/>
                            </w:pPr>
                            <w:r>
                              <w:rPr>
                                <w:spacing w:val="-10"/>
                              </w:rPr>
                              <w:t>t=30ms时，A</w:t>
                            </w:r>
                            <w:r>
                              <w:rPr>
                                <w:spacing w:val="-61"/>
                              </w:rPr>
                              <w:t xml:space="preserve"> </w:t>
                            </w:r>
                            <w:r>
                              <w:rPr>
                                <w:spacing w:val="-10"/>
                              </w:rPr>
                              <w:t>2的松弛度是0ms,B1的松弛度是15(50-5-30</w:t>
                            </w:r>
                            <w:r>
                              <w:rPr>
                                <w:spacing w:val="-14"/>
                              </w:rPr>
                              <w:t xml:space="preserve">) </w:t>
                            </w:r>
                            <w:r>
                              <w:rPr>
                                <w:spacing w:val="-10"/>
                              </w:rPr>
                              <w:t>ms</w:t>
                            </w:r>
                            <w:r>
                              <w:rPr>
                                <w:spacing w:val="-13"/>
                              </w:rPr>
                              <w:t>, 调度</w:t>
                            </w:r>
                            <w:r>
                              <w:rPr>
                                <w:spacing w:val="-10"/>
                              </w:rPr>
                              <w:t xml:space="preserve">A2执行； </w:t>
                            </w:r>
                            <w:r>
                              <w:rPr>
                                <w:spacing w:val="-14"/>
                              </w:rPr>
                              <w:t>t=40ms时，A3的松弛度是10ms,B1</w:t>
                            </w:r>
                            <w:r>
                              <w:rPr>
                                <w:spacing w:val="-24"/>
                              </w:rPr>
                              <w:t xml:space="preserve"> 的松弛度是</w:t>
                            </w:r>
                            <w:r>
                              <w:rPr>
                                <w:spacing w:val="-14"/>
                              </w:rPr>
                              <w:t>5(50-5-40) ms</w:t>
                            </w:r>
                            <w:r>
                              <w:rPr>
                                <w:spacing w:val="-19"/>
                              </w:rPr>
                              <w:t>, 重新调度</w:t>
                            </w:r>
                            <w:r>
                              <w:rPr>
                                <w:spacing w:val="-14"/>
                              </w:rPr>
                              <w:t xml:space="preserve">B1执行； </w:t>
                            </w:r>
                            <w:r>
                              <w:rPr>
                                <w:spacing w:val="-12"/>
                              </w:rPr>
                              <w:t>t=45ms时，B1执行完成，A</w:t>
                            </w:r>
                            <w:r>
                              <w:rPr>
                                <w:spacing w:val="-58"/>
                              </w:rPr>
                              <w:t xml:space="preserve"> </w:t>
                            </w:r>
                            <w:r>
                              <w:rPr>
                                <w:spacing w:val="-12"/>
                              </w:rPr>
                              <w:t>3的松弛度是5(60-10-45) ms</w:t>
                            </w:r>
                            <w:r>
                              <w:rPr>
                                <w:spacing w:val="-18"/>
                              </w:rPr>
                              <w:t>, 调度</w:t>
                            </w:r>
                            <w:r>
                              <w:rPr>
                                <w:spacing w:val="-12"/>
                              </w:rPr>
                              <w:t>A3执行；</w:t>
                            </w:r>
                          </w:p>
                          <w:p w14:paraId="3F34BD62">
                            <w:pPr>
                              <w:pStyle w:val="11"/>
                              <w:spacing w:before="14" w:line="192" w:lineRule="auto"/>
                              <w:ind w:left="1120" w:right="2285" w:hanging="10"/>
                              <w:jc w:val="both"/>
                            </w:pPr>
                            <w:r>
                              <w:rPr>
                                <w:spacing w:val="-28"/>
                              </w:rPr>
                              <w:t>t=55ms时，A</w:t>
                            </w:r>
                            <w:r>
                              <w:rPr>
                                <w:spacing w:val="-24"/>
                              </w:rPr>
                              <w:t xml:space="preserve"> 尚未进入第</w:t>
                            </w:r>
                            <w:r>
                              <w:rPr>
                                <w:spacing w:val="-28"/>
                              </w:rPr>
                              <w:t xml:space="preserve">4周期，B 已进入第二周期，故再调度B2执行； </w:t>
                            </w:r>
                            <w:r>
                              <w:rPr>
                                <w:spacing w:val="-16"/>
                              </w:rPr>
                              <w:t>t=70ms时，A4松弛度已减至0ms</w:t>
                            </w:r>
                            <w:r>
                              <w:rPr>
                                <w:spacing w:val="-14"/>
                              </w:rPr>
                              <w:t>, 而</w:t>
                            </w:r>
                            <w:r>
                              <w:rPr>
                                <w:spacing w:val="-16"/>
                              </w:rPr>
                              <w:t>B2的松弛度是20(100-70-10</w:t>
                            </w:r>
                            <w:r>
                              <w:rPr>
                                <w:spacing w:val="-9"/>
                              </w:rPr>
                              <w:t xml:space="preserve">) </w:t>
                            </w:r>
                            <w:r>
                              <w:rPr>
                                <w:spacing w:val="-16"/>
                              </w:rPr>
                              <w:t>ms,故此时又应该抢占B2的处理机而调度A4执行。</w:t>
                            </w:r>
                          </w:p>
                          <w:p w14:paraId="69281888">
                            <w:pPr>
                              <w:pStyle w:val="11"/>
                              <w:spacing w:before="139"/>
                              <w:ind w:right="365"/>
                              <w:jc w:val="center"/>
                              <w:rPr>
                                <w:rFonts w:ascii="Times New Roman"/>
                              </w:rPr>
                            </w:pPr>
                            <w:r>
                              <w:rPr>
                                <w:rFonts w:ascii="Times New Roman"/>
                                <w:spacing w:val="-5"/>
                              </w:rPr>
                              <w:t>(b)</w:t>
                            </w:r>
                          </w:p>
                          <w:p w14:paraId="5E597BA3">
                            <w:pPr>
                              <w:pStyle w:val="11"/>
                              <w:spacing w:before="78"/>
                              <w:ind w:right="340"/>
                              <w:jc w:val="center"/>
                            </w:pPr>
                            <w:r>
                              <w:rPr>
                                <w:spacing w:val="-6"/>
                              </w:rPr>
                              <w:t>图16-12</w:t>
                            </w:r>
                            <w:r>
                              <w:rPr>
                                <w:spacing w:val="-15"/>
                              </w:rPr>
                              <w:t xml:space="preserve"> </w:t>
                            </w:r>
                            <w:r>
                              <w:rPr>
                                <w:spacing w:val="-6"/>
                              </w:rPr>
                              <w:t>LLF</w:t>
                            </w:r>
                            <w:r>
                              <w:rPr>
                                <w:spacing w:val="-18"/>
                              </w:rPr>
                              <w:t xml:space="preserve"> 调度原理示例</w:t>
                            </w:r>
                          </w:p>
                          <w:p w14:paraId="13C3A51F">
                            <w:pPr>
                              <w:pStyle w:val="11"/>
                              <w:spacing w:before="193"/>
                              <w:ind w:left="431"/>
                              <w:jc w:val="both"/>
                            </w:pPr>
                            <w:r>
                              <w:rPr>
                                <w:spacing w:val="-2"/>
                              </w:rPr>
                              <w:t>(3)单调速率调度算法 (Rate</w:t>
                            </w:r>
                            <w:r>
                              <w:rPr>
                                <w:spacing w:val="-7"/>
                              </w:rPr>
                              <w:t xml:space="preserve"> </w:t>
                            </w:r>
                            <w:r>
                              <w:rPr>
                                <w:spacing w:val="-2"/>
                              </w:rPr>
                              <w:t>Monotonic</w:t>
                            </w:r>
                            <w:r>
                              <w:rPr>
                                <w:spacing w:val="-6"/>
                              </w:rPr>
                              <w:t xml:space="preserve"> </w:t>
                            </w:r>
                            <w:r>
                              <w:rPr>
                                <w:spacing w:val="-2"/>
                              </w:rPr>
                              <w:t>Scheduling,RMS)</w:t>
                            </w:r>
                            <w:r>
                              <w:rPr>
                                <w:spacing w:val="-10"/>
                              </w:rPr>
                              <w:t>。</w:t>
                            </w:r>
                          </w:p>
                          <w:p w14:paraId="1C54A91A">
                            <w:pPr>
                              <w:pStyle w:val="11"/>
                              <w:spacing w:before="41" w:line="290" w:lineRule="auto"/>
                              <w:ind w:left="28" w:right="382" w:firstLine="383"/>
                              <w:jc w:val="both"/>
                            </w:pPr>
                            <w:r>
                              <w:rPr>
                                <w:w w:val="102"/>
                              </w:rPr>
                              <w:t>R</w:t>
                            </w:r>
                            <w:r>
                              <w:rPr>
                                <w:spacing w:val="-44"/>
                              </w:rPr>
                              <w:t xml:space="preserve"> </w:t>
                            </w:r>
                            <w:r>
                              <w:rPr>
                                <w:w w:val="102"/>
                              </w:rPr>
                              <w:t>M</w:t>
                            </w:r>
                            <w:r>
                              <w:rPr>
                                <w:spacing w:val="-44"/>
                              </w:rPr>
                              <w:t xml:space="preserve"> </w:t>
                            </w:r>
                            <w:r>
                              <w:rPr>
                                <w:w w:val="102"/>
                              </w:rPr>
                              <w:t>S</w:t>
                            </w:r>
                            <w:r>
                              <w:rPr>
                                <w:spacing w:val="-51"/>
                              </w:rPr>
                              <w:t xml:space="preserve"> </w:t>
                            </w:r>
                            <w:r>
                              <w:rPr>
                                <w:spacing w:val="-3"/>
                                <w:w w:val="102"/>
                              </w:rPr>
                              <w:t>是一种静态优先级调度算法，是经典的周期性任务调度算法。</w:t>
                            </w:r>
                            <w:r>
                              <w:rPr>
                                <w:spacing w:val="-15"/>
                              </w:rPr>
                              <w:t xml:space="preserve"> </w:t>
                            </w:r>
                            <w:r>
                              <w:rPr>
                                <w:w w:val="102"/>
                              </w:rPr>
                              <w:t>R</w:t>
                            </w:r>
                            <w:r>
                              <w:rPr>
                                <w:spacing w:val="-24"/>
                              </w:rPr>
                              <w:t xml:space="preserve"> </w:t>
                            </w:r>
                            <w:r>
                              <w:rPr>
                                <w:w w:val="102"/>
                              </w:rPr>
                              <w:t>M</w:t>
                            </w:r>
                            <w:r>
                              <w:rPr>
                                <w:spacing w:val="-24"/>
                              </w:rPr>
                              <w:t xml:space="preserve"> </w:t>
                            </w:r>
                            <w:r>
                              <w:rPr>
                                <w:spacing w:val="18"/>
                                <w:w w:val="102"/>
                              </w:rPr>
                              <w:t>S</w:t>
                            </w:r>
                            <w:r>
                              <w:rPr>
                                <w:w w:val="102"/>
                              </w:rPr>
                              <w:t>的基本思路是任</w:t>
                            </w:r>
                            <w:r>
                              <w:rPr>
                                <w:spacing w:val="-2"/>
                                <w:w w:val="102"/>
                              </w:rPr>
                              <w:t>务的优先级与它的周期表现为单调函数的关系，任务的周期越短，优先级越高；任务的周期越</w:t>
                            </w:r>
                            <w:r>
                              <w:rPr>
                                <w:spacing w:val="-3"/>
                                <w:w w:val="102"/>
                              </w:rPr>
                              <w:t>长，优先级越低。如果存在一种基于静态优先级的调度顺序，使得每个任务都能在其期限时间</w:t>
                            </w:r>
                            <w:r>
                              <w:rPr>
                                <w:spacing w:val="-12"/>
                                <w:w w:val="102"/>
                              </w:rPr>
                              <w:t>内完成，那么</w:t>
                            </w:r>
                            <w:r>
                              <w:rPr>
                                <w:spacing w:val="-44"/>
                              </w:rPr>
                              <w:t xml:space="preserve"> </w:t>
                            </w:r>
                            <w:r>
                              <w:rPr>
                                <w:w w:val="102"/>
                              </w:rPr>
                              <w:t>R</w:t>
                            </w:r>
                            <w:r>
                              <w:rPr>
                                <w:spacing w:val="-34"/>
                              </w:rPr>
                              <w:t xml:space="preserve"> </w:t>
                            </w:r>
                            <w:r>
                              <w:rPr>
                                <w:w w:val="102"/>
                              </w:rPr>
                              <w:t>M</w:t>
                            </w:r>
                            <w:r>
                              <w:rPr>
                                <w:spacing w:val="-34"/>
                              </w:rPr>
                              <w:t xml:space="preserve"> </w:t>
                            </w:r>
                            <w:r>
                              <w:rPr>
                                <w:w w:val="102"/>
                              </w:rPr>
                              <w:t>S</w:t>
                            </w:r>
                            <w:r>
                              <w:rPr>
                                <w:spacing w:val="-62"/>
                              </w:rPr>
                              <w:t xml:space="preserve"> </w:t>
                            </w:r>
                            <w:r>
                              <w:rPr>
                                <w:spacing w:val="-11"/>
                                <w:w w:val="102"/>
                              </w:rPr>
                              <w:t>算法总能找到这样的一种可行的统调度方案。</w:t>
                            </w:r>
                          </w:p>
                          <w:p w14:paraId="1068063B">
                            <w:pPr>
                              <w:pStyle w:val="11"/>
                              <w:spacing w:before="5" w:line="280" w:lineRule="auto"/>
                              <w:ind w:left="19" w:right="383" w:firstLine="411"/>
                              <w:jc w:val="both"/>
                            </w:pPr>
                            <w:r>
                              <w:rPr>
                                <w:spacing w:val="-3"/>
                              </w:rPr>
                              <w:t xml:space="preserve">例如，我们有两个进程 </w:t>
                            </w:r>
                            <w:r>
                              <w:t>P</w:t>
                            </w:r>
                            <w:r>
                              <w:rPr>
                                <w:spacing w:val="6"/>
                              </w:rPr>
                              <w:t>? 和</w:t>
                            </w:r>
                            <w:r>
                              <w:t>P?。P</w:t>
                            </w:r>
                            <w:r>
                              <w:rPr>
                                <w:spacing w:val="-1"/>
                              </w:rPr>
                              <w:t>? 和</w:t>
                            </w:r>
                            <w:r>
                              <w:t>P</w:t>
                            </w:r>
                            <w:r>
                              <w:rPr>
                                <w:spacing w:val="-5"/>
                              </w:rPr>
                              <w:t>? 的周期分别为</w:t>
                            </w:r>
                            <w:r>
                              <w:t>50m</w:t>
                            </w:r>
                            <w:r>
                              <w:rPr>
                                <w:spacing w:val="-25"/>
                              </w:rPr>
                              <w:t xml:space="preserve"> </w:t>
                            </w:r>
                            <w:r>
                              <w:t>s</w:t>
                            </w:r>
                            <w:r>
                              <w:rPr>
                                <w:spacing w:val="23"/>
                              </w:rPr>
                              <w:t>和</w:t>
                            </w:r>
                            <w:r>
                              <w:t>100ms</w:t>
                            </w:r>
                            <w:r>
                              <w:rPr>
                                <w:spacing w:val="25"/>
                              </w:rPr>
                              <w:t>, 即</w:t>
                            </w:r>
                            <w:r>
                              <w:t>P?=50ms</w:t>
                            </w:r>
                            <w:r>
                              <w:rPr>
                                <w:spacing w:val="35"/>
                              </w:rPr>
                              <w:t>和</w:t>
                            </w:r>
                            <w:r>
                              <w:t xml:space="preserve">P?= </w:t>
                            </w:r>
                            <w:r>
                              <w:rPr>
                                <w:spacing w:val="-2"/>
                              </w:rPr>
                              <w:t>100ms。P</w:t>
                            </w:r>
                            <w:r>
                              <w:rPr>
                                <w:spacing w:val="-10"/>
                              </w:rPr>
                              <w:t>? 和</w:t>
                            </w:r>
                            <w:r>
                              <w:rPr>
                                <w:spacing w:val="-2"/>
                              </w:rPr>
                              <w:t>P</w:t>
                            </w:r>
                            <w:r>
                              <w:rPr>
                                <w:spacing w:val="-7"/>
                              </w:rPr>
                              <w:t>? 的处理时间分别为</w:t>
                            </w:r>
                            <w:r>
                              <w:rPr>
                                <w:spacing w:val="-2"/>
                              </w:rPr>
                              <w:t>t?=20ms</w:t>
                            </w:r>
                            <w:r>
                              <w:rPr>
                                <w:spacing w:val="-13"/>
                              </w:rPr>
                              <w:t xml:space="preserve"> 和</w:t>
                            </w:r>
                            <w:r>
                              <w:rPr>
                                <w:spacing w:val="-2"/>
                              </w:rPr>
                              <w:t>t?=35ms</w:t>
                            </w:r>
                            <w:r>
                              <w:rPr>
                                <w:spacing w:val="-7"/>
                              </w:rPr>
                              <w:t>。 每个进程的截止期限要求，它在下一个</w:t>
                            </w:r>
                            <w:r>
                              <w:rPr>
                                <w:spacing w:val="3"/>
                              </w:rPr>
                              <w:t>周期开始之前完成</w:t>
                            </w:r>
                            <w:r>
                              <w:t>C</w:t>
                            </w:r>
                            <w:r>
                              <w:rPr>
                                <w:spacing w:val="-24"/>
                              </w:rPr>
                              <w:t xml:space="preserve"> </w:t>
                            </w:r>
                            <w:r>
                              <w:t>P</w:t>
                            </w:r>
                            <w:r>
                              <w:rPr>
                                <w:spacing w:val="-24"/>
                              </w:rPr>
                              <w:t xml:space="preserve"> </w:t>
                            </w:r>
                            <w:r>
                              <w:t>U</w:t>
                            </w:r>
                            <w:r>
                              <w:rPr>
                                <w:spacing w:val="-13"/>
                              </w:rPr>
                              <w:t xml:space="preserve"> 执行。</w:t>
                            </w:r>
                          </w:p>
                          <w:p w14:paraId="37B97C99">
                            <w:pPr>
                              <w:pStyle w:val="11"/>
                              <w:spacing w:before="12" w:line="288" w:lineRule="auto"/>
                              <w:ind w:left="9" w:right="382" w:firstLine="421"/>
                              <w:jc w:val="both"/>
                            </w:pPr>
                            <w:r>
                              <w:rPr>
                                <w:spacing w:val="1"/>
                              </w:rPr>
                              <w:t>使用单调速率调度，这里</w:t>
                            </w:r>
                            <w:r>
                              <w:rPr>
                                <w:spacing w:val="12"/>
                              </w:rPr>
                              <w:t>P</w:t>
                            </w:r>
                            <w:r>
                              <w:rPr>
                                <w:spacing w:val="1"/>
                              </w:rPr>
                              <w:t>,分配的优先级要高于</w:t>
                            </w:r>
                            <w:r>
                              <w:t>P</w:t>
                            </w:r>
                            <w:r>
                              <w:rPr>
                                <w:spacing w:val="-3"/>
                              </w:rPr>
                              <w:t>? 的，因为</w:t>
                            </w:r>
                            <w:r>
                              <w:t>P</w:t>
                            </w:r>
                            <w:r>
                              <w:rPr>
                                <w:spacing w:val="-3"/>
                              </w:rPr>
                              <w:t>? 的周期比</w:t>
                            </w:r>
                            <w:r>
                              <w:t>P</w:t>
                            </w:r>
                            <w:r>
                              <w:rPr>
                                <w:spacing w:val="-5"/>
                              </w:rPr>
                              <w:t>? 的更短。在这</w:t>
                            </w:r>
                            <w:r>
                              <w:rPr>
                                <w:spacing w:val="-2"/>
                              </w:rPr>
                              <w:t>种情况下，这些进程执行如图16-13所示。</w:t>
                            </w:r>
                          </w:p>
                          <w:p w14:paraId="5E110C8E">
                            <w:pPr>
                              <w:tabs>
                                <w:tab w:val="left" w:pos="2547"/>
                                <w:tab w:val="left" w:pos="3860"/>
                                <w:tab w:val="left" w:pos="5412"/>
                                <w:tab w:val="left" w:pos="6781"/>
                              </w:tabs>
                              <w:spacing w:before="46"/>
                              <w:ind w:left="1091" w:right="0" w:firstLine="0"/>
                              <w:jc w:val="left"/>
                              <w:rPr>
                                <w:rFonts w:ascii="Times New Roman" w:eastAsia="Times New Roman"/>
                                <w:sz w:val="27"/>
                              </w:rPr>
                            </w:pPr>
                            <w:r>
                              <w:rPr>
                                <w:spacing w:val="15"/>
                                <w:position w:val="2"/>
                                <w:sz w:val="15"/>
                              </w:rPr>
                              <w:t>截止期</w:t>
                            </w:r>
                            <w:r>
                              <w:rPr>
                                <w:spacing w:val="-10"/>
                                <w:position w:val="2"/>
                                <w:sz w:val="15"/>
                              </w:rPr>
                              <w:t>限</w:t>
                            </w:r>
                            <w:r>
                              <w:rPr>
                                <w:position w:val="2"/>
                                <w:sz w:val="15"/>
                              </w:rPr>
                              <w:tab/>
                            </w:r>
                            <w:r>
                              <w:rPr>
                                <w:rFonts w:ascii="Times New Roman" w:eastAsia="Times New Roman"/>
                                <w:spacing w:val="-10"/>
                                <w:position w:val="3"/>
                                <w:sz w:val="20"/>
                              </w:rPr>
                              <w:t>P</w:t>
                            </w:r>
                            <w:r>
                              <w:rPr>
                                <w:rFonts w:ascii="Times New Roman" w:eastAsia="Times New Roman"/>
                                <w:position w:val="3"/>
                                <w:sz w:val="20"/>
                              </w:rPr>
                              <w:tab/>
                            </w:r>
                            <w:r>
                              <w:rPr>
                                <w:rFonts w:ascii="Times New Roman" w:eastAsia="Times New Roman"/>
                                <w:spacing w:val="-5"/>
                                <w:sz w:val="27"/>
                              </w:rPr>
                              <w:t>P,P</w:t>
                            </w:r>
                            <w:r>
                              <w:rPr>
                                <w:rFonts w:ascii="Times New Roman" w:eastAsia="Times New Roman"/>
                                <w:sz w:val="27"/>
                              </w:rPr>
                              <w:tab/>
                            </w:r>
                            <w:r>
                              <w:rPr>
                                <w:rFonts w:ascii="Times New Roman" w:eastAsia="Times New Roman"/>
                                <w:spacing w:val="-10"/>
                                <w:sz w:val="27"/>
                              </w:rPr>
                              <w:t>P</w:t>
                            </w:r>
                            <w:r>
                              <w:rPr>
                                <w:rFonts w:ascii="Times New Roman" w:eastAsia="Times New Roman"/>
                                <w:sz w:val="27"/>
                              </w:rPr>
                              <w:tab/>
                            </w:r>
                            <w:r>
                              <w:rPr>
                                <w:rFonts w:ascii="Times New Roman" w:eastAsia="Times New Roman"/>
                                <w:spacing w:val="-5"/>
                                <w:sz w:val="27"/>
                              </w:rPr>
                              <w:t>P,P</w:t>
                            </w:r>
                          </w:p>
                          <w:p w14:paraId="32B1F16D">
                            <w:pPr>
                              <w:tabs>
                                <w:tab w:val="left" w:pos="2068"/>
                                <w:tab w:val="left" w:pos="2806"/>
                                <w:tab w:val="left" w:pos="4243"/>
                                <w:tab w:val="left" w:pos="4971"/>
                                <w:tab w:val="left" w:pos="5718"/>
                              </w:tabs>
                              <w:spacing w:before="235" w:line="315" w:lineRule="exact"/>
                              <w:ind w:left="1350" w:right="0" w:firstLine="0"/>
                              <w:jc w:val="left"/>
                              <w:rPr>
                                <w:rFonts w:ascii="Times New Roman"/>
                                <w:position w:val="-2"/>
                                <w:sz w:val="27"/>
                              </w:rPr>
                            </w:pPr>
                            <w:r>
                              <w:rPr>
                                <w:rFonts w:ascii="Times New Roman"/>
                                <w:spacing w:val="-10"/>
                                <w:position w:val="0"/>
                                <w:sz w:val="27"/>
                              </w:rPr>
                              <w:t>P</w:t>
                            </w:r>
                            <w:r>
                              <w:rPr>
                                <w:rFonts w:ascii="Times New Roman"/>
                                <w:position w:val="0"/>
                                <w:sz w:val="27"/>
                              </w:rPr>
                              <w:tab/>
                            </w:r>
                            <w:r>
                              <w:rPr>
                                <w:rFonts w:ascii="Times New Roman"/>
                                <w:spacing w:val="-5"/>
                                <w:position w:val="1"/>
                                <w:sz w:val="20"/>
                              </w:rPr>
                              <w:t>P2</w:t>
                            </w:r>
                            <w:r>
                              <w:rPr>
                                <w:rFonts w:ascii="Times New Roman"/>
                                <w:position w:val="1"/>
                                <w:sz w:val="20"/>
                              </w:rPr>
                              <w:tab/>
                            </w:r>
                            <w:r>
                              <w:rPr>
                                <w:rFonts w:ascii="Times New Roman"/>
                                <w:sz w:val="20"/>
                              </w:rPr>
                              <w:t>P</w:t>
                            </w:r>
                            <w:r>
                              <w:rPr>
                                <w:rFonts w:ascii="Times New Roman"/>
                                <w:spacing w:val="-7"/>
                                <w:sz w:val="20"/>
                              </w:rPr>
                              <w:t xml:space="preserve"> </w:t>
                            </w:r>
                            <w:r>
                              <w:rPr>
                                <w:rFonts w:ascii="Times New Roman"/>
                                <w:sz w:val="20"/>
                              </w:rPr>
                              <w:t>.</w:t>
                            </w:r>
                            <w:r>
                              <w:rPr>
                                <w:rFonts w:ascii="Times New Roman"/>
                                <w:spacing w:val="63"/>
                                <w:w w:val="150"/>
                                <w:sz w:val="20"/>
                              </w:rPr>
                              <w:t xml:space="preserve"> </w:t>
                            </w:r>
                            <w:r>
                              <w:rPr>
                                <w:rFonts w:ascii="Times New Roman"/>
                                <w:sz w:val="20"/>
                              </w:rPr>
                              <w:t>P</w:t>
                            </w:r>
                            <w:r>
                              <w:rPr>
                                <w:rFonts w:ascii="Times New Roman"/>
                                <w:spacing w:val="-7"/>
                                <w:sz w:val="20"/>
                              </w:rPr>
                              <w:t xml:space="preserve"> </w:t>
                            </w:r>
                            <w:r>
                              <w:rPr>
                                <w:rFonts w:ascii="Times New Roman"/>
                                <w:spacing w:val="-10"/>
                                <w:sz w:val="20"/>
                              </w:rPr>
                              <w:t>2</w:t>
                            </w:r>
                            <w:r>
                              <w:rPr>
                                <w:rFonts w:ascii="Times New Roman"/>
                                <w:sz w:val="20"/>
                              </w:rPr>
                              <w:tab/>
                            </w:r>
                            <w:r>
                              <w:rPr>
                                <w:rFonts w:ascii="Times New Roman"/>
                                <w:color w:val="31B3FF"/>
                                <w:spacing w:val="-10"/>
                                <w:position w:val="0"/>
                                <w:sz w:val="27"/>
                              </w:rPr>
                              <w:t>P</w:t>
                            </w:r>
                            <w:r>
                              <w:rPr>
                                <w:rFonts w:ascii="Times New Roman"/>
                                <w:color w:val="31B3FF"/>
                                <w:position w:val="0"/>
                                <w:sz w:val="27"/>
                              </w:rPr>
                              <w:tab/>
                            </w:r>
                            <w:r>
                              <w:rPr>
                                <w:rFonts w:ascii="Times New Roman"/>
                                <w:spacing w:val="-10"/>
                                <w:position w:val="-1"/>
                                <w:sz w:val="27"/>
                              </w:rPr>
                              <w:t>P</w:t>
                            </w:r>
                            <w:r>
                              <w:rPr>
                                <w:rFonts w:ascii="Times New Roman"/>
                                <w:position w:val="-1"/>
                                <w:sz w:val="27"/>
                              </w:rPr>
                              <w:tab/>
                            </w:r>
                            <w:r>
                              <w:rPr>
                                <w:rFonts w:ascii="Times New Roman"/>
                                <w:spacing w:val="10"/>
                                <w:position w:val="-2"/>
                                <w:sz w:val="27"/>
                              </w:rPr>
                              <w:t>P.</w:t>
                            </w:r>
                            <w:r>
                              <w:rPr>
                                <w:rFonts w:ascii="Times New Roman"/>
                                <w:spacing w:val="36"/>
                                <w:position w:val="-2"/>
                                <w:sz w:val="27"/>
                              </w:rPr>
                              <w:t xml:space="preserve"> </w:t>
                            </w:r>
                            <w:r>
                              <w:rPr>
                                <w:rFonts w:ascii="Times New Roman"/>
                                <w:spacing w:val="-10"/>
                                <w:position w:val="-2"/>
                                <w:sz w:val="27"/>
                              </w:rPr>
                              <w:t>P</w:t>
                            </w:r>
                          </w:p>
                          <w:p w14:paraId="73E8363B">
                            <w:pPr>
                              <w:spacing w:before="0" w:line="177" w:lineRule="exact"/>
                              <w:ind w:left="1120" w:right="0" w:firstLine="0"/>
                              <w:jc w:val="left"/>
                              <w:rPr>
                                <w:sz w:val="15"/>
                              </w:rPr>
                            </w:pPr>
                            <w:r>
                              <w:rPr>
                                <w:sz w:val="15"/>
                              </w:rPr>
                              <w:t>0</w:t>
                            </w:r>
                            <w:r>
                              <w:rPr>
                                <w:spacing w:val="-35"/>
                                <w:sz w:val="15"/>
                              </w:rPr>
                              <w:t xml:space="preserve"> </w:t>
                            </w:r>
                            <w:r>
                              <w:rPr>
                                <w:sz w:val="15"/>
                              </w:rPr>
                              <w:t>1</w:t>
                            </w:r>
                            <w:r>
                              <w:rPr>
                                <w:spacing w:val="-34"/>
                                <w:sz w:val="15"/>
                              </w:rPr>
                              <w:t xml:space="preserve"> </w:t>
                            </w:r>
                            <w:r>
                              <w:rPr>
                                <w:sz w:val="15"/>
                              </w:rPr>
                              <w:t>0</w:t>
                            </w:r>
                            <w:r>
                              <w:rPr>
                                <w:spacing w:val="-35"/>
                                <w:sz w:val="15"/>
                              </w:rPr>
                              <w:t xml:space="preserve"> </w:t>
                            </w:r>
                            <w:r>
                              <w:rPr>
                                <w:sz w:val="15"/>
                              </w:rPr>
                              <w:t>2</w:t>
                            </w:r>
                            <w:r>
                              <w:rPr>
                                <w:spacing w:val="-34"/>
                                <w:sz w:val="15"/>
                              </w:rPr>
                              <w:t xml:space="preserve"> </w:t>
                            </w:r>
                            <w:r>
                              <w:rPr>
                                <w:sz w:val="15"/>
                              </w:rPr>
                              <w:t>0</w:t>
                            </w:r>
                            <w:r>
                              <w:rPr>
                                <w:spacing w:val="-35"/>
                                <w:sz w:val="15"/>
                              </w:rPr>
                              <w:t xml:space="preserve"> </w:t>
                            </w:r>
                            <w:r>
                              <w:rPr>
                                <w:sz w:val="15"/>
                              </w:rPr>
                              <w:t>3</w:t>
                            </w:r>
                            <w:r>
                              <w:rPr>
                                <w:spacing w:val="-34"/>
                                <w:sz w:val="15"/>
                              </w:rPr>
                              <w:t xml:space="preserve"> </w:t>
                            </w:r>
                            <w:r>
                              <w:rPr>
                                <w:sz w:val="15"/>
                              </w:rPr>
                              <w:t>0</w:t>
                            </w:r>
                            <w:r>
                              <w:rPr>
                                <w:spacing w:val="-35"/>
                                <w:sz w:val="15"/>
                              </w:rPr>
                              <w:t xml:space="preserve"> </w:t>
                            </w:r>
                            <w:r>
                              <w:rPr>
                                <w:sz w:val="15"/>
                              </w:rPr>
                              <w:t>4</w:t>
                            </w:r>
                            <w:r>
                              <w:rPr>
                                <w:spacing w:val="-34"/>
                                <w:sz w:val="15"/>
                              </w:rPr>
                              <w:t xml:space="preserve"> </w:t>
                            </w:r>
                            <w:r>
                              <w:rPr>
                                <w:sz w:val="15"/>
                              </w:rPr>
                              <w:t>0</w:t>
                            </w:r>
                            <w:r>
                              <w:rPr>
                                <w:spacing w:val="-35"/>
                                <w:sz w:val="15"/>
                              </w:rPr>
                              <w:t xml:space="preserve"> </w:t>
                            </w:r>
                            <w:r>
                              <w:rPr>
                                <w:sz w:val="15"/>
                              </w:rPr>
                              <w:t>5</w:t>
                            </w:r>
                            <w:r>
                              <w:rPr>
                                <w:spacing w:val="-34"/>
                                <w:sz w:val="15"/>
                              </w:rPr>
                              <w:t xml:space="preserve"> </w:t>
                            </w:r>
                            <w:r>
                              <w:rPr>
                                <w:sz w:val="15"/>
                              </w:rPr>
                              <w:t>0</w:t>
                            </w:r>
                            <w:r>
                              <w:rPr>
                                <w:spacing w:val="-35"/>
                                <w:sz w:val="15"/>
                              </w:rPr>
                              <w:t xml:space="preserve"> </w:t>
                            </w:r>
                            <w:r>
                              <w:rPr>
                                <w:sz w:val="15"/>
                              </w:rPr>
                              <w:t>6</w:t>
                            </w:r>
                            <w:r>
                              <w:rPr>
                                <w:spacing w:val="-34"/>
                                <w:sz w:val="15"/>
                              </w:rPr>
                              <w:t xml:space="preserve"> </w:t>
                            </w:r>
                            <w:r>
                              <w:rPr>
                                <w:sz w:val="15"/>
                              </w:rPr>
                              <w:t>0</w:t>
                            </w:r>
                            <w:r>
                              <w:rPr>
                                <w:spacing w:val="-35"/>
                                <w:sz w:val="15"/>
                              </w:rPr>
                              <w:t xml:space="preserve"> </w:t>
                            </w:r>
                            <w:r>
                              <w:rPr>
                                <w:sz w:val="15"/>
                              </w:rPr>
                              <w:t>7</w:t>
                            </w:r>
                            <w:r>
                              <w:rPr>
                                <w:spacing w:val="-34"/>
                                <w:sz w:val="15"/>
                              </w:rPr>
                              <w:t xml:space="preserve"> </w:t>
                            </w:r>
                            <w:r>
                              <w:rPr>
                                <w:sz w:val="15"/>
                              </w:rPr>
                              <w:t>0</w:t>
                            </w:r>
                            <w:r>
                              <w:rPr>
                                <w:spacing w:val="-35"/>
                                <w:sz w:val="15"/>
                              </w:rPr>
                              <w:t xml:space="preserve"> </w:t>
                            </w:r>
                            <w:r>
                              <w:rPr>
                                <w:sz w:val="15"/>
                              </w:rPr>
                              <w:t>8</w:t>
                            </w:r>
                            <w:r>
                              <w:rPr>
                                <w:spacing w:val="-34"/>
                                <w:sz w:val="15"/>
                              </w:rPr>
                              <w:t xml:space="preserve"> </w:t>
                            </w:r>
                            <w:r>
                              <w:rPr>
                                <w:sz w:val="15"/>
                              </w:rPr>
                              <w:t>0</w:t>
                            </w:r>
                            <w:r>
                              <w:rPr>
                                <w:spacing w:val="-35"/>
                                <w:sz w:val="15"/>
                              </w:rPr>
                              <w:t xml:space="preserve"> </w:t>
                            </w:r>
                            <w:r>
                              <w:rPr>
                                <w:sz w:val="15"/>
                              </w:rPr>
                              <w:t>9</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0</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1</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2</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3</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4</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5</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6</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7</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8</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9</w:t>
                            </w:r>
                            <w:r>
                              <w:rPr>
                                <w:spacing w:val="-34"/>
                                <w:sz w:val="15"/>
                              </w:rPr>
                              <w:t xml:space="preserve"> </w:t>
                            </w:r>
                            <w:r>
                              <w:rPr>
                                <w:sz w:val="15"/>
                              </w:rPr>
                              <w:t>0</w:t>
                            </w:r>
                            <w:r>
                              <w:rPr>
                                <w:spacing w:val="-35"/>
                                <w:sz w:val="15"/>
                              </w:rPr>
                              <w:t xml:space="preserve"> </w:t>
                            </w:r>
                            <w:r>
                              <w:rPr>
                                <w:sz w:val="15"/>
                              </w:rPr>
                              <w:t>2</w:t>
                            </w:r>
                            <w:r>
                              <w:rPr>
                                <w:spacing w:val="-34"/>
                                <w:sz w:val="15"/>
                              </w:rPr>
                              <w:t xml:space="preserve"> </w:t>
                            </w:r>
                            <w:r>
                              <w:rPr>
                                <w:sz w:val="15"/>
                              </w:rPr>
                              <w:t>0</w:t>
                            </w:r>
                            <w:r>
                              <w:rPr>
                                <w:spacing w:val="-35"/>
                                <w:sz w:val="15"/>
                              </w:rPr>
                              <w:t xml:space="preserve"> </w:t>
                            </w:r>
                            <w:r>
                              <w:rPr>
                                <w:spacing w:val="-10"/>
                                <w:sz w:val="15"/>
                              </w:rPr>
                              <w:t>0</w:t>
                            </w:r>
                          </w:p>
                          <w:p w14:paraId="099E67F5">
                            <w:pPr>
                              <w:pStyle w:val="11"/>
                              <w:spacing w:before="88"/>
                              <w:ind w:right="357"/>
                              <w:jc w:val="center"/>
                            </w:pPr>
                            <w:r>
                              <w:rPr>
                                <w:spacing w:val="-8"/>
                              </w:rPr>
                              <w:t>图16-13</w:t>
                            </w:r>
                            <w:r>
                              <w:rPr>
                                <w:spacing w:val="-7"/>
                              </w:rPr>
                              <w:t xml:space="preserve"> </w:t>
                            </w:r>
                            <w:r>
                              <w:rPr>
                                <w:spacing w:val="-8"/>
                              </w:rPr>
                              <w:t>R</w:t>
                            </w:r>
                            <w:r>
                              <w:rPr>
                                <w:spacing w:val="-50"/>
                              </w:rPr>
                              <w:t xml:space="preserve"> </w:t>
                            </w:r>
                            <w:r>
                              <w:rPr>
                                <w:spacing w:val="-8"/>
                              </w:rPr>
                              <w:t>M</w:t>
                            </w:r>
                            <w:r>
                              <w:rPr>
                                <w:spacing w:val="-50"/>
                              </w:rPr>
                              <w:t xml:space="preserve"> </w:t>
                            </w:r>
                            <w:r>
                              <w:rPr>
                                <w:spacing w:val="-8"/>
                              </w:rPr>
                              <w:t>S</w:t>
                            </w:r>
                            <w:r>
                              <w:rPr>
                                <w:spacing w:val="-21"/>
                              </w:rPr>
                              <w:t xml:space="preserve"> 法原理示例</w:t>
                            </w:r>
                          </w:p>
                          <w:p w14:paraId="0BCE035F">
                            <w:pPr>
                              <w:pStyle w:val="11"/>
                              <w:spacing w:before="192" w:line="288" w:lineRule="auto"/>
                              <w:ind w:right="382" w:firstLine="421"/>
                              <w:jc w:val="both"/>
                            </w:pPr>
                            <w:r>
                              <w:rPr>
                                <w:spacing w:val="-10"/>
                              </w:rPr>
                              <w:t xml:space="preserve">首先， </w:t>
                            </w:r>
                            <w:r>
                              <w:rPr>
                                <w:spacing w:val="-6"/>
                              </w:rPr>
                              <w:t>P</w:t>
                            </w:r>
                            <w:r>
                              <w:rPr>
                                <w:spacing w:val="-10"/>
                              </w:rPr>
                              <w:t>? 开始，并在时间</w:t>
                            </w:r>
                            <w:r>
                              <w:rPr>
                                <w:spacing w:val="-6"/>
                              </w:rPr>
                              <w:t>20m</w:t>
                            </w:r>
                            <w:r>
                              <w:rPr>
                                <w:spacing w:val="-19"/>
                              </w:rPr>
                              <w:t xml:space="preserve"> </w:t>
                            </w:r>
                            <w:r>
                              <w:rPr>
                                <w:spacing w:val="-6"/>
                              </w:rPr>
                              <w:t>s</w:t>
                            </w:r>
                            <w:r>
                              <w:rPr>
                                <w:spacing w:val="-11"/>
                              </w:rPr>
                              <w:t xml:space="preserve"> 完成</w:t>
                            </w:r>
                            <w:r>
                              <w:rPr>
                                <w:spacing w:val="-6"/>
                              </w:rPr>
                              <w:t>C</w:t>
                            </w:r>
                            <w:r>
                              <w:rPr>
                                <w:spacing w:val="-19"/>
                              </w:rPr>
                              <w:t xml:space="preserve"> </w:t>
                            </w:r>
                            <w:r>
                              <w:rPr>
                                <w:spacing w:val="-6"/>
                              </w:rPr>
                              <w:t>P</w:t>
                            </w:r>
                            <w:r>
                              <w:rPr>
                                <w:spacing w:val="-19"/>
                              </w:rPr>
                              <w:t xml:space="preserve"> </w:t>
                            </w:r>
                            <w:r>
                              <w:rPr>
                                <w:spacing w:val="-6"/>
                              </w:rPr>
                              <w:t>U</w:t>
                            </w:r>
                            <w:r>
                              <w:rPr>
                                <w:spacing w:val="-7"/>
                              </w:rPr>
                              <w:t xml:space="preserve">执行，从而满足第一个截止期限。 </w:t>
                            </w:r>
                            <w:r>
                              <w:rPr>
                                <w:spacing w:val="-6"/>
                              </w:rPr>
                              <w:t>P2</w:t>
                            </w:r>
                            <w:r>
                              <w:rPr>
                                <w:spacing w:val="-10"/>
                              </w:rPr>
                              <w:t xml:space="preserve"> 在这点开始</w:t>
                            </w:r>
                            <w:r>
                              <w:t>运行，并运行直到时间50ms</w:t>
                            </w:r>
                            <w:r>
                              <w:rPr>
                                <w:spacing w:val="-3"/>
                              </w:rPr>
                              <w:t>。 此时，它被</w:t>
                            </w:r>
                            <w:r>
                              <w:t>P</w:t>
                            </w:r>
                            <w:r>
                              <w:rPr>
                                <w:spacing w:val="1"/>
                              </w:rPr>
                              <w:t>?抢占，尽管它的</w:t>
                            </w:r>
                            <w:r>
                              <w:t>C</w:t>
                            </w:r>
                            <w:r>
                              <w:rPr>
                                <w:spacing w:val="-25"/>
                              </w:rPr>
                              <w:t xml:space="preserve"> </w:t>
                            </w:r>
                            <w:r>
                              <w:t>P</w:t>
                            </w:r>
                            <w:r>
                              <w:rPr>
                                <w:spacing w:val="-25"/>
                              </w:rPr>
                              <w:t xml:space="preserve"> </w:t>
                            </w:r>
                            <w:r>
                              <w:rPr>
                                <w:spacing w:val="9"/>
                              </w:rPr>
                              <w:t>U执行仍有</w:t>
                            </w:r>
                            <w:r>
                              <w:t>5m</w:t>
                            </w:r>
                            <w:r>
                              <w:rPr>
                                <w:spacing w:val="-25"/>
                              </w:rPr>
                              <w:t xml:space="preserve"> </w:t>
                            </w:r>
                            <w:r>
                              <w:t>s</w:t>
                            </w:r>
                            <w:r>
                              <w:rPr>
                                <w:spacing w:val="-10"/>
                              </w:rPr>
                              <w:t xml:space="preserve"> 的时间。 </w:t>
                            </w:r>
                            <w:r>
                              <w:rPr>
                                <w:spacing w:val="9"/>
                              </w:rPr>
                              <w:t>P</w:t>
                            </w:r>
                            <w:r>
                              <w:rPr>
                                <w:spacing w:val="4"/>
                              </w:rPr>
                              <w:t>,在</w:t>
                            </w:r>
                            <w:r>
                              <w:rPr>
                                <w:spacing w:val="15"/>
                              </w:rPr>
                              <w:t>时间</w:t>
                            </w:r>
                            <w:r>
                              <w:t>70m</w:t>
                            </w:r>
                            <w:r>
                              <w:rPr>
                                <w:spacing w:val="-25"/>
                              </w:rPr>
                              <w:t xml:space="preserve"> </w:t>
                            </w:r>
                            <w:r>
                              <w:t>s</w:t>
                            </w:r>
                            <w:r>
                              <w:rPr>
                                <w:spacing w:val="20"/>
                              </w:rPr>
                              <w:t>完成</w:t>
                            </w:r>
                            <w:r>
                              <w:t>C</w:t>
                            </w:r>
                            <w:r>
                              <w:rPr>
                                <w:spacing w:val="-25"/>
                              </w:rPr>
                              <w:t xml:space="preserve"> </w:t>
                            </w:r>
                            <w:r>
                              <w:t>P</w:t>
                            </w:r>
                            <w:r>
                              <w:rPr>
                                <w:spacing w:val="-25"/>
                              </w:rPr>
                              <w:t xml:space="preserve"> </w:t>
                            </w:r>
                            <w:r>
                              <w:t>U</w:t>
                            </w:r>
                            <w:r>
                              <w:rPr>
                                <w:spacing w:val="-2"/>
                              </w:rPr>
                              <w:t xml:space="preserve"> 执行，在这点调度器恢复</w:t>
                            </w:r>
                            <w:r>
                              <w:t>P?。P?在时间75m</w:t>
                            </w:r>
                            <w:r>
                              <w:rPr>
                                <w:spacing w:val="-25"/>
                              </w:rPr>
                              <w:t xml:space="preserve"> </w:t>
                            </w:r>
                            <w:r>
                              <w:rPr>
                                <w:spacing w:val="17"/>
                              </w:rPr>
                              <w:t>s</w:t>
                            </w:r>
                            <w:r>
                              <w:rPr>
                                <w:spacing w:val="20"/>
                              </w:rPr>
                              <w:t>完成</w:t>
                            </w:r>
                            <w:r>
                              <w:t>C</w:t>
                            </w:r>
                            <w:r>
                              <w:rPr>
                                <w:spacing w:val="-25"/>
                              </w:rPr>
                              <w:t xml:space="preserve"> </w:t>
                            </w:r>
                            <w:r>
                              <w:t>P</w:t>
                            </w:r>
                            <w:r>
                              <w:rPr>
                                <w:spacing w:val="-25"/>
                              </w:rPr>
                              <w:t xml:space="preserve"> </w:t>
                            </w:r>
                            <w:r>
                              <w:rPr>
                                <w:spacing w:val="20"/>
                              </w:rPr>
                              <w:t>U</w:t>
                            </w:r>
                            <w:r>
                              <w:t>执行，也满足第一个截止期限。然后，系统一直空闲直到时间100m</w:t>
                            </w:r>
                            <w:r>
                              <w:rPr>
                                <w:spacing w:val="-74"/>
                              </w:rPr>
                              <w:t xml:space="preserve"> </w:t>
                            </w:r>
                            <w:r>
                              <w:t>s</w:t>
                            </w:r>
                            <w:r>
                              <w:rPr>
                                <w:spacing w:val="-23"/>
                              </w:rPr>
                              <w:t xml:space="preserve"> , 这时， </w:t>
                            </w:r>
                            <w:r>
                              <w:t>P</w:t>
                            </w:r>
                            <w:r>
                              <w:rPr>
                                <w:spacing w:val="-10"/>
                              </w:rPr>
                              <w:t xml:space="preserve"> ,再次被调度。</w:t>
                            </w:r>
                          </w:p>
                          <w:p w14:paraId="64297F2A">
                            <w:pPr>
                              <w:pStyle w:val="11"/>
                              <w:spacing w:line="295" w:lineRule="auto"/>
                              <w:ind w:left="28" w:right="416" w:firstLine="402"/>
                            </w:pPr>
                            <w:r>
                              <w:rPr>
                                <w:spacing w:val="-2"/>
                              </w:rPr>
                              <w:t>单调速率调度可认为是最优的，因为如果一组进程不能由此算法调度，它不能由任何其他分配静态优先级的算法来调度。</w:t>
                            </w:r>
                          </w:p>
                          <w:p w14:paraId="04D4049B">
                            <w:pPr>
                              <w:pStyle w:val="11"/>
                              <w:spacing w:before="52"/>
                              <w:ind w:left="402"/>
                            </w:pPr>
                            <w:r>
                              <w:t>3)</w:t>
                            </w:r>
                            <w:r>
                              <w:rPr>
                                <w:spacing w:val="-3"/>
                              </w:rPr>
                              <w:t>存储管理</w:t>
                            </w:r>
                          </w:p>
                          <w:p w14:paraId="65989802">
                            <w:pPr>
                              <w:pStyle w:val="11"/>
                              <w:spacing w:before="39"/>
                              <w:ind w:left="411"/>
                            </w:pPr>
                            <w:r>
                              <w:rPr>
                                <w:spacing w:val="-1"/>
                              </w:rPr>
                              <w:t>存储器管理是嵌入式操作系统的基本功能之一。其管理的对象是主存，也称内存。它的主</w:t>
                            </w:r>
                          </w:p>
                        </w:txbxContent>
                      </wps:txbx>
                      <wps:bodyPr wrap="square" lIns="0" tIns="0" rIns="0" bIns="0" rtlCol="0">
                        <a:noAutofit/>
                      </wps:bodyPr>
                    </wps:wsp>
                  </a:graphicData>
                </a:graphic>
              </wp:anchor>
            </w:drawing>
          </mc:Choice>
          <mc:Fallback>
            <w:pict>
              <v:shape id="Textbox 1257" o:spid="_x0000_s1026" o:spt="202" type="#_x0000_t202" style="position:absolute;left:0pt;margin-left:54.1pt;margin-top:23.75pt;height:600.85pt;width:436.6pt;mso-position-horizontal-relative:page;mso-position-vertical-relative:page;z-index:-251265024;mso-width-relative:page;mso-height-relative:page;" filled="f" stroked="f" coordsize="21600,21600" o:gfxdata="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geg8zZAAAACwEAAA8AAAAAAAAAAQAgAAAAIgAAAGRycy9kb3ducmV2LnhtbFBLAQIUABQA&#10;AAAIAIdO4kAnjlS/tgEAAHsDAAAOAAAAAAAAAAEAIAAAACgBAABkcnMvZTJvRG9jLnhtbFBLBQYA&#10;AAAABgAGAFkBAABQBQAAAAA=&#10;">
                <v:fill on="f" focussize="0,0"/>
                <v:stroke on="f"/>
                <v:imagedata o:title=""/>
                <o:lock v:ext="edit" aspectratio="f"/>
                <v:textbox inset="0mm,0mm,0mm,0mm">
                  <w:txbxContent>
                    <w:p w14:paraId="30668BB3">
                      <w:pPr>
                        <w:pStyle w:val="11"/>
                        <w:tabs>
                          <w:tab w:val="right" w:pos="8731"/>
                        </w:tabs>
                        <w:spacing w:line="232" w:lineRule="exact"/>
                        <w:ind w:left="4435"/>
                        <w:rPr>
                          <w:position w:val="1"/>
                          <w:sz w:val="15"/>
                        </w:rPr>
                      </w:pPr>
                      <w:r>
                        <w:rPr>
                          <w:spacing w:val="-12"/>
                        </w:rPr>
                        <w:t>第16章</w:t>
                      </w:r>
                      <w:r>
                        <w:rPr>
                          <w:spacing w:val="9"/>
                        </w:rPr>
                        <w:t xml:space="preserve"> </w:t>
                      </w:r>
                      <w:r>
                        <w:rPr>
                          <w:spacing w:val="-12"/>
                        </w:rPr>
                        <w:t>嵌入式系统架构设计理论与实践</w:t>
                      </w:r>
                      <w:r>
                        <w:tab/>
                      </w:r>
                      <w:r>
                        <w:rPr>
                          <w:spacing w:val="-10"/>
                          <w:position w:val="1"/>
                          <w:sz w:val="15"/>
                        </w:rPr>
                        <w:t xml:space="preserve">5 </w:t>
                      </w:r>
                      <w:r>
                        <w:rPr>
                          <w:position w:val="1"/>
                          <w:sz w:val="15"/>
                        </w:rPr>
                        <w:t>5 7</w:t>
                      </w:r>
                    </w:p>
                    <w:p w14:paraId="42822E5E">
                      <w:pPr>
                        <w:pStyle w:val="11"/>
                        <w:spacing w:before="128"/>
                      </w:pPr>
                    </w:p>
                    <w:p w14:paraId="5FFC50D4">
                      <w:pPr>
                        <w:pStyle w:val="11"/>
                        <w:ind w:left="1839"/>
                      </w:pPr>
                      <w:r>
                        <w:rPr>
                          <w:spacing w:val="-30"/>
                        </w:rPr>
                        <w:t>松弛度=必须完成时间-其本身的运行时间-当前时间</w:t>
                      </w:r>
                    </w:p>
                    <w:p w14:paraId="77D063F2">
                      <w:pPr>
                        <w:pStyle w:val="11"/>
                        <w:tabs>
                          <w:tab w:val="left" w:pos="2998"/>
                          <w:tab w:val="left" w:pos="3879"/>
                          <w:tab w:val="left" w:pos="5364"/>
                        </w:tabs>
                        <w:spacing w:before="44" w:line="236" w:lineRule="exact"/>
                        <w:ind w:left="1331"/>
                        <w:rPr>
                          <w:rFonts w:ascii="Times New Roman"/>
                          <w:position w:val="2"/>
                        </w:rPr>
                      </w:pPr>
                      <w:r>
                        <w:rPr>
                          <w:rFonts w:ascii="Times New Roman"/>
                          <w:spacing w:val="-2"/>
                        </w:rPr>
                        <w:t>A,(10)</w:t>
                      </w:r>
                      <w:r>
                        <w:rPr>
                          <w:rFonts w:ascii="Times New Roman"/>
                        </w:rPr>
                        <w:tab/>
                      </w:r>
                      <w:r>
                        <w:rPr>
                          <w:rFonts w:ascii="Times New Roman"/>
                        </w:rPr>
                        <w:t>A</w:t>
                      </w:r>
                      <w:r>
                        <w:rPr>
                          <w:rFonts w:ascii="Times New Roman"/>
                          <w:spacing w:val="-21"/>
                        </w:rPr>
                        <w:t xml:space="preserve"> </w:t>
                      </w:r>
                      <w:r>
                        <w:rPr>
                          <w:rFonts w:ascii="Times New Roman"/>
                          <w:spacing w:val="-4"/>
                        </w:rPr>
                        <w:t>(10)</w:t>
                      </w:r>
                      <w:r>
                        <w:rPr>
                          <w:rFonts w:ascii="Times New Roman"/>
                        </w:rPr>
                        <w:tab/>
                      </w:r>
                      <w:r>
                        <w:rPr>
                          <w:rFonts w:ascii="Times New Roman"/>
                          <w:position w:val="2"/>
                        </w:rPr>
                        <w:t>A</w:t>
                      </w:r>
                      <w:r>
                        <w:rPr>
                          <w:rFonts w:ascii="Times New Roman"/>
                          <w:spacing w:val="-21"/>
                          <w:position w:val="2"/>
                        </w:rPr>
                        <w:t xml:space="preserve"> </w:t>
                      </w:r>
                      <w:r>
                        <w:rPr>
                          <w:rFonts w:ascii="Times New Roman"/>
                          <w:spacing w:val="-4"/>
                          <w:position w:val="2"/>
                        </w:rPr>
                        <w:t>(10)</w:t>
                      </w:r>
                      <w:r>
                        <w:rPr>
                          <w:rFonts w:ascii="Times New Roman"/>
                          <w:position w:val="2"/>
                        </w:rPr>
                        <w:tab/>
                      </w:r>
                      <w:r>
                        <w:rPr>
                          <w:rFonts w:ascii="Times New Roman"/>
                          <w:position w:val="2"/>
                        </w:rPr>
                        <w:t>A</w:t>
                      </w:r>
                      <w:r>
                        <w:rPr>
                          <w:rFonts w:ascii="Times New Roman"/>
                          <w:spacing w:val="-21"/>
                          <w:position w:val="2"/>
                        </w:rPr>
                        <w:t xml:space="preserve"> </w:t>
                      </w:r>
                      <w:r>
                        <w:rPr>
                          <w:rFonts w:ascii="Times New Roman"/>
                          <w:spacing w:val="-4"/>
                          <w:position w:val="2"/>
                        </w:rPr>
                        <w:t>(10)</w:t>
                      </w:r>
                    </w:p>
                    <w:p w14:paraId="2F8B78A3">
                      <w:pPr>
                        <w:tabs>
                          <w:tab w:val="left" w:pos="1810"/>
                          <w:tab w:val="left" w:pos="2959"/>
                          <w:tab w:val="left" w:pos="3524"/>
                          <w:tab w:val="left" w:pos="4396"/>
                          <w:tab w:val="left" w:pos="5297"/>
                          <w:tab w:val="left" w:pos="5881"/>
                        </w:tabs>
                        <w:spacing w:before="0" w:line="303" w:lineRule="exact"/>
                        <w:ind w:left="1379" w:right="0" w:firstLine="0"/>
                        <w:jc w:val="left"/>
                        <w:rPr>
                          <w:sz w:val="20"/>
                        </w:rPr>
                      </w:pPr>
                      <w:r>
                        <w:rPr>
                          <w:rFonts w:ascii="Times New Roman"/>
                          <w:spacing w:val="-10"/>
                          <w:position w:val="2"/>
                          <w:sz w:val="20"/>
                        </w:rPr>
                        <w:t>t</w:t>
                      </w:r>
                      <w:r>
                        <w:rPr>
                          <w:rFonts w:ascii="Times New Roman"/>
                          <w:position w:val="2"/>
                          <w:sz w:val="20"/>
                        </w:rPr>
                        <w:tab/>
                      </w:r>
                      <w:r>
                        <w:rPr>
                          <w:spacing w:val="-5"/>
                          <w:position w:val="1"/>
                          <w:sz w:val="15"/>
                        </w:rPr>
                        <w:t>12</w:t>
                      </w:r>
                      <w:r>
                        <w:rPr>
                          <w:position w:val="1"/>
                          <w:sz w:val="15"/>
                        </w:rPr>
                        <w:tab/>
                      </w:r>
                      <w:r>
                        <w:rPr>
                          <w:rFonts w:ascii="Times New Roman"/>
                          <w:spacing w:val="-10"/>
                          <w:position w:val="2"/>
                          <w:sz w:val="27"/>
                        </w:rPr>
                        <w:t>t</w:t>
                      </w:r>
                      <w:r>
                        <w:rPr>
                          <w:rFonts w:ascii="Times New Roman"/>
                          <w:position w:val="2"/>
                          <w:sz w:val="27"/>
                        </w:rPr>
                        <w:tab/>
                      </w:r>
                      <w:r>
                        <w:rPr>
                          <w:rFonts w:ascii="Times New Roman"/>
                          <w:position w:val="2"/>
                          <w:sz w:val="15"/>
                        </w:rPr>
                        <w:t>t4</w:t>
                      </w:r>
                      <w:r>
                        <w:rPr>
                          <w:rFonts w:ascii="Times New Roman"/>
                          <w:spacing w:val="46"/>
                          <w:position w:val="2"/>
                          <w:sz w:val="15"/>
                        </w:rPr>
                        <w:t xml:space="preserve">  </w:t>
                      </w:r>
                      <w:r>
                        <w:rPr>
                          <w:rFonts w:ascii="Times New Roman"/>
                          <w:spacing w:val="-5"/>
                          <w:position w:val="3"/>
                          <w:sz w:val="15"/>
                        </w:rPr>
                        <w:t>ts</w:t>
                      </w:r>
                      <w:r>
                        <w:rPr>
                          <w:rFonts w:ascii="Times New Roman"/>
                          <w:position w:val="3"/>
                          <w:sz w:val="15"/>
                        </w:rPr>
                        <w:tab/>
                      </w:r>
                      <w:r>
                        <w:rPr>
                          <w:rFonts w:ascii="Times New Roman"/>
                          <w:spacing w:val="-10"/>
                          <w:position w:val="2"/>
                          <w:sz w:val="20"/>
                        </w:rPr>
                        <w:t>t</w:t>
                      </w:r>
                      <w:r>
                        <w:rPr>
                          <w:rFonts w:ascii="Times New Roman"/>
                          <w:position w:val="2"/>
                          <w:sz w:val="20"/>
                        </w:rPr>
                        <w:tab/>
                      </w:r>
                      <w:r>
                        <w:rPr>
                          <w:rFonts w:ascii="Times New Roman"/>
                          <w:spacing w:val="-10"/>
                          <w:position w:val="2"/>
                          <w:sz w:val="20"/>
                        </w:rPr>
                        <w:t>t</w:t>
                      </w:r>
                      <w:r>
                        <w:rPr>
                          <w:rFonts w:ascii="Times New Roman"/>
                          <w:position w:val="2"/>
                          <w:sz w:val="20"/>
                        </w:rPr>
                        <w:tab/>
                      </w:r>
                      <w:r>
                        <w:rPr>
                          <w:rFonts w:ascii="Times New Roman"/>
                          <w:spacing w:val="-5"/>
                          <w:position w:val="1"/>
                          <w:sz w:val="27"/>
                        </w:rPr>
                        <w:t>t</w:t>
                      </w:r>
                      <w:r>
                        <w:rPr>
                          <w:color w:val="9E3D24"/>
                          <w:spacing w:val="-5"/>
                          <w:sz w:val="20"/>
                        </w:rPr>
                        <w:t>?</w:t>
                      </w:r>
                    </w:p>
                    <w:p w14:paraId="084825BE">
                      <w:pPr>
                        <w:tabs>
                          <w:tab w:val="left" w:pos="1685"/>
                          <w:tab w:val="left" w:pos="2231"/>
                          <w:tab w:val="left" w:pos="2835"/>
                          <w:tab w:val="left" w:pos="3410"/>
                          <w:tab w:val="left" w:pos="3994"/>
                          <w:tab w:val="left" w:pos="4588"/>
                          <w:tab w:val="left" w:pos="5191"/>
                          <w:tab w:val="left" w:pos="5766"/>
                        </w:tabs>
                        <w:spacing w:before="0" w:line="200" w:lineRule="exact"/>
                        <w:ind w:left="1283" w:right="0" w:firstLine="0"/>
                        <w:jc w:val="left"/>
                        <w:rPr>
                          <w:sz w:val="15"/>
                        </w:rPr>
                      </w:pPr>
                      <w:r>
                        <w:rPr>
                          <w:spacing w:val="-10"/>
                          <w:position w:val="2"/>
                          <w:sz w:val="15"/>
                        </w:rPr>
                        <w:t>0</w:t>
                      </w:r>
                      <w:r>
                        <w:rPr>
                          <w:position w:val="2"/>
                          <w:sz w:val="15"/>
                        </w:rPr>
                        <w:tab/>
                      </w:r>
                      <w:r>
                        <w:rPr>
                          <w:sz w:val="15"/>
                        </w:rPr>
                        <w:t>1</w:t>
                      </w:r>
                      <w:r>
                        <w:rPr>
                          <w:spacing w:val="-28"/>
                          <w:sz w:val="15"/>
                        </w:rPr>
                        <w:t xml:space="preserve"> </w:t>
                      </w:r>
                      <w:r>
                        <w:rPr>
                          <w:spacing w:val="-10"/>
                          <w:sz w:val="15"/>
                        </w:rPr>
                        <w:t>0</w:t>
                      </w:r>
                      <w:r>
                        <w:rPr>
                          <w:sz w:val="15"/>
                        </w:rPr>
                        <w:tab/>
                      </w:r>
                      <w:r>
                        <w:rPr>
                          <w:position w:val="2"/>
                          <w:sz w:val="15"/>
                        </w:rPr>
                        <w:t>2</w:t>
                      </w:r>
                      <w:r>
                        <w:rPr>
                          <w:spacing w:val="-48"/>
                          <w:position w:val="2"/>
                          <w:sz w:val="15"/>
                        </w:rPr>
                        <w:t xml:space="preserve"> </w:t>
                      </w:r>
                      <w:r>
                        <w:rPr>
                          <w:spacing w:val="-10"/>
                          <w:position w:val="2"/>
                          <w:sz w:val="15"/>
                        </w:rPr>
                        <w:t>0</w:t>
                      </w:r>
                      <w:r>
                        <w:rPr>
                          <w:position w:val="2"/>
                          <w:sz w:val="15"/>
                        </w:rPr>
                        <w:tab/>
                      </w:r>
                      <w:r>
                        <w:rPr>
                          <w:sz w:val="15"/>
                        </w:rPr>
                        <w:t>3</w:t>
                      </w:r>
                      <w:r>
                        <w:rPr>
                          <w:spacing w:val="-28"/>
                          <w:sz w:val="15"/>
                        </w:rPr>
                        <w:t xml:space="preserve"> </w:t>
                      </w:r>
                      <w:r>
                        <w:rPr>
                          <w:spacing w:val="-10"/>
                          <w:sz w:val="15"/>
                        </w:rPr>
                        <w:t>0</w:t>
                      </w:r>
                      <w:r>
                        <w:rPr>
                          <w:sz w:val="15"/>
                        </w:rPr>
                        <w:tab/>
                      </w:r>
                      <w:r>
                        <w:rPr>
                          <w:sz w:val="15"/>
                        </w:rPr>
                        <w:t>4</w:t>
                      </w:r>
                      <w:r>
                        <w:rPr>
                          <w:spacing w:val="-28"/>
                          <w:sz w:val="15"/>
                        </w:rPr>
                        <w:t xml:space="preserve"> </w:t>
                      </w:r>
                      <w:r>
                        <w:rPr>
                          <w:spacing w:val="-10"/>
                          <w:sz w:val="15"/>
                        </w:rPr>
                        <w:t>0</w:t>
                      </w:r>
                      <w:r>
                        <w:rPr>
                          <w:sz w:val="15"/>
                        </w:rPr>
                        <w:tab/>
                      </w:r>
                      <w:r>
                        <w:rPr>
                          <w:position w:val="2"/>
                          <w:sz w:val="15"/>
                        </w:rPr>
                        <w:t>5</w:t>
                      </w:r>
                      <w:r>
                        <w:rPr>
                          <w:spacing w:val="-48"/>
                          <w:position w:val="2"/>
                          <w:sz w:val="15"/>
                        </w:rPr>
                        <w:t xml:space="preserve"> </w:t>
                      </w:r>
                      <w:r>
                        <w:rPr>
                          <w:spacing w:val="-10"/>
                          <w:position w:val="2"/>
                          <w:sz w:val="15"/>
                        </w:rPr>
                        <w:t>0</w:t>
                      </w:r>
                      <w:r>
                        <w:rPr>
                          <w:position w:val="2"/>
                          <w:sz w:val="15"/>
                        </w:rPr>
                        <w:tab/>
                      </w:r>
                      <w:r>
                        <w:rPr>
                          <w:position w:val="2"/>
                          <w:sz w:val="15"/>
                        </w:rPr>
                        <w:t>6</w:t>
                      </w:r>
                      <w:r>
                        <w:rPr>
                          <w:spacing w:val="-48"/>
                          <w:position w:val="2"/>
                          <w:sz w:val="15"/>
                        </w:rPr>
                        <w:t xml:space="preserve"> </w:t>
                      </w:r>
                      <w:r>
                        <w:rPr>
                          <w:spacing w:val="-10"/>
                          <w:position w:val="2"/>
                          <w:sz w:val="15"/>
                        </w:rPr>
                        <w:t>0</w:t>
                      </w:r>
                      <w:r>
                        <w:rPr>
                          <w:position w:val="2"/>
                          <w:sz w:val="15"/>
                        </w:rPr>
                        <w:tab/>
                      </w:r>
                      <w:r>
                        <w:rPr>
                          <w:spacing w:val="-5"/>
                          <w:sz w:val="15"/>
                        </w:rPr>
                        <w:t>70</w:t>
                      </w:r>
                      <w:r>
                        <w:rPr>
                          <w:sz w:val="15"/>
                        </w:rPr>
                        <w:tab/>
                      </w:r>
                      <w:r>
                        <w:rPr>
                          <w:sz w:val="15"/>
                        </w:rPr>
                        <w:t>8</w:t>
                      </w:r>
                      <w:r>
                        <w:rPr>
                          <w:spacing w:val="-28"/>
                          <w:sz w:val="15"/>
                        </w:rPr>
                        <w:t xml:space="preserve"> </w:t>
                      </w:r>
                      <w:r>
                        <w:rPr>
                          <w:spacing w:val="-10"/>
                          <w:sz w:val="15"/>
                        </w:rPr>
                        <w:t>0</w:t>
                      </w:r>
                    </w:p>
                    <w:p w14:paraId="7A4DE4B3">
                      <w:pPr>
                        <w:pStyle w:val="11"/>
                        <w:spacing w:before="104"/>
                        <w:rPr>
                          <w:sz w:val="15"/>
                        </w:rPr>
                      </w:pPr>
                    </w:p>
                    <w:p w14:paraId="2F7F0F44">
                      <w:pPr>
                        <w:pStyle w:val="11"/>
                        <w:tabs>
                          <w:tab w:val="left" w:pos="1369"/>
                          <w:tab w:val="left" w:pos="2461"/>
                          <w:tab w:val="left" w:pos="3774"/>
                        </w:tabs>
                        <w:ind w:right="241"/>
                        <w:jc w:val="center"/>
                        <w:rPr>
                          <w:rFonts w:ascii="Times New Roman"/>
                        </w:rPr>
                      </w:pPr>
                      <w:r>
                        <w:rPr>
                          <w:rFonts w:ascii="Times New Roman"/>
                        </w:rPr>
                        <w:t>B</w:t>
                      </w:r>
                      <w:r>
                        <w:rPr>
                          <w:rFonts w:ascii="Times New Roman"/>
                          <w:spacing w:val="-24"/>
                        </w:rPr>
                        <w:t xml:space="preserve"> </w:t>
                      </w:r>
                      <w:r>
                        <w:rPr>
                          <w:rFonts w:ascii="Times New Roman"/>
                          <w:spacing w:val="-4"/>
                        </w:rPr>
                        <w:t>(20)</w:t>
                      </w:r>
                      <w:r>
                        <w:rPr>
                          <w:rFonts w:ascii="Times New Roman"/>
                        </w:rPr>
                        <w:tab/>
                      </w:r>
                      <w:r>
                        <w:rPr>
                          <w:rFonts w:ascii="Times New Roman"/>
                          <w:spacing w:val="-4"/>
                          <w:position w:val="1"/>
                        </w:rPr>
                        <w:t>B,(5)</w:t>
                      </w:r>
                      <w:r>
                        <w:rPr>
                          <w:rFonts w:ascii="Times New Roman"/>
                          <w:position w:val="1"/>
                        </w:rPr>
                        <w:tab/>
                      </w:r>
                      <w:r>
                        <w:rPr>
                          <w:rFonts w:ascii="Times New Roman"/>
                        </w:rPr>
                        <w:t>B</w:t>
                      </w:r>
                      <w:r>
                        <w:rPr>
                          <w:rFonts w:ascii="Times New Roman"/>
                          <w:spacing w:val="-24"/>
                        </w:rPr>
                        <w:t xml:space="preserve"> </w:t>
                      </w:r>
                      <w:r>
                        <w:rPr>
                          <w:rFonts w:ascii="Times New Roman"/>
                          <w:spacing w:val="-4"/>
                        </w:rPr>
                        <w:t>(15)</w:t>
                      </w:r>
                      <w:r>
                        <w:rPr>
                          <w:rFonts w:ascii="Times New Roman"/>
                        </w:rPr>
                        <w:tab/>
                      </w:r>
                      <w:r>
                        <w:rPr>
                          <w:rFonts w:ascii="Times New Roman"/>
                        </w:rPr>
                        <w:t>B</w:t>
                      </w:r>
                      <w:r>
                        <w:rPr>
                          <w:rFonts w:ascii="Times New Roman"/>
                          <w:spacing w:val="-24"/>
                        </w:rPr>
                        <w:t xml:space="preserve"> </w:t>
                      </w:r>
                      <w:r>
                        <w:rPr>
                          <w:rFonts w:ascii="Times New Roman"/>
                          <w:spacing w:val="-4"/>
                        </w:rPr>
                        <w:t>(10)</w:t>
                      </w:r>
                    </w:p>
                    <w:p w14:paraId="0A32F1E3">
                      <w:pPr>
                        <w:pStyle w:val="11"/>
                        <w:spacing w:before="111" w:line="196" w:lineRule="auto"/>
                        <w:ind w:left="1120" w:right="2109"/>
                      </w:pPr>
                      <w:r>
                        <w:rPr>
                          <w:spacing w:val="-16"/>
                        </w:rPr>
                        <w:t>t=0ms时，A</w:t>
                      </w:r>
                      <w:r>
                        <w:rPr>
                          <w:spacing w:val="-27"/>
                        </w:rPr>
                        <w:t>? 的松弛度是</w:t>
                      </w:r>
                      <w:r>
                        <w:rPr>
                          <w:spacing w:val="-16"/>
                        </w:rPr>
                        <w:t>10ms,B1的松弛度是25ms</w:t>
                      </w:r>
                      <w:r>
                        <w:rPr>
                          <w:spacing w:val="-13"/>
                        </w:rPr>
                        <w:t>, 调度</w:t>
                      </w:r>
                      <w:r>
                        <w:rPr>
                          <w:spacing w:val="-16"/>
                        </w:rPr>
                        <w:t xml:space="preserve">A?执行； </w:t>
                      </w:r>
                      <w:r>
                        <w:rPr>
                          <w:spacing w:val="-12"/>
                        </w:rPr>
                        <w:t>t=10ms时，A2尚未到达，调度Bl执行；</w:t>
                      </w:r>
                    </w:p>
                    <w:p w14:paraId="54EFB8E6">
                      <w:pPr>
                        <w:pStyle w:val="11"/>
                        <w:spacing w:before="6" w:line="189" w:lineRule="auto"/>
                        <w:ind w:left="1111" w:right="977" w:firstLine="19"/>
                      </w:pPr>
                      <w:r>
                        <w:rPr>
                          <w:spacing w:val="-10"/>
                        </w:rPr>
                        <w:t>t=30ms时，A</w:t>
                      </w:r>
                      <w:r>
                        <w:rPr>
                          <w:spacing w:val="-61"/>
                        </w:rPr>
                        <w:t xml:space="preserve"> </w:t>
                      </w:r>
                      <w:r>
                        <w:rPr>
                          <w:spacing w:val="-10"/>
                        </w:rPr>
                        <w:t>2的松弛度是0ms,B1的松弛度是15(50-5-30</w:t>
                      </w:r>
                      <w:r>
                        <w:rPr>
                          <w:spacing w:val="-14"/>
                        </w:rPr>
                        <w:t xml:space="preserve">) </w:t>
                      </w:r>
                      <w:r>
                        <w:rPr>
                          <w:spacing w:val="-10"/>
                        </w:rPr>
                        <w:t>ms</w:t>
                      </w:r>
                      <w:r>
                        <w:rPr>
                          <w:spacing w:val="-13"/>
                        </w:rPr>
                        <w:t>, 调度</w:t>
                      </w:r>
                      <w:r>
                        <w:rPr>
                          <w:spacing w:val="-10"/>
                        </w:rPr>
                        <w:t xml:space="preserve">A2执行； </w:t>
                      </w:r>
                      <w:r>
                        <w:rPr>
                          <w:spacing w:val="-14"/>
                        </w:rPr>
                        <w:t>t=40ms时，A3的松弛度是10ms,B1</w:t>
                      </w:r>
                      <w:r>
                        <w:rPr>
                          <w:spacing w:val="-24"/>
                        </w:rPr>
                        <w:t xml:space="preserve"> 的松弛度是</w:t>
                      </w:r>
                      <w:r>
                        <w:rPr>
                          <w:spacing w:val="-14"/>
                        </w:rPr>
                        <w:t>5(50-5-40) ms</w:t>
                      </w:r>
                      <w:r>
                        <w:rPr>
                          <w:spacing w:val="-19"/>
                        </w:rPr>
                        <w:t>, 重新调度</w:t>
                      </w:r>
                      <w:r>
                        <w:rPr>
                          <w:spacing w:val="-14"/>
                        </w:rPr>
                        <w:t xml:space="preserve">B1执行； </w:t>
                      </w:r>
                      <w:r>
                        <w:rPr>
                          <w:spacing w:val="-12"/>
                        </w:rPr>
                        <w:t>t=45ms时，B1执行完成，A</w:t>
                      </w:r>
                      <w:r>
                        <w:rPr>
                          <w:spacing w:val="-58"/>
                        </w:rPr>
                        <w:t xml:space="preserve"> </w:t>
                      </w:r>
                      <w:r>
                        <w:rPr>
                          <w:spacing w:val="-12"/>
                        </w:rPr>
                        <w:t>3的松弛度是5(60-10-45) ms</w:t>
                      </w:r>
                      <w:r>
                        <w:rPr>
                          <w:spacing w:val="-18"/>
                        </w:rPr>
                        <w:t>, 调度</w:t>
                      </w:r>
                      <w:r>
                        <w:rPr>
                          <w:spacing w:val="-12"/>
                        </w:rPr>
                        <w:t>A3执行；</w:t>
                      </w:r>
                    </w:p>
                    <w:p w14:paraId="3F34BD62">
                      <w:pPr>
                        <w:pStyle w:val="11"/>
                        <w:spacing w:before="14" w:line="192" w:lineRule="auto"/>
                        <w:ind w:left="1120" w:right="2285" w:hanging="10"/>
                        <w:jc w:val="both"/>
                      </w:pPr>
                      <w:r>
                        <w:rPr>
                          <w:spacing w:val="-28"/>
                        </w:rPr>
                        <w:t>t=55ms时，A</w:t>
                      </w:r>
                      <w:r>
                        <w:rPr>
                          <w:spacing w:val="-24"/>
                        </w:rPr>
                        <w:t xml:space="preserve"> 尚未进入第</w:t>
                      </w:r>
                      <w:r>
                        <w:rPr>
                          <w:spacing w:val="-28"/>
                        </w:rPr>
                        <w:t xml:space="preserve">4周期，B 已进入第二周期，故再调度B2执行； </w:t>
                      </w:r>
                      <w:r>
                        <w:rPr>
                          <w:spacing w:val="-16"/>
                        </w:rPr>
                        <w:t>t=70ms时，A4松弛度已减至0ms</w:t>
                      </w:r>
                      <w:r>
                        <w:rPr>
                          <w:spacing w:val="-14"/>
                        </w:rPr>
                        <w:t>, 而</w:t>
                      </w:r>
                      <w:r>
                        <w:rPr>
                          <w:spacing w:val="-16"/>
                        </w:rPr>
                        <w:t>B2的松弛度是20(100-70-10</w:t>
                      </w:r>
                      <w:r>
                        <w:rPr>
                          <w:spacing w:val="-9"/>
                        </w:rPr>
                        <w:t xml:space="preserve">) </w:t>
                      </w:r>
                      <w:r>
                        <w:rPr>
                          <w:spacing w:val="-16"/>
                        </w:rPr>
                        <w:t>ms,故此时又应该抢占B2的处理机而调度A4执行。</w:t>
                      </w:r>
                    </w:p>
                    <w:p w14:paraId="69281888">
                      <w:pPr>
                        <w:pStyle w:val="11"/>
                        <w:spacing w:before="139"/>
                        <w:ind w:right="365"/>
                        <w:jc w:val="center"/>
                        <w:rPr>
                          <w:rFonts w:ascii="Times New Roman"/>
                        </w:rPr>
                      </w:pPr>
                      <w:r>
                        <w:rPr>
                          <w:rFonts w:ascii="Times New Roman"/>
                          <w:spacing w:val="-5"/>
                        </w:rPr>
                        <w:t>(b)</w:t>
                      </w:r>
                    </w:p>
                    <w:p w14:paraId="5E597BA3">
                      <w:pPr>
                        <w:pStyle w:val="11"/>
                        <w:spacing w:before="78"/>
                        <w:ind w:right="340"/>
                        <w:jc w:val="center"/>
                      </w:pPr>
                      <w:r>
                        <w:rPr>
                          <w:spacing w:val="-6"/>
                        </w:rPr>
                        <w:t>图16-12</w:t>
                      </w:r>
                      <w:r>
                        <w:rPr>
                          <w:spacing w:val="-15"/>
                        </w:rPr>
                        <w:t xml:space="preserve"> </w:t>
                      </w:r>
                      <w:r>
                        <w:rPr>
                          <w:spacing w:val="-6"/>
                        </w:rPr>
                        <w:t>LLF</w:t>
                      </w:r>
                      <w:r>
                        <w:rPr>
                          <w:spacing w:val="-18"/>
                        </w:rPr>
                        <w:t xml:space="preserve"> 调度原理示例</w:t>
                      </w:r>
                    </w:p>
                    <w:p w14:paraId="13C3A51F">
                      <w:pPr>
                        <w:pStyle w:val="11"/>
                        <w:spacing w:before="193"/>
                        <w:ind w:left="431"/>
                        <w:jc w:val="both"/>
                      </w:pPr>
                      <w:r>
                        <w:rPr>
                          <w:spacing w:val="-2"/>
                        </w:rPr>
                        <w:t>(3)单调速率调度算法 (Rate</w:t>
                      </w:r>
                      <w:r>
                        <w:rPr>
                          <w:spacing w:val="-7"/>
                        </w:rPr>
                        <w:t xml:space="preserve"> </w:t>
                      </w:r>
                      <w:r>
                        <w:rPr>
                          <w:spacing w:val="-2"/>
                        </w:rPr>
                        <w:t>Monotonic</w:t>
                      </w:r>
                      <w:r>
                        <w:rPr>
                          <w:spacing w:val="-6"/>
                        </w:rPr>
                        <w:t xml:space="preserve"> </w:t>
                      </w:r>
                      <w:r>
                        <w:rPr>
                          <w:spacing w:val="-2"/>
                        </w:rPr>
                        <w:t>Scheduling,RMS)</w:t>
                      </w:r>
                      <w:r>
                        <w:rPr>
                          <w:spacing w:val="-10"/>
                        </w:rPr>
                        <w:t>。</w:t>
                      </w:r>
                    </w:p>
                    <w:p w14:paraId="1C54A91A">
                      <w:pPr>
                        <w:pStyle w:val="11"/>
                        <w:spacing w:before="41" w:line="290" w:lineRule="auto"/>
                        <w:ind w:left="28" w:right="382" w:firstLine="383"/>
                        <w:jc w:val="both"/>
                      </w:pPr>
                      <w:r>
                        <w:rPr>
                          <w:w w:val="102"/>
                        </w:rPr>
                        <w:t>R</w:t>
                      </w:r>
                      <w:r>
                        <w:rPr>
                          <w:spacing w:val="-44"/>
                        </w:rPr>
                        <w:t xml:space="preserve"> </w:t>
                      </w:r>
                      <w:r>
                        <w:rPr>
                          <w:w w:val="102"/>
                        </w:rPr>
                        <w:t>M</w:t>
                      </w:r>
                      <w:r>
                        <w:rPr>
                          <w:spacing w:val="-44"/>
                        </w:rPr>
                        <w:t xml:space="preserve"> </w:t>
                      </w:r>
                      <w:r>
                        <w:rPr>
                          <w:w w:val="102"/>
                        </w:rPr>
                        <w:t>S</w:t>
                      </w:r>
                      <w:r>
                        <w:rPr>
                          <w:spacing w:val="-51"/>
                        </w:rPr>
                        <w:t xml:space="preserve"> </w:t>
                      </w:r>
                      <w:r>
                        <w:rPr>
                          <w:spacing w:val="-3"/>
                          <w:w w:val="102"/>
                        </w:rPr>
                        <w:t>是一种静态优先级调度算法，是经典的周期性任务调度算法。</w:t>
                      </w:r>
                      <w:r>
                        <w:rPr>
                          <w:spacing w:val="-15"/>
                        </w:rPr>
                        <w:t xml:space="preserve"> </w:t>
                      </w:r>
                      <w:r>
                        <w:rPr>
                          <w:w w:val="102"/>
                        </w:rPr>
                        <w:t>R</w:t>
                      </w:r>
                      <w:r>
                        <w:rPr>
                          <w:spacing w:val="-24"/>
                        </w:rPr>
                        <w:t xml:space="preserve"> </w:t>
                      </w:r>
                      <w:r>
                        <w:rPr>
                          <w:w w:val="102"/>
                        </w:rPr>
                        <w:t>M</w:t>
                      </w:r>
                      <w:r>
                        <w:rPr>
                          <w:spacing w:val="-24"/>
                        </w:rPr>
                        <w:t xml:space="preserve"> </w:t>
                      </w:r>
                      <w:r>
                        <w:rPr>
                          <w:spacing w:val="18"/>
                          <w:w w:val="102"/>
                        </w:rPr>
                        <w:t>S</w:t>
                      </w:r>
                      <w:r>
                        <w:rPr>
                          <w:w w:val="102"/>
                        </w:rPr>
                        <w:t>的基本思路是任</w:t>
                      </w:r>
                      <w:r>
                        <w:rPr>
                          <w:spacing w:val="-2"/>
                          <w:w w:val="102"/>
                        </w:rPr>
                        <w:t>务的优先级与它的周期表现为单调函数的关系，任务的周期越短，优先级越高；任务的周期越</w:t>
                      </w:r>
                      <w:r>
                        <w:rPr>
                          <w:spacing w:val="-3"/>
                          <w:w w:val="102"/>
                        </w:rPr>
                        <w:t>长，优先级越低。如果存在一种基于静态优先级的调度顺序，使得每个任务都能在其期限时间</w:t>
                      </w:r>
                      <w:r>
                        <w:rPr>
                          <w:spacing w:val="-12"/>
                          <w:w w:val="102"/>
                        </w:rPr>
                        <w:t>内完成，那么</w:t>
                      </w:r>
                      <w:r>
                        <w:rPr>
                          <w:spacing w:val="-44"/>
                        </w:rPr>
                        <w:t xml:space="preserve"> </w:t>
                      </w:r>
                      <w:r>
                        <w:rPr>
                          <w:w w:val="102"/>
                        </w:rPr>
                        <w:t>R</w:t>
                      </w:r>
                      <w:r>
                        <w:rPr>
                          <w:spacing w:val="-34"/>
                        </w:rPr>
                        <w:t xml:space="preserve"> </w:t>
                      </w:r>
                      <w:r>
                        <w:rPr>
                          <w:w w:val="102"/>
                        </w:rPr>
                        <w:t>M</w:t>
                      </w:r>
                      <w:r>
                        <w:rPr>
                          <w:spacing w:val="-34"/>
                        </w:rPr>
                        <w:t xml:space="preserve"> </w:t>
                      </w:r>
                      <w:r>
                        <w:rPr>
                          <w:w w:val="102"/>
                        </w:rPr>
                        <w:t>S</w:t>
                      </w:r>
                      <w:r>
                        <w:rPr>
                          <w:spacing w:val="-62"/>
                        </w:rPr>
                        <w:t xml:space="preserve"> </w:t>
                      </w:r>
                      <w:r>
                        <w:rPr>
                          <w:spacing w:val="-11"/>
                          <w:w w:val="102"/>
                        </w:rPr>
                        <w:t>算法总能找到这样的一种可行的统调度方案。</w:t>
                      </w:r>
                    </w:p>
                    <w:p w14:paraId="1068063B">
                      <w:pPr>
                        <w:pStyle w:val="11"/>
                        <w:spacing w:before="5" w:line="280" w:lineRule="auto"/>
                        <w:ind w:left="19" w:right="383" w:firstLine="411"/>
                        <w:jc w:val="both"/>
                      </w:pPr>
                      <w:r>
                        <w:rPr>
                          <w:spacing w:val="-3"/>
                        </w:rPr>
                        <w:t xml:space="preserve">例如，我们有两个进程 </w:t>
                      </w:r>
                      <w:r>
                        <w:t>P</w:t>
                      </w:r>
                      <w:r>
                        <w:rPr>
                          <w:spacing w:val="6"/>
                        </w:rPr>
                        <w:t>? 和</w:t>
                      </w:r>
                      <w:r>
                        <w:t>P?。P</w:t>
                      </w:r>
                      <w:r>
                        <w:rPr>
                          <w:spacing w:val="-1"/>
                        </w:rPr>
                        <w:t>? 和</w:t>
                      </w:r>
                      <w:r>
                        <w:t>P</w:t>
                      </w:r>
                      <w:r>
                        <w:rPr>
                          <w:spacing w:val="-5"/>
                        </w:rPr>
                        <w:t>? 的周期分别为</w:t>
                      </w:r>
                      <w:r>
                        <w:t>50m</w:t>
                      </w:r>
                      <w:r>
                        <w:rPr>
                          <w:spacing w:val="-25"/>
                        </w:rPr>
                        <w:t xml:space="preserve"> </w:t>
                      </w:r>
                      <w:r>
                        <w:t>s</w:t>
                      </w:r>
                      <w:r>
                        <w:rPr>
                          <w:spacing w:val="23"/>
                        </w:rPr>
                        <w:t>和</w:t>
                      </w:r>
                      <w:r>
                        <w:t>100ms</w:t>
                      </w:r>
                      <w:r>
                        <w:rPr>
                          <w:spacing w:val="25"/>
                        </w:rPr>
                        <w:t>, 即</w:t>
                      </w:r>
                      <w:r>
                        <w:t>P?=50ms</w:t>
                      </w:r>
                      <w:r>
                        <w:rPr>
                          <w:spacing w:val="35"/>
                        </w:rPr>
                        <w:t>和</w:t>
                      </w:r>
                      <w:r>
                        <w:t xml:space="preserve">P?= </w:t>
                      </w:r>
                      <w:r>
                        <w:rPr>
                          <w:spacing w:val="-2"/>
                        </w:rPr>
                        <w:t>100ms。P</w:t>
                      </w:r>
                      <w:r>
                        <w:rPr>
                          <w:spacing w:val="-10"/>
                        </w:rPr>
                        <w:t>? 和</w:t>
                      </w:r>
                      <w:r>
                        <w:rPr>
                          <w:spacing w:val="-2"/>
                        </w:rPr>
                        <w:t>P</w:t>
                      </w:r>
                      <w:r>
                        <w:rPr>
                          <w:spacing w:val="-7"/>
                        </w:rPr>
                        <w:t>? 的处理时间分别为</w:t>
                      </w:r>
                      <w:r>
                        <w:rPr>
                          <w:spacing w:val="-2"/>
                        </w:rPr>
                        <w:t>t?=20ms</w:t>
                      </w:r>
                      <w:r>
                        <w:rPr>
                          <w:spacing w:val="-13"/>
                        </w:rPr>
                        <w:t xml:space="preserve"> 和</w:t>
                      </w:r>
                      <w:r>
                        <w:rPr>
                          <w:spacing w:val="-2"/>
                        </w:rPr>
                        <w:t>t?=35ms</w:t>
                      </w:r>
                      <w:r>
                        <w:rPr>
                          <w:spacing w:val="-7"/>
                        </w:rPr>
                        <w:t>。 每个进程的截止期限要求，它在下一个</w:t>
                      </w:r>
                      <w:r>
                        <w:rPr>
                          <w:spacing w:val="3"/>
                        </w:rPr>
                        <w:t>周期开始之前完成</w:t>
                      </w:r>
                      <w:r>
                        <w:t>C</w:t>
                      </w:r>
                      <w:r>
                        <w:rPr>
                          <w:spacing w:val="-24"/>
                        </w:rPr>
                        <w:t xml:space="preserve"> </w:t>
                      </w:r>
                      <w:r>
                        <w:t>P</w:t>
                      </w:r>
                      <w:r>
                        <w:rPr>
                          <w:spacing w:val="-24"/>
                        </w:rPr>
                        <w:t xml:space="preserve"> </w:t>
                      </w:r>
                      <w:r>
                        <w:t>U</w:t>
                      </w:r>
                      <w:r>
                        <w:rPr>
                          <w:spacing w:val="-13"/>
                        </w:rPr>
                        <w:t xml:space="preserve"> 执行。</w:t>
                      </w:r>
                    </w:p>
                    <w:p w14:paraId="37B97C99">
                      <w:pPr>
                        <w:pStyle w:val="11"/>
                        <w:spacing w:before="12" w:line="288" w:lineRule="auto"/>
                        <w:ind w:left="9" w:right="382" w:firstLine="421"/>
                        <w:jc w:val="both"/>
                      </w:pPr>
                      <w:r>
                        <w:rPr>
                          <w:spacing w:val="1"/>
                        </w:rPr>
                        <w:t>使用单调速率调度，这里</w:t>
                      </w:r>
                      <w:r>
                        <w:rPr>
                          <w:spacing w:val="12"/>
                        </w:rPr>
                        <w:t>P</w:t>
                      </w:r>
                      <w:r>
                        <w:rPr>
                          <w:spacing w:val="1"/>
                        </w:rPr>
                        <w:t>,分配的优先级要高于</w:t>
                      </w:r>
                      <w:r>
                        <w:t>P</w:t>
                      </w:r>
                      <w:r>
                        <w:rPr>
                          <w:spacing w:val="-3"/>
                        </w:rPr>
                        <w:t>? 的，因为</w:t>
                      </w:r>
                      <w:r>
                        <w:t>P</w:t>
                      </w:r>
                      <w:r>
                        <w:rPr>
                          <w:spacing w:val="-3"/>
                        </w:rPr>
                        <w:t>? 的周期比</w:t>
                      </w:r>
                      <w:r>
                        <w:t>P</w:t>
                      </w:r>
                      <w:r>
                        <w:rPr>
                          <w:spacing w:val="-5"/>
                        </w:rPr>
                        <w:t>? 的更短。在这</w:t>
                      </w:r>
                      <w:r>
                        <w:rPr>
                          <w:spacing w:val="-2"/>
                        </w:rPr>
                        <w:t>种情况下，这些进程执行如图16-13所示。</w:t>
                      </w:r>
                    </w:p>
                    <w:p w14:paraId="5E110C8E">
                      <w:pPr>
                        <w:tabs>
                          <w:tab w:val="left" w:pos="2547"/>
                          <w:tab w:val="left" w:pos="3860"/>
                          <w:tab w:val="left" w:pos="5412"/>
                          <w:tab w:val="left" w:pos="6781"/>
                        </w:tabs>
                        <w:spacing w:before="46"/>
                        <w:ind w:left="1091" w:right="0" w:firstLine="0"/>
                        <w:jc w:val="left"/>
                        <w:rPr>
                          <w:rFonts w:ascii="Times New Roman" w:eastAsia="Times New Roman"/>
                          <w:sz w:val="27"/>
                        </w:rPr>
                      </w:pPr>
                      <w:r>
                        <w:rPr>
                          <w:spacing w:val="15"/>
                          <w:position w:val="2"/>
                          <w:sz w:val="15"/>
                        </w:rPr>
                        <w:t>截止期</w:t>
                      </w:r>
                      <w:r>
                        <w:rPr>
                          <w:spacing w:val="-10"/>
                          <w:position w:val="2"/>
                          <w:sz w:val="15"/>
                        </w:rPr>
                        <w:t>限</w:t>
                      </w:r>
                      <w:r>
                        <w:rPr>
                          <w:position w:val="2"/>
                          <w:sz w:val="15"/>
                        </w:rPr>
                        <w:tab/>
                      </w:r>
                      <w:r>
                        <w:rPr>
                          <w:rFonts w:ascii="Times New Roman" w:eastAsia="Times New Roman"/>
                          <w:spacing w:val="-10"/>
                          <w:position w:val="3"/>
                          <w:sz w:val="20"/>
                        </w:rPr>
                        <w:t>P</w:t>
                      </w:r>
                      <w:r>
                        <w:rPr>
                          <w:rFonts w:ascii="Times New Roman" w:eastAsia="Times New Roman"/>
                          <w:position w:val="3"/>
                          <w:sz w:val="20"/>
                        </w:rPr>
                        <w:tab/>
                      </w:r>
                      <w:r>
                        <w:rPr>
                          <w:rFonts w:ascii="Times New Roman" w:eastAsia="Times New Roman"/>
                          <w:spacing w:val="-5"/>
                          <w:sz w:val="27"/>
                        </w:rPr>
                        <w:t>P,P</w:t>
                      </w:r>
                      <w:r>
                        <w:rPr>
                          <w:rFonts w:ascii="Times New Roman" w:eastAsia="Times New Roman"/>
                          <w:sz w:val="27"/>
                        </w:rPr>
                        <w:tab/>
                      </w:r>
                      <w:r>
                        <w:rPr>
                          <w:rFonts w:ascii="Times New Roman" w:eastAsia="Times New Roman"/>
                          <w:spacing w:val="-10"/>
                          <w:sz w:val="27"/>
                        </w:rPr>
                        <w:t>P</w:t>
                      </w:r>
                      <w:r>
                        <w:rPr>
                          <w:rFonts w:ascii="Times New Roman" w:eastAsia="Times New Roman"/>
                          <w:sz w:val="27"/>
                        </w:rPr>
                        <w:tab/>
                      </w:r>
                      <w:r>
                        <w:rPr>
                          <w:rFonts w:ascii="Times New Roman" w:eastAsia="Times New Roman"/>
                          <w:spacing w:val="-5"/>
                          <w:sz w:val="27"/>
                        </w:rPr>
                        <w:t>P,P</w:t>
                      </w:r>
                    </w:p>
                    <w:p w14:paraId="32B1F16D">
                      <w:pPr>
                        <w:tabs>
                          <w:tab w:val="left" w:pos="2068"/>
                          <w:tab w:val="left" w:pos="2806"/>
                          <w:tab w:val="left" w:pos="4243"/>
                          <w:tab w:val="left" w:pos="4971"/>
                          <w:tab w:val="left" w:pos="5718"/>
                        </w:tabs>
                        <w:spacing w:before="235" w:line="315" w:lineRule="exact"/>
                        <w:ind w:left="1350" w:right="0" w:firstLine="0"/>
                        <w:jc w:val="left"/>
                        <w:rPr>
                          <w:rFonts w:ascii="Times New Roman"/>
                          <w:position w:val="-2"/>
                          <w:sz w:val="27"/>
                        </w:rPr>
                      </w:pPr>
                      <w:r>
                        <w:rPr>
                          <w:rFonts w:ascii="Times New Roman"/>
                          <w:spacing w:val="-10"/>
                          <w:position w:val="0"/>
                          <w:sz w:val="27"/>
                        </w:rPr>
                        <w:t>P</w:t>
                      </w:r>
                      <w:r>
                        <w:rPr>
                          <w:rFonts w:ascii="Times New Roman"/>
                          <w:position w:val="0"/>
                          <w:sz w:val="27"/>
                        </w:rPr>
                        <w:tab/>
                      </w:r>
                      <w:r>
                        <w:rPr>
                          <w:rFonts w:ascii="Times New Roman"/>
                          <w:spacing w:val="-5"/>
                          <w:position w:val="1"/>
                          <w:sz w:val="20"/>
                        </w:rPr>
                        <w:t>P2</w:t>
                      </w:r>
                      <w:r>
                        <w:rPr>
                          <w:rFonts w:ascii="Times New Roman"/>
                          <w:position w:val="1"/>
                          <w:sz w:val="20"/>
                        </w:rPr>
                        <w:tab/>
                      </w:r>
                      <w:r>
                        <w:rPr>
                          <w:rFonts w:ascii="Times New Roman"/>
                          <w:sz w:val="20"/>
                        </w:rPr>
                        <w:t>P</w:t>
                      </w:r>
                      <w:r>
                        <w:rPr>
                          <w:rFonts w:ascii="Times New Roman"/>
                          <w:spacing w:val="-7"/>
                          <w:sz w:val="20"/>
                        </w:rPr>
                        <w:t xml:space="preserve"> </w:t>
                      </w:r>
                      <w:r>
                        <w:rPr>
                          <w:rFonts w:ascii="Times New Roman"/>
                          <w:sz w:val="20"/>
                        </w:rPr>
                        <w:t>.</w:t>
                      </w:r>
                      <w:r>
                        <w:rPr>
                          <w:rFonts w:ascii="Times New Roman"/>
                          <w:spacing w:val="63"/>
                          <w:w w:val="150"/>
                          <w:sz w:val="20"/>
                        </w:rPr>
                        <w:t xml:space="preserve"> </w:t>
                      </w:r>
                      <w:r>
                        <w:rPr>
                          <w:rFonts w:ascii="Times New Roman"/>
                          <w:sz w:val="20"/>
                        </w:rPr>
                        <w:t>P</w:t>
                      </w:r>
                      <w:r>
                        <w:rPr>
                          <w:rFonts w:ascii="Times New Roman"/>
                          <w:spacing w:val="-7"/>
                          <w:sz w:val="20"/>
                        </w:rPr>
                        <w:t xml:space="preserve"> </w:t>
                      </w:r>
                      <w:r>
                        <w:rPr>
                          <w:rFonts w:ascii="Times New Roman"/>
                          <w:spacing w:val="-10"/>
                          <w:sz w:val="20"/>
                        </w:rPr>
                        <w:t>2</w:t>
                      </w:r>
                      <w:r>
                        <w:rPr>
                          <w:rFonts w:ascii="Times New Roman"/>
                          <w:sz w:val="20"/>
                        </w:rPr>
                        <w:tab/>
                      </w:r>
                      <w:r>
                        <w:rPr>
                          <w:rFonts w:ascii="Times New Roman"/>
                          <w:color w:val="31B3FF"/>
                          <w:spacing w:val="-10"/>
                          <w:position w:val="0"/>
                          <w:sz w:val="27"/>
                        </w:rPr>
                        <w:t>P</w:t>
                      </w:r>
                      <w:r>
                        <w:rPr>
                          <w:rFonts w:ascii="Times New Roman"/>
                          <w:color w:val="31B3FF"/>
                          <w:position w:val="0"/>
                          <w:sz w:val="27"/>
                        </w:rPr>
                        <w:tab/>
                      </w:r>
                      <w:r>
                        <w:rPr>
                          <w:rFonts w:ascii="Times New Roman"/>
                          <w:spacing w:val="-10"/>
                          <w:position w:val="-1"/>
                          <w:sz w:val="27"/>
                        </w:rPr>
                        <w:t>P</w:t>
                      </w:r>
                      <w:r>
                        <w:rPr>
                          <w:rFonts w:ascii="Times New Roman"/>
                          <w:position w:val="-1"/>
                          <w:sz w:val="27"/>
                        </w:rPr>
                        <w:tab/>
                      </w:r>
                      <w:r>
                        <w:rPr>
                          <w:rFonts w:ascii="Times New Roman"/>
                          <w:spacing w:val="10"/>
                          <w:position w:val="-2"/>
                          <w:sz w:val="27"/>
                        </w:rPr>
                        <w:t>P.</w:t>
                      </w:r>
                      <w:r>
                        <w:rPr>
                          <w:rFonts w:ascii="Times New Roman"/>
                          <w:spacing w:val="36"/>
                          <w:position w:val="-2"/>
                          <w:sz w:val="27"/>
                        </w:rPr>
                        <w:t xml:space="preserve"> </w:t>
                      </w:r>
                      <w:r>
                        <w:rPr>
                          <w:rFonts w:ascii="Times New Roman"/>
                          <w:spacing w:val="-10"/>
                          <w:position w:val="-2"/>
                          <w:sz w:val="27"/>
                        </w:rPr>
                        <w:t>P</w:t>
                      </w:r>
                    </w:p>
                    <w:p w14:paraId="73E8363B">
                      <w:pPr>
                        <w:spacing w:before="0" w:line="177" w:lineRule="exact"/>
                        <w:ind w:left="1120" w:right="0" w:firstLine="0"/>
                        <w:jc w:val="left"/>
                        <w:rPr>
                          <w:sz w:val="15"/>
                        </w:rPr>
                      </w:pPr>
                      <w:r>
                        <w:rPr>
                          <w:sz w:val="15"/>
                        </w:rPr>
                        <w:t>0</w:t>
                      </w:r>
                      <w:r>
                        <w:rPr>
                          <w:spacing w:val="-35"/>
                          <w:sz w:val="15"/>
                        </w:rPr>
                        <w:t xml:space="preserve"> </w:t>
                      </w:r>
                      <w:r>
                        <w:rPr>
                          <w:sz w:val="15"/>
                        </w:rPr>
                        <w:t>1</w:t>
                      </w:r>
                      <w:r>
                        <w:rPr>
                          <w:spacing w:val="-34"/>
                          <w:sz w:val="15"/>
                        </w:rPr>
                        <w:t xml:space="preserve"> </w:t>
                      </w:r>
                      <w:r>
                        <w:rPr>
                          <w:sz w:val="15"/>
                        </w:rPr>
                        <w:t>0</w:t>
                      </w:r>
                      <w:r>
                        <w:rPr>
                          <w:spacing w:val="-35"/>
                          <w:sz w:val="15"/>
                        </w:rPr>
                        <w:t xml:space="preserve"> </w:t>
                      </w:r>
                      <w:r>
                        <w:rPr>
                          <w:sz w:val="15"/>
                        </w:rPr>
                        <w:t>2</w:t>
                      </w:r>
                      <w:r>
                        <w:rPr>
                          <w:spacing w:val="-34"/>
                          <w:sz w:val="15"/>
                        </w:rPr>
                        <w:t xml:space="preserve"> </w:t>
                      </w:r>
                      <w:r>
                        <w:rPr>
                          <w:sz w:val="15"/>
                        </w:rPr>
                        <w:t>0</w:t>
                      </w:r>
                      <w:r>
                        <w:rPr>
                          <w:spacing w:val="-35"/>
                          <w:sz w:val="15"/>
                        </w:rPr>
                        <w:t xml:space="preserve"> </w:t>
                      </w:r>
                      <w:r>
                        <w:rPr>
                          <w:sz w:val="15"/>
                        </w:rPr>
                        <w:t>3</w:t>
                      </w:r>
                      <w:r>
                        <w:rPr>
                          <w:spacing w:val="-34"/>
                          <w:sz w:val="15"/>
                        </w:rPr>
                        <w:t xml:space="preserve"> </w:t>
                      </w:r>
                      <w:r>
                        <w:rPr>
                          <w:sz w:val="15"/>
                        </w:rPr>
                        <w:t>0</w:t>
                      </w:r>
                      <w:r>
                        <w:rPr>
                          <w:spacing w:val="-35"/>
                          <w:sz w:val="15"/>
                        </w:rPr>
                        <w:t xml:space="preserve"> </w:t>
                      </w:r>
                      <w:r>
                        <w:rPr>
                          <w:sz w:val="15"/>
                        </w:rPr>
                        <w:t>4</w:t>
                      </w:r>
                      <w:r>
                        <w:rPr>
                          <w:spacing w:val="-34"/>
                          <w:sz w:val="15"/>
                        </w:rPr>
                        <w:t xml:space="preserve"> </w:t>
                      </w:r>
                      <w:r>
                        <w:rPr>
                          <w:sz w:val="15"/>
                        </w:rPr>
                        <w:t>0</w:t>
                      </w:r>
                      <w:r>
                        <w:rPr>
                          <w:spacing w:val="-35"/>
                          <w:sz w:val="15"/>
                        </w:rPr>
                        <w:t xml:space="preserve"> </w:t>
                      </w:r>
                      <w:r>
                        <w:rPr>
                          <w:sz w:val="15"/>
                        </w:rPr>
                        <w:t>5</w:t>
                      </w:r>
                      <w:r>
                        <w:rPr>
                          <w:spacing w:val="-34"/>
                          <w:sz w:val="15"/>
                        </w:rPr>
                        <w:t xml:space="preserve"> </w:t>
                      </w:r>
                      <w:r>
                        <w:rPr>
                          <w:sz w:val="15"/>
                        </w:rPr>
                        <w:t>0</w:t>
                      </w:r>
                      <w:r>
                        <w:rPr>
                          <w:spacing w:val="-35"/>
                          <w:sz w:val="15"/>
                        </w:rPr>
                        <w:t xml:space="preserve"> </w:t>
                      </w:r>
                      <w:r>
                        <w:rPr>
                          <w:sz w:val="15"/>
                        </w:rPr>
                        <w:t>6</w:t>
                      </w:r>
                      <w:r>
                        <w:rPr>
                          <w:spacing w:val="-34"/>
                          <w:sz w:val="15"/>
                        </w:rPr>
                        <w:t xml:space="preserve"> </w:t>
                      </w:r>
                      <w:r>
                        <w:rPr>
                          <w:sz w:val="15"/>
                        </w:rPr>
                        <w:t>0</w:t>
                      </w:r>
                      <w:r>
                        <w:rPr>
                          <w:spacing w:val="-35"/>
                          <w:sz w:val="15"/>
                        </w:rPr>
                        <w:t xml:space="preserve"> </w:t>
                      </w:r>
                      <w:r>
                        <w:rPr>
                          <w:sz w:val="15"/>
                        </w:rPr>
                        <w:t>7</w:t>
                      </w:r>
                      <w:r>
                        <w:rPr>
                          <w:spacing w:val="-34"/>
                          <w:sz w:val="15"/>
                        </w:rPr>
                        <w:t xml:space="preserve"> </w:t>
                      </w:r>
                      <w:r>
                        <w:rPr>
                          <w:sz w:val="15"/>
                        </w:rPr>
                        <w:t>0</w:t>
                      </w:r>
                      <w:r>
                        <w:rPr>
                          <w:spacing w:val="-35"/>
                          <w:sz w:val="15"/>
                        </w:rPr>
                        <w:t xml:space="preserve"> </w:t>
                      </w:r>
                      <w:r>
                        <w:rPr>
                          <w:sz w:val="15"/>
                        </w:rPr>
                        <w:t>8</w:t>
                      </w:r>
                      <w:r>
                        <w:rPr>
                          <w:spacing w:val="-34"/>
                          <w:sz w:val="15"/>
                        </w:rPr>
                        <w:t xml:space="preserve"> </w:t>
                      </w:r>
                      <w:r>
                        <w:rPr>
                          <w:sz w:val="15"/>
                        </w:rPr>
                        <w:t>0</w:t>
                      </w:r>
                      <w:r>
                        <w:rPr>
                          <w:spacing w:val="-35"/>
                          <w:sz w:val="15"/>
                        </w:rPr>
                        <w:t xml:space="preserve"> </w:t>
                      </w:r>
                      <w:r>
                        <w:rPr>
                          <w:sz w:val="15"/>
                        </w:rPr>
                        <w:t>9</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0</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1</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2</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3</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4</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5</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6</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7</w:t>
                      </w:r>
                      <w:r>
                        <w:rPr>
                          <w:spacing w:val="-34"/>
                          <w:sz w:val="15"/>
                        </w:rPr>
                        <w:t xml:space="preserve"> </w:t>
                      </w:r>
                      <w:r>
                        <w:rPr>
                          <w:sz w:val="15"/>
                        </w:rPr>
                        <w:t>0</w:t>
                      </w:r>
                      <w:r>
                        <w:rPr>
                          <w:spacing w:val="-35"/>
                          <w:sz w:val="15"/>
                        </w:rPr>
                        <w:t xml:space="preserve"> </w:t>
                      </w:r>
                      <w:r>
                        <w:rPr>
                          <w:sz w:val="15"/>
                        </w:rPr>
                        <w:t>1</w:t>
                      </w:r>
                      <w:r>
                        <w:rPr>
                          <w:spacing w:val="-34"/>
                          <w:sz w:val="15"/>
                        </w:rPr>
                        <w:t xml:space="preserve"> </w:t>
                      </w:r>
                      <w:r>
                        <w:rPr>
                          <w:sz w:val="15"/>
                        </w:rPr>
                        <w:t>8</w:t>
                      </w:r>
                      <w:r>
                        <w:rPr>
                          <w:spacing w:val="-35"/>
                          <w:sz w:val="15"/>
                        </w:rPr>
                        <w:t xml:space="preserve"> </w:t>
                      </w:r>
                      <w:r>
                        <w:rPr>
                          <w:sz w:val="15"/>
                        </w:rPr>
                        <w:t>0</w:t>
                      </w:r>
                      <w:r>
                        <w:rPr>
                          <w:spacing w:val="-34"/>
                          <w:sz w:val="15"/>
                        </w:rPr>
                        <w:t xml:space="preserve"> </w:t>
                      </w:r>
                      <w:r>
                        <w:rPr>
                          <w:sz w:val="15"/>
                        </w:rPr>
                        <w:t>1</w:t>
                      </w:r>
                      <w:r>
                        <w:rPr>
                          <w:spacing w:val="-35"/>
                          <w:sz w:val="15"/>
                        </w:rPr>
                        <w:t xml:space="preserve"> </w:t>
                      </w:r>
                      <w:r>
                        <w:rPr>
                          <w:sz w:val="15"/>
                        </w:rPr>
                        <w:t>9</w:t>
                      </w:r>
                      <w:r>
                        <w:rPr>
                          <w:spacing w:val="-34"/>
                          <w:sz w:val="15"/>
                        </w:rPr>
                        <w:t xml:space="preserve"> </w:t>
                      </w:r>
                      <w:r>
                        <w:rPr>
                          <w:sz w:val="15"/>
                        </w:rPr>
                        <w:t>0</w:t>
                      </w:r>
                      <w:r>
                        <w:rPr>
                          <w:spacing w:val="-35"/>
                          <w:sz w:val="15"/>
                        </w:rPr>
                        <w:t xml:space="preserve"> </w:t>
                      </w:r>
                      <w:r>
                        <w:rPr>
                          <w:sz w:val="15"/>
                        </w:rPr>
                        <w:t>2</w:t>
                      </w:r>
                      <w:r>
                        <w:rPr>
                          <w:spacing w:val="-34"/>
                          <w:sz w:val="15"/>
                        </w:rPr>
                        <w:t xml:space="preserve"> </w:t>
                      </w:r>
                      <w:r>
                        <w:rPr>
                          <w:sz w:val="15"/>
                        </w:rPr>
                        <w:t>0</w:t>
                      </w:r>
                      <w:r>
                        <w:rPr>
                          <w:spacing w:val="-35"/>
                          <w:sz w:val="15"/>
                        </w:rPr>
                        <w:t xml:space="preserve"> </w:t>
                      </w:r>
                      <w:r>
                        <w:rPr>
                          <w:spacing w:val="-10"/>
                          <w:sz w:val="15"/>
                        </w:rPr>
                        <w:t>0</w:t>
                      </w:r>
                    </w:p>
                    <w:p w14:paraId="099E67F5">
                      <w:pPr>
                        <w:pStyle w:val="11"/>
                        <w:spacing w:before="88"/>
                        <w:ind w:right="357"/>
                        <w:jc w:val="center"/>
                      </w:pPr>
                      <w:r>
                        <w:rPr>
                          <w:spacing w:val="-8"/>
                        </w:rPr>
                        <w:t>图16-13</w:t>
                      </w:r>
                      <w:r>
                        <w:rPr>
                          <w:spacing w:val="-7"/>
                        </w:rPr>
                        <w:t xml:space="preserve"> </w:t>
                      </w:r>
                      <w:r>
                        <w:rPr>
                          <w:spacing w:val="-8"/>
                        </w:rPr>
                        <w:t>R</w:t>
                      </w:r>
                      <w:r>
                        <w:rPr>
                          <w:spacing w:val="-50"/>
                        </w:rPr>
                        <w:t xml:space="preserve"> </w:t>
                      </w:r>
                      <w:r>
                        <w:rPr>
                          <w:spacing w:val="-8"/>
                        </w:rPr>
                        <w:t>M</w:t>
                      </w:r>
                      <w:r>
                        <w:rPr>
                          <w:spacing w:val="-50"/>
                        </w:rPr>
                        <w:t xml:space="preserve"> </w:t>
                      </w:r>
                      <w:r>
                        <w:rPr>
                          <w:spacing w:val="-8"/>
                        </w:rPr>
                        <w:t>S</w:t>
                      </w:r>
                      <w:r>
                        <w:rPr>
                          <w:spacing w:val="-21"/>
                        </w:rPr>
                        <w:t xml:space="preserve"> 法原理示例</w:t>
                      </w:r>
                    </w:p>
                    <w:p w14:paraId="0BCE035F">
                      <w:pPr>
                        <w:pStyle w:val="11"/>
                        <w:spacing w:before="192" w:line="288" w:lineRule="auto"/>
                        <w:ind w:right="382" w:firstLine="421"/>
                        <w:jc w:val="both"/>
                      </w:pPr>
                      <w:r>
                        <w:rPr>
                          <w:spacing w:val="-10"/>
                        </w:rPr>
                        <w:t xml:space="preserve">首先， </w:t>
                      </w:r>
                      <w:r>
                        <w:rPr>
                          <w:spacing w:val="-6"/>
                        </w:rPr>
                        <w:t>P</w:t>
                      </w:r>
                      <w:r>
                        <w:rPr>
                          <w:spacing w:val="-10"/>
                        </w:rPr>
                        <w:t>? 开始，并在时间</w:t>
                      </w:r>
                      <w:r>
                        <w:rPr>
                          <w:spacing w:val="-6"/>
                        </w:rPr>
                        <w:t>20m</w:t>
                      </w:r>
                      <w:r>
                        <w:rPr>
                          <w:spacing w:val="-19"/>
                        </w:rPr>
                        <w:t xml:space="preserve"> </w:t>
                      </w:r>
                      <w:r>
                        <w:rPr>
                          <w:spacing w:val="-6"/>
                        </w:rPr>
                        <w:t>s</w:t>
                      </w:r>
                      <w:r>
                        <w:rPr>
                          <w:spacing w:val="-11"/>
                        </w:rPr>
                        <w:t xml:space="preserve"> 完成</w:t>
                      </w:r>
                      <w:r>
                        <w:rPr>
                          <w:spacing w:val="-6"/>
                        </w:rPr>
                        <w:t>C</w:t>
                      </w:r>
                      <w:r>
                        <w:rPr>
                          <w:spacing w:val="-19"/>
                        </w:rPr>
                        <w:t xml:space="preserve"> </w:t>
                      </w:r>
                      <w:r>
                        <w:rPr>
                          <w:spacing w:val="-6"/>
                        </w:rPr>
                        <w:t>P</w:t>
                      </w:r>
                      <w:r>
                        <w:rPr>
                          <w:spacing w:val="-19"/>
                        </w:rPr>
                        <w:t xml:space="preserve"> </w:t>
                      </w:r>
                      <w:r>
                        <w:rPr>
                          <w:spacing w:val="-6"/>
                        </w:rPr>
                        <w:t>U</w:t>
                      </w:r>
                      <w:r>
                        <w:rPr>
                          <w:spacing w:val="-7"/>
                        </w:rPr>
                        <w:t xml:space="preserve">执行，从而满足第一个截止期限。 </w:t>
                      </w:r>
                      <w:r>
                        <w:rPr>
                          <w:spacing w:val="-6"/>
                        </w:rPr>
                        <w:t>P2</w:t>
                      </w:r>
                      <w:r>
                        <w:rPr>
                          <w:spacing w:val="-10"/>
                        </w:rPr>
                        <w:t xml:space="preserve"> 在这点开始</w:t>
                      </w:r>
                      <w:r>
                        <w:t>运行，并运行直到时间50ms</w:t>
                      </w:r>
                      <w:r>
                        <w:rPr>
                          <w:spacing w:val="-3"/>
                        </w:rPr>
                        <w:t>。 此时，它被</w:t>
                      </w:r>
                      <w:r>
                        <w:t>P</w:t>
                      </w:r>
                      <w:r>
                        <w:rPr>
                          <w:spacing w:val="1"/>
                        </w:rPr>
                        <w:t>?抢占，尽管它的</w:t>
                      </w:r>
                      <w:r>
                        <w:t>C</w:t>
                      </w:r>
                      <w:r>
                        <w:rPr>
                          <w:spacing w:val="-25"/>
                        </w:rPr>
                        <w:t xml:space="preserve"> </w:t>
                      </w:r>
                      <w:r>
                        <w:t>P</w:t>
                      </w:r>
                      <w:r>
                        <w:rPr>
                          <w:spacing w:val="-25"/>
                        </w:rPr>
                        <w:t xml:space="preserve"> </w:t>
                      </w:r>
                      <w:r>
                        <w:rPr>
                          <w:spacing w:val="9"/>
                        </w:rPr>
                        <w:t>U执行仍有</w:t>
                      </w:r>
                      <w:r>
                        <w:t>5m</w:t>
                      </w:r>
                      <w:r>
                        <w:rPr>
                          <w:spacing w:val="-25"/>
                        </w:rPr>
                        <w:t xml:space="preserve"> </w:t>
                      </w:r>
                      <w:r>
                        <w:t>s</w:t>
                      </w:r>
                      <w:r>
                        <w:rPr>
                          <w:spacing w:val="-10"/>
                        </w:rPr>
                        <w:t xml:space="preserve"> 的时间。 </w:t>
                      </w:r>
                      <w:r>
                        <w:rPr>
                          <w:spacing w:val="9"/>
                        </w:rPr>
                        <w:t>P</w:t>
                      </w:r>
                      <w:r>
                        <w:rPr>
                          <w:spacing w:val="4"/>
                        </w:rPr>
                        <w:t>,在</w:t>
                      </w:r>
                      <w:r>
                        <w:rPr>
                          <w:spacing w:val="15"/>
                        </w:rPr>
                        <w:t>时间</w:t>
                      </w:r>
                      <w:r>
                        <w:t>70m</w:t>
                      </w:r>
                      <w:r>
                        <w:rPr>
                          <w:spacing w:val="-25"/>
                        </w:rPr>
                        <w:t xml:space="preserve"> </w:t>
                      </w:r>
                      <w:r>
                        <w:t>s</w:t>
                      </w:r>
                      <w:r>
                        <w:rPr>
                          <w:spacing w:val="20"/>
                        </w:rPr>
                        <w:t>完成</w:t>
                      </w:r>
                      <w:r>
                        <w:t>C</w:t>
                      </w:r>
                      <w:r>
                        <w:rPr>
                          <w:spacing w:val="-25"/>
                        </w:rPr>
                        <w:t xml:space="preserve"> </w:t>
                      </w:r>
                      <w:r>
                        <w:t>P</w:t>
                      </w:r>
                      <w:r>
                        <w:rPr>
                          <w:spacing w:val="-25"/>
                        </w:rPr>
                        <w:t xml:space="preserve"> </w:t>
                      </w:r>
                      <w:r>
                        <w:t>U</w:t>
                      </w:r>
                      <w:r>
                        <w:rPr>
                          <w:spacing w:val="-2"/>
                        </w:rPr>
                        <w:t xml:space="preserve"> 执行，在这点调度器恢复</w:t>
                      </w:r>
                      <w:r>
                        <w:t>P?。P?在时间75m</w:t>
                      </w:r>
                      <w:r>
                        <w:rPr>
                          <w:spacing w:val="-25"/>
                        </w:rPr>
                        <w:t xml:space="preserve"> </w:t>
                      </w:r>
                      <w:r>
                        <w:rPr>
                          <w:spacing w:val="17"/>
                        </w:rPr>
                        <w:t>s</w:t>
                      </w:r>
                      <w:r>
                        <w:rPr>
                          <w:spacing w:val="20"/>
                        </w:rPr>
                        <w:t>完成</w:t>
                      </w:r>
                      <w:r>
                        <w:t>C</w:t>
                      </w:r>
                      <w:r>
                        <w:rPr>
                          <w:spacing w:val="-25"/>
                        </w:rPr>
                        <w:t xml:space="preserve"> </w:t>
                      </w:r>
                      <w:r>
                        <w:t>P</w:t>
                      </w:r>
                      <w:r>
                        <w:rPr>
                          <w:spacing w:val="-25"/>
                        </w:rPr>
                        <w:t xml:space="preserve"> </w:t>
                      </w:r>
                      <w:r>
                        <w:rPr>
                          <w:spacing w:val="20"/>
                        </w:rPr>
                        <w:t>U</w:t>
                      </w:r>
                      <w:r>
                        <w:t>执行，也满足第一个截止期限。然后，系统一直空闲直到时间100m</w:t>
                      </w:r>
                      <w:r>
                        <w:rPr>
                          <w:spacing w:val="-74"/>
                        </w:rPr>
                        <w:t xml:space="preserve"> </w:t>
                      </w:r>
                      <w:r>
                        <w:t>s</w:t>
                      </w:r>
                      <w:r>
                        <w:rPr>
                          <w:spacing w:val="-23"/>
                        </w:rPr>
                        <w:t xml:space="preserve"> , 这时， </w:t>
                      </w:r>
                      <w:r>
                        <w:t>P</w:t>
                      </w:r>
                      <w:r>
                        <w:rPr>
                          <w:spacing w:val="-10"/>
                        </w:rPr>
                        <w:t xml:space="preserve"> ,再次被调度。</w:t>
                      </w:r>
                    </w:p>
                    <w:p w14:paraId="64297F2A">
                      <w:pPr>
                        <w:pStyle w:val="11"/>
                        <w:spacing w:line="295" w:lineRule="auto"/>
                        <w:ind w:left="28" w:right="416" w:firstLine="402"/>
                      </w:pPr>
                      <w:r>
                        <w:rPr>
                          <w:spacing w:val="-2"/>
                        </w:rPr>
                        <w:t>单调速率调度可认为是最优的，因为如果一组进程不能由此算法调度，它不能由任何其他分配静态优先级的算法来调度。</w:t>
                      </w:r>
                    </w:p>
                    <w:p w14:paraId="04D4049B">
                      <w:pPr>
                        <w:pStyle w:val="11"/>
                        <w:spacing w:before="52"/>
                        <w:ind w:left="402"/>
                      </w:pPr>
                      <w:r>
                        <w:t>3)</w:t>
                      </w:r>
                      <w:r>
                        <w:rPr>
                          <w:spacing w:val="-3"/>
                        </w:rPr>
                        <w:t>存储管理</w:t>
                      </w:r>
                    </w:p>
                    <w:p w14:paraId="65989802">
                      <w:pPr>
                        <w:pStyle w:val="11"/>
                        <w:spacing w:before="39"/>
                        <w:ind w:left="411"/>
                      </w:pPr>
                      <w:r>
                        <w:rPr>
                          <w:spacing w:val="-1"/>
                        </w:rPr>
                        <w:t>存储器管理是嵌入式操作系统的基本功能之一。其管理的对象是主存，也称内存。它的主</w:t>
                      </w:r>
                    </w:p>
                  </w:txbxContent>
                </v:textbox>
              </v:shape>
            </w:pict>
          </mc:Fallback>
        </mc:AlternateContent>
      </w:r>
      <w:r>
        <w:rPr>
          <w:rFonts w:ascii="Times New Roman"/>
          <w:sz w:val="17"/>
        </w:rPr>
        <w:drawing>
          <wp:anchor distT="0" distB="0" distL="0" distR="0" simplePos="0" relativeHeight="251767808" behindDoc="0" locked="0" layoutInCell="1" allowOverlap="1">
            <wp:simplePos x="0" y="0"/>
            <wp:positionH relativeFrom="page">
              <wp:posOffset>0</wp:posOffset>
            </wp:positionH>
            <wp:positionV relativeFrom="page">
              <wp:posOffset>0</wp:posOffset>
            </wp:positionV>
            <wp:extent cx="6513830" cy="8327390"/>
            <wp:effectExtent l="0" t="0" r="0" b="0"/>
            <wp:wrapNone/>
            <wp:docPr id="1258" name="Image 1258"/>
            <wp:cNvGraphicFramePr/>
            <a:graphic xmlns:a="http://schemas.openxmlformats.org/drawingml/2006/main">
              <a:graphicData uri="http://schemas.openxmlformats.org/drawingml/2006/picture">
                <pic:pic xmlns:pic="http://schemas.openxmlformats.org/drawingml/2006/picture">
                  <pic:nvPicPr>
                    <pic:cNvPr id="1258" name="Image 1258"/>
                    <pic:cNvPicPr/>
                  </pic:nvPicPr>
                  <pic:blipFill>
                    <a:blip r:embed="rId109" cstate="print"/>
                    <a:stretch>
                      <a:fillRect/>
                    </a:stretch>
                  </pic:blipFill>
                  <pic:spPr>
                    <a:xfrm>
                      <a:off x="0" y="0"/>
                      <a:ext cx="6513576" cy="8327129"/>
                    </a:xfrm>
                    <a:prstGeom prst="rect">
                      <a:avLst/>
                    </a:prstGeom>
                  </pic:spPr>
                </pic:pic>
              </a:graphicData>
            </a:graphic>
          </wp:anchor>
        </w:drawing>
      </w:r>
      <w:r>
        <w:rPr>
          <w:rFonts w:ascii="Times New Roman"/>
          <w:sz w:val="17"/>
        </w:rPr>
        <mc:AlternateContent>
          <mc:Choice Requires="wps">
            <w:drawing>
              <wp:anchor distT="0" distB="0" distL="0" distR="0" simplePos="0" relativeHeight="251767808" behindDoc="0" locked="0" layoutInCell="1" allowOverlap="1">
                <wp:simplePos x="0" y="0"/>
                <wp:positionH relativeFrom="page">
                  <wp:posOffset>2875280</wp:posOffset>
                </wp:positionH>
                <wp:positionV relativeFrom="page">
                  <wp:posOffset>8126095</wp:posOffset>
                </wp:positionV>
                <wp:extent cx="762000" cy="241300"/>
                <wp:effectExtent l="0" t="0" r="0" b="0"/>
                <wp:wrapNone/>
                <wp:docPr id="1259" name="Textbox 125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8850E3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59" o:spid="_x0000_s1026" o:spt="202" type="#_x0000_t202" style="position:absolute;left:0pt;margin-left:226.4pt;margin-top:639.85pt;height:19pt;width:60pt;mso-position-horizontal-relative:page;mso-position-vertical-relative:page;z-index:251767808;mso-width-relative:page;mso-height-relative:page;" filled="f" stroked="f" coordsize="21600,21600" o:gfxdata="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6g/5I2wAAAA0BAAAPAAAAAAAAAAEAIAAAACIAAABkcnMvZG93bnJldi54bWxQSwECFAAUAAAA&#10;CACHTuJAQc1KwLIBAAB5AwAADgAAAAAAAAABACAAAAAqAQAAZHJzL2Uyb0RvYy54bWxQSwUGAAAA&#10;AAYABgBZAQAATgUAAAAA&#10;">
                <v:fill on="f" focussize="0,0"/>
                <v:stroke on="f"/>
                <v:imagedata o:title=""/>
                <o:lock v:ext="edit" aspectratio="f"/>
                <v:textbox inset="0mm,0mm,0mm,0mm">
                  <w:txbxContent>
                    <w:p w14:paraId="28850E3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p>
    <w:p w14:paraId="1130C361">
      <w:pPr>
        <w:pStyle w:val="11"/>
        <w:spacing w:after="0"/>
        <w:rPr>
          <w:rFonts w:ascii="Times New Roman"/>
          <w:sz w:val="17"/>
        </w:rPr>
        <w:sectPr>
          <w:pgSz w:w="10260" w:h="13120"/>
          <w:pgMar w:top="1480" w:right="1417" w:bottom="0" w:left="1417" w:header="720" w:footer="720" w:gutter="0"/>
          <w:cols w:space="720" w:num="1"/>
        </w:sectPr>
      </w:pPr>
    </w:p>
    <w:p w14:paraId="7438AA3B">
      <w:pPr>
        <w:pStyle w:val="11"/>
        <w:tabs>
          <w:tab w:val="left" w:pos="1014"/>
        </w:tabs>
        <w:spacing w:before="44"/>
        <w:ind w:left="35"/>
      </w:pPr>
      <w:r>
        <w:drawing>
          <wp:anchor distT="0" distB="0" distL="0" distR="0" simplePos="0" relativeHeight="252052480" behindDoc="1" locked="0" layoutInCell="1" allowOverlap="1">
            <wp:simplePos x="0" y="0"/>
            <wp:positionH relativeFrom="page">
              <wp:posOffset>0</wp:posOffset>
            </wp:positionH>
            <wp:positionV relativeFrom="page">
              <wp:posOffset>197485</wp:posOffset>
            </wp:positionV>
            <wp:extent cx="5800090" cy="7992110"/>
            <wp:effectExtent l="0" t="0" r="0" b="0"/>
            <wp:wrapNone/>
            <wp:docPr id="1260" name="Image 1260"/>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110" cstate="print"/>
                    <a:stretch>
                      <a:fillRect/>
                    </a:stretch>
                  </pic:blipFill>
                  <pic:spPr>
                    <a:xfrm>
                      <a:off x="0" y="0"/>
                      <a:ext cx="5800201" cy="7992207"/>
                    </a:xfrm>
                    <a:prstGeom prst="rect">
                      <a:avLst/>
                    </a:prstGeom>
                  </pic:spPr>
                </pic:pic>
              </a:graphicData>
            </a:graphic>
          </wp:anchor>
        </w:drawing>
      </w:r>
      <w:r>
        <w:rPr>
          <w:spacing w:val="-5"/>
          <w:position w:val="1"/>
        </w:rPr>
        <w:t>558</w:t>
      </w:r>
      <w:r>
        <w:rPr>
          <w:position w:val="1"/>
        </w:rPr>
        <w:tab/>
      </w:r>
      <w:r>
        <w:rPr>
          <w:spacing w:val="-14"/>
        </w:rPr>
        <w:t>系统架构设计师教程(第2版)</w:t>
      </w:r>
    </w:p>
    <w:p w14:paraId="1F848A67">
      <w:pPr>
        <w:pStyle w:val="11"/>
        <w:spacing w:before="81"/>
      </w:pPr>
    </w:p>
    <w:p w14:paraId="73BA56F9">
      <w:pPr>
        <w:pStyle w:val="11"/>
        <w:spacing w:line="278" w:lineRule="auto"/>
        <w:ind w:left="390" w:right="91" w:hanging="10"/>
      </w:pPr>
      <w:r>
        <w:rPr>
          <w:spacing w:val="-2"/>
        </w:rPr>
        <w:t>要功能包括分配和回收主存空间、提高主存利用率、扩充主存、对主存信息实现有效保护。存储器管理的目的就是要提供一个有价值的内存抽象，其目标包括：</w:t>
      </w:r>
    </w:p>
    <w:p w14:paraId="115F4C2A">
      <w:pPr>
        <w:pStyle w:val="16"/>
        <w:numPr>
          <w:ilvl w:val="0"/>
          <w:numId w:val="109"/>
        </w:numPr>
        <w:tabs>
          <w:tab w:val="left" w:pos="1070"/>
        </w:tabs>
        <w:spacing w:before="10" w:after="0" w:line="240" w:lineRule="auto"/>
        <w:ind w:left="1070" w:right="0" w:hanging="258"/>
        <w:jc w:val="left"/>
        <w:rPr>
          <w:sz w:val="20"/>
        </w:rPr>
      </w:pPr>
      <w:r>
        <w:rPr>
          <w:spacing w:val="-10"/>
          <w:sz w:val="20"/>
        </w:rPr>
        <w:t>地址保护：一个程序不能访问另一个程序地址空间；</w:t>
      </w:r>
    </w:p>
    <w:p w14:paraId="4DD3DD78">
      <w:pPr>
        <w:pStyle w:val="16"/>
        <w:numPr>
          <w:ilvl w:val="0"/>
          <w:numId w:val="109"/>
        </w:numPr>
        <w:tabs>
          <w:tab w:val="left" w:pos="1070"/>
        </w:tabs>
        <w:spacing w:before="61" w:after="0" w:line="240" w:lineRule="auto"/>
        <w:ind w:left="1070" w:right="0" w:hanging="248"/>
        <w:jc w:val="left"/>
        <w:rPr>
          <w:sz w:val="20"/>
        </w:rPr>
      </w:pPr>
      <w:r>
        <w:rPr>
          <w:spacing w:val="-10"/>
          <w:sz w:val="20"/>
        </w:rPr>
        <w:t>地址独立：程序并发的地址应与物理主存地址无关。</w:t>
      </w:r>
    </w:p>
    <w:p w14:paraId="6089196A">
      <w:pPr>
        <w:pStyle w:val="11"/>
        <w:spacing w:before="50" w:line="288" w:lineRule="auto"/>
        <w:ind w:left="400" w:right="120" w:firstLine="393"/>
      </w:pPr>
      <w:r>
        <w:rPr>
          <w:spacing w:val="-2"/>
        </w:rPr>
        <w:t>存储管理方法的主要目的是解决多个用户使用主存的问题，其存储管理方法主要包括分区存储管理、分页存储管理、分段存储管理、段页存储管理以及虚拟存储管理等5种。</w:t>
      </w:r>
    </w:p>
    <w:p w14:paraId="3C5CDF14">
      <w:pPr>
        <w:pStyle w:val="16"/>
        <w:numPr>
          <w:ilvl w:val="0"/>
          <w:numId w:val="110"/>
        </w:numPr>
        <w:tabs>
          <w:tab w:val="left" w:pos="1075"/>
        </w:tabs>
        <w:spacing w:before="8" w:after="0" w:line="240" w:lineRule="auto"/>
        <w:ind w:left="1075" w:right="0" w:hanging="282"/>
        <w:jc w:val="left"/>
        <w:rPr>
          <w:sz w:val="20"/>
        </w:rPr>
      </w:pPr>
      <w:r>
        <w:rPr>
          <w:spacing w:val="-6"/>
          <w:sz w:val="20"/>
        </w:rPr>
        <w:t>分区存储。</w:t>
      </w:r>
    </w:p>
    <w:p w14:paraId="5882EF6A">
      <w:pPr>
        <w:pStyle w:val="11"/>
        <w:spacing w:before="41"/>
        <w:ind w:left="803"/>
      </w:pPr>
      <w:r>
        <w:rPr>
          <w:spacing w:val="-9"/>
        </w:rPr>
        <w:t>分区存储管理又有三种不同的方式：静态分区、可变分区、可重定位分区。</w:t>
      </w:r>
    </w:p>
    <w:p w14:paraId="1ED7F5D4">
      <w:pPr>
        <w:pStyle w:val="11"/>
        <w:spacing w:before="68" w:line="285" w:lineRule="auto"/>
        <w:ind w:left="390" w:right="105" w:firstLine="402"/>
        <w:jc w:val="both"/>
      </w:pPr>
      <w:r>
        <w:rPr>
          <w:spacing w:val="-2"/>
        </w:rPr>
        <w:t>①静态分区。静态分区存储管理是预先把可分配的主存储器空间分割成若干个连续区域，每个区域的大小可以相同，也可以不同。为了说明各分区的分配和使用情况，存储管理需设置</w:t>
      </w:r>
      <w:r>
        <w:rPr>
          <w:spacing w:val="-4"/>
        </w:rPr>
        <w:t>一张“主存分配表”。主存分配表指出各分区的起始地址和长度，表中的占用标志位用来指示该</w:t>
      </w:r>
      <w:r>
        <w:rPr>
          <w:spacing w:val="-2"/>
        </w:rPr>
        <w:t>分区是否被占用了，当占用的标志位为“0”时，表示该分区尚未被占用。进行主存分配时总是选择那些标志为“0”的分区，当某一分区分配给一个作业后，则在占用标志栏填上占用该分区的作业名。采用静态分区存储管理，主存空间的利用率不高。</w:t>
      </w:r>
    </w:p>
    <w:p w14:paraId="5B813869">
      <w:pPr>
        <w:pStyle w:val="11"/>
        <w:spacing w:before="2" w:line="280" w:lineRule="auto"/>
        <w:ind w:left="380" w:right="108" w:firstLine="422"/>
        <w:jc w:val="both"/>
      </w:pPr>
      <w:r>
        <w:rPr>
          <w:spacing w:val="-2"/>
        </w:rPr>
        <w:t>②可变分区。可变分区方式是按作业的大小来划分分区。当要装入一个作业时，根据作业需要的主存量查看主存中是否有足够的空间，若有，则按需要量分割一个分区分配给该作业；若无，则令该作业等待主存空间。由于分区的大小是按作业的实际需要量来定的，且分区的个数也是随机的，所以可以克服固定分区方式中的主存空间的浪费。</w:t>
      </w:r>
    </w:p>
    <w:p w14:paraId="1C1877D1">
      <w:pPr>
        <w:pStyle w:val="11"/>
        <w:spacing w:before="18" w:line="283" w:lineRule="auto"/>
        <w:ind w:left="380" w:right="113" w:firstLine="412"/>
        <w:jc w:val="both"/>
      </w:pPr>
      <w:r>
        <w:rPr>
          <w:spacing w:val="-2"/>
        </w:rPr>
        <w:t>随着作业的装入、撤离，主存空间被分成许多个分区，有的分区被作业占用，而有的分区是空闲的。当一个新的作业要求装入时，必须找一个足够大的空闲区，把作业装入该区，如果找到的空闲区大于作业需要量，则作业装入后又把原来的空闲区分成两部分，一部分给作业占用了；另一部分又分成为一个较小的空闲区。当一作业结束撤离时，它归还的区域如果与其他空闲区相邻，则可合成一个较大的空闲区，以有利于大作业的装入。可变分区调度算法如下：</w:t>
      </w:r>
    </w:p>
    <w:p w14:paraId="61F84902">
      <w:pPr>
        <w:pStyle w:val="16"/>
        <w:numPr>
          <w:ilvl w:val="1"/>
          <w:numId w:val="110"/>
        </w:numPr>
        <w:tabs>
          <w:tab w:val="left" w:pos="1062"/>
        </w:tabs>
        <w:spacing w:before="12" w:after="0" w:line="288" w:lineRule="auto"/>
        <w:ind w:left="1062" w:right="133" w:hanging="288"/>
        <w:jc w:val="both"/>
        <w:rPr>
          <w:sz w:val="20"/>
        </w:rPr>
      </w:pPr>
      <w:r>
        <w:rPr>
          <w:spacing w:val="-2"/>
          <w:sz w:val="20"/>
        </w:rPr>
        <w:t>首次适应算法。每次分配时，总是顺序查找未分配表，找到第一个能满足长度要求的空闲区为止。分割这个找到的未分配区，一部分分配给作业，另一部分仍为空闲区。这种分配算法可能将大的空间分割成小区，造成较多的主存“碎片”。</w:t>
      </w:r>
    </w:p>
    <w:p w14:paraId="0D388321">
      <w:pPr>
        <w:pStyle w:val="16"/>
        <w:numPr>
          <w:ilvl w:val="1"/>
          <w:numId w:val="110"/>
        </w:numPr>
        <w:tabs>
          <w:tab w:val="left" w:pos="1062"/>
          <w:tab w:val="left" w:pos="1070"/>
        </w:tabs>
        <w:spacing w:before="0" w:after="0" w:line="300" w:lineRule="auto"/>
        <w:ind w:left="1062" w:right="138" w:hanging="288"/>
        <w:jc w:val="both"/>
        <w:rPr>
          <w:sz w:val="20"/>
        </w:rPr>
      </w:pPr>
      <w:r>
        <w:rPr>
          <w:spacing w:val="-8"/>
          <w:sz w:val="20"/>
        </w:rPr>
        <w:t>最佳适应算法。从空闲区中挑选一个能满足作业要求的最小分区，这样可保证不去分割一个更大的区域，使装入大作业时比较容易得到满足。采用这种分配算法时可把空闲区按大</w:t>
      </w:r>
      <w:r>
        <w:rPr>
          <w:spacing w:val="-10"/>
          <w:sz w:val="20"/>
        </w:rPr>
        <w:t xml:space="preserve">小以递增顺序排列，查找时总是从最小的一个区开始，直到找到一个满足要求的区为止。 </w:t>
      </w:r>
    </w:p>
    <w:p w14:paraId="00C226A2">
      <w:pPr>
        <w:pStyle w:val="16"/>
        <w:numPr>
          <w:ilvl w:val="1"/>
          <w:numId w:val="110"/>
        </w:numPr>
        <w:tabs>
          <w:tab w:val="left" w:pos="1052"/>
          <w:tab w:val="left" w:pos="1069"/>
        </w:tabs>
        <w:spacing w:before="0" w:after="0" w:line="292" w:lineRule="auto"/>
        <w:ind w:left="1052" w:right="142" w:hanging="279"/>
        <w:jc w:val="both"/>
        <w:rPr>
          <w:sz w:val="20"/>
        </w:rPr>
      </w:pPr>
      <w:r>
        <w:rPr>
          <w:spacing w:val="-2"/>
          <w:sz w:val="20"/>
        </w:rPr>
        <w:t xml:space="preserve">最坏适应算法。挑选一个最大的空闲区分割给作业使用，这样可使剩下的空闲区不至于太小，这种算法对中、小作业是有利的。采用这种分配算法时可把空闲区按大小以递减顺序排列，查找时总是从最大的一个区开始。按这种方法，在收回一个分区时也必须对表格重新排列。 </w:t>
      </w:r>
    </w:p>
    <w:p w14:paraId="45D0E55C">
      <w:pPr>
        <w:pStyle w:val="11"/>
        <w:spacing w:line="283" w:lineRule="auto"/>
        <w:ind w:left="361" w:right="128" w:firstLine="393"/>
        <w:jc w:val="both"/>
      </w:pPr>
      <w:r>
        <mc:AlternateContent>
          <mc:Choice Requires="wps">
            <w:drawing>
              <wp:anchor distT="0" distB="0" distL="0" distR="0" simplePos="0" relativeHeight="251768832" behindDoc="0" locked="0" layoutInCell="1" allowOverlap="1">
                <wp:simplePos x="0" y="0"/>
                <wp:positionH relativeFrom="page">
                  <wp:posOffset>2852420</wp:posOffset>
                </wp:positionH>
                <wp:positionV relativeFrom="paragraph">
                  <wp:posOffset>911860</wp:posOffset>
                </wp:positionV>
                <wp:extent cx="762000" cy="241300"/>
                <wp:effectExtent l="0" t="0" r="0" b="0"/>
                <wp:wrapNone/>
                <wp:docPr id="1261" name="Textbox 126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FF7E8E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61" o:spid="_x0000_s1026" o:spt="202" type="#_x0000_t202" style="position:absolute;left:0pt;margin-left:224.6pt;margin-top:71.8pt;height:19pt;width:60pt;mso-position-horizontal-relative:page;z-index:251768832;mso-width-relative:page;mso-height-relative:page;" filled="f" stroked="f" coordsize="21600,21600" o:gfxdata="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x&#10;IxLX2AAAAAsBAAAPAAAAAAAAAAEAIAAAACIAAABkcnMvZG93bnJldi54bWxQSwECFAAUAAAACACH&#10;TuJA2qdIcrIBAAB5AwAADgAAAAAAAAABACAAAAAnAQAAZHJzL2Uyb0RvYy54bWxQSwUGAAAAAAYA&#10;BgBZAQAASwUAAAAA&#10;">
                <v:fill on="f" focussize="0,0"/>
                <v:stroke on="f"/>
                <v:imagedata o:title=""/>
                <o:lock v:ext="edit" aspectratio="f"/>
                <v:textbox inset="0mm,0mm,0mm,0mm">
                  <w:txbxContent>
                    <w:p w14:paraId="7FF7E8E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w w:val="102"/>
        </w:rPr>
        <w:t>③可重定位分区。可重定位分区也可称之为动态重定位分区方法，它是充分利用存储器管</w:t>
      </w:r>
      <w:r>
        <w:rPr>
          <w:spacing w:val="-1"/>
          <w:w w:val="102"/>
        </w:rPr>
        <w:t>理的虚拟-物理地址动态映射关系实现存储分配的。其工作原理是作业在动态运行时装入内存</w:t>
      </w:r>
      <w:r>
        <w:rPr>
          <w:spacing w:val="-2"/>
          <w:w w:val="102"/>
        </w:rPr>
        <w:t>的所有地址都是一种相对地址(即逻辑地址),将相对地址转换为物理地址的工作，被推迟到程</w:t>
      </w:r>
      <w:r>
        <w:rPr>
          <w:spacing w:val="-4"/>
          <w:w w:val="102"/>
        </w:rPr>
        <w:t>序指令要真正执行时进行。为使地址的转换不会影响到指令的执行速度，必须有硬件地址变换</w:t>
      </w:r>
    </w:p>
    <w:p w14:paraId="3CC63B0D">
      <w:pPr>
        <w:pStyle w:val="11"/>
        <w:spacing w:after="0" w:line="283" w:lineRule="auto"/>
        <w:jc w:val="both"/>
        <w:sectPr>
          <w:pgSz w:w="10190" w:h="12980"/>
          <w:pgMar w:top="380" w:right="992" w:bottom="0" w:left="425" w:header="720" w:footer="720" w:gutter="0"/>
          <w:cols w:space="720" w:num="1"/>
        </w:sectPr>
      </w:pPr>
    </w:p>
    <w:p w14:paraId="6FD5E315">
      <w:pPr>
        <w:pStyle w:val="11"/>
        <w:tabs>
          <w:tab w:val="right" w:pos="8808"/>
        </w:tabs>
        <w:spacing w:before="46"/>
        <w:ind w:left="4511"/>
        <w:rPr>
          <w:position w:val="2"/>
        </w:rPr>
      </w:pPr>
      <w:r>
        <w:rPr>
          <w:position w:val="2"/>
        </w:rPr>
        <w:drawing>
          <wp:anchor distT="0" distB="0" distL="0" distR="0" simplePos="0" relativeHeight="252053504" behindDoc="1" locked="0" layoutInCell="1" allowOverlap="1">
            <wp:simplePos x="0" y="0"/>
            <wp:positionH relativeFrom="page">
              <wp:posOffset>1120140</wp:posOffset>
            </wp:positionH>
            <wp:positionV relativeFrom="page">
              <wp:posOffset>93980</wp:posOffset>
            </wp:positionV>
            <wp:extent cx="5382260" cy="8094345"/>
            <wp:effectExtent l="0" t="0" r="0" b="0"/>
            <wp:wrapNone/>
            <wp:docPr id="1262" name="Image 1262"/>
            <wp:cNvGraphicFramePr/>
            <a:graphic xmlns:a="http://schemas.openxmlformats.org/drawingml/2006/main">
              <a:graphicData uri="http://schemas.openxmlformats.org/drawingml/2006/picture">
                <pic:pic xmlns:pic="http://schemas.openxmlformats.org/drawingml/2006/picture">
                  <pic:nvPicPr>
                    <pic:cNvPr id="1262" name="Image 1262"/>
                    <pic:cNvPicPr/>
                  </pic:nvPicPr>
                  <pic:blipFill>
                    <a:blip r:embed="rId111" cstate="print"/>
                    <a:stretch>
                      <a:fillRect/>
                    </a:stretch>
                  </pic:blipFill>
                  <pic:spPr>
                    <a:xfrm>
                      <a:off x="0" y="0"/>
                      <a:ext cx="5382136" cy="8094192"/>
                    </a:xfrm>
                    <a:prstGeom prst="rect">
                      <a:avLst/>
                    </a:prstGeom>
                  </pic:spPr>
                </pic:pic>
              </a:graphicData>
            </a:graphic>
          </wp:anchor>
        </w:drawing>
      </w:r>
      <w:r>
        <w:rPr>
          <w:spacing w:val="-14"/>
        </w:rPr>
        <w:t>第16章</w:t>
      </w:r>
      <w:r>
        <w:rPr>
          <w:spacing w:val="10"/>
        </w:rPr>
        <w:t xml:space="preserve"> </w:t>
      </w:r>
      <w:r>
        <w:rPr>
          <w:spacing w:val="-14"/>
        </w:rPr>
        <w:t>嵌入式系统架构设计理论与实践</w:t>
      </w:r>
      <w:r>
        <w:tab/>
      </w:r>
      <w:r>
        <w:rPr>
          <w:spacing w:val="11"/>
          <w:position w:val="2"/>
        </w:rPr>
        <w:t>559</w:t>
      </w:r>
    </w:p>
    <w:p w14:paraId="487E719B">
      <w:pPr>
        <w:pStyle w:val="11"/>
        <w:spacing w:before="89"/>
      </w:pPr>
    </w:p>
    <w:p w14:paraId="07D150F0">
      <w:pPr>
        <w:pStyle w:val="11"/>
        <w:spacing w:line="288" w:lineRule="auto"/>
        <w:ind w:left="72" w:right="417" w:firstLine="47"/>
        <w:jc w:val="both"/>
      </w:pPr>
      <w:r>
        <w:rPr>
          <w:spacing w:val="-10"/>
          <w:w w:val="102"/>
        </w:rPr>
        <w:t>机构的支持(如：</w:t>
      </w:r>
      <w:r>
        <w:rPr>
          <w:spacing w:val="-27"/>
        </w:rPr>
        <w:t xml:space="preserve"> </w:t>
      </w:r>
      <w:r>
        <w:rPr>
          <w:spacing w:val="47"/>
          <w:w w:val="102"/>
        </w:rPr>
        <w:t>MMU)</w:t>
      </w:r>
      <w:r>
        <w:rPr>
          <w:w w:val="102"/>
        </w:rPr>
        <w:t>,</w:t>
      </w:r>
      <w:r>
        <w:rPr>
          <w:spacing w:val="34"/>
        </w:rPr>
        <w:t xml:space="preserve"> </w:t>
      </w:r>
      <w:r>
        <w:rPr>
          <w:spacing w:val="6"/>
          <w:w w:val="102"/>
        </w:rPr>
        <w:t>即需在系统中增设一个重定位寄存器，用来存放程序(数据)在内</w:t>
      </w:r>
      <w:r>
        <w:rPr>
          <w:spacing w:val="-2"/>
          <w:w w:val="102"/>
        </w:rPr>
        <w:t>存中的起始地址。程序在执行时，真正访问的内存地址是相对地址与重定位寄存器中的地址相</w:t>
      </w:r>
      <w:r>
        <w:rPr>
          <w:spacing w:val="-30"/>
          <w:w w:val="102"/>
        </w:rPr>
        <w:t>加而形成的。</w:t>
      </w:r>
    </w:p>
    <w:p w14:paraId="7B66E0C0">
      <w:pPr>
        <w:pStyle w:val="16"/>
        <w:numPr>
          <w:ilvl w:val="0"/>
          <w:numId w:val="110"/>
        </w:numPr>
        <w:tabs>
          <w:tab w:val="left" w:pos="766"/>
        </w:tabs>
        <w:spacing w:before="0" w:after="0" w:line="256" w:lineRule="exact"/>
        <w:ind w:left="766" w:right="0" w:hanging="282"/>
        <w:jc w:val="left"/>
        <w:rPr>
          <w:sz w:val="20"/>
        </w:rPr>
      </w:pPr>
      <w:r>
        <w:rPr>
          <w:spacing w:val="-6"/>
          <w:sz w:val="20"/>
        </w:rPr>
        <w:t>分页存储。</w:t>
      </w:r>
    </w:p>
    <w:p w14:paraId="47292DA2">
      <w:pPr>
        <w:pStyle w:val="11"/>
        <w:spacing w:before="69" w:line="290" w:lineRule="auto"/>
        <w:ind w:left="101" w:right="415" w:firstLine="402"/>
        <w:jc w:val="both"/>
      </w:pPr>
      <w:r>
        <w:rPr>
          <w:spacing w:val="-3"/>
          <w:w w:val="102"/>
        </w:rPr>
        <w:t>分页存储管理是将一个进程的逻辑地址空间分成若干个大小相等的片，称为页面或页，并</w:t>
      </w:r>
      <w:r>
        <w:rPr>
          <w:spacing w:val="5"/>
          <w:w w:val="102"/>
        </w:rPr>
        <w:t>为各页加以编号，从0开始，如第0页、第1页等。相应地，也把内存空间分成与页面相同大</w:t>
      </w:r>
      <w:r>
        <w:rPr>
          <w:spacing w:val="3"/>
          <w:w w:val="102"/>
        </w:rPr>
        <w:t>小的若干个存储块，称为(物理)块或页框</w:t>
      </w:r>
      <w:r>
        <w:rPr>
          <w:spacing w:val="-17"/>
        </w:rPr>
        <w:t xml:space="preserve"> </w:t>
      </w:r>
      <w:r>
        <w:rPr>
          <w:spacing w:val="-6"/>
          <w:w w:val="102"/>
        </w:rPr>
        <w:t>(frame)</w:t>
      </w:r>
      <w:r>
        <w:rPr>
          <w:w w:val="102"/>
        </w:rPr>
        <w:t>,</w:t>
      </w:r>
      <w:r>
        <w:rPr>
          <w:spacing w:val="11"/>
        </w:rPr>
        <w:t xml:space="preserve"> </w:t>
      </w:r>
      <w:r>
        <w:rPr>
          <w:spacing w:val="-2"/>
          <w:w w:val="102"/>
        </w:rPr>
        <w:t>也同样为它们加以编号，如</w:t>
      </w:r>
      <w:r>
        <w:rPr>
          <w:w w:val="102"/>
        </w:rPr>
        <w:t>O</w:t>
      </w:r>
      <w:r>
        <w:rPr>
          <w:spacing w:val="-65"/>
        </w:rPr>
        <w:t xml:space="preserve"> </w:t>
      </w:r>
      <w:r>
        <w:rPr>
          <w:spacing w:val="9"/>
          <w:w w:val="102"/>
        </w:rPr>
        <w:t>#块、</w:t>
      </w:r>
      <w:r>
        <w:rPr>
          <w:spacing w:val="10"/>
          <w:w w:val="102"/>
        </w:rPr>
        <w:t>1#</w:t>
      </w:r>
      <w:r>
        <w:rPr>
          <w:w w:val="102"/>
        </w:rPr>
        <w:t>块</w:t>
      </w:r>
      <w:r>
        <w:rPr>
          <w:spacing w:val="-3"/>
          <w:w w:val="102"/>
        </w:rPr>
        <w:t>等等。在为进程分配内存时，以块为单位将进程中的若干个页分别装入到多个可以不相邻的物</w:t>
      </w:r>
      <w:r>
        <w:rPr>
          <w:spacing w:val="-11"/>
          <w:w w:val="102"/>
        </w:rPr>
        <w:t>理块中。由于进程的最后一页经常装不满一块而形成了不可利用的碎片，称为“页内碎片”。</w:t>
      </w:r>
    </w:p>
    <w:p w14:paraId="1A49CFE7">
      <w:pPr>
        <w:pStyle w:val="16"/>
        <w:numPr>
          <w:ilvl w:val="0"/>
          <w:numId w:val="110"/>
        </w:numPr>
        <w:tabs>
          <w:tab w:val="left" w:pos="776"/>
        </w:tabs>
        <w:spacing w:before="0" w:after="0" w:line="251" w:lineRule="exact"/>
        <w:ind w:left="776" w:right="0" w:hanging="282"/>
        <w:jc w:val="left"/>
        <w:rPr>
          <w:sz w:val="20"/>
        </w:rPr>
      </w:pPr>
      <w:r>
        <w:rPr>
          <w:spacing w:val="-6"/>
          <w:sz w:val="20"/>
        </w:rPr>
        <w:t>分段存储。</w:t>
      </w:r>
    </w:p>
    <w:p w14:paraId="43FE3E33">
      <w:pPr>
        <w:pStyle w:val="11"/>
        <w:spacing w:before="59" w:line="290" w:lineRule="auto"/>
        <w:ind w:left="72" w:right="428" w:firstLine="431"/>
        <w:jc w:val="both"/>
      </w:pPr>
      <w:r>
        <w:rPr>
          <w:spacing w:val="-8"/>
          <w:w w:val="102"/>
        </w:rPr>
        <w:t>在分段存储管理方式中，作业的地址空间被划分为若干个段，每个段定义了一组逻辑信息。</w:t>
      </w:r>
      <w:r>
        <w:rPr>
          <w:w w:val="102"/>
        </w:rPr>
        <w:t>例如，有主程序段</w:t>
      </w:r>
      <w:r>
        <w:rPr>
          <w:spacing w:val="6"/>
          <w:w w:val="102"/>
        </w:rPr>
        <w:t>MAIN</w:t>
      </w:r>
      <w:r>
        <w:rPr>
          <w:w w:val="102"/>
        </w:rPr>
        <w:t>、</w:t>
      </w:r>
      <w:r>
        <w:rPr>
          <w:spacing w:val="-2"/>
        </w:rPr>
        <w:t xml:space="preserve"> </w:t>
      </w:r>
      <w:r>
        <w:rPr>
          <w:spacing w:val="8"/>
          <w:w w:val="102"/>
        </w:rPr>
        <w:t>子程序段</w:t>
      </w:r>
      <w:r>
        <w:rPr>
          <w:spacing w:val="-40"/>
          <w:w w:val="102"/>
        </w:rPr>
        <w:t>X</w:t>
      </w:r>
      <w:r>
        <w:rPr>
          <w:w w:val="102"/>
        </w:rPr>
        <w:t>、</w:t>
      </w:r>
      <w:r>
        <w:rPr>
          <w:spacing w:val="-13"/>
        </w:rPr>
        <w:t xml:space="preserve"> </w:t>
      </w:r>
      <w:r>
        <w:rPr>
          <w:spacing w:val="12"/>
          <w:w w:val="102"/>
        </w:rPr>
        <w:t>数据段</w:t>
      </w:r>
      <w:r>
        <w:rPr>
          <w:w w:val="102"/>
        </w:rPr>
        <w:t>D</w:t>
      </w:r>
      <w:r>
        <w:rPr>
          <w:spacing w:val="-11"/>
        </w:rPr>
        <w:t xml:space="preserve"> </w:t>
      </w:r>
      <w:r>
        <w:rPr>
          <w:spacing w:val="2"/>
          <w:w w:val="102"/>
        </w:rPr>
        <w:t>及栈段</w:t>
      </w:r>
      <w:r>
        <w:rPr>
          <w:spacing w:val="-49"/>
        </w:rPr>
        <w:t xml:space="preserve"> </w:t>
      </w:r>
      <w:r>
        <w:rPr>
          <w:w w:val="102"/>
        </w:rPr>
        <w:t>S</w:t>
      </w:r>
      <w:r>
        <w:rPr>
          <w:spacing w:val="-49"/>
        </w:rPr>
        <w:t xml:space="preserve"> </w:t>
      </w:r>
      <w:r>
        <w:rPr>
          <w:spacing w:val="-3"/>
          <w:w w:val="102"/>
        </w:rPr>
        <w:t>等。每个段都有自己的名字。为了</w:t>
      </w:r>
      <w:r>
        <w:rPr>
          <w:w w:val="102"/>
        </w:rPr>
        <w:t>实现简单起见，通常可用一个段号来代替段名，每个段都从0开始编址，并采用一段连续的地</w:t>
      </w:r>
      <w:r>
        <w:rPr>
          <w:spacing w:val="-2"/>
          <w:w w:val="102"/>
        </w:rPr>
        <w:t>址空间。段的长度由相应的逻辑信息组的长度决定，因而各段长度不等。整个作业的地址空间</w:t>
      </w:r>
      <w:r>
        <w:rPr>
          <w:spacing w:val="-3"/>
          <w:w w:val="102"/>
        </w:rPr>
        <w:t>由于是分成多个段，因而是二维的，亦即，其逻辑地址由段号(段名)和段内地址所组成。</w:t>
      </w:r>
    </w:p>
    <w:p w14:paraId="52BD73E8">
      <w:pPr>
        <w:pStyle w:val="16"/>
        <w:numPr>
          <w:ilvl w:val="0"/>
          <w:numId w:val="110"/>
        </w:numPr>
        <w:tabs>
          <w:tab w:val="left" w:pos="765"/>
        </w:tabs>
        <w:spacing w:before="3" w:after="0" w:line="240" w:lineRule="auto"/>
        <w:ind w:left="765" w:right="0" w:hanging="291"/>
        <w:jc w:val="left"/>
        <w:rPr>
          <w:sz w:val="20"/>
        </w:rPr>
      </w:pPr>
      <w:r>
        <w:rPr>
          <w:spacing w:val="-4"/>
          <w:sz w:val="20"/>
        </w:rPr>
        <w:t>段页存储。</w:t>
      </w:r>
    </w:p>
    <w:p w14:paraId="0CB6D161">
      <w:pPr>
        <w:pStyle w:val="11"/>
        <w:spacing w:before="52" w:line="304" w:lineRule="auto"/>
        <w:ind w:left="81" w:right="478" w:firstLine="373"/>
      </w:pPr>
      <w:r>
        <w:rPr>
          <w:spacing w:val="-2"/>
        </w:rPr>
        <w:t>段页式系统的基本原理，是基本分段存储管理方式和基本分页存储管理方式原理的结合，即先将用户程序分成若干个段，再把每个段分成若干个页，并为每一个段赋予一个段名。</w:t>
      </w:r>
    </w:p>
    <w:p w14:paraId="2244266B">
      <w:pPr>
        <w:pStyle w:val="16"/>
        <w:numPr>
          <w:ilvl w:val="0"/>
          <w:numId w:val="110"/>
        </w:numPr>
        <w:tabs>
          <w:tab w:val="left" w:pos="747"/>
        </w:tabs>
        <w:spacing w:before="0" w:after="0" w:line="229" w:lineRule="exact"/>
        <w:ind w:left="747" w:right="0" w:hanging="282"/>
        <w:jc w:val="left"/>
        <w:rPr>
          <w:sz w:val="20"/>
        </w:rPr>
      </w:pPr>
      <w:r>
        <w:rPr>
          <w:spacing w:val="-6"/>
          <w:sz w:val="20"/>
        </w:rPr>
        <w:t>虚拟存储。</w:t>
      </w:r>
    </w:p>
    <w:p w14:paraId="35ED57D5">
      <w:pPr>
        <w:pStyle w:val="11"/>
        <w:spacing w:before="51" w:line="288" w:lineRule="auto"/>
        <w:ind w:left="62" w:right="427" w:firstLine="421"/>
        <w:jc w:val="both"/>
      </w:pPr>
      <w:r>
        <w:rPr>
          <w:spacing w:val="-3"/>
          <w:w w:val="102"/>
        </w:rPr>
        <w:t>当程序的存储空间要求大于实际的内存空间时，就使得程序难以运行了。虚拟存储技术就</w:t>
      </w:r>
      <w:r>
        <w:rPr>
          <w:spacing w:val="-2"/>
          <w:w w:val="102"/>
        </w:rPr>
        <w:t>是利用实际内存空间和相对大得多的外部储存器存储空间相结合构成一个远远大于实际内存空间的虚拟存储空间，程序就运行在这个虚拟存储空间中。能够实现虚拟存储的依据是程序的局部性原理，即程序在运行过程中经常体现出运行在某个局部范围之内的特点。在时间上，经常</w:t>
      </w:r>
      <w:r>
        <w:rPr>
          <w:spacing w:val="1"/>
          <w:w w:val="102"/>
        </w:rPr>
        <w:t>运行相同的指令段和数据(称为时间局部性),在空间上，经常运行与某一局部存储空间的指令</w:t>
      </w:r>
      <w:r>
        <w:rPr>
          <w:w w:val="102"/>
        </w:rPr>
        <w:t>和数据(称为空间局部性),有些程序段不能同时运行或根本得不到运行。虚拟存储是把一个程</w:t>
      </w:r>
      <w:r>
        <w:rPr>
          <w:spacing w:val="-2"/>
          <w:w w:val="102"/>
        </w:rPr>
        <w:t>序所需要的存储空间分成若干页或段，程序运行用到页和段就放在内存里，暂时不用就放在外存中。当用到外存中的页和段时，就把它们调到内存，反之就把它们送到外存中。装入内存中</w:t>
      </w:r>
      <w:r>
        <w:rPr>
          <w:spacing w:val="-17"/>
          <w:w w:val="102"/>
        </w:rPr>
        <w:t>的页或段可以分散存放。</w:t>
      </w:r>
    </w:p>
    <w:p w14:paraId="39763D11">
      <w:pPr>
        <w:pStyle w:val="11"/>
        <w:spacing w:before="3"/>
        <w:ind w:left="465"/>
      </w:pPr>
      <w:r>
        <w:rPr>
          <w:spacing w:val="-7"/>
        </w:rPr>
        <w:t>虚拟存储技术不仅可让我们可以使用更多的内存，它还提供了以下功能：</w:t>
      </w:r>
    </w:p>
    <w:p w14:paraId="51D18C10">
      <w:pPr>
        <w:pStyle w:val="16"/>
        <w:numPr>
          <w:ilvl w:val="1"/>
          <w:numId w:val="110"/>
        </w:numPr>
        <w:tabs>
          <w:tab w:val="left" w:pos="733"/>
          <w:tab w:val="left" w:pos="741"/>
        </w:tabs>
        <w:spacing w:before="42" w:after="0" w:line="302" w:lineRule="auto"/>
        <w:ind w:left="733" w:right="440" w:hanging="259"/>
        <w:jc w:val="both"/>
        <w:rPr>
          <w:sz w:val="20"/>
        </w:rPr>
      </w:pPr>
      <w:r>
        <w:rPr>
          <w:spacing w:val="-2"/>
          <w:sz w:val="20"/>
        </w:rPr>
        <w:t xml:space="preserve">寻址空间：操作系统让系统看上去有比实际内存大得多的内存空间。虚拟内存可以是系统中实际物理空间的许多倍。每个进程运行在其独立的虚拟地址空间中。这些虚拟空间相互之间都完全隔离开来，所以进程间不会互相影响。同时，硬件虚拟内存机构可以将内存的某些区域设置成不可写。这样可以保护代码与数据不会受恶意程序的干扰。 </w:t>
      </w:r>
    </w:p>
    <w:p w14:paraId="67503A46">
      <w:pPr>
        <w:pStyle w:val="16"/>
        <w:numPr>
          <w:ilvl w:val="1"/>
          <w:numId w:val="110"/>
        </w:numPr>
        <w:tabs>
          <w:tab w:val="left" w:pos="741"/>
          <w:tab w:val="left" w:pos="743"/>
        </w:tabs>
        <w:spacing w:before="0" w:after="0" w:line="280" w:lineRule="auto"/>
        <w:ind w:left="743" w:right="451" w:hanging="279"/>
        <w:jc w:val="both"/>
        <w:rPr>
          <w:sz w:val="20"/>
        </w:rPr>
      </w:pPr>
      <w:r>
        <w:rPr>
          <w:spacing w:val="-2"/>
          <w:sz w:val="20"/>
        </w:rPr>
        <w:t>内存映射：内存映射技术可以将映象文件和数据文件直接映射到进程的地址空间。在内存映射中，文件的内容被直接连接到进程虚拟地址空间上。</w:t>
      </w:r>
    </w:p>
    <w:p w14:paraId="67C06CF2">
      <w:pPr>
        <w:pStyle w:val="16"/>
        <w:numPr>
          <w:ilvl w:val="1"/>
          <w:numId w:val="110"/>
        </w:numPr>
        <w:tabs>
          <w:tab w:val="left" w:pos="732"/>
        </w:tabs>
        <w:spacing w:before="26" w:after="0" w:line="240" w:lineRule="auto"/>
        <w:ind w:left="732" w:right="0" w:hanging="267"/>
        <w:jc w:val="both"/>
        <w:rPr>
          <w:sz w:val="20"/>
        </w:rPr>
      </w:pPr>
      <w:r>
        <w:rPr>
          <w:spacing w:val="-16"/>
          <w:sz w:val="20"/>
        </w:rPr>
        <w:t>物理内存分配：内存管理子系统允许系统中每个运行的进程公平地共享系统中的物理内存。</w:t>
      </w:r>
    </w:p>
    <w:p w14:paraId="39495C81">
      <w:pPr>
        <w:pStyle w:val="16"/>
        <w:numPr>
          <w:ilvl w:val="1"/>
          <w:numId w:val="110"/>
        </w:numPr>
        <w:tabs>
          <w:tab w:val="left" w:pos="713"/>
        </w:tabs>
        <w:spacing w:before="61" w:after="0" w:line="240" w:lineRule="auto"/>
        <w:ind w:left="713" w:right="0" w:hanging="248"/>
        <w:jc w:val="both"/>
        <w:rPr>
          <w:sz w:val="20"/>
        </w:rPr>
      </w:pPr>
      <w:r>
        <w:rPr>
          <w:sz w:val="20"/>
        </w:rPr>
        <mc:AlternateContent>
          <mc:Choice Requires="wps">
            <w:drawing>
              <wp:anchor distT="0" distB="0" distL="0" distR="0" simplePos="0" relativeHeight="251769856" behindDoc="0" locked="0" layoutInCell="1" allowOverlap="1">
                <wp:simplePos x="0" y="0"/>
                <wp:positionH relativeFrom="page">
                  <wp:posOffset>2874010</wp:posOffset>
                </wp:positionH>
                <wp:positionV relativeFrom="paragraph">
                  <wp:posOffset>414655</wp:posOffset>
                </wp:positionV>
                <wp:extent cx="762000" cy="241300"/>
                <wp:effectExtent l="0" t="0" r="0" b="0"/>
                <wp:wrapNone/>
                <wp:docPr id="1263" name="Textbox 126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CCC2F3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63" o:spid="_x0000_s1026" o:spt="202" type="#_x0000_t202" style="position:absolute;left:0pt;margin-left:226.3pt;margin-top:32.65pt;height:19pt;width:60pt;mso-position-horizontal-relative:page;z-index:251769856;mso-width-relative:page;mso-height-relative:page;" filled="f" stroked="f" coordsize="21600,21600" o:gfxdata="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d&#10;K9Yc2AAAAAoBAAAPAAAAAAAAAAEAIAAAACIAAABkcnMvZG93bnJldi54bWxQSwECFAAUAAAACACH&#10;TuJArTxSArIBAAB5AwAADgAAAAAAAAABACAAAAAnAQAAZHJzL2Uyb0RvYy54bWxQSwUGAAAAAAYA&#10;BgBZAQAASwUAAAAA&#10;">
                <v:fill on="f" focussize="0,0"/>
                <v:stroke on="f"/>
                <v:imagedata o:title=""/>
                <o:lock v:ext="edit" aspectratio="f"/>
                <v:textbox inset="0mm,0mm,0mm,0mm">
                  <w:txbxContent>
                    <w:p w14:paraId="3CCC2F3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共享虚拟内存：尽管虚拟内存允许进程有其独立的虚拟地址空间，但有时也需要在进程</w:t>
      </w:r>
    </w:p>
    <w:p w14:paraId="35C5C90E">
      <w:pPr>
        <w:pStyle w:val="16"/>
        <w:spacing w:after="0" w:line="240" w:lineRule="auto"/>
        <w:jc w:val="both"/>
        <w:rPr>
          <w:sz w:val="20"/>
        </w:rPr>
        <w:sectPr>
          <w:pgSz w:w="10260" w:h="13150"/>
          <w:pgMar w:top="360" w:right="425" w:bottom="0" w:left="992" w:header="720" w:footer="720" w:gutter="0"/>
          <w:cols w:space="720" w:num="1"/>
        </w:sectPr>
      </w:pPr>
    </w:p>
    <w:p w14:paraId="2825D560">
      <w:pPr>
        <w:tabs>
          <w:tab w:val="left" w:pos="1050"/>
        </w:tabs>
        <w:spacing w:before="55"/>
        <w:ind w:left="63" w:right="0" w:firstLine="0"/>
        <w:jc w:val="left"/>
        <w:rPr>
          <w:sz w:val="18"/>
        </w:rPr>
      </w:pPr>
      <w:r>
        <w:rPr>
          <w:spacing w:val="-2"/>
          <w:position w:val="3"/>
          <w:sz w:val="18"/>
        </w:rPr>
        <w:t>5</w:t>
      </w:r>
      <w:r>
        <w:rPr>
          <w:spacing w:val="-54"/>
          <w:position w:val="3"/>
          <w:sz w:val="18"/>
        </w:rPr>
        <w:t xml:space="preserve"> </w:t>
      </w:r>
      <w:r>
        <w:rPr>
          <w:spacing w:val="-2"/>
          <w:position w:val="3"/>
          <w:sz w:val="18"/>
        </w:rPr>
        <w:t>6</w:t>
      </w:r>
      <w:r>
        <w:rPr>
          <w:spacing w:val="-54"/>
          <w:position w:val="3"/>
          <w:sz w:val="18"/>
        </w:rPr>
        <w:t xml:space="preserve"> </w:t>
      </w:r>
      <w:r>
        <w:rPr>
          <w:spacing w:val="-10"/>
          <w:position w:val="3"/>
          <w:sz w:val="18"/>
        </w:rPr>
        <w:t>0</w:t>
      </w:r>
      <w:r>
        <w:rPr>
          <w:position w:val="3"/>
          <w:sz w:val="18"/>
        </w:rPr>
        <w:tab/>
      </w:r>
      <w:r>
        <w:rPr>
          <w:sz w:val="18"/>
        </w:rPr>
        <w:t>系统架构设计师教程(第2</w:t>
      </w:r>
      <w:r>
        <w:rPr>
          <w:spacing w:val="-5"/>
          <w:sz w:val="18"/>
        </w:rPr>
        <w:t>版)</w:t>
      </w:r>
    </w:p>
    <w:p w14:paraId="580F5C2F">
      <w:pPr>
        <w:pStyle w:val="11"/>
        <w:spacing w:before="113"/>
        <w:rPr>
          <w:sz w:val="18"/>
        </w:rPr>
      </w:pPr>
    </w:p>
    <w:p w14:paraId="64FEA336">
      <w:pPr>
        <w:spacing w:before="0" w:line="333" w:lineRule="auto"/>
        <w:ind w:left="1089" w:right="74" w:firstLine="9"/>
        <w:jc w:val="both"/>
        <w:rPr>
          <w:sz w:val="18"/>
        </w:rPr>
      </w:pPr>
      <w:r>
        <w:rPr>
          <w:spacing w:val="20"/>
          <w:sz w:val="18"/>
        </w:rPr>
        <w:t>之间共享内存。例如有可能系统中有几个进程同时运行</w:t>
      </w:r>
      <w:r>
        <w:rPr>
          <w:sz w:val="18"/>
        </w:rPr>
        <w:t>B</w:t>
      </w:r>
      <w:r>
        <w:rPr>
          <w:spacing w:val="-23"/>
          <w:sz w:val="18"/>
        </w:rPr>
        <w:t xml:space="preserve"> </w:t>
      </w:r>
      <w:r>
        <w:rPr>
          <w:sz w:val="18"/>
        </w:rPr>
        <w:t>A</w:t>
      </w:r>
      <w:r>
        <w:rPr>
          <w:spacing w:val="-22"/>
          <w:sz w:val="18"/>
        </w:rPr>
        <w:t xml:space="preserve"> </w:t>
      </w:r>
      <w:r>
        <w:rPr>
          <w:sz w:val="18"/>
        </w:rPr>
        <w:t>S</w:t>
      </w:r>
      <w:r>
        <w:rPr>
          <w:spacing w:val="-23"/>
          <w:sz w:val="18"/>
        </w:rPr>
        <w:t xml:space="preserve"> </w:t>
      </w:r>
      <w:r>
        <w:rPr>
          <w:sz w:val="18"/>
        </w:rPr>
        <w:t>H</w:t>
      </w:r>
      <w:r>
        <w:rPr>
          <w:spacing w:val="19"/>
          <w:sz w:val="18"/>
        </w:rPr>
        <w:t>命令外壳程序。为了避免</w:t>
      </w:r>
      <w:r>
        <w:rPr>
          <w:spacing w:val="17"/>
          <w:sz w:val="18"/>
        </w:rPr>
        <w:t>在每个进程的虚拟内存空间内都存在</w:t>
      </w:r>
      <w:r>
        <w:rPr>
          <w:sz w:val="18"/>
        </w:rPr>
        <w:t>B</w:t>
      </w:r>
      <w:r>
        <w:rPr>
          <w:spacing w:val="-23"/>
          <w:sz w:val="18"/>
        </w:rPr>
        <w:t xml:space="preserve"> </w:t>
      </w:r>
      <w:r>
        <w:rPr>
          <w:sz w:val="18"/>
        </w:rPr>
        <w:t>A</w:t>
      </w:r>
      <w:r>
        <w:rPr>
          <w:spacing w:val="-19"/>
          <w:sz w:val="18"/>
        </w:rPr>
        <w:t xml:space="preserve"> </w:t>
      </w:r>
      <w:r>
        <w:rPr>
          <w:sz w:val="18"/>
        </w:rPr>
        <w:t>S</w:t>
      </w:r>
      <w:r>
        <w:rPr>
          <w:spacing w:val="-4"/>
          <w:sz w:val="18"/>
        </w:rPr>
        <w:t xml:space="preserve"> </w:t>
      </w:r>
      <w:r>
        <w:rPr>
          <w:sz w:val="18"/>
        </w:rPr>
        <w:t>H</w:t>
      </w:r>
      <w:r>
        <w:rPr>
          <w:spacing w:val="10"/>
          <w:sz w:val="18"/>
        </w:rPr>
        <w:t>程序的拷贝， 较好的解决办法是系统物理内</w:t>
      </w:r>
      <w:r>
        <w:rPr>
          <w:spacing w:val="21"/>
          <w:sz w:val="18"/>
        </w:rPr>
        <w:t>存中只存在一份</w:t>
      </w:r>
      <w:r>
        <w:rPr>
          <w:sz w:val="18"/>
        </w:rPr>
        <w:t>B</w:t>
      </w:r>
      <w:r>
        <w:rPr>
          <w:spacing w:val="-23"/>
          <w:sz w:val="18"/>
        </w:rPr>
        <w:t xml:space="preserve"> </w:t>
      </w:r>
      <w:r>
        <w:rPr>
          <w:sz w:val="18"/>
        </w:rPr>
        <w:t>A</w:t>
      </w:r>
      <w:r>
        <w:rPr>
          <w:spacing w:val="-22"/>
          <w:sz w:val="18"/>
        </w:rPr>
        <w:t xml:space="preserve"> </w:t>
      </w:r>
      <w:r>
        <w:rPr>
          <w:sz w:val="18"/>
        </w:rPr>
        <w:t>S</w:t>
      </w:r>
      <w:r>
        <w:rPr>
          <w:spacing w:val="-23"/>
          <w:sz w:val="18"/>
        </w:rPr>
        <w:t xml:space="preserve"> </w:t>
      </w:r>
      <w:r>
        <w:rPr>
          <w:sz w:val="18"/>
        </w:rPr>
        <w:t>H</w:t>
      </w:r>
      <w:r>
        <w:rPr>
          <w:spacing w:val="20"/>
          <w:sz w:val="18"/>
        </w:rPr>
        <w:t>的拷贝并在多个进程间共享。动态库则是另外一种进程间共享执</w:t>
      </w:r>
      <w:r>
        <w:rPr>
          <w:spacing w:val="15"/>
          <w:sz w:val="18"/>
        </w:rPr>
        <w:t xml:space="preserve">行代码的方式。共享内存可用来作为进程间通信 ( </w:t>
      </w:r>
      <w:r>
        <w:rPr>
          <w:spacing w:val="13"/>
          <w:sz w:val="18"/>
        </w:rPr>
        <w:t>IPC</w:t>
      </w:r>
      <w:r>
        <w:rPr>
          <w:spacing w:val="9"/>
          <w:sz w:val="18"/>
        </w:rPr>
        <w:t>) 的手段， 多个进程通过共享内</w:t>
      </w:r>
      <w:r>
        <w:rPr>
          <w:spacing w:val="10"/>
          <w:sz w:val="18"/>
        </w:rPr>
        <w:t xml:space="preserve">存来交换信息。 </w:t>
      </w:r>
      <w:r>
        <w:rPr>
          <w:sz w:val="18"/>
        </w:rPr>
        <w:t>Linux</w:t>
      </w:r>
      <w:r>
        <w:rPr>
          <w:spacing w:val="21"/>
          <w:sz w:val="18"/>
        </w:rPr>
        <w:t>支持</w:t>
      </w:r>
      <w:r>
        <w:rPr>
          <w:sz w:val="18"/>
        </w:rPr>
        <w:t>S</w:t>
      </w:r>
      <w:r>
        <w:rPr>
          <w:spacing w:val="-23"/>
          <w:sz w:val="18"/>
        </w:rPr>
        <w:t xml:space="preserve"> </w:t>
      </w:r>
      <w:r>
        <w:rPr>
          <w:sz w:val="18"/>
        </w:rPr>
        <w:t>Y</w:t>
      </w:r>
      <w:r>
        <w:rPr>
          <w:spacing w:val="-23"/>
          <w:sz w:val="18"/>
        </w:rPr>
        <w:t xml:space="preserve"> </w:t>
      </w:r>
      <w:r>
        <w:rPr>
          <w:sz w:val="18"/>
        </w:rPr>
        <w:t>S</w:t>
      </w:r>
      <w:r>
        <w:rPr>
          <w:spacing w:val="-23"/>
          <w:sz w:val="18"/>
        </w:rPr>
        <w:t xml:space="preserve"> </w:t>
      </w:r>
      <w:r>
        <w:rPr>
          <w:sz w:val="18"/>
        </w:rPr>
        <w:t>T</w:t>
      </w:r>
      <w:r>
        <w:rPr>
          <w:spacing w:val="-23"/>
          <w:sz w:val="18"/>
        </w:rPr>
        <w:t xml:space="preserve"> </w:t>
      </w:r>
      <w:r>
        <w:rPr>
          <w:sz w:val="18"/>
        </w:rPr>
        <w:t>E</w:t>
      </w:r>
      <w:r>
        <w:rPr>
          <w:spacing w:val="-23"/>
          <w:sz w:val="18"/>
        </w:rPr>
        <w:t xml:space="preserve"> </w:t>
      </w:r>
      <w:r>
        <w:rPr>
          <w:sz w:val="18"/>
        </w:rPr>
        <w:t>M</w:t>
      </w:r>
      <w:r>
        <w:rPr>
          <w:spacing w:val="-23"/>
          <w:sz w:val="18"/>
        </w:rPr>
        <w:t xml:space="preserve"> </w:t>
      </w:r>
      <w:r>
        <w:rPr>
          <w:sz w:val="18"/>
        </w:rPr>
        <w:t>V</w:t>
      </w:r>
      <w:r>
        <w:rPr>
          <w:spacing w:val="16"/>
          <w:sz w:val="18"/>
        </w:rPr>
        <w:t>的共享内存</w:t>
      </w:r>
      <w:r>
        <w:rPr>
          <w:sz w:val="18"/>
        </w:rPr>
        <w:t>I</w:t>
      </w:r>
      <w:r>
        <w:rPr>
          <w:spacing w:val="-60"/>
          <w:sz w:val="18"/>
        </w:rPr>
        <w:t xml:space="preserve"> </w:t>
      </w:r>
      <w:r>
        <w:rPr>
          <w:sz w:val="18"/>
        </w:rPr>
        <w:t>P</w:t>
      </w:r>
      <w:r>
        <w:rPr>
          <w:spacing w:val="-60"/>
          <w:sz w:val="18"/>
        </w:rPr>
        <w:t xml:space="preserve"> </w:t>
      </w:r>
      <w:r>
        <w:rPr>
          <w:sz w:val="18"/>
        </w:rPr>
        <w:t>C机制。</w:t>
      </w:r>
    </w:p>
    <w:p w14:paraId="2326D214">
      <w:pPr>
        <w:spacing w:before="0" w:line="229" w:lineRule="exact"/>
        <w:ind w:left="830" w:right="0" w:firstLine="0"/>
        <w:jc w:val="left"/>
        <w:rPr>
          <w:sz w:val="18"/>
        </w:rPr>
      </w:pPr>
      <w:r>
        <w:rPr>
          <w:spacing w:val="16"/>
          <w:sz w:val="18"/>
        </w:rPr>
        <w:t>表</w:t>
      </w:r>
      <w:r>
        <w:rPr>
          <w:sz w:val="18"/>
        </w:rPr>
        <w:t>16</w:t>
      </w:r>
      <w:r>
        <w:rPr>
          <w:spacing w:val="-46"/>
          <w:sz w:val="18"/>
        </w:rPr>
        <w:t xml:space="preserve"> - </w:t>
      </w:r>
      <w:r>
        <w:rPr>
          <w:sz w:val="18"/>
        </w:rPr>
        <w:t>1</w:t>
      </w:r>
      <w:r>
        <w:rPr>
          <w:spacing w:val="-5"/>
          <w:sz w:val="18"/>
        </w:rPr>
        <w:t xml:space="preserve"> 给出了</w:t>
      </w:r>
      <w:r>
        <w:rPr>
          <w:sz w:val="18"/>
        </w:rPr>
        <w:t>5</w:t>
      </w:r>
      <w:r>
        <w:rPr>
          <w:spacing w:val="3"/>
          <w:sz w:val="18"/>
        </w:rPr>
        <w:t xml:space="preserve"> 种存储器管理比较。</w:t>
      </w:r>
    </w:p>
    <w:p w14:paraId="3CE6C8B3">
      <w:pPr>
        <w:spacing w:before="95"/>
        <w:ind w:left="338" w:right="0" w:firstLine="0"/>
        <w:jc w:val="center"/>
        <w:rPr>
          <w:rFonts w:ascii="Microsoft JhengHei" w:eastAsia="Microsoft JhengHei"/>
          <w:b/>
          <w:sz w:val="18"/>
        </w:rPr>
      </w:pPr>
      <w:r>
        <w:rPr>
          <w:rFonts w:ascii="Microsoft JhengHei" w:eastAsia="Microsoft JhengHei"/>
          <w:b/>
          <w:sz w:val="18"/>
        </w:rPr>
        <w:t>表16-1</w:t>
      </w:r>
      <w:r>
        <w:rPr>
          <w:rFonts w:ascii="Microsoft JhengHei" w:eastAsia="Microsoft JhengHei"/>
          <w:b/>
          <w:spacing w:val="43"/>
          <w:sz w:val="18"/>
        </w:rPr>
        <w:t xml:space="preserve">  </w:t>
      </w:r>
      <w:r>
        <w:rPr>
          <w:rFonts w:ascii="Microsoft JhengHei" w:eastAsia="Microsoft JhengHei"/>
          <w:b/>
          <w:sz w:val="18"/>
        </w:rPr>
        <w:t>5</w:t>
      </w:r>
      <w:r>
        <w:rPr>
          <w:rFonts w:ascii="Microsoft JhengHei" w:eastAsia="Microsoft JhengHei"/>
          <w:b/>
          <w:spacing w:val="-2"/>
          <w:sz w:val="18"/>
        </w:rPr>
        <w:t>种存储管理比较</w:t>
      </w:r>
    </w:p>
    <w:p w14:paraId="36E7B4CA">
      <w:pPr>
        <w:spacing w:after="0"/>
        <w:jc w:val="center"/>
        <w:rPr>
          <w:rFonts w:ascii="Microsoft JhengHei" w:eastAsia="Microsoft JhengHei"/>
          <w:b/>
          <w:sz w:val="18"/>
        </w:rPr>
        <w:sectPr>
          <w:pgSz w:w="10180" w:h="13040"/>
          <w:pgMar w:top="380" w:right="992" w:bottom="0" w:left="425" w:header="720" w:footer="720" w:gutter="0"/>
          <w:cols w:space="720" w:num="1"/>
        </w:sectPr>
      </w:pPr>
    </w:p>
    <w:p w14:paraId="772279C0">
      <w:pPr>
        <w:tabs>
          <w:tab w:val="left" w:pos="2057"/>
          <w:tab w:val="left" w:pos="4865"/>
        </w:tabs>
        <w:spacing w:before="205" w:line="98" w:lineRule="auto"/>
        <w:ind w:left="543" w:right="671" w:hanging="10"/>
        <w:jc w:val="both"/>
        <w:rPr>
          <w:rFonts w:ascii="Microsoft JhengHei" w:eastAsia="Microsoft JhengHei"/>
          <w:b/>
          <w:sz w:val="18"/>
        </w:rPr>
      </w:pPr>
      <w:r>
        <w:rPr>
          <w:rFonts w:ascii="Microsoft JhengHei" w:eastAsia="Microsoft JhengHei"/>
          <w:b/>
          <w:spacing w:val="12"/>
          <w:position w:val="13"/>
          <w:sz w:val="18"/>
        </w:rPr>
        <w:t>存</w:t>
      </w:r>
      <w:r>
        <w:rPr>
          <w:rFonts w:ascii="Microsoft JhengHei" w:eastAsia="Microsoft JhengHei"/>
          <w:b/>
          <w:position w:val="13"/>
          <w:sz w:val="18"/>
        </w:rPr>
        <w:t>储</w:t>
      </w:r>
      <w:r>
        <w:rPr>
          <w:rFonts w:ascii="Microsoft JhengHei" w:eastAsia="Microsoft JhengHei"/>
          <w:b/>
          <w:position w:val="13"/>
          <w:sz w:val="18"/>
        </w:rPr>
        <w:tab/>
      </w:r>
      <w:r>
        <w:rPr>
          <w:rFonts w:ascii="Microsoft JhengHei" w:eastAsia="Microsoft JhengHei"/>
          <w:b/>
          <w:spacing w:val="-4"/>
          <w:position w:val="1"/>
          <w:sz w:val="18"/>
        </w:rPr>
        <w:t>功能描述</w:t>
      </w:r>
      <w:r>
        <w:rPr>
          <w:rFonts w:ascii="Microsoft JhengHei" w:eastAsia="Microsoft JhengHei"/>
          <w:b/>
          <w:position w:val="1"/>
          <w:sz w:val="18"/>
        </w:rPr>
        <w:tab/>
      </w:r>
      <w:r>
        <w:rPr>
          <w:rFonts w:ascii="Microsoft JhengHei" w:eastAsia="Microsoft JhengHei"/>
          <w:b/>
          <w:spacing w:val="-14"/>
          <w:sz w:val="18"/>
        </w:rPr>
        <w:t>优点</w:t>
      </w:r>
      <w:r>
        <w:rPr>
          <w:rFonts w:ascii="Microsoft JhengHei" w:eastAsia="Microsoft JhengHei"/>
          <w:b/>
          <w:spacing w:val="12"/>
          <w:sz w:val="18"/>
        </w:rPr>
        <w:t>管</w:t>
      </w:r>
      <w:r>
        <w:rPr>
          <w:rFonts w:ascii="Microsoft JhengHei" w:eastAsia="Microsoft JhengHei"/>
          <w:b/>
          <w:sz w:val="18"/>
        </w:rPr>
        <w:t>理</w:t>
      </w:r>
    </w:p>
    <w:p w14:paraId="3DEE0341">
      <w:pPr>
        <w:spacing w:before="81" w:line="271" w:lineRule="auto"/>
        <w:ind w:left="1089" w:right="2137" w:firstLine="9"/>
        <w:jc w:val="both"/>
        <w:rPr>
          <w:sz w:val="18"/>
        </w:rPr>
      </w:pPr>
      <w:r>
        <w:rPr>
          <w:spacing w:val="7"/>
          <w:sz w:val="18"/>
        </w:rPr>
        <w:t>分区存储分为静态分区、可变分区、可重定位分区。其主要做法</w:t>
      </w:r>
      <w:r>
        <w:rPr>
          <w:spacing w:val="-1"/>
          <w:sz w:val="18"/>
        </w:rPr>
        <w:t>是将内存空间分成几个区域，在</w:t>
      </w:r>
    </w:p>
    <w:p w14:paraId="5F632F25">
      <w:pPr>
        <w:spacing w:before="3"/>
        <w:ind w:left="552" w:right="0" w:firstLine="0"/>
        <w:jc w:val="both"/>
        <w:rPr>
          <w:position w:val="2"/>
          <w:sz w:val="18"/>
        </w:rPr>
      </w:pPr>
      <w:r>
        <w:rPr>
          <w:spacing w:val="11"/>
          <w:position w:val="1"/>
          <w:sz w:val="18"/>
        </w:rPr>
        <w:t xml:space="preserve">分区 </w:t>
      </w:r>
      <w:r>
        <w:rPr>
          <w:spacing w:val="-2"/>
          <w:sz w:val="18"/>
        </w:rPr>
        <w:t xml:space="preserve">加载程序时，选择一个当前闲置且 </w:t>
      </w:r>
      <w:r>
        <w:rPr>
          <w:spacing w:val="-10"/>
          <w:position w:val="2"/>
          <w:sz w:val="18"/>
        </w:rPr>
        <w:t>● 管理简单</w:t>
      </w:r>
    </w:p>
    <w:p w14:paraId="62518847">
      <w:pPr>
        <w:spacing w:before="28" w:line="261" w:lineRule="auto"/>
        <w:ind w:left="1089" w:right="348" w:hanging="547"/>
        <w:jc w:val="both"/>
        <w:rPr>
          <w:sz w:val="18"/>
        </w:rPr>
      </w:pPr>
      <w:r>
        <w:rPr>
          <w:spacing w:val="10"/>
          <w:position w:val="1"/>
          <w:sz w:val="18"/>
        </w:rPr>
        <w:t xml:space="preserve">存储 </w:t>
      </w:r>
      <w:r>
        <w:rPr>
          <w:spacing w:val="-1"/>
          <w:sz w:val="18"/>
        </w:rPr>
        <w:t xml:space="preserve">容量够大的分区进行加载。而可变 </w:t>
      </w:r>
      <w:r>
        <w:rPr>
          <w:spacing w:val="-5"/>
          <w:position w:val="1"/>
          <w:sz w:val="18"/>
        </w:rPr>
        <w:t>● 采用静态地址翻译</w:t>
      </w:r>
      <w:r>
        <w:rPr>
          <w:spacing w:val="-2"/>
          <w:sz w:val="18"/>
        </w:rPr>
        <w:t>是将内存空间看作一个整体，在加</w:t>
      </w:r>
    </w:p>
    <w:p w14:paraId="0ACEEE22">
      <w:pPr>
        <w:spacing w:before="16" w:line="276" w:lineRule="auto"/>
        <w:ind w:left="1089" w:right="2167" w:firstLine="0"/>
        <w:jc w:val="left"/>
        <w:rPr>
          <w:sz w:val="18"/>
        </w:rPr>
      </w:pPr>
      <w:r>
        <w:rPr>
          <w:spacing w:val="-6"/>
          <w:sz w:val="18"/>
        </w:rPr>
        <w:t>载程序时，就在该片空间里面分出一个大小刚刚满足程序所需的空间</w:t>
      </w:r>
    </w:p>
    <w:p w14:paraId="4768BE11">
      <w:pPr>
        <w:spacing w:before="60" w:line="172" w:lineRule="auto"/>
        <w:ind w:left="1079" w:right="0" w:firstLine="0"/>
        <w:jc w:val="left"/>
        <w:rPr>
          <w:position w:val="-11"/>
          <w:sz w:val="18"/>
        </w:rPr>
      </w:pPr>
      <w:r>
        <w:rPr>
          <w:sz w:val="18"/>
        </w:rPr>
        <w:t>核心是将虚拟内存空间和物理内</w:t>
      </w:r>
      <w:r>
        <w:rPr>
          <w:spacing w:val="70"/>
          <w:w w:val="150"/>
          <w:sz w:val="18"/>
        </w:rPr>
        <w:t xml:space="preserve"> </w:t>
      </w:r>
      <w:r>
        <w:rPr>
          <w:spacing w:val="-5"/>
          <w:position w:val="-11"/>
          <w:sz w:val="18"/>
        </w:rPr>
        <w:t>● 不会产生外部碎片</w:t>
      </w:r>
    </w:p>
    <w:p w14:paraId="2D366380">
      <w:pPr>
        <w:spacing w:before="0" w:line="170" w:lineRule="auto"/>
        <w:ind w:left="533" w:right="0" w:firstLine="0"/>
        <w:jc w:val="left"/>
        <w:rPr>
          <w:position w:val="-13"/>
          <w:sz w:val="18"/>
        </w:rPr>
      </w:pPr>
      <w:r>
        <w:rPr>
          <w:spacing w:val="10"/>
          <w:position w:val="-12"/>
          <w:sz w:val="18"/>
        </w:rPr>
        <w:t xml:space="preserve">分页 </w:t>
      </w:r>
      <w:r>
        <w:rPr>
          <w:spacing w:val="2"/>
          <w:sz w:val="18"/>
        </w:rPr>
        <w:t xml:space="preserve">存空间皆划分成大小相同的页面， </w:t>
      </w:r>
      <w:r>
        <w:rPr>
          <w:spacing w:val="-9"/>
          <w:position w:val="-13"/>
          <w:sz w:val="18"/>
        </w:rPr>
        <w:t>● 可解决进程空间的增长</w:t>
      </w:r>
    </w:p>
    <w:p w14:paraId="34E3C89C">
      <w:pPr>
        <w:spacing w:before="0" w:line="114" w:lineRule="exact"/>
        <w:ind w:left="1099" w:right="0" w:firstLine="0"/>
        <w:jc w:val="left"/>
        <w:rPr>
          <w:sz w:val="18"/>
        </w:rPr>
      </w:pPr>
      <w:r>
        <w:rPr>
          <w:spacing w:val="-1"/>
          <w:sz w:val="18"/>
        </w:rPr>
        <w:t>并以页面作为内存空间的最小分</w:t>
      </w:r>
    </w:p>
    <w:p w14:paraId="6389CE66">
      <w:pPr>
        <w:spacing w:before="176"/>
        <w:ind w:left="325" w:right="0" w:firstLine="0"/>
        <w:jc w:val="center"/>
        <w:rPr>
          <w:rFonts w:ascii="Microsoft JhengHei" w:eastAsia="Microsoft JhengHei"/>
          <w:b/>
          <w:sz w:val="18"/>
        </w:rPr>
      </w:pPr>
      <w:r>
        <w:br w:type="column"/>
      </w:r>
      <w:r>
        <w:rPr>
          <w:rFonts w:ascii="Microsoft JhengHei" w:eastAsia="Microsoft JhengHei"/>
          <w:b/>
          <w:spacing w:val="-5"/>
          <w:sz w:val="18"/>
        </w:rPr>
        <w:t>缺点</w:t>
      </w:r>
    </w:p>
    <w:p w14:paraId="3E2ED66D">
      <w:pPr>
        <w:pStyle w:val="11"/>
        <w:rPr>
          <w:rFonts w:ascii="Microsoft JhengHei"/>
          <w:b/>
          <w:sz w:val="18"/>
        </w:rPr>
      </w:pPr>
    </w:p>
    <w:p w14:paraId="0464F231">
      <w:pPr>
        <w:pStyle w:val="11"/>
        <w:spacing w:before="34"/>
        <w:rPr>
          <w:rFonts w:ascii="Microsoft JhengHei"/>
          <w:b/>
          <w:sz w:val="18"/>
        </w:rPr>
      </w:pPr>
    </w:p>
    <w:p w14:paraId="22BD5E01">
      <w:pPr>
        <w:pStyle w:val="16"/>
        <w:numPr>
          <w:ilvl w:val="0"/>
          <w:numId w:val="111"/>
        </w:numPr>
        <w:tabs>
          <w:tab w:val="left" w:pos="737"/>
        </w:tabs>
        <w:spacing w:before="0" w:after="0" w:line="240" w:lineRule="auto"/>
        <w:ind w:left="737" w:right="0" w:hanging="258"/>
        <w:jc w:val="both"/>
        <w:rPr>
          <w:sz w:val="18"/>
        </w:rPr>
      </w:pPr>
      <w:r>
        <w:rPr>
          <w:spacing w:val="-7"/>
          <w:sz w:val="18"/>
        </w:rPr>
        <w:t>空间浪费问题：碎片存在</w:t>
      </w:r>
    </w:p>
    <w:p w14:paraId="34A09639">
      <w:pPr>
        <w:pStyle w:val="16"/>
        <w:numPr>
          <w:ilvl w:val="0"/>
          <w:numId w:val="111"/>
        </w:numPr>
        <w:tabs>
          <w:tab w:val="left" w:pos="727"/>
          <w:tab w:val="left" w:pos="747"/>
        </w:tabs>
        <w:spacing w:before="49" w:after="0" w:line="273" w:lineRule="auto"/>
        <w:ind w:left="747" w:right="122" w:hanging="269"/>
        <w:jc w:val="both"/>
        <w:rPr>
          <w:sz w:val="18"/>
        </w:rPr>
      </w:pPr>
      <w:r>
        <w:rPr>
          <w:spacing w:val="5"/>
          <w:sz w:val="18"/>
        </w:rPr>
        <w:t>程序受限问题： 增长存</w:t>
      </w:r>
      <w:r>
        <w:rPr>
          <w:spacing w:val="4"/>
          <w:sz w:val="18"/>
        </w:rPr>
        <w:t>在， 空间增长效率低和</w:t>
      </w:r>
      <w:r>
        <w:rPr>
          <w:spacing w:val="-2"/>
          <w:sz w:val="18"/>
        </w:rPr>
        <w:t>增长存在天花板限制</w:t>
      </w:r>
    </w:p>
    <w:p w14:paraId="69A9D252">
      <w:pPr>
        <w:pStyle w:val="11"/>
        <w:rPr>
          <w:sz w:val="18"/>
        </w:rPr>
      </w:pPr>
    </w:p>
    <w:p w14:paraId="20C67208">
      <w:pPr>
        <w:pStyle w:val="11"/>
        <w:rPr>
          <w:sz w:val="18"/>
        </w:rPr>
      </w:pPr>
    </w:p>
    <w:p w14:paraId="5FEA0A9D">
      <w:pPr>
        <w:pStyle w:val="11"/>
        <w:spacing w:before="15"/>
        <w:rPr>
          <w:sz w:val="18"/>
        </w:rPr>
      </w:pPr>
    </w:p>
    <w:p w14:paraId="03CA1310">
      <w:pPr>
        <w:pStyle w:val="16"/>
        <w:numPr>
          <w:ilvl w:val="0"/>
          <w:numId w:val="111"/>
        </w:numPr>
        <w:tabs>
          <w:tab w:val="left" w:pos="728"/>
        </w:tabs>
        <w:spacing w:before="0" w:after="0" w:line="268" w:lineRule="auto"/>
        <w:ind w:left="728" w:right="142" w:hanging="259"/>
        <w:jc w:val="both"/>
        <w:rPr>
          <w:sz w:val="18"/>
        </w:rPr>
      </w:pPr>
      <w:r>
        <w:rPr>
          <w:spacing w:val="2"/>
          <w:sz w:val="18"/>
        </w:rPr>
        <w:t>页表很大， 占用大量内</w:t>
      </w:r>
      <w:r>
        <w:rPr>
          <w:spacing w:val="-4"/>
          <w:sz w:val="18"/>
        </w:rPr>
        <w:t>存空间</w:t>
      </w:r>
    </w:p>
    <w:p w14:paraId="4EDFED6F">
      <w:pPr>
        <w:pStyle w:val="16"/>
        <w:spacing w:after="0" w:line="268" w:lineRule="auto"/>
        <w:jc w:val="both"/>
        <w:rPr>
          <w:sz w:val="18"/>
        </w:rPr>
        <w:sectPr>
          <w:type w:val="continuous"/>
          <w:pgSz w:w="10180" w:h="13040"/>
          <w:pgMar w:top="1460" w:right="992" w:bottom="0" w:left="425" w:header="720" w:footer="720" w:gutter="0"/>
          <w:cols w:equalWidth="0" w:num="2">
            <w:col w:w="5880" w:space="40"/>
            <w:col w:w="2843"/>
          </w:cols>
        </w:sectPr>
      </w:pPr>
    </w:p>
    <w:p w14:paraId="60EA4188">
      <w:pPr>
        <w:spacing w:before="0" w:line="294" w:lineRule="exact"/>
        <w:ind w:left="533" w:right="0" w:firstLine="0"/>
        <w:jc w:val="center"/>
        <w:rPr>
          <w:sz w:val="18"/>
        </w:rPr>
      </w:pPr>
      <w:r>
        <w:rPr>
          <w:spacing w:val="23"/>
          <w:position w:val="12"/>
          <w:sz w:val="18"/>
        </w:rPr>
        <w:t xml:space="preserve">存储 </w:t>
      </w:r>
      <w:r>
        <w:rPr>
          <w:spacing w:val="9"/>
          <w:sz w:val="18"/>
        </w:rPr>
        <w:t>配单位。一个程序的一个页面可</w:t>
      </w:r>
    </w:p>
    <w:p w14:paraId="4E64DD7C">
      <w:pPr>
        <w:spacing w:before="38"/>
        <w:ind w:left="558" w:right="0" w:firstLine="0"/>
        <w:jc w:val="center"/>
        <w:rPr>
          <w:sz w:val="18"/>
        </w:rPr>
      </w:pPr>
      <w:r>
        <w:rPr>
          <w:spacing w:val="-7"/>
          <w:sz w:val="18"/>
        </w:rPr>
        <w:t>以放在任意一个物理页面里</w:t>
      </w:r>
    </w:p>
    <w:p w14:paraId="6A46F6C2">
      <w:pPr>
        <w:pStyle w:val="16"/>
        <w:numPr>
          <w:ilvl w:val="0"/>
          <w:numId w:val="112"/>
        </w:numPr>
        <w:tabs>
          <w:tab w:val="left" w:pos="326"/>
        </w:tabs>
        <w:spacing w:before="0" w:after="0" w:line="171" w:lineRule="exact"/>
        <w:ind w:left="326" w:right="0" w:hanging="239"/>
        <w:jc w:val="left"/>
        <w:rPr>
          <w:sz w:val="18"/>
        </w:rPr>
      </w:pPr>
      <w:r>
        <w:br w:type="column"/>
      </w:r>
      <w:r>
        <w:rPr>
          <w:spacing w:val="-7"/>
          <w:sz w:val="18"/>
        </w:rPr>
        <w:t>页面可共享</w:t>
      </w:r>
    </w:p>
    <w:p w14:paraId="372142A0">
      <w:pPr>
        <w:pStyle w:val="11"/>
        <w:rPr>
          <w:sz w:val="18"/>
        </w:rPr>
      </w:pPr>
    </w:p>
    <w:p w14:paraId="3679B2E1">
      <w:pPr>
        <w:pStyle w:val="11"/>
        <w:spacing w:before="5"/>
        <w:rPr>
          <w:sz w:val="18"/>
        </w:rPr>
      </w:pPr>
    </w:p>
    <w:p w14:paraId="65460B7D">
      <w:pPr>
        <w:pStyle w:val="16"/>
        <w:numPr>
          <w:ilvl w:val="0"/>
          <w:numId w:val="112"/>
        </w:numPr>
        <w:tabs>
          <w:tab w:val="left" w:pos="307"/>
          <w:tab w:val="left" w:pos="356"/>
        </w:tabs>
        <w:spacing w:before="0" w:after="0" w:line="271" w:lineRule="auto"/>
        <w:ind w:left="356" w:right="0" w:hanging="269"/>
        <w:jc w:val="left"/>
        <w:rPr>
          <w:sz w:val="18"/>
        </w:rPr>
      </w:pPr>
      <w:r>
        <w:rPr>
          <w:spacing w:val="-2"/>
          <w:sz w:val="18"/>
        </w:rPr>
        <w:t>每个逻辑单元可单独占一个</w:t>
      </w:r>
      <w:r>
        <w:rPr>
          <w:spacing w:val="-4"/>
          <w:sz w:val="18"/>
        </w:rPr>
        <w:t>虚拟地址空间，使得空间大</w:t>
      </w:r>
    </w:p>
    <w:p w14:paraId="7DB21534">
      <w:pPr>
        <w:pStyle w:val="16"/>
        <w:numPr>
          <w:ilvl w:val="0"/>
          <w:numId w:val="112"/>
        </w:numPr>
        <w:tabs>
          <w:tab w:val="left" w:pos="329"/>
        </w:tabs>
        <w:spacing w:before="0" w:after="0" w:line="171" w:lineRule="exact"/>
        <w:ind w:left="329" w:right="0" w:hanging="258"/>
        <w:jc w:val="left"/>
        <w:rPr>
          <w:sz w:val="18"/>
        </w:rPr>
      </w:pPr>
      <w:r>
        <w:br w:type="column"/>
      </w:r>
      <w:r>
        <w:rPr>
          <w:spacing w:val="3"/>
          <w:sz w:val="18"/>
        </w:rPr>
        <w:t>程序全部装入内存， 需</w:t>
      </w:r>
    </w:p>
    <w:p w14:paraId="028FBB31">
      <w:pPr>
        <w:spacing w:before="20"/>
        <w:ind w:left="368" w:right="0" w:firstLine="0"/>
        <w:jc w:val="left"/>
        <w:rPr>
          <w:sz w:val="18"/>
        </w:rPr>
      </w:pPr>
      <w:r>
        <w:rPr>
          <w:spacing w:val="-7"/>
          <w:sz w:val="18"/>
        </w:rPr>
        <w:t>要有相应的硬件支持</w:t>
      </w:r>
    </w:p>
    <w:p w14:paraId="2B7E8C55">
      <w:pPr>
        <w:spacing w:after="0"/>
        <w:jc w:val="left"/>
        <w:rPr>
          <w:sz w:val="18"/>
        </w:rPr>
        <w:sectPr>
          <w:type w:val="continuous"/>
          <w:pgSz w:w="10180" w:h="13040"/>
          <w:pgMar w:top="1460" w:right="992" w:bottom="0" w:left="425" w:header="720" w:footer="720" w:gutter="0"/>
          <w:cols w:equalWidth="0" w:num="3">
            <w:col w:w="3742" w:space="40"/>
            <w:col w:w="2498" w:space="39"/>
            <w:col w:w="2444"/>
          </w:cols>
        </w:sectPr>
      </w:pPr>
    </w:p>
    <w:p w14:paraId="17513AEC">
      <w:pPr>
        <w:tabs>
          <w:tab w:val="left" w:pos="4118"/>
        </w:tabs>
        <w:spacing w:before="8"/>
        <w:ind w:left="1099" w:right="0" w:firstLine="0"/>
        <w:jc w:val="left"/>
        <w:rPr>
          <w:position w:val="1"/>
          <w:sz w:val="18"/>
        </w:rPr>
      </w:pPr>
      <w:r>
        <w:rPr>
          <w:position w:val="1"/>
          <w:sz w:val="18"/>
        </w:rPr>
        <w:drawing>
          <wp:anchor distT="0" distB="0" distL="0" distR="0" simplePos="0" relativeHeight="252054528" behindDoc="1" locked="0" layoutInCell="1" allowOverlap="1">
            <wp:simplePos x="0" y="0"/>
            <wp:positionH relativeFrom="page">
              <wp:posOffset>0</wp:posOffset>
            </wp:positionH>
            <wp:positionV relativeFrom="page">
              <wp:posOffset>57785</wp:posOffset>
            </wp:positionV>
            <wp:extent cx="5794375" cy="8218805"/>
            <wp:effectExtent l="0" t="0" r="0" b="0"/>
            <wp:wrapNone/>
            <wp:docPr id="1264" name="Image 1264"/>
            <wp:cNvGraphicFramePr/>
            <a:graphic xmlns:a="http://schemas.openxmlformats.org/drawingml/2006/main">
              <a:graphicData uri="http://schemas.openxmlformats.org/drawingml/2006/picture">
                <pic:pic xmlns:pic="http://schemas.openxmlformats.org/drawingml/2006/picture">
                  <pic:nvPicPr>
                    <pic:cNvPr id="1264" name="Image 1264"/>
                    <pic:cNvPicPr/>
                  </pic:nvPicPr>
                  <pic:blipFill>
                    <a:blip r:embed="rId112" cstate="print"/>
                    <a:stretch>
                      <a:fillRect/>
                    </a:stretch>
                  </pic:blipFill>
                  <pic:spPr>
                    <a:xfrm>
                      <a:off x="0" y="0"/>
                      <a:ext cx="5794267" cy="8218994"/>
                    </a:xfrm>
                    <a:prstGeom prst="rect">
                      <a:avLst/>
                    </a:prstGeom>
                  </pic:spPr>
                </pic:pic>
              </a:graphicData>
            </a:graphic>
          </wp:anchor>
        </w:drawing>
      </w:r>
      <w:r>
        <w:rPr>
          <w:sz w:val="18"/>
        </w:rPr>
        <w:t>核心是将一个程序按照逻辑单</w:t>
      </w:r>
      <w:r>
        <w:rPr>
          <w:spacing w:val="-10"/>
          <w:sz w:val="18"/>
        </w:rPr>
        <w:t>元</w:t>
      </w:r>
      <w:r>
        <w:rPr>
          <w:sz w:val="18"/>
        </w:rPr>
        <w:tab/>
      </w:r>
      <w:r>
        <w:rPr>
          <w:spacing w:val="-2"/>
          <w:position w:val="1"/>
          <w:sz w:val="18"/>
        </w:rPr>
        <w:t>为增</w:t>
      </w:r>
      <w:r>
        <w:rPr>
          <w:spacing w:val="-10"/>
          <w:position w:val="1"/>
          <w:sz w:val="18"/>
        </w:rPr>
        <w:t>长</w:t>
      </w:r>
    </w:p>
    <w:p w14:paraId="626EAD97">
      <w:pPr>
        <w:tabs>
          <w:tab w:val="left" w:pos="4137"/>
        </w:tabs>
        <w:spacing w:before="19" w:line="268" w:lineRule="auto"/>
        <w:ind w:left="543" w:right="0" w:firstLine="546"/>
        <w:jc w:val="left"/>
        <w:rPr>
          <w:position w:val="1"/>
          <w:sz w:val="18"/>
        </w:rPr>
      </w:pPr>
      <w:r>
        <w:rPr>
          <w:position w:val="1"/>
          <w:sz w:val="18"/>
        </w:rPr>
        <w:t>分成多个程序段，每一个段使用</w:t>
      </w:r>
      <w:r>
        <w:rPr>
          <w:spacing w:val="40"/>
          <w:position w:val="1"/>
          <w:sz w:val="18"/>
        </w:rPr>
        <w:t xml:space="preserve"> </w:t>
      </w:r>
      <w:r>
        <w:rPr>
          <w:sz w:val="18"/>
        </w:rPr>
        <w:t>● 段是按逻辑关系而分，共享</w:t>
      </w:r>
      <w:r>
        <w:rPr>
          <w:spacing w:val="22"/>
          <w:sz w:val="18"/>
        </w:rPr>
        <w:t>分</w:t>
      </w:r>
      <w:r>
        <w:rPr>
          <w:sz w:val="18"/>
        </w:rPr>
        <w:t>段</w:t>
      </w:r>
      <w:r>
        <w:rPr>
          <w:spacing w:val="40"/>
          <w:sz w:val="18"/>
        </w:rPr>
        <w:t xml:space="preserve"> </w:t>
      </w:r>
      <w:r>
        <w:rPr>
          <w:position w:val="1"/>
          <w:sz w:val="18"/>
        </w:rPr>
        <w:t>自己单独的虚拟地址空间。如编</w:t>
      </w:r>
      <w:r>
        <w:rPr>
          <w:position w:val="1"/>
          <w:sz w:val="18"/>
        </w:rPr>
        <w:tab/>
      </w:r>
      <w:r>
        <w:rPr>
          <w:spacing w:val="-2"/>
          <w:position w:val="1"/>
          <w:sz w:val="18"/>
        </w:rPr>
        <w:t>起来就非常方便</w:t>
      </w:r>
    </w:p>
    <w:p w14:paraId="61FB4110">
      <w:pPr>
        <w:tabs>
          <w:tab w:val="left" w:pos="3840"/>
          <w:tab w:val="left" w:pos="4118"/>
        </w:tabs>
        <w:spacing w:before="0" w:line="268" w:lineRule="auto"/>
        <w:ind w:left="1099" w:right="0" w:hanging="566"/>
        <w:jc w:val="left"/>
        <w:rPr>
          <w:position w:val="2"/>
          <w:sz w:val="18"/>
        </w:rPr>
      </w:pPr>
      <w:r>
        <w:rPr>
          <w:sz w:val="18"/>
        </w:rPr>
        <w:t>存储</w:t>
      </w:r>
      <w:r>
        <w:rPr>
          <w:spacing w:val="80"/>
          <w:sz w:val="18"/>
        </w:rPr>
        <w:t xml:space="preserve"> </w:t>
      </w:r>
      <w:r>
        <w:rPr>
          <w:spacing w:val="17"/>
          <w:sz w:val="18"/>
        </w:rPr>
        <w:t>译器</w:t>
      </w:r>
      <w:r>
        <w:rPr>
          <w:sz w:val="18"/>
        </w:rPr>
        <w:t>，</w:t>
      </w:r>
      <w:r>
        <w:rPr>
          <w:spacing w:val="-73"/>
          <w:sz w:val="18"/>
        </w:rPr>
        <w:t xml:space="preserve"> </w:t>
      </w:r>
      <w:r>
        <w:rPr>
          <w:spacing w:val="17"/>
          <w:sz w:val="18"/>
        </w:rPr>
        <w:t>可以将一个程序分成</w:t>
      </w:r>
      <w:r>
        <w:rPr>
          <w:sz w:val="18"/>
        </w:rPr>
        <w:t>5</w:t>
      </w:r>
      <w:r>
        <w:rPr>
          <w:spacing w:val="-73"/>
          <w:sz w:val="18"/>
        </w:rPr>
        <w:t xml:space="preserve"> </w:t>
      </w:r>
      <w:r>
        <w:rPr>
          <w:sz w:val="18"/>
        </w:rPr>
        <w:t xml:space="preserve">个 </w:t>
      </w:r>
      <w:r>
        <w:rPr>
          <w:position w:val="2"/>
          <w:sz w:val="18"/>
        </w:rPr>
        <w:t>●</w:t>
      </w:r>
      <w:r>
        <w:rPr>
          <w:spacing w:val="-20"/>
          <w:position w:val="2"/>
          <w:sz w:val="18"/>
        </w:rPr>
        <w:t xml:space="preserve"> </w:t>
      </w:r>
      <w:r>
        <w:rPr>
          <w:position w:val="2"/>
          <w:sz w:val="18"/>
        </w:rPr>
        <w:t>对于空间稀疏程度而言，分</w:t>
      </w:r>
      <w:r>
        <w:rPr>
          <w:spacing w:val="-2"/>
          <w:sz w:val="18"/>
        </w:rPr>
        <w:t>虚拟空间，即符号表、代码段、</w:t>
      </w:r>
      <w:r>
        <w:rPr>
          <w:sz w:val="18"/>
        </w:rPr>
        <w:tab/>
      </w:r>
      <w:r>
        <w:rPr>
          <w:sz w:val="18"/>
        </w:rPr>
        <w:tab/>
      </w:r>
      <w:r>
        <w:rPr>
          <w:spacing w:val="-2"/>
          <w:sz w:val="18"/>
        </w:rPr>
        <w:t xml:space="preserve">段管理将节省大量的空间 </w:t>
      </w:r>
      <w:r>
        <w:rPr>
          <w:spacing w:val="-6"/>
          <w:sz w:val="18"/>
        </w:rPr>
        <w:t>常数段、词法数和调用</w:t>
      </w:r>
      <w:r>
        <w:rPr>
          <w:spacing w:val="-10"/>
          <w:sz w:val="18"/>
        </w:rPr>
        <w:t>栈</w:t>
      </w:r>
      <w:r>
        <w:rPr>
          <w:sz w:val="18"/>
        </w:rPr>
        <w:tab/>
      </w:r>
      <w:r>
        <w:rPr>
          <w:spacing w:val="-2"/>
          <w:position w:val="2"/>
          <w:sz w:val="18"/>
        </w:rPr>
        <w:t>●</w:t>
      </w:r>
      <w:r>
        <w:rPr>
          <w:spacing w:val="-10"/>
          <w:position w:val="2"/>
          <w:sz w:val="18"/>
        </w:rPr>
        <w:t xml:space="preserve"> </w:t>
      </w:r>
      <w:r>
        <w:rPr>
          <w:spacing w:val="-2"/>
          <w:position w:val="2"/>
          <w:sz w:val="18"/>
        </w:rPr>
        <w:t>可以分别编写和编译，可</w:t>
      </w:r>
      <w:r>
        <w:rPr>
          <w:spacing w:val="-10"/>
          <w:position w:val="2"/>
          <w:sz w:val="18"/>
        </w:rPr>
        <w:t>以</w:t>
      </w:r>
    </w:p>
    <w:p w14:paraId="4CB91410">
      <w:pPr>
        <w:spacing w:before="0" w:line="285" w:lineRule="auto"/>
        <w:ind w:left="4108" w:right="18" w:firstLine="19"/>
        <w:jc w:val="left"/>
        <w:rPr>
          <w:sz w:val="18"/>
        </w:rPr>
      </w:pPr>
      <w:r>
        <w:rPr>
          <w:spacing w:val="-4"/>
          <w:sz w:val="18"/>
        </w:rPr>
        <w:t>对不同类型的段采取不同的</w:t>
      </w:r>
      <w:r>
        <w:rPr>
          <w:spacing w:val="-6"/>
          <w:sz w:val="18"/>
        </w:rPr>
        <w:t>保护</w:t>
      </w:r>
    </w:p>
    <w:p w14:paraId="3170C4D4">
      <w:pPr>
        <w:spacing w:before="38" w:line="172" w:lineRule="auto"/>
        <w:ind w:left="533" w:right="398" w:firstLine="546"/>
        <w:jc w:val="both"/>
        <w:rPr>
          <w:position w:val="1"/>
          <w:sz w:val="18"/>
        </w:rPr>
      </w:pPr>
      <w:r>
        <w:rPr>
          <w:spacing w:val="2"/>
          <w:position w:val="1"/>
          <w:sz w:val="18"/>
        </w:rPr>
        <w:t xml:space="preserve">段页式管理就是将程序分为多个逻 </w:t>
      </w:r>
      <w:r>
        <w:rPr>
          <w:spacing w:val="-3"/>
          <w:sz w:val="18"/>
        </w:rPr>
        <w:t>● 便于程序模块化设计</w:t>
      </w:r>
      <w:r>
        <w:rPr>
          <w:sz w:val="18"/>
        </w:rPr>
        <w:t xml:space="preserve"> </w:t>
      </w:r>
      <w:r>
        <w:rPr>
          <w:spacing w:val="13"/>
          <w:position w:val="13"/>
          <w:sz w:val="18"/>
        </w:rPr>
        <w:t xml:space="preserve">段页 </w:t>
      </w:r>
      <w:r>
        <w:rPr>
          <w:spacing w:val="2"/>
          <w:sz w:val="18"/>
        </w:rPr>
        <w:t xml:space="preserve">辑段，在每个段里面又进行分页， </w:t>
      </w:r>
      <w:r>
        <w:rPr>
          <w:spacing w:val="-4"/>
          <w:position w:val="1"/>
          <w:sz w:val="18"/>
        </w:rPr>
        <w:t>● 减少存储空间的浪费</w:t>
      </w:r>
      <w:r>
        <w:rPr>
          <w:spacing w:val="20"/>
          <w:position w:val="14"/>
          <w:sz w:val="18"/>
        </w:rPr>
        <w:t xml:space="preserve">存储 </w:t>
      </w:r>
      <w:r>
        <w:rPr>
          <w:sz w:val="18"/>
        </w:rPr>
        <w:t>即将分段和分页组合起来使用</w:t>
      </w:r>
      <w:r>
        <w:rPr>
          <w:spacing w:val="63"/>
          <w:w w:val="150"/>
          <w:sz w:val="18"/>
        </w:rPr>
        <w:t xml:space="preserve">  </w:t>
      </w:r>
      <w:r>
        <w:rPr>
          <w:spacing w:val="-6"/>
          <w:position w:val="1"/>
          <w:sz w:val="18"/>
        </w:rPr>
        <w:t>● 可实现程序的动态链接</w:t>
      </w:r>
    </w:p>
    <w:p w14:paraId="6FFCADC0">
      <w:pPr>
        <w:spacing w:before="0" w:line="227" w:lineRule="exact"/>
        <w:ind w:left="1089" w:right="0" w:firstLine="0"/>
        <w:jc w:val="left"/>
        <w:rPr>
          <w:sz w:val="18"/>
        </w:rPr>
      </w:pPr>
      <w:r>
        <w:rPr>
          <w:spacing w:val="-1"/>
          <w:sz w:val="18"/>
        </w:rPr>
        <w:t>虚拟存储技术就是利用实际内存 ● 内存利用率高</w:t>
      </w:r>
    </w:p>
    <w:p w14:paraId="2D7C0F71">
      <w:pPr>
        <w:tabs>
          <w:tab w:val="left" w:pos="4118"/>
        </w:tabs>
        <w:spacing w:before="66" w:line="175" w:lineRule="auto"/>
        <w:ind w:left="533" w:right="7" w:firstLine="546"/>
        <w:jc w:val="left"/>
        <w:rPr>
          <w:sz w:val="18"/>
        </w:rPr>
      </w:pPr>
      <w:r>
        <w:rPr>
          <w:spacing w:val="10"/>
          <w:sz w:val="18"/>
        </w:rPr>
        <w:t>空间和相对大的外部储存器存</w:t>
      </w:r>
      <w:r>
        <w:rPr>
          <w:sz w:val="18"/>
        </w:rPr>
        <w:t>储</w:t>
      </w:r>
      <w:r>
        <w:rPr>
          <w:spacing w:val="-7"/>
          <w:sz w:val="18"/>
        </w:rPr>
        <w:t xml:space="preserve"> </w:t>
      </w:r>
      <w:r>
        <w:rPr>
          <w:position w:val="1"/>
          <w:sz w:val="18"/>
        </w:rPr>
        <w:t>●</w:t>
      </w:r>
      <w:r>
        <w:rPr>
          <w:spacing w:val="-23"/>
          <w:position w:val="1"/>
          <w:sz w:val="18"/>
        </w:rPr>
        <w:t xml:space="preserve"> </w:t>
      </w:r>
      <w:r>
        <w:rPr>
          <w:spacing w:val="19"/>
          <w:position w:val="1"/>
          <w:sz w:val="18"/>
        </w:rPr>
        <w:t>程序不受现有内存空间</w:t>
      </w:r>
      <w:r>
        <w:rPr>
          <w:position w:val="1"/>
          <w:sz w:val="18"/>
        </w:rPr>
        <w:t>的</w:t>
      </w:r>
      <w:r>
        <w:rPr>
          <w:position w:val="14"/>
          <w:sz w:val="18"/>
        </w:rPr>
        <w:t>虚拟</w:t>
      </w:r>
      <w:r>
        <w:rPr>
          <w:spacing w:val="40"/>
          <w:position w:val="14"/>
          <w:sz w:val="18"/>
        </w:rPr>
        <w:t xml:space="preserve"> </w:t>
      </w:r>
      <w:r>
        <w:rPr>
          <w:spacing w:val="10"/>
          <w:position w:val="1"/>
          <w:sz w:val="18"/>
        </w:rPr>
        <w:t>空间相结合构成一个远远大于</w:t>
      </w:r>
      <w:r>
        <w:rPr>
          <w:position w:val="1"/>
          <w:sz w:val="18"/>
        </w:rPr>
        <w:t>实</w:t>
      </w:r>
      <w:r>
        <w:rPr>
          <w:position w:val="1"/>
          <w:sz w:val="18"/>
        </w:rPr>
        <w:tab/>
      </w:r>
      <w:r>
        <w:rPr>
          <w:spacing w:val="-6"/>
          <w:sz w:val="18"/>
        </w:rPr>
        <w:t>限制</w:t>
      </w:r>
    </w:p>
    <w:p w14:paraId="73B976A8">
      <w:pPr>
        <w:spacing w:before="0" w:line="240" w:lineRule="auto"/>
        <w:ind w:left="533" w:right="0" w:firstLine="0"/>
        <w:jc w:val="left"/>
        <w:rPr>
          <w:position w:val="1"/>
          <w:sz w:val="18"/>
        </w:rPr>
      </w:pPr>
      <w:r>
        <w:rPr>
          <w:spacing w:val="23"/>
          <w:position w:val="13"/>
          <w:sz w:val="18"/>
        </w:rPr>
        <w:t xml:space="preserve">存储 </w:t>
      </w:r>
      <w:r>
        <w:rPr>
          <w:spacing w:val="9"/>
          <w:sz w:val="18"/>
        </w:rPr>
        <w:t xml:space="preserve">际内存空间的虚拟存储空间，程 </w:t>
      </w:r>
      <w:r>
        <w:rPr>
          <w:spacing w:val="-6"/>
          <w:position w:val="1"/>
          <w:sz w:val="18"/>
        </w:rPr>
        <w:t>● 可提高多道程序度</w:t>
      </w:r>
    </w:p>
    <w:p w14:paraId="444A3171">
      <w:pPr>
        <w:tabs>
          <w:tab w:val="left" w:pos="3840"/>
        </w:tabs>
        <w:spacing w:before="0"/>
        <w:ind w:left="1079" w:right="0" w:firstLine="0"/>
        <w:jc w:val="left"/>
        <w:rPr>
          <w:sz w:val="18"/>
        </w:rPr>
      </w:pPr>
      <w:r>
        <w:rPr>
          <w:sz w:val="18"/>
        </w:rPr>
        <mc:AlternateContent>
          <mc:Choice Requires="wps">
            <w:drawing>
              <wp:anchor distT="0" distB="0" distL="0" distR="0" simplePos="0" relativeHeight="251770880" behindDoc="0" locked="0" layoutInCell="1" allowOverlap="1">
                <wp:simplePos x="0" y="0"/>
                <wp:positionH relativeFrom="page">
                  <wp:posOffset>2847975</wp:posOffset>
                </wp:positionH>
                <wp:positionV relativeFrom="paragraph">
                  <wp:posOffset>347980</wp:posOffset>
                </wp:positionV>
                <wp:extent cx="762000" cy="241300"/>
                <wp:effectExtent l="0" t="0" r="0" b="0"/>
                <wp:wrapNone/>
                <wp:docPr id="1265" name="Textbox 126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737A62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65" o:spid="_x0000_s1026" o:spt="202" type="#_x0000_t202" style="position:absolute;left:0pt;margin-left:224.25pt;margin-top:27.4pt;height:19pt;width:60pt;mso-position-horizontal-relative:page;z-index:251770880;mso-width-relative:page;mso-height-relative:page;" filled="f" stroked="f" coordsize="21600,21600" o:gfxdata="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k&#10;XLd72AAAAAkBAAAPAAAAAAAAAAEAIAAAACIAAABkcnMvZG93bnJldi54bWxQSwECFAAUAAAACACH&#10;TuJANJF9krIBAAB5AwAADgAAAAAAAAABACAAAAAnAQAAZHJzL2Uyb0RvYy54bWxQSwUGAAAAAAYA&#10;BgBZAQAASwUAAAAA&#10;">
                <v:fill on="f" focussize="0,0"/>
                <v:stroke on="f"/>
                <v:imagedata o:title=""/>
                <o:lock v:ext="edit" aspectratio="f"/>
                <v:textbox inset="0mm,0mm,0mm,0mm">
                  <w:txbxContent>
                    <w:p w14:paraId="5737A62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position w:val="1"/>
          <w:sz w:val="18"/>
        </w:rPr>
        <w:t>序就运行在这个虚拟存储空间</w:t>
      </w:r>
      <w:r>
        <w:rPr>
          <w:spacing w:val="-10"/>
          <w:position w:val="1"/>
          <w:sz w:val="18"/>
        </w:rPr>
        <w:t>中</w:t>
      </w:r>
      <w:r>
        <w:rPr>
          <w:position w:val="1"/>
          <w:sz w:val="18"/>
        </w:rPr>
        <w:tab/>
      </w:r>
      <w:r>
        <w:rPr>
          <w:spacing w:val="-2"/>
          <w:sz w:val="18"/>
        </w:rPr>
        <w:t>●</w:t>
      </w:r>
      <w:r>
        <w:rPr>
          <w:spacing w:val="-15"/>
          <w:sz w:val="18"/>
        </w:rPr>
        <w:t xml:space="preserve"> </w:t>
      </w:r>
      <w:r>
        <w:rPr>
          <w:spacing w:val="-2"/>
          <w:sz w:val="18"/>
        </w:rPr>
        <w:t>良好的经济</w:t>
      </w:r>
      <w:r>
        <w:rPr>
          <w:spacing w:val="-10"/>
          <w:sz w:val="18"/>
        </w:rPr>
        <w:t>性</w:t>
      </w:r>
    </w:p>
    <w:p w14:paraId="3C4A8336">
      <w:pPr>
        <w:pStyle w:val="11"/>
        <w:rPr>
          <w:sz w:val="18"/>
        </w:rPr>
      </w:pPr>
      <w:r>
        <w:br w:type="column"/>
      </w:r>
    </w:p>
    <w:p w14:paraId="39666C61">
      <w:pPr>
        <w:pStyle w:val="11"/>
        <w:spacing w:before="75"/>
        <w:rPr>
          <w:sz w:val="18"/>
        </w:rPr>
      </w:pPr>
    </w:p>
    <w:p w14:paraId="61755034">
      <w:pPr>
        <w:pStyle w:val="16"/>
        <w:numPr>
          <w:ilvl w:val="0"/>
          <w:numId w:val="112"/>
        </w:numPr>
        <w:tabs>
          <w:tab w:val="left" w:pos="328"/>
          <w:tab w:val="left" w:pos="358"/>
        </w:tabs>
        <w:spacing w:before="0" w:after="0" w:line="278" w:lineRule="auto"/>
        <w:ind w:left="358" w:right="152" w:hanging="288"/>
        <w:jc w:val="left"/>
        <w:rPr>
          <w:sz w:val="18"/>
        </w:rPr>
      </w:pPr>
      <w:r>
        <w:rPr>
          <w:spacing w:val="14"/>
          <w:sz w:val="18"/>
        </w:rPr>
        <w:t>存在外部碎片和一个段</w:t>
      </w:r>
      <w:r>
        <w:rPr>
          <w:spacing w:val="-2"/>
          <w:sz w:val="18"/>
        </w:rPr>
        <w:t>必须全部加载到内存</w:t>
      </w:r>
    </w:p>
    <w:p w14:paraId="0A04BC92">
      <w:pPr>
        <w:pStyle w:val="11"/>
        <w:rPr>
          <w:sz w:val="18"/>
        </w:rPr>
      </w:pPr>
    </w:p>
    <w:p w14:paraId="432904CD">
      <w:pPr>
        <w:pStyle w:val="11"/>
        <w:rPr>
          <w:sz w:val="18"/>
        </w:rPr>
      </w:pPr>
    </w:p>
    <w:p w14:paraId="7F5D7606">
      <w:pPr>
        <w:pStyle w:val="11"/>
        <w:rPr>
          <w:sz w:val="18"/>
        </w:rPr>
      </w:pPr>
    </w:p>
    <w:p w14:paraId="76197243">
      <w:pPr>
        <w:pStyle w:val="11"/>
        <w:spacing w:before="172"/>
        <w:rPr>
          <w:sz w:val="18"/>
        </w:rPr>
      </w:pPr>
    </w:p>
    <w:p w14:paraId="773E3F1A">
      <w:pPr>
        <w:pStyle w:val="16"/>
        <w:numPr>
          <w:ilvl w:val="0"/>
          <w:numId w:val="112"/>
        </w:numPr>
        <w:tabs>
          <w:tab w:val="left" w:pos="329"/>
        </w:tabs>
        <w:spacing w:before="0" w:after="0" w:line="240" w:lineRule="auto"/>
        <w:ind w:left="329" w:right="0" w:hanging="249"/>
        <w:jc w:val="left"/>
        <w:rPr>
          <w:sz w:val="18"/>
        </w:rPr>
      </w:pPr>
      <w:r>
        <w:rPr>
          <w:spacing w:val="-7"/>
          <w:sz w:val="18"/>
        </w:rPr>
        <w:t>管理的复杂度和开销增加</w:t>
      </w:r>
    </w:p>
    <w:p w14:paraId="61430B9E">
      <w:pPr>
        <w:pStyle w:val="16"/>
        <w:numPr>
          <w:ilvl w:val="0"/>
          <w:numId w:val="112"/>
        </w:numPr>
        <w:tabs>
          <w:tab w:val="left" w:pos="329"/>
          <w:tab w:val="left" w:pos="358"/>
        </w:tabs>
        <w:spacing w:before="28" w:after="0" w:line="261" w:lineRule="auto"/>
        <w:ind w:left="358" w:right="152" w:hanging="278"/>
        <w:jc w:val="left"/>
        <w:rPr>
          <w:sz w:val="18"/>
        </w:rPr>
      </w:pPr>
      <w:r>
        <w:rPr>
          <w:spacing w:val="14"/>
          <w:sz w:val="18"/>
        </w:rPr>
        <w:t>需要的硬件及占有内存</w:t>
      </w:r>
      <w:r>
        <w:rPr>
          <w:spacing w:val="-2"/>
          <w:sz w:val="18"/>
        </w:rPr>
        <w:t>增加，执行速度下降</w:t>
      </w:r>
    </w:p>
    <w:p w14:paraId="4A3483E1">
      <w:pPr>
        <w:pStyle w:val="11"/>
        <w:spacing w:before="82"/>
        <w:rPr>
          <w:sz w:val="18"/>
        </w:rPr>
      </w:pPr>
    </w:p>
    <w:p w14:paraId="31D3A66D">
      <w:pPr>
        <w:pStyle w:val="16"/>
        <w:numPr>
          <w:ilvl w:val="0"/>
          <w:numId w:val="112"/>
        </w:numPr>
        <w:tabs>
          <w:tab w:val="left" w:pos="329"/>
        </w:tabs>
        <w:spacing w:before="0" w:after="0" w:line="240" w:lineRule="auto"/>
        <w:ind w:left="329" w:right="0" w:hanging="249"/>
        <w:jc w:val="left"/>
        <w:rPr>
          <w:sz w:val="18"/>
        </w:rPr>
      </w:pPr>
      <w:r>
        <w:rPr>
          <w:spacing w:val="-4"/>
          <w:sz w:val="18"/>
        </w:rPr>
        <w:t>需要硬件支持</w:t>
      </w:r>
    </w:p>
    <w:p w14:paraId="54AC0934">
      <w:pPr>
        <w:pStyle w:val="16"/>
        <w:numPr>
          <w:ilvl w:val="0"/>
          <w:numId w:val="112"/>
        </w:numPr>
        <w:tabs>
          <w:tab w:val="left" w:pos="329"/>
        </w:tabs>
        <w:spacing w:before="38" w:after="0" w:line="240" w:lineRule="auto"/>
        <w:ind w:left="329" w:right="0" w:hanging="249"/>
        <w:jc w:val="left"/>
        <w:rPr>
          <w:sz w:val="18"/>
        </w:rPr>
      </w:pPr>
      <w:r>
        <w:rPr>
          <w:spacing w:val="-4"/>
          <w:sz w:val="18"/>
        </w:rPr>
        <w:t>存在带宽瓶颈</w:t>
      </w:r>
    </w:p>
    <w:p w14:paraId="1FDDBA23">
      <w:pPr>
        <w:pStyle w:val="16"/>
        <w:numPr>
          <w:ilvl w:val="0"/>
          <w:numId w:val="112"/>
        </w:numPr>
        <w:tabs>
          <w:tab w:val="left" w:pos="328"/>
        </w:tabs>
        <w:spacing w:before="28" w:after="0" w:line="240" w:lineRule="auto"/>
        <w:ind w:left="328" w:right="0" w:hanging="239"/>
        <w:jc w:val="left"/>
        <w:rPr>
          <w:sz w:val="18"/>
        </w:rPr>
      </w:pPr>
      <w:r>
        <w:rPr>
          <w:spacing w:val="-4"/>
          <w:sz w:val="18"/>
        </w:rPr>
        <w:t>系统扩展性差</w:t>
      </w:r>
    </w:p>
    <w:p w14:paraId="43E1A103">
      <w:pPr>
        <w:pStyle w:val="16"/>
        <w:spacing w:after="0" w:line="240" w:lineRule="auto"/>
        <w:jc w:val="left"/>
        <w:rPr>
          <w:sz w:val="18"/>
        </w:rPr>
        <w:sectPr>
          <w:type w:val="continuous"/>
          <w:pgSz w:w="10180" w:h="13040"/>
          <w:pgMar w:top="1460" w:right="992" w:bottom="0" w:left="425" w:header="720" w:footer="720" w:gutter="0"/>
          <w:cols w:equalWidth="0" w:num="2">
            <w:col w:w="6270" w:space="40"/>
            <w:col w:w="2453"/>
          </w:cols>
        </w:sectPr>
      </w:pPr>
    </w:p>
    <w:p w14:paraId="65D27A85">
      <w:pPr>
        <w:pStyle w:val="11"/>
        <w:tabs>
          <w:tab w:val="right" w:pos="8759"/>
        </w:tabs>
        <w:spacing w:before="286"/>
        <w:ind w:left="4492"/>
        <w:rPr>
          <w:position w:val="2"/>
        </w:rPr>
      </w:pPr>
      <w:r>
        <w:rPr>
          <w:position w:val="2"/>
        </w:rPr>
        <w:drawing>
          <wp:anchor distT="0" distB="0" distL="0" distR="0" simplePos="0" relativeHeight="252055552" behindDoc="1" locked="0" layoutInCell="1" allowOverlap="1">
            <wp:simplePos x="0" y="0"/>
            <wp:positionH relativeFrom="page">
              <wp:posOffset>1607185</wp:posOffset>
            </wp:positionH>
            <wp:positionV relativeFrom="page">
              <wp:posOffset>97155</wp:posOffset>
            </wp:positionV>
            <wp:extent cx="4895215" cy="7850505"/>
            <wp:effectExtent l="0" t="0" r="0" b="0"/>
            <wp:wrapNone/>
            <wp:docPr id="1266" name="Image 1266"/>
            <wp:cNvGraphicFramePr/>
            <a:graphic xmlns:a="http://schemas.openxmlformats.org/drawingml/2006/main">
              <a:graphicData uri="http://schemas.openxmlformats.org/drawingml/2006/picture">
                <pic:pic xmlns:pic="http://schemas.openxmlformats.org/drawingml/2006/picture">
                  <pic:nvPicPr>
                    <pic:cNvPr id="1266" name="Image 1266"/>
                    <pic:cNvPicPr/>
                  </pic:nvPicPr>
                  <pic:blipFill>
                    <a:blip r:embed="rId113" cstate="print"/>
                    <a:stretch>
                      <a:fillRect/>
                    </a:stretch>
                  </pic:blipFill>
                  <pic:spPr>
                    <a:xfrm>
                      <a:off x="0" y="0"/>
                      <a:ext cx="4895065" cy="7850574"/>
                    </a:xfrm>
                    <a:prstGeom prst="rect">
                      <a:avLst/>
                    </a:prstGeom>
                  </pic:spPr>
                </pic:pic>
              </a:graphicData>
            </a:graphic>
          </wp:anchor>
        </w:drawing>
      </w:r>
      <w:r>
        <w:rPr>
          <w:spacing w:val="-8"/>
        </w:rPr>
        <w:t>第16章嵌入式系统架构设计理论与实</w:t>
      </w:r>
      <w:r>
        <w:rPr>
          <w:spacing w:val="-10"/>
        </w:rPr>
        <w:t>践</w:t>
      </w:r>
      <w:r>
        <w:tab/>
      </w:r>
      <w:r>
        <w:rPr>
          <w:spacing w:val="-5"/>
          <w:position w:val="2"/>
        </w:rPr>
        <w:t>561</w:t>
      </w:r>
    </w:p>
    <w:p w14:paraId="3BECEED6">
      <w:pPr>
        <w:pStyle w:val="11"/>
        <w:spacing w:before="71"/>
      </w:pPr>
    </w:p>
    <w:p w14:paraId="22DB7F68">
      <w:pPr>
        <w:pStyle w:val="16"/>
        <w:numPr>
          <w:ilvl w:val="0"/>
          <w:numId w:val="89"/>
        </w:numPr>
        <w:tabs>
          <w:tab w:val="left" w:pos="708"/>
        </w:tabs>
        <w:spacing w:before="0" w:after="0" w:line="240" w:lineRule="auto"/>
        <w:ind w:left="708" w:right="0" w:hanging="234"/>
        <w:jc w:val="left"/>
        <w:rPr>
          <w:sz w:val="20"/>
        </w:rPr>
      </w:pPr>
      <w:r>
        <w:rPr>
          <w:spacing w:val="13"/>
          <w:sz w:val="20"/>
        </w:rPr>
        <w:t>任务间通信</w:t>
      </w:r>
    </w:p>
    <w:p w14:paraId="2F1D884B">
      <w:pPr>
        <w:pStyle w:val="11"/>
        <w:spacing w:before="68" w:line="288" w:lineRule="auto"/>
        <w:ind w:left="81" w:right="418" w:firstLine="412"/>
        <w:jc w:val="both"/>
      </w:pPr>
      <w:r>
        <w:rPr>
          <w:spacing w:val="-2"/>
          <w:w w:val="102"/>
        </w:rPr>
        <w:t>任务间通信管理也是嵌入式操作系统的关键功能之一。它主要为操作系统的应用程序提供</w:t>
      </w:r>
      <w:r>
        <w:rPr>
          <w:w w:val="102"/>
        </w:rPr>
        <w:t>多种类型的数据传输、任务同步/异步操作等手段。由于嵌入式操作系统是为应用提供管理、</w:t>
      </w:r>
      <w:r>
        <w:rPr>
          <w:spacing w:val="-2"/>
          <w:w w:val="102"/>
        </w:rPr>
        <w:t>硬件支持、协调任务和中断处理程序等功能，具备着多任务能力，那么操作系统任务之间一般</w:t>
      </w:r>
      <w:r>
        <w:rPr>
          <w:spacing w:val="-32"/>
          <w:w w:val="102"/>
        </w:rPr>
        <w:t>存在以下关系：</w:t>
      </w:r>
    </w:p>
    <w:p w14:paraId="55300384">
      <w:pPr>
        <w:pStyle w:val="16"/>
        <w:numPr>
          <w:ilvl w:val="0"/>
          <w:numId w:val="113"/>
        </w:numPr>
        <w:tabs>
          <w:tab w:val="left" w:pos="800"/>
        </w:tabs>
        <w:spacing w:before="17" w:after="0" w:line="240" w:lineRule="auto"/>
        <w:ind w:left="800" w:right="0" w:hanging="306"/>
        <w:jc w:val="both"/>
        <w:rPr>
          <w:sz w:val="20"/>
        </w:rPr>
      </w:pPr>
      <w:r>
        <w:rPr>
          <w:sz w:val="20"/>
        </w:rPr>
        <w:t>相互独立：任务之间仅仅存在竞争</w:t>
      </w:r>
      <w:r>
        <w:rPr>
          <w:spacing w:val="1"/>
          <w:sz w:val="20"/>
        </w:rPr>
        <w:t>CP</w:t>
      </w:r>
      <w:r>
        <w:rPr>
          <w:spacing w:val="-34"/>
          <w:sz w:val="20"/>
        </w:rPr>
        <w:t xml:space="preserve"> </w:t>
      </w:r>
      <w:r>
        <w:rPr>
          <w:sz w:val="20"/>
        </w:rPr>
        <w:t>U</w:t>
      </w:r>
      <w:r>
        <w:rPr>
          <w:spacing w:val="-10"/>
          <w:sz w:val="20"/>
        </w:rPr>
        <w:t xml:space="preserve"> 的资源，再无其他关联。</w:t>
      </w:r>
    </w:p>
    <w:p w14:paraId="5A6586D9">
      <w:pPr>
        <w:pStyle w:val="16"/>
        <w:numPr>
          <w:ilvl w:val="0"/>
          <w:numId w:val="113"/>
        </w:numPr>
        <w:tabs>
          <w:tab w:val="left" w:pos="836"/>
        </w:tabs>
        <w:spacing w:before="51" w:after="0" w:line="290" w:lineRule="auto"/>
        <w:ind w:left="62" w:right="395" w:firstLine="441"/>
        <w:jc w:val="both"/>
        <w:rPr>
          <w:sz w:val="20"/>
        </w:rPr>
      </w:pPr>
      <w:r>
        <w:rPr>
          <w:spacing w:val="12"/>
          <w:w w:val="102"/>
          <w:sz w:val="20"/>
        </w:rPr>
        <w:t>竞争：任务之间存在对除</w:t>
      </w:r>
      <w:r>
        <w:rPr>
          <w:spacing w:val="66"/>
          <w:w w:val="102"/>
          <w:sz w:val="20"/>
        </w:rPr>
        <w:t>C</w:t>
      </w:r>
      <w:r>
        <w:rPr>
          <w:w w:val="102"/>
          <w:sz w:val="20"/>
        </w:rPr>
        <w:t>P</w:t>
      </w:r>
      <w:r>
        <w:rPr>
          <w:spacing w:val="-34"/>
          <w:sz w:val="20"/>
        </w:rPr>
        <w:t xml:space="preserve"> </w:t>
      </w:r>
      <w:r>
        <w:rPr>
          <w:spacing w:val="10"/>
          <w:w w:val="102"/>
          <w:sz w:val="20"/>
        </w:rPr>
        <w:t>U外的其他资源的竞争(即互斥机制)。共享资源是多</w:t>
      </w:r>
      <w:r>
        <w:rPr>
          <w:spacing w:val="3"/>
          <w:w w:val="102"/>
          <w:sz w:val="20"/>
        </w:rPr>
        <w:t>任务系统中主要关心的问题，在系统中，大多数的资源在某一时刻仅能被某一任务使用，并</w:t>
      </w:r>
      <w:r>
        <w:rPr>
          <w:spacing w:val="2"/>
          <w:w w:val="102"/>
          <w:sz w:val="20"/>
        </w:rPr>
        <w:t>且在使用过程中不能被其他任务中断。这些资源主要包括特定的外设、共享内存等。当</w:t>
      </w:r>
      <w:r>
        <w:rPr>
          <w:spacing w:val="46"/>
          <w:w w:val="102"/>
          <w:sz w:val="20"/>
        </w:rPr>
        <w:t>CP</w:t>
      </w:r>
      <w:r>
        <w:rPr>
          <w:w w:val="102"/>
          <w:sz w:val="20"/>
        </w:rPr>
        <w:t>U</w:t>
      </w:r>
      <w:r>
        <w:rPr>
          <w:spacing w:val="-54"/>
          <w:sz w:val="20"/>
        </w:rPr>
        <w:t xml:space="preserve"> </w:t>
      </w:r>
      <w:r>
        <w:rPr>
          <w:spacing w:val="1"/>
          <w:w w:val="102"/>
          <w:sz w:val="20"/>
        </w:rPr>
        <w:t>禁止并发操作时，那些包含了使用</w:t>
      </w:r>
      <w:r>
        <w:rPr>
          <w:spacing w:val="66"/>
          <w:w w:val="102"/>
          <w:sz w:val="20"/>
        </w:rPr>
        <w:t>C</w:t>
      </w:r>
      <w:r>
        <w:rPr>
          <w:w w:val="102"/>
          <w:sz w:val="20"/>
        </w:rPr>
        <w:t>P</w:t>
      </w:r>
      <w:r>
        <w:rPr>
          <w:spacing w:val="-34"/>
          <w:sz w:val="20"/>
        </w:rPr>
        <w:t xml:space="preserve"> </w:t>
      </w:r>
      <w:r>
        <w:rPr>
          <w:spacing w:val="20"/>
          <w:w w:val="102"/>
          <w:sz w:val="20"/>
        </w:rPr>
        <w:t>U</w:t>
      </w:r>
      <w:r>
        <w:rPr>
          <w:spacing w:val="2"/>
          <w:w w:val="102"/>
          <w:sz w:val="20"/>
        </w:rPr>
        <w:t>之外的共享资源的代码就不能同时被多个任务调用执</w:t>
      </w:r>
      <w:r>
        <w:rPr>
          <w:spacing w:val="3"/>
          <w:w w:val="102"/>
          <w:sz w:val="20"/>
        </w:rPr>
        <w:t>行。这样的代码称为“临界区域”。如果两个任务同时进入临界区域，将会产生意想不到的</w:t>
      </w:r>
      <w:r>
        <w:rPr>
          <w:spacing w:val="-40"/>
          <w:w w:val="102"/>
          <w:sz w:val="20"/>
        </w:rPr>
        <w:t>错误。</w:t>
      </w:r>
    </w:p>
    <w:p w14:paraId="070B4B2B">
      <w:pPr>
        <w:pStyle w:val="16"/>
        <w:numPr>
          <w:ilvl w:val="0"/>
          <w:numId w:val="113"/>
        </w:numPr>
        <w:tabs>
          <w:tab w:val="left" w:pos="765"/>
        </w:tabs>
        <w:spacing w:before="1" w:after="0" w:line="240" w:lineRule="auto"/>
        <w:ind w:left="765" w:right="0" w:hanging="291"/>
        <w:jc w:val="left"/>
        <w:rPr>
          <w:sz w:val="20"/>
        </w:rPr>
      </w:pPr>
      <w:r>
        <w:rPr>
          <w:spacing w:val="-3"/>
          <w:sz w:val="20"/>
        </w:rPr>
        <w:t>同步：协调彼此运行的步调。</w:t>
      </w:r>
    </w:p>
    <w:p w14:paraId="43D5F4AC">
      <w:pPr>
        <w:pStyle w:val="16"/>
        <w:numPr>
          <w:ilvl w:val="0"/>
          <w:numId w:val="113"/>
        </w:numPr>
        <w:tabs>
          <w:tab w:val="left" w:pos="765"/>
        </w:tabs>
        <w:spacing w:before="59" w:after="0" w:line="288" w:lineRule="auto"/>
        <w:ind w:left="72" w:right="460" w:firstLine="402"/>
        <w:jc w:val="left"/>
        <w:rPr>
          <w:sz w:val="20"/>
        </w:rPr>
      </w:pPr>
      <w:r>
        <w:rPr>
          <w:spacing w:val="-2"/>
          <w:sz w:val="20"/>
        </w:rPr>
        <w:t xml:space="preserve">通信：彼此间传递数据和信息，以协调完成某项工作。通信可以是在任务与任务之间，或中断服务程序 </w:t>
      </w:r>
      <w:r>
        <w:rPr>
          <w:sz w:val="20"/>
        </w:rPr>
        <w:t>(ISR) 与任务之间。</w:t>
      </w:r>
    </w:p>
    <w:p w14:paraId="6D3281C7">
      <w:pPr>
        <w:pStyle w:val="11"/>
        <w:spacing w:before="9" w:line="288" w:lineRule="auto"/>
        <w:ind w:left="62" w:right="437" w:firstLine="412"/>
      </w:pPr>
      <w:r>
        <w:rPr>
          <w:spacing w:val="-2"/>
          <w:w w:val="102"/>
        </w:rPr>
        <w:t>因此，要实现多任务间的协同工作，操作系统必须提供任务间的通信手段。嵌入式操作系</w:t>
      </w:r>
      <w:r>
        <w:rPr>
          <w:spacing w:val="-11"/>
          <w:w w:val="102"/>
        </w:rPr>
        <w:t>统一般都会提供多任务间通信的方法，常用的通信方式包括：</w:t>
      </w:r>
    </w:p>
    <w:p w14:paraId="36406905">
      <w:pPr>
        <w:pStyle w:val="16"/>
        <w:numPr>
          <w:ilvl w:val="1"/>
          <w:numId w:val="113"/>
        </w:numPr>
        <w:tabs>
          <w:tab w:val="left" w:pos="732"/>
        </w:tabs>
        <w:spacing w:before="0" w:after="0" w:line="240" w:lineRule="auto"/>
        <w:ind w:left="732" w:right="0" w:hanging="258"/>
        <w:jc w:val="left"/>
        <w:rPr>
          <w:sz w:val="20"/>
        </w:rPr>
      </w:pPr>
      <w:r>
        <w:rPr>
          <w:spacing w:val="-10"/>
          <w:sz w:val="20"/>
        </w:rPr>
        <w:t>共享内存：数据的简单共享。</w:t>
      </w:r>
    </w:p>
    <w:p w14:paraId="1CA89DF7">
      <w:pPr>
        <w:pStyle w:val="16"/>
        <w:numPr>
          <w:ilvl w:val="1"/>
          <w:numId w:val="113"/>
        </w:numPr>
        <w:tabs>
          <w:tab w:val="left" w:pos="732"/>
        </w:tabs>
        <w:spacing w:before="60" w:after="0" w:line="240" w:lineRule="auto"/>
        <w:ind w:left="732" w:right="0" w:hanging="248"/>
        <w:jc w:val="left"/>
        <w:rPr>
          <w:sz w:val="20"/>
        </w:rPr>
      </w:pPr>
      <w:r>
        <w:rPr>
          <w:spacing w:val="-12"/>
          <w:sz w:val="20"/>
        </w:rPr>
        <w:t>信号量：基本的互斥和同步。</w:t>
      </w:r>
    </w:p>
    <w:p w14:paraId="7B094D70">
      <w:pPr>
        <w:pStyle w:val="16"/>
        <w:numPr>
          <w:ilvl w:val="1"/>
          <w:numId w:val="113"/>
        </w:numPr>
        <w:tabs>
          <w:tab w:val="left" w:pos="741"/>
        </w:tabs>
        <w:spacing w:before="69" w:after="0" w:line="240" w:lineRule="auto"/>
        <w:ind w:left="741" w:right="0" w:hanging="267"/>
        <w:jc w:val="left"/>
        <w:rPr>
          <w:sz w:val="20"/>
        </w:rPr>
      </w:pPr>
      <w:r>
        <w:rPr>
          <w:spacing w:val="-8"/>
          <w:sz w:val="20"/>
        </w:rPr>
        <w:t>消息队列：同一</w:t>
      </w:r>
      <w:r>
        <w:rPr>
          <w:rFonts w:ascii="Times New Roman" w:hAnsi="Times New Roman" w:eastAsia="Times New Roman"/>
          <w:spacing w:val="-8"/>
          <w:position w:val="1"/>
          <w:sz w:val="20"/>
        </w:rPr>
        <w:t>CPU</w:t>
      </w:r>
      <w:r>
        <w:rPr>
          <w:spacing w:val="-9"/>
          <w:sz w:val="20"/>
        </w:rPr>
        <w:t>内多任务间消息传递。</w:t>
      </w:r>
    </w:p>
    <w:p w14:paraId="05112263">
      <w:pPr>
        <w:pStyle w:val="16"/>
        <w:numPr>
          <w:ilvl w:val="1"/>
          <w:numId w:val="113"/>
        </w:numPr>
        <w:tabs>
          <w:tab w:val="left" w:pos="658"/>
        </w:tabs>
        <w:spacing w:before="52" w:after="0" w:line="240" w:lineRule="auto"/>
        <w:ind w:left="658" w:right="0" w:hanging="193"/>
        <w:jc w:val="left"/>
        <w:rPr>
          <w:sz w:val="20"/>
        </w:rPr>
      </w:pPr>
      <w:r>
        <w:rPr>
          <w:rFonts w:ascii="Times New Roman" w:hAnsi="Times New Roman" w:eastAsia="Times New Roman"/>
          <w:spacing w:val="-4"/>
          <w:position w:val="1"/>
          <w:sz w:val="20"/>
        </w:rPr>
        <w:t>Socke</w:t>
      </w:r>
      <w:r>
        <w:rPr>
          <w:rFonts w:ascii="Times New Roman" w:hAnsi="Times New Roman" w:eastAsia="Times New Roman"/>
          <w:spacing w:val="-27"/>
          <w:position w:val="1"/>
          <w:sz w:val="20"/>
        </w:rPr>
        <w:t xml:space="preserve"> </w:t>
      </w:r>
      <w:r>
        <w:rPr>
          <w:rFonts w:ascii="Times New Roman" w:hAnsi="Times New Roman" w:eastAsia="Times New Roman"/>
          <w:spacing w:val="-4"/>
          <w:position w:val="1"/>
          <w:sz w:val="20"/>
        </w:rPr>
        <w:t>t</w:t>
      </w:r>
      <w:r>
        <w:rPr>
          <w:spacing w:val="-5"/>
          <w:sz w:val="20"/>
        </w:rPr>
        <w:t>和远程调用：任务间透明的网络通信。</w:t>
      </w:r>
    </w:p>
    <w:p w14:paraId="69CF41AF">
      <w:pPr>
        <w:pStyle w:val="16"/>
        <w:numPr>
          <w:ilvl w:val="1"/>
          <w:numId w:val="113"/>
        </w:numPr>
        <w:tabs>
          <w:tab w:val="left" w:pos="662"/>
        </w:tabs>
        <w:spacing w:before="77" w:after="0" w:line="240" w:lineRule="auto"/>
        <w:ind w:left="662" w:right="0" w:hanging="197"/>
        <w:jc w:val="left"/>
        <w:rPr>
          <w:sz w:val="20"/>
        </w:rPr>
      </w:pPr>
      <w:r>
        <w:rPr>
          <w:rFonts w:ascii="Times New Roman" w:hAnsi="Times New Roman" w:eastAsia="Times New Roman"/>
          <w:spacing w:val="10"/>
          <w:position w:val="1"/>
          <w:sz w:val="20"/>
        </w:rPr>
        <w:t>Signals</w:t>
      </w:r>
      <w:r>
        <w:rPr>
          <w:rFonts w:ascii="Times New Roman" w:hAnsi="Times New Roman" w:eastAsia="Times New Roman"/>
          <w:spacing w:val="72"/>
          <w:w w:val="150"/>
          <w:position w:val="1"/>
          <w:sz w:val="20"/>
        </w:rPr>
        <w:t xml:space="preserve"> </w:t>
      </w:r>
      <w:r>
        <w:rPr>
          <w:spacing w:val="-1"/>
          <w:sz w:val="20"/>
        </w:rPr>
        <w:t>(信号):用于异常处理。</w:t>
      </w:r>
    </w:p>
    <w:p w14:paraId="1F52364A">
      <w:pPr>
        <w:pStyle w:val="11"/>
        <w:spacing w:before="43" w:line="288" w:lineRule="auto"/>
        <w:ind w:left="43" w:right="428" w:firstLine="421"/>
        <w:jc w:val="both"/>
      </w:pPr>
      <w:r>
        <w:rPr>
          <w:spacing w:val="-2"/>
          <w:w w:val="102"/>
        </w:rPr>
        <w:t>共享内存是任务间最直接、最明显的通信方法，也是访问共享的数据结构，即不同的任务</w:t>
      </w:r>
      <w:r>
        <w:rPr>
          <w:spacing w:val="-1"/>
          <w:w w:val="102"/>
        </w:rPr>
        <w:t>都可以访问同一地址空间。由于大部分嵌入式系统的任务共存于单一的线性地址空间，在多个</w:t>
      </w:r>
      <w:r>
        <w:rPr>
          <w:spacing w:val="-2"/>
          <w:w w:val="102"/>
        </w:rPr>
        <w:t>任务间共享数据结构是非常容易的。因此，共享内存为多任务提供了一种非常简单而且高效的通信机制。只要通信任务双方采用了协商一致的数据结构，包括各种类型的全局变量、双向链</w:t>
      </w:r>
      <w:r>
        <w:rPr>
          <w:spacing w:val="-10"/>
          <w:w w:val="102"/>
        </w:rPr>
        <w:t>表、环行队列等复杂的数据结构，都可以被所用任务直接访问。</w:t>
      </w:r>
    </w:p>
    <w:p w14:paraId="230A73F0">
      <w:pPr>
        <w:pStyle w:val="11"/>
        <w:spacing w:line="288" w:lineRule="auto"/>
        <w:ind w:left="43" w:right="446" w:firstLine="402"/>
        <w:jc w:val="both"/>
      </w:pPr>
      <w:r>
        <w:rPr>
          <w:spacing w:val="-2"/>
          <w:w w:val="102"/>
        </w:rPr>
        <w:t>信号量是提供任务间通信、同步和互斥的最优选择，它提供任务间的最快速通信。也是提供任务间同步和互斥的主要手段。对于互斥，信号量可以上锁对共享资源的访问。并且必禁止</w:t>
      </w:r>
      <w:r>
        <w:rPr>
          <w:spacing w:val="-8"/>
          <w:w w:val="102"/>
        </w:rPr>
        <w:t>中断和禁止抢占提供更精确的互斥粒度。对于同步，信号量可以协调外部事件与任务的执行。</w:t>
      </w:r>
    </w:p>
    <w:p w14:paraId="0E359F34">
      <w:pPr>
        <w:pStyle w:val="11"/>
        <w:spacing w:before="14"/>
        <w:ind w:left="455"/>
      </w:pPr>
      <w:r>
        <w:rPr>
          <w:spacing w:val="-7"/>
        </w:rPr>
        <w:t>针对不同类型的问题，操作系统可以有不同的信号量，一般分为三种：</w:t>
      </w:r>
    </w:p>
    <w:p w14:paraId="717525C9">
      <w:pPr>
        <w:pStyle w:val="16"/>
        <w:numPr>
          <w:ilvl w:val="1"/>
          <w:numId w:val="113"/>
        </w:numPr>
        <w:tabs>
          <w:tab w:val="left" w:pos="723"/>
        </w:tabs>
        <w:spacing w:before="50" w:after="0" w:line="240" w:lineRule="auto"/>
        <w:ind w:left="723" w:right="0" w:hanging="258"/>
        <w:jc w:val="left"/>
        <w:rPr>
          <w:sz w:val="20"/>
        </w:rPr>
      </w:pPr>
      <w:r>
        <w:rPr>
          <w:spacing w:val="-7"/>
          <w:sz w:val="20"/>
        </w:rPr>
        <w:t>二进制信号量：最快的、最常用的信号量，用于解决任务的同步问题。</w:t>
      </w:r>
    </w:p>
    <w:p w14:paraId="5E60DE92">
      <w:pPr>
        <w:pStyle w:val="16"/>
        <w:numPr>
          <w:ilvl w:val="1"/>
          <w:numId w:val="113"/>
        </w:numPr>
        <w:tabs>
          <w:tab w:val="left" w:pos="733"/>
        </w:tabs>
        <w:spacing w:before="43" w:after="0" w:line="304" w:lineRule="auto"/>
        <w:ind w:left="733" w:right="440" w:hanging="259"/>
        <w:jc w:val="left"/>
        <w:rPr>
          <w:sz w:val="20"/>
        </w:rPr>
      </w:pPr>
      <w:r>
        <w:rPr>
          <w:spacing w:val="-2"/>
          <w:sz w:val="20"/>
        </w:rPr>
        <w:t>互斥信号量：为解决具有内在地互斥、优先级继承和递归等问题而设置的一种特殊的二进制信号量。</w:t>
      </w:r>
    </w:p>
    <w:p w14:paraId="1A266F77">
      <w:pPr>
        <w:pStyle w:val="16"/>
        <w:numPr>
          <w:ilvl w:val="1"/>
          <w:numId w:val="113"/>
        </w:numPr>
        <w:tabs>
          <w:tab w:val="left" w:pos="713"/>
        </w:tabs>
        <w:spacing w:before="0" w:after="0" w:line="229" w:lineRule="exact"/>
        <w:ind w:left="713" w:right="0" w:hanging="258"/>
        <w:jc w:val="left"/>
        <w:rPr>
          <w:sz w:val="20"/>
        </w:rPr>
      </w:pPr>
      <w:r>
        <w:rPr>
          <w:spacing w:val="-1"/>
          <w:sz w:val="20"/>
        </w:rPr>
        <w:t>计数信号量：类似于二进制信号量，但是随信号量释放的次数改变而改变。适合于一个</w:t>
      </w:r>
    </w:p>
    <w:p w14:paraId="18787945">
      <w:pPr>
        <w:pStyle w:val="11"/>
        <w:spacing w:before="79"/>
        <w:ind w:left="743"/>
      </w:pPr>
      <w:r>
        <w:rPr>
          <w:spacing w:val="-12"/>
        </w:rPr>
        <w:t>资源的多个实例需要保护的情形。</w:t>
      </w:r>
    </w:p>
    <w:p w14:paraId="6396959C">
      <w:pPr>
        <w:pStyle w:val="11"/>
        <w:spacing w:before="58"/>
        <w:ind w:left="436"/>
      </w:pPr>
      <w:r>
        <mc:AlternateContent>
          <mc:Choice Requires="wps">
            <w:drawing>
              <wp:anchor distT="0" distB="0" distL="0" distR="0" simplePos="0" relativeHeight="251771904" behindDoc="0" locked="0" layoutInCell="1" allowOverlap="1">
                <wp:simplePos x="0" y="0"/>
                <wp:positionH relativeFrom="page">
                  <wp:posOffset>2874010</wp:posOffset>
                </wp:positionH>
                <wp:positionV relativeFrom="paragraph">
                  <wp:posOffset>395605</wp:posOffset>
                </wp:positionV>
                <wp:extent cx="762000" cy="241300"/>
                <wp:effectExtent l="0" t="0" r="0" b="0"/>
                <wp:wrapNone/>
                <wp:docPr id="1267" name="Textbox 126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E30F6C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67" o:spid="_x0000_s1026" o:spt="202" type="#_x0000_t202" style="position:absolute;left:0pt;margin-left:226.3pt;margin-top:31.15pt;height:19pt;width:60pt;mso-position-horizontal-relative:page;z-index:251771904;mso-width-relative:page;mso-height-relative:page;" filled="f" stroked="f" coordsize="21600,21600" o:gfxdata="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7&#10;myel2AAAAAoBAAAPAAAAAAAAAAEAIAAAACIAAABkcnMvZG93bnJldi54bWxQSwECFAAUAAAACACH&#10;TuJAQwpn4rIBAAB5AwAADgAAAAAAAAABACAAAAAnAQAAZHJzL2Uyb0RvYy54bWxQSwUGAAAAAAYA&#10;BgBZAQAASwUAAAAA&#10;">
                <v:fill on="f" focussize="0,0"/>
                <v:stroke on="f"/>
                <v:imagedata o:title=""/>
                <o:lock v:ext="edit" aspectratio="f"/>
                <v:textbox inset="0mm,0mm,0mm,0mm">
                  <w:txbxContent>
                    <w:p w14:paraId="7E30F6C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消息队列作为一种更高级的通信方式，能够在同一处理器的各个任务间传递任意长度(理</w:t>
      </w:r>
    </w:p>
    <w:p w14:paraId="2150A5A1">
      <w:pPr>
        <w:pStyle w:val="11"/>
        <w:spacing w:after="0"/>
        <w:sectPr>
          <w:pgSz w:w="10260" w:h="13150"/>
          <w:pgMar w:top="140" w:right="425" w:bottom="0" w:left="992" w:header="720" w:footer="720" w:gutter="0"/>
          <w:cols w:space="720" w:num="1"/>
        </w:sectPr>
      </w:pPr>
    </w:p>
    <w:p w14:paraId="450964C0">
      <w:pPr>
        <w:pStyle w:val="11"/>
        <w:tabs>
          <w:tab w:val="left" w:pos="1031"/>
        </w:tabs>
        <w:spacing w:before="53"/>
        <w:ind w:left="63"/>
      </w:pPr>
      <w:r>
        <w:rPr>
          <w:spacing w:val="-5"/>
          <w:position w:val="1"/>
        </w:rPr>
        <w:t>562</w:t>
      </w:r>
      <w:r>
        <w:rPr>
          <w:position w:val="1"/>
        </w:rPr>
        <w:tab/>
      </w:r>
      <w:r>
        <w:rPr>
          <w:spacing w:val="-14"/>
        </w:rPr>
        <w:t>系统架构设计师教程(第2版)</w:t>
      </w:r>
    </w:p>
    <w:p w14:paraId="58D4438C">
      <w:pPr>
        <w:pStyle w:val="11"/>
        <w:spacing w:before="88"/>
      </w:pPr>
    </w:p>
    <w:p w14:paraId="7433BEDF">
      <w:pPr>
        <w:pStyle w:val="11"/>
        <w:spacing w:line="285" w:lineRule="auto"/>
        <w:ind w:left="427" w:right="72"/>
        <w:jc w:val="both"/>
      </w:pPr>
      <w:r>
        <w:rPr>
          <w:spacing w:val="-3"/>
          <w:w w:val="102"/>
        </w:rPr>
        <w:t>论上只受物理内存和机器字长限制)的信息。消息队列是一个类似于缓冲区的对象，通过它，</w:t>
      </w:r>
      <w:r>
        <w:rPr>
          <w:spacing w:val="-12"/>
          <w:w w:val="102"/>
        </w:rPr>
        <w:t>任务和</w:t>
      </w:r>
      <w:r>
        <w:rPr>
          <w:spacing w:val="-48"/>
        </w:rPr>
        <w:t xml:space="preserve"> </w:t>
      </w:r>
      <w:r>
        <w:rPr>
          <w:spacing w:val="26"/>
          <w:w w:val="102"/>
        </w:rPr>
        <w:t>I</w:t>
      </w:r>
      <w:r>
        <w:rPr>
          <w:w w:val="102"/>
        </w:rPr>
        <w:t>S</w:t>
      </w:r>
      <w:r>
        <w:rPr>
          <w:spacing w:val="-74"/>
        </w:rPr>
        <w:t xml:space="preserve"> </w:t>
      </w:r>
      <w:r>
        <w:rPr>
          <w:spacing w:val="4"/>
          <w:w w:val="102"/>
        </w:rPr>
        <w:t>R</w:t>
      </w:r>
      <w:r>
        <w:rPr>
          <w:spacing w:val="-4"/>
          <w:w w:val="102"/>
        </w:rPr>
        <w:t>发送接收消息，实现带数据的通信和同步。消息队列像一个管道，它暂时保持来自</w:t>
      </w:r>
      <w:r>
        <w:rPr>
          <w:spacing w:val="-5"/>
          <w:w w:val="102"/>
        </w:rPr>
        <w:t>一个发送者的消息，直到有意的接收者准备读这些消息。这个临时缓冲区把发送任务和接收任</w:t>
      </w:r>
      <w:r>
        <w:rPr>
          <w:spacing w:val="-10"/>
          <w:w w:val="102"/>
        </w:rPr>
        <w:t>务分隔开，即它必须同时释放发送和接收消息的任务，其基本原理见图16-14</w:t>
      </w:r>
      <w:r>
        <w:rPr>
          <w:w w:val="102"/>
        </w:rPr>
        <w:t>。</w:t>
      </w:r>
    </w:p>
    <w:p w14:paraId="07B92EBF">
      <w:pPr>
        <w:pStyle w:val="11"/>
        <w:spacing w:before="57"/>
      </w:pPr>
    </w:p>
    <w:p w14:paraId="1E163FD5">
      <w:pPr>
        <w:pStyle w:val="11"/>
        <w:spacing w:after="0"/>
        <w:sectPr>
          <w:pgSz w:w="10160" w:h="13040"/>
          <w:pgMar w:top="400" w:right="992" w:bottom="0" w:left="425" w:header="720" w:footer="720" w:gutter="0"/>
          <w:cols w:space="720" w:num="1"/>
        </w:sectPr>
      </w:pPr>
    </w:p>
    <w:p w14:paraId="5E722A0E">
      <w:pPr>
        <w:pStyle w:val="11"/>
      </w:pPr>
    </w:p>
    <w:p w14:paraId="2080F22A">
      <w:pPr>
        <w:pStyle w:val="11"/>
        <w:spacing w:before="67"/>
      </w:pPr>
    </w:p>
    <w:p w14:paraId="6ABCDD03">
      <w:pPr>
        <w:pStyle w:val="11"/>
        <w:spacing w:before="1"/>
        <w:jc w:val="right"/>
      </w:pPr>
      <w:r>
        <w:rPr>
          <w:spacing w:val="-38"/>
        </w:rPr>
        <w:t>任务A</w:t>
      </w:r>
    </w:p>
    <w:p w14:paraId="3CA0DCBB">
      <w:pPr>
        <w:pStyle w:val="11"/>
        <w:spacing w:before="92" w:line="232" w:lineRule="exact"/>
        <w:ind w:left="758"/>
      </w:pPr>
      <w:r>
        <w:br w:type="column"/>
      </w:r>
      <w:r>
        <w:rPr>
          <w:rFonts w:ascii="Times New Roman"/>
          <w:spacing w:val="-4"/>
          <w:position w:val="1"/>
        </w:rPr>
        <w:t>msg</w:t>
      </w:r>
      <w:r>
        <w:rPr>
          <w:color w:val="0ABDEB"/>
          <w:spacing w:val="-4"/>
        </w:rPr>
        <w:t>_</w:t>
      </w:r>
    </w:p>
    <w:p w14:paraId="5A168B9B">
      <w:pPr>
        <w:pStyle w:val="11"/>
        <w:spacing w:line="180" w:lineRule="exact"/>
        <w:ind w:left="1065"/>
        <w:rPr>
          <w:rFonts w:ascii="Times New Roman"/>
        </w:rPr>
      </w:pPr>
      <w:r>
        <w:rPr>
          <w:rFonts w:ascii="Times New Roman"/>
          <w:spacing w:val="-5"/>
        </w:rPr>
        <w:t>msg</w:t>
      </w:r>
    </w:p>
    <w:p w14:paraId="3467BAF9">
      <w:pPr>
        <w:tabs>
          <w:tab w:val="left" w:pos="1352"/>
        </w:tabs>
        <w:spacing w:before="0" w:line="141" w:lineRule="exact"/>
        <w:ind w:left="797" w:right="0" w:firstLine="0"/>
        <w:jc w:val="left"/>
        <w:rPr>
          <w:rFonts w:ascii="Times New Roman"/>
          <w:sz w:val="20"/>
        </w:rPr>
      </w:pPr>
      <w:r>
        <w:rPr>
          <w:spacing w:val="-10"/>
          <w:position w:val="9"/>
          <w:sz w:val="5"/>
        </w:rPr>
        <w:t>1</w:t>
      </w:r>
      <w:r>
        <w:rPr>
          <w:position w:val="9"/>
          <w:sz w:val="5"/>
        </w:rPr>
        <w:tab/>
      </w:r>
      <w:r>
        <w:rPr>
          <w:rFonts w:ascii="Times New Roman"/>
          <w:spacing w:val="-5"/>
          <w:sz w:val="20"/>
        </w:rPr>
        <w:t>msg</w:t>
      </w:r>
    </w:p>
    <w:p w14:paraId="01AD823A">
      <w:pPr>
        <w:tabs>
          <w:tab w:val="left" w:pos="1678"/>
          <w:tab w:val="left" w:pos="3202"/>
        </w:tabs>
        <w:spacing w:before="0" w:line="160" w:lineRule="auto"/>
        <w:ind w:left="1113" w:right="0" w:firstLine="0"/>
        <w:jc w:val="left"/>
        <w:rPr>
          <w:sz w:val="20"/>
        </w:rPr>
      </w:pPr>
      <w:r>
        <w:rPr>
          <w:spacing w:val="-10"/>
          <w:position w:val="2"/>
          <w:sz w:val="14"/>
        </w:rPr>
        <w:t>2</w:t>
      </w:r>
      <w:r>
        <w:rPr>
          <w:position w:val="2"/>
          <w:sz w:val="14"/>
        </w:rPr>
        <w:tab/>
      </w:r>
      <w:r>
        <w:rPr>
          <w:rFonts w:ascii="Times New Roman" w:eastAsia="Times New Roman"/>
          <w:spacing w:val="-5"/>
          <w:position w:val="-4"/>
          <w:sz w:val="20"/>
        </w:rPr>
        <w:t>msg</w:t>
      </w:r>
      <w:r>
        <w:rPr>
          <w:rFonts w:ascii="Times New Roman" w:eastAsia="Times New Roman"/>
          <w:position w:val="-4"/>
          <w:sz w:val="20"/>
        </w:rPr>
        <w:tab/>
      </w:r>
      <w:r>
        <w:rPr>
          <w:spacing w:val="-34"/>
          <w:sz w:val="20"/>
        </w:rPr>
        <w:t>任务F</w:t>
      </w:r>
    </w:p>
    <w:p w14:paraId="40063FFC">
      <w:pPr>
        <w:spacing w:before="42"/>
        <w:ind w:left="1707" w:right="0" w:firstLine="0"/>
        <w:jc w:val="left"/>
        <w:rPr>
          <w:rFonts w:ascii="Times New Roman"/>
          <w:sz w:val="27"/>
        </w:rPr>
      </w:pPr>
      <w:r>
        <w:rPr>
          <w:rFonts w:ascii="Times New Roman"/>
          <w:spacing w:val="-10"/>
          <w:sz w:val="27"/>
        </w:rPr>
        <w:t>n</w:t>
      </w:r>
    </w:p>
    <w:p w14:paraId="44D28EB1">
      <w:pPr>
        <w:spacing w:after="0"/>
        <w:jc w:val="left"/>
        <w:rPr>
          <w:rFonts w:ascii="Times New Roman"/>
          <w:sz w:val="27"/>
        </w:rPr>
        <w:sectPr>
          <w:type w:val="continuous"/>
          <w:pgSz w:w="10160" w:h="13040"/>
          <w:pgMar w:top="1460" w:right="992" w:bottom="0" w:left="425" w:header="720" w:footer="720" w:gutter="0"/>
          <w:cols w:equalWidth="0" w:num="2">
            <w:col w:w="2831" w:space="40"/>
            <w:col w:w="5872"/>
          </w:cols>
        </w:sectPr>
      </w:pPr>
    </w:p>
    <w:p w14:paraId="21A6CA17">
      <w:pPr>
        <w:pStyle w:val="11"/>
        <w:spacing w:before="61"/>
        <w:ind w:left="1591" w:right="2523"/>
        <w:jc w:val="center"/>
      </w:pPr>
      <w:r>
        <w:rPr>
          <w:spacing w:val="-36"/>
        </w:rPr>
        <w:t>消息队列</w:t>
      </w:r>
    </w:p>
    <w:p w14:paraId="4EC4F121">
      <w:pPr>
        <w:pStyle w:val="11"/>
        <w:spacing w:before="204"/>
        <w:ind w:left="327"/>
        <w:jc w:val="center"/>
      </w:pPr>
      <w:r>
        <w:rPr>
          <w:spacing w:val="-10"/>
        </w:rPr>
        <w:t>图16-14消息队列基本原理</w:t>
      </w:r>
    </w:p>
    <w:p w14:paraId="77FE934A">
      <w:pPr>
        <w:pStyle w:val="11"/>
        <w:spacing w:before="180" w:line="288" w:lineRule="auto"/>
        <w:ind w:left="427" w:right="91" w:firstLine="402"/>
        <w:jc w:val="both"/>
      </w:pPr>
      <w:r>
        <w:rPr>
          <w:spacing w:val="-2"/>
        </w:rPr>
        <w:t>在实际应用中，使用消息队列的方法包括非互锁的单向数据通信、互锁的单向数据通信、互锁的双向数据通信和广播通信等。与此同时，消息队列中消息的队列存在多种方式，比如先</w:t>
      </w:r>
      <w:r>
        <w:rPr>
          <w:spacing w:val="-7"/>
        </w:rPr>
        <w:t xml:space="preserve">进先出 </w:t>
      </w:r>
      <w:r>
        <w:rPr>
          <w:spacing w:val="-2"/>
        </w:rPr>
        <w:t>(FIFO)</w:t>
      </w:r>
      <w:r>
        <w:rPr>
          <w:spacing w:val="-7"/>
        </w:rPr>
        <w:t xml:space="preserve">、 先进后出 </w:t>
      </w:r>
      <w:r>
        <w:rPr>
          <w:spacing w:val="-2"/>
        </w:rPr>
        <w:t>(FILO)</w:t>
      </w:r>
      <w:r>
        <w:rPr>
          <w:spacing w:val="-7"/>
        </w:rPr>
        <w:t>、 紧急消息、优先级消息、时限消息等。</w:t>
      </w:r>
    </w:p>
    <w:p w14:paraId="4D57A524">
      <w:pPr>
        <w:pStyle w:val="11"/>
        <w:spacing w:before="7" w:line="278" w:lineRule="auto"/>
        <w:ind w:left="427" w:right="57" w:firstLine="392"/>
        <w:jc w:val="both"/>
      </w:pPr>
      <w:r>
        <w:rPr>
          <w:spacing w:val="16"/>
        </w:rPr>
        <w:t xml:space="preserve">管道 </w:t>
      </w:r>
      <w:r>
        <w:t>(pipeline</w:t>
      </w:r>
      <w:r>
        <w:rPr>
          <w:spacing w:val="5"/>
        </w:rPr>
        <w:t>) 是消息队列中的一种，是</w:t>
      </w:r>
      <w:r>
        <w:rPr>
          <w:spacing w:val="33"/>
        </w:rPr>
        <w:t>UNI</w:t>
      </w:r>
      <w:r>
        <w:rPr>
          <w:spacing w:val="1"/>
        </w:rPr>
        <w:t xml:space="preserve"> </w:t>
      </w:r>
      <w:r>
        <w:rPr>
          <w:spacing w:val="24"/>
        </w:rPr>
        <w:t>X</w:t>
      </w:r>
      <w:r>
        <w:t>操作系统中传统的进程通信技术，一</w:t>
      </w:r>
      <w:r>
        <w:rPr>
          <w:spacing w:val="-1"/>
        </w:rPr>
        <w:t xml:space="preserve">般分无名管道和命名管道，以 </w:t>
      </w:r>
      <w:r>
        <w:t>I/O</w:t>
      </w:r>
      <w:r>
        <w:rPr>
          <w:spacing w:val="-6"/>
        </w:rPr>
        <w:t xml:space="preserve"> 系统调用方式进</w:t>
      </w:r>
    </w:p>
    <w:p w14:paraId="1F8BADC0">
      <w:pPr>
        <w:pStyle w:val="11"/>
        <w:spacing w:line="290" w:lineRule="auto"/>
        <w:ind w:left="427" w:right="3738"/>
        <w:jc w:val="both"/>
      </w:pPr>
      <w:r>
        <w:rPr>
          <w:spacing w:val="2"/>
          <w:w w:val="102"/>
        </w:rPr>
        <w:t>行读写。在传统的实现中管道是单向数据交换。如</w:t>
      </w:r>
      <w:r>
        <w:rPr>
          <w:spacing w:val="-3"/>
          <w:w w:val="102"/>
        </w:rPr>
        <w:t>图16-15所示。数据在管道内像一个非结构字节流，</w:t>
      </w:r>
      <w:r>
        <w:rPr>
          <w:spacing w:val="16"/>
          <w:w w:val="102"/>
        </w:rPr>
        <w:t>按</w:t>
      </w:r>
      <w:r>
        <w:rPr>
          <w:spacing w:val="17"/>
          <w:w w:val="102"/>
        </w:rPr>
        <w:t>FIF</w:t>
      </w:r>
      <w:r>
        <w:rPr>
          <w:w w:val="102"/>
        </w:rPr>
        <w:t>O</w:t>
      </w:r>
      <w:r>
        <w:rPr>
          <w:spacing w:val="-72"/>
        </w:rPr>
        <w:t xml:space="preserve"> </w:t>
      </w:r>
      <w:r>
        <w:rPr>
          <w:spacing w:val="-2"/>
          <w:w w:val="102"/>
        </w:rPr>
        <w:t>的次序从管道中读出。一个管道提供一个简</w:t>
      </w:r>
      <w:r>
        <w:rPr>
          <w:spacing w:val="-8"/>
          <w:w w:val="102"/>
        </w:rPr>
        <w:t>单的数据流设施。当管道空时，阻塞读任务；当管道</w:t>
      </w:r>
    </w:p>
    <w:p w14:paraId="63C5A5E1">
      <w:pPr>
        <w:pStyle w:val="11"/>
        <w:spacing w:after="0" w:line="290" w:lineRule="auto"/>
        <w:jc w:val="both"/>
        <w:sectPr>
          <w:type w:val="continuous"/>
          <w:pgSz w:w="10160" w:h="13040"/>
          <w:pgMar w:top="1460" w:right="992" w:bottom="0" w:left="425" w:header="720" w:footer="720" w:gutter="0"/>
          <w:cols w:space="720" w:num="1"/>
        </w:sectPr>
      </w:pPr>
    </w:p>
    <w:p w14:paraId="31557CFA">
      <w:pPr>
        <w:pStyle w:val="11"/>
        <w:spacing w:line="278" w:lineRule="auto"/>
        <w:ind w:left="427" w:right="38" w:hanging="10"/>
      </w:pPr>
      <w:r>
        <w:rPr>
          <w:spacing w:val="-4"/>
        </w:rPr>
        <w:t>满时，阻塞写任务。有些操作系统也允许有多个读任务的管道和有多个写任务。</w:t>
      </w:r>
    </w:p>
    <w:p w14:paraId="7CCE3877">
      <w:pPr>
        <w:pStyle w:val="11"/>
        <w:spacing w:line="226" w:lineRule="exact"/>
        <w:ind w:left="418"/>
      </w:pPr>
      <w:r>
        <w:br w:type="column"/>
      </w:r>
      <w:r>
        <w:rPr>
          <w:spacing w:val="-18"/>
        </w:rPr>
        <w:t>图16-15 管道的基本原理示意图</w:t>
      </w:r>
    </w:p>
    <w:p w14:paraId="38674F37">
      <w:pPr>
        <w:pStyle w:val="11"/>
        <w:spacing w:after="0" w:line="226" w:lineRule="exact"/>
        <w:sectPr>
          <w:type w:val="continuous"/>
          <w:pgSz w:w="10160" w:h="13040"/>
          <w:pgMar w:top="1460" w:right="992" w:bottom="0" w:left="425" w:header="720" w:footer="720" w:gutter="0"/>
          <w:cols w:equalWidth="0" w:num="2">
            <w:col w:w="5011" w:space="260"/>
            <w:col w:w="3472"/>
          </w:cols>
        </w:sectPr>
      </w:pPr>
    </w:p>
    <w:p w14:paraId="2339E0B6">
      <w:pPr>
        <w:pStyle w:val="11"/>
        <w:spacing w:before="14" w:line="288" w:lineRule="auto"/>
        <w:ind w:left="399" w:right="76" w:firstLine="412"/>
        <w:jc w:val="both"/>
      </w:pPr>
      <w:r>
        <w:drawing>
          <wp:anchor distT="0" distB="0" distL="0" distR="0" simplePos="0" relativeHeight="252056576" behindDoc="1" locked="0" layoutInCell="1" allowOverlap="1">
            <wp:simplePos x="0" y="0"/>
            <wp:positionH relativeFrom="page">
              <wp:posOffset>0</wp:posOffset>
            </wp:positionH>
            <wp:positionV relativeFrom="page">
              <wp:posOffset>102870</wp:posOffset>
            </wp:positionV>
            <wp:extent cx="5842635" cy="8176260"/>
            <wp:effectExtent l="0" t="0" r="0" b="0"/>
            <wp:wrapNone/>
            <wp:docPr id="1268" name="Image 1268"/>
            <wp:cNvGraphicFramePr/>
            <a:graphic xmlns:a="http://schemas.openxmlformats.org/drawingml/2006/main">
              <a:graphicData uri="http://schemas.openxmlformats.org/drawingml/2006/picture">
                <pic:pic xmlns:pic="http://schemas.openxmlformats.org/drawingml/2006/picture">
                  <pic:nvPicPr>
                    <pic:cNvPr id="1268" name="Image 1268"/>
                    <pic:cNvPicPr/>
                  </pic:nvPicPr>
                  <pic:blipFill>
                    <a:blip r:embed="rId114" cstate="print"/>
                    <a:stretch>
                      <a:fillRect/>
                    </a:stretch>
                  </pic:blipFill>
                  <pic:spPr>
                    <a:xfrm>
                      <a:off x="0" y="0"/>
                      <a:ext cx="5842480" cy="8176445"/>
                    </a:xfrm>
                    <a:prstGeom prst="rect">
                      <a:avLst/>
                    </a:prstGeom>
                  </pic:spPr>
                </pic:pic>
              </a:graphicData>
            </a:graphic>
          </wp:anchor>
        </w:drawing>
      </w:r>
      <w:r>
        <w:rPr>
          <w:spacing w:val="-3"/>
        </w:rPr>
        <w:t>Socket</w:t>
      </w:r>
      <w:r>
        <w:rPr>
          <w:spacing w:val="-8"/>
        </w:rPr>
        <w:t xml:space="preserve"> 和远程调用是在应用层和传输层之间的一个抽象层，它把</w:t>
      </w:r>
      <w:r>
        <w:rPr>
          <w:spacing w:val="-3"/>
        </w:rPr>
        <w:t>TCP/IP</w:t>
      </w:r>
      <w:r>
        <w:rPr>
          <w:spacing w:val="-8"/>
        </w:rPr>
        <w:t xml:space="preserve"> 层复杂的操作抽象</w:t>
      </w:r>
      <w:r>
        <w:rPr>
          <w:spacing w:val="-1"/>
        </w:rPr>
        <w:t xml:space="preserve">为几个简单的接口，供应用层调用实现进程在网络中的通信。 </w:t>
      </w:r>
      <w:r>
        <w:t>Socket</w:t>
      </w:r>
      <w:r>
        <w:rPr>
          <w:spacing w:val="-6"/>
        </w:rPr>
        <w:t xml:space="preserve"> 起源于</w:t>
      </w:r>
      <w:r>
        <w:rPr>
          <w:spacing w:val="4"/>
        </w:rPr>
        <w:t>UNIX</w:t>
      </w:r>
      <w:r>
        <w:rPr>
          <w:spacing w:val="-6"/>
        </w:rPr>
        <w:t>, 在</w:t>
      </w:r>
      <w:r>
        <w:rPr>
          <w:spacing w:val="4"/>
        </w:rPr>
        <w:t>UNIX</w:t>
      </w:r>
      <w:r>
        <w:rPr>
          <w:spacing w:val="-13"/>
        </w:rPr>
        <w:t xml:space="preserve"> 一</w:t>
      </w:r>
      <w:r>
        <w:rPr>
          <w:spacing w:val="-9"/>
        </w:rPr>
        <w:t xml:space="preserve">切皆文件的思想下，进程间通信就被冠名为文件描述符 </w:t>
      </w:r>
      <w:r>
        <w:rPr>
          <w:spacing w:val="-8"/>
        </w:rPr>
        <w:t>(File</w:t>
      </w:r>
      <w:r>
        <w:rPr>
          <w:spacing w:val="-15"/>
        </w:rPr>
        <w:t xml:space="preserve"> </w:t>
      </w:r>
      <w:r>
        <w:rPr>
          <w:spacing w:val="-8"/>
        </w:rPr>
        <w:t>Descriptor)。Socket</w:t>
      </w:r>
      <w:r>
        <w:rPr>
          <w:spacing w:val="-11"/>
        </w:rPr>
        <w:t xml:space="preserve"> 通信原理是一</w:t>
      </w:r>
      <w:r>
        <w:rPr>
          <w:spacing w:val="-2"/>
        </w:rPr>
        <w:t>种“打开一读/写一关闭”模式的实现，服务器和客户端各自维护一个“文件”,在建立连接打开后，可以向文件写入内容供对方读取或者读取对方内容，通信结束时关闭文件。</w:t>
      </w:r>
    </w:p>
    <w:p w14:paraId="1B4DA80E">
      <w:pPr>
        <w:pStyle w:val="11"/>
        <w:spacing w:line="243" w:lineRule="exact"/>
        <w:ind w:left="792"/>
      </w:pPr>
      <w:r>
        <w:t>Socket</w:t>
      </w:r>
      <w:r>
        <w:rPr>
          <w:spacing w:val="-1"/>
        </w:rPr>
        <w:t>保证了不同计算机之间的通信，也就是网络通信。对于网站，通信模型是服务</w:t>
      </w:r>
    </w:p>
    <w:p w14:paraId="069D1F2A">
      <w:pPr>
        <w:pStyle w:val="11"/>
        <w:spacing w:before="31" w:line="278" w:lineRule="auto"/>
        <w:ind w:left="408" w:right="93" w:hanging="10"/>
        <w:jc w:val="both"/>
      </w:pPr>
      <w:r>
        <w:rPr>
          <w:spacing w:val="1"/>
        </w:rPr>
        <w:t>器与客户端之间的通信。两端都建立了一个</w:t>
      </w:r>
      <w:r>
        <w:t>Socket 对象，然后通过 Socket</w:t>
      </w:r>
      <w:r>
        <w:rPr>
          <w:spacing w:val="-5"/>
        </w:rPr>
        <w:t xml:space="preserve"> 对象对数据进行</w:t>
      </w:r>
      <w:r>
        <w:t>传输。通常服务器处于一个无限循环，等待客户端的连接。图16-16</w:t>
      </w:r>
      <w:r>
        <w:rPr>
          <w:spacing w:val="13"/>
        </w:rPr>
        <w:t>给出了</w:t>
      </w:r>
      <w:r>
        <w:t>Socket</w:t>
      </w:r>
      <w:r>
        <w:rPr>
          <w:spacing w:val="16"/>
        </w:rPr>
        <w:t xml:space="preserve">  的基本原</w:t>
      </w:r>
      <w:r>
        <w:rPr>
          <w:spacing w:val="-4"/>
        </w:rPr>
        <w:t>理。</w:t>
      </w:r>
    </w:p>
    <w:p w14:paraId="2B3F5707">
      <w:pPr>
        <w:pStyle w:val="11"/>
        <w:spacing w:before="36" w:line="280" w:lineRule="auto"/>
        <w:ind w:left="380" w:right="90" w:firstLine="421"/>
        <w:jc w:val="both"/>
      </w:pPr>
      <w:r>
        <mc:AlternateContent>
          <mc:Choice Requires="wps">
            <w:drawing>
              <wp:anchor distT="0" distB="0" distL="0" distR="0" simplePos="0" relativeHeight="251772928" behindDoc="0" locked="0" layoutInCell="1" allowOverlap="1">
                <wp:simplePos x="0" y="0"/>
                <wp:positionH relativeFrom="page">
                  <wp:posOffset>2842260</wp:posOffset>
                </wp:positionH>
                <wp:positionV relativeFrom="paragraph">
                  <wp:posOffset>1183640</wp:posOffset>
                </wp:positionV>
                <wp:extent cx="762000" cy="241300"/>
                <wp:effectExtent l="0" t="0" r="0" b="0"/>
                <wp:wrapNone/>
                <wp:docPr id="1269" name="Textbox 126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83C90A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69" o:spid="_x0000_s1026" o:spt="202" type="#_x0000_t202" style="position:absolute;left:0pt;margin-left:223.8pt;margin-top:93.2pt;height:19pt;width:60pt;mso-position-horizontal-relative:page;z-index:251772928;mso-width-relative:page;mso-height-relative:page;" filled="f" stroked="f" coordsize="21600,21600" o:gfxdata="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Q1yNkAAAALAQAADwAAAAAAAAABACAAAAAiAAAAZHJzL2Rvd25yZXYueG1sUEsBAhQAFAAAAAgA&#10;h07iQEfMU2myAQAAeQMAAA4AAAAAAAAAAQAgAAAAKAEAAGRycy9lMm9Eb2MueG1sUEsFBgAAAAAG&#10;AAYAWQEAAEwFAAAAAA==&#10;">
                <v:fill on="f" focussize="0,0"/>
                <v:stroke on="f"/>
                <v:imagedata o:title=""/>
                <o:lock v:ext="edit" aspectratio="f"/>
                <v:textbox inset="0mm,0mm,0mm,0mm">
                  <w:txbxContent>
                    <w:p w14:paraId="283C90A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Signals</w:t>
      </w:r>
      <w:r>
        <w:rPr>
          <w:spacing w:val="-13"/>
        </w:rPr>
        <w:t xml:space="preserve"> 是</w:t>
      </w:r>
      <w:r>
        <w:rPr>
          <w:spacing w:val="-1"/>
        </w:rPr>
        <w:t>VxWorks操作系统提供的一种特殊异常处理与任务之间的通信方式，其思想来源</w:t>
      </w:r>
      <w:r>
        <w:rPr>
          <w:spacing w:val="-6"/>
        </w:rPr>
        <w:t>于POSIX。Signals 主要用来通知进程发生了异步事件。在软件层次上是对中断机制的一种模拟，</w:t>
      </w:r>
      <w:r>
        <w:rPr>
          <w:spacing w:val="-2"/>
        </w:rPr>
        <w:t>在原理上，一个进程收到一个信号与处理器收到一个中断请求可以说是一样的。信号是进程间</w:t>
      </w:r>
      <w:r>
        <w:rPr>
          <w:spacing w:val="-1"/>
        </w:rPr>
        <w:t>通信机制中唯一的异步通信机制，一个进程不必通过任何操作来等待信号的到达，事实上，进</w:t>
      </w:r>
    </w:p>
    <w:p w14:paraId="45C9C053">
      <w:pPr>
        <w:pStyle w:val="11"/>
        <w:spacing w:after="0" w:line="280" w:lineRule="auto"/>
        <w:jc w:val="both"/>
        <w:sectPr>
          <w:type w:val="continuous"/>
          <w:pgSz w:w="10160" w:h="13040"/>
          <w:pgMar w:top="1460" w:right="992" w:bottom="0" w:left="425" w:header="720" w:footer="720" w:gutter="0"/>
          <w:cols w:space="720" w:num="1"/>
        </w:sectPr>
      </w:pPr>
    </w:p>
    <w:p w14:paraId="44B1F10E">
      <w:pPr>
        <w:tabs>
          <w:tab w:val="right" w:pos="8797"/>
        </w:tabs>
        <w:spacing w:before="56"/>
        <w:ind w:left="4501" w:right="0" w:firstLine="0"/>
        <w:jc w:val="left"/>
        <w:rPr>
          <w:position w:val="2"/>
          <w:sz w:val="18"/>
        </w:rPr>
      </w:pPr>
      <w:r>
        <w:rPr>
          <w:spacing w:val="13"/>
          <w:sz w:val="18"/>
        </w:rPr>
        <w:t>第16章嵌入式系统架构设计理论与实</w:t>
      </w:r>
      <w:r>
        <w:rPr>
          <w:spacing w:val="-10"/>
          <w:sz w:val="18"/>
        </w:rPr>
        <w:t>践</w:t>
      </w:r>
      <w:r>
        <w:rPr>
          <w:sz w:val="18"/>
        </w:rPr>
        <w:tab/>
      </w:r>
      <w:r>
        <w:rPr>
          <w:spacing w:val="6"/>
          <w:position w:val="2"/>
          <w:sz w:val="18"/>
        </w:rPr>
        <w:t xml:space="preserve">563 </w:t>
      </w:r>
    </w:p>
    <w:p w14:paraId="437131F7">
      <w:pPr>
        <w:pStyle w:val="11"/>
        <w:spacing w:before="151"/>
        <w:rPr>
          <w:sz w:val="18"/>
        </w:rPr>
      </w:pPr>
    </w:p>
    <w:p w14:paraId="79AA1079">
      <w:pPr>
        <w:spacing w:before="1" w:line="324" w:lineRule="auto"/>
        <w:ind w:left="101" w:right="409" w:hanging="10"/>
        <w:jc w:val="both"/>
        <w:rPr>
          <w:sz w:val="18"/>
        </w:rPr>
      </w:pPr>
      <w:r>
        <w:rPr>
          <w:spacing w:val="19"/>
          <w:sz w:val="18"/>
        </w:rPr>
        <w:t>程也不知道信号到底什么时候到达。进程之间可以互相通过系统调用发送软中断信号。内核也</w:t>
      </w:r>
      <w:r>
        <w:rPr>
          <w:spacing w:val="15"/>
          <w:sz w:val="18"/>
        </w:rPr>
        <w:t xml:space="preserve">可以因为内部事件而给进程发送信号，通知进程发生了某个事件。 </w:t>
      </w:r>
      <w:r>
        <w:rPr>
          <w:sz w:val="18"/>
        </w:rPr>
        <w:t>Signals</w:t>
      </w:r>
      <w:r>
        <w:rPr>
          <w:spacing w:val="15"/>
          <w:sz w:val="18"/>
        </w:rPr>
        <w:t xml:space="preserve"> 机制除了基本通知功</w:t>
      </w:r>
      <w:r>
        <w:rPr>
          <w:spacing w:val="-2"/>
          <w:sz w:val="18"/>
        </w:rPr>
        <w:t>能外，还可以传递附加信息。</w:t>
      </w:r>
    </w:p>
    <w:p w14:paraId="2436C733">
      <w:pPr>
        <w:pStyle w:val="11"/>
        <w:spacing w:before="8"/>
        <w:rPr>
          <w:sz w:val="18"/>
        </w:rPr>
      </w:pPr>
    </w:p>
    <w:p w14:paraId="0482404A">
      <w:pPr>
        <w:tabs>
          <w:tab w:val="left" w:pos="1073"/>
          <w:tab w:val="left" w:pos="2128"/>
          <w:tab w:val="left" w:pos="3183"/>
          <w:tab w:val="left" w:pos="4151"/>
        </w:tabs>
        <w:spacing w:before="0"/>
        <w:ind w:left="-1" w:right="100" w:firstLine="0"/>
        <w:jc w:val="center"/>
        <w:rPr>
          <w:sz w:val="18"/>
        </w:rPr>
      </w:pPr>
      <w:r>
        <w:rPr>
          <w:spacing w:val="-14"/>
          <w:position w:val="1"/>
          <w:sz w:val="18"/>
        </w:rPr>
        <w:t>用户进程</w:t>
      </w:r>
      <w:r>
        <w:rPr>
          <w:position w:val="1"/>
          <w:sz w:val="18"/>
        </w:rPr>
        <w:tab/>
      </w:r>
      <w:r>
        <w:rPr>
          <w:spacing w:val="-22"/>
          <w:position w:val="1"/>
          <w:sz w:val="18"/>
        </w:rPr>
        <w:t>用户进程</w:t>
      </w:r>
      <w:r>
        <w:rPr>
          <w:position w:val="1"/>
          <w:sz w:val="18"/>
        </w:rPr>
        <w:tab/>
      </w:r>
      <w:r>
        <w:rPr>
          <w:spacing w:val="-14"/>
          <w:sz w:val="18"/>
        </w:rPr>
        <w:t>用户进程</w:t>
      </w:r>
      <w:r>
        <w:rPr>
          <w:sz w:val="18"/>
        </w:rPr>
        <w:tab/>
      </w:r>
      <w:r>
        <w:rPr>
          <w:spacing w:val="-22"/>
          <w:sz w:val="18"/>
        </w:rPr>
        <w:t>用户进程</w:t>
      </w:r>
      <w:r>
        <w:rPr>
          <w:sz w:val="18"/>
        </w:rPr>
        <w:tab/>
      </w:r>
      <w:r>
        <w:rPr>
          <w:spacing w:val="-22"/>
          <w:sz w:val="18"/>
        </w:rPr>
        <w:t>应用层</w:t>
      </w:r>
    </w:p>
    <w:p w14:paraId="15A78739">
      <w:pPr>
        <w:pStyle w:val="11"/>
        <w:spacing w:before="163"/>
        <w:rPr>
          <w:sz w:val="18"/>
        </w:rPr>
      </w:pPr>
    </w:p>
    <w:p w14:paraId="1BA86870">
      <w:pPr>
        <w:spacing w:before="0"/>
        <w:ind w:left="-1" w:right="963" w:firstLine="0"/>
        <w:jc w:val="center"/>
        <w:rPr>
          <w:sz w:val="18"/>
        </w:rPr>
      </w:pPr>
      <w:r>
        <w:rPr>
          <w:spacing w:val="-18"/>
          <w:sz w:val="18"/>
        </w:rPr>
        <w:t>Socket抽象层</w:t>
      </w:r>
    </w:p>
    <w:p w14:paraId="09C65DEF">
      <w:pPr>
        <w:pStyle w:val="11"/>
        <w:spacing w:before="212"/>
        <w:rPr>
          <w:sz w:val="18"/>
        </w:rPr>
      </w:pPr>
    </w:p>
    <w:p w14:paraId="5269CF83">
      <w:pPr>
        <w:tabs>
          <w:tab w:val="left" w:pos="4799"/>
          <w:tab w:val="left" w:pos="5796"/>
        </w:tabs>
        <w:spacing w:before="0"/>
        <w:ind w:left="3121" w:right="0" w:firstLine="0"/>
        <w:jc w:val="left"/>
        <w:rPr>
          <w:sz w:val="18"/>
        </w:rPr>
      </w:pPr>
      <w:r>
        <w:rPr>
          <w:rFonts w:ascii="Times New Roman" w:eastAsia="Times New Roman"/>
          <w:spacing w:val="-5"/>
          <w:sz w:val="18"/>
        </w:rPr>
        <w:t>TCP</w:t>
      </w:r>
      <w:r>
        <w:rPr>
          <w:rFonts w:ascii="Times New Roman" w:eastAsia="Times New Roman"/>
          <w:sz w:val="18"/>
        </w:rPr>
        <w:tab/>
      </w:r>
      <w:r>
        <w:rPr>
          <w:rFonts w:ascii="Times New Roman" w:eastAsia="Times New Roman"/>
          <w:spacing w:val="-5"/>
          <w:sz w:val="18"/>
        </w:rPr>
        <w:t>UDP</w:t>
      </w:r>
      <w:r>
        <w:rPr>
          <w:rFonts w:ascii="Times New Roman" w:eastAsia="Times New Roman"/>
          <w:sz w:val="18"/>
        </w:rPr>
        <w:tab/>
      </w:r>
      <w:r>
        <w:rPr>
          <w:spacing w:val="-22"/>
          <w:sz w:val="18"/>
        </w:rPr>
        <w:t>运输层</w:t>
      </w:r>
    </w:p>
    <w:p w14:paraId="5573953F">
      <w:pPr>
        <w:pStyle w:val="11"/>
        <w:spacing w:before="143"/>
        <w:rPr>
          <w:sz w:val="18"/>
        </w:rPr>
      </w:pPr>
    </w:p>
    <w:p w14:paraId="41C98C5F">
      <w:pPr>
        <w:tabs>
          <w:tab w:val="left" w:pos="3878"/>
          <w:tab w:val="left" w:pos="5048"/>
          <w:tab w:val="left" w:pos="6007"/>
        </w:tabs>
        <w:spacing w:before="0"/>
        <w:ind w:left="2411" w:right="0" w:firstLine="0"/>
        <w:jc w:val="left"/>
        <w:rPr>
          <w:sz w:val="18"/>
        </w:rPr>
      </w:pPr>
      <w:r>
        <w:rPr>
          <w:rFonts w:ascii="Times New Roman" w:eastAsia="Times New Roman"/>
          <w:spacing w:val="-4"/>
          <w:position w:val="1"/>
          <w:sz w:val="18"/>
        </w:rPr>
        <w:t>ICMP</w:t>
      </w:r>
      <w:r>
        <w:rPr>
          <w:rFonts w:ascii="Times New Roman" w:eastAsia="Times New Roman"/>
          <w:position w:val="1"/>
          <w:sz w:val="18"/>
        </w:rPr>
        <w:tab/>
      </w:r>
      <w:r>
        <w:rPr>
          <w:rFonts w:ascii="Times New Roman" w:eastAsia="Times New Roman"/>
          <w:spacing w:val="-5"/>
          <w:sz w:val="18"/>
        </w:rPr>
        <w:t>IP</w:t>
      </w:r>
      <w:r>
        <w:rPr>
          <w:rFonts w:ascii="Times New Roman" w:eastAsia="Times New Roman"/>
          <w:sz w:val="18"/>
        </w:rPr>
        <w:tab/>
      </w:r>
      <w:r>
        <w:rPr>
          <w:rFonts w:ascii="Times New Roman" w:eastAsia="Times New Roman"/>
          <w:spacing w:val="-4"/>
          <w:sz w:val="18"/>
        </w:rPr>
        <w:t>IGMP</w:t>
      </w:r>
      <w:r>
        <w:rPr>
          <w:rFonts w:ascii="Times New Roman" w:eastAsia="Times New Roman"/>
          <w:sz w:val="18"/>
        </w:rPr>
        <w:tab/>
      </w:r>
      <w:r>
        <w:rPr>
          <w:spacing w:val="-22"/>
          <w:sz w:val="18"/>
        </w:rPr>
        <w:t>网络层</w:t>
      </w:r>
    </w:p>
    <w:p w14:paraId="004B8DEE">
      <w:pPr>
        <w:pStyle w:val="11"/>
        <w:spacing w:before="140"/>
        <w:rPr>
          <w:sz w:val="18"/>
        </w:rPr>
      </w:pPr>
    </w:p>
    <w:p w14:paraId="26B9BCEE">
      <w:pPr>
        <w:tabs>
          <w:tab w:val="left" w:pos="3619"/>
          <w:tab w:val="left" w:pos="5048"/>
          <w:tab w:val="left" w:pos="5987"/>
        </w:tabs>
        <w:spacing w:before="0"/>
        <w:ind w:left="2459" w:right="0" w:firstLine="0"/>
        <w:jc w:val="left"/>
        <w:rPr>
          <w:position w:val="0"/>
          <w:sz w:val="18"/>
        </w:rPr>
      </w:pPr>
      <w:r>
        <w:rPr>
          <w:rFonts w:ascii="Times New Roman" w:eastAsia="Times New Roman"/>
          <w:spacing w:val="-5"/>
          <w:sz w:val="18"/>
        </w:rPr>
        <w:t>ARP</w:t>
      </w:r>
      <w:r>
        <w:rPr>
          <w:rFonts w:ascii="Times New Roman" w:eastAsia="Times New Roman"/>
          <w:sz w:val="18"/>
        </w:rPr>
        <w:tab/>
      </w:r>
      <w:r>
        <w:rPr>
          <w:spacing w:val="-28"/>
          <w:position w:val="-2"/>
          <w:sz w:val="18"/>
        </w:rPr>
        <w:t>硬件接口</w:t>
      </w:r>
      <w:r>
        <w:rPr>
          <w:position w:val="-2"/>
          <w:sz w:val="18"/>
        </w:rPr>
        <w:tab/>
      </w:r>
      <w:r>
        <w:rPr>
          <w:rFonts w:ascii="Times New Roman" w:eastAsia="Times New Roman"/>
          <w:spacing w:val="-4"/>
          <w:sz w:val="18"/>
        </w:rPr>
        <w:t>PARP</w:t>
      </w:r>
      <w:r>
        <w:rPr>
          <w:rFonts w:ascii="Times New Roman" w:eastAsia="Times New Roman"/>
          <w:sz w:val="18"/>
        </w:rPr>
        <w:tab/>
      </w:r>
      <w:r>
        <w:rPr>
          <w:spacing w:val="-22"/>
          <w:position w:val="0"/>
          <w:sz w:val="18"/>
        </w:rPr>
        <w:t>链路层</w:t>
      </w:r>
    </w:p>
    <w:p w14:paraId="4D34FB4D">
      <w:pPr>
        <w:pStyle w:val="11"/>
        <w:spacing w:before="87"/>
        <w:rPr>
          <w:sz w:val="18"/>
        </w:rPr>
      </w:pPr>
    </w:p>
    <w:p w14:paraId="5447FDD4">
      <w:pPr>
        <w:spacing w:before="0"/>
        <w:ind w:left="-1" w:right="960" w:firstLine="0"/>
        <w:jc w:val="center"/>
        <w:rPr>
          <w:sz w:val="18"/>
        </w:rPr>
      </w:pPr>
      <w:r>
        <w:rPr>
          <w:spacing w:val="-16"/>
          <w:sz w:val="18"/>
        </w:rPr>
        <w:t>媒体</w:t>
      </w:r>
    </w:p>
    <w:p w14:paraId="3CB28322">
      <w:pPr>
        <w:spacing w:before="104"/>
        <w:ind w:left="3140" w:right="0" w:firstLine="0"/>
        <w:jc w:val="left"/>
        <w:rPr>
          <w:sz w:val="18"/>
        </w:rPr>
      </w:pPr>
      <w:r>
        <w:rPr>
          <w:spacing w:val="10"/>
          <w:sz w:val="18"/>
        </w:rPr>
        <w:t>图16-</w:t>
      </w:r>
      <w:r>
        <w:rPr>
          <w:sz w:val="18"/>
        </w:rPr>
        <w:t>16</w:t>
      </w:r>
      <w:r>
        <w:rPr>
          <w:spacing w:val="-16"/>
          <w:sz w:val="18"/>
        </w:rPr>
        <w:t xml:space="preserve"> </w:t>
      </w:r>
      <w:r>
        <w:rPr>
          <w:sz w:val="18"/>
        </w:rPr>
        <w:t>Socket</w:t>
      </w:r>
      <w:r>
        <w:rPr>
          <w:spacing w:val="-12"/>
          <w:sz w:val="18"/>
        </w:rPr>
        <w:t xml:space="preserve"> 的基本原理</w:t>
      </w:r>
    </w:p>
    <w:p w14:paraId="2CC7D6FF">
      <w:pPr>
        <w:pStyle w:val="16"/>
        <w:numPr>
          <w:ilvl w:val="3"/>
          <w:numId w:val="101"/>
        </w:numPr>
        <w:tabs>
          <w:tab w:val="left" w:pos="705"/>
        </w:tabs>
        <w:spacing w:before="229" w:after="0" w:line="240" w:lineRule="auto"/>
        <w:ind w:left="705" w:right="0" w:hanging="221"/>
        <w:jc w:val="left"/>
        <w:rPr>
          <w:rFonts w:ascii="Microsoft JhengHei" w:eastAsia="Microsoft JhengHei"/>
          <w:b/>
          <w:sz w:val="18"/>
        </w:rPr>
      </w:pPr>
      <w:r>
        <w:rPr>
          <w:rFonts w:ascii="Microsoft JhengHei" w:eastAsia="Microsoft JhengHei"/>
          <w:b/>
          <w:spacing w:val="17"/>
          <w:sz w:val="18"/>
        </w:rPr>
        <w:t>典型嵌入式操作系统</w:t>
      </w:r>
    </w:p>
    <w:p w14:paraId="5F35BA8D">
      <w:pPr>
        <w:spacing w:before="112" w:line="319" w:lineRule="auto"/>
        <w:ind w:left="72" w:right="393" w:firstLine="412"/>
        <w:jc w:val="both"/>
        <w:rPr>
          <w:sz w:val="18"/>
        </w:rPr>
      </w:pPr>
      <w:r>
        <w:rPr>
          <w:spacing w:val="26"/>
          <w:sz w:val="18"/>
        </w:rPr>
        <w:t>当前，国际上存在上百种嵌入式操作系统。从来源看，一种是从通用操作系统演化而来</w:t>
      </w:r>
      <w:r>
        <w:rPr>
          <w:spacing w:val="29"/>
          <w:sz w:val="18"/>
        </w:rPr>
        <w:t>的通用性嵌入式操作系统，如</w:t>
      </w:r>
      <w:r>
        <w:rPr>
          <w:spacing w:val="20"/>
          <w:sz w:val="18"/>
        </w:rPr>
        <w:t>WinCE</w:t>
      </w:r>
      <w:r>
        <w:rPr>
          <w:spacing w:val="1"/>
          <w:sz w:val="18"/>
        </w:rPr>
        <w:t xml:space="preserve"> 、</w:t>
      </w:r>
      <w:r>
        <w:rPr>
          <w:spacing w:val="25"/>
          <w:sz w:val="18"/>
        </w:rPr>
        <w:t>Linux</w:t>
      </w:r>
      <w:r>
        <w:rPr>
          <w:spacing w:val="21"/>
          <w:sz w:val="18"/>
        </w:rPr>
        <w:t>等，而大多数是面向特定领域嵌入式操作系统，</w:t>
      </w:r>
      <w:r>
        <w:rPr>
          <w:sz w:val="18"/>
        </w:rPr>
        <w:t xml:space="preserve"> </w:t>
      </w:r>
      <w:r>
        <w:rPr>
          <w:spacing w:val="18"/>
          <w:sz w:val="18"/>
        </w:rPr>
        <w:t>表16-</w:t>
      </w:r>
      <w:r>
        <w:rPr>
          <w:sz w:val="18"/>
        </w:rPr>
        <w:t>2</w:t>
      </w:r>
      <w:r>
        <w:rPr>
          <w:spacing w:val="7"/>
          <w:sz w:val="18"/>
        </w:rPr>
        <w:t xml:space="preserve"> 所示给出了目前使用较广泛的嵌入式操作系统产品。</w:t>
      </w:r>
    </w:p>
    <w:p w14:paraId="28BB9F03">
      <w:pPr>
        <w:spacing w:before="9"/>
        <w:ind w:left="3063" w:right="0" w:firstLine="0"/>
        <w:jc w:val="left"/>
        <w:rPr>
          <w:rFonts w:ascii="Microsoft JhengHei" w:eastAsia="Microsoft JhengHei"/>
          <w:b/>
          <w:sz w:val="18"/>
        </w:rPr>
      </w:pPr>
      <w:r>
        <w:rPr>
          <w:rFonts w:ascii="Microsoft JhengHei" w:eastAsia="Microsoft JhengHei"/>
          <w:b/>
          <w:spacing w:val="10"/>
          <w:sz w:val="18"/>
        </w:rPr>
        <w:t>表16-2</w:t>
      </w:r>
      <w:r>
        <w:rPr>
          <w:rFonts w:ascii="Microsoft JhengHei" w:eastAsia="Microsoft JhengHei"/>
          <w:b/>
          <w:spacing w:val="7"/>
          <w:sz w:val="18"/>
        </w:rPr>
        <w:t>主要嵌入式操作系统</w:t>
      </w:r>
    </w:p>
    <w:p w14:paraId="1B9DF9ED">
      <w:pPr>
        <w:spacing w:after="0"/>
        <w:jc w:val="left"/>
        <w:rPr>
          <w:rFonts w:ascii="Microsoft JhengHei" w:eastAsia="Microsoft JhengHei"/>
          <w:b/>
          <w:sz w:val="18"/>
        </w:rPr>
        <w:sectPr>
          <w:pgSz w:w="10250" w:h="13150"/>
          <w:pgMar w:top="360" w:right="425" w:bottom="0" w:left="992" w:header="720" w:footer="720" w:gutter="0"/>
          <w:cols w:space="720" w:num="1"/>
        </w:sectPr>
      </w:pPr>
    </w:p>
    <w:p w14:paraId="24064106">
      <w:pPr>
        <w:spacing w:before="93"/>
        <w:ind w:left="200" w:right="0" w:firstLine="0"/>
        <w:jc w:val="center"/>
        <w:rPr>
          <w:rFonts w:ascii="Microsoft JhengHei" w:eastAsia="Microsoft JhengHei"/>
          <w:b/>
          <w:sz w:val="18"/>
        </w:rPr>
      </w:pPr>
      <w:r>
        <w:rPr>
          <w:rFonts w:ascii="Microsoft JhengHei" w:eastAsia="Microsoft JhengHei"/>
          <w:b/>
          <w:sz w:val="18"/>
        </w:rPr>
        <w:drawing>
          <wp:anchor distT="0" distB="0" distL="0" distR="0" simplePos="0" relativeHeight="252057600" behindDoc="1" locked="0" layoutInCell="1" allowOverlap="1">
            <wp:simplePos x="0" y="0"/>
            <wp:positionH relativeFrom="page">
              <wp:posOffset>0</wp:posOffset>
            </wp:positionH>
            <wp:positionV relativeFrom="page">
              <wp:posOffset>1270</wp:posOffset>
            </wp:positionV>
            <wp:extent cx="6502400" cy="8343900"/>
            <wp:effectExtent l="0" t="0" r="0" b="0"/>
            <wp:wrapNone/>
            <wp:docPr id="1270" name="Image 1270"/>
            <wp:cNvGraphicFramePr/>
            <a:graphic xmlns:a="http://schemas.openxmlformats.org/drawingml/2006/main">
              <a:graphicData uri="http://schemas.openxmlformats.org/drawingml/2006/picture">
                <pic:pic xmlns:pic="http://schemas.openxmlformats.org/drawingml/2006/picture">
                  <pic:nvPicPr>
                    <pic:cNvPr id="1270" name="Image 1270"/>
                    <pic:cNvPicPr/>
                  </pic:nvPicPr>
                  <pic:blipFill>
                    <a:blip r:embed="rId115" cstate="print"/>
                    <a:stretch>
                      <a:fillRect/>
                    </a:stretch>
                  </pic:blipFill>
                  <pic:spPr>
                    <a:xfrm>
                      <a:off x="0" y="0"/>
                      <a:ext cx="6502400" cy="8343900"/>
                    </a:xfrm>
                    <a:prstGeom prst="rect">
                      <a:avLst/>
                    </a:prstGeom>
                  </pic:spPr>
                </pic:pic>
              </a:graphicData>
            </a:graphic>
          </wp:anchor>
        </w:drawing>
      </w:r>
      <w:r>
        <w:rPr>
          <w:rFonts w:ascii="Microsoft JhengHei" w:eastAsia="Microsoft JhengHei"/>
          <w:b/>
          <w:spacing w:val="-5"/>
          <w:sz w:val="18"/>
        </w:rPr>
        <w:t>名称</w:t>
      </w:r>
    </w:p>
    <w:p w14:paraId="2C37C970">
      <w:pPr>
        <w:pStyle w:val="11"/>
        <w:spacing w:before="105"/>
        <w:rPr>
          <w:rFonts w:ascii="Microsoft JhengHei"/>
          <w:b/>
          <w:sz w:val="18"/>
        </w:rPr>
      </w:pPr>
    </w:p>
    <w:p w14:paraId="40F139BF">
      <w:pPr>
        <w:spacing w:before="0"/>
        <w:ind w:left="189" w:right="0" w:firstLine="0"/>
        <w:jc w:val="center"/>
        <w:rPr>
          <w:rFonts w:ascii="Times New Roman"/>
          <w:sz w:val="18"/>
        </w:rPr>
      </w:pPr>
      <w:r>
        <w:rPr>
          <w:rFonts w:ascii="Times New Roman"/>
          <w:spacing w:val="-4"/>
          <w:sz w:val="18"/>
        </w:rPr>
        <w:t>VRTX</w:t>
      </w:r>
    </w:p>
    <w:p w14:paraId="252F25EA">
      <w:pPr>
        <w:pStyle w:val="11"/>
        <w:rPr>
          <w:rFonts w:ascii="Times New Roman"/>
          <w:sz w:val="18"/>
        </w:rPr>
      </w:pPr>
    </w:p>
    <w:p w14:paraId="43B38739">
      <w:pPr>
        <w:pStyle w:val="11"/>
        <w:rPr>
          <w:rFonts w:ascii="Times New Roman"/>
          <w:sz w:val="18"/>
        </w:rPr>
      </w:pPr>
    </w:p>
    <w:p w14:paraId="4851929B">
      <w:pPr>
        <w:pStyle w:val="11"/>
        <w:rPr>
          <w:rFonts w:ascii="Times New Roman"/>
          <w:sz w:val="18"/>
        </w:rPr>
      </w:pPr>
    </w:p>
    <w:p w14:paraId="6B07DE5C">
      <w:pPr>
        <w:pStyle w:val="11"/>
        <w:spacing w:before="205"/>
        <w:rPr>
          <w:rFonts w:ascii="Times New Roman"/>
          <w:sz w:val="18"/>
        </w:rPr>
      </w:pPr>
    </w:p>
    <w:p w14:paraId="73EEF676">
      <w:pPr>
        <w:spacing w:before="0"/>
        <w:ind w:left="168" w:right="0" w:firstLine="0"/>
        <w:jc w:val="center"/>
        <w:rPr>
          <w:rFonts w:ascii="Times New Roman"/>
          <w:sz w:val="18"/>
        </w:rPr>
      </w:pPr>
      <w:r>
        <w:rPr>
          <w:rFonts w:ascii="Times New Roman"/>
          <w:spacing w:val="-6"/>
          <w:sz w:val="18"/>
        </w:rPr>
        <w:t>Vx</w:t>
      </w:r>
      <w:r>
        <w:rPr>
          <w:rFonts w:ascii="Times New Roman"/>
          <w:spacing w:val="-9"/>
          <w:sz w:val="18"/>
        </w:rPr>
        <w:t xml:space="preserve"> Works</w:t>
      </w:r>
    </w:p>
    <w:p w14:paraId="1DC6D21F">
      <w:pPr>
        <w:pStyle w:val="11"/>
        <w:rPr>
          <w:rFonts w:ascii="Times New Roman"/>
          <w:sz w:val="18"/>
        </w:rPr>
      </w:pPr>
    </w:p>
    <w:p w14:paraId="2CDCAE72">
      <w:pPr>
        <w:pStyle w:val="11"/>
        <w:rPr>
          <w:rFonts w:ascii="Times New Roman"/>
          <w:sz w:val="18"/>
        </w:rPr>
      </w:pPr>
    </w:p>
    <w:p w14:paraId="02255304">
      <w:pPr>
        <w:pStyle w:val="11"/>
        <w:rPr>
          <w:rFonts w:ascii="Times New Roman"/>
          <w:sz w:val="18"/>
        </w:rPr>
      </w:pPr>
    </w:p>
    <w:p w14:paraId="45E79597">
      <w:pPr>
        <w:pStyle w:val="11"/>
        <w:rPr>
          <w:rFonts w:ascii="Times New Roman"/>
          <w:sz w:val="18"/>
        </w:rPr>
      </w:pPr>
    </w:p>
    <w:p w14:paraId="20693325">
      <w:pPr>
        <w:pStyle w:val="11"/>
        <w:spacing w:before="150"/>
        <w:rPr>
          <w:rFonts w:ascii="Times New Roman"/>
          <w:sz w:val="18"/>
        </w:rPr>
      </w:pPr>
    </w:p>
    <w:p w14:paraId="3FB91DF8">
      <w:pPr>
        <w:spacing w:before="1"/>
        <w:ind w:left="206" w:right="0" w:firstLine="0"/>
        <w:jc w:val="center"/>
        <w:rPr>
          <w:rFonts w:ascii="Times New Roman"/>
          <w:sz w:val="18"/>
        </w:rPr>
      </w:pPr>
      <w:r>
        <w:rPr>
          <w:rFonts w:ascii="Times New Roman"/>
          <w:spacing w:val="-2"/>
          <w:sz w:val="18"/>
        </w:rPr>
        <w:t>LynxOS</w:t>
      </w:r>
    </w:p>
    <w:p w14:paraId="23147CD2">
      <w:pPr>
        <w:spacing w:before="82"/>
        <w:ind w:left="0" w:right="347" w:firstLine="0"/>
        <w:jc w:val="center"/>
        <w:rPr>
          <w:rFonts w:ascii="Microsoft JhengHei" w:eastAsia="Microsoft JhengHei"/>
          <w:b/>
          <w:sz w:val="18"/>
        </w:rPr>
      </w:pPr>
      <w:r>
        <w:br w:type="column"/>
      </w:r>
      <w:r>
        <w:rPr>
          <w:rFonts w:ascii="Microsoft JhengHei" w:eastAsia="Microsoft JhengHei"/>
          <w:b/>
          <w:spacing w:val="-5"/>
          <w:sz w:val="18"/>
        </w:rPr>
        <w:t>简介</w:t>
      </w:r>
    </w:p>
    <w:p w14:paraId="07486977">
      <w:pPr>
        <w:spacing w:before="65" w:line="280" w:lineRule="auto"/>
        <w:ind w:left="138" w:right="463" w:firstLine="0"/>
        <w:jc w:val="left"/>
        <w:rPr>
          <w:sz w:val="18"/>
        </w:rPr>
      </w:pPr>
      <w:r>
        <w:rPr>
          <w:spacing w:val="17"/>
          <w:w w:val="99"/>
          <w:sz w:val="18"/>
        </w:rPr>
        <w:t>美国</w:t>
      </w:r>
      <w:r>
        <w:rPr>
          <w:w w:val="99"/>
          <w:sz w:val="18"/>
        </w:rPr>
        <w:t>Ready</w:t>
      </w:r>
      <w:r>
        <w:rPr>
          <w:sz w:val="18"/>
        </w:rPr>
        <w:t xml:space="preserve"> </w:t>
      </w:r>
      <w:r>
        <w:rPr>
          <w:w w:val="99"/>
          <w:sz w:val="18"/>
        </w:rPr>
        <w:t>System</w:t>
      </w:r>
      <w:r>
        <w:rPr>
          <w:spacing w:val="-58"/>
          <w:sz w:val="18"/>
        </w:rPr>
        <w:t xml:space="preserve"> </w:t>
      </w:r>
      <w:r>
        <w:rPr>
          <w:spacing w:val="7"/>
          <w:w w:val="99"/>
          <w:sz w:val="18"/>
        </w:rPr>
        <w:t>公司研制的国际上最早的一款嵌入式实时多任务操作系统</w:t>
      </w:r>
      <w:r>
        <w:rPr>
          <w:spacing w:val="-6"/>
          <w:sz w:val="18"/>
        </w:rPr>
        <w:t xml:space="preserve"> </w:t>
      </w:r>
      <w:r>
        <w:rPr>
          <w:spacing w:val="1"/>
          <w:w w:val="99"/>
          <w:sz w:val="18"/>
        </w:rPr>
        <w:t>(VRTS/OS)</w:t>
      </w:r>
      <w:r>
        <w:rPr>
          <w:w w:val="99"/>
          <w:sz w:val="18"/>
        </w:rPr>
        <w:t>。</w:t>
      </w:r>
      <w:r>
        <w:rPr>
          <w:spacing w:val="12"/>
          <w:w w:val="99"/>
          <w:sz w:val="18"/>
        </w:rPr>
        <w:t>自1981</w:t>
      </w:r>
      <w:r>
        <w:rPr>
          <w:spacing w:val="10"/>
          <w:w w:val="99"/>
          <w:sz w:val="18"/>
        </w:rPr>
        <w:t>年发表</w:t>
      </w:r>
      <w:r>
        <w:rPr>
          <w:spacing w:val="15"/>
          <w:w w:val="99"/>
          <w:sz w:val="18"/>
        </w:rPr>
        <w:t>VRTX1.</w:t>
      </w:r>
      <w:r>
        <w:rPr>
          <w:w w:val="99"/>
          <w:sz w:val="18"/>
        </w:rPr>
        <w:t>0</w:t>
      </w:r>
      <w:r>
        <w:rPr>
          <w:spacing w:val="-53"/>
          <w:sz w:val="18"/>
        </w:rPr>
        <w:t xml:space="preserve"> </w:t>
      </w:r>
      <w:r>
        <w:rPr>
          <w:spacing w:val="22"/>
          <w:w w:val="99"/>
          <w:sz w:val="18"/>
        </w:rPr>
        <w:t>至今</w:t>
      </w:r>
      <w:r>
        <w:rPr>
          <w:spacing w:val="11"/>
          <w:w w:val="99"/>
          <w:sz w:val="18"/>
        </w:rPr>
        <w:t>VRTX321.08</w:t>
      </w:r>
      <w:r>
        <w:rPr>
          <w:w w:val="99"/>
          <w:sz w:val="18"/>
        </w:rPr>
        <w:t>,</w:t>
      </w:r>
      <w:r>
        <w:rPr>
          <w:spacing w:val="27"/>
          <w:sz w:val="18"/>
        </w:rPr>
        <w:t xml:space="preserve"> </w:t>
      </w:r>
      <w:r>
        <w:rPr>
          <w:spacing w:val="7"/>
          <w:w w:val="99"/>
          <w:sz w:val="18"/>
        </w:rPr>
        <w:t xml:space="preserve">它已经成功地用于4000多种应用环境，安装有 </w:t>
      </w:r>
      <w:r>
        <w:rPr>
          <w:spacing w:val="22"/>
          <w:w w:val="99"/>
          <w:sz w:val="18"/>
        </w:rPr>
        <w:t>VRTX/O</w:t>
      </w:r>
      <w:r>
        <w:rPr>
          <w:w w:val="99"/>
          <w:sz w:val="18"/>
        </w:rPr>
        <w:t>S</w:t>
      </w:r>
      <w:r>
        <w:rPr>
          <w:spacing w:val="-36"/>
          <w:sz w:val="18"/>
        </w:rPr>
        <w:t xml:space="preserve"> </w:t>
      </w:r>
      <w:r>
        <w:rPr>
          <w:spacing w:val="-10"/>
          <w:w w:val="99"/>
          <w:sz w:val="18"/>
        </w:rPr>
        <w:t>的产品已过百种。</w:t>
      </w:r>
      <w:r>
        <w:rPr>
          <w:spacing w:val="-32"/>
          <w:sz w:val="18"/>
        </w:rPr>
        <w:t xml:space="preserve"> </w:t>
      </w:r>
      <w:r>
        <w:rPr>
          <w:spacing w:val="54"/>
          <w:w w:val="99"/>
          <w:sz w:val="18"/>
        </w:rPr>
        <w:t>VR</w:t>
      </w:r>
      <w:r>
        <w:rPr>
          <w:w w:val="99"/>
          <w:sz w:val="18"/>
        </w:rPr>
        <w:t>T</w:t>
      </w:r>
      <w:r>
        <w:rPr>
          <w:spacing w:val="-36"/>
          <w:sz w:val="18"/>
        </w:rPr>
        <w:t xml:space="preserve"> </w:t>
      </w:r>
      <w:r>
        <w:rPr>
          <w:spacing w:val="16"/>
          <w:w w:val="99"/>
          <w:sz w:val="18"/>
        </w:rPr>
        <w:t>X</w:t>
      </w:r>
      <w:r>
        <w:rPr>
          <w:spacing w:val="1"/>
          <w:w w:val="99"/>
          <w:sz w:val="18"/>
        </w:rPr>
        <w:t>实时多任务操作系统从实时性、可靠性、可用性各方面比</w:t>
      </w:r>
      <w:r>
        <w:rPr>
          <w:spacing w:val="5"/>
          <w:w w:val="99"/>
          <w:sz w:val="18"/>
        </w:rPr>
        <w:t>较而言，都比以前的</w:t>
      </w:r>
      <w:r>
        <w:rPr>
          <w:spacing w:val="28"/>
          <w:w w:val="99"/>
          <w:sz w:val="18"/>
        </w:rPr>
        <w:t>iRM</w:t>
      </w:r>
      <w:r>
        <w:rPr>
          <w:w w:val="99"/>
          <w:sz w:val="18"/>
        </w:rPr>
        <w:t>X</w:t>
      </w:r>
      <w:r>
        <w:rPr>
          <w:spacing w:val="-62"/>
          <w:sz w:val="18"/>
        </w:rPr>
        <w:t xml:space="preserve"> </w:t>
      </w:r>
      <w:r>
        <w:rPr>
          <w:spacing w:val="28"/>
          <w:w w:val="99"/>
          <w:sz w:val="18"/>
        </w:rPr>
        <w:t>、iRM</w:t>
      </w:r>
      <w:r>
        <w:rPr>
          <w:w w:val="99"/>
          <w:sz w:val="18"/>
        </w:rPr>
        <w:t>K</w:t>
      </w:r>
      <w:r>
        <w:rPr>
          <w:spacing w:val="-60"/>
          <w:sz w:val="18"/>
        </w:rPr>
        <w:t xml:space="preserve"> </w:t>
      </w:r>
      <w:r>
        <w:rPr>
          <w:spacing w:val="1"/>
          <w:w w:val="99"/>
          <w:sz w:val="18"/>
        </w:rPr>
        <w:t>操作系统有了很大提高，当时它代表嵌入式系统的潮流</w:t>
      </w:r>
      <w:r>
        <w:rPr>
          <w:spacing w:val="22"/>
          <w:w w:val="99"/>
          <w:sz w:val="18"/>
        </w:rPr>
        <w:t>美国</w:t>
      </w:r>
      <w:r>
        <w:rPr>
          <w:spacing w:val="1"/>
          <w:w w:val="99"/>
          <w:sz w:val="18"/>
        </w:rPr>
        <w:t>WindRive</w:t>
      </w:r>
      <w:r>
        <w:rPr>
          <w:w w:val="99"/>
          <w:sz w:val="18"/>
        </w:rPr>
        <w:t>r</w:t>
      </w:r>
      <w:r>
        <w:rPr>
          <w:spacing w:val="-67"/>
          <w:sz w:val="18"/>
        </w:rPr>
        <w:t xml:space="preserve"> </w:t>
      </w:r>
      <w:r>
        <w:rPr>
          <w:spacing w:val="9"/>
          <w:w w:val="99"/>
          <w:sz w:val="18"/>
        </w:rPr>
        <w:t>公司于1983年设计开发的一种嵌入式实时操作系统。它有良好的持续发展</w:t>
      </w:r>
      <w:r>
        <w:rPr>
          <w:spacing w:val="2"/>
          <w:w w:val="99"/>
          <w:sz w:val="18"/>
        </w:rPr>
        <w:t>能力、高性能的内核以及友好的用户开发环境，在嵌入式实时操作系统领域逐渐占据一席之</w:t>
      </w:r>
      <w:r>
        <w:rPr>
          <w:spacing w:val="3"/>
          <w:w w:val="99"/>
          <w:sz w:val="18"/>
        </w:rPr>
        <w:t>地。此款产品在我国被广泛应用。它系统十分灵活，具有多达1800个功能强大的应用程序接</w:t>
      </w:r>
      <w:r>
        <w:rPr>
          <w:w w:val="99"/>
          <w:sz w:val="18"/>
        </w:rPr>
        <w:t>口</w:t>
      </w:r>
      <w:r>
        <w:rPr>
          <w:spacing w:val="-20"/>
          <w:sz w:val="18"/>
        </w:rPr>
        <w:t xml:space="preserve"> </w:t>
      </w:r>
      <w:r>
        <w:rPr>
          <w:spacing w:val="4"/>
          <w:w w:val="99"/>
          <w:sz w:val="18"/>
        </w:rPr>
        <w:t>(API)</w:t>
      </w:r>
      <w:r>
        <w:rPr>
          <w:w w:val="99"/>
          <w:sz w:val="18"/>
        </w:rPr>
        <w:t>;</w:t>
      </w:r>
      <w:r>
        <w:rPr>
          <w:spacing w:val="11"/>
          <w:sz w:val="18"/>
        </w:rPr>
        <w:t xml:space="preserve"> </w:t>
      </w:r>
      <w:r>
        <w:rPr>
          <w:spacing w:val="2"/>
          <w:w w:val="99"/>
          <w:sz w:val="18"/>
        </w:rPr>
        <w:t>适用面广，可以适用于从最简单到最复杂的产品设计。可靠性高，可以用于从防抱死刹车系统到星际探索的关键任务；适用性强，可以用于支持当前流行的</w:t>
      </w:r>
      <w:r>
        <w:rPr>
          <w:spacing w:val="55"/>
          <w:w w:val="99"/>
          <w:sz w:val="18"/>
        </w:rPr>
        <w:t>C</w:t>
      </w:r>
      <w:r>
        <w:rPr>
          <w:w w:val="99"/>
          <w:sz w:val="18"/>
        </w:rPr>
        <w:t>P</w:t>
      </w:r>
      <w:r>
        <w:rPr>
          <w:spacing w:val="-35"/>
          <w:sz w:val="18"/>
        </w:rPr>
        <w:t xml:space="preserve"> </w:t>
      </w:r>
      <w:r>
        <w:rPr>
          <w:spacing w:val="13"/>
          <w:w w:val="99"/>
          <w:sz w:val="18"/>
        </w:rPr>
        <w:t>U</w:t>
      </w:r>
      <w:r>
        <w:rPr>
          <w:spacing w:val="22"/>
          <w:w w:val="99"/>
          <w:sz w:val="18"/>
        </w:rPr>
        <w:t>平台</w:t>
      </w:r>
    </w:p>
    <w:p w14:paraId="7D47AD6D">
      <w:pPr>
        <w:spacing w:before="28" w:line="276" w:lineRule="auto"/>
        <w:ind w:left="128" w:right="466" w:firstLine="9"/>
        <w:jc w:val="left"/>
        <w:rPr>
          <w:sz w:val="18"/>
        </w:rPr>
      </w:pPr>
      <w:r>
        <w:rPr>
          <w:sz w:val="18"/>
        </w:rPr>
        <mc:AlternateContent>
          <mc:Choice Requires="wps">
            <w:drawing>
              <wp:anchor distT="0" distB="0" distL="0" distR="0" simplePos="0" relativeHeight="251773952" behindDoc="0" locked="0" layoutInCell="1" allowOverlap="1">
                <wp:simplePos x="0" y="0"/>
                <wp:positionH relativeFrom="page">
                  <wp:posOffset>2872105</wp:posOffset>
                </wp:positionH>
                <wp:positionV relativeFrom="paragraph">
                  <wp:posOffset>1343660</wp:posOffset>
                </wp:positionV>
                <wp:extent cx="762000" cy="241300"/>
                <wp:effectExtent l="0" t="0" r="0" b="0"/>
                <wp:wrapNone/>
                <wp:docPr id="1271" name="Textbox 127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CD63C1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71" o:spid="_x0000_s1026" o:spt="202" type="#_x0000_t202" style="position:absolute;left:0pt;margin-left:226.15pt;margin-top:105.8pt;height:19pt;width:60pt;mso-position-horizontal-relative:page;z-index:251773952;mso-width-relative:page;mso-height-relative:page;" filled="f" stroked="f" coordsize="21600,21600" o:gfxdata="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62YjPaAAAACwEAAA8AAAAAAAAAAQAgAAAAIgAAAGRycy9kb3ducmV2LnhtbFBLAQIUABQAAAAI&#10;AIdO4kDYWEAVsgEAAHkDAAAOAAAAAAAAAAEAIAAAACkBAABkcnMvZTJvRG9jLnhtbFBLBQYAAAAA&#10;BgAGAFkBAABNBQAAAAA=&#10;">
                <v:fill on="f" focussize="0,0"/>
                <v:stroke on="f"/>
                <v:imagedata o:title=""/>
                <o:lock v:ext="edit" aspectratio="f"/>
                <v:textbox inset="0mm,0mm,0mm,0mm">
                  <w:txbxContent>
                    <w:p w14:paraId="4CD63C1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7"/>
          <w:w w:val="99"/>
          <w:sz w:val="18"/>
        </w:rPr>
        <w:t>是由</w:t>
      </w:r>
      <w:r>
        <w:rPr>
          <w:spacing w:val="-8"/>
          <w:w w:val="99"/>
          <w:sz w:val="18"/>
        </w:rPr>
        <w:t>Lyn</w:t>
      </w:r>
      <w:r>
        <w:rPr>
          <w:w w:val="99"/>
          <w:sz w:val="18"/>
        </w:rPr>
        <w:t>x</w:t>
      </w:r>
      <w:r>
        <w:rPr>
          <w:spacing w:val="-15"/>
          <w:sz w:val="18"/>
        </w:rPr>
        <w:t xml:space="preserve"> </w:t>
      </w:r>
      <w:r>
        <w:rPr>
          <w:spacing w:val="-8"/>
          <w:w w:val="99"/>
          <w:sz w:val="18"/>
        </w:rPr>
        <w:t>Real-tim</w:t>
      </w:r>
      <w:r>
        <w:rPr>
          <w:w w:val="99"/>
          <w:sz w:val="18"/>
        </w:rPr>
        <w:t>e</w:t>
      </w:r>
      <w:r>
        <w:rPr>
          <w:spacing w:val="-15"/>
          <w:sz w:val="18"/>
        </w:rPr>
        <w:t xml:space="preserve"> </w:t>
      </w:r>
      <w:r>
        <w:rPr>
          <w:spacing w:val="-8"/>
          <w:w w:val="99"/>
          <w:sz w:val="18"/>
        </w:rPr>
        <w:t>System</w:t>
      </w:r>
      <w:r>
        <w:rPr>
          <w:spacing w:val="11"/>
          <w:w w:val="99"/>
          <w:sz w:val="18"/>
        </w:rPr>
        <w:t>s</w:t>
      </w:r>
      <w:r>
        <w:rPr>
          <w:w w:val="99"/>
          <w:sz w:val="18"/>
        </w:rPr>
        <w:t>开发的一个款支持分布式嵌入式实时操作系统。</w:t>
      </w:r>
      <w:r>
        <w:rPr>
          <w:spacing w:val="3"/>
          <w:sz w:val="18"/>
        </w:rPr>
        <w:t xml:space="preserve"> </w:t>
      </w:r>
      <w:r>
        <w:rPr>
          <w:spacing w:val="16"/>
          <w:w w:val="99"/>
          <w:sz w:val="18"/>
        </w:rPr>
        <w:t>LynxO</w:t>
      </w:r>
      <w:r>
        <w:rPr>
          <w:w w:val="99"/>
          <w:sz w:val="18"/>
        </w:rPr>
        <w:t>S</w:t>
      </w:r>
      <w:r>
        <w:rPr>
          <w:spacing w:val="-59"/>
          <w:sz w:val="18"/>
        </w:rPr>
        <w:t xml:space="preserve"> </w:t>
      </w:r>
      <w:r>
        <w:rPr>
          <w:spacing w:val="11"/>
          <w:w w:val="99"/>
          <w:sz w:val="18"/>
        </w:rPr>
        <w:t>是一个</w:t>
      </w:r>
      <w:r>
        <w:rPr>
          <w:spacing w:val="4"/>
          <w:w w:val="99"/>
          <w:sz w:val="18"/>
        </w:rPr>
        <w:t>分布式、嵌入式、可规模扩展的实时操作系统，具有</w:t>
      </w:r>
      <w:r>
        <w:rPr>
          <w:spacing w:val="34"/>
          <w:w w:val="99"/>
          <w:sz w:val="18"/>
        </w:rPr>
        <w:t>UNI</w:t>
      </w:r>
      <w:r>
        <w:rPr>
          <w:w w:val="99"/>
          <w:sz w:val="18"/>
        </w:rPr>
        <w:t>X</w:t>
      </w:r>
      <w:r>
        <w:rPr>
          <w:spacing w:val="-42"/>
          <w:sz w:val="18"/>
        </w:rPr>
        <w:t xml:space="preserve"> </w:t>
      </w:r>
      <w:r>
        <w:rPr>
          <w:spacing w:val="2"/>
          <w:w w:val="99"/>
          <w:sz w:val="18"/>
        </w:rPr>
        <w:t>的优点，即实时内核、程序可重</w:t>
      </w:r>
      <w:r>
        <w:rPr>
          <w:spacing w:val="4"/>
          <w:w w:val="99"/>
          <w:sz w:val="18"/>
        </w:rPr>
        <w:t>入和调度确定性和确定的硬实时响应等特征，最早开发于1988</w:t>
      </w:r>
      <w:r>
        <w:rPr>
          <w:spacing w:val="2"/>
          <w:w w:val="99"/>
          <w:sz w:val="18"/>
        </w:rPr>
        <w:t>年。</w:t>
      </w:r>
      <w:r>
        <w:rPr>
          <w:spacing w:val="-4"/>
          <w:sz w:val="18"/>
        </w:rPr>
        <w:t xml:space="preserve"> </w:t>
      </w:r>
      <w:r>
        <w:rPr>
          <w:spacing w:val="20"/>
          <w:w w:val="99"/>
          <w:sz w:val="18"/>
        </w:rPr>
        <w:t>LynxO</w:t>
      </w:r>
      <w:r>
        <w:rPr>
          <w:w w:val="99"/>
          <w:sz w:val="18"/>
        </w:rPr>
        <w:t>S</w:t>
      </w:r>
      <w:r>
        <w:rPr>
          <w:spacing w:val="-69"/>
          <w:sz w:val="18"/>
        </w:rPr>
        <w:t xml:space="preserve"> </w:t>
      </w:r>
      <w:r>
        <w:rPr>
          <w:spacing w:val="-16"/>
          <w:w w:val="99"/>
          <w:sz w:val="18"/>
        </w:rPr>
        <w:t>支持线程概念，</w:t>
      </w:r>
      <w:r>
        <w:rPr>
          <w:spacing w:val="5"/>
          <w:w w:val="99"/>
          <w:sz w:val="18"/>
        </w:rPr>
        <w:t>提供256个全局用户线程优先级；硬实时优先级调度：在每个优先级上实现了轮转调度、定</w:t>
      </w:r>
      <w:r>
        <w:rPr>
          <w:spacing w:val="10"/>
          <w:w w:val="99"/>
          <w:sz w:val="18"/>
        </w:rPr>
        <w:t>量调度和</w:t>
      </w:r>
      <w:r>
        <w:rPr>
          <w:spacing w:val="20"/>
          <w:w w:val="99"/>
          <w:sz w:val="18"/>
        </w:rPr>
        <w:t>FIF</w:t>
      </w:r>
      <w:r>
        <w:rPr>
          <w:spacing w:val="21"/>
          <w:w w:val="99"/>
          <w:sz w:val="18"/>
        </w:rPr>
        <w:t>O</w:t>
      </w:r>
      <w:r>
        <w:rPr>
          <w:spacing w:val="2"/>
          <w:w w:val="99"/>
          <w:sz w:val="18"/>
        </w:rPr>
        <w:t>调度策略；快速正文切换和阻塞时间短；抢占式的</w:t>
      </w:r>
      <w:r>
        <w:rPr>
          <w:spacing w:val="40"/>
          <w:w w:val="99"/>
          <w:sz w:val="18"/>
        </w:rPr>
        <w:t>RT</w:t>
      </w:r>
      <w:r>
        <w:rPr>
          <w:w w:val="99"/>
          <w:sz w:val="18"/>
        </w:rPr>
        <w:t>O</w:t>
      </w:r>
      <w:r>
        <w:rPr>
          <w:spacing w:val="-50"/>
          <w:sz w:val="18"/>
        </w:rPr>
        <w:t xml:space="preserve"> </w:t>
      </w:r>
      <w:r>
        <w:rPr>
          <w:spacing w:val="8"/>
          <w:w w:val="99"/>
          <w:sz w:val="18"/>
        </w:rPr>
        <w:t>S</w:t>
      </w:r>
      <w:r>
        <w:rPr>
          <w:spacing w:val="22"/>
          <w:w w:val="99"/>
          <w:sz w:val="18"/>
        </w:rPr>
        <w:t>核心</w:t>
      </w:r>
    </w:p>
    <w:p w14:paraId="348E4521">
      <w:pPr>
        <w:spacing w:after="0" w:line="276" w:lineRule="auto"/>
        <w:jc w:val="left"/>
        <w:rPr>
          <w:sz w:val="18"/>
        </w:rPr>
        <w:sectPr>
          <w:type w:val="continuous"/>
          <w:pgSz w:w="10250" w:h="13150"/>
          <w:pgMar w:top="1460" w:right="425" w:bottom="0" w:left="992" w:header="720" w:footer="720" w:gutter="0"/>
          <w:cols w:equalWidth="0" w:num="2">
            <w:col w:w="863" w:space="40"/>
            <w:col w:w="7930"/>
          </w:cols>
        </w:sectPr>
      </w:pPr>
    </w:p>
    <w:p w14:paraId="3FB077B0">
      <w:pPr>
        <w:tabs>
          <w:tab w:val="left" w:pos="1004"/>
        </w:tabs>
        <w:spacing w:before="57"/>
        <w:ind w:left="16" w:right="0" w:firstLine="0"/>
        <w:jc w:val="left"/>
        <w:rPr>
          <w:sz w:val="19"/>
        </w:rPr>
      </w:pPr>
      <w:r>
        <w:rPr>
          <w:spacing w:val="12"/>
          <w:position w:val="2"/>
          <w:sz w:val="19"/>
        </w:rPr>
        <w:t>564</w:t>
      </w:r>
      <w:r>
        <w:rPr>
          <w:position w:val="2"/>
          <w:sz w:val="19"/>
        </w:rPr>
        <w:tab/>
      </w:r>
      <w:r>
        <w:rPr>
          <w:sz w:val="19"/>
        </w:rPr>
        <w:t>系统架构设计师教程(第2</w:t>
      </w:r>
      <w:r>
        <w:rPr>
          <w:spacing w:val="-5"/>
          <w:sz w:val="19"/>
        </w:rPr>
        <w:t>版)</w:t>
      </w:r>
    </w:p>
    <w:p w14:paraId="3A97ECCA">
      <w:pPr>
        <w:pStyle w:val="11"/>
        <w:spacing w:before="68"/>
        <w:rPr>
          <w:sz w:val="19"/>
        </w:rPr>
      </w:pPr>
    </w:p>
    <w:p w14:paraId="4F58DA71">
      <w:pPr>
        <w:spacing w:before="0"/>
        <w:ind w:left="0" w:right="94" w:firstLine="0"/>
        <w:jc w:val="right"/>
        <w:rPr>
          <w:sz w:val="19"/>
        </w:rPr>
      </w:pPr>
      <w:r>
        <w:rPr>
          <w:spacing w:val="-20"/>
          <w:sz w:val="19"/>
        </w:rPr>
        <w:t>(续表)</w:t>
      </w:r>
    </w:p>
    <w:p w14:paraId="37A7E836">
      <w:pPr>
        <w:tabs>
          <w:tab w:val="left" w:pos="4813"/>
        </w:tabs>
        <w:spacing w:before="79"/>
        <w:ind w:left="697" w:right="0" w:firstLine="0"/>
        <w:jc w:val="left"/>
        <w:rPr>
          <w:position w:val="1"/>
          <w:sz w:val="19"/>
        </w:rPr>
      </w:pPr>
      <w:r>
        <w:rPr>
          <w:rFonts w:ascii="Microsoft JhengHei" w:eastAsia="Microsoft JhengHei"/>
          <w:b/>
          <w:spacing w:val="-40"/>
          <w:sz w:val="19"/>
        </w:rPr>
        <w:t>名</w:t>
      </w:r>
      <w:r>
        <w:rPr>
          <w:rFonts w:ascii="Microsoft JhengHei" w:eastAsia="Microsoft JhengHei"/>
          <w:b/>
          <w:spacing w:val="-10"/>
          <w:sz w:val="19"/>
        </w:rPr>
        <w:t>称</w:t>
      </w:r>
      <w:r>
        <w:rPr>
          <w:rFonts w:ascii="Microsoft JhengHei" w:eastAsia="Microsoft JhengHei"/>
          <w:b/>
          <w:sz w:val="19"/>
        </w:rPr>
        <w:tab/>
      </w:r>
      <w:r>
        <w:rPr>
          <w:spacing w:val="-24"/>
          <w:position w:val="1"/>
          <w:sz w:val="19"/>
        </w:rPr>
        <w:t>简</w:t>
      </w:r>
      <w:r>
        <w:rPr>
          <w:spacing w:val="-10"/>
          <w:position w:val="1"/>
          <w:sz w:val="19"/>
        </w:rPr>
        <w:t>介</w:t>
      </w:r>
    </w:p>
    <w:p w14:paraId="2EDD08F9">
      <w:pPr>
        <w:spacing w:after="0"/>
        <w:jc w:val="left"/>
        <w:rPr>
          <w:position w:val="1"/>
          <w:sz w:val="19"/>
        </w:rPr>
        <w:sectPr>
          <w:pgSz w:w="10190" w:h="13020"/>
          <w:pgMar w:top="360" w:right="992" w:bottom="0" w:left="425" w:header="720" w:footer="720" w:gutter="0"/>
          <w:cols w:space="720" w:num="1"/>
        </w:sectPr>
      </w:pPr>
    </w:p>
    <w:p w14:paraId="2A517A3D">
      <w:pPr>
        <w:pStyle w:val="11"/>
        <w:rPr>
          <w:sz w:val="19"/>
        </w:rPr>
      </w:pPr>
    </w:p>
    <w:p w14:paraId="633A3F9C">
      <w:pPr>
        <w:pStyle w:val="11"/>
        <w:rPr>
          <w:sz w:val="19"/>
        </w:rPr>
      </w:pPr>
    </w:p>
    <w:p w14:paraId="58344CC3">
      <w:pPr>
        <w:pStyle w:val="11"/>
        <w:spacing w:before="102"/>
        <w:rPr>
          <w:sz w:val="19"/>
        </w:rPr>
      </w:pPr>
    </w:p>
    <w:p w14:paraId="068CDB8B">
      <w:pPr>
        <w:spacing w:before="0"/>
        <w:ind w:left="534" w:right="0" w:firstLine="0"/>
        <w:jc w:val="left"/>
        <w:rPr>
          <w:rFonts w:ascii="Times New Roman"/>
          <w:sz w:val="19"/>
        </w:rPr>
      </w:pPr>
      <w:r>
        <w:rPr>
          <w:rFonts w:ascii="Times New Roman"/>
          <w:spacing w:val="-4"/>
          <w:sz w:val="19"/>
        </w:rPr>
        <w:t>Nucleus</w:t>
      </w:r>
    </w:p>
    <w:p w14:paraId="6DD4D12C">
      <w:pPr>
        <w:pStyle w:val="11"/>
        <w:rPr>
          <w:rFonts w:ascii="Times New Roman"/>
          <w:sz w:val="19"/>
        </w:rPr>
      </w:pPr>
    </w:p>
    <w:p w14:paraId="147C1134">
      <w:pPr>
        <w:pStyle w:val="11"/>
        <w:rPr>
          <w:rFonts w:ascii="Times New Roman"/>
          <w:sz w:val="19"/>
        </w:rPr>
      </w:pPr>
    </w:p>
    <w:p w14:paraId="1E6BF983">
      <w:pPr>
        <w:pStyle w:val="11"/>
        <w:rPr>
          <w:rFonts w:ascii="Times New Roman"/>
          <w:sz w:val="19"/>
        </w:rPr>
      </w:pPr>
    </w:p>
    <w:p w14:paraId="75F10483">
      <w:pPr>
        <w:pStyle w:val="11"/>
        <w:rPr>
          <w:rFonts w:ascii="Times New Roman"/>
          <w:sz w:val="19"/>
        </w:rPr>
      </w:pPr>
    </w:p>
    <w:p w14:paraId="7D749C16">
      <w:pPr>
        <w:pStyle w:val="11"/>
        <w:rPr>
          <w:rFonts w:ascii="Times New Roman"/>
          <w:sz w:val="19"/>
        </w:rPr>
      </w:pPr>
    </w:p>
    <w:p w14:paraId="0D0F48DC">
      <w:pPr>
        <w:pStyle w:val="11"/>
        <w:spacing w:before="2"/>
        <w:rPr>
          <w:rFonts w:ascii="Times New Roman"/>
          <w:sz w:val="19"/>
        </w:rPr>
      </w:pPr>
    </w:p>
    <w:p w14:paraId="4E3B40CA">
      <w:pPr>
        <w:spacing w:before="0"/>
        <w:ind w:left="659" w:right="0" w:firstLine="0"/>
        <w:jc w:val="left"/>
        <w:rPr>
          <w:rFonts w:ascii="Times New Roman"/>
          <w:sz w:val="19"/>
        </w:rPr>
      </w:pPr>
      <w:r>
        <w:rPr>
          <w:rFonts w:ascii="Times New Roman"/>
          <w:spacing w:val="-5"/>
          <w:sz w:val="19"/>
        </w:rPr>
        <w:t>QNX</w:t>
      </w:r>
    </w:p>
    <w:p w14:paraId="6D77FC0D">
      <w:pPr>
        <w:pStyle w:val="11"/>
        <w:rPr>
          <w:rFonts w:ascii="Times New Roman"/>
          <w:sz w:val="19"/>
        </w:rPr>
      </w:pPr>
    </w:p>
    <w:p w14:paraId="6F58A043">
      <w:pPr>
        <w:pStyle w:val="11"/>
        <w:rPr>
          <w:rFonts w:ascii="Times New Roman"/>
          <w:sz w:val="19"/>
        </w:rPr>
      </w:pPr>
    </w:p>
    <w:p w14:paraId="319256C0">
      <w:pPr>
        <w:pStyle w:val="11"/>
        <w:rPr>
          <w:rFonts w:ascii="Times New Roman"/>
          <w:sz w:val="19"/>
        </w:rPr>
      </w:pPr>
    </w:p>
    <w:p w14:paraId="5AC81559">
      <w:pPr>
        <w:pStyle w:val="11"/>
        <w:spacing w:before="103"/>
        <w:rPr>
          <w:rFonts w:ascii="Times New Roman"/>
          <w:sz w:val="19"/>
        </w:rPr>
      </w:pPr>
    </w:p>
    <w:p w14:paraId="0432A299">
      <w:pPr>
        <w:spacing w:before="0"/>
        <w:ind w:left="553" w:right="0" w:firstLine="0"/>
        <w:jc w:val="left"/>
        <w:rPr>
          <w:rFonts w:ascii="Times New Roman"/>
          <w:sz w:val="19"/>
        </w:rPr>
      </w:pPr>
      <w:r>
        <w:rPr>
          <w:rFonts w:ascii="Times New Roman"/>
          <w:spacing w:val="-8"/>
          <w:sz w:val="19"/>
        </w:rPr>
        <w:t>Android</w:t>
      </w:r>
    </w:p>
    <w:p w14:paraId="5874ABB1">
      <w:pPr>
        <w:pStyle w:val="11"/>
        <w:rPr>
          <w:rFonts w:ascii="Times New Roman"/>
          <w:sz w:val="19"/>
        </w:rPr>
      </w:pPr>
    </w:p>
    <w:p w14:paraId="69B6EF47">
      <w:pPr>
        <w:pStyle w:val="11"/>
        <w:rPr>
          <w:rFonts w:ascii="Times New Roman"/>
          <w:sz w:val="19"/>
        </w:rPr>
      </w:pPr>
    </w:p>
    <w:p w14:paraId="715D0DEA">
      <w:pPr>
        <w:pStyle w:val="11"/>
        <w:rPr>
          <w:rFonts w:ascii="Times New Roman"/>
          <w:sz w:val="19"/>
        </w:rPr>
      </w:pPr>
    </w:p>
    <w:p w14:paraId="3248EC33">
      <w:pPr>
        <w:pStyle w:val="11"/>
        <w:rPr>
          <w:rFonts w:ascii="Times New Roman"/>
          <w:sz w:val="19"/>
        </w:rPr>
      </w:pPr>
    </w:p>
    <w:p w14:paraId="098D1C83">
      <w:pPr>
        <w:pStyle w:val="11"/>
        <w:spacing w:before="52"/>
        <w:rPr>
          <w:rFonts w:ascii="Times New Roman"/>
          <w:sz w:val="19"/>
        </w:rPr>
      </w:pPr>
    </w:p>
    <w:p w14:paraId="0DE9E64D">
      <w:pPr>
        <w:spacing w:before="0"/>
        <w:ind w:left="707" w:right="0" w:firstLine="0"/>
        <w:jc w:val="left"/>
        <w:rPr>
          <w:rFonts w:ascii="Times New Roman"/>
          <w:sz w:val="19"/>
        </w:rPr>
      </w:pPr>
      <w:r>
        <w:rPr>
          <w:rFonts w:ascii="Times New Roman"/>
          <w:spacing w:val="-5"/>
          <w:sz w:val="19"/>
        </w:rPr>
        <w:t>iOS</w:t>
      </w:r>
    </w:p>
    <w:p w14:paraId="7FA52951">
      <w:pPr>
        <w:pStyle w:val="11"/>
        <w:rPr>
          <w:rFonts w:ascii="Times New Roman"/>
          <w:sz w:val="19"/>
        </w:rPr>
      </w:pPr>
    </w:p>
    <w:p w14:paraId="3ABEDFB6">
      <w:pPr>
        <w:pStyle w:val="11"/>
        <w:rPr>
          <w:rFonts w:ascii="Times New Roman"/>
          <w:sz w:val="19"/>
        </w:rPr>
      </w:pPr>
    </w:p>
    <w:p w14:paraId="04D282C7">
      <w:pPr>
        <w:pStyle w:val="11"/>
        <w:rPr>
          <w:rFonts w:ascii="Times New Roman"/>
          <w:sz w:val="19"/>
        </w:rPr>
      </w:pPr>
    </w:p>
    <w:p w14:paraId="0D01B53C">
      <w:pPr>
        <w:pStyle w:val="11"/>
        <w:rPr>
          <w:rFonts w:ascii="Times New Roman"/>
          <w:sz w:val="19"/>
        </w:rPr>
      </w:pPr>
    </w:p>
    <w:p w14:paraId="6EDCCA29">
      <w:pPr>
        <w:pStyle w:val="11"/>
        <w:rPr>
          <w:rFonts w:ascii="Times New Roman"/>
          <w:sz w:val="19"/>
        </w:rPr>
      </w:pPr>
    </w:p>
    <w:p w14:paraId="754B2CE8">
      <w:pPr>
        <w:pStyle w:val="11"/>
        <w:rPr>
          <w:rFonts w:ascii="Times New Roman"/>
          <w:sz w:val="19"/>
        </w:rPr>
      </w:pPr>
    </w:p>
    <w:p w14:paraId="4A0855DD">
      <w:pPr>
        <w:pStyle w:val="11"/>
        <w:spacing w:before="17"/>
        <w:rPr>
          <w:rFonts w:ascii="Times New Roman"/>
          <w:sz w:val="19"/>
        </w:rPr>
      </w:pPr>
    </w:p>
    <w:p w14:paraId="1087FD0A">
      <w:pPr>
        <w:spacing w:before="0"/>
        <w:ind w:left="668" w:right="0" w:firstLine="0"/>
        <w:jc w:val="left"/>
        <w:rPr>
          <w:rFonts w:ascii="Times New Roman"/>
          <w:sz w:val="19"/>
        </w:rPr>
      </w:pPr>
      <w:r>
        <w:rPr>
          <w:rFonts w:ascii="Times New Roman"/>
          <w:spacing w:val="-5"/>
          <w:sz w:val="19"/>
        </w:rPr>
        <w:t>ROS</w:t>
      </w:r>
    </w:p>
    <w:p w14:paraId="7D7401C4">
      <w:pPr>
        <w:spacing w:before="54" w:line="230" w:lineRule="auto"/>
        <w:ind w:left="201" w:right="133" w:firstLine="0"/>
        <w:jc w:val="both"/>
        <w:rPr>
          <w:sz w:val="19"/>
        </w:rPr>
      </w:pPr>
      <w:r>
        <w:br w:type="column"/>
      </w:r>
      <w:r>
        <w:rPr>
          <w:spacing w:val="-4"/>
          <w:sz w:val="19"/>
        </w:rPr>
        <w:t>美国Accclerated</w:t>
      </w:r>
      <w:r>
        <w:rPr>
          <w:spacing w:val="-20"/>
          <w:sz w:val="19"/>
        </w:rPr>
        <w:t xml:space="preserve"> </w:t>
      </w:r>
      <w:r>
        <w:rPr>
          <w:spacing w:val="-4"/>
          <w:sz w:val="19"/>
        </w:rPr>
        <w:t>Technology</w:t>
      </w:r>
      <w:r>
        <w:rPr>
          <w:spacing w:val="-10"/>
          <w:sz w:val="19"/>
        </w:rPr>
        <w:t xml:space="preserve">公司 </w:t>
      </w:r>
      <w:r>
        <w:rPr>
          <w:spacing w:val="-4"/>
          <w:sz w:val="19"/>
        </w:rPr>
        <w:t>(ATI</w:t>
      </w:r>
      <w:r>
        <w:rPr>
          <w:spacing w:val="-8"/>
          <w:sz w:val="19"/>
        </w:rPr>
        <w:t>) 开发的一个嵌入式实时操作系统最早开发于</w:t>
      </w:r>
      <w:r>
        <w:rPr>
          <w:spacing w:val="-4"/>
          <w:sz w:val="19"/>
        </w:rPr>
        <w:t>1990</w:t>
      </w:r>
      <w:r>
        <w:rPr>
          <w:spacing w:val="-10"/>
          <w:sz w:val="19"/>
        </w:rPr>
        <w:t>年，主要用在消费电子、网络设备、无线、导航、办公设备、医疗设备和控制等领域。最新</w:t>
      </w:r>
    </w:p>
    <w:p w14:paraId="68F5D5A5">
      <w:pPr>
        <w:spacing w:before="44" w:line="261" w:lineRule="auto"/>
        <w:ind w:left="182" w:right="143" w:firstLine="9"/>
        <w:jc w:val="both"/>
        <w:rPr>
          <w:sz w:val="19"/>
        </w:rPr>
      </w:pPr>
      <w:r>
        <w:rPr>
          <w:spacing w:val="-12"/>
          <w:sz w:val="19"/>
        </w:rPr>
        <w:t xml:space="preserve">产品 </w:t>
      </w:r>
      <w:r>
        <w:rPr>
          <w:spacing w:val="-10"/>
          <w:sz w:val="19"/>
        </w:rPr>
        <w:t>nucleus plus 是为实时嵌入式应用而设计的一个抢先式多任务操作系统内核，其95%代</w:t>
      </w:r>
      <w:r>
        <w:rPr>
          <w:spacing w:val="-12"/>
          <w:sz w:val="19"/>
        </w:rPr>
        <w:t>码是用ANSI C写成的，因此非常便于移植并能够支持大多数类型的处理器。 nucleus</w:t>
      </w:r>
      <w:r>
        <w:rPr>
          <w:spacing w:val="16"/>
          <w:sz w:val="19"/>
        </w:rPr>
        <w:t xml:space="preserve"> </w:t>
      </w:r>
      <w:r>
        <w:rPr>
          <w:spacing w:val="-12"/>
          <w:sz w:val="19"/>
        </w:rPr>
        <w:t>plus 核</w:t>
      </w:r>
      <w:r>
        <w:rPr>
          <w:spacing w:val="-8"/>
          <w:sz w:val="19"/>
        </w:rPr>
        <w:t>心代码区一般不超过20K</w:t>
      </w:r>
      <w:r>
        <w:rPr>
          <w:spacing w:val="-16"/>
          <w:sz w:val="19"/>
        </w:rPr>
        <w:t xml:space="preserve"> </w:t>
      </w:r>
      <w:r>
        <w:rPr>
          <w:spacing w:val="-8"/>
          <w:sz w:val="19"/>
        </w:rPr>
        <w:t>B</w:t>
      </w:r>
      <w:r>
        <w:rPr>
          <w:spacing w:val="-11"/>
          <w:sz w:val="19"/>
        </w:rPr>
        <w:t xml:space="preserve"> 大小。它采用了软件组件的方法。每个组件具有单一而明确的目</w:t>
      </w:r>
      <w:r>
        <w:rPr>
          <w:spacing w:val="-10"/>
          <w:sz w:val="19"/>
        </w:rPr>
        <w:t xml:space="preserve">的，各个组件非常易于替换和复用。其基本组件包括任务控制、内存管理、任务间通信、任务的同步与互斥、中断管理、定时器及 </w:t>
      </w:r>
      <w:r>
        <w:rPr>
          <w:spacing w:val="-6"/>
          <w:sz w:val="19"/>
        </w:rPr>
        <w:t>I/O</w:t>
      </w:r>
      <w:r>
        <w:rPr>
          <w:spacing w:val="-24"/>
          <w:sz w:val="19"/>
        </w:rPr>
        <w:t xml:space="preserve"> 驱动等</w:t>
      </w:r>
    </w:p>
    <w:p w14:paraId="17EDE7A6">
      <w:pPr>
        <w:spacing w:before="46" w:line="259" w:lineRule="auto"/>
        <w:ind w:left="191" w:right="161" w:firstLine="0"/>
        <w:jc w:val="both"/>
        <w:rPr>
          <w:sz w:val="19"/>
        </w:rPr>
      </w:pPr>
      <w:r>
        <w:rPr>
          <w:spacing w:val="-5"/>
          <w:sz w:val="19"/>
        </w:rPr>
        <w:t>加拿大QNX</w:t>
      </w:r>
      <w:r>
        <w:rPr>
          <w:spacing w:val="-19"/>
          <w:sz w:val="19"/>
        </w:rPr>
        <w:t xml:space="preserve"> </w:t>
      </w:r>
      <w:r>
        <w:rPr>
          <w:spacing w:val="-5"/>
          <w:sz w:val="19"/>
        </w:rPr>
        <w:t>Software</w:t>
      </w:r>
      <w:r>
        <w:rPr>
          <w:spacing w:val="-19"/>
          <w:sz w:val="19"/>
        </w:rPr>
        <w:t xml:space="preserve"> </w:t>
      </w:r>
      <w:r>
        <w:rPr>
          <w:spacing w:val="-5"/>
          <w:sz w:val="19"/>
        </w:rPr>
        <w:t>Systems</w:t>
      </w:r>
      <w:r>
        <w:rPr>
          <w:spacing w:val="-19"/>
          <w:sz w:val="19"/>
        </w:rPr>
        <w:t xml:space="preserve"> </w:t>
      </w:r>
      <w:r>
        <w:rPr>
          <w:spacing w:val="-5"/>
          <w:sz w:val="19"/>
        </w:rPr>
        <w:t>Europe公司研制的一个实时、可扩展操作系统，并部分遵循 POSIX相关标准，采用微内核结构。微内核小巧，主要提供4种基本服务，所有的操作系统</w:t>
      </w:r>
      <w:r>
        <w:rPr>
          <w:spacing w:val="-6"/>
          <w:sz w:val="19"/>
        </w:rPr>
        <w:t>服务都是能互相通信的用户进程。目前，支持X86、Power</w:t>
      </w:r>
      <w:r>
        <w:rPr>
          <w:spacing w:val="-18"/>
          <w:sz w:val="19"/>
        </w:rPr>
        <w:t xml:space="preserve"> </w:t>
      </w:r>
      <w:r>
        <w:rPr>
          <w:spacing w:val="-6"/>
          <w:sz w:val="19"/>
        </w:rPr>
        <w:t>PC、MIPS</w:t>
      </w:r>
      <w:r>
        <w:rPr>
          <w:spacing w:val="-12"/>
          <w:sz w:val="19"/>
        </w:rPr>
        <w:t xml:space="preserve"> 和</w:t>
      </w:r>
      <w:r>
        <w:rPr>
          <w:spacing w:val="-6"/>
          <w:sz w:val="19"/>
        </w:rPr>
        <w:t>AR</w:t>
      </w:r>
      <w:r>
        <w:rPr>
          <w:spacing w:val="17"/>
          <w:sz w:val="19"/>
        </w:rPr>
        <w:t xml:space="preserve"> </w:t>
      </w:r>
      <w:r>
        <w:rPr>
          <w:spacing w:val="-6"/>
          <w:sz w:val="19"/>
        </w:rPr>
        <w:t>M</w:t>
      </w:r>
      <w:r>
        <w:rPr>
          <w:spacing w:val="-9"/>
          <w:sz w:val="19"/>
        </w:rPr>
        <w:t xml:space="preserve"> 等处理器。主</w:t>
      </w:r>
      <w:r>
        <w:rPr>
          <w:spacing w:val="-6"/>
          <w:sz w:val="19"/>
        </w:rPr>
        <w:t>要的应用领域是消费电子、电信、汽车及医疗设备等</w:t>
      </w:r>
    </w:p>
    <w:p w14:paraId="5AB8DE98">
      <w:pPr>
        <w:spacing w:before="55" w:line="237" w:lineRule="auto"/>
        <w:ind w:left="172" w:right="168" w:firstLine="19"/>
        <w:jc w:val="both"/>
        <w:rPr>
          <w:sz w:val="19"/>
        </w:rPr>
      </w:pPr>
      <w:r>
        <w:rPr>
          <w:spacing w:val="-13"/>
          <w:sz w:val="19"/>
        </w:rPr>
        <w:t xml:space="preserve">美国 </w:t>
      </w:r>
      <w:r>
        <w:rPr>
          <w:spacing w:val="-14"/>
          <w:sz w:val="19"/>
        </w:rPr>
        <w:t xml:space="preserve">Google 公司和开放手机联盟领导及研制的一款开源式嵌入式操作系统。 Android 是基于 </w:t>
      </w:r>
      <w:r>
        <w:rPr>
          <w:spacing w:val="-5"/>
          <w:sz w:val="19"/>
        </w:rPr>
        <w:t>Linux</w:t>
      </w:r>
      <w:r>
        <w:rPr>
          <w:spacing w:val="-11"/>
          <w:sz w:val="19"/>
        </w:rPr>
        <w:t xml:space="preserve"> 内核(不包含</w:t>
      </w:r>
      <w:r>
        <w:rPr>
          <w:spacing w:val="-5"/>
          <w:sz w:val="19"/>
        </w:rPr>
        <w:t>GNU</w:t>
      </w:r>
      <w:r>
        <w:rPr>
          <w:spacing w:val="-11"/>
          <w:sz w:val="19"/>
        </w:rPr>
        <w:t xml:space="preserve"> 组件),主要针对移动设备，目前已被大量应用于智能手机、平板、</w:t>
      </w:r>
    </w:p>
    <w:p w14:paraId="439C7CC4">
      <w:pPr>
        <w:spacing w:before="50" w:line="252" w:lineRule="auto"/>
        <w:ind w:left="182" w:right="165" w:firstLine="9"/>
        <w:jc w:val="both"/>
        <w:rPr>
          <w:sz w:val="19"/>
        </w:rPr>
      </w:pPr>
      <w:r>
        <w:rPr>
          <w:spacing w:val="-6"/>
          <w:sz w:val="19"/>
        </w:rPr>
        <w:t>机顶盒等移动设备上。2007年11</w:t>
      </w:r>
      <w:r>
        <w:rPr>
          <w:spacing w:val="-10"/>
          <w:sz w:val="19"/>
        </w:rPr>
        <w:t xml:space="preserve">月， </w:t>
      </w:r>
      <w:r>
        <w:rPr>
          <w:spacing w:val="-6"/>
          <w:sz w:val="19"/>
        </w:rPr>
        <w:t>Google与84家硬件制造商、软件开发商及电信营运商</w:t>
      </w:r>
      <w:r>
        <w:rPr>
          <w:spacing w:val="-12"/>
          <w:sz w:val="19"/>
        </w:rPr>
        <w:t>组建开放手机联盟共同研发改良Android 系统。Android 系统的主要特点是：开源、良好的操</w:t>
      </w:r>
      <w:r>
        <w:rPr>
          <w:spacing w:val="-9"/>
          <w:sz w:val="19"/>
        </w:rPr>
        <w:t xml:space="preserve">作体验和网络应用。 </w:t>
      </w:r>
      <w:r>
        <w:rPr>
          <w:spacing w:val="-6"/>
          <w:sz w:val="19"/>
        </w:rPr>
        <w:t>Android平台手机的全球市场份额已经达到78.1%</w:t>
      </w:r>
    </w:p>
    <w:p w14:paraId="416123F3">
      <w:pPr>
        <w:spacing w:before="67" w:line="256" w:lineRule="auto"/>
        <w:ind w:left="172" w:right="160" w:firstLine="9"/>
        <w:jc w:val="left"/>
        <w:rPr>
          <w:sz w:val="19"/>
        </w:rPr>
      </w:pPr>
      <w:r>
        <w:rPr>
          <w:spacing w:val="-5"/>
          <w:sz w:val="19"/>
        </w:rPr>
        <w:t>美国Apple</w:t>
      </w:r>
      <w:r>
        <w:rPr>
          <w:spacing w:val="-16"/>
          <w:sz w:val="19"/>
        </w:rPr>
        <w:t xml:space="preserve"> 公司研制的一款</w:t>
      </w:r>
      <w:r>
        <w:rPr>
          <w:spacing w:val="-5"/>
          <w:sz w:val="19"/>
        </w:rPr>
        <w:t>Apple</w:t>
      </w:r>
      <w:r>
        <w:rPr>
          <w:spacing w:val="-21"/>
          <w:sz w:val="19"/>
        </w:rPr>
        <w:t xml:space="preserve"> </w:t>
      </w:r>
      <w:r>
        <w:rPr>
          <w:spacing w:val="-5"/>
          <w:sz w:val="19"/>
        </w:rPr>
        <w:t>iOS</w:t>
      </w:r>
      <w:r>
        <w:rPr>
          <w:spacing w:val="-13"/>
          <w:sz w:val="19"/>
        </w:rPr>
        <w:t xml:space="preserve"> 手持设备操作系统。苹果公司最早于</w:t>
      </w:r>
      <w:r>
        <w:rPr>
          <w:spacing w:val="-5"/>
          <w:sz w:val="19"/>
        </w:rPr>
        <w:t xml:space="preserve">2007年是设计给 </w:t>
      </w:r>
      <w:r>
        <w:rPr>
          <w:spacing w:val="-13"/>
          <w:sz w:val="19"/>
        </w:rPr>
        <w:t>iPhone</w:t>
      </w:r>
      <w:r>
        <w:rPr>
          <w:spacing w:val="-15"/>
          <w:sz w:val="19"/>
        </w:rPr>
        <w:t xml:space="preserve">使用的，后来陆续套用到 </w:t>
      </w:r>
      <w:r>
        <w:rPr>
          <w:spacing w:val="-13"/>
          <w:sz w:val="19"/>
        </w:rPr>
        <w:t>iPod</w:t>
      </w:r>
      <w:r>
        <w:rPr>
          <w:spacing w:val="-32"/>
          <w:sz w:val="19"/>
        </w:rPr>
        <w:t xml:space="preserve"> </w:t>
      </w:r>
      <w:r>
        <w:rPr>
          <w:spacing w:val="-13"/>
          <w:sz w:val="19"/>
        </w:rPr>
        <w:t>touch、iPad</w:t>
      </w:r>
      <w:r>
        <w:rPr>
          <w:spacing w:val="-31"/>
          <w:sz w:val="19"/>
        </w:rPr>
        <w:t xml:space="preserve"> 以及</w:t>
      </w:r>
      <w:r>
        <w:rPr>
          <w:spacing w:val="-13"/>
          <w:sz w:val="19"/>
        </w:rPr>
        <w:t>Apple</w:t>
      </w:r>
      <w:r>
        <w:rPr>
          <w:spacing w:val="-2"/>
          <w:sz w:val="19"/>
        </w:rPr>
        <w:t xml:space="preserve"> </w:t>
      </w:r>
      <w:r>
        <w:rPr>
          <w:spacing w:val="-13"/>
          <w:sz w:val="19"/>
        </w:rPr>
        <w:t>TV</w:t>
      </w:r>
      <w:r>
        <w:rPr>
          <w:spacing w:val="-21"/>
          <w:sz w:val="19"/>
        </w:rPr>
        <w:t xml:space="preserve"> 等苹果产品上。 </w:t>
      </w:r>
      <w:r>
        <w:rPr>
          <w:spacing w:val="-13"/>
          <w:sz w:val="19"/>
        </w:rPr>
        <w:t>iOS</w:t>
      </w:r>
      <w:r>
        <w:rPr>
          <w:spacing w:val="-20"/>
          <w:sz w:val="19"/>
        </w:rPr>
        <w:t xml:space="preserve"> 与苹果的</w:t>
      </w:r>
      <w:r>
        <w:rPr>
          <w:spacing w:val="-13"/>
          <w:sz w:val="19"/>
        </w:rPr>
        <w:t xml:space="preserve"> </w:t>
      </w:r>
      <w:r>
        <w:rPr>
          <w:spacing w:val="-9"/>
          <w:sz w:val="19"/>
        </w:rPr>
        <w:t>Mac</w:t>
      </w:r>
      <w:r>
        <w:rPr>
          <w:spacing w:val="-15"/>
          <w:sz w:val="19"/>
        </w:rPr>
        <w:t xml:space="preserve"> </w:t>
      </w:r>
      <w:r>
        <w:rPr>
          <w:spacing w:val="-9"/>
          <w:sz w:val="19"/>
        </w:rPr>
        <w:t>OS X</w:t>
      </w:r>
      <w:r>
        <w:rPr>
          <w:spacing w:val="-17"/>
          <w:sz w:val="19"/>
        </w:rPr>
        <w:t xml:space="preserve"> 操作系统一样，它也是以</w:t>
      </w:r>
      <w:r>
        <w:rPr>
          <w:spacing w:val="-9"/>
          <w:sz w:val="19"/>
        </w:rPr>
        <w:t>Darwin为基础的，因此同样属于类Unix</w:t>
      </w:r>
      <w:r>
        <w:rPr>
          <w:spacing w:val="-17"/>
          <w:sz w:val="19"/>
        </w:rPr>
        <w:t xml:space="preserve"> 的商业操作系统。</w:t>
      </w:r>
      <w:r>
        <w:rPr>
          <w:spacing w:val="2"/>
          <w:sz w:val="19"/>
        </w:rPr>
        <w:t>原本这个系统名为</w:t>
      </w:r>
      <w:r>
        <w:rPr>
          <w:sz w:val="19"/>
        </w:rPr>
        <w:t>iPhone</w:t>
      </w:r>
      <w:r>
        <w:rPr>
          <w:spacing w:val="-26"/>
          <w:sz w:val="19"/>
        </w:rPr>
        <w:t xml:space="preserve"> </w:t>
      </w:r>
      <w:r>
        <w:rPr>
          <w:sz w:val="19"/>
        </w:rPr>
        <w:t>OS</w:t>
      </w:r>
      <w:r>
        <w:rPr>
          <w:spacing w:val="1"/>
          <w:sz w:val="19"/>
        </w:rPr>
        <w:t>, 直到</w:t>
      </w:r>
      <w:r>
        <w:rPr>
          <w:spacing w:val="16"/>
          <w:sz w:val="19"/>
        </w:rPr>
        <w:t>2010年6月7</w:t>
      </w:r>
      <w:r>
        <w:rPr>
          <w:spacing w:val="18"/>
          <w:sz w:val="19"/>
        </w:rPr>
        <w:t>日WWD</w:t>
      </w:r>
      <w:r>
        <w:rPr>
          <w:spacing w:val="-24"/>
          <w:sz w:val="19"/>
        </w:rPr>
        <w:t xml:space="preserve"> </w:t>
      </w:r>
      <w:r>
        <w:rPr>
          <w:spacing w:val="14"/>
          <w:sz w:val="19"/>
        </w:rPr>
        <w:t>C</w:t>
      </w:r>
      <w:r>
        <w:rPr>
          <w:spacing w:val="1"/>
          <w:sz w:val="19"/>
        </w:rPr>
        <w:t>大会上宣布改名为</w:t>
      </w:r>
      <w:r>
        <w:rPr>
          <w:sz w:val="19"/>
        </w:rPr>
        <w:t xml:space="preserve">iOS。Apple </w:t>
      </w:r>
      <w:r>
        <w:rPr>
          <w:spacing w:val="-12"/>
          <w:sz w:val="19"/>
        </w:rPr>
        <w:t>iOS</w:t>
      </w:r>
      <w:r>
        <w:rPr>
          <w:spacing w:val="-20"/>
          <w:sz w:val="19"/>
        </w:rPr>
        <w:t xml:space="preserve"> 主要特点是：软、硬件整合度高、界面美观易操作、安全性强、应用数量多、品质高</w:t>
      </w:r>
    </w:p>
    <w:p w14:paraId="67D6ECA9">
      <w:pPr>
        <w:spacing w:before="61" w:line="259" w:lineRule="auto"/>
        <w:ind w:left="163" w:right="151" w:firstLine="36"/>
        <w:jc w:val="center"/>
        <w:rPr>
          <w:sz w:val="19"/>
        </w:rPr>
      </w:pPr>
      <w:r>
        <w:rPr>
          <w:spacing w:val="-19"/>
          <w:sz w:val="19"/>
        </w:rPr>
        <w:t xml:space="preserve">美国斯坦福大学的 </w:t>
      </w:r>
      <w:r>
        <w:rPr>
          <w:spacing w:val="-14"/>
          <w:sz w:val="19"/>
        </w:rPr>
        <w:t>STanford</w:t>
      </w:r>
      <w:r>
        <w:rPr>
          <w:spacing w:val="-33"/>
          <w:sz w:val="19"/>
        </w:rPr>
        <w:t xml:space="preserve"> </w:t>
      </w:r>
      <w:r>
        <w:rPr>
          <w:spacing w:val="-14"/>
          <w:sz w:val="19"/>
        </w:rPr>
        <w:t>Artifcial</w:t>
      </w:r>
      <w:r>
        <w:rPr>
          <w:spacing w:val="-33"/>
          <w:sz w:val="19"/>
        </w:rPr>
        <w:t xml:space="preserve"> </w:t>
      </w:r>
      <w:r>
        <w:rPr>
          <w:spacing w:val="-14"/>
          <w:sz w:val="19"/>
        </w:rPr>
        <w:t>Intelligence</w:t>
      </w:r>
      <w:r>
        <w:rPr>
          <w:spacing w:val="-33"/>
          <w:sz w:val="19"/>
        </w:rPr>
        <w:t xml:space="preserve"> </w:t>
      </w:r>
      <w:r>
        <w:rPr>
          <w:spacing w:val="-14"/>
          <w:sz w:val="19"/>
        </w:rPr>
        <w:t>Robot(STAIR</w:t>
      </w:r>
      <w:r>
        <w:rPr>
          <w:spacing w:val="-26"/>
          <w:sz w:val="19"/>
        </w:rPr>
        <w:t xml:space="preserve">) 和 </w:t>
      </w:r>
      <w:r>
        <w:rPr>
          <w:spacing w:val="-14"/>
          <w:sz w:val="19"/>
        </w:rPr>
        <w:t>Personal</w:t>
      </w:r>
      <w:r>
        <w:rPr>
          <w:spacing w:val="-22"/>
          <w:sz w:val="19"/>
        </w:rPr>
        <w:t xml:space="preserve"> </w:t>
      </w:r>
      <w:r>
        <w:rPr>
          <w:spacing w:val="-14"/>
          <w:sz w:val="19"/>
        </w:rPr>
        <w:t>Robotics(PR</w:t>
      </w:r>
      <w:r>
        <w:rPr>
          <w:spacing w:val="-16"/>
          <w:sz w:val="19"/>
        </w:rPr>
        <w:t>) 项</w:t>
      </w:r>
      <w:r>
        <w:rPr>
          <w:spacing w:val="-11"/>
          <w:sz w:val="19"/>
        </w:rPr>
        <w:t>目研制了首款机器人操作系统原型。 RO</w:t>
      </w:r>
      <w:r>
        <w:rPr>
          <w:spacing w:val="-47"/>
          <w:sz w:val="19"/>
        </w:rPr>
        <w:t xml:space="preserve"> </w:t>
      </w:r>
      <w:r>
        <w:rPr>
          <w:spacing w:val="-11"/>
          <w:sz w:val="19"/>
        </w:rPr>
        <w:t>S</w:t>
      </w:r>
      <w:r>
        <w:rPr>
          <w:spacing w:val="-19"/>
          <w:sz w:val="19"/>
        </w:rPr>
        <w:t xml:space="preserve"> 是机器人操作系统 </w:t>
      </w:r>
      <w:r>
        <w:rPr>
          <w:spacing w:val="-11"/>
          <w:sz w:val="19"/>
        </w:rPr>
        <w:t>(Robot</w:t>
      </w:r>
      <w:r>
        <w:rPr>
          <w:spacing w:val="-25"/>
          <w:sz w:val="19"/>
        </w:rPr>
        <w:t xml:space="preserve"> </w:t>
      </w:r>
      <w:r>
        <w:rPr>
          <w:spacing w:val="-11"/>
          <w:sz w:val="19"/>
        </w:rPr>
        <w:t>Operating</w:t>
      </w:r>
      <w:r>
        <w:rPr>
          <w:spacing w:val="-25"/>
          <w:sz w:val="19"/>
        </w:rPr>
        <w:t xml:space="preserve"> </w:t>
      </w:r>
      <w:r>
        <w:rPr>
          <w:spacing w:val="-11"/>
          <w:sz w:val="19"/>
        </w:rPr>
        <w:t>System</w:t>
      </w:r>
      <w:r>
        <w:rPr>
          <w:spacing w:val="-9"/>
          <w:sz w:val="19"/>
        </w:rPr>
        <w:t>) 的英</w:t>
      </w:r>
      <w:r>
        <w:rPr>
          <w:spacing w:val="-13"/>
          <w:sz w:val="19"/>
        </w:rPr>
        <w:t>文缩写。RO</w:t>
      </w:r>
      <w:r>
        <w:rPr>
          <w:spacing w:val="-41"/>
          <w:sz w:val="19"/>
        </w:rPr>
        <w:t xml:space="preserve"> </w:t>
      </w:r>
      <w:r>
        <w:rPr>
          <w:spacing w:val="-13"/>
          <w:sz w:val="19"/>
        </w:rPr>
        <w:t>S</w:t>
      </w:r>
      <w:r>
        <w:rPr>
          <w:spacing w:val="-21"/>
          <w:sz w:val="19"/>
        </w:rPr>
        <w:t xml:space="preserve"> 是用于编写机器人软件程序的一种具有高度灵活性的软件架构。其主要功能是：</w:t>
      </w:r>
      <w:r>
        <w:rPr>
          <w:spacing w:val="-13"/>
          <w:sz w:val="19"/>
        </w:rPr>
        <w:t xml:space="preserve"> </w:t>
      </w:r>
      <w:r>
        <w:rPr>
          <w:spacing w:val="-8"/>
          <w:sz w:val="19"/>
        </w:rPr>
        <w:t>ROS</w:t>
      </w:r>
      <w:r>
        <w:rPr>
          <w:spacing w:val="-16"/>
          <w:sz w:val="19"/>
        </w:rPr>
        <w:t xml:space="preserve"> 提供一些标准操作系统服务，例如硬件抽象，底层设备控制，常用功能实现，进程间消</w:t>
      </w:r>
      <w:r>
        <w:rPr>
          <w:spacing w:val="-13"/>
          <w:sz w:val="19"/>
        </w:rPr>
        <w:t xml:space="preserve">息以及数据包管理； </w:t>
      </w:r>
      <w:r>
        <w:rPr>
          <w:spacing w:val="-9"/>
          <w:sz w:val="19"/>
        </w:rPr>
        <w:t>RO</w:t>
      </w:r>
      <w:r>
        <w:rPr>
          <w:spacing w:val="-47"/>
          <w:sz w:val="19"/>
        </w:rPr>
        <w:t xml:space="preserve"> </w:t>
      </w:r>
      <w:r>
        <w:rPr>
          <w:spacing w:val="-9"/>
          <w:sz w:val="19"/>
        </w:rPr>
        <w:t>S是基于一种图状架构，从而不同节点的进程能接受、发布、聚合各</w:t>
      </w:r>
      <w:r>
        <w:rPr>
          <w:spacing w:val="-8"/>
          <w:sz w:val="19"/>
        </w:rPr>
        <w:t xml:space="preserve">种信息(例如传感、控制、状态、规划等等); </w:t>
      </w:r>
      <w:r>
        <w:rPr>
          <w:spacing w:val="-6"/>
          <w:sz w:val="19"/>
        </w:rPr>
        <w:t>ROS</w:t>
      </w:r>
      <w:r>
        <w:rPr>
          <w:spacing w:val="-13"/>
          <w:sz w:val="19"/>
        </w:rPr>
        <w:t xml:space="preserve"> 可以分成两层，低层是上面描述的操作系</w:t>
      </w:r>
      <w:r>
        <w:rPr>
          <w:spacing w:val="-10"/>
          <w:sz w:val="19"/>
        </w:rPr>
        <w:t>统层，高层则是广大用户群贡献的实现不同功能的各种软件包，例如定位绘图、行动规划、</w:t>
      </w:r>
    </w:p>
    <w:p w14:paraId="0AC2902A">
      <w:pPr>
        <w:spacing w:before="24"/>
        <w:ind w:left="0" w:right="6183" w:firstLine="0"/>
        <w:jc w:val="center"/>
        <w:rPr>
          <w:sz w:val="19"/>
        </w:rPr>
      </w:pPr>
      <w:r>
        <w:rPr>
          <w:spacing w:val="-28"/>
          <w:sz w:val="19"/>
        </w:rPr>
        <w:t>感知、模拟等</w:t>
      </w:r>
    </w:p>
    <w:p w14:paraId="1E00E7E1">
      <w:pPr>
        <w:spacing w:after="0"/>
        <w:jc w:val="center"/>
        <w:rPr>
          <w:sz w:val="19"/>
        </w:rPr>
        <w:sectPr>
          <w:type w:val="continuous"/>
          <w:pgSz w:w="10190" w:h="13020"/>
          <w:pgMar w:top="1460" w:right="992" w:bottom="0" w:left="425" w:header="720" w:footer="720" w:gutter="0"/>
          <w:cols w:equalWidth="0" w:num="2">
            <w:col w:w="1148" w:space="40"/>
            <w:col w:w="7585"/>
          </w:cols>
        </w:sectPr>
      </w:pPr>
    </w:p>
    <w:p w14:paraId="2B97DE72">
      <w:pPr>
        <w:spacing w:before="216" w:line="297" w:lineRule="auto"/>
        <w:ind w:left="371" w:right="98" w:firstLine="412"/>
        <w:jc w:val="both"/>
        <w:rPr>
          <w:sz w:val="19"/>
        </w:rPr>
      </w:pPr>
      <w:r>
        <w:rPr>
          <w:sz w:val="19"/>
        </w:rPr>
        <w:drawing>
          <wp:anchor distT="0" distB="0" distL="0" distR="0" simplePos="0" relativeHeight="252058624" behindDoc="1" locked="0" layoutInCell="1" allowOverlap="1">
            <wp:simplePos x="0" y="0"/>
            <wp:positionH relativeFrom="page">
              <wp:posOffset>0</wp:posOffset>
            </wp:positionH>
            <wp:positionV relativeFrom="page">
              <wp:posOffset>0</wp:posOffset>
            </wp:positionV>
            <wp:extent cx="5800090" cy="8267700"/>
            <wp:effectExtent l="0" t="0" r="0" b="0"/>
            <wp:wrapNone/>
            <wp:docPr id="1272" name="Image 1272"/>
            <wp:cNvGraphicFramePr/>
            <a:graphic xmlns:a="http://schemas.openxmlformats.org/drawingml/2006/main">
              <a:graphicData uri="http://schemas.openxmlformats.org/drawingml/2006/picture">
                <pic:pic xmlns:pic="http://schemas.openxmlformats.org/drawingml/2006/picture">
                  <pic:nvPicPr>
                    <pic:cNvPr id="1272" name="Image 1272"/>
                    <pic:cNvPicPr/>
                  </pic:nvPicPr>
                  <pic:blipFill>
                    <a:blip r:embed="rId116" cstate="print"/>
                    <a:stretch>
                      <a:fillRect/>
                    </a:stretch>
                  </pic:blipFill>
                  <pic:spPr>
                    <a:xfrm>
                      <a:off x="0" y="0"/>
                      <a:ext cx="5800201" cy="8267700"/>
                    </a:xfrm>
                    <a:prstGeom prst="rect">
                      <a:avLst/>
                    </a:prstGeom>
                  </pic:spPr>
                </pic:pic>
              </a:graphicData>
            </a:graphic>
          </wp:anchor>
        </w:drawing>
      </w:r>
      <w:r>
        <w:rPr>
          <w:sz w:val="19"/>
        </w:rPr>
        <mc:AlternateContent>
          <mc:Choice Requires="wps">
            <w:drawing>
              <wp:anchor distT="0" distB="0" distL="0" distR="0" simplePos="0" relativeHeight="251774976" behindDoc="0" locked="0" layoutInCell="1" allowOverlap="1">
                <wp:simplePos x="0" y="0"/>
                <wp:positionH relativeFrom="page">
                  <wp:posOffset>2852420</wp:posOffset>
                </wp:positionH>
                <wp:positionV relativeFrom="paragraph">
                  <wp:posOffset>2004695</wp:posOffset>
                </wp:positionV>
                <wp:extent cx="762000" cy="241300"/>
                <wp:effectExtent l="0" t="0" r="0" b="0"/>
                <wp:wrapNone/>
                <wp:docPr id="1273" name="Textbox 127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0759DD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73" o:spid="_x0000_s1026" o:spt="202" type="#_x0000_t202" style="position:absolute;left:0pt;margin-left:224.6pt;margin-top:157.85pt;height:19pt;width:60pt;mso-position-horizontal-relative:page;z-index:251774976;mso-width-relative:page;mso-height-relative:page;" filled="f" stroked="f" coordsize="21600,21600" o:gfxdata="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Eu33aAAAACwEAAA8AAAAAAAAAAQAgAAAAIgAAAGRycy9kb3ducmV2LnhtbFBLAQIUABQAAAAI&#10;AIdO4kCvw1plsgEAAHkDAAAOAAAAAAAAAAEAIAAAACkBAABkcnMvZTJvRG9jLnhtbFBLBQYAAAAA&#10;BgAGAFkBAABNBQAAAAA=&#10;">
                <v:fill on="f" focussize="0,0"/>
                <v:stroke on="f"/>
                <v:imagedata o:title=""/>
                <o:lock v:ext="edit" aspectratio="f"/>
                <v:textbox inset="0mm,0mm,0mm,0mm">
                  <w:txbxContent>
                    <w:p w14:paraId="10759DD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9"/>
          <w:sz w:val="19"/>
        </w:rPr>
        <w:t xml:space="preserve">截至目前，嵌入式操作系统已被广泛应用于我们的日常生活之中， </w:t>
      </w:r>
      <w:r>
        <w:rPr>
          <w:spacing w:val="11"/>
          <w:sz w:val="19"/>
        </w:rPr>
        <w:t>VRTX、VxWorks</w:t>
      </w:r>
      <w:r>
        <w:rPr>
          <w:sz w:val="19"/>
        </w:rPr>
        <w:t>、 LynxOS、Nucleus</w:t>
      </w:r>
      <w:r>
        <w:rPr>
          <w:spacing w:val="-12"/>
          <w:sz w:val="19"/>
        </w:rPr>
        <w:t xml:space="preserve"> 和 </w:t>
      </w:r>
      <w:r>
        <w:rPr>
          <w:spacing w:val="43"/>
          <w:sz w:val="19"/>
        </w:rPr>
        <w:t xml:space="preserve">QN </w:t>
      </w:r>
      <w:r>
        <w:rPr>
          <w:sz w:val="19"/>
        </w:rPr>
        <w:t>X</w:t>
      </w:r>
      <w:r>
        <w:rPr>
          <w:spacing w:val="-5"/>
          <w:sz w:val="19"/>
        </w:rPr>
        <w:t xml:space="preserve"> 属于在嵌入式实时操作系统范畴，通常被应用在工业控制、医疗设备、</w:t>
      </w:r>
      <w:r>
        <w:rPr>
          <w:spacing w:val="11"/>
          <w:sz w:val="19"/>
        </w:rPr>
        <w:t>军事装备以及轨道交通等领域。而</w:t>
      </w:r>
      <w:r>
        <w:rPr>
          <w:sz w:val="19"/>
        </w:rPr>
        <w:t xml:space="preserve">Android和 </w:t>
      </w:r>
      <w:r>
        <w:rPr>
          <w:spacing w:val="22"/>
          <w:sz w:val="19"/>
        </w:rPr>
        <w:t>iOS</w:t>
      </w:r>
      <w:r>
        <w:rPr>
          <w:spacing w:val="11"/>
          <w:sz w:val="19"/>
        </w:rPr>
        <w:t>属于嵌入式操作系统，也是一款移动操作系统，由于21世纪手机等移动终端的普及，这两款产品是家喻户晓。当然，以</w:t>
      </w:r>
      <w:r>
        <w:rPr>
          <w:sz w:val="19"/>
        </w:rPr>
        <w:t>Linux 内核为基础</w:t>
      </w:r>
      <w:r>
        <w:rPr>
          <w:spacing w:val="1"/>
          <w:sz w:val="19"/>
        </w:rPr>
        <w:t xml:space="preserve">的延伸开发产品层出不穷，并被服务于各个应用领域。 </w:t>
      </w:r>
      <w:r>
        <w:rPr>
          <w:spacing w:val="33"/>
          <w:sz w:val="19"/>
        </w:rPr>
        <w:t>RO</w:t>
      </w:r>
      <w:r>
        <w:rPr>
          <w:spacing w:val="25"/>
          <w:sz w:val="19"/>
        </w:rPr>
        <w:t xml:space="preserve"> </w:t>
      </w:r>
      <w:r>
        <w:rPr>
          <w:spacing w:val="21"/>
          <w:sz w:val="19"/>
        </w:rPr>
        <w:t>S</w:t>
      </w:r>
      <w:r>
        <w:rPr>
          <w:spacing w:val="10"/>
          <w:sz w:val="19"/>
        </w:rPr>
        <w:t>是面向机器人系统的一款开源嵌入</w:t>
      </w:r>
      <w:r>
        <w:rPr>
          <w:spacing w:val="8"/>
          <w:sz w:val="19"/>
        </w:rPr>
        <w:t>式操作系统，它除了具有操作系统的基本功能外，扩展了众多与机器人相关的功能组件，形成</w:t>
      </w:r>
      <w:r>
        <w:rPr>
          <w:spacing w:val="9"/>
          <w:sz w:val="19"/>
        </w:rPr>
        <w:t xml:space="preserve">了一套完整的生态环境平台。此外，物联网操作系统 </w:t>
      </w:r>
      <w:r>
        <w:rPr>
          <w:spacing w:val="12"/>
          <w:sz w:val="19"/>
        </w:rPr>
        <w:t>(IoTOS) 也成为嵌入式操作系统的一个</w:t>
      </w:r>
      <w:r>
        <w:rPr>
          <w:spacing w:val="-2"/>
          <w:sz w:val="19"/>
        </w:rPr>
        <w:t>核心分支。</w:t>
      </w:r>
    </w:p>
    <w:p w14:paraId="1410FDF9">
      <w:pPr>
        <w:spacing w:after="0" w:line="297" w:lineRule="auto"/>
        <w:jc w:val="both"/>
        <w:rPr>
          <w:sz w:val="19"/>
        </w:rPr>
        <w:sectPr>
          <w:type w:val="continuous"/>
          <w:pgSz w:w="10190" w:h="13020"/>
          <w:pgMar w:top="1460" w:right="992" w:bottom="0" w:left="425" w:header="720" w:footer="720" w:gutter="0"/>
          <w:cols w:space="720" w:num="1"/>
        </w:sectPr>
      </w:pPr>
    </w:p>
    <w:p w14:paraId="29674C73">
      <w:pPr>
        <w:pStyle w:val="11"/>
        <w:tabs>
          <w:tab w:val="right" w:pos="8827"/>
        </w:tabs>
        <w:spacing w:before="46"/>
        <w:ind w:left="4563"/>
        <w:rPr>
          <w:position w:val="2"/>
        </w:rPr>
      </w:pPr>
      <w:r>
        <w:rPr>
          <w:position w:val="2"/>
        </w:rPr>
        <w:drawing>
          <wp:anchor distT="0" distB="0" distL="0" distR="0" simplePos="0" relativeHeight="252059648" behindDoc="1" locked="0" layoutInCell="1" allowOverlap="1">
            <wp:simplePos x="0" y="0"/>
            <wp:positionH relativeFrom="page">
              <wp:posOffset>826770</wp:posOffset>
            </wp:positionH>
            <wp:positionV relativeFrom="page">
              <wp:posOffset>107950</wp:posOffset>
            </wp:positionV>
            <wp:extent cx="5674995" cy="8234045"/>
            <wp:effectExtent l="0" t="0" r="0" b="0"/>
            <wp:wrapNone/>
            <wp:docPr id="1274" name="Image 1274"/>
            <wp:cNvGraphicFramePr/>
            <a:graphic xmlns:a="http://schemas.openxmlformats.org/drawingml/2006/main">
              <a:graphicData uri="http://schemas.openxmlformats.org/drawingml/2006/picture">
                <pic:pic xmlns:pic="http://schemas.openxmlformats.org/drawingml/2006/picture">
                  <pic:nvPicPr>
                    <pic:cNvPr id="1274" name="Image 1274"/>
                    <pic:cNvPicPr/>
                  </pic:nvPicPr>
                  <pic:blipFill>
                    <a:blip r:embed="rId117" cstate="print"/>
                    <a:stretch>
                      <a:fillRect/>
                    </a:stretch>
                  </pic:blipFill>
                  <pic:spPr>
                    <a:xfrm>
                      <a:off x="0" y="0"/>
                      <a:ext cx="5675153" cy="8233830"/>
                    </a:xfrm>
                    <a:prstGeom prst="rect">
                      <a:avLst/>
                    </a:prstGeom>
                  </pic:spPr>
                </pic:pic>
              </a:graphicData>
            </a:graphic>
          </wp:anchor>
        </w:drawing>
      </w:r>
      <w:bookmarkStart w:id="86" w:name="16.2.3 嵌入式数据库"/>
      <w:bookmarkEnd w:id="86"/>
      <w:r>
        <w:rPr>
          <w:spacing w:val="-12"/>
        </w:rPr>
        <w:t>第16章</w:t>
      </w:r>
      <w:r>
        <w:rPr>
          <w:spacing w:val="9"/>
        </w:rPr>
        <w:t xml:space="preserve"> </w:t>
      </w:r>
      <w:r>
        <w:rPr>
          <w:spacing w:val="-12"/>
        </w:rPr>
        <w:t>嵌入式系统架构设计理论与实践</w:t>
      </w:r>
      <w:r>
        <w:tab/>
      </w:r>
      <w:r>
        <w:rPr>
          <w:spacing w:val="-5"/>
          <w:position w:val="2"/>
        </w:rPr>
        <w:t>565</w:t>
      </w:r>
    </w:p>
    <w:p w14:paraId="48610FBC">
      <w:pPr>
        <w:pStyle w:val="11"/>
        <w:spacing w:before="80"/>
      </w:pPr>
    </w:p>
    <w:p w14:paraId="0C627FCC">
      <w:pPr>
        <w:pStyle w:val="11"/>
        <w:spacing w:line="300" w:lineRule="auto"/>
        <w:ind w:left="147" w:right="378" w:firstLine="411"/>
        <w:jc w:val="both"/>
      </w:pPr>
      <w:r>
        <w:rPr>
          <w:spacing w:val="-2"/>
        </w:rPr>
        <w:t>随着我国国力的增强，在国家大力支持下，国产嵌入式操作系统如雨后春笋蓬勃发展。推</w:t>
      </w:r>
      <w:r>
        <w:rPr>
          <w:spacing w:val="13"/>
        </w:rPr>
        <w:t xml:space="preserve">出了多款嵌入式操作系统，如：天脉 </w:t>
      </w:r>
      <w:r>
        <w:t>(AcoreOS)</w:t>
      </w:r>
      <w:r>
        <w:rPr>
          <w:spacing w:val="-1"/>
        </w:rPr>
        <w:t xml:space="preserve">、 瑞华 </w:t>
      </w:r>
      <w:r>
        <w:t>(ReWoks)</w:t>
      </w:r>
      <w:r>
        <w:rPr>
          <w:spacing w:val="-1"/>
        </w:rPr>
        <w:t xml:space="preserve">、 麒麟 </w:t>
      </w:r>
      <w:r>
        <w:t>(Kirin)</w:t>
      </w:r>
      <w:r>
        <w:rPr>
          <w:spacing w:val="5"/>
        </w:rPr>
        <w:t>、 鸿蒙</w:t>
      </w:r>
      <w:r>
        <w:rPr>
          <w:spacing w:val="11"/>
        </w:rPr>
        <w:t xml:space="preserve"> </w:t>
      </w:r>
      <w:r>
        <w:t>(HarmonyOS) 等，并已被广泛应用。</w:t>
      </w:r>
    </w:p>
    <w:p w14:paraId="7EBADAD7">
      <w:pPr>
        <w:spacing w:before="122"/>
        <w:ind w:left="157" w:right="0" w:firstLine="0"/>
        <w:jc w:val="left"/>
        <w:rPr>
          <w:sz w:val="25"/>
        </w:rPr>
      </w:pPr>
      <w:r>
        <w:rPr>
          <w:color w:val="004D9B"/>
          <w:sz w:val="25"/>
        </w:rPr>
        <w:t>16.2.3</w:t>
      </w:r>
      <w:r>
        <w:rPr>
          <w:color w:val="004D9B"/>
          <w:spacing w:val="-2"/>
          <w:sz w:val="25"/>
        </w:rPr>
        <w:t>嵌入式数据库</w:t>
      </w:r>
    </w:p>
    <w:p w14:paraId="6BE899D3">
      <w:pPr>
        <w:numPr>
          <w:ilvl w:val="0"/>
          <w:numId w:val="114"/>
        </w:numPr>
        <w:tabs>
          <w:tab w:val="left" w:pos="764"/>
        </w:tabs>
        <w:spacing w:before="162"/>
        <w:ind w:left="764" w:right="0" w:hanging="186"/>
        <w:jc w:val="left"/>
        <w:rPr>
          <w:rFonts w:ascii="微软雅黑" w:eastAsia="微软雅黑"/>
          <w:b/>
          <w:sz w:val="18"/>
        </w:rPr>
      </w:pPr>
      <w:r>
        <w:rPr>
          <w:rFonts w:ascii="微软雅黑" w:eastAsia="微软雅黑"/>
          <w:b/>
          <w:spacing w:val="-7"/>
          <w:sz w:val="20"/>
        </w:rPr>
        <w:t>嵌入式数据库的定义及特点</w:t>
      </w:r>
    </w:p>
    <w:p w14:paraId="3D4ADC83">
      <w:pPr>
        <w:pStyle w:val="11"/>
        <w:spacing w:before="97" w:line="292" w:lineRule="auto"/>
        <w:ind w:left="138" w:right="389" w:firstLine="431"/>
        <w:jc w:val="both"/>
      </w:pPr>
      <w:r>
        <w:rPr>
          <w:spacing w:val="-3"/>
          <w:w w:val="102"/>
        </w:rPr>
        <w:t>嵌入式数据库的名称来自其独特的运行模式。这种数据库嵌入到了应用程序进程中，消除了与客户机服务器配置相关的开销。嵌入式数据库实际上是轻量级的，在运行时，它们需要较</w:t>
      </w:r>
      <w:r>
        <w:rPr>
          <w:spacing w:val="-2"/>
          <w:w w:val="102"/>
        </w:rPr>
        <w:t>少的内存。它们是使用精简代码编写的，对于嵌入式设备，其速度更快，效果更理想。嵌入式</w:t>
      </w:r>
      <w:r>
        <w:rPr>
          <w:spacing w:val="-5"/>
          <w:w w:val="102"/>
        </w:rPr>
        <w:t>运行模式允许嵌入式数据库通过</w:t>
      </w:r>
      <w:r>
        <w:rPr>
          <w:spacing w:val="-37"/>
        </w:rPr>
        <w:t xml:space="preserve"> </w:t>
      </w:r>
      <w:r>
        <w:rPr>
          <w:spacing w:val="36"/>
          <w:w w:val="102"/>
        </w:rPr>
        <w:t>SQ</w:t>
      </w:r>
      <w:r>
        <w:rPr>
          <w:w w:val="102"/>
        </w:rPr>
        <w:t>L</w:t>
      </w:r>
      <w:r>
        <w:rPr>
          <w:spacing w:val="-59"/>
        </w:rPr>
        <w:t xml:space="preserve"> </w:t>
      </w:r>
      <w:r>
        <w:rPr>
          <w:spacing w:val="-4"/>
          <w:w w:val="102"/>
        </w:rPr>
        <w:t>来轻松管理应用程序数据，而不依靠原始的文本文件。嵌</w:t>
      </w:r>
      <w:r>
        <w:rPr>
          <w:spacing w:val="-9"/>
          <w:w w:val="102"/>
        </w:rPr>
        <w:t>入式数据库还提供零配置运行模式，这样可以启用其中一个并运行一个快照。</w:t>
      </w:r>
    </w:p>
    <w:p w14:paraId="7B355D81">
      <w:pPr>
        <w:pStyle w:val="11"/>
        <w:spacing w:line="278" w:lineRule="auto"/>
        <w:ind w:left="147" w:right="408" w:firstLine="402"/>
        <w:jc w:val="both"/>
      </w:pPr>
      <w:r>
        <w:rPr>
          <w:spacing w:val="-2"/>
        </w:rPr>
        <w:t>在嵌入式系统中，对数据库的操作具有定时限制的特性，这里把应用于嵌入式系统的数据</w:t>
      </w:r>
      <w:r>
        <w:t>库系统称为嵌入式数据库系统或嵌入式实时数据库系统 (ERTDBS)。</w:t>
      </w:r>
    </w:p>
    <w:p w14:paraId="3A4643AD">
      <w:pPr>
        <w:pStyle w:val="11"/>
        <w:spacing w:line="292" w:lineRule="auto"/>
        <w:ind w:left="138" w:right="370" w:firstLine="392"/>
        <w:jc w:val="both"/>
      </w:pPr>
      <w:r>
        <w:rPr>
          <w:spacing w:val="-2"/>
          <w:w w:val="102"/>
        </w:rPr>
        <w:t>可靠性要求是毋庸置疑的，嵌入式系统必须能够在没有人工干预的情况下，长时间不间断地运行。同时要求数据库操作具备可预知性，而且系统的大小和性能也都必须是可预知的，这</w:t>
      </w:r>
      <w:r>
        <w:rPr>
          <w:spacing w:val="-3"/>
          <w:w w:val="102"/>
        </w:rPr>
        <w:t>样才能保证系统的性能。嵌入式系统中会不可避免地与底层硬件打交道，因此在数据管理时，</w:t>
      </w:r>
      <w:r>
        <w:rPr>
          <w:spacing w:val="-2"/>
          <w:w w:val="102"/>
        </w:rPr>
        <w:t>也要有底层控制的能力，如什么时候会发生磁盘操作，磁盘操作的次数，如何控制等。底层控</w:t>
      </w:r>
      <w:r>
        <w:rPr>
          <w:spacing w:val="-13"/>
          <w:w w:val="102"/>
        </w:rPr>
        <w:t>制的能力是决定数据库管理操作的关键。</w:t>
      </w:r>
    </w:p>
    <w:p w14:paraId="7FEC2F5D">
      <w:pPr>
        <w:pStyle w:val="11"/>
        <w:spacing w:line="288" w:lineRule="auto"/>
        <w:ind w:left="119" w:right="434" w:firstLine="431"/>
      </w:pPr>
      <w:r>
        <w:rPr>
          <w:spacing w:val="-4"/>
        </w:rPr>
        <w:t>目前嵌入式软件系统开发的挑战之一，体现在对各种数据的管理能否建立一套可靠、高效、</w:t>
      </w:r>
      <w:r>
        <w:rPr>
          <w:spacing w:val="-2"/>
        </w:rPr>
        <w:t>稳定的管理模式，嵌入式数据库可谓应运而生。</w:t>
      </w:r>
    </w:p>
    <w:p w14:paraId="0DCDB9D8">
      <w:pPr>
        <w:pStyle w:val="11"/>
        <w:spacing w:line="288" w:lineRule="auto"/>
        <w:ind w:left="119" w:right="398" w:firstLine="421"/>
      </w:pPr>
      <w:r>
        <w:rPr>
          <w:spacing w:val="-2"/>
        </w:rPr>
        <w:t>嵌入式数据库是嵌入式系统的重要组成部分，也成为对越来越多的个性化应用开发和管理而采用的一种必不可少的有效手段。</w:t>
      </w:r>
    </w:p>
    <w:p w14:paraId="36D2D07A">
      <w:pPr>
        <w:pStyle w:val="11"/>
        <w:spacing w:line="292" w:lineRule="auto"/>
        <w:ind w:left="109" w:right="389" w:firstLine="411"/>
        <w:jc w:val="both"/>
      </w:pPr>
      <w:r>
        <w:rPr>
          <w:spacing w:val="-2"/>
          <w:w w:val="102"/>
        </w:rPr>
        <w:t>嵌入式数据库用途广泛，如可用于消费电子产品、移动计算设备、企业实时管理应用、网络存储与管理以及各种专用设备，这一市场目前正处于高速增长之中。举一个简单例子，比如手机原来只用来打电话、发短信，现在手机增加了很多新的功能，比如彩信、音乐、摄影、视</w:t>
      </w:r>
      <w:r>
        <w:rPr>
          <w:spacing w:val="-12"/>
          <w:w w:val="102"/>
        </w:rPr>
        <w:t>频等，应用的功能多了，系统就变得复杂了。</w:t>
      </w:r>
    </w:p>
    <w:p w14:paraId="6C76E35E">
      <w:pPr>
        <w:pStyle w:val="11"/>
        <w:spacing w:line="232" w:lineRule="exact"/>
        <w:ind w:left="511"/>
      </w:pPr>
      <w:r>
        <w:rPr>
          <w:spacing w:val="-7"/>
        </w:rPr>
        <w:t>与传统数据库相比，嵌入式数据库系统有以下几个主要特点：</w:t>
      </w:r>
    </w:p>
    <w:p w14:paraId="1D2C2B86">
      <w:pPr>
        <w:pStyle w:val="16"/>
        <w:numPr>
          <w:ilvl w:val="0"/>
          <w:numId w:val="115"/>
        </w:numPr>
        <w:tabs>
          <w:tab w:val="left" w:pos="787"/>
          <w:tab w:val="left" w:pos="808"/>
        </w:tabs>
        <w:spacing w:before="54" w:after="0" w:line="278" w:lineRule="auto"/>
        <w:ind w:left="808" w:right="389" w:hanging="288"/>
        <w:jc w:val="both"/>
        <w:rPr>
          <w:sz w:val="20"/>
        </w:rPr>
      </w:pPr>
      <w:r>
        <w:rPr>
          <w:spacing w:val="-2"/>
          <w:sz w:val="20"/>
        </w:rPr>
        <w:t>嵌入式：嵌入性是嵌入式数据库的基本特性。嵌入式数据库不仅可以嵌入到其他的软件当中，也可以嵌入到硬件设备当中。</w:t>
      </w:r>
    </w:p>
    <w:p w14:paraId="0AF9362E">
      <w:pPr>
        <w:pStyle w:val="16"/>
        <w:numPr>
          <w:ilvl w:val="0"/>
          <w:numId w:val="115"/>
        </w:numPr>
        <w:tabs>
          <w:tab w:val="left" w:pos="789"/>
        </w:tabs>
        <w:spacing w:before="20" w:after="0" w:line="295" w:lineRule="auto"/>
        <w:ind w:left="789" w:right="410" w:hanging="278"/>
        <w:jc w:val="both"/>
        <w:rPr>
          <w:sz w:val="20"/>
        </w:rPr>
      </w:pPr>
      <w:r>
        <w:rPr>
          <w:spacing w:val="-2"/>
          <w:sz w:val="20"/>
        </w:rPr>
        <w:t>实时性：实时性和嵌入性是分不开的。只有具有了实时性的数据库才能够第一时间得到系统的资源，对系统的请求在第一时间内做出响应。但是，并不是具有嵌入性就一定具有实时性。要想嵌入式数据库具有很好的实时性，必须做很多额外的工作。</w:t>
      </w:r>
    </w:p>
    <w:p w14:paraId="015CBC01">
      <w:pPr>
        <w:pStyle w:val="16"/>
        <w:numPr>
          <w:ilvl w:val="0"/>
          <w:numId w:val="115"/>
        </w:numPr>
        <w:tabs>
          <w:tab w:val="left" w:pos="778"/>
          <w:tab w:val="left" w:pos="789"/>
        </w:tabs>
        <w:spacing w:before="12" w:after="0" w:line="292" w:lineRule="auto"/>
        <w:ind w:left="789" w:right="419" w:hanging="278"/>
        <w:jc w:val="both"/>
        <w:rPr>
          <w:sz w:val="20"/>
        </w:rPr>
      </w:pPr>
      <w:r>
        <w:rPr>
          <w:spacing w:val="-2"/>
          <w:sz w:val="20"/>
        </w:rPr>
        <w:t>移动性：移动性是目前在国内提得比较多的一个说法，这和目前国内移动设备的大规模应用有关。可以这么说，具有嵌入性的数据库一定具有比较好的移动性，但是具有比较好的移动性的数据库，不一定具有嵌入性。</w:t>
      </w:r>
    </w:p>
    <w:p w14:paraId="4B7AC6D7">
      <w:pPr>
        <w:pStyle w:val="16"/>
        <w:numPr>
          <w:ilvl w:val="0"/>
          <w:numId w:val="115"/>
        </w:numPr>
        <w:tabs>
          <w:tab w:val="left" w:pos="778"/>
        </w:tabs>
        <w:spacing w:before="2" w:after="0" w:line="240" w:lineRule="auto"/>
        <w:ind w:left="778" w:right="0" w:hanging="267"/>
        <w:jc w:val="both"/>
        <w:rPr>
          <w:sz w:val="20"/>
        </w:rPr>
      </w:pPr>
      <w:r>
        <w:rPr>
          <w:sz w:val="20"/>
        </w:rPr>
        <mc:AlternateContent>
          <mc:Choice Requires="wps">
            <w:drawing>
              <wp:anchor distT="0" distB="0" distL="0" distR="0" simplePos="0" relativeHeight="251776000" behindDoc="0" locked="0" layoutInCell="1" allowOverlap="1">
                <wp:simplePos x="0" y="0"/>
                <wp:positionH relativeFrom="page">
                  <wp:posOffset>2875280</wp:posOffset>
                </wp:positionH>
                <wp:positionV relativeFrom="paragraph">
                  <wp:posOffset>480060</wp:posOffset>
                </wp:positionV>
                <wp:extent cx="762000" cy="241300"/>
                <wp:effectExtent l="0" t="0" r="0" b="0"/>
                <wp:wrapNone/>
                <wp:docPr id="1275" name="Textbox 127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707F85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75" o:spid="_x0000_s1026" o:spt="202" type="#_x0000_t202" style="position:absolute;left:0pt;margin-left:226.4pt;margin-top:37.8pt;height:19pt;width:60pt;mso-position-horizontal-relative:page;z-index:251776000;mso-width-relative:page;mso-height-relative:page;" filled="f" stroked="f" coordsize="21600,21600" o:gfxdata="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b&#10;Jc922AAAAAoBAAAPAAAAAAAAAAEAIAAAACIAAABkcnMvZG93bnJldi54bWxQSwECFAAUAAAACACH&#10;TuJANm519bIBAAB5AwAADgAAAAAAAAABACAAAAAnAQAAZHJzL2Uyb0RvYy54bWxQSwUGAAAAAAYA&#10;BgBZAQAASwUAAAAA&#10;">
                <v:fill on="f" focussize="0,0"/>
                <v:stroke on="f"/>
                <v:imagedata o:title=""/>
                <o:lock v:ext="edit" aspectratio="f"/>
                <v:textbox inset="0mm,0mm,0mm,0mm">
                  <w:txbxContent>
                    <w:p w14:paraId="0707F85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伸缩性：伸缩性在嵌入式场合显得尤为重要。首先嵌入式场合硬件和软件的平台都是千</w:t>
      </w:r>
    </w:p>
    <w:p w14:paraId="2C26ED22">
      <w:pPr>
        <w:pStyle w:val="16"/>
        <w:spacing w:after="0" w:line="240" w:lineRule="auto"/>
        <w:jc w:val="both"/>
        <w:rPr>
          <w:sz w:val="20"/>
        </w:rPr>
        <w:sectPr>
          <w:pgSz w:w="10260" w:h="13140"/>
          <w:pgMar w:top="360" w:right="425" w:bottom="0" w:left="992" w:header="720" w:footer="720" w:gutter="0"/>
          <w:cols w:space="720" w:num="1"/>
        </w:sectPr>
      </w:pPr>
    </w:p>
    <w:p w14:paraId="1A350CCF">
      <w:pPr>
        <w:pStyle w:val="11"/>
        <w:tabs>
          <w:tab w:val="left" w:pos="1050"/>
        </w:tabs>
        <w:spacing w:before="56"/>
        <w:ind w:left="73"/>
      </w:pPr>
      <w:r>
        <w:drawing>
          <wp:anchor distT="0" distB="0" distL="0" distR="0" simplePos="0" relativeHeight="252060672" behindDoc="1" locked="0" layoutInCell="1" allowOverlap="1">
            <wp:simplePos x="0" y="0"/>
            <wp:positionH relativeFrom="page">
              <wp:posOffset>0</wp:posOffset>
            </wp:positionH>
            <wp:positionV relativeFrom="page">
              <wp:posOffset>106045</wp:posOffset>
            </wp:positionV>
            <wp:extent cx="5794375" cy="8170545"/>
            <wp:effectExtent l="0" t="0" r="0" b="0"/>
            <wp:wrapNone/>
            <wp:docPr id="1276" name="Image 1276"/>
            <wp:cNvGraphicFramePr/>
            <a:graphic xmlns:a="http://schemas.openxmlformats.org/drawingml/2006/main">
              <a:graphicData uri="http://schemas.openxmlformats.org/drawingml/2006/picture">
                <pic:pic xmlns:pic="http://schemas.openxmlformats.org/drawingml/2006/picture">
                  <pic:nvPicPr>
                    <pic:cNvPr id="1276" name="Image 1276"/>
                    <pic:cNvPicPr/>
                  </pic:nvPicPr>
                  <pic:blipFill>
                    <a:blip r:embed="rId118" cstate="print"/>
                    <a:stretch>
                      <a:fillRect/>
                    </a:stretch>
                  </pic:blipFill>
                  <pic:spPr>
                    <a:xfrm>
                      <a:off x="0" y="0"/>
                      <a:ext cx="5794267" cy="8170289"/>
                    </a:xfrm>
                    <a:prstGeom prst="rect">
                      <a:avLst/>
                    </a:prstGeom>
                  </pic:spPr>
                </pic:pic>
              </a:graphicData>
            </a:graphic>
          </wp:anchor>
        </w:drawing>
      </w:r>
      <w:r>
        <w:rPr>
          <w:spacing w:val="-5"/>
          <w:position w:val="2"/>
        </w:rPr>
        <w:t>566</w:t>
      </w:r>
      <w:r>
        <w:rPr>
          <w:position w:val="2"/>
        </w:rPr>
        <w:tab/>
      </w:r>
      <w:r>
        <w:rPr>
          <w:spacing w:val="-12"/>
        </w:rPr>
        <w:t>系统架构设计师教程(第2版)</w:t>
      </w:r>
    </w:p>
    <w:p w14:paraId="57FCAE1E">
      <w:pPr>
        <w:pStyle w:val="11"/>
        <w:spacing w:before="80"/>
      </w:pPr>
    </w:p>
    <w:p w14:paraId="5A270E75">
      <w:pPr>
        <w:pStyle w:val="11"/>
        <w:ind w:left="1127"/>
      </w:pPr>
      <w:r>
        <w:rPr>
          <w:spacing w:val="-10"/>
        </w:rPr>
        <w:t>差万别，基本都是客户根据需要自己选择的结果。</w:t>
      </w:r>
    </w:p>
    <w:p w14:paraId="42BD769F">
      <w:pPr>
        <w:numPr>
          <w:ilvl w:val="0"/>
          <w:numId w:val="114"/>
        </w:numPr>
        <w:tabs>
          <w:tab w:val="left" w:pos="1015"/>
        </w:tabs>
        <w:spacing w:before="81"/>
        <w:ind w:left="1015" w:right="0" w:hanging="194"/>
        <w:jc w:val="left"/>
        <w:rPr>
          <w:rFonts w:ascii="微软雅黑" w:eastAsia="微软雅黑"/>
          <w:b/>
          <w:sz w:val="18"/>
        </w:rPr>
      </w:pPr>
      <w:r>
        <w:rPr>
          <w:rFonts w:ascii="微软雅黑" w:eastAsia="微软雅黑"/>
          <w:b/>
          <w:spacing w:val="-3"/>
          <w:sz w:val="20"/>
        </w:rPr>
        <w:t>嵌入式数据库的分类</w:t>
      </w:r>
    </w:p>
    <w:p w14:paraId="51F69095">
      <w:pPr>
        <w:pStyle w:val="11"/>
        <w:spacing w:before="71" w:line="290" w:lineRule="auto"/>
        <w:ind w:left="408" w:right="42" w:firstLine="431"/>
        <w:jc w:val="both"/>
      </w:pPr>
      <w:r>
        <w:rPr>
          <w:spacing w:val="-4"/>
          <w:w w:val="102"/>
        </w:rPr>
        <w:t>嵌入式数据库分类方法很多，可以按照嵌入对象的不同可分类为软件嵌入数据库、设备嵌</w:t>
      </w:r>
      <w:r>
        <w:rPr>
          <w:spacing w:val="-2"/>
          <w:w w:val="102"/>
        </w:rPr>
        <w:t>入数据库、内存数据库；也可以按照系统结构不同可分类嵌入数据库、移动数据库、小型</w:t>
      </w:r>
      <w:r>
        <w:rPr>
          <w:spacing w:val="6"/>
          <w:w w:val="102"/>
        </w:rPr>
        <w:t xml:space="preserve">C/S </w:t>
      </w:r>
      <w:r>
        <w:rPr>
          <w:spacing w:val="-1"/>
          <w:w w:val="102"/>
        </w:rPr>
        <w:t>(客户机/服务器)结构数据库等。按照数据库存储位置的不同而进行分类是目前广泛采用的分</w:t>
      </w:r>
      <w:r>
        <w:rPr>
          <w:spacing w:val="-12"/>
          <w:w w:val="102"/>
        </w:rPr>
        <w:t>类方法，它可以划分为基于内存方式、基于文件方式和基于网络方式三类。</w:t>
      </w:r>
    </w:p>
    <w:p w14:paraId="200612C9">
      <w:pPr>
        <w:pStyle w:val="16"/>
        <w:numPr>
          <w:ilvl w:val="0"/>
          <w:numId w:val="116"/>
        </w:numPr>
        <w:tabs>
          <w:tab w:val="left" w:pos="1148"/>
        </w:tabs>
        <w:spacing w:before="14" w:after="0" w:line="283" w:lineRule="auto"/>
        <w:ind w:left="418" w:right="71" w:firstLine="412"/>
        <w:jc w:val="both"/>
        <w:rPr>
          <w:sz w:val="20"/>
        </w:rPr>
      </w:pPr>
      <w:r>
        <w:rPr>
          <w:spacing w:val="3"/>
          <w:sz w:val="20"/>
        </w:rPr>
        <w:t xml:space="preserve">基于内存的数据库系统 </w:t>
      </w:r>
      <w:r>
        <w:rPr>
          <w:sz w:val="20"/>
        </w:rPr>
        <w:t>(Main</w:t>
      </w:r>
      <w:r>
        <w:rPr>
          <w:spacing w:val="40"/>
          <w:sz w:val="20"/>
        </w:rPr>
        <w:t xml:space="preserve"> </w:t>
      </w:r>
      <w:r>
        <w:rPr>
          <w:sz w:val="20"/>
        </w:rPr>
        <w:t>Memory</w:t>
      </w:r>
      <w:r>
        <w:rPr>
          <w:spacing w:val="40"/>
          <w:sz w:val="20"/>
        </w:rPr>
        <w:t xml:space="preserve"> </w:t>
      </w:r>
      <w:r>
        <w:rPr>
          <w:sz w:val="20"/>
        </w:rPr>
        <w:t>Database</w:t>
      </w:r>
      <w:r>
        <w:rPr>
          <w:spacing w:val="40"/>
          <w:sz w:val="20"/>
        </w:rPr>
        <w:t xml:space="preserve"> </w:t>
      </w:r>
      <w:r>
        <w:rPr>
          <w:sz w:val="20"/>
        </w:rPr>
        <w:t>System,MMDB</w:t>
      </w:r>
      <w:r>
        <w:rPr>
          <w:spacing w:val="1"/>
          <w:sz w:val="20"/>
        </w:rPr>
        <w:t>) 是实时系统和数据</w:t>
      </w:r>
      <w:r>
        <w:rPr>
          <w:spacing w:val="-4"/>
          <w:sz w:val="20"/>
        </w:rPr>
        <w:t>库系统的有机结合。实时事务要求系统能较准确地预测事务的运行时间，但对磁盘数据库而言，</w:t>
      </w:r>
      <w:r>
        <w:rPr>
          <w:spacing w:val="-2"/>
          <w:sz w:val="20"/>
        </w:rPr>
        <w:t>由于磁盘存取、内外存数据传递、缓冲区管理、排队等待及锁的延迟等，使得事务实际平均执行时间与估算的最坏情况执行时间相差很大。如果将整个数据库或其主要的“工作”部分放入</w:t>
      </w:r>
      <w:r>
        <w:rPr>
          <w:spacing w:val="1"/>
          <w:sz w:val="20"/>
        </w:rPr>
        <w:t>内存，使每个事务在执行过程中不需要访问</w:t>
      </w:r>
      <w:r>
        <w:rPr>
          <w:sz w:val="20"/>
        </w:rPr>
        <w:t>I/O 的话，则系统就可以较精确地估算和安排事务</w:t>
      </w:r>
      <w:r>
        <w:rPr>
          <w:spacing w:val="-2"/>
          <w:sz w:val="20"/>
        </w:rPr>
        <w:t>的处理时间，这样，为系统可动态预测性提供了有力的支持，同时也为实现事务的定时限制打</w:t>
      </w:r>
      <w:r>
        <w:rPr>
          <w:spacing w:val="-4"/>
          <w:sz w:val="20"/>
        </w:rPr>
        <w:t>下基础。</w:t>
      </w:r>
    </w:p>
    <w:p w14:paraId="48D031B2">
      <w:pPr>
        <w:pStyle w:val="11"/>
        <w:spacing w:before="22" w:line="285" w:lineRule="auto"/>
        <w:ind w:left="428" w:right="80" w:firstLine="421"/>
        <w:jc w:val="both"/>
      </w:pPr>
      <w:r>
        <w:rPr>
          <w:spacing w:val="-2"/>
        </w:rPr>
        <w:t>内存数据库是支持实时事务的最佳技术，其本质特征是以其“主拷贝”或“工作版本”常驻内存，即活动事务只与实时内存数据库的内存拷贝打交道。目前，嵌入式内存数据库系统已被广泛应用于航空、军事、电信、电力、工业控制等领域。而这些领域大部分都是分布式的，因此，分布式内存数据库系统将成为新的研究热点。此外，应用于安全攸关系统中的嵌入式数据库还应在可靠性、安全性等方面有更高要求。</w:t>
      </w:r>
    </w:p>
    <w:p w14:paraId="4BB0364C">
      <w:pPr>
        <w:pStyle w:val="16"/>
        <w:numPr>
          <w:ilvl w:val="0"/>
          <w:numId w:val="116"/>
        </w:numPr>
        <w:tabs>
          <w:tab w:val="left" w:pos="1141"/>
        </w:tabs>
        <w:spacing w:before="9" w:after="0" w:line="280" w:lineRule="auto"/>
        <w:ind w:left="418" w:right="79" w:firstLine="402"/>
        <w:jc w:val="both"/>
        <w:rPr>
          <w:sz w:val="20"/>
        </w:rPr>
      </w:pPr>
      <w:r>
        <w:rPr>
          <w:spacing w:val="-2"/>
          <w:sz w:val="20"/>
        </w:rPr>
        <w:t xml:space="preserve">基于文件的数据库 </w:t>
      </w:r>
      <w:r>
        <w:rPr>
          <w:sz w:val="20"/>
        </w:rPr>
        <w:t>(File Database,FDB) 系统就是以文件方式存储数据库数据，即数</w:t>
      </w:r>
      <w:r>
        <w:rPr>
          <w:spacing w:val="-2"/>
          <w:sz w:val="20"/>
        </w:rPr>
        <w:t>据按照一定格式储存在磁盘中。使用时由应用程序通过相应的驱动程序甚至直接对数据文件进</w:t>
      </w:r>
      <w:r>
        <w:rPr>
          <w:spacing w:val="-4"/>
          <w:sz w:val="20"/>
        </w:rPr>
        <w:t>行读写。这种数据库的访问方式是被动式的，只要了解其文件格式，任何程序都可以直接读取，</w:t>
      </w:r>
      <w:r>
        <w:rPr>
          <w:spacing w:val="-2"/>
          <w:sz w:val="20"/>
        </w:rPr>
        <w:t>因此它的安全性很低。</w:t>
      </w:r>
    </w:p>
    <w:p w14:paraId="2DB150C6">
      <w:pPr>
        <w:pStyle w:val="11"/>
        <w:spacing w:before="19" w:line="283" w:lineRule="auto"/>
        <w:ind w:left="408" w:right="109" w:firstLine="421"/>
        <w:jc w:val="both"/>
      </w:pPr>
      <w:r>
        <w:rPr>
          <w:spacing w:val="-2"/>
        </w:rPr>
        <w:t xml:space="preserve">虽然文件数据库存在诸多弊端，但是，对于嵌入式系统在空间、时间等方面的特殊要求， </w:t>
      </w:r>
      <w:r>
        <w:t>DBF、Access、Paradox</w:t>
      </w:r>
      <w:r>
        <w:rPr>
          <w:spacing w:val="-5"/>
        </w:rPr>
        <w:t xml:space="preserve"> 数据库都是文件型数据库，嵌入式数据库</w:t>
      </w:r>
      <w:r>
        <w:t>Pocket</w:t>
      </w:r>
      <w:r>
        <w:rPr>
          <w:spacing w:val="-25"/>
        </w:rPr>
        <w:t xml:space="preserve"> </w:t>
      </w:r>
      <w:r>
        <w:t>Access</w:t>
      </w:r>
      <w:r>
        <w:rPr>
          <w:spacing w:val="-5"/>
        </w:rPr>
        <w:t xml:space="preserve"> 也是文件型数</w:t>
      </w:r>
      <w:r>
        <w:rPr>
          <w:spacing w:val="-4"/>
        </w:rPr>
        <w:t>据库。</w:t>
      </w:r>
    </w:p>
    <w:p w14:paraId="7A638604">
      <w:pPr>
        <w:pStyle w:val="11"/>
        <w:spacing w:before="5" w:line="288" w:lineRule="auto"/>
        <w:ind w:left="389" w:right="100" w:firstLine="412"/>
        <w:jc w:val="both"/>
      </w:pPr>
      <w:r>
        <w:rPr>
          <w:spacing w:val="-1"/>
        </w:rPr>
        <w:t xml:space="preserve">基于网络的数据库 </w:t>
      </w:r>
      <w:r>
        <w:t>(Netware Database,NDB) 系统是基于手机4G/5G</w:t>
      </w:r>
      <w:r>
        <w:rPr>
          <w:spacing w:val="-5"/>
        </w:rPr>
        <w:t xml:space="preserve"> 的移动通信基础之上</w:t>
      </w:r>
      <w:r>
        <w:rPr>
          <w:spacing w:val="-2"/>
        </w:rPr>
        <w:t>的数据库系统，在逻辑上可以把嵌入式设备看作远程服务器的一个客户端。实际上，嵌入式网络数据库是把功能强大的远程数据库映射到本地数据库，使嵌入式设备访问远程数据库就像访问本地数据库一样方便。</w:t>
      </w:r>
    </w:p>
    <w:p w14:paraId="038D9816">
      <w:pPr>
        <w:pStyle w:val="16"/>
        <w:numPr>
          <w:ilvl w:val="0"/>
          <w:numId w:val="116"/>
        </w:numPr>
        <w:tabs>
          <w:tab w:val="left" w:pos="1110"/>
        </w:tabs>
        <w:spacing w:before="0" w:after="0" w:line="280" w:lineRule="auto"/>
        <w:ind w:left="389" w:right="98" w:firstLine="421"/>
        <w:jc w:val="both"/>
        <w:rPr>
          <w:sz w:val="20"/>
        </w:rPr>
      </w:pPr>
      <w:r>
        <w:rPr>
          <w:spacing w:val="-2"/>
          <w:w w:val="102"/>
          <w:sz w:val="20"/>
        </w:rPr>
        <w:t>嵌入式网络数据库主要由三部分组成：客户端、通信协议和远程服务器。客户端主要</w:t>
      </w:r>
      <w:r>
        <w:rPr>
          <w:spacing w:val="-4"/>
          <w:w w:val="102"/>
          <w:sz w:val="20"/>
        </w:rPr>
        <w:t>负责提供接口给嵌入式程序，通信协议负责规范客户端与远程服务器之间的通信，还需要解决多客户端的并发问题，远程服务器负责维护服务器上的数据库数据。嵌入式网络数据库系统的</w:t>
      </w:r>
      <w:r>
        <w:rPr>
          <w:spacing w:val="-40"/>
          <w:w w:val="102"/>
          <w:sz w:val="20"/>
        </w:rPr>
        <w:t>特点是：</w:t>
      </w:r>
    </w:p>
    <w:p w14:paraId="2915F7A0">
      <w:pPr>
        <w:pStyle w:val="16"/>
        <w:numPr>
          <w:ilvl w:val="1"/>
          <w:numId w:val="116"/>
        </w:numPr>
        <w:tabs>
          <w:tab w:val="left" w:pos="1059"/>
        </w:tabs>
        <w:spacing w:before="14" w:after="0" w:line="240" w:lineRule="auto"/>
        <w:ind w:left="1059" w:right="0" w:hanging="248"/>
        <w:jc w:val="left"/>
        <w:rPr>
          <w:sz w:val="20"/>
        </w:rPr>
      </w:pPr>
      <w:r>
        <w:rPr>
          <w:spacing w:val="-10"/>
          <w:sz w:val="20"/>
        </w:rPr>
        <w:t>无需解析</w:t>
      </w:r>
      <w:r>
        <w:rPr>
          <w:rFonts w:ascii="Times New Roman" w:hAnsi="Times New Roman" w:eastAsia="Times New Roman"/>
          <w:spacing w:val="-10"/>
          <w:position w:val="1"/>
          <w:sz w:val="20"/>
        </w:rPr>
        <w:t>SQL</w:t>
      </w:r>
      <w:r>
        <w:rPr>
          <w:spacing w:val="-10"/>
          <w:sz w:val="20"/>
        </w:rPr>
        <w:t>语句；</w:t>
      </w:r>
    </w:p>
    <w:p w14:paraId="50DA55B9">
      <w:pPr>
        <w:pStyle w:val="16"/>
        <w:numPr>
          <w:ilvl w:val="1"/>
          <w:numId w:val="116"/>
        </w:numPr>
        <w:tabs>
          <w:tab w:val="left" w:pos="1078"/>
        </w:tabs>
        <w:spacing w:before="50" w:after="0" w:line="240" w:lineRule="auto"/>
        <w:ind w:left="1078" w:right="0" w:hanging="267"/>
        <w:jc w:val="left"/>
        <w:rPr>
          <w:sz w:val="20"/>
        </w:rPr>
      </w:pPr>
      <w:r>
        <w:rPr>
          <w:spacing w:val="-10"/>
          <w:sz w:val="20"/>
        </w:rPr>
        <w:t>支持更多的</w:t>
      </w:r>
      <w:r>
        <w:rPr>
          <w:rFonts w:ascii="Times New Roman" w:hAnsi="Times New Roman" w:eastAsia="Times New Roman"/>
          <w:spacing w:val="-10"/>
          <w:position w:val="1"/>
          <w:sz w:val="20"/>
        </w:rPr>
        <w:t>SQL</w:t>
      </w:r>
      <w:r>
        <w:rPr>
          <w:spacing w:val="-10"/>
          <w:sz w:val="20"/>
        </w:rPr>
        <w:t>操作；</w:t>
      </w:r>
    </w:p>
    <w:p w14:paraId="1809DCE4">
      <w:pPr>
        <w:pStyle w:val="16"/>
        <w:numPr>
          <w:ilvl w:val="1"/>
          <w:numId w:val="116"/>
        </w:numPr>
        <w:tabs>
          <w:tab w:val="left" w:pos="1059"/>
        </w:tabs>
        <w:spacing w:before="43" w:after="0" w:line="240" w:lineRule="auto"/>
        <w:ind w:left="1059" w:right="0" w:hanging="248"/>
        <w:jc w:val="left"/>
        <w:rPr>
          <w:sz w:val="20"/>
        </w:rPr>
      </w:pPr>
      <w:r>
        <w:rPr>
          <w:sz w:val="20"/>
        </w:rPr>
        <mc:AlternateContent>
          <mc:Choice Requires="wps">
            <w:drawing>
              <wp:anchor distT="0" distB="0" distL="0" distR="0" simplePos="0" relativeHeight="251777024" behindDoc="0" locked="0" layoutInCell="1" allowOverlap="1">
                <wp:simplePos x="0" y="0"/>
                <wp:positionH relativeFrom="page">
                  <wp:posOffset>2847975</wp:posOffset>
                </wp:positionH>
                <wp:positionV relativeFrom="paragraph">
                  <wp:posOffset>530225</wp:posOffset>
                </wp:positionV>
                <wp:extent cx="762000" cy="241300"/>
                <wp:effectExtent l="0" t="0" r="0" b="0"/>
                <wp:wrapNone/>
                <wp:docPr id="1277" name="Textbox 127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6DC23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77" o:spid="_x0000_s1026" o:spt="202" type="#_x0000_t202" style="position:absolute;left:0pt;margin-left:224.25pt;margin-top:41.75pt;height:19pt;width:60pt;mso-position-horizontal-relative:page;z-index:251777024;mso-width-relative:page;mso-height-relative:page;" filled="f" stroked="f" coordsize="21600,21600" o:gfxdata="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E&#10;QGxS2AAAAAoBAAAPAAAAAAAAAAEAIAAAACIAAABkcnMvZG93bnJldi54bWxQSwECFAAUAAAACACH&#10;TuJAQfVvhbIBAAB5AwAADgAAAAAAAAABACAAAAAnAQAAZHJzL2Uyb0RvYy54bWxQSwUGAAAAAAYA&#10;BgBZAQAASwUAAAAA&#10;">
                <v:fill on="f" focussize="0,0"/>
                <v:stroke on="f"/>
                <v:imagedata o:title=""/>
                <o:lock v:ext="edit" aspectratio="f"/>
                <v:textbox inset="0mm,0mm,0mm,0mm">
                  <w:txbxContent>
                    <w:p w14:paraId="36DC23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2"/>
          <w:sz w:val="20"/>
        </w:rPr>
        <w:t>客户端小、无须支持可剪裁性；</w:t>
      </w:r>
    </w:p>
    <w:p w14:paraId="6D8DCB79">
      <w:pPr>
        <w:pStyle w:val="16"/>
        <w:spacing w:after="0" w:line="240" w:lineRule="auto"/>
        <w:jc w:val="left"/>
        <w:rPr>
          <w:sz w:val="20"/>
        </w:rPr>
        <w:sectPr>
          <w:pgSz w:w="10180" w:h="13040"/>
          <w:pgMar w:top="360" w:right="992" w:bottom="0" w:left="425" w:header="720" w:footer="720" w:gutter="0"/>
          <w:cols w:space="720" w:num="1"/>
        </w:sectPr>
      </w:pPr>
    </w:p>
    <w:p w14:paraId="51EEDEB7">
      <w:pPr>
        <w:pStyle w:val="11"/>
        <w:tabs>
          <w:tab w:val="right" w:pos="8797"/>
        </w:tabs>
        <w:spacing w:before="45"/>
        <w:ind w:left="4521"/>
        <w:rPr>
          <w:position w:val="3"/>
        </w:rPr>
      </w:pPr>
      <w:r>
        <w:rPr>
          <w:spacing w:val="-14"/>
        </w:rPr>
        <w:t>第16章</w:t>
      </w:r>
      <w:r>
        <w:rPr>
          <w:spacing w:val="10"/>
        </w:rPr>
        <w:t xml:space="preserve"> </w:t>
      </w:r>
      <w:r>
        <w:rPr>
          <w:spacing w:val="-14"/>
        </w:rPr>
        <w:t>嵌入式系统架构设计理论与实践</w:t>
      </w:r>
      <w:r>
        <w:tab/>
      </w:r>
      <w:r>
        <w:rPr>
          <w:spacing w:val="-5"/>
          <w:position w:val="3"/>
        </w:rPr>
        <w:t>567</w:t>
      </w:r>
    </w:p>
    <w:p w14:paraId="4BFCE379">
      <w:pPr>
        <w:pStyle w:val="11"/>
        <w:spacing w:before="81"/>
      </w:pPr>
    </w:p>
    <w:p w14:paraId="1D260F3D">
      <w:pPr>
        <w:pStyle w:val="16"/>
        <w:numPr>
          <w:ilvl w:val="0"/>
          <w:numId w:val="117"/>
        </w:numPr>
        <w:tabs>
          <w:tab w:val="left" w:pos="790"/>
        </w:tabs>
        <w:spacing w:before="0" w:after="0" w:line="240" w:lineRule="auto"/>
        <w:ind w:left="790" w:right="0" w:hanging="248"/>
        <w:jc w:val="left"/>
        <w:rPr>
          <w:sz w:val="20"/>
        </w:rPr>
      </w:pPr>
      <w:r>
        <w:rPr>
          <w:spacing w:val="-20"/>
          <w:sz w:val="20"/>
        </w:rPr>
        <w:t>有利于代码重用。</w:t>
      </w:r>
    </w:p>
    <w:p w14:paraId="60F0891C">
      <w:pPr>
        <w:pStyle w:val="11"/>
        <w:spacing w:before="69" w:line="297" w:lineRule="auto"/>
        <w:ind w:left="120" w:right="383" w:firstLine="402"/>
        <w:jc w:val="both"/>
      </w:pPr>
      <w:r>
        <w:t>这里要说明的是，由嵌入式网络数据库、嵌入式本地数据库(内存或文件)和嵌入式</w:t>
      </w:r>
      <w:r>
        <w:rPr>
          <w:spacing w:val="17"/>
        </w:rPr>
        <w:t>Web</w:t>
      </w:r>
      <w:r>
        <w:rPr>
          <w:spacing w:val="80"/>
          <w:w w:val="150"/>
        </w:rPr>
        <w:t xml:space="preserve"> </w:t>
      </w:r>
      <w:r>
        <w:rPr>
          <w:spacing w:val="-2"/>
        </w:rPr>
        <w:t>服务器等构成了综合的嵌入式综合信息系统。</w:t>
      </w:r>
    </w:p>
    <w:p w14:paraId="0CA22307">
      <w:pPr>
        <w:numPr>
          <w:ilvl w:val="0"/>
          <w:numId w:val="114"/>
        </w:numPr>
        <w:tabs>
          <w:tab w:val="left" w:pos="722"/>
        </w:tabs>
        <w:spacing w:before="0" w:line="362" w:lineRule="exact"/>
        <w:ind w:left="722" w:right="0" w:hanging="190"/>
        <w:jc w:val="left"/>
        <w:rPr>
          <w:rFonts w:ascii="微软雅黑" w:eastAsia="微软雅黑"/>
          <w:b/>
          <w:sz w:val="18"/>
        </w:rPr>
      </w:pPr>
      <w:r>
        <w:rPr>
          <w:rFonts w:ascii="微软雅黑" w:eastAsia="微软雅黑"/>
          <w:b/>
          <w:spacing w:val="-5"/>
          <w:sz w:val="20"/>
        </w:rPr>
        <w:t>嵌入式数据库的一般架构</w:t>
      </w:r>
    </w:p>
    <w:p w14:paraId="5EA7ABCD">
      <w:pPr>
        <w:pStyle w:val="11"/>
        <w:spacing w:before="113" w:line="278" w:lineRule="auto"/>
        <w:ind w:left="101" w:right="395" w:firstLine="421"/>
        <w:jc w:val="both"/>
      </w:pPr>
      <w:r>
        <w:rPr>
          <w:spacing w:val="-3"/>
        </w:rPr>
        <w:t xml:space="preserve">在我们日常工作中，像 </w:t>
      </w:r>
      <w:r>
        <w:t>Oracle、Sybase、MySQL</w:t>
      </w:r>
      <w:r>
        <w:rPr>
          <w:spacing w:val="-13"/>
        </w:rPr>
        <w:t xml:space="preserve">和 </w:t>
      </w:r>
      <w:r>
        <w:t>SQL</w:t>
      </w:r>
      <w:r>
        <w:rPr>
          <w:spacing w:val="25"/>
        </w:rPr>
        <w:t xml:space="preserve"> </w:t>
      </w:r>
      <w:r>
        <w:t>Server等这些大牌数据库产品相信</w:t>
      </w:r>
      <w:r>
        <w:rPr>
          <w:spacing w:val="-2"/>
        </w:rPr>
        <w:t>大家已熟知，但是这些数据库都属于数据库服务器(当然不排除某些也提供嵌入式版本),而像 SQLite、Berkeley</w:t>
      </w:r>
      <w:r>
        <w:rPr>
          <w:spacing w:val="39"/>
        </w:rPr>
        <w:t xml:space="preserve"> </w:t>
      </w:r>
      <w:r>
        <w:rPr>
          <w:spacing w:val="-2"/>
        </w:rPr>
        <w:t>DB</w:t>
      </w:r>
      <w:r>
        <w:rPr>
          <w:spacing w:val="-11"/>
        </w:rPr>
        <w:t xml:space="preserve"> 等是属于嵌入式数据库。嵌入式数据库跟数据库服务器最大的区别在于它</w:t>
      </w:r>
    </w:p>
    <w:p w14:paraId="565F96B4">
      <w:pPr>
        <w:pStyle w:val="11"/>
        <w:spacing w:before="13" w:line="280" w:lineRule="auto"/>
        <w:ind w:left="129" w:right="399" w:hanging="20"/>
        <w:jc w:val="both"/>
      </w:pPr>
      <w:r>
        <w:t>们运行的地址空间不同。通常，数据库服务器独立地运行一个守护进程 (daemon)</w:t>
      </w:r>
      <w:r>
        <w:rPr>
          <w:spacing w:val="5"/>
        </w:rPr>
        <w:t>, 而嵌入式</w:t>
      </w:r>
      <w:r>
        <w:rPr>
          <w:spacing w:val="-2"/>
        </w:rPr>
        <w:t>数据库与应用程序运行在同一个进程。</w:t>
      </w:r>
    </w:p>
    <w:p w14:paraId="68F52776">
      <w:pPr>
        <w:pStyle w:val="11"/>
        <w:spacing w:before="7" w:line="304" w:lineRule="auto"/>
        <w:ind w:left="513" w:right="402" w:firstLine="9"/>
        <w:jc w:val="both"/>
      </w:pPr>
      <w:r>
        <w:rPr>
          <w:spacing w:val="-4"/>
        </w:rPr>
        <w:t>在了解嵌入式数据库架构之前，我们必须清楚数据库服务器架构与嵌入式数据库架构差异。</w:t>
      </w:r>
      <w:r>
        <w:t>数据库服务器架构：数据库客户端通常通过数据库驱动程序如</w:t>
      </w:r>
      <w:r>
        <w:rPr>
          <w:spacing w:val="25"/>
        </w:rPr>
        <w:t>JDBC</w:t>
      </w:r>
      <w:r>
        <w:rPr>
          <w:spacing w:val="26"/>
        </w:rPr>
        <w:t xml:space="preserve"> 、</w:t>
      </w:r>
      <w:r>
        <w:rPr>
          <w:spacing w:val="22"/>
        </w:rPr>
        <w:t>ODB</w:t>
      </w:r>
      <w:r>
        <w:rPr>
          <w:spacing w:val="19"/>
        </w:rPr>
        <w:t xml:space="preserve"> </w:t>
      </w:r>
      <w:r>
        <w:rPr>
          <w:spacing w:val="13"/>
        </w:rPr>
        <w:t>C</w:t>
      </w:r>
      <w:r>
        <w:rPr>
          <w:spacing w:val="-2"/>
        </w:rPr>
        <w:t>等访问数据</w:t>
      </w:r>
    </w:p>
    <w:p w14:paraId="75C89B78">
      <w:pPr>
        <w:pStyle w:val="11"/>
        <w:spacing w:line="237" w:lineRule="exact"/>
        <w:ind w:left="110"/>
      </w:pPr>
      <w:r>
        <w:rPr>
          <w:spacing w:val="-1"/>
        </w:rPr>
        <w:t>库服务器，数据库服务器再操作数据库文件。数据库服务是一种客户端服务器模式，客户端和</w:t>
      </w:r>
    </w:p>
    <w:p w14:paraId="1AA70674">
      <w:pPr>
        <w:pStyle w:val="11"/>
        <w:spacing w:before="60" w:line="285" w:lineRule="auto"/>
        <w:ind w:left="101" w:right="397" w:firstLine="9"/>
      </w:pPr>
      <w:r>
        <w:rPr>
          <w:spacing w:val="-2"/>
          <w:w w:val="102"/>
        </w:rPr>
        <w:t>服务器是完全两个独立的进程。它们可以分别位于在不同的计算机甚至网络中。客户端和服务</w:t>
      </w:r>
      <w:r>
        <w:rPr>
          <w:spacing w:val="6"/>
          <w:w w:val="102"/>
        </w:rPr>
        <w:t>器通过</w:t>
      </w:r>
      <w:r>
        <w:rPr>
          <w:spacing w:val="5"/>
          <w:w w:val="102"/>
        </w:rPr>
        <w:t>TCP/I</w:t>
      </w:r>
      <w:r>
        <w:rPr>
          <w:w w:val="102"/>
        </w:rPr>
        <w:t>P</w:t>
      </w:r>
      <w:r>
        <w:rPr>
          <w:spacing w:val="-79"/>
        </w:rPr>
        <w:t xml:space="preserve"> </w:t>
      </w:r>
      <w:r>
        <w:rPr>
          <w:spacing w:val="-9"/>
          <w:w w:val="102"/>
        </w:rPr>
        <w:t>进行通信。这种模式将数据与应用程序分离，便于对数据访问的控制和管理。</w:t>
      </w:r>
    </w:p>
    <w:p w14:paraId="3FED97EF">
      <w:pPr>
        <w:pStyle w:val="11"/>
        <w:spacing w:before="3" w:line="288" w:lineRule="auto"/>
        <w:ind w:left="91" w:right="394" w:firstLine="421"/>
        <w:jc w:val="both"/>
      </w:pPr>
      <w:r>
        <w:rPr>
          <w:spacing w:val="-2"/>
          <w:w w:val="102"/>
        </w:rPr>
        <w:t>嵌入式数据库架构：嵌入式数据库不需要数据库驱动程序，直接将数据库的库文件链接到</w:t>
      </w:r>
      <w:r>
        <w:rPr>
          <w:spacing w:val="-1"/>
          <w:w w:val="102"/>
        </w:rPr>
        <w:t>应用程序中。应用程序通过</w:t>
      </w:r>
      <w:r>
        <w:rPr>
          <w:spacing w:val="26"/>
          <w:w w:val="102"/>
        </w:rPr>
        <w:t>AP</w:t>
      </w:r>
      <w:r>
        <w:rPr>
          <w:spacing w:val="13"/>
          <w:w w:val="102"/>
        </w:rPr>
        <w:t>I</w:t>
      </w:r>
      <w:r>
        <w:rPr>
          <w:w w:val="102"/>
        </w:rPr>
        <w:t>访问数据库，而不是</w:t>
      </w:r>
      <w:r>
        <w:rPr>
          <w:spacing w:val="-20"/>
          <w:w w:val="102"/>
        </w:rPr>
        <w:t>TCP/IP</w:t>
      </w:r>
      <w:r>
        <w:rPr>
          <w:w w:val="102"/>
        </w:rPr>
        <w:t>。</w:t>
      </w:r>
      <w:r>
        <w:rPr>
          <w:spacing w:val="24"/>
        </w:rPr>
        <w:t xml:space="preserve"> </w:t>
      </w:r>
      <w:r>
        <w:rPr>
          <w:spacing w:val="-4"/>
          <w:w w:val="102"/>
        </w:rPr>
        <w:t>因此，嵌入式数据库的部署是与</w:t>
      </w:r>
      <w:r>
        <w:rPr>
          <w:w w:val="102"/>
        </w:rPr>
        <w:t>应用程序在一起的。比如常见的版本控制器</w:t>
      </w:r>
      <w:r>
        <w:rPr>
          <w:spacing w:val="-7"/>
          <w:w w:val="102"/>
        </w:rPr>
        <w:t>SubVersion</w:t>
      </w:r>
      <w:r>
        <w:rPr>
          <w:w w:val="102"/>
        </w:rPr>
        <w:t>,</w:t>
      </w:r>
      <w:r>
        <w:rPr>
          <w:spacing w:val="-29"/>
        </w:rPr>
        <w:t xml:space="preserve"> </w:t>
      </w:r>
      <w:r>
        <w:rPr>
          <w:w w:val="102"/>
        </w:rPr>
        <w:t>它所用的嵌入式数据库就是跟应用程</w:t>
      </w:r>
      <w:r>
        <w:rPr>
          <w:spacing w:val="-32"/>
          <w:w w:val="102"/>
        </w:rPr>
        <w:t>序放在一起的。</w:t>
      </w:r>
    </w:p>
    <w:p w14:paraId="1488967A">
      <w:pPr>
        <w:pStyle w:val="11"/>
        <w:spacing w:before="10"/>
        <w:ind w:left="503"/>
      </w:pPr>
      <w:r>
        <w:rPr>
          <w:spacing w:val="-12"/>
        </w:rPr>
        <w:t>数据库服务器和嵌入式数据库对比如下：</w:t>
      </w:r>
    </w:p>
    <w:p w14:paraId="02A2EA92">
      <w:pPr>
        <w:pStyle w:val="16"/>
        <w:numPr>
          <w:ilvl w:val="0"/>
          <w:numId w:val="118"/>
        </w:numPr>
        <w:tabs>
          <w:tab w:val="left" w:pos="822"/>
        </w:tabs>
        <w:spacing w:before="51" w:after="0" w:line="288" w:lineRule="auto"/>
        <w:ind w:left="120" w:right="392" w:firstLine="393"/>
        <w:jc w:val="left"/>
        <w:rPr>
          <w:sz w:val="20"/>
        </w:rPr>
      </w:pPr>
      <w:r>
        <w:rPr>
          <w:w w:val="102"/>
          <w:sz w:val="20"/>
        </w:rPr>
        <w:t>数据库服务器通常允许非开发人员对数据库进行操作，而在嵌入式数据中通常只允许</w:t>
      </w:r>
      <w:r>
        <w:rPr>
          <w:spacing w:val="-19"/>
          <w:w w:val="102"/>
          <w:sz w:val="20"/>
        </w:rPr>
        <w:t>应用程序对其进行访问和控制。</w:t>
      </w:r>
    </w:p>
    <w:p w14:paraId="140A6DC4">
      <w:pPr>
        <w:pStyle w:val="16"/>
        <w:numPr>
          <w:ilvl w:val="0"/>
          <w:numId w:val="118"/>
        </w:numPr>
        <w:tabs>
          <w:tab w:val="left" w:pos="802"/>
        </w:tabs>
        <w:spacing w:before="0" w:after="0" w:line="280" w:lineRule="auto"/>
        <w:ind w:left="81" w:right="391" w:firstLine="412"/>
        <w:jc w:val="left"/>
        <w:rPr>
          <w:sz w:val="20"/>
        </w:rPr>
      </w:pPr>
      <w:r>
        <w:rPr>
          <w:spacing w:val="1"/>
          <w:w w:val="102"/>
          <w:sz w:val="20"/>
        </w:rPr>
        <w:t>数据库服务器将数据与程序分离，便于对数据库访问的控制。而嵌入式数据库则将数</w:t>
      </w:r>
      <w:r>
        <w:rPr>
          <w:spacing w:val="-10"/>
          <w:w w:val="102"/>
          <w:sz w:val="20"/>
        </w:rPr>
        <w:t>据的访问控制完全交给应用程序，由应用程序来进行控制。</w:t>
      </w:r>
    </w:p>
    <w:p w14:paraId="1E46BB61">
      <w:pPr>
        <w:pStyle w:val="16"/>
        <w:numPr>
          <w:ilvl w:val="0"/>
          <w:numId w:val="118"/>
        </w:numPr>
        <w:tabs>
          <w:tab w:val="left" w:pos="784"/>
        </w:tabs>
        <w:spacing w:before="13" w:after="0" w:line="280" w:lineRule="auto"/>
        <w:ind w:left="81" w:right="436" w:firstLine="412"/>
        <w:jc w:val="left"/>
        <w:rPr>
          <w:sz w:val="20"/>
        </w:rPr>
      </w:pPr>
      <w:r>
        <w:rPr>
          <w:spacing w:val="-2"/>
          <w:sz w:val="20"/>
        </w:rPr>
        <w:t>数据库服务器需要独立的安装、部署和管理，而嵌入式数据通常和应用程序一起发布，不需要单独地部署一个数据库服务器，具有程序携带性的特点。</w:t>
      </w:r>
    </w:p>
    <w:p w14:paraId="3F68A8AF">
      <w:pPr>
        <w:pStyle w:val="11"/>
        <w:spacing w:before="15" w:line="288" w:lineRule="auto"/>
        <w:ind w:left="81" w:right="425" w:firstLine="421"/>
      </w:pPr>
      <w:r>
        <w:rPr>
          <w:spacing w:val="-2"/>
        </w:rPr>
        <w:t>因此，嵌入式数据库的架构与应用对象紧密相关，其架构是以内存、文件和网络等三种方</w:t>
      </w:r>
      <w:r>
        <w:rPr>
          <w:spacing w:val="-4"/>
        </w:rPr>
        <w:t>式为主。</w:t>
      </w:r>
    </w:p>
    <w:p w14:paraId="4515D711">
      <w:pPr>
        <w:pStyle w:val="16"/>
        <w:numPr>
          <w:ilvl w:val="0"/>
          <w:numId w:val="119"/>
        </w:numPr>
        <w:tabs>
          <w:tab w:val="left" w:pos="717"/>
        </w:tabs>
        <w:spacing w:before="77" w:after="0" w:line="228" w:lineRule="exact"/>
        <w:ind w:left="717" w:right="0" w:hanging="204"/>
        <w:jc w:val="left"/>
        <w:rPr>
          <w:sz w:val="18"/>
        </w:rPr>
      </w:pPr>
      <w:r>
        <w:rPr>
          <w:spacing w:val="-1"/>
          <w:sz w:val="20"/>
        </w:rPr>
        <w:t>基于内存的数据库系统</w:t>
      </w:r>
    </w:p>
    <w:p w14:paraId="645A4020">
      <w:pPr>
        <w:pStyle w:val="16"/>
        <w:spacing w:after="0" w:line="228" w:lineRule="exact"/>
        <w:jc w:val="left"/>
        <w:rPr>
          <w:sz w:val="18"/>
        </w:rPr>
        <w:sectPr>
          <w:pgSz w:w="10250" w:h="13130"/>
          <w:pgMar w:top="400" w:right="425" w:bottom="0" w:left="992" w:header="720" w:footer="720" w:gutter="0"/>
          <w:cols w:space="720" w:num="1"/>
        </w:sectPr>
      </w:pPr>
    </w:p>
    <w:p w14:paraId="0AFF6EF8">
      <w:pPr>
        <w:pStyle w:val="11"/>
        <w:spacing w:before="87" w:line="285" w:lineRule="auto"/>
        <w:ind w:left="81" w:right="46" w:firstLine="421"/>
        <w:jc w:val="right"/>
      </w:pPr>
      <w:r>
        <w:rPr>
          <w:spacing w:val="-2"/>
        </w:rPr>
        <w:t xml:space="preserve">基于内存的数据库系统中比较典型的产品是美国 </w:t>
      </w:r>
      <w:r>
        <w:t>McObject</w:t>
      </w:r>
      <w:r>
        <w:rPr>
          <w:spacing w:val="23"/>
        </w:rPr>
        <w:t xml:space="preserve"> 公司的</w:t>
      </w:r>
      <w:r>
        <w:t>eXtremeDB</w:t>
      </w:r>
      <w:r>
        <w:rPr>
          <w:spacing w:val="6"/>
        </w:rPr>
        <w:t xml:space="preserve"> 嵌入式数据库</w:t>
      </w:r>
      <w:r>
        <w:t>，2013</w:t>
      </w:r>
      <w:r>
        <w:rPr>
          <w:spacing w:val="-10"/>
        </w:rPr>
        <w:t>年</w:t>
      </w:r>
    </w:p>
    <w:p w14:paraId="57839B4B">
      <w:pPr>
        <w:pStyle w:val="11"/>
        <w:spacing w:before="3" w:line="202" w:lineRule="exact"/>
        <w:ind w:right="38"/>
        <w:jc w:val="right"/>
      </w:pPr>
      <w:r>
        <w:t>3月推出5.0</w:t>
      </w:r>
      <w:r>
        <w:rPr>
          <w:spacing w:val="-1"/>
        </w:rPr>
        <w:t>版，它采用内存数据结构，基于对象模</w:t>
      </w:r>
    </w:p>
    <w:p w14:paraId="2B2F9004">
      <w:pPr>
        <w:pStyle w:val="11"/>
        <w:spacing w:line="233" w:lineRule="exact"/>
        <w:ind w:right="600"/>
        <w:jc w:val="center"/>
      </w:pPr>
      <w:r>
        <w:br w:type="column"/>
      </w:r>
      <w:r>
        <w:rPr>
          <w:spacing w:val="-36"/>
        </w:rPr>
        <w:t>数据库应用程序</w:t>
      </w:r>
    </w:p>
    <w:p w14:paraId="64ABBF3D">
      <w:pPr>
        <w:pStyle w:val="11"/>
        <w:spacing w:before="96"/>
        <w:ind w:right="510"/>
        <w:jc w:val="center"/>
        <w:rPr>
          <w:position w:val="2"/>
        </w:rPr>
      </w:pPr>
      <w:r>
        <w:rPr>
          <w:spacing w:val="-18"/>
        </w:rPr>
        <w:t xml:space="preserve">数据库静态接口 </w:t>
      </w:r>
      <w:r>
        <w:rPr>
          <w:spacing w:val="-28"/>
          <w:position w:val="2"/>
        </w:rPr>
        <w:t>数据库设计生成接口</w:t>
      </w:r>
    </w:p>
    <w:p w14:paraId="2F9F10F8">
      <w:pPr>
        <w:pStyle w:val="11"/>
        <w:spacing w:after="0"/>
        <w:jc w:val="center"/>
        <w:rPr>
          <w:position w:val="2"/>
        </w:rPr>
        <w:sectPr>
          <w:type w:val="continuous"/>
          <w:pgSz w:w="10250" w:h="13130"/>
          <w:pgMar w:top="1460" w:right="425" w:bottom="0" w:left="992" w:header="720" w:footer="720" w:gutter="0"/>
          <w:cols w:equalWidth="0" w:num="2">
            <w:col w:w="4811" w:space="433"/>
            <w:col w:w="3589"/>
          </w:cols>
        </w:sectPr>
      </w:pPr>
    </w:p>
    <w:p w14:paraId="28A1684B">
      <w:pPr>
        <w:pStyle w:val="11"/>
        <w:spacing w:before="107" w:line="271" w:lineRule="auto"/>
        <w:ind w:left="81" w:right="38" w:firstLine="19"/>
      </w:pPr>
      <w:r>
        <w:rPr>
          <w:spacing w:val="-2"/>
        </w:rPr>
        <w:t xml:space="preserve">型，并直接与应用结合，不属于客户端/服务器架构。 </w:t>
      </w:r>
      <w:r>
        <w:t>eXtremeDB</w:t>
      </w:r>
      <w:r>
        <w:rPr>
          <w:spacing w:val="-6"/>
        </w:rPr>
        <w:t xml:space="preserve"> 内存数据库与其他数据库相比，在提供高</w:t>
      </w:r>
    </w:p>
    <w:p w14:paraId="4A49593C">
      <w:pPr>
        <w:pStyle w:val="11"/>
        <w:spacing w:line="283" w:lineRule="auto"/>
        <w:ind w:left="81" w:right="38" w:firstLine="9"/>
      </w:pPr>
      <w:r>
        <w:br w:type="column"/>
      </w:r>
      <w:r>
        <w:rPr>
          <w:spacing w:val="-37"/>
        </w:rPr>
        <w:t>记录管理器</w:t>
      </w:r>
      <w:r>
        <w:rPr>
          <w:spacing w:val="-36"/>
        </w:rPr>
        <w:t>索引管理器</w:t>
      </w:r>
    </w:p>
    <w:p w14:paraId="55E4F425">
      <w:pPr>
        <w:pStyle w:val="11"/>
        <w:spacing w:line="233" w:lineRule="exact"/>
        <w:ind w:left="81"/>
      </w:pPr>
      <w:r>
        <w:br w:type="column"/>
      </w:r>
      <w:r>
        <w:rPr>
          <w:spacing w:val="-36"/>
        </w:rPr>
        <w:t>事物管理器</w:t>
      </w:r>
    </w:p>
    <w:p w14:paraId="1F01D1CC">
      <w:pPr>
        <w:pStyle w:val="11"/>
        <w:spacing w:before="70"/>
        <w:ind w:left="168"/>
      </w:pPr>
      <w:r>
        <w:rPr>
          <w:spacing w:val="-36"/>
        </w:rPr>
        <w:t>数据字典</w:t>
      </w:r>
    </w:p>
    <w:p w14:paraId="4086A83B">
      <w:pPr>
        <w:pStyle w:val="11"/>
        <w:spacing w:after="0"/>
        <w:sectPr>
          <w:type w:val="continuous"/>
          <w:pgSz w:w="10250" w:h="13130"/>
          <w:pgMar w:top="1460" w:right="425" w:bottom="0" w:left="992" w:header="720" w:footer="720" w:gutter="0"/>
          <w:cols w:equalWidth="0" w:num="3">
            <w:col w:w="4818" w:space="695"/>
            <w:col w:w="955" w:space="570"/>
            <w:col w:w="1795"/>
          </w:cols>
        </w:sectPr>
      </w:pPr>
    </w:p>
    <w:p w14:paraId="2F6C44F5">
      <w:pPr>
        <w:pStyle w:val="11"/>
        <w:spacing w:before="17" w:line="297" w:lineRule="auto"/>
        <w:ind w:left="81" w:right="38"/>
      </w:pPr>
      <w:r>
        <w:drawing>
          <wp:anchor distT="0" distB="0" distL="0" distR="0" simplePos="0" relativeHeight="252061696" behindDoc="1" locked="0" layoutInCell="1" allowOverlap="1">
            <wp:simplePos x="0" y="0"/>
            <wp:positionH relativeFrom="page">
              <wp:posOffset>54610</wp:posOffset>
            </wp:positionH>
            <wp:positionV relativeFrom="page">
              <wp:posOffset>97790</wp:posOffset>
            </wp:positionV>
            <wp:extent cx="6447790" cy="7752080"/>
            <wp:effectExtent l="0" t="0" r="0" b="0"/>
            <wp:wrapNone/>
            <wp:docPr id="1278" name="Image 1278"/>
            <wp:cNvGraphicFramePr/>
            <a:graphic xmlns:a="http://schemas.openxmlformats.org/drawingml/2006/main">
              <a:graphicData uri="http://schemas.openxmlformats.org/drawingml/2006/picture">
                <pic:pic xmlns:pic="http://schemas.openxmlformats.org/drawingml/2006/picture">
                  <pic:nvPicPr>
                    <pic:cNvPr id="1278" name="Image 1278"/>
                    <pic:cNvPicPr/>
                  </pic:nvPicPr>
                  <pic:blipFill>
                    <a:blip r:embed="rId119" cstate="print"/>
                    <a:stretch>
                      <a:fillRect/>
                    </a:stretch>
                  </pic:blipFill>
                  <pic:spPr>
                    <a:xfrm>
                      <a:off x="0" y="0"/>
                      <a:ext cx="6447604" cy="7752221"/>
                    </a:xfrm>
                    <a:prstGeom prst="rect">
                      <a:avLst/>
                    </a:prstGeom>
                  </pic:spPr>
                </pic:pic>
              </a:graphicData>
            </a:graphic>
          </wp:anchor>
        </w:drawing>
      </w:r>
      <w:r>
        <w:rPr>
          <w:spacing w:val="-2"/>
        </w:rPr>
        <w:t>性能的数据管理服务的同时，专门针对实时系统的要求进行了优化。</w:t>
      </w:r>
    </w:p>
    <w:p w14:paraId="3CBC050A">
      <w:pPr>
        <w:pStyle w:val="11"/>
        <w:spacing w:line="246" w:lineRule="exact"/>
        <w:ind w:left="484"/>
      </w:pPr>
      <w:r>
        <w:rPr>
          <w:spacing w:val="-4"/>
        </w:rPr>
        <w:t>eXtremeDB</w:t>
      </w:r>
      <w:r>
        <w:rPr>
          <w:spacing w:val="-8"/>
        </w:rPr>
        <w:t xml:space="preserve"> 嵌入式数据库的架构见图</w:t>
      </w:r>
      <w:r>
        <w:rPr>
          <w:spacing w:val="-4"/>
        </w:rPr>
        <w:t>16-17</w:t>
      </w:r>
      <w:r>
        <w:rPr>
          <w:spacing w:val="-10"/>
        </w:rPr>
        <w:t>。</w:t>
      </w:r>
    </w:p>
    <w:p w14:paraId="15CEAF99">
      <w:pPr>
        <w:pStyle w:val="11"/>
        <w:tabs>
          <w:tab w:val="left" w:pos="1495"/>
        </w:tabs>
        <w:spacing w:line="256" w:lineRule="exact"/>
        <w:ind w:right="289"/>
        <w:jc w:val="center"/>
      </w:pPr>
      <w:r>
        <w:br w:type="column"/>
      </w:r>
      <w:r>
        <w:rPr>
          <w:spacing w:val="-36"/>
          <w:position w:val="1"/>
        </w:rPr>
        <w:t>数据页管理器</w:t>
      </w:r>
      <w:r>
        <w:rPr>
          <w:position w:val="1"/>
        </w:rPr>
        <w:tab/>
      </w:r>
      <w:r>
        <w:rPr>
          <w:spacing w:val="-34"/>
        </w:rPr>
        <w:t>堆内存管理器</w:t>
      </w:r>
    </w:p>
    <w:p w14:paraId="408EF726">
      <w:pPr>
        <w:pStyle w:val="11"/>
        <w:spacing w:before="14"/>
        <w:ind w:right="120"/>
        <w:jc w:val="center"/>
      </w:pPr>
      <w:r>
        <w:rPr>
          <w:spacing w:val="-36"/>
        </w:rPr>
        <w:t>数据库内存空间</w:t>
      </w:r>
    </w:p>
    <w:p w14:paraId="60D4EE78">
      <w:pPr>
        <w:pStyle w:val="11"/>
        <w:spacing w:before="175"/>
        <w:ind w:right="360"/>
        <w:jc w:val="center"/>
      </w:pPr>
      <w:r>
        <mc:AlternateContent>
          <mc:Choice Requires="wps">
            <w:drawing>
              <wp:anchor distT="0" distB="0" distL="0" distR="0" simplePos="0" relativeHeight="251778048" behindDoc="0" locked="0" layoutInCell="1" allowOverlap="1">
                <wp:simplePos x="0" y="0"/>
                <wp:positionH relativeFrom="page">
                  <wp:posOffset>2872105</wp:posOffset>
                </wp:positionH>
                <wp:positionV relativeFrom="paragraph">
                  <wp:posOffset>509270</wp:posOffset>
                </wp:positionV>
                <wp:extent cx="762000" cy="241300"/>
                <wp:effectExtent l="0" t="0" r="0" b="0"/>
                <wp:wrapNone/>
                <wp:docPr id="1279" name="Textbox 127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7E3394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79" o:spid="_x0000_s1026" o:spt="202" type="#_x0000_t202" style="position:absolute;left:0pt;margin-left:226.15pt;margin-top:40.1pt;height:19pt;width:60pt;mso-position-horizontal-relative:page;z-index:251778048;mso-width-relative:page;mso-height-relative:page;" filled="f" stroked="f" coordsize="21600,21600" o:gfxdata="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10;RvcS2AAAAAoBAAAPAAAAAAAAAAEAIAAAACIAAABkcnMvZG93bnJldi54bWxQSwECFAAUAAAACACH&#10;TuJARTNbDrIBAAB5AwAADgAAAAAAAAABACAAAAAnAQAAZHJzL2Uyb0RvYy54bWxQSwUGAAAAAAYA&#10;BgBZAQAASwUAAAAA&#10;">
                <v:fill on="f" focussize="0,0"/>
                <v:stroke on="f"/>
                <v:imagedata o:title=""/>
                <o:lock v:ext="edit" aspectratio="f"/>
                <v:textbox inset="0mm,0mm,0mm,0mm">
                  <w:txbxContent>
                    <w:p w14:paraId="37E3394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图16-17</w:t>
      </w:r>
      <w:r>
        <w:rPr>
          <w:spacing w:val="3"/>
        </w:rPr>
        <w:t xml:space="preserve"> </w:t>
      </w:r>
      <w:r>
        <w:rPr>
          <w:spacing w:val="-10"/>
        </w:rPr>
        <w:t>eXtremeDB</w:t>
      </w:r>
      <w:r>
        <w:rPr>
          <w:spacing w:val="-18"/>
        </w:rPr>
        <w:t xml:space="preserve"> 嵌入式数据库的架构</w:t>
      </w:r>
    </w:p>
    <w:p w14:paraId="05A0A36F">
      <w:pPr>
        <w:pStyle w:val="11"/>
        <w:spacing w:after="0"/>
        <w:jc w:val="center"/>
        <w:sectPr>
          <w:type w:val="continuous"/>
          <w:pgSz w:w="10250" w:h="13130"/>
          <w:pgMar w:top="1460" w:right="425" w:bottom="0" w:left="992" w:header="720" w:footer="720" w:gutter="0"/>
          <w:cols w:equalWidth="0" w:num="2">
            <w:col w:w="4802" w:space="193"/>
            <w:col w:w="3838"/>
          </w:cols>
        </w:sectPr>
      </w:pPr>
    </w:p>
    <w:p w14:paraId="01EA1803">
      <w:pPr>
        <w:tabs>
          <w:tab w:val="left" w:pos="1071"/>
        </w:tabs>
        <w:spacing w:before="47"/>
        <w:ind w:left="83" w:right="0" w:firstLine="0"/>
        <w:jc w:val="left"/>
        <w:rPr>
          <w:sz w:val="19"/>
        </w:rPr>
      </w:pPr>
      <w:r>
        <w:rPr>
          <w:spacing w:val="5"/>
          <w:position w:val="1"/>
          <w:sz w:val="19"/>
        </w:rPr>
        <w:t>568</w:t>
      </w:r>
      <w:r>
        <w:rPr>
          <w:position w:val="1"/>
          <w:sz w:val="19"/>
        </w:rPr>
        <w:tab/>
      </w:r>
      <w:r>
        <w:rPr>
          <w:spacing w:val="-2"/>
          <w:sz w:val="19"/>
        </w:rPr>
        <w:t>系统架构设计师教程(第2</w:t>
      </w:r>
      <w:r>
        <w:rPr>
          <w:spacing w:val="-6"/>
          <w:sz w:val="19"/>
        </w:rPr>
        <w:t>版)</w:t>
      </w:r>
    </w:p>
    <w:p w14:paraId="25536F91">
      <w:pPr>
        <w:pStyle w:val="11"/>
        <w:spacing w:before="123"/>
        <w:rPr>
          <w:sz w:val="19"/>
        </w:rPr>
      </w:pPr>
    </w:p>
    <w:p w14:paraId="4B4DBE14">
      <w:pPr>
        <w:spacing w:before="0" w:line="297" w:lineRule="auto"/>
        <w:ind w:left="438" w:right="42" w:firstLine="412"/>
        <w:jc w:val="both"/>
        <w:rPr>
          <w:sz w:val="19"/>
        </w:rPr>
      </w:pPr>
      <w:r>
        <w:rPr>
          <w:spacing w:val="12"/>
          <w:w w:val="100"/>
          <w:sz w:val="19"/>
        </w:rPr>
        <w:t>eXtremeD</w:t>
      </w:r>
      <w:r>
        <w:rPr>
          <w:w w:val="100"/>
          <w:sz w:val="19"/>
        </w:rPr>
        <w:t>B</w:t>
      </w:r>
      <w:r>
        <w:rPr>
          <w:spacing w:val="-67"/>
          <w:sz w:val="19"/>
        </w:rPr>
        <w:t xml:space="preserve"> </w:t>
      </w:r>
      <w:r>
        <w:rPr>
          <w:spacing w:val="9"/>
          <w:w w:val="100"/>
          <w:sz w:val="19"/>
        </w:rPr>
        <w:t>采用层次化设计结构，最上层代表数据库应用程序。下一层是数据库静态接口和根据数据库设计生成的接口，分别代表</w:t>
      </w:r>
      <w:r>
        <w:rPr>
          <w:w w:val="100"/>
          <w:sz w:val="19"/>
        </w:rPr>
        <w:t>e</w:t>
      </w:r>
      <w:r>
        <w:rPr>
          <w:spacing w:val="-78"/>
          <w:sz w:val="19"/>
        </w:rPr>
        <w:t xml:space="preserve"> </w:t>
      </w:r>
      <w:r>
        <w:rPr>
          <w:spacing w:val="17"/>
          <w:w w:val="100"/>
          <w:sz w:val="19"/>
        </w:rPr>
        <w:t>Xtrem</w:t>
      </w:r>
      <w:r>
        <w:rPr>
          <w:w w:val="100"/>
          <w:sz w:val="19"/>
        </w:rPr>
        <w:t>e</w:t>
      </w:r>
      <w:r>
        <w:rPr>
          <w:spacing w:val="-78"/>
          <w:sz w:val="19"/>
        </w:rPr>
        <w:t xml:space="preserve"> </w:t>
      </w:r>
      <w:r>
        <w:rPr>
          <w:spacing w:val="17"/>
          <w:w w:val="100"/>
          <w:sz w:val="19"/>
        </w:rPr>
        <w:t>D</w:t>
      </w:r>
      <w:r>
        <w:rPr>
          <w:w w:val="100"/>
          <w:sz w:val="19"/>
        </w:rPr>
        <w:t>B</w:t>
      </w:r>
      <w:r>
        <w:rPr>
          <w:spacing w:val="-69"/>
          <w:sz w:val="19"/>
        </w:rPr>
        <w:t xml:space="preserve"> </w:t>
      </w:r>
      <w:r>
        <w:rPr>
          <w:spacing w:val="7"/>
          <w:w w:val="100"/>
          <w:sz w:val="19"/>
        </w:rPr>
        <w:t>提供的外部应用接口和通过数据库设计生</w:t>
      </w:r>
      <w:r>
        <w:rPr>
          <w:spacing w:val="10"/>
          <w:w w:val="100"/>
          <w:sz w:val="19"/>
        </w:rPr>
        <w:t>成外部接口(主要是数据操作接口),用户调用这些外部接口进行数据库操作；再下层是数据库</w:t>
      </w:r>
      <w:r>
        <w:rPr>
          <w:spacing w:val="7"/>
          <w:w w:val="100"/>
          <w:sz w:val="19"/>
        </w:rPr>
        <w:t>内核的相关模块，包括记录管理器、事务管理器、索引管理器、数据字典；最下层是存储管理</w:t>
      </w:r>
      <w:r>
        <w:rPr>
          <w:spacing w:val="-5"/>
          <w:w w:val="100"/>
          <w:sz w:val="19"/>
        </w:rPr>
        <w:t>器，直接管理用户分配的内存空间。</w:t>
      </w:r>
    </w:p>
    <w:p w14:paraId="552E2675">
      <w:pPr>
        <w:spacing w:before="8"/>
        <w:ind w:left="851" w:right="0" w:firstLine="0"/>
        <w:jc w:val="both"/>
        <w:rPr>
          <w:sz w:val="19"/>
        </w:rPr>
      </w:pPr>
      <w:r>
        <w:rPr>
          <w:spacing w:val="-2"/>
          <w:sz w:val="19"/>
        </w:rPr>
        <w:t>eXtremeDB</w:t>
      </w:r>
      <w:r>
        <w:rPr>
          <w:spacing w:val="-12"/>
          <w:sz w:val="19"/>
        </w:rPr>
        <w:t xml:space="preserve"> 主要特点：</w:t>
      </w:r>
    </w:p>
    <w:p w14:paraId="2F0C8B37">
      <w:pPr>
        <w:pStyle w:val="16"/>
        <w:numPr>
          <w:ilvl w:val="0"/>
          <w:numId w:val="120"/>
        </w:numPr>
        <w:tabs>
          <w:tab w:val="left" w:pos="1108"/>
          <w:tab w:val="left" w:pos="1129"/>
        </w:tabs>
        <w:spacing w:before="79" w:after="0" w:line="309" w:lineRule="auto"/>
        <w:ind w:left="1129" w:right="75" w:hanging="260"/>
        <w:jc w:val="both"/>
        <w:rPr>
          <w:sz w:val="19"/>
        </w:rPr>
      </w:pPr>
      <w:r>
        <w:rPr>
          <w:spacing w:val="6"/>
          <w:w w:val="100"/>
          <w:sz w:val="19"/>
        </w:rPr>
        <w:t>最小化支持持久数据所必需的资源：实质上就是将内存资源减到最小。操作对象都以很</w:t>
      </w:r>
      <w:r>
        <w:rPr>
          <w:spacing w:val="-4"/>
          <w:w w:val="100"/>
          <w:sz w:val="19"/>
        </w:rPr>
        <w:t>小的尺寸保存在数据库中。</w:t>
      </w:r>
      <w:r>
        <w:rPr>
          <w:spacing w:val="15"/>
          <w:sz w:val="19"/>
        </w:rPr>
        <w:t xml:space="preserve"> </w:t>
      </w:r>
      <w:r>
        <w:rPr>
          <w:w w:val="100"/>
          <w:sz w:val="19"/>
        </w:rPr>
        <w:t>e</w:t>
      </w:r>
      <w:r>
        <w:rPr>
          <w:spacing w:val="-78"/>
          <w:sz w:val="19"/>
        </w:rPr>
        <w:t xml:space="preserve"> </w:t>
      </w:r>
      <w:r>
        <w:rPr>
          <w:spacing w:val="17"/>
          <w:w w:val="100"/>
          <w:sz w:val="19"/>
        </w:rPr>
        <w:t>Xtrem</w:t>
      </w:r>
      <w:r>
        <w:rPr>
          <w:w w:val="100"/>
          <w:sz w:val="19"/>
        </w:rPr>
        <w:t>e</w:t>
      </w:r>
      <w:r>
        <w:rPr>
          <w:spacing w:val="-78"/>
          <w:sz w:val="19"/>
        </w:rPr>
        <w:t xml:space="preserve"> </w:t>
      </w:r>
      <w:r>
        <w:rPr>
          <w:spacing w:val="17"/>
          <w:w w:val="100"/>
          <w:sz w:val="19"/>
        </w:rPr>
        <w:t>D</w:t>
      </w:r>
      <w:r>
        <w:rPr>
          <w:spacing w:val="-12"/>
          <w:w w:val="100"/>
          <w:sz w:val="19"/>
        </w:rPr>
        <w:t>B</w:t>
      </w:r>
      <w:r>
        <w:rPr>
          <w:spacing w:val="6"/>
          <w:w w:val="100"/>
          <w:sz w:val="19"/>
        </w:rPr>
        <w:t>引进的额外开销不仅非常低，而且这些开销在应用程序中也是可控制的；另外，数据层提供了对对象数据的压缩。</w:t>
      </w:r>
    </w:p>
    <w:p w14:paraId="0DB3EE33">
      <w:pPr>
        <w:pStyle w:val="16"/>
        <w:numPr>
          <w:ilvl w:val="0"/>
          <w:numId w:val="120"/>
        </w:numPr>
        <w:tabs>
          <w:tab w:val="left" w:pos="1099"/>
        </w:tabs>
        <w:spacing w:before="0" w:after="0" w:line="240" w:lineRule="auto"/>
        <w:ind w:left="1099" w:right="0" w:hanging="248"/>
        <w:jc w:val="both"/>
        <w:rPr>
          <w:sz w:val="19"/>
        </w:rPr>
      </w:pPr>
      <w:r>
        <w:rPr>
          <w:sz w:val="19"/>
        </w:rPr>
        <w:t>保持极小的必要堆空间：在某些配置上</w:t>
      </w:r>
      <w:r>
        <w:rPr>
          <w:rFonts w:ascii="Times New Roman" w:hAnsi="Times New Roman" w:eastAsia="Times New Roman"/>
          <w:position w:val="1"/>
          <w:sz w:val="19"/>
        </w:rPr>
        <w:t>eXtremeDB</w:t>
      </w:r>
      <w:r>
        <w:rPr>
          <w:sz w:val="19"/>
        </w:rPr>
        <w:t>只需要不到1</w:t>
      </w:r>
      <w:r>
        <w:rPr>
          <w:rFonts w:ascii="Times New Roman" w:hAnsi="Times New Roman" w:eastAsia="Times New Roman"/>
          <w:position w:val="1"/>
          <w:sz w:val="19"/>
        </w:rPr>
        <w:t>K</w:t>
      </w:r>
      <w:r>
        <w:rPr>
          <w:rFonts w:ascii="Times New Roman" w:hAnsi="Times New Roman" w:eastAsia="Times New Roman"/>
          <w:spacing w:val="45"/>
          <w:position w:val="1"/>
          <w:sz w:val="19"/>
        </w:rPr>
        <w:t xml:space="preserve"> </w:t>
      </w:r>
      <w:r>
        <w:rPr>
          <w:rFonts w:ascii="Times New Roman" w:hAnsi="Times New Roman" w:eastAsia="Times New Roman"/>
          <w:position w:val="1"/>
          <w:sz w:val="19"/>
        </w:rPr>
        <w:t>B</w:t>
      </w:r>
      <w:r>
        <w:rPr>
          <w:spacing w:val="-2"/>
          <w:sz w:val="19"/>
        </w:rPr>
        <w:t>的堆空间。</w:t>
      </w:r>
    </w:p>
    <w:p w14:paraId="305043F3">
      <w:pPr>
        <w:pStyle w:val="16"/>
        <w:numPr>
          <w:ilvl w:val="0"/>
          <w:numId w:val="120"/>
        </w:numPr>
        <w:tabs>
          <w:tab w:val="left" w:pos="1109"/>
        </w:tabs>
        <w:spacing w:before="74" w:after="0" w:line="240" w:lineRule="auto"/>
        <w:ind w:left="1109" w:right="0" w:hanging="258"/>
        <w:jc w:val="both"/>
        <w:rPr>
          <w:sz w:val="19"/>
        </w:rPr>
      </w:pPr>
      <w:r>
        <w:rPr>
          <w:spacing w:val="-10"/>
          <w:sz w:val="19"/>
        </w:rPr>
        <w:t>维持极小的代码体积。</w:t>
      </w:r>
    </w:p>
    <w:p w14:paraId="73E6F284">
      <w:pPr>
        <w:pStyle w:val="16"/>
        <w:numPr>
          <w:ilvl w:val="0"/>
          <w:numId w:val="120"/>
        </w:numPr>
        <w:tabs>
          <w:tab w:val="left" w:pos="1108"/>
          <w:tab w:val="left" w:pos="1110"/>
        </w:tabs>
        <w:spacing w:before="64" w:after="0" w:line="312" w:lineRule="auto"/>
        <w:ind w:left="1110" w:right="51" w:hanging="260"/>
        <w:jc w:val="both"/>
        <w:rPr>
          <w:sz w:val="19"/>
        </w:rPr>
      </w:pPr>
      <w:r>
        <w:rPr>
          <w:spacing w:val="6"/>
          <w:w w:val="100"/>
          <w:sz w:val="19"/>
        </w:rPr>
        <w:t>通过紧密的集成持久存储和宿主应用程序语言消除额外的代码层：通常目标应用程序使</w:t>
      </w:r>
      <w:r>
        <w:rPr>
          <w:spacing w:val="1"/>
          <w:w w:val="100"/>
          <w:sz w:val="19"/>
        </w:rPr>
        <w:t>用大量小规模的数据库操作而非大数据量的操作。</w:t>
      </w:r>
      <w:r>
        <w:rPr>
          <w:spacing w:val="11"/>
          <w:sz w:val="19"/>
        </w:rPr>
        <w:t xml:space="preserve"> </w:t>
      </w:r>
      <w:r>
        <w:rPr>
          <w:w w:val="100"/>
          <w:sz w:val="19"/>
        </w:rPr>
        <w:t>e</w:t>
      </w:r>
      <w:r>
        <w:rPr>
          <w:spacing w:val="-78"/>
          <w:sz w:val="19"/>
        </w:rPr>
        <w:t xml:space="preserve"> </w:t>
      </w:r>
      <w:r>
        <w:rPr>
          <w:spacing w:val="17"/>
          <w:w w:val="100"/>
          <w:sz w:val="19"/>
        </w:rPr>
        <w:t>Xtrem</w:t>
      </w:r>
      <w:r>
        <w:rPr>
          <w:w w:val="100"/>
          <w:sz w:val="19"/>
        </w:rPr>
        <w:t>e</w:t>
      </w:r>
      <w:r>
        <w:rPr>
          <w:spacing w:val="-78"/>
          <w:sz w:val="19"/>
        </w:rPr>
        <w:t xml:space="preserve"> </w:t>
      </w:r>
      <w:r>
        <w:rPr>
          <w:spacing w:val="17"/>
          <w:w w:val="100"/>
          <w:sz w:val="19"/>
        </w:rPr>
        <w:t>D</w:t>
      </w:r>
      <w:r>
        <w:rPr>
          <w:spacing w:val="-2"/>
          <w:w w:val="100"/>
          <w:sz w:val="19"/>
        </w:rPr>
        <w:t>B</w:t>
      </w:r>
      <w:r>
        <w:rPr>
          <w:spacing w:val="7"/>
          <w:w w:val="100"/>
          <w:sz w:val="19"/>
        </w:rPr>
        <w:t>的数据存取方法使得对持</w:t>
      </w:r>
      <w:r>
        <w:rPr>
          <w:spacing w:val="-1"/>
          <w:w w:val="100"/>
          <w:sz w:val="19"/>
        </w:rPr>
        <w:t>久对象的引用能够和引用临时数据一样快速。</w:t>
      </w:r>
    </w:p>
    <w:p w14:paraId="7F26A7BB">
      <w:pPr>
        <w:pStyle w:val="16"/>
        <w:numPr>
          <w:ilvl w:val="0"/>
          <w:numId w:val="120"/>
        </w:numPr>
        <w:tabs>
          <w:tab w:val="left" w:pos="1088"/>
          <w:tab w:val="left" w:pos="1090"/>
        </w:tabs>
        <w:spacing w:before="9" w:after="0" w:line="307" w:lineRule="auto"/>
        <w:ind w:left="1090" w:right="61" w:hanging="250"/>
        <w:jc w:val="both"/>
        <w:rPr>
          <w:sz w:val="19"/>
        </w:rPr>
      </w:pPr>
      <w:r>
        <w:rPr>
          <w:spacing w:val="3"/>
          <w:w w:val="100"/>
          <w:sz w:val="19"/>
        </w:rPr>
        <w:t>提供对动态数据结构的本地支持：例如变长字符串、链表和树。</w:t>
      </w:r>
      <w:r>
        <w:rPr>
          <w:spacing w:val="10"/>
          <w:sz w:val="19"/>
        </w:rPr>
        <w:t xml:space="preserve"> </w:t>
      </w:r>
      <w:r>
        <w:rPr>
          <w:rFonts w:ascii="Times New Roman" w:hAnsi="Times New Roman" w:eastAsia="Times New Roman"/>
          <w:spacing w:val="9"/>
          <w:w w:val="100"/>
          <w:position w:val="1"/>
          <w:sz w:val="19"/>
        </w:rPr>
        <w:t>eXtremeD</w:t>
      </w:r>
      <w:r>
        <w:rPr>
          <w:rFonts w:ascii="Times New Roman" w:hAnsi="Times New Roman" w:eastAsia="Times New Roman"/>
          <w:spacing w:val="-13"/>
          <w:w w:val="100"/>
          <w:position w:val="1"/>
          <w:sz w:val="19"/>
        </w:rPr>
        <w:t>B</w:t>
      </w:r>
      <w:r>
        <w:rPr>
          <w:spacing w:val="8"/>
          <w:w w:val="100"/>
          <w:sz w:val="19"/>
        </w:rPr>
        <w:t>通过以一种</w:t>
      </w:r>
      <w:r>
        <w:rPr>
          <w:spacing w:val="14"/>
          <w:w w:val="100"/>
          <w:sz w:val="19"/>
        </w:rPr>
        <w:t>高效(</w:t>
      </w:r>
      <w:r>
        <w:rPr>
          <w:spacing w:val="-73"/>
          <w:sz w:val="19"/>
        </w:rPr>
        <w:t xml:space="preserve"> </w:t>
      </w:r>
      <w:r>
        <w:rPr>
          <w:spacing w:val="18"/>
          <w:w w:val="100"/>
          <w:sz w:val="19"/>
        </w:rPr>
        <w:t>快速)、安全(</w:t>
      </w:r>
      <w:r>
        <w:rPr>
          <w:spacing w:val="-73"/>
          <w:sz w:val="19"/>
        </w:rPr>
        <w:t xml:space="preserve"> </w:t>
      </w:r>
      <w:r>
        <w:rPr>
          <w:spacing w:val="18"/>
          <w:w w:val="100"/>
          <w:sz w:val="19"/>
        </w:rPr>
        <w:t>事务)、紧凑(</w:t>
      </w:r>
      <w:r>
        <w:rPr>
          <w:spacing w:val="-73"/>
          <w:sz w:val="19"/>
        </w:rPr>
        <w:t xml:space="preserve"> </w:t>
      </w:r>
      <w:r>
        <w:rPr>
          <w:spacing w:val="14"/>
          <w:w w:val="100"/>
          <w:sz w:val="19"/>
        </w:rPr>
        <w:t>内存)</w:t>
      </w:r>
      <w:r>
        <w:rPr>
          <w:spacing w:val="-73"/>
          <w:sz w:val="19"/>
        </w:rPr>
        <w:t xml:space="preserve"> </w:t>
      </w:r>
      <w:r>
        <w:rPr>
          <w:spacing w:val="20"/>
          <w:w w:val="100"/>
          <w:sz w:val="19"/>
        </w:rPr>
        <w:t>的方式来支持动态数据，</w:t>
      </w:r>
      <w:r>
        <w:rPr>
          <w:spacing w:val="-73"/>
          <w:sz w:val="19"/>
        </w:rPr>
        <w:t xml:space="preserve"> </w:t>
      </w:r>
      <w:r>
        <w:rPr>
          <w:spacing w:val="14"/>
          <w:w w:val="100"/>
          <w:sz w:val="19"/>
        </w:rPr>
        <w:t>从而“</w:t>
      </w:r>
      <w:r>
        <w:rPr>
          <w:spacing w:val="-73"/>
          <w:sz w:val="19"/>
        </w:rPr>
        <w:t xml:space="preserve"> </w:t>
      </w:r>
      <w:r>
        <w:rPr>
          <w:spacing w:val="14"/>
          <w:w w:val="100"/>
          <w:sz w:val="19"/>
        </w:rPr>
        <w:t>扩展”</w:t>
      </w:r>
      <w:r>
        <w:rPr>
          <w:spacing w:val="-73"/>
          <w:sz w:val="19"/>
        </w:rPr>
        <w:t xml:space="preserve"> </w:t>
      </w:r>
      <w:r>
        <w:rPr>
          <w:w w:val="100"/>
          <w:sz w:val="19"/>
        </w:rPr>
        <w:t>了 C</w:t>
      </w:r>
      <w:r>
        <w:rPr>
          <w:spacing w:val="-57"/>
          <w:sz w:val="19"/>
        </w:rPr>
        <w:t xml:space="preserve"> </w:t>
      </w:r>
      <w:r>
        <w:rPr>
          <w:spacing w:val="-27"/>
          <w:w w:val="100"/>
          <w:sz w:val="19"/>
        </w:rPr>
        <w:t>语言。</w:t>
      </w:r>
    </w:p>
    <w:p w14:paraId="37DD16E5">
      <w:pPr>
        <w:pStyle w:val="16"/>
        <w:numPr>
          <w:ilvl w:val="0"/>
          <w:numId w:val="119"/>
        </w:numPr>
        <w:tabs>
          <w:tab w:val="left" w:pos="1037"/>
        </w:tabs>
        <w:spacing w:before="74" w:after="0" w:line="240" w:lineRule="auto"/>
        <w:ind w:left="1037" w:right="0" w:hanging="215"/>
        <w:jc w:val="left"/>
        <w:rPr>
          <w:sz w:val="17"/>
        </w:rPr>
      </w:pPr>
      <w:r>
        <w:rPr>
          <w:spacing w:val="10"/>
          <w:sz w:val="19"/>
        </w:rPr>
        <w:t>基于文件的嵌入式数据库系统</w:t>
      </w:r>
    </w:p>
    <w:p w14:paraId="41563ED5">
      <w:pPr>
        <w:spacing w:before="72" w:line="300" w:lineRule="auto"/>
        <w:ind w:left="409" w:right="38" w:firstLine="431"/>
        <w:jc w:val="left"/>
        <w:rPr>
          <w:sz w:val="19"/>
        </w:rPr>
      </w:pPr>
      <w:r>
        <w:rPr>
          <w:spacing w:val="20"/>
          <w:w w:val="100"/>
          <w:sz w:val="19"/>
        </w:rPr>
        <w:t>基于文件的嵌入式数据库系统是以文件方式存储数据库数据。比较典型的产品是由</w:t>
      </w:r>
      <w:r>
        <w:rPr>
          <w:spacing w:val="-12"/>
          <w:w w:val="100"/>
          <w:sz w:val="19"/>
        </w:rPr>
        <w:t>D</w:t>
      </w:r>
      <w:r>
        <w:rPr>
          <w:w w:val="100"/>
          <w:sz w:val="19"/>
        </w:rPr>
        <w:t xml:space="preserve">. </w:t>
      </w:r>
      <w:r>
        <w:rPr>
          <w:spacing w:val="-7"/>
          <w:w w:val="100"/>
          <w:sz w:val="19"/>
        </w:rPr>
        <w:t>Richar</w:t>
      </w:r>
      <w:r>
        <w:rPr>
          <w:w w:val="100"/>
          <w:sz w:val="19"/>
        </w:rPr>
        <w:t>d</w:t>
      </w:r>
      <w:r>
        <w:rPr>
          <w:spacing w:val="-13"/>
          <w:sz w:val="19"/>
        </w:rPr>
        <w:t xml:space="preserve"> </w:t>
      </w:r>
      <w:r>
        <w:rPr>
          <w:spacing w:val="-7"/>
          <w:w w:val="100"/>
          <w:sz w:val="19"/>
        </w:rPr>
        <w:t>Hip</w:t>
      </w:r>
      <w:r>
        <w:rPr>
          <w:w w:val="100"/>
          <w:sz w:val="19"/>
        </w:rPr>
        <w:t>p</w:t>
      </w:r>
      <w:r>
        <w:rPr>
          <w:spacing w:val="-53"/>
          <w:sz w:val="19"/>
        </w:rPr>
        <w:t xml:space="preserve"> </w:t>
      </w:r>
      <w:r>
        <w:rPr>
          <w:spacing w:val="6"/>
          <w:w w:val="100"/>
          <w:sz w:val="19"/>
        </w:rPr>
        <w:t>建立的公有领域项目开发的</w:t>
      </w:r>
      <w:r>
        <w:rPr>
          <w:spacing w:val="-47"/>
          <w:sz w:val="19"/>
        </w:rPr>
        <w:t xml:space="preserve"> </w:t>
      </w:r>
      <w:r>
        <w:rPr>
          <w:spacing w:val="4"/>
          <w:w w:val="100"/>
          <w:sz w:val="19"/>
        </w:rPr>
        <w:t>SQLit</w:t>
      </w:r>
      <w:r>
        <w:rPr>
          <w:spacing w:val="23"/>
          <w:w w:val="100"/>
          <w:sz w:val="19"/>
        </w:rPr>
        <w:t>e</w:t>
      </w:r>
      <w:r>
        <w:rPr>
          <w:spacing w:val="-1"/>
          <w:w w:val="100"/>
          <w:sz w:val="19"/>
        </w:rPr>
        <w:t>轻量型嵌入式数据库系统。</w:t>
      </w:r>
      <w:r>
        <w:rPr>
          <w:spacing w:val="-6"/>
          <w:sz w:val="19"/>
        </w:rPr>
        <w:t xml:space="preserve"> </w:t>
      </w:r>
      <w:r>
        <w:rPr>
          <w:spacing w:val="4"/>
          <w:w w:val="100"/>
          <w:sz w:val="19"/>
        </w:rPr>
        <w:t>SQLit</w:t>
      </w:r>
      <w:r>
        <w:rPr>
          <w:w w:val="100"/>
          <w:sz w:val="19"/>
        </w:rPr>
        <w:t>e</w:t>
      </w:r>
      <w:r>
        <w:rPr>
          <w:spacing w:val="-62"/>
          <w:sz w:val="19"/>
        </w:rPr>
        <w:t xml:space="preserve"> </w:t>
      </w:r>
      <w:r>
        <w:rPr>
          <w:spacing w:val="20"/>
          <w:w w:val="100"/>
          <w:sz w:val="19"/>
        </w:rPr>
        <w:t>诞生于200</w:t>
      </w:r>
      <w:r>
        <w:rPr>
          <w:w w:val="100"/>
          <w:sz w:val="19"/>
        </w:rPr>
        <w:t>0</w:t>
      </w:r>
      <w:r>
        <w:rPr>
          <w:spacing w:val="8"/>
          <w:w w:val="100"/>
          <w:sz w:val="19"/>
        </w:rPr>
        <w:t>年，其设计目标是嵌入式的，而且已经在很多嵌入式产品中使用。它占用资源非常少，在嵌入</w:t>
      </w:r>
      <w:r>
        <w:rPr>
          <w:spacing w:val="10"/>
          <w:w w:val="100"/>
          <w:sz w:val="19"/>
        </w:rPr>
        <w:t>式设备中，可能只需要几百</w:t>
      </w:r>
      <w:r>
        <w:rPr>
          <w:spacing w:val="-31"/>
          <w:sz w:val="19"/>
        </w:rPr>
        <w:t xml:space="preserve"> </w:t>
      </w:r>
      <w:r>
        <w:rPr>
          <w:spacing w:val="-19"/>
          <w:w w:val="100"/>
          <w:sz w:val="19"/>
        </w:rPr>
        <w:t>“KB</w:t>
      </w:r>
      <w:r>
        <w:rPr>
          <w:w w:val="100"/>
          <w:sz w:val="19"/>
        </w:rPr>
        <w:t>”</w:t>
      </w:r>
      <w:r>
        <w:rPr>
          <w:spacing w:val="-11"/>
          <w:sz w:val="19"/>
        </w:rPr>
        <w:t xml:space="preserve"> </w:t>
      </w:r>
      <w:r>
        <w:rPr>
          <w:spacing w:val="13"/>
          <w:w w:val="100"/>
          <w:sz w:val="19"/>
        </w:rPr>
        <w:t>的内存就够了，支持</w:t>
      </w:r>
      <w:r>
        <w:rPr>
          <w:spacing w:val="1"/>
          <w:w w:val="100"/>
          <w:sz w:val="19"/>
        </w:rPr>
        <w:t>Windows/Linux/Uni</w:t>
      </w:r>
      <w:r>
        <w:rPr>
          <w:w w:val="100"/>
          <w:sz w:val="19"/>
        </w:rPr>
        <w:t>x</w:t>
      </w:r>
      <w:r>
        <w:rPr>
          <w:spacing w:val="-70"/>
          <w:sz w:val="19"/>
        </w:rPr>
        <w:t xml:space="preserve"> </w:t>
      </w:r>
      <w:r>
        <w:rPr>
          <w:spacing w:val="-7"/>
          <w:w w:val="100"/>
          <w:sz w:val="19"/>
        </w:rPr>
        <w:t>等主流操作系统，</w:t>
      </w:r>
      <w:r>
        <w:rPr>
          <w:spacing w:val="-3"/>
          <w:w w:val="100"/>
          <w:sz w:val="19"/>
        </w:rPr>
        <w:t>同时能够跟许多程序语言相结合，如：</w:t>
      </w:r>
      <w:r>
        <w:rPr>
          <w:spacing w:val="-33"/>
          <w:sz w:val="19"/>
        </w:rPr>
        <w:t xml:space="preserve"> </w:t>
      </w:r>
      <w:r>
        <w:rPr>
          <w:spacing w:val="23"/>
          <w:w w:val="100"/>
          <w:sz w:val="19"/>
        </w:rPr>
        <w:t>TCL、C#、JAV</w:t>
      </w:r>
      <w:r>
        <w:rPr>
          <w:w w:val="100"/>
          <w:sz w:val="19"/>
        </w:rPr>
        <w:t>A</w:t>
      </w:r>
      <w:r>
        <w:rPr>
          <w:spacing w:val="-69"/>
          <w:sz w:val="19"/>
        </w:rPr>
        <w:t xml:space="preserve"> </w:t>
      </w:r>
      <w:r>
        <w:rPr>
          <w:spacing w:val="-20"/>
          <w:w w:val="100"/>
          <w:sz w:val="19"/>
        </w:rPr>
        <w:t>等。</w:t>
      </w:r>
    </w:p>
    <w:p w14:paraId="4135569F">
      <w:pPr>
        <w:spacing w:before="13"/>
        <w:ind w:left="831" w:right="0" w:firstLine="0"/>
        <w:jc w:val="left"/>
        <w:rPr>
          <w:sz w:val="19"/>
        </w:rPr>
      </w:pPr>
      <w:r>
        <w:rPr>
          <w:sz w:val="19"/>
        </w:rPr>
        <w:t>SQLite</w:t>
      </w:r>
      <w:r>
        <w:rPr>
          <w:spacing w:val="-9"/>
          <w:sz w:val="19"/>
        </w:rPr>
        <w:t xml:space="preserve"> 轻量型嵌入式数据库系统架构见图</w:t>
      </w:r>
      <w:r>
        <w:rPr>
          <w:sz w:val="19"/>
        </w:rPr>
        <w:t>16-18</w:t>
      </w:r>
      <w:r>
        <w:rPr>
          <w:spacing w:val="-10"/>
          <w:sz w:val="19"/>
        </w:rPr>
        <w:t>。</w:t>
      </w:r>
    </w:p>
    <w:p w14:paraId="6FC53B90">
      <w:pPr>
        <w:pStyle w:val="11"/>
        <w:spacing w:before="100"/>
        <w:rPr>
          <w:sz w:val="19"/>
        </w:rPr>
      </w:pPr>
    </w:p>
    <w:p w14:paraId="04E83AE9">
      <w:pPr>
        <w:tabs>
          <w:tab w:val="left" w:pos="1669"/>
        </w:tabs>
        <w:spacing w:before="0"/>
        <w:ind w:left="0" w:right="17" w:firstLine="0"/>
        <w:jc w:val="center"/>
        <w:rPr>
          <w:rFonts w:ascii="Times New Roman"/>
          <w:position w:val="4"/>
          <w:sz w:val="19"/>
        </w:rPr>
      </w:pPr>
      <w:r>
        <w:rPr>
          <w:rFonts w:ascii="Times New Roman"/>
          <w:spacing w:val="-2"/>
          <w:sz w:val="19"/>
        </w:rPr>
        <w:t>Interface</w:t>
      </w:r>
      <w:r>
        <w:rPr>
          <w:rFonts w:ascii="Times New Roman"/>
          <w:sz w:val="19"/>
        </w:rPr>
        <w:tab/>
      </w:r>
      <w:r>
        <w:rPr>
          <w:rFonts w:ascii="Times New Roman"/>
          <w:spacing w:val="-17"/>
          <w:position w:val="4"/>
          <w:sz w:val="19"/>
        </w:rPr>
        <w:t>B-</w:t>
      </w:r>
      <w:r>
        <w:rPr>
          <w:rFonts w:ascii="Times New Roman"/>
          <w:spacing w:val="-4"/>
          <w:position w:val="4"/>
          <w:sz w:val="19"/>
        </w:rPr>
        <w:t>Tree</w:t>
      </w:r>
    </w:p>
    <w:p w14:paraId="176543BF">
      <w:pPr>
        <w:pStyle w:val="11"/>
        <w:spacing w:before="3"/>
        <w:rPr>
          <w:rFonts w:ascii="Times New Roman"/>
          <w:sz w:val="16"/>
        </w:rPr>
      </w:pPr>
    </w:p>
    <w:p w14:paraId="690C9B26">
      <w:pPr>
        <w:pStyle w:val="11"/>
        <w:spacing w:after="0"/>
        <w:rPr>
          <w:rFonts w:ascii="Times New Roman"/>
          <w:sz w:val="16"/>
        </w:rPr>
        <w:sectPr>
          <w:pgSz w:w="10170" w:h="12990"/>
          <w:pgMar w:top="400" w:right="992" w:bottom="0" w:left="425" w:header="720" w:footer="720" w:gutter="0"/>
          <w:cols w:space="720" w:num="1"/>
        </w:sectPr>
      </w:pPr>
    </w:p>
    <w:p w14:paraId="7D043C38">
      <w:pPr>
        <w:pStyle w:val="11"/>
        <w:rPr>
          <w:rFonts w:ascii="Times New Roman"/>
          <w:sz w:val="19"/>
        </w:rPr>
      </w:pPr>
    </w:p>
    <w:p w14:paraId="5094A9E4">
      <w:pPr>
        <w:pStyle w:val="11"/>
        <w:spacing w:before="33"/>
        <w:rPr>
          <w:rFonts w:ascii="Times New Roman"/>
          <w:sz w:val="19"/>
        </w:rPr>
      </w:pPr>
    </w:p>
    <w:p w14:paraId="79A37C2A">
      <w:pPr>
        <w:spacing w:before="0" w:line="693" w:lineRule="auto"/>
        <w:ind w:left="1963" w:right="0" w:hanging="154"/>
        <w:jc w:val="left"/>
        <w:rPr>
          <w:rFonts w:ascii="Times New Roman"/>
          <w:sz w:val="19"/>
        </w:rPr>
      </w:pPr>
      <w:r>
        <w:rPr>
          <w:rFonts w:ascii="Times New Roman"/>
          <w:spacing w:val="-12"/>
          <w:sz w:val="19"/>
        </w:rPr>
        <w:t>Compiler</w:t>
      </w:r>
      <w:r>
        <w:rPr>
          <w:rFonts w:ascii="Times New Roman"/>
          <w:spacing w:val="-4"/>
          <w:sz w:val="19"/>
        </w:rPr>
        <w:t xml:space="preserve"> Core</w:t>
      </w:r>
    </w:p>
    <w:p w14:paraId="0C70F2D6">
      <w:pPr>
        <w:pStyle w:val="11"/>
        <w:spacing w:before="171"/>
        <w:ind w:left="749"/>
        <w:rPr>
          <w:rFonts w:ascii="Times New Roman"/>
        </w:rPr>
      </w:pPr>
      <w:r>
        <w:br w:type="column"/>
      </w:r>
      <w:r>
        <w:rPr>
          <w:rFonts w:ascii="Times New Roman"/>
          <w:spacing w:val="-2"/>
        </w:rPr>
        <w:t>Tokenizer</w:t>
      </w:r>
    </w:p>
    <w:p w14:paraId="6356AF48">
      <w:pPr>
        <w:spacing w:before="6" w:line="590" w:lineRule="atLeast"/>
        <w:ind w:left="566" w:right="0" w:firstLine="307"/>
        <w:jc w:val="left"/>
        <w:rPr>
          <w:rFonts w:ascii="Times New Roman"/>
          <w:sz w:val="19"/>
        </w:rPr>
      </w:pPr>
      <w:r>
        <w:rPr>
          <w:rFonts w:ascii="Times New Roman"/>
          <w:spacing w:val="-2"/>
          <w:sz w:val="19"/>
        </w:rPr>
        <w:t xml:space="preserve">Parser </w:t>
      </w:r>
      <w:r>
        <w:rPr>
          <w:rFonts w:ascii="Times New Roman"/>
          <w:spacing w:val="-8"/>
          <w:sz w:val="19"/>
        </w:rPr>
        <w:t>Code</w:t>
      </w:r>
      <w:r>
        <w:rPr>
          <w:rFonts w:ascii="Times New Roman"/>
          <w:spacing w:val="-18"/>
          <w:sz w:val="19"/>
        </w:rPr>
        <w:t xml:space="preserve"> </w:t>
      </w:r>
      <w:r>
        <w:rPr>
          <w:rFonts w:ascii="Times New Roman"/>
          <w:spacing w:val="-8"/>
          <w:sz w:val="19"/>
        </w:rPr>
        <w:t>Generator</w:t>
      </w:r>
    </w:p>
    <w:p w14:paraId="4AFEEF2D">
      <w:pPr>
        <w:spacing w:before="134" w:line="540" w:lineRule="auto"/>
        <w:ind w:left="567" w:right="0" w:firstLine="259"/>
        <w:jc w:val="left"/>
        <w:rPr>
          <w:rFonts w:ascii="Times New Roman"/>
          <w:sz w:val="19"/>
        </w:rPr>
      </w:pPr>
      <w:r>
        <w:br w:type="column"/>
      </w:r>
      <w:r>
        <w:rPr>
          <w:rFonts w:ascii="Times New Roman"/>
          <w:spacing w:val="-2"/>
          <w:sz w:val="19"/>
        </w:rPr>
        <w:t xml:space="preserve">Pager </w:t>
      </w:r>
      <w:r>
        <w:rPr>
          <w:rFonts w:ascii="Times New Roman"/>
          <w:spacing w:val="-10"/>
          <w:sz w:val="19"/>
        </w:rPr>
        <w:t>OS</w:t>
      </w:r>
      <w:r>
        <w:rPr>
          <w:rFonts w:ascii="Times New Roman"/>
          <w:spacing w:val="-21"/>
          <w:sz w:val="19"/>
        </w:rPr>
        <w:t xml:space="preserve"> </w:t>
      </w:r>
      <w:r>
        <w:rPr>
          <w:rFonts w:ascii="Times New Roman"/>
          <w:spacing w:val="-10"/>
          <w:sz w:val="19"/>
        </w:rPr>
        <w:t>Interface</w:t>
      </w:r>
    </w:p>
    <w:p w14:paraId="2A74D5DD">
      <w:pPr>
        <w:spacing w:before="93"/>
        <w:ind w:left="845" w:right="0" w:firstLine="0"/>
        <w:jc w:val="left"/>
        <w:rPr>
          <w:rFonts w:ascii="Times New Roman"/>
          <w:sz w:val="19"/>
        </w:rPr>
      </w:pPr>
      <w:r>
        <w:br w:type="column"/>
      </w:r>
      <w:r>
        <w:rPr>
          <w:rFonts w:ascii="Times New Roman"/>
          <w:spacing w:val="-2"/>
          <w:sz w:val="19"/>
        </w:rPr>
        <w:t>Backend</w:t>
      </w:r>
    </w:p>
    <w:p w14:paraId="4C11CF21">
      <w:pPr>
        <w:spacing w:after="0"/>
        <w:jc w:val="left"/>
        <w:rPr>
          <w:rFonts w:ascii="Times New Roman"/>
          <w:sz w:val="19"/>
        </w:rPr>
        <w:sectPr>
          <w:type w:val="continuous"/>
          <w:pgSz w:w="10170" w:h="12990"/>
          <w:pgMar w:top="1460" w:right="992" w:bottom="0" w:left="425" w:header="720" w:footer="720" w:gutter="0"/>
          <w:cols w:equalWidth="0" w:num="4">
            <w:col w:w="2451" w:space="40"/>
            <w:col w:w="1668" w:space="39"/>
            <w:col w:w="1428" w:space="40"/>
            <w:col w:w="3087"/>
          </w:cols>
        </w:sectPr>
      </w:pPr>
    </w:p>
    <w:p w14:paraId="63A789C6">
      <w:pPr>
        <w:tabs>
          <w:tab w:val="left" w:pos="4947"/>
        </w:tabs>
        <w:spacing w:before="141"/>
        <w:ind w:left="3038" w:right="0" w:firstLine="0"/>
        <w:jc w:val="left"/>
        <w:rPr>
          <w:rFonts w:ascii="Times New Roman"/>
          <w:position w:val="11"/>
          <w:sz w:val="19"/>
        </w:rPr>
      </w:pPr>
      <w:r>
        <w:rPr>
          <w:rFonts w:ascii="Times New Roman"/>
          <w:position w:val="11"/>
          <w:sz w:val="19"/>
        </w:rPr>
        <w:drawing>
          <wp:anchor distT="0" distB="0" distL="0" distR="0" simplePos="0" relativeHeight="252062720" behindDoc="1" locked="0" layoutInCell="1" allowOverlap="1">
            <wp:simplePos x="0" y="0"/>
            <wp:positionH relativeFrom="page">
              <wp:posOffset>0</wp:posOffset>
            </wp:positionH>
            <wp:positionV relativeFrom="page">
              <wp:posOffset>100965</wp:posOffset>
            </wp:positionV>
            <wp:extent cx="5799455" cy="8145145"/>
            <wp:effectExtent l="0" t="0" r="0" b="0"/>
            <wp:wrapNone/>
            <wp:docPr id="1280" name="Image 1280"/>
            <wp:cNvGraphicFramePr/>
            <a:graphic xmlns:a="http://schemas.openxmlformats.org/drawingml/2006/main">
              <a:graphicData uri="http://schemas.openxmlformats.org/drawingml/2006/picture">
                <pic:pic xmlns:pic="http://schemas.openxmlformats.org/drawingml/2006/picture">
                  <pic:nvPicPr>
                    <pic:cNvPr id="1280" name="Image 1280"/>
                    <pic:cNvPicPr/>
                  </pic:nvPicPr>
                  <pic:blipFill>
                    <a:blip r:embed="rId120" cstate="print"/>
                    <a:stretch>
                      <a:fillRect/>
                    </a:stretch>
                  </pic:blipFill>
                  <pic:spPr>
                    <a:xfrm>
                      <a:off x="0" y="0"/>
                      <a:ext cx="5799738" cy="8144830"/>
                    </a:xfrm>
                    <a:prstGeom prst="rect">
                      <a:avLst/>
                    </a:prstGeom>
                  </pic:spPr>
                </pic:pic>
              </a:graphicData>
            </a:graphic>
          </wp:anchor>
        </w:drawing>
      </w:r>
      <w:r>
        <w:rPr>
          <w:rFonts w:ascii="Times New Roman"/>
          <w:spacing w:val="-12"/>
          <w:sz w:val="19"/>
        </w:rPr>
        <w:t>Virtual</w:t>
      </w:r>
      <w:r>
        <w:rPr>
          <w:rFonts w:ascii="Times New Roman"/>
          <w:spacing w:val="-11"/>
          <w:sz w:val="19"/>
        </w:rPr>
        <w:t xml:space="preserve"> </w:t>
      </w:r>
      <w:r>
        <w:rPr>
          <w:rFonts w:ascii="Times New Roman"/>
          <w:spacing w:val="-2"/>
          <w:sz w:val="19"/>
        </w:rPr>
        <w:t>Machine</w:t>
      </w:r>
      <w:r>
        <w:rPr>
          <w:rFonts w:ascii="Times New Roman"/>
          <w:sz w:val="19"/>
        </w:rPr>
        <w:tab/>
      </w:r>
      <w:r>
        <w:rPr>
          <w:rFonts w:ascii="Times New Roman"/>
          <w:spacing w:val="-2"/>
          <w:position w:val="11"/>
          <w:sz w:val="19"/>
        </w:rPr>
        <w:t>Database</w:t>
      </w:r>
    </w:p>
    <w:p w14:paraId="310D6BB2">
      <w:pPr>
        <w:pStyle w:val="11"/>
        <w:rPr>
          <w:rFonts w:ascii="Times New Roman"/>
          <w:sz w:val="19"/>
        </w:rPr>
      </w:pPr>
    </w:p>
    <w:p w14:paraId="41752BF3">
      <w:pPr>
        <w:pStyle w:val="11"/>
        <w:spacing w:before="1"/>
        <w:rPr>
          <w:rFonts w:ascii="Times New Roman"/>
          <w:sz w:val="19"/>
        </w:rPr>
      </w:pPr>
    </w:p>
    <w:p w14:paraId="233150BB">
      <w:pPr>
        <w:spacing w:before="1"/>
        <w:ind w:left="2971" w:right="0" w:firstLine="0"/>
        <w:jc w:val="left"/>
        <w:rPr>
          <w:sz w:val="19"/>
        </w:rPr>
      </w:pPr>
      <w:r>
        <w:rPr>
          <w:sz w:val="19"/>
        </w:rPr>
        <mc:AlternateContent>
          <mc:Choice Requires="wps">
            <w:drawing>
              <wp:anchor distT="0" distB="0" distL="0" distR="0" simplePos="0" relativeHeight="251779072" behindDoc="0" locked="0" layoutInCell="1" allowOverlap="1">
                <wp:simplePos x="0" y="0"/>
                <wp:positionH relativeFrom="page">
                  <wp:posOffset>2844800</wp:posOffset>
                </wp:positionH>
                <wp:positionV relativeFrom="paragraph">
                  <wp:posOffset>444500</wp:posOffset>
                </wp:positionV>
                <wp:extent cx="762000" cy="241300"/>
                <wp:effectExtent l="0" t="0" r="0" b="0"/>
                <wp:wrapNone/>
                <wp:docPr id="1281" name="Textbox 128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8EA36C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81" o:spid="_x0000_s1026" o:spt="202" type="#_x0000_t202" style="position:absolute;left:0pt;margin-left:224pt;margin-top:35pt;height:19pt;width:60pt;mso-position-horizontal-relative:page;z-index:251779072;mso-width-relative:page;mso-height-relative:page;" filled="f" stroked="f" coordsize="21600,21600" o:gfxdata="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OJ&#10;/7/XAAAACgEAAA8AAAAAAAAAAQAgAAAAIgAAAGRycy9kb3ducmV2LnhtbFBLAQIUABQAAAAIAIdO&#10;4kAFV651sgEAAHkDAAAOAAAAAAAAAAEAIAAAACYBAABkcnMvZTJvRG9jLnhtbFBLBQYAAAAABgAG&#10;AFkBAABKBQAAAAA=&#10;">
                <v:fill on="f" focussize="0,0"/>
                <v:stroke on="f"/>
                <v:imagedata o:title=""/>
                <o:lock v:ext="edit" aspectratio="f"/>
                <v:textbox inset="0mm,0mm,0mm,0mm">
                  <w:txbxContent>
                    <w:p w14:paraId="58EA36C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sz w:val="19"/>
        </w:rPr>
        <w:t>图16-18</w:t>
      </w:r>
      <w:r>
        <w:rPr>
          <w:spacing w:val="-17"/>
          <w:sz w:val="19"/>
        </w:rPr>
        <w:t xml:space="preserve"> </w:t>
      </w:r>
      <w:r>
        <w:rPr>
          <w:spacing w:val="-6"/>
          <w:sz w:val="19"/>
        </w:rPr>
        <w:t>SQLite</w:t>
      </w:r>
      <w:r>
        <w:rPr>
          <w:spacing w:val="-7"/>
          <w:sz w:val="19"/>
        </w:rPr>
        <w:t>嵌入式数据库系统架构</w:t>
      </w:r>
    </w:p>
    <w:p w14:paraId="0B08B4DC">
      <w:pPr>
        <w:spacing w:after="0"/>
        <w:jc w:val="left"/>
        <w:rPr>
          <w:sz w:val="19"/>
        </w:rPr>
        <w:sectPr>
          <w:type w:val="continuous"/>
          <w:pgSz w:w="10170" w:h="12990"/>
          <w:pgMar w:top="1460" w:right="992" w:bottom="0" w:left="425" w:header="720" w:footer="720" w:gutter="0"/>
          <w:cols w:space="720" w:num="1"/>
        </w:sectPr>
      </w:pPr>
    </w:p>
    <w:p w14:paraId="384CEF0C">
      <w:pPr>
        <w:pStyle w:val="11"/>
        <w:tabs>
          <w:tab w:val="right" w:pos="8817"/>
        </w:tabs>
        <w:spacing w:before="294"/>
        <w:ind w:left="4540"/>
        <w:rPr>
          <w:position w:val="1"/>
        </w:rPr>
      </w:pPr>
      <w:r>
        <w:rPr>
          <w:position w:val="1"/>
        </w:rPr>
        <w:drawing>
          <wp:anchor distT="0" distB="0" distL="0" distR="0" simplePos="0" relativeHeight="252063744" behindDoc="1" locked="0" layoutInCell="1" allowOverlap="1">
            <wp:simplePos x="0" y="0"/>
            <wp:positionH relativeFrom="page">
              <wp:posOffset>2776220</wp:posOffset>
            </wp:positionH>
            <wp:positionV relativeFrom="page">
              <wp:posOffset>93980</wp:posOffset>
            </wp:positionV>
            <wp:extent cx="3726180" cy="7509510"/>
            <wp:effectExtent l="0" t="0" r="0" b="0"/>
            <wp:wrapNone/>
            <wp:docPr id="1282" name="Image 1282"/>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121" cstate="print"/>
                    <a:stretch>
                      <a:fillRect/>
                    </a:stretch>
                  </pic:blipFill>
                  <pic:spPr>
                    <a:xfrm>
                      <a:off x="0" y="0"/>
                      <a:ext cx="3726094" cy="7509509"/>
                    </a:xfrm>
                    <a:prstGeom prst="rect">
                      <a:avLst/>
                    </a:prstGeom>
                  </pic:spPr>
                </pic:pic>
              </a:graphicData>
            </a:graphic>
          </wp:anchor>
        </w:drawing>
      </w:r>
      <w:r>
        <w:rPr>
          <w:spacing w:val="-8"/>
        </w:rPr>
        <w:t>第16章嵌入式系统架构设计理论与实</w:t>
      </w:r>
      <w:r>
        <w:rPr>
          <w:spacing w:val="-10"/>
        </w:rPr>
        <w:t>践</w:t>
      </w:r>
      <w:r>
        <w:tab/>
      </w:r>
      <w:r>
        <w:rPr>
          <w:spacing w:val="-5"/>
          <w:position w:val="1"/>
        </w:rPr>
        <w:t>569</w:t>
      </w:r>
    </w:p>
    <w:p w14:paraId="4E05C110">
      <w:pPr>
        <w:pStyle w:val="11"/>
        <w:spacing w:before="89"/>
      </w:pPr>
    </w:p>
    <w:p w14:paraId="7727A49A">
      <w:pPr>
        <w:pStyle w:val="11"/>
        <w:spacing w:line="288" w:lineRule="auto"/>
        <w:ind w:left="129" w:right="373" w:firstLine="421"/>
      </w:pPr>
      <w:r>
        <w:t>SQLite</w:t>
      </w:r>
      <w:r>
        <w:rPr>
          <w:spacing w:val="-9"/>
        </w:rPr>
        <w:t xml:space="preserve"> 在架构上采用了模块的设计，它由公共接口、编译器系统、虚拟机和后端四个子系</w:t>
      </w:r>
      <w:r>
        <w:rPr>
          <w:spacing w:val="-4"/>
        </w:rPr>
        <w:t>统组成。</w:t>
      </w:r>
    </w:p>
    <w:p w14:paraId="12AC2593">
      <w:pPr>
        <w:pStyle w:val="16"/>
        <w:numPr>
          <w:ilvl w:val="0"/>
          <w:numId w:val="121"/>
        </w:numPr>
        <w:tabs>
          <w:tab w:val="left" w:pos="910"/>
        </w:tabs>
        <w:spacing w:before="20" w:after="0" w:line="283" w:lineRule="auto"/>
        <w:ind w:left="120" w:right="379" w:firstLine="421"/>
        <w:jc w:val="both"/>
        <w:rPr>
          <w:sz w:val="20"/>
        </w:rPr>
      </w:pPr>
      <w:r>
        <w:rPr>
          <w:spacing w:val="3"/>
          <w:sz w:val="20"/>
        </w:rPr>
        <w:t xml:space="preserve">接口 </w:t>
      </w:r>
      <w:r>
        <w:rPr>
          <w:sz w:val="20"/>
        </w:rPr>
        <w:t>(Interface)</w:t>
      </w:r>
      <w:r>
        <w:rPr>
          <w:spacing w:val="11"/>
          <w:sz w:val="20"/>
        </w:rPr>
        <w:t>。 由</w:t>
      </w:r>
      <w:r>
        <w:rPr>
          <w:sz w:val="20"/>
        </w:rPr>
        <w:t>SQLite CAPI组成，也就是说不管是程序、脚本语言还是库文</w:t>
      </w:r>
      <w:r>
        <w:rPr>
          <w:spacing w:val="3"/>
          <w:sz w:val="20"/>
        </w:rPr>
        <w:t xml:space="preserve">件，最终都是通过它与 </w:t>
      </w:r>
      <w:r>
        <w:rPr>
          <w:sz w:val="20"/>
        </w:rPr>
        <w:t>SQLite</w:t>
      </w:r>
      <w:r>
        <w:rPr>
          <w:spacing w:val="11"/>
          <w:sz w:val="20"/>
        </w:rPr>
        <w:t xml:space="preserve"> 交互的(通常使用较多的</w:t>
      </w:r>
      <w:r>
        <w:rPr>
          <w:spacing w:val="21"/>
          <w:sz w:val="20"/>
        </w:rPr>
        <w:t>ODBC/JDBC</w:t>
      </w:r>
      <w:r>
        <w:rPr>
          <w:spacing w:val="2"/>
          <w:sz w:val="20"/>
        </w:rPr>
        <w:t xml:space="preserve"> 最后也会转变为相应</w:t>
      </w:r>
      <w:r>
        <w:rPr>
          <w:sz w:val="20"/>
        </w:rPr>
        <w:t xml:space="preserve">C </w:t>
      </w:r>
      <w:r>
        <w:rPr>
          <w:spacing w:val="10"/>
          <w:sz w:val="20"/>
        </w:rPr>
        <w:t>API</w:t>
      </w:r>
      <w:r>
        <w:rPr>
          <w:spacing w:val="-13"/>
          <w:sz w:val="20"/>
        </w:rPr>
        <w:t xml:space="preserve"> 的调用)。</w:t>
      </w:r>
    </w:p>
    <w:p w14:paraId="70C05A7A">
      <w:pPr>
        <w:pStyle w:val="16"/>
        <w:numPr>
          <w:ilvl w:val="0"/>
          <w:numId w:val="121"/>
        </w:numPr>
        <w:tabs>
          <w:tab w:val="left" w:pos="901"/>
        </w:tabs>
        <w:spacing w:before="22" w:after="0" w:line="290" w:lineRule="auto"/>
        <w:ind w:left="129" w:right="348" w:firstLine="421"/>
        <w:jc w:val="both"/>
        <w:rPr>
          <w:sz w:val="20"/>
        </w:rPr>
      </w:pPr>
      <w:r>
        <w:rPr>
          <w:spacing w:val="10"/>
          <w:w w:val="102"/>
          <w:sz w:val="20"/>
        </w:rPr>
        <w:t>编译器</w:t>
      </w:r>
      <w:r>
        <w:rPr>
          <w:spacing w:val="-17"/>
          <w:sz w:val="20"/>
        </w:rPr>
        <w:t xml:space="preserve"> </w:t>
      </w:r>
      <w:r>
        <w:rPr>
          <w:spacing w:val="-15"/>
          <w:w w:val="102"/>
          <w:sz w:val="20"/>
        </w:rPr>
        <w:t>(Compiler)</w:t>
      </w:r>
      <w:r>
        <w:rPr>
          <w:w w:val="102"/>
          <w:sz w:val="20"/>
        </w:rPr>
        <w:t>。</w:t>
      </w:r>
      <w:r>
        <w:rPr>
          <w:spacing w:val="-11"/>
          <w:sz w:val="20"/>
        </w:rPr>
        <w:t xml:space="preserve"> </w:t>
      </w:r>
      <w:r>
        <w:rPr>
          <w:spacing w:val="1"/>
          <w:w w:val="102"/>
          <w:sz w:val="20"/>
        </w:rPr>
        <w:t>在编译器中，分词器</w:t>
      </w:r>
      <w:r>
        <w:rPr>
          <w:spacing w:val="-15"/>
          <w:sz w:val="20"/>
        </w:rPr>
        <w:t xml:space="preserve"> </w:t>
      </w:r>
      <w:r>
        <w:rPr>
          <w:spacing w:val="-13"/>
          <w:w w:val="102"/>
          <w:sz w:val="20"/>
        </w:rPr>
        <w:t>(Tokenizer</w:t>
      </w:r>
      <w:r>
        <w:rPr>
          <w:w w:val="102"/>
          <w:sz w:val="20"/>
        </w:rPr>
        <w:t>)</w:t>
      </w:r>
      <w:r>
        <w:rPr>
          <w:spacing w:val="-17"/>
          <w:sz w:val="20"/>
        </w:rPr>
        <w:t xml:space="preserve"> </w:t>
      </w:r>
      <w:r>
        <w:rPr>
          <w:spacing w:val="5"/>
          <w:w w:val="102"/>
          <w:sz w:val="20"/>
        </w:rPr>
        <w:t>和分析器</w:t>
      </w:r>
      <w:r>
        <w:rPr>
          <w:spacing w:val="-20"/>
          <w:sz w:val="20"/>
        </w:rPr>
        <w:t xml:space="preserve"> </w:t>
      </w:r>
      <w:r>
        <w:rPr>
          <w:spacing w:val="-12"/>
          <w:w w:val="102"/>
          <w:sz w:val="20"/>
        </w:rPr>
        <w:t>(Parser</w:t>
      </w:r>
      <w:r>
        <w:rPr>
          <w:w w:val="102"/>
          <w:sz w:val="20"/>
        </w:rPr>
        <w:t>)</w:t>
      </w:r>
      <w:r>
        <w:rPr>
          <w:spacing w:val="-26"/>
          <w:sz w:val="20"/>
        </w:rPr>
        <w:t xml:space="preserve"> </w:t>
      </w:r>
      <w:r>
        <w:rPr>
          <w:spacing w:val="44"/>
          <w:w w:val="102"/>
          <w:sz w:val="20"/>
        </w:rPr>
        <w:t>对</w:t>
      </w:r>
      <w:r>
        <w:rPr>
          <w:spacing w:val="36"/>
          <w:w w:val="102"/>
          <w:sz w:val="20"/>
        </w:rPr>
        <w:t>SQ</w:t>
      </w:r>
      <w:r>
        <w:rPr>
          <w:w w:val="102"/>
          <w:sz w:val="20"/>
        </w:rPr>
        <w:t>L</w:t>
      </w:r>
      <w:r>
        <w:rPr>
          <w:spacing w:val="-59"/>
          <w:sz w:val="20"/>
        </w:rPr>
        <w:t xml:space="preserve"> </w:t>
      </w:r>
      <w:r>
        <w:rPr>
          <w:w w:val="102"/>
          <w:sz w:val="20"/>
        </w:rPr>
        <w:t>进</w:t>
      </w:r>
      <w:r>
        <w:rPr>
          <w:spacing w:val="-2"/>
          <w:w w:val="102"/>
          <w:sz w:val="20"/>
        </w:rPr>
        <w:t>行语法检查，然后把它转变为底层能更方便处理的分层的数据结构——语法树，然后把语法树传给代码生成器</w:t>
      </w:r>
      <w:r>
        <w:rPr>
          <w:spacing w:val="-25"/>
          <w:sz w:val="20"/>
        </w:rPr>
        <w:t xml:space="preserve"> </w:t>
      </w:r>
      <w:r>
        <w:rPr>
          <w:spacing w:val="-10"/>
          <w:w w:val="102"/>
          <w:sz w:val="20"/>
        </w:rPr>
        <w:t>(Cod</w:t>
      </w:r>
      <w:r>
        <w:rPr>
          <w:w w:val="102"/>
          <w:sz w:val="20"/>
        </w:rPr>
        <w:t>e</w:t>
      </w:r>
      <w:r>
        <w:rPr>
          <w:spacing w:val="-16"/>
          <w:sz w:val="20"/>
        </w:rPr>
        <w:t xml:space="preserve"> </w:t>
      </w:r>
      <w:r>
        <w:rPr>
          <w:spacing w:val="-10"/>
          <w:w w:val="102"/>
          <w:sz w:val="20"/>
        </w:rPr>
        <w:t>Generator</w:t>
      </w:r>
      <w:r>
        <w:rPr>
          <w:w w:val="102"/>
          <w:sz w:val="20"/>
        </w:rPr>
        <w:t>)</w:t>
      </w:r>
      <w:r>
        <w:rPr>
          <w:spacing w:val="-9"/>
          <w:sz w:val="20"/>
        </w:rPr>
        <w:t xml:space="preserve"> </w:t>
      </w:r>
      <w:r>
        <w:rPr>
          <w:spacing w:val="3"/>
          <w:w w:val="102"/>
          <w:sz w:val="20"/>
        </w:rPr>
        <w:t>进行处理。而代码生成器根据它生成一种针对</w:t>
      </w:r>
      <w:r>
        <w:rPr>
          <w:spacing w:val="-3"/>
          <w:w w:val="102"/>
          <w:sz w:val="20"/>
        </w:rPr>
        <w:t>SQLit</w:t>
      </w:r>
      <w:r>
        <w:rPr>
          <w:w w:val="102"/>
          <w:sz w:val="20"/>
        </w:rPr>
        <w:t>e</w:t>
      </w:r>
      <w:r>
        <w:rPr>
          <w:spacing w:val="-58"/>
          <w:sz w:val="20"/>
        </w:rPr>
        <w:t xml:space="preserve"> </w:t>
      </w:r>
      <w:r>
        <w:rPr>
          <w:spacing w:val="10"/>
          <w:w w:val="102"/>
          <w:sz w:val="20"/>
        </w:rPr>
        <w:t>的汇</w:t>
      </w:r>
      <w:r>
        <w:rPr>
          <w:spacing w:val="-15"/>
          <w:w w:val="102"/>
          <w:sz w:val="20"/>
        </w:rPr>
        <w:t>编代码，最后由虚拟机执行。</w:t>
      </w:r>
    </w:p>
    <w:p w14:paraId="6DE0CD6B">
      <w:pPr>
        <w:pStyle w:val="16"/>
        <w:numPr>
          <w:ilvl w:val="0"/>
          <w:numId w:val="121"/>
        </w:numPr>
        <w:tabs>
          <w:tab w:val="left" w:pos="906"/>
        </w:tabs>
        <w:spacing w:before="0" w:after="0" w:line="290" w:lineRule="auto"/>
        <w:ind w:left="110" w:right="363" w:firstLine="421"/>
        <w:jc w:val="both"/>
        <w:rPr>
          <w:sz w:val="20"/>
        </w:rPr>
      </w:pPr>
      <w:r>
        <w:rPr>
          <w:spacing w:val="15"/>
          <w:w w:val="102"/>
          <w:sz w:val="20"/>
        </w:rPr>
        <w:t>虚拟机</w:t>
      </w:r>
      <w:r>
        <w:rPr>
          <w:spacing w:val="-48"/>
          <w:sz w:val="20"/>
        </w:rPr>
        <w:t xml:space="preserve"> </w:t>
      </w:r>
      <w:r>
        <w:rPr>
          <w:spacing w:val="-18"/>
          <w:w w:val="102"/>
          <w:sz w:val="20"/>
        </w:rPr>
        <w:t>(Virtua</w:t>
      </w:r>
      <w:r>
        <w:rPr>
          <w:w w:val="102"/>
          <w:sz w:val="20"/>
        </w:rPr>
        <w:t>l</w:t>
      </w:r>
      <w:r>
        <w:rPr>
          <w:spacing w:val="-34"/>
          <w:sz w:val="20"/>
        </w:rPr>
        <w:t xml:space="preserve"> </w:t>
      </w:r>
      <w:r>
        <w:rPr>
          <w:spacing w:val="-18"/>
          <w:w w:val="102"/>
          <w:sz w:val="20"/>
        </w:rPr>
        <w:t>Machine)</w:t>
      </w:r>
      <w:r>
        <w:rPr>
          <w:w w:val="102"/>
          <w:sz w:val="20"/>
        </w:rPr>
        <w:t>。</w:t>
      </w:r>
      <w:r>
        <w:rPr>
          <w:spacing w:val="14"/>
          <w:sz w:val="20"/>
        </w:rPr>
        <w:t xml:space="preserve"> </w:t>
      </w:r>
      <w:r>
        <w:rPr>
          <w:spacing w:val="5"/>
          <w:w w:val="102"/>
          <w:sz w:val="20"/>
        </w:rPr>
        <w:t>架构中最核心的部分是虚拟机，或者叫作虚拟数据库引</w:t>
      </w:r>
      <w:r>
        <w:rPr>
          <w:w w:val="102"/>
          <w:sz w:val="20"/>
        </w:rPr>
        <w:t>擎</w:t>
      </w:r>
      <w:r>
        <w:rPr>
          <w:spacing w:val="-37"/>
          <w:sz w:val="20"/>
        </w:rPr>
        <w:t xml:space="preserve"> </w:t>
      </w:r>
      <w:r>
        <w:rPr>
          <w:spacing w:val="-8"/>
          <w:w w:val="102"/>
          <w:sz w:val="20"/>
        </w:rPr>
        <w:t>(Virtua</w:t>
      </w:r>
      <w:r>
        <w:rPr>
          <w:w w:val="102"/>
          <w:sz w:val="20"/>
        </w:rPr>
        <w:t>l</w:t>
      </w:r>
      <w:r>
        <w:rPr>
          <w:spacing w:val="-12"/>
          <w:sz w:val="20"/>
        </w:rPr>
        <w:t xml:space="preserve"> </w:t>
      </w:r>
      <w:r>
        <w:rPr>
          <w:spacing w:val="-8"/>
          <w:w w:val="102"/>
          <w:sz w:val="20"/>
        </w:rPr>
        <w:t>Databas</w:t>
      </w:r>
      <w:r>
        <w:rPr>
          <w:w w:val="102"/>
          <w:sz w:val="20"/>
        </w:rPr>
        <w:t>e</w:t>
      </w:r>
      <w:r>
        <w:rPr>
          <w:spacing w:val="-12"/>
          <w:sz w:val="20"/>
        </w:rPr>
        <w:t xml:space="preserve"> </w:t>
      </w:r>
      <w:r>
        <w:rPr>
          <w:spacing w:val="-8"/>
          <w:w w:val="102"/>
          <w:sz w:val="20"/>
        </w:rPr>
        <w:t>Engine,VDBE)</w:t>
      </w:r>
      <w:r>
        <w:rPr>
          <w:w w:val="102"/>
          <w:sz w:val="20"/>
        </w:rPr>
        <w:t>。</w:t>
      </w:r>
      <w:r>
        <w:rPr>
          <w:spacing w:val="-7"/>
          <w:sz w:val="20"/>
        </w:rPr>
        <w:t xml:space="preserve"> </w:t>
      </w:r>
      <w:r>
        <w:rPr>
          <w:spacing w:val="5"/>
          <w:w w:val="102"/>
          <w:sz w:val="20"/>
        </w:rPr>
        <w:t>它和</w:t>
      </w:r>
      <w:r>
        <w:rPr>
          <w:spacing w:val="-51"/>
          <w:sz w:val="20"/>
        </w:rPr>
        <w:t xml:space="preserve"> </w:t>
      </w:r>
      <w:r>
        <w:rPr>
          <w:spacing w:val="-10"/>
          <w:w w:val="102"/>
          <w:sz w:val="20"/>
        </w:rPr>
        <w:t>Jav</w:t>
      </w:r>
      <w:r>
        <w:rPr>
          <w:w w:val="102"/>
          <w:sz w:val="20"/>
        </w:rPr>
        <w:t>a</w:t>
      </w:r>
      <w:r>
        <w:rPr>
          <w:spacing w:val="-78"/>
          <w:sz w:val="20"/>
        </w:rPr>
        <w:t xml:space="preserve"> </w:t>
      </w:r>
      <w:r>
        <w:rPr>
          <w:spacing w:val="1"/>
          <w:w w:val="102"/>
          <w:sz w:val="20"/>
        </w:rPr>
        <w:t>虚拟机相似，解释执行字节代码。</w:t>
      </w:r>
      <w:r>
        <w:rPr>
          <w:spacing w:val="-9"/>
          <w:sz w:val="20"/>
        </w:rPr>
        <w:t xml:space="preserve"> </w:t>
      </w:r>
      <w:r>
        <w:rPr>
          <w:spacing w:val="56"/>
          <w:w w:val="102"/>
          <w:sz w:val="20"/>
        </w:rPr>
        <w:t>VDB</w:t>
      </w:r>
      <w:r>
        <w:rPr>
          <w:w w:val="102"/>
          <w:sz w:val="20"/>
        </w:rPr>
        <w:t>E</w:t>
      </w:r>
      <w:r>
        <w:rPr>
          <w:spacing w:val="-57"/>
          <w:sz w:val="20"/>
        </w:rPr>
        <w:t xml:space="preserve"> </w:t>
      </w:r>
      <w:r>
        <w:rPr>
          <w:w w:val="102"/>
          <w:sz w:val="20"/>
        </w:rPr>
        <w:t>的</w:t>
      </w:r>
      <w:r>
        <w:rPr>
          <w:spacing w:val="8"/>
          <w:w w:val="102"/>
          <w:sz w:val="20"/>
        </w:rPr>
        <w:t>字节代码由128</w:t>
      </w:r>
      <w:r>
        <w:rPr>
          <w:spacing w:val="6"/>
          <w:w w:val="102"/>
          <w:sz w:val="20"/>
        </w:rPr>
        <w:t>个操作码</w:t>
      </w:r>
      <w:r>
        <w:rPr>
          <w:spacing w:val="-21"/>
          <w:sz w:val="20"/>
        </w:rPr>
        <w:t xml:space="preserve"> </w:t>
      </w:r>
      <w:r>
        <w:rPr>
          <w:spacing w:val="7"/>
          <w:w w:val="102"/>
          <w:sz w:val="20"/>
        </w:rPr>
        <w:t>(OPCodes</w:t>
      </w:r>
      <w:r>
        <w:rPr>
          <w:w w:val="102"/>
          <w:sz w:val="20"/>
        </w:rPr>
        <w:t>)</w:t>
      </w:r>
      <w:r>
        <w:rPr>
          <w:spacing w:val="-16"/>
          <w:sz w:val="20"/>
        </w:rPr>
        <w:t xml:space="preserve"> </w:t>
      </w:r>
      <w:r>
        <w:rPr>
          <w:spacing w:val="1"/>
          <w:w w:val="102"/>
          <w:sz w:val="20"/>
        </w:rPr>
        <w:t>构成，它们主要集中在数据库操作。它的每一条指令都</w:t>
      </w:r>
      <w:r>
        <w:rPr>
          <w:spacing w:val="6"/>
          <w:w w:val="102"/>
          <w:sz w:val="20"/>
        </w:rPr>
        <w:t>用来完成特定的数据库操作(比如打开一个表的游标)或者为这些操作准备栈空间(比如压入</w:t>
      </w:r>
      <w:r>
        <w:rPr>
          <w:spacing w:val="-25"/>
          <w:w w:val="102"/>
          <w:sz w:val="20"/>
        </w:rPr>
        <w:t>参数)。</w:t>
      </w:r>
    </w:p>
    <w:p w14:paraId="31B2DDED">
      <w:pPr>
        <w:pStyle w:val="16"/>
        <w:numPr>
          <w:ilvl w:val="0"/>
          <w:numId w:val="121"/>
        </w:numPr>
        <w:tabs>
          <w:tab w:val="left" w:pos="901"/>
        </w:tabs>
        <w:spacing w:before="27" w:after="0" w:line="285" w:lineRule="auto"/>
        <w:ind w:left="101" w:right="371" w:firstLine="431"/>
        <w:jc w:val="both"/>
        <w:rPr>
          <w:sz w:val="20"/>
        </w:rPr>
      </w:pPr>
      <w:r>
        <w:rPr>
          <w:spacing w:val="-2"/>
          <w:sz w:val="20"/>
        </w:rPr>
        <w:t xml:space="preserve">后端 </w:t>
      </w:r>
      <w:r>
        <w:rPr>
          <w:sz w:val="20"/>
        </w:rPr>
        <w:t>(Back-End)</w:t>
      </w:r>
      <w:r>
        <w:rPr>
          <w:spacing w:val="6"/>
          <w:sz w:val="20"/>
        </w:rPr>
        <w:t>。 后端由</w:t>
      </w:r>
      <w:r>
        <w:rPr>
          <w:sz w:val="20"/>
        </w:rPr>
        <w:t>B</w:t>
      </w:r>
      <w:r>
        <w:rPr>
          <w:spacing w:val="-13"/>
          <w:sz w:val="20"/>
        </w:rPr>
        <w:t xml:space="preserve">- 树 </w:t>
      </w:r>
      <w:r>
        <w:rPr>
          <w:sz w:val="20"/>
        </w:rPr>
        <w:t>(B-tree)</w:t>
      </w:r>
      <w:r>
        <w:rPr>
          <w:spacing w:val="-3"/>
          <w:sz w:val="20"/>
        </w:rPr>
        <w:t xml:space="preserve">, 页缓存 </w:t>
      </w:r>
      <w:r>
        <w:rPr>
          <w:sz w:val="20"/>
        </w:rPr>
        <w:t>(page</w:t>
      </w:r>
      <w:r>
        <w:rPr>
          <w:spacing w:val="-21"/>
          <w:sz w:val="20"/>
        </w:rPr>
        <w:t xml:space="preserve"> </w:t>
      </w:r>
      <w:r>
        <w:rPr>
          <w:sz w:val="20"/>
        </w:rPr>
        <w:t>cache,pager</w:t>
      </w:r>
      <w:r>
        <w:rPr>
          <w:spacing w:val="-5"/>
          <w:sz w:val="20"/>
        </w:rPr>
        <w:t>) 和操作系统</w:t>
      </w:r>
      <w:r>
        <w:rPr>
          <w:spacing w:val="-7"/>
          <w:sz w:val="20"/>
        </w:rPr>
        <w:t xml:space="preserve">接口(即系统调用)构成。 </w:t>
      </w:r>
      <w:r>
        <w:rPr>
          <w:spacing w:val="-5"/>
          <w:sz w:val="20"/>
        </w:rPr>
        <w:t>B-tree</w:t>
      </w:r>
      <w:r>
        <w:rPr>
          <w:spacing w:val="-13"/>
          <w:sz w:val="20"/>
        </w:rPr>
        <w:t xml:space="preserve"> 和</w:t>
      </w:r>
      <w:r>
        <w:rPr>
          <w:spacing w:val="-5"/>
          <w:sz w:val="20"/>
        </w:rPr>
        <w:t>page</w:t>
      </w:r>
      <w:r>
        <w:rPr>
          <w:spacing w:val="-20"/>
          <w:sz w:val="20"/>
        </w:rPr>
        <w:t xml:space="preserve"> </w:t>
      </w:r>
      <w:r>
        <w:rPr>
          <w:spacing w:val="-5"/>
          <w:sz w:val="20"/>
        </w:rPr>
        <w:t>cache</w:t>
      </w:r>
      <w:r>
        <w:rPr>
          <w:spacing w:val="-10"/>
          <w:sz w:val="20"/>
        </w:rPr>
        <w:t xml:space="preserve"> 共同对数据进行管理。 </w:t>
      </w:r>
      <w:r>
        <w:rPr>
          <w:spacing w:val="-5"/>
          <w:sz w:val="20"/>
        </w:rPr>
        <w:t>B-tree</w:t>
      </w:r>
      <w:r>
        <w:rPr>
          <w:spacing w:val="-9"/>
          <w:sz w:val="20"/>
        </w:rPr>
        <w:t xml:space="preserve"> 的主要功能就是索</w:t>
      </w:r>
      <w:r>
        <w:rPr>
          <w:sz w:val="20"/>
        </w:rPr>
        <w:t>引，它维护着各个页面之间的复杂的关系，便于快速找到所需数据。而pager 的主要作用就是</w:t>
      </w:r>
      <w:r>
        <w:rPr>
          <w:spacing w:val="-22"/>
          <w:sz w:val="20"/>
        </w:rPr>
        <w:t xml:space="preserve">通过 </w:t>
      </w:r>
      <w:r>
        <w:rPr>
          <w:spacing w:val="-4"/>
          <w:sz w:val="20"/>
        </w:rPr>
        <w:t>O</w:t>
      </w:r>
      <w:r>
        <w:rPr>
          <w:spacing w:val="-22"/>
          <w:sz w:val="20"/>
        </w:rPr>
        <w:t xml:space="preserve"> </w:t>
      </w:r>
      <w:r>
        <w:rPr>
          <w:spacing w:val="-4"/>
          <w:sz w:val="20"/>
        </w:rPr>
        <w:t>S</w:t>
      </w:r>
      <w:r>
        <w:rPr>
          <w:spacing w:val="-27"/>
          <w:sz w:val="20"/>
        </w:rPr>
        <w:t xml:space="preserve"> 接口在 </w:t>
      </w:r>
      <w:r>
        <w:rPr>
          <w:spacing w:val="-4"/>
          <w:sz w:val="20"/>
        </w:rPr>
        <w:t>B-tree</w:t>
      </w:r>
      <w:r>
        <w:rPr>
          <w:spacing w:val="-41"/>
          <w:sz w:val="20"/>
        </w:rPr>
        <w:t xml:space="preserve"> 和 </w:t>
      </w:r>
      <w:r>
        <w:rPr>
          <w:spacing w:val="-4"/>
          <w:sz w:val="20"/>
        </w:rPr>
        <w:t>Disk</w:t>
      </w:r>
      <w:r>
        <w:rPr>
          <w:spacing w:val="-14"/>
          <w:sz w:val="20"/>
        </w:rPr>
        <w:t xml:space="preserve"> 之间传递页面。</w:t>
      </w:r>
    </w:p>
    <w:p w14:paraId="5662D6BA">
      <w:pPr>
        <w:pStyle w:val="11"/>
        <w:spacing w:line="249" w:lineRule="exact"/>
        <w:ind w:left="503"/>
        <w:jc w:val="both"/>
      </w:pPr>
      <w:r>
        <w:rPr>
          <w:spacing w:val="-16"/>
        </w:rPr>
        <w:t>SQLite</w:t>
      </w:r>
      <w:r>
        <w:rPr>
          <w:spacing w:val="-26"/>
        </w:rPr>
        <w:t xml:space="preserve"> 主要特点：</w:t>
      </w:r>
    </w:p>
    <w:p w14:paraId="6EE998DA">
      <w:pPr>
        <w:pStyle w:val="16"/>
        <w:numPr>
          <w:ilvl w:val="1"/>
          <w:numId w:val="121"/>
        </w:numPr>
        <w:tabs>
          <w:tab w:val="left" w:pos="694"/>
        </w:tabs>
        <w:spacing w:before="51" w:after="0" w:line="240" w:lineRule="auto"/>
        <w:ind w:left="694" w:right="0" w:hanging="191"/>
        <w:jc w:val="left"/>
        <w:rPr>
          <w:sz w:val="20"/>
        </w:rPr>
      </w:pPr>
      <w:r>
        <w:rPr>
          <w:rFonts w:ascii="Times New Roman" w:hAnsi="Times New Roman" w:eastAsia="Times New Roman"/>
          <w:spacing w:val="-4"/>
          <w:position w:val="1"/>
          <w:sz w:val="20"/>
        </w:rPr>
        <w:t>SQLite</w:t>
      </w:r>
      <w:r>
        <w:rPr>
          <w:spacing w:val="-5"/>
          <w:sz w:val="20"/>
        </w:rPr>
        <w:t>是一个开源的、内嵌式的关系型数据库。</w:t>
      </w:r>
    </w:p>
    <w:p w14:paraId="67767F0E">
      <w:pPr>
        <w:pStyle w:val="11"/>
        <w:spacing w:before="60" w:line="304" w:lineRule="auto"/>
        <w:ind w:left="810" w:right="404" w:hanging="288"/>
      </w:pPr>
      <w:r>
        <w:rPr>
          <w:spacing w:val="7"/>
        </w:rPr>
        <w:t>●</w:t>
      </w:r>
      <w:r>
        <w:rPr>
          <w:rFonts w:ascii="Times New Roman" w:hAnsi="Times New Roman" w:eastAsia="Times New Roman"/>
          <w:spacing w:val="7"/>
          <w:position w:val="1"/>
        </w:rPr>
        <w:t>SQLite</w:t>
      </w:r>
      <w:r>
        <w:t>数据库服务器就在你的数据库应用程序中，其好处是不需要网络配置和管理，也</w:t>
      </w:r>
      <w:r>
        <w:rPr>
          <w:spacing w:val="-2"/>
        </w:rPr>
        <w:t>不需要通过设置数据源访问数据库服务器。</w:t>
      </w:r>
    </w:p>
    <w:p w14:paraId="6DDB79DC">
      <w:pPr>
        <w:pStyle w:val="16"/>
        <w:numPr>
          <w:ilvl w:val="1"/>
          <w:numId w:val="121"/>
        </w:numPr>
        <w:tabs>
          <w:tab w:val="left" w:pos="694"/>
          <w:tab w:val="left" w:pos="791"/>
        </w:tabs>
        <w:spacing w:before="0" w:after="0" w:line="288" w:lineRule="auto"/>
        <w:ind w:left="791" w:right="528" w:hanging="288"/>
        <w:jc w:val="left"/>
        <w:rPr>
          <w:sz w:val="20"/>
        </w:rPr>
      </w:pPr>
      <w:r>
        <w:rPr>
          <w:rFonts w:ascii="Times New Roman" w:hAnsi="Times New Roman" w:eastAsia="Times New Roman"/>
          <w:spacing w:val="2"/>
          <w:position w:val="1"/>
          <w:sz w:val="20"/>
        </w:rPr>
        <w:t>SQLite</w:t>
      </w:r>
      <w:r>
        <w:rPr>
          <w:sz w:val="20"/>
        </w:rPr>
        <w:t>数据库的服务器和客户端运行在同一个进程中。这样可以减少网络访问的消耗，</w:t>
      </w:r>
      <w:r>
        <w:rPr>
          <w:spacing w:val="-2"/>
          <w:sz w:val="20"/>
        </w:rPr>
        <w:t>简化数据库管理，使你的程序部署起来更容易。</w:t>
      </w:r>
    </w:p>
    <w:p w14:paraId="184F9FBA">
      <w:pPr>
        <w:pStyle w:val="16"/>
        <w:numPr>
          <w:ilvl w:val="1"/>
          <w:numId w:val="121"/>
        </w:numPr>
        <w:tabs>
          <w:tab w:val="left" w:pos="693"/>
          <w:tab w:val="left" w:pos="800"/>
        </w:tabs>
        <w:spacing w:before="17" w:after="0" w:line="297" w:lineRule="auto"/>
        <w:ind w:left="800" w:right="403" w:hanging="298"/>
        <w:jc w:val="left"/>
        <w:rPr>
          <w:sz w:val="20"/>
        </w:rPr>
      </w:pPr>
      <w:r>
        <w:rPr>
          <w:rFonts w:ascii="Times New Roman" w:hAnsi="Times New Roman" w:eastAsia="Times New Roman"/>
          <w:spacing w:val="10"/>
          <w:position w:val="1"/>
          <w:sz w:val="20"/>
        </w:rPr>
        <w:t>SQLite</w:t>
      </w:r>
      <w:r>
        <w:rPr>
          <w:sz w:val="20"/>
        </w:rPr>
        <w:t>在处理数据类型时与其他的数据库不同。区别在于它所支持的类型以及这些类型</w:t>
      </w:r>
      <w:r>
        <w:rPr>
          <w:spacing w:val="-3"/>
          <w:sz w:val="20"/>
        </w:rPr>
        <w:t xml:space="preserve">是如何存储、比较、强化 </w:t>
      </w:r>
      <w:r>
        <w:rPr>
          <w:sz w:val="20"/>
        </w:rPr>
        <w:t>(enforce</w:t>
      </w:r>
      <w:r>
        <w:rPr>
          <w:spacing w:val="-10"/>
          <w:sz w:val="20"/>
        </w:rPr>
        <w:t xml:space="preserve">) 和指派 </w:t>
      </w:r>
      <w:r>
        <w:rPr>
          <w:sz w:val="20"/>
        </w:rPr>
        <w:t>(assign)。</w:t>
      </w:r>
    </w:p>
    <w:p w14:paraId="0FDCF799">
      <w:pPr>
        <w:pStyle w:val="16"/>
        <w:numPr>
          <w:ilvl w:val="0"/>
          <w:numId w:val="119"/>
        </w:numPr>
        <w:tabs>
          <w:tab w:val="left" w:pos="696"/>
        </w:tabs>
        <w:spacing w:before="58" w:after="0" w:line="240" w:lineRule="auto"/>
        <w:ind w:left="696" w:right="0" w:hanging="212"/>
        <w:jc w:val="left"/>
        <w:rPr>
          <w:sz w:val="18"/>
        </w:rPr>
      </w:pPr>
      <w:r>
        <w:rPr>
          <w:spacing w:val="-1"/>
          <w:sz w:val="20"/>
        </w:rPr>
        <w:t>基于网络的数据库系统</w:t>
      </w:r>
    </w:p>
    <w:p w14:paraId="51332C32">
      <w:pPr>
        <w:pStyle w:val="11"/>
        <w:spacing w:before="50" w:line="290" w:lineRule="auto"/>
        <w:ind w:left="101" w:right="386" w:firstLine="393"/>
        <w:jc w:val="both"/>
      </w:pPr>
      <w:r>
        <w:rPr>
          <w:spacing w:val="-1"/>
          <w:w w:val="102"/>
        </w:rPr>
        <w:t>基于网络的数据库系统是以远程数据库为存储载体的，客户端通过移动网访问服务器上的</w:t>
      </w:r>
      <w:r>
        <w:rPr>
          <w:spacing w:val="-2"/>
          <w:w w:val="102"/>
        </w:rPr>
        <w:t>远程数据库。由于基于网络的数据库系统被应用在多种领域，其架构千变万化，没有统一相对</w:t>
      </w:r>
      <w:r>
        <w:rPr>
          <w:spacing w:val="-18"/>
          <w:w w:val="102"/>
        </w:rPr>
        <w:t>固定结构和产品，如：</w:t>
      </w:r>
      <w:r>
        <w:rPr>
          <w:spacing w:val="-35"/>
        </w:rPr>
        <w:t xml:space="preserve"> </w:t>
      </w:r>
      <w:r>
        <w:rPr>
          <w:spacing w:val="6"/>
          <w:w w:val="102"/>
        </w:rPr>
        <w:t>C/</w:t>
      </w:r>
      <w:r>
        <w:rPr>
          <w:w w:val="102"/>
        </w:rPr>
        <w:t>S</w:t>
      </w:r>
      <w:r>
        <w:rPr>
          <w:spacing w:val="-75"/>
        </w:rPr>
        <w:t xml:space="preserve"> </w:t>
      </w:r>
      <w:r>
        <w:rPr>
          <w:spacing w:val="-17"/>
          <w:w w:val="102"/>
        </w:rPr>
        <w:t>架构的数据库、</w:t>
      </w:r>
      <w:r>
        <w:rPr>
          <w:spacing w:val="-2"/>
        </w:rPr>
        <w:t xml:space="preserve"> </w:t>
      </w:r>
      <w:r>
        <w:rPr>
          <w:spacing w:val="6"/>
          <w:w w:val="102"/>
        </w:rPr>
        <w:t>B/</w:t>
      </w:r>
      <w:r>
        <w:rPr>
          <w:w w:val="102"/>
        </w:rPr>
        <w:t>S</w:t>
      </w:r>
      <w:r>
        <w:rPr>
          <w:spacing w:val="-66"/>
        </w:rPr>
        <w:t xml:space="preserve"> </w:t>
      </w:r>
      <w:r>
        <w:rPr>
          <w:spacing w:val="-3"/>
          <w:w w:val="102"/>
        </w:rPr>
        <w:t>架构的数据库以及云数据库等。因此这里仅给出</w:t>
      </w:r>
      <w:r>
        <w:rPr>
          <w:spacing w:val="-12"/>
          <w:w w:val="102"/>
        </w:rPr>
        <w:t>了一种简单的架构描述，见图16-19</w:t>
      </w:r>
      <w:r>
        <w:rPr>
          <w:w w:val="102"/>
        </w:rPr>
        <w:t>。</w:t>
      </w:r>
    </w:p>
    <w:p w14:paraId="396A1309">
      <w:pPr>
        <w:pStyle w:val="11"/>
        <w:spacing w:line="297" w:lineRule="auto"/>
        <w:ind w:left="81" w:right="402" w:firstLine="421"/>
      </w:pPr>
      <w:r>
        <w:rPr>
          <w:spacing w:val="1"/>
          <w:w w:val="102"/>
        </w:rPr>
        <w:t>图16-19</w:t>
      </w:r>
      <w:r>
        <w:rPr>
          <w:w w:val="102"/>
        </w:rPr>
        <w:t>给出的是一款嵌入式数据库管理系统的架构，其目的是在嵌入式设备上使用的数</w:t>
      </w:r>
      <w:r>
        <w:rPr>
          <w:spacing w:val="-10"/>
          <w:w w:val="102"/>
        </w:rPr>
        <w:t>据库管理系统，以解决移动计算环境下数据的管理问题。</w:t>
      </w:r>
    </w:p>
    <w:p w14:paraId="1BB45F00">
      <w:pPr>
        <w:pStyle w:val="11"/>
        <w:spacing w:line="235" w:lineRule="exact"/>
        <w:ind w:left="494"/>
      </w:pPr>
      <w:r>
        <w:rPr>
          <w:spacing w:val="-1"/>
        </w:rPr>
        <w:t>基于网络的嵌入式数据库系统由基本的几个子系统组成，包括：远程数据库管理系统、远</w:t>
      </w:r>
    </w:p>
    <w:p w14:paraId="1E45D3DC">
      <w:pPr>
        <w:pStyle w:val="11"/>
        <w:spacing w:before="56"/>
        <w:ind w:left="91"/>
      </w:pPr>
      <w:r>
        <mc:AlternateContent>
          <mc:Choice Requires="wps">
            <w:drawing>
              <wp:anchor distT="0" distB="0" distL="0" distR="0" simplePos="0" relativeHeight="251780096" behindDoc="0" locked="0" layoutInCell="1" allowOverlap="1">
                <wp:simplePos x="0" y="0"/>
                <wp:positionH relativeFrom="page">
                  <wp:posOffset>2872105</wp:posOffset>
                </wp:positionH>
                <wp:positionV relativeFrom="paragraph">
                  <wp:posOffset>741045</wp:posOffset>
                </wp:positionV>
                <wp:extent cx="762000" cy="241300"/>
                <wp:effectExtent l="0" t="0" r="0" b="0"/>
                <wp:wrapNone/>
                <wp:docPr id="1283" name="Textbox 128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B41958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83" o:spid="_x0000_s1026" o:spt="202" type="#_x0000_t202" style="position:absolute;left:0pt;margin-left:226.15pt;margin-top:58.35pt;height:19pt;width:60pt;mso-position-horizontal-relative:page;z-index:251780096;mso-width-relative:page;mso-height-relative:page;" filled="f" stroked="f" coordsize="21600,21600" o:gfxdata="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kRnSNkAAAALAQAADwAAAAAAAAABACAAAAAiAAAAZHJzL2Rvd25yZXYueG1sUEsBAhQAFAAAAAgA&#10;h07iQHLMtAWyAQAAeQMAAA4AAAAAAAAAAQAgAAAAKAEAAGRycy9lMm9Eb2MueG1sUEsFBgAAAAAG&#10;AAYAWQEAAEwFAAAAAA==&#10;">
                <v:fill on="f" focussize="0,0"/>
                <v:stroke on="f"/>
                <v:imagedata o:title=""/>
                <o:lock v:ext="edit" aspectratio="f"/>
                <v:textbox inset="0mm,0mm,0mm,0mm">
                  <w:txbxContent>
                    <w:p w14:paraId="0B41958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7"/>
        </w:rPr>
        <w:t>程数据库、同步服务器、嵌入式数据库管理系统、嵌入式数据库和连接网络等。</w:t>
      </w:r>
    </w:p>
    <w:p w14:paraId="20CA1F99">
      <w:pPr>
        <w:pStyle w:val="11"/>
        <w:spacing w:after="0"/>
        <w:sectPr>
          <w:pgSz w:w="10250" w:h="13150"/>
          <w:pgMar w:top="140" w:right="425" w:bottom="0" w:left="992" w:header="720" w:footer="720" w:gutter="0"/>
          <w:cols w:space="720" w:num="1"/>
        </w:sectPr>
      </w:pPr>
    </w:p>
    <w:p w14:paraId="0AF9EECF">
      <w:pPr>
        <w:tabs>
          <w:tab w:val="left" w:pos="1071"/>
        </w:tabs>
        <w:spacing w:before="65"/>
        <w:ind w:left="73" w:right="0" w:firstLine="0"/>
        <w:jc w:val="left"/>
        <w:rPr>
          <w:sz w:val="16"/>
        </w:rPr>
      </w:pPr>
      <w:r>
        <w:rPr>
          <w:position w:val="1"/>
          <w:sz w:val="16"/>
        </w:rPr>
        <w:t>5</w:t>
      </w:r>
      <w:r>
        <w:rPr>
          <w:spacing w:val="-32"/>
          <w:position w:val="1"/>
          <w:sz w:val="16"/>
        </w:rPr>
        <w:t xml:space="preserve"> </w:t>
      </w:r>
      <w:r>
        <w:rPr>
          <w:position w:val="1"/>
          <w:sz w:val="16"/>
        </w:rPr>
        <w:t>7</w:t>
      </w:r>
      <w:r>
        <w:rPr>
          <w:spacing w:val="-32"/>
          <w:position w:val="1"/>
          <w:sz w:val="16"/>
        </w:rPr>
        <w:t xml:space="preserve"> </w:t>
      </w:r>
      <w:r>
        <w:rPr>
          <w:spacing w:val="-10"/>
          <w:position w:val="1"/>
          <w:sz w:val="16"/>
        </w:rPr>
        <w:t>0</w:t>
      </w:r>
      <w:r>
        <w:rPr>
          <w:position w:val="1"/>
          <w:sz w:val="16"/>
        </w:rPr>
        <w:tab/>
      </w:r>
      <w:r>
        <w:rPr>
          <w:spacing w:val="16"/>
          <w:sz w:val="16"/>
        </w:rPr>
        <w:t>系统架构设计师教程( 第</w:t>
      </w:r>
      <w:r>
        <w:rPr>
          <w:sz w:val="16"/>
        </w:rPr>
        <w:t>2</w:t>
      </w:r>
      <w:r>
        <w:rPr>
          <w:spacing w:val="-2"/>
          <w:sz w:val="16"/>
        </w:rPr>
        <w:t xml:space="preserve"> 版)</w:t>
      </w:r>
    </w:p>
    <w:p w14:paraId="578743E6">
      <w:pPr>
        <w:pStyle w:val="11"/>
        <w:spacing w:before="197"/>
      </w:pPr>
    </w:p>
    <w:p w14:paraId="1AEF3BB6">
      <w:pPr>
        <w:pStyle w:val="11"/>
        <w:spacing w:after="0"/>
        <w:sectPr>
          <w:pgSz w:w="10190" w:h="13030"/>
          <w:pgMar w:top="380" w:right="992" w:bottom="0" w:left="425" w:header="720" w:footer="720" w:gutter="0"/>
          <w:cols w:space="720" w:num="1"/>
        </w:sectPr>
      </w:pPr>
    </w:p>
    <w:p w14:paraId="1709D529">
      <w:pPr>
        <w:spacing w:before="83" w:line="504" w:lineRule="auto"/>
        <w:ind w:left="2558" w:right="0" w:firstLine="201"/>
        <w:jc w:val="right"/>
        <w:rPr>
          <w:sz w:val="16"/>
        </w:rPr>
      </w:pPr>
      <w:r>
        <w:rPr>
          <w:spacing w:val="-10"/>
          <w:w w:val="105"/>
          <w:sz w:val="16"/>
        </w:rPr>
        <w:t>移动信息设备</w:t>
      </w:r>
      <w:r>
        <w:rPr>
          <w:spacing w:val="-2"/>
          <w:sz w:val="16"/>
        </w:rPr>
        <w:t>数据库应用程序</w:t>
      </w:r>
    </w:p>
    <w:p w14:paraId="7E13FDF1">
      <w:pPr>
        <w:pStyle w:val="11"/>
        <w:spacing w:before="69"/>
        <w:rPr>
          <w:sz w:val="16"/>
        </w:rPr>
      </w:pPr>
      <w:r>
        <w:br w:type="column"/>
      </w:r>
    </w:p>
    <w:p w14:paraId="5A16711E">
      <w:pPr>
        <w:tabs>
          <w:tab w:val="left" w:pos="1304"/>
        </w:tabs>
        <w:spacing w:before="0" w:line="199" w:lineRule="exact"/>
        <w:ind w:left="0" w:right="1635" w:firstLine="0"/>
        <w:jc w:val="center"/>
        <w:rPr>
          <w:position w:val="1"/>
          <w:sz w:val="16"/>
        </w:rPr>
      </w:pPr>
      <w:r>
        <w:rPr>
          <w:spacing w:val="27"/>
          <w:sz w:val="16"/>
        </w:rPr>
        <w:t>网</w:t>
      </w:r>
      <w:r>
        <w:rPr>
          <w:spacing w:val="-10"/>
          <w:sz w:val="16"/>
        </w:rPr>
        <w:t>络</w:t>
      </w:r>
      <w:r>
        <w:rPr>
          <w:sz w:val="16"/>
        </w:rPr>
        <w:tab/>
      </w:r>
      <w:r>
        <w:rPr>
          <w:spacing w:val="-28"/>
          <w:position w:val="1"/>
          <w:sz w:val="16"/>
        </w:rPr>
        <w:t>同</w:t>
      </w:r>
      <w:r>
        <w:rPr>
          <w:spacing w:val="-10"/>
          <w:position w:val="1"/>
          <w:sz w:val="16"/>
        </w:rPr>
        <w:t>步</w:t>
      </w:r>
    </w:p>
    <w:p w14:paraId="2024D2F0">
      <w:pPr>
        <w:spacing w:before="0" w:line="189" w:lineRule="exact"/>
        <w:ind w:left="0" w:right="284" w:firstLine="0"/>
        <w:jc w:val="center"/>
        <w:rPr>
          <w:sz w:val="16"/>
        </w:rPr>
      </w:pPr>
      <w:r>
        <w:rPr>
          <w:spacing w:val="-7"/>
          <w:sz w:val="16"/>
        </w:rPr>
        <w:t>服务器</w:t>
      </w:r>
    </w:p>
    <w:p w14:paraId="0D13443F">
      <w:pPr>
        <w:spacing w:after="0" w:line="189" w:lineRule="exact"/>
        <w:jc w:val="center"/>
        <w:rPr>
          <w:sz w:val="16"/>
        </w:rPr>
        <w:sectPr>
          <w:type w:val="continuous"/>
          <w:pgSz w:w="10190" w:h="13030"/>
          <w:pgMar w:top="1460" w:right="992" w:bottom="0" w:left="425" w:header="720" w:footer="720" w:gutter="0"/>
          <w:cols w:equalWidth="0" w:num="2">
            <w:col w:w="3721" w:space="40"/>
            <w:col w:w="5012"/>
          </w:cols>
        </w:sectPr>
      </w:pPr>
    </w:p>
    <w:p w14:paraId="0A0020D9">
      <w:pPr>
        <w:pStyle w:val="11"/>
        <w:rPr>
          <w:sz w:val="19"/>
        </w:rPr>
      </w:pPr>
    </w:p>
    <w:p w14:paraId="7828DEF2">
      <w:pPr>
        <w:pStyle w:val="11"/>
        <w:spacing w:after="0"/>
        <w:rPr>
          <w:sz w:val="19"/>
        </w:rPr>
        <w:sectPr>
          <w:type w:val="continuous"/>
          <w:pgSz w:w="10190" w:h="13030"/>
          <w:pgMar w:top="1460" w:right="992" w:bottom="0" w:left="425" w:header="720" w:footer="720" w:gutter="0"/>
          <w:cols w:space="720" w:num="1"/>
        </w:sectPr>
      </w:pPr>
    </w:p>
    <w:p w14:paraId="4135FE2E">
      <w:pPr>
        <w:pStyle w:val="11"/>
        <w:spacing w:before="101"/>
        <w:rPr>
          <w:sz w:val="16"/>
        </w:rPr>
      </w:pPr>
    </w:p>
    <w:p w14:paraId="1A9FCCCB">
      <w:pPr>
        <w:spacing w:before="0"/>
        <w:ind w:left="2424" w:right="0" w:firstLine="0"/>
        <w:jc w:val="left"/>
        <w:rPr>
          <w:sz w:val="16"/>
        </w:rPr>
      </w:pPr>
      <w:r>
        <w:rPr>
          <w:spacing w:val="-1"/>
          <w:sz w:val="16"/>
        </w:rPr>
        <w:t>嵌入式数据库管理系统</w:t>
      </w:r>
    </w:p>
    <w:p w14:paraId="66F0456B">
      <w:pPr>
        <w:pStyle w:val="11"/>
        <w:rPr>
          <w:sz w:val="16"/>
        </w:rPr>
      </w:pPr>
    </w:p>
    <w:p w14:paraId="2EF74889">
      <w:pPr>
        <w:pStyle w:val="11"/>
        <w:rPr>
          <w:sz w:val="16"/>
        </w:rPr>
      </w:pPr>
    </w:p>
    <w:p w14:paraId="5E476729">
      <w:pPr>
        <w:pStyle w:val="11"/>
        <w:spacing w:before="61"/>
        <w:rPr>
          <w:sz w:val="16"/>
        </w:rPr>
      </w:pPr>
    </w:p>
    <w:p w14:paraId="4DD7008C">
      <w:pPr>
        <w:spacing w:before="0"/>
        <w:ind w:left="2702" w:right="0" w:firstLine="0"/>
        <w:jc w:val="left"/>
        <w:rPr>
          <w:sz w:val="16"/>
        </w:rPr>
      </w:pPr>
      <w:r>
        <w:rPr>
          <w:spacing w:val="-4"/>
          <w:sz w:val="16"/>
        </w:rPr>
        <w:t>嵌入式数据库</w:t>
      </w:r>
    </w:p>
    <w:p w14:paraId="22AAA2F2">
      <w:pPr>
        <w:spacing w:before="83"/>
        <w:ind w:left="1005" w:right="0" w:firstLine="0"/>
        <w:jc w:val="left"/>
        <w:rPr>
          <w:sz w:val="16"/>
        </w:rPr>
      </w:pPr>
      <w:r>
        <w:br w:type="column"/>
      </w:r>
      <w:r>
        <w:rPr>
          <w:spacing w:val="-4"/>
          <w:sz w:val="16"/>
        </w:rPr>
        <w:t>数据服务器</w:t>
      </w:r>
    </w:p>
    <w:p w14:paraId="5A86171B">
      <w:pPr>
        <w:spacing w:before="94" w:line="506" w:lineRule="auto"/>
        <w:ind w:left="1475" w:right="2025" w:hanging="327"/>
        <w:jc w:val="left"/>
        <w:rPr>
          <w:sz w:val="16"/>
        </w:rPr>
      </w:pPr>
      <w:r>
        <w:rPr>
          <w:spacing w:val="-4"/>
          <w:w w:val="105"/>
          <w:sz w:val="16"/>
        </w:rPr>
        <w:t>远程数据库管理系统</w:t>
      </w:r>
      <w:r>
        <w:rPr>
          <w:spacing w:val="-2"/>
          <w:w w:val="105"/>
          <w:sz w:val="16"/>
        </w:rPr>
        <w:t>远程数据库，</w:t>
      </w:r>
    </w:p>
    <w:p w14:paraId="16A2EEB3">
      <w:pPr>
        <w:spacing w:after="0" w:line="506" w:lineRule="auto"/>
        <w:jc w:val="left"/>
        <w:rPr>
          <w:sz w:val="16"/>
        </w:rPr>
        <w:sectPr>
          <w:type w:val="continuous"/>
          <w:pgSz w:w="10190" w:h="13030"/>
          <w:pgMar w:top="1460" w:right="992" w:bottom="0" w:left="425" w:header="720" w:footer="720" w:gutter="0"/>
          <w:cols w:equalWidth="0" w:num="2">
            <w:col w:w="4066" w:space="40"/>
            <w:col w:w="4667"/>
          </w:cols>
        </w:sectPr>
      </w:pPr>
    </w:p>
    <w:p w14:paraId="0381C70D">
      <w:pPr>
        <w:pStyle w:val="11"/>
        <w:rPr>
          <w:sz w:val="16"/>
        </w:rPr>
      </w:pPr>
      <w:r>
        <w:rPr>
          <w:sz w:val="16"/>
        </w:rPr>
        <w:drawing>
          <wp:anchor distT="0" distB="0" distL="0" distR="0" simplePos="0" relativeHeight="252064768" behindDoc="1" locked="0" layoutInCell="1" allowOverlap="1">
            <wp:simplePos x="0" y="0"/>
            <wp:positionH relativeFrom="page">
              <wp:posOffset>0</wp:posOffset>
            </wp:positionH>
            <wp:positionV relativeFrom="page">
              <wp:posOffset>4445</wp:posOffset>
            </wp:positionV>
            <wp:extent cx="6464300" cy="8267700"/>
            <wp:effectExtent l="0" t="0" r="0" b="0"/>
            <wp:wrapNone/>
            <wp:docPr id="1284" name="Image 1284"/>
            <wp:cNvGraphicFramePr/>
            <a:graphic xmlns:a="http://schemas.openxmlformats.org/drawingml/2006/main">
              <a:graphicData uri="http://schemas.openxmlformats.org/drawingml/2006/picture">
                <pic:pic xmlns:pic="http://schemas.openxmlformats.org/drawingml/2006/picture">
                  <pic:nvPicPr>
                    <pic:cNvPr id="1284" name="Image 1284"/>
                    <pic:cNvPicPr/>
                  </pic:nvPicPr>
                  <pic:blipFill>
                    <a:blip r:embed="rId122" cstate="print"/>
                    <a:stretch>
                      <a:fillRect/>
                    </a:stretch>
                  </pic:blipFill>
                  <pic:spPr>
                    <a:xfrm>
                      <a:off x="0" y="0"/>
                      <a:ext cx="6464300" cy="8267700"/>
                    </a:xfrm>
                    <a:prstGeom prst="rect">
                      <a:avLst/>
                    </a:prstGeom>
                  </pic:spPr>
                </pic:pic>
              </a:graphicData>
            </a:graphic>
          </wp:anchor>
        </w:drawing>
      </w:r>
    </w:p>
    <w:p w14:paraId="48986EE8">
      <w:pPr>
        <w:pStyle w:val="11"/>
        <w:spacing w:before="16"/>
        <w:rPr>
          <w:sz w:val="16"/>
        </w:rPr>
      </w:pPr>
    </w:p>
    <w:p w14:paraId="43621896">
      <w:pPr>
        <w:spacing w:before="0"/>
        <w:ind w:left="2177" w:right="1801" w:firstLine="0"/>
        <w:jc w:val="center"/>
        <w:rPr>
          <w:sz w:val="16"/>
        </w:rPr>
      </w:pPr>
      <w:r>
        <w:rPr>
          <w:w w:val="105"/>
          <w:sz w:val="16"/>
        </w:rPr>
        <w:t>图16-19</w:t>
      </w:r>
      <w:r>
        <w:rPr>
          <w:spacing w:val="7"/>
          <w:w w:val="105"/>
          <w:sz w:val="16"/>
        </w:rPr>
        <w:t xml:space="preserve">  嵌入式数据库管理系统的架构</w:t>
      </w:r>
    </w:p>
    <w:p w14:paraId="7F400917">
      <w:pPr>
        <w:pStyle w:val="11"/>
        <w:spacing w:before="184"/>
        <w:ind w:left="851"/>
      </w:pPr>
      <w:r>
        <w:rPr>
          <w:spacing w:val="-36"/>
        </w:rPr>
        <w:t>其中：</w:t>
      </w:r>
    </w:p>
    <w:p w14:paraId="6B9C49E1">
      <w:pPr>
        <w:pStyle w:val="16"/>
        <w:numPr>
          <w:ilvl w:val="0"/>
          <w:numId w:val="122"/>
        </w:numPr>
        <w:tabs>
          <w:tab w:val="left" w:pos="1100"/>
          <w:tab w:val="left" w:pos="1108"/>
        </w:tabs>
        <w:spacing w:before="51" w:after="0" w:line="295" w:lineRule="auto"/>
        <w:ind w:left="1100" w:right="64" w:hanging="250"/>
        <w:jc w:val="left"/>
        <w:rPr>
          <w:sz w:val="20"/>
        </w:rPr>
      </w:pPr>
      <w:r>
        <w:rPr>
          <w:w w:val="102"/>
          <w:sz w:val="20"/>
        </w:rPr>
        <w:t>嵌入式数据库管理系统。嵌入式数据库管理系统是一个功能独立的用户数据库管理系</w:t>
      </w:r>
      <w:r>
        <w:rPr>
          <w:spacing w:val="-5"/>
          <w:w w:val="102"/>
          <w:sz w:val="20"/>
        </w:rPr>
        <w:t>统。它可以独立于同步服务器和远程数据库管理系统运行，对嵌入式系统中的数据进行</w:t>
      </w:r>
      <w:r>
        <w:rPr>
          <w:spacing w:val="-10"/>
          <w:w w:val="102"/>
          <w:sz w:val="20"/>
        </w:rPr>
        <w:t>管理，也可以通过同步服务器连接到数据服务器上，对远程数据库中的数据进行操作，</w:t>
      </w:r>
      <w:r>
        <w:rPr>
          <w:w w:val="8"/>
          <w:sz w:val="20"/>
        </w:rPr>
        <w:t xml:space="preserve"> </w:t>
      </w:r>
      <w:r>
        <w:rPr>
          <w:w w:val="102"/>
          <w:sz w:val="20"/>
        </w:rPr>
        <w:t xml:space="preserve"> </w:t>
      </w:r>
      <w:r>
        <w:rPr>
          <w:spacing w:val="-13"/>
          <w:w w:val="102"/>
          <w:sz w:val="20"/>
        </w:rPr>
        <w:t>并映射到嵌入式数据库中，还可以通过多种方式进行数据同步。</w:t>
      </w:r>
    </w:p>
    <w:p w14:paraId="194030E8">
      <w:pPr>
        <w:pStyle w:val="16"/>
        <w:numPr>
          <w:ilvl w:val="0"/>
          <w:numId w:val="122"/>
        </w:numPr>
        <w:tabs>
          <w:tab w:val="left" w:pos="1117"/>
          <w:tab w:val="left" w:pos="1119"/>
        </w:tabs>
        <w:spacing w:before="4" w:after="0" w:line="288" w:lineRule="auto"/>
        <w:ind w:left="1119" w:right="65" w:hanging="279"/>
        <w:jc w:val="left"/>
        <w:rPr>
          <w:sz w:val="20"/>
        </w:rPr>
      </w:pPr>
      <w:r>
        <w:rPr>
          <w:spacing w:val="-2"/>
          <w:sz w:val="20"/>
        </w:rPr>
        <w:t>同步服务器：同步服务器是嵌入式数据库和远程数据库之间的连接枢纽，保证嵌入式数据库和远程数据库中数据的一致性。</w:t>
      </w:r>
    </w:p>
    <w:p w14:paraId="07FE3607">
      <w:pPr>
        <w:pStyle w:val="16"/>
        <w:numPr>
          <w:ilvl w:val="0"/>
          <w:numId w:val="122"/>
        </w:numPr>
        <w:tabs>
          <w:tab w:val="left" w:pos="1099"/>
          <w:tab w:val="left" w:pos="1129"/>
        </w:tabs>
        <w:spacing w:before="18" w:after="0" w:line="288" w:lineRule="auto"/>
        <w:ind w:left="1129" w:right="85" w:hanging="288"/>
        <w:jc w:val="left"/>
        <w:rPr>
          <w:sz w:val="20"/>
        </w:rPr>
      </w:pPr>
      <w:r>
        <w:rPr>
          <w:spacing w:val="-2"/>
          <w:sz w:val="20"/>
        </w:rPr>
        <w:t>数据服务器：数据服务器的远程数据库及数据库管理系统可以采用</w:t>
      </w:r>
      <w:r>
        <w:rPr>
          <w:rFonts w:ascii="Times New Roman" w:hAnsi="Times New Roman" w:eastAsia="Times New Roman"/>
          <w:spacing w:val="-2"/>
          <w:position w:val="1"/>
          <w:sz w:val="20"/>
        </w:rPr>
        <w:t>Oracle</w:t>
      </w:r>
      <w:r>
        <w:rPr>
          <w:spacing w:val="-2"/>
          <w:sz w:val="20"/>
        </w:rPr>
        <w:t>或</w:t>
      </w:r>
      <w:r>
        <w:rPr>
          <w:rFonts w:ascii="Times New Roman" w:hAnsi="Times New Roman" w:eastAsia="Times New Roman"/>
          <w:spacing w:val="-2"/>
          <w:position w:val="1"/>
          <w:sz w:val="20"/>
        </w:rPr>
        <w:t>Sybase</w:t>
      </w:r>
      <w:r>
        <w:rPr>
          <w:spacing w:val="-2"/>
          <w:sz w:val="20"/>
        </w:rPr>
        <w:t>等大型通用数据库系统。</w:t>
      </w:r>
    </w:p>
    <w:p w14:paraId="03A748DA">
      <w:pPr>
        <w:pStyle w:val="16"/>
        <w:numPr>
          <w:ilvl w:val="0"/>
          <w:numId w:val="122"/>
        </w:numPr>
        <w:tabs>
          <w:tab w:val="left" w:pos="1090"/>
          <w:tab w:val="left" w:pos="1098"/>
        </w:tabs>
        <w:spacing w:before="18" w:after="0" w:line="292" w:lineRule="auto"/>
        <w:ind w:left="1090" w:right="64" w:hanging="250"/>
        <w:jc w:val="both"/>
        <w:rPr>
          <w:sz w:val="20"/>
        </w:rPr>
      </w:pPr>
      <w:r>
        <w:rPr>
          <w:w w:val="102"/>
          <w:sz w:val="20"/>
        </w:rPr>
        <w:t>连接网络：数据服务器和同步服务器之间一般通过高带宽、低延迟的固定网络进行连</w:t>
      </w:r>
      <w:r>
        <w:rPr>
          <w:spacing w:val="-6"/>
          <w:w w:val="102"/>
          <w:sz w:val="20"/>
        </w:rPr>
        <w:t>接。移动设备和同步服务器之间的连接根据设备的具体情况可以是无线局域网、红外连</w:t>
      </w:r>
      <w:r>
        <w:rPr>
          <w:spacing w:val="-20"/>
          <w:w w:val="102"/>
          <w:sz w:val="20"/>
        </w:rPr>
        <w:t>接、通用串行线或以太网等。</w:t>
      </w:r>
      <w:r>
        <w:rPr>
          <w:w w:val="8"/>
          <w:sz w:val="20"/>
        </w:rPr>
        <w:t xml:space="preserve"> </w:t>
      </w:r>
    </w:p>
    <w:p w14:paraId="574B3449">
      <w:pPr>
        <w:numPr>
          <w:ilvl w:val="0"/>
          <w:numId w:val="114"/>
        </w:numPr>
        <w:tabs>
          <w:tab w:val="left" w:pos="1017"/>
        </w:tabs>
        <w:spacing w:before="16"/>
        <w:ind w:left="1017" w:right="0" w:hanging="186"/>
        <w:jc w:val="left"/>
        <w:rPr>
          <w:rFonts w:ascii="微软雅黑" w:eastAsia="微软雅黑"/>
          <w:b/>
          <w:sz w:val="18"/>
        </w:rPr>
      </w:pPr>
      <w:r>
        <w:rPr>
          <w:rFonts w:ascii="微软雅黑" w:eastAsia="微软雅黑"/>
          <w:b/>
          <w:spacing w:val="-7"/>
          <w:sz w:val="20"/>
        </w:rPr>
        <w:t>嵌入式数据库的主要功能</w:t>
      </w:r>
    </w:p>
    <w:p w14:paraId="66159682">
      <w:pPr>
        <w:pStyle w:val="11"/>
        <w:spacing w:before="79" w:line="295" w:lineRule="auto"/>
        <w:ind w:left="419" w:right="92" w:firstLine="393"/>
      </w:pPr>
      <w:r>
        <w:rPr>
          <w:spacing w:val="-2"/>
        </w:rPr>
        <w:t>嵌入式数据库的功能应与通用数据库功能相似，应覆盖数据库的核心功能。通常，嵌入式数据库有其自身的特殊需要，它应具备的功能包括以下4点：</w:t>
      </w:r>
    </w:p>
    <w:p w14:paraId="5E259E26">
      <w:pPr>
        <w:pStyle w:val="16"/>
        <w:numPr>
          <w:ilvl w:val="1"/>
          <w:numId w:val="114"/>
        </w:numPr>
        <w:tabs>
          <w:tab w:val="left" w:pos="1080"/>
        </w:tabs>
        <w:spacing w:before="0" w:after="0" w:line="248" w:lineRule="exact"/>
        <w:ind w:left="1080" w:right="0" w:hanging="268"/>
        <w:jc w:val="left"/>
        <w:rPr>
          <w:sz w:val="20"/>
        </w:rPr>
      </w:pPr>
      <w:r>
        <w:rPr>
          <w:spacing w:val="-16"/>
          <w:sz w:val="20"/>
        </w:rPr>
        <w:t>足够高效的数据存储机制；</w:t>
      </w:r>
    </w:p>
    <w:p w14:paraId="7D3E8A1E">
      <w:pPr>
        <w:pStyle w:val="16"/>
        <w:numPr>
          <w:ilvl w:val="1"/>
          <w:numId w:val="114"/>
        </w:numPr>
        <w:tabs>
          <w:tab w:val="left" w:pos="1079"/>
        </w:tabs>
        <w:spacing w:before="50" w:after="0" w:line="240" w:lineRule="auto"/>
        <w:ind w:left="1079" w:right="0" w:hanging="248"/>
        <w:jc w:val="left"/>
        <w:rPr>
          <w:sz w:val="20"/>
        </w:rPr>
      </w:pPr>
      <w:r>
        <w:rPr>
          <w:spacing w:val="6"/>
          <w:sz w:val="20"/>
        </w:rPr>
        <w:t>数据安全控制(锁机制);</w:t>
      </w:r>
    </w:p>
    <w:p w14:paraId="4C2ED6CA">
      <w:pPr>
        <w:pStyle w:val="16"/>
        <w:numPr>
          <w:ilvl w:val="1"/>
          <w:numId w:val="114"/>
        </w:numPr>
        <w:tabs>
          <w:tab w:val="left" w:pos="1089"/>
        </w:tabs>
        <w:spacing w:before="51" w:after="0" w:line="240" w:lineRule="auto"/>
        <w:ind w:left="1089" w:right="0" w:hanging="258"/>
        <w:jc w:val="left"/>
        <w:rPr>
          <w:sz w:val="20"/>
        </w:rPr>
      </w:pPr>
      <w:r>
        <w:rPr>
          <w:spacing w:val="-22"/>
          <w:sz w:val="20"/>
        </w:rPr>
        <w:t>实时事务管理机制；</w:t>
      </w:r>
    </w:p>
    <w:p w14:paraId="14A8CA0E">
      <w:pPr>
        <w:pStyle w:val="16"/>
        <w:numPr>
          <w:ilvl w:val="1"/>
          <w:numId w:val="114"/>
        </w:numPr>
        <w:tabs>
          <w:tab w:val="left" w:pos="1079"/>
        </w:tabs>
        <w:spacing w:before="60" w:after="0" w:line="240" w:lineRule="auto"/>
        <w:ind w:left="1079" w:right="0" w:hanging="248"/>
        <w:jc w:val="left"/>
        <w:rPr>
          <w:sz w:val="20"/>
        </w:rPr>
      </w:pPr>
      <w:r>
        <w:rPr>
          <w:spacing w:val="-1"/>
          <w:sz w:val="20"/>
        </w:rPr>
        <w:t>数据库恢复机制(历史数据存储)。</w:t>
      </w:r>
    </w:p>
    <w:p w14:paraId="0C310D3A">
      <w:pPr>
        <w:pStyle w:val="11"/>
        <w:spacing w:before="60" w:line="278" w:lineRule="auto"/>
        <w:ind w:left="419" w:right="83" w:firstLine="402"/>
      </w:pPr>
      <w:r>
        <w:rPr>
          <w:spacing w:val="-2"/>
        </w:rPr>
        <w:t>这样，一般嵌入式数据库可划分成数据库运行处理、数据库存取、数据管理、数据库维护和数据库定义等功能。</w:t>
      </w:r>
    </w:p>
    <w:p w14:paraId="5481DD2C">
      <w:pPr>
        <w:pStyle w:val="11"/>
        <w:spacing w:before="1" w:line="295" w:lineRule="auto"/>
        <w:ind w:left="400" w:right="152" w:firstLine="412"/>
      </w:pPr>
      <w:r>
        <w:rPr>
          <w:spacing w:val="-2"/>
        </w:rPr>
        <w:t>数据库运行处理：主要负责实现嵌入式数据库运行过程的各种功能。包括实时事务管理、并发控制、数据库装入、运行日志维护、安全性和完整性控制等。</w:t>
      </w:r>
    </w:p>
    <w:p w14:paraId="0422B15D">
      <w:pPr>
        <w:pStyle w:val="11"/>
        <w:spacing w:line="230" w:lineRule="exact"/>
        <w:ind w:left="812"/>
      </w:pPr>
      <w:r>
        <w:rPr>
          <w:spacing w:val="-1"/>
        </w:rPr>
        <w:t>数据库存取：主要负责实现嵌入式数据库各种存取和查询功能。包括实时数据更新、历史</w:t>
      </w:r>
    </w:p>
    <w:p w14:paraId="366706BD">
      <w:pPr>
        <w:pStyle w:val="11"/>
        <w:spacing w:before="41"/>
        <w:ind w:left="419"/>
      </w:pPr>
      <w:r>
        <mc:AlternateContent>
          <mc:Choice Requires="wps">
            <w:drawing>
              <wp:anchor distT="0" distB="0" distL="0" distR="0" simplePos="0" relativeHeight="251781120" behindDoc="0" locked="0" layoutInCell="1" allowOverlap="1">
                <wp:simplePos x="0" y="0"/>
                <wp:positionH relativeFrom="page">
                  <wp:posOffset>2851150</wp:posOffset>
                </wp:positionH>
                <wp:positionV relativeFrom="paragraph">
                  <wp:posOffset>401320</wp:posOffset>
                </wp:positionV>
                <wp:extent cx="762000" cy="241300"/>
                <wp:effectExtent l="0" t="0" r="0" b="0"/>
                <wp:wrapNone/>
                <wp:docPr id="1285" name="Textbox 128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9C16E5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85" o:spid="_x0000_s1026" o:spt="202" type="#_x0000_t202" style="position:absolute;left:0pt;margin-left:224.5pt;margin-top:31.6pt;height:19pt;width:60pt;mso-position-horizontal-relative:page;z-index:251781120;mso-width-relative:page;mso-height-relative:page;" filled="f" stroked="f" coordsize="21600,21600" o:gfxdata="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w&#10;A8n22AAAAAoBAAAPAAAAAAAAAAEAIAAAACIAAABkcnMvZG93bnJldi54bWxQSwECFAAUAAAACACH&#10;TuJA62GblbIBAAB5AwAADgAAAAAAAAABACAAAAAnAQAAZHJzL2Uyb0RvYy54bWxQSwUGAAAAAAYA&#10;BgBZAQAASwUAAAAA&#10;">
                <v:fill on="f" focussize="0,0"/>
                <v:stroke on="f"/>
                <v:imagedata o:title=""/>
                <o:lock v:ext="edit" aspectratio="f"/>
                <v:textbox inset="0mm,0mm,0mm,0mm">
                  <w:txbxContent>
                    <w:p w14:paraId="49C16E5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2"/>
        </w:rPr>
        <w:t>数据查询、数据添加、数据删除等。</w:t>
      </w:r>
    </w:p>
    <w:p w14:paraId="1159CE71">
      <w:pPr>
        <w:pStyle w:val="11"/>
        <w:spacing w:after="0"/>
        <w:sectPr>
          <w:type w:val="continuous"/>
          <w:pgSz w:w="10190" w:h="13030"/>
          <w:pgMar w:top="1460" w:right="992" w:bottom="0" w:left="425" w:header="720" w:footer="720" w:gutter="0"/>
          <w:cols w:space="720" w:num="1"/>
        </w:sectPr>
      </w:pPr>
    </w:p>
    <w:p w14:paraId="14BE5363">
      <w:pPr>
        <w:pStyle w:val="11"/>
        <w:tabs>
          <w:tab w:val="right" w:pos="8845"/>
        </w:tabs>
        <w:spacing w:before="295"/>
        <w:ind w:left="4563"/>
        <w:rPr>
          <w:position w:val="1"/>
          <w:sz w:val="16"/>
        </w:rPr>
      </w:pPr>
      <w:r>
        <w:rPr>
          <w:position w:val="1"/>
          <w:sz w:val="16"/>
        </w:rPr>
        <w:drawing>
          <wp:anchor distT="0" distB="0" distL="0" distR="0" simplePos="0" relativeHeight="252065792" behindDoc="1" locked="0" layoutInCell="1" allowOverlap="1">
            <wp:simplePos x="0" y="0"/>
            <wp:positionH relativeFrom="page">
              <wp:posOffset>1654175</wp:posOffset>
            </wp:positionH>
            <wp:positionV relativeFrom="page">
              <wp:posOffset>97155</wp:posOffset>
            </wp:positionV>
            <wp:extent cx="4847590" cy="7801610"/>
            <wp:effectExtent l="0" t="0" r="0" b="0"/>
            <wp:wrapNone/>
            <wp:docPr id="1286" name="Image 1286"/>
            <wp:cNvGraphicFramePr/>
            <a:graphic xmlns:a="http://schemas.openxmlformats.org/drawingml/2006/main">
              <a:graphicData uri="http://schemas.openxmlformats.org/drawingml/2006/picture">
                <pic:pic xmlns:pic="http://schemas.openxmlformats.org/drawingml/2006/picture">
                  <pic:nvPicPr>
                    <pic:cNvPr id="1286" name="Image 1286"/>
                    <pic:cNvPicPr/>
                  </pic:nvPicPr>
                  <pic:blipFill>
                    <a:blip r:embed="rId123" cstate="print"/>
                    <a:stretch>
                      <a:fillRect/>
                    </a:stretch>
                  </pic:blipFill>
                  <pic:spPr>
                    <a:xfrm>
                      <a:off x="0" y="0"/>
                      <a:ext cx="4847907" cy="7801851"/>
                    </a:xfrm>
                    <a:prstGeom prst="rect">
                      <a:avLst/>
                    </a:prstGeom>
                  </pic:spPr>
                </pic:pic>
              </a:graphicData>
            </a:graphic>
          </wp:anchor>
        </w:drawing>
      </w:r>
      <w:r>
        <w:rPr>
          <w:spacing w:val="-8"/>
        </w:rPr>
        <w:t>第16章嵌入式系统架构设计理论与实</w:t>
      </w:r>
      <w:r>
        <w:rPr>
          <w:spacing w:val="-10"/>
        </w:rPr>
        <w:t>践</w:t>
      </w:r>
      <w:r>
        <w:tab/>
      </w:r>
      <w:r>
        <w:rPr>
          <w:spacing w:val="11"/>
          <w:position w:val="1"/>
          <w:sz w:val="16"/>
        </w:rPr>
        <w:t xml:space="preserve">571 </w:t>
      </w:r>
    </w:p>
    <w:p w14:paraId="47D43CB3">
      <w:pPr>
        <w:pStyle w:val="11"/>
        <w:spacing w:before="99"/>
      </w:pPr>
    </w:p>
    <w:p w14:paraId="72E86E65">
      <w:pPr>
        <w:pStyle w:val="11"/>
        <w:spacing w:before="1" w:line="297" w:lineRule="auto"/>
        <w:ind w:left="167" w:right="531" w:firstLine="402"/>
      </w:pPr>
      <w:r>
        <w:rPr>
          <w:spacing w:val="-2"/>
        </w:rPr>
        <w:t>数据管理：主要负责实现嵌入式数据库的数据空间管理功能。包括缓冲区管理、数据存储空间管理、数据索引管理等。</w:t>
      </w:r>
    </w:p>
    <w:p w14:paraId="78649A1D">
      <w:pPr>
        <w:pStyle w:val="11"/>
        <w:spacing w:line="236" w:lineRule="exact"/>
        <w:ind w:left="578"/>
      </w:pPr>
      <w:r>
        <w:rPr>
          <w:spacing w:val="-1"/>
        </w:rPr>
        <w:t>数据库维护：主要负责实现嵌入式数据库的数据维护管理功能。包括数据恢复、实时数据</w:t>
      </w:r>
    </w:p>
    <w:p w14:paraId="4E41B73D">
      <w:pPr>
        <w:pStyle w:val="11"/>
        <w:spacing w:before="50"/>
        <w:ind w:left="147"/>
      </w:pPr>
      <w:r>
        <w:rPr>
          <w:spacing w:val="-16"/>
        </w:rPr>
        <w:t>转储、数据装入等。</w:t>
      </w:r>
    </w:p>
    <w:p w14:paraId="4AC05AAA">
      <w:pPr>
        <w:pStyle w:val="11"/>
        <w:spacing w:before="69"/>
        <w:ind w:left="559"/>
      </w:pPr>
      <w:r>
        <w:rPr>
          <w:spacing w:val="-7"/>
        </w:rPr>
        <w:t>数据库定义：主要负责实现嵌入式数据库的安全性、完整性的定义功能。</w:t>
      </w:r>
    </w:p>
    <w:p w14:paraId="5817D31D">
      <w:pPr>
        <w:pStyle w:val="11"/>
        <w:spacing w:before="50" w:line="292" w:lineRule="auto"/>
        <w:ind w:left="147" w:right="502" w:firstLine="431"/>
        <w:jc w:val="both"/>
      </w:pPr>
      <w:r>
        <w:rPr>
          <w:spacing w:val="-3"/>
          <w:w w:val="102"/>
        </w:rPr>
        <w:t>嵌入式数据库系统是介于用户和实时操作系统之间的一层软件，由众多功能模块组成，其</w:t>
      </w:r>
      <w:r>
        <w:rPr>
          <w:spacing w:val="-2"/>
          <w:w w:val="102"/>
        </w:rPr>
        <w:t>作用是对数据库中的共享数据进行有效的组织、管理和存取。上面所述的存储空间管理、安全性和完整性控制、事务并发控制、实时数据转储和运行日志管理等是在嵌入式环境下开发实时</w:t>
      </w:r>
      <w:r>
        <w:rPr>
          <w:spacing w:val="-12"/>
          <w:w w:val="102"/>
        </w:rPr>
        <w:t>数据库系统需要特别解决的以下几个设计问题：</w:t>
      </w:r>
    </w:p>
    <w:p w14:paraId="68176DA5">
      <w:pPr>
        <w:pStyle w:val="16"/>
        <w:numPr>
          <w:ilvl w:val="0"/>
          <w:numId w:val="123"/>
        </w:numPr>
        <w:tabs>
          <w:tab w:val="left" w:pos="874"/>
        </w:tabs>
        <w:spacing w:before="0" w:after="0" w:line="292" w:lineRule="auto"/>
        <w:ind w:left="128" w:right="502" w:firstLine="440"/>
        <w:jc w:val="both"/>
        <w:rPr>
          <w:sz w:val="20"/>
        </w:rPr>
      </w:pPr>
      <w:r>
        <w:rPr>
          <w:w w:val="102"/>
          <w:sz w:val="20"/>
        </w:rPr>
        <w:t>存储空间管理模块。嵌入式实时数据库系统由于采用了内存缓冲的技术，必然要涉及</w:t>
      </w:r>
      <w:r>
        <w:rPr>
          <w:spacing w:val="-2"/>
          <w:w w:val="102"/>
          <w:sz w:val="20"/>
        </w:rPr>
        <w:t>嵌入式操作系统的内存管理，因此，用户必须了解系统对内存的分配机制，并设计自己的内存</w:t>
      </w:r>
      <w:r>
        <w:rPr>
          <w:spacing w:val="-1"/>
          <w:w w:val="102"/>
          <w:sz w:val="20"/>
        </w:rPr>
        <w:t>管理程序。系统运行时，由该模块通过实时</w:t>
      </w:r>
      <w:r>
        <w:rPr>
          <w:w w:val="102"/>
          <w:sz w:val="20"/>
        </w:rPr>
        <w:t>O</w:t>
      </w:r>
      <w:r>
        <w:rPr>
          <w:spacing w:val="-25"/>
          <w:sz w:val="20"/>
        </w:rPr>
        <w:t xml:space="preserve"> </w:t>
      </w:r>
      <w:r>
        <w:rPr>
          <w:w w:val="102"/>
          <w:sz w:val="20"/>
        </w:rPr>
        <w:t>S</w:t>
      </w:r>
      <w:r>
        <w:rPr>
          <w:spacing w:val="-45"/>
          <w:sz w:val="20"/>
        </w:rPr>
        <w:t xml:space="preserve"> </w:t>
      </w:r>
      <w:r>
        <w:rPr>
          <w:spacing w:val="-1"/>
          <w:w w:val="102"/>
          <w:sz w:val="20"/>
        </w:rPr>
        <w:t>向系统申请内存缓冲区，作为共享的内存数据</w:t>
      </w:r>
      <w:r>
        <w:rPr>
          <w:spacing w:val="-2"/>
          <w:w w:val="102"/>
          <w:sz w:val="20"/>
        </w:rPr>
        <w:t>区使用。之后，将历史数据库中的初始化数据调入内存区对这些空白内存进行初始化。对内存空间的申请，用户可采用静态分配方式，这种方式实现简单，无需复杂的索引结构，缺点是失</w:t>
      </w:r>
      <w:r>
        <w:rPr>
          <w:spacing w:val="-3"/>
          <w:w w:val="102"/>
          <w:sz w:val="20"/>
        </w:rPr>
        <w:t>去了灵活性，必须在设计阶段就预先知道所需内存并对之做出分配；或者采用动态分配方式，</w:t>
      </w:r>
      <w:r>
        <w:rPr>
          <w:spacing w:val="-1"/>
          <w:w w:val="102"/>
          <w:sz w:val="20"/>
        </w:rPr>
        <w:t>这种方式使用灵活，可以根据需要扩充数据节点，但是必须建立合适的索引结构，以加快数据</w:t>
      </w:r>
      <w:r>
        <w:rPr>
          <w:spacing w:val="-4"/>
          <w:w w:val="102"/>
          <w:sz w:val="20"/>
        </w:rPr>
        <w:t>的检索时间。该模块要根据具体的实时</w:t>
      </w:r>
      <w:r>
        <w:rPr>
          <w:w w:val="102"/>
          <w:sz w:val="20"/>
        </w:rPr>
        <w:t>O</w:t>
      </w:r>
      <w:r>
        <w:rPr>
          <w:spacing w:val="-25"/>
          <w:sz w:val="20"/>
        </w:rPr>
        <w:t xml:space="preserve"> </w:t>
      </w:r>
      <w:r>
        <w:rPr>
          <w:w w:val="102"/>
          <w:sz w:val="20"/>
        </w:rPr>
        <w:t>S</w:t>
      </w:r>
      <w:r>
        <w:rPr>
          <w:spacing w:val="-74"/>
          <w:sz w:val="20"/>
        </w:rPr>
        <w:t xml:space="preserve"> </w:t>
      </w:r>
      <w:r>
        <w:rPr>
          <w:spacing w:val="-31"/>
          <w:w w:val="102"/>
          <w:sz w:val="20"/>
        </w:rPr>
        <w:t>进行设计。</w:t>
      </w:r>
    </w:p>
    <w:p w14:paraId="0D3B409C">
      <w:pPr>
        <w:pStyle w:val="16"/>
        <w:numPr>
          <w:ilvl w:val="0"/>
          <w:numId w:val="123"/>
        </w:numPr>
        <w:tabs>
          <w:tab w:val="left" w:pos="865"/>
        </w:tabs>
        <w:spacing w:before="0" w:after="0" w:line="283" w:lineRule="auto"/>
        <w:ind w:left="138" w:right="517" w:firstLine="421"/>
        <w:jc w:val="both"/>
        <w:rPr>
          <w:sz w:val="20"/>
        </w:rPr>
      </w:pPr>
      <w:r>
        <w:rPr>
          <w:w w:val="102"/>
          <w:sz w:val="20"/>
        </w:rPr>
        <w:t>数据安全性、完整性控制模块。实时数据库设计中必须考虑数据的安全性，一方面指</w:t>
      </w:r>
      <w:r>
        <w:rPr>
          <w:spacing w:val="-2"/>
          <w:w w:val="102"/>
          <w:sz w:val="20"/>
        </w:rPr>
        <w:t>用户访问数据的合法性，另一方面是指系统的安全性。完整性是指用户对实时数据或历史数据</w:t>
      </w:r>
      <w:r>
        <w:rPr>
          <w:spacing w:val="-10"/>
          <w:w w:val="102"/>
          <w:sz w:val="20"/>
        </w:rPr>
        <w:t>的各种操作必须符合一定的语义，可通过完整性约束条件来实现。</w:t>
      </w:r>
    </w:p>
    <w:p w14:paraId="69AB35A0">
      <w:pPr>
        <w:pStyle w:val="16"/>
        <w:numPr>
          <w:ilvl w:val="0"/>
          <w:numId w:val="123"/>
        </w:numPr>
        <w:tabs>
          <w:tab w:val="left" w:pos="846"/>
        </w:tabs>
        <w:spacing w:before="3" w:after="0" w:line="285" w:lineRule="auto"/>
        <w:ind w:left="119" w:right="510" w:firstLine="421"/>
        <w:jc w:val="both"/>
        <w:rPr>
          <w:sz w:val="20"/>
        </w:rPr>
      </w:pPr>
      <w:r>
        <w:rPr>
          <w:w w:val="102"/>
          <w:sz w:val="20"/>
        </w:rPr>
        <w:t>事务并发控制模块。实时数据库是一个共享资源，允许多个任务共同使用，如果不对</w:t>
      </w:r>
      <w:r>
        <w:rPr>
          <w:spacing w:val="-2"/>
          <w:w w:val="102"/>
          <w:sz w:val="20"/>
        </w:rPr>
        <w:t>并发事务进行控制，可能会造成任务错误的读取或存储数据，破坏数据的一致性，因此实时数据库系统中，必须实现良好的并发控制机制。传统的数据库一般采用加锁的方式，类似于实时</w:t>
      </w:r>
      <w:r>
        <w:rPr>
          <w:spacing w:val="-1"/>
          <w:w w:val="102"/>
          <w:sz w:val="20"/>
        </w:rPr>
        <w:t>操作系统中的信号量，对于封锁粒度的大小要根据具体的应用系统确定，传统数据库获得锁的开销较小，因此通常选用小粒度封锁单位，以增加系统的并行性。但在实时数据库系统中，事</w:t>
      </w:r>
      <w:r>
        <w:rPr>
          <w:spacing w:val="-2"/>
          <w:w w:val="102"/>
          <w:sz w:val="20"/>
        </w:rPr>
        <w:t>务获得锁的开销与处理数据的开销相当，过小的封锁粒度反而会降低系统的性能，因此在实时</w:t>
      </w:r>
      <w:r>
        <w:rPr>
          <w:spacing w:val="1"/>
          <w:w w:val="102"/>
          <w:sz w:val="20"/>
        </w:rPr>
        <w:t>数据库中的封锁粒度通常选择一张关系表为一个单位(如模拟量关系表为一个封锁单位),这样</w:t>
      </w:r>
      <w:r>
        <w:rPr>
          <w:spacing w:val="-8"/>
          <w:w w:val="102"/>
          <w:sz w:val="20"/>
        </w:rPr>
        <w:t>做减少了并发控制机制的复杂度，减小了系统的开销，提高了事务处理的整体性能。</w:t>
      </w:r>
    </w:p>
    <w:p w14:paraId="1695DE81">
      <w:pPr>
        <w:pStyle w:val="16"/>
        <w:numPr>
          <w:ilvl w:val="0"/>
          <w:numId w:val="123"/>
        </w:numPr>
        <w:tabs>
          <w:tab w:val="left" w:pos="839"/>
        </w:tabs>
        <w:spacing w:before="15" w:after="0" w:line="285" w:lineRule="auto"/>
        <w:ind w:left="128" w:right="526" w:firstLine="402"/>
        <w:jc w:val="both"/>
        <w:rPr>
          <w:sz w:val="20"/>
        </w:rPr>
      </w:pPr>
      <w:r>
        <w:rPr>
          <w:spacing w:val="1"/>
          <w:w w:val="102"/>
          <w:sz w:val="20"/>
        </w:rPr>
        <w:t>实时数据转储模块。该模块实现的功能是将实时数据存储为历史数据，通常由该模块</w:t>
      </w:r>
      <w:r>
        <w:rPr>
          <w:spacing w:val="-2"/>
          <w:w w:val="102"/>
          <w:sz w:val="20"/>
        </w:rPr>
        <w:t>先将历史数据保存在内存缓冲区中，缓冲区满时才一次性写入磁盘；读历史数据时，先从缓冲</w:t>
      </w:r>
      <w:r>
        <w:rPr>
          <w:w w:val="102"/>
          <w:sz w:val="20"/>
        </w:rPr>
        <w:t>区内取数据，取不到数据时再进行文件的读写，这种方式可以降低磁盘</w:t>
      </w:r>
      <w:r>
        <w:rPr>
          <w:spacing w:val="-14"/>
          <w:w w:val="102"/>
          <w:sz w:val="20"/>
        </w:rPr>
        <w:t>I/</w:t>
      </w:r>
      <w:r>
        <w:rPr>
          <w:w w:val="102"/>
          <w:sz w:val="20"/>
        </w:rPr>
        <w:t>O</w:t>
      </w:r>
      <w:r>
        <w:rPr>
          <w:spacing w:val="-55"/>
          <w:sz w:val="20"/>
        </w:rPr>
        <w:t xml:space="preserve"> </w:t>
      </w:r>
      <w:r>
        <w:rPr>
          <w:spacing w:val="-3"/>
          <w:w w:val="102"/>
          <w:sz w:val="20"/>
        </w:rPr>
        <w:t>操作次数，并且只</w:t>
      </w:r>
      <w:r>
        <w:rPr>
          <w:spacing w:val="-9"/>
          <w:w w:val="102"/>
          <w:sz w:val="20"/>
        </w:rPr>
        <w:t>对变化数据进行存储，即节省了外存空间，又不会影响系统性能。</w:t>
      </w:r>
    </w:p>
    <w:p w14:paraId="1E1E4330">
      <w:pPr>
        <w:pStyle w:val="16"/>
        <w:numPr>
          <w:ilvl w:val="0"/>
          <w:numId w:val="123"/>
        </w:numPr>
        <w:tabs>
          <w:tab w:val="left" w:pos="839"/>
        </w:tabs>
        <w:spacing w:before="0" w:after="0" w:line="292" w:lineRule="auto"/>
        <w:ind w:left="128" w:right="510" w:firstLine="402"/>
        <w:jc w:val="both"/>
        <w:rPr>
          <w:sz w:val="20"/>
        </w:rPr>
      </w:pPr>
      <w:r>
        <w:rPr>
          <w:sz w:val="20"/>
        </w:rPr>
        <mc:AlternateContent>
          <mc:Choice Requires="wps">
            <w:drawing>
              <wp:anchor distT="0" distB="0" distL="0" distR="0" simplePos="0" relativeHeight="251782144" behindDoc="0" locked="0" layoutInCell="1" allowOverlap="1">
                <wp:simplePos x="0" y="0"/>
                <wp:positionH relativeFrom="page">
                  <wp:posOffset>2875280</wp:posOffset>
                </wp:positionH>
                <wp:positionV relativeFrom="paragraph">
                  <wp:posOffset>1198245</wp:posOffset>
                </wp:positionV>
                <wp:extent cx="762000" cy="241300"/>
                <wp:effectExtent l="0" t="0" r="0" b="0"/>
                <wp:wrapNone/>
                <wp:docPr id="1287" name="Textbox 128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B6FAC6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87" o:spid="_x0000_s1026" o:spt="202" type="#_x0000_t202" style="position:absolute;left:0pt;margin-left:226.4pt;margin-top:94.35pt;height:19pt;width:60pt;mso-position-horizontal-relative:page;z-index:251782144;mso-width-relative:page;mso-height-relative:page;" filled="f" stroked="f" coordsize="21600,21600" o:gfxdata="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CxQbtkAAAALAQAADwAAAAAAAAABACAAAAAiAAAAZHJzL2Rvd25yZXYueG1sUEsBAhQAFAAAAAgA&#10;h07iQJz6geWyAQAAeQMAAA4AAAAAAAAAAQAgAAAAKAEAAGRycy9lMm9Eb2MueG1sUEsFBgAAAAAG&#10;AAYAWQEAAEwFAAAAAA==&#10;">
                <v:fill on="f" focussize="0,0"/>
                <v:stroke on="f"/>
                <v:imagedata o:title=""/>
                <o:lock v:ext="edit" aspectratio="f"/>
                <v:textbox inset="0mm,0mm,0mm,0mm">
                  <w:txbxContent>
                    <w:p w14:paraId="7B6FAC6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sz w:val="20"/>
        </w:rPr>
        <w:t>运行日志管理模块。日志文件在数据库恢复中起着非常重要的作用，可以用来进行事</w:t>
      </w:r>
      <w:r>
        <w:rPr>
          <w:spacing w:val="-2"/>
          <w:w w:val="102"/>
          <w:sz w:val="20"/>
        </w:rPr>
        <w:t>务故障恢复和系统故障恢复。日志缓冲区专门存放数据库操作的记录，传统的数据库日志记录包括记录名、更新前记录的旧值、更新后记录的新值、事务标识、操作类型等。在嵌入式实时数据库系统中，为了减少系统的开销，在日志记录中不包括新旧记录值，对日志记录的写操作</w:t>
      </w:r>
      <w:r>
        <w:rPr>
          <w:spacing w:val="-10"/>
          <w:w w:val="102"/>
          <w:sz w:val="20"/>
        </w:rPr>
        <w:t>只对缓冲区进行，当缓冲区满时，才由磁盘写操作写入日志文件当中。</w:t>
      </w:r>
    </w:p>
    <w:p w14:paraId="4554D823">
      <w:pPr>
        <w:pStyle w:val="16"/>
        <w:spacing w:after="0" w:line="292" w:lineRule="auto"/>
        <w:jc w:val="both"/>
        <w:rPr>
          <w:sz w:val="20"/>
        </w:rPr>
        <w:sectPr>
          <w:pgSz w:w="10260" w:h="13150"/>
          <w:pgMar w:top="140" w:right="283" w:bottom="0" w:left="992" w:header="720" w:footer="720" w:gutter="0"/>
          <w:cols w:space="720" w:num="1"/>
        </w:sectPr>
      </w:pPr>
    </w:p>
    <w:p w14:paraId="5E992E1C">
      <w:pPr>
        <w:tabs>
          <w:tab w:val="left" w:pos="1033"/>
        </w:tabs>
        <w:spacing w:before="54"/>
        <w:ind w:left="64" w:right="0" w:firstLine="0"/>
        <w:jc w:val="left"/>
        <w:rPr>
          <w:sz w:val="18"/>
        </w:rPr>
      </w:pPr>
      <w:r>
        <w:rPr>
          <w:spacing w:val="-2"/>
          <w:position w:val="3"/>
          <w:sz w:val="18"/>
        </w:rPr>
        <w:t>5</w:t>
      </w:r>
      <w:r>
        <w:rPr>
          <w:spacing w:val="-64"/>
          <w:position w:val="3"/>
          <w:sz w:val="18"/>
        </w:rPr>
        <w:t xml:space="preserve"> </w:t>
      </w:r>
      <w:r>
        <w:rPr>
          <w:spacing w:val="-2"/>
          <w:position w:val="3"/>
          <w:sz w:val="18"/>
        </w:rPr>
        <w:t>7</w:t>
      </w:r>
      <w:r>
        <w:rPr>
          <w:spacing w:val="-64"/>
          <w:position w:val="3"/>
          <w:sz w:val="18"/>
        </w:rPr>
        <w:t xml:space="preserve"> </w:t>
      </w:r>
      <w:r>
        <w:rPr>
          <w:spacing w:val="-10"/>
          <w:position w:val="3"/>
          <w:sz w:val="18"/>
        </w:rPr>
        <w:t>2</w:t>
      </w:r>
      <w:r>
        <w:rPr>
          <w:position w:val="3"/>
          <w:sz w:val="18"/>
        </w:rPr>
        <w:tab/>
      </w:r>
      <w:r>
        <w:rPr>
          <w:sz w:val="18"/>
        </w:rPr>
        <w:t>系统架构设计师教程(第2</w:t>
      </w:r>
      <w:r>
        <w:rPr>
          <w:spacing w:val="-5"/>
          <w:sz w:val="18"/>
        </w:rPr>
        <w:t>版)</w:t>
      </w:r>
    </w:p>
    <w:p w14:paraId="0389B43B">
      <w:pPr>
        <w:pStyle w:val="11"/>
        <w:spacing w:before="71"/>
        <w:rPr>
          <w:sz w:val="18"/>
        </w:rPr>
      </w:pPr>
    </w:p>
    <w:p w14:paraId="39752B72">
      <w:pPr>
        <w:pStyle w:val="16"/>
        <w:numPr>
          <w:ilvl w:val="0"/>
          <w:numId w:val="114"/>
        </w:numPr>
        <w:tabs>
          <w:tab w:val="left" w:pos="1050"/>
        </w:tabs>
        <w:spacing w:before="1" w:after="0" w:line="240" w:lineRule="auto"/>
        <w:ind w:left="1050" w:right="0" w:hanging="219"/>
        <w:jc w:val="left"/>
        <w:rPr>
          <w:rFonts w:ascii="Microsoft JhengHei" w:eastAsia="Microsoft JhengHei"/>
          <w:b/>
          <w:sz w:val="18"/>
        </w:rPr>
      </w:pPr>
      <w:r>
        <w:rPr>
          <w:rFonts w:ascii="Microsoft JhengHei" w:eastAsia="Microsoft JhengHei"/>
          <w:b/>
          <w:spacing w:val="15"/>
          <w:sz w:val="18"/>
        </w:rPr>
        <w:t>典型嵌入式数据库系统</w:t>
      </w:r>
    </w:p>
    <w:p w14:paraId="6D445FDB">
      <w:pPr>
        <w:spacing w:before="131" w:line="290" w:lineRule="auto"/>
        <w:ind w:left="428" w:right="69" w:firstLine="431"/>
        <w:jc w:val="left"/>
        <w:rPr>
          <w:sz w:val="18"/>
        </w:rPr>
      </w:pPr>
      <w:r>
        <w:rPr>
          <w:spacing w:val="9"/>
          <w:sz w:val="18"/>
        </w:rPr>
        <w:t>目前， 嵌入式数据库中比较典型的三个产品是</w:t>
      </w:r>
      <w:r>
        <w:rPr>
          <w:sz w:val="18"/>
        </w:rPr>
        <w:t xml:space="preserve">SQLite、Berkeley </w:t>
      </w:r>
      <w:r>
        <w:rPr>
          <w:spacing w:val="14"/>
          <w:sz w:val="18"/>
        </w:rPr>
        <w:t>DB</w:t>
      </w:r>
      <w:r>
        <w:rPr>
          <w:spacing w:val="-2"/>
          <w:sz w:val="18"/>
        </w:rPr>
        <w:t xml:space="preserve">和 </w:t>
      </w:r>
      <w:r>
        <w:rPr>
          <w:sz w:val="18"/>
        </w:rPr>
        <w:t>Firebird</w:t>
      </w:r>
      <w:r>
        <w:rPr>
          <w:spacing w:val="20"/>
          <w:sz w:val="18"/>
        </w:rPr>
        <w:t>嵌入服务器</w:t>
      </w:r>
      <w:r>
        <w:rPr>
          <w:spacing w:val="-2"/>
          <w:sz w:val="18"/>
        </w:rPr>
        <w:t>版，其主要特点见表16-3。</w:t>
      </w:r>
    </w:p>
    <w:p w14:paraId="007ADF9E">
      <w:pPr>
        <w:spacing w:after="0" w:line="290" w:lineRule="auto"/>
        <w:jc w:val="left"/>
        <w:rPr>
          <w:sz w:val="18"/>
        </w:rPr>
        <w:sectPr>
          <w:pgSz w:w="10190" w:h="13030"/>
          <w:pgMar w:top="400" w:right="992" w:bottom="0" w:left="425" w:header="720" w:footer="720" w:gutter="0"/>
          <w:cols w:space="720" w:num="1"/>
        </w:sectPr>
      </w:pPr>
    </w:p>
    <w:p w14:paraId="16D3D33B">
      <w:pPr>
        <w:pStyle w:val="11"/>
        <w:rPr>
          <w:sz w:val="18"/>
        </w:rPr>
      </w:pPr>
      <w:r>
        <w:rPr>
          <w:sz w:val="18"/>
        </w:rPr>
        <w:drawing>
          <wp:anchor distT="0" distB="0" distL="0" distR="0" simplePos="0" relativeHeight="252066816" behindDoc="1" locked="0" layoutInCell="1" allowOverlap="1">
            <wp:simplePos x="0" y="0"/>
            <wp:positionH relativeFrom="page">
              <wp:posOffset>0</wp:posOffset>
            </wp:positionH>
            <wp:positionV relativeFrom="page">
              <wp:posOffset>5715</wp:posOffset>
            </wp:positionV>
            <wp:extent cx="5800090" cy="8267700"/>
            <wp:effectExtent l="0" t="0" r="0" b="0"/>
            <wp:wrapNone/>
            <wp:docPr id="1288" name="Image 1288"/>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24" cstate="print"/>
                    <a:stretch>
                      <a:fillRect/>
                    </a:stretch>
                  </pic:blipFill>
                  <pic:spPr>
                    <a:xfrm>
                      <a:off x="0" y="0"/>
                      <a:ext cx="5800201" cy="8267700"/>
                    </a:xfrm>
                    <a:prstGeom prst="rect">
                      <a:avLst/>
                    </a:prstGeom>
                  </pic:spPr>
                </pic:pic>
              </a:graphicData>
            </a:graphic>
          </wp:anchor>
        </w:drawing>
      </w:r>
    </w:p>
    <w:p w14:paraId="1A42C2B2">
      <w:pPr>
        <w:pStyle w:val="11"/>
        <w:spacing w:before="27"/>
        <w:rPr>
          <w:sz w:val="18"/>
        </w:rPr>
      </w:pPr>
    </w:p>
    <w:p w14:paraId="23DD79BA">
      <w:pPr>
        <w:spacing w:before="0"/>
        <w:ind w:left="580" w:right="0" w:firstLine="0"/>
        <w:jc w:val="center"/>
        <w:rPr>
          <w:sz w:val="18"/>
        </w:rPr>
      </w:pPr>
      <w:r>
        <w:rPr>
          <w:spacing w:val="4"/>
          <w:sz w:val="18"/>
        </w:rPr>
        <w:t>名称</w:t>
      </w:r>
    </w:p>
    <w:p w14:paraId="799F121D">
      <w:pPr>
        <w:pStyle w:val="11"/>
        <w:rPr>
          <w:sz w:val="18"/>
        </w:rPr>
      </w:pPr>
    </w:p>
    <w:p w14:paraId="5660778B">
      <w:pPr>
        <w:pStyle w:val="11"/>
        <w:rPr>
          <w:sz w:val="18"/>
        </w:rPr>
      </w:pPr>
    </w:p>
    <w:p w14:paraId="1CC1D28E">
      <w:pPr>
        <w:pStyle w:val="11"/>
        <w:rPr>
          <w:sz w:val="18"/>
        </w:rPr>
      </w:pPr>
    </w:p>
    <w:p w14:paraId="33E7648C">
      <w:pPr>
        <w:pStyle w:val="11"/>
        <w:spacing w:before="106"/>
        <w:rPr>
          <w:sz w:val="18"/>
        </w:rPr>
      </w:pPr>
    </w:p>
    <w:p w14:paraId="0798693E">
      <w:pPr>
        <w:spacing w:before="0"/>
        <w:ind w:left="529" w:right="0" w:firstLine="0"/>
        <w:jc w:val="center"/>
        <w:rPr>
          <w:rFonts w:ascii="Times New Roman"/>
          <w:sz w:val="18"/>
        </w:rPr>
      </w:pPr>
      <w:r>
        <w:rPr>
          <w:rFonts w:ascii="Times New Roman"/>
          <w:spacing w:val="-2"/>
          <w:sz w:val="18"/>
        </w:rPr>
        <w:t>SQLite</w:t>
      </w:r>
    </w:p>
    <w:p w14:paraId="4504A411">
      <w:pPr>
        <w:pStyle w:val="11"/>
        <w:rPr>
          <w:rFonts w:ascii="Times New Roman"/>
          <w:sz w:val="18"/>
        </w:rPr>
      </w:pPr>
    </w:p>
    <w:p w14:paraId="03C6E3C7">
      <w:pPr>
        <w:pStyle w:val="11"/>
        <w:rPr>
          <w:rFonts w:ascii="Times New Roman"/>
          <w:sz w:val="18"/>
        </w:rPr>
      </w:pPr>
    </w:p>
    <w:p w14:paraId="3A1A999E">
      <w:pPr>
        <w:pStyle w:val="11"/>
        <w:rPr>
          <w:rFonts w:ascii="Times New Roman"/>
          <w:sz w:val="18"/>
        </w:rPr>
      </w:pPr>
    </w:p>
    <w:p w14:paraId="046FA1F5">
      <w:pPr>
        <w:pStyle w:val="11"/>
        <w:rPr>
          <w:rFonts w:ascii="Times New Roman"/>
          <w:sz w:val="18"/>
        </w:rPr>
      </w:pPr>
    </w:p>
    <w:p w14:paraId="05300D75">
      <w:pPr>
        <w:pStyle w:val="11"/>
        <w:rPr>
          <w:rFonts w:ascii="Times New Roman"/>
          <w:sz w:val="18"/>
        </w:rPr>
      </w:pPr>
    </w:p>
    <w:p w14:paraId="4BDE35DE">
      <w:pPr>
        <w:pStyle w:val="11"/>
        <w:rPr>
          <w:rFonts w:ascii="Times New Roman"/>
          <w:sz w:val="18"/>
        </w:rPr>
      </w:pPr>
    </w:p>
    <w:p w14:paraId="71A5FEF3">
      <w:pPr>
        <w:pStyle w:val="11"/>
        <w:rPr>
          <w:rFonts w:ascii="Times New Roman"/>
          <w:sz w:val="18"/>
        </w:rPr>
      </w:pPr>
    </w:p>
    <w:p w14:paraId="10C82858">
      <w:pPr>
        <w:pStyle w:val="11"/>
        <w:rPr>
          <w:rFonts w:ascii="Times New Roman"/>
          <w:sz w:val="18"/>
        </w:rPr>
      </w:pPr>
    </w:p>
    <w:p w14:paraId="2CEE6EB9">
      <w:pPr>
        <w:pStyle w:val="11"/>
        <w:rPr>
          <w:rFonts w:ascii="Times New Roman"/>
          <w:sz w:val="18"/>
        </w:rPr>
      </w:pPr>
    </w:p>
    <w:p w14:paraId="56BCFEDD">
      <w:pPr>
        <w:pStyle w:val="11"/>
        <w:spacing w:before="26"/>
        <w:rPr>
          <w:rFonts w:ascii="Times New Roman"/>
          <w:sz w:val="18"/>
        </w:rPr>
      </w:pPr>
    </w:p>
    <w:p w14:paraId="7C116502">
      <w:pPr>
        <w:spacing w:before="0"/>
        <w:ind w:left="489" w:right="0" w:firstLine="0"/>
        <w:jc w:val="center"/>
        <w:rPr>
          <w:rFonts w:ascii="Times New Roman"/>
          <w:sz w:val="18"/>
        </w:rPr>
      </w:pPr>
      <w:r>
        <w:rPr>
          <w:rFonts w:ascii="Times New Roman"/>
          <w:sz w:val="18"/>
        </w:rPr>
        <w:t>Berkeley</w:t>
      </w:r>
      <w:r>
        <w:rPr>
          <w:rFonts w:ascii="Times New Roman"/>
          <w:spacing w:val="-7"/>
          <w:sz w:val="18"/>
        </w:rPr>
        <w:t xml:space="preserve"> </w:t>
      </w:r>
      <w:r>
        <w:rPr>
          <w:rFonts w:ascii="Times New Roman"/>
          <w:spacing w:val="-5"/>
          <w:sz w:val="18"/>
        </w:rPr>
        <w:t>DB</w:t>
      </w:r>
    </w:p>
    <w:p w14:paraId="10966258">
      <w:pPr>
        <w:pStyle w:val="11"/>
        <w:rPr>
          <w:rFonts w:ascii="Times New Roman"/>
          <w:sz w:val="18"/>
        </w:rPr>
      </w:pPr>
    </w:p>
    <w:p w14:paraId="3855FCB6">
      <w:pPr>
        <w:pStyle w:val="11"/>
        <w:rPr>
          <w:rFonts w:ascii="Times New Roman"/>
          <w:sz w:val="18"/>
        </w:rPr>
      </w:pPr>
    </w:p>
    <w:p w14:paraId="0D190F94">
      <w:pPr>
        <w:pStyle w:val="11"/>
        <w:rPr>
          <w:rFonts w:ascii="Times New Roman"/>
          <w:sz w:val="18"/>
        </w:rPr>
      </w:pPr>
    </w:p>
    <w:p w14:paraId="39580FBF">
      <w:pPr>
        <w:pStyle w:val="11"/>
        <w:rPr>
          <w:rFonts w:ascii="Times New Roman"/>
          <w:sz w:val="18"/>
        </w:rPr>
      </w:pPr>
    </w:p>
    <w:p w14:paraId="031062AF">
      <w:pPr>
        <w:pStyle w:val="11"/>
        <w:rPr>
          <w:rFonts w:ascii="Times New Roman"/>
          <w:sz w:val="18"/>
        </w:rPr>
      </w:pPr>
    </w:p>
    <w:p w14:paraId="0CC13724">
      <w:pPr>
        <w:pStyle w:val="11"/>
        <w:rPr>
          <w:rFonts w:ascii="Times New Roman"/>
          <w:sz w:val="18"/>
        </w:rPr>
      </w:pPr>
    </w:p>
    <w:p w14:paraId="56640EAF">
      <w:pPr>
        <w:pStyle w:val="11"/>
        <w:rPr>
          <w:rFonts w:ascii="Times New Roman"/>
          <w:sz w:val="18"/>
        </w:rPr>
      </w:pPr>
    </w:p>
    <w:p w14:paraId="23972F75">
      <w:pPr>
        <w:pStyle w:val="11"/>
        <w:rPr>
          <w:rFonts w:ascii="Times New Roman"/>
          <w:sz w:val="18"/>
        </w:rPr>
      </w:pPr>
    </w:p>
    <w:p w14:paraId="43649125">
      <w:pPr>
        <w:pStyle w:val="11"/>
        <w:spacing w:before="65"/>
        <w:rPr>
          <w:rFonts w:ascii="Times New Roman"/>
          <w:sz w:val="18"/>
        </w:rPr>
      </w:pPr>
    </w:p>
    <w:p w14:paraId="02147F2E">
      <w:pPr>
        <w:spacing w:before="1" w:line="273" w:lineRule="auto"/>
        <w:ind w:left="544" w:right="0" w:hanging="50"/>
        <w:jc w:val="center"/>
        <w:rPr>
          <w:rFonts w:ascii="Times New Roman" w:eastAsia="Times New Roman"/>
          <w:sz w:val="18"/>
        </w:rPr>
      </w:pPr>
      <w:r>
        <w:rPr>
          <w:sz w:val="18"/>
        </w:rPr>
        <w:t>Firebird</w:t>
      </w:r>
      <w:r>
        <w:rPr>
          <w:spacing w:val="-29"/>
          <w:sz w:val="18"/>
        </w:rPr>
        <w:t xml:space="preserve"> 嵌</w:t>
      </w:r>
      <w:r>
        <w:rPr>
          <w:spacing w:val="-2"/>
          <w:sz w:val="18"/>
        </w:rPr>
        <w:t xml:space="preserve">入服务器版 </w:t>
      </w:r>
      <w:r>
        <w:rPr>
          <w:rFonts w:ascii="Times New Roman" w:eastAsia="Times New Roman"/>
          <w:spacing w:val="-2"/>
          <w:sz w:val="18"/>
        </w:rPr>
        <w:t>(Embedded</w:t>
      </w:r>
    </w:p>
    <w:p w14:paraId="3A8E5281">
      <w:pPr>
        <w:spacing w:before="30"/>
        <w:ind w:left="472" w:right="0" w:firstLine="0"/>
        <w:jc w:val="center"/>
        <w:rPr>
          <w:rFonts w:ascii="Times New Roman"/>
          <w:sz w:val="18"/>
        </w:rPr>
      </w:pPr>
      <w:r>
        <w:rPr>
          <w:rFonts w:ascii="Times New Roman"/>
          <w:spacing w:val="-2"/>
          <w:sz w:val="18"/>
        </w:rPr>
        <w:t>Server)</w:t>
      </w:r>
    </w:p>
    <w:p w14:paraId="380B7C22">
      <w:pPr>
        <w:pStyle w:val="11"/>
        <w:rPr>
          <w:rFonts w:ascii="Times New Roman"/>
          <w:sz w:val="18"/>
        </w:rPr>
      </w:pPr>
    </w:p>
    <w:p w14:paraId="568D3CEE">
      <w:pPr>
        <w:pStyle w:val="11"/>
        <w:rPr>
          <w:rFonts w:ascii="Times New Roman"/>
          <w:sz w:val="18"/>
        </w:rPr>
      </w:pPr>
    </w:p>
    <w:p w14:paraId="571C53C2">
      <w:pPr>
        <w:pStyle w:val="11"/>
        <w:rPr>
          <w:rFonts w:ascii="Times New Roman"/>
          <w:sz w:val="18"/>
        </w:rPr>
      </w:pPr>
    </w:p>
    <w:p w14:paraId="3E1006A0">
      <w:pPr>
        <w:pStyle w:val="11"/>
        <w:rPr>
          <w:rFonts w:ascii="Times New Roman"/>
          <w:sz w:val="18"/>
        </w:rPr>
      </w:pPr>
    </w:p>
    <w:p w14:paraId="6F1BDEED">
      <w:pPr>
        <w:pStyle w:val="11"/>
        <w:rPr>
          <w:rFonts w:ascii="Times New Roman"/>
          <w:sz w:val="18"/>
        </w:rPr>
      </w:pPr>
    </w:p>
    <w:p w14:paraId="51CBF917">
      <w:pPr>
        <w:pStyle w:val="11"/>
        <w:rPr>
          <w:rFonts w:ascii="Times New Roman"/>
          <w:sz w:val="18"/>
        </w:rPr>
      </w:pPr>
    </w:p>
    <w:p w14:paraId="7A398968">
      <w:pPr>
        <w:pStyle w:val="11"/>
        <w:rPr>
          <w:rFonts w:ascii="Times New Roman"/>
          <w:sz w:val="18"/>
        </w:rPr>
      </w:pPr>
    </w:p>
    <w:p w14:paraId="4F18AC25">
      <w:pPr>
        <w:pStyle w:val="11"/>
        <w:spacing w:before="162"/>
        <w:rPr>
          <w:rFonts w:ascii="Times New Roman"/>
          <w:sz w:val="18"/>
        </w:rPr>
      </w:pPr>
    </w:p>
    <w:p w14:paraId="631BCB40">
      <w:pPr>
        <w:spacing w:before="0"/>
        <w:ind w:left="467" w:right="0" w:firstLine="0"/>
        <w:jc w:val="center"/>
        <w:rPr>
          <w:rFonts w:ascii="Times New Roman"/>
          <w:sz w:val="18"/>
        </w:rPr>
      </w:pPr>
      <w:r>
        <w:rPr>
          <w:rFonts w:ascii="Times New Roman"/>
          <w:spacing w:val="-2"/>
          <w:sz w:val="18"/>
        </w:rPr>
        <w:t>eXtremeDB</w:t>
      </w:r>
    </w:p>
    <w:p w14:paraId="2670EE40">
      <w:pPr>
        <w:spacing w:before="38"/>
        <w:ind w:left="1630" w:right="0" w:firstLine="0"/>
        <w:jc w:val="left"/>
        <w:rPr>
          <w:rFonts w:ascii="Microsoft JhengHei" w:eastAsia="Microsoft JhengHei"/>
          <w:b/>
          <w:sz w:val="18"/>
        </w:rPr>
      </w:pPr>
      <w:r>
        <w:br w:type="column"/>
      </w:r>
      <w:r>
        <w:rPr>
          <w:rFonts w:ascii="Microsoft JhengHei" w:eastAsia="Microsoft JhengHei"/>
          <w:b/>
          <w:spacing w:val="-2"/>
          <w:sz w:val="18"/>
        </w:rPr>
        <w:t>表16-3  主要嵌入式数据库特点比较</w:t>
      </w:r>
    </w:p>
    <w:p w14:paraId="00198C12">
      <w:pPr>
        <w:spacing w:before="119"/>
        <w:ind w:left="3463" w:right="0" w:firstLine="0"/>
        <w:jc w:val="left"/>
        <w:rPr>
          <w:sz w:val="18"/>
        </w:rPr>
      </w:pPr>
      <w:r>
        <w:rPr>
          <w:spacing w:val="-6"/>
          <w:sz w:val="18"/>
        </w:rPr>
        <w:t>简介</w:t>
      </w:r>
    </w:p>
    <w:p w14:paraId="6A3CCCEA">
      <w:pPr>
        <w:spacing w:before="84"/>
        <w:ind w:left="134" w:right="0" w:firstLine="0"/>
        <w:jc w:val="left"/>
        <w:rPr>
          <w:sz w:val="18"/>
        </w:rPr>
      </w:pPr>
      <w:r>
        <w:rPr>
          <w:spacing w:val="-6"/>
          <w:sz w:val="18"/>
        </w:rPr>
        <w:t>SQLite诞生于2000年5月，这几年增长势头迅猛无比，目前版本是3.3.8</w:t>
      </w:r>
      <w:r>
        <w:rPr>
          <w:spacing w:val="-7"/>
          <w:sz w:val="18"/>
        </w:rPr>
        <w:t>。其主要特点是：</w:t>
      </w:r>
    </w:p>
    <w:p w14:paraId="296642D5">
      <w:pPr>
        <w:pStyle w:val="16"/>
        <w:numPr>
          <w:ilvl w:val="0"/>
          <w:numId w:val="124"/>
        </w:numPr>
        <w:tabs>
          <w:tab w:val="left" w:pos="411"/>
        </w:tabs>
        <w:spacing w:before="20" w:after="0" w:line="240" w:lineRule="auto"/>
        <w:ind w:left="411" w:right="0" w:hanging="249"/>
        <w:jc w:val="left"/>
        <w:rPr>
          <w:sz w:val="18"/>
        </w:rPr>
      </w:pPr>
      <w:r>
        <w:rPr>
          <w:spacing w:val="-5"/>
          <w:sz w:val="18"/>
        </w:rPr>
        <w:t>无须安装配置，应用程序只须携带一个动态链接库</w:t>
      </w:r>
    </w:p>
    <w:p w14:paraId="66EDC08B">
      <w:pPr>
        <w:pStyle w:val="16"/>
        <w:numPr>
          <w:ilvl w:val="0"/>
          <w:numId w:val="124"/>
        </w:numPr>
        <w:tabs>
          <w:tab w:val="left" w:pos="411"/>
        </w:tabs>
        <w:spacing w:before="40" w:after="0" w:line="240" w:lineRule="auto"/>
        <w:ind w:left="411" w:right="0" w:hanging="258"/>
        <w:jc w:val="left"/>
        <w:rPr>
          <w:rFonts w:ascii="Times New Roman" w:hAnsi="Times New Roman" w:eastAsia="Times New Roman"/>
          <w:position w:val="1"/>
          <w:sz w:val="18"/>
        </w:rPr>
      </w:pPr>
      <w:r>
        <w:rPr>
          <w:spacing w:val="-6"/>
          <w:sz w:val="18"/>
        </w:rPr>
        <w:t xml:space="preserve">非常小巧， </w:t>
      </w:r>
      <w:r>
        <w:rPr>
          <w:rFonts w:ascii="Times New Roman" w:hAnsi="Times New Roman" w:eastAsia="Times New Roman"/>
          <w:spacing w:val="-6"/>
          <w:position w:val="1"/>
          <w:sz w:val="18"/>
        </w:rPr>
        <w:t>For</w:t>
      </w:r>
      <w:r>
        <w:rPr>
          <w:rFonts w:ascii="Times New Roman" w:hAnsi="Times New Roman" w:eastAsia="Times New Roman"/>
          <w:spacing w:val="7"/>
          <w:position w:val="1"/>
          <w:sz w:val="18"/>
        </w:rPr>
        <w:t xml:space="preserve"> </w:t>
      </w:r>
      <w:r>
        <w:rPr>
          <w:rFonts w:ascii="Times New Roman" w:hAnsi="Times New Roman" w:eastAsia="Times New Roman"/>
          <w:spacing w:val="-6"/>
          <w:position w:val="1"/>
          <w:sz w:val="18"/>
        </w:rPr>
        <w:t>Windows</w:t>
      </w:r>
      <w:r>
        <w:rPr>
          <w:rFonts w:ascii="Times New Roman" w:hAnsi="Times New Roman" w:eastAsia="Times New Roman"/>
          <w:spacing w:val="7"/>
          <w:position w:val="1"/>
          <w:sz w:val="18"/>
        </w:rPr>
        <w:t xml:space="preserve"> </w:t>
      </w:r>
      <w:r>
        <w:rPr>
          <w:rFonts w:ascii="Times New Roman" w:hAnsi="Times New Roman" w:eastAsia="Times New Roman"/>
          <w:spacing w:val="-6"/>
          <w:position w:val="1"/>
          <w:sz w:val="18"/>
        </w:rPr>
        <w:t>3.3.8</w:t>
      </w:r>
      <w:r>
        <w:rPr>
          <w:spacing w:val="-6"/>
          <w:sz w:val="18"/>
        </w:rPr>
        <w:t>版本的</w:t>
      </w:r>
      <w:r>
        <w:rPr>
          <w:rFonts w:ascii="Times New Roman" w:hAnsi="Times New Roman" w:eastAsia="Times New Roman"/>
          <w:spacing w:val="-6"/>
          <w:position w:val="1"/>
          <w:sz w:val="18"/>
        </w:rPr>
        <w:t>DLL</w:t>
      </w:r>
      <w:r>
        <w:rPr>
          <w:spacing w:val="-6"/>
          <w:sz w:val="18"/>
        </w:rPr>
        <w:t>文件才374</w:t>
      </w:r>
      <w:r>
        <w:rPr>
          <w:rFonts w:ascii="Times New Roman" w:hAnsi="Times New Roman" w:eastAsia="Times New Roman"/>
          <w:spacing w:val="-6"/>
          <w:position w:val="1"/>
          <w:sz w:val="18"/>
        </w:rPr>
        <w:t>KB</w:t>
      </w:r>
    </w:p>
    <w:p w14:paraId="7291C3ED">
      <w:pPr>
        <w:pStyle w:val="16"/>
        <w:numPr>
          <w:ilvl w:val="0"/>
          <w:numId w:val="124"/>
        </w:numPr>
        <w:tabs>
          <w:tab w:val="left" w:pos="341"/>
        </w:tabs>
        <w:spacing w:before="29" w:after="0" w:line="240" w:lineRule="auto"/>
        <w:ind w:left="341" w:right="0" w:hanging="198"/>
        <w:jc w:val="left"/>
        <w:rPr>
          <w:rFonts w:ascii="Times New Roman" w:hAnsi="Times New Roman" w:eastAsia="Times New Roman"/>
          <w:position w:val="1"/>
          <w:sz w:val="18"/>
        </w:rPr>
      </w:pPr>
      <w:r>
        <w:rPr>
          <w:rFonts w:ascii="Times New Roman" w:hAnsi="Times New Roman" w:eastAsia="Times New Roman"/>
          <w:position w:val="1"/>
          <w:sz w:val="18"/>
        </w:rPr>
        <w:t>A</w:t>
      </w:r>
      <w:r>
        <w:rPr>
          <w:rFonts w:ascii="Times New Roman" w:hAnsi="Times New Roman" w:eastAsia="Times New Roman"/>
          <w:spacing w:val="-16"/>
          <w:position w:val="1"/>
          <w:sz w:val="18"/>
        </w:rPr>
        <w:t xml:space="preserve"> </w:t>
      </w:r>
      <w:r>
        <w:rPr>
          <w:rFonts w:ascii="Times New Roman" w:hAnsi="Times New Roman" w:eastAsia="Times New Roman"/>
          <w:position w:val="1"/>
          <w:sz w:val="18"/>
        </w:rPr>
        <w:t>C</w:t>
      </w:r>
      <w:r>
        <w:rPr>
          <w:rFonts w:ascii="Times New Roman" w:hAnsi="Times New Roman" w:eastAsia="Times New Roman"/>
          <w:spacing w:val="-16"/>
          <w:position w:val="1"/>
          <w:sz w:val="18"/>
        </w:rPr>
        <w:t xml:space="preserve"> </w:t>
      </w:r>
      <w:r>
        <w:rPr>
          <w:rFonts w:ascii="Times New Roman" w:hAnsi="Times New Roman" w:eastAsia="Times New Roman"/>
          <w:position w:val="1"/>
          <w:sz w:val="18"/>
        </w:rPr>
        <w:t>I</w:t>
      </w:r>
      <w:r>
        <w:rPr>
          <w:rFonts w:ascii="Times New Roman" w:hAnsi="Times New Roman" w:eastAsia="Times New Roman"/>
          <w:spacing w:val="-16"/>
          <w:position w:val="1"/>
          <w:sz w:val="18"/>
        </w:rPr>
        <w:t xml:space="preserve"> </w:t>
      </w:r>
      <w:r>
        <w:rPr>
          <w:rFonts w:ascii="Times New Roman" w:hAnsi="Times New Roman" w:eastAsia="Times New Roman"/>
          <w:position w:val="1"/>
          <w:sz w:val="18"/>
        </w:rPr>
        <w:t>D</w:t>
      </w:r>
      <w:r>
        <w:rPr>
          <w:spacing w:val="-4"/>
          <w:sz w:val="18"/>
        </w:rPr>
        <w:t xml:space="preserve">事务支持， </w:t>
      </w:r>
      <w:r>
        <w:rPr>
          <w:rFonts w:ascii="Times New Roman" w:hAnsi="Times New Roman" w:eastAsia="Times New Roman"/>
          <w:position w:val="1"/>
          <w:sz w:val="18"/>
        </w:rPr>
        <w:t>ACID</w:t>
      </w:r>
      <w:r>
        <w:rPr>
          <w:spacing w:val="-2"/>
          <w:sz w:val="18"/>
        </w:rPr>
        <w:t xml:space="preserve">即原子性、一致性、隔离性、和持久性 </w:t>
      </w:r>
      <w:r>
        <w:rPr>
          <w:rFonts w:ascii="Times New Roman" w:hAnsi="Times New Roman" w:eastAsia="Times New Roman"/>
          <w:position w:val="1"/>
          <w:sz w:val="18"/>
        </w:rPr>
        <w:t>(Atomic</w:t>
      </w:r>
      <w:r>
        <w:rPr>
          <w:rFonts w:ascii="Times New Roman" w:hAnsi="Times New Roman" w:eastAsia="Times New Roman"/>
          <w:spacing w:val="17"/>
          <w:position w:val="1"/>
          <w:sz w:val="18"/>
        </w:rPr>
        <w:t xml:space="preserve"> </w:t>
      </w:r>
      <w:r>
        <w:rPr>
          <w:rFonts w:ascii="Times New Roman" w:hAnsi="Times New Roman" w:eastAsia="Times New Roman"/>
          <w:spacing w:val="-2"/>
          <w:position w:val="1"/>
          <w:sz w:val="18"/>
        </w:rPr>
        <w:t>Consistent</w:t>
      </w:r>
    </w:p>
    <w:p w14:paraId="0C98D355">
      <w:pPr>
        <w:spacing w:before="39"/>
        <w:ind w:left="421" w:right="0" w:firstLine="0"/>
        <w:jc w:val="left"/>
        <w:rPr>
          <w:sz w:val="18"/>
        </w:rPr>
      </w:pPr>
      <w:r>
        <w:rPr>
          <w:spacing w:val="-20"/>
          <w:sz w:val="18"/>
        </w:rPr>
        <w:t>Isolated</w:t>
      </w:r>
      <w:r>
        <w:rPr>
          <w:spacing w:val="-42"/>
          <w:sz w:val="18"/>
        </w:rPr>
        <w:t xml:space="preserve"> 和</w:t>
      </w:r>
      <w:r>
        <w:rPr>
          <w:spacing w:val="-20"/>
          <w:sz w:val="18"/>
        </w:rPr>
        <w:t>Durable)</w:t>
      </w:r>
    </w:p>
    <w:p w14:paraId="1AF6BBD6">
      <w:pPr>
        <w:pStyle w:val="16"/>
        <w:numPr>
          <w:ilvl w:val="0"/>
          <w:numId w:val="124"/>
        </w:numPr>
        <w:tabs>
          <w:tab w:val="left" w:pos="410"/>
          <w:tab w:val="left" w:pos="421"/>
        </w:tabs>
        <w:spacing w:before="52" w:after="0" w:line="271" w:lineRule="auto"/>
        <w:ind w:left="421" w:right="124" w:hanging="279"/>
        <w:jc w:val="left"/>
        <w:rPr>
          <w:sz w:val="18"/>
        </w:rPr>
      </w:pPr>
      <w:r>
        <w:rPr>
          <w:spacing w:val="3"/>
          <w:w w:val="99"/>
          <w:sz w:val="18"/>
        </w:rPr>
        <w:t>数据库文件可以在不同字节顺序的机器间自由的共享，比如可以直接从</w:t>
      </w:r>
      <w:r>
        <w:rPr>
          <w:rFonts w:ascii="Times New Roman" w:hAnsi="Times New Roman" w:eastAsia="Times New Roman"/>
          <w:spacing w:val="5"/>
          <w:w w:val="99"/>
          <w:position w:val="1"/>
          <w:sz w:val="18"/>
        </w:rPr>
        <w:t>Window</w:t>
      </w:r>
      <w:r>
        <w:rPr>
          <w:rFonts w:ascii="Times New Roman" w:hAnsi="Times New Roman" w:eastAsia="Times New Roman"/>
          <w:spacing w:val="-2"/>
          <w:w w:val="99"/>
          <w:position w:val="1"/>
          <w:sz w:val="18"/>
        </w:rPr>
        <w:t>s</w:t>
      </w:r>
      <w:r>
        <w:rPr>
          <w:w w:val="99"/>
          <w:sz w:val="18"/>
        </w:rPr>
        <w:t>移植</w:t>
      </w:r>
      <w:r>
        <w:rPr>
          <w:spacing w:val="-26"/>
          <w:w w:val="99"/>
          <w:sz w:val="18"/>
        </w:rPr>
        <w:t>到</w:t>
      </w:r>
      <w:r>
        <w:rPr>
          <w:spacing w:val="-2"/>
          <w:w w:val="99"/>
          <w:sz w:val="18"/>
        </w:rPr>
        <w:t>Linu</w:t>
      </w:r>
      <w:r>
        <w:rPr>
          <w:spacing w:val="1"/>
          <w:w w:val="99"/>
          <w:sz w:val="18"/>
        </w:rPr>
        <w:t>x</w:t>
      </w:r>
      <w:r>
        <w:rPr>
          <w:spacing w:val="-7"/>
          <w:w w:val="99"/>
          <w:sz w:val="18"/>
        </w:rPr>
        <w:t>或</w:t>
      </w:r>
      <w:r>
        <w:rPr>
          <w:w w:val="99"/>
          <w:sz w:val="18"/>
        </w:rPr>
        <w:t>M</w:t>
      </w:r>
      <w:r>
        <w:rPr>
          <w:spacing w:val="-15"/>
          <w:sz w:val="18"/>
        </w:rPr>
        <w:t xml:space="preserve"> </w:t>
      </w:r>
      <w:r>
        <w:rPr>
          <w:w w:val="99"/>
          <w:sz w:val="18"/>
        </w:rPr>
        <w:t>A</w:t>
      </w:r>
      <w:r>
        <w:rPr>
          <w:spacing w:val="-15"/>
          <w:sz w:val="18"/>
        </w:rPr>
        <w:t xml:space="preserve"> </w:t>
      </w:r>
      <w:r>
        <w:rPr>
          <w:w w:val="99"/>
          <w:sz w:val="18"/>
        </w:rPr>
        <w:t>C</w:t>
      </w:r>
    </w:p>
    <w:p w14:paraId="152C0FE6">
      <w:pPr>
        <w:pStyle w:val="16"/>
        <w:numPr>
          <w:ilvl w:val="0"/>
          <w:numId w:val="124"/>
        </w:numPr>
        <w:tabs>
          <w:tab w:val="left" w:pos="402"/>
        </w:tabs>
        <w:spacing w:before="9" w:after="0" w:line="240" w:lineRule="auto"/>
        <w:ind w:left="402" w:right="0" w:hanging="249"/>
        <w:jc w:val="left"/>
        <w:rPr>
          <w:rFonts w:ascii="Times New Roman" w:hAnsi="Times New Roman" w:eastAsia="Times New Roman"/>
          <w:position w:val="1"/>
          <w:sz w:val="18"/>
        </w:rPr>
      </w:pPr>
      <w:r>
        <w:rPr>
          <w:spacing w:val="-6"/>
          <w:sz w:val="18"/>
        </w:rPr>
        <w:t>支持数据库大小至2</w:t>
      </w:r>
      <w:r>
        <w:rPr>
          <w:rFonts w:ascii="Times New Roman" w:hAnsi="Times New Roman" w:eastAsia="Times New Roman"/>
          <w:spacing w:val="-6"/>
          <w:position w:val="1"/>
          <w:sz w:val="18"/>
        </w:rPr>
        <w:t>TB</w:t>
      </w:r>
    </w:p>
    <w:p w14:paraId="0188F2AD">
      <w:pPr>
        <w:spacing w:before="76" w:line="285" w:lineRule="auto"/>
        <w:ind w:left="162" w:right="135" w:hanging="39"/>
        <w:jc w:val="left"/>
        <w:rPr>
          <w:sz w:val="18"/>
        </w:rPr>
      </w:pPr>
      <w:r>
        <w:rPr>
          <w:spacing w:val="-3"/>
          <w:sz w:val="18"/>
        </w:rPr>
        <w:t>Berkeley DB</w:t>
      </w:r>
      <w:r>
        <w:rPr>
          <w:spacing w:val="-15"/>
          <w:sz w:val="18"/>
        </w:rPr>
        <w:t xml:space="preserve"> 是由美国</w:t>
      </w:r>
      <w:r>
        <w:rPr>
          <w:spacing w:val="-3"/>
          <w:sz w:val="18"/>
        </w:rPr>
        <w:t>Sleepycat</w:t>
      </w:r>
      <w:r>
        <w:rPr>
          <w:spacing w:val="-9"/>
          <w:sz w:val="18"/>
        </w:rPr>
        <w:t xml:space="preserve"> </w:t>
      </w:r>
      <w:r>
        <w:rPr>
          <w:spacing w:val="-3"/>
          <w:sz w:val="18"/>
        </w:rPr>
        <w:t xml:space="preserve">Softwarc公司开发的一套开放源码的嵌入式数据库，它于 </w:t>
      </w:r>
      <w:r>
        <w:rPr>
          <w:sz w:val="18"/>
        </w:rPr>
        <w:t>1991</w:t>
      </w:r>
      <w:r>
        <w:rPr>
          <w:spacing w:val="3"/>
          <w:sz w:val="18"/>
        </w:rPr>
        <w:t>年发布，目前</w:t>
      </w:r>
      <w:r>
        <w:rPr>
          <w:sz w:val="18"/>
        </w:rPr>
        <w:t>Sleepycat</w:t>
      </w:r>
      <w:r>
        <w:rPr>
          <w:spacing w:val="-17"/>
          <w:sz w:val="18"/>
        </w:rPr>
        <w:t xml:space="preserve"> 现已被甲骨文 ( </w:t>
      </w:r>
      <w:r>
        <w:rPr>
          <w:sz w:val="18"/>
        </w:rPr>
        <w:t>O</w:t>
      </w:r>
      <w:r>
        <w:rPr>
          <w:spacing w:val="-61"/>
          <w:sz w:val="18"/>
        </w:rPr>
        <w:t xml:space="preserve"> </w:t>
      </w:r>
      <w:r>
        <w:rPr>
          <w:sz w:val="18"/>
        </w:rPr>
        <w:t>R</w:t>
      </w:r>
      <w:r>
        <w:rPr>
          <w:spacing w:val="-61"/>
          <w:sz w:val="18"/>
        </w:rPr>
        <w:t xml:space="preserve"> </w:t>
      </w:r>
      <w:r>
        <w:rPr>
          <w:sz w:val="18"/>
        </w:rPr>
        <w:t>A</w:t>
      </w:r>
      <w:r>
        <w:rPr>
          <w:spacing w:val="-61"/>
          <w:sz w:val="18"/>
        </w:rPr>
        <w:t xml:space="preserve"> </w:t>
      </w:r>
      <w:r>
        <w:rPr>
          <w:sz w:val="18"/>
        </w:rPr>
        <w:t>C</w:t>
      </w:r>
      <w:r>
        <w:rPr>
          <w:spacing w:val="-61"/>
          <w:sz w:val="18"/>
        </w:rPr>
        <w:t xml:space="preserve"> </w:t>
      </w:r>
      <w:r>
        <w:rPr>
          <w:sz w:val="18"/>
        </w:rPr>
        <w:t>L</w:t>
      </w:r>
      <w:r>
        <w:rPr>
          <w:spacing w:val="-61"/>
          <w:sz w:val="18"/>
        </w:rPr>
        <w:t xml:space="preserve"> </w:t>
      </w:r>
      <w:r>
        <w:rPr>
          <w:sz w:val="18"/>
        </w:rPr>
        <w:t>E</w:t>
      </w:r>
      <w:r>
        <w:rPr>
          <w:spacing w:val="-11"/>
          <w:sz w:val="18"/>
        </w:rPr>
        <w:t xml:space="preserve"> ) 公司收购。其主要特点是：</w:t>
      </w:r>
    </w:p>
    <w:p w14:paraId="5F896C41">
      <w:pPr>
        <w:pStyle w:val="16"/>
        <w:numPr>
          <w:ilvl w:val="0"/>
          <w:numId w:val="124"/>
        </w:numPr>
        <w:tabs>
          <w:tab w:val="left" w:pos="401"/>
        </w:tabs>
        <w:spacing w:before="0" w:after="0" w:line="209" w:lineRule="exact"/>
        <w:ind w:left="401" w:right="0" w:hanging="239"/>
        <w:jc w:val="left"/>
        <w:rPr>
          <w:sz w:val="18"/>
        </w:rPr>
      </w:pPr>
      <w:r>
        <w:rPr>
          <w:spacing w:val="-7"/>
          <w:sz w:val="18"/>
        </w:rPr>
        <w:t>嵌入式，无需安装配置</w:t>
      </w:r>
    </w:p>
    <w:p w14:paraId="0E693FFF">
      <w:pPr>
        <w:pStyle w:val="16"/>
        <w:numPr>
          <w:ilvl w:val="0"/>
          <w:numId w:val="124"/>
        </w:numPr>
        <w:tabs>
          <w:tab w:val="left" w:pos="402"/>
          <w:tab w:val="left" w:pos="410"/>
        </w:tabs>
        <w:spacing w:before="36" w:after="0" w:line="268" w:lineRule="auto"/>
        <w:ind w:left="402" w:right="122" w:hanging="279"/>
        <w:jc w:val="left"/>
        <w:rPr>
          <w:sz w:val="18"/>
        </w:rPr>
      </w:pPr>
      <w:r>
        <w:rPr>
          <w:spacing w:val="10"/>
          <w:sz w:val="18"/>
        </w:rPr>
        <w:t>为多种编程语言提供了</w:t>
      </w:r>
      <w:r>
        <w:rPr>
          <w:rFonts w:ascii="Times New Roman" w:hAnsi="Times New Roman" w:eastAsia="Times New Roman"/>
          <w:position w:val="1"/>
          <w:sz w:val="18"/>
        </w:rPr>
        <w:t>API</w:t>
      </w:r>
      <w:r>
        <w:rPr>
          <w:spacing w:val="9"/>
          <w:sz w:val="18"/>
        </w:rPr>
        <w:t>接口，其中包括</w:t>
      </w:r>
      <w:r>
        <w:rPr>
          <w:rFonts w:ascii="Times New Roman" w:hAnsi="Times New Roman" w:eastAsia="Times New Roman"/>
          <w:position w:val="1"/>
          <w:sz w:val="18"/>
        </w:rPr>
        <w:t>C</w:t>
      </w:r>
      <w:r>
        <w:rPr>
          <w:rFonts w:ascii="Times New Roman" w:hAnsi="Times New Roman" w:eastAsia="Times New Roman"/>
          <w:spacing w:val="77"/>
          <w:position w:val="1"/>
          <w:sz w:val="18"/>
        </w:rPr>
        <w:t xml:space="preserve"> </w:t>
      </w:r>
      <w:r>
        <w:rPr>
          <w:rFonts w:ascii="Times New Roman" w:hAnsi="Times New Roman" w:eastAsia="Times New Roman"/>
          <w:position w:val="1"/>
          <w:sz w:val="18"/>
        </w:rPr>
        <w:t>C</w:t>
      </w:r>
      <w:r>
        <w:rPr>
          <w:rFonts w:ascii="Times New Roman" w:hAnsi="Times New Roman" w:eastAsia="Times New Roman"/>
          <w:spacing w:val="9"/>
          <w:position w:val="1"/>
          <w:sz w:val="18"/>
        </w:rPr>
        <w:t xml:space="preserve"> + + </w:t>
      </w:r>
      <w:r>
        <w:rPr>
          <w:rFonts w:ascii="Times New Roman" w:hAnsi="Times New Roman" w:eastAsia="Times New Roman"/>
          <w:position w:val="1"/>
          <w:sz w:val="18"/>
        </w:rPr>
        <w:t>J</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a</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v</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a</w:t>
      </w:r>
      <w:r>
        <w:rPr>
          <w:rFonts w:ascii="Times New Roman" w:hAnsi="Times New Roman" w:eastAsia="Times New Roman"/>
          <w:spacing w:val="70"/>
          <w:position w:val="1"/>
          <w:sz w:val="18"/>
        </w:rPr>
        <w:t xml:space="preserve"> </w:t>
      </w:r>
      <w:r>
        <w:rPr>
          <w:rFonts w:ascii="Times New Roman" w:hAnsi="Times New Roman" w:eastAsia="Times New Roman"/>
          <w:position w:val="1"/>
          <w:sz w:val="18"/>
        </w:rPr>
        <w:t>P</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e</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r</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l</w:t>
      </w:r>
      <w:r>
        <w:rPr>
          <w:rFonts w:ascii="Times New Roman" w:hAnsi="Times New Roman" w:eastAsia="Times New Roman"/>
          <w:spacing w:val="70"/>
          <w:position w:val="1"/>
          <w:sz w:val="18"/>
        </w:rPr>
        <w:t xml:space="preserve"> </w:t>
      </w:r>
      <w:r>
        <w:rPr>
          <w:rFonts w:ascii="Times New Roman" w:hAnsi="Times New Roman" w:eastAsia="Times New Roman"/>
          <w:position w:val="1"/>
          <w:sz w:val="18"/>
        </w:rPr>
        <w:t>T</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C</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L</w:t>
      </w:r>
      <w:r>
        <w:rPr>
          <w:rFonts w:ascii="Times New Roman" w:hAnsi="Times New Roman" w:eastAsia="Times New Roman"/>
          <w:spacing w:val="70"/>
          <w:position w:val="1"/>
          <w:sz w:val="18"/>
        </w:rPr>
        <w:t xml:space="preserve"> </w:t>
      </w:r>
      <w:r>
        <w:rPr>
          <w:rFonts w:ascii="Times New Roman" w:hAnsi="Times New Roman" w:eastAsia="Times New Roman"/>
          <w:position w:val="1"/>
          <w:sz w:val="18"/>
        </w:rPr>
        <w:t>P</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y</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t</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h</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o</w:t>
      </w:r>
      <w:r>
        <w:rPr>
          <w:rFonts w:ascii="Times New Roman" w:hAnsi="Times New Roman" w:eastAsia="Times New Roman"/>
          <w:spacing w:val="-10"/>
          <w:position w:val="1"/>
          <w:sz w:val="18"/>
        </w:rPr>
        <w:t xml:space="preserve"> </w:t>
      </w:r>
      <w:r>
        <w:rPr>
          <w:rFonts w:ascii="Times New Roman" w:hAnsi="Times New Roman" w:eastAsia="Times New Roman"/>
          <w:position w:val="1"/>
          <w:sz w:val="18"/>
        </w:rPr>
        <w:t>n</w:t>
      </w:r>
      <w:r>
        <w:rPr>
          <w:sz w:val="18"/>
        </w:rPr>
        <w:t>和 P</w:t>
      </w:r>
      <w:r>
        <w:rPr>
          <w:spacing w:val="-61"/>
          <w:sz w:val="18"/>
        </w:rPr>
        <w:t xml:space="preserve"> </w:t>
      </w:r>
      <w:r>
        <w:rPr>
          <w:sz w:val="18"/>
        </w:rPr>
        <w:t>H</w:t>
      </w:r>
      <w:r>
        <w:rPr>
          <w:spacing w:val="-61"/>
          <w:sz w:val="18"/>
        </w:rPr>
        <w:t xml:space="preserve"> </w:t>
      </w:r>
      <w:r>
        <w:rPr>
          <w:sz w:val="18"/>
        </w:rPr>
        <w:t>P等</w:t>
      </w:r>
    </w:p>
    <w:p w14:paraId="1677D013">
      <w:pPr>
        <w:pStyle w:val="16"/>
        <w:numPr>
          <w:ilvl w:val="0"/>
          <w:numId w:val="124"/>
        </w:numPr>
        <w:tabs>
          <w:tab w:val="left" w:pos="392"/>
          <w:tab w:val="left" w:pos="412"/>
        </w:tabs>
        <w:spacing w:before="11" w:after="0" w:line="271" w:lineRule="auto"/>
        <w:ind w:left="412" w:right="136" w:hanging="269"/>
        <w:jc w:val="both"/>
        <w:rPr>
          <w:sz w:val="18"/>
        </w:rPr>
      </w:pPr>
      <w:r>
        <w:rPr>
          <w:spacing w:val="-4"/>
          <w:sz w:val="18"/>
        </w:rPr>
        <w:t>轻便灵活。它可以运行于几乎所有的</w:t>
      </w:r>
      <w:r>
        <w:rPr>
          <w:rFonts w:ascii="Times New Roman" w:hAnsi="Times New Roman" w:eastAsia="Times New Roman"/>
          <w:spacing w:val="-4"/>
          <w:position w:val="1"/>
          <w:sz w:val="18"/>
        </w:rPr>
        <w:t>UNIX</w:t>
      </w:r>
      <w:r>
        <w:rPr>
          <w:spacing w:val="-4"/>
          <w:sz w:val="18"/>
        </w:rPr>
        <w:t>和</w:t>
      </w:r>
      <w:r>
        <w:rPr>
          <w:rFonts w:ascii="Times New Roman" w:hAnsi="Times New Roman" w:eastAsia="Times New Roman"/>
          <w:spacing w:val="-4"/>
          <w:position w:val="1"/>
          <w:sz w:val="18"/>
        </w:rPr>
        <w:t>Linux</w:t>
      </w:r>
      <w:r>
        <w:rPr>
          <w:spacing w:val="-4"/>
          <w:sz w:val="18"/>
        </w:rPr>
        <w:t xml:space="preserve">系统及其变种系统、 </w:t>
      </w:r>
      <w:r>
        <w:rPr>
          <w:rFonts w:ascii="Times New Roman" w:hAnsi="Times New Roman" w:eastAsia="Times New Roman"/>
          <w:spacing w:val="-4"/>
          <w:position w:val="1"/>
          <w:sz w:val="18"/>
        </w:rPr>
        <w:t>Windows</w:t>
      </w:r>
      <w:r>
        <w:rPr>
          <w:spacing w:val="-4"/>
          <w:sz w:val="18"/>
        </w:rPr>
        <w:t>操作系</w:t>
      </w:r>
      <w:r>
        <w:rPr>
          <w:spacing w:val="-2"/>
          <w:sz w:val="18"/>
        </w:rPr>
        <w:t>统以及多种嵌入式实时操作系统之下</w:t>
      </w:r>
    </w:p>
    <w:p w14:paraId="7906AF69">
      <w:pPr>
        <w:pStyle w:val="16"/>
        <w:numPr>
          <w:ilvl w:val="0"/>
          <w:numId w:val="124"/>
        </w:numPr>
        <w:tabs>
          <w:tab w:val="left" w:pos="391"/>
          <w:tab w:val="left" w:pos="421"/>
        </w:tabs>
        <w:spacing w:before="25" w:after="0" w:line="278" w:lineRule="auto"/>
        <w:ind w:left="421" w:right="136" w:hanging="308"/>
        <w:jc w:val="both"/>
        <w:rPr>
          <w:sz w:val="18"/>
        </w:rPr>
      </w:pPr>
      <w:r>
        <w:rPr>
          <w:spacing w:val="-4"/>
          <w:sz w:val="18"/>
        </w:rPr>
        <w:t>可伸缩。它的</w:t>
      </w:r>
      <w:r>
        <w:rPr>
          <w:rFonts w:ascii="Times New Roman" w:hAnsi="Times New Roman" w:eastAsia="Times New Roman"/>
          <w:spacing w:val="-4"/>
          <w:position w:val="1"/>
          <w:sz w:val="18"/>
        </w:rPr>
        <w:t>Database</w:t>
      </w:r>
      <w:r>
        <w:rPr>
          <w:rFonts w:ascii="Times New Roman" w:hAnsi="Times New Roman" w:eastAsia="Times New Roman"/>
          <w:spacing w:val="17"/>
          <w:position w:val="1"/>
          <w:sz w:val="18"/>
        </w:rPr>
        <w:t xml:space="preserve"> </w:t>
      </w:r>
      <w:r>
        <w:rPr>
          <w:rFonts w:ascii="Times New Roman" w:hAnsi="Times New Roman" w:eastAsia="Times New Roman"/>
          <w:spacing w:val="-4"/>
          <w:position w:val="1"/>
          <w:sz w:val="18"/>
        </w:rPr>
        <w:t>library</w:t>
      </w:r>
      <w:r>
        <w:rPr>
          <w:spacing w:val="-4"/>
          <w:sz w:val="18"/>
        </w:rPr>
        <w:t>才几百 “KB</w:t>
      </w:r>
      <w:r>
        <w:rPr>
          <w:spacing w:val="-8"/>
          <w:sz w:val="18"/>
        </w:rPr>
        <w:t>” 大小，但它能够管理规模高达</w:t>
      </w:r>
      <w:r>
        <w:rPr>
          <w:spacing w:val="-4"/>
          <w:sz w:val="18"/>
        </w:rPr>
        <w:t>256</w:t>
      </w:r>
      <w:r>
        <w:rPr>
          <w:rFonts w:ascii="Times New Roman" w:hAnsi="Times New Roman" w:eastAsia="Times New Roman"/>
          <w:spacing w:val="-4"/>
          <w:position w:val="1"/>
          <w:sz w:val="18"/>
        </w:rPr>
        <w:t>TB</w:t>
      </w:r>
      <w:r>
        <w:rPr>
          <w:spacing w:val="-4"/>
          <w:sz w:val="18"/>
        </w:rPr>
        <w:t>的数据</w:t>
      </w:r>
      <w:r>
        <w:rPr>
          <w:spacing w:val="-2"/>
          <w:sz w:val="18"/>
        </w:rPr>
        <w:t>库。它支持高并发度，成千上万个用户可同时操作同一个数据库</w:t>
      </w:r>
    </w:p>
    <w:p w14:paraId="26FBCCF9">
      <w:pPr>
        <w:spacing w:before="32" w:line="271" w:lineRule="auto"/>
        <w:ind w:left="114" w:right="141" w:firstLine="9"/>
        <w:jc w:val="both"/>
        <w:rPr>
          <w:sz w:val="18"/>
        </w:rPr>
      </w:pPr>
      <w:r>
        <w:rPr>
          <w:spacing w:val="-4"/>
          <w:sz w:val="18"/>
        </w:rPr>
        <w:t>从Interbase开源衍生出了Firebird版本。虽然它的体积是Interbase的几十分之一，但功能</w:t>
      </w:r>
      <w:r>
        <w:rPr>
          <w:spacing w:val="-2"/>
          <w:sz w:val="18"/>
        </w:rPr>
        <w:t>并无丢弃。为了体现Firebird</w:t>
      </w:r>
      <w:r>
        <w:rPr>
          <w:spacing w:val="-7"/>
          <w:sz w:val="18"/>
        </w:rPr>
        <w:t xml:space="preserve"> 短小精悍的特色，开发小组在增加了超级服务器版本之后，</w:t>
      </w:r>
      <w:r>
        <w:rPr>
          <w:spacing w:val="-2"/>
          <w:sz w:val="18"/>
        </w:rPr>
        <w:t>又增加了嵌入版本，最新版本为2.0。其主要特点是：</w:t>
      </w:r>
    </w:p>
    <w:p w14:paraId="6F5B659F">
      <w:pPr>
        <w:pStyle w:val="16"/>
        <w:numPr>
          <w:ilvl w:val="0"/>
          <w:numId w:val="124"/>
        </w:numPr>
        <w:tabs>
          <w:tab w:val="left" w:pos="383"/>
        </w:tabs>
        <w:spacing w:before="3" w:after="0" w:line="240" w:lineRule="auto"/>
        <w:ind w:left="383" w:right="0" w:hanging="249"/>
        <w:jc w:val="left"/>
        <w:rPr>
          <w:sz w:val="18"/>
        </w:rPr>
      </w:pPr>
      <w:r>
        <w:rPr>
          <w:spacing w:val="-10"/>
          <w:sz w:val="18"/>
        </w:rPr>
        <w:t>数据库文件与</w:t>
      </w:r>
      <w:r>
        <w:rPr>
          <w:rFonts w:ascii="Times New Roman" w:hAnsi="Times New Roman" w:eastAsia="Times New Roman"/>
          <w:spacing w:val="-10"/>
          <w:position w:val="1"/>
          <w:sz w:val="18"/>
        </w:rPr>
        <w:t>Firebird</w:t>
      </w:r>
      <w:r>
        <w:rPr>
          <w:spacing w:val="-10"/>
          <w:sz w:val="18"/>
        </w:rPr>
        <w:t>网络版本完全兼容，差别仅在于连接方式不同，可以实现零成本迁移</w:t>
      </w:r>
    </w:p>
    <w:p w14:paraId="598E9BF5">
      <w:pPr>
        <w:pStyle w:val="16"/>
        <w:numPr>
          <w:ilvl w:val="0"/>
          <w:numId w:val="124"/>
        </w:numPr>
        <w:tabs>
          <w:tab w:val="left" w:pos="392"/>
          <w:tab w:val="left" w:pos="412"/>
        </w:tabs>
        <w:spacing w:before="48" w:after="0" w:line="259" w:lineRule="auto"/>
        <w:ind w:left="412" w:right="160" w:hanging="298"/>
        <w:jc w:val="left"/>
        <w:rPr>
          <w:sz w:val="18"/>
        </w:rPr>
      </w:pPr>
      <w:r>
        <w:rPr>
          <w:spacing w:val="-2"/>
          <w:sz w:val="18"/>
        </w:rPr>
        <w:t>数据库文件仅受操作系统的限制，且支持将一个数据库分割成不同文件，突破了操作</w:t>
      </w:r>
      <w:r>
        <w:rPr>
          <w:sz w:val="18"/>
        </w:rPr>
        <w:t>系统最大文件的限制，提高了I/O吞吐量</w:t>
      </w:r>
    </w:p>
    <w:p w14:paraId="67975745">
      <w:pPr>
        <w:pStyle w:val="16"/>
        <w:numPr>
          <w:ilvl w:val="0"/>
          <w:numId w:val="124"/>
        </w:numPr>
        <w:tabs>
          <w:tab w:val="left" w:pos="383"/>
        </w:tabs>
        <w:spacing w:before="47" w:after="0" w:line="240" w:lineRule="auto"/>
        <w:ind w:left="383" w:right="0" w:hanging="249"/>
        <w:jc w:val="left"/>
        <w:rPr>
          <w:sz w:val="18"/>
        </w:rPr>
      </w:pPr>
      <w:r>
        <w:rPr>
          <w:spacing w:val="-4"/>
          <w:sz w:val="18"/>
        </w:rPr>
        <w:t>完全支持</w:t>
      </w:r>
      <w:r>
        <w:rPr>
          <w:rFonts w:ascii="Times New Roman" w:hAnsi="Times New Roman" w:eastAsia="Times New Roman"/>
          <w:spacing w:val="-4"/>
          <w:position w:val="1"/>
          <w:sz w:val="18"/>
        </w:rPr>
        <w:t>SQL-92</w:t>
      </w:r>
      <w:r>
        <w:rPr>
          <w:spacing w:val="-4"/>
          <w:sz w:val="18"/>
        </w:rPr>
        <w:t>标准，支持大部分</w:t>
      </w:r>
      <w:r>
        <w:rPr>
          <w:rFonts w:ascii="Times New Roman" w:hAnsi="Times New Roman" w:eastAsia="Times New Roman"/>
          <w:spacing w:val="-4"/>
          <w:position w:val="1"/>
          <w:sz w:val="18"/>
        </w:rPr>
        <w:t>SQL-99</w:t>
      </w:r>
      <w:r>
        <w:rPr>
          <w:spacing w:val="-6"/>
          <w:sz w:val="18"/>
        </w:rPr>
        <w:t>标准功能</w:t>
      </w:r>
    </w:p>
    <w:p w14:paraId="58D57922">
      <w:pPr>
        <w:pStyle w:val="16"/>
        <w:numPr>
          <w:ilvl w:val="0"/>
          <w:numId w:val="124"/>
        </w:numPr>
        <w:tabs>
          <w:tab w:val="left" w:pos="383"/>
        </w:tabs>
        <w:spacing w:before="13" w:after="0" w:line="240" w:lineRule="auto"/>
        <w:ind w:left="383" w:right="0" w:hanging="278"/>
        <w:jc w:val="left"/>
        <w:rPr>
          <w:rFonts w:ascii="Times New Roman" w:hAnsi="Times New Roman" w:eastAsia="Times New Roman"/>
          <w:position w:val="1"/>
          <w:sz w:val="18"/>
        </w:rPr>
      </w:pPr>
      <w:r>
        <w:rPr>
          <w:spacing w:val="-4"/>
          <w:sz w:val="18"/>
        </w:rPr>
        <w:t>丰富的开发工具支持，绝大部分基于</w:t>
      </w:r>
      <w:r>
        <w:rPr>
          <w:rFonts w:ascii="Times New Roman" w:hAnsi="Times New Roman" w:eastAsia="Times New Roman"/>
          <w:spacing w:val="-4"/>
          <w:position w:val="1"/>
          <w:sz w:val="18"/>
        </w:rPr>
        <w:t>Interbase</w:t>
      </w:r>
      <w:r>
        <w:rPr>
          <w:spacing w:val="-4"/>
          <w:sz w:val="18"/>
        </w:rPr>
        <w:t>的组件，可以直接使用于</w:t>
      </w:r>
      <w:r>
        <w:rPr>
          <w:rFonts w:ascii="Times New Roman" w:hAnsi="Times New Roman" w:eastAsia="Times New Roman"/>
          <w:spacing w:val="-4"/>
          <w:position w:val="1"/>
          <w:sz w:val="18"/>
        </w:rPr>
        <w:t>Firebird</w:t>
      </w:r>
    </w:p>
    <w:p w14:paraId="4A5E631C">
      <w:pPr>
        <w:pStyle w:val="16"/>
        <w:numPr>
          <w:ilvl w:val="0"/>
          <w:numId w:val="124"/>
        </w:numPr>
        <w:tabs>
          <w:tab w:val="left" w:pos="383"/>
        </w:tabs>
        <w:spacing w:before="35" w:after="0" w:line="240" w:lineRule="auto"/>
        <w:ind w:left="383" w:right="0" w:hanging="249"/>
        <w:jc w:val="left"/>
        <w:rPr>
          <w:sz w:val="18"/>
        </w:rPr>
      </w:pPr>
      <w:r>
        <w:rPr>
          <w:spacing w:val="-5"/>
          <w:sz w:val="18"/>
        </w:rPr>
        <w:t>支持事务、存储过程、触发器等关系数据库的所有特性</w:t>
      </w:r>
    </w:p>
    <w:p w14:paraId="6E453C48">
      <w:pPr>
        <w:pStyle w:val="16"/>
        <w:numPr>
          <w:ilvl w:val="0"/>
          <w:numId w:val="124"/>
        </w:numPr>
        <w:tabs>
          <w:tab w:val="left" w:pos="373"/>
        </w:tabs>
        <w:spacing w:before="39" w:after="0" w:line="240" w:lineRule="auto"/>
        <w:ind w:left="373" w:right="0" w:hanging="249"/>
        <w:jc w:val="left"/>
        <w:rPr>
          <w:rFonts w:ascii="Times New Roman" w:hAnsi="Times New Roman" w:eastAsia="Times New Roman"/>
          <w:position w:val="1"/>
          <w:sz w:val="18"/>
        </w:rPr>
      </w:pPr>
      <w:r>
        <w:rPr>
          <w:spacing w:val="-2"/>
          <w:sz w:val="18"/>
        </w:rPr>
        <w:t xml:space="preserve">可自己编写扩展函数 </w:t>
      </w:r>
      <w:r>
        <w:rPr>
          <w:rFonts w:ascii="Times New Roman" w:hAnsi="Times New Roman" w:eastAsia="Times New Roman"/>
          <w:spacing w:val="-2"/>
          <w:position w:val="1"/>
          <w:sz w:val="18"/>
        </w:rPr>
        <w:t>(UDF)</w:t>
      </w:r>
    </w:p>
    <w:p w14:paraId="59CDCC37">
      <w:pPr>
        <w:spacing w:before="76" w:line="259" w:lineRule="auto"/>
        <w:ind w:left="124" w:right="164" w:hanging="39"/>
        <w:jc w:val="left"/>
        <w:rPr>
          <w:sz w:val="18"/>
        </w:rPr>
      </w:pPr>
      <w:r>
        <w:rPr>
          <w:sz w:val="18"/>
        </w:rPr>
        <w:t>eXtremeDB</w:t>
      </w:r>
      <w:r>
        <w:rPr>
          <w:spacing w:val="28"/>
          <w:sz w:val="18"/>
        </w:rPr>
        <w:t xml:space="preserve"> 是美国</w:t>
      </w:r>
      <w:r>
        <w:rPr>
          <w:sz w:val="18"/>
        </w:rPr>
        <w:t>McObject</w:t>
      </w:r>
      <w:r>
        <w:rPr>
          <w:spacing w:val="-2"/>
          <w:sz w:val="18"/>
        </w:rPr>
        <w:t xml:space="preserve"> 公司开发的一款内存式嵌入式数据库。</w:t>
      </w:r>
      <w:r>
        <w:rPr>
          <w:sz w:val="18"/>
        </w:rPr>
        <w:t>2013年3月推出5.0</w:t>
      </w:r>
      <w:r>
        <w:rPr>
          <w:spacing w:val="-2"/>
          <w:sz w:val="18"/>
        </w:rPr>
        <w:t>版。其主要特点是：</w:t>
      </w:r>
    </w:p>
    <w:p w14:paraId="6F6F98EF">
      <w:pPr>
        <w:pStyle w:val="16"/>
        <w:numPr>
          <w:ilvl w:val="0"/>
          <w:numId w:val="124"/>
        </w:numPr>
        <w:tabs>
          <w:tab w:val="left" w:pos="392"/>
        </w:tabs>
        <w:spacing w:before="20" w:after="0" w:line="240" w:lineRule="auto"/>
        <w:ind w:left="392" w:right="0" w:hanging="268"/>
        <w:jc w:val="left"/>
        <w:rPr>
          <w:sz w:val="18"/>
        </w:rPr>
      </w:pPr>
      <w:r>
        <w:rPr>
          <w:spacing w:val="-5"/>
          <w:sz w:val="18"/>
        </w:rPr>
        <w:t>内存数据库，实时性强，安全可靠</w:t>
      </w:r>
    </w:p>
    <w:p w14:paraId="1905FEED">
      <w:pPr>
        <w:pStyle w:val="16"/>
        <w:numPr>
          <w:ilvl w:val="0"/>
          <w:numId w:val="124"/>
        </w:numPr>
        <w:tabs>
          <w:tab w:val="left" w:pos="382"/>
        </w:tabs>
        <w:spacing w:before="20" w:after="0" w:line="240" w:lineRule="auto"/>
        <w:ind w:left="382" w:right="0" w:hanging="258"/>
        <w:jc w:val="left"/>
        <w:rPr>
          <w:sz w:val="18"/>
        </w:rPr>
      </w:pPr>
      <w:r>
        <w:rPr>
          <w:spacing w:val="-5"/>
          <w:sz w:val="18"/>
        </w:rPr>
        <w:t>可最小化支持持久数据所必需的资源</w:t>
      </w:r>
    </w:p>
    <w:p w14:paraId="742B4758">
      <w:pPr>
        <w:pStyle w:val="16"/>
        <w:numPr>
          <w:ilvl w:val="0"/>
          <w:numId w:val="124"/>
        </w:numPr>
        <w:tabs>
          <w:tab w:val="left" w:pos="373"/>
        </w:tabs>
        <w:spacing w:before="28" w:after="0" w:line="240" w:lineRule="auto"/>
        <w:ind w:left="373" w:right="0" w:hanging="249"/>
        <w:jc w:val="left"/>
        <w:rPr>
          <w:sz w:val="18"/>
        </w:rPr>
      </w:pPr>
      <w:r>
        <w:rPr>
          <w:spacing w:val="-3"/>
          <w:sz w:val="18"/>
        </w:rPr>
        <w:t>保持极小的必要堆空间</w:t>
      </w:r>
    </w:p>
    <w:p w14:paraId="78693B0D">
      <w:pPr>
        <w:pStyle w:val="16"/>
        <w:numPr>
          <w:ilvl w:val="0"/>
          <w:numId w:val="124"/>
        </w:numPr>
        <w:tabs>
          <w:tab w:val="left" w:pos="373"/>
        </w:tabs>
        <w:spacing w:before="46" w:after="0" w:line="240" w:lineRule="auto"/>
        <w:ind w:left="373" w:right="0" w:hanging="249"/>
        <w:jc w:val="left"/>
        <w:rPr>
          <w:sz w:val="18"/>
        </w:rPr>
      </w:pPr>
      <w:r>
        <w:rPr>
          <w:spacing w:val="-5"/>
          <w:sz w:val="18"/>
        </w:rPr>
        <w:t>维持极小的代码体积</w:t>
      </w:r>
    </w:p>
    <w:p w14:paraId="2F363A56">
      <w:pPr>
        <w:pStyle w:val="16"/>
        <w:numPr>
          <w:ilvl w:val="0"/>
          <w:numId w:val="124"/>
        </w:numPr>
        <w:tabs>
          <w:tab w:val="left" w:pos="383"/>
        </w:tabs>
        <w:spacing w:before="30" w:after="0" w:line="240" w:lineRule="auto"/>
        <w:ind w:left="383" w:right="0" w:hanging="278"/>
        <w:jc w:val="left"/>
        <w:rPr>
          <w:sz w:val="18"/>
        </w:rPr>
      </w:pPr>
      <w:r>
        <w:rPr>
          <w:spacing w:val="-5"/>
          <w:sz w:val="18"/>
        </w:rPr>
        <w:t>通过紧密的集成持久存储和宿主应用程序语言消除额外的代码层</w:t>
      </w:r>
    </w:p>
    <w:p w14:paraId="335BDD62">
      <w:pPr>
        <w:pStyle w:val="16"/>
        <w:numPr>
          <w:ilvl w:val="0"/>
          <w:numId w:val="124"/>
        </w:numPr>
        <w:tabs>
          <w:tab w:val="left" w:pos="372"/>
        </w:tabs>
        <w:spacing w:before="25" w:after="0" w:line="240" w:lineRule="auto"/>
        <w:ind w:left="372" w:right="0" w:hanging="258"/>
        <w:jc w:val="left"/>
        <w:rPr>
          <w:sz w:val="18"/>
        </w:rPr>
      </w:pPr>
      <w:r>
        <w:rPr>
          <w:sz w:val="18"/>
        </w:rPr>
        <mc:AlternateContent>
          <mc:Choice Requires="wps">
            <w:drawing>
              <wp:anchor distT="0" distB="0" distL="0" distR="0" simplePos="0" relativeHeight="251783168" behindDoc="0" locked="0" layoutInCell="1" allowOverlap="1">
                <wp:simplePos x="0" y="0"/>
                <wp:positionH relativeFrom="page">
                  <wp:posOffset>2851150</wp:posOffset>
                </wp:positionH>
                <wp:positionV relativeFrom="paragraph">
                  <wp:posOffset>488315</wp:posOffset>
                </wp:positionV>
                <wp:extent cx="762000" cy="241300"/>
                <wp:effectExtent l="0" t="0" r="0" b="0"/>
                <wp:wrapNone/>
                <wp:docPr id="1289" name="Textbox 128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7770EB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89" o:spid="_x0000_s1026" o:spt="202" type="#_x0000_t202" style="position:absolute;left:0pt;margin-left:224.5pt;margin-top:38.45pt;height:19pt;width:60pt;mso-position-horizontal-relative:page;z-index:251783168;mso-width-relative:page;mso-height-relative:page;" filled="f" stroked="f" coordsize="21600,21600" o:gfxdata="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D&#10;Uhj22AAAAAoBAAAPAAAAAAAAAAEAIAAAACIAAABkcnMvZG93bnJldi54bWxQSwECFAAUAAAACACH&#10;TuJAmDy1brIBAAB5AwAADgAAAAAAAAABACAAAAAnAQAAZHJzL2Uyb0RvYy54bWxQSwUGAAAAAAYA&#10;BgBZAQAASwUAAAAA&#10;">
                <v:fill on="f" focussize="0,0"/>
                <v:stroke on="f"/>
                <v:imagedata o:title=""/>
                <o:lock v:ext="edit" aspectratio="f"/>
                <v:textbox inset="0mm,0mm,0mm,0mm">
                  <w:txbxContent>
                    <w:p w14:paraId="17770EB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sz w:val="18"/>
        </w:rPr>
        <w:t>提供对动态数据结构的本地支持</w:t>
      </w:r>
    </w:p>
    <w:p w14:paraId="2852E63C">
      <w:pPr>
        <w:pStyle w:val="16"/>
        <w:spacing w:after="0" w:line="240" w:lineRule="auto"/>
        <w:jc w:val="left"/>
        <w:rPr>
          <w:sz w:val="18"/>
        </w:rPr>
        <w:sectPr>
          <w:type w:val="continuous"/>
          <w:pgSz w:w="10190" w:h="13030"/>
          <w:pgMar w:top="1460" w:right="992" w:bottom="0" w:left="425" w:header="720" w:footer="720" w:gutter="0"/>
          <w:cols w:equalWidth="0" w:num="2">
            <w:col w:w="1445" w:space="40"/>
            <w:col w:w="7288"/>
          </w:cols>
        </w:sectPr>
      </w:pPr>
    </w:p>
    <w:p w14:paraId="5040F440">
      <w:pPr>
        <w:pStyle w:val="11"/>
        <w:tabs>
          <w:tab w:val="right" w:pos="8797"/>
        </w:tabs>
        <w:spacing w:before="294"/>
        <w:ind w:left="4530"/>
        <w:rPr>
          <w:position w:val="1"/>
        </w:rPr>
      </w:pPr>
      <w:r>
        <w:rPr>
          <w:position w:val="1"/>
        </w:rPr>
        <w:drawing>
          <wp:anchor distT="0" distB="0" distL="0" distR="0" simplePos="0" relativeHeight="252067840" behindDoc="1" locked="0" layoutInCell="1" allowOverlap="1">
            <wp:simplePos x="0" y="0"/>
            <wp:positionH relativeFrom="page">
              <wp:posOffset>4188460</wp:posOffset>
            </wp:positionH>
            <wp:positionV relativeFrom="page">
              <wp:posOffset>100330</wp:posOffset>
            </wp:positionV>
            <wp:extent cx="2313305" cy="7795895"/>
            <wp:effectExtent l="0" t="0" r="0" b="0"/>
            <wp:wrapNone/>
            <wp:docPr id="1290" name="Image 1290"/>
            <wp:cNvGraphicFramePr/>
            <a:graphic xmlns:a="http://schemas.openxmlformats.org/drawingml/2006/main">
              <a:graphicData uri="http://schemas.openxmlformats.org/drawingml/2006/picture">
                <pic:pic xmlns:pic="http://schemas.openxmlformats.org/drawingml/2006/picture">
                  <pic:nvPicPr>
                    <pic:cNvPr id="1290" name="Image 1290"/>
                    <pic:cNvPicPr/>
                  </pic:nvPicPr>
                  <pic:blipFill>
                    <a:blip r:embed="rId125" cstate="print"/>
                    <a:stretch>
                      <a:fillRect/>
                    </a:stretch>
                  </pic:blipFill>
                  <pic:spPr>
                    <a:xfrm>
                      <a:off x="0" y="0"/>
                      <a:ext cx="2313588" cy="7795666"/>
                    </a:xfrm>
                    <a:prstGeom prst="rect">
                      <a:avLst/>
                    </a:prstGeom>
                  </pic:spPr>
                </pic:pic>
              </a:graphicData>
            </a:graphic>
          </wp:anchor>
        </w:drawing>
      </w:r>
      <w:bookmarkStart w:id="87" w:name="16.2.4 嵌入式中间件"/>
      <w:bookmarkEnd w:id="87"/>
      <w:r>
        <w:rPr>
          <w:spacing w:val="-8"/>
        </w:rPr>
        <w:t>第16章嵌入式系统架构设计理论与实</w:t>
      </w:r>
      <w:r>
        <w:rPr>
          <w:spacing w:val="-10"/>
        </w:rPr>
        <w:t>践</w:t>
      </w:r>
      <w:r>
        <w:tab/>
      </w:r>
      <w:r>
        <w:rPr>
          <w:spacing w:val="-5"/>
          <w:position w:val="1"/>
        </w:rPr>
        <w:t>573</w:t>
      </w:r>
    </w:p>
    <w:p w14:paraId="0AD995D5">
      <w:pPr>
        <w:pStyle w:val="11"/>
        <w:spacing w:before="17"/>
        <w:rPr>
          <w:sz w:val="25"/>
        </w:rPr>
      </w:pPr>
    </w:p>
    <w:p w14:paraId="537E67CA">
      <w:pPr>
        <w:spacing w:before="0"/>
        <w:ind w:left="139" w:right="0" w:firstLine="0"/>
        <w:jc w:val="left"/>
        <w:rPr>
          <w:sz w:val="25"/>
        </w:rPr>
      </w:pPr>
      <w:r>
        <w:rPr>
          <w:color w:val="0066CD"/>
          <w:spacing w:val="-4"/>
          <w:sz w:val="25"/>
        </w:rPr>
        <w:t>16.2.4</w:t>
      </w:r>
      <w:r>
        <w:rPr>
          <w:color w:val="0066CD"/>
          <w:spacing w:val="-5"/>
          <w:sz w:val="25"/>
        </w:rPr>
        <w:t>嵌入式中间件</w:t>
      </w:r>
    </w:p>
    <w:p w14:paraId="1AF85A79">
      <w:pPr>
        <w:numPr>
          <w:ilvl w:val="0"/>
          <w:numId w:val="125"/>
        </w:numPr>
        <w:tabs>
          <w:tab w:val="left" w:pos="720"/>
        </w:tabs>
        <w:spacing w:before="180"/>
        <w:ind w:left="720" w:right="0" w:hanging="188"/>
        <w:jc w:val="left"/>
        <w:rPr>
          <w:rFonts w:ascii="微软雅黑" w:eastAsia="微软雅黑"/>
          <w:b/>
          <w:sz w:val="20"/>
        </w:rPr>
      </w:pPr>
      <w:r>
        <w:rPr>
          <w:rFonts w:ascii="微软雅黑" w:eastAsia="微软雅黑"/>
          <w:b/>
          <w:spacing w:val="-5"/>
          <w:sz w:val="20"/>
        </w:rPr>
        <w:t>嵌入式中间件的定义及特点</w:t>
      </w:r>
    </w:p>
    <w:p w14:paraId="31E36330">
      <w:pPr>
        <w:pStyle w:val="11"/>
        <w:spacing w:before="68" w:line="297" w:lineRule="auto"/>
        <w:ind w:left="110" w:right="399" w:firstLine="421"/>
        <w:jc w:val="both"/>
      </w:pPr>
      <w:r>
        <w:rPr>
          <w:spacing w:val="-5"/>
          <w:w w:val="102"/>
        </w:rPr>
        <w:t>中间件</w:t>
      </w:r>
      <w:r>
        <w:rPr>
          <w:spacing w:val="-39"/>
        </w:rPr>
        <w:t xml:space="preserve"> </w:t>
      </w:r>
      <w:r>
        <w:rPr>
          <w:spacing w:val="-5"/>
          <w:w w:val="102"/>
        </w:rPr>
        <w:t>(Middleware</w:t>
      </w:r>
      <w:r>
        <w:rPr>
          <w:w w:val="102"/>
        </w:rPr>
        <w:t>)</w:t>
      </w:r>
      <w:r>
        <w:rPr>
          <w:spacing w:val="-6"/>
        </w:rPr>
        <w:t xml:space="preserve"> </w:t>
      </w:r>
      <w:r>
        <w:rPr>
          <w:w w:val="102"/>
        </w:rPr>
        <w:t>属于可复用软件的范畴。顾名思义，中间件处于操作系统软件与用</w:t>
      </w:r>
      <w:r>
        <w:rPr>
          <w:spacing w:val="-3"/>
          <w:w w:val="102"/>
        </w:rPr>
        <w:t>户的应用软件的中间，在操作系统、网络和数据库之上，应用软件之下，其作用是为处于上层</w:t>
      </w:r>
      <w:r>
        <w:rPr>
          <w:spacing w:val="-8"/>
          <w:w w:val="102"/>
        </w:rPr>
        <w:t>应用软件提供运行与开发的环境，帮助用户灵活、高效地开发和集成复杂的应用软件。</w:t>
      </w:r>
    </w:p>
    <w:p w14:paraId="0507C454">
      <w:pPr>
        <w:pStyle w:val="11"/>
        <w:spacing w:line="244" w:lineRule="exact"/>
        <w:ind w:left="532"/>
        <w:jc w:val="both"/>
      </w:pPr>
      <w:r>
        <w:rPr>
          <w:spacing w:val="11"/>
        </w:rPr>
        <w:t xml:space="preserve">在众多关于中间件的定义中，比较普遍被接受的是国际数据公司 </w:t>
      </w:r>
      <w:r>
        <w:t>(International</w:t>
      </w:r>
      <w:r>
        <w:rPr>
          <w:spacing w:val="-34"/>
        </w:rPr>
        <w:t xml:space="preserve"> </w:t>
      </w:r>
      <w:r>
        <w:rPr>
          <w:spacing w:val="-4"/>
        </w:rPr>
        <w:t>Data</w:t>
      </w:r>
    </w:p>
    <w:p w14:paraId="00D33BAE">
      <w:pPr>
        <w:pStyle w:val="11"/>
        <w:spacing w:before="59" w:line="288" w:lineRule="auto"/>
        <w:ind w:left="110" w:right="395" w:hanging="10"/>
        <w:jc w:val="both"/>
      </w:pPr>
      <w:r>
        <w:rPr>
          <w:spacing w:val="-2"/>
          <w:w w:val="102"/>
        </w:rPr>
        <w:t>Corporation,IDC</w:t>
      </w:r>
      <w:r>
        <w:rPr>
          <w:w w:val="102"/>
        </w:rPr>
        <w:t>)</w:t>
      </w:r>
      <w:r>
        <w:rPr>
          <w:spacing w:val="-14"/>
        </w:rPr>
        <w:t xml:space="preserve"> </w:t>
      </w:r>
      <w:r>
        <w:rPr>
          <w:spacing w:val="2"/>
          <w:w w:val="102"/>
        </w:rPr>
        <w:t>表述的：中间件是一种独立的系统软件或服务程序，分布式应用软件借助</w:t>
      </w:r>
      <w:r>
        <w:rPr>
          <w:w w:val="102"/>
        </w:rPr>
        <w:t>这种软件在不同的技术之间共享资源。中间件位于客户机/服务器的操作系统之上，管理计算</w:t>
      </w:r>
      <w:r>
        <w:rPr>
          <w:spacing w:val="-9"/>
          <w:w w:val="102"/>
        </w:rPr>
        <w:t>资源和网络通信。这个定义表明，中间件是一类软件，而非一种软件。中间件不仅要实现互连，</w:t>
      </w:r>
      <w:r>
        <w:rPr>
          <w:spacing w:val="-17"/>
          <w:w w:val="102"/>
        </w:rPr>
        <w:t>还要实现应用之间的互操作。</w:t>
      </w:r>
    </w:p>
    <w:p w14:paraId="7A496864">
      <w:pPr>
        <w:pStyle w:val="11"/>
        <w:spacing w:line="292" w:lineRule="auto"/>
        <w:ind w:left="101" w:right="407" w:firstLine="431"/>
        <w:jc w:val="both"/>
      </w:pPr>
      <w:r>
        <w:rPr>
          <w:spacing w:val="-6"/>
          <w:w w:val="102"/>
        </w:rPr>
        <w:t>同样，嵌入式中间件</w:t>
      </w:r>
      <w:r>
        <w:rPr>
          <w:spacing w:val="-31"/>
        </w:rPr>
        <w:t xml:space="preserve"> </w:t>
      </w:r>
      <w:r>
        <w:rPr>
          <w:spacing w:val="-3"/>
          <w:w w:val="102"/>
        </w:rPr>
        <w:t>(Embedde</w:t>
      </w:r>
      <w:r>
        <w:rPr>
          <w:w w:val="102"/>
        </w:rPr>
        <w:t>d</w:t>
      </w:r>
      <w:r>
        <w:rPr>
          <w:spacing w:val="-3"/>
        </w:rPr>
        <w:t xml:space="preserve"> </w:t>
      </w:r>
      <w:r>
        <w:rPr>
          <w:spacing w:val="-3"/>
          <w:w w:val="102"/>
        </w:rPr>
        <w:t>Middleware</w:t>
      </w:r>
      <w:r>
        <w:rPr>
          <w:w w:val="102"/>
        </w:rPr>
        <w:t>)</w:t>
      </w:r>
      <w:r>
        <w:rPr>
          <w:spacing w:val="-15"/>
        </w:rPr>
        <w:t xml:space="preserve"> </w:t>
      </w:r>
      <w:r>
        <w:rPr>
          <w:spacing w:val="-4"/>
          <w:w w:val="102"/>
        </w:rPr>
        <w:t>是在嵌入式系统中处于嵌入式应用和操作系</w:t>
      </w:r>
      <w:r>
        <w:rPr>
          <w:spacing w:val="-2"/>
          <w:w w:val="102"/>
        </w:rPr>
        <w:t>统之间层次的中间软件，其主要作用是对嵌入式应用屏蔽底层操作系统的异构性，常见功能有</w:t>
      </w:r>
      <w:r>
        <w:rPr>
          <w:spacing w:val="-13"/>
          <w:w w:val="102"/>
        </w:rPr>
        <w:t>网络通信、内存管理和数据处理等。</w:t>
      </w:r>
    </w:p>
    <w:p w14:paraId="347ED9B1">
      <w:pPr>
        <w:pStyle w:val="11"/>
        <w:spacing w:line="295" w:lineRule="auto"/>
        <w:ind w:left="91" w:right="394" w:firstLine="421"/>
        <w:jc w:val="both"/>
      </w:pPr>
      <w:r>
        <w:rPr>
          <w:spacing w:val="-2"/>
          <w:w w:val="102"/>
        </w:rPr>
        <w:t>从上述定义可以看出，中间件不像其他基础软件那样存在明确的定义，由于它涵盖内容比较丰富，所以在现实中会存在多种类型的中间件产品。通常，在实际应用中是将一组中间件集</w:t>
      </w:r>
      <w:r>
        <w:rPr>
          <w:w w:val="102"/>
        </w:rPr>
        <w:t>成在一起，构成一个平台(包括开发平台和运行平台),但在这组中间件中必须要有一个通信中</w:t>
      </w:r>
      <w:r>
        <w:rPr>
          <w:spacing w:val="-2"/>
          <w:w w:val="102"/>
        </w:rPr>
        <w:t>间件，即中间件=平台+通信。中间件具有以下共性特点：</w:t>
      </w:r>
    </w:p>
    <w:p w14:paraId="78CA68A6">
      <w:pPr>
        <w:pStyle w:val="16"/>
        <w:numPr>
          <w:ilvl w:val="1"/>
          <w:numId w:val="125"/>
        </w:numPr>
        <w:tabs>
          <w:tab w:val="left" w:pos="771"/>
        </w:tabs>
        <w:spacing w:before="0" w:after="0" w:line="250" w:lineRule="exact"/>
        <w:ind w:left="771" w:right="0" w:hanging="258"/>
        <w:jc w:val="both"/>
        <w:rPr>
          <w:sz w:val="20"/>
        </w:rPr>
      </w:pPr>
      <w:r>
        <w:rPr>
          <w:spacing w:val="-12"/>
          <w:sz w:val="20"/>
        </w:rPr>
        <w:t>通用性：满足大量应用的需要；</w:t>
      </w:r>
    </w:p>
    <w:p w14:paraId="01966333">
      <w:pPr>
        <w:pStyle w:val="16"/>
        <w:numPr>
          <w:ilvl w:val="1"/>
          <w:numId w:val="125"/>
        </w:numPr>
        <w:tabs>
          <w:tab w:val="left" w:pos="770"/>
        </w:tabs>
        <w:spacing w:before="51" w:after="0" w:line="240" w:lineRule="auto"/>
        <w:ind w:left="770" w:right="0" w:hanging="267"/>
        <w:jc w:val="both"/>
        <w:rPr>
          <w:sz w:val="20"/>
        </w:rPr>
      </w:pPr>
      <w:r>
        <w:rPr>
          <w:spacing w:val="-9"/>
          <w:sz w:val="20"/>
        </w:rPr>
        <w:t>异构性：运行于多种硬件和操作系统平台；</w:t>
      </w:r>
    </w:p>
    <w:p w14:paraId="70FB1B43">
      <w:pPr>
        <w:pStyle w:val="16"/>
        <w:numPr>
          <w:ilvl w:val="1"/>
          <w:numId w:val="125"/>
        </w:numPr>
        <w:tabs>
          <w:tab w:val="left" w:pos="751"/>
          <w:tab w:val="left" w:pos="772"/>
        </w:tabs>
        <w:spacing w:before="60" w:after="0" w:line="295" w:lineRule="auto"/>
        <w:ind w:left="772" w:right="416" w:hanging="269"/>
        <w:jc w:val="left"/>
        <w:rPr>
          <w:sz w:val="20"/>
        </w:rPr>
      </w:pPr>
      <w:r>
        <w:rPr>
          <w:spacing w:val="-2"/>
          <w:sz w:val="20"/>
        </w:rPr>
        <w:t>分布性：支持分布式计算，提供跨网络、硬件和操作系统平台的透明性的应用或服务的交互功能；</w:t>
      </w:r>
    </w:p>
    <w:p w14:paraId="4C53ED08">
      <w:pPr>
        <w:pStyle w:val="16"/>
        <w:numPr>
          <w:ilvl w:val="1"/>
          <w:numId w:val="125"/>
        </w:numPr>
        <w:tabs>
          <w:tab w:val="left" w:pos="761"/>
        </w:tabs>
        <w:spacing w:before="2" w:after="0" w:line="240" w:lineRule="auto"/>
        <w:ind w:left="761" w:right="0" w:hanging="258"/>
        <w:jc w:val="left"/>
        <w:rPr>
          <w:sz w:val="20"/>
        </w:rPr>
      </w:pPr>
      <w:r>
        <w:rPr>
          <w:spacing w:val="-12"/>
          <w:sz w:val="20"/>
        </w:rPr>
        <w:t>协议规范性：支持各种标准的协议；</w:t>
      </w:r>
    </w:p>
    <w:p w14:paraId="312A8376">
      <w:pPr>
        <w:pStyle w:val="16"/>
        <w:numPr>
          <w:ilvl w:val="1"/>
          <w:numId w:val="125"/>
        </w:numPr>
        <w:tabs>
          <w:tab w:val="left" w:pos="761"/>
        </w:tabs>
        <w:spacing w:before="52" w:after="0" w:line="240" w:lineRule="auto"/>
        <w:ind w:left="761" w:right="0" w:hanging="258"/>
        <w:jc w:val="left"/>
        <w:rPr>
          <w:sz w:val="20"/>
        </w:rPr>
      </w:pPr>
      <w:r>
        <w:rPr>
          <w:spacing w:val="-12"/>
          <w:sz w:val="20"/>
        </w:rPr>
        <w:t>接口标准化：支持标准的接口。</w:t>
      </w:r>
    </w:p>
    <w:p w14:paraId="1BF0CDA1">
      <w:pPr>
        <w:pStyle w:val="11"/>
        <w:spacing w:before="68"/>
        <w:ind w:left="494"/>
      </w:pPr>
      <w:r>
        <w:rPr>
          <w:spacing w:val="-9"/>
        </w:rPr>
        <w:t>具体到嵌入式中间件而言，它还应提供对下列环境的支持：</w:t>
      </w:r>
    </w:p>
    <w:p w14:paraId="492E4D27">
      <w:pPr>
        <w:pStyle w:val="16"/>
        <w:numPr>
          <w:ilvl w:val="1"/>
          <w:numId w:val="125"/>
        </w:numPr>
        <w:tabs>
          <w:tab w:val="left" w:pos="762"/>
        </w:tabs>
        <w:spacing w:before="50" w:after="0" w:line="297" w:lineRule="auto"/>
        <w:ind w:left="762" w:right="442" w:hanging="259"/>
        <w:jc w:val="left"/>
        <w:rPr>
          <w:sz w:val="20"/>
        </w:rPr>
      </w:pPr>
      <w:r>
        <w:rPr>
          <w:spacing w:val="1"/>
          <w:w w:val="102"/>
          <w:sz w:val="20"/>
        </w:rPr>
        <w:t>网络化：支持移动、无线环境下的分布应用，适应多种设备特性以及不断变化的网络</w:t>
      </w:r>
      <w:r>
        <w:rPr>
          <w:spacing w:val="-40"/>
          <w:w w:val="102"/>
          <w:sz w:val="20"/>
        </w:rPr>
        <w:t>环境；</w:t>
      </w:r>
    </w:p>
    <w:p w14:paraId="7B2A5E35">
      <w:pPr>
        <w:pStyle w:val="16"/>
        <w:numPr>
          <w:ilvl w:val="1"/>
          <w:numId w:val="125"/>
        </w:numPr>
        <w:tabs>
          <w:tab w:val="left" w:pos="761"/>
        </w:tabs>
        <w:spacing w:before="0" w:after="0" w:line="255" w:lineRule="exact"/>
        <w:ind w:left="761" w:right="0" w:hanging="258"/>
        <w:jc w:val="left"/>
        <w:rPr>
          <w:sz w:val="20"/>
        </w:rPr>
      </w:pPr>
      <w:r>
        <w:rPr>
          <w:spacing w:val="-7"/>
          <w:sz w:val="20"/>
        </w:rPr>
        <w:t>支持流媒体应用，适应不断变化的访问流量和宽带约束；</w:t>
      </w:r>
    </w:p>
    <w:p w14:paraId="30C45430">
      <w:pPr>
        <w:pStyle w:val="16"/>
        <w:numPr>
          <w:ilvl w:val="1"/>
          <w:numId w:val="125"/>
        </w:numPr>
        <w:tabs>
          <w:tab w:val="left" w:pos="687"/>
        </w:tabs>
        <w:spacing w:before="78" w:after="0" w:line="240" w:lineRule="auto"/>
        <w:ind w:left="687" w:right="0" w:hanging="203"/>
        <w:jc w:val="left"/>
        <w:rPr>
          <w:sz w:val="20"/>
        </w:rPr>
      </w:pPr>
      <w:r>
        <w:rPr>
          <w:rFonts w:ascii="Times New Roman" w:hAnsi="Times New Roman" w:eastAsia="Times New Roman"/>
          <w:spacing w:val="-4"/>
          <w:position w:val="1"/>
          <w:sz w:val="20"/>
        </w:rPr>
        <w:t>Qo</w:t>
      </w:r>
      <w:r>
        <w:rPr>
          <w:rFonts w:ascii="Times New Roman" w:hAnsi="Times New Roman" w:eastAsia="Times New Roman"/>
          <w:spacing w:val="16"/>
          <w:position w:val="1"/>
          <w:sz w:val="20"/>
        </w:rPr>
        <w:t xml:space="preserve"> </w:t>
      </w:r>
      <w:r>
        <w:rPr>
          <w:rFonts w:ascii="Times New Roman" w:hAnsi="Times New Roman" w:eastAsia="Times New Roman"/>
          <w:spacing w:val="-4"/>
          <w:position w:val="1"/>
          <w:sz w:val="20"/>
        </w:rPr>
        <w:t>S</w:t>
      </w:r>
      <w:r>
        <w:rPr>
          <w:spacing w:val="-4"/>
          <w:sz w:val="20"/>
        </w:rPr>
        <w:t>质量品质：在分布式嵌入式实时环境下，适应强</w:t>
      </w:r>
      <w:r>
        <w:rPr>
          <w:rFonts w:ascii="Times New Roman" w:hAnsi="Times New Roman" w:eastAsia="Times New Roman"/>
          <w:spacing w:val="-4"/>
          <w:position w:val="1"/>
          <w:sz w:val="20"/>
        </w:rPr>
        <w:t>QoS</w:t>
      </w:r>
      <w:r>
        <w:rPr>
          <w:spacing w:val="-5"/>
          <w:sz w:val="20"/>
        </w:rPr>
        <w:t>的分布应用的软硬件约束；</w:t>
      </w:r>
    </w:p>
    <w:p w14:paraId="0E5BE986">
      <w:pPr>
        <w:pStyle w:val="16"/>
        <w:numPr>
          <w:ilvl w:val="1"/>
          <w:numId w:val="125"/>
        </w:numPr>
        <w:tabs>
          <w:tab w:val="left" w:pos="761"/>
        </w:tabs>
        <w:spacing w:before="51" w:after="0" w:line="240" w:lineRule="auto"/>
        <w:ind w:left="761" w:right="0" w:hanging="267"/>
        <w:jc w:val="left"/>
        <w:rPr>
          <w:sz w:val="20"/>
        </w:rPr>
      </w:pPr>
      <w:r>
        <w:rPr>
          <w:spacing w:val="-9"/>
          <w:sz w:val="20"/>
        </w:rPr>
        <w:t>适应性：能够适应未来确定的应用要求。</w:t>
      </w:r>
    </w:p>
    <w:p w14:paraId="403A7A9E">
      <w:pPr>
        <w:numPr>
          <w:ilvl w:val="0"/>
          <w:numId w:val="125"/>
        </w:numPr>
        <w:tabs>
          <w:tab w:val="left" w:pos="672"/>
        </w:tabs>
        <w:spacing w:before="64"/>
        <w:ind w:left="672" w:right="0" w:hanging="198"/>
        <w:jc w:val="left"/>
        <w:rPr>
          <w:rFonts w:ascii="微软雅黑" w:eastAsia="微软雅黑"/>
          <w:b/>
          <w:sz w:val="20"/>
        </w:rPr>
      </w:pPr>
      <w:r>
        <w:rPr>
          <w:rFonts w:ascii="微软雅黑" w:eastAsia="微软雅黑"/>
          <w:b/>
          <w:spacing w:val="-2"/>
          <w:sz w:val="20"/>
        </w:rPr>
        <w:t>嵌入式中间件的分类</w:t>
      </w:r>
    </w:p>
    <w:p w14:paraId="4E7DBB3A">
      <w:pPr>
        <w:pStyle w:val="11"/>
        <w:spacing w:before="79" w:line="288" w:lineRule="auto"/>
        <w:ind w:left="72" w:right="450" w:firstLine="431"/>
      </w:pPr>
      <w:r>
        <w:rPr>
          <w:spacing w:val="-4"/>
        </w:rPr>
        <w:t>中间件的范围十分广泛，针对不同的应用需求涌现出了多种各具特色的中间件产品。因此，</w:t>
      </w:r>
      <w:r>
        <w:rPr>
          <w:spacing w:val="-2"/>
        </w:rPr>
        <w:t>在不同的角度或不同的层次上，对中间件的分类也会有所不同。</w:t>
      </w:r>
    </w:p>
    <w:p w14:paraId="7636D61C">
      <w:pPr>
        <w:pStyle w:val="11"/>
        <w:spacing w:before="6" w:line="283" w:lineRule="auto"/>
        <w:ind w:left="72" w:right="415" w:firstLine="402"/>
        <w:jc w:val="both"/>
      </w:pPr>
      <w:r>
        <mc:AlternateContent>
          <mc:Choice Requires="wps">
            <w:drawing>
              <wp:anchor distT="0" distB="0" distL="0" distR="0" simplePos="0" relativeHeight="251784192" behindDoc="0" locked="0" layoutInCell="1" allowOverlap="1">
                <wp:simplePos x="0" y="0"/>
                <wp:positionH relativeFrom="page">
                  <wp:posOffset>2872105</wp:posOffset>
                </wp:positionH>
                <wp:positionV relativeFrom="paragraph">
                  <wp:posOffset>824230</wp:posOffset>
                </wp:positionV>
                <wp:extent cx="762000" cy="241300"/>
                <wp:effectExtent l="0" t="0" r="0" b="0"/>
                <wp:wrapNone/>
                <wp:docPr id="1291" name="Textbox 129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CE5448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91" o:spid="_x0000_s1026" o:spt="202" type="#_x0000_t202" style="position:absolute;left:0pt;margin-left:226.15pt;margin-top:64.9pt;height:19pt;width:60pt;mso-position-horizontal-relative:page;z-index:251784192;mso-width-relative:page;mso-height-relative:page;" filled="f" stroked="f" coordsize="21600,21600" o:gfxdata="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J&#10;wnlF2QAAAAsBAAAPAAAAAAAAAAEAIAAAACIAAABkcnMvZG93bnJldi54bWxQSwECFAAUAAAACACH&#10;TuJAB6imErEBAAB5AwAADgAAAAAAAAABACAAAAAoAQAAZHJzL2Uyb0RvYy54bWxQSwUGAAAAAAYA&#10;BgBZAQAASwUAAAAA&#10;">
                <v:fill on="f" focussize="0,0"/>
                <v:stroke on="f"/>
                <v:imagedata o:title=""/>
                <o:lock v:ext="edit" aspectratio="f"/>
                <v:textbox inset="0mm,0mm,0mm,0mm">
                  <w:txbxContent>
                    <w:p w14:paraId="4CE5448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0"/>
          <w:w w:val="102"/>
        </w:rPr>
        <w:t>根据</w:t>
      </w:r>
      <w:r>
        <w:rPr>
          <w:spacing w:val="26"/>
          <w:w w:val="102"/>
        </w:rPr>
        <w:t>ID</w:t>
      </w:r>
      <w:r>
        <w:rPr>
          <w:spacing w:val="23"/>
          <w:w w:val="102"/>
        </w:rPr>
        <w:t>C</w:t>
      </w:r>
      <w:r>
        <w:rPr>
          <w:spacing w:val="1"/>
          <w:w w:val="102"/>
        </w:rPr>
        <w:t>在1998年对中间件进行的分类，把中间件分为终端仿真/屏幕转换中间件、数据</w:t>
      </w:r>
      <w:r>
        <w:rPr>
          <w:spacing w:val="-2"/>
          <w:w w:val="102"/>
        </w:rPr>
        <w:t>访问中间件、远程过程调用中间件、消息中间件、交易中间件和对象中间件六大类。但是，如今所保留下来的只有消息中间件和交易中间件，其他的类型已经被逐步融合到其他产品中，在</w:t>
      </w:r>
    </w:p>
    <w:p w14:paraId="7E5BEE97">
      <w:pPr>
        <w:pStyle w:val="11"/>
        <w:spacing w:after="0" w:line="283" w:lineRule="auto"/>
        <w:jc w:val="both"/>
        <w:sectPr>
          <w:pgSz w:w="10250" w:h="13140"/>
          <w:pgMar w:top="140" w:right="425" w:bottom="0" w:left="992" w:header="720" w:footer="720" w:gutter="0"/>
          <w:cols w:space="720" w:num="1"/>
        </w:sectPr>
      </w:pPr>
    </w:p>
    <w:p w14:paraId="7494AEF0">
      <w:pPr>
        <w:pStyle w:val="11"/>
        <w:tabs>
          <w:tab w:val="left" w:pos="1014"/>
        </w:tabs>
        <w:spacing w:before="54"/>
        <w:ind w:left="45"/>
      </w:pPr>
      <w:r>
        <w:drawing>
          <wp:anchor distT="0" distB="0" distL="0" distR="0" simplePos="0" relativeHeight="252068864" behindDoc="1" locked="0" layoutInCell="1" allowOverlap="1">
            <wp:simplePos x="0" y="0"/>
            <wp:positionH relativeFrom="page">
              <wp:posOffset>0</wp:posOffset>
            </wp:positionH>
            <wp:positionV relativeFrom="page">
              <wp:posOffset>194945</wp:posOffset>
            </wp:positionV>
            <wp:extent cx="5799455" cy="8066405"/>
            <wp:effectExtent l="0" t="0" r="0" b="0"/>
            <wp:wrapNone/>
            <wp:docPr id="1292" name="Image 1292"/>
            <wp:cNvGraphicFramePr/>
            <a:graphic xmlns:a="http://schemas.openxmlformats.org/drawingml/2006/main">
              <a:graphicData uri="http://schemas.openxmlformats.org/drawingml/2006/picture">
                <pic:pic xmlns:pic="http://schemas.openxmlformats.org/drawingml/2006/picture">
                  <pic:nvPicPr>
                    <pic:cNvPr id="1292" name="Image 1292"/>
                    <pic:cNvPicPr/>
                  </pic:nvPicPr>
                  <pic:blipFill>
                    <a:blip r:embed="rId126" cstate="print"/>
                    <a:stretch>
                      <a:fillRect/>
                    </a:stretch>
                  </pic:blipFill>
                  <pic:spPr>
                    <a:xfrm>
                      <a:off x="0" y="0"/>
                      <a:ext cx="5799738" cy="8066279"/>
                    </a:xfrm>
                    <a:prstGeom prst="rect">
                      <a:avLst/>
                    </a:prstGeom>
                  </pic:spPr>
                </pic:pic>
              </a:graphicData>
            </a:graphic>
          </wp:anchor>
        </w:drawing>
      </w:r>
      <w:r>
        <w:rPr>
          <w:spacing w:val="-5"/>
          <w:position w:val="3"/>
        </w:rPr>
        <w:t>574</w:t>
      </w:r>
      <w:r>
        <w:rPr>
          <w:position w:val="3"/>
        </w:rPr>
        <w:tab/>
      </w:r>
      <w:r>
        <w:rPr>
          <w:spacing w:val="-14"/>
        </w:rPr>
        <w:t>系统架构设计师教程(第2版)</w:t>
      </w:r>
    </w:p>
    <w:p w14:paraId="1C99A720">
      <w:pPr>
        <w:pStyle w:val="11"/>
        <w:spacing w:before="71"/>
      </w:pPr>
    </w:p>
    <w:p w14:paraId="001FCF7C">
      <w:pPr>
        <w:pStyle w:val="11"/>
        <w:ind w:left="438"/>
      </w:pPr>
      <w:r>
        <w:rPr>
          <w:spacing w:val="-14"/>
        </w:rPr>
        <w:t>市场上已经没有单独的产品形态出现。</w:t>
      </w:r>
    </w:p>
    <w:p w14:paraId="599CED4D">
      <w:pPr>
        <w:pStyle w:val="11"/>
        <w:spacing w:before="61"/>
        <w:ind w:left="812"/>
      </w:pPr>
      <w:r>
        <w:rPr>
          <w:spacing w:val="-10"/>
        </w:rPr>
        <w:t>从现代中间件观点看，通用中间件大致存在以下几类：</w:t>
      </w:r>
    </w:p>
    <w:p w14:paraId="30173A3E">
      <w:pPr>
        <w:pStyle w:val="16"/>
        <w:numPr>
          <w:ilvl w:val="0"/>
          <w:numId w:val="126"/>
        </w:numPr>
        <w:tabs>
          <w:tab w:val="left" w:pos="1059"/>
          <w:tab w:val="left" w:pos="1090"/>
        </w:tabs>
        <w:spacing w:before="57" w:after="0" w:line="292" w:lineRule="auto"/>
        <w:ind w:left="1090" w:right="77" w:hanging="279"/>
        <w:jc w:val="both"/>
        <w:rPr>
          <w:sz w:val="20"/>
        </w:rPr>
      </w:pPr>
      <w:r>
        <w:rPr>
          <w:sz w:val="20"/>
        </w:rPr>
        <w:t xml:space="preserve">企业服务总线中间件 </w:t>
      </w:r>
      <w:r>
        <w:rPr>
          <w:rFonts w:ascii="Times New Roman" w:hAnsi="Times New Roman" w:eastAsia="Times New Roman"/>
          <w:spacing w:val="11"/>
          <w:position w:val="1"/>
          <w:sz w:val="20"/>
        </w:rPr>
        <w:t>(Enterprise Service Bus,ESB):ESB</w:t>
      </w:r>
      <w:r>
        <w:rPr>
          <w:sz w:val="20"/>
        </w:rPr>
        <w:t>是一种开放的、基于标准的分布式同步/异步信息传递中间件。通过</w:t>
      </w:r>
      <w:r>
        <w:rPr>
          <w:spacing w:val="8"/>
          <w:sz w:val="20"/>
        </w:rPr>
        <w:t>XML</w:t>
      </w:r>
      <w:r>
        <w:rPr>
          <w:spacing w:val="-17"/>
          <w:sz w:val="20"/>
        </w:rPr>
        <w:t xml:space="preserve"> 、 </w:t>
      </w:r>
      <w:r>
        <w:rPr>
          <w:spacing w:val="8"/>
          <w:sz w:val="20"/>
        </w:rPr>
        <w:t>We</w:t>
      </w:r>
      <w:r>
        <w:rPr>
          <w:spacing w:val="-25"/>
          <w:sz w:val="20"/>
        </w:rPr>
        <w:t xml:space="preserve"> </w:t>
      </w:r>
      <w:r>
        <w:rPr>
          <w:sz w:val="20"/>
        </w:rPr>
        <w:t>b服务接口以及标准化基于规则的路</w:t>
      </w:r>
      <w:r>
        <w:rPr>
          <w:spacing w:val="-6"/>
          <w:sz w:val="20"/>
        </w:rPr>
        <w:t xml:space="preserve">由选择文档支持， </w:t>
      </w:r>
      <w:r>
        <w:rPr>
          <w:spacing w:val="-4"/>
          <w:sz w:val="20"/>
        </w:rPr>
        <w:t>ES</w:t>
      </w:r>
      <w:r>
        <w:rPr>
          <w:spacing w:val="-64"/>
          <w:sz w:val="20"/>
        </w:rPr>
        <w:t xml:space="preserve"> </w:t>
      </w:r>
      <w:r>
        <w:rPr>
          <w:spacing w:val="-4"/>
          <w:sz w:val="20"/>
        </w:rPr>
        <w:t>B为企业应用程序提供安全互用性。</w:t>
      </w:r>
    </w:p>
    <w:p w14:paraId="0F2985F3">
      <w:pPr>
        <w:pStyle w:val="16"/>
        <w:numPr>
          <w:ilvl w:val="0"/>
          <w:numId w:val="126"/>
        </w:numPr>
        <w:tabs>
          <w:tab w:val="left" w:pos="1060"/>
          <w:tab w:val="left" w:pos="1100"/>
        </w:tabs>
        <w:spacing w:before="22" w:after="0" w:line="288" w:lineRule="auto"/>
        <w:ind w:left="1100" w:right="64" w:hanging="288"/>
        <w:jc w:val="both"/>
        <w:rPr>
          <w:sz w:val="20"/>
        </w:rPr>
      </w:pPr>
      <w:r>
        <w:rPr>
          <w:spacing w:val="6"/>
          <w:sz w:val="20"/>
        </w:rPr>
        <w:t xml:space="preserve">事务处理 </w:t>
      </w:r>
      <w:r>
        <w:rPr>
          <w:rFonts w:ascii="Times New Roman" w:hAnsi="Times New Roman" w:eastAsia="Times New Roman"/>
          <w:position w:val="1"/>
          <w:sz w:val="20"/>
        </w:rPr>
        <w:t>(Transaction</w:t>
      </w:r>
      <w:r>
        <w:rPr>
          <w:rFonts w:ascii="Times New Roman" w:hAnsi="Times New Roman" w:eastAsia="Times New Roman"/>
          <w:spacing w:val="76"/>
          <w:position w:val="1"/>
          <w:sz w:val="20"/>
        </w:rPr>
        <w:t xml:space="preserve"> </w:t>
      </w:r>
      <w:r>
        <w:rPr>
          <w:rFonts w:ascii="Times New Roman" w:hAnsi="Times New Roman" w:eastAsia="Times New Roman"/>
          <w:position w:val="1"/>
          <w:sz w:val="20"/>
        </w:rPr>
        <w:t>Processing,TP)</w:t>
      </w:r>
      <w:r>
        <w:rPr>
          <w:rFonts w:ascii="Times New Roman" w:hAnsi="Times New Roman" w:eastAsia="Times New Roman"/>
          <w:spacing w:val="80"/>
          <w:w w:val="150"/>
          <w:position w:val="1"/>
          <w:sz w:val="20"/>
        </w:rPr>
        <w:t xml:space="preserve"> </w:t>
      </w:r>
      <w:r>
        <w:rPr>
          <w:sz w:val="20"/>
        </w:rPr>
        <w:t>监控器：为发生在对象间的事务处理提供监控</w:t>
      </w:r>
      <w:r>
        <w:rPr>
          <w:spacing w:val="-2"/>
          <w:sz w:val="20"/>
        </w:rPr>
        <w:t>功能，以保证操作成功。</w:t>
      </w:r>
    </w:p>
    <w:p w14:paraId="61E6A642">
      <w:pPr>
        <w:pStyle w:val="16"/>
        <w:numPr>
          <w:ilvl w:val="0"/>
          <w:numId w:val="126"/>
        </w:numPr>
        <w:tabs>
          <w:tab w:val="left" w:pos="1059"/>
          <w:tab w:val="left" w:pos="1090"/>
        </w:tabs>
        <w:spacing w:before="17" w:after="0" w:line="280" w:lineRule="auto"/>
        <w:ind w:left="1090" w:right="76" w:hanging="279"/>
        <w:jc w:val="both"/>
        <w:rPr>
          <w:sz w:val="20"/>
        </w:rPr>
      </w:pPr>
      <w:r>
        <w:rPr>
          <w:sz w:val="20"/>
        </w:rPr>
        <w:t xml:space="preserve">分布式计算环境 </w:t>
      </w:r>
      <w:r>
        <w:rPr>
          <w:rFonts w:ascii="Times New Roman" w:hAnsi="Times New Roman" w:eastAsia="Times New Roman"/>
          <w:position w:val="1"/>
          <w:sz w:val="20"/>
        </w:rPr>
        <w:t>(Distributed</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Computing</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Environment):</w:t>
      </w:r>
      <w:r>
        <w:rPr>
          <w:rFonts w:ascii="Times New Roman" w:hAnsi="Times New Roman" w:eastAsia="Times New Roman"/>
          <w:spacing w:val="80"/>
          <w:w w:val="150"/>
          <w:position w:val="1"/>
          <w:sz w:val="20"/>
        </w:rPr>
        <w:t xml:space="preserve"> </w:t>
      </w:r>
      <w:r>
        <w:rPr>
          <w:sz w:val="20"/>
        </w:rPr>
        <w:t>指创建运行在不同平台上的分</w:t>
      </w:r>
      <w:r>
        <w:rPr>
          <w:spacing w:val="-2"/>
          <w:sz w:val="20"/>
        </w:rPr>
        <w:t>布式应用程序所需的一组技术服务。</w:t>
      </w:r>
    </w:p>
    <w:p w14:paraId="3CBCA9FA">
      <w:pPr>
        <w:pStyle w:val="16"/>
        <w:numPr>
          <w:ilvl w:val="0"/>
          <w:numId w:val="126"/>
        </w:numPr>
        <w:tabs>
          <w:tab w:val="left" w:pos="1059"/>
          <w:tab w:val="left" w:pos="1090"/>
        </w:tabs>
        <w:spacing w:before="16" w:after="0" w:line="304" w:lineRule="auto"/>
        <w:ind w:left="1090" w:right="95" w:hanging="279"/>
        <w:jc w:val="both"/>
        <w:rPr>
          <w:sz w:val="20"/>
        </w:rPr>
      </w:pPr>
      <w:r>
        <w:rPr>
          <w:spacing w:val="5"/>
          <w:sz w:val="20"/>
        </w:rPr>
        <w:t xml:space="preserve">远程过程调用 </w:t>
      </w:r>
      <w:r>
        <w:rPr>
          <w:rFonts w:ascii="Times New Roman" w:hAnsi="Times New Roman" w:eastAsia="Times New Roman"/>
          <w:position w:val="1"/>
          <w:sz w:val="20"/>
        </w:rPr>
        <w:t>(Remote</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Procedure</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Call)</w:t>
      </w:r>
      <w:r>
        <w:rPr>
          <w:rFonts w:ascii="Times New Roman" w:hAnsi="Times New Roman" w:eastAsia="Times New Roman"/>
          <w:spacing w:val="26"/>
          <w:position w:val="1"/>
          <w:sz w:val="20"/>
        </w:rPr>
        <w:t xml:space="preserve">:  </w:t>
      </w:r>
      <w:r>
        <w:rPr>
          <w:sz w:val="20"/>
        </w:rPr>
        <w:t>指客户机向服务器发送关于运行某程序的请</w:t>
      </w:r>
      <w:r>
        <w:rPr>
          <w:spacing w:val="-2"/>
          <w:sz w:val="20"/>
        </w:rPr>
        <w:t>求时所需的标准。</w:t>
      </w:r>
    </w:p>
    <w:p w14:paraId="69CC2358">
      <w:pPr>
        <w:pStyle w:val="16"/>
        <w:numPr>
          <w:ilvl w:val="0"/>
          <w:numId w:val="126"/>
        </w:numPr>
        <w:tabs>
          <w:tab w:val="left" w:pos="1060"/>
          <w:tab w:val="left" w:pos="1100"/>
        </w:tabs>
        <w:spacing w:before="0" w:after="0" w:line="288" w:lineRule="auto"/>
        <w:ind w:left="1100" w:right="84" w:hanging="288"/>
        <w:jc w:val="both"/>
        <w:rPr>
          <w:sz w:val="20"/>
        </w:rPr>
      </w:pPr>
      <w:r>
        <w:rPr>
          <w:spacing w:val="-1"/>
          <w:sz w:val="20"/>
        </w:rPr>
        <w:t xml:space="preserve">对象请求代理 </w:t>
      </w:r>
      <w:r>
        <w:rPr>
          <w:rFonts w:ascii="Times New Roman" w:hAnsi="Times New Roman" w:eastAsia="Times New Roman"/>
          <w:spacing w:val="9"/>
          <w:position w:val="1"/>
          <w:sz w:val="20"/>
        </w:rPr>
        <w:t xml:space="preserve">(Object Request </w:t>
      </w:r>
      <w:r>
        <w:rPr>
          <w:rFonts w:ascii="Times New Roman" w:hAnsi="Times New Roman" w:eastAsia="Times New Roman"/>
          <w:spacing w:val="10"/>
          <w:position w:val="1"/>
          <w:sz w:val="20"/>
        </w:rPr>
        <w:t>Broker,ORB)</w:t>
      </w:r>
      <w:r>
        <w:rPr>
          <w:rFonts w:ascii="Times New Roman" w:hAnsi="Times New Roman" w:eastAsia="Times New Roman"/>
          <w:spacing w:val="8"/>
          <w:position w:val="1"/>
          <w:sz w:val="20"/>
        </w:rPr>
        <w:t xml:space="preserve">: </w:t>
      </w:r>
      <w:r>
        <w:rPr>
          <w:sz w:val="20"/>
        </w:rPr>
        <w:t>为用户提供与其他分布式网络环境中对</w:t>
      </w:r>
      <w:r>
        <w:rPr>
          <w:spacing w:val="-2"/>
          <w:sz w:val="20"/>
        </w:rPr>
        <w:t>象通信的接口。</w:t>
      </w:r>
    </w:p>
    <w:p w14:paraId="2493CDE4">
      <w:pPr>
        <w:pStyle w:val="16"/>
        <w:numPr>
          <w:ilvl w:val="0"/>
          <w:numId w:val="126"/>
        </w:numPr>
        <w:tabs>
          <w:tab w:val="left" w:pos="1070"/>
          <w:tab w:val="left" w:pos="1081"/>
        </w:tabs>
        <w:spacing w:before="8" w:after="0" w:line="288" w:lineRule="auto"/>
        <w:ind w:left="1081" w:right="91" w:hanging="279"/>
        <w:jc w:val="both"/>
        <w:rPr>
          <w:sz w:val="20"/>
        </w:rPr>
      </w:pPr>
      <w:r>
        <w:rPr>
          <w:sz w:val="20"/>
        </w:rPr>
        <w:t xml:space="preserve">数据库访问中间件 </w:t>
      </w:r>
      <w:r>
        <w:rPr>
          <w:rFonts w:ascii="Times New Roman" w:hAnsi="Times New Roman" w:eastAsia="Times New Roman"/>
          <w:position w:val="1"/>
          <w:sz w:val="20"/>
        </w:rPr>
        <w:t>(Database</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Access</w:t>
      </w:r>
      <w:r>
        <w:rPr>
          <w:rFonts w:ascii="Times New Roman" w:hAnsi="Times New Roman" w:eastAsia="Times New Roman"/>
          <w:spacing w:val="40"/>
          <w:position w:val="1"/>
          <w:sz w:val="20"/>
        </w:rPr>
        <w:t xml:space="preserve"> </w:t>
      </w:r>
      <w:r>
        <w:rPr>
          <w:rFonts w:ascii="Times New Roman" w:hAnsi="Times New Roman" w:eastAsia="Times New Roman"/>
          <w:position w:val="1"/>
          <w:sz w:val="20"/>
        </w:rPr>
        <w:t>Middleware)</w:t>
      </w:r>
      <w:r>
        <w:rPr>
          <w:rFonts w:ascii="Times New Roman" w:hAnsi="Times New Roman" w:eastAsia="Times New Roman"/>
          <w:spacing w:val="40"/>
          <w:position w:val="1"/>
          <w:sz w:val="20"/>
        </w:rPr>
        <w:t xml:space="preserve">: </w:t>
      </w:r>
      <w:r>
        <w:rPr>
          <w:sz w:val="20"/>
        </w:rPr>
        <w:t>支持用户访问各种操作系统或应用</w:t>
      </w:r>
      <w:r>
        <w:rPr>
          <w:spacing w:val="-2"/>
          <w:sz w:val="20"/>
        </w:rPr>
        <w:t>程序中的数据库。</w:t>
      </w:r>
    </w:p>
    <w:p w14:paraId="729B33AA">
      <w:pPr>
        <w:pStyle w:val="16"/>
        <w:numPr>
          <w:ilvl w:val="0"/>
          <w:numId w:val="126"/>
        </w:numPr>
        <w:tabs>
          <w:tab w:val="left" w:pos="1061"/>
        </w:tabs>
        <w:spacing w:before="44" w:after="0" w:line="240" w:lineRule="auto"/>
        <w:ind w:left="1061" w:right="0" w:hanging="239"/>
        <w:jc w:val="both"/>
        <w:rPr>
          <w:sz w:val="20"/>
        </w:rPr>
      </w:pPr>
      <w:r>
        <w:rPr>
          <w:spacing w:val="-4"/>
          <w:sz w:val="20"/>
        </w:rPr>
        <w:t xml:space="preserve">消息传递 </w:t>
      </w:r>
      <w:r>
        <w:rPr>
          <w:rFonts w:ascii="Times New Roman" w:hAnsi="Times New Roman" w:eastAsia="Times New Roman"/>
          <w:position w:val="1"/>
          <w:sz w:val="20"/>
        </w:rPr>
        <w:t>(Message</w:t>
      </w:r>
      <w:r>
        <w:rPr>
          <w:rFonts w:ascii="Times New Roman" w:hAnsi="Times New Roman" w:eastAsia="Times New Roman"/>
          <w:spacing w:val="17"/>
          <w:position w:val="1"/>
          <w:sz w:val="20"/>
        </w:rPr>
        <w:t xml:space="preserve"> </w:t>
      </w:r>
      <w:r>
        <w:rPr>
          <w:rFonts w:ascii="Times New Roman" w:hAnsi="Times New Roman" w:eastAsia="Times New Roman"/>
          <w:position w:val="1"/>
          <w:sz w:val="20"/>
        </w:rPr>
        <w:t>passing)</w:t>
      </w:r>
      <w:r>
        <w:rPr>
          <w:rFonts w:ascii="Times New Roman" w:hAnsi="Times New Roman" w:eastAsia="Times New Roman"/>
          <w:spacing w:val="29"/>
          <w:position w:val="1"/>
          <w:sz w:val="20"/>
        </w:rPr>
        <w:t xml:space="preserve">: </w:t>
      </w:r>
      <w:r>
        <w:rPr>
          <w:spacing w:val="-1"/>
          <w:sz w:val="20"/>
        </w:rPr>
        <w:t>电子邮件系统是该类中间件的其中之一。</w:t>
      </w:r>
    </w:p>
    <w:p w14:paraId="755FB38C">
      <w:pPr>
        <w:pStyle w:val="16"/>
        <w:numPr>
          <w:ilvl w:val="0"/>
          <w:numId w:val="126"/>
        </w:numPr>
        <w:tabs>
          <w:tab w:val="left" w:pos="1070"/>
          <w:tab w:val="left" w:pos="1090"/>
        </w:tabs>
        <w:spacing w:before="26" w:after="0" w:line="295" w:lineRule="auto"/>
        <w:ind w:left="1090" w:right="127" w:hanging="307"/>
        <w:jc w:val="both"/>
        <w:rPr>
          <w:sz w:val="20"/>
        </w:rPr>
      </w:pPr>
      <w:r>
        <w:rPr>
          <w:sz w:val="20"/>
        </w:rPr>
        <w:t>基于</w:t>
      </w:r>
      <w:r>
        <w:rPr>
          <w:rFonts w:ascii="Times New Roman" w:hAnsi="Times New Roman" w:eastAsia="Times New Roman"/>
          <w:position w:val="1"/>
          <w:sz w:val="20"/>
        </w:rPr>
        <w:t>XML</w:t>
      </w:r>
      <w:r>
        <w:rPr>
          <w:sz w:val="20"/>
        </w:rPr>
        <w:t xml:space="preserve">的中间件 </w:t>
      </w:r>
      <w:r>
        <w:rPr>
          <w:rFonts w:ascii="Times New Roman" w:hAnsi="Times New Roman" w:eastAsia="Times New Roman"/>
          <w:spacing w:val="12"/>
          <w:position w:val="1"/>
          <w:sz w:val="20"/>
        </w:rPr>
        <w:t>(XML-</w:t>
      </w:r>
      <w:r>
        <w:rPr>
          <w:rFonts w:ascii="Times New Roman" w:hAnsi="Times New Roman" w:eastAsia="Times New Roman"/>
          <w:spacing w:val="9"/>
          <w:position w:val="1"/>
          <w:sz w:val="20"/>
        </w:rPr>
        <w:t xml:space="preserve">Based </w:t>
      </w:r>
      <w:r>
        <w:rPr>
          <w:rFonts w:ascii="Times New Roman" w:hAnsi="Times New Roman" w:eastAsia="Times New Roman"/>
          <w:spacing w:val="10"/>
          <w:position w:val="1"/>
          <w:sz w:val="20"/>
        </w:rPr>
        <w:t>Middleware):XML</w:t>
      </w:r>
      <w:r>
        <w:rPr>
          <w:sz w:val="20"/>
        </w:rPr>
        <w:t>允许开发人员为实现</w:t>
      </w:r>
      <w:r>
        <w:rPr>
          <w:rFonts w:ascii="Times New Roman" w:hAnsi="Times New Roman" w:eastAsia="Times New Roman"/>
          <w:position w:val="1"/>
          <w:sz w:val="20"/>
        </w:rPr>
        <w:t>Internet</w:t>
      </w:r>
      <w:r>
        <w:rPr>
          <w:sz w:val="20"/>
        </w:rPr>
        <w:t>中交</w:t>
      </w:r>
      <w:r>
        <w:rPr>
          <w:spacing w:val="-2"/>
          <w:sz w:val="20"/>
        </w:rPr>
        <w:t>换结构化信息而创建文档。</w:t>
      </w:r>
    </w:p>
    <w:p w14:paraId="08ED825A">
      <w:pPr>
        <w:pStyle w:val="11"/>
        <w:spacing w:before="10" w:line="285" w:lineRule="auto"/>
        <w:ind w:left="380" w:right="85" w:firstLine="422"/>
        <w:jc w:val="both"/>
      </w:pPr>
      <w:r>
        <w:rPr>
          <w:spacing w:val="-2"/>
        </w:rPr>
        <w:t xml:space="preserve">在嵌入式系统领域，最普遍使用的嵌入式系统实时中间件包括通用对象请求代理体系结构 </w:t>
      </w:r>
      <w:r>
        <w:t>(Common</w:t>
      </w:r>
      <w:r>
        <w:rPr>
          <w:spacing w:val="-25"/>
        </w:rPr>
        <w:t xml:space="preserve"> </w:t>
      </w:r>
      <w:r>
        <w:t>Object</w:t>
      </w:r>
      <w:r>
        <w:rPr>
          <w:spacing w:val="-25"/>
        </w:rPr>
        <w:t xml:space="preserve"> </w:t>
      </w:r>
      <w:r>
        <w:t>Request</w:t>
      </w:r>
      <w:r>
        <w:rPr>
          <w:spacing w:val="-25"/>
        </w:rPr>
        <w:t xml:space="preserve"> </w:t>
      </w:r>
      <w:r>
        <w:t>Broker</w:t>
      </w:r>
      <w:r>
        <w:rPr>
          <w:spacing w:val="-25"/>
        </w:rPr>
        <w:t xml:space="preserve"> </w:t>
      </w:r>
      <w:r>
        <w:t>Architecture,CORBA</w:t>
      </w:r>
      <w:r>
        <w:rPr>
          <w:spacing w:val="-7"/>
        </w:rPr>
        <w:t xml:space="preserve">) 和它的衍生结构：数据分发服务 </w:t>
      </w:r>
      <w:r>
        <w:t xml:space="preserve">(Data </w:t>
      </w:r>
      <w:r>
        <w:rPr>
          <w:spacing w:val="-4"/>
        </w:rPr>
        <w:t>Distribution</w:t>
      </w:r>
      <w:r>
        <w:rPr>
          <w:spacing w:val="-21"/>
        </w:rPr>
        <w:t xml:space="preserve"> </w:t>
      </w:r>
      <w:r>
        <w:rPr>
          <w:spacing w:val="-4"/>
        </w:rPr>
        <w:t>Service,DDS)</w:t>
      </w:r>
      <w:r>
        <w:rPr>
          <w:spacing w:val="-9"/>
        </w:rPr>
        <w:t xml:space="preserve">。 这些中间件架构是基于对象管理组织 </w:t>
      </w:r>
      <w:r>
        <w:rPr>
          <w:spacing w:val="-4"/>
        </w:rPr>
        <w:t>(Object</w:t>
      </w:r>
      <w:r>
        <w:rPr>
          <w:spacing w:val="-19"/>
        </w:rPr>
        <w:t xml:space="preserve"> </w:t>
      </w:r>
      <w:r>
        <w:rPr>
          <w:spacing w:val="-4"/>
        </w:rPr>
        <w:t>Management</w:t>
      </w:r>
      <w:r>
        <w:rPr>
          <w:spacing w:val="-19"/>
        </w:rPr>
        <w:t xml:space="preserve"> </w:t>
      </w:r>
      <w:r>
        <w:rPr>
          <w:spacing w:val="-4"/>
        </w:rPr>
        <w:t xml:space="preserve">Group, </w:t>
      </w:r>
      <w:r>
        <w:rPr>
          <w:spacing w:val="37"/>
        </w:rPr>
        <w:t>OMG</w:t>
      </w:r>
      <w:r>
        <w:rPr>
          <w:spacing w:val="3"/>
        </w:rPr>
        <w:t>) 公布的标准。在</w:t>
      </w:r>
      <w:r>
        <w:rPr>
          <w:spacing w:val="39"/>
        </w:rPr>
        <w:t>CORB</w:t>
      </w:r>
      <w:r>
        <w:rPr>
          <w:spacing w:val="-15"/>
        </w:rPr>
        <w:t xml:space="preserve"> </w:t>
      </w:r>
      <w:r>
        <w:t>A</w:t>
      </w:r>
      <w:r>
        <w:rPr>
          <w:spacing w:val="-5"/>
        </w:rPr>
        <w:t xml:space="preserve"> 架构中，有很多专有的衍生标准可供选择，包括实时</w:t>
      </w:r>
      <w:r>
        <w:rPr>
          <w:spacing w:val="12"/>
        </w:rPr>
        <w:t>CORBA</w:t>
      </w:r>
      <w:r>
        <w:t>、</w:t>
      </w:r>
      <w:r>
        <w:rPr>
          <w:spacing w:val="11"/>
        </w:rPr>
        <w:t>嵌入</w:t>
      </w:r>
      <w:r>
        <w:rPr>
          <w:spacing w:val="39"/>
        </w:rPr>
        <w:t>CORB</w:t>
      </w:r>
      <w:r>
        <w:rPr>
          <w:spacing w:val="-23"/>
        </w:rPr>
        <w:t xml:space="preserve"> </w:t>
      </w:r>
      <w:r>
        <w:t>A</w:t>
      </w:r>
      <w:r>
        <w:rPr>
          <w:spacing w:val="-10"/>
        </w:rPr>
        <w:t xml:space="preserve"> 和最小化</w:t>
      </w:r>
      <w:r>
        <w:t>CORBA。</w:t>
      </w:r>
    </w:p>
    <w:p w14:paraId="6DC0BA6B">
      <w:pPr>
        <w:pStyle w:val="11"/>
        <w:spacing w:before="9" w:line="285" w:lineRule="auto"/>
        <w:ind w:left="390" w:right="88" w:firstLine="422"/>
        <w:jc w:val="both"/>
      </w:pPr>
      <w:r>
        <w:rPr>
          <w:spacing w:val="-2"/>
        </w:rPr>
        <w:t xml:space="preserve">中间件还可适合更大规模的、由多个软件组件和应用组成的，并可分布在多个处理器和网络上的嵌入式应用。当这些组件由不同的组织开发，系统将会被不同的组织扩展，或者当系统有很长的生存期时，使用标准中间件可以给开发者提供显而易见的好处。这些中间件架构是设计模式的完整集合，例如代理模式 </w:t>
      </w:r>
      <w:r>
        <w:t>(Proxy)</w:t>
      </w:r>
      <w:r>
        <w:rPr>
          <w:spacing w:val="-2"/>
        </w:rPr>
        <w:t xml:space="preserve">、 数据总线模式 </w:t>
      </w:r>
      <w:r>
        <w:t>(Data</w:t>
      </w:r>
      <w:r>
        <w:rPr>
          <w:spacing w:val="-2"/>
        </w:rPr>
        <w:t xml:space="preserve"> </w:t>
      </w:r>
      <w:r>
        <w:t>Bus</w:t>
      </w:r>
      <w:r>
        <w:rPr>
          <w:spacing w:val="-8"/>
        </w:rPr>
        <w:t xml:space="preserve">) 和中介模式 </w:t>
      </w:r>
      <w:r>
        <w:t xml:space="preserve">(Broker </w:t>
      </w:r>
      <w:r>
        <w:rPr>
          <w:spacing w:val="-2"/>
        </w:rPr>
        <w:t>Pattern</w:t>
      </w:r>
      <w:r>
        <w:rPr>
          <w:spacing w:val="-8"/>
        </w:rPr>
        <w:t>) 等。</w:t>
      </w:r>
    </w:p>
    <w:p w14:paraId="222194B6">
      <w:pPr>
        <w:pStyle w:val="11"/>
        <w:spacing w:line="280" w:lineRule="auto"/>
        <w:ind w:left="390" w:right="115" w:firstLine="402"/>
        <w:jc w:val="both"/>
      </w:pPr>
      <w:r>
        <w:rPr>
          <w:spacing w:val="-2"/>
        </w:rPr>
        <w:t>从上述论述来看，嵌入式中间件没有固定技术界限，可根据系统面向的不同应用而被不断</w:t>
      </w:r>
      <w:r>
        <w:rPr>
          <w:spacing w:val="-15"/>
        </w:rPr>
        <w:t xml:space="preserve">扩展， </w:t>
      </w:r>
      <w:r>
        <w:rPr>
          <w:spacing w:val="35"/>
        </w:rPr>
        <w:t>CORB</w:t>
      </w:r>
      <w:r>
        <w:rPr>
          <w:spacing w:val="-48"/>
        </w:rPr>
        <w:t xml:space="preserve"> </w:t>
      </w:r>
      <w:r>
        <w:rPr>
          <w:spacing w:val="18"/>
        </w:rPr>
        <w:t>A</w:t>
      </w:r>
      <w:r>
        <w:rPr>
          <w:spacing w:val="35"/>
        </w:rPr>
        <w:t>和</w:t>
      </w:r>
      <w:r>
        <w:rPr>
          <w:spacing w:val="28"/>
        </w:rPr>
        <w:t>DD</w:t>
      </w:r>
      <w:r>
        <w:rPr>
          <w:spacing w:val="-44"/>
        </w:rPr>
        <w:t xml:space="preserve"> </w:t>
      </w:r>
      <w:r>
        <w:t>S</w:t>
      </w:r>
      <w:r>
        <w:rPr>
          <w:spacing w:val="-9"/>
        </w:rPr>
        <w:t xml:space="preserve"> 是嵌入式系统最为常用的两种中间件。</w:t>
      </w:r>
    </w:p>
    <w:p w14:paraId="26B133DB">
      <w:pPr>
        <w:numPr>
          <w:ilvl w:val="0"/>
          <w:numId w:val="125"/>
        </w:numPr>
        <w:tabs>
          <w:tab w:val="left" w:pos="973"/>
        </w:tabs>
        <w:spacing w:before="0"/>
        <w:ind w:left="973" w:right="0" w:hanging="190"/>
        <w:jc w:val="left"/>
        <w:rPr>
          <w:rFonts w:ascii="微软雅黑" w:eastAsia="微软雅黑"/>
          <w:b/>
          <w:sz w:val="20"/>
        </w:rPr>
      </w:pPr>
      <w:r>
        <w:rPr>
          <w:rFonts w:ascii="微软雅黑" w:eastAsia="微软雅黑"/>
          <w:b/>
          <w:spacing w:val="-5"/>
          <w:sz w:val="20"/>
        </w:rPr>
        <w:t>嵌入式中间件的一般架构</w:t>
      </w:r>
    </w:p>
    <w:p w14:paraId="19CE340E">
      <w:pPr>
        <w:pStyle w:val="11"/>
        <w:spacing w:before="86" w:line="278" w:lineRule="auto"/>
        <w:ind w:left="390" w:right="115" w:firstLine="402"/>
      </w:pPr>
      <w:r>
        <w:rPr>
          <w:spacing w:val="-2"/>
        </w:rPr>
        <w:t>根据嵌入式中间件的不同类型和其应用对象的不同，其架构也有所不同，通常嵌入式中间件没有统一的架构，这里仅仅列举两种中间件架构。</w:t>
      </w:r>
    </w:p>
    <w:p w14:paraId="5C2698E5">
      <w:pPr>
        <w:pStyle w:val="16"/>
        <w:numPr>
          <w:ilvl w:val="0"/>
          <w:numId w:val="127"/>
        </w:numPr>
        <w:tabs>
          <w:tab w:val="left" w:pos="1003"/>
        </w:tabs>
        <w:spacing w:before="87" w:after="0" w:line="240" w:lineRule="auto"/>
        <w:ind w:left="1003" w:right="0" w:hanging="220"/>
        <w:jc w:val="left"/>
        <w:rPr>
          <w:sz w:val="18"/>
        </w:rPr>
      </w:pPr>
      <w:r>
        <w:rPr>
          <w:spacing w:val="-2"/>
          <w:sz w:val="20"/>
        </w:rPr>
        <w:t>消息中间件</w:t>
      </w:r>
    </w:p>
    <w:p w14:paraId="634CFB7E">
      <w:pPr>
        <w:pStyle w:val="11"/>
        <w:spacing w:before="41"/>
        <w:ind w:left="783"/>
      </w:pPr>
      <w:r>
        <mc:AlternateContent>
          <mc:Choice Requires="wps">
            <w:drawing>
              <wp:anchor distT="0" distB="0" distL="0" distR="0" simplePos="0" relativeHeight="251785216" behindDoc="0" locked="0" layoutInCell="1" allowOverlap="1">
                <wp:simplePos x="0" y="0"/>
                <wp:positionH relativeFrom="page">
                  <wp:posOffset>2844800</wp:posOffset>
                </wp:positionH>
                <wp:positionV relativeFrom="paragraph">
                  <wp:posOffset>566420</wp:posOffset>
                </wp:positionV>
                <wp:extent cx="762000" cy="241300"/>
                <wp:effectExtent l="0" t="0" r="0" b="0"/>
                <wp:wrapNone/>
                <wp:docPr id="1293" name="Textbox 129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D8B20D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93" o:spid="_x0000_s1026" o:spt="202" type="#_x0000_t202" style="position:absolute;left:0pt;margin-left:224pt;margin-top:44.6pt;height:19pt;width:60pt;mso-position-horizontal-relative:page;z-index:251785216;mso-width-relative:page;mso-height-relative:page;" filled="f" stroked="f" coordsize="21600,21600" o:gfxdata="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A&#10;sn2Y2AAAAAoBAAAPAAAAAAAAAAEAIAAAACIAAABkcnMvZG93bnJldi54bWxQSwECFAAUAAAACACH&#10;TuJAcDO8YrIBAAB5AwAADgAAAAAAAAABACAAAAAnAQAAZHJzL2Uyb0RvYy54bWxQSwUGAAAAAAYA&#10;BgBZAQAASwUAAAAA&#10;">
                <v:fill on="f" focussize="0,0"/>
                <v:stroke on="f"/>
                <v:imagedata o:title=""/>
                <o:lock v:ext="edit" aspectratio="f"/>
                <v:textbox inset="0mm,0mm,0mm,0mm">
                  <w:txbxContent>
                    <w:p w14:paraId="2D8B20D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消息中间件是消息传输过程中保存消息的一种容器。它将消息从它的源中继到它的目标时</w:t>
      </w:r>
    </w:p>
    <w:p w14:paraId="211F3614">
      <w:pPr>
        <w:pStyle w:val="11"/>
        <w:spacing w:after="0"/>
        <w:sectPr>
          <w:pgSz w:w="10170" w:h="13020"/>
          <w:pgMar w:top="380" w:right="992" w:bottom="0" w:left="425" w:header="720" w:footer="720" w:gutter="0"/>
          <w:cols w:space="720" w:num="1"/>
        </w:sectPr>
      </w:pPr>
    </w:p>
    <w:p w14:paraId="31758DE2">
      <w:pPr>
        <w:tabs>
          <w:tab w:val="right" w:pos="8809"/>
        </w:tabs>
        <w:spacing w:before="45"/>
        <w:ind w:left="4525" w:right="0" w:firstLine="0"/>
        <w:jc w:val="left"/>
        <w:rPr>
          <w:position w:val="2"/>
          <w:sz w:val="19"/>
        </w:rPr>
      </w:pPr>
      <w:r>
        <w:rPr>
          <w:spacing w:val="-6"/>
          <w:sz w:val="19"/>
        </w:rPr>
        <w:t>第16章</w:t>
      </w:r>
      <w:r>
        <w:rPr>
          <w:spacing w:val="45"/>
          <w:sz w:val="19"/>
        </w:rPr>
        <w:t xml:space="preserve"> </w:t>
      </w:r>
      <w:r>
        <w:rPr>
          <w:spacing w:val="-6"/>
          <w:sz w:val="19"/>
        </w:rPr>
        <w:t>嵌入式系统架构设计理论与实</w:t>
      </w:r>
      <w:r>
        <w:rPr>
          <w:spacing w:val="-10"/>
          <w:sz w:val="19"/>
        </w:rPr>
        <w:t>践</w:t>
      </w:r>
      <w:r>
        <w:rPr>
          <w:sz w:val="19"/>
        </w:rPr>
        <w:tab/>
      </w:r>
      <w:r>
        <w:rPr>
          <w:spacing w:val="11"/>
          <w:position w:val="2"/>
          <w:sz w:val="19"/>
        </w:rPr>
        <w:t>575</w:t>
      </w:r>
    </w:p>
    <w:p w14:paraId="70539B33">
      <w:pPr>
        <w:spacing w:before="352" w:line="312" w:lineRule="auto"/>
        <w:ind w:left="119" w:right="422" w:firstLine="9"/>
        <w:jc w:val="both"/>
        <w:rPr>
          <w:sz w:val="19"/>
        </w:rPr>
      </w:pPr>
      <w:r>
        <w:rPr>
          <w:spacing w:val="8"/>
          <w:sz w:val="19"/>
        </w:rPr>
        <w:t>充当中间人的作用。在消息中间件中，队列的目的是提供路由并保证消息的传递；如果发送消息时接收者不可用，消息队列会保留消息，直到可以成功的传递它为止，当然，消息队列保存</w:t>
      </w:r>
      <w:r>
        <w:rPr>
          <w:spacing w:val="-2"/>
          <w:sz w:val="19"/>
        </w:rPr>
        <w:t>消息也是有期限点的。图16-20给出了消息中间件原理架构示意图。</w:t>
      </w:r>
    </w:p>
    <w:p w14:paraId="2FCD82D1">
      <w:pPr>
        <w:spacing w:after="0" w:line="312" w:lineRule="auto"/>
        <w:jc w:val="both"/>
        <w:rPr>
          <w:sz w:val="19"/>
        </w:rPr>
        <w:sectPr>
          <w:pgSz w:w="10280" w:h="13140"/>
          <w:pgMar w:top="380" w:right="425" w:bottom="0" w:left="992" w:header="720" w:footer="720" w:gutter="0"/>
          <w:cols w:space="720" w:num="1"/>
        </w:sectPr>
      </w:pPr>
    </w:p>
    <w:p w14:paraId="6DBA43D7">
      <w:pPr>
        <w:spacing w:before="165"/>
        <w:ind w:left="2121" w:right="0" w:firstLine="0"/>
        <w:jc w:val="left"/>
        <w:rPr>
          <w:sz w:val="19"/>
        </w:rPr>
      </w:pPr>
      <w:r>
        <w:rPr>
          <w:spacing w:val="-40"/>
          <w:sz w:val="19"/>
        </w:rPr>
        <w:t>发送者</w:t>
      </w:r>
    </w:p>
    <w:p w14:paraId="5F9B6EA1">
      <w:pPr>
        <w:spacing w:before="93" w:line="266" w:lineRule="auto"/>
        <w:ind w:left="2073" w:right="0" w:firstLine="383"/>
        <w:jc w:val="left"/>
        <w:rPr>
          <w:sz w:val="19"/>
        </w:rPr>
      </w:pPr>
      <w:r>
        <w:rPr>
          <w:spacing w:val="-38"/>
          <w:sz w:val="19"/>
        </w:rPr>
        <w:t>存放消息</w:t>
      </w:r>
      <w:r>
        <w:rPr>
          <w:spacing w:val="-2"/>
          <w:sz w:val="19"/>
        </w:rPr>
        <w:t>消息API</w:t>
      </w:r>
    </w:p>
    <w:p w14:paraId="57B83EC9">
      <w:pPr>
        <w:tabs>
          <w:tab w:val="left" w:pos="2822"/>
        </w:tabs>
        <w:spacing w:before="165"/>
        <w:ind w:left="964" w:right="0" w:firstLine="0"/>
        <w:jc w:val="left"/>
        <w:rPr>
          <w:sz w:val="19"/>
        </w:rPr>
      </w:pPr>
      <w:r>
        <w:br w:type="column"/>
      </w:r>
      <w:r>
        <w:rPr>
          <w:spacing w:val="-40"/>
          <w:position w:val="-5"/>
          <w:sz w:val="19"/>
        </w:rPr>
        <w:t>网</w:t>
      </w:r>
      <w:r>
        <w:rPr>
          <w:spacing w:val="-10"/>
          <w:position w:val="-5"/>
          <w:sz w:val="19"/>
        </w:rPr>
        <w:t>络</w:t>
      </w:r>
      <w:r>
        <w:rPr>
          <w:position w:val="-5"/>
          <w:sz w:val="19"/>
        </w:rPr>
        <w:tab/>
      </w:r>
      <w:r>
        <w:rPr>
          <w:spacing w:val="-28"/>
          <w:sz w:val="19"/>
        </w:rPr>
        <w:t>接收者</w:t>
      </w:r>
    </w:p>
    <w:p w14:paraId="2DA2217F">
      <w:pPr>
        <w:spacing w:before="15"/>
        <w:ind w:left="417" w:right="817" w:firstLine="0"/>
        <w:jc w:val="center"/>
        <w:rPr>
          <w:sz w:val="19"/>
        </w:rPr>
      </w:pPr>
      <w:r>
        <w:rPr>
          <w:spacing w:val="-36"/>
          <w:sz w:val="19"/>
        </w:rPr>
        <w:t>获得消息</w:t>
      </w:r>
    </w:p>
    <w:p w14:paraId="71F5609E">
      <w:pPr>
        <w:spacing w:before="44"/>
        <w:ind w:left="817" w:right="400" w:firstLine="0"/>
        <w:jc w:val="center"/>
        <w:rPr>
          <w:sz w:val="19"/>
        </w:rPr>
      </w:pPr>
      <w:r>
        <w:rPr>
          <w:spacing w:val="-30"/>
          <w:sz w:val="19"/>
        </w:rPr>
        <w:t>消息AP1</w:t>
      </w:r>
    </w:p>
    <w:p w14:paraId="1A910E22">
      <w:pPr>
        <w:spacing w:after="0"/>
        <w:jc w:val="center"/>
        <w:rPr>
          <w:sz w:val="19"/>
        </w:rPr>
        <w:sectPr>
          <w:type w:val="continuous"/>
          <w:pgSz w:w="10280" w:h="13140"/>
          <w:pgMar w:top="1460" w:right="425" w:bottom="0" w:left="992" w:header="720" w:footer="720" w:gutter="0"/>
          <w:cols w:equalWidth="0" w:num="2">
            <w:col w:w="3082" w:space="40"/>
            <w:col w:w="5741"/>
          </w:cols>
        </w:sectPr>
      </w:pPr>
    </w:p>
    <w:p w14:paraId="2501D377">
      <w:pPr>
        <w:pStyle w:val="11"/>
        <w:spacing w:before="9"/>
        <w:rPr>
          <w:sz w:val="9"/>
        </w:rPr>
      </w:pPr>
    </w:p>
    <w:p w14:paraId="15D89979">
      <w:pPr>
        <w:pStyle w:val="11"/>
        <w:spacing w:after="0"/>
        <w:rPr>
          <w:sz w:val="9"/>
        </w:rPr>
        <w:sectPr>
          <w:type w:val="continuous"/>
          <w:pgSz w:w="10280" w:h="13140"/>
          <w:pgMar w:top="1460" w:right="425" w:bottom="0" w:left="992" w:header="720" w:footer="720" w:gutter="0"/>
          <w:cols w:space="720" w:num="1"/>
        </w:sectPr>
      </w:pPr>
    </w:p>
    <w:p w14:paraId="15812E93">
      <w:pPr>
        <w:spacing w:before="75"/>
        <w:ind w:left="1776" w:right="0" w:firstLine="0"/>
        <w:jc w:val="left"/>
        <w:rPr>
          <w:sz w:val="19"/>
        </w:rPr>
      </w:pPr>
      <w:r>
        <w:rPr>
          <w:spacing w:val="-26"/>
          <w:sz w:val="19"/>
        </w:rPr>
        <w:t>消息队列服务</w:t>
      </w:r>
    </w:p>
    <w:p w14:paraId="1A2793A1">
      <w:pPr>
        <w:pStyle w:val="11"/>
        <w:spacing w:before="5"/>
        <w:rPr>
          <w:sz w:val="15"/>
        </w:rPr>
      </w:pPr>
      <w:r>
        <w:br w:type="column"/>
      </w:r>
    </w:p>
    <w:p w14:paraId="565A8F27">
      <w:pPr>
        <w:tabs>
          <w:tab w:val="left" w:pos="1284"/>
          <w:tab w:val="left" w:pos="1945"/>
        </w:tabs>
        <w:spacing w:before="0" w:line="210" w:lineRule="exact"/>
        <w:ind w:left="690" w:right="0" w:firstLine="0"/>
        <w:jc w:val="left"/>
        <w:rPr>
          <w:position w:val="5"/>
          <w:sz w:val="15"/>
        </w:rPr>
      </w:pPr>
      <w:r>
        <w:rPr>
          <w:spacing w:val="-10"/>
          <w:position w:val="5"/>
          <w:sz w:val="15"/>
        </w:rPr>
        <w:t>消</w:t>
      </w:r>
      <w:r>
        <w:rPr>
          <w:position w:val="5"/>
          <w:sz w:val="15"/>
        </w:rPr>
        <w:tab/>
      </w:r>
      <w:r>
        <w:rPr>
          <w:spacing w:val="-40"/>
          <w:sz w:val="19"/>
        </w:rPr>
        <w:t>消</w:t>
      </w:r>
      <w:r>
        <w:rPr>
          <w:spacing w:val="-10"/>
          <w:sz w:val="19"/>
        </w:rPr>
        <w:t>息</w:t>
      </w:r>
      <w:r>
        <w:rPr>
          <w:sz w:val="19"/>
        </w:rPr>
        <w:tab/>
      </w:r>
      <w:r>
        <w:rPr>
          <w:spacing w:val="-10"/>
          <w:position w:val="5"/>
          <w:sz w:val="15"/>
        </w:rPr>
        <w:t>消</w:t>
      </w:r>
    </w:p>
    <w:p w14:paraId="2CF8766B">
      <w:pPr>
        <w:tabs>
          <w:tab w:val="left" w:pos="1945"/>
        </w:tabs>
        <w:spacing w:before="0" w:line="144" w:lineRule="exact"/>
        <w:ind w:left="690" w:right="0" w:firstLine="0"/>
        <w:jc w:val="left"/>
        <w:rPr>
          <w:sz w:val="15"/>
        </w:rPr>
      </w:pPr>
      <w:r>
        <w:rPr>
          <w:spacing w:val="-10"/>
          <w:position w:val="1"/>
          <w:sz w:val="15"/>
        </w:rPr>
        <w:t>息</w:t>
      </w:r>
      <w:r>
        <w:rPr>
          <w:position w:val="1"/>
          <w:sz w:val="15"/>
        </w:rPr>
        <w:tab/>
      </w:r>
      <w:r>
        <w:rPr>
          <w:spacing w:val="-10"/>
          <w:sz w:val="15"/>
        </w:rPr>
        <w:t>息</w:t>
      </w:r>
    </w:p>
    <w:p w14:paraId="0EF7B78F">
      <w:pPr>
        <w:tabs>
          <w:tab w:val="left" w:pos="1945"/>
        </w:tabs>
        <w:spacing w:before="0" w:line="178" w:lineRule="exact"/>
        <w:ind w:left="690" w:right="0" w:firstLine="0"/>
        <w:jc w:val="left"/>
        <w:rPr>
          <w:sz w:val="15"/>
        </w:rPr>
      </w:pPr>
      <w:r>
        <w:rPr>
          <w:spacing w:val="-10"/>
          <w:position w:val="1"/>
          <w:sz w:val="15"/>
        </w:rPr>
        <w:t>传</w:t>
      </w:r>
      <w:r>
        <w:rPr>
          <w:position w:val="1"/>
          <w:sz w:val="15"/>
        </w:rPr>
        <w:tab/>
      </w:r>
      <w:r>
        <w:rPr>
          <w:spacing w:val="-10"/>
          <w:sz w:val="15"/>
        </w:rPr>
        <w:t>传</w:t>
      </w:r>
    </w:p>
    <w:p w14:paraId="3D0CE2F6">
      <w:pPr>
        <w:tabs>
          <w:tab w:val="left" w:pos="1945"/>
        </w:tabs>
        <w:spacing w:before="0" w:line="173" w:lineRule="exact"/>
        <w:ind w:left="690" w:right="0" w:firstLine="0"/>
        <w:jc w:val="left"/>
        <w:rPr>
          <w:sz w:val="15"/>
        </w:rPr>
      </w:pPr>
      <w:r>
        <w:rPr>
          <w:spacing w:val="-10"/>
          <w:sz w:val="15"/>
        </w:rPr>
        <w:t>递</w:t>
      </w:r>
      <w:r>
        <w:rPr>
          <w:sz w:val="15"/>
        </w:rPr>
        <w:tab/>
      </w:r>
      <w:r>
        <w:rPr>
          <w:spacing w:val="-10"/>
          <w:sz w:val="15"/>
        </w:rPr>
        <w:t>递</w:t>
      </w:r>
    </w:p>
    <w:p w14:paraId="5DAD2175">
      <w:pPr>
        <w:tabs>
          <w:tab w:val="left" w:pos="1945"/>
        </w:tabs>
        <w:spacing w:before="0" w:line="139" w:lineRule="exact"/>
        <w:ind w:left="690" w:right="0" w:firstLine="0"/>
        <w:jc w:val="left"/>
        <w:rPr>
          <w:sz w:val="15"/>
        </w:rPr>
      </w:pPr>
      <w:r>
        <w:rPr>
          <w:spacing w:val="-10"/>
          <w:sz w:val="15"/>
        </w:rPr>
        <w:t>服</w:t>
      </w:r>
      <w:r>
        <w:rPr>
          <w:sz w:val="15"/>
        </w:rPr>
        <w:tab/>
      </w:r>
      <w:r>
        <w:rPr>
          <w:spacing w:val="-10"/>
          <w:sz w:val="15"/>
        </w:rPr>
        <w:t>服</w:t>
      </w:r>
    </w:p>
    <w:p w14:paraId="7614B99D">
      <w:pPr>
        <w:spacing w:before="75"/>
        <w:ind w:left="726" w:right="0" w:firstLine="0"/>
        <w:jc w:val="left"/>
        <w:rPr>
          <w:sz w:val="19"/>
        </w:rPr>
      </w:pPr>
      <w:r>
        <w:br w:type="column"/>
      </w:r>
      <w:r>
        <w:rPr>
          <w:spacing w:val="-26"/>
          <w:sz w:val="19"/>
        </w:rPr>
        <w:t>消息队列服务</w:t>
      </w:r>
    </w:p>
    <w:p w14:paraId="0499184F">
      <w:pPr>
        <w:spacing w:after="0"/>
        <w:jc w:val="left"/>
        <w:rPr>
          <w:sz w:val="19"/>
        </w:rPr>
        <w:sectPr>
          <w:type w:val="continuous"/>
          <w:pgSz w:w="10280" w:h="13140"/>
          <w:pgMar w:top="1460" w:right="425" w:bottom="0" w:left="992" w:header="720" w:footer="720" w:gutter="0"/>
          <w:cols w:equalWidth="0" w:num="3">
            <w:col w:w="2771" w:space="40"/>
            <w:col w:w="2099" w:space="39"/>
            <w:col w:w="3914"/>
          </w:cols>
        </w:sectPr>
      </w:pPr>
    </w:p>
    <w:p w14:paraId="15B3F47D">
      <w:pPr>
        <w:spacing w:before="25" w:line="199" w:lineRule="auto"/>
        <w:ind w:left="1489" w:right="0" w:firstLine="182"/>
        <w:jc w:val="left"/>
        <w:rPr>
          <w:sz w:val="19"/>
        </w:rPr>
      </w:pPr>
      <w:r>
        <w:rPr>
          <w:spacing w:val="-6"/>
          <w:sz w:val="19"/>
        </w:rPr>
        <w:t xml:space="preserve">接收 </w:t>
      </w:r>
      <w:r>
        <w:rPr>
          <w:spacing w:val="-30"/>
          <w:sz w:val="19"/>
        </w:rPr>
        <w:t>消息队列</w:t>
      </w:r>
    </w:p>
    <w:p w14:paraId="6DB5927F">
      <w:pPr>
        <w:tabs>
          <w:tab w:val="left" w:pos="1320"/>
        </w:tabs>
        <w:spacing w:before="0" w:line="211" w:lineRule="exact"/>
        <w:ind w:left="391" w:right="0" w:firstLine="0"/>
        <w:jc w:val="left"/>
        <w:rPr>
          <w:position w:val="1"/>
          <w:sz w:val="15"/>
        </w:rPr>
      </w:pPr>
      <w:r>
        <w:br w:type="column"/>
      </w:r>
      <w:r>
        <w:rPr>
          <w:spacing w:val="-40"/>
          <w:sz w:val="19"/>
        </w:rPr>
        <w:t>发</w:t>
      </w:r>
      <w:r>
        <w:rPr>
          <w:spacing w:val="-10"/>
          <w:sz w:val="19"/>
        </w:rPr>
        <w:t>送</w:t>
      </w:r>
      <w:r>
        <w:rPr>
          <w:sz w:val="19"/>
        </w:rPr>
        <w:tab/>
      </w:r>
      <w:r>
        <w:rPr>
          <w:spacing w:val="-10"/>
          <w:position w:val="1"/>
          <w:sz w:val="15"/>
        </w:rPr>
        <w:t>务</w:t>
      </w:r>
    </w:p>
    <w:p w14:paraId="7A0D86C3">
      <w:pPr>
        <w:spacing w:before="0" w:line="218" w:lineRule="exact"/>
        <w:ind w:left="199" w:right="0" w:firstLine="0"/>
        <w:jc w:val="left"/>
        <w:rPr>
          <w:sz w:val="19"/>
        </w:rPr>
      </w:pPr>
      <w:r>
        <w:rPr>
          <w:spacing w:val="-36"/>
          <w:sz w:val="19"/>
        </w:rPr>
        <w:t>消息队列</w:t>
      </w:r>
    </w:p>
    <w:p w14:paraId="3F69EB0C">
      <w:pPr>
        <w:tabs>
          <w:tab w:val="left" w:pos="1875"/>
          <w:tab w:val="left" w:pos="2594"/>
          <w:tab w:val="left" w:pos="2776"/>
        </w:tabs>
        <w:spacing w:before="12" w:line="189" w:lineRule="auto"/>
        <w:ind w:left="1684" w:right="1913" w:hanging="623"/>
        <w:jc w:val="left"/>
        <w:rPr>
          <w:sz w:val="19"/>
        </w:rPr>
      </w:pPr>
      <w:r>
        <w:br w:type="column"/>
      </w:r>
      <w:r>
        <w:rPr>
          <w:spacing w:val="-10"/>
          <w:position w:val="1"/>
          <w:sz w:val="15"/>
        </w:rPr>
        <w:t>务</w:t>
      </w:r>
      <w:r>
        <w:rPr>
          <w:position w:val="1"/>
          <w:sz w:val="15"/>
        </w:rPr>
        <w:tab/>
      </w:r>
      <w:r>
        <w:rPr>
          <w:position w:val="1"/>
          <w:sz w:val="15"/>
        </w:rPr>
        <w:tab/>
      </w:r>
      <w:r>
        <w:rPr>
          <w:spacing w:val="-6"/>
          <w:sz w:val="19"/>
        </w:rPr>
        <w:t>接收</w:t>
      </w:r>
      <w:r>
        <w:rPr>
          <w:sz w:val="19"/>
        </w:rPr>
        <w:tab/>
      </w:r>
      <w:r>
        <w:rPr>
          <w:sz w:val="19"/>
        </w:rPr>
        <w:tab/>
      </w:r>
      <w:r>
        <w:rPr>
          <w:spacing w:val="-6"/>
          <w:position w:val="2"/>
          <w:sz w:val="19"/>
        </w:rPr>
        <w:t xml:space="preserve">发送 </w:t>
      </w:r>
      <w:r>
        <w:rPr>
          <w:spacing w:val="-4"/>
          <w:sz w:val="19"/>
        </w:rPr>
        <w:t>消息队列</w:t>
      </w:r>
      <w:r>
        <w:rPr>
          <w:sz w:val="19"/>
        </w:rPr>
        <w:tab/>
      </w:r>
      <w:r>
        <w:rPr>
          <w:spacing w:val="-28"/>
          <w:sz w:val="19"/>
        </w:rPr>
        <w:t>消息队列</w:t>
      </w:r>
    </w:p>
    <w:p w14:paraId="2F7E00A8">
      <w:pPr>
        <w:spacing w:after="0" w:line="189" w:lineRule="auto"/>
        <w:jc w:val="left"/>
        <w:rPr>
          <w:sz w:val="19"/>
        </w:rPr>
        <w:sectPr>
          <w:type w:val="continuous"/>
          <w:pgSz w:w="10280" w:h="13140"/>
          <w:pgMar w:top="1460" w:right="425" w:bottom="0" w:left="992" w:header="720" w:footer="720" w:gutter="0"/>
          <w:cols w:equalWidth="0" w:num="3">
            <w:col w:w="2141" w:space="40"/>
            <w:col w:w="1474" w:space="39"/>
            <w:col w:w="5169"/>
          </w:cols>
        </w:sectPr>
      </w:pPr>
    </w:p>
    <w:p w14:paraId="6B729EA7">
      <w:pPr>
        <w:spacing w:before="27" w:line="440" w:lineRule="atLeast"/>
        <w:ind w:left="512" w:right="3132" w:firstLine="2270"/>
        <w:jc w:val="left"/>
        <w:rPr>
          <w:sz w:val="19"/>
        </w:rPr>
      </w:pPr>
      <w:r>
        <w:rPr>
          <w:sz w:val="19"/>
        </w:rPr>
        <w:drawing>
          <wp:anchor distT="0" distB="0" distL="0" distR="0" simplePos="0" relativeHeight="252069888" behindDoc="1" locked="0" layoutInCell="1" allowOverlap="1">
            <wp:simplePos x="0" y="0"/>
            <wp:positionH relativeFrom="page">
              <wp:posOffset>12065</wp:posOffset>
            </wp:positionH>
            <wp:positionV relativeFrom="page">
              <wp:posOffset>188595</wp:posOffset>
            </wp:positionV>
            <wp:extent cx="6503035" cy="7661275"/>
            <wp:effectExtent l="0" t="0" r="0" b="0"/>
            <wp:wrapNone/>
            <wp:docPr id="1294" name="Image 1294"/>
            <wp:cNvGraphicFramePr/>
            <a:graphic xmlns:a="http://schemas.openxmlformats.org/drawingml/2006/main">
              <a:graphicData uri="http://schemas.openxmlformats.org/drawingml/2006/picture">
                <pic:pic xmlns:pic="http://schemas.openxmlformats.org/drawingml/2006/picture">
                  <pic:nvPicPr>
                    <pic:cNvPr id="1294" name="Image 1294"/>
                    <pic:cNvPicPr/>
                  </pic:nvPicPr>
                  <pic:blipFill>
                    <a:blip r:embed="rId127" cstate="print"/>
                    <a:stretch>
                      <a:fillRect/>
                    </a:stretch>
                  </pic:blipFill>
                  <pic:spPr>
                    <a:xfrm>
                      <a:off x="0" y="0"/>
                      <a:ext cx="6502933" cy="7661272"/>
                    </a:xfrm>
                    <a:prstGeom prst="rect">
                      <a:avLst/>
                    </a:prstGeom>
                  </pic:spPr>
                </pic:pic>
              </a:graphicData>
            </a:graphic>
          </wp:anchor>
        </w:drawing>
      </w:r>
      <w:r>
        <w:rPr>
          <w:spacing w:val="-2"/>
          <w:sz w:val="19"/>
        </w:rPr>
        <w:t>图16-20消息中间件原理架构示意图消息中间件具有两个基本特点：</w:t>
      </w:r>
    </w:p>
    <w:p w14:paraId="4D826ADA">
      <w:pPr>
        <w:pStyle w:val="16"/>
        <w:numPr>
          <w:ilvl w:val="0"/>
          <w:numId w:val="128"/>
        </w:numPr>
        <w:tabs>
          <w:tab w:val="left" w:pos="837"/>
        </w:tabs>
        <w:spacing w:before="74" w:after="0" w:line="309" w:lineRule="auto"/>
        <w:ind w:left="90" w:right="406" w:firstLine="421"/>
        <w:jc w:val="both"/>
        <w:rPr>
          <w:sz w:val="19"/>
        </w:rPr>
      </w:pPr>
      <w:r>
        <w:rPr>
          <w:spacing w:val="13"/>
          <w:w w:val="100"/>
          <w:sz w:val="19"/>
        </w:rPr>
        <w:t>采用异步处理模式：消息发送者可以发送一个消息而无须等待响应。消息发送者将消</w:t>
      </w:r>
      <w:r>
        <w:rPr>
          <w:spacing w:val="14"/>
          <w:w w:val="100"/>
          <w:sz w:val="19"/>
        </w:rPr>
        <w:t>息发送到一条虚拟的通道(</w:t>
      </w:r>
      <w:r>
        <w:rPr>
          <w:spacing w:val="-79"/>
          <w:sz w:val="19"/>
        </w:rPr>
        <w:t xml:space="preserve"> </w:t>
      </w:r>
      <w:r>
        <w:rPr>
          <w:spacing w:val="13"/>
          <w:w w:val="100"/>
          <w:sz w:val="19"/>
        </w:rPr>
        <w:t>主题或队列)</w:t>
      </w:r>
      <w:r>
        <w:rPr>
          <w:spacing w:val="-79"/>
          <w:sz w:val="19"/>
        </w:rPr>
        <w:t xml:space="preserve"> </w:t>
      </w:r>
      <w:r>
        <w:rPr>
          <w:spacing w:val="16"/>
          <w:w w:val="100"/>
          <w:sz w:val="19"/>
        </w:rPr>
        <w:t>上，消息接收者则订阅或是监听该通道。一条消息可</w:t>
      </w:r>
      <w:r>
        <w:rPr>
          <w:spacing w:val="11"/>
          <w:w w:val="100"/>
          <w:sz w:val="19"/>
        </w:rPr>
        <w:t>能最终转发给一个或多个消息接收者，这些接收者都无须对消息发送者做出同步回应。整个过</w:t>
      </w:r>
      <w:r>
        <w:rPr>
          <w:spacing w:val="3"/>
          <w:w w:val="100"/>
          <w:sz w:val="19"/>
        </w:rPr>
        <w:t>程是异步的。比如用户消息注册，注册完毕后过段时间发送邮件或者短信。</w:t>
      </w:r>
    </w:p>
    <w:p w14:paraId="671E0072">
      <w:pPr>
        <w:pStyle w:val="16"/>
        <w:numPr>
          <w:ilvl w:val="0"/>
          <w:numId w:val="128"/>
        </w:numPr>
        <w:tabs>
          <w:tab w:val="left" w:pos="828"/>
        </w:tabs>
        <w:spacing w:before="0" w:after="0" w:line="225" w:lineRule="exact"/>
        <w:ind w:left="828" w:right="0" w:hanging="326"/>
        <w:jc w:val="left"/>
        <w:rPr>
          <w:sz w:val="19"/>
        </w:rPr>
      </w:pPr>
      <w:r>
        <w:rPr>
          <w:spacing w:val="12"/>
          <w:sz w:val="19"/>
        </w:rPr>
        <w:t>应用程序和应用程序调用关系为松耦合关系：发送者和接收者不必了解对方、只需要</w:t>
      </w:r>
    </w:p>
    <w:p w14:paraId="3583F781">
      <w:pPr>
        <w:spacing w:before="73" w:line="302" w:lineRule="auto"/>
        <w:ind w:left="80" w:right="409" w:firstLine="9"/>
        <w:jc w:val="both"/>
        <w:rPr>
          <w:sz w:val="19"/>
        </w:rPr>
      </w:pPr>
      <w:r>
        <w:rPr>
          <w:spacing w:val="11"/>
          <w:w w:val="100"/>
          <w:sz w:val="19"/>
        </w:rPr>
        <w:t>确认消息，发送者和接收者不必同时在线。比如在线交易系统为了保证数据的最终一致，在支付系统处理完成后会把支付结果放到消息中间件里通过订单系统修改订单支付状态。两个系统</w:t>
      </w:r>
      <w:r>
        <w:rPr>
          <w:spacing w:val="-9"/>
          <w:w w:val="100"/>
          <w:sz w:val="19"/>
        </w:rPr>
        <w:t>通过消息中间件解耦。</w:t>
      </w:r>
    </w:p>
    <w:p w14:paraId="1C4723AD">
      <w:pPr>
        <w:spacing w:before="1"/>
        <w:ind w:left="492" w:right="0" w:firstLine="0"/>
        <w:jc w:val="both"/>
        <w:rPr>
          <w:sz w:val="19"/>
        </w:rPr>
      </w:pPr>
      <w:r>
        <w:rPr>
          <w:spacing w:val="-1"/>
          <w:sz w:val="19"/>
        </w:rPr>
        <w:t xml:space="preserve">消息传递服务模型有点对点模型 </w:t>
      </w:r>
      <w:r>
        <w:rPr>
          <w:spacing w:val="16"/>
          <w:sz w:val="19"/>
        </w:rPr>
        <w:t>(PTP</w:t>
      </w:r>
      <w:r>
        <w:rPr>
          <w:spacing w:val="5"/>
          <w:sz w:val="19"/>
        </w:rPr>
        <w:t xml:space="preserve">) 和发布- 订阅模型 </w:t>
      </w:r>
      <w:r>
        <w:rPr>
          <w:sz w:val="19"/>
        </w:rPr>
        <w:t>(Pub/Sub</w:t>
      </w:r>
      <w:r>
        <w:rPr>
          <w:spacing w:val="-3"/>
          <w:sz w:val="19"/>
        </w:rPr>
        <w:t>) 之分。</w:t>
      </w:r>
    </w:p>
    <w:p w14:paraId="7A1FF712">
      <w:pPr>
        <w:spacing w:before="46" w:line="309" w:lineRule="auto"/>
        <w:ind w:left="80" w:right="430" w:firstLine="421"/>
        <w:jc w:val="both"/>
        <w:rPr>
          <w:sz w:val="19"/>
        </w:rPr>
      </w:pPr>
      <w:r>
        <w:rPr>
          <w:spacing w:val="11"/>
          <w:w w:val="100"/>
          <w:sz w:val="19"/>
        </w:rPr>
        <w:t>点对点模型用于消息生产者和消息消费者之间点对点的通信。消息生产者将消息发送到由</w:t>
      </w:r>
      <w:r>
        <w:rPr>
          <w:spacing w:val="10"/>
          <w:w w:val="100"/>
          <w:sz w:val="19"/>
        </w:rPr>
        <w:t>某个名字标识的特定消费者。这个名字实际上对应于消息服务中的一个队列</w:t>
      </w:r>
      <w:r>
        <w:rPr>
          <w:spacing w:val="-12"/>
          <w:sz w:val="19"/>
        </w:rPr>
        <w:t xml:space="preserve"> </w:t>
      </w:r>
      <w:r>
        <w:rPr>
          <w:spacing w:val="10"/>
          <w:w w:val="100"/>
          <w:sz w:val="19"/>
        </w:rPr>
        <w:t>(Qucuc)</w:t>
      </w:r>
      <w:r>
        <w:rPr>
          <w:w w:val="100"/>
          <w:sz w:val="19"/>
        </w:rPr>
        <w:t>,</w:t>
      </w:r>
      <w:r>
        <w:rPr>
          <w:spacing w:val="13"/>
          <w:sz w:val="19"/>
        </w:rPr>
        <w:t xml:space="preserve"> </w:t>
      </w:r>
      <w:r>
        <w:rPr>
          <w:spacing w:val="2"/>
          <w:w w:val="100"/>
          <w:sz w:val="19"/>
        </w:rPr>
        <w:t>在消息</w:t>
      </w:r>
      <w:r>
        <w:rPr>
          <w:spacing w:val="11"/>
          <w:w w:val="100"/>
          <w:sz w:val="19"/>
        </w:rPr>
        <w:t>传送给消费者之前它被存储在这个队列中。队列消息可以放在内存中，也可以是持久的，以保</w:t>
      </w:r>
      <w:r>
        <w:rPr>
          <w:spacing w:val="1"/>
          <w:w w:val="100"/>
          <w:sz w:val="19"/>
        </w:rPr>
        <w:t>证在消息服务出现故障时仍然能够传递消息。</w:t>
      </w:r>
    </w:p>
    <w:p w14:paraId="2CE02EBF">
      <w:pPr>
        <w:spacing w:before="0" w:line="216" w:lineRule="exact"/>
        <w:ind w:left="483" w:right="0" w:firstLine="0"/>
        <w:jc w:val="left"/>
        <w:rPr>
          <w:sz w:val="19"/>
        </w:rPr>
      </w:pPr>
      <w:r>
        <w:rPr>
          <w:spacing w:val="12"/>
          <w:sz w:val="19"/>
        </w:rPr>
        <w:t>发布者/订阅者模型支持向一个特定的消息主题生产消息，或多个订阅者可能对接收各自</w:t>
      </w:r>
    </w:p>
    <w:p w14:paraId="2DA01715">
      <w:pPr>
        <w:spacing w:before="64" w:line="309" w:lineRule="auto"/>
        <w:ind w:left="100" w:right="440" w:hanging="20"/>
        <w:jc w:val="left"/>
        <w:rPr>
          <w:sz w:val="19"/>
        </w:rPr>
      </w:pPr>
      <w:r>
        <w:rPr>
          <w:spacing w:val="9"/>
          <w:sz w:val="19"/>
        </w:rPr>
        <w:t>特定消息主题的消息感兴趣。在这种模型下，发布者和订阅者彼此不知道对方。其模式好比是</w:t>
      </w:r>
      <w:r>
        <w:rPr>
          <w:spacing w:val="-2"/>
          <w:sz w:val="19"/>
        </w:rPr>
        <w:t>匿名公告板。</w:t>
      </w:r>
    </w:p>
    <w:p w14:paraId="796D704B">
      <w:pPr>
        <w:spacing w:before="0" w:line="230" w:lineRule="exact"/>
        <w:ind w:left="483" w:right="0" w:firstLine="0"/>
        <w:jc w:val="left"/>
        <w:rPr>
          <w:sz w:val="19"/>
        </w:rPr>
      </w:pPr>
      <w:r>
        <w:rPr>
          <w:spacing w:val="9"/>
          <w:sz w:val="19"/>
        </w:rPr>
        <w:t>这种模式被概括为：多个消费者可以获得消息。在发布者和订阅者之间存在时间依赖性。</w:t>
      </w:r>
    </w:p>
    <w:p w14:paraId="42B8A769">
      <w:pPr>
        <w:spacing w:before="81" w:line="302" w:lineRule="auto"/>
        <w:ind w:left="71" w:right="446" w:firstLine="9"/>
        <w:jc w:val="both"/>
        <w:rPr>
          <w:sz w:val="19"/>
        </w:rPr>
      </w:pPr>
      <w:r>
        <w:rPr>
          <w:spacing w:val="3"/>
          <w:sz w:val="19"/>
        </w:rPr>
        <w:t xml:space="preserve">发布者需要建立一个订阅 </w:t>
      </w:r>
      <w:r>
        <w:rPr>
          <w:sz w:val="19"/>
        </w:rPr>
        <w:t>(subscription), 以便能够让消费者订阅。订阅者必须保持持续的活动</w:t>
      </w:r>
      <w:r>
        <w:rPr>
          <w:spacing w:val="9"/>
          <w:sz w:val="19"/>
        </w:rPr>
        <w:t>状态以接收消息，除非订阅者建立了持久的订阅。在这种情况下，在订阅者未连接时发布的消</w:t>
      </w:r>
      <w:r>
        <w:rPr>
          <w:spacing w:val="-2"/>
          <w:sz w:val="19"/>
        </w:rPr>
        <w:t>息将在订阅者重新连接时重新发布。</w:t>
      </w:r>
    </w:p>
    <w:p w14:paraId="6CACAD6C">
      <w:pPr>
        <w:pStyle w:val="16"/>
        <w:numPr>
          <w:ilvl w:val="0"/>
          <w:numId w:val="127"/>
        </w:numPr>
        <w:tabs>
          <w:tab w:val="left" w:pos="698"/>
        </w:tabs>
        <w:spacing w:before="70" w:after="0" w:line="240" w:lineRule="auto"/>
        <w:ind w:left="698" w:right="0" w:hanging="225"/>
        <w:jc w:val="left"/>
        <w:rPr>
          <w:sz w:val="17"/>
        </w:rPr>
      </w:pPr>
      <w:r>
        <w:rPr>
          <w:spacing w:val="15"/>
          <w:sz w:val="19"/>
        </w:rPr>
        <w:t>分布式对象中间件</w:t>
      </w:r>
    </w:p>
    <w:p w14:paraId="2BA862DE">
      <w:pPr>
        <w:spacing w:before="61"/>
        <w:ind w:left="483" w:right="0" w:firstLine="0"/>
        <w:jc w:val="left"/>
        <w:rPr>
          <w:sz w:val="19"/>
        </w:rPr>
      </w:pPr>
      <w:r>
        <w:rPr>
          <w:sz w:val="19"/>
        </w:rPr>
        <mc:AlternateContent>
          <mc:Choice Requires="wps">
            <w:drawing>
              <wp:anchor distT="0" distB="0" distL="0" distR="0" simplePos="0" relativeHeight="251786240" behindDoc="0" locked="0" layoutInCell="1" allowOverlap="1">
                <wp:simplePos x="0" y="0"/>
                <wp:positionH relativeFrom="page">
                  <wp:posOffset>2880360</wp:posOffset>
                </wp:positionH>
                <wp:positionV relativeFrom="paragraph">
                  <wp:posOffset>471170</wp:posOffset>
                </wp:positionV>
                <wp:extent cx="762000" cy="241300"/>
                <wp:effectExtent l="0" t="0" r="0" b="0"/>
                <wp:wrapNone/>
                <wp:docPr id="1295" name="Textbox 129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38D52C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95" o:spid="_x0000_s1026" o:spt="202" type="#_x0000_t202" style="position:absolute;left:0pt;margin-left:226.8pt;margin-top:37.1pt;height:19pt;width:60pt;mso-position-horizontal-relative:page;z-index:251786240;mso-width-relative:page;mso-height-relative:page;" filled="f" stroked="f" coordsize="21600,21600" o:gfxdata="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rC2btkAAAAKAQAADwAAAAAAAAABACAAAAAiAAAAZHJzL2Rvd25yZXYueG1sUEsBAhQAFAAAAAgA&#10;h07iQOmek/KyAQAAeQMAAA4AAAAAAAAAAQAgAAAAKAEAAGRycy9lMm9Eb2MueG1sUEsFBgAAAAAG&#10;AAYAWQEAAEwFAAAAAA==&#10;">
                <v:fill on="f" focussize="0,0"/>
                <v:stroke on="f"/>
                <v:imagedata o:title=""/>
                <o:lock v:ext="edit" aspectratio="f"/>
                <v:textbox inset="0mm,0mm,0mm,0mm">
                  <w:txbxContent>
                    <w:p w14:paraId="238D52C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sz w:val="19"/>
        </w:rPr>
        <w:t>分布式对象中间件是为了解决分布计算和软件复用过程中存在的异构问题而提出的。它的</w:t>
      </w:r>
    </w:p>
    <w:p w14:paraId="450D30DB">
      <w:pPr>
        <w:spacing w:after="0"/>
        <w:jc w:val="left"/>
        <w:rPr>
          <w:sz w:val="19"/>
        </w:rPr>
        <w:sectPr>
          <w:type w:val="continuous"/>
          <w:pgSz w:w="10280" w:h="13140"/>
          <w:pgMar w:top="1460" w:right="425" w:bottom="0" w:left="992" w:header="720" w:footer="720" w:gutter="0"/>
          <w:cols w:space="720" w:num="1"/>
        </w:sectPr>
      </w:pPr>
    </w:p>
    <w:p w14:paraId="600D55E7">
      <w:pPr>
        <w:pStyle w:val="11"/>
        <w:tabs>
          <w:tab w:val="left" w:pos="1042"/>
        </w:tabs>
        <w:spacing w:before="43"/>
        <w:ind w:left="73"/>
      </w:pPr>
      <w:r>
        <w:rPr>
          <w:spacing w:val="-5"/>
          <w:position w:val="2"/>
        </w:rPr>
        <w:t>576</w:t>
      </w:r>
      <w:r>
        <w:rPr>
          <w:position w:val="2"/>
        </w:rPr>
        <w:tab/>
      </w:r>
      <w:r>
        <w:rPr>
          <w:spacing w:val="-12"/>
        </w:rPr>
        <w:t>系统架构设计师教程(第2版)</w:t>
      </w:r>
    </w:p>
    <w:p w14:paraId="1625010A">
      <w:pPr>
        <w:pStyle w:val="11"/>
        <w:spacing w:before="90"/>
      </w:pPr>
    </w:p>
    <w:p w14:paraId="433902B0">
      <w:pPr>
        <w:pStyle w:val="11"/>
        <w:spacing w:line="288" w:lineRule="auto"/>
        <w:ind w:left="419" w:right="66" w:firstLine="19"/>
        <w:jc w:val="both"/>
      </w:pPr>
      <w:r>
        <w:rPr>
          <w:w w:val="102"/>
        </w:rPr>
        <w:t>任务是处理分布式对象之间通信，是基于组件的思想，由一组对象来提供系统服务，对象之间能够跨平台通信。这里的基本组件就是对象，它们提供一组服务，对外给出服务接口，对象之间可以相互调用，服务对象之间不存在客户机和服务器的界限。分布式对象中间件使用了分布式技术，它将网络上的所用资源互相连接起来，对外表现为一个统一的整体，对客户是透明的，不必区分本地操作和远程操作；分布式对象中间件使用了面向对象技术，它通过</w:t>
      </w:r>
      <w:r>
        <w:rPr>
          <w:spacing w:val="4"/>
          <w:w w:val="102"/>
        </w:rPr>
        <w:t>封装、继承及多态提供了良好的代码重用功能。图16-21</w:t>
      </w:r>
      <w:r>
        <w:rPr>
          <w:spacing w:val="3"/>
          <w:w w:val="102"/>
        </w:rPr>
        <w:t>给出分布式对象中间件原理架构示</w:t>
      </w:r>
      <w:r>
        <w:rPr>
          <w:spacing w:val="-27"/>
          <w:w w:val="102"/>
        </w:rPr>
        <w:t>意图。</w:t>
      </w:r>
    </w:p>
    <w:p w14:paraId="68F832BD">
      <w:pPr>
        <w:pStyle w:val="11"/>
        <w:spacing w:before="5"/>
        <w:ind w:left="822"/>
      </w:pPr>
      <w:r>
        <w:rPr>
          <w:spacing w:val="-36"/>
        </w:rPr>
        <w:t>其中：</w:t>
      </w:r>
    </w:p>
    <w:p w14:paraId="3D45A71D">
      <w:pPr>
        <w:pStyle w:val="16"/>
        <w:numPr>
          <w:ilvl w:val="0"/>
          <w:numId w:val="129"/>
        </w:numPr>
        <w:tabs>
          <w:tab w:val="left" w:pos="1151"/>
          <w:tab w:val="left" w:pos="6588"/>
          <w:tab w:val="left" w:pos="7835"/>
        </w:tabs>
        <w:spacing w:before="50" w:after="0" w:line="242" w:lineRule="auto"/>
        <w:ind w:left="428" w:right="227" w:firstLine="393"/>
        <w:jc w:val="left"/>
        <w:rPr>
          <w:sz w:val="20"/>
        </w:rPr>
      </w:pPr>
      <w:r>
        <w:rPr>
          <w:sz w:val="20"/>
        </w:rPr>
        <w:t xml:space="preserve">对象请求代理 </w:t>
      </w:r>
      <w:r>
        <w:rPr>
          <w:spacing w:val="10"/>
          <w:sz w:val="20"/>
        </w:rPr>
        <w:t xml:space="preserve">(ORB): </w:t>
      </w:r>
      <w:r>
        <w:rPr>
          <w:sz w:val="20"/>
        </w:rPr>
        <w:t>规定了分布式对象的定义(接口)</w:t>
      </w:r>
      <w:r>
        <w:rPr>
          <w:sz w:val="20"/>
        </w:rPr>
        <w:tab/>
      </w:r>
      <w:r>
        <w:rPr>
          <w:spacing w:val="-4"/>
          <w:position w:val="-3"/>
          <w:sz w:val="20"/>
        </w:rPr>
        <w:t>应用对象</w:t>
      </w:r>
      <w:r>
        <w:rPr>
          <w:position w:val="-3"/>
          <w:sz w:val="20"/>
        </w:rPr>
        <w:tab/>
      </w:r>
      <w:r>
        <w:rPr>
          <w:spacing w:val="-26"/>
          <w:position w:val="-3"/>
          <w:sz w:val="20"/>
        </w:rPr>
        <w:t>公共设施</w:t>
      </w:r>
      <w:r>
        <w:rPr>
          <w:spacing w:val="-2"/>
          <w:sz w:val="20"/>
        </w:rPr>
        <w:t>和语言映射，实现对象间的通信和互操作。是分布对象系统中的</w:t>
      </w:r>
    </w:p>
    <w:p w14:paraId="7F2D63CB">
      <w:pPr>
        <w:pStyle w:val="11"/>
        <w:tabs>
          <w:tab w:val="left" w:pos="6617"/>
        </w:tabs>
        <w:spacing w:before="67" w:line="218" w:lineRule="auto"/>
        <w:ind w:left="428" w:right="365"/>
      </w:pPr>
      <w:r>
        <w:rPr>
          <w:spacing w:val="-2"/>
        </w:rPr>
        <w:t>软总线。通过它各个对象可以透明地向本地或远程对象发出请求</w:t>
      </w:r>
      <w:r>
        <w:tab/>
      </w:r>
      <w:r>
        <w:rPr>
          <w:spacing w:val="-20"/>
          <w:position w:val="-7"/>
        </w:rPr>
        <w:t>对象请求代理(中间件)</w:t>
      </w:r>
      <w:r>
        <w:rPr>
          <w:spacing w:val="-2"/>
        </w:rPr>
        <w:t>或接收响应，每一台运行着服务对象的计算机都有自己的对象请</w:t>
      </w:r>
    </w:p>
    <w:p w14:paraId="5CB99CF8">
      <w:pPr>
        <w:pStyle w:val="11"/>
        <w:tabs>
          <w:tab w:val="left" w:pos="7212"/>
        </w:tabs>
        <w:spacing w:before="20" w:line="225" w:lineRule="auto"/>
        <w:ind w:left="419" w:right="851" w:hanging="10"/>
      </w:pPr>
      <w:r>
        <w:t xml:space="preserve">求代理。 O R </w:t>
      </w:r>
      <w:r>
        <w:rPr>
          <w:spacing w:val="20"/>
        </w:rPr>
        <w:t>B</w:t>
      </w:r>
      <w:r>
        <w:t>可以实现单进程中对象间的调用，也可以实现同台</w:t>
      </w:r>
      <w:r>
        <w:tab/>
      </w:r>
      <w:r>
        <w:rPr>
          <w:spacing w:val="-26"/>
          <w:position w:val="-7"/>
        </w:rPr>
        <w:t>公共服务</w:t>
      </w:r>
      <w:r>
        <w:rPr>
          <w:spacing w:val="-2"/>
        </w:rPr>
        <w:t>计算机中运行的多进程中对象之间的调用，还可以实现运行在网</w:t>
      </w:r>
    </w:p>
    <w:p w14:paraId="2AF255A4">
      <w:pPr>
        <w:pStyle w:val="11"/>
        <w:spacing w:after="0" w:line="225" w:lineRule="auto"/>
        <w:sectPr>
          <w:pgSz w:w="10190" w:h="13020"/>
          <w:pgMar w:top="400" w:right="992" w:bottom="0" w:left="425" w:header="720" w:footer="720" w:gutter="0"/>
          <w:cols w:space="720" w:num="1"/>
        </w:sectPr>
      </w:pPr>
    </w:p>
    <w:p w14:paraId="64FD6691">
      <w:pPr>
        <w:pStyle w:val="11"/>
        <w:spacing w:before="79"/>
        <w:ind w:left="409"/>
      </w:pPr>
      <w:r>
        <w:rPr>
          <w:spacing w:val="-10"/>
        </w:rPr>
        <w:t>络中多个计算机上多进程中对象间的调用。</w:t>
      </w:r>
    </w:p>
    <w:p w14:paraId="4BDE1F77">
      <w:pPr>
        <w:pStyle w:val="16"/>
        <w:numPr>
          <w:ilvl w:val="0"/>
          <w:numId w:val="129"/>
        </w:numPr>
        <w:tabs>
          <w:tab w:val="left" w:pos="1146"/>
        </w:tabs>
        <w:spacing w:before="50" w:after="0" w:line="240" w:lineRule="auto"/>
        <w:ind w:left="1146" w:right="0" w:hanging="315"/>
        <w:jc w:val="left"/>
        <w:rPr>
          <w:sz w:val="20"/>
        </w:rPr>
      </w:pPr>
      <w:r>
        <w:rPr>
          <w:spacing w:val="-1"/>
          <w:sz w:val="20"/>
        </w:rPr>
        <w:t>公共服务：为创建对象、对象访问控制提供了一套标准</w:t>
      </w:r>
    </w:p>
    <w:p w14:paraId="4248D9C3">
      <w:pPr>
        <w:pStyle w:val="11"/>
        <w:spacing w:line="232" w:lineRule="exact"/>
        <w:ind w:left="175"/>
        <w:jc w:val="center"/>
      </w:pPr>
      <w:r>
        <w:br w:type="column"/>
      </w:r>
      <w:r>
        <w:rPr>
          <w:spacing w:val="-14"/>
        </w:rPr>
        <w:t>图16-21 分布式对象中间件</w:t>
      </w:r>
    </w:p>
    <w:p w14:paraId="46A47B18">
      <w:pPr>
        <w:pStyle w:val="11"/>
        <w:spacing w:before="41"/>
        <w:ind w:left="193"/>
        <w:jc w:val="center"/>
      </w:pPr>
      <w:r>
        <w:rPr>
          <w:spacing w:val="-30"/>
        </w:rPr>
        <w:t>原理架构示意图</w:t>
      </w:r>
    </w:p>
    <w:p w14:paraId="56D21996">
      <w:pPr>
        <w:pStyle w:val="11"/>
        <w:spacing w:after="0"/>
        <w:jc w:val="center"/>
        <w:sectPr>
          <w:type w:val="continuous"/>
          <w:pgSz w:w="10190" w:h="13020"/>
          <w:pgMar w:top="1460" w:right="992" w:bottom="0" w:left="425" w:header="720" w:footer="720" w:gutter="0"/>
          <w:cols w:equalWidth="0" w:num="2">
            <w:col w:w="6130" w:space="40"/>
            <w:col w:w="2603"/>
          </w:cols>
        </w:sectPr>
      </w:pPr>
    </w:p>
    <w:p w14:paraId="71C7D615">
      <w:pPr>
        <w:pStyle w:val="11"/>
        <w:spacing w:before="43" w:line="288" w:lineRule="auto"/>
        <w:ind w:left="409" w:right="96" w:firstLine="19"/>
      </w:pPr>
      <w:r>
        <w:drawing>
          <wp:anchor distT="0" distB="0" distL="0" distR="0" simplePos="0" relativeHeight="252070912" behindDoc="1" locked="0" layoutInCell="1" allowOverlap="1">
            <wp:simplePos x="0" y="0"/>
            <wp:positionH relativeFrom="page">
              <wp:posOffset>0</wp:posOffset>
            </wp:positionH>
            <wp:positionV relativeFrom="page">
              <wp:posOffset>9525</wp:posOffset>
            </wp:positionV>
            <wp:extent cx="5855335" cy="8255000"/>
            <wp:effectExtent l="0" t="0" r="0" b="0"/>
            <wp:wrapNone/>
            <wp:docPr id="1296" name="Image 1296"/>
            <wp:cNvGraphicFramePr/>
            <a:graphic xmlns:a="http://schemas.openxmlformats.org/drawingml/2006/main">
              <a:graphicData uri="http://schemas.openxmlformats.org/drawingml/2006/picture">
                <pic:pic xmlns:pic="http://schemas.openxmlformats.org/drawingml/2006/picture">
                  <pic:nvPicPr>
                    <pic:cNvPr id="1296" name="Image 1296"/>
                    <pic:cNvPicPr/>
                  </pic:nvPicPr>
                  <pic:blipFill>
                    <a:blip r:embed="rId128" cstate="print"/>
                    <a:stretch>
                      <a:fillRect/>
                    </a:stretch>
                  </pic:blipFill>
                  <pic:spPr>
                    <a:xfrm>
                      <a:off x="0" y="0"/>
                      <a:ext cx="5855035" cy="8255000"/>
                    </a:xfrm>
                    <a:prstGeom prst="rect">
                      <a:avLst/>
                    </a:prstGeom>
                  </pic:spPr>
                </pic:pic>
              </a:graphicData>
            </a:graphic>
          </wp:anchor>
        </w:drawing>
      </w:r>
      <w:r>
        <w:rPr>
          <w:w w:val="102"/>
        </w:rPr>
        <w:t>函数。提供诸如：并发控制服务、名字服务、事务(交易)服务、安全服务、查询服务等多种</w:t>
      </w:r>
      <w:r>
        <w:rPr>
          <w:spacing w:val="-27"/>
          <w:w w:val="102"/>
        </w:rPr>
        <w:t>服务。</w:t>
      </w:r>
    </w:p>
    <w:p w14:paraId="0F9AC326">
      <w:pPr>
        <w:pStyle w:val="16"/>
        <w:numPr>
          <w:ilvl w:val="0"/>
          <w:numId w:val="129"/>
        </w:numPr>
        <w:tabs>
          <w:tab w:val="left" w:pos="1094"/>
        </w:tabs>
        <w:spacing w:before="0" w:after="0" w:line="255" w:lineRule="exact"/>
        <w:ind w:left="1094" w:right="0" w:hanging="282"/>
        <w:jc w:val="left"/>
        <w:rPr>
          <w:sz w:val="20"/>
        </w:rPr>
      </w:pPr>
      <w:r>
        <w:rPr>
          <w:spacing w:val="-5"/>
          <w:sz w:val="20"/>
        </w:rPr>
        <w:t>公共设施：向应用对象直接提供应用服务的框架的集合。</w:t>
      </w:r>
    </w:p>
    <w:p w14:paraId="2E9BD571">
      <w:pPr>
        <w:pStyle w:val="16"/>
        <w:numPr>
          <w:ilvl w:val="0"/>
          <w:numId w:val="129"/>
        </w:numPr>
        <w:tabs>
          <w:tab w:val="left" w:pos="1121"/>
        </w:tabs>
        <w:spacing w:before="58" w:after="0" w:line="280" w:lineRule="auto"/>
        <w:ind w:left="409" w:right="102" w:firstLine="412"/>
        <w:jc w:val="left"/>
        <w:rPr>
          <w:sz w:val="20"/>
        </w:rPr>
      </w:pPr>
      <w:r>
        <w:rPr>
          <w:spacing w:val="-2"/>
          <w:sz w:val="20"/>
        </w:rPr>
        <w:t xml:space="preserve">应用对象：为用户提供一组完成特定任务的对象，所有应用对象都有用接口定义语言 </w:t>
      </w:r>
      <w:r>
        <w:rPr>
          <w:sz w:val="20"/>
        </w:rPr>
        <w:t>(IDL</w:t>
      </w:r>
      <w:r>
        <w:rPr>
          <w:spacing w:val="-5"/>
          <w:sz w:val="20"/>
        </w:rPr>
        <w:t>) 定义的接口并且可以运行在对象请求代理之上，各个对象之间可以相互调用。</w:t>
      </w:r>
    </w:p>
    <w:p w14:paraId="7EA8F0F5">
      <w:pPr>
        <w:pStyle w:val="11"/>
        <w:spacing w:before="6"/>
        <w:ind w:left="822"/>
      </w:pPr>
      <w:r>
        <w:rPr>
          <w:spacing w:val="-14"/>
        </w:rPr>
        <w:t>分布式对象中间件具有三个基本特点：</w:t>
      </w:r>
    </w:p>
    <w:p w14:paraId="6962215B">
      <w:pPr>
        <w:pStyle w:val="16"/>
        <w:numPr>
          <w:ilvl w:val="1"/>
          <w:numId w:val="129"/>
        </w:numPr>
        <w:tabs>
          <w:tab w:val="left" w:pos="1080"/>
        </w:tabs>
        <w:spacing w:before="51" w:after="0" w:line="240" w:lineRule="auto"/>
        <w:ind w:left="1080" w:right="0" w:hanging="268"/>
        <w:jc w:val="left"/>
        <w:rPr>
          <w:sz w:val="20"/>
        </w:rPr>
      </w:pPr>
      <w:r>
        <w:rPr>
          <w:spacing w:val="-12"/>
          <w:sz w:val="20"/>
        </w:rPr>
        <w:t>对象组件之间普遍采用软总线技术；</w:t>
      </w:r>
    </w:p>
    <w:p w14:paraId="51C6645E">
      <w:pPr>
        <w:pStyle w:val="16"/>
        <w:numPr>
          <w:ilvl w:val="1"/>
          <w:numId w:val="129"/>
        </w:numPr>
        <w:tabs>
          <w:tab w:val="left" w:pos="1070"/>
        </w:tabs>
        <w:spacing w:before="68" w:after="0" w:line="240" w:lineRule="auto"/>
        <w:ind w:left="1070" w:right="0" w:hanging="248"/>
        <w:jc w:val="left"/>
        <w:rPr>
          <w:sz w:val="20"/>
        </w:rPr>
      </w:pPr>
      <w:r>
        <w:rPr>
          <w:spacing w:val="-10"/>
          <w:sz w:val="20"/>
        </w:rPr>
        <w:t>具有不依赖于编程语言、软硬件平台和网络协议等特点；</w:t>
      </w:r>
    </w:p>
    <w:p w14:paraId="67DAAAF3">
      <w:pPr>
        <w:pStyle w:val="16"/>
        <w:numPr>
          <w:ilvl w:val="1"/>
          <w:numId w:val="129"/>
        </w:numPr>
        <w:tabs>
          <w:tab w:val="left" w:pos="1080"/>
        </w:tabs>
        <w:spacing w:before="60" w:after="0" w:line="288" w:lineRule="auto"/>
        <w:ind w:left="822" w:right="2442" w:firstLine="0"/>
        <w:jc w:val="left"/>
        <w:rPr>
          <w:sz w:val="20"/>
        </w:rPr>
      </w:pPr>
      <w:r>
        <w:rPr>
          <w:spacing w:val="-6"/>
          <w:sz w:val="20"/>
        </w:rPr>
        <w:t>对象可以用任何一种软件开发商所支持的语言和平台来实现。</w:t>
      </w:r>
      <w:r>
        <w:rPr>
          <w:spacing w:val="-2"/>
          <w:sz w:val="20"/>
        </w:rPr>
        <w:t>目前，市场上比较著名的分布式对象中间件技术有：</w:t>
      </w:r>
    </w:p>
    <w:p w14:paraId="7D88C73A">
      <w:pPr>
        <w:pStyle w:val="16"/>
        <w:numPr>
          <w:ilvl w:val="1"/>
          <w:numId w:val="129"/>
        </w:numPr>
        <w:tabs>
          <w:tab w:val="left" w:pos="1023"/>
          <w:tab w:val="left" w:pos="1100"/>
        </w:tabs>
        <w:spacing w:before="8" w:after="0" w:line="288" w:lineRule="auto"/>
        <w:ind w:left="1100" w:right="96" w:hanging="279"/>
        <w:jc w:val="left"/>
        <w:rPr>
          <w:sz w:val="20"/>
        </w:rPr>
      </w:pPr>
      <w:r>
        <w:rPr>
          <w:rFonts w:ascii="Times New Roman" w:hAnsi="Times New Roman" w:eastAsia="Times New Roman"/>
          <w:position w:val="1"/>
          <w:sz w:val="20"/>
        </w:rPr>
        <w:t>O</w:t>
      </w:r>
      <w:r>
        <w:rPr>
          <w:rFonts w:ascii="Times New Roman" w:hAnsi="Times New Roman" w:eastAsia="Times New Roman"/>
          <w:spacing w:val="-3"/>
          <w:position w:val="1"/>
          <w:sz w:val="20"/>
        </w:rPr>
        <w:t xml:space="preserve"> </w:t>
      </w:r>
      <w:r>
        <w:rPr>
          <w:rFonts w:ascii="Times New Roman" w:hAnsi="Times New Roman" w:eastAsia="Times New Roman"/>
          <w:position w:val="1"/>
          <w:sz w:val="20"/>
        </w:rPr>
        <w:t>M</w:t>
      </w:r>
      <w:r>
        <w:rPr>
          <w:rFonts w:ascii="Times New Roman" w:hAnsi="Times New Roman" w:eastAsia="Times New Roman"/>
          <w:spacing w:val="-3"/>
          <w:position w:val="1"/>
          <w:sz w:val="20"/>
        </w:rPr>
        <w:t xml:space="preserve"> </w:t>
      </w:r>
      <w:r>
        <w:rPr>
          <w:rFonts w:ascii="Times New Roman" w:hAnsi="Times New Roman" w:eastAsia="Times New Roman"/>
          <w:position w:val="1"/>
          <w:sz w:val="20"/>
        </w:rPr>
        <w:t>G</w:t>
      </w:r>
      <w:r>
        <w:rPr>
          <w:rFonts w:ascii="Times New Roman" w:hAnsi="Times New Roman" w:eastAsia="Times New Roman"/>
          <w:spacing w:val="39"/>
          <w:position w:val="1"/>
          <w:sz w:val="20"/>
        </w:rPr>
        <w:t xml:space="preserve"> </w:t>
      </w:r>
      <w:r>
        <w:rPr>
          <w:sz w:val="20"/>
        </w:rPr>
        <w:t xml:space="preserve">(对象管理组织)的公共对象请求代理结构 </w:t>
      </w:r>
      <w:r>
        <w:rPr>
          <w:rFonts w:ascii="Times New Roman" w:hAnsi="Times New Roman" w:eastAsia="Times New Roman"/>
          <w:spacing w:val="-9"/>
          <w:position w:val="1"/>
          <w:sz w:val="20"/>
        </w:rPr>
        <w:t xml:space="preserve">( </w:t>
      </w:r>
      <w:r>
        <w:rPr>
          <w:rFonts w:ascii="Times New Roman" w:hAnsi="Times New Roman" w:eastAsia="Times New Roman"/>
          <w:position w:val="1"/>
          <w:sz w:val="20"/>
        </w:rPr>
        <w:t>C</w:t>
      </w:r>
      <w:r>
        <w:rPr>
          <w:rFonts w:ascii="Times New Roman" w:hAnsi="Times New Roman" w:eastAsia="Times New Roman"/>
          <w:spacing w:val="-17"/>
          <w:position w:val="1"/>
          <w:sz w:val="20"/>
        </w:rPr>
        <w:t xml:space="preserve"> </w:t>
      </w:r>
      <w:r>
        <w:rPr>
          <w:rFonts w:ascii="Times New Roman" w:hAnsi="Times New Roman" w:eastAsia="Times New Roman"/>
          <w:position w:val="1"/>
          <w:sz w:val="20"/>
        </w:rPr>
        <w:t>O</w:t>
      </w:r>
      <w:r>
        <w:rPr>
          <w:rFonts w:ascii="Times New Roman" w:hAnsi="Times New Roman" w:eastAsia="Times New Roman"/>
          <w:spacing w:val="-17"/>
          <w:position w:val="1"/>
          <w:sz w:val="20"/>
        </w:rPr>
        <w:t xml:space="preserve"> </w:t>
      </w:r>
      <w:r>
        <w:rPr>
          <w:rFonts w:ascii="Times New Roman" w:hAnsi="Times New Roman" w:eastAsia="Times New Roman"/>
          <w:position w:val="1"/>
          <w:sz w:val="20"/>
        </w:rPr>
        <w:t>R</w:t>
      </w:r>
      <w:r>
        <w:rPr>
          <w:rFonts w:ascii="Times New Roman" w:hAnsi="Times New Roman" w:eastAsia="Times New Roman"/>
          <w:spacing w:val="-17"/>
          <w:position w:val="1"/>
          <w:sz w:val="20"/>
        </w:rPr>
        <w:t xml:space="preserve"> </w:t>
      </w:r>
      <w:r>
        <w:rPr>
          <w:rFonts w:ascii="Times New Roman" w:hAnsi="Times New Roman" w:eastAsia="Times New Roman"/>
          <w:position w:val="1"/>
          <w:sz w:val="20"/>
        </w:rPr>
        <w:t>B</w:t>
      </w:r>
      <w:r>
        <w:rPr>
          <w:rFonts w:ascii="Times New Roman" w:hAnsi="Times New Roman" w:eastAsia="Times New Roman"/>
          <w:spacing w:val="-17"/>
          <w:position w:val="1"/>
          <w:sz w:val="20"/>
        </w:rPr>
        <w:t xml:space="preserve"> </w:t>
      </w:r>
      <w:r>
        <w:rPr>
          <w:rFonts w:ascii="Times New Roman" w:hAnsi="Times New Roman" w:eastAsia="Times New Roman"/>
          <w:position w:val="1"/>
          <w:sz w:val="20"/>
        </w:rPr>
        <w:t>A</w:t>
      </w:r>
      <w:r>
        <w:rPr>
          <w:rFonts w:ascii="Times New Roman" w:hAnsi="Times New Roman" w:eastAsia="Times New Roman"/>
          <w:spacing w:val="8"/>
          <w:position w:val="1"/>
          <w:sz w:val="20"/>
        </w:rPr>
        <w:t xml:space="preserve"> ) : </w:t>
      </w:r>
      <w:r>
        <w:rPr>
          <w:sz w:val="20"/>
        </w:rPr>
        <w:t>规定了分布式对象之间</w:t>
      </w:r>
      <w:r>
        <w:rPr>
          <w:spacing w:val="-2"/>
          <w:sz w:val="20"/>
        </w:rPr>
        <w:t>如何实现互操作；</w:t>
      </w:r>
    </w:p>
    <w:p w14:paraId="0D85D1D4">
      <w:pPr>
        <w:pStyle w:val="16"/>
        <w:numPr>
          <w:ilvl w:val="1"/>
          <w:numId w:val="129"/>
        </w:numPr>
        <w:tabs>
          <w:tab w:val="left" w:pos="988"/>
          <w:tab w:val="left" w:pos="1100"/>
        </w:tabs>
        <w:spacing w:before="10" w:after="0" w:line="295" w:lineRule="auto"/>
        <w:ind w:left="1100" w:right="117" w:hanging="298"/>
        <w:jc w:val="left"/>
        <w:rPr>
          <w:sz w:val="20"/>
        </w:rPr>
      </w:pPr>
      <w:r>
        <w:rPr>
          <w:rFonts w:ascii="Times New Roman" w:hAnsi="Times New Roman" w:eastAsia="Times New Roman"/>
          <w:spacing w:val="9"/>
          <w:position w:val="1"/>
          <w:sz w:val="20"/>
        </w:rPr>
        <w:t>Microsoft</w:t>
      </w:r>
      <w:r>
        <w:rPr>
          <w:spacing w:val="-2"/>
          <w:sz w:val="20"/>
        </w:rPr>
        <w:t xml:space="preserve">公司的分布式组件对象模型 </w:t>
      </w:r>
      <w:r>
        <w:rPr>
          <w:rFonts w:ascii="Times New Roman" w:hAnsi="Times New Roman" w:eastAsia="Times New Roman"/>
          <w:spacing w:val="-8"/>
          <w:position w:val="1"/>
          <w:sz w:val="20"/>
        </w:rPr>
        <w:t xml:space="preserve">( </w:t>
      </w:r>
      <w:r>
        <w:rPr>
          <w:rFonts w:ascii="Times New Roman" w:hAnsi="Times New Roman" w:eastAsia="Times New Roman"/>
          <w:position w:val="1"/>
          <w:sz w:val="20"/>
        </w:rPr>
        <w:t>D</w:t>
      </w:r>
      <w:r>
        <w:rPr>
          <w:rFonts w:ascii="Times New Roman" w:hAnsi="Times New Roman" w:eastAsia="Times New Roman"/>
          <w:spacing w:val="-15"/>
          <w:position w:val="1"/>
          <w:sz w:val="20"/>
        </w:rPr>
        <w:t xml:space="preserve"> </w:t>
      </w:r>
      <w:r>
        <w:rPr>
          <w:rFonts w:ascii="Times New Roman" w:hAnsi="Times New Roman" w:eastAsia="Times New Roman"/>
          <w:position w:val="1"/>
          <w:sz w:val="20"/>
        </w:rPr>
        <w:t>C</w:t>
      </w:r>
      <w:r>
        <w:rPr>
          <w:rFonts w:ascii="Times New Roman" w:hAnsi="Times New Roman" w:eastAsia="Times New Roman"/>
          <w:spacing w:val="-15"/>
          <w:position w:val="1"/>
          <w:sz w:val="20"/>
        </w:rPr>
        <w:t xml:space="preserve"> </w:t>
      </w:r>
      <w:r>
        <w:rPr>
          <w:rFonts w:ascii="Times New Roman" w:hAnsi="Times New Roman" w:eastAsia="Times New Roman"/>
          <w:position w:val="1"/>
          <w:sz w:val="20"/>
        </w:rPr>
        <w:t>O</w:t>
      </w:r>
      <w:r>
        <w:rPr>
          <w:rFonts w:ascii="Times New Roman" w:hAnsi="Times New Roman" w:eastAsia="Times New Roman"/>
          <w:spacing w:val="-15"/>
          <w:position w:val="1"/>
          <w:sz w:val="20"/>
        </w:rPr>
        <w:t xml:space="preserve"> </w:t>
      </w:r>
      <w:r>
        <w:rPr>
          <w:rFonts w:ascii="Times New Roman" w:hAnsi="Times New Roman" w:eastAsia="Times New Roman"/>
          <w:position w:val="1"/>
          <w:sz w:val="20"/>
        </w:rPr>
        <w:t>M</w:t>
      </w:r>
      <w:r>
        <w:rPr>
          <w:rFonts w:ascii="Times New Roman" w:hAnsi="Times New Roman" w:eastAsia="Times New Roman"/>
          <w:spacing w:val="-2"/>
          <w:position w:val="1"/>
          <w:sz w:val="20"/>
        </w:rPr>
        <w:t xml:space="preserve"> ) : </w:t>
      </w:r>
      <w:r>
        <w:rPr>
          <w:sz w:val="20"/>
        </w:rPr>
        <w:t>主要是为不同网络环境中的分布式对</w:t>
      </w:r>
      <w:r>
        <w:rPr>
          <w:spacing w:val="-2"/>
          <w:sz w:val="20"/>
        </w:rPr>
        <w:t>象提供交互标准；</w:t>
      </w:r>
    </w:p>
    <w:p w14:paraId="73C35D9C">
      <w:pPr>
        <w:pStyle w:val="11"/>
        <w:spacing w:line="249" w:lineRule="exact"/>
        <w:ind w:left="822"/>
      </w:pPr>
      <w:r>
        <w:rPr>
          <w:spacing w:val="-6"/>
        </w:rPr>
        <w:t>●</w:t>
      </w:r>
      <w:r>
        <w:rPr>
          <w:rFonts w:ascii="Times New Roman" w:hAnsi="Times New Roman" w:eastAsia="Times New Roman"/>
          <w:spacing w:val="-6"/>
          <w:position w:val="1"/>
        </w:rPr>
        <w:t>J</w:t>
      </w:r>
      <w:r>
        <w:rPr>
          <w:rFonts w:ascii="Times New Roman" w:hAnsi="Times New Roman" w:eastAsia="Times New Roman"/>
          <w:spacing w:val="-24"/>
          <w:position w:val="1"/>
        </w:rPr>
        <w:t xml:space="preserve"> </w:t>
      </w:r>
      <w:r>
        <w:rPr>
          <w:rFonts w:ascii="Times New Roman" w:hAnsi="Times New Roman" w:eastAsia="Times New Roman"/>
          <w:spacing w:val="-6"/>
          <w:position w:val="1"/>
        </w:rPr>
        <w:t>a</w:t>
      </w:r>
      <w:r>
        <w:rPr>
          <w:rFonts w:ascii="Times New Roman" w:hAnsi="Times New Roman" w:eastAsia="Times New Roman"/>
          <w:spacing w:val="-24"/>
          <w:position w:val="1"/>
        </w:rPr>
        <w:t xml:space="preserve"> </w:t>
      </w:r>
      <w:r>
        <w:rPr>
          <w:rFonts w:ascii="Times New Roman" w:hAnsi="Times New Roman" w:eastAsia="Times New Roman"/>
          <w:spacing w:val="-6"/>
          <w:position w:val="1"/>
        </w:rPr>
        <w:t>v</w:t>
      </w:r>
      <w:r>
        <w:rPr>
          <w:rFonts w:ascii="Times New Roman" w:hAnsi="Times New Roman" w:eastAsia="Times New Roman"/>
          <w:spacing w:val="-24"/>
          <w:position w:val="1"/>
        </w:rPr>
        <w:t xml:space="preserve"> </w:t>
      </w:r>
      <w:r>
        <w:rPr>
          <w:rFonts w:ascii="Times New Roman" w:hAnsi="Times New Roman" w:eastAsia="Times New Roman"/>
          <w:spacing w:val="-6"/>
          <w:position w:val="1"/>
        </w:rPr>
        <w:t>a</w:t>
      </w:r>
      <w:r>
        <w:rPr>
          <w:spacing w:val="-6"/>
        </w:rPr>
        <w:t>商业应用组件技术</w:t>
      </w:r>
      <w:r>
        <w:rPr>
          <w:rFonts w:ascii="Times New Roman" w:hAnsi="Times New Roman" w:eastAsia="Times New Roman"/>
          <w:spacing w:val="-6"/>
          <w:position w:val="1"/>
        </w:rPr>
        <w:t>EJB:</w:t>
      </w:r>
      <w:r>
        <w:rPr>
          <w:rFonts w:ascii="Times New Roman" w:hAnsi="Times New Roman" w:eastAsia="Times New Roman"/>
          <w:spacing w:val="53"/>
          <w:position w:val="1"/>
        </w:rPr>
        <w:t xml:space="preserve"> </w:t>
      </w:r>
      <w:r>
        <w:rPr>
          <w:spacing w:val="-7"/>
        </w:rPr>
        <w:t>采用一种面向服务器端分布式构件的技术。</w:t>
      </w:r>
    </w:p>
    <w:p w14:paraId="73F98B25">
      <w:pPr>
        <w:numPr>
          <w:ilvl w:val="0"/>
          <w:numId w:val="125"/>
        </w:numPr>
        <w:tabs>
          <w:tab w:val="left" w:pos="979"/>
        </w:tabs>
        <w:spacing w:before="63"/>
        <w:ind w:left="979" w:right="0" w:hanging="186"/>
        <w:jc w:val="left"/>
        <w:rPr>
          <w:rFonts w:ascii="微软雅黑" w:eastAsia="微软雅黑"/>
          <w:b/>
          <w:sz w:val="20"/>
        </w:rPr>
      </w:pPr>
      <w:r>
        <w:rPr>
          <w:rFonts w:ascii="微软雅黑" w:eastAsia="微软雅黑"/>
          <w:b/>
          <w:spacing w:val="-7"/>
          <w:sz w:val="20"/>
        </w:rPr>
        <w:t>嵌入式中间件的主要功能</w:t>
      </w:r>
    </w:p>
    <w:p w14:paraId="207CC40D">
      <w:pPr>
        <w:pStyle w:val="11"/>
        <w:spacing w:before="69" w:line="295" w:lineRule="auto"/>
        <w:ind w:left="390" w:right="112" w:firstLine="422"/>
      </w:pPr>
      <w:r>
        <w:rPr>
          <w:spacing w:val="-2"/>
        </w:rPr>
        <w:t>嵌入式中间件的主要作用是对嵌入式应用屏蔽底层操作系统的异构性。其常用功能有网络通信、存储管理和数据处理等。</w:t>
      </w:r>
    </w:p>
    <w:p w14:paraId="7D9DAEBB">
      <w:pPr>
        <w:pStyle w:val="16"/>
        <w:numPr>
          <w:ilvl w:val="0"/>
          <w:numId w:val="130"/>
        </w:numPr>
        <w:tabs>
          <w:tab w:val="left" w:pos="1103"/>
        </w:tabs>
        <w:spacing w:before="0" w:after="0" w:line="239" w:lineRule="exact"/>
        <w:ind w:left="1103" w:right="0" w:hanging="300"/>
        <w:jc w:val="left"/>
        <w:rPr>
          <w:sz w:val="20"/>
        </w:rPr>
      </w:pPr>
      <w:r>
        <w:rPr>
          <w:spacing w:val="-1"/>
          <w:sz w:val="20"/>
        </w:rPr>
        <w:t>网络通信：嵌入式系统的网络通信中间件是实现整个系统的框架结构和基本的通信接</w:t>
      </w:r>
    </w:p>
    <w:p w14:paraId="6C66E0E0">
      <w:pPr>
        <w:pStyle w:val="11"/>
        <w:spacing w:before="49"/>
        <w:ind w:left="419"/>
      </w:pPr>
      <w:r>
        <mc:AlternateContent>
          <mc:Choice Requires="wps">
            <w:drawing>
              <wp:anchor distT="0" distB="0" distL="0" distR="0" simplePos="0" relativeHeight="251787264" behindDoc="0" locked="0" layoutInCell="1" allowOverlap="1">
                <wp:simplePos x="0" y="0"/>
                <wp:positionH relativeFrom="page">
                  <wp:posOffset>2851150</wp:posOffset>
                </wp:positionH>
                <wp:positionV relativeFrom="paragraph">
                  <wp:posOffset>467995</wp:posOffset>
                </wp:positionV>
                <wp:extent cx="762000" cy="241300"/>
                <wp:effectExtent l="0" t="0" r="0" b="0"/>
                <wp:wrapNone/>
                <wp:docPr id="1297" name="Textbox 129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E8F38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97" o:spid="_x0000_s1026" o:spt="202" type="#_x0000_t202" style="position:absolute;left:0pt;margin-left:224.5pt;margin-top:36.85pt;height:19pt;width:60pt;mso-position-horizontal-relative:page;z-index:251787264;mso-width-relative:page;mso-height-relative:page;" filled="f" stroked="f" coordsize="21600,21600" o:gfxdata="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d&#10;R7P32AAAAAoBAAAPAAAAAAAAAAEAIAAAACIAAABkcnMvZG93bnJldi54bWxQSwECFAAUAAAACACH&#10;TuJAngWJgrIBAAB5AwAADgAAAAAAAAABACAAAAAnAQAAZHJzL2Uyb0RvYy54bWxQSwUGAAAAAAYA&#10;BgBZAQAASwUAAAAA&#10;">
                <v:fill on="f" focussize="0,0"/>
                <v:stroke on="f"/>
                <v:imagedata o:title=""/>
                <o:lock v:ext="edit" aspectratio="f"/>
                <v:textbox inset="0mm,0mm,0mm,0mm">
                  <w:txbxContent>
                    <w:p w14:paraId="3E8F38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口功能。嵌入式中间件中的网络通信功能通常定义成一组较为完整的、标准的应用程序接口，</w:t>
      </w:r>
    </w:p>
    <w:p w14:paraId="296DCE00">
      <w:pPr>
        <w:pStyle w:val="11"/>
        <w:spacing w:after="0"/>
        <w:sectPr>
          <w:type w:val="continuous"/>
          <w:pgSz w:w="10190" w:h="13020"/>
          <w:pgMar w:top="1460" w:right="992" w:bottom="0" w:left="425" w:header="720" w:footer="720" w:gutter="0"/>
          <w:cols w:space="720" w:num="1"/>
        </w:sectPr>
      </w:pPr>
    </w:p>
    <w:p w14:paraId="3D92BE3F">
      <w:pPr>
        <w:pStyle w:val="11"/>
        <w:tabs>
          <w:tab w:val="right" w:pos="8809"/>
        </w:tabs>
        <w:spacing w:before="54"/>
        <w:ind w:left="4496"/>
        <w:rPr>
          <w:position w:val="2"/>
        </w:rPr>
      </w:pPr>
      <w:r>
        <w:rPr>
          <w:position w:val="2"/>
        </w:rPr>
        <w:drawing>
          <wp:anchor distT="0" distB="0" distL="0" distR="0" simplePos="0" relativeHeight="252071936" behindDoc="1" locked="0" layoutInCell="1" allowOverlap="1">
            <wp:simplePos x="0" y="0"/>
            <wp:positionH relativeFrom="page">
              <wp:posOffset>0</wp:posOffset>
            </wp:positionH>
            <wp:positionV relativeFrom="page">
              <wp:posOffset>95885</wp:posOffset>
            </wp:positionV>
            <wp:extent cx="6502400" cy="7722870"/>
            <wp:effectExtent l="0" t="0" r="0" b="0"/>
            <wp:wrapNone/>
            <wp:docPr id="1298" name="Image 1298"/>
            <wp:cNvGraphicFramePr/>
            <a:graphic xmlns:a="http://schemas.openxmlformats.org/drawingml/2006/main">
              <a:graphicData uri="http://schemas.openxmlformats.org/drawingml/2006/picture">
                <pic:pic xmlns:pic="http://schemas.openxmlformats.org/drawingml/2006/picture">
                  <pic:nvPicPr>
                    <pic:cNvPr id="1298" name="Image 1298"/>
                    <pic:cNvPicPr/>
                  </pic:nvPicPr>
                  <pic:blipFill>
                    <a:blip r:embed="rId129" cstate="print"/>
                    <a:stretch>
                      <a:fillRect/>
                    </a:stretch>
                  </pic:blipFill>
                  <pic:spPr>
                    <a:xfrm>
                      <a:off x="0" y="0"/>
                      <a:ext cx="6502400" cy="7722675"/>
                    </a:xfrm>
                    <a:prstGeom prst="rect">
                      <a:avLst/>
                    </a:prstGeom>
                  </pic:spPr>
                </pic:pic>
              </a:graphicData>
            </a:graphic>
          </wp:anchor>
        </w:drawing>
      </w:r>
      <w:r>
        <w:rPr>
          <w:spacing w:val="-6"/>
        </w:rPr>
        <w:t>第16章嵌入式系统架构设计理论与实</w:t>
      </w:r>
      <w:r>
        <w:rPr>
          <w:spacing w:val="-10"/>
        </w:rPr>
        <w:t>践</w:t>
      </w:r>
      <w:r>
        <w:tab/>
      </w:r>
      <w:r>
        <w:rPr>
          <w:spacing w:val="11"/>
          <w:position w:val="2"/>
        </w:rPr>
        <w:t>577</w:t>
      </w:r>
    </w:p>
    <w:p w14:paraId="5DF3666F">
      <w:pPr>
        <w:pStyle w:val="11"/>
        <w:spacing w:before="68"/>
      </w:pPr>
    </w:p>
    <w:p w14:paraId="201395C7">
      <w:pPr>
        <w:pStyle w:val="11"/>
        <w:spacing w:line="288" w:lineRule="auto"/>
        <w:ind w:left="119" w:right="428" w:hanging="10"/>
      </w:pPr>
      <w:r>
        <w:rPr>
          <w:spacing w:val="-2"/>
        </w:rPr>
        <w:t>借助嵌入式网络通信，应用程序可以独立于操作系统和硬件平台，可使系统的开放性和可移植</w:t>
      </w:r>
      <w:r>
        <w:rPr>
          <w:spacing w:val="-4"/>
        </w:rPr>
        <w:t>更强。</w:t>
      </w:r>
    </w:p>
    <w:p w14:paraId="0E18C72C">
      <w:pPr>
        <w:pStyle w:val="16"/>
        <w:numPr>
          <w:ilvl w:val="0"/>
          <w:numId w:val="130"/>
        </w:numPr>
        <w:tabs>
          <w:tab w:val="left" w:pos="801"/>
        </w:tabs>
        <w:spacing w:before="19" w:after="0" w:line="290" w:lineRule="auto"/>
        <w:ind w:left="100" w:right="402" w:firstLine="392"/>
        <w:jc w:val="both"/>
        <w:rPr>
          <w:sz w:val="20"/>
        </w:rPr>
      </w:pPr>
      <w:r>
        <w:rPr>
          <w:spacing w:val="1"/>
          <w:w w:val="102"/>
          <w:sz w:val="20"/>
        </w:rPr>
        <w:t>存储管理：嵌入式系统的存储管理中间件是实现整个系统数据跨平台、跨介质的存储</w:t>
      </w:r>
      <w:r>
        <w:rPr>
          <w:spacing w:val="-8"/>
          <w:w w:val="102"/>
          <w:sz w:val="20"/>
        </w:rPr>
        <w:t>接口功能。嵌入式中间件中的存储管理功能通常定义成一组较为完整的、标准的应用程序接口，</w:t>
      </w:r>
      <w:r>
        <w:rPr>
          <w:spacing w:val="5"/>
          <w:w w:val="102"/>
          <w:sz w:val="20"/>
        </w:rPr>
        <w:t>借助嵌入式数据库(或文件系统),应用程序在异构性数据库(或文件系统)及不同硬件存储介</w:t>
      </w:r>
      <w:r>
        <w:rPr>
          <w:spacing w:val="-9"/>
          <w:w w:val="102"/>
          <w:sz w:val="20"/>
        </w:rPr>
        <w:t>质之上实现数据的共享和互操作，可使系统的开放性、可移植性和兼容性更强。</w:t>
      </w:r>
    </w:p>
    <w:p w14:paraId="3476C835">
      <w:pPr>
        <w:pStyle w:val="16"/>
        <w:numPr>
          <w:ilvl w:val="0"/>
          <w:numId w:val="130"/>
        </w:numPr>
        <w:tabs>
          <w:tab w:val="left" w:pos="817"/>
        </w:tabs>
        <w:spacing w:before="7" w:after="0" w:line="278" w:lineRule="auto"/>
        <w:ind w:left="109" w:right="423" w:firstLine="402"/>
        <w:jc w:val="left"/>
        <w:rPr>
          <w:sz w:val="20"/>
        </w:rPr>
      </w:pPr>
      <w:r>
        <w:rPr>
          <w:w w:val="102"/>
          <w:sz w:val="20"/>
        </w:rPr>
        <w:t>数据处理：嵌入式系统的数据处理中间件实现了整个分布式系统框架结构和事务间基</w:t>
      </w:r>
      <w:r>
        <w:rPr>
          <w:spacing w:val="-21"/>
          <w:w w:val="102"/>
          <w:sz w:val="20"/>
        </w:rPr>
        <w:t>本互操作的接口功能。</w:t>
      </w:r>
    </w:p>
    <w:p w14:paraId="3B113FE2">
      <w:pPr>
        <w:numPr>
          <w:ilvl w:val="0"/>
          <w:numId w:val="125"/>
        </w:numPr>
        <w:tabs>
          <w:tab w:val="left" w:pos="690"/>
        </w:tabs>
        <w:spacing w:before="32"/>
        <w:ind w:left="690" w:right="0" w:hanging="198"/>
        <w:jc w:val="left"/>
        <w:rPr>
          <w:rFonts w:ascii="微软雅黑" w:eastAsia="微软雅黑"/>
          <w:b/>
          <w:sz w:val="20"/>
        </w:rPr>
      </w:pPr>
      <w:r>
        <w:rPr>
          <w:rFonts w:ascii="微软雅黑" w:eastAsia="微软雅黑"/>
          <w:b/>
          <w:spacing w:val="-1"/>
          <w:sz w:val="20"/>
        </w:rPr>
        <w:t>典型嵌入式中间件系统</w:t>
      </w:r>
    </w:p>
    <w:p w14:paraId="5C7508A4">
      <w:pPr>
        <w:pStyle w:val="11"/>
        <w:spacing w:before="89" w:line="288" w:lineRule="auto"/>
        <w:ind w:left="80" w:right="426" w:firstLine="440"/>
        <w:jc w:val="both"/>
      </w:pPr>
      <w:r>
        <w:rPr>
          <w:spacing w:val="-2"/>
        </w:rPr>
        <w:t xml:space="preserve">当前，嵌入式系统使用最为广泛的中间件有两个产品，分别是公共对象请求代理结构 </w:t>
      </w:r>
      <w:r>
        <w:rPr>
          <w:spacing w:val="11"/>
        </w:rPr>
        <w:t>(CORBA</w:t>
      </w:r>
      <w:r>
        <w:rPr>
          <w:spacing w:val="-7"/>
        </w:rPr>
        <w:t xml:space="preserve">) 和数据分发服务 </w:t>
      </w:r>
      <w:r>
        <w:t>(Data</w:t>
      </w:r>
      <w:r>
        <w:rPr>
          <w:spacing w:val="-27"/>
        </w:rPr>
        <w:t xml:space="preserve"> </w:t>
      </w:r>
      <w:r>
        <w:t>Distribution</w:t>
      </w:r>
      <w:r>
        <w:rPr>
          <w:spacing w:val="-27"/>
        </w:rPr>
        <w:t xml:space="preserve"> </w:t>
      </w:r>
      <w:r>
        <w:t>Service,DDS)。</w:t>
      </w:r>
    </w:p>
    <w:p w14:paraId="56479112">
      <w:pPr>
        <w:pStyle w:val="11"/>
        <w:spacing w:before="8" w:line="292" w:lineRule="auto"/>
        <w:ind w:left="71" w:right="375" w:firstLine="421"/>
        <w:jc w:val="both"/>
      </w:pPr>
      <w:r>
        <w:rPr>
          <w:spacing w:val="47"/>
          <w:w w:val="102"/>
        </w:rPr>
        <w:t>CORB</w:t>
      </w:r>
      <w:r>
        <w:rPr>
          <w:w w:val="102"/>
        </w:rPr>
        <w:t>A</w:t>
      </w:r>
      <w:r>
        <w:rPr>
          <w:spacing w:val="-73"/>
        </w:rPr>
        <w:t xml:space="preserve"> </w:t>
      </w:r>
      <w:r>
        <w:rPr>
          <w:spacing w:val="44"/>
          <w:w w:val="102"/>
        </w:rPr>
        <w:t>是</w:t>
      </w:r>
      <w:r>
        <w:rPr>
          <w:spacing w:val="96"/>
          <w:w w:val="102"/>
        </w:rPr>
        <w:t>O</w:t>
      </w:r>
      <w:r>
        <w:rPr>
          <w:w w:val="102"/>
        </w:rPr>
        <w:t>M</w:t>
      </w:r>
      <w:r>
        <w:rPr>
          <w:spacing w:val="-4"/>
        </w:rPr>
        <w:t xml:space="preserve"> </w:t>
      </w:r>
      <w:r>
        <w:rPr>
          <w:spacing w:val="17"/>
          <w:w w:val="102"/>
        </w:rPr>
        <w:t>G</w:t>
      </w:r>
      <w:r>
        <w:rPr>
          <w:spacing w:val="4"/>
          <w:w w:val="102"/>
        </w:rPr>
        <w:t>组织在1991</w:t>
      </w:r>
      <w:r>
        <w:rPr>
          <w:spacing w:val="3"/>
          <w:w w:val="102"/>
        </w:rPr>
        <w:t>年提出的公用对象请求代理程序结构的技术规范。</w:t>
      </w:r>
      <w:r>
        <w:rPr>
          <w:spacing w:val="-14"/>
        </w:rPr>
        <w:t xml:space="preserve"> </w:t>
      </w:r>
      <w:r>
        <w:rPr>
          <w:spacing w:val="47"/>
          <w:w w:val="102"/>
        </w:rPr>
        <w:t>CORB</w:t>
      </w:r>
      <w:r>
        <w:rPr>
          <w:w w:val="102"/>
        </w:rPr>
        <w:t>A</w:t>
      </w:r>
      <w:r>
        <w:rPr>
          <w:spacing w:val="-53"/>
        </w:rPr>
        <w:t xml:space="preserve"> </w:t>
      </w:r>
      <w:r>
        <w:rPr>
          <w:spacing w:val="-1"/>
          <w:w w:val="102"/>
        </w:rPr>
        <w:t>有很广泛的应用，它易于集成各厂商的不同计算机，从大型机一直到微型内嵌式系统的终端桌</w:t>
      </w:r>
      <w:r>
        <w:rPr>
          <w:spacing w:val="-2"/>
          <w:w w:val="102"/>
        </w:rPr>
        <w:t>面，是针对大中型企业应用的优秀的中间件。它使服务器真正能够实现高速度、高稳定性处理</w:t>
      </w:r>
    </w:p>
    <w:p w14:paraId="1BDC68AE">
      <w:pPr>
        <w:pStyle w:val="11"/>
        <w:spacing w:line="239" w:lineRule="exact"/>
        <w:ind w:left="90"/>
      </w:pPr>
      <w:r>
        <w:rPr>
          <w:spacing w:val="-22"/>
        </w:rPr>
        <w:t>大量用户的访问。</w:t>
      </w:r>
    </w:p>
    <w:p w14:paraId="5C9EFDF6">
      <w:pPr>
        <w:pStyle w:val="11"/>
        <w:spacing w:before="52"/>
        <w:ind w:left="492"/>
      </w:pPr>
      <w:r>
        <w:rPr>
          <w:spacing w:val="9"/>
        </w:rPr>
        <w:t>CORBA</w:t>
      </w:r>
      <w:r>
        <w:rPr>
          <w:spacing w:val="-10"/>
        </w:rPr>
        <w:t xml:space="preserve"> 的技术特征：</w:t>
      </w:r>
    </w:p>
    <w:p w14:paraId="6C41AB45">
      <w:pPr>
        <w:pStyle w:val="16"/>
        <w:numPr>
          <w:ilvl w:val="1"/>
          <w:numId w:val="125"/>
        </w:numPr>
        <w:tabs>
          <w:tab w:val="left" w:pos="759"/>
        </w:tabs>
        <w:spacing w:before="51" w:after="0" w:line="240" w:lineRule="auto"/>
        <w:ind w:left="759" w:right="0" w:hanging="267"/>
        <w:jc w:val="left"/>
        <w:rPr>
          <w:sz w:val="20"/>
        </w:rPr>
      </w:pPr>
      <w:r>
        <w:rPr>
          <w:spacing w:val="-12"/>
          <w:sz w:val="20"/>
        </w:rPr>
        <w:t>完整的作为事务代理的中间件；</w:t>
      </w:r>
    </w:p>
    <w:p w14:paraId="7AF788A3">
      <w:pPr>
        <w:pStyle w:val="16"/>
        <w:numPr>
          <w:ilvl w:val="1"/>
          <w:numId w:val="125"/>
        </w:numPr>
        <w:tabs>
          <w:tab w:val="left" w:pos="759"/>
        </w:tabs>
        <w:spacing w:before="78" w:after="0" w:line="240" w:lineRule="auto"/>
        <w:ind w:left="759" w:right="0" w:hanging="267"/>
        <w:jc w:val="left"/>
        <w:rPr>
          <w:sz w:val="20"/>
        </w:rPr>
      </w:pPr>
      <w:r>
        <w:rPr>
          <w:spacing w:val="-12"/>
          <w:sz w:val="20"/>
        </w:rPr>
        <w:t>客户端与服务器的可完全分离；</w:t>
      </w:r>
    </w:p>
    <w:p w14:paraId="49EC5238">
      <w:pPr>
        <w:pStyle w:val="16"/>
        <w:numPr>
          <w:ilvl w:val="1"/>
          <w:numId w:val="125"/>
        </w:numPr>
        <w:tabs>
          <w:tab w:val="left" w:pos="740"/>
        </w:tabs>
        <w:spacing w:before="60" w:after="0" w:line="240" w:lineRule="auto"/>
        <w:ind w:left="740" w:right="0" w:hanging="248"/>
        <w:jc w:val="left"/>
        <w:rPr>
          <w:sz w:val="20"/>
        </w:rPr>
      </w:pPr>
      <w:r>
        <w:rPr>
          <w:spacing w:val="-9"/>
          <w:sz w:val="20"/>
        </w:rPr>
        <w:t>提供软件总线机制，支持多环境、多语种的分布式集成；</w:t>
      </w:r>
    </w:p>
    <w:p w14:paraId="22CA559D">
      <w:pPr>
        <w:pStyle w:val="16"/>
        <w:numPr>
          <w:ilvl w:val="1"/>
          <w:numId w:val="125"/>
        </w:numPr>
        <w:tabs>
          <w:tab w:val="left" w:pos="750"/>
        </w:tabs>
        <w:spacing w:before="51" w:after="0" w:line="240" w:lineRule="auto"/>
        <w:ind w:left="750" w:right="0" w:hanging="258"/>
        <w:jc w:val="left"/>
        <w:rPr>
          <w:sz w:val="20"/>
        </w:rPr>
      </w:pPr>
      <w:r>
        <w:rPr>
          <w:spacing w:val="-14"/>
          <w:sz w:val="20"/>
        </w:rPr>
        <w:t>完整的对象内部细节的封装；</w:t>
      </w:r>
    </w:p>
    <w:p w14:paraId="74A5B4B0">
      <w:pPr>
        <w:pStyle w:val="16"/>
        <w:numPr>
          <w:ilvl w:val="1"/>
          <w:numId w:val="125"/>
        </w:numPr>
        <w:tabs>
          <w:tab w:val="left" w:pos="750"/>
        </w:tabs>
        <w:spacing w:before="60" w:after="0" w:line="240" w:lineRule="auto"/>
        <w:ind w:left="750" w:right="0" w:hanging="267"/>
        <w:jc w:val="left"/>
        <w:rPr>
          <w:sz w:val="20"/>
        </w:rPr>
      </w:pPr>
      <w:r>
        <w:rPr>
          <w:spacing w:val="-28"/>
          <w:sz w:val="20"/>
        </w:rPr>
        <w:t>实时性强。</w:t>
      </w:r>
    </w:p>
    <w:p w14:paraId="7FC802B1">
      <w:pPr>
        <w:pStyle w:val="11"/>
        <w:spacing w:before="70" w:line="285" w:lineRule="auto"/>
        <w:ind w:left="61" w:right="439" w:firstLine="421"/>
        <w:jc w:val="both"/>
      </w:pPr>
      <w:r>
        <w:rPr>
          <w:spacing w:val="46"/>
          <w:w w:val="102"/>
        </w:rPr>
        <w:t>DD</w:t>
      </w:r>
      <w:r>
        <w:rPr>
          <w:w w:val="102"/>
        </w:rPr>
        <w:t>S</w:t>
      </w:r>
      <w:r>
        <w:rPr>
          <w:spacing w:val="-60"/>
        </w:rPr>
        <w:t xml:space="preserve"> </w:t>
      </w:r>
      <w:r>
        <w:rPr>
          <w:w w:val="102"/>
        </w:rPr>
        <w:t>是对象管理组织</w:t>
      </w:r>
      <w:r>
        <w:rPr>
          <w:spacing w:val="-18"/>
        </w:rPr>
        <w:t xml:space="preserve"> </w:t>
      </w:r>
      <w:r>
        <w:rPr>
          <w:spacing w:val="37"/>
          <w:w w:val="102"/>
        </w:rPr>
        <w:t>(OMG</w:t>
      </w:r>
      <w:r>
        <w:rPr>
          <w:w w:val="102"/>
        </w:rPr>
        <w:t>)</w:t>
      </w:r>
      <w:r>
        <w:rPr>
          <w:spacing w:val="6"/>
        </w:rPr>
        <w:t xml:space="preserve"> </w:t>
      </w:r>
      <w:r>
        <w:rPr>
          <w:spacing w:val="35"/>
          <w:w w:val="102"/>
        </w:rPr>
        <w:t>在</w:t>
      </w:r>
      <w:r>
        <w:rPr>
          <w:spacing w:val="76"/>
          <w:w w:val="102"/>
        </w:rPr>
        <w:t>H</w:t>
      </w:r>
      <w:r>
        <w:rPr>
          <w:w w:val="102"/>
        </w:rPr>
        <w:t>L</w:t>
      </w:r>
      <w:r>
        <w:rPr>
          <w:spacing w:val="-24"/>
        </w:rPr>
        <w:t xml:space="preserve"> </w:t>
      </w:r>
      <w:r>
        <w:rPr>
          <w:spacing w:val="18"/>
          <w:w w:val="102"/>
        </w:rPr>
        <w:t>A</w:t>
      </w:r>
      <w:r>
        <w:rPr>
          <w:spacing w:val="35"/>
          <w:w w:val="102"/>
        </w:rPr>
        <w:t>及</w:t>
      </w:r>
      <w:r>
        <w:rPr>
          <w:spacing w:val="52"/>
          <w:w w:val="102"/>
        </w:rPr>
        <w:t>COR</w:t>
      </w:r>
      <w:r>
        <w:rPr>
          <w:w w:val="102"/>
        </w:rPr>
        <w:t>B</w:t>
      </w:r>
      <w:r>
        <w:rPr>
          <w:spacing w:val="-48"/>
        </w:rPr>
        <w:t xml:space="preserve"> </w:t>
      </w:r>
      <w:r>
        <w:rPr>
          <w:w w:val="102"/>
        </w:rPr>
        <w:t>A</w:t>
      </w:r>
      <w:r>
        <w:rPr>
          <w:spacing w:val="-73"/>
        </w:rPr>
        <w:t xml:space="preserve"> </w:t>
      </w:r>
      <w:r>
        <w:rPr>
          <w:w w:val="102"/>
        </w:rPr>
        <w:t>等标准的基础上制定的新一代分布式实</w:t>
      </w:r>
      <w:r>
        <w:rPr>
          <w:spacing w:val="-12"/>
          <w:w w:val="102"/>
        </w:rPr>
        <w:t>时通信中间件技术规范，</w:t>
      </w:r>
      <w:r>
        <w:rPr>
          <w:spacing w:val="11"/>
        </w:rPr>
        <w:t xml:space="preserve"> </w:t>
      </w:r>
      <w:r>
        <w:rPr>
          <w:spacing w:val="56"/>
          <w:w w:val="102"/>
        </w:rPr>
        <w:t>DD</w:t>
      </w:r>
      <w:r>
        <w:rPr>
          <w:w w:val="102"/>
        </w:rPr>
        <w:t>S</w:t>
      </w:r>
      <w:r>
        <w:rPr>
          <w:spacing w:val="-61"/>
        </w:rPr>
        <w:t xml:space="preserve"> </w:t>
      </w:r>
      <w:r>
        <w:rPr>
          <w:spacing w:val="1"/>
          <w:w w:val="102"/>
        </w:rPr>
        <w:t>采用发布/订阅体系架构，强调以数据为中心，提供丰富的</w:t>
      </w:r>
      <w:r>
        <w:rPr>
          <w:spacing w:val="16"/>
          <w:w w:val="102"/>
        </w:rPr>
        <w:t>QoS</w:t>
      </w:r>
      <w:r>
        <w:rPr>
          <w:spacing w:val="-2"/>
          <w:w w:val="102"/>
        </w:rPr>
        <w:t>服务质量策略，能保障数据进行实时、高效、灵活地分发，可满足各种分布式实时通信应用需</w:t>
      </w:r>
      <w:r>
        <w:rPr>
          <w:spacing w:val="-18"/>
          <w:w w:val="102"/>
        </w:rPr>
        <w:t>求。</w:t>
      </w:r>
      <w:r>
        <w:rPr>
          <w:spacing w:val="56"/>
          <w:w w:val="102"/>
        </w:rPr>
        <w:t>D</w:t>
      </w:r>
      <w:r>
        <w:rPr>
          <w:w w:val="102"/>
        </w:rPr>
        <w:t>D</w:t>
      </w:r>
      <w:r>
        <w:rPr>
          <w:spacing w:val="-44"/>
        </w:rPr>
        <w:t xml:space="preserve"> </w:t>
      </w:r>
      <w:r>
        <w:rPr>
          <w:w w:val="102"/>
        </w:rPr>
        <w:t>S</w:t>
      </w:r>
      <w:r>
        <w:rPr>
          <w:spacing w:val="-70"/>
        </w:rPr>
        <w:t xml:space="preserve"> </w:t>
      </w:r>
      <w:r>
        <w:rPr>
          <w:spacing w:val="-9"/>
          <w:w w:val="102"/>
        </w:rPr>
        <w:t>信息分发中间件是一种轻便的、能够提供实时信息传送的中间件技术。</w:t>
      </w:r>
    </w:p>
    <w:p w14:paraId="0311D227">
      <w:pPr>
        <w:pStyle w:val="11"/>
        <w:spacing w:line="256" w:lineRule="exact"/>
        <w:ind w:left="454"/>
      </w:pPr>
      <w:r>
        <w:rPr>
          <w:spacing w:val="-3"/>
        </w:rPr>
        <w:t>DDS</w:t>
      </w:r>
      <w:r>
        <w:rPr>
          <w:spacing w:val="-12"/>
        </w:rPr>
        <w:t xml:space="preserve"> 的技术特征：</w:t>
      </w:r>
    </w:p>
    <w:p w14:paraId="0934729E">
      <w:pPr>
        <w:pStyle w:val="16"/>
        <w:numPr>
          <w:ilvl w:val="1"/>
          <w:numId w:val="125"/>
        </w:numPr>
        <w:tabs>
          <w:tab w:val="left" w:pos="731"/>
        </w:tabs>
        <w:spacing w:before="59" w:after="0" w:line="240" w:lineRule="auto"/>
        <w:ind w:left="731" w:right="0" w:hanging="248"/>
        <w:jc w:val="left"/>
        <w:rPr>
          <w:sz w:val="20"/>
        </w:rPr>
      </w:pPr>
      <w:r>
        <w:rPr>
          <w:spacing w:val="-18"/>
          <w:sz w:val="20"/>
        </w:rPr>
        <w:t>灵活的发布/订阅模式；</w:t>
      </w:r>
    </w:p>
    <w:p w14:paraId="71DC54BB">
      <w:pPr>
        <w:pStyle w:val="16"/>
        <w:numPr>
          <w:ilvl w:val="1"/>
          <w:numId w:val="125"/>
        </w:numPr>
        <w:tabs>
          <w:tab w:val="left" w:pos="731"/>
        </w:tabs>
        <w:spacing w:before="70" w:after="0" w:line="240" w:lineRule="auto"/>
        <w:ind w:left="731" w:right="0" w:hanging="248"/>
        <w:jc w:val="left"/>
        <w:rPr>
          <w:sz w:val="20"/>
        </w:rPr>
      </w:pPr>
      <w:r>
        <w:rPr>
          <w:spacing w:val="-9"/>
          <w:sz w:val="20"/>
        </w:rPr>
        <w:t>完整</w:t>
      </w:r>
      <w:r>
        <w:rPr>
          <w:rFonts w:ascii="Times New Roman" w:hAnsi="Times New Roman" w:eastAsia="Times New Roman"/>
          <w:spacing w:val="-9"/>
          <w:position w:val="1"/>
          <w:sz w:val="20"/>
        </w:rPr>
        <w:t>DDS</w:t>
      </w:r>
      <w:r>
        <w:rPr>
          <w:spacing w:val="-9"/>
          <w:sz w:val="20"/>
        </w:rPr>
        <w:t>规范</w:t>
      </w:r>
      <w:r>
        <w:rPr>
          <w:rFonts w:ascii="Times New Roman" w:hAnsi="Times New Roman" w:eastAsia="Times New Roman"/>
          <w:spacing w:val="-9"/>
          <w:position w:val="1"/>
          <w:sz w:val="20"/>
        </w:rPr>
        <w:t>QoS</w:t>
      </w:r>
      <w:r>
        <w:rPr>
          <w:spacing w:val="-10"/>
          <w:sz w:val="20"/>
        </w:rPr>
        <w:t>服务质量策略；</w:t>
      </w:r>
    </w:p>
    <w:p w14:paraId="3B2541AE">
      <w:pPr>
        <w:pStyle w:val="16"/>
        <w:numPr>
          <w:ilvl w:val="1"/>
          <w:numId w:val="125"/>
        </w:numPr>
        <w:tabs>
          <w:tab w:val="left" w:pos="750"/>
        </w:tabs>
        <w:spacing w:before="60" w:after="0" w:line="240" w:lineRule="auto"/>
        <w:ind w:left="750" w:right="0" w:hanging="267"/>
        <w:jc w:val="left"/>
        <w:rPr>
          <w:sz w:val="20"/>
        </w:rPr>
      </w:pPr>
      <w:r>
        <w:rPr>
          <w:spacing w:val="-14"/>
          <w:sz w:val="20"/>
        </w:rPr>
        <w:t>已扩展的</w:t>
      </w:r>
      <w:r>
        <w:rPr>
          <w:rFonts w:ascii="Times New Roman" w:hAnsi="Times New Roman" w:eastAsia="Times New Roman"/>
          <w:spacing w:val="-14"/>
          <w:position w:val="1"/>
          <w:sz w:val="20"/>
        </w:rPr>
        <w:t>QoS</w:t>
      </w:r>
      <w:r>
        <w:rPr>
          <w:spacing w:val="-14"/>
          <w:sz w:val="20"/>
        </w:rPr>
        <w:t>服务质量策略；</w:t>
      </w:r>
    </w:p>
    <w:p w14:paraId="26CE8BE1">
      <w:pPr>
        <w:pStyle w:val="16"/>
        <w:numPr>
          <w:ilvl w:val="1"/>
          <w:numId w:val="125"/>
        </w:numPr>
        <w:tabs>
          <w:tab w:val="left" w:pos="731"/>
        </w:tabs>
        <w:spacing w:before="51" w:after="0" w:line="240" w:lineRule="auto"/>
        <w:ind w:left="731" w:right="0" w:hanging="258"/>
        <w:jc w:val="left"/>
        <w:rPr>
          <w:sz w:val="20"/>
        </w:rPr>
      </w:pPr>
      <w:r>
        <w:rPr>
          <w:spacing w:val="-36"/>
          <w:sz w:val="20"/>
        </w:rPr>
        <w:t>互操作；</w:t>
      </w:r>
    </w:p>
    <w:p w14:paraId="27B70EFC">
      <w:pPr>
        <w:pStyle w:val="16"/>
        <w:numPr>
          <w:ilvl w:val="1"/>
          <w:numId w:val="125"/>
        </w:numPr>
        <w:tabs>
          <w:tab w:val="left" w:pos="731"/>
        </w:tabs>
        <w:spacing w:before="60" w:after="0" w:line="240" w:lineRule="auto"/>
        <w:ind w:left="731" w:right="0" w:hanging="258"/>
        <w:jc w:val="left"/>
        <w:rPr>
          <w:sz w:val="20"/>
        </w:rPr>
      </w:pPr>
      <w:r>
        <w:rPr>
          <w:spacing w:val="-36"/>
          <w:sz w:val="20"/>
        </w:rPr>
        <w:t>强实时；</w:t>
      </w:r>
    </w:p>
    <w:p w14:paraId="3FBF9EBA">
      <w:pPr>
        <w:pStyle w:val="16"/>
        <w:numPr>
          <w:ilvl w:val="1"/>
          <w:numId w:val="125"/>
        </w:numPr>
        <w:tabs>
          <w:tab w:val="left" w:pos="731"/>
        </w:tabs>
        <w:spacing w:before="60" w:after="0" w:line="240" w:lineRule="auto"/>
        <w:ind w:left="731" w:right="0" w:hanging="258"/>
        <w:jc w:val="left"/>
        <w:rPr>
          <w:sz w:val="20"/>
        </w:rPr>
      </w:pPr>
      <w:r>
        <w:rPr>
          <w:spacing w:val="-36"/>
          <w:sz w:val="20"/>
        </w:rPr>
        <w:t>跨平台；</w:t>
      </w:r>
    </w:p>
    <w:p w14:paraId="28E5E728">
      <w:pPr>
        <w:pStyle w:val="16"/>
        <w:numPr>
          <w:ilvl w:val="1"/>
          <w:numId w:val="125"/>
        </w:numPr>
        <w:tabs>
          <w:tab w:val="left" w:pos="731"/>
        </w:tabs>
        <w:spacing w:before="60" w:after="0" w:line="240" w:lineRule="auto"/>
        <w:ind w:left="731" w:right="0" w:hanging="258"/>
        <w:jc w:val="left"/>
        <w:rPr>
          <w:sz w:val="20"/>
        </w:rPr>
      </w:pPr>
      <w:r>
        <w:rPr>
          <w:spacing w:val="-12"/>
          <w:sz w:val="20"/>
        </w:rPr>
        <w:t>支持多种底层物理通信协议；</w:t>
      </w:r>
    </w:p>
    <w:p w14:paraId="4A5A50D9">
      <w:pPr>
        <w:pStyle w:val="16"/>
        <w:numPr>
          <w:ilvl w:val="1"/>
          <w:numId w:val="125"/>
        </w:numPr>
        <w:tabs>
          <w:tab w:val="left" w:pos="731"/>
        </w:tabs>
        <w:spacing w:before="61" w:after="0" w:line="240" w:lineRule="auto"/>
        <w:ind w:left="731" w:right="0" w:hanging="258"/>
        <w:jc w:val="left"/>
        <w:rPr>
          <w:sz w:val="20"/>
        </w:rPr>
      </w:pPr>
      <w:r>
        <w:rPr>
          <w:sz w:val="20"/>
        </w:rPr>
        <mc:AlternateContent>
          <mc:Choice Requires="wps">
            <w:drawing>
              <wp:anchor distT="0" distB="0" distL="0" distR="0" simplePos="0" relativeHeight="251788288" behindDoc="0" locked="0" layoutInCell="1" allowOverlap="1">
                <wp:simplePos x="0" y="0"/>
                <wp:positionH relativeFrom="page">
                  <wp:posOffset>2875280</wp:posOffset>
                </wp:positionH>
                <wp:positionV relativeFrom="paragraph">
                  <wp:posOffset>847090</wp:posOffset>
                </wp:positionV>
                <wp:extent cx="762000" cy="241300"/>
                <wp:effectExtent l="0" t="0" r="0" b="0"/>
                <wp:wrapNone/>
                <wp:docPr id="1299" name="Textbox 129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64609E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299" o:spid="_x0000_s1026" o:spt="202" type="#_x0000_t202" style="position:absolute;left:0pt;margin-left:226.4pt;margin-top:66.7pt;height:19pt;width:60pt;mso-position-horizontal-relative:page;z-index:251788288;mso-width-relative:page;mso-height-relative:page;" filled="f" stroked="f" coordsize="21600,21600" o:gfxdata="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ix8tkAAAALAQAADwAAAAAAAAABACAAAAAiAAAAZHJzL2Rvd25yZXYueG1sUEsBAhQAFAAAAAgA&#10;h07iQJrDvQmyAQAAeQMAAA4AAAAAAAAAAQAgAAAAKAEAAGRycy9lMm9Eb2MueG1sUEsFBgAAAAAG&#10;AAYAWQEAAEwFAAAAAA==&#10;">
                <v:fill on="f" focussize="0,0"/>
                <v:stroke on="f"/>
                <v:imagedata o:title=""/>
                <o:lock v:ext="edit" aspectratio="f"/>
                <v:textbox inset="0mm,0mm,0mm,0mm">
                  <w:txbxContent>
                    <w:p w14:paraId="364609E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sz w:val="20"/>
        </w:rPr>
        <w:t>支持仿真、测试和安装的全生命周期服务。</w:t>
      </w:r>
    </w:p>
    <w:p w14:paraId="2F2AA268">
      <w:pPr>
        <w:pStyle w:val="16"/>
        <w:spacing w:after="0" w:line="240" w:lineRule="auto"/>
        <w:jc w:val="left"/>
        <w:rPr>
          <w:sz w:val="20"/>
        </w:rPr>
        <w:sectPr>
          <w:pgSz w:w="10260" w:h="13150"/>
          <w:pgMar w:top="420" w:right="425" w:bottom="0" w:left="992" w:header="720" w:footer="720" w:gutter="0"/>
          <w:cols w:space="720" w:num="1"/>
        </w:sectPr>
      </w:pPr>
    </w:p>
    <w:p w14:paraId="612759FB">
      <w:pPr>
        <w:pStyle w:val="11"/>
        <w:tabs>
          <w:tab w:val="left" w:pos="1040"/>
        </w:tabs>
        <w:spacing w:before="61"/>
        <w:ind w:left="53"/>
      </w:pPr>
      <w:r>
        <w:drawing>
          <wp:anchor distT="0" distB="0" distL="0" distR="0" simplePos="0" relativeHeight="252072960" behindDoc="1" locked="0" layoutInCell="1" allowOverlap="1">
            <wp:simplePos x="0" y="0"/>
            <wp:positionH relativeFrom="page">
              <wp:posOffset>0</wp:posOffset>
            </wp:positionH>
            <wp:positionV relativeFrom="page">
              <wp:posOffset>10160</wp:posOffset>
            </wp:positionV>
            <wp:extent cx="5788660" cy="8267700"/>
            <wp:effectExtent l="0" t="0" r="0" b="0"/>
            <wp:wrapNone/>
            <wp:docPr id="1300" name="Image 1300"/>
            <wp:cNvGraphicFramePr/>
            <a:graphic xmlns:a="http://schemas.openxmlformats.org/drawingml/2006/main">
              <a:graphicData uri="http://schemas.openxmlformats.org/drawingml/2006/picture">
                <pic:pic xmlns:pic="http://schemas.openxmlformats.org/drawingml/2006/picture">
                  <pic:nvPicPr>
                    <pic:cNvPr id="1300" name="Image 1300"/>
                    <pic:cNvPicPr/>
                  </pic:nvPicPr>
                  <pic:blipFill>
                    <a:blip r:embed="rId130" cstate="print"/>
                    <a:stretch>
                      <a:fillRect/>
                    </a:stretch>
                  </pic:blipFill>
                  <pic:spPr>
                    <a:xfrm>
                      <a:off x="0" y="0"/>
                      <a:ext cx="5788806" cy="8267700"/>
                    </a:xfrm>
                    <a:prstGeom prst="rect">
                      <a:avLst/>
                    </a:prstGeom>
                  </pic:spPr>
                </pic:pic>
              </a:graphicData>
            </a:graphic>
          </wp:anchor>
        </w:drawing>
      </w:r>
      <w:bookmarkStart w:id="88" w:name="16.2.5 嵌入式系统软件开发环境"/>
      <w:bookmarkEnd w:id="88"/>
      <w:r>
        <w:rPr>
          <w:spacing w:val="-5"/>
          <w:position w:val="2"/>
        </w:rPr>
        <w:t>578</w:t>
      </w:r>
      <w:r>
        <w:rPr>
          <w:position w:val="2"/>
        </w:rPr>
        <w:tab/>
      </w:r>
      <w:r>
        <w:rPr>
          <w:spacing w:val="-12"/>
        </w:rPr>
        <w:t>系统架构设计师教程(第2版)</w:t>
      </w:r>
    </w:p>
    <w:p w14:paraId="0094B169">
      <w:pPr>
        <w:pStyle w:val="11"/>
        <w:spacing w:before="61"/>
      </w:pPr>
    </w:p>
    <w:p w14:paraId="2207DDD7">
      <w:pPr>
        <w:spacing w:before="0"/>
        <w:ind w:left="417" w:right="0" w:firstLine="0"/>
        <w:jc w:val="left"/>
        <w:rPr>
          <w:sz w:val="25"/>
        </w:rPr>
      </w:pPr>
      <w:r>
        <w:rPr>
          <w:color w:val="0071E4"/>
          <w:spacing w:val="-6"/>
          <w:sz w:val="25"/>
        </w:rPr>
        <w:t>16.2.5</w:t>
      </w:r>
      <w:r>
        <w:rPr>
          <w:color w:val="0071E4"/>
          <w:spacing w:val="-7"/>
          <w:sz w:val="25"/>
        </w:rPr>
        <w:t>嵌入式系统软件开发环境</w:t>
      </w:r>
    </w:p>
    <w:p w14:paraId="68CD1348">
      <w:pPr>
        <w:numPr>
          <w:ilvl w:val="0"/>
          <w:numId w:val="131"/>
        </w:numPr>
        <w:tabs>
          <w:tab w:val="left" w:pos="1009"/>
        </w:tabs>
        <w:spacing w:before="163"/>
        <w:ind w:left="1009" w:right="0" w:hanging="190"/>
        <w:jc w:val="left"/>
        <w:rPr>
          <w:rFonts w:ascii="微软雅黑" w:eastAsia="微软雅黑"/>
          <w:b/>
          <w:sz w:val="18"/>
        </w:rPr>
      </w:pPr>
      <w:r>
        <w:rPr>
          <w:rFonts w:ascii="微软雅黑" w:eastAsia="微软雅黑"/>
          <w:b/>
          <w:spacing w:val="-5"/>
          <w:sz w:val="20"/>
        </w:rPr>
        <w:t>嵌入式系统软件开发环境的定义及特点</w:t>
      </w:r>
    </w:p>
    <w:p w14:paraId="23CDA58D">
      <w:pPr>
        <w:pStyle w:val="11"/>
        <w:spacing w:before="76" w:line="290" w:lineRule="auto"/>
        <w:ind w:left="408" w:right="92" w:firstLine="402"/>
        <w:jc w:val="both"/>
      </w:pPr>
      <w:r>
        <w:rPr>
          <w:spacing w:val="-4"/>
          <w:w w:val="102"/>
        </w:rPr>
        <w:t>嵌入式系统软件开发环境是可帮助用户开发嵌入式软件的一组工具的集合，这种工具的集合被集成为一体，形成一套交叉平台开发方法</w:t>
      </w:r>
      <w:r>
        <w:rPr>
          <w:spacing w:val="-20"/>
        </w:rPr>
        <w:t xml:space="preserve"> </w:t>
      </w:r>
      <w:r>
        <w:rPr>
          <w:spacing w:val="-8"/>
          <w:w w:val="102"/>
        </w:rPr>
        <w:t>(Cros</w:t>
      </w:r>
      <w:r>
        <w:rPr>
          <w:w w:val="102"/>
        </w:rPr>
        <w:t>s</w:t>
      </w:r>
      <w:r>
        <w:rPr>
          <w:spacing w:val="-13"/>
        </w:rPr>
        <w:t xml:space="preserve"> </w:t>
      </w:r>
      <w:r>
        <w:rPr>
          <w:spacing w:val="-8"/>
          <w:w w:val="102"/>
        </w:rPr>
        <w:t>Platfor</w:t>
      </w:r>
      <w:r>
        <w:rPr>
          <w:w w:val="102"/>
        </w:rPr>
        <w:t>m</w:t>
      </w:r>
      <w:r>
        <w:rPr>
          <w:spacing w:val="-13"/>
        </w:rPr>
        <w:t xml:space="preserve"> </w:t>
      </w:r>
      <w:r>
        <w:rPr>
          <w:spacing w:val="-8"/>
          <w:w w:val="102"/>
        </w:rPr>
        <w:t>Development,CPD)</w:t>
      </w:r>
      <w:r>
        <w:rPr>
          <w:w w:val="102"/>
        </w:rPr>
        <w:t>。</w:t>
      </w:r>
      <w:r>
        <w:rPr>
          <w:spacing w:val="3"/>
        </w:rPr>
        <w:t xml:space="preserve"> </w:t>
      </w:r>
      <w:r>
        <w:rPr>
          <w:spacing w:val="-6"/>
          <w:w w:val="102"/>
        </w:rPr>
        <w:t>交叉开发</w:t>
      </w:r>
      <w:r>
        <w:rPr>
          <w:spacing w:val="-1"/>
          <w:w w:val="102"/>
        </w:rPr>
        <w:t>方法是指嵌入式软件在一个通用的平台上开发(称为宿主机),而在另一个嵌入式目标平台上运</w:t>
      </w:r>
      <w:r>
        <w:rPr>
          <w:spacing w:val="3"/>
          <w:w w:val="102"/>
        </w:rPr>
        <w:t>行(称为目标机)。嵌入式系统软件开发环境主要能力包括：集成开发、工程管理、编译(汇</w:t>
      </w:r>
      <w:r>
        <w:rPr>
          <w:spacing w:val="1"/>
          <w:w w:val="102"/>
        </w:rPr>
        <w:t>编)器、批处理文件、构建</w:t>
      </w:r>
      <w:r>
        <w:rPr>
          <w:spacing w:val="1"/>
        </w:rPr>
        <w:t xml:space="preserve"> </w:t>
      </w:r>
      <w:r>
        <w:rPr>
          <w:spacing w:val="-10"/>
          <w:w w:val="102"/>
        </w:rPr>
        <w:t>(Make)</w:t>
      </w:r>
      <w:r>
        <w:rPr>
          <w:w w:val="102"/>
        </w:rPr>
        <w:t>、</w:t>
      </w:r>
      <w:r>
        <w:rPr>
          <w:spacing w:val="2"/>
        </w:rPr>
        <w:t xml:space="preserve"> </w:t>
      </w:r>
      <w:r>
        <w:rPr>
          <w:spacing w:val="-13"/>
          <w:w w:val="102"/>
        </w:rPr>
        <w:t>配置管理、调试、下载、模拟、版本控制及其他。</w:t>
      </w:r>
    </w:p>
    <w:p w14:paraId="2EC12F6D">
      <w:pPr>
        <w:pStyle w:val="11"/>
        <w:spacing w:line="243" w:lineRule="exact"/>
        <w:ind w:left="829"/>
      </w:pPr>
      <w:r>
        <w:rPr>
          <w:spacing w:val="-14"/>
        </w:rPr>
        <w:t>嵌入式系统软件开发环境的主要特点：</w:t>
      </w:r>
    </w:p>
    <w:p w14:paraId="0A1AADD0">
      <w:pPr>
        <w:pStyle w:val="16"/>
        <w:numPr>
          <w:ilvl w:val="1"/>
          <w:numId w:val="131"/>
        </w:numPr>
        <w:tabs>
          <w:tab w:val="left" w:pos="1087"/>
        </w:tabs>
        <w:spacing w:before="57" w:after="0" w:line="290" w:lineRule="auto"/>
        <w:ind w:left="1087" w:right="115" w:hanging="278"/>
        <w:jc w:val="left"/>
        <w:rPr>
          <w:sz w:val="20"/>
        </w:rPr>
      </w:pPr>
      <w:r>
        <w:rPr>
          <w:spacing w:val="5"/>
          <w:sz w:val="20"/>
        </w:rPr>
        <w:t xml:space="preserve">集成开发环境 </w:t>
      </w:r>
      <w:r>
        <w:rPr>
          <w:rFonts w:ascii="Times New Roman" w:hAnsi="Times New Roman" w:eastAsia="Times New Roman"/>
          <w:position w:val="1"/>
          <w:sz w:val="20"/>
        </w:rPr>
        <w:t>(Integrated</w:t>
      </w:r>
      <w:r>
        <w:rPr>
          <w:rFonts w:ascii="Times New Roman" w:hAnsi="Times New Roman" w:eastAsia="Times New Roman"/>
          <w:spacing w:val="72"/>
          <w:position w:val="1"/>
          <w:sz w:val="20"/>
        </w:rPr>
        <w:t xml:space="preserve"> </w:t>
      </w:r>
      <w:r>
        <w:rPr>
          <w:rFonts w:ascii="Times New Roman" w:hAnsi="Times New Roman" w:eastAsia="Times New Roman"/>
          <w:position w:val="1"/>
          <w:sz w:val="20"/>
        </w:rPr>
        <w:t>Development</w:t>
      </w:r>
      <w:r>
        <w:rPr>
          <w:rFonts w:ascii="Times New Roman" w:hAnsi="Times New Roman" w:eastAsia="Times New Roman"/>
          <w:spacing w:val="72"/>
          <w:position w:val="1"/>
          <w:sz w:val="20"/>
        </w:rPr>
        <w:t xml:space="preserve"> </w:t>
      </w:r>
      <w:r>
        <w:rPr>
          <w:rFonts w:ascii="Times New Roman" w:hAnsi="Times New Roman" w:eastAsia="Times New Roman"/>
          <w:position w:val="1"/>
          <w:sz w:val="20"/>
        </w:rPr>
        <w:t>Environment,IDE):</w:t>
      </w:r>
      <w:r>
        <w:rPr>
          <w:rFonts w:ascii="Times New Roman" w:hAnsi="Times New Roman" w:eastAsia="Times New Roman"/>
          <w:spacing w:val="80"/>
          <w:w w:val="150"/>
          <w:position w:val="1"/>
          <w:sz w:val="20"/>
        </w:rPr>
        <w:t xml:space="preserve"> </w:t>
      </w:r>
      <w:r>
        <w:rPr>
          <w:sz w:val="20"/>
        </w:rPr>
        <w:t>是指用于提供程序开发环</w:t>
      </w:r>
      <w:r>
        <w:rPr>
          <w:spacing w:val="-2"/>
          <w:sz w:val="20"/>
        </w:rPr>
        <w:t>境的应用程序。一般包括代码编辑器、编译器、调试器和图形用户界面等工具。</w:t>
      </w:r>
    </w:p>
    <w:p w14:paraId="730BD9B0">
      <w:pPr>
        <w:pStyle w:val="16"/>
        <w:numPr>
          <w:ilvl w:val="1"/>
          <w:numId w:val="131"/>
        </w:numPr>
        <w:tabs>
          <w:tab w:val="left" w:pos="1076"/>
          <w:tab w:val="left" w:pos="1097"/>
        </w:tabs>
        <w:spacing w:before="24" w:after="0" w:line="288" w:lineRule="auto"/>
        <w:ind w:left="1097" w:right="108" w:hanging="288"/>
        <w:jc w:val="left"/>
        <w:rPr>
          <w:sz w:val="20"/>
        </w:rPr>
      </w:pPr>
      <w:r>
        <w:rPr>
          <w:sz w:val="20"/>
        </w:rPr>
        <w:t xml:space="preserve">交叉开发 </w:t>
      </w:r>
      <w:r>
        <w:rPr>
          <w:rFonts w:ascii="Times New Roman" w:hAnsi="Times New Roman" w:eastAsia="Times New Roman"/>
          <w:spacing w:val="10"/>
          <w:position w:val="1"/>
          <w:sz w:val="20"/>
        </w:rPr>
        <w:t>(Cross</w:t>
      </w:r>
      <w:r>
        <w:rPr>
          <w:rFonts w:ascii="Times New Roman" w:hAnsi="Times New Roman" w:eastAsia="Times New Roman"/>
          <w:spacing w:val="40"/>
          <w:position w:val="1"/>
          <w:sz w:val="20"/>
        </w:rPr>
        <w:t xml:space="preserve"> </w:t>
      </w:r>
      <w:r>
        <w:rPr>
          <w:rFonts w:ascii="Times New Roman" w:hAnsi="Times New Roman" w:eastAsia="Times New Roman"/>
          <w:spacing w:val="12"/>
          <w:position w:val="1"/>
          <w:sz w:val="20"/>
        </w:rPr>
        <w:t>Development)</w:t>
      </w:r>
      <w:r>
        <w:rPr>
          <w:rFonts w:ascii="Times New Roman" w:hAnsi="Times New Roman" w:eastAsia="Times New Roman"/>
          <w:spacing w:val="26"/>
          <w:position w:val="1"/>
          <w:sz w:val="20"/>
        </w:rPr>
        <w:t xml:space="preserve">: </w:t>
      </w:r>
      <w:r>
        <w:rPr>
          <w:sz w:val="20"/>
        </w:rPr>
        <w:t>是指软件开发先在一台通用计算机上进行软件的编</w:t>
      </w:r>
      <w:r>
        <w:rPr>
          <w:spacing w:val="-2"/>
          <w:sz w:val="20"/>
        </w:rPr>
        <w:t>辑、编译与连接，然后下载到嵌入式设备中运行调试的开发过程。</w:t>
      </w:r>
    </w:p>
    <w:p w14:paraId="48136133">
      <w:pPr>
        <w:pStyle w:val="16"/>
        <w:numPr>
          <w:ilvl w:val="1"/>
          <w:numId w:val="131"/>
        </w:numPr>
        <w:tabs>
          <w:tab w:val="left" w:pos="1086"/>
          <w:tab w:val="left" w:pos="1097"/>
        </w:tabs>
        <w:spacing w:before="0" w:after="0" w:line="300" w:lineRule="auto"/>
        <w:ind w:left="1097" w:right="119" w:hanging="278"/>
        <w:jc w:val="left"/>
        <w:rPr>
          <w:sz w:val="20"/>
        </w:rPr>
      </w:pPr>
      <w:r>
        <w:rPr>
          <w:spacing w:val="-2"/>
          <w:sz w:val="20"/>
        </w:rPr>
        <w:t>开放式体系结构：是指开发环境应建立在一种标准的框架体系内，符合相关标准。如：</w:t>
      </w:r>
      <w:r>
        <w:rPr>
          <w:sz w:val="20"/>
        </w:rPr>
        <w:t xml:space="preserve">支持ANSI </w:t>
      </w:r>
      <w:r>
        <w:rPr>
          <w:spacing w:val="12"/>
          <w:sz w:val="20"/>
        </w:rPr>
        <w:t>C、</w:t>
      </w:r>
      <w:r>
        <w:rPr>
          <w:sz w:val="20"/>
        </w:rPr>
        <w:t>C++语言标准、目标程序文件符合</w:t>
      </w:r>
      <w:r>
        <w:rPr>
          <w:spacing w:val="13"/>
          <w:sz w:val="20"/>
        </w:rPr>
        <w:t>EL</w:t>
      </w:r>
      <w:r>
        <w:rPr>
          <w:spacing w:val="-74"/>
          <w:sz w:val="20"/>
        </w:rPr>
        <w:t xml:space="preserve"> </w:t>
      </w:r>
      <w:r>
        <w:rPr>
          <w:sz w:val="20"/>
        </w:rPr>
        <w:t>F格式等。支持开发环境内的工具间</w:t>
      </w:r>
      <w:r>
        <w:rPr>
          <w:spacing w:val="-2"/>
          <w:sz w:val="20"/>
        </w:rPr>
        <w:t>可无缝连接，并允许第三方工具的集成。</w:t>
      </w:r>
    </w:p>
    <w:p w14:paraId="4EDC7D36">
      <w:pPr>
        <w:pStyle w:val="16"/>
        <w:numPr>
          <w:ilvl w:val="1"/>
          <w:numId w:val="131"/>
        </w:numPr>
        <w:tabs>
          <w:tab w:val="left" w:pos="1078"/>
          <w:tab w:val="left" w:pos="1087"/>
        </w:tabs>
        <w:spacing w:before="0" w:after="0" w:line="304" w:lineRule="auto"/>
        <w:ind w:left="1078" w:right="117" w:hanging="249"/>
        <w:jc w:val="left"/>
        <w:rPr>
          <w:sz w:val="20"/>
        </w:rPr>
      </w:pPr>
      <w:r>
        <w:rPr>
          <w:spacing w:val="-2"/>
          <w:sz w:val="20"/>
        </w:rPr>
        <w:t>可扩展性：是指开发环境中的工具接口符合相关架构标准，可根据需要进行工具能力的</w:t>
      </w:r>
      <w:r>
        <w:rPr>
          <w:spacing w:val="-4"/>
          <w:sz w:val="20"/>
        </w:rPr>
        <w:t xml:space="preserve">扩充。 </w:t>
      </w:r>
    </w:p>
    <w:p w14:paraId="188EC387">
      <w:pPr>
        <w:pStyle w:val="16"/>
        <w:numPr>
          <w:ilvl w:val="1"/>
          <w:numId w:val="131"/>
        </w:numPr>
        <w:tabs>
          <w:tab w:val="left" w:pos="1096"/>
        </w:tabs>
        <w:spacing w:before="0" w:after="0" w:line="238" w:lineRule="exact"/>
        <w:ind w:left="1096" w:right="0" w:hanging="267"/>
        <w:jc w:val="left"/>
        <w:rPr>
          <w:sz w:val="20"/>
        </w:rPr>
      </w:pPr>
      <w:r>
        <w:rPr>
          <w:spacing w:val="-9"/>
          <w:sz w:val="20"/>
        </w:rPr>
        <w:t>良好的可操作性：是指两个或多个工具间可以实现自动交换信息功能。</w:t>
      </w:r>
    </w:p>
    <w:p w14:paraId="7BC14DAB">
      <w:pPr>
        <w:pStyle w:val="16"/>
        <w:numPr>
          <w:ilvl w:val="1"/>
          <w:numId w:val="131"/>
        </w:numPr>
        <w:tabs>
          <w:tab w:val="left" w:pos="1077"/>
        </w:tabs>
        <w:spacing w:before="57" w:after="0" w:line="240" w:lineRule="auto"/>
        <w:ind w:left="1077" w:right="0" w:hanging="258"/>
        <w:jc w:val="left"/>
        <w:rPr>
          <w:sz w:val="20"/>
        </w:rPr>
      </w:pPr>
      <w:r>
        <w:rPr>
          <w:spacing w:val="-9"/>
          <w:sz w:val="20"/>
        </w:rPr>
        <w:t>可移植性：开发系统中的开发工具基本上采用高级语言实现。</w:t>
      </w:r>
    </w:p>
    <w:p w14:paraId="5AC7C4F3">
      <w:pPr>
        <w:pStyle w:val="16"/>
        <w:numPr>
          <w:ilvl w:val="1"/>
          <w:numId w:val="131"/>
        </w:numPr>
        <w:tabs>
          <w:tab w:val="left" w:pos="1076"/>
          <w:tab w:val="left" w:pos="1087"/>
        </w:tabs>
        <w:spacing w:before="60" w:after="0" w:line="288" w:lineRule="auto"/>
        <w:ind w:left="1087" w:right="106" w:hanging="269"/>
        <w:jc w:val="left"/>
        <w:rPr>
          <w:sz w:val="20"/>
        </w:rPr>
      </w:pPr>
      <w:r>
        <w:rPr>
          <w:spacing w:val="-2"/>
          <w:sz w:val="20"/>
        </w:rPr>
        <w:t>可配置性：开发环境中的主要开发工具可以根据需要进行伸缩，也可以根据需要选择支持库中的代码规模。</w:t>
      </w:r>
    </w:p>
    <w:p w14:paraId="750A55BE">
      <w:pPr>
        <w:pStyle w:val="16"/>
        <w:numPr>
          <w:ilvl w:val="1"/>
          <w:numId w:val="131"/>
        </w:numPr>
        <w:tabs>
          <w:tab w:val="left" w:pos="1076"/>
          <w:tab w:val="left" w:pos="1087"/>
        </w:tabs>
        <w:spacing w:before="17" w:after="0" w:line="295" w:lineRule="auto"/>
        <w:ind w:left="1087" w:right="106" w:hanging="269"/>
        <w:jc w:val="left"/>
        <w:rPr>
          <w:sz w:val="20"/>
        </w:rPr>
      </w:pPr>
      <w:r>
        <w:rPr>
          <w:spacing w:val="-2"/>
          <w:sz w:val="20"/>
        </w:rPr>
        <w:t>代码的实时性：嵌入式软件一般都是运行在实时环境中，需要编译器生成高效的程序代码。一般开发环境支持多种代码优化功能。</w:t>
      </w:r>
    </w:p>
    <w:p w14:paraId="5487E1AE">
      <w:pPr>
        <w:pStyle w:val="16"/>
        <w:numPr>
          <w:ilvl w:val="1"/>
          <w:numId w:val="131"/>
        </w:numPr>
        <w:tabs>
          <w:tab w:val="left" w:pos="1077"/>
        </w:tabs>
        <w:spacing w:before="3" w:after="0" w:line="240" w:lineRule="auto"/>
        <w:ind w:left="1077" w:right="0" w:hanging="267"/>
        <w:jc w:val="left"/>
        <w:rPr>
          <w:sz w:val="20"/>
        </w:rPr>
      </w:pPr>
      <w:r>
        <w:rPr>
          <w:spacing w:val="-7"/>
          <w:sz w:val="20"/>
        </w:rPr>
        <w:t>可维护性：开发环境中的工具间需要松耦合，可方便地对具体工具进行升级和维护。</w:t>
      </w:r>
    </w:p>
    <w:p w14:paraId="12406548">
      <w:pPr>
        <w:pStyle w:val="16"/>
        <w:numPr>
          <w:ilvl w:val="1"/>
          <w:numId w:val="131"/>
        </w:numPr>
        <w:tabs>
          <w:tab w:val="left" w:pos="1077"/>
        </w:tabs>
        <w:spacing w:before="52" w:after="0" w:line="240" w:lineRule="auto"/>
        <w:ind w:left="1077" w:right="0" w:hanging="258"/>
        <w:jc w:val="left"/>
        <w:rPr>
          <w:sz w:val="20"/>
        </w:rPr>
      </w:pPr>
      <w:r>
        <w:rPr>
          <w:spacing w:val="-9"/>
          <w:sz w:val="20"/>
        </w:rPr>
        <w:t>友好用户界面：开发环境界面要简洁、清晰，符合人们操作习惯。</w:t>
      </w:r>
    </w:p>
    <w:p w14:paraId="1AABE3E6">
      <w:pPr>
        <w:numPr>
          <w:ilvl w:val="0"/>
          <w:numId w:val="131"/>
        </w:numPr>
        <w:tabs>
          <w:tab w:val="left" w:pos="994"/>
        </w:tabs>
        <w:spacing w:before="73"/>
        <w:ind w:left="994" w:right="0" w:hanging="194"/>
        <w:jc w:val="left"/>
        <w:rPr>
          <w:rFonts w:ascii="微软雅黑" w:eastAsia="微软雅黑"/>
          <w:b/>
          <w:sz w:val="18"/>
        </w:rPr>
      </w:pPr>
      <w:r>
        <w:rPr>
          <w:rFonts w:ascii="微软雅黑" w:eastAsia="微软雅黑"/>
          <w:b/>
          <w:spacing w:val="-3"/>
          <w:sz w:val="20"/>
        </w:rPr>
        <w:t>嵌入式系统软件开发环境的分类</w:t>
      </w:r>
    </w:p>
    <w:p w14:paraId="7A9B795B">
      <w:pPr>
        <w:pStyle w:val="11"/>
        <w:spacing w:before="77" w:line="283" w:lineRule="auto"/>
        <w:ind w:left="408" w:right="122" w:firstLine="392"/>
        <w:jc w:val="right"/>
      </w:pPr>
      <w:r>
        <w:rPr>
          <w:spacing w:val="-2"/>
        </w:rPr>
        <w:t>我们说嵌入式系统是与应用需要紧密结合的，是一种定制性系统，通常，提供嵌入式系统设备的厂家必然提供一套开发工具，以帮助用户开发相应的软件。那么，为其提供的开发工具</w:t>
      </w:r>
      <w:r>
        <w:rPr>
          <w:spacing w:val="-6"/>
        </w:rPr>
        <w:t>也是各种各样，没用通用的开发环境之说。这里所说的嵌入式软件开发环境分类只是一种观点。</w:t>
      </w:r>
      <w:r>
        <w:rPr>
          <w:spacing w:val="-2"/>
        </w:rPr>
        <w:t>通常，嵌入式软件开发环境都是随嵌入式系统配套软件提供给用户的。根据嵌入式系统软</w:t>
      </w:r>
    </w:p>
    <w:p w14:paraId="597D3062">
      <w:pPr>
        <w:pStyle w:val="11"/>
        <w:spacing w:line="255" w:lineRule="exact"/>
        <w:ind w:left="398"/>
      </w:pPr>
      <w:r>
        <w:rPr>
          <w:spacing w:val="-8"/>
        </w:rPr>
        <w:t>件的调试方法的不同，可分为模拟器方法、在线仿真器方法、监控器方法、 JTA</w:t>
      </w:r>
      <w:r>
        <w:rPr>
          <w:spacing w:val="-44"/>
        </w:rPr>
        <w:t xml:space="preserve"> </w:t>
      </w:r>
      <w:r>
        <w:rPr>
          <w:spacing w:val="-8"/>
        </w:rPr>
        <w:t>G</w:t>
      </w:r>
      <w:r>
        <w:rPr>
          <w:spacing w:val="-9"/>
        </w:rPr>
        <w:t>仿真器等。</w:t>
      </w:r>
    </w:p>
    <w:p w14:paraId="6D61B94A">
      <w:pPr>
        <w:pStyle w:val="11"/>
        <w:spacing w:before="42" w:line="278" w:lineRule="auto"/>
        <w:ind w:left="398" w:right="102" w:firstLine="402"/>
      </w:pPr>
      <w:r>
        <w:rPr>
          <w:spacing w:val="-2"/>
        </w:rPr>
        <w:t>模拟器方法是指调试工具和待调试的嵌入式软件都在主机上运行，通过软件手段模拟执行为某种嵌入式处理器编写的源程序。</w:t>
      </w:r>
    </w:p>
    <w:p w14:paraId="2813F37A">
      <w:pPr>
        <w:pStyle w:val="11"/>
        <w:spacing w:before="18" w:line="271" w:lineRule="auto"/>
        <w:ind w:left="398" w:right="105" w:firstLine="411"/>
      </w:pPr>
      <w:r>
        <mc:AlternateContent>
          <mc:Choice Requires="wps">
            <w:drawing>
              <wp:anchor distT="0" distB="0" distL="0" distR="0" simplePos="0" relativeHeight="251789312" behindDoc="0" locked="0" layoutInCell="1" allowOverlap="1">
                <wp:simplePos x="0" y="0"/>
                <wp:positionH relativeFrom="page">
                  <wp:posOffset>2849245</wp:posOffset>
                </wp:positionH>
                <wp:positionV relativeFrom="paragraph">
                  <wp:posOffset>558165</wp:posOffset>
                </wp:positionV>
                <wp:extent cx="762000" cy="241300"/>
                <wp:effectExtent l="0" t="0" r="0" b="0"/>
                <wp:wrapNone/>
                <wp:docPr id="1301" name="Textbox 130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B8E3D3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01" o:spid="_x0000_s1026" o:spt="202" type="#_x0000_t202" style="position:absolute;left:0pt;margin-left:224.35pt;margin-top:43.95pt;height:19pt;width:60pt;mso-position-horizontal-relative:page;z-index:251789312;mso-width-relative:page;mso-height-relative:page;" filled="f" stroked="f" coordsize="21600,21600" o:gfxdata="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T&#10;ETuK2QAAAAoBAAAPAAAAAAAAAAEAIAAAACIAAABkcnMvZG93bnJldi54bWxQSwECFAAUAAAACACH&#10;TuJARMpiFbEBAAB5AwAADgAAAAAAAAABACAAAAAoAQAAZHJzL2Uyb0RvYy54bWxQSwUGAAAAAAYA&#10;BgBZAQAASwUAAAAA&#10;">
                <v:fill on="f" focussize="0,0"/>
                <v:stroke on="f"/>
                <v:imagedata o:title=""/>
                <o:lock v:ext="edit" aspectratio="f"/>
                <v:textbox inset="0mm,0mm,0mm,0mm">
                  <w:txbxContent>
                    <w:p w14:paraId="5B8E3D3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t>在线仿真器 (ICE</w:t>
      </w:r>
      <w:r>
        <w:rPr>
          <w:spacing w:val="2"/>
        </w:rPr>
        <w:t>) 方法是一种完全仿造调试目标</w:t>
      </w:r>
      <w:r>
        <w:rPr>
          <w:spacing w:val="28"/>
        </w:rPr>
        <w:t>CP</w:t>
      </w:r>
      <w:r>
        <w:rPr>
          <w:spacing w:val="-29"/>
        </w:rPr>
        <w:t xml:space="preserve"> </w:t>
      </w:r>
      <w:r>
        <w:t>U</w:t>
      </w:r>
      <w:r>
        <w:rPr>
          <w:spacing w:val="-9"/>
        </w:rPr>
        <w:t xml:space="preserve"> 设计的仪器，目标系统对用户来说</w:t>
      </w:r>
      <w:r>
        <w:rPr>
          <w:spacing w:val="-1"/>
        </w:rPr>
        <w:t>是完全透明、可控的。仿真器与目标板通过仿真头连接，与主机可通过串口、并口、以太网或</w:t>
      </w:r>
    </w:p>
    <w:p w14:paraId="077393BD">
      <w:pPr>
        <w:pStyle w:val="11"/>
        <w:spacing w:after="0" w:line="271" w:lineRule="auto"/>
        <w:sectPr>
          <w:pgSz w:w="10180" w:h="13040"/>
          <w:pgMar w:top="460" w:right="992" w:bottom="0" w:left="425" w:header="720" w:footer="720" w:gutter="0"/>
          <w:cols w:space="720" w:num="1"/>
        </w:sectPr>
      </w:pPr>
    </w:p>
    <w:p w14:paraId="1E96B1A5">
      <w:pPr>
        <w:tabs>
          <w:tab w:val="left" w:pos="8461"/>
        </w:tabs>
        <w:spacing w:before="47"/>
        <w:ind w:left="4473" w:right="0" w:firstLine="0"/>
        <w:jc w:val="left"/>
        <w:rPr>
          <w:sz w:val="19"/>
        </w:rPr>
      </w:pPr>
      <w:r>
        <w:rPr>
          <w:sz w:val="19"/>
        </w:rPr>
        <w:t>第16章嵌入式系统架构设计理论与实</w:t>
      </w:r>
      <w:r>
        <w:rPr>
          <w:spacing w:val="-10"/>
          <w:sz w:val="19"/>
        </w:rPr>
        <w:t>践</w:t>
      </w:r>
      <w:r>
        <w:rPr>
          <w:sz w:val="19"/>
        </w:rPr>
        <w:tab/>
      </w:r>
      <w:r>
        <w:rPr>
          <w:spacing w:val="5"/>
          <w:sz w:val="19"/>
        </w:rPr>
        <w:t>579</w:t>
      </w:r>
    </w:p>
    <w:p w14:paraId="787E3093">
      <w:pPr>
        <w:pStyle w:val="11"/>
        <w:spacing w:before="114"/>
        <w:rPr>
          <w:sz w:val="19"/>
        </w:rPr>
      </w:pPr>
    </w:p>
    <w:p w14:paraId="63C31FC8">
      <w:pPr>
        <w:spacing w:before="0"/>
        <w:ind w:left="91" w:right="0" w:firstLine="0"/>
        <w:jc w:val="left"/>
        <w:rPr>
          <w:sz w:val="19"/>
        </w:rPr>
      </w:pPr>
      <w:r>
        <w:rPr>
          <w:spacing w:val="-16"/>
          <w:sz w:val="19"/>
        </w:rPr>
        <w:t>U</w:t>
      </w:r>
      <w:r>
        <w:rPr>
          <w:spacing w:val="-48"/>
          <w:sz w:val="19"/>
        </w:rPr>
        <w:t xml:space="preserve"> </w:t>
      </w:r>
      <w:r>
        <w:rPr>
          <w:spacing w:val="-16"/>
          <w:sz w:val="19"/>
        </w:rPr>
        <w:t>S</w:t>
      </w:r>
      <w:r>
        <w:rPr>
          <w:spacing w:val="-47"/>
          <w:sz w:val="19"/>
        </w:rPr>
        <w:t xml:space="preserve"> </w:t>
      </w:r>
      <w:r>
        <w:rPr>
          <w:spacing w:val="-16"/>
          <w:sz w:val="19"/>
        </w:rPr>
        <w:t>B</w:t>
      </w:r>
      <w:r>
        <w:rPr>
          <w:spacing w:val="-22"/>
          <w:sz w:val="19"/>
        </w:rPr>
        <w:t xml:space="preserve"> 等连接。</w:t>
      </w:r>
    </w:p>
    <w:p w14:paraId="52CB060F">
      <w:pPr>
        <w:spacing w:before="72" w:line="307" w:lineRule="auto"/>
        <w:ind w:left="72" w:right="440" w:firstLine="412"/>
        <w:jc w:val="both"/>
        <w:rPr>
          <w:sz w:val="19"/>
        </w:rPr>
      </w:pPr>
      <w:r>
        <w:rPr>
          <w:spacing w:val="13"/>
          <w:sz w:val="19"/>
        </w:rPr>
        <w:t>监控器方法是指主机和目标机通过某种接口(如：串口)连接，主机上提供调试界面，被</w:t>
      </w:r>
      <w:r>
        <w:rPr>
          <w:spacing w:val="8"/>
          <w:sz w:val="19"/>
        </w:rPr>
        <w:t xml:space="preserve">调试程序下载到目标机板上运行，通过与运行在目标机板上的监控程序通信，实现软件调试。目标机板上运行的监控程序 </w:t>
      </w:r>
      <w:r>
        <w:rPr>
          <w:sz w:val="19"/>
        </w:rPr>
        <w:t>(Monitor</w:t>
      </w:r>
      <w:r>
        <w:rPr>
          <w:spacing w:val="4"/>
          <w:sz w:val="19"/>
        </w:rPr>
        <w:t>) 主要负责监控目标机上的被调试程序的运行情况，与宿</w:t>
      </w:r>
      <w:r>
        <w:rPr>
          <w:spacing w:val="-2"/>
          <w:sz w:val="19"/>
        </w:rPr>
        <w:t>主机端的调试器一起完成对应用程序的调试。</w:t>
      </w:r>
    </w:p>
    <w:p w14:paraId="519B17B8">
      <w:pPr>
        <w:spacing w:before="2"/>
        <w:ind w:left="455" w:right="0" w:firstLine="0"/>
        <w:jc w:val="both"/>
        <w:rPr>
          <w:sz w:val="19"/>
        </w:rPr>
      </w:pPr>
      <w:r>
        <w:rPr>
          <w:sz w:val="19"/>
        </w:rPr>
        <w:t>J</w:t>
      </w:r>
      <w:r>
        <w:rPr>
          <w:spacing w:val="-41"/>
          <w:sz w:val="19"/>
        </w:rPr>
        <w:t xml:space="preserve"> </w:t>
      </w:r>
      <w:r>
        <w:rPr>
          <w:sz w:val="19"/>
        </w:rPr>
        <w:t>T</w:t>
      </w:r>
      <w:r>
        <w:rPr>
          <w:spacing w:val="-38"/>
          <w:sz w:val="19"/>
        </w:rPr>
        <w:t xml:space="preserve"> </w:t>
      </w:r>
      <w:r>
        <w:rPr>
          <w:sz w:val="19"/>
        </w:rPr>
        <w:t>A</w:t>
      </w:r>
      <w:r>
        <w:rPr>
          <w:spacing w:val="-38"/>
          <w:sz w:val="19"/>
        </w:rPr>
        <w:t xml:space="preserve"> </w:t>
      </w:r>
      <w:r>
        <w:rPr>
          <w:spacing w:val="16"/>
          <w:sz w:val="19"/>
        </w:rPr>
        <w:t>G</w:t>
      </w:r>
      <w:r>
        <w:rPr>
          <w:spacing w:val="2"/>
          <w:sz w:val="19"/>
        </w:rPr>
        <w:t>仿真器是指采用目标板上的</w:t>
      </w:r>
      <w:r>
        <w:rPr>
          <w:sz w:val="19"/>
        </w:rPr>
        <w:t>J</w:t>
      </w:r>
      <w:r>
        <w:rPr>
          <w:spacing w:val="-47"/>
          <w:sz w:val="19"/>
        </w:rPr>
        <w:t xml:space="preserve"> </w:t>
      </w:r>
      <w:r>
        <w:rPr>
          <w:sz w:val="19"/>
        </w:rPr>
        <w:t>T</w:t>
      </w:r>
      <w:r>
        <w:rPr>
          <w:spacing w:val="-47"/>
          <w:sz w:val="19"/>
        </w:rPr>
        <w:t xml:space="preserve"> </w:t>
      </w:r>
      <w:r>
        <w:rPr>
          <w:sz w:val="19"/>
        </w:rPr>
        <w:t>A</w:t>
      </w:r>
      <w:r>
        <w:rPr>
          <w:spacing w:val="-47"/>
          <w:sz w:val="19"/>
        </w:rPr>
        <w:t xml:space="preserve"> </w:t>
      </w:r>
      <w:r>
        <w:rPr>
          <w:sz w:val="19"/>
        </w:rPr>
        <w:t>G</w:t>
      </w:r>
      <w:r>
        <w:rPr>
          <w:spacing w:val="-9"/>
          <w:sz w:val="19"/>
        </w:rPr>
        <w:t xml:space="preserve"> 边界扫描接口进行的软件调试。</w:t>
      </w:r>
    </w:p>
    <w:p w14:paraId="06B845C7">
      <w:pPr>
        <w:spacing w:before="72" w:line="285" w:lineRule="auto"/>
        <w:ind w:left="53" w:right="467" w:firstLine="412"/>
        <w:jc w:val="left"/>
        <w:rPr>
          <w:sz w:val="19"/>
        </w:rPr>
      </w:pPr>
      <w:r>
        <w:rPr>
          <w:spacing w:val="8"/>
          <w:sz w:val="19"/>
        </w:rPr>
        <w:t>在嵌入式系统软件开发过程中，常用的工具应包括：编辑器、编译器、汇编器、构建器、</w:t>
      </w:r>
      <w:r>
        <w:rPr>
          <w:spacing w:val="-2"/>
          <w:sz w:val="19"/>
        </w:rPr>
        <w:t>调试器、函数库、目标板、在线仿真器等。</w:t>
      </w:r>
    </w:p>
    <w:p w14:paraId="4567C3C5">
      <w:pPr>
        <w:spacing w:before="37" w:line="302" w:lineRule="auto"/>
        <w:ind w:left="62" w:right="436" w:firstLine="393"/>
        <w:jc w:val="both"/>
        <w:rPr>
          <w:sz w:val="19"/>
        </w:rPr>
      </w:pPr>
      <w:r>
        <w:rPr>
          <w:spacing w:val="11"/>
          <w:w w:val="100"/>
          <w:sz w:val="19"/>
        </w:rPr>
        <w:t>根据嵌入式应用软件的开发类型的不同，可分为无操作系统的软件开发和基于操作系统的</w:t>
      </w:r>
      <w:r>
        <w:rPr>
          <w:spacing w:val="5"/>
          <w:w w:val="100"/>
          <w:sz w:val="19"/>
        </w:rPr>
        <w:t>软件开发两种，而目前基于嵌入式操作系统的软件开发方法是嵌入式系统软件开发方法的主流。</w:t>
      </w:r>
      <w:r>
        <w:rPr>
          <w:spacing w:val="10"/>
          <w:w w:val="100"/>
          <w:sz w:val="19"/>
        </w:rPr>
        <w:t>因此，在嵌入式系统研制中，选择的嵌入式操作系统产品的不同，其使用的嵌入式系统软件开</w:t>
      </w:r>
      <w:r>
        <w:rPr>
          <w:spacing w:val="-8"/>
          <w:w w:val="100"/>
          <w:sz w:val="19"/>
        </w:rPr>
        <w:t>发环境就存在不同。</w:t>
      </w:r>
    </w:p>
    <w:p w14:paraId="7C70C55A">
      <w:pPr>
        <w:pStyle w:val="16"/>
        <w:numPr>
          <w:ilvl w:val="0"/>
          <w:numId w:val="131"/>
        </w:numPr>
        <w:tabs>
          <w:tab w:val="left" w:pos="668"/>
        </w:tabs>
        <w:spacing w:before="36" w:after="0" w:line="240" w:lineRule="auto"/>
        <w:ind w:left="668" w:right="0" w:hanging="203"/>
        <w:jc w:val="left"/>
        <w:rPr>
          <w:rFonts w:ascii="微软雅黑" w:eastAsia="微软雅黑"/>
          <w:b/>
          <w:sz w:val="17"/>
        </w:rPr>
      </w:pPr>
      <w:r>
        <w:rPr>
          <w:rFonts w:ascii="微软雅黑" w:eastAsia="微软雅黑"/>
          <w:b/>
          <w:spacing w:val="-1"/>
          <w:sz w:val="19"/>
        </w:rPr>
        <w:t>嵌入式软件开发环境的一般架构</w:t>
      </w:r>
    </w:p>
    <w:p w14:paraId="72014733">
      <w:pPr>
        <w:spacing w:before="105" w:line="304" w:lineRule="auto"/>
        <w:ind w:left="43" w:right="451" w:firstLine="412"/>
        <w:jc w:val="both"/>
        <w:rPr>
          <w:sz w:val="19"/>
        </w:rPr>
      </w:pPr>
      <w:r>
        <w:rPr>
          <w:spacing w:val="16"/>
          <w:w w:val="100"/>
          <w:sz w:val="19"/>
        </w:rPr>
        <w:t>嵌入式系统软件开发环境是可帮助用户开发嵌入式软件的一组工具的集合，</w:t>
      </w:r>
      <w:r>
        <w:rPr>
          <w:spacing w:val="-78"/>
          <w:sz w:val="19"/>
        </w:rPr>
        <w:t xml:space="preserve"> </w:t>
      </w:r>
      <w:r>
        <w:rPr>
          <w:spacing w:val="13"/>
          <w:w w:val="100"/>
          <w:sz w:val="19"/>
        </w:rPr>
        <w:t>其架构的主要特征离不开“集成”问题，采用什么样的架构框架是决定开发环境优劣主要因素。</w:t>
      </w:r>
      <w:r>
        <w:rPr>
          <w:spacing w:val="1"/>
          <w:sz w:val="19"/>
        </w:rPr>
        <w:t xml:space="preserve"> </w:t>
      </w:r>
      <w:r>
        <w:rPr>
          <w:spacing w:val="-9"/>
          <w:w w:val="100"/>
          <w:sz w:val="19"/>
        </w:rPr>
        <w:t>Eclips</w:t>
      </w:r>
      <w:r>
        <w:rPr>
          <w:w w:val="100"/>
          <w:sz w:val="19"/>
        </w:rPr>
        <w:t>e</w:t>
      </w:r>
      <w:r>
        <w:rPr>
          <w:spacing w:val="15"/>
          <w:w w:val="100"/>
          <w:sz w:val="19"/>
        </w:rPr>
        <w:t>框架是当前嵌入式系统软件开发环境被普遍公认的一种基础环境框架。目前大多数嵌入式软件开发环境都是建立在</w:t>
      </w:r>
      <w:r>
        <w:rPr>
          <w:spacing w:val="-9"/>
          <w:w w:val="100"/>
          <w:sz w:val="19"/>
        </w:rPr>
        <w:t>Eclips</w:t>
      </w:r>
      <w:r>
        <w:rPr>
          <w:w w:val="100"/>
          <w:sz w:val="19"/>
        </w:rPr>
        <w:t>e</w:t>
      </w:r>
      <w:r>
        <w:rPr>
          <w:spacing w:val="-54"/>
          <w:sz w:val="19"/>
        </w:rPr>
        <w:t xml:space="preserve"> </w:t>
      </w:r>
      <w:r>
        <w:rPr>
          <w:spacing w:val="13"/>
          <w:w w:val="100"/>
          <w:sz w:val="19"/>
        </w:rPr>
        <w:t>框架之上的层次化架构，具备开放式、构件化、即插即用等特</w:t>
      </w:r>
      <w:r>
        <w:rPr>
          <w:spacing w:val="11"/>
          <w:w w:val="100"/>
          <w:sz w:val="19"/>
        </w:rPr>
        <w:t>征。图16-22</w:t>
      </w:r>
      <w:r>
        <w:rPr>
          <w:spacing w:val="14"/>
          <w:w w:val="100"/>
          <w:sz w:val="19"/>
        </w:rPr>
        <w:t>给出了一种基于</w:t>
      </w:r>
      <w:r>
        <w:rPr>
          <w:spacing w:val="-9"/>
          <w:w w:val="100"/>
          <w:sz w:val="19"/>
        </w:rPr>
        <w:t>Eclips</w:t>
      </w:r>
      <w:r>
        <w:rPr>
          <w:spacing w:val="12"/>
          <w:w w:val="100"/>
          <w:sz w:val="19"/>
        </w:rPr>
        <w:t>e</w:t>
      </w:r>
      <w:r>
        <w:rPr>
          <w:spacing w:val="1"/>
          <w:w w:val="100"/>
          <w:sz w:val="19"/>
        </w:rPr>
        <w:t>框架嵌入式软件开发环境层次结构。</w:t>
      </w:r>
    </w:p>
    <w:p w14:paraId="5F963419">
      <w:pPr>
        <w:tabs>
          <w:tab w:val="left" w:pos="989"/>
        </w:tabs>
        <w:spacing w:before="184"/>
        <w:ind w:left="193" w:right="0" w:firstLine="0"/>
        <w:jc w:val="center"/>
        <w:rPr>
          <w:position w:val="1"/>
          <w:sz w:val="19"/>
        </w:rPr>
      </w:pPr>
      <w:r>
        <w:rPr>
          <w:spacing w:val="-38"/>
          <w:sz w:val="19"/>
        </w:rPr>
        <w:t>宿主机</w:t>
      </w:r>
      <w:r>
        <w:rPr>
          <w:sz w:val="19"/>
        </w:rPr>
        <w:tab/>
      </w:r>
      <w:r>
        <w:rPr>
          <w:spacing w:val="-40"/>
          <w:position w:val="1"/>
          <w:sz w:val="19"/>
        </w:rPr>
        <w:t>目标机</w:t>
      </w:r>
    </w:p>
    <w:p w14:paraId="188EBE66">
      <w:pPr>
        <w:pStyle w:val="11"/>
        <w:spacing w:before="4"/>
        <w:rPr>
          <w:sz w:val="13"/>
        </w:rPr>
      </w:pPr>
    </w:p>
    <w:p w14:paraId="33E04A8F">
      <w:pPr>
        <w:pStyle w:val="11"/>
        <w:spacing w:after="0"/>
        <w:rPr>
          <w:sz w:val="13"/>
        </w:rPr>
        <w:sectPr>
          <w:pgSz w:w="10260" w:h="13150"/>
          <w:pgMar w:top="420" w:right="425" w:bottom="0" w:left="992" w:header="720" w:footer="720" w:gutter="0"/>
          <w:cols w:space="720" w:num="1"/>
        </w:sectPr>
      </w:pPr>
    </w:p>
    <w:p w14:paraId="5CC7DB5D">
      <w:pPr>
        <w:spacing w:before="75" w:line="295" w:lineRule="auto"/>
        <w:ind w:left="1788" w:right="995" w:firstLine="143"/>
        <w:jc w:val="left"/>
        <w:rPr>
          <w:sz w:val="19"/>
        </w:rPr>
      </w:pPr>
      <w:r>
        <w:rPr>
          <w:spacing w:val="-2"/>
          <w:sz w:val="19"/>
        </w:rPr>
        <w:t xml:space="preserve">应用工具层 </w:t>
      </w:r>
      <w:r>
        <w:rPr>
          <w:spacing w:val="-24"/>
          <w:sz w:val="19"/>
        </w:rPr>
        <w:t>第三方工具集成</w:t>
      </w:r>
    </w:p>
    <w:p w14:paraId="7D8784C2">
      <w:pPr>
        <w:tabs>
          <w:tab w:val="left" w:pos="1961"/>
          <w:tab w:val="left" w:pos="3188"/>
        </w:tabs>
        <w:spacing w:before="25"/>
        <w:ind w:left="714" w:right="0" w:firstLine="0"/>
        <w:jc w:val="left"/>
        <w:rPr>
          <w:sz w:val="19"/>
        </w:rPr>
      </w:pPr>
      <w:r>
        <w:rPr>
          <w:spacing w:val="-32"/>
          <w:sz w:val="19"/>
        </w:rPr>
        <w:t>效能分析工具</w:t>
      </w:r>
      <w:r>
        <w:rPr>
          <w:sz w:val="19"/>
        </w:rPr>
        <w:tab/>
      </w:r>
      <w:r>
        <w:rPr>
          <w:spacing w:val="-36"/>
          <w:sz w:val="19"/>
        </w:rPr>
        <w:t>目标机交互</w:t>
      </w:r>
      <w:r>
        <w:rPr>
          <w:sz w:val="19"/>
        </w:rPr>
        <w:tab/>
      </w:r>
      <w:r>
        <w:rPr>
          <w:spacing w:val="-30"/>
          <w:sz w:val="19"/>
        </w:rPr>
        <w:t>部署维护</w:t>
      </w:r>
    </w:p>
    <w:p w14:paraId="62174F6E">
      <w:pPr>
        <w:spacing w:before="91" w:line="350" w:lineRule="auto"/>
        <w:ind w:left="2287" w:right="38" w:firstLine="498"/>
        <w:jc w:val="left"/>
        <w:rPr>
          <w:sz w:val="19"/>
        </w:rPr>
      </w:pPr>
      <w:r>
        <w:rPr>
          <w:spacing w:val="-30"/>
          <w:sz w:val="19"/>
        </w:rPr>
        <w:t>目标机管理接口</w:t>
      </w:r>
      <w:r>
        <w:rPr>
          <w:spacing w:val="-2"/>
          <w:sz w:val="19"/>
        </w:rPr>
        <w:t>基本工具层</w:t>
      </w:r>
    </w:p>
    <w:p w14:paraId="01C3842A">
      <w:pPr>
        <w:pStyle w:val="11"/>
        <w:rPr>
          <w:sz w:val="19"/>
        </w:rPr>
      </w:pPr>
      <w:r>
        <w:br w:type="column"/>
      </w:r>
    </w:p>
    <w:p w14:paraId="562FDA66">
      <w:pPr>
        <w:pStyle w:val="11"/>
        <w:rPr>
          <w:sz w:val="19"/>
        </w:rPr>
      </w:pPr>
    </w:p>
    <w:p w14:paraId="335742A8">
      <w:pPr>
        <w:pStyle w:val="11"/>
        <w:rPr>
          <w:sz w:val="19"/>
        </w:rPr>
      </w:pPr>
    </w:p>
    <w:p w14:paraId="1978DCCB">
      <w:pPr>
        <w:pStyle w:val="11"/>
        <w:rPr>
          <w:sz w:val="19"/>
        </w:rPr>
      </w:pPr>
    </w:p>
    <w:p w14:paraId="6C6AEE5F">
      <w:pPr>
        <w:pStyle w:val="11"/>
        <w:spacing w:before="77"/>
        <w:rPr>
          <w:sz w:val="19"/>
        </w:rPr>
      </w:pPr>
    </w:p>
    <w:p w14:paraId="59C12745">
      <w:pPr>
        <w:spacing w:before="0"/>
        <w:ind w:left="714" w:right="0" w:firstLine="0"/>
        <w:jc w:val="left"/>
        <w:rPr>
          <w:sz w:val="19"/>
        </w:rPr>
      </w:pPr>
      <w:r>
        <w:rPr>
          <w:spacing w:val="-24"/>
          <w:sz w:val="19"/>
        </w:rPr>
        <w:t>嵌入式操作系统</w:t>
      </w:r>
    </w:p>
    <w:p w14:paraId="28A6BA31">
      <w:pPr>
        <w:spacing w:after="0"/>
        <w:jc w:val="left"/>
        <w:rPr>
          <w:sz w:val="19"/>
        </w:rPr>
        <w:sectPr>
          <w:type w:val="continuous"/>
          <w:pgSz w:w="10260" w:h="13150"/>
          <w:pgMar w:top="1460" w:right="425" w:bottom="0" w:left="992" w:header="720" w:footer="720" w:gutter="0"/>
          <w:cols w:equalWidth="0" w:num="2">
            <w:col w:w="3966" w:space="1115"/>
            <w:col w:w="3762"/>
          </w:cols>
        </w:sectPr>
      </w:pPr>
    </w:p>
    <w:p w14:paraId="0477726E">
      <w:pPr>
        <w:spacing w:before="64" w:line="220" w:lineRule="auto"/>
        <w:ind w:left="551" w:right="51" w:firstLine="28"/>
        <w:jc w:val="right"/>
        <w:rPr>
          <w:rFonts w:ascii="Times New Roman"/>
          <w:sz w:val="19"/>
        </w:rPr>
      </w:pPr>
      <w:r>
        <w:rPr>
          <w:rFonts w:ascii="Times New Roman"/>
          <w:sz w:val="19"/>
        </w:rPr>
        <w:t>OS</w:t>
      </w:r>
      <w:r>
        <w:rPr>
          <w:rFonts w:ascii="Times New Roman"/>
          <w:spacing w:val="-25"/>
          <w:sz w:val="19"/>
        </w:rPr>
        <w:t xml:space="preserve"> </w:t>
      </w:r>
      <w:r>
        <w:rPr>
          <w:rFonts w:ascii="Times New Roman"/>
          <w:sz w:val="19"/>
        </w:rPr>
        <w:t xml:space="preserve">API </w:t>
      </w:r>
      <w:r>
        <w:rPr>
          <w:rFonts w:ascii="Times New Roman"/>
          <w:spacing w:val="-8"/>
          <w:sz w:val="19"/>
        </w:rPr>
        <w:t>JRE</w:t>
      </w:r>
      <w:r>
        <w:rPr>
          <w:rFonts w:ascii="Times New Roman"/>
          <w:spacing w:val="-15"/>
          <w:sz w:val="19"/>
        </w:rPr>
        <w:t xml:space="preserve"> </w:t>
      </w:r>
      <w:r>
        <w:rPr>
          <w:rFonts w:ascii="Times New Roman"/>
          <w:spacing w:val="-7"/>
          <w:sz w:val="19"/>
        </w:rPr>
        <w:t>API</w:t>
      </w:r>
    </w:p>
    <w:p w14:paraId="76F4797D">
      <w:pPr>
        <w:spacing w:before="27"/>
        <w:ind w:left="0" w:right="0" w:firstLine="0"/>
        <w:jc w:val="right"/>
        <w:rPr>
          <w:rFonts w:ascii="Times New Roman"/>
          <w:sz w:val="19"/>
        </w:rPr>
      </w:pPr>
      <w:r>
        <w:rPr>
          <w:rFonts w:ascii="Times New Roman"/>
          <w:spacing w:val="-11"/>
          <w:sz w:val="19"/>
        </w:rPr>
        <w:t>Plugin</w:t>
      </w:r>
      <w:r>
        <w:rPr>
          <w:rFonts w:ascii="Times New Roman"/>
          <w:spacing w:val="-13"/>
          <w:sz w:val="19"/>
        </w:rPr>
        <w:t xml:space="preserve"> </w:t>
      </w:r>
      <w:r>
        <w:rPr>
          <w:rFonts w:ascii="Times New Roman"/>
          <w:spacing w:val="-5"/>
          <w:sz w:val="19"/>
        </w:rPr>
        <w:t>API</w:t>
      </w:r>
    </w:p>
    <w:p w14:paraId="02DA1FAF">
      <w:pPr>
        <w:tabs>
          <w:tab w:val="left" w:pos="1893"/>
        </w:tabs>
        <w:spacing w:before="0" w:line="217" w:lineRule="exact"/>
        <w:ind w:left="417" w:right="0" w:firstLine="0"/>
        <w:jc w:val="left"/>
        <w:rPr>
          <w:sz w:val="19"/>
        </w:rPr>
      </w:pPr>
      <w:r>
        <w:br w:type="column"/>
      </w:r>
      <w:r>
        <w:rPr>
          <w:spacing w:val="-36"/>
          <w:sz w:val="19"/>
        </w:rPr>
        <w:t>工程管理</w:t>
      </w:r>
      <w:r>
        <w:rPr>
          <w:sz w:val="19"/>
        </w:rPr>
        <w:tab/>
      </w:r>
      <w:r>
        <w:rPr>
          <w:spacing w:val="-38"/>
          <w:sz w:val="19"/>
        </w:rPr>
        <w:t>编辑器</w:t>
      </w:r>
    </w:p>
    <w:p w14:paraId="13CF0C51">
      <w:pPr>
        <w:tabs>
          <w:tab w:val="left" w:pos="1807"/>
          <w:tab w:val="left" w:pos="1912"/>
        </w:tabs>
        <w:spacing w:before="91" w:line="331" w:lineRule="auto"/>
        <w:ind w:left="560" w:right="0" w:hanging="288"/>
        <w:jc w:val="left"/>
        <w:rPr>
          <w:sz w:val="19"/>
        </w:rPr>
      </w:pPr>
      <w:r>
        <w:rPr>
          <w:spacing w:val="-2"/>
          <w:position w:val="2"/>
          <w:sz w:val="19"/>
        </w:rPr>
        <w:t>编译/汇编器</w:t>
      </w:r>
      <w:r>
        <w:rPr>
          <w:position w:val="2"/>
          <w:sz w:val="19"/>
        </w:rPr>
        <w:tab/>
      </w:r>
      <w:r>
        <w:rPr>
          <w:spacing w:val="-24"/>
          <w:sz w:val="19"/>
        </w:rPr>
        <w:t>配置工具</w:t>
      </w:r>
      <w:r>
        <w:rPr>
          <w:spacing w:val="-6"/>
          <w:sz w:val="19"/>
        </w:rPr>
        <w:t>构建</w:t>
      </w:r>
      <w:r>
        <w:rPr>
          <w:sz w:val="19"/>
        </w:rPr>
        <w:tab/>
      </w:r>
      <w:r>
        <w:rPr>
          <w:sz w:val="19"/>
        </w:rPr>
        <w:tab/>
      </w:r>
      <w:r>
        <w:rPr>
          <w:spacing w:val="-4"/>
          <w:sz w:val="19"/>
        </w:rPr>
        <w:t>调试器</w:t>
      </w:r>
    </w:p>
    <w:p w14:paraId="4AF416A6">
      <w:pPr>
        <w:spacing w:before="12"/>
        <w:ind w:left="862" w:right="746" w:firstLine="0"/>
        <w:jc w:val="center"/>
        <w:rPr>
          <w:sz w:val="19"/>
        </w:rPr>
      </w:pPr>
      <w:r>
        <w:br w:type="column"/>
      </w:r>
      <w:r>
        <w:rPr>
          <w:spacing w:val="-28"/>
          <w:sz w:val="19"/>
        </w:rPr>
        <w:t>驻留层</w:t>
      </w:r>
    </w:p>
    <w:p w14:paraId="13F53602">
      <w:pPr>
        <w:spacing w:before="90"/>
        <w:ind w:left="862" w:right="746" w:firstLine="0"/>
        <w:jc w:val="center"/>
        <w:rPr>
          <w:position w:val="1"/>
          <w:sz w:val="19"/>
        </w:rPr>
      </w:pPr>
      <w:r>
        <w:rPr>
          <w:spacing w:val="-25"/>
          <w:sz w:val="19"/>
        </w:rPr>
        <w:t xml:space="preserve">调试/监视/交互服务 </w:t>
      </w:r>
      <w:r>
        <w:rPr>
          <w:spacing w:val="-28"/>
          <w:position w:val="1"/>
          <w:sz w:val="19"/>
        </w:rPr>
        <w:t>调试/监视/交互代理</w:t>
      </w:r>
    </w:p>
    <w:p w14:paraId="6F45454B">
      <w:pPr>
        <w:tabs>
          <w:tab w:val="left" w:pos="2425"/>
        </w:tabs>
        <w:spacing w:before="56"/>
        <w:ind w:left="0" w:right="746" w:firstLine="0"/>
        <w:jc w:val="center"/>
        <w:rPr>
          <w:sz w:val="19"/>
        </w:rPr>
      </w:pPr>
      <w:r>
        <w:rPr>
          <w:rFonts w:ascii="Times New Roman" w:eastAsia="Times New Roman"/>
          <w:spacing w:val="-16"/>
          <w:position w:val="4"/>
          <w:sz w:val="19"/>
        </w:rPr>
        <w:t>TCF/DSF'</w:t>
      </w:r>
      <w:r>
        <w:rPr>
          <w:rFonts w:ascii="Times New Roman" w:eastAsia="Times New Roman"/>
          <w:spacing w:val="65"/>
          <w:w w:val="150"/>
          <w:position w:val="4"/>
          <w:sz w:val="19"/>
        </w:rPr>
        <w:t xml:space="preserve"> </w:t>
      </w:r>
      <w:r>
        <w:rPr>
          <w:spacing w:val="-16"/>
          <w:sz w:val="19"/>
        </w:rPr>
        <w:t>目标机通信服务</w:t>
      </w:r>
      <w:r>
        <w:rPr>
          <w:sz w:val="19"/>
        </w:rPr>
        <w:tab/>
      </w:r>
      <w:r>
        <w:rPr>
          <w:spacing w:val="-28"/>
          <w:sz w:val="19"/>
        </w:rPr>
        <w:t>目标机通信代理</w:t>
      </w:r>
    </w:p>
    <w:p w14:paraId="414BA2A8">
      <w:pPr>
        <w:spacing w:after="0"/>
        <w:jc w:val="center"/>
        <w:rPr>
          <w:sz w:val="19"/>
        </w:rPr>
        <w:sectPr>
          <w:type w:val="continuous"/>
          <w:pgSz w:w="10260" w:h="13150"/>
          <w:pgMar w:top="1460" w:right="425" w:bottom="0" w:left="992" w:header="720" w:footer="720" w:gutter="0"/>
          <w:cols w:equalWidth="0" w:num="3">
            <w:col w:w="1226" w:space="40"/>
            <w:col w:w="2488" w:space="39"/>
            <w:col w:w="5050"/>
          </w:cols>
        </w:sectPr>
      </w:pPr>
    </w:p>
    <w:p w14:paraId="535B2A51">
      <w:pPr>
        <w:spacing w:before="10"/>
        <w:ind w:left="1413" w:right="0" w:firstLine="0"/>
        <w:jc w:val="center"/>
        <w:rPr>
          <w:sz w:val="19"/>
        </w:rPr>
      </w:pPr>
      <w:r>
        <w:rPr>
          <w:spacing w:val="-38"/>
          <w:sz w:val="19"/>
        </w:rPr>
        <w:t>仿真器</w:t>
      </w:r>
    </w:p>
    <w:p w14:paraId="7880CBC8">
      <w:pPr>
        <w:spacing w:before="92"/>
        <w:ind w:left="1385" w:right="0" w:firstLine="0"/>
        <w:jc w:val="center"/>
        <w:rPr>
          <w:rFonts w:ascii="Times New Roman"/>
          <w:sz w:val="19"/>
        </w:rPr>
      </w:pPr>
      <w:r>
        <w:rPr>
          <w:rFonts w:ascii="Times New Roman"/>
          <w:spacing w:val="-8"/>
          <w:sz w:val="19"/>
        </w:rPr>
        <w:t>OS</w:t>
      </w:r>
      <w:r>
        <w:rPr>
          <w:rFonts w:ascii="Times New Roman"/>
          <w:spacing w:val="-15"/>
          <w:sz w:val="19"/>
        </w:rPr>
        <w:t xml:space="preserve"> </w:t>
      </w:r>
      <w:r>
        <w:rPr>
          <w:rFonts w:ascii="Times New Roman"/>
          <w:spacing w:val="-8"/>
          <w:sz w:val="19"/>
        </w:rPr>
        <w:t>API</w:t>
      </w:r>
      <w:r>
        <w:rPr>
          <w:rFonts w:ascii="Times New Roman"/>
          <w:spacing w:val="-14"/>
          <w:sz w:val="19"/>
        </w:rPr>
        <w:t xml:space="preserve"> </w:t>
      </w:r>
      <w:r>
        <w:rPr>
          <w:rFonts w:ascii="Times New Roman"/>
          <w:spacing w:val="-8"/>
          <w:sz w:val="19"/>
        </w:rPr>
        <w:t>JRE</w:t>
      </w:r>
      <w:r>
        <w:rPr>
          <w:rFonts w:ascii="Times New Roman"/>
          <w:spacing w:val="-14"/>
          <w:sz w:val="19"/>
        </w:rPr>
        <w:t xml:space="preserve"> </w:t>
      </w:r>
      <w:r>
        <w:rPr>
          <w:rFonts w:ascii="Times New Roman"/>
          <w:spacing w:val="-8"/>
          <w:sz w:val="19"/>
        </w:rPr>
        <w:t>API</w:t>
      </w:r>
    </w:p>
    <w:p w14:paraId="226D7741">
      <w:pPr>
        <w:spacing w:before="28"/>
        <w:ind w:left="389" w:right="0" w:firstLine="0"/>
        <w:jc w:val="left"/>
        <w:rPr>
          <w:sz w:val="19"/>
        </w:rPr>
      </w:pPr>
      <w:r>
        <w:br w:type="column"/>
      </w:r>
      <w:r>
        <w:rPr>
          <w:spacing w:val="-36"/>
          <w:sz w:val="19"/>
        </w:rPr>
        <w:t>目标机管理</w:t>
      </w:r>
    </w:p>
    <w:p w14:paraId="7F81F40A">
      <w:pPr>
        <w:spacing w:before="105"/>
        <w:ind w:left="302" w:right="0" w:firstLine="0"/>
        <w:jc w:val="left"/>
        <w:rPr>
          <w:rFonts w:ascii="Times New Roman"/>
          <w:sz w:val="19"/>
        </w:rPr>
      </w:pPr>
      <w:r>
        <w:rPr>
          <w:rFonts w:ascii="Times New Roman"/>
          <w:spacing w:val="-2"/>
          <w:sz w:val="19"/>
        </w:rPr>
        <w:t>PluginAPI</w:t>
      </w:r>
    </w:p>
    <w:p w14:paraId="00B61462">
      <w:pPr>
        <w:spacing w:before="162"/>
        <w:ind w:left="0" w:right="776" w:firstLine="0"/>
        <w:jc w:val="center"/>
        <w:rPr>
          <w:sz w:val="19"/>
        </w:rPr>
      </w:pPr>
      <w:r>
        <w:br w:type="column"/>
      </w:r>
      <w:r>
        <w:rPr>
          <w:spacing w:val="-28"/>
          <w:sz w:val="19"/>
        </w:rPr>
        <w:t>目标机</w:t>
      </w:r>
    </w:p>
    <w:p w14:paraId="7593354A">
      <w:pPr>
        <w:spacing w:after="0"/>
        <w:jc w:val="center"/>
        <w:rPr>
          <w:sz w:val="19"/>
        </w:rPr>
        <w:sectPr>
          <w:type w:val="continuous"/>
          <w:pgSz w:w="10260" w:h="13150"/>
          <w:pgMar w:top="1460" w:right="425" w:bottom="0" w:left="992" w:header="720" w:footer="720" w:gutter="0"/>
          <w:cols w:equalWidth="0" w:num="3">
            <w:col w:w="2587" w:space="40"/>
            <w:col w:w="1250" w:space="888"/>
            <w:col w:w="4078"/>
          </w:cols>
        </w:sectPr>
      </w:pPr>
    </w:p>
    <w:p w14:paraId="4386A093">
      <w:pPr>
        <w:spacing w:before="178"/>
        <w:ind w:left="0" w:right="3771" w:firstLine="0"/>
        <w:jc w:val="center"/>
        <w:rPr>
          <w:rFonts w:ascii="Times New Roman" w:eastAsia="Times New Roman"/>
          <w:position w:val="1"/>
          <w:sz w:val="19"/>
        </w:rPr>
      </w:pPr>
      <w:r>
        <w:rPr>
          <w:rFonts w:ascii="Times New Roman" w:eastAsia="Times New Roman"/>
          <w:position w:val="1"/>
          <w:sz w:val="19"/>
        </w:rPr>
        <w:drawing>
          <wp:anchor distT="0" distB="0" distL="0" distR="0" simplePos="0" relativeHeight="252073984" behindDoc="1" locked="0" layoutInCell="1" allowOverlap="1">
            <wp:simplePos x="0" y="0"/>
            <wp:positionH relativeFrom="page">
              <wp:posOffset>827405</wp:posOffset>
            </wp:positionH>
            <wp:positionV relativeFrom="page">
              <wp:posOffset>92710</wp:posOffset>
            </wp:positionV>
            <wp:extent cx="5674360" cy="8252460"/>
            <wp:effectExtent l="0" t="0" r="0" b="0"/>
            <wp:wrapNone/>
            <wp:docPr id="1302" name="Image 1302"/>
            <wp:cNvGraphicFramePr/>
            <a:graphic xmlns:a="http://schemas.openxmlformats.org/drawingml/2006/main">
              <a:graphicData uri="http://schemas.openxmlformats.org/drawingml/2006/picture">
                <pic:pic xmlns:pic="http://schemas.openxmlformats.org/drawingml/2006/picture">
                  <pic:nvPicPr>
                    <pic:cNvPr id="1302" name="Image 1302"/>
                    <pic:cNvPicPr/>
                  </pic:nvPicPr>
                  <pic:blipFill>
                    <a:blip r:embed="rId131" cstate="print"/>
                    <a:stretch>
                      <a:fillRect/>
                    </a:stretch>
                  </pic:blipFill>
                  <pic:spPr>
                    <a:xfrm>
                      <a:off x="0" y="0"/>
                      <a:ext cx="5674379" cy="8252476"/>
                    </a:xfrm>
                    <a:prstGeom prst="rect">
                      <a:avLst/>
                    </a:prstGeom>
                  </pic:spPr>
                </pic:pic>
              </a:graphicData>
            </a:graphic>
          </wp:anchor>
        </w:drawing>
      </w:r>
      <w:r>
        <w:rPr>
          <w:spacing w:val="-8"/>
          <w:sz w:val="19"/>
        </w:rPr>
        <w:t>基础集成框架(</w:t>
      </w:r>
      <w:r>
        <w:rPr>
          <w:rFonts w:ascii="Times New Roman" w:eastAsia="Times New Roman"/>
          <w:spacing w:val="-8"/>
          <w:position w:val="1"/>
          <w:sz w:val="19"/>
        </w:rPr>
        <w:t>Eclipse</w:t>
      </w:r>
      <w:r>
        <w:rPr>
          <w:color w:val="079AFD"/>
          <w:spacing w:val="-144"/>
          <w:sz w:val="19"/>
        </w:rPr>
        <w:t>、</w:t>
      </w:r>
      <w:r>
        <w:rPr>
          <w:rFonts w:ascii="Times New Roman" w:eastAsia="Times New Roman"/>
          <w:spacing w:val="-8"/>
          <w:position w:val="1"/>
          <w:sz w:val="19"/>
        </w:rPr>
        <w:t>JDK</w:t>
      </w:r>
      <w:r>
        <w:rPr>
          <w:color w:val="079AFD"/>
          <w:spacing w:val="-125"/>
          <w:sz w:val="19"/>
        </w:rPr>
        <w:t>、</w:t>
      </w:r>
      <w:r>
        <w:rPr>
          <w:rFonts w:ascii="Times New Roman" w:eastAsia="Times New Roman"/>
          <w:spacing w:val="-8"/>
          <w:position w:val="1"/>
          <w:sz w:val="19"/>
        </w:rPr>
        <w:t>CDT)</w:t>
      </w:r>
    </w:p>
    <w:p w14:paraId="0696A443">
      <w:pPr>
        <w:spacing w:before="69"/>
        <w:ind w:left="-1" w:right="3739" w:firstLine="0"/>
        <w:jc w:val="center"/>
        <w:rPr>
          <w:sz w:val="19"/>
        </w:rPr>
      </w:pPr>
      <w:r>
        <w:rPr>
          <w:spacing w:val="-22"/>
          <w:sz w:val="19"/>
        </w:rPr>
        <w:t>桌面操作系统(Windows/Unix)</w:t>
      </w:r>
    </w:p>
    <w:p w14:paraId="71C944BB">
      <w:pPr>
        <w:spacing w:before="63"/>
        <w:ind w:left="-1" w:right="3665" w:firstLine="0"/>
        <w:jc w:val="center"/>
        <w:rPr>
          <w:sz w:val="19"/>
        </w:rPr>
      </w:pPr>
      <w:r>
        <w:rPr>
          <w:spacing w:val="-2"/>
          <w:sz w:val="19"/>
        </w:rPr>
        <w:t>PC</w:t>
      </w:r>
      <w:r>
        <w:rPr>
          <w:spacing w:val="-10"/>
          <w:sz w:val="19"/>
        </w:rPr>
        <w:t>机</w:t>
      </w:r>
    </w:p>
    <w:p w14:paraId="145C4515">
      <w:pPr>
        <w:pStyle w:val="11"/>
        <w:spacing w:before="29"/>
        <w:rPr>
          <w:sz w:val="19"/>
        </w:rPr>
      </w:pPr>
    </w:p>
    <w:p w14:paraId="3E6F3501">
      <w:pPr>
        <w:spacing w:before="0"/>
        <w:ind w:left="1209" w:right="1644" w:firstLine="0"/>
        <w:jc w:val="center"/>
        <w:rPr>
          <w:sz w:val="19"/>
        </w:rPr>
      </w:pPr>
      <w:r>
        <w:rPr>
          <w:sz w:val="19"/>
        </w:rPr>
        <mc:AlternateContent>
          <mc:Choice Requires="wps">
            <w:drawing>
              <wp:anchor distT="0" distB="0" distL="0" distR="0" simplePos="0" relativeHeight="251790336" behindDoc="0" locked="0" layoutInCell="1" allowOverlap="1">
                <wp:simplePos x="0" y="0"/>
                <wp:positionH relativeFrom="page">
                  <wp:posOffset>2874010</wp:posOffset>
                </wp:positionH>
                <wp:positionV relativeFrom="paragraph">
                  <wp:posOffset>466725</wp:posOffset>
                </wp:positionV>
                <wp:extent cx="762000" cy="241300"/>
                <wp:effectExtent l="0" t="0" r="0" b="0"/>
                <wp:wrapNone/>
                <wp:docPr id="1303" name="Textbox 130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861A6E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03" o:spid="_x0000_s1026" o:spt="202" type="#_x0000_t202" style="position:absolute;left:0pt;margin-left:226.3pt;margin-top:36.75pt;height:19pt;width:60pt;mso-position-horizontal-relative:page;z-index:251790336;mso-width-relative:page;mso-height-relative:page;" filled="f" stroked="f" coordsize="21600,21600" o:gfxdata="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7&#10;oIW12AAAAAoBAAAPAAAAAAAAAAEAIAAAACIAAABkcnMvZG93bnJldi54bWxQSwECFAAUAAAACACH&#10;TuJAM1F4ZbIBAAB5AwAADgAAAAAAAAABACAAAAAnAQAAZHJzL2Uyb0RvYy54bWxQSwUGAAAAAAYA&#10;BgBZAQAASwUAAAAA&#10;">
                <v:fill on="f" focussize="0,0"/>
                <v:stroke on="f"/>
                <v:imagedata o:title=""/>
                <o:lock v:ext="edit" aspectratio="f"/>
                <v:textbox inset="0mm,0mm,0mm,0mm">
                  <w:txbxContent>
                    <w:p w14:paraId="0861A6E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sz w:val="19"/>
        </w:rPr>
        <w:t>图16</w:t>
      </w:r>
      <w:r>
        <w:rPr>
          <w:spacing w:val="-51"/>
          <w:sz w:val="19"/>
        </w:rPr>
        <w:t xml:space="preserve"> - </w:t>
      </w:r>
      <w:r>
        <w:rPr>
          <w:spacing w:val="-8"/>
          <w:sz w:val="19"/>
        </w:rPr>
        <w:t>22</w:t>
      </w:r>
      <w:r>
        <w:rPr>
          <w:spacing w:val="-29"/>
          <w:sz w:val="19"/>
        </w:rPr>
        <w:t xml:space="preserve"> 基于</w:t>
      </w:r>
      <w:r>
        <w:rPr>
          <w:spacing w:val="-8"/>
          <w:sz w:val="19"/>
        </w:rPr>
        <w:t>Eclipsc</w:t>
      </w:r>
      <w:r>
        <w:rPr>
          <w:spacing w:val="-9"/>
          <w:sz w:val="19"/>
        </w:rPr>
        <w:t>框架的嵌入式软件开发环境通用体系结构</w:t>
      </w:r>
    </w:p>
    <w:p w14:paraId="43BCAFC1">
      <w:pPr>
        <w:spacing w:after="0"/>
        <w:jc w:val="center"/>
        <w:rPr>
          <w:sz w:val="19"/>
        </w:rPr>
        <w:sectPr>
          <w:type w:val="continuous"/>
          <w:pgSz w:w="10260" w:h="13150"/>
          <w:pgMar w:top="1460" w:right="425" w:bottom="0" w:left="992" w:header="720" w:footer="720" w:gutter="0"/>
          <w:cols w:space="720" w:num="1"/>
        </w:sectPr>
      </w:pPr>
    </w:p>
    <w:p w14:paraId="5A8901A5">
      <w:pPr>
        <w:tabs>
          <w:tab w:val="left" w:pos="1089"/>
        </w:tabs>
        <w:spacing w:before="52"/>
        <w:ind w:left="102" w:right="0" w:firstLine="0"/>
        <w:jc w:val="left"/>
        <w:rPr>
          <w:sz w:val="20"/>
        </w:rPr>
      </w:pPr>
      <w:r>
        <w:rPr>
          <w:sz w:val="20"/>
        </w:rPr>
        <w:drawing>
          <wp:anchor distT="0" distB="0" distL="0" distR="0" simplePos="0" relativeHeight="252075008" behindDoc="1" locked="0" layoutInCell="1" allowOverlap="1">
            <wp:simplePos x="0" y="0"/>
            <wp:positionH relativeFrom="page">
              <wp:posOffset>0</wp:posOffset>
            </wp:positionH>
            <wp:positionV relativeFrom="page">
              <wp:posOffset>4445</wp:posOffset>
            </wp:positionV>
            <wp:extent cx="5843270" cy="8267700"/>
            <wp:effectExtent l="0" t="0" r="0" b="0"/>
            <wp:wrapNone/>
            <wp:docPr id="1304" name="Image 1304"/>
            <wp:cNvGraphicFramePr/>
            <a:graphic xmlns:a="http://schemas.openxmlformats.org/drawingml/2006/main">
              <a:graphicData uri="http://schemas.openxmlformats.org/drawingml/2006/picture">
                <pic:pic xmlns:pic="http://schemas.openxmlformats.org/drawingml/2006/picture">
                  <pic:nvPicPr>
                    <pic:cNvPr id="1304" name="Image 1304"/>
                    <pic:cNvPicPr/>
                  </pic:nvPicPr>
                  <pic:blipFill>
                    <a:blip r:embed="rId132" cstate="print"/>
                    <a:stretch>
                      <a:fillRect/>
                    </a:stretch>
                  </pic:blipFill>
                  <pic:spPr>
                    <a:xfrm>
                      <a:off x="0" y="0"/>
                      <a:ext cx="5842958" cy="8267700"/>
                    </a:xfrm>
                    <a:prstGeom prst="rect">
                      <a:avLst/>
                    </a:prstGeom>
                  </pic:spPr>
                </pic:pic>
              </a:graphicData>
            </a:graphic>
          </wp:anchor>
        </w:drawing>
      </w:r>
      <w:r>
        <w:rPr>
          <w:spacing w:val="25"/>
          <w:position w:val="2"/>
          <w:sz w:val="16"/>
        </w:rPr>
        <w:t>580</w:t>
      </w:r>
      <w:r>
        <w:rPr>
          <w:position w:val="2"/>
          <w:sz w:val="16"/>
        </w:rPr>
        <w:tab/>
      </w:r>
      <w:r>
        <w:rPr>
          <w:spacing w:val="-14"/>
          <w:sz w:val="20"/>
        </w:rPr>
        <w:t>系统架构设计师教程(第2版)</w:t>
      </w:r>
    </w:p>
    <w:p w14:paraId="621CE8D1">
      <w:pPr>
        <w:pStyle w:val="11"/>
        <w:spacing w:before="86"/>
      </w:pPr>
    </w:p>
    <w:p w14:paraId="0DA12F9A">
      <w:pPr>
        <w:pStyle w:val="11"/>
        <w:spacing w:before="1" w:line="288" w:lineRule="auto"/>
        <w:ind w:left="447" w:right="28" w:firstLine="402"/>
        <w:jc w:val="both"/>
      </w:pPr>
      <w:r>
        <w:t>Eclipse</w:t>
      </w:r>
      <w:r>
        <w:rPr>
          <w:spacing w:val="-3"/>
        </w:rPr>
        <w:t xml:space="preserve"> 是一个开放源代码的、基于</w:t>
      </w:r>
      <w:r>
        <w:t>Java</w:t>
      </w:r>
      <w:r>
        <w:rPr>
          <w:spacing w:val="-5"/>
        </w:rPr>
        <w:t xml:space="preserve"> 的可扩展开发平台。就其本身而言，它只是一个</w:t>
      </w:r>
      <w:r>
        <w:rPr>
          <w:spacing w:val="-2"/>
        </w:rPr>
        <w:t xml:space="preserve">框架和一组服务，用于通过插件组件构建开发环境。 </w:t>
      </w:r>
      <w:r>
        <w:t>Eclipse</w:t>
      </w:r>
      <w:r>
        <w:rPr>
          <w:spacing w:val="-5"/>
        </w:rPr>
        <w:t xml:space="preserve"> 附带了一个标准的插件集，包括</w:t>
      </w:r>
      <w:r>
        <w:t xml:space="preserve"> Java</w:t>
      </w:r>
      <w:r>
        <w:rPr>
          <w:spacing w:val="-7"/>
        </w:rPr>
        <w:t xml:space="preserve"> 开发工具 </w:t>
      </w:r>
      <w:r>
        <w:t>(Java</w:t>
      </w:r>
      <w:r>
        <w:rPr>
          <w:spacing w:val="-17"/>
        </w:rPr>
        <w:t xml:space="preserve"> </w:t>
      </w:r>
      <w:r>
        <w:t>Development</w:t>
      </w:r>
      <w:r>
        <w:rPr>
          <w:spacing w:val="-17"/>
        </w:rPr>
        <w:t xml:space="preserve"> </w:t>
      </w:r>
      <w:r>
        <w:t>Kit,JDK</w:t>
      </w:r>
      <w:r>
        <w:rPr>
          <w:spacing w:val="14"/>
        </w:rPr>
        <w:t>) 和C/C+</w:t>
      </w:r>
      <w:r>
        <w:rPr>
          <w:spacing w:val="11"/>
        </w:rPr>
        <w:t xml:space="preserve">+开发工具 </w:t>
      </w:r>
      <w:r>
        <w:t>(C/C+</w:t>
      </w:r>
      <w:r>
        <w:rPr>
          <w:spacing w:val="-13"/>
        </w:rPr>
        <w:t xml:space="preserve">+ </w:t>
      </w:r>
      <w:r>
        <w:t>Development</w:t>
      </w:r>
      <w:r>
        <w:rPr>
          <w:spacing w:val="-25"/>
        </w:rPr>
        <w:t xml:space="preserve"> </w:t>
      </w:r>
      <w:r>
        <w:t>Tools,</w:t>
      </w:r>
    </w:p>
    <w:p w14:paraId="093E8A92">
      <w:pPr>
        <w:pStyle w:val="11"/>
        <w:spacing w:line="249" w:lineRule="exact"/>
        <w:ind w:left="456"/>
        <w:jc w:val="both"/>
      </w:pPr>
      <w:r>
        <w:rPr>
          <w:spacing w:val="16"/>
        </w:rPr>
        <w:t>CDT</w:t>
      </w:r>
      <w:r>
        <w:rPr>
          <w:spacing w:val="-4"/>
        </w:rPr>
        <w:t>) 等。</w:t>
      </w:r>
    </w:p>
    <w:p w14:paraId="57A1557A">
      <w:pPr>
        <w:pStyle w:val="11"/>
        <w:spacing w:before="41" w:line="292" w:lineRule="auto"/>
        <w:ind w:left="447" w:right="50" w:firstLine="392"/>
        <w:jc w:val="both"/>
      </w:pPr>
      <w:r>
        <w:rPr>
          <w:spacing w:val="-2"/>
        </w:rPr>
        <w:t>通常，嵌入式软件开发环境按功能可划分为宿主层、基本工具层、应用工具层和驻留层。宿主层、基本工具层和应用工具层运行在宿主机上，为用户提供嵌入式软件开发所需要的能力工具；驻留层作为一种可剪裁组件，运行在目标机上，为其他层工具运行提供宿主机与目标机间的通信和代理服务。</w:t>
      </w:r>
    </w:p>
    <w:p w14:paraId="05D128DA">
      <w:pPr>
        <w:pStyle w:val="11"/>
        <w:spacing w:line="233" w:lineRule="exact"/>
        <w:ind w:left="859"/>
        <w:jc w:val="both"/>
      </w:pPr>
      <w:r>
        <w:rPr>
          <w:spacing w:val="-3"/>
        </w:rPr>
        <w:t xml:space="preserve">宿主层是开发环境的基本支撑软件，它是在桌面操作系统(如： </w:t>
      </w:r>
      <w:r>
        <w:rPr>
          <w:spacing w:val="-2"/>
        </w:rPr>
        <w:t>Windows、Unix</w:t>
      </w:r>
      <w:r>
        <w:rPr>
          <w:spacing w:val="-4"/>
        </w:rPr>
        <w:t>) 之上，为</w:t>
      </w:r>
    </w:p>
    <w:p w14:paraId="543B306B">
      <w:pPr>
        <w:pStyle w:val="11"/>
        <w:spacing w:before="67" w:line="285" w:lineRule="auto"/>
        <w:ind w:left="437" w:right="43" w:firstLine="19"/>
        <w:jc w:val="both"/>
      </w:pPr>
      <w:r>
        <w:rPr>
          <w:spacing w:val="-3"/>
        </w:rPr>
        <w:t xml:space="preserve">开发提供基础平台支持，主要包括 </w:t>
      </w:r>
      <w:r>
        <w:rPr>
          <w:spacing w:val="-1"/>
        </w:rPr>
        <w:t>Eclipse、JDK</w:t>
      </w:r>
      <w:r>
        <w:rPr>
          <w:spacing w:val="-13"/>
        </w:rPr>
        <w:t xml:space="preserve"> 和</w:t>
      </w:r>
      <w:r>
        <w:rPr>
          <w:spacing w:val="-1"/>
        </w:rPr>
        <w:t>CD</w:t>
      </w:r>
      <w:r>
        <w:rPr>
          <w:spacing w:val="-24"/>
        </w:rPr>
        <w:t xml:space="preserve"> </w:t>
      </w:r>
      <w:r>
        <w:rPr>
          <w:spacing w:val="-1"/>
        </w:rPr>
        <w:t>T</w:t>
      </w:r>
      <w:r>
        <w:rPr>
          <w:spacing w:val="-9"/>
        </w:rPr>
        <w:t xml:space="preserve"> 等。</w:t>
      </w:r>
      <w:r>
        <w:rPr>
          <w:spacing w:val="-1"/>
        </w:rPr>
        <w:t>Eclipse为开发环境提供基础开发</w:t>
      </w:r>
      <w:r>
        <w:rPr>
          <w:spacing w:val="-2"/>
        </w:rPr>
        <w:t>框架，它的跨平台特性能够为开发环境屏蔽大多数桌面操作系统特性，开发环境的所有功能均是基于Eclipse</w:t>
      </w:r>
      <w:r>
        <w:rPr>
          <w:spacing w:val="-6"/>
        </w:rPr>
        <w:t xml:space="preserve"> 开放式框架插件机制的构件； </w:t>
      </w:r>
      <w:r>
        <w:rPr>
          <w:spacing w:val="-2"/>
        </w:rPr>
        <w:t>JD</w:t>
      </w:r>
      <w:r>
        <w:rPr>
          <w:spacing w:val="-22"/>
        </w:rPr>
        <w:t xml:space="preserve"> </w:t>
      </w:r>
      <w:r>
        <w:rPr>
          <w:spacing w:val="-2"/>
        </w:rPr>
        <w:t>K</w:t>
      </w:r>
      <w:r>
        <w:rPr>
          <w:spacing w:val="-5"/>
        </w:rPr>
        <w:t xml:space="preserve">是 </w:t>
      </w:r>
      <w:r>
        <w:rPr>
          <w:spacing w:val="-2"/>
        </w:rPr>
        <w:t>SU</w:t>
      </w:r>
      <w:r>
        <w:rPr>
          <w:spacing w:val="-5"/>
        </w:rPr>
        <w:t xml:space="preserve"> </w:t>
      </w:r>
      <w:r>
        <w:rPr>
          <w:spacing w:val="-2"/>
        </w:rPr>
        <w:t>N公司提供的一种Java语言的软件开发</w:t>
      </w:r>
      <w:r>
        <w:rPr>
          <w:spacing w:val="-7"/>
        </w:rPr>
        <w:t xml:space="preserve">工具包 </w:t>
      </w:r>
      <w:r>
        <w:t>(Java</w:t>
      </w:r>
      <w:r>
        <w:rPr>
          <w:spacing w:val="-25"/>
        </w:rPr>
        <w:t xml:space="preserve"> </w:t>
      </w:r>
      <w:r>
        <w:t>Devclopment</w:t>
      </w:r>
      <w:r>
        <w:rPr>
          <w:spacing w:val="-25"/>
        </w:rPr>
        <w:t xml:space="preserve"> </w:t>
      </w:r>
      <w:r>
        <w:t>Kit)</w:t>
      </w:r>
      <w:r>
        <w:rPr>
          <w:spacing w:val="-4"/>
        </w:rPr>
        <w:t>, 它包括</w:t>
      </w:r>
      <w:r>
        <w:t>Java</w:t>
      </w:r>
      <w:r>
        <w:rPr>
          <w:spacing w:val="1"/>
        </w:rPr>
        <w:t>的运行环境和</w:t>
      </w:r>
      <w:r>
        <w:t>Java</w:t>
      </w:r>
      <w:r>
        <w:rPr>
          <w:spacing w:val="-7"/>
        </w:rPr>
        <w:t xml:space="preserve">工具； </w:t>
      </w:r>
      <w:r>
        <w:rPr>
          <w:spacing w:val="11"/>
        </w:rPr>
        <w:t>CD</w:t>
      </w:r>
      <w:r>
        <w:rPr>
          <w:spacing w:val="-25"/>
        </w:rPr>
        <w:t xml:space="preserve"> </w:t>
      </w:r>
      <w:r>
        <w:rPr>
          <w:spacing w:val="11"/>
        </w:rPr>
        <w:t>T为C/C+</w:t>
      </w:r>
      <w:r>
        <w:rPr>
          <w:spacing w:val="1"/>
        </w:rPr>
        <w:t>+语言的开发提供了最基础的支持能力，开发环境可基于</w:t>
      </w:r>
      <w:r>
        <w:rPr>
          <w:spacing w:val="28"/>
        </w:rPr>
        <w:t>CD</w:t>
      </w:r>
      <w:r>
        <w:rPr>
          <w:spacing w:val="9"/>
        </w:rPr>
        <w:t xml:space="preserve"> </w:t>
      </w:r>
      <w:r>
        <w:rPr>
          <w:spacing w:val="21"/>
        </w:rPr>
        <w:t>T</w:t>
      </w:r>
      <w:r>
        <w:rPr>
          <w:spacing w:val="2"/>
        </w:rPr>
        <w:t>扩展开发，向用户提供嵌入式</w:t>
      </w:r>
      <w:r>
        <w:rPr>
          <w:spacing w:val="18"/>
        </w:rPr>
        <w:t>C/C+</w:t>
      </w:r>
      <w:r>
        <w:rPr>
          <w:spacing w:val="6"/>
        </w:rPr>
        <w:t>+开发</w:t>
      </w:r>
      <w:r>
        <w:rPr>
          <w:spacing w:val="-5"/>
        </w:rPr>
        <w:t xml:space="preserve">调试能力。基本工具层和宿主层之间的接口遵循 </w:t>
      </w:r>
      <w:r>
        <w:rPr>
          <w:spacing w:val="-4"/>
        </w:rPr>
        <w:t>Eclipse</w:t>
      </w:r>
      <w:r>
        <w:rPr>
          <w:spacing w:val="-10"/>
        </w:rPr>
        <w:t xml:space="preserve"> 插件开发接口 </w:t>
      </w:r>
      <w:r>
        <w:rPr>
          <w:spacing w:val="-4"/>
        </w:rPr>
        <w:t>(Plugin</w:t>
      </w:r>
      <w:r>
        <w:rPr>
          <w:spacing w:val="-1"/>
        </w:rPr>
        <w:t xml:space="preserve"> </w:t>
      </w:r>
      <w:r>
        <w:rPr>
          <w:spacing w:val="-4"/>
        </w:rPr>
        <w:t>API)、JRE</w:t>
      </w:r>
      <w:r>
        <w:rPr>
          <w:spacing w:val="14"/>
        </w:rPr>
        <w:t xml:space="preserve"> </w:t>
      </w:r>
      <w:r>
        <w:rPr>
          <w:spacing w:val="-4"/>
        </w:rPr>
        <w:t>API</w:t>
      </w:r>
      <w:r>
        <w:rPr>
          <w:spacing w:val="-7"/>
        </w:rPr>
        <w:t xml:space="preserve">接口和 </w:t>
      </w:r>
      <w:r>
        <w:t>OS API</w:t>
      </w:r>
      <w:r>
        <w:rPr>
          <w:spacing w:val="-18"/>
        </w:rPr>
        <w:t xml:space="preserve"> 接口。</w:t>
      </w:r>
    </w:p>
    <w:p w14:paraId="21B616D1">
      <w:pPr>
        <w:pStyle w:val="11"/>
        <w:spacing w:line="290" w:lineRule="auto"/>
        <w:ind w:left="447" w:right="48" w:firstLine="412"/>
        <w:jc w:val="both"/>
      </w:pPr>
      <w:r>
        <w:rPr>
          <w:spacing w:val="-4"/>
          <w:w w:val="102"/>
        </w:rPr>
        <w:t>基本工具层是嵌入式软件交叉开发的最基本的工具的集合。它主要包括支持用户编写和组</w:t>
      </w:r>
      <w:r>
        <w:rPr>
          <w:spacing w:val="-1"/>
          <w:w w:val="102"/>
        </w:rPr>
        <w:t>织应用程序使用的项目工程管理能力、支持友好的代码编辑界面、支持将高级语言(或汇编语</w:t>
      </w:r>
      <w:r>
        <w:rPr>
          <w:spacing w:val="1"/>
          <w:w w:val="102"/>
        </w:rPr>
        <w:t>言)翻译成机器语言的交叉编译能力、支持嵌入式系统软/硬件的可配置能力、支持多文件的</w:t>
      </w:r>
      <w:r>
        <w:rPr>
          <w:spacing w:val="-4"/>
          <w:w w:val="102"/>
        </w:rPr>
        <w:t>装订连接能力、支持应用程序的调试能力、支持目标机管理能力和代码仿真能力。基本工具层</w:t>
      </w:r>
      <w:r>
        <w:rPr>
          <w:spacing w:val="-11"/>
          <w:w w:val="102"/>
        </w:rPr>
        <w:t>提供的功能应覆盖嵌入式软件开发中的编写、构建、编译、下载、调试等所用过程。</w:t>
      </w:r>
    </w:p>
    <w:p w14:paraId="3D2CF895">
      <w:pPr>
        <w:pStyle w:val="11"/>
        <w:spacing w:line="285" w:lineRule="auto"/>
        <w:ind w:left="428" w:right="59" w:firstLine="431"/>
        <w:jc w:val="both"/>
      </w:pPr>
      <w:r>
        <w:rPr>
          <w:spacing w:val="-4"/>
          <w:w w:val="102"/>
        </w:rPr>
        <w:t>应用工具层主要是在基本工具层的基础上，为用户提供一组效能分析、目标机交互和部署维护等目的可视化高级开发工具，同时也可支持第三方嵌入式开发工具的无缝集成。效能分析</w:t>
      </w:r>
      <w:r>
        <w:rPr>
          <w:spacing w:val="-5"/>
          <w:w w:val="102"/>
        </w:rPr>
        <w:t>工具可采集应用软件的运行状态信息，以图示化方法显示，并提供一系列辅助分析功能，如：</w:t>
      </w:r>
      <w:r>
        <w:rPr>
          <w:spacing w:val="-2"/>
          <w:w w:val="102"/>
        </w:rPr>
        <w:t>时间/事件监视、故障定位、统计分析等；目标机交互可以以命令方式给用户提供与目标机交</w:t>
      </w:r>
      <w:r>
        <w:rPr>
          <w:w w:val="102"/>
        </w:rPr>
        <w:t>互操作(如查询信息、控制进程等)功能，使用户可干涉目标机的运行，如：</w:t>
      </w:r>
      <w:r>
        <w:rPr>
          <w:spacing w:val="-73"/>
        </w:rPr>
        <w:t xml:space="preserve"> </w:t>
      </w:r>
      <w:r>
        <w:rPr>
          <w:spacing w:val="-28"/>
          <w:w w:val="102"/>
        </w:rPr>
        <w:t>shel</w:t>
      </w:r>
      <w:r>
        <w:rPr>
          <w:w w:val="102"/>
        </w:rPr>
        <w:t>l</w:t>
      </w:r>
      <w:r>
        <w:rPr>
          <w:spacing w:val="-69"/>
        </w:rPr>
        <w:t xml:space="preserve"> </w:t>
      </w:r>
      <w:r>
        <w:rPr>
          <w:spacing w:val="-6"/>
          <w:w w:val="102"/>
        </w:rPr>
        <w:t>命令；部署</w:t>
      </w:r>
      <w:r>
        <w:rPr>
          <w:spacing w:val="-4"/>
          <w:w w:val="102"/>
        </w:rPr>
        <w:t>维护提供用户对操作系统即应用代码的状态管理、批量部署和升级等功能，帮助软件人员开展</w:t>
      </w:r>
      <w:r>
        <w:rPr>
          <w:spacing w:val="-36"/>
          <w:w w:val="102"/>
        </w:rPr>
        <w:t>后期维护工作。</w:t>
      </w:r>
    </w:p>
    <w:p w14:paraId="797C0B3B">
      <w:pPr>
        <w:pStyle w:val="11"/>
        <w:spacing w:line="280" w:lineRule="auto"/>
        <w:ind w:left="437" w:right="59" w:firstLine="421"/>
        <w:jc w:val="both"/>
      </w:pPr>
      <w:r>
        <w:rPr>
          <w:spacing w:val="-2"/>
        </w:rPr>
        <w:t xml:space="preserve">驻留层主要是为开发环境提供目标机支持能力。由于开发环境中的大多数工具都要和目标机进行交互操作，这就要求开发环境必须在目标机中驻留一些程序来与宿主机进行对接，为宿主机工具提供支撑，这些程序通常称之为“代理 </w:t>
      </w:r>
      <w:r>
        <w:t>(Agent</w:t>
      </w:r>
      <w:r>
        <w:rPr>
          <w:spacing w:val="-5"/>
        </w:rPr>
        <w:t>) 程序”。代理程序是可剪裁组件，可</w:t>
      </w:r>
      <w:r>
        <w:rPr>
          <w:spacing w:val="-2"/>
        </w:rPr>
        <w:t>随操作系统一起运行在目标机上，为各类工具提供通信、调试、监视和交互等功能。</w:t>
      </w:r>
    </w:p>
    <w:p w14:paraId="10B17FB8">
      <w:pPr>
        <w:numPr>
          <w:ilvl w:val="0"/>
          <w:numId w:val="131"/>
        </w:numPr>
        <w:tabs>
          <w:tab w:val="left" w:pos="1015"/>
        </w:tabs>
        <w:spacing w:before="6"/>
        <w:ind w:left="1015" w:right="0" w:hanging="194"/>
        <w:jc w:val="left"/>
        <w:rPr>
          <w:rFonts w:ascii="微软雅黑" w:eastAsia="微软雅黑"/>
          <w:b/>
          <w:sz w:val="18"/>
        </w:rPr>
      </w:pPr>
      <w:r>
        <w:rPr>
          <w:rFonts w:ascii="微软雅黑" w:eastAsia="微软雅黑"/>
          <w:b/>
          <w:spacing w:val="-3"/>
          <w:sz w:val="20"/>
        </w:rPr>
        <w:t>嵌入式系统软件开发环境的主要功能</w:t>
      </w:r>
    </w:p>
    <w:p w14:paraId="47CFEFB0">
      <w:pPr>
        <w:pStyle w:val="11"/>
        <w:spacing w:before="68" w:line="283" w:lineRule="auto"/>
        <w:ind w:left="428" w:right="60" w:firstLine="421"/>
        <w:jc w:val="both"/>
      </w:pPr>
      <w:r>
        <mc:AlternateContent>
          <mc:Choice Requires="wps">
            <w:drawing>
              <wp:anchor distT="0" distB="0" distL="0" distR="0" simplePos="0" relativeHeight="251791360" behindDoc="0" locked="0" layoutInCell="1" allowOverlap="1">
                <wp:simplePos x="0" y="0"/>
                <wp:positionH relativeFrom="page">
                  <wp:posOffset>2847975</wp:posOffset>
                </wp:positionH>
                <wp:positionV relativeFrom="paragraph">
                  <wp:posOffset>911225</wp:posOffset>
                </wp:positionV>
                <wp:extent cx="762000" cy="241300"/>
                <wp:effectExtent l="0" t="0" r="0" b="0"/>
                <wp:wrapNone/>
                <wp:docPr id="1305" name="Textbox 130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55CDA0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05" o:spid="_x0000_s1026" o:spt="202" type="#_x0000_t202" style="position:absolute;left:0pt;margin-left:224.25pt;margin-top:71.75pt;height:19pt;width:60pt;mso-position-horizontal-relative:page;z-index:251791360;mso-width-relative:page;mso-height-relative:page;" filled="f" stroked="f" coordsize="21600,21600" o:gfxdata="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S&#10;f1+E2AAAAAsBAAAPAAAAAAAAAAEAIAAAACIAAABkcnMvZG93bnJldi54bWxQSwECFAAUAAAACACH&#10;TuJAqvxX9bIBAAB5AwAADgAAAAAAAAABACAAAAAnAQAAZHJzL2Uyb0RvYy54bWxQSwUGAAAAAAYA&#10;BgBZAQAASwUAAAAA&#10;">
                <v:fill on="f" focussize="0,0"/>
                <v:stroke on="f"/>
                <v:imagedata o:title=""/>
                <o:lock v:ext="edit" aspectratio="f"/>
                <v:textbox inset="0mm,0mm,0mm,0mm">
                  <w:txbxContent>
                    <w:p w14:paraId="755CDA0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由于嵌入式系统的软件开发通常采用的是交叉开发方式，因此其开发环境中的工具应支持这种交叉开发的特点。嵌入式系统软件开发环境的功能应覆盖嵌入式软件开发过程，即编码过程、编译过程、构建过程、下载过程、调试过程和运行过程等。因此，开发环境的主要功能包</w:t>
      </w:r>
      <w:r>
        <w:rPr>
          <w:spacing w:val="-4"/>
        </w:rPr>
        <w:t>括如下。</w:t>
      </w:r>
    </w:p>
    <w:p w14:paraId="55EBE797">
      <w:pPr>
        <w:pStyle w:val="11"/>
        <w:spacing w:after="0" w:line="283" w:lineRule="auto"/>
        <w:jc w:val="both"/>
        <w:sectPr>
          <w:pgSz w:w="10180" w:h="13030"/>
          <w:pgMar w:top="460" w:right="992" w:bottom="0" w:left="425" w:header="720" w:footer="720" w:gutter="0"/>
          <w:cols w:space="720" w:num="1"/>
        </w:sectPr>
      </w:pPr>
    </w:p>
    <w:p w14:paraId="253FA788">
      <w:pPr>
        <w:pStyle w:val="11"/>
        <w:tabs>
          <w:tab w:val="right" w:pos="8778"/>
        </w:tabs>
        <w:spacing w:before="47"/>
        <w:ind w:left="4482"/>
        <w:rPr>
          <w:position w:val="3"/>
        </w:rPr>
      </w:pPr>
      <w:r>
        <w:rPr>
          <w:position w:val="3"/>
        </w:rPr>
        <w:drawing>
          <wp:anchor distT="0" distB="0" distL="0" distR="0" simplePos="0" relativeHeight="252076032" behindDoc="1" locked="0" layoutInCell="1" allowOverlap="1">
            <wp:simplePos x="0" y="0"/>
            <wp:positionH relativeFrom="page">
              <wp:posOffset>827405</wp:posOffset>
            </wp:positionH>
            <wp:positionV relativeFrom="page">
              <wp:posOffset>98425</wp:posOffset>
            </wp:positionV>
            <wp:extent cx="5674360" cy="8246110"/>
            <wp:effectExtent l="0" t="0" r="0" b="0"/>
            <wp:wrapNone/>
            <wp:docPr id="1306" name="Image 1306"/>
            <wp:cNvGraphicFramePr/>
            <a:graphic xmlns:a="http://schemas.openxmlformats.org/drawingml/2006/main">
              <a:graphicData uri="http://schemas.openxmlformats.org/drawingml/2006/picture">
                <pic:pic xmlns:pic="http://schemas.openxmlformats.org/drawingml/2006/picture">
                  <pic:nvPicPr>
                    <pic:cNvPr id="1306" name="Image 1306"/>
                    <pic:cNvPicPr/>
                  </pic:nvPicPr>
                  <pic:blipFill>
                    <a:blip r:embed="rId133" cstate="print"/>
                    <a:stretch>
                      <a:fillRect/>
                    </a:stretch>
                  </pic:blipFill>
                  <pic:spPr>
                    <a:xfrm>
                      <a:off x="0" y="0"/>
                      <a:ext cx="5674379" cy="8246381"/>
                    </a:xfrm>
                    <a:prstGeom prst="rect">
                      <a:avLst/>
                    </a:prstGeom>
                  </pic:spPr>
                </pic:pic>
              </a:graphicData>
            </a:graphic>
          </wp:anchor>
        </w:drawing>
      </w:r>
      <w:r>
        <w:rPr>
          <w:spacing w:val="-14"/>
        </w:rPr>
        <w:t>第16章</w:t>
      </w:r>
      <w:r>
        <w:rPr>
          <w:spacing w:val="29"/>
        </w:rPr>
        <w:t xml:space="preserve"> </w:t>
      </w:r>
      <w:r>
        <w:rPr>
          <w:spacing w:val="-14"/>
        </w:rPr>
        <w:t>嵌入式系统架构设计理论与实践</w:t>
      </w:r>
      <w:r>
        <w:tab/>
      </w:r>
      <w:r>
        <w:rPr>
          <w:spacing w:val="-5"/>
          <w:position w:val="3"/>
        </w:rPr>
        <w:t>581</w:t>
      </w:r>
    </w:p>
    <w:p w14:paraId="442C9CC1">
      <w:pPr>
        <w:pStyle w:val="11"/>
        <w:spacing w:before="80"/>
      </w:pPr>
    </w:p>
    <w:p w14:paraId="61A3EF50">
      <w:pPr>
        <w:pStyle w:val="11"/>
        <w:spacing w:line="292" w:lineRule="auto"/>
        <w:ind w:left="101" w:right="417" w:firstLine="402"/>
        <w:jc w:val="both"/>
      </w:pPr>
      <w:r>
        <w:rPr>
          <w:w w:val="102"/>
        </w:rPr>
        <w:t>工程管理功能：工程管理支持将嵌入式软件开发中的各类资源(源代码、目标码、数据文</w:t>
      </w:r>
      <w:r>
        <w:rPr>
          <w:spacing w:val="-1"/>
          <w:w w:val="102"/>
        </w:rPr>
        <w:t>件、配置文件和脚本文件等)以工程项目的方式组织管理，提供规范的项目向导、预定义项目</w:t>
      </w:r>
      <w:r>
        <w:rPr>
          <w:spacing w:val="-12"/>
          <w:w w:val="102"/>
        </w:rPr>
        <w:t>模板以及资源管理能力，同时为其他工具提供操作入口。</w:t>
      </w:r>
    </w:p>
    <w:p w14:paraId="5F470E2F">
      <w:pPr>
        <w:pStyle w:val="11"/>
        <w:spacing w:line="292" w:lineRule="auto"/>
        <w:ind w:left="91" w:right="388" w:firstLine="402"/>
        <w:jc w:val="both"/>
      </w:pPr>
      <w:r>
        <w:rPr>
          <w:spacing w:val="-2"/>
          <w:w w:val="102"/>
        </w:rPr>
        <w:t>编辑器功能：为嵌入式软件开发人员提供对源文件、配置文件、脚本文件等资源进行编辑</w:t>
      </w:r>
      <w:r>
        <w:rPr>
          <w:spacing w:val="-6"/>
          <w:w w:val="102"/>
        </w:rPr>
        <w:t>的工具。编辑器除提供基本的文本编辑功能外，还应提供高级语言(如：</w:t>
      </w:r>
      <w:r>
        <w:rPr>
          <w:spacing w:val="-45"/>
        </w:rPr>
        <w:t xml:space="preserve"> </w:t>
      </w:r>
      <w:r>
        <w:rPr>
          <w:spacing w:val="13"/>
          <w:w w:val="102"/>
        </w:rPr>
        <w:t>C/C++</w:t>
      </w:r>
      <w:r>
        <w:rPr>
          <w:w w:val="102"/>
        </w:rPr>
        <w:t>)</w:t>
      </w:r>
      <w:r>
        <w:rPr>
          <w:spacing w:val="-14"/>
        </w:rPr>
        <w:t xml:space="preserve"> </w:t>
      </w:r>
      <w:r>
        <w:rPr>
          <w:spacing w:val="-2"/>
          <w:w w:val="102"/>
        </w:rPr>
        <w:t>源码编辑、脚</w:t>
      </w:r>
      <w:r>
        <w:rPr>
          <w:spacing w:val="-9"/>
          <w:w w:val="102"/>
        </w:rPr>
        <w:t>本文件编辑和</w:t>
      </w:r>
      <w:r>
        <w:rPr>
          <w:spacing w:val="-63"/>
        </w:rPr>
        <w:t xml:space="preserve"> </w:t>
      </w:r>
      <w:r>
        <w:rPr>
          <w:spacing w:val="76"/>
          <w:w w:val="102"/>
        </w:rPr>
        <w:t>X</w:t>
      </w:r>
      <w:r>
        <w:rPr>
          <w:w w:val="102"/>
        </w:rPr>
        <w:t>M</w:t>
      </w:r>
      <w:r>
        <w:rPr>
          <w:spacing w:val="-24"/>
        </w:rPr>
        <w:t xml:space="preserve"> </w:t>
      </w:r>
      <w:r>
        <w:rPr>
          <w:w w:val="102"/>
        </w:rPr>
        <w:t>L</w:t>
      </w:r>
      <w:r>
        <w:rPr>
          <w:spacing w:val="-72"/>
        </w:rPr>
        <w:t xml:space="preserve"> </w:t>
      </w:r>
      <w:r>
        <w:rPr>
          <w:spacing w:val="-19"/>
          <w:w w:val="102"/>
        </w:rPr>
        <w:t>配置编辑等高级功能。</w:t>
      </w:r>
    </w:p>
    <w:p w14:paraId="1ED1A8C4">
      <w:pPr>
        <w:pStyle w:val="11"/>
        <w:spacing w:line="290" w:lineRule="auto"/>
        <w:ind w:left="81" w:right="412" w:firstLine="402"/>
        <w:jc w:val="both"/>
      </w:pPr>
      <w:r>
        <w:rPr>
          <w:spacing w:val="-6"/>
          <w:w w:val="102"/>
        </w:rPr>
        <w:t>构建管理功能：构建</w:t>
      </w:r>
      <w:r>
        <w:rPr>
          <w:spacing w:val="-3"/>
        </w:rPr>
        <w:t xml:space="preserve"> </w:t>
      </w:r>
      <w:r>
        <w:rPr>
          <w:spacing w:val="9"/>
          <w:w w:val="102"/>
        </w:rPr>
        <w:t>(Make</w:t>
      </w:r>
      <w:r>
        <w:rPr>
          <w:w w:val="102"/>
        </w:rPr>
        <w:t>)</w:t>
      </w:r>
      <w:r>
        <w:rPr>
          <w:spacing w:val="-13"/>
        </w:rPr>
        <w:t xml:space="preserve"> </w:t>
      </w:r>
      <w:r>
        <w:rPr>
          <w:spacing w:val="-2"/>
          <w:w w:val="102"/>
        </w:rPr>
        <w:t>是指将一个工程中的放在若干个目录中、不同类型的多个源</w:t>
      </w:r>
      <w:r>
        <w:rPr>
          <w:spacing w:val="-14"/>
          <w:w w:val="102"/>
        </w:rPr>
        <w:t>文件进行智能批处理的工具。</w:t>
      </w:r>
      <w:r>
        <w:rPr>
          <w:spacing w:val="-2"/>
        </w:rPr>
        <w:t xml:space="preserve"> </w:t>
      </w:r>
      <w:r>
        <w:rPr>
          <w:spacing w:val="23"/>
          <w:w w:val="102"/>
        </w:rPr>
        <w:t>Mak</w:t>
      </w:r>
      <w:r>
        <w:rPr>
          <w:w w:val="102"/>
        </w:rPr>
        <w:t>e</w:t>
      </w:r>
      <w:r>
        <w:rPr>
          <w:spacing w:val="-72"/>
        </w:rPr>
        <w:t xml:space="preserve"> </w:t>
      </w:r>
      <w:r>
        <w:rPr>
          <w:spacing w:val="6"/>
          <w:w w:val="102"/>
        </w:rPr>
        <w:t>是依据</w:t>
      </w:r>
      <w:r>
        <w:rPr>
          <w:spacing w:val="4"/>
          <w:w w:val="102"/>
        </w:rPr>
        <w:t>makefl</w:t>
      </w:r>
      <w:r>
        <w:rPr>
          <w:spacing w:val="17"/>
          <w:w w:val="102"/>
        </w:rPr>
        <w:t>e</w:t>
      </w:r>
      <w:r>
        <w:rPr>
          <w:spacing w:val="-3"/>
          <w:w w:val="102"/>
        </w:rPr>
        <w:t>中定义的一系列的规则来指定哪些文件需要</w:t>
      </w:r>
      <w:r>
        <w:rPr>
          <w:spacing w:val="-2"/>
          <w:w w:val="102"/>
        </w:rPr>
        <w:t>先编译，哪些文件需要后编译，哪些文件需要重新编译的规划，对工程项目进行自动化批量编</w:t>
      </w:r>
      <w:r>
        <w:rPr>
          <w:spacing w:val="-36"/>
          <w:w w:val="102"/>
        </w:rPr>
        <w:t>译的过程。</w:t>
      </w:r>
    </w:p>
    <w:p w14:paraId="6BFBC9DC">
      <w:pPr>
        <w:pStyle w:val="11"/>
        <w:spacing w:line="292" w:lineRule="auto"/>
        <w:ind w:left="72" w:right="401" w:firstLine="421"/>
        <w:jc w:val="both"/>
      </w:pPr>
      <w:r>
        <w:rPr>
          <w:spacing w:val="6"/>
          <w:w w:val="102"/>
        </w:rPr>
        <w:t>编译/汇编器功能：编译(汇编)器是在宿主机上运行，能够编译出在嵌入式设备上运行</w:t>
      </w:r>
      <w:r>
        <w:rPr>
          <w:spacing w:val="-2"/>
          <w:w w:val="102"/>
        </w:rPr>
        <w:t>的可执行代码的工具。通常，在嵌入式开发环境中均采用国际上</w:t>
      </w:r>
      <w:r>
        <w:rPr>
          <w:spacing w:val="76"/>
          <w:w w:val="102"/>
        </w:rPr>
        <w:t>G</w:t>
      </w:r>
      <w:r>
        <w:rPr>
          <w:w w:val="102"/>
        </w:rPr>
        <w:t>N</w:t>
      </w:r>
      <w:r>
        <w:rPr>
          <w:spacing w:val="-24"/>
        </w:rPr>
        <w:t xml:space="preserve"> </w:t>
      </w:r>
      <w:r>
        <w:rPr>
          <w:w w:val="102"/>
        </w:rPr>
        <w:t>U</w:t>
      </w:r>
      <w:r>
        <w:rPr>
          <w:spacing w:val="-62"/>
        </w:rPr>
        <w:t xml:space="preserve"> </w:t>
      </w:r>
      <w:r>
        <w:rPr>
          <w:spacing w:val="6"/>
          <w:w w:val="102"/>
        </w:rPr>
        <w:t>开源社区的</w:t>
      </w:r>
      <w:r>
        <w:rPr>
          <w:spacing w:val="66"/>
          <w:w w:val="102"/>
        </w:rPr>
        <w:t>G</w:t>
      </w:r>
      <w:r>
        <w:rPr>
          <w:w w:val="102"/>
        </w:rPr>
        <w:t>C</w:t>
      </w:r>
      <w:r>
        <w:rPr>
          <w:spacing w:val="-34"/>
        </w:rPr>
        <w:t xml:space="preserve"> </w:t>
      </w:r>
      <w:r>
        <w:rPr>
          <w:w w:val="102"/>
        </w:rPr>
        <w:t>C</w:t>
      </w:r>
      <w:r>
        <w:rPr>
          <w:spacing w:val="-71"/>
        </w:rPr>
        <w:t xml:space="preserve"> </w:t>
      </w:r>
      <w:r>
        <w:rPr>
          <w:spacing w:val="3"/>
          <w:w w:val="102"/>
        </w:rPr>
        <w:t>编译环</w:t>
      </w:r>
      <w:r>
        <w:rPr>
          <w:spacing w:val="-1"/>
          <w:w w:val="102"/>
        </w:rPr>
        <w:t>境，它提供将</w:t>
      </w:r>
      <w:r>
        <w:rPr>
          <w:spacing w:val="17"/>
          <w:w w:val="102"/>
        </w:rPr>
        <w:t>C/C+</w:t>
      </w:r>
      <w:r>
        <w:rPr>
          <w:w w:val="102"/>
        </w:rPr>
        <w:t>+</w:t>
      </w:r>
      <w:r>
        <w:rPr>
          <w:spacing w:val="-77"/>
        </w:rPr>
        <w:t xml:space="preserve"> </w:t>
      </w:r>
      <w:r>
        <w:rPr>
          <w:spacing w:val="-10"/>
          <w:w w:val="102"/>
        </w:rPr>
        <w:t>源文件、汇编文件、链接文件翻译为二进制可执行文件。</w:t>
      </w:r>
    </w:p>
    <w:p w14:paraId="0E659FCB">
      <w:pPr>
        <w:pStyle w:val="11"/>
        <w:spacing w:line="288" w:lineRule="auto"/>
        <w:ind w:left="62" w:right="410" w:firstLine="412"/>
        <w:jc w:val="both"/>
      </w:pPr>
      <w:r>
        <w:rPr>
          <w:spacing w:val="-2"/>
          <w:w w:val="102"/>
        </w:rPr>
        <w:t>配置功能：配置功能是面向嵌入式系统的资源管理功能，根据目标系统需求，为系统进行定制化管理的工具。针对嵌入式系统的可伸缩性、通用性的特点，通过配置工具可形成不同的</w:t>
      </w:r>
      <w:r>
        <w:rPr>
          <w:spacing w:val="-13"/>
          <w:w w:val="102"/>
        </w:rPr>
        <w:t>配置构型，以适应不同的应用场景。</w:t>
      </w:r>
    </w:p>
    <w:p w14:paraId="47FE9B78">
      <w:pPr>
        <w:pStyle w:val="11"/>
        <w:spacing w:line="288" w:lineRule="auto"/>
        <w:ind w:left="72" w:right="390" w:firstLine="421"/>
        <w:jc w:val="both"/>
      </w:pPr>
      <w:r>
        <w:rPr>
          <w:spacing w:val="-2"/>
          <w:w w:val="102"/>
        </w:rPr>
        <w:t>调试器功能：调试是嵌入式软件开发不可或缺的一个环境，也是开发环境最为关键的一项功能。调试器提供对嵌入式软件的源码级、汇编级高级符号交互式调试能力。支持在宿主机上</w:t>
      </w:r>
      <w:r>
        <w:rPr>
          <w:spacing w:val="-1"/>
          <w:w w:val="102"/>
        </w:rPr>
        <w:t>通过加载或介入方式进入软件的运行现场，结合源代码，支持暂停或恢复软件的运行实现对软</w:t>
      </w:r>
      <w:r>
        <w:rPr>
          <w:spacing w:val="-5"/>
          <w:w w:val="102"/>
        </w:rPr>
        <w:t>件运行的控制。调试器一般提供加/卸载、运行、停止、断点、单步、修改、查询等调试命令。</w:t>
      </w:r>
      <w:r>
        <w:rPr>
          <w:spacing w:val="-4"/>
          <w:w w:val="102"/>
        </w:rPr>
        <w:t>通常，在嵌入式开发环境中均采用国际上</w:t>
      </w:r>
      <w:r>
        <w:rPr>
          <w:spacing w:val="76"/>
          <w:w w:val="102"/>
        </w:rPr>
        <w:t>G</w:t>
      </w:r>
      <w:r>
        <w:rPr>
          <w:w w:val="102"/>
        </w:rPr>
        <w:t>N</w:t>
      </w:r>
      <w:r>
        <w:rPr>
          <w:spacing w:val="-24"/>
        </w:rPr>
        <w:t xml:space="preserve"> </w:t>
      </w:r>
      <w:r>
        <w:rPr>
          <w:w w:val="102"/>
        </w:rPr>
        <w:t>U</w:t>
      </w:r>
      <w:r>
        <w:rPr>
          <w:spacing w:val="-72"/>
        </w:rPr>
        <w:t xml:space="preserve"> </w:t>
      </w:r>
      <w:r>
        <w:rPr>
          <w:spacing w:val="-6"/>
          <w:w w:val="102"/>
        </w:rPr>
        <w:t>开源社区的提供的</w:t>
      </w:r>
      <w:r>
        <w:rPr>
          <w:spacing w:val="-52"/>
        </w:rPr>
        <w:t xml:space="preserve"> </w:t>
      </w:r>
      <w:r>
        <w:rPr>
          <w:spacing w:val="76"/>
          <w:w w:val="102"/>
        </w:rPr>
        <w:t>G</w:t>
      </w:r>
      <w:r>
        <w:rPr>
          <w:w w:val="102"/>
        </w:rPr>
        <w:t>D</w:t>
      </w:r>
      <w:r>
        <w:rPr>
          <w:spacing w:val="-24"/>
        </w:rPr>
        <w:t xml:space="preserve"> </w:t>
      </w:r>
      <w:r>
        <w:rPr>
          <w:w w:val="102"/>
        </w:rPr>
        <w:t>B</w:t>
      </w:r>
      <w:r>
        <w:rPr>
          <w:spacing w:val="-72"/>
        </w:rPr>
        <w:t xml:space="preserve"> </w:t>
      </w:r>
      <w:r>
        <w:rPr>
          <w:spacing w:val="-36"/>
          <w:w w:val="102"/>
        </w:rPr>
        <w:t>调试工具。</w:t>
      </w:r>
    </w:p>
    <w:p w14:paraId="4EC87E1B">
      <w:pPr>
        <w:pStyle w:val="11"/>
        <w:spacing w:before="3" w:line="290" w:lineRule="auto"/>
        <w:ind w:left="62" w:right="409" w:firstLine="431"/>
        <w:jc w:val="both"/>
      </w:pPr>
      <w:r>
        <w:rPr>
          <w:spacing w:val="-2"/>
          <w:w w:val="102"/>
        </w:rPr>
        <w:t>目标机管理功能：目标机管理的主要功能是负责开发环境对连接的多个目标机进行管理和</w:t>
      </w:r>
      <w:r>
        <w:rPr>
          <w:spacing w:val="-3"/>
          <w:w w:val="102"/>
        </w:rPr>
        <w:t>数据交换，为其他工具提供稳定、可靠的宿主机与目标机间的通信服务。它支持建立和维护宿</w:t>
      </w:r>
      <w:r>
        <w:rPr>
          <w:spacing w:val="-2"/>
          <w:w w:val="102"/>
        </w:rPr>
        <w:t>主机与目标机之间的通信连接，支持宿主机与目标机之间一对多、多对一、多对多数据传输方</w:t>
      </w:r>
      <w:r>
        <w:rPr>
          <w:spacing w:val="-4"/>
          <w:w w:val="102"/>
        </w:rPr>
        <w:t>式。目标机管理一般采用面向服务的目标机通信框架</w:t>
      </w:r>
      <w:r>
        <w:rPr>
          <w:spacing w:val="-14"/>
        </w:rPr>
        <w:t xml:space="preserve"> </w:t>
      </w:r>
      <w:r>
        <w:rPr>
          <w:spacing w:val="-2"/>
          <w:w w:val="102"/>
        </w:rPr>
        <w:t>(Targe</w:t>
      </w:r>
      <w:r>
        <w:rPr>
          <w:w w:val="102"/>
        </w:rPr>
        <w:t>t</w:t>
      </w:r>
      <w:r>
        <w:rPr>
          <w:spacing w:val="-2"/>
        </w:rPr>
        <w:t xml:space="preserve"> </w:t>
      </w:r>
      <w:r>
        <w:rPr>
          <w:spacing w:val="-2"/>
          <w:w w:val="102"/>
        </w:rPr>
        <w:t>Communicatio</w:t>
      </w:r>
      <w:r>
        <w:rPr>
          <w:w w:val="102"/>
        </w:rPr>
        <w:t>n</w:t>
      </w:r>
      <w:r>
        <w:rPr>
          <w:spacing w:val="-2"/>
        </w:rPr>
        <w:t xml:space="preserve"> </w:t>
      </w:r>
      <w:r>
        <w:rPr>
          <w:spacing w:val="-2"/>
          <w:w w:val="102"/>
        </w:rPr>
        <w:t>Framework,TCF)</w:t>
      </w:r>
      <w:r>
        <w:rPr>
          <w:spacing w:val="-5"/>
          <w:w w:val="102"/>
        </w:rPr>
        <w:t>架构或面向通道共享的调试服务框架</w:t>
      </w:r>
      <w:r>
        <w:rPr>
          <w:spacing w:val="-22"/>
        </w:rPr>
        <w:t xml:space="preserve"> </w:t>
      </w:r>
      <w:r>
        <w:rPr>
          <w:spacing w:val="-4"/>
          <w:w w:val="102"/>
        </w:rPr>
        <w:t>(Debugge</w:t>
      </w:r>
      <w:r>
        <w:rPr>
          <w:w w:val="102"/>
        </w:rPr>
        <w:t>r</w:t>
      </w:r>
      <w:r>
        <w:rPr>
          <w:spacing w:val="-5"/>
        </w:rPr>
        <w:t xml:space="preserve"> </w:t>
      </w:r>
      <w:r>
        <w:rPr>
          <w:spacing w:val="-4"/>
          <w:w w:val="102"/>
        </w:rPr>
        <w:t>Service</w:t>
      </w:r>
      <w:r>
        <w:rPr>
          <w:w w:val="102"/>
        </w:rPr>
        <w:t>s</w:t>
      </w:r>
      <w:r>
        <w:rPr>
          <w:spacing w:val="-5"/>
        </w:rPr>
        <w:t xml:space="preserve"> </w:t>
      </w:r>
      <w:r>
        <w:rPr>
          <w:spacing w:val="-4"/>
          <w:w w:val="102"/>
        </w:rPr>
        <w:t>Frameworks,DSF</w:t>
      </w:r>
      <w:r>
        <w:rPr>
          <w:w w:val="102"/>
        </w:rPr>
        <w:t>)</w:t>
      </w:r>
      <w:r>
        <w:rPr>
          <w:spacing w:val="-10"/>
        </w:rPr>
        <w:t xml:space="preserve"> </w:t>
      </w:r>
      <w:r>
        <w:rPr>
          <w:spacing w:val="-40"/>
          <w:w w:val="102"/>
        </w:rPr>
        <w:t>架构。</w:t>
      </w:r>
    </w:p>
    <w:p w14:paraId="587EB8B7">
      <w:pPr>
        <w:pStyle w:val="11"/>
        <w:spacing w:line="233" w:lineRule="exact"/>
        <w:ind w:left="455"/>
      </w:pPr>
      <w:r>
        <w:rPr>
          <w:spacing w:val="-7"/>
        </w:rPr>
        <w:t>仿真器功能：仿真器功能主要是解决嵌入式软件的软硬件并行设计问题。</w:t>
      </w:r>
    </w:p>
    <w:p w14:paraId="52A5F422">
      <w:pPr>
        <w:numPr>
          <w:ilvl w:val="0"/>
          <w:numId w:val="131"/>
        </w:numPr>
        <w:tabs>
          <w:tab w:val="left" w:pos="657"/>
        </w:tabs>
        <w:spacing w:before="72"/>
        <w:ind w:left="657" w:right="0" w:hanging="202"/>
        <w:jc w:val="left"/>
        <w:rPr>
          <w:rFonts w:ascii="微软雅黑" w:eastAsia="微软雅黑"/>
          <w:b/>
          <w:sz w:val="18"/>
        </w:rPr>
      </w:pPr>
      <w:r>
        <w:rPr>
          <w:rFonts w:ascii="微软雅黑" w:eastAsia="微软雅黑"/>
          <w:b/>
          <w:spacing w:val="-2"/>
          <w:sz w:val="20"/>
        </w:rPr>
        <w:t>典型嵌入式开发环境</w:t>
      </w:r>
    </w:p>
    <w:p w14:paraId="2CF3F735">
      <w:pPr>
        <w:pStyle w:val="11"/>
        <w:spacing w:before="71" w:line="290" w:lineRule="auto"/>
        <w:ind w:left="53" w:right="431" w:firstLine="412"/>
        <w:jc w:val="both"/>
      </w:pPr>
      <w:r>
        <w:rPr>
          <w:spacing w:val="-2"/>
          <w:w w:val="102"/>
        </w:rPr>
        <w:t>由于嵌入式系统的开发环境是由众多工具组成，并且具有一定的专用性，是针对某种嵌入式系统或操作系统而定制的一套软件开发手段，因此市面上没有独立于嵌入式对象的软件交叉开发环境。本节给出的三款较典型的、可使用于嵌入式系统软件开发的嵌入式软件开发环境具</w:t>
      </w:r>
      <w:r>
        <w:rPr>
          <w:spacing w:val="-23"/>
          <w:w w:val="102"/>
        </w:rPr>
        <w:t>有一定的代表性。</w:t>
      </w:r>
    </w:p>
    <w:p w14:paraId="63B6E620">
      <w:pPr>
        <w:pStyle w:val="11"/>
        <w:spacing w:before="7" w:line="271" w:lineRule="auto"/>
        <w:ind w:left="43" w:right="454" w:firstLine="412"/>
        <w:jc w:val="both"/>
      </w:pPr>
      <w:r>
        <w:rPr>
          <w:spacing w:val="-3"/>
        </w:rPr>
        <w:t>基于GC</w:t>
      </w:r>
      <w:r>
        <w:rPr>
          <w:spacing w:val="-22"/>
        </w:rPr>
        <w:t xml:space="preserve"> </w:t>
      </w:r>
      <w:r>
        <w:rPr>
          <w:spacing w:val="-3"/>
        </w:rPr>
        <w:t>C</w:t>
      </w:r>
      <w:r>
        <w:rPr>
          <w:spacing w:val="-9"/>
        </w:rPr>
        <w:t xml:space="preserve"> 开源工具的软件开发环境： </w:t>
      </w:r>
      <w:r>
        <w:rPr>
          <w:spacing w:val="-3"/>
        </w:rPr>
        <w:t>GC</w:t>
      </w:r>
      <w:r>
        <w:rPr>
          <w:spacing w:val="-22"/>
        </w:rPr>
        <w:t xml:space="preserve"> </w:t>
      </w:r>
      <w:r>
        <w:rPr>
          <w:spacing w:val="-3"/>
        </w:rPr>
        <w:t>C</w:t>
      </w:r>
      <w:r>
        <w:rPr>
          <w:spacing w:val="-8"/>
        </w:rPr>
        <w:t xml:space="preserve"> 是一个编译器集合，是</w:t>
      </w:r>
      <w:r>
        <w:rPr>
          <w:spacing w:val="-3"/>
        </w:rPr>
        <w:t>GNU</w:t>
      </w:r>
      <w:r>
        <w:rPr>
          <w:spacing w:val="-22"/>
        </w:rPr>
        <w:t xml:space="preserve"> </w:t>
      </w:r>
      <w:r>
        <w:rPr>
          <w:spacing w:val="-3"/>
        </w:rPr>
        <w:t>Compiler</w:t>
      </w:r>
      <w:r>
        <w:rPr>
          <w:spacing w:val="-22"/>
        </w:rPr>
        <w:t xml:space="preserve"> </w:t>
      </w:r>
      <w:r>
        <w:rPr>
          <w:spacing w:val="-3"/>
        </w:rPr>
        <w:t>Collection</w:t>
      </w:r>
      <w:r>
        <w:rPr>
          <w:spacing w:val="-2"/>
        </w:rPr>
        <w:t xml:space="preserve">组织提供的一套面向嵌入式领域的交叉编译环境。 </w:t>
      </w:r>
      <w:r>
        <w:rPr>
          <w:spacing w:val="24"/>
        </w:rPr>
        <w:t>GNU</w:t>
      </w:r>
      <w:r>
        <w:rPr>
          <w:spacing w:val="14"/>
        </w:rPr>
        <w:t xml:space="preserve"> </w:t>
      </w:r>
      <w:r>
        <w:rPr>
          <w:spacing w:val="24"/>
        </w:rPr>
        <w:t>GCC</w:t>
      </w:r>
      <w:r>
        <w:rPr>
          <w:spacing w:val="-11"/>
        </w:rPr>
        <w:t xml:space="preserve"> 的基本功能包括：</w:t>
      </w:r>
    </w:p>
    <w:p w14:paraId="3BB66F55">
      <w:pPr>
        <w:pStyle w:val="16"/>
        <w:numPr>
          <w:ilvl w:val="1"/>
          <w:numId w:val="131"/>
        </w:numPr>
        <w:tabs>
          <w:tab w:val="left" w:pos="713"/>
        </w:tabs>
        <w:spacing w:before="0" w:after="0" w:line="275" w:lineRule="exact"/>
        <w:ind w:left="713" w:right="0" w:hanging="267"/>
        <w:jc w:val="left"/>
        <w:rPr>
          <w:sz w:val="20"/>
        </w:rPr>
      </w:pPr>
      <w:r>
        <w:rPr>
          <w:spacing w:val="-12"/>
          <w:sz w:val="20"/>
        </w:rPr>
        <w:t>输出预处理后的</w:t>
      </w:r>
      <w:r>
        <w:rPr>
          <w:spacing w:val="-12"/>
          <w:sz w:val="25"/>
        </w:rPr>
        <w:t>C/C++</w:t>
      </w:r>
      <w:r>
        <w:rPr>
          <w:spacing w:val="-12"/>
          <w:sz w:val="20"/>
        </w:rPr>
        <w:t>源程序；</w:t>
      </w:r>
    </w:p>
    <w:p w14:paraId="55C91528">
      <w:pPr>
        <w:pStyle w:val="16"/>
        <w:numPr>
          <w:ilvl w:val="1"/>
          <w:numId w:val="131"/>
        </w:numPr>
        <w:tabs>
          <w:tab w:val="left" w:pos="713"/>
        </w:tabs>
        <w:spacing w:before="0" w:after="0" w:line="346" w:lineRule="exact"/>
        <w:ind w:left="713" w:right="0" w:hanging="248"/>
        <w:jc w:val="left"/>
        <w:rPr>
          <w:sz w:val="20"/>
        </w:rPr>
      </w:pPr>
      <w:r>
        <w:rPr>
          <w:sz w:val="20"/>
        </w:rPr>
        <mc:AlternateContent>
          <mc:Choice Requires="wps">
            <w:drawing>
              <wp:anchor distT="0" distB="0" distL="0" distR="0" simplePos="0" relativeHeight="251792384" behindDoc="0" locked="0" layoutInCell="1" allowOverlap="1">
                <wp:simplePos x="0" y="0"/>
                <wp:positionH relativeFrom="page">
                  <wp:posOffset>2870835</wp:posOffset>
                </wp:positionH>
                <wp:positionV relativeFrom="paragraph">
                  <wp:posOffset>571500</wp:posOffset>
                </wp:positionV>
                <wp:extent cx="762000" cy="241300"/>
                <wp:effectExtent l="0" t="0" r="0" b="0"/>
                <wp:wrapNone/>
                <wp:docPr id="1307" name="Textbox 130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6ACBBA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07" o:spid="_x0000_s1026" o:spt="202" type="#_x0000_t202" style="position:absolute;left:0pt;margin-left:226.05pt;margin-top:45pt;height:19pt;width:60pt;mso-position-horizontal-relative:page;z-index:251792384;mso-width-relative:page;mso-height-relative:page;" filled="f" stroked="f" coordsize="21600,21600" o:gfxdata="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Y&#10;TXMW2AAAAAoBAAAPAAAAAAAAAAEAIAAAACIAAABkcnMvZG93bnJldi54bWxQSwECFAAUAAAACACH&#10;TuJA3WdNhbIBAAB5AwAADgAAAAAAAAABACAAAAAnAQAAZHJzL2Uyb0RvYy54bWxQSwUGAAAAAAYA&#10;BgBZAQAASwUAAAAA&#10;">
                <v:fill on="f" focussize="0,0"/>
                <v:stroke on="f"/>
                <v:imagedata o:title=""/>
                <o:lock v:ext="edit" aspectratio="f"/>
                <v:textbox inset="0mm,0mm,0mm,0mm">
                  <w:txbxContent>
                    <w:p w14:paraId="46ACBBA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0"/>
          <w:sz w:val="20"/>
        </w:rPr>
        <w:t>输出</w:t>
      </w:r>
      <w:r>
        <w:rPr>
          <w:spacing w:val="-20"/>
          <w:sz w:val="28"/>
        </w:rPr>
        <w:t>C/C++</w:t>
      </w:r>
      <w:r>
        <w:rPr>
          <w:spacing w:val="-20"/>
          <w:sz w:val="20"/>
        </w:rPr>
        <w:t>源程序的汇编代码；</w:t>
      </w:r>
    </w:p>
    <w:p w14:paraId="271FA454">
      <w:pPr>
        <w:pStyle w:val="16"/>
        <w:spacing w:after="0" w:line="346" w:lineRule="exact"/>
        <w:jc w:val="left"/>
        <w:rPr>
          <w:sz w:val="20"/>
        </w:rPr>
        <w:sectPr>
          <w:pgSz w:w="10250" w:h="13150"/>
          <w:pgMar w:top="340" w:right="425" w:bottom="0" w:left="992" w:header="720" w:footer="720" w:gutter="0"/>
          <w:cols w:space="720" w:num="1"/>
        </w:sectPr>
      </w:pPr>
    </w:p>
    <w:p w14:paraId="6EEEA8E2">
      <w:pPr>
        <w:pStyle w:val="11"/>
        <w:tabs>
          <w:tab w:val="left" w:pos="1070"/>
        </w:tabs>
        <w:spacing w:before="56"/>
        <w:ind w:left="92"/>
      </w:pPr>
      <w:r>
        <w:drawing>
          <wp:anchor distT="0" distB="0" distL="0" distR="0" simplePos="0" relativeHeight="252077056" behindDoc="1" locked="0" layoutInCell="1" allowOverlap="1">
            <wp:simplePos x="0" y="0"/>
            <wp:positionH relativeFrom="page">
              <wp:posOffset>0</wp:posOffset>
            </wp:positionH>
            <wp:positionV relativeFrom="page">
              <wp:posOffset>193040</wp:posOffset>
            </wp:positionV>
            <wp:extent cx="5843270" cy="8079105"/>
            <wp:effectExtent l="0" t="0" r="0" b="0"/>
            <wp:wrapNone/>
            <wp:docPr id="1308" name="Image 1308"/>
            <wp:cNvGraphicFramePr/>
            <a:graphic xmlns:a="http://schemas.openxmlformats.org/drawingml/2006/main">
              <a:graphicData uri="http://schemas.openxmlformats.org/drawingml/2006/picture">
                <pic:pic xmlns:pic="http://schemas.openxmlformats.org/drawingml/2006/picture">
                  <pic:nvPicPr>
                    <pic:cNvPr id="1308" name="Image 1308"/>
                    <pic:cNvPicPr/>
                  </pic:nvPicPr>
                  <pic:blipFill>
                    <a:blip r:embed="rId134" cstate="print"/>
                    <a:stretch>
                      <a:fillRect/>
                    </a:stretch>
                  </pic:blipFill>
                  <pic:spPr>
                    <a:xfrm>
                      <a:off x="0" y="0"/>
                      <a:ext cx="5842958" cy="8078967"/>
                    </a:xfrm>
                    <a:prstGeom prst="rect">
                      <a:avLst/>
                    </a:prstGeom>
                  </pic:spPr>
                </pic:pic>
              </a:graphicData>
            </a:graphic>
          </wp:anchor>
        </w:drawing>
      </w:r>
      <w:r>
        <w:rPr>
          <w:spacing w:val="-5"/>
          <w:position w:val="2"/>
        </w:rPr>
        <w:t>582</w:t>
      </w:r>
      <w:r>
        <w:rPr>
          <w:position w:val="2"/>
        </w:rPr>
        <w:tab/>
      </w:r>
      <w:r>
        <w:rPr>
          <w:spacing w:val="-14"/>
        </w:rPr>
        <w:t>系统架构设计师教程(第2版)</w:t>
      </w:r>
    </w:p>
    <w:p w14:paraId="5A02FE30">
      <w:pPr>
        <w:pStyle w:val="11"/>
        <w:spacing w:before="79"/>
      </w:pPr>
    </w:p>
    <w:p w14:paraId="3C0253FF">
      <w:pPr>
        <w:pStyle w:val="16"/>
        <w:numPr>
          <w:ilvl w:val="0"/>
          <w:numId w:val="132"/>
        </w:numPr>
        <w:tabs>
          <w:tab w:val="left" w:pos="1117"/>
        </w:tabs>
        <w:spacing w:before="0" w:after="0" w:line="240" w:lineRule="auto"/>
        <w:ind w:left="1117" w:right="0" w:hanging="258"/>
        <w:jc w:val="left"/>
        <w:rPr>
          <w:sz w:val="20"/>
        </w:rPr>
      </w:pPr>
      <w:r>
        <w:rPr>
          <w:spacing w:val="-16"/>
          <w:sz w:val="20"/>
        </w:rPr>
        <w:t>输出二进制目标文件；</w:t>
      </w:r>
    </w:p>
    <w:p w14:paraId="50D659A1">
      <w:pPr>
        <w:pStyle w:val="16"/>
        <w:numPr>
          <w:ilvl w:val="0"/>
          <w:numId w:val="132"/>
        </w:numPr>
        <w:tabs>
          <w:tab w:val="left" w:pos="1117"/>
        </w:tabs>
        <w:spacing w:before="70" w:after="0" w:line="240" w:lineRule="auto"/>
        <w:ind w:left="1117" w:right="0" w:hanging="258"/>
        <w:jc w:val="left"/>
        <w:rPr>
          <w:sz w:val="20"/>
        </w:rPr>
      </w:pPr>
      <w:r>
        <w:rPr>
          <w:spacing w:val="-26"/>
          <w:sz w:val="20"/>
        </w:rPr>
        <w:t>生成静态库；</w:t>
      </w:r>
    </w:p>
    <w:p w14:paraId="25DC5582">
      <w:pPr>
        <w:pStyle w:val="16"/>
        <w:numPr>
          <w:ilvl w:val="0"/>
          <w:numId w:val="132"/>
        </w:numPr>
        <w:tabs>
          <w:tab w:val="left" w:pos="1116"/>
        </w:tabs>
        <w:spacing w:before="50" w:after="0" w:line="240" w:lineRule="auto"/>
        <w:ind w:left="1116" w:right="0" w:hanging="248"/>
        <w:jc w:val="left"/>
        <w:rPr>
          <w:sz w:val="20"/>
        </w:rPr>
      </w:pPr>
      <w:r>
        <w:rPr>
          <w:spacing w:val="-22"/>
          <w:sz w:val="20"/>
        </w:rPr>
        <w:t>生成可执行程序；</w:t>
      </w:r>
    </w:p>
    <w:p w14:paraId="0D401926">
      <w:pPr>
        <w:pStyle w:val="16"/>
        <w:numPr>
          <w:ilvl w:val="0"/>
          <w:numId w:val="132"/>
        </w:numPr>
        <w:tabs>
          <w:tab w:val="left" w:pos="1116"/>
        </w:tabs>
        <w:spacing w:before="62" w:after="0" w:line="240" w:lineRule="auto"/>
        <w:ind w:left="1116" w:right="0" w:hanging="248"/>
        <w:jc w:val="left"/>
        <w:rPr>
          <w:sz w:val="20"/>
        </w:rPr>
      </w:pPr>
      <w:r>
        <w:rPr>
          <w:spacing w:val="-22"/>
          <w:sz w:val="20"/>
        </w:rPr>
        <w:t>转换文件格式。</w:t>
      </w:r>
    </w:p>
    <w:p w14:paraId="1DF68340">
      <w:pPr>
        <w:pStyle w:val="11"/>
        <w:spacing w:before="50" w:line="300" w:lineRule="auto"/>
        <w:ind w:left="456" w:right="9" w:firstLine="392"/>
        <w:jc w:val="both"/>
      </w:pPr>
      <w:r>
        <w:rPr>
          <w:spacing w:val="38"/>
        </w:rPr>
        <w:t>GN</w:t>
      </w:r>
      <w:r>
        <w:rPr>
          <w:spacing w:val="-18"/>
        </w:rPr>
        <w:t xml:space="preserve"> </w:t>
      </w:r>
      <w:r>
        <w:rPr>
          <w:spacing w:val="19"/>
        </w:rPr>
        <w:t>U</w:t>
      </w:r>
      <w:r>
        <w:rPr>
          <w:spacing w:val="14"/>
        </w:rPr>
        <w:t xml:space="preserve">编译器套件主要包括编译器 </w:t>
      </w:r>
      <w:r>
        <w:t>(GCC)</w:t>
      </w:r>
      <w:r>
        <w:rPr>
          <w:spacing w:val="5"/>
        </w:rPr>
        <w:t xml:space="preserve">、 汇编器 </w:t>
      </w:r>
      <w:r>
        <w:t>(AS)</w:t>
      </w:r>
      <w:r>
        <w:rPr>
          <w:spacing w:val="5"/>
        </w:rPr>
        <w:t xml:space="preserve">、 连接器 </w:t>
      </w:r>
      <w:r>
        <w:t>(LD)</w:t>
      </w:r>
      <w:r>
        <w:rPr>
          <w:spacing w:val="12"/>
        </w:rPr>
        <w:t>、 库管理器</w:t>
      </w:r>
      <w:r>
        <w:rPr>
          <w:spacing w:val="20"/>
        </w:rPr>
        <w:t xml:space="preserve"> </w:t>
      </w:r>
      <w:r>
        <w:rPr>
          <w:spacing w:val="15"/>
        </w:rPr>
        <w:t>(AR)、</w:t>
      </w:r>
      <w:r>
        <w:rPr>
          <w:spacing w:val="12"/>
        </w:rPr>
        <w:t>Make</w:t>
      </w:r>
      <w:r>
        <w:rPr>
          <w:spacing w:val="-4"/>
        </w:rPr>
        <w:t xml:space="preserve"> 以及其他使用程序。可支持</w:t>
      </w:r>
      <w:r>
        <w:t>C、C++、Objective-C、Fortran、Java、Ada</w:t>
      </w:r>
      <w:r>
        <w:rPr>
          <w:spacing w:val="15"/>
        </w:rPr>
        <w:t>和</w:t>
      </w:r>
      <w:r>
        <w:t>G</w:t>
      </w:r>
      <w:r>
        <w:rPr>
          <w:spacing w:val="-25"/>
        </w:rPr>
        <w:t xml:space="preserve"> </w:t>
      </w:r>
      <w:r>
        <w:t>o</w:t>
      </w:r>
      <w:r>
        <w:rPr>
          <w:spacing w:val="-13"/>
        </w:rPr>
        <w:t xml:space="preserve"> 等</w:t>
      </w:r>
      <w:r>
        <w:rPr>
          <w:spacing w:val="-7"/>
        </w:rPr>
        <w:t xml:space="preserve">语言前端，也包括了这些语言的库(如 </w:t>
      </w:r>
      <w:r>
        <w:rPr>
          <w:spacing w:val="-4"/>
        </w:rPr>
        <w:t>libstdc++、libgcj</w:t>
      </w:r>
      <w:r>
        <w:rPr>
          <w:spacing w:val="-22"/>
        </w:rPr>
        <w:t xml:space="preserve"> 等)。</w:t>
      </w:r>
    </w:p>
    <w:p w14:paraId="1D1899C6">
      <w:pPr>
        <w:pStyle w:val="11"/>
        <w:spacing w:line="216" w:lineRule="exact"/>
        <w:ind w:left="878"/>
        <w:jc w:val="both"/>
      </w:pPr>
      <w:r>
        <w:rPr>
          <w:spacing w:val="-8"/>
        </w:rPr>
        <w:t xml:space="preserve">目前，大多数嵌入式系统开发环境都采用了 </w:t>
      </w:r>
      <w:r>
        <w:rPr>
          <w:spacing w:val="-5"/>
        </w:rPr>
        <w:t>GCC</w:t>
      </w:r>
      <w:r>
        <w:rPr>
          <w:spacing w:val="-10"/>
        </w:rPr>
        <w:t xml:space="preserve"> 编译器集合， </w:t>
      </w:r>
      <w:r>
        <w:rPr>
          <w:spacing w:val="-5"/>
        </w:rPr>
        <w:t>GC</w:t>
      </w:r>
      <w:r>
        <w:rPr>
          <w:spacing w:val="-32"/>
        </w:rPr>
        <w:t xml:space="preserve"> </w:t>
      </w:r>
      <w:r>
        <w:rPr>
          <w:spacing w:val="-5"/>
        </w:rPr>
        <w:t>C</w:t>
      </w:r>
      <w:r>
        <w:rPr>
          <w:spacing w:val="-16"/>
        </w:rPr>
        <w:t xml:space="preserve"> 的优势在于：</w:t>
      </w:r>
    </w:p>
    <w:p w14:paraId="098284D2">
      <w:pPr>
        <w:pStyle w:val="16"/>
        <w:numPr>
          <w:ilvl w:val="0"/>
          <w:numId w:val="132"/>
        </w:numPr>
        <w:tabs>
          <w:tab w:val="left" w:pos="1116"/>
        </w:tabs>
        <w:spacing w:before="59" w:after="0" w:line="240" w:lineRule="auto"/>
        <w:ind w:left="1116" w:right="0" w:hanging="248"/>
        <w:jc w:val="left"/>
        <w:rPr>
          <w:sz w:val="20"/>
        </w:rPr>
      </w:pPr>
      <w:r>
        <w:rPr>
          <w:spacing w:val="-16"/>
          <w:sz w:val="20"/>
        </w:rPr>
        <w:t>支持众多的前端编程语言；</w:t>
      </w:r>
    </w:p>
    <w:p w14:paraId="6398FB55">
      <w:pPr>
        <w:pStyle w:val="16"/>
        <w:numPr>
          <w:ilvl w:val="0"/>
          <w:numId w:val="132"/>
        </w:numPr>
        <w:tabs>
          <w:tab w:val="left" w:pos="1126"/>
        </w:tabs>
        <w:spacing w:before="52" w:after="0" w:line="240" w:lineRule="auto"/>
        <w:ind w:left="1126" w:right="0" w:hanging="258"/>
        <w:jc w:val="left"/>
        <w:rPr>
          <w:sz w:val="20"/>
        </w:rPr>
      </w:pPr>
      <w:r>
        <w:rPr>
          <w:spacing w:val="-10"/>
          <w:sz w:val="20"/>
        </w:rPr>
        <w:t>支持众多的目标处理器体系结构，具有良好的可移植性；</w:t>
      </w:r>
    </w:p>
    <w:p w14:paraId="3B7588C3">
      <w:pPr>
        <w:pStyle w:val="16"/>
        <w:numPr>
          <w:ilvl w:val="0"/>
          <w:numId w:val="132"/>
        </w:numPr>
        <w:tabs>
          <w:tab w:val="left" w:pos="1116"/>
        </w:tabs>
        <w:spacing w:before="68" w:after="0" w:line="240" w:lineRule="auto"/>
        <w:ind w:left="1116" w:right="0" w:hanging="248"/>
        <w:jc w:val="left"/>
        <w:rPr>
          <w:sz w:val="20"/>
        </w:rPr>
      </w:pPr>
      <w:r>
        <w:rPr>
          <w:spacing w:val="-16"/>
          <w:sz w:val="20"/>
        </w:rPr>
        <w:t>具备丰富的配置工具链支持；</w:t>
      </w:r>
    </w:p>
    <w:p w14:paraId="2F8BBA58">
      <w:pPr>
        <w:pStyle w:val="16"/>
        <w:numPr>
          <w:ilvl w:val="0"/>
          <w:numId w:val="132"/>
        </w:numPr>
        <w:tabs>
          <w:tab w:val="left" w:pos="1117"/>
        </w:tabs>
        <w:spacing w:before="70" w:after="0" w:line="240" w:lineRule="auto"/>
        <w:ind w:left="1117" w:right="0" w:hanging="258"/>
        <w:jc w:val="left"/>
        <w:rPr>
          <w:sz w:val="20"/>
        </w:rPr>
      </w:pPr>
      <w:r>
        <w:rPr>
          <w:spacing w:val="-12"/>
          <w:sz w:val="20"/>
        </w:rPr>
        <w:t>提供可靠、高效、高质量的目标代码。</w:t>
      </w:r>
    </w:p>
    <w:p w14:paraId="51DEB6BE">
      <w:pPr>
        <w:pStyle w:val="11"/>
        <w:spacing w:before="60" w:line="283" w:lineRule="auto"/>
        <w:ind w:left="437" w:right="6" w:firstLine="431"/>
        <w:jc w:val="both"/>
      </w:pPr>
      <w:r>
        <w:rPr>
          <w:spacing w:val="-4"/>
        </w:rPr>
        <w:t>Workbench</w:t>
      </w:r>
      <w:r>
        <w:rPr>
          <w:spacing w:val="-10"/>
        </w:rPr>
        <w:t xml:space="preserve"> 软件开发环境： </w:t>
      </w:r>
      <w:r>
        <w:rPr>
          <w:spacing w:val="-4"/>
        </w:rPr>
        <w:t>Workbench</w:t>
      </w:r>
      <w:r>
        <w:rPr>
          <w:spacing w:val="-7"/>
        </w:rPr>
        <w:t xml:space="preserve"> 是由美国 </w:t>
      </w:r>
      <w:r>
        <w:rPr>
          <w:spacing w:val="-4"/>
        </w:rPr>
        <w:t>WindRiver公司研制的一款嵌入式软件开发</w:t>
      </w:r>
      <w:r>
        <w:rPr>
          <w:spacing w:val="-3"/>
        </w:rPr>
        <w:t xml:space="preserve">环境，是面向本公司 </w:t>
      </w:r>
      <w:r>
        <w:t>VxWorks</w:t>
      </w:r>
      <w:r>
        <w:rPr>
          <w:spacing w:val="-4"/>
        </w:rPr>
        <w:t xml:space="preserve"> 操作系统产品配套的开发环境。 </w:t>
      </w:r>
      <w:r>
        <w:t>Workbench</w:t>
      </w:r>
      <w:r>
        <w:rPr>
          <w:spacing w:val="10"/>
        </w:rPr>
        <w:t>集成了</w:t>
      </w:r>
      <w:r>
        <w:t>WindRiver</w:t>
      </w:r>
      <w:r>
        <w:rPr>
          <w:spacing w:val="-13"/>
        </w:rPr>
        <w:t xml:space="preserve"> 自</w:t>
      </w:r>
      <w:r>
        <w:rPr>
          <w:spacing w:val="1"/>
        </w:rPr>
        <w:t>己研制的一款高安全交叉编译器</w:t>
      </w:r>
      <w:r>
        <w:t>Diab</w:t>
      </w:r>
      <w:r>
        <w:rPr>
          <w:spacing w:val="8"/>
        </w:rPr>
        <w:t>, 此款编译器较</w:t>
      </w:r>
      <w:r>
        <w:rPr>
          <w:spacing w:val="37"/>
        </w:rPr>
        <w:t>GCC</w:t>
      </w:r>
      <w:r>
        <w:rPr>
          <w:spacing w:val="-5"/>
        </w:rPr>
        <w:t xml:space="preserve"> 而言，其编译效率更高、语义更严</w:t>
      </w:r>
      <w:r>
        <w:rPr>
          <w:spacing w:val="-3"/>
        </w:rPr>
        <w:t xml:space="preserve">谨、代码更安全。通常， </w:t>
      </w:r>
      <w:r>
        <w:t>Workbench</w:t>
      </w:r>
      <w:r>
        <w:rPr>
          <w:spacing w:val="11"/>
        </w:rPr>
        <w:t>支持</w:t>
      </w:r>
      <w:r>
        <w:rPr>
          <w:spacing w:val="18"/>
        </w:rPr>
        <w:t>GC</w:t>
      </w:r>
      <w:r>
        <w:rPr>
          <w:spacing w:val="-25"/>
        </w:rPr>
        <w:t xml:space="preserve"> </w:t>
      </w:r>
      <w:r>
        <w:rPr>
          <w:spacing w:val="18"/>
        </w:rPr>
        <w:t>C和</w:t>
      </w:r>
      <w:r>
        <w:t>Diab</w:t>
      </w:r>
      <w:r>
        <w:rPr>
          <w:spacing w:val="-8"/>
        </w:rPr>
        <w:t xml:space="preserve"> 等两款编译器。 </w:t>
      </w:r>
      <w:r>
        <w:t>Workbench软件开发环境</w:t>
      </w:r>
      <w:r>
        <w:rPr>
          <w:spacing w:val="-2"/>
        </w:rPr>
        <w:t>主要特点：</w:t>
      </w:r>
    </w:p>
    <w:p w14:paraId="75403695">
      <w:pPr>
        <w:pStyle w:val="16"/>
        <w:numPr>
          <w:ilvl w:val="0"/>
          <w:numId w:val="132"/>
        </w:numPr>
        <w:tabs>
          <w:tab w:val="left" w:pos="1136"/>
        </w:tabs>
        <w:spacing w:before="21" w:after="0" w:line="240" w:lineRule="auto"/>
        <w:ind w:left="1136" w:right="0" w:hanging="277"/>
        <w:jc w:val="left"/>
        <w:rPr>
          <w:sz w:val="20"/>
        </w:rPr>
      </w:pPr>
      <w:r>
        <w:rPr>
          <w:spacing w:val="-10"/>
          <w:sz w:val="20"/>
        </w:rPr>
        <w:t>以开放的</w:t>
      </w:r>
      <w:r>
        <w:rPr>
          <w:rFonts w:ascii="Times New Roman" w:hAnsi="Times New Roman" w:eastAsia="Times New Roman"/>
          <w:spacing w:val="-10"/>
          <w:position w:val="1"/>
          <w:sz w:val="20"/>
        </w:rPr>
        <w:t>Eclipse</w:t>
      </w:r>
      <w:r>
        <w:rPr>
          <w:spacing w:val="-10"/>
          <w:sz w:val="20"/>
        </w:rPr>
        <w:t>平台为框架，调试环境可充分进行客户化定制；</w:t>
      </w:r>
    </w:p>
    <w:p w14:paraId="1EA27C7B">
      <w:pPr>
        <w:pStyle w:val="16"/>
        <w:numPr>
          <w:ilvl w:val="0"/>
          <w:numId w:val="132"/>
        </w:numPr>
        <w:tabs>
          <w:tab w:val="left" w:pos="1117"/>
        </w:tabs>
        <w:spacing w:before="41" w:after="0" w:line="240" w:lineRule="auto"/>
        <w:ind w:left="1117" w:right="0" w:hanging="258"/>
        <w:jc w:val="left"/>
        <w:rPr>
          <w:sz w:val="20"/>
        </w:rPr>
      </w:pPr>
      <w:r>
        <w:rPr>
          <w:spacing w:val="-10"/>
          <w:sz w:val="20"/>
        </w:rPr>
        <w:t>单一的全功能平台，涉及产品的整个开发周期；</w:t>
      </w:r>
    </w:p>
    <w:p w14:paraId="1E96AB7C">
      <w:pPr>
        <w:pStyle w:val="16"/>
        <w:numPr>
          <w:ilvl w:val="0"/>
          <w:numId w:val="132"/>
        </w:numPr>
        <w:tabs>
          <w:tab w:val="left" w:pos="1107"/>
        </w:tabs>
        <w:spacing w:before="71" w:after="0" w:line="240" w:lineRule="auto"/>
        <w:ind w:left="1107" w:right="0" w:hanging="258"/>
        <w:jc w:val="left"/>
        <w:rPr>
          <w:sz w:val="20"/>
        </w:rPr>
      </w:pPr>
      <w:r>
        <w:rPr>
          <w:spacing w:val="-12"/>
          <w:sz w:val="20"/>
        </w:rPr>
        <w:t>广泛的适用性，特别适合复杂的目标系统；</w:t>
      </w:r>
    </w:p>
    <w:p w14:paraId="26934AC8">
      <w:pPr>
        <w:pStyle w:val="16"/>
        <w:numPr>
          <w:ilvl w:val="0"/>
          <w:numId w:val="132"/>
        </w:numPr>
        <w:tabs>
          <w:tab w:val="left" w:pos="1118"/>
        </w:tabs>
        <w:spacing w:before="70" w:after="0" w:line="295" w:lineRule="auto"/>
        <w:ind w:left="1118" w:right="57" w:hanging="259"/>
        <w:jc w:val="left"/>
        <w:rPr>
          <w:sz w:val="20"/>
        </w:rPr>
      </w:pPr>
      <w:r>
        <w:rPr>
          <w:spacing w:val="-2"/>
          <w:sz w:val="20"/>
        </w:rPr>
        <w:t>丰富易用的调试手段，大大加快调试进度。包括：动态链接、目标可视、系统观察器和仿真环境等功能。</w:t>
      </w:r>
    </w:p>
    <w:p w14:paraId="7E057E23">
      <w:pPr>
        <w:pStyle w:val="11"/>
        <w:spacing w:line="285" w:lineRule="auto"/>
        <w:ind w:left="418" w:right="63" w:firstLine="469"/>
        <w:jc w:val="both"/>
      </w:pPr>
      <w:r>
        <w:rPr>
          <w:spacing w:val="2"/>
        </w:rPr>
        <w:t>MULT</w:t>
      </w:r>
      <w:r>
        <w:rPr>
          <w:spacing w:val="-25"/>
        </w:rPr>
        <w:t xml:space="preserve"> </w:t>
      </w:r>
      <w:r>
        <w:t>I</w:t>
      </w:r>
      <w:r>
        <w:rPr>
          <w:spacing w:val="-4"/>
        </w:rPr>
        <w:t xml:space="preserve">集成开发环境： </w:t>
      </w:r>
      <w:r>
        <w:rPr>
          <w:spacing w:val="2"/>
        </w:rPr>
        <w:t>MULT</w:t>
      </w:r>
      <w:r>
        <w:rPr>
          <w:spacing w:val="-25"/>
        </w:rPr>
        <w:t xml:space="preserve"> </w:t>
      </w:r>
      <w:r>
        <w:t>I</w:t>
      </w:r>
      <w:r>
        <w:rPr>
          <w:spacing w:val="-6"/>
        </w:rPr>
        <w:t xml:space="preserve"> 是美国由</w:t>
      </w:r>
      <w:r>
        <w:t>GreenHills</w:t>
      </w:r>
      <w:r>
        <w:rPr>
          <w:spacing w:val="-5"/>
        </w:rPr>
        <w:t xml:space="preserve"> 公司研制的一款具有调试、编译器和</w:t>
      </w:r>
      <w:r>
        <w:rPr>
          <w:spacing w:val="2"/>
        </w:rPr>
        <w:t xml:space="preserve">闪存编程工具的嵌入式集成开发环境 </w:t>
      </w:r>
      <w:r>
        <w:t>(IDE)</w:t>
      </w:r>
      <w:r>
        <w:rPr>
          <w:spacing w:val="18"/>
        </w:rPr>
        <w:t>, 主要包括</w:t>
      </w:r>
      <w:r>
        <w:rPr>
          <w:spacing w:val="36"/>
        </w:rPr>
        <w:t>AUTOSA</w:t>
      </w:r>
      <w:r>
        <w:rPr>
          <w:spacing w:val="-17"/>
        </w:rPr>
        <w:t xml:space="preserve"> </w:t>
      </w:r>
      <w:r>
        <w:t>R集成、性能分析项目构件</w:t>
      </w:r>
      <w:r>
        <w:rPr>
          <w:spacing w:val="-2"/>
        </w:rPr>
        <w:t xml:space="preserve">器、代码覆盖、运行时错误检查、 </w:t>
      </w:r>
      <w:r>
        <w:rPr>
          <w:spacing w:val="9"/>
        </w:rPr>
        <w:t>MISAR</w:t>
      </w:r>
      <w:r>
        <w:rPr>
          <w:spacing w:val="-25"/>
        </w:rPr>
        <w:t xml:space="preserve"> </w:t>
      </w:r>
      <w:r>
        <w:t>C</w:t>
      </w:r>
      <w:r>
        <w:rPr>
          <w:spacing w:val="-4"/>
        </w:rPr>
        <w:t xml:space="preserve"> 代码检查和</w:t>
      </w:r>
      <w:r>
        <w:t>DoubleCheck</w:t>
      </w:r>
      <w:r>
        <w:rPr>
          <w:spacing w:val="-5"/>
        </w:rPr>
        <w:t xml:space="preserve"> 集成式静态代码分析器等</w:t>
      </w:r>
      <w:r>
        <w:t xml:space="preserve">功能。可支持本公司 </w:t>
      </w:r>
      <w:r>
        <w:rPr>
          <w:spacing w:val="16"/>
        </w:rPr>
        <w:t>INTEGRITY</w:t>
      </w:r>
      <w:r>
        <w:t xml:space="preserve"> 操作系统产品，同时也可支持其他嵌入式操作系统(如：嵌</w:t>
      </w:r>
      <w:r>
        <w:rPr>
          <w:spacing w:val="3"/>
        </w:rPr>
        <w:t>入式</w:t>
      </w:r>
      <w:r>
        <w:t>Linux)</w:t>
      </w:r>
      <w:r>
        <w:rPr>
          <w:spacing w:val="-13"/>
        </w:rPr>
        <w:t xml:space="preserve">。 </w:t>
      </w:r>
      <w:r>
        <w:t>MULTI</w:t>
      </w:r>
      <w:r>
        <w:rPr>
          <w:spacing w:val="1"/>
        </w:rPr>
        <w:t>°集成了</w:t>
      </w:r>
      <w:r>
        <w:t>GreenHills</w:t>
      </w:r>
      <w:r>
        <w:rPr>
          <w:spacing w:val="-5"/>
        </w:rPr>
        <w:t xml:space="preserve"> 自己研制的一款优化编译器。它是市场上最好、最安</w:t>
      </w:r>
      <w:r>
        <w:t>全的。在</w:t>
      </w:r>
      <w:r>
        <w:rPr>
          <w:spacing w:val="40"/>
        </w:rPr>
        <w:t>EEMB</w:t>
      </w:r>
      <w:r>
        <w:rPr>
          <w:spacing w:val="-25"/>
        </w:rPr>
        <w:t xml:space="preserve"> </w:t>
      </w:r>
      <w:r>
        <w:t>C</w:t>
      </w:r>
      <w:r>
        <w:rPr>
          <w:spacing w:val="-1"/>
        </w:rPr>
        <w:t xml:space="preserve">基准(嵌入式行业中最广泛接受的基准测试)测试中， </w:t>
      </w:r>
      <w:r>
        <w:t>Green</w:t>
      </w:r>
      <w:r>
        <w:rPr>
          <w:spacing w:val="-25"/>
        </w:rPr>
        <w:t xml:space="preserve"> </w:t>
      </w:r>
      <w:r>
        <w:t>Hills</w:t>
      </w:r>
      <w:r>
        <w:rPr>
          <w:spacing w:val="-25"/>
        </w:rPr>
        <w:t xml:space="preserve"> </w:t>
      </w:r>
      <w:r>
        <w:t>Compilers</w:t>
      </w:r>
      <w:r>
        <w:rPr>
          <w:spacing w:val="1"/>
        </w:rPr>
        <w:t>始终超越竞争对手的编译器，其编译器的速度比</w:t>
      </w:r>
      <w:r>
        <w:rPr>
          <w:spacing w:val="29"/>
        </w:rPr>
        <w:t>GN</w:t>
      </w:r>
      <w:r>
        <w:rPr>
          <w:spacing w:val="-25"/>
        </w:rPr>
        <w:t xml:space="preserve"> </w:t>
      </w:r>
      <w:r>
        <w:t>U</w:t>
      </w:r>
      <w:r>
        <w:rPr>
          <w:spacing w:val="12"/>
        </w:rPr>
        <w:t xml:space="preserve"> 编译器提高了</w:t>
      </w:r>
      <w:r>
        <w:rPr>
          <w:spacing w:val="15"/>
        </w:rPr>
        <w:t>20%</w:t>
      </w:r>
      <w:r>
        <w:rPr>
          <w:spacing w:val="7"/>
        </w:rPr>
        <w:t>, 是为</w:t>
      </w:r>
      <w:r>
        <w:rPr>
          <w:spacing w:val="10"/>
        </w:rPr>
        <w:t>32</w:t>
      </w:r>
      <w:r>
        <w:rPr>
          <w:spacing w:val="4"/>
        </w:rPr>
        <w:t xml:space="preserve"> 位和</w:t>
      </w:r>
      <w:r>
        <w:rPr>
          <w:spacing w:val="10"/>
        </w:rPr>
        <w:t>64</w:t>
      </w:r>
      <w:r>
        <w:rPr>
          <w:spacing w:val="-13"/>
        </w:rPr>
        <w:t xml:space="preserve"> 位</w:t>
      </w:r>
      <w:r>
        <w:t xml:space="preserve">处理器生成最快，最小的代码。 </w:t>
      </w:r>
      <w:r>
        <w:rPr>
          <w:spacing w:val="33"/>
        </w:rPr>
        <w:t>MULTI</w:t>
      </w:r>
      <w:r>
        <w:t xml:space="preserve">工具链已通过认证，可以达到最高级别的工具认证和 </w:t>
      </w:r>
      <w:r>
        <w:rPr>
          <w:spacing w:val="29"/>
        </w:rPr>
        <w:t>C/C</w:t>
      </w:r>
      <w:r>
        <w:rPr>
          <w:spacing w:val="-9"/>
        </w:rPr>
        <w:t xml:space="preserve">+ +运行认证： </w:t>
      </w:r>
      <w:r>
        <w:rPr>
          <w:spacing w:val="29"/>
        </w:rPr>
        <w:t>MULT</w:t>
      </w:r>
      <w:r>
        <w:rPr>
          <w:spacing w:val="-48"/>
        </w:rPr>
        <w:t xml:space="preserve"> </w:t>
      </w:r>
      <w:r>
        <w:t>I</w:t>
      </w:r>
      <w:r>
        <w:rPr>
          <w:spacing w:val="-9"/>
        </w:rPr>
        <w:t xml:space="preserve"> 集成开发环境的主要特点：</w:t>
      </w:r>
    </w:p>
    <w:p w14:paraId="5BCF63AB">
      <w:pPr>
        <w:pStyle w:val="16"/>
        <w:numPr>
          <w:ilvl w:val="0"/>
          <w:numId w:val="132"/>
        </w:numPr>
        <w:tabs>
          <w:tab w:val="left" w:pos="1126"/>
        </w:tabs>
        <w:spacing w:before="0" w:after="0" w:line="247" w:lineRule="exact"/>
        <w:ind w:left="1126" w:right="0" w:hanging="296"/>
        <w:jc w:val="both"/>
        <w:rPr>
          <w:sz w:val="20"/>
        </w:rPr>
      </w:pPr>
      <w:r>
        <w:rPr>
          <w:spacing w:val="-16"/>
          <w:sz w:val="20"/>
        </w:rPr>
        <w:t>具有追踪和反向追踪能力。用于可以充分利用追踪到的数据，重复追踪指导找错并修正；</w:t>
      </w:r>
    </w:p>
    <w:p w14:paraId="6AA499BA">
      <w:pPr>
        <w:pStyle w:val="16"/>
        <w:numPr>
          <w:ilvl w:val="0"/>
          <w:numId w:val="132"/>
        </w:numPr>
        <w:tabs>
          <w:tab w:val="left" w:pos="1116"/>
        </w:tabs>
        <w:spacing w:before="60" w:after="0" w:line="240" w:lineRule="auto"/>
        <w:ind w:left="1116" w:right="0" w:hanging="267"/>
        <w:jc w:val="both"/>
        <w:rPr>
          <w:sz w:val="20"/>
        </w:rPr>
      </w:pPr>
      <w:r>
        <w:rPr>
          <w:spacing w:val="-9"/>
          <w:sz w:val="20"/>
        </w:rPr>
        <w:t>以可视化的方法呈现整个程序在时间上的各种行为，用户可快速查找定位修复错误；</w:t>
      </w:r>
    </w:p>
    <w:p w14:paraId="6489B13E">
      <w:pPr>
        <w:pStyle w:val="16"/>
        <w:numPr>
          <w:ilvl w:val="0"/>
          <w:numId w:val="132"/>
        </w:numPr>
        <w:tabs>
          <w:tab w:val="left" w:pos="1108"/>
          <w:tab w:val="left" w:pos="1116"/>
        </w:tabs>
        <w:spacing w:before="60" w:after="0" w:line="278" w:lineRule="auto"/>
        <w:ind w:left="1108" w:right="77" w:hanging="288"/>
        <w:jc w:val="both"/>
        <w:rPr>
          <w:sz w:val="20"/>
        </w:rPr>
      </w:pPr>
      <w:r>
        <w:rPr>
          <w:spacing w:val="-2"/>
          <w:sz w:val="20"/>
        </w:rPr>
        <w:t xml:space="preserve">可帮助用户发现错误、进行测试和优化程序，优化嵌入式系统的代码质量，提升嵌入式产品质量； </w:t>
      </w:r>
    </w:p>
    <w:p w14:paraId="7FA85C52">
      <w:pPr>
        <w:pStyle w:val="16"/>
        <w:numPr>
          <w:ilvl w:val="0"/>
          <w:numId w:val="132"/>
        </w:numPr>
        <w:tabs>
          <w:tab w:val="left" w:pos="1088"/>
        </w:tabs>
        <w:spacing w:before="19" w:after="0" w:line="240" w:lineRule="auto"/>
        <w:ind w:left="1088" w:right="0" w:hanging="248"/>
        <w:jc w:val="both"/>
        <w:rPr>
          <w:sz w:val="20"/>
        </w:rPr>
      </w:pPr>
      <w:r>
        <w:rPr>
          <w:sz w:val="20"/>
        </w:rPr>
        <mc:AlternateContent>
          <mc:Choice Requires="wps">
            <w:drawing>
              <wp:anchor distT="0" distB="0" distL="0" distR="0" simplePos="0" relativeHeight="251793408" behindDoc="0" locked="0" layoutInCell="1" allowOverlap="1">
                <wp:simplePos x="0" y="0"/>
                <wp:positionH relativeFrom="page">
                  <wp:posOffset>2846705</wp:posOffset>
                </wp:positionH>
                <wp:positionV relativeFrom="paragraph">
                  <wp:posOffset>528320</wp:posOffset>
                </wp:positionV>
                <wp:extent cx="762000" cy="241300"/>
                <wp:effectExtent l="0" t="0" r="0" b="0"/>
                <wp:wrapNone/>
                <wp:docPr id="1309" name="Textbox 130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CFFA74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09" o:spid="_x0000_s1026" o:spt="202" type="#_x0000_t202" style="position:absolute;left:0pt;margin-left:224.15pt;margin-top:41.6pt;height:19pt;width:60pt;mso-position-horizontal-relative:page;z-index:251793408;mso-width-relative:page;mso-height-relative:page;" filled="f" stroked="f" coordsize="21600,21600" o:gfxdata="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FFKVtkAAAAKAQAADwAAAAAAAAABACAAAAAiAAAAZHJzL2Rvd25yZXYueG1sUEsBAhQAFAAAAAgA&#10;h07iQNmheQ6yAQAAeQMAAA4AAAAAAAAAAQAgAAAAKAEAAGRycy9lMm9Eb2MueG1sUEsFBgAAAAAG&#10;AAYAWQEAAEwFAAAAAA==&#10;">
                <v:fill on="f" focussize="0,0"/>
                <v:stroke on="f"/>
                <v:imagedata o:title=""/>
                <o:lock v:ext="edit" aspectratio="f"/>
                <v:textbox inset="0mm,0mm,0mm,0mm">
                  <w:txbxContent>
                    <w:p w14:paraId="1CFFA74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sz w:val="20"/>
        </w:rPr>
        <w:t>提供独特的代码覆盖工具，确保系统全面测试。</w:t>
      </w:r>
    </w:p>
    <w:p w14:paraId="616D0AE1">
      <w:pPr>
        <w:pStyle w:val="16"/>
        <w:spacing w:after="0" w:line="240" w:lineRule="auto"/>
        <w:jc w:val="both"/>
        <w:rPr>
          <w:sz w:val="20"/>
        </w:rPr>
        <w:sectPr>
          <w:pgSz w:w="10170" w:h="13030"/>
          <w:pgMar w:top="360" w:right="992" w:bottom="0" w:left="425" w:header="720" w:footer="720" w:gutter="0"/>
          <w:cols w:space="720" w:num="1"/>
        </w:sectPr>
      </w:pPr>
    </w:p>
    <w:p w14:paraId="273ED424">
      <w:pPr>
        <w:pStyle w:val="11"/>
        <w:tabs>
          <w:tab w:val="right" w:pos="8777"/>
        </w:tabs>
        <w:spacing w:before="45"/>
        <w:ind w:left="4530"/>
        <w:rPr>
          <w:position w:val="1"/>
        </w:rPr>
      </w:pPr>
      <w:r>
        <w:rPr>
          <w:position w:val="1"/>
        </w:rPr>
        <w:drawing>
          <wp:anchor distT="0" distB="0" distL="0" distR="0" simplePos="0" relativeHeight="252078080" behindDoc="1" locked="0" layoutInCell="1" allowOverlap="1">
            <wp:simplePos x="0" y="0"/>
            <wp:positionH relativeFrom="page">
              <wp:posOffset>0</wp:posOffset>
            </wp:positionH>
            <wp:positionV relativeFrom="page">
              <wp:posOffset>93980</wp:posOffset>
            </wp:positionV>
            <wp:extent cx="6502400" cy="7807960"/>
            <wp:effectExtent l="0" t="0" r="0" b="0"/>
            <wp:wrapNone/>
            <wp:docPr id="1310" name="Image 1310"/>
            <wp:cNvGraphicFramePr/>
            <a:graphic xmlns:a="http://schemas.openxmlformats.org/drawingml/2006/main">
              <a:graphicData uri="http://schemas.openxmlformats.org/drawingml/2006/picture">
                <pic:pic xmlns:pic="http://schemas.openxmlformats.org/drawingml/2006/picture">
                  <pic:nvPicPr>
                    <pic:cNvPr id="1310" name="Image 1310"/>
                    <pic:cNvPicPr/>
                  </pic:nvPicPr>
                  <pic:blipFill>
                    <a:blip r:embed="rId135" cstate="print"/>
                    <a:stretch>
                      <a:fillRect/>
                    </a:stretch>
                  </pic:blipFill>
                  <pic:spPr>
                    <a:xfrm>
                      <a:off x="0" y="0"/>
                      <a:ext cx="6502400" cy="7807941"/>
                    </a:xfrm>
                    <a:prstGeom prst="rect">
                      <a:avLst/>
                    </a:prstGeom>
                  </pic:spPr>
                </pic:pic>
              </a:graphicData>
            </a:graphic>
          </wp:anchor>
        </w:drawing>
      </w:r>
      <w:bookmarkStart w:id="89" w:name="16.3 嵌入式系统软件架构设计方法"/>
      <w:bookmarkEnd w:id="89"/>
      <w:bookmarkStart w:id="90" w:name="16.3.1 基于架构的软件设计开发方法的应用"/>
      <w:bookmarkEnd w:id="90"/>
      <w:bookmarkStart w:id="91" w:name="16.3.2 属性驱动的软件设计方法"/>
      <w:bookmarkEnd w:id="91"/>
      <w:r>
        <w:rPr>
          <w:spacing w:val="-14"/>
        </w:rPr>
        <w:t>第16章</w:t>
      </w:r>
      <w:r>
        <w:rPr>
          <w:spacing w:val="29"/>
        </w:rPr>
        <w:t xml:space="preserve"> </w:t>
      </w:r>
      <w:r>
        <w:rPr>
          <w:spacing w:val="-14"/>
        </w:rPr>
        <w:t>嵌入式系统架构设计理论与实践</w:t>
      </w:r>
      <w:r>
        <w:tab/>
      </w:r>
      <w:r>
        <w:rPr>
          <w:spacing w:val="-5"/>
          <w:position w:val="1"/>
        </w:rPr>
        <w:t>583</w:t>
      </w:r>
    </w:p>
    <w:p w14:paraId="49F37F88">
      <w:pPr>
        <w:pStyle w:val="3"/>
        <w:numPr>
          <w:ilvl w:val="1"/>
          <w:numId w:val="133"/>
        </w:numPr>
        <w:tabs>
          <w:tab w:val="left" w:pos="758"/>
        </w:tabs>
        <w:spacing w:before="241" w:after="0" w:line="240" w:lineRule="auto"/>
        <w:ind w:left="758" w:right="0" w:hanging="610"/>
        <w:jc w:val="left"/>
      </w:pPr>
      <w:r>
        <w:rPr>
          <w:color w:val="0069D2"/>
          <w:spacing w:val="11"/>
        </w:rPr>
        <w:t>嵌入式系统软件架构设计方法</w:t>
      </w:r>
    </w:p>
    <w:p w14:paraId="7024106C">
      <w:pPr>
        <w:pStyle w:val="11"/>
        <w:spacing w:before="195" w:line="297" w:lineRule="auto"/>
        <w:ind w:left="110" w:right="391" w:firstLine="421"/>
      </w:pPr>
      <w:r>
        <w:rPr>
          <w:spacing w:val="-2"/>
        </w:rPr>
        <w:t>嵌入式系统软件架构是开发大型嵌入式系统密集型软件贯穿始终的关键桥梁，同时软件架构也是软件开发的基础。架构设计的目的是：</w:t>
      </w:r>
    </w:p>
    <w:p w14:paraId="6CC40A42">
      <w:pPr>
        <w:pStyle w:val="16"/>
        <w:numPr>
          <w:ilvl w:val="0"/>
          <w:numId w:val="134"/>
        </w:numPr>
        <w:tabs>
          <w:tab w:val="left" w:pos="780"/>
        </w:tabs>
        <w:spacing w:before="0" w:after="0" w:line="236" w:lineRule="exact"/>
        <w:ind w:left="780" w:right="0" w:hanging="248"/>
        <w:jc w:val="left"/>
        <w:rPr>
          <w:sz w:val="20"/>
        </w:rPr>
      </w:pPr>
      <w:r>
        <w:rPr>
          <w:spacing w:val="-10"/>
          <w:sz w:val="20"/>
        </w:rPr>
        <w:t>保证应用的代码逻辑清晰，避免重复的设计；</w:t>
      </w:r>
    </w:p>
    <w:p w14:paraId="79DF1976">
      <w:pPr>
        <w:pStyle w:val="16"/>
        <w:numPr>
          <w:ilvl w:val="0"/>
          <w:numId w:val="134"/>
        </w:numPr>
        <w:tabs>
          <w:tab w:val="left" w:pos="790"/>
        </w:tabs>
        <w:spacing w:before="68" w:after="0" w:line="240" w:lineRule="auto"/>
        <w:ind w:left="790" w:right="0" w:hanging="258"/>
        <w:jc w:val="left"/>
        <w:rPr>
          <w:sz w:val="20"/>
        </w:rPr>
      </w:pPr>
      <w:r>
        <w:rPr>
          <w:spacing w:val="-16"/>
          <w:sz w:val="20"/>
        </w:rPr>
        <w:t>实现软件的可移植性；</w:t>
      </w:r>
    </w:p>
    <w:p w14:paraId="04F35C42">
      <w:pPr>
        <w:pStyle w:val="16"/>
        <w:numPr>
          <w:ilvl w:val="0"/>
          <w:numId w:val="134"/>
        </w:numPr>
        <w:tabs>
          <w:tab w:val="left" w:pos="780"/>
        </w:tabs>
        <w:spacing w:before="62" w:after="0" w:line="240" w:lineRule="auto"/>
        <w:ind w:left="780" w:right="0" w:hanging="248"/>
        <w:jc w:val="left"/>
        <w:rPr>
          <w:sz w:val="20"/>
        </w:rPr>
      </w:pPr>
      <w:r>
        <w:rPr>
          <w:spacing w:val="-16"/>
          <w:sz w:val="20"/>
        </w:rPr>
        <w:t>最大限度的实现软件复用；</w:t>
      </w:r>
    </w:p>
    <w:p w14:paraId="056D5FE9">
      <w:pPr>
        <w:pStyle w:val="16"/>
        <w:numPr>
          <w:ilvl w:val="0"/>
          <w:numId w:val="134"/>
        </w:numPr>
        <w:tabs>
          <w:tab w:val="left" w:pos="790"/>
        </w:tabs>
        <w:spacing w:before="60" w:after="0" w:line="240" w:lineRule="auto"/>
        <w:ind w:left="790" w:right="0" w:hanging="258"/>
        <w:jc w:val="left"/>
        <w:rPr>
          <w:sz w:val="20"/>
        </w:rPr>
      </w:pPr>
      <w:r>
        <w:rPr>
          <w:spacing w:val="-14"/>
          <w:sz w:val="20"/>
        </w:rPr>
        <w:t>实现代码的高内聚、低耦合。</w:t>
      </w:r>
    </w:p>
    <w:p w14:paraId="0880D33F">
      <w:pPr>
        <w:pStyle w:val="11"/>
        <w:spacing w:before="70"/>
        <w:ind w:left="522"/>
      </w:pPr>
      <w:r>
        <w:rPr>
          <w:spacing w:val="-9"/>
        </w:rPr>
        <w:t>软件架构并非可运行软件，它是一种表达，使软件工程师能够：</w:t>
      </w:r>
    </w:p>
    <w:p w14:paraId="234AE5C7">
      <w:pPr>
        <w:pStyle w:val="16"/>
        <w:numPr>
          <w:ilvl w:val="0"/>
          <w:numId w:val="134"/>
        </w:numPr>
        <w:tabs>
          <w:tab w:val="left" w:pos="790"/>
        </w:tabs>
        <w:spacing w:before="51" w:after="0" w:line="240" w:lineRule="auto"/>
        <w:ind w:left="790" w:right="0" w:hanging="258"/>
        <w:jc w:val="left"/>
        <w:rPr>
          <w:sz w:val="20"/>
        </w:rPr>
      </w:pPr>
      <w:r>
        <w:rPr>
          <w:spacing w:val="-10"/>
          <w:sz w:val="20"/>
        </w:rPr>
        <w:t>分析设计在满足规定需求方面的有效性；</w:t>
      </w:r>
    </w:p>
    <w:p w14:paraId="566180D6">
      <w:pPr>
        <w:pStyle w:val="16"/>
        <w:numPr>
          <w:ilvl w:val="0"/>
          <w:numId w:val="134"/>
        </w:numPr>
        <w:tabs>
          <w:tab w:val="left" w:pos="780"/>
        </w:tabs>
        <w:spacing w:before="78" w:after="0" w:line="240" w:lineRule="auto"/>
        <w:ind w:left="780" w:right="0" w:hanging="258"/>
        <w:jc w:val="left"/>
        <w:rPr>
          <w:sz w:val="20"/>
        </w:rPr>
      </w:pPr>
      <w:r>
        <w:rPr>
          <w:spacing w:val="-14"/>
          <w:sz w:val="20"/>
        </w:rPr>
        <w:t>考虑体系结构可能的选择方案；</w:t>
      </w:r>
    </w:p>
    <w:p w14:paraId="1C1ADDFB">
      <w:pPr>
        <w:pStyle w:val="16"/>
        <w:numPr>
          <w:ilvl w:val="0"/>
          <w:numId w:val="134"/>
        </w:numPr>
        <w:tabs>
          <w:tab w:val="left" w:pos="789"/>
        </w:tabs>
        <w:spacing w:before="52" w:after="0" w:line="240" w:lineRule="auto"/>
        <w:ind w:left="789" w:right="0" w:hanging="267"/>
        <w:jc w:val="left"/>
        <w:rPr>
          <w:sz w:val="20"/>
        </w:rPr>
      </w:pPr>
      <w:r>
        <w:rPr>
          <w:spacing w:val="-12"/>
          <w:sz w:val="20"/>
        </w:rPr>
        <w:t>降低与软件构造相关联的风险。</w:t>
      </w:r>
    </w:p>
    <w:p w14:paraId="14C82160">
      <w:pPr>
        <w:pStyle w:val="11"/>
        <w:spacing w:before="78" w:line="288" w:lineRule="auto"/>
        <w:ind w:left="110" w:right="415" w:firstLine="402"/>
      </w:pPr>
      <w:r>
        <w:rPr>
          <w:spacing w:val="-4"/>
        </w:rPr>
        <w:t>在嵌入式软件架构总体设计时，应充分考虑软件的可靠性、安全性、可伸缩性、可定制性、</w:t>
      </w:r>
      <w:r>
        <w:rPr>
          <w:spacing w:val="-2"/>
        </w:rPr>
        <w:t>可维护性、客户体验和市场时机等因素。</w:t>
      </w:r>
    </w:p>
    <w:p w14:paraId="04AED760">
      <w:pPr>
        <w:numPr>
          <w:ilvl w:val="2"/>
          <w:numId w:val="133"/>
        </w:numPr>
        <w:tabs>
          <w:tab w:val="left" w:pos="848"/>
        </w:tabs>
        <w:spacing w:before="164"/>
        <w:ind w:left="848" w:right="0" w:hanging="728"/>
        <w:jc w:val="left"/>
        <w:rPr>
          <w:color w:val="0061C5"/>
          <w:sz w:val="22"/>
        </w:rPr>
      </w:pPr>
      <w:r>
        <w:rPr>
          <w:color w:val="0061C5"/>
          <w:spacing w:val="-1"/>
          <w:sz w:val="24"/>
        </w:rPr>
        <w:t>基于架构的软件设计开发方法的应用</w:t>
      </w:r>
    </w:p>
    <w:p w14:paraId="1882796B">
      <w:pPr>
        <w:pStyle w:val="11"/>
        <w:spacing w:before="160" w:line="288" w:lineRule="auto"/>
        <w:ind w:left="110" w:right="399" w:firstLine="393"/>
        <w:jc w:val="both"/>
      </w:pPr>
      <w:r>
        <w:rPr>
          <w:spacing w:val="-2"/>
          <w:w w:val="102"/>
        </w:rPr>
        <w:t>由于嵌入式系统是为某特定对象、特定目标而设计的一种系统，这样的系统通常具备目标</w:t>
      </w:r>
      <w:r>
        <w:rPr>
          <w:spacing w:val="-3"/>
          <w:w w:val="102"/>
        </w:rPr>
        <w:t>明确、用途单一、质量、可靠性要求高等。在嵌入式系统中，其设计通常采用了自顶向下的设</w:t>
      </w:r>
      <w:r>
        <w:rPr>
          <w:spacing w:val="-7"/>
          <w:w w:val="102"/>
        </w:rPr>
        <w:t>计方法，基于架构的软件设计</w:t>
      </w:r>
      <w:r>
        <w:rPr>
          <w:spacing w:val="-16"/>
        </w:rPr>
        <w:t xml:space="preserve"> </w:t>
      </w:r>
      <w:r>
        <w:rPr>
          <w:spacing w:val="29"/>
          <w:w w:val="102"/>
        </w:rPr>
        <w:t>(ABSD</w:t>
      </w:r>
      <w:r>
        <w:rPr>
          <w:w w:val="102"/>
        </w:rPr>
        <w:t>)</w:t>
      </w:r>
      <w:r>
        <w:rPr>
          <w:spacing w:val="-27"/>
        </w:rPr>
        <w:t xml:space="preserve"> </w:t>
      </w:r>
      <w:r>
        <w:rPr>
          <w:spacing w:val="-13"/>
          <w:w w:val="102"/>
        </w:rPr>
        <w:t>可适应于嵌入式系统的软件设计方法。</w:t>
      </w:r>
    </w:p>
    <w:p w14:paraId="54ACD150">
      <w:pPr>
        <w:pStyle w:val="11"/>
        <w:spacing w:before="7" w:line="285" w:lineRule="auto"/>
        <w:ind w:left="91" w:right="385" w:firstLine="421"/>
        <w:jc w:val="both"/>
      </w:pPr>
      <w:r>
        <w:rPr>
          <w:spacing w:val="-6"/>
          <w:w w:val="102"/>
        </w:rPr>
        <w:t>基于架构的软件设计</w:t>
      </w:r>
      <w:r>
        <w:rPr>
          <w:spacing w:val="-22"/>
        </w:rPr>
        <w:t xml:space="preserve"> </w:t>
      </w:r>
      <w:r>
        <w:rPr>
          <w:spacing w:val="-7"/>
          <w:w w:val="102"/>
        </w:rPr>
        <w:t>(Architecture-Base</w:t>
      </w:r>
      <w:r>
        <w:rPr>
          <w:w w:val="102"/>
        </w:rPr>
        <w:t>d</w:t>
      </w:r>
      <w:r>
        <w:rPr>
          <w:spacing w:val="-11"/>
        </w:rPr>
        <w:t xml:space="preserve"> </w:t>
      </w:r>
      <w:r>
        <w:rPr>
          <w:spacing w:val="-7"/>
          <w:w w:val="102"/>
        </w:rPr>
        <w:t>Softwar</w:t>
      </w:r>
      <w:r>
        <w:rPr>
          <w:w w:val="102"/>
        </w:rPr>
        <w:t>e</w:t>
      </w:r>
      <w:r>
        <w:rPr>
          <w:spacing w:val="-11"/>
        </w:rPr>
        <w:t xml:space="preserve"> </w:t>
      </w:r>
      <w:r>
        <w:rPr>
          <w:spacing w:val="-7"/>
          <w:w w:val="102"/>
        </w:rPr>
        <w:t>Design,ABSD</w:t>
      </w:r>
      <w:r>
        <w:rPr>
          <w:w w:val="102"/>
        </w:rPr>
        <w:t>)</w:t>
      </w:r>
      <w:r>
        <w:rPr>
          <w:spacing w:val="-25"/>
        </w:rPr>
        <w:t xml:space="preserve"> </w:t>
      </w:r>
      <w:r>
        <w:rPr>
          <w:spacing w:val="-3"/>
          <w:w w:val="102"/>
        </w:rPr>
        <w:t>方法强调由业务、质量</w:t>
      </w:r>
      <w:r>
        <w:rPr>
          <w:spacing w:val="-7"/>
          <w:w w:val="102"/>
        </w:rPr>
        <w:t>和功能需求的组合驱动软件架构设计。</w:t>
      </w:r>
      <w:r>
        <w:rPr>
          <w:spacing w:val="-49"/>
        </w:rPr>
        <w:t xml:space="preserve"> </w:t>
      </w:r>
      <w:r>
        <w:rPr>
          <w:spacing w:val="56"/>
          <w:w w:val="102"/>
        </w:rPr>
        <w:t>AB</w:t>
      </w:r>
      <w:r>
        <w:rPr>
          <w:w w:val="102"/>
        </w:rPr>
        <w:t>S</w:t>
      </w:r>
      <w:r>
        <w:rPr>
          <w:spacing w:val="-44"/>
        </w:rPr>
        <w:t xml:space="preserve"> </w:t>
      </w:r>
      <w:r>
        <w:rPr>
          <w:spacing w:val="4"/>
          <w:w w:val="102"/>
        </w:rPr>
        <w:t>D</w:t>
      </w:r>
      <w:r>
        <w:rPr>
          <w:w w:val="102"/>
        </w:rPr>
        <w:t>是一个自顶向下，递归细化的软件开发方法，它</w:t>
      </w:r>
      <w:r>
        <w:rPr>
          <w:spacing w:val="-3"/>
          <w:w w:val="102"/>
        </w:rPr>
        <w:t>以系统功能的分解为基础，通过选择架构风格实现质量和业务需求，并强调在架构设计过程中</w:t>
      </w:r>
      <w:r>
        <w:rPr>
          <w:spacing w:val="-15"/>
          <w:w w:val="102"/>
        </w:rPr>
        <w:t>使用软件架构模板。</w:t>
      </w:r>
      <w:r>
        <w:rPr>
          <w:spacing w:val="1"/>
        </w:rPr>
        <w:t xml:space="preserve"> </w:t>
      </w:r>
      <w:r>
        <w:rPr>
          <w:spacing w:val="56"/>
          <w:w w:val="102"/>
        </w:rPr>
        <w:t>AB</w:t>
      </w:r>
      <w:r>
        <w:rPr>
          <w:w w:val="102"/>
        </w:rPr>
        <w:t>S</w:t>
      </w:r>
      <w:r>
        <w:rPr>
          <w:spacing w:val="-44"/>
        </w:rPr>
        <w:t xml:space="preserve"> </w:t>
      </w:r>
      <w:r>
        <w:rPr>
          <w:spacing w:val="14"/>
          <w:w w:val="102"/>
        </w:rPr>
        <w:t>D</w:t>
      </w:r>
      <w:r>
        <w:rPr>
          <w:spacing w:val="-1"/>
          <w:w w:val="102"/>
        </w:rPr>
        <w:t>方法是递归的，并不是说需求抽取和分析活动可以终止，而是应该</w:t>
      </w:r>
      <w:r>
        <w:rPr>
          <w:spacing w:val="-3"/>
          <w:w w:val="102"/>
        </w:rPr>
        <w:t>与设计活动并行。设计活动可以从项目总体功能框架明确后就开始，可以逐步迭代、逐步完善</w:t>
      </w:r>
      <w:r>
        <w:rPr>
          <w:spacing w:val="-10"/>
          <w:w w:val="102"/>
        </w:rPr>
        <w:t>的进行，不管设计是否完成，架构总是清晰的，有利于降低架构设计的随意性。</w:t>
      </w:r>
    </w:p>
    <w:p w14:paraId="16422B1A">
      <w:pPr>
        <w:pStyle w:val="11"/>
        <w:spacing w:before="3" w:line="283" w:lineRule="auto"/>
        <w:ind w:left="91" w:right="407" w:firstLine="402"/>
        <w:jc w:val="both"/>
      </w:pPr>
      <w:r>
        <w:rPr>
          <w:spacing w:val="32"/>
        </w:rPr>
        <w:t>ABSD</w:t>
      </w:r>
      <w:r>
        <w:t xml:space="preserve"> 方法在第7章中已详细说明，这里不再介绍。作为嵌入式系统软件架构设计，它与</w:t>
      </w:r>
      <w:r>
        <w:rPr>
          <w:spacing w:val="-1"/>
        </w:rPr>
        <w:t xml:space="preserve">硬件结构密切相关，嵌入式软件的需求通常是从系统角度分解而来的，因此。在采用 </w:t>
      </w:r>
      <w:r>
        <w:rPr>
          <w:spacing w:val="33"/>
        </w:rPr>
        <w:t>ABS</w:t>
      </w:r>
      <w:r>
        <w:rPr>
          <w:spacing w:val="-9"/>
        </w:rPr>
        <w:t xml:space="preserve"> </w:t>
      </w:r>
      <w:r>
        <w:rPr>
          <w:spacing w:val="24"/>
        </w:rPr>
        <w:t>D</w:t>
      </w:r>
      <w:r>
        <w:t>方</w:t>
      </w:r>
      <w:r>
        <w:rPr>
          <w:spacing w:val="-2"/>
        </w:rPr>
        <w:t>法时，要关注系统的需求描述。</w:t>
      </w:r>
    </w:p>
    <w:p w14:paraId="697AF27B">
      <w:pPr>
        <w:numPr>
          <w:ilvl w:val="2"/>
          <w:numId w:val="133"/>
        </w:numPr>
        <w:tabs>
          <w:tab w:val="left" w:pos="860"/>
        </w:tabs>
        <w:spacing w:before="180"/>
        <w:ind w:left="860" w:right="0" w:hanging="740"/>
        <w:jc w:val="left"/>
        <w:rPr>
          <w:color w:val="006AD4"/>
          <w:sz w:val="22"/>
        </w:rPr>
      </w:pPr>
      <w:r>
        <w:rPr>
          <w:color w:val="006AD4"/>
          <w:spacing w:val="-1"/>
          <w:sz w:val="24"/>
        </w:rPr>
        <w:t>属性驱动的软件设计方法</w:t>
      </w:r>
    </w:p>
    <w:p w14:paraId="1F8387E5">
      <w:pPr>
        <w:pStyle w:val="11"/>
        <w:spacing w:before="132" w:line="288" w:lineRule="auto"/>
        <w:ind w:left="91" w:right="391" w:firstLine="393"/>
        <w:jc w:val="both"/>
      </w:pPr>
      <w:r>
        <mc:AlternateContent>
          <mc:Choice Requires="wps">
            <w:drawing>
              <wp:anchor distT="0" distB="0" distL="0" distR="0" simplePos="0" relativeHeight="251794432" behindDoc="0" locked="0" layoutInCell="1" allowOverlap="1">
                <wp:simplePos x="0" y="0"/>
                <wp:positionH relativeFrom="page">
                  <wp:posOffset>2870835</wp:posOffset>
                </wp:positionH>
                <wp:positionV relativeFrom="paragraph">
                  <wp:posOffset>1646555</wp:posOffset>
                </wp:positionV>
                <wp:extent cx="762000" cy="241300"/>
                <wp:effectExtent l="0" t="0" r="0" b="0"/>
                <wp:wrapNone/>
                <wp:docPr id="1311" name="Textbox 131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4690C5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11" o:spid="_x0000_s1026" o:spt="202" type="#_x0000_t202" style="position:absolute;left:0pt;margin-left:226.05pt;margin-top:129.65pt;height:19pt;width:60pt;mso-position-horizontal-relative:page;z-index:251794432;mso-width-relative:page;mso-height-relative:page;" filled="f" stroked="f" coordsize="21600,21600" o:gfxdata="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6Cu+NoAAAALAQAADwAAAAAAAAABACAAAAAiAAAAZHJzL2Rvd25yZXYueG1sUEsBAhQAFAAAAAgA&#10;h07iQEY1anKxAQAAeQMAAA4AAAAAAAAAAQAgAAAAKQEAAGRycy9lMm9Eb2MueG1sUEsFBgAAAAAG&#10;AAYAWQEAAEwFAAAAAA==&#10;">
                <v:fill on="f" focussize="0,0"/>
                <v:stroke on="f"/>
                <v:imagedata o:title=""/>
                <o:lock v:ext="edit" aspectratio="f"/>
                <v:textbox inset="0mm,0mm,0mm,0mm">
                  <w:txbxContent>
                    <w:p w14:paraId="44690C5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rPr>
        <w:t>嵌入式系统，尤其是安全攸关的系统与通常的软件系统的最大不同点就是高质量属性始终贯穿于整个产品的全生命周期中。属性驱动的软件设计</w:t>
      </w:r>
      <w:r>
        <w:rPr>
          <w:spacing w:val="-16"/>
        </w:rPr>
        <w:t xml:space="preserve"> </w:t>
      </w:r>
      <w:r>
        <w:rPr>
          <w:spacing w:val="-5"/>
          <w:w w:val="102"/>
        </w:rPr>
        <w:t>(Attribute-Drive</w:t>
      </w:r>
      <w:r>
        <w:rPr>
          <w:w w:val="102"/>
        </w:rPr>
        <w:t>n</w:t>
      </w:r>
      <w:r>
        <w:rPr>
          <w:spacing w:val="-7"/>
        </w:rPr>
        <w:t xml:space="preserve"> </w:t>
      </w:r>
      <w:r>
        <w:rPr>
          <w:spacing w:val="-5"/>
          <w:w w:val="102"/>
        </w:rPr>
        <w:t>Design,ADD</w:t>
      </w:r>
      <w:r>
        <w:rPr>
          <w:w w:val="102"/>
        </w:rPr>
        <w:t>)</w:t>
      </w:r>
      <w:r>
        <w:rPr>
          <w:spacing w:val="-7"/>
        </w:rPr>
        <w:t xml:space="preserve"> </w:t>
      </w:r>
      <w:r>
        <w:rPr>
          <w:spacing w:val="-30"/>
          <w:w w:val="102"/>
        </w:rPr>
        <w:t>是把</w:t>
      </w:r>
      <w:r>
        <w:rPr>
          <w:w w:val="102"/>
        </w:rPr>
        <w:t>一组质量属性场景作为输入，利用对质量属性实现与架构设计之间的关系的了解(如体系结构</w:t>
      </w:r>
      <w:r>
        <w:rPr>
          <w:spacing w:val="-3"/>
          <w:w w:val="102"/>
        </w:rPr>
        <w:t>风格、质量战术等)对软件架构进行设计的一种方法。</w:t>
      </w:r>
      <w:r>
        <w:rPr>
          <w:spacing w:val="-1"/>
        </w:rPr>
        <w:t xml:space="preserve"> </w:t>
      </w:r>
      <w:r>
        <w:rPr>
          <w:spacing w:val="76"/>
          <w:w w:val="102"/>
        </w:rPr>
        <w:t>A</w:t>
      </w:r>
      <w:r>
        <w:rPr>
          <w:w w:val="102"/>
        </w:rPr>
        <w:t>D</w:t>
      </w:r>
      <w:r>
        <w:rPr>
          <w:spacing w:val="-24"/>
        </w:rPr>
        <w:t xml:space="preserve"> </w:t>
      </w:r>
      <w:r>
        <w:rPr>
          <w:w w:val="102"/>
        </w:rPr>
        <w:t>D</w:t>
      </w:r>
      <w:r>
        <w:rPr>
          <w:spacing w:val="-62"/>
        </w:rPr>
        <w:t xml:space="preserve"> </w:t>
      </w:r>
      <w:r>
        <w:rPr>
          <w:spacing w:val="-11"/>
          <w:w w:val="102"/>
        </w:rPr>
        <w:t>是一种定义软件体系结构的方法，</w:t>
      </w:r>
      <w:r>
        <w:rPr>
          <w:spacing w:val="-2"/>
          <w:w w:val="102"/>
        </w:rPr>
        <w:t>该方法将模块分解过程建立在软件必须满足的质量属性之上。它是一个递归的分解过程，其中在每个阶段都选择体系结构模式和战术来满足一组质量属性场景，然后对功能进行分配，实例</w:t>
      </w:r>
    </w:p>
    <w:p w14:paraId="33FC3C79">
      <w:pPr>
        <w:pStyle w:val="11"/>
        <w:spacing w:after="0" w:line="288" w:lineRule="auto"/>
        <w:jc w:val="both"/>
        <w:sectPr>
          <w:pgSz w:w="10250" w:h="13150"/>
          <w:pgMar w:top="380" w:right="425" w:bottom="0" w:left="992" w:header="720" w:footer="720" w:gutter="0"/>
          <w:cols w:space="720" w:num="1"/>
        </w:sectPr>
      </w:pPr>
    </w:p>
    <w:p w14:paraId="6FFC4038">
      <w:pPr>
        <w:pStyle w:val="11"/>
        <w:tabs>
          <w:tab w:val="left" w:pos="1022"/>
        </w:tabs>
        <w:spacing w:before="45"/>
        <w:ind w:left="35"/>
      </w:pPr>
      <w:r>
        <w:rPr>
          <w:spacing w:val="5"/>
          <w:position w:val="2"/>
        </w:rPr>
        <w:t>584</w:t>
      </w:r>
      <w:r>
        <w:rPr>
          <w:position w:val="2"/>
        </w:rPr>
        <w:tab/>
      </w:r>
      <w:r>
        <w:rPr>
          <w:spacing w:val="-10"/>
        </w:rPr>
        <w:t>系统架构设计师教程(第2版)</w:t>
      </w:r>
    </w:p>
    <w:p w14:paraId="7C4170E2">
      <w:pPr>
        <w:pStyle w:val="11"/>
        <w:spacing w:before="81"/>
      </w:pPr>
    </w:p>
    <w:p w14:paraId="58893DB2">
      <w:pPr>
        <w:pStyle w:val="11"/>
        <w:spacing w:before="1"/>
        <w:ind w:left="418"/>
      </w:pPr>
      <w:r>
        <w:rPr>
          <w:spacing w:val="-14"/>
        </w:rPr>
        <w:t>化该模式所提供的模块类型。</w:t>
      </w:r>
    </w:p>
    <w:p w14:paraId="5D9A131D">
      <w:pPr>
        <w:spacing w:before="69"/>
        <w:ind w:left="820" w:right="0" w:firstLine="0"/>
        <w:jc w:val="left"/>
        <w:rPr>
          <w:rFonts w:ascii="Microsoft JhengHei" w:eastAsia="Microsoft JhengHei"/>
          <w:b/>
          <w:sz w:val="20"/>
        </w:rPr>
      </w:pPr>
      <w:r>
        <w:rPr>
          <w:spacing w:val="-2"/>
          <w:sz w:val="20"/>
        </w:rPr>
        <w:t>1</w:t>
      </w:r>
      <w:r>
        <w:rPr>
          <w:spacing w:val="-47"/>
          <w:sz w:val="20"/>
        </w:rPr>
        <w:t xml:space="preserve"> . </w:t>
      </w:r>
      <w:r>
        <w:rPr>
          <w:spacing w:val="-2"/>
          <w:sz w:val="20"/>
        </w:rPr>
        <w:t>A</w:t>
      </w:r>
      <w:r>
        <w:rPr>
          <w:spacing w:val="-70"/>
          <w:sz w:val="20"/>
        </w:rPr>
        <w:t xml:space="preserve"> </w:t>
      </w:r>
      <w:r>
        <w:rPr>
          <w:spacing w:val="-2"/>
          <w:sz w:val="20"/>
        </w:rPr>
        <w:t>D</w:t>
      </w:r>
      <w:r>
        <w:rPr>
          <w:spacing w:val="-69"/>
          <w:sz w:val="20"/>
        </w:rPr>
        <w:t xml:space="preserve"> </w:t>
      </w:r>
      <w:r>
        <w:rPr>
          <w:spacing w:val="-2"/>
          <w:sz w:val="20"/>
        </w:rPr>
        <w:t>D</w:t>
      </w:r>
      <w:r>
        <w:rPr>
          <w:spacing w:val="-53"/>
          <w:sz w:val="20"/>
        </w:rPr>
        <w:t xml:space="preserve"> </w:t>
      </w:r>
      <w:r>
        <w:rPr>
          <w:rFonts w:ascii="Microsoft JhengHei" w:eastAsia="Microsoft JhengHei"/>
          <w:b/>
          <w:spacing w:val="-3"/>
          <w:sz w:val="20"/>
        </w:rPr>
        <w:t>开发方法的质量属性</w:t>
      </w:r>
    </w:p>
    <w:p w14:paraId="5C4C348D">
      <w:pPr>
        <w:pStyle w:val="16"/>
        <w:numPr>
          <w:ilvl w:val="0"/>
          <w:numId w:val="135"/>
        </w:numPr>
        <w:tabs>
          <w:tab w:val="left" w:pos="1037"/>
        </w:tabs>
        <w:spacing w:before="150" w:after="0" w:line="240" w:lineRule="auto"/>
        <w:ind w:left="1037" w:right="0" w:hanging="226"/>
        <w:jc w:val="left"/>
        <w:rPr>
          <w:sz w:val="20"/>
        </w:rPr>
      </w:pPr>
      <w:r>
        <w:rPr>
          <w:spacing w:val="5"/>
          <w:sz w:val="20"/>
        </w:rPr>
        <w:t>质量属性</w:t>
      </w:r>
    </w:p>
    <w:p w14:paraId="62D0C5D0">
      <w:pPr>
        <w:pStyle w:val="11"/>
        <w:spacing w:before="51" w:line="290" w:lineRule="auto"/>
        <w:ind w:left="408" w:right="79" w:firstLine="412"/>
        <w:jc w:val="both"/>
      </w:pPr>
      <w:r>
        <w:rPr>
          <w:spacing w:val="-6"/>
        </w:rPr>
        <w:t>质量属性是指反映软件产品某一方面质量的特征或特性。如：可靠性、安全性、易用性等。</w:t>
      </w:r>
      <w:r>
        <w:rPr>
          <w:spacing w:val="-2"/>
        </w:rPr>
        <w:t>软件属性通常包括功能属性和质量属性，架构的基本需求主要是在满足功能属性的前提下，关注软件的质量属性。软件的质量属性可列举很多，在不同应用领域，也有各种不同的分类法和不同的描述。</w:t>
      </w:r>
    </w:p>
    <w:p w14:paraId="4AF784DD">
      <w:pPr>
        <w:pStyle w:val="11"/>
        <w:spacing w:before="5" w:line="288" w:lineRule="auto"/>
        <w:ind w:left="408" w:right="79" w:firstLine="412"/>
      </w:pPr>
      <w:r>
        <w:rPr>
          <w:spacing w:val="-2"/>
        </w:rPr>
        <w:t>在嵌入式系统中，质量属性重点关注的是可靠性、安全性、可用性、可修改性、性能、可测试性、易用性和可维护性等。</w:t>
      </w:r>
    </w:p>
    <w:p w14:paraId="2E6155F8">
      <w:pPr>
        <w:pStyle w:val="16"/>
        <w:numPr>
          <w:ilvl w:val="0"/>
          <w:numId w:val="135"/>
        </w:numPr>
        <w:tabs>
          <w:tab w:val="left" w:pos="1018"/>
        </w:tabs>
        <w:spacing w:before="75" w:after="0" w:line="240" w:lineRule="auto"/>
        <w:ind w:left="1018" w:right="0" w:hanging="226"/>
        <w:jc w:val="left"/>
        <w:rPr>
          <w:sz w:val="20"/>
        </w:rPr>
      </w:pPr>
      <w:r>
        <w:rPr>
          <w:spacing w:val="5"/>
          <w:sz w:val="20"/>
        </w:rPr>
        <w:t>质量场景</w:t>
      </w:r>
    </w:p>
    <w:p w14:paraId="78ED212C">
      <w:pPr>
        <w:pStyle w:val="11"/>
        <w:spacing w:before="50" w:line="288" w:lineRule="auto"/>
        <w:ind w:left="389" w:right="88" w:firstLine="421"/>
      </w:pPr>
      <w:r>
        <w:rPr>
          <w:spacing w:val="-2"/>
        </w:rPr>
        <w:t>质量场景是描述质量属性需求的一种规范，是一种面向特定的质量属性的需求。质量场景通常由刺激源、刺激、环境、制品、响应和响应度量等6个部分组成。</w:t>
      </w:r>
    </w:p>
    <w:p w14:paraId="42A1905E">
      <w:pPr>
        <w:pStyle w:val="16"/>
        <w:numPr>
          <w:ilvl w:val="1"/>
          <w:numId w:val="135"/>
        </w:numPr>
        <w:tabs>
          <w:tab w:val="left" w:pos="1069"/>
        </w:tabs>
        <w:spacing w:before="0" w:after="0" w:line="247" w:lineRule="exact"/>
        <w:ind w:left="1069" w:right="0" w:hanging="258"/>
        <w:jc w:val="left"/>
        <w:rPr>
          <w:sz w:val="20"/>
        </w:rPr>
      </w:pPr>
      <w:r>
        <w:rPr>
          <w:spacing w:val="-2"/>
          <w:sz w:val="20"/>
        </w:rPr>
        <w:t>刺激源：指生成刺激的实体(计算机、人);</w:t>
      </w:r>
    </w:p>
    <w:p w14:paraId="4D49D83E">
      <w:pPr>
        <w:pStyle w:val="16"/>
        <w:numPr>
          <w:ilvl w:val="1"/>
          <w:numId w:val="135"/>
        </w:numPr>
        <w:tabs>
          <w:tab w:val="left" w:pos="1059"/>
        </w:tabs>
        <w:spacing w:before="60" w:after="0" w:line="240" w:lineRule="auto"/>
        <w:ind w:left="1059" w:right="0" w:hanging="248"/>
        <w:jc w:val="left"/>
        <w:rPr>
          <w:sz w:val="20"/>
        </w:rPr>
      </w:pPr>
      <w:r>
        <w:rPr>
          <w:spacing w:val="-10"/>
          <w:sz w:val="20"/>
        </w:rPr>
        <w:t>刺激：指某事物，当其到达系统后需要对其加以考虑；</w:t>
      </w:r>
    </w:p>
    <w:p w14:paraId="0D0E4403">
      <w:pPr>
        <w:pStyle w:val="16"/>
        <w:numPr>
          <w:ilvl w:val="1"/>
          <w:numId w:val="135"/>
        </w:numPr>
        <w:tabs>
          <w:tab w:val="left" w:pos="1050"/>
        </w:tabs>
        <w:spacing w:before="59" w:after="0" w:line="240" w:lineRule="auto"/>
        <w:ind w:left="1050" w:right="0" w:hanging="239"/>
        <w:jc w:val="left"/>
        <w:rPr>
          <w:sz w:val="20"/>
        </w:rPr>
      </w:pPr>
      <w:r>
        <w:rPr>
          <w:spacing w:val="-14"/>
          <w:sz w:val="20"/>
        </w:rPr>
        <w:t>环境：指刺激发生时的各种条件；</w:t>
      </w:r>
    </w:p>
    <w:p w14:paraId="4EF57E47">
      <w:pPr>
        <w:pStyle w:val="16"/>
        <w:numPr>
          <w:ilvl w:val="1"/>
          <w:numId w:val="135"/>
        </w:numPr>
        <w:tabs>
          <w:tab w:val="left" w:pos="1059"/>
        </w:tabs>
        <w:spacing w:before="52" w:after="0" w:line="240" w:lineRule="auto"/>
        <w:ind w:left="1059" w:right="0" w:hanging="248"/>
        <w:jc w:val="left"/>
        <w:rPr>
          <w:sz w:val="20"/>
        </w:rPr>
      </w:pPr>
      <w:r>
        <w:rPr>
          <w:spacing w:val="-14"/>
          <w:sz w:val="20"/>
        </w:rPr>
        <w:t>制品：指系统或系统的一部分；</w:t>
      </w:r>
    </w:p>
    <w:p w14:paraId="1A263DC0">
      <w:pPr>
        <w:pStyle w:val="16"/>
        <w:numPr>
          <w:ilvl w:val="1"/>
          <w:numId w:val="135"/>
        </w:numPr>
        <w:tabs>
          <w:tab w:val="left" w:pos="1069"/>
        </w:tabs>
        <w:spacing w:before="68" w:after="0" w:line="240" w:lineRule="auto"/>
        <w:ind w:left="1069" w:right="0" w:hanging="258"/>
        <w:jc w:val="left"/>
        <w:rPr>
          <w:sz w:val="20"/>
        </w:rPr>
      </w:pPr>
      <w:r>
        <w:rPr>
          <w:spacing w:val="-14"/>
          <w:sz w:val="20"/>
        </w:rPr>
        <w:t>响应：指刺激到达后采取的反应；</w:t>
      </w:r>
    </w:p>
    <w:p w14:paraId="7FE1DC5D">
      <w:pPr>
        <w:pStyle w:val="16"/>
        <w:numPr>
          <w:ilvl w:val="1"/>
          <w:numId w:val="135"/>
        </w:numPr>
        <w:tabs>
          <w:tab w:val="left" w:pos="1069"/>
        </w:tabs>
        <w:spacing w:before="52" w:after="0" w:line="240" w:lineRule="auto"/>
        <w:ind w:left="1069" w:right="0" w:hanging="258"/>
        <w:jc w:val="left"/>
        <w:rPr>
          <w:sz w:val="20"/>
        </w:rPr>
      </w:pPr>
      <w:r>
        <w:rPr>
          <w:spacing w:val="-10"/>
          <w:sz w:val="20"/>
        </w:rPr>
        <w:t>响应度量：指能够以某种方式对响应进行度量。</w:t>
      </w:r>
    </w:p>
    <w:p w14:paraId="398F68E7">
      <w:pPr>
        <w:pStyle w:val="11"/>
        <w:spacing w:before="60" w:line="295" w:lineRule="auto"/>
        <w:ind w:left="389" w:right="98" w:firstLine="412"/>
      </w:pPr>
      <w:r>
        <w:rPr>
          <w:spacing w:val="-1"/>
          <w:w w:val="102"/>
        </w:rPr>
        <w:t>不同质量属性，其场景中6部分可能的值存在较大差异。表16-4给出某嵌入式系统可用性</w:t>
      </w:r>
      <w:r>
        <w:rPr>
          <w:spacing w:val="-19"/>
          <w:w w:val="102"/>
        </w:rPr>
        <w:t>质量属性的一般场景描述。</w:t>
      </w:r>
    </w:p>
    <w:p w14:paraId="6D15C9D7">
      <w:pPr>
        <w:spacing w:before="0" w:line="352" w:lineRule="exact"/>
        <w:ind w:left="292" w:right="0" w:firstLine="0"/>
        <w:jc w:val="center"/>
        <w:rPr>
          <w:rFonts w:ascii="Microsoft JhengHei" w:eastAsia="Microsoft JhengHei"/>
          <w:b/>
          <w:sz w:val="20"/>
        </w:rPr>
      </w:pPr>
      <w:r>
        <w:rPr>
          <w:rFonts w:ascii="Microsoft JhengHei" w:eastAsia="Microsoft JhengHei"/>
          <w:b/>
          <w:spacing w:val="-16"/>
          <w:sz w:val="20"/>
        </w:rPr>
        <w:t>表16-4某嵌入式系统可用性质量属性的一般场景</w:t>
      </w:r>
    </w:p>
    <w:p w14:paraId="13023C06">
      <w:pPr>
        <w:spacing w:after="0" w:line="352" w:lineRule="exact"/>
        <w:jc w:val="center"/>
        <w:rPr>
          <w:rFonts w:ascii="Microsoft JhengHei" w:eastAsia="Microsoft JhengHei"/>
          <w:b/>
          <w:sz w:val="20"/>
        </w:rPr>
        <w:sectPr>
          <w:pgSz w:w="10160" w:h="13020"/>
          <w:pgMar w:top="360" w:right="992" w:bottom="0" w:left="425" w:header="720" w:footer="720" w:gutter="0"/>
          <w:cols w:space="720" w:num="1"/>
        </w:sectPr>
      </w:pPr>
    </w:p>
    <w:p w14:paraId="01D3CE00">
      <w:pPr>
        <w:pStyle w:val="11"/>
        <w:spacing w:before="92"/>
        <w:ind w:left="763"/>
      </w:pPr>
      <w:r>
        <w:rPr>
          <w:spacing w:val="-18"/>
        </w:rPr>
        <w:t>场景</w:t>
      </w:r>
    </w:p>
    <w:p w14:paraId="33D3C57F">
      <w:pPr>
        <w:pStyle w:val="11"/>
        <w:spacing w:before="31"/>
        <w:ind w:left="667"/>
      </w:pPr>
      <w:r>
        <w:rPr>
          <w:spacing w:val="-34"/>
        </w:rPr>
        <w:t>刺激源</w:t>
      </w:r>
    </w:p>
    <w:p w14:paraId="6F5C8BC3">
      <w:pPr>
        <w:pStyle w:val="11"/>
        <w:spacing w:before="134"/>
      </w:pPr>
      <w:r>
        <w:br w:type="column"/>
      </w:r>
    </w:p>
    <w:p w14:paraId="6065E2F3">
      <w:pPr>
        <w:pStyle w:val="11"/>
        <w:ind w:left="330"/>
      </w:pPr>
      <w:r>
        <w:rPr>
          <w:spacing w:val="-32"/>
        </w:rPr>
        <w:t>系统内部、外部</w:t>
      </w:r>
    </w:p>
    <w:p w14:paraId="57812C24">
      <w:pPr>
        <w:pStyle w:val="11"/>
        <w:spacing w:before="92"/>
        <w:ind w:left="667"/>
      </w:pPr>
      <w:r>
        <w:br w:type="column"/>
      </w:r>
      <w:r>
        <w:rPr>
          <w:spacing w:val="-30"/>
        </w:rPr>
        <w:t>可能的值</w:t>
      </w:r>
    </w:p>
    <w:p w14:paraId="110917D8">
      <w:pPr>
        <w:pStyle w:val="11"/>
        <w:spacing w:after="0"/>
        <w:sectPr>
          <w:type w:val="continuous"/>
          <w:pgSz w:w="10160" w:h="13020"/>
          <w:pgMar w:top="1460" w:right="992" w:bottom="0" w:left="425" w:header="720" w:footer="720" w:gutter="0"/>
          <w:cols w:equalWidth="0" w:num="3">
            <w:col w:w="1208" w:space="40"/>
            <w:col w:w="1591" w:space="1215"/>
            <w:col w:w="4689"/>
          </w:cols>
        </w:sectPr>
      </w:pPr>
    </w:p>
    <w:p w14:paraId="455E0AA8">
      <w:pPr>
        <w:pStyle w:val="11"/>
        <w:spacing w:before="31" w:line="278" w:lineRule="auto"/>
        <w:ind w:left="753" w:right="145" w:firstLine="9"/>
        <w:jc w:val="center"/>
      </w:pPr>
      <w:r>
        <w:rPr>
          <w:spacing w:val="-14"/>
        </w:rPr>
        <w:t>刺激</w:t>
      </w:r>
      <w:r>
        <w:rPr>
          <w:spacing w:val="-23"/>
        </w:rPr>
        <w:t>制品</w:t>
      </w:r>
    </w:p>
    <w:p w14:paraId="4A137874">
      <w:pPr>
        <w:pStyle w:val="11"/>
        <w:spacing w:before="125" w:line="393" w:lineRule="auto"/>
        <w:ind w:left="590" w:firstLine="25"/>
        <w:jc w:val="center"/>
      </w:pPr>
      <w:r>
        <w:rPr>
          <w:spacing w:val="-6"/>
        </w:rPr>
        <w:t>响应</w:t>
      </w:r>
      <w:r>
        <w:rPr>
          <w:spacing w:val="80"/>
        </w:rPr>
        <w:t xml:space="preserve"> </w:t>
      </w:r>
      <w:r>
        <w:rPr>
          <w:spacing w:val="-28"/>
        </w:rPr>
        <w:t>响应度量</w:t>
      </w:r>
    </w:p>
    <w:p w14:paraId="5B6AFFE5">
      <w:pPr>
        <w:pStyle w:val="11"/>
        <w:spacing w:before="30" w:line="268" w:lineRule="auto"/>
        <w:ind w:left="256" w:right="2420" w:hanging="29"/>
      </w:pPr>
      <w:r>
        <w:br w:type="column"/>
      </w:r>
      <w:r>
        <w:rPr>
          <w:spacing w:val="-10"/>
        </w:rPr>
        <w:t>错误：疏忽(未响应)、崩溃、时间(超出)、响应(不正确)</w:t>
      </w:r>
      <w:r>
        <w:rPr>
          <w:spacing w:val="-14"/>
        </w:rPr>
        <w:t>系统处理器、信道、持久存储、进程</w:t>
      </w:r>
    </w:p>
    <w:p w14:paraId="53B810CA">
      <w:pPr>
        <w:pStyle w:val="11"/>
        <w:spacing w:before="22"/>
        <w:ind w:left="247" w:right="191" w:hanging="10"/>
      </w:pPr>
      <w:r>
        <w:rPr>
          <w:spacing w:val="-18"/>
        </w:rPr>
        <w:t>记录故障、通知适当的各方(用户及其他系统)、根据已定义的规则禁止事件源、在一定</w:t>
      </w:r>
      <w:r>
        <w:rPr>
          <w:spacing w:val="-4"/>
        </w:rPr>
        <w:t>的时间间隔内不可用</w:t>
      </w:r>
    </w:p>
    <w:p w14:paraId="0AE4B4AB">
      <w:pPr>
        <w:pStyle w:val="11"/>
        <w:spacing w:before="32"/>
        <w:ind w:left="237"/>
      </w:pPr>
      <w:r>
        <w:rPr>
          <w:spacing w:val="-26"/>
        </w:rPr>
        <w:t>系统必须有可用时间间隔、可用时间、降级模式下运行的时间间隔、修复时间</w:t>
      </w:r>
    </w:p>
    <w:p w14:paraId="6308D87C">
      <w:pPr>
        <w:pStyle w:val="11"/>
        <w:spacing w:after="0"/>
        <w:sectPr>
          <w:type w:val="continuous"/>
          <w:pgSz w:w="10160" w:h="13020"/>
          <w:pgMar w:top="1460" w:right="992" w:bottom="0" w:left="425" w:header="720" w:footer="720" w:gutter="0"/>
          <w:cols w:equalWidth="0" w:num="2">
            <w:col w:w="1291" w:space="40"/>
            <w:col w:w="7412"/>
          </w:cols>
        </w:sectPr>
      </w:pPr>
    </w:p>
    <w:p w14:paraId="214A5E99">
      <w:pPr>
        <w:pStyle w:val="11"/>
        <w:spacing w:before="50" w:line="285" w:lineRule="auto"/>
        <w:ind w:left="370" w:right="117" w:firstLine="412"/>
        <w:jc w:val="both"/>
      </w:pPr>
      <w:r>
        <w:drawing>
          <wp:anchor distT="0" distB="0" distL="0" distR="0" simplePos="0" relativeHeight="252079104" behindDoc="1" locked="0" layoutInCell="1" allowOverlap="1">
            <wp:simplePos x="0" y="0"/>
            <wp:positionH relativeFrom="page">
              <wp:posOffset>0</wp:posOffset>
            </wp:positionH>
            <wp:positionV relativeFrom="page">
              <wp:posOffset>106680</wp:posOffset>
            </wp:positionV>
            <wp:extent cx="5793740" cy="8157845"/>
            <wp:effectExtent l="0" t="0" r="0" b="0"/>
            <wp:wrapNone/>
            <wp:docPr id="1312" name="Image 1312"/>
            <wp:cNvGraphicFramePr/>
            <a:graphic xmlns:a="http://schemas.openxmlformats.org/drawingml/2006/main">
              <a:graphicData uri="http://schemas.openxmlformats.org/drawingml/2006/picture">
                <pic:pic xmlns:pic="http://schemas.openxmlformats.org/drawingml/2006/picture">
                  <pic:nvPicPr>
                    <pic:cNvPr id="1312" name="Image 1312"/>
                    <pic:cNvPicPr/>
                  </pic:nvPicPr>
                  <pic:blipFill>
                    <a:blip r:embed="rId136" cstate="print"/>
                    <a:stretch>
                      <a:fillRect/>
                    </a:stretch>
                  </pic:blipFill>
                  <pic:spPr>
                    <a:xfrm>
                      <a:off x="0" y="0"/>
                      <a:ext cx="5793792" cy="8157595"/>
                    </a:xfrm>
                    <a:prstGeom prst="rect">
                      <a:avLst/>
                    </a:prstGeom>
                  </pic:spPr>
                </pic:pic>
              </a:graphicData>
            </a:graphic>
          </wp:anchor>
        </w:drawing>
      </w:r>
      <w:r>
        <mc:AlternateContent>
          <mc:Choice Requires="wps">
            <w:drawing>
              <wp:anchor distT="0" distB="0" distL="0" distR="0" simplePos="0" relativeHeight="251795456" behindDoc="0" locked="0" layoutInCell="1" allowOverlap="1">
                <wp:simplePos x="0" y="0"/>
                <wp:positionH relativeFrom="page">
                  <wp:posOffset>2843530</wp:posOffset>
                </wp:positionH>
                <wp:positionV relativeFrom="paragraph">
                  <wp:posOffset>1624330</wp:posOffset>
                </wp:positionV>
                <wp:extent cx="762000" cy="241300"/>
                <wp:effectExtent l="0" t="0" r="0" b="0"/>
                <wp:wrapNone/>
                <wp:docPr id="1313" name="Textbox 131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6BBC5D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13" o:spid="_x0000_s1026" o:spt="202" type="#_x0000_t202" style="position:absolute;left:0pt;margin-left:223.9pt;margin-top:127.9pt;height:19pt;width:60pt;mso-position-horizontal-relative:page;z-index:251795456;mso-width-relative:page;mso-height-relative:page;" filled="f" stroked="f" coordsize="21600,21600" o:gfxdata="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SPi2/aAAAACwEAAA8AAAAAAAAAAQAgAAAAIgAAAGRycy9kb3ducmV2LnhtbFBLAQIUABQAAAAI&#10;AIdO4kAxrnACsgEAAHkDAAAOAAAAAAAAAAEAIAAAACkBAABkcnMvZTJvRG9jLnhtbFBLBQYAAAAA&#10;BgAGAFkBAABNBQAAAAA=&#10;">
                <v:fill on="f" focussize="0,0"/>
                <v:stroke on="f"/>
                <v:imagedata o:title=""/>
                <o:lock v:ext="edit" aspectratio="f"/>
                <v:textbox inset="0mm,0mm,0mm,0mm">
                  <w:txbxContent>
                    <w:p w14:paraId="66BBC5D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w w:val="102"/>
        </w:rPr>
        <w:t>通常，用户提出事物需求可能会同时影响性能、安全性和可用性等质量属性。因此，在分</w:t>
      </w:r>
      <w:r>
        <w:rPr>
          <w:spacing w:val="-5"/>
          <w:w w:val="102"/>
        </w:rPr>
        <w:t>析和获取质量场景时，需要考虑某一质量场景可能会影响多个质量属性。同时，需求的获取往</w:t>
      </w:r>
      <w:r>
        <w:rPr>
          <w:spacing w:val="-4"/>
          <w:w w:val="102"/>
        </w:rPr>
        <w:t>往来自于利益相关者，然而不同的利益相关者对于需求的要求也是不一样的，因此不同的利益</w:t>
      </w:r>
      <w:r>
        <w:rPr>
          <w:spacing w:val="-1"/>
          <w:w w:val="102"/>
        </w:rPr>
        <w:t>相关者对于需求的描述也应当反映到质量场景中。在设计质量场景时。我们可采用如图16-2</w:t>
      </w:r>
      <w:r>
        <w:rPr>
          <w:w w:val="102"/>
        </w:rPr>
        <w:t>3</w:t>
      </w:r>
      <w:r>
        <w:rPr>
          <w:spacing w:val="-17"/>
          <w:w w:val="102"/>
        </w:rPr>
        <w:t>所示的三维立方体来进行描述。</w:t>
      </w:r>
    </w:p>
    <w:p w14:paraId="24BD8CBD">
      <w:pPr>
        <w:pStyle w:val="11"/>
        <w:spacing w:after="0" w:line="285" w:lineRule="auto"/>
        <w:jc w:val="both"/>
        <w:sectPr>
          <w:type w:val="continuous"/>
          <w:pgSz w:w="10160" w:h="13020"/>
          <w:pgMar w:top="1460" w:right="992" w:bottom="0" w:left="425" w:header="720" w:footer="720" w:gutter="0"/>
          <w:cols w:space="720" w:num="1"/>
        </w:sectPr>
      </w:pPr>
    </w:p>
    <w:p w14:paraId="3D71AA36">
      <w:pPr>
        <w:tabs>
          <w:tab w:val="right" w:pos="8817"/>
        </w:tabs>
        <w:spacing w:before="43"/>
        <w:ind w:left="4530" w:right="0" w:firstLine="0"/>
        <w:jc w:val="left"/>
        <w:rPr>
          <w:position w:val="3"/>
          <w:sz w:val="18"/>
        </w:rPr>
      </w:pPr>
      <w:r>
        <w:rPr>
          <w:spacing w:val="14"/>
          <w:sz w:val="18"/>
        </w:rPr>
        <w:t>第16章嵌入式系统架构设计理论与实</w:t>
      </w:r>
      <w:r>
        <w:rPr>
          <w:spacing w:val="-10"/>
          <w:sz w:val="18"/>
        </w:rPr>
        <w:t>践</w:t>
      </w:r>
      <w:r>
        <w:rPr>
          <w:sz w:val="18"/>
        </w:rPr>
        <w:tab/>
      </w:r>
      <w:r>
        <w:rPr>
          <w:spacing w:val="6"/>
          <w:position w:val="3"/>
          <w:sz w:val="18"/>
        </w:rPr>
        <w:t xml:space="preserve">585 </w:t>
      </w:r>
    </w:p>
    <w:p w14:paraId="1A6F664D">
      <w:pPr>
        <w:spacing w:before="165" w:line="470" w:lineRule="atLeast"/>
        <w:ind w:left="2210" w:right="5445" w:firstLine="268"/>
        <w:jc w:val="left"/>
        <w:rPr>
          <w:sz w:val="18"/>
        </w:rPr>
      </w:pPr>
      <w:r>
        <w:rPr>
          <w:spacing w:val="-16"/>
          <w:sz w:val="18"/>
        </w:rPr>
        <w:t>利益相关者N</w:t>
      </w:r>
      <w:r>
        <w:rPr>
          <w:spacing w:val="-2"/>
          <w:sz w:val="18"/>
        </w:rPr>
        <w:t>利益相关者2</w:t>
      </w:r>
    </w:p>
    <w:p w14:paraId="7FCAFCCF">
      <w:pPr>
        <w:spacing w:before="27" w:line="249" w:lineRule="auto"/>
        <w:ind w:left="1884" w:right="5957" w:firstLine="67"/>
        <w:jc w:val="left"/>
        <w:rPr>
          <w:sz w:val="18"/>
        </w:rPr>
      </w:pPr>
      <w:r>
        <w:rPr>
          <w:spacing w:val="-14"/>
          <w:sz w:val="18"/>
        </w:rPr>
        <w:t>利益相关者1</w:t>
      </w:r>
      <w:r>
        <w:rPr>
          <w:spacing w:val="-2"/>
          <w:sz w:val="18"/>
        </w:rPr>
        <w:t>利益相关者</w:t>
      </w:r>
    </w:p>
    <w:p w14:paraId="4F053A17">
      <w:pPr>
        <w:spacing w:after="0" w:line="249" w:lineRule="auto"/>
        <w:jc w:val="left"/>
        <w:rPr>
          <w:sz w:val="18"/>
        </w:rPr>
        <w:sectPr>
          <w:pgSz w:w="10250" w:h="13140"/>
          <w:pgMar w:top="400" w:right="425" w:bottom="0" w:left="992" w:header="720" w:footer="720" w:gutter="0"/>
          <w:cols w:space="720" w:num="1"/>
        </w:sectPr>
      </w:pPr>
    </w:p>
    <w:p w14:paraId="6D74ED77">
      <w:pPr>
        <w:spacing w:before="162"/>
        <w:ind w:left="1644" w:right="0" w:firstLine="0"/>
        <w:jc w:val="left"/>
        <w:rPr>
          <w:sz w:val="18"/>
        </w:rPr>
      </w:pPr>
      <w:r>
        <w:rPr>
          <w:spacing w:val="-26"/>
          <w:sz w:val="18"/>
        </w:rPr>
        <w:t>场景</w:t>
      </w:r>
    </w:p>
    <w:p w14:paraId="1672C64B">
      <w:pPr>
        <w:spacing w:before="49" w:line="259" w:lineRule="auto"/>
        <w:ind w:left="1913" w:right="0" w:firstLine="0"/>
        <w:jc w:val="left"/>
        <w:rPr>
          <w:sz w:val="18"/>
        </w:rPr>
      </w:pPr>
      <w:r>
        <w:rPr>
          <w:spacing w:val="-14"/>
          <w:sz w:val="18"/>
        </w:rPr>
        <w:t>场景1</w:t>
      </w:r>
      <w:r>
        <w:rPr>
          <w:spacing w:val="-16"/>
          <w:sz w:val="18"/>
        </w:rPr>
        <w:t>场景2</w:t>
      </w:r>
    </w:p>
    <w:p w14:paraId="10659370">
      <w:pPr>
        <w:spacing w:before="47"/>
        <w:ind w:left="1913" w:right="0" w:firstLine="0"/>
        <w:jc w:val="left"/>
        <w:rPr>
          <w:sz w:val="18"/>
        </w:rPr>
      </w:pPr>
      <w:r>
        <w:rPr>
          <w:spacing w:val="-16"/>
          <w:sz w:val="18"/>
        </w:rPr>
        <w:t>场景3</w:t>
      </w:r>
    </w:p>
    <w:p w14:paraId="20EF13E7">
      <w:pPr>
        <w:spacing w:before="0" w:line="297" w:lineRule="exact"/>
        <w:ind w:left="9" w:right="0" w:firstLine="0"/>
        <w:jc w:val="left"/>
        <w:rPr>
          <w:sz w:val="18"/>
        </w:rPr>
      </w:pPr>
      <w:r>
        <w:br w:type="column"/>
      </w:r>
      <w:r>
        <w:rPr>
          <w:spacing w:val="-9"/>
          <w:position w:val="8"/>
          <w:sz w:val="18"/>
        </w:rPr>
        <w:t xml:space="preserve">质量 </w:t>
      </w:r>
      <w:r>
        <w:rPr>
          <w:spacing w:val="-12"/>
          <w:sz w:val="18"/>
        </w:rPr>
        <w:t>质量1 质量2</w:t>
      </w:r>
    </w:p>
    <w:p w14:paraId="06192F8B">
      <w:pPr>
        <w:tabs>
          <w:tab w:val="left" w:pos="1706"/>
        </w:tabs>
        <w:spacing w:before="47"/>
        <w:ind w:left="76" w:right="0" w:firstLine="0"/>
        <w:jc w:val="left"/>
        <w:rPr>
          <w:sz w:val="18"/>
        </w:rPr>
      </w:pPr>
      <w:r>
        <w:br w:type="column"/>
      </w:r>
      <w:r>
        <w:rPr>
          <w:spacing w:val="-16"/>
          <w:position w:val="1"/>
          <w:sz w:val="18"/>
        </w:rPr>
        <w:t>质量3</w:t>
      </w:r>
      <w:r>
        <w:rPr>
          <w:position w:val="1"/>
          <w:sz w:val="18"/>
        </w:rPr>
        <w:tab/>
      </w:r>
      <w:r>
        <w:rPr>
          <w:spacing w:val="-24"/>
          <w:sz w:val="18"/>
        </w:rPr>
        <w:t>质量N</w:t>
      </w:r>
    </w:p>
    <w:p w14:paraId="04458A43">
      <w:pPr>
        <w:spacing w:after="0"/>
        <w:jc w:val="left"/>
        <w:rPr>
          <w:sz w:val="18"/>
        </w:rPr>
        <w:sectPr>
          <w:type w:val="continuous"/>
          <w:pgSz w:w="10250" w:h="13140"/>
          <w:pgMar w:top="1460" w:right="425" w:bottom="0" w:left="992" w:header="720" w:footer="720" w:gutter="0"/>
          <w:cols w:equalWidth="0" w:num="3">
            <w:col w:w="2334" w:space="40"/>
            <w:col w:w="1360" w:space="39"/>
            <w:col w:w="5060"/>
          </w:cols>
        </w:sectPr>
      </w:pPr>
    </w:p>
    <w:p w14:paraId="04FBD871">
      <w:pPr>
        <w:pStyle w:val="11"/>
      </w:pPr>
    </w:p>
    <w:p w14:paraId="5BC637AE">
      <w:pPr>
        <w:pStyle w:val="11"/>
        <w:spacing w:before="27"/>
      </w:pPr>
    </w:p>
    <w:p w14:paraId="5189A70B">
      <w:pPr>
        <w:pStyle w:val="11"/>
        <w:spacing w:after="0"/>
        <w:sectPr>
          <w:type w:val="continuous"/>
          <w:pgSz w:w="10250" w:h="13140"/>
          <w:pgMar w:top="1460" w:right="425" w:bottom="0" w:left="992" w:header="720" w:footer="720" w:gutter="0"/>
          <w:cols w:space="720" w:num="1"/>
        </w:sectPr>
      </w:pPr>
    </w:p>
    <w:p w14:paraId="4C21C5A5">
      <w:pPr>
        <w:pStyle w:val="11"/>
        <w:rPr>
          <w:sz w:val="23"/>
        </w:rPr>
      </w:pPr>
    </w:p>
    <w:p w14:paraId="285EB2BD">
      <w:pPr>
        <w:pStyle w:val="11"/>
        <w:spacing w:before="247"/>
        <w:rPr>
          <w:sz w:val="23"/>
        </w:rPr>
      </w:pPr>
    </w:p>
    <w:p w14:paraId="7EA19382">
      <w:pPr>
        <w:numPr>
          <w:ilvl w:val="0"/>
          <w:numId w:val="136"/>
        </w:numPr>
        <w:tabs>
          <w:tab w:val="left" w:pos="775"/>
        </w:tabs>
        <w:spacing w:before="1"/>
        <w:ind w:left="775" w:right="0" w:hanging="262"/>
        <w:jc w:val="left"/>
        <w:rPr>
          <w:rFonts w:ascii="Microsoft JhengHei" w:eastAsia="Microsoft JhengHei"/>
          <w:b/>
          <w:sz w:val="21"/>
        </w:rPr>
      </w:pPr>
      <w:r>
        <w:rPr>
          <w:rFonts w:ascii="Microsoft JhengHei" w:eastAsia="Microsoft JhengHei"/>
          <w:b/>
          <w:spacing w:val="-14"/>
          <w:w w:val="85"/>
          <w:sz w:val="23"/>
        </w:rPr>
        <w:t>ADD</w:t>
      </w:r>
      <w:r>
        <w:rPr>
          <w:rFonts w:ascii="Microsoft JhengHei" w:eastAsia="Microsoft JhengHei"/>
          <w:b/>
          <w:spacing w:val="-29"/>
          <w:w w:val="85"/>
          <w:sz w:val="23"/>
        </w:rPr>
        <w:t xml:space="preserve"> 开发过程</w:t>
      </w:r>
    </w:p>
    <w:p w14:paraId="7786BD03">
      <w:pPr>
        <w:spacing w:before="74"/>
        <w:ind w:left="0" w:right="0" w:firstLine="0"/>
        <w:jc w:val="left"/>
        <w:rPr>
          <w:sz w:val="18"/>
        </w:rPr>
      </w:pPr>
      <w:r>
        <w:br w:type="column"/>
      </w:r>
      <w:r>
        <w:rPr>
          <w:spacing w:val="-24"/>
          <w:sz w:val="18"/>
        </w:rPr>
        <w:t>场景N</w:t>
      </w:r>
    </w:p>
    <w:p w14:paraId="58E17E7A">
      <w:pPr>
        <w:pStyle w:val="11"/>
        <w:spacing w:before="223"/>
        <w:rPr>
          <w:sz w:val="18"/>
        </w:rPr>
      </w:pPr>
      <w:r>
        <w:br w:type="column"/>
      </w:r>
    </w:p>
    <w:p w14:paraId="12087B39">
      <w:pPr>
        <w:spacing w:before="0"/>
        <w:ind w:left="378" w:right="0" w:firstLine="0"/>
        <w:jc w:val="left"/>
        <w:rPr>
          <w:sz w:val="18"/>
        </w:rPr>
      </w:pPr>
      <w:r>
        <w:rPr>
          <w:sz w:val="18"/>
        </w:rPr>
        <w:t>图16-23</w:t>
      </w:r>
      <w:r>
        <w:rPr>
          <w:spacing w:val="-1"/>
          <w:sz w:val="18"/>
        </w:rPr>
        <w:t>提取质量场景的模型示意图</w:t>
      </w:r>
    </w:p>
    <w:p w14:paraId="6BE15CDE">
      <w:pPr>
        <w:spacing w:after="0"/>
        <w:jc w:val="left"/>
        <w:rPr>
          <w:sz w:val="18"/>
        </w:rPr>
        <w:sectPr>
          <w:type w:val="continuous"/>
          <w:pgSz w:w="10250" w:h="13140"/>
          <w:pgMar w:top="1460" w:right="425" w:bottom="0" w:left="992" w:header="720" w:footer="720" w:gutter="0"/>
          <w:cols w:equalWidth="0" w:num="3">
            <w:col w:w="1936" w:space="25"/>
            <w:col w:w="406" w:space="40"/>
            <w:col w:w="6426"/>
          </w:cols>
        </w:sectPr>
      </w:pPr>
    </w:p>
    <w:p w14:paraId="00B7EAFC">
      <w:pPr>
        <w:spacing w:before="94" w:line="316" w:lineRule="auto"/>
        <w:ind w:left="120" w:right="377" w:firstLine="393"/>
        <w:jc w:val="left"/>
        <w:rPr>
          <w:sz w:val="18"/>
        </w:rPr>
      </w:pPr>
      <w:r>
        <w:rPr>
          <w:sz w:val="18"/>
        </w:rPr>
        <w:drawing>
          <wp:anchor distT="0" distB="0" distL="0" distR="0" simplePos="0" relativeHeight="252080128" behindDoc="1" locked="0" layoutInCell="1" allowOverlap="1">
            <wp:simplePos x="0" y="0"/>
            <wp:positionH relativeFrom="page">
              <wp:posOffset>0</wp:posOffset>
            </wp:positionH>
            <wp:positionV relativeFrom="page">
              <wp:posOffset>102235</wp:posOffset>
            </wp:positionV>
            <wp:extent cx="6502400" cy="7600950"/>
            <wp:effectExtent l="0" t="0" r="0" b="0"/>
            <wp:wrapNone/>
            <wp:docPr id="1314" name="Image 1314"/>
            <wp:cNvGraphicFramePr/>
            <a:graphic xmlns:a="http://schemas.openxmlformats.org/drawingml/2006/main">
              <a:graphicData uri="http://schemas.openxmlformats.org/drawingml/2006/picture">
                <pic:pic xmlns:pic="http://schemas.openxmlformats.org/drawingml/2006/picture">
                  <pic:nvPicPr>
                    <pic:cNvPr id="1314" name="Image 1314"/>
                    <pic:cNvPicPr/>
                  </pic:nvPicPr>
                  <pic:blipFill>
                    <a:blip r:embed="rId137" cstate="print"/>
                    <a:stretch>
                      <a:fillRect/>
                    </a:stretch>
                  </pic:blipFill>
                  <pic:spPr>
                    <a:xfrm>
                      <a:off x="0" y="0"/>
                      <a:ext cx="6502400" cy="7600926"/>
                    </a:xfrm>
                    <a:prstGeom prst="rect">
                      <a:avLst/>
                    </a:prstGeom>
                  </pic:spPr>
                </pic:pic>
              </a:graphicData>
            </a:graphic>
          </wp:anchor>
        </w:drawing>
      </w:r>
      <w:r>
        <w:rPr>
          <w:spacing w:val="36"/>
          <w:sz w:val="18"/>
        </w:rPr>
        <w:t>采用</w:t>
      </w:r>
      <w:r>
        <w:rPr>
          <w:sz w:val="18"/>
        </w:rPr>
        <w:t>A</w:t>
      </w:r>
      <w:r>
        <w:rPr>
          <w:spacing w:val="-23"/>
          <w:sz w:val="18"/>
        </w:rPr>
        <w:t xml:space="preserve"> </w:t>
      </w:r>
      <w:r>
        <w:rPr>
          <w:sz w:val="18"/>
        </w:rPr>
        <w:t>D</w:t>
      </w:r>
      <w:r>
        <w:rPr>
          <w:spacing w:val="-22"/>
          <w:sz w:val="18"/>
        </w:rPr>
        <w:t xml:space="preserve"> </w:t>
      </w:r>
      <w:r>
        <w:rPr>
          <w:sz w:val="18"/>
        </w:rPr>
        <w:t>D</w:t>
      </w:r>
      <w:r>
        <w:rPr>
          <w:spacing w:val="16"/>
          <w:sz w:val="18"/>
        </w:rPr>
        <w:t xml:space="preserve"> 方法进行软件开发时，需要经历评审、选择驱动因子、选择系统元素、选择设</w:t>
      </w:r>
      <w:r>
        <w:rPr>
          <w:spacing w:val="18"/>
          <w:sz w:val="18"/>
        </w:rPr>
        <w:t>计概念、实体化元素和定义接口、草拟视图和分析评价等七个阶段，如图16-</w:t>
      </w:r>
      <w:r>
        <w:rPr>
          <w:sz w:val="18"/>
        </w:rPr>
        <w:t>24</w:t>
      </w:r>
      <w:r>
        <w:rPr>
          <w:spacing w:val="-6"/>
          <w:sz w:val="18"/>
        </w:rPr>
        <w:t xml:space="preserve"> 所示。</w:t>
      </w:r>
    </w:p>
    <w:p w14:paraId="603B3F4E">
      <w:pPr>
        <w:tabs>
          <w:tab w:val="left" w:pos="2517"/>
          <w:tab w:val="left" w:pos="3811"/>
          <w:tab w:val="left" w:pos="5173"/>
          <w:tab w:val="left" w:pos="6323"/>
        </w:tabs>
        <w:spacing w:before="132"/>
        <w:ind w:left="1385" w:right="0" w:firstLine="0"/>
        <w:jc w:val="left"/>
        <w:rPr>
          <w:position w:val="2"/>
          <w:sz w:val="18"/>
        </w:rPr>
      </w:pPr>
      <w:r>
        <w:rPr>
          <w:spacing w:val="-22"/>
          <w:sz w:val="18"/>
        </w:rPr>
        <w:t>设计目的</w:t>
      </w:r>
      <w:r>
        <w:rPr>
          <w:sz w:val="18"/>
        </w:rPr>
        <w:tab/>
      </w:r>
      <w:r>
        <w:rPr>
          <w:spacing w:val="-22"/>
          <w:position w:val="1"/>
          <w:sz w:val="18"/>
        </w:rPr>
        <w:t>主要功能需求</w:t>
      </w:r>
      <w:r>
        <w:rPr>
          <w:position w:val="1"/>
          <w:sz w:val="18"/>
        </w:rPr>
        <w:tab/>
      </w:r>
      <w:r>
        <w:rPr>
          <w:spacing w:val="-18"/>
          <w:position w:val="1"/>
          <w:sz w:val="18"/>
        </w:rPr>
        <w:t>质量属性场景</w:t>
      </w:r>
      <w:r>
        <w:rPr>
          <w:position w:val="1"/>
          <w:sz w:val="18"/>
        </w:rPr>
        <w:tab/>
      </w:r>
      <w:r>
        <w:rPr>
          <w:spacing w:val="-14"/>
          <w:position w:val="1"/>
          <w:sz w:val="18"/>
        </w:rPr>
        <w:t>约束条件</w:t>
      </w:r>
      <w:r>
        <w:rPr>
          <w:position w:val="1"/>
          <w:sz w:val="18"/>
        </w:rPr>
        <w:tab/>
      </w:r>
      <w:r>
        <w:rPr>
          <w:spacing w:val="-22"/>
          <w:position w:val="2"/>
          <w:sz w:val="18"/>
        </w:rPr>
        <w:t>架构关注点</w:t>
      </w:r>
    </w:p>
    <w:p w14:paraId="3984B203">
      <w:pPr>
        <w:pStyle w:val="11"/>
        <w:rPr>
          <w:sz w:val="18"/>
        </w:rPr>
      </w:pPr>
    </w:p>
    <w:p w14:paraId="1BD45E34">
      <w:pPr>
        <w:pStyle w:val="11"/>
        <w:spacing w:before="150"/>
        <w:rPr>
          <w:sz w:val="18"/>
        </w:rPr>
      </w:pPr>
    </w:p>
    <w:p w14:paraId="2D60F17F">
      <w:pPr>
        <w:spacing w:before="1"/>
        <w:ind w:left="4089" w:right="0" w:firstLine="0"/>
        <w:jc w:val="left"/>
        <w:rPr>
          <w:sz w:val="18"/>
        </w:rPr>
      </w:pPr>
      <w:r>
        <w:rPr>
          <w:spacing w:val="-36"/>
          <w:sz w:val="18"/>
        </w:rPr>
        <w:t>1.评审</w:t>
      </w:r>
    </w:p>
    <w:p w14:paraId="1CDE9FC1">
      <w:pPr>
        <w:spacing w:before="89" w:line="183" w:lineRule="exact"/>
        <w:ind w:left="2152" w:right="0" w:firstLine="0"/>
        <w:jc w:val="left"/>
        <w:rPr>
          <w:sz w:val="16"/>
        </w:rPr>
      </w:pPr>
      <w:r>
        <w:rPr>
          <w:spacing w:val="-10"/>
          <w:w w:val="105"/>
          <w:sz w:val="16"/>
        </w:rPr>
        <w:t>在</w:t>
      </w:r>
    </w:p>
    <w:p w14:paraId="5B082FB3">
      <w:pPr>
        <w:tabs>
          <w:tab w:val="left" w:pos="3054"/>
        </w:tabs>
        <w:spacing w:before="0" w:line="176" w:lineRule="exact"/>
        <w:ind w:left="2152" w:right="0" w:firstLine="0"/>
        <w:jc w:val="left"/>
        <w:rPr>
          <w:sz w:val="18"/>
        </w:rPr>
      </w:pPr>
      <w:r>
        <w:rPr>
          <w:spacing w:val="-10"/>
          <w:position w:val="2"/>
          <w:sz w:val="16"/>
        </w:rPr>
        <w:t>已</w:t>
      </w:r>
      <w:r>
        <w:rPr>
          <w:position w:val="2"/>
          <w:sz w:val="16"/>
        </w:rPr>
        <w:tab/>
      </w:r>
      <w:r>
        <w:rPr>
          <w:spacing w:val="-14"/>
          <w:sz w:val="18"/>
        </w:rPr>
        <w:t>2.通过选择驱动因子建立迭代目标</w:t>
      </w:r>
    </w:p>
    <w:p w14:paraId="1C70B9A6">
      <w:pPr>
        <w:spacing w:before="0" w:line="201" w:lineRule="auto"/>
        <w:ind w:left="2152" w:right="6509" w:firstLine="0"/>
        <w:jc w:val="left"/>
        <w:rPr>
          <w:sz w:val="16"/>
        </w:rPr>
      </w:pPr>
      <w:r>
        <w:rPr>
          <w:spacing w:val="-10"/>
          <w:w w:val="105"/>
          <w:sz w:val="16"/>
        </w:rPr>
        <w:t>存在</w:t>
      </w:r>
    </w:p>
    <w:p w14:paraId="025048B6">
      <w:pPr>
        <w:tabs>
          <w:tab w:val="left" w:pos="3140"/>
        </w:tabs>
        <w:spacing w:before="0" w:line="170" w:lineRule="exact"/>
        <w:ind w:left="2152" w:right="0" w:firstLine="0"/>
        <w:jc w:val="left"/>
        <w:rPr>
          <w:sz w:val="18"/>
        </w:rPr>
      </w:pPr>
      <w:r>
        <w:rPr>
          <w:spacing w:val="-10"/>
          <w:position w:val="3"/>
          <w:sz w:val="16"/>
        </w:rPr>
        <w:t>的</w:t>
      </w:r>
      <w:r>
        <w:rPr>
          <w:position w:val="3"/>
          <w:sz w:val="16"/>
        </w:rPr>
        <w:tab/>
      </w:r>
      <w:r>
        <w:rPr>
          <w:spacing w:val="-14"/>
          <w:sz w:val="18"/>
        </w:rPr>
        <w:t>3.选择一个或多个系统元素细化</w:t>
      </w:r>
    </w:p>
    <w:p w14:paraId="36D04670">
      <w:pPr>
        <w:spacing w:before="0" w:line="189" w:lineRule="auto"/>
        <w:ind w:left="2152" w:right="6509" w:firstLine="0"/>
        <w:jc w:val="left"/>
        <w:rPr>
          <w:sz w:val="16"/>
        </w:rPr>
      </w:pPr>
      <w:r>
        <w:rPr>
          <w:spacing w:val="-10"/>
          <w:w w:val="105"/>
          <w:sz w:val="16"/>
        </w:rPr>
        <w:t>系统</w:t>
      </w:r>
    </w:p>
    <w:p w14:paraId="48DB2A64">
      <w:pPr>
        <w:tabs>
          <w:tab w:val="left" w:pos="2871"/>
          <w:tab w:val="left" w:pos="6045"/>
        </w:tabs>
        <w:spacing w:before="2" w:line="120" w:lineRule="auto"/>
        <w:ind w:left="2152" w:right="0" w:firstLine="0"/>
        <w:jc w:val="left"/>
        <w:rPr>
          <w:position w:val="-7"/>
          <w:sz w:val="18"/>
        </w:rPr>
      </w:pPr>
      <w:r>
        <w:rPr>
          <w:spacing w:val="-10"/>
          <w:sz w:val="16"/>
        </w:rPr>
        <w:t>上</w:t>
      </w:r>
      <w:r>
        <w:rPr>
          <w:sz w:val="16"/>
        </w:rPr>
        <w:tab/>
      </w:r>
      <w:r>
        <w:rPr>
          <w:rFonts w:ascii="Times New Roman" w:eastAsia="Times New Roman"/>
          <w:spacing w:val="-16"/>
          <w:position w:val="1"/>
          <w:sz w:val="18"/>
        </w:rPr>
        <w:t>4</w:t>
      </w:r>
      <w:r>
        <w:rPr>
          <w:color w:val="2F94D9"/>
          <w:spacing w:val="-16"/>
          <w:sz w:val="18"/>
        </w:rPr>
        <w:t>.</w:t>
      </w:r>
      <w:r>
        <w:rPr>
          <w:spacing w:val="-16"/>
          <w:sz w:val="18"/>
        </w:rPr>
        <w:t>选择</w:t>
      </w:r>
      <w:r>
        <w:rPr>
          <w:color w:val="2F94D9"/>
          <w:spacing w:val="-16"/>
          <w:sz w:val="18"/>
        </w:rPr>
        <w:t>一</w:t>
      </w:r>
      <w:r>
        <w:rPr>
          <w:spacing w:val="-16"/>
          <w:sz w:val="18"/>
        </w:rPr>
        <w:t>个或多个设计概念以满足选中</w:t>
      </w:r>
      <w:r>
        <w:rPr>
          <w:sz w:val="18"/>
        </w:rPr>
        <w:tab/>
      </w:r>
      <w:r>
        <w:rPr>
          <w:spacing w:val="-10"/>
          <w:position w:val="-7"/>
          <w:sz w:val="18"/>
        </w:rPr>
        <w:t>迭</w:t>
      </w:r>
    </w:p>
    <w:p w14:paraId="5C642FB3">
      <w:pPr>
        <w:tabs>
          <w:tab w:val="left" w:pos="3456"/>
        </w:tabs>
        <w:spacing w:before="0" w:line="148" w:lineRule="exact"/>
        <w:ind w:left="2152" w:right="0" w:firstLine="0"/>
        <w:jc w:val="left"/>
        <w:rPr>
          <w:sz w:val="18"/>
        </w:rPr>
      </w:pPr>
      <w:r>
        <w:rPr>
          <w:sz w:val="18"/>
        </w:rPr>
        <mc:AlternateContent>
          <mc:Choice Requires="wps">
            <w:drawing>
              <wp:anchor distT="0" distB="0" distL="0" distR="0" simplePos="0" relativeHeight="251797504" behindDoc="0" locked="0" layoutInCell="1" allowOverlap="1">
                <wp:simplePos x="0" y="0"/>
                <wp:positionH relativeFrom="page">
                  <wp:posOffset>4468495</wp:posOffset>
                </wp:positionH>
                <wp:positionV relativeFrom="paragraph">
                  <wp:posOffset>17780</wp:posOffset>
                </wp:positionV>
                <wp:extent cx="113665" cy="130175"/>
                <wp:effectExtent l="0" t="0" r="0" b="0"/>
                <wp:wrapNone/>
                <wp:docPr id="1315" name="Textbox 1315"/>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2B845341">
                            <w:pPr>
                              <w:spacing w:before="0" w:line="204" w:lineRule="exact"/>
                              <w:ind w:left="0" w:right="0" w:firstLine="0"/>
                              <w:jc w:val="left"/>
                              <w:rPr>
                                <w:sz w:val="18"/>
                              </w:rPr>
                            </w:pPr>
                            <w:r>
                              <w:rPr>
                                <w:spacing w:val="-11"/>
                                <w:sz w:val="18"/>
                              </w:rPr>
                              <w:t>代</w:t>
                            </w:r>
                          </w:p>
                        </w:txbxContent>
                      </wps:txbx>
                      <wps:bodyPr wrap="square" lIns="0" tIns="0" rIns="0" bIns="0" rtlCol="0">
                        <a:noAutofit/>
                      </wps:bodyPr>
                    </wps:wsp>
                  </a:graphicData>
                </a:graphic>
              </wp:anchor>
            </w:drawing>
          </mc:Choice>
          <mc:Fallback>
            <w:pict>
              <v:shape id="Textbox 1315" o:spid="_x0000_s1026" o:spt="202" type="#_x0000_t202" style="position:absolute;left:0pt;margin-left:351.85pt;margin-top:1.4pt;height:10.25pt;width:8.95pt;mso-position-horizontal-relative:page;z-index:251797504;mso-width-relative:page;mso-height-relative:page;" filled="f" stroked="f" coordsize="21600,21600" o:gfxdata="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FhC&#10;xgrWAAAACAEAAA8AAAAAAAAAAQAgAAAAIgAAAGRycy9kb3ducmV2LnhtbFBLAQIUABQAAAAIAIdO&#10;4kAuuDm1swEAAHkDAAAOAAAAAAAAAAEAIAAAACUBAABkcnMvZTJvRG9jLnhtbFBLBQYAAAAABgAG&#10;AFkBAABKBQAAAAA=&#10;">
                <v:fill on="f" focussize="0,0"/>
                <v:stroke on="f"/>
                <v:imagedata o:title=""/>
                <o:lock v:ext="edit" aspectratio="f"/>
                <v:textbox inset="0mm,0mm,0mm,0mm">
                  <w:txbxContent>
                    <w:p w14:paraId="2B845341">
                      <w:pPr>
                        <w:spacing w:before="0" w:line="204" w:lineRule="exact"/>
                        <w:ind w:left="0" w:right="0" w:firstLine="0"/>
                        <w:jc w:val="left"/>
                        <w:rPr>
                          <w:sz w:val="18"/>
                        </w:rPr>
                      </w:pPr>
                      <w:r>
                        <w:rPr>
                          <w:spacing w:val="-11"/>
                          <w:sz w:val="18"/>
                        </w:rPr>
                        <w:t>代</w:t>
                      </w:r>
                    </w:p>
                  </w:txbxContent>
                </v:textbox>
              </v:shape>
            </w:pict>
          </mc:Fallback>
        </mc:AlternateContent>
      </w:r>
      <w:r>
        <w:rPr>
          <w:spacing w:val="-10"/>
          <w:position w:val="5"/>
          <w:sz w:val="16"/>
        </w:rPr>
        <w:t>的</w:t>
      </w:r>
      <w:r>
        <w:rPr>
          <w:position w:val="5"/>
          <w:sz w:val="16"/>
        </w:rPr>
        <w:tab/>
      </w:r>
      <w:r>
        <w:rPr>
          <w:spacing w:val="-16"/>
          <w:sz w:val="18"/>
        </w:rPr>
        <w:t>的驱动因子迭代来细化</w:t>
      </w:r>
    </w:p>
    <w:p w14:paraId="5FAD5C06">
      <w:pPr>
        <w:spacing w:before="0" w:line="141" w:lineRule="exact"/>
        <w:ind w:left="2152" w:right="0" w:firstLine="0"/>
        <w:jc w:val="left"/>
        <w:rPr>
          <w:sz w:val="16"/>
        </w:rPr>
      </w:pPr>
      <w:r>
        <w:rPr>
          <w:spacing w:val="-10"/>
          <w:w w:val="105"/>
          <w:sz w:val="16"/>
        </w:rPr>
        <w:t>迭</w:t>
      </w:r>
    </w:p>
    <w:p w14:paraId="197AF8E5">
      <w:pPr>
        <w:spacing w:before="0" w:line="166" w:lineRule="exact"/>
        <w:ind w:left="2152" w:right="0" w:firstLine="0"/>
        <w:jc w:val="left"/>
        <w:rPr>
          <w:sz w:val="16"/>
        </w:rPr>
      </w:pPr>
      <w:r>
        <w:rPr>
          <w:spacing w:val="-10"/>
          <w:w w:val="105"/>
          <w:sz w:val="16"/>
        </w:rPr>
        <w:t>代</w:t>
      </w:r>
    </w:p>
    <w:p w14:paraId="5D85427F">
      <w:pPr>
        <w:tabs>
          <w:tab w:val="left" w:pos="2795"/>
        </w:tabs>
        <w:spacing w:before="0" w:line="201" w:lineRule="exact"/>
        <w:ind w:left="2152" w:right="0" w:firstLine="0"/>
        <w:jc w:val="left"/>
        <w:rPr>
          <w:sz w:val="18"/>
        </w:rPr>
      </w:pPr>
      <w:r>
        <w:rPr>
          <w:spacing w:val="-10"/>
          <w:position w:val="6"/>
          <w:sz w:val="16"/>
        </w:rPr>
        <w:t>(</w:t>
      </w:r>
      <w:r>
        <w:rPr>
          <w:position w:val="6"/>
          <w:sz w:val="16"/>
        </w:rPr>
        <w:tab/>
      </w:r>
      <w:r>
        <w:rPr>
          <w:spacing w:val="-14"/>
          <w:sz w:val="18"/>
        </w:rPr>
        <w:t>5.实例化架构元素、分配职责和定义接口</w:t>
      </w:r>
    </w:p>
    <w:p w14:paraId="400CB949">
      <w:pPr>
        <w:spacing w:before="0" w:line="137" w:lineRule="exact"/>
        <w:ind w:left="2152" w:right="0" w:firstLine="0"/>
        <w:jc w:val="left"/>
        <w:rPr>
          <w:sz w:val="16"/>
        </w:rPr>
      </w:pPr>
      <w:r>
        <w:rPr>
          <w:spacing w:val="-10"/>
          <w:w w:val="105"/>
          <w:sz w:val="16"/>
        </w:rPr>
        <w:t>有</w:t>
      </w:r>
    </w:p>
    <w:p w14:paraId="3C6706B8">
      <w:pPr>
        <w:spacing w:before="0" w:line="168" w:lineRule="exact"/>
        <w:ind w:left="2152" w:right="0" w:firstLine="0"/>
        <w:jc w:val="left"/>
        <w:rPr>
          <w:sz w:val="16"/>
        </w:rPr>
      </w:pPr>
      <w:r>
        <w:rPr>
          <w:spacing w:val="-10"/>
          <w:w w:val="105"/>
          <w:sz w:val="16"/>
        </w:rPr>
        <w:t>改</w:t>
      </w:r>
    </w:p>
    <w:p w14:paraId="50AA7679">
      <w:pPr>
        <w:tabs>
          <w:tab w:val="left" w:pos="3293"/>
        </w:tabs>
        <w:spacing w:before="0" w:line="317" w:lineRule="exact"/>
        <w:ind w:left="2152" w:right="0" w:firstLine="0"/>
        <w:jc w:val="left"/>
        <w:rPr>
          <w:sz w:val="18"/>
        </w:rPr>
      </w:pPr>
      <w:r>
        <w:rPr>
          <w:sz w:val="18"/>
        </w:rPr>
        <mc:AlternateContent>
          <mc:Choice Requires="wps">
            <w:drawing>
              <wp:anchor distT="0" distB="0" distL="0" distR="0" simplePos="0" relativeHeight="252081152" behindDoc="1" locked="0" layoutInCell="1" allowOverlap="1">
                <wp:simplePos x="0" y="0"/>
                <wp:positionH relativeFrom="page">
                  <wp:posOffset>1996440</wp:posOffset>
                </wp:positionH>
                <wp:positionV relativeFrom="paragraph">
                  <wp:posOffset>103505</wp:posOffset>
                </wp:positionV>
                <wp:extent cx="106045" cy="120650"/>
                <wp:effectExtent l="0" t="0" r="0" b="0"/>
                <wp:wrapNone/>
                <wp:docPr id="1316" name="Textbox 1316"/>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79DDA3FA">
                            <w:pPr>
                              <w:spacing w:before="0" w:line="188" w:lineRule="exact"/>
                              <w:ind w:left="0" w:right="0" w:firstLine="0"/>
                              <w:jc w:val="left"/>
                              <w:rPr>
                                <w:sz w:val="16"/>
                              </w:rPr>
                            </w:pPr>
                            <w:r>
                              <w:rPr>
                                <w:spacing w:val="-10"/>
                                <w:sz w:val="16"/>
                              </w:rPr>
                              <w:t>空</w:t>
                            </w:r>
                          </w:p>
                        </w:txbxContent>
                      </wps:txbx>
                      <wps:bodyPr wrap="square" lIns="0" tIns="0" rIns="0" bIns="0" rtlCol="0">
                        <a:noAutofit/>
                      </wps:bodyPr>
                    </wps:wsp>
                  </a:graphicData>
                </a:graphic>
              </wp:anchor>
            </w:drawing>
          </mc:Choice>
          <mc:Fallback>
            <w:pict>
              <v:shape id="Textbox 1316" o:spid="_x0000_s1026" o:spt="202" type="#_x0000_t202" style="position:absolute;left:0pt;margin-left:157.2pt;margin-top:8.15pt;height:9.5pt;width:8.35pt;mso-position-horizontal-relative:page;z-index:-251235328;mso-width-relative:page;mso-height-relative:page;" filled="f" stroked="f" coordsize="21600,21600" o:gfxdata="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P+pv/YAAAACQEAAA8AAAAAAAAAAQAgAAAAIgAAAGRycy9kb3ducmV2LnhtbFBLAQIUABQAAAAI&#10;AIdO4kCYGYCytAEAAHkDAAAOAAAAAAAAAAEAIAAAACcBAABkcnMvZTJvRG9jLnhtbFBLBQYAAAAA&#10;BgAGAFkBAABNBQAAAAA=&#10;">
                <v:fill on="f" focussize="0,0"/>
                <v:stroke on="f"/>
                <v:imagedata o:title=""/>
                <o:lock v:ext="edit" aspectratio="f"/>
                <v:textbox inset="0mm,0mm,0mm,0mm">
                  <w:txbxContent>
                    <w:p w14:paraId="79DDA3FA">
                      <w:pPr>
                        <w:spacing w:before="0" w:line="188" w:lineRule="exact"/>
                        <w:ind w:left="0" w:right="0" w:firstLine="0"/>
                        <w:jc w:val="left"/>
                        <w:rPr>
                          <w:sz w:val="16"/>
                        </w:rPr>
                      </w:pPr>
                      <w:r>
                        <w:rPr>
                          <w:spacing w:val="-10"/>
                          <w:sz w:val="16"/>
                        </w:rPr>
                        <w:t>空</w:t>
                      </w:r>
                    </w:p>
                  </w:txbxContent>
                </v:textbox>
              </v:shape>
            </w:pict>
          </mc:Fallback>
        </mc:AlternateContent>
      </w:r>
      <w:r>
        <w:rPr>
          <w:spacing w:val="-10"/>
          <w:position w:val="13"/>
          <w:sz w:val="16"/>
        </w:rPr>
        <w:t>进</w:t>
      </w:r>
      <w:r>
        <w:rPr>
          <w:position w:val="13"/>
          <w:sz w:val="16"/>
        </w:rPr>
        <w:tab/>
      </w:r>
      <w:r>
        <w:rPr>
          <w:spacing w:val="-16"/>
          <w:sz w:val="18"/>
        </w:rPr>
        <w:t>6.草拟视图和记录设计决策</w:t>
      </w:r>
    </w:p>
    <w:p w14:paraId="199D31DA">
      <w:pPr>
        <w:spacing w:before="0" w:line="182" w:lineRule="exact"/>
        <w:ind w:left="2152" w:right="0" w:firstLine="0"/>
        <w:jc w:val="left"/>
        <w:rPr>
          <w:sz w:val="16"/>
        </w:rPr>
      </w:pPr>
      <w:r>
        <w:rPr>
          <w:spacing w:val="-10"/>
          <w:w w:val="105"/>
          <w:sz w:val="16"/>
        </w:rPr>
        <w:t>间</w:t>
      </w:r>
    </w:p>
    <w:p w14:paraId="1FA2C245">
      <w:pPr>
        <w:tabs>
          <w:tab w:val="left" w:pos="3044"/>
        </w:tabs>
        <w:spacing w:before="0" w:line="302" w:lineRule="exact"/>
        <w:ind w:left="2152" w:right="0" w:firstLine="0"/>
        <w:jc w:val="left"/>
        <w:rPr>
          <w:sz w:val="18"/>
        </w:rPr>
      </w:pPr>
      <w:r>
        <w:rPr>
          <w:sz w:val="18"/>
        </w:rPr>
        <mc:AlternateContent>
          <mc:Choice Requires="wps">
            <w:drawing>
              <wp:anchor distT="0" distB="0" distL="0" distR="0" simplePos="0" relativeHeight="252082176" behindDoc="1" locked="0" layoutInCell="1" allowOverlap="1">
                <wp:simplePos x="0" y="0"/>
                <wp:positionH relativeFrom="page">
                  <wp:posOffset>1996440</wp:posOffset>
                </wp:positionH>
                <wp:positionV relativeFrom="paragraph">
                  <wp:posOffset>103505</wp:posOffset>
                </wp:positionV>
                <wp:extent cx="106045" cy="120650"/>
                <wp:effectExtent l="0" t="0" r="0" b="0"/>
                <wp:wrapNone/>
                <wp:docPr id="1317" name="Textbox 1317"/>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24495A45">
                            <w:pPr>
                              <w:spacing w:before="0" w:line="188" w:lineRule="exact"/>
                              <w:ind w:left="0" w:right="0" w:firstLine="0"/>
                              <w:jc w:val="left"/>
                              <w:rPr>
                                <w:sz w:val="16"/>
                              </w:rPr>
                            </w:pPr>
                            <w:r>
                              <w:rPr>
                                <w:spacing w:val="-10"/>
                                <w:sz w:val="16"/>
                              </w:rPr>
                              <w:t>开</w:t>
                            </w:r>
                          </w:p>
                        </w:txbxContent>
                      </wps:txbx>
                      <wps:bodyPr wrap="square" lIns="0" tIns="0" rIns="0" bIns="0" rtlCol="0">
                        <a:noAutofit/>
                      </wps:bodyPr>
                    </wps:wsp>
                  </a:graphicData>
                </a:graphic>
              </wp:anchor>
            </w:drawing>
          </mc:Choice>
          <mc:Fallback>
            <w:pict>
              <v:shape id="Textbox 1317" o:spid="_x0000_s1026" o:spt="202" type="#_x0000_t202" style="position:absolute;left:0pt;margin-left:157.2pt;margin-top:8.15pt;height:9.5pt;width:8.35pt;mso-position-horizontal-relative:page;z-index:-251234304;mso-width-relative:page;mso-height-relative:page;" filled="f" stroked="f" coordsize="21600,21600" o:gfxdata="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P+pv/YAAAACQEAAA8AAAAAAAAAAQAgAAAAIgAAAGRycy9kb3ducmV2LnhtbFBLAQIUABQAAAAI&#10;AIdO4kAD1zVntAEAAHkDAAAOAAAAAAAAAAEAIAAAACcBAABkcnMvZTJvRG9jLnhtbFBLBQYAAAAA&#10;BgAGAFkBAABNBQAAAAA=&#10;">
                <v:fill on="f" focussize="0,0"/>
                <v:stroke on="f"/>
                <v:imagedata o:title=""/>
                <o:lock v:ext="edit" aspectratio="f"/>
                <v:textbox inset="0mm,0mm,0mm,0mm">
                  <w:txbxContent>
                    <w:p w14:paraId="24495A45">
                      <w:pPr>
                        <w:spacing w:before="0" w:line="188" w:lineRule="exact"/>
                        <w:ind w:left="0" w:right="0" w:firstLine="0"/>
                        <w:jc w:val="left"/>
                        <w:rPr>
                          <w:sz w:val="16"/>
                        </w:rPr>
                      </w:pPr>
                      <w:r>
                        <w:rPr>
                          <w:spacing w:val="-10"/>
                          <w:sz w:val="16"/>
                        </w:rPr>
                        <w:t>开</w:t>
                      </w:r>
                    </w:p>
                  </w:txbxContent>
                </v:textbox>
              </v:shape>
            </w:pict>
          </mc:Fallback>
        </mc:AlternateContent>
      </w:r>
      <w:r>
        <w:rPr>
          <w:spacing w:val="-10"/>
          <w:position w:val="12"/>
          <w:sz w:val="16"/>
        </w:rPr>
        <w:t>的</w:t>
      </w:r>
      <w:r>
        <w:rPr>
          <w:position w:val="12"/>
          <w:sz w:val="16"/>
        </w:rPr>
        <w:tab/>
      </w:r>
      <w:r>
        <w:rPr>
          <w:spacing w:val="-22"/>
          <w:sz w:val="18"/>
        </w:rPr>
        <w:t>7.分析当前设计、评审迭代目标、</w:t>
      </w:r>
    </w:p>
    <w:p w14:paraId="77639A97">
      <w:pPr>
        <w:tabs>
          <w:tab w:val="left" w:pos="3811"/>
        </w:tabs>
        <w:spacing w:before="0" w:line="200" w:lineRule="exact"/>
        <w:ind w:left="2152" w:right="0" w:firstLine="0"/>
        <w:jc w:val="left"/>
        <w:rPr>
          <w:position w:val="1"/>
          <w:sz w:val="18"/>
        </w:rPr>
      </w:pPr>
      <w:r>
        <w:rPr>
          <w:spacing w:val="-10"/>
          <w:sz w:val="16"/>
        </w:rPr>
        <w:t>发</w:t>
      </w:r>
      <w:r>
        <w:rPr>
          <w:sz w:val="16"/>
        </w:rPr>
        <w:tab/>
      </w:r>
      <w:r>
        <w:rPr>
          <w:spacing w:val="-18"/>
          <w:position w:val="1"/>
          <w:sz w:val="18"/>
        </w:rPr>
        <w:t>实现设计目的</w:t>
      </w:r>
    </w:p>
    <w:p w14:paraId="2E370AA1">
      <w:pPr>
        <w:spacing w:before="0" w:line="184" w:lineRule="exact"/>
        <w:ind w:left="2152" w:right="0" w:firstLine="0"/>
        <w:jc w:val="left"/>
        <w:rPr>
          <w:sz w:val="16"/>
        </w:rPr>
      </w:pPr>
      <w:r>
        <w:rPr>
          <w:spacing w:val="-10"/>
          <w:w w:val="105"/>
          <w:sz w:val="16"/>
        </w:rPr>
        <w:t>)</w:t>
      </w:r>
    </w:p>
    <w:p w14:paraId="787180C6">
      <w:pPr>
        <w:spacing w:before="101"/>
        <w:ind w:left="3495" w:right="0" w:firstLine="0"/>
        <w:jc w:val="left"/>
        <w:rPr>
          <w:sz w:val="18"/>
        </w:rPr>
      </w:pPr>
      <w:r>
        <w:rPr>
          <w:spacing w:val="-12"/>
          <w:sz w:val="18"/>
        </w:rPr>
        <w:t>(细化的)软件架构设计</w:t>
      </w:r>
    </w:p>
    <w:p w14:paraId="699C0562">
      <w:pPr>
        <w:pStyle w:val="11"/>
        <w:spacing w:before="72"/>
        <w:rPr>
          <w:sz w:val="18"/>
        </w:rPr>
      </w:pPr>
    </w:p>
    <w:p w14:paraId="53BADAE6">
      <w:pPr>
        <w:tabs>
          <w:tab w:val="left" w:pos="3332"/>
          <w:tab w:val="left" w:pos="5584"/>
        </w:tabs>
        <w:spacing w:before="0" w:line="331" w:lineRule="auto"/>
        <w:ind w:left="3111" w:right="2012" w:hanging="1141"/>
        <w:jc w:val="left"/>
        <w:rPr>
          <w:sz w:val="18"/>
        </w:rPr>
      </w:pPr>
      <w:r>
        <w:rPr>
          <w:sz w:val="18"/>
        </w:rPr>
        <mc:AlternateContent>
          <mc:Choice Requires="wps">
            <w:drawing>
              <wp:anchor distT="0" distB="0" distL="0" distR="0" simplePos="0" relativeHeight="251796480" behindDoc="0" locked="0" layoutInCell="1" allowOverlap="1">
                <wp:simplePos x="0" y="0"/>
                <wp:positionH relativeFrom="page">
                  <wp:posOffset>2872105</wp:posOffset>
                </wp:positionH>
                <wp:positionV relativeFrom="paragraph">
                  <wp:posOffset>812165</wp:posOffset>
                </wp:positionV>
                <wp:extent cx="762000" cy="241300"/>
                <wp:effectExtent l="0" t="0" r="0" b="0"/>
                <wp:wrapNone/>
                <wp:docPr id="1318" name="Textbox 131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496648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18" o:spid="_x0000_s1026" o:spt="202" type="#_x0000_t202" style="position:absolute;left:0pt;margin-left:226.15pt;margin-top:63.95pt;height:19pt;width:60pt;mso-position-horizontal-relative:page;z-index:251796480;mso-width-relative:page;mso-height-relative:page;" filled="f" stroked="f" coordsize="21600,21600" o:gfxdata="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a&#10;2RT02QAAAAsBAAAPAAAAAAAAAAEAIAAAACIAAABkcnMvZG93bnJldi54bWxQSwECFAAUAAAACACH&#10;TuJAQJDEvLEBAAB5AwAADgAAAAAAAAABACAAAAAoAQAAZHJzL2Uyb0RvYy54bWxQSwUGAAAAAAYA&#10;BgBZAQAASwUAAAAA&#10;">
                <v:fill on="f" focussize="0,0"/>
                <v:stroke on="f"/>
                <v:imagedata o:title=""/>
                <o:lock v:ext="edit" aspectratio="f"/>
                <v:textbox inset="0mm,0mm,0mm,0mm">
                  <w:txbxContent>
                    <w:p w14:paraId="2496648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sz w:val="18"/>
        </w:rPr>
        <w:t>驱动因子</w:t>
      </w:r>
      <w:r>
        <w:rPr>
          <w:sz w:val="18"/>
        </w:rPr>
        <w:tab/>
      </w:r>
      <w:r>
        <w:rPr>
          <w:sz w:val="18"/>
        </w:rPr>
        <w:tab/>
      </w:r>
      <w:r>
        <w:rPr>
          <w:position w:val="2"/>
          <w:sz w:val="18"/>
        </w:rPr>
        <w:t>架构设计</w:t>
      </w:r>
      <w:r>
        <w:rPr>
          <w:color w:val="24689C"/>
          <w:position w:val="1"/>
          <w:sz w:val="18"/>
        </w:rPr>
        <w:t xml:space="preserve">□ □ </w:t>
      </w:r>
      <w:r>
        <w:rPr>
          <w:position w:val="1"/>
          <w:sz w:val="18"/>
        </w:rPr>
        <w:t>过程步骤</w:t>
      </w:r>
      <w:r>
        <w:rPr>
          <w:position w:val="1"/>
          <w:sz w:val="18"/>
        </w:rPr>
        <w:tab/>
      </w:r>
      <w:r>
        <w:rPr>
          <w:spacing w:val="-2"/>
          <w:position w:val="1"/>
          <w:sz w:val="18"/>
        </w:rPr>
        <w:t>优先</w:t>
      </w:r>
      <w:r>
        <w:rPr>
          <w:spacing w:val="-21"/>
          <w:position w:val="1"/>
          <w:sz w:val="18"/>
        </w:rPr>
        <w:t xml:space="preserve"> </w:t>
      </w:r>
      <w:r>
        <w:rPr>
          <w:color w:val="24689C"/>
          <w:spacing w:val="-2"/>
          <w:position w:val="1"/>
          <w:sz w:val="18"/>
        </w:rPr>
        <w:t>---</w:t>
      </w:r>
      <w:r>
        <w:rPr>
          <w:spacing w:val="-2"/>
          <w:position w:val="1"/>
          <w:sz w:val="18"/>
        </w:rPr>
        <w:t>构件流</w:t>
      </w:r>
      <w:r>
        <w:rPr>
          <w:spacing w:val="17"/>
          <w:sz w:val="18"/>
        </w:rPr>
        <w:t>图16-</w:t>
      </w:r>
      <w:r>
        <w:rPr>
          <w:sz w:val="18"/>
        </w:rPr>
        <w:t xml:space="preserve">24 </w:t>
      </w:r>
      <w:r>
        <w:rPr>
          <w:spacing w:val="32"/>
          <w:sz w:val="18"/>
        </w:rPr>
        <w:t>AD</w:t>
      </w:r>
      <w:r>
        <w:rPr>
          <w:spacing w:val="24"/>
          <w:sz w:val="18"/>
        </w:rPr>
        <w:t xml:space="preserve"> </w:t>
      </w:r>
      <w:r>
        <w:rPr>
          <w:sz w:val="18"/>
        </w:rPr>
        <w:t>D</w:t>
      </w:r>
      <w:r>
        <w:rPr>
          <w:spacing w:val="-36"/>
          <w:sz w:val="18"/>
        </w:rPr>
        <w:t xml:space="preserve"> </w:t>
      </w:r>
      <w:r>
        <w:rPr>
          <w:sz w:val="18"/>
        </w:rPr>
        <w:t>架构开发过程</w:t>
      </w:r>
    </w:p>
    <w:p w14:paraId="078F703F">
      <w:pPr>
        <w:spacing w:after="0" w:line="331" w:lineRule="auto"/>
        <w:jc w:val="left"/>
        <w:rPr>
          <w:sz w:val="18"/>
        </w:rPr>
        <w:sectPr>
          <w:type w:val="continuous"/>
          <w:pgSz w:w="10250" w:h="13140"/>
          <w:pgMar w:top="1460" w:right="425" w:bottom="0" w:left="992" w:header="720" w:footer="720" w:gutter="0"/>
          <w:cols w:space="720" w:num="1"/>
        </w:sectPr>
      </w:pPr>
    </w:p>
    <w:p w14:paraId="386AFE29">
      <w:pPr>
        <w:tabs>
          <w:tab w:val="left" w:pos="1042"/>
        </w:tabs>
        <w:spacing w:before="64"/>
        <w:ind w:left="54" w:right="0" w:firstLine="0"/>
        <w:jc w:val="left"/>
        <w:rPr>
          <w:sz w:val="20"/>
        </w:rPr>
      </w:pPr>
      <w:r>
        <w:rPr>
          <w:sz w:val="20"/>
        </w:rPr>
        <w:drawing>
          <wp:anchor distT="0" distB="0" distL="0" distR="0" simplePos="0" relativeHeight="252083200" behindDoc="1" locked="0" layoutInCell="1" allowOverlap="1">
            <wp:simplePos x="0" y="0"/>
            <wp:positionH relativeFrom="page">
              <wp:posOffset>0</wp:posOffset>
            </wp:positionH>
            <wp:positionV relativeFrom="page">
              <wp:posOffset>1270</wp:posOffset>
            </wp:positionV>
            <wp:extent cx="5800090" cy="8267700"/>
            <wp:effectExtent l="0" t="0" r="0" b="0"/>
            <wp:wrapNone/>
            <wp:docPr id="1319" name="Image 1319"/>
            <wp:cNvGraphicFramePr/>
            <a:graphic xmlns:a="http://schemas.openxmlformats.org/drawingml/2006/main">
              <a:graphicData uri="http://schemas.openxmlformats.org/drawingml/2006/picture">
                <pic:pic xmlns:pic="http://schemas.openxmlformats.org/drawingml/2006/picture">
                  <pic:nvPicPr>
                    <pic:cNvPr id="1319" name="Image 1319"/>
                    <pic:cNvPicPr/>
                  </pic:nvPicPr>
                  <pic:blipFill>
                    <a:blip r:embed="rId138" cstate="print"/>
                    <a:stretch>
                      <a:fillRect/>
                    </a:stretch>
                  </pic:blipFill>
                  <pic:spPr>
                    <a:xfrm>
                      <a:off x="0" y="0"/>
                      <a:ext cx="5800201" cy="8267700"/>
                    </a:xfrm>
                    <a:prstGeom prst="rect">
                      <a:avLst/>
                    </a:prstGeom>
                  </pic:spPr>
                </pic:pic>
              </a:graphicData>
            </a:graphic>
          </wp:anchor>
        </w:drawing>
      </w:r>
      <w:r>
        <w:rPr>
          <w:spacing w:val="18"/>
          <w:position w:val="2"/>
          <w:sz w:val="16"/>
        </w:rPr>
        <w:t>586</w:t>
      </w:r>
      <w:r>
        <w:rPr>
          <w:position w:val="2"/>
          <w:sz w:val="16"/>
        </w:rPr>
        <w:tab/>
      </w:r>
      <w:r>
        <w:rPr>
          <w:spacing w:val="-10"/>
          <w:sz w:val="20"/>
        </w:rPr>
        <w:t>系统架构设计师教程(第2版)</w:t>
      </w:r>
    </w:p>
    <w:p w14:paraId="473A29FA">
      <w:pPr>
        <w:pStyle w:val="11"/>
        <w:spacing w:before="16"/>
      </w:pPr>
    </w:p>
    <w:p w14:paraId="09B40C11">
      <w:pPr>
        <w:spacing w:before="0" w:line="361" w:lineRule="exact"/>
        <w:ind w:left="831" w:right="0" w:firstLine="0"/>
        <w:jc w:val="left"/>
        <w:rPr>
          <w:rFonts w:ascii="微软雅黑" w:eastAsia="微软雅黑"/>
          <w:b/>
          <w:sz w:val="20"/>
        </w:rPr>
      </w:pPr>
      <w:r>
        <w:rPr>
          <w:rFonts w:ascii="微软雅黑" w:eastAsia="微软雅黑"/>
          <w:b/>
          <w:spacing w:val="-7"/>
          <w:sz w:val="20"/>
        </w:rPr>
        <w:t>步骤一：评审输入</w:t>
      </w:r>
    </w:p>
    <w:p w14:paraId="69D3DD7E">
      <w:pPr>
        <w:pStyle w:val="11"/>
        <w:spacing w:line="290" w:lineRule="auto"/>
        <w:ind w:left="419" w:right="89" w:firstLine="412"/>
        <w:jc w:val="both"/>
      </w:pPr>
      <w:r>
        <w:rPr>
          <w:spacing w:val="-4"/>
        </w:rPr>
        <w:t>首先需要确保设计流程的输入是可用且正确的。其次，确认设计目的是否符合设计的类型，</w:t>
      </w:r>
      <w:r>
        <w:rPr>
          <w:spacing w:val="-2"/>
        </w:rPr>
        <w:t>要确保设计过程中其他的属性驱动因子也是可用的。最后，如果是设计一个已有的系统，还需要分析已经存在的架构设计的输入存在是否合理。这里的架构驱动因子主要包含：设计目的、质量属性、主要功能、架构关注点、约束条件等。驱动因子可用来完成不同的迭代目标。</w:t>
      </w:r>
    </w:p>
    <w:p w14:paraId="24282825">
      <w:pPr>
        <w:spacing w:before="0" w:line="302" w:lineRule="exact"/>
        <w:ind w:left="831" w:right="0" w:firstLine="0"/>
        <w:jc w:val="left"/>
        <w:rPr>
          <w:rFonts w:ascii="微软雅黑" w:eastAsia="微软雅黑"/>
          <w:b/>
          <w:sz w:val="20"/>
        </w:rPr>
      </w:pPr>
      <w:r>
        <w:rPr>
          <w:rFonts w:ascii="微软雅黑" w:eastAsia="微软雅黑"/>
          <w:b/>
          <w:spacing w:val="-1"/>
          <w:sz w:val="20"/>
        </w:rPr>
        <w:t>步骤二：通过选择驱动因子(架构)建立迭代目标</w:t>
      </w:r>
    </w:p>
    <w:p w14:paraId="05658DD2">
      <w:pPr>
        <w:pStyle w:val="11"/>
        <w:ind w:left="822"/>
      </w:pPr>
      <w:r>
        <w:rPr>
          <w:spacing w:val="-10"/>
        </w:rPr>
        <w:t>根据使用的开发模型去选择设计的回合。</w:t>
      </w:r>
    </w:p>
    <w:p w14:paraId="7ACA05A3">
      <w:pPr>
        <w:pStyle w:val="11"/>
        <w:spacing w:before="54" w:line="283" w:lineRule="auto"/>
        <w:ind w:left="419" w:right="77" w:firstLine="431"/>
        <w:jc w:val="both"/>
      </w:pPr>
      <w:r>
        <w:rPr>
          <w:spacing w:val="-2"/>
        </w:rPr>
        <w:t>如果选取的是迭代开发模型，则设计回合是指在开发周期内所执行的架构设计活动；如果选取的是瀑布模型，则设计回合是指全套架构设计活动。通过一个或者多个回合，产生一个符合已建立设计目的的架构。</w:t>
      </w:r>
    </w:p>
    <w:p w14:paraId="225BF7A3">
      <w:pPr>
        <w:pStyle w:val="11"/>
        <w:spacing w:before="3" w:line="292" w:lineRule="auto"/>
        <w:ind w:left="419" w:right="100" w:firstLine="422"/>
        <w:jc w:val="both"/>
      </w:pPr>
      <w:r>
        <w:rPr>
          <w:spacing w:val="-2"/>
        </w:rPr>
        <w:t>一个设计回合需要在一系列的设计迭代中进行，每一个迭代着重完成一个目标，特别是满足驱动因子的目标。举个例子：一个迭代的目标可能是创建源自元素的结构，这些元素会支持特殊的性能场景，或者启动一个即将完成的用例。</w:t>
      </w:r>
    </w:p>
    <w:p w14:paraId="1724C184">
      <w:pPr>
        <w:spacing w:before="0" w:line="291" w:lineRule="exact"/>
        <w:ind w:left="841" w:right="0" w:firstLine="0"/>
        <w:jc w:val="left"/>
        <w:rPr>
          <w:rFonts w:ascii="微软雅黑" w:eastAsia="微软雅黑"/>
          <w:b/>
          <w:sz w:val="20"/>
        </w:rPr>
      </w:pPr>
      <w:r>
        <w:rPr>
          <w:rFonts w:ascii="微软雅黑" w:eastAsia="微软雅黑"/>
          <w:b/>
          <w:spacing w:val="-5"/>
          <w:sz w:val="20"/>
        </w:rPr>
        <w:t>步骤三：选择一个或者多个系统元素来细化</w:t>
      </w:r>
    </w:p>
    <w:p w14:paraId="7D5C00A9">
      <w:pPr>
        <w:pStyle w:val="11"/>
        <w:spacing w:before="10"/>
        <w:ind w:left="851"/>
      </w:pPr>
      <w:r>
        <w:rPr>
          <w:spacing w:val="-9"/>
        </w:rPr>
        <w:t>系统元素可以是指一个软件模块，或者是指包含了多个元素或子模块的整个软件系统。</w:t>
      </w:r>
    </w:p>
    <w:p w14:paraId="662B89F4">
      <w:pPr>
        <w:pStyle w:val="11"/>
        <w:spacing w:before="43" w:line="288" w:lineRule="auto"/>
        <w:ind w:left="400" w:right="78" w:firstLine="412"/>
        <w:jc w:val="both"/>
      </w:pPr>
      <w:r>
        <w:rPr>
          <w:spacing w:val="2"/>
          <w:w w:val="102"/>
        </w:rPr>
        <w:t>本步骤主要是指选取可满足驱动因子需要的一个或者多个架构结构，这些结构是由具有</w:t>
      </w:r>
      <w:r>
        <w:rPr>
          <w:spacing w:val="7"/>
          <w:w w:val="102"/>
        </w:rPr>
        <w:t>内在关联的元素组成的，并且这些元素通常是经过细化前已在之前的迭代中确定的元素获得的。细化就是分解成细粒度的元素、组合成粗粒度的元素或者对之前确定好的元素进行</w:t>
      </w:r>
      <w:r>
        <w:rPr>
          <w:spacing w:val="-40"/>
          <w:w w:val="102"/>
        </w:rPr>
        <w:t>细化。</w:t>
      </w:r>
    </w:p>
    <w:p w14:paraId="78CAA8AC">
      <w:pPr>
        <w:spacing w:before="0" w:line="301" w:lineRule="exact"/>
        <w:ind w:left="831" w:right="0" w:firstLine="0"/>
        <w:jc w:val="left"/>
        <w:rPr>
          <w:rFonts w:ascii="微软雅黑" w:eastAsia="微软雅黑"/>
          <w:b/>
          <w:sz w:val="20"/>
        </w:rPr>
      </w:pPr>
      <w:r>
        <w:rPr>
          <w:rFonts w:ascii="微软雅黑" w:eastAsia="微软雅黑"/>
          <w:b/>
          <w:spacing w:val="-9"/>
          <w:sz w:val="20"/>
        </w:rPr>
        <w:t>步骤四：选择一个或者多个设计概念来细化</w:t>
      </w:r>
    </w:p>
    <w:p w14:paraId="4B1E3816">
      <w:pPr>
        <w:pStyle w:val="11"/>
        <w:spacing w:before="12" w:line="283" w:lineRule="auto"/>
        <w:ind w:left="419" w:right="109" w:firstLine="402"/>
        <w:jc w:val="both"/>
      </w:pPr>
      <w:r>
        <w:rPr>
          <w:spacing w:val="-6"/>
        </w:rPr>
        <w:t>本步骤是从常用的架构设计模式中选取一种或多种设计概念，对选中的驱动因子进行细化。</w:t>
      </w:r>
      <w:r>
        <w:rPr>
          <w:spacing w:val="-2"/>
        </w:rPr>
        <w:t>这里，架构设计模式主要包括结构模式、分层设计和域对象设计等；接口分区主要包括显示接口、代理等。基于高并发的设计主要包括半异步/半同步设计等。</w:t>
      </w:r>
    </w:p>
    <w:p w14:paraId="1C4700FB">
      <w:pPr>
        <w:spacing w:before="0" w:line="306" w:lineRule="exact"/>
        <w:ind w:left="831" w:right="0" w:firstLine="0"/>
        <w:jc w:val="left"/>
        <w:rPr>
          <w:rFonts w:ascii="微软雅黑" w:eastAsia="微软雅黑"/>
          <w:b/>
          <w:sz w:val="20"/>
        </w:rPr>
      </w:pPr>
      <w:r>
        <w:rPr>
          <w:rFonts w:ascii="微软雅黑" w:eastAsia="微软雅黑"/>
          <w:b/>
          <w:spacing w:val="-7"/>
          <w:sz w:val="20"/>
        </w:rPr>
        <w:t>步骤五：实例化架构元素、分配职责和定义接口</w:t>
      </w:r>
    </w:p>
    <w:p w14:paraId="59015B43">
      <w:pPr>
        <w:pStyle w:val="11"/>
        <w:spacing w:line="288" w:lineRule="auto"/>
        <w:ind w:left="409" w:right="115" w:firstLine="383"/>
        <w:jc w:val="both"/>
      </w:pPr>
      <w:r>
        <w:rPr>
          <w:spacing w:val="-2"/>
        </w:rPr>
        <w:t>选择好了一个或者多个设计概念后，就要求做另一个设计决策了，包括所选择的实例化元素的设计概念。比如，如果选择分层，就需要决定分多少层，这里的这些分层就是实例化后的元素，某些情况下，实例化是可以配置的。</w:t>
      </w:r>
    </w:p>
    <w:p w14:paraId="7C4B8E2F">
      <w:pPr>
        <w:pStyle w:val="11"/>
        <w:spacing w:before="3" w:line="278" w:lineRule="auto"/>
        <w:ind w:left="428" w:right="106" w:firstLine="393"/>
      </w:pPr>
      <w:r>
        <w:rPr>
          <w:spacing w:val="-2"/>
        </w:rPr>
        <w:t>在实例化元素之后，需要给每个元素分配职责。举个例子：比如在局域网络的企业级系统中，通常有三层：表示层、业务层、数据层。</w:t>
      </w:r>
    </w:p>
    <w:p w14:paraId="37BC0016">
      <w:pPr>
        <w:pStyle w:val="11"/>
        <w:spacing w:before="2" w:line="283" w:lineRule="auto"/>
        <w:ind w:left="400" w:right="105" w:firstLine="402"/>
        <w:jc w:val="both"/>
      </w:pPr>
      <w:r>
        <w:rPr>
          <w:spacing w:val="-2"/>
        </w:rPr>
        <w:t>实例化元素只是一个任务，这个任务通过开展创建架构以满足一个驱动因子或者一个关注点。已经被实例化后的元素也需要被关注，以便这些元素之间可以互相配合。通过接口来实现</w:t>
      </w:r>
      <w:r>
        <w:rPr>
          <w:spacing w:val="-4"/>
        </w:rPr>
        <w:t>交互。</w:t>
      </w:r>
    </w:p>
    <w:p w14:paraId="015BAFD2">
      <w:pPr>
        <w:spacing w:before="0" w:line="299" w:lineRule="exact"/>
        <w:ind w:left="803" w:right="0" w:firstLine="0"/>
        <w:jc w:val="left"/>
        <w:rPr>
          <w:rFonts w:ascii="微软雅黑" w:eastAsia="微软雅黑"/>
          <w:b/>
          <w:sz w:val="20"/>
        </w:rPr>
      </w:pPr>
      <w:r>
        <w:rPr>
          <w:rFonts w:ascii="微软雅黑" w:eastAsia="微软雅黑"/>
          <w:b/>
          <w:spacing w:val="-5"/>
          <w:sz w:val="20"/>
        </w:rPr>
        <w:t>步骤六：草拟视图和记录设计决策</w:t>
      </w:r>
    </w:p>
    <w:p w14:paraId="200E51E1">
      <w:pPr>
        <w:pStyle w:val="11"/>
        <w:spacing w:before="3" w:line="288" w:lineRule="auto"/>
        <w:ind w:left="419" w:right="108" w:firstLine="374"/>
        <w:jc w:val="both"/>
      </w:pPr>
      <w:r>
        <mc:AlternateContent>
          <mc:Choice Requires="wps">
            <w:drawing>
              <wp:anchor distT="0" distB="0" distL="0" distR="0" simplePos="0" relativeHeight="251798528" behindDoc="0" locked="0" layoutInCell="1" allowOverlap="1">
                <wp:simplePos x="0" y="0"/>
                <wp:positionH relativeFrom="page">
                  <wp:posOffset>2851150</wp:posOffset>
                </wp:positionH>
                <wp:positionV relativeFrom="paragraph">
                  <wp:posOffset>980440</wp:posOffset>
                </wp:positionV>
                <wp:extent cx="762000" cy="241300"/>
                <wp:effectExtent l="0" t="0" r="0" b="0"/>
                <wp:wrapNone/>
                <wp:docPr id="1320" name="Textbox 132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4B4A5A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20" o:spid="_x0000_s1026" o:spt="202" type="#_x0000_t202" style="position:absolute;left:0pt;margin-left:224.5pt;margin-top:77.2pt;height:19pt;width:60pt;mso-position-horizontal-relative:page;z-index:251798528;mso-width-relative:page;mso-height-relative:page;" filled="f" stroked="f" coordsize="21600,21600" o:gfxdata="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L4&#10;be3YAAAACwEAAA8AAAAAAAAAAQAgAAAAIgAAAGRycy9kb3ducmV2LnhtbFBLAQIUABQAAAAIAIdO&#10;4kDb+sYOsQEAAHkDAAAOAAAAAAAAAAEAIAAAACcBAABkcnMvZTJvRG9jLnhtbFBLBQYAAAAABgAG&#10;AFkBAABKBQAAAAA=&#10;">
                <v:fill on="f" focussize="0,0"/>
                <v:stroke on="f"/>
                <v:imagedata o:title=""/>
                <o:lock v:ext="edit" aspectratio="f"/>
                <v:textbox inset="0mm,0mm,0mm,0mm">
                  <w:txbxContent>
                    <w:p w14:paraId="74B4A5A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w w:val="102"/>
        </w:rPr>
        <w:t>到此步骤，已经完成了本次迭代中所执行的设计活动了。但是这些活动的结果还没有用任</w:t>
      </w:r>
      <w:r>
        <w:rPr>
          <w:spacing w:val="-2"/>
          <w:w w:val="102"/>
        </w:rPr>
        <w:t>何方式来确保视图能够被保留(或许这些视图还不是很完整，在随后的迭代中这些视图可能还</w:t>
      </w:r>
      <w:r>
        <w:rPr>
          <w:spacing w:val="-4"/>
          <w:w w:val="102"/>
        </w:rPr>
        <w:t>需要重新被审视和细化；或许这些设计决策还需要支持其他的驱动因子),因此，本步骤就是将</w:t>
      </w:r>
      <w:r>
        <w:rPr>
          <w:spacing w:val="-13"/>
          <w:w w:val="102"/>
        </w:rPr>
        <w:t>上述活动的结果用文字或图的方式记录或绘制出来，以供后续迭代使用。</w:t>
      </w:r>
    </w:p>
    <w:p w14:paraId="45196776">
      <w:pPr>
        <w:pStyle w:val="11"/>
        <w:spacing w:after="0" w:line="288" w:lineRule="auto"/>
        <w:jc w:val="both"/>
        <w:sectPr>
          <w:pgSz w:w="10190" w:h="13030"/>
          <w:pgMar w:top="420" w:right="992" w:bottom="0" w:left="425" w:header="720" w:footer="720" w:gutter="0"/>
          <w:cols w:space="720" w:num="1"/>
        </w:sectPr>
      </w:pPr>
    </w:p>
    <w:p w14:paraId="466FC45D">
      <w:pPr>
        <w:pStyle w:val="11"/>
        <w:spacing w:before="48"/>
      </w:pPr>
    </w:p>
    <w:p w14:paraId="0AF127D8">
      <w:pPr>
        <w:pStyle w:val="11"/>
        <w:tabs>
          <w:tab w:val="left" w:pos="8452"/>
        </w:tabs>
        <w:ind w:left="4511"/>
        <w:rPr>
          <w:position w:val="2"/>
          <w:sz w:val="16"/>
        </w:rPr>
      </w:pPr>
      <w:bookmarkStart w:id="92" w:name="16.3.3 实时系统设计方法"/>
      <w:bookmarkEnd w:id="92"/>
      <w:r>
        <w:rPr>
          <w:spacing w:val="-8"/>
        </w:rPr>
        <w:t>第16章嵌入式系统架构设计理论与实</w:t>
      </w:r>
      <w:r>
        <w:rPr>
          <w:spacing w:val="-10"/>
        </w:rPr>
        <w:t>践</w:t>
      </w:r>
      <w:r>
        <w:tab/>
      </w:r>
      <w:r>
        <w:rPr>
          <w:spacing w:val="25"/>
          <w:position w:val="2"/>
          <w:sz w:val="16"/>
        </w:rPr>
        <w:t xml:space="preserve">587 </w:t>
      </w:r>
    </w:p>
    <w:p w14:paraId="5CFDA448">
      <w:pPr>
        <w:pStyle w:val="11"/>
        <w:spacing w:before="22"/>
      </w:pPr>
    </w:p>
    <w:p w14:paraId="6E7F40DE">
      <w:pPr>
        <w:spacing w:before="0"/>
        <w:ind w:left="474" w:right="0" w:firstLine="0"/>
        <w:jc w:val="left"/>
        <w:rPr>
          <w:rFonts w:ascii="Microsoft JhengHei" w:eastAsia="Microsoft JhengHei"/>
          <w:b/>
          <w:sz w:val="20"/>
        </w:rPr>
      </w:pPr>
      <w:r>
        <w:rPr>
          <w:rFonts w:ascii="Microsoft JhengHei" w:eastAsia="Microsoft JhengHei"/>
          <w:b/>
          <w:spacing w:val="-3"/>
          <w:sz w:val="20"/>
        </w:rPr>
        <w:t>步骤七：分析当前设计、评审迭代目标、实现设计目的</w:t>
      </w:r>
    </w:p>
    <w:p w14:paraId="2A57FB2F">
      <w:pPr>
        <w:pStyle w:val="11"/>
        <w:spacing w:before="7" w:line="288" w:lineRule="auto"/>
        <w:ind w:left="91" w:right="587" w:firstLine="412"/>
      </w:pPr>
      <w:r>
        <w:rPr>
          <w:spacing w:val="-2"/>
        </w:rPr>
        <w:t>到本步骤，应该说已经创建好了部分设计，可以得到这个迭代设计建立的目标。在这个确定的目标前提下，可以得到项目利益相关者的认同，避免否定，导致返工。</w:t>
      </w:r>
    </w:p>
    <w:p w14:paraId="6E303996">
      <w:pPr>
        <w:pStyle w:val="11"/>
        <w:spacing w:before="7" w:line="292" w:lineRule="auto"/>
        <w:ind w:left="72" w:right="554" w:firstLine="402"/>
        <w:jc w:val="both"/>
      </w:pPr>
      <w:r>
        <w:rPr>
          <w:spacing w:val="-2"/>
          <w:w w:val="102"/>
        </w:rPr>
        <w:t>一旦对迭代中执行的设计进行了分析，就可以根据既定的目标进行架构状态评审。这意味着，已经对目标进行了足够的设计迭代，满足了设计回合相关的驱动因子。评判设计目标是否</w:t>
      </w:r>
      <w:r>
        <w:rPr>
          <w:spacing w:val="-11"/>
          <w:w w:val="102"/>
        </w:rPr>
        <w:t>已经实现了，或者在未来项目增量中，是否需要额外的回合。</w:t>
      </w:r>
    </w:p>
    <w:p w14:paraId="7613AAC8">
      <w:pPr>
        <w:pStyle w:val="11"/>
        <w:spacing w:line="292" w:lineRule="auto"/>
        <w:ind w:left="91" w:right="559" w:firstLine="412"/>
        <w:jc w:val="both"/>
      </w:pPr>
      <w:r>
        <w:rPr>
          <w:spacing w:val="-3"/>
          <w:w w:val="102"/>
        </w:rPr>
        <w:t>在理想状态下，对每一个被称为输入组成之一的驱动因子，都要执行额外的迭代，并重复</w:t>
      </w:r>
      <w:r>
        <w:rPr>
          <w:spacing w:val="-2"/>
          <w:w w:val="102"/>
        </w:rPr>
        <w:t>执行步骤二至步骤七。通常情况下，这样的迭代不太可能出现，因为时间或资源的限制，会迫</w:t>
      </w:r>
      <w:r>
        <w:rPr>
          <w:spacing w:val="-23"/>
          <w:w w:val="102"/>
        </w:rPr>
        <w:t>使停止设计活动。</w:t>
      </w:r>
    </w:p>
    <w:p w14:paraId="291A0F13">
      <w:pPr>
        <w:pStyle w:val="11"/>
        <w:spacing w:after="0" w:line="292" w:lineRule="auto"/>
        <w:jc w:val="both"/>
        <w:sectPr>
          <w:pgSz w:w="10250" w:h="13130"/>
          <w:pgMar w:top="160" w:right="283" w:bottom="0" w:left="992" w:header="720" w:footer="720" w:gutter="0"/>
          <w:cols w:space="720" w:num="1"/>
        </w:sectPr>
      </w:pPr>
    </w:p>
    <w:p w14:paraId="69B68EC3">
      <w:pPr>
        <w:pStyle w:val="11"/>
        <w:spacing w:line="234" w:lineRule="exact"/>
        <w:ind w:left="484"/>
      </w:pPr>
      <w:r>
        <w:rPr>
          <w:spacing w:val="-1"/>
        </w:rPr>
        <w:t>对于是否需要更多的迭代，可以通过风险评估来</w:t>
      </w:r>
    </w:p>
    <w:p w14:paraId="654D637F">
      <w:pPr>
        <w:pStyle w:val="11"/>
        <w:spacing w:before="59" w:line="288" w:lineRule="auto"/>
        <w:ind w:left="72" w:firstLine="28"/>
        <w:jc w:val="both"/>
      </w:pPr>
      <w:r>
        <w:rPr>
          <w:spacing w:val="-2"/>
        </w:rPr>
        <w:t>完成迭代判别。就是说，我们至少找到更高优先级的驱动因子，理论上，应该确保关键驱动因子是被满足的，或者至少设计了足够好的满足驱动因子，最后实施时，能够在每个项目迭代中，执行一个设计回合。第一回合把重点放在定位驱动因子上，随后再为其他回合指定设计决策。</w:t>
      </w:r>
    </w:p>
    <w:p w14:paraId="69ECA099">
      <w:pPr>
        <w:pStyle w:val="11"/>
        <w:spacing w:before="7" w:line="288" w:lineRule="auto"/>
        <w:ind w:left="62" w:right="14" w:firstLine="412"/>
        <w:jc w:val="both"/>
      </w:pPr>
      <w:r>
        <w:rPr>
          <w:spacing w:val="-2"/>
        </w:rPr>
        <w:t>软件质量模型是描述质量场景的最有效的方法。软件质量理想模型可以用来描述、评估和预测质量属</w:t>
      </w:r>
      <w:r>
        <w:rPr>
          <w:spacing w:val="5"/>
        </w:rPr>
        <w:t>性是否在</w:t>
      </w:r>
      <w:r>
        <w:rPr>
          <w:spacing w:val="43"/>
        </w:rPr>
        <w:t xml:space="preserve">AD </w:t>
      </w:r>
      <w:r>
        <w:t>D</w:t>
      </w:r>
      <w:r>
        <w:rPr>
          <w:spacing w:val="-5"/>
        </w:rPr>
        <w:t xml:space="preserve"> 设计中被充分体现。图</w:t>
      </w:r>
      <w:r>
        <w:t>16-25给出了 ISO 9126</w:t>
      </w:r>
      <w:r>
        <w:rPr>
          <w:spacing w:val="-9"/>
        </w:rPr>
        <w:t xml:space="preserve"> 规定的软件质量理想模型结构图。</w:t>
      </w:r>
    </w:p>
    <w:p w14:paraId="47C91D3D">
      <w:pPr>
        <w:numPr>
          <w:ilvl w:val="2"/>
          <w:numId w:val="133"/>
        </w:numPr>
        <w:tabs>
          <w:tab w:val="left" w:pos="809"/>
        </w:tabs>
        <w:spacing w:before="152"/>
        <w:ind w:left="809" w:right="0" w:hanging="718"/>
        <w:jc w:val="left"/>
        <w:rPr>
          <w:color w:val="005FB3"/>
          <w:sz w:val="23"/>
        </w:rPr>
      </w:pPr>
      <w:r>
        <w:rPr>
          <w:color w:val="005FB3"/>
          <w:spacing w:val="-5"/>
          <w:sz w:val="25"/>
        </w:rPr>
        <w:t>实时系统设计方法</w:t>
      </w:r>
    </w:p>
    <w:p w14:paraId="44EF0F21">
      <w:pPr>
        <w:spacing w:before="96"/>
        <w:ind w:left="2037" w:right="0" w:firstLine="0"/>
        <w:jc w:val="left"/>
        <w:rPr>
          <w:sz w:val="16"/>
        </w:rPr>
      </w:pPr>
      <w:r>
        <w:br w:type="column"/>
      </w:r>
      <w:r>
        <w:rPr>
          <w:spacing w:val="-3"/>
          <w:sz w:val="16"/>
        </w:rPr>
        <w:t>预测模型</w:t>
      </w:r>
    </w:p>
    <w:p w14:paraId="681AD2F3">
      <w:pPr>
        <w:pStyle w:val="11"/>
        <w:rPr>
          <w:sz w:val="16"/>
        </w:rPr>
      </w:pPr>
    </w:p>
    <w:p w14:paraId="00DE7E59">
      <w:pPr>
        <w:pStyle w:val="11"/>
        <w:spacing w:before="141"/>
        <w:rPr>
          <w:sz w:val="16"/>
        </w:rPr>
      </w:pPr>
    </w:p>
    <w:p w14:paraId="44FCFA7E">
      <w:pPr>
        <w:spacing w:before="0" w:line="167" w:lineRule="exact"/>
        <w:ind w:left="1405" w:right="0" w:firstLine="0"/>
        <w:jc w:val="left"/>
        <w:rPr>
          <w:rFonts w:ascii="Times New Roman"/>
          <w:sz w:val="16"/>
        </w:rPr>
      </w:pPr>
      <w:r>
        <w:rPr>
          <w:rFonts w:ascii="Times New Roman"/>
          <w:spacing w:val="-5"/>
          <w:w w:val="105"/>
          <w:sz w:val="16"/>
        </w:rPr>
        <w:t>MI</w:t>
      </w:r>
    </w:p>
    <w:p w14:paraId="3CB8B7B6">
      <w:pPr>
        <w:spacing w:before="0" w:line="176" w:lineRule="exact"/>
        <w:ind w:left="2430" w:right="0" w:firstLine="0"/>
        <w:jc w:val="left"/>
        <w:rPr>
          <w:sz w:val="16"/>
        </w:rPr>
      </w:pPr>
      <w:r>
        <w:rPr>
          <w:spacing w:val="-3"/>
          <w:sz w:val="16"/>
        </w:rPr>
        <w:t>评估模型</w:t>
      </w:r>
    </w:p>
    <w:p w14:paraId="228BE27E">
      <w:pPr>
        <w:pStyle w:val="11"/>
        <w:spacing w:line="245" w:lineRule="exact"/>
        <w:ind w:left="743"/>
      </w:pPr>
      <w:r>
        <w:rPr>
          <w:spacing w:val="-24"/>
        </w:rPr>
        <w:t>定义模型</w:t>
      </w:r>
    </w:p>
    <w:p w14:paraId="27C898E5">
      <w:pPr>
        <w:pStyle w:val="11"/>
        <w:spacing w:before="158"/>
        <w:ind w:left="427"/>
        <w:rPr>
          <w:rFonts w:ascii="Times New Roman"/>
        </w:rPr>
      </w:pPr>
      <w:r>
        <w:rPr>
          <w:rFonts w:ascii="Times New Roman"/>
          <w:spacing w:val="-6"/>
        </w:rPr>
        <w:t>ISO</w:t>
      </w:r>
      <w:r>
        <w:rPr>
          <w:rFonts w:ascii="Times New Roman"/>
          <w:spacing w:val="-15"/>
        </w:rPr>
        <w:t xml:space="preserve"> </w:t>
      </w:r>
      <w:r>
        <w:rPr>
          <w:rFonts w:ascii="Times New Roman"/>
          <w:spacing w:val="-4"/>
        </w:rPr>
        <w:t>9126</w:t>
      </w:r>
    </w:p>
    <w:p w14:paraId="3A5104C3">
      <w:pPr>
        <w:spacing w:before="164"/>
        <w:ind w:left="1462" w:right="0" w:firstLine="0"/>
        <w:jc w:val="left"/>
        <w:rPr>
          <w:rFonts w:ascii="Times New Roman"/>
          <w:sz w:val="12"/>
        </w:rPr>
      </w:pPr>
      <w:r>
        <w:rPr>
          <w:rFonts w:ascii="Times New Roman"/>
          <w:spacing w:val="-4"/>
          <w:w w:val="105"/>
          <w:sz w:val="12"/>
        </w:rPr>
        <w:t>RGM)</w:t>
      </w:r>
    </w:p>
    <w:p w14:paraId="5A87CA59">
      <w:pPr>
        <w:pStyle w:val="11"/>
        <w:rPr>
          <w:rFonts w:ascii="Times New Roman"/>
          <w:sz w:val="12"/>
        </w:rPr>
      </w:pPr>
    </w:p>
    <w:p w14:paraId="52D39FBA">
      <w:pPr>
        <w:pStyle w:val="11"/>
        <w:rPr>
          <w:rFonts w:ascii="Times New Roman"/>
          <w:sz w:val="12"/>
        </w:rPr>
      </w:pPr>
    </w:p>
    <w:p w14:paraId="3182568C">
      <w:pPr>
        <w:pStyle w:val="11"/>
        <w:rPr>
          <w:rFonts w:ascii="Times New Roman"/>
          <w:sz w:val="12"/>
        </w:rPr>
      </w:pPr>
    </w:p>
    <w:p w14:paraId="56B48B66">
      <w:pPr>
        <w:pStyle w:val="11"/>
        <w:spacing w:before="50"/>
        <w:rPr>
          <w:rFonts w:ascii="Times New Roman"/>
          <w:sz w:val="12"/>
        </w:rPr>
      </w:pPr>
    </w:p>
    <w:p w14:paraId="64919721">
      <w:pPr>
        <w:pStyle w:val="11"/>
        <w:ind w:left="62"/>
      </w:pPr>
      <w:r>
        <w:rPr>
          <w:spacing w:val="-8"/>
        </w:rPr>
        <w:t>图16-25</w:t>
      </w:r>
      <w:r>
        <w:rPr>
          <w:spacing w:val="-9"/>
        </w:rPr>
        <w:t>软件质量理想模型结构图</w:t>
      </w:r>
    </w:p>
    <w:p w14:paraId="55DF3E69">
      <w:pPr>
        <w:pStyle w:val="11"/>
        <w:spacing w:after="0"/>
        <w:sectPr>
          <w:type w:val="continuous"/>
          <w:pgSz w:w="10250" w:h="13130"/>
          <w:pgMar w:top="1460" w:right="283" w:bottom="0" w:left="992" w:header="720" w:footer="720" w:gutter="0"/>
          <w:cols w:equalWidth="0" w:num="2">
            <w:col w:w="4730" w:space="543"/>
            <w:col w:w="3702"/>
          </w:cols>
        </w:sectPr>
      </w:pPr>
    </w:p>
    <w:p w14:paraId="0071C55E">
      <w:pPr>
        <w:pStyle w:val="11"/>
        <w:spacing w:before="139" w:line="288" w:lineRule="auto"/>
        <w:ind w:left="81" w:right="554" w:firstLine="393"/>
        <w:jc w:val="both"/>
      </w:pPr>
      <w:r>
        <w:drawing>
          <wp:anchor distT="0" distB="0" distL="0" distR="0" simplePos="0" relativeHeight="252084224" behindDoc="1" locked="0" layoutInCell="1" allowOverlap="1">
            <wp:simplePos x="0" y="0"/>
            <wp:positionH relativeFrom="page">
              <wp:posOffset>1168400</wp:posOffset>
            </wp:positionH>
            <wp:positionV relativeFrom="page">
              <wp:posOffset>102235</wp:posOffset>
            </wp:positionV>
            <wp:extent cx="5333365" cy="7746365"/>
            <wp:effectExtent l="0" t="0" r="0" b="0"/>
            <wp:wrapNone/>
            <wp:docPr id="1321" name="Image 1321"/>
            <wp:cNvGraphicFramePr/>
            <a:graphic xmlns:a="http://schemas.openxmlformats.org/drawingml/2006/main">
              <a:graphicData uri="http://schemas.openxmlformats.org/drawingml/2006/picture">
                <pic:pic xmlns:pic="http://schemas.openxmlformats.org/drawingml/2006/picture">
                  <pic:nvPicPr>
                    <pic:cNvPr id="1321" name="Image 1321"/>
                    <pic:cNvPicPr/>
                  </pic:nvPicPr>
                  <pic:blipFill>
                    <a:blip r:embed="rId139" cstate="print"/>
                    <a:stretch>
                      <a:fillRect/>
                    </a:stretch>
                  </pic:blipFill>
                  <pic:spPr>
                    <a:xfrm>
                      <a:off x="0" y="0"/>
                      <a:ext cx="5333429" cy="7746554"/>
                    </a:xfrm>
                    <a:prstGeom prst="rect">
                      <a:avLst/>
                    </a:prstGeom>
                  </pic:spPr>
                </pic:pic>
              </a:graphicData>
            </a:graphic>
          </wp:anchor>
        </w:drawing>
      </w:r>
      <w:r>
        <w:rPr>
          <w:spacing w:val="-2"/>
          <w:w w:val="102"/>
        </w:rPr>
        <w:t>嵌入式系统具有众多自身的特性，这些特性通常和应用场景密切相关，而实时特性常被各</w:t>
      </w:r>
      <w:r>
        <w:rPr>
          <w:spacing w:val="-3"/>
          <w:w w:val="102"/>
        </w:rPr>
        <w:t>类具备控制能力的系统所采用，比如工业控制、航空航天和轨道交通等领域中的嵌入式系统应同时具备高可靠性、高安全性、强实时性等。系统的实时性是这些嵌入式系统的核心特性，针</w:t>
      </w:r>
    </w:p>
    <w:p w14:paraId="30F8A3E7">
      <w:pPr>
        <w:pStyle w:val="11"/>
        <w:spacing w:before="33" w:line="264" w:lineRule="auto"/>
        <w:ind w:left="62" w:right="579" w:firstLine="28"/>
        <w:jc w:val="both"/>
      </w:pPr>
      <w:r>
        <w:rPr>
          <w:spacing w:val="-1"/>
        </w:rPr>
        <w:t xml:space="preserve">对实时系统，其设计方法也有它的自身特点。实时系统设计方法 </w:t>
      </w:r>
      <w:r>
        <w:t>(Design</w:t>
      </w:r>
      <w:r>
        <w:rPr>
          <w:spacing w:val="-7"/>
        </w:rPr>
        <w:t xml:space="preserve"> </w:t>
      </w:r>
      <w:r>
        <w:t>Approach</w:t>
      </w:r>
      <w:r>
        <w:rPr>
          <w:spacing w:val="-7"/>
        </w:rPr>
        <w:t xml:space="preserve"> </w:t>
      </w:r>
      <w:r>
        <w:t>for</w:t>
      </w:r>
      <w:r>
        <w:rPr>
          <w:spacing w:val="-7"/>
        </w:rPr>
        <w:t xml:space="preserve"> </w:t>
      </w:r>
      <w:r>
        <w:t xml:space="preserve">Real-Time </w:t>
      </w:r>
      <w:r>
        <w:rPr>
          <w:spacing w:val="9"/>
        </w:rPr>
        <w:t>System,DARTS</w:t>
      </w:r>
      <w:r>
        <w:t>) 常被应用于嵌入式系统的软件设计中。</w:t>
      </w:r>
    </w:p>
    <w:p w14:paraId="5E0E3B6E">
      <w:pPr>
        <w:pStyle w:val="11"/>
        <w:spacing w:before="33" w:line="283" w:lineRule="auto"/>
        <w:ind w:left="53" w:right="550" w:firstLine="402"/>
      </w:pPr>
      <w:r>
        <w:rPr>
          <w:spacing w:val="42"/>
          <w:w w:val="102"/>
        </w:rPr>
        <w:t>DAR</w:t>
      </w:r>
      <w:r>
        <w:rPr>
          <w:w w:val="102"/>
        </w:rPr>
        <w:t>T</w:t>
      </w:r>
      <w:r>
        <w:rPr>
          <w:spacing w:val="-58"/>
        </w:rPr>
        <w:t xml:space="preserve"> </w:t>
      </w:r>
      <w:r>
        <w:rPr>
          <w:spacing w:val="19"/>
          <w:w w:val="102"/>
        </w:rPr>
        <w:t>S</w:t>
      </w:r>
      <w:r>
        <w:rPr>
          <w:spacing w:val="2"/>
          <w:w w:val="102"/>
        </w:rPr>
        <w:t>方法主要是将实时系统分解为多个并发任务，并定义这些任务之间的接口。该方</w:t>
      </w:r>
      <w:r>
        <w:rPr>
          <w:spacing w:val="6"/>
          <w:w w:val="102"/>
        </w:rPr>
        <w:t>法起源于实时系统的实时结构化分析和设计方法</w:t>
      </w:r>
      <w:r>
        <w:rPr>
          <w:spacing w:val="-16"/>
        </w:rPr>
        <w:t xml:space="preserve"> </w:t>
      </w:r>
      <w:r>
        <w:rPr>
          <w:spacing w:val="-15"/>
          <w:w w:val="102"/>
        </w:rPr>
        <w:t>(Real-Tim</w:t>
      </w:r>
      <w:r>
        <w:rPr>
          <w:w w:val="102"/>
        </w:rPr>
        <w:t>e</w:t>
      </w:r>
      <w:r>
        <w:rPr>
          <w:spacing w:val="-28"/>
        </w:rPr>
        <w:t xml:space="preserve"> </w:t>
      </w:r>
      <w:r>
        <w:rPr>
          <w:spacing w:val="-15"/>
          <w:w w:val="102"/>
        </w:rPr>
        <w:t>Structurin</w:t>
      </w:r>
      <w:r>
        <w:rPr>
          <w:w w:val="102"/>
        </w:rPr>
        <w:t>g</w:t>
      </w:r>
      <w:r>
        <w:rPr>
          <w:spacing w:val="-28"/>
        </w:rPr>
        <w:t xml:space="preserve"> </w:t>
      </w:r>
      <w:r>
        <w:rPr>
          <w:spacing w:val="-15"/>
          <w:w w:val="102"/>
        </w:rPr>
        <w:t>Analysi</w:t>
      </w:r>
      <w:r>
        <w:rPr>
          <w:w w:val="102"/>
        </w:rPr>
        <w:t>s</w:t>
      </w:r>
      <w:r>
        <w:rPr>
          <w:spacing w:val="-28"/>
        </w:rPr>
        <w:t xml:space="preserve"> </w:t>
      </w:r>
      <w:r>
        <w:rPr>
          <w:spacing w:val="-15"/>
          <w:w w:val="102"/>
        </w:rPr>
        <w:t>an</w:t>
      </w:r>
      <w:r>
        <w:rPr>
          <w:w w:val="102"/>
        </w:rPr>
        <w:t>d</w:t>
      </w:r>
      <w:r>
        <w:rPr>
          <w:spacing w:val="-28"/>
        </w:rPr>
        <w:t xml:space="preserve"> </w:t>
      </w:r>
      <w:r>
        <w:rPr>
          <w:spacing w:val="-15"/>
          <w:w w:val="102"/>
        </w:rPr>
        <w:t xml:space="preserve">Design, </w:t>
      </w:r>
      <w:r>
        <w:rPr>
          <w:spacing w:val="26"/>
          <w:w w:val="102"/>
        </w:rPr>
        <w:t>RTSAD</w:t>
      </w:r>
      <w:r>
        <w:rPr>
          <w:w w:val="102"/>
        </w:rPr>
        <w:t>)</w:t>
      </w:r>
      <w:r>
        <w:rPr>
          <w:spacing w:val="-74"/>
        </w:rPr>
        <w:t xml:space="preserve"> </w:t>
      </w:r>
      <w:r>
        <w:rPr>
          <w:spacing w:val="26"/>
          <w:w w:val="102"/>
        </w:rPr>
        <w:t>。RTSA</w:t>
      </w:r>
      <w:r>
        <w:rPr>
          <w:w w:val="102"/>
        </w:rPr>
        <w:t>D</w:t>
      </w:r>
      <w:r>
        <w:rPr>
          <w:spacing w:val="-62"/>
        </w:rPr>
        <w:t xml:space="preserve"> </w:t>
      </w:r>
      <w:r>
        <w:rPr>
          <w:w w:val="102"/>
        </w:rPr>
        <w:t>在分析阶段使用实时结构化分析</w:t>
      </w:r>
      <w:r>
        <w:rPr>
          <w:spacing w:val="10"/>
        </w:rPr>
        <w:t xml:space="preserve"> </w:t>
      </w:r>
      <w:r>
        <w:rPr>
          <w:spacing w:val="21"/>
          <w:w w:val="102"/>
        </w:rPr>
        <w:t>(RTSA</w:t>
      </w:r>
      <w:r>
        <w:rPr>
          <w:w w:val="102"/>
        </w:rPr>
        <w:t>)</w:t>
      </w:r>
      <w:r>
        <w:rPr>
          <w:spacing w:val="-25"/>
        </w:rPr>
        <w:t xml:space="preserve"> </w:t>
      </w:r>
      <w:r>
        <w:rPr>
          <w:spacing w:val="2"/>
          <w:w w:val="102"/>
        </w:rPr>
        <w:t>方法，设计阶段使用实时结构化</w:t>
      </w:r>
      <w:r>
        <w:rPr>
          <w:spacing w:val="-5"/>
          <w:w w:val="102"/>
        </w:rPr>
        <w:t>设计</w:t>
      </w:r>
      <w:r>
        <w:rPr>
          <w:spacing w:val="-2"/>
        </w:rPr>
        <w:t xml:space="preserve"> </w:t>
      </w:r>
      <w:r>
        <w:rPr>
          <w:spacing w:val="17"/>
          <w:w w:val="102"/>
        </w:rPr>
        <w:t>(RTSD</w:t>
      </w:r>
      <w:r>
        <w:rPr>
          <w:w w:val="102"/>
        </w:rPr>
        <w:t>)</w:t>
      </w:r>
      <w:r>
        <w:rPr>
          <w:spacing w:val="-5"/>
        </w:rPr>
        <w:t xml:space="preserve"> </w:t>
      </w:r>
      <w:r>
        <w:rPr>
          <w:spacing w:val="-3"/>
          <w:w w:val="102"/>
        </w:rPr>
        <w:t>方法，但是这个方法没有考虑实时系统是由一些并发任务组成的这个特点。针对</w:t>
      </w:r>
      <w:r>
        <w:rPr>
          <w:spacing w:val="-13"/>
          <w:w w:val="102"/>
        </w:rPr>
        <w:t>实时系统的这个特点，</w:t>
      </w:r>
      <w:r>
        <w:rPr>
          <w:spacing w:val="-17"/>
        </w:rPr>
        <w:t xml:space="preserve"> </w:t>
      </w:r>
      <w:r>
        <w:rPr>
          <w:spacing w:val="37"/>
          <w:w w:val="102"/>
        </w:rPr>
        <w:t>DART</w:t>
      </w:r>
      <w:r>
        <w:rPr>
          <w:w w:val="102"/>
        </w:rPr>
        <w:t>S</w:t>
      </w:r>
      <w:r>
        <w:rPr>
          <w:spacing w:val="-70"/>
        </w:rPr>
        <w:t xml:space="preserve"> </w:t>
      </w:r>
      <w:r>
        <w:rPr>
          <w:spacing w:val="-3"/>
          <w:w w:val="102"/>
        </w:rPr>
        <w:t>方法提供了一些分解规则和一套处理并发任务的设计步骤，还提</w:t>
      </w:r>
      <w:r>
        <w:rPr>
          <w:spacing w:val="-10"/>
          <w:w w:val="102"/>
        </w:rPr>
        <w:t>供了一套把实时系统建造成并发任务的标准和定义并发任务间接口的指南。</w:t>
      </w:r>
    </w:p>
    <w:p w14:paraId="35762F94">
      <w:pPr>
        <w:numPr>
          <w:ilvl w:val="3"/>
          <w:numId w:val="133"/>
        </w:numPr>
        <w:tabs>
          <w:tab w:val="left" w:pos="746"/>
        </w:tabs>
        <w:spacing w:before="30"/>
        <w:ind w:left="746" w:right="0" w:hanging="272"/>
        <w:jc w:val="left"/>
        <w:rPr>
          <w:rFonts w:ascii="Microsoft JhengHei" w:eastAsia="Microsoft JhengHei"/>
          <w:b/>
          <w:sz w:val="20"/>
        </w:rPr>
      </w:pPr>
      <w:r>
        <w:rPr>
          <w:rFonts w:ascii="Microsoft JhengHei" w:eastAsia="Microsoft JhengHei"/>
          <w:b/>
          <w:spacing w:val="27"/>
          <w:w w:val="90"/>
          <w:sz w:val="20"/>
        </w:rPr>
        <w:t>DARTS</w:t>
      </w:r>
      <w:r>
        <w:rPr>
          <w:rFonts w:ascii="Microsoft JhengHei" w:eastAsia="Microsoft JhengHei"/>
          <w:b/>
          <w:spacing w:val="-1"/>
          <w:w w:val="90"/>
          <w:sz w:val="20"/>
        </w:rPr>
        <w:t xml:space="preserve"> 开发方法的基本概念</w:t>
      </w:r>
    </w:p>
    <w:p w14:paraId="317DC977">
      <w:pPr>
        <w:pStyle w:val="16"/>
        <w:numPr>
          <w:ilvl w:val="0"/>
          <w:numId w:val="137"/>
        </w:numPr>
        <w:tabs>
          <w:tab w:val="left" w:pos="762"/>
        </w:tabs>
        <w:spacing w:before="149" w:after="0" w:line="240" w:lineRule="auto"/>
        <w:ind w:left="762" w:right="0" w:hanging="278"/>
        <w:jc w:val="left"/>
        <w:rPr>
          <w:sz w:val="20"/>
        </w:rPr>
      </w:pPr>
      <w:r>
        <w:rPr>
          <w:spacing w:val="25"/>
          <w:sz w:val="20"/>
        </w:rPr>
        <w:t>RTSAD</w:t>
      </w:r>
      <w:r>
        <w:rPr>
          <w:spacing w:val="-19"/>
          <w:sz w:val="20"/>
        </w:rPr>
        <w:t xml:space="preserve"> 方法</w:t>
      </w:r>
    </w:p>
    <w:p w14:paraId="5813E35E">
      <w:pPr>
        <w:pStyle w:val="11"/>
        <w:spacing w:before="50"/>
        <w:ind w:left="455"/>
      </w:pPr>
      <w:r>
        <mc:AlternateContent>
          <mc:Choice Requires="wps">
            <w:drawing>
              <wp:anchor distT="0" distB="0" distL="0" distR="0" simplePos="0" relativeHeight="251799552" behindDoc="0" locked="0" layoutInCell="1" allowOverlap="1">
                <wp:simplePos x="0" y="0"/>
                <wp:positionH relativeFrom="page">
                  <wp:posOffset>2872105</wp:posOffset>
                </wp:positionH>
                <wp:positionV relativeFrom="paragraph">
                  <wp:posOffset>492760</wp:posOffset>
                </wp:positionV>
                <wp:extent cx="762000" cy="241300"/>
                <wp:effectExtent l="0" t="0" r="0" b="0"/>
                <wp:wrapNone/>
                <wp:docPr id="1322" name="Textbox 132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A79967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22" o:spid="_x0000_s1026" o:spt="202" type="#_x0000_t202" style="position:absolute;left:0pt;margin-left:226.15pt;margin-top:38.8pt;height:19pt;width:60pt;mso-position-horizontal-relative:page;z-index:251799552;mso-width-relative:page;mso-height-relative:page;" filled="f" stroked="f" coordsize="21600,21600" o:gfxdata="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2&#10;hdAe2QAAAAoBAAAPAAAAAAAAAAEAIAAAACIAAABkcnMvZG93bnJldi54bWxQSwECFAAUAAAACACH&#10;TuJArGHcfrEBAAB5AwAADgAAAAAAAAABACAAAAAoAQAAZHJzL2Uyb0RvYy54bWxQSwUGAAAAAAYA&#10;BgBZAQAASwUAAAAA&#10;">
                <v:fill on="f" focussize="0,0"/>
                <v:stroke on="f"/>
                <v:imagedata o:title=""/>
                <o:lock v:ext="edit" aspectratio="f"/>
                <v:textbox inset="0mm,0mm,0mm,0mm">
                  <w:txbxContent>
                    <w:p w14:paraId="2A79967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1"/>
        </w:rPr>
        <w:t>RTSA</w:t>
      </w:r>
      <w:r>
        <w:rPr>
          <w:spacing w:val="-44"/>
        </w:rPr>
        <w:t xml:space="preserve"> </w:t>
      </w:r>
      <w:r>
        <w:t>D</w:t>
      </w:r>
      <w:r>
        <w:rPr>
          <w:spacing w:val="-9"/>
        </w:rPr>
        <w:t xml:space="preserve"> 方法是对传统结构化分析和设计方法的补充扩展，专门用于开发实时系统。 </w:t>
      </w:r>
      <w:r>
        <w:rPr>
          <w:spacing w:val="23"/>
        </w:rPr>
        <w:t xml:space="preserve">RTSA </w:t>
      </w:r>
    </w:p>
    <w:p w14:paraId="2CC52DD9">
      <w:pPr>
        <w:pStyle w:val="11"/>
        <w:spacing w:after="0"/>
        <w:sectPr>
          <w:type w:val="continuous"/>
          <w:pgSz w:w="10250" w:h="13130"/>
          <w:pgMar w:top="1460" w:right="283" w:bottom="0" w:left="992" w:header="720" w:footer="720" w:gutter="0"/>
          <w:cols w:space="720" w:num="1"/>
        </w:sectPr>
      </w:pPr>
    </w:p>
    <w:p w14:paraId="38FE9BCA">
      <w:pPr>
        <w:pStyle w:val="11"/>
        <w:tabs>
          <w:tab w:val="left" w:pos="1079"/>
        </w:tabs>
        <w:spacing w:before="54"/>
        <w:ind w:left="92"/>
      </w:pPr>
      <w:r>
        <w:rPr>
          <w:spacing w:val="-5"/>
          <w:position w:val="2"/>
        </w:rPr>
        <w:t>588</w:t>
      </w:r>
      <w:r>
        <w:rPr>
          <w:position w:val="2"/>
        </w:rPr>
        <w:tab/>
      </w:r>
      <w:r>
        <w:rPr>
          <w:spacing w:val="-14"/>
        </w:rPr>
        <w:t>系统架构设计师教程(第2版)</w:t>
      </w:r>
    </w:p>
    <w:p w14:paraId="221B77B7">
      <w:pPr>
        <w:pStyle w:val="11"/>
        <w:spacing w:before="61"/>
      </w:pPr>
    </w:p>
    <w:p w14:paraId="68F3D908">
      <w:pPr>
        <w:pStyle w:val="11"/>
        <w:spacing w:before="1"/>
        <w:ind w:left="475" w:hanging="20"/>
        <w:jc w:val="both"/>
      </w:pPr>
      <w:r>
        <w:rPr>
          <w:spacing w:val="-5"/>
        </w:rPr>
        <w:t xml:space="preserve">是自顶向下的实时结构化分析方法，用于系统的需求分析阶段，主要有两个不同的派别： </w:t>
      </w:r>
      <w:r>
        <w:rPr>
          <w:spacing w:val="-4"/>
        </w:rPr>
        <w:t>Ward/</w:t>
      </w:r>
    </w:p>
    <w:p w14:paraId="24650732">
      <w:pPr>
        <w:pStyle w:val="11"/>
        <w:spacing w:before="94" w:line="264" w:lineRule="auto"/>
        <w:ind w:left="466" w:right="66" w:firstLine="9"/>
        <w:jc w:val="both"/>
      </w:pPr>
      <w:r>
        <w:rPr>
          <w:spacing w:val="-5"/>
        </w:rPr>
        <w:t>Mellor</w:t>
      </w:r>
      <w:r>
        <w:rPr>
          <w:spacing w:val="-13"/>
        </w:rPr>
        <w:t xml:space="preserve"> 和</w:t>
      </w:r>
      <w:r>
        <w:rPr>
          <w:spacing w:val="-5"/>
        </w:rPr>
        <w:t>Boeing/Hatley</w:t>
      </w:r>
      <w:r>
        <w:rPr>
          <w:spacing w:val="-10"/>
        </w:rPr>
        <w:t xml:space="preserve">。 近来出现了第三种方法 </w:t>
      </w:r>
      <w:r>
        <w:rPr>
          <w:spacing w:val="-5"/>
        </w:rPr>
        <w:t>ESML(Extended</w:t>
      </w:r>
      <w:r>
        <w:rPr>
          <w:spacing w:val="-20"/>
        </w:rPr>
        <w:t xml:space="preserve"> </w:t>
      </w:r>
      <w:r>
        <w:rPr>
          <w:spacing w:val="-5"/>
        </w:rPr>
        <w:t>System</w:t>
      </w:r>
      <w:r>
        <w:rPr>
          <w:spacing w:val="-20"/>
        </w:rPr>
        <w:t xml:space="preserve"> </w:t>
      </w:r>
      <w:r>
        <w:rPr>
          <w:spacing w:val="-5"/>
        </w:rPr>
        <w:t>Modeling</w:t>
      </w:r>
      <w:r>
        <w:rPr>
          <w:spacing w:val="11"/>
        </w:rPr>
        <w:t xml:space="preserve"> </w:t>
      </w:r>
      <w:r>
        <w:rPr>
          <w:spacing w:val="-5"/>
        </w:rPr>
        <w:t>Language),</w:t>
      </w:r>
      <w:r>
        <w:rPr>
          <w:spacing w:val="-2"/>
        </w:rPr>
        <w:t>它结合了前面两种方法的优点专门用于实时系统的结构化分析。</w:t>
      </w:r>
    </w:p>
    <w:p w14:paraId="7F22B591">
      <w:pPr>
        <w:pStyle w:val="11"/>
        <w:spacing w:before="24" w:line="283" w:lineRule="auto"/>
        <w:ind w:left="456" w:right="32" w:firstLine="412"/>
        <w:jc w:val="both"/>
      </w:pPr>
      <w:r>
        <w:rPr>
          <w:spacing w:val="-4"/>
        </w:rPr>
        <w:t xml:space="preserve">实时结构化分析 </w:t>
      </w:r>
      <w:r>
        <w:rPr>
          <w:spacing w:val="14"/>
        </w:rPr>
        <w:t>(RTSA</w:t>
      </w:r>
      <w:r>
        <w:rPr>
          <w:spacing w:val="-3"/>
        </w:rPr>
        <w:t>) 主要对传统的结构化分析方法扩充了行为建模部分，它通过状态</w:t>
      </w:r>
      <w:r>
        <w:rPr>
          <w:spacing w:val="-8"/>
        </w:rPr>
        <w:t xml:space="preserve">转换图 </w:t>
      </w:r>
      <w:r>
        <w:rPr>
          <w:spacing w:val="-3"/>
        </w:rPr>
        <w:t>(STD</w:t>
      </w:r>
      <w:r>
        <w:rPr>
          <w:spacing w:val="-9"/>
        </w:rPr>
        <w:t xml:space="preserve">) 刻画系统的行为特征，并利用控制转换 </w:t>
      </w:r>
      <w:r>
        <w:rPr>
          <w:spacing w:val="-3"/>
        </w:rPr>
        <w:t>(Control</w:t>
      </w:r>
      <w:r>
        <w:rPr>
          <w:spacing w:val="-22"/>
        </w:rPr>
        <w:t xml:space="preserve"> </w:t>
      </w:r>
      <w:r>
        <w:rPr>
          <w:spacing w:val="-3"/>
        </w:rPr>
        <w:t>Transformation</w:t>
      </w:r>
      <w:r>
        <w:rPr>
          <w:spacing w:val="-8"/>
        </w:rPr>
        <w:t>) 与数据流图集</w:t>
      </w:r>
      <w:r>
        <w:rPr>
          <w:spacing w:val="-2"/>
        </w:rPr>
        <w:t>成在一起。</w:t>
      </w:r>
    </w:p>
    <w:p w14:paraId="2EB249E1">
      <w:pPr>
        <w:pStyle w:val="11"/>
        <w:spacing w:line="304" w:lineRule="auto"/>
        <w:ind w:left="466" w:right="64" w:firstLine="392"/>
        <w:jc w:val="both"/>
      </w:pPr>
      <w:r>
        <w:rPr>
          <w:spacing w:val="-4"/>
        </w:rPr>
        <w:t xml:space="preserve">实时结构化设计 </w:t>
      </w:r>
      <w:r>
        <w:rPr>
          <w:spacing w:val="10"/>
        </w:rPr>
        <w:t>(RTSD</w:t>
      </w:r>
      <w:r>
        <w:rPr>
          <w:spacing w:val="-4"/>
        </w:rPr>
        <w:t>) 是利用内聚和耦合原则进行程序设计的一个方法，它通过事务和</w:t>
      </w:r>
      <w:r>
        <w:rPr>
          <w:spacing w:val="-8"/>
        </w:rPr>
        <w:t xml:space="preserve">变换两种策略将 </w:t>
      </w:r>
      <w:r>
        <w:rPr>
          <w:spacing w:val="22"/>
        </w:rPr>
        <w:t>RTSA</w:t>
      </w:r>
      <w:r>
        <w:rPr>
          <w:spacing w:val="-6"/>
        </w:rPr>
        <w:t xml:space="preserve"> 的分析结构</w:t>
      </w:r>
      <w:r>
        <w:rPr>
          <w:spacing w:val="20"/>
        </w:rPr>
        <w:t>DFD/CFD</w:t>
      </w:r>
      <w:r>
        <w:rPr>
          <w:spacing w:val="-9"/>
        </w:rPr>
        <w:t xml:space="preserve"> 转换为程序结构图。</w:t>
      </w:r>
    </w:p>
    <w:p w14:paraId="10CD059D">
      <w:pPr>
        <w:pStyle w:val="11"/>
        <w:spacing w:line="228" w:lineRule="exact"/>
        <w:ind w:left="859"/>
      </w:pPr>
      <w:r>
        <w:rPr>
          <w:spacing w:val="-1"/>
        </w:rPr>
        <w:t>这里所涉及的实时结构化分析表示法、状态转化图和程序结构图等的基本图素要求不再介</w:t>
      </w:r>
    </w:p>
    <w:p w14:paraId="66FDFD98">
      <w:pPr>
        <w:pStyle w:val="11"/>
        <w:spacing w:before="39"/>
        <w:ind w:left="456"/>
      </w:pPr>
      <w:r>
        <w:rPr>
          <w:spacing w:val="-20"/>
        </w:rPr>
        <w:t>绍，可参阅相关书籍。</w:t>
      </w:r>
    </w:p>
    <w:p w14:paraId="0431B390">
      <w:pPr>
        <w:pStyle w:val="16"/>
        <w:numPr>
          <w:ilvl w:val="0"/>
          <w:numId w:val="137"/>
        </w:numPr>
        <w:tabs>
          <w:tab w:val="left" w:pos="1069"/>
        </w:tabs>
        <w:spacing w:before="127" w:after="0" w:line="240" w:lineRule="auto"/>
        <w:ind w:left="1069" w:right="0" w:hanging="210"/>
        <w:jc w:val="left"/>
        <w:rPr>
          <w:sz w:val="20"/>
        </w:rPr>
      </w:pPr>
      <w:r>
        <w:rPr>
          <w:spacing w:val="-2"/>
          <w:sz w:val="20"/>
        </w:rPr>
        <w:t>任务结构化标准</w:t>
      </w:r>
    </w:p>
    <w:p w14:paraId="79D9C4A8">
      <w:pPr>
        <w:pStyle w:val="11"/>
        <w:spacing w:before="51" w:line="290" w:lineRule="auto"/>
        <w:ind w:left="447" w:right="49" w:firstLine="412"/>
        <w:jc w:val="both"/>
      </w:pPr>
      <w:r>
        <w:rPr>
          <w:spacing w:val="-2"/>
        </w:rPr>
        <w:t>任务结构化标准可以为设计人员将实时系统分解为并发任务的时候提供帮助。这些标准是从设计并发系统所积累的经验中得到的启发。确定任务过程中主要考虑的问题是系统内部功能</w:t>
      </w:r>
      <w:r>
        <w:rPr>
          <w:spacing w:val="3"/>
        </w:rPr>
        <w:t>的并发特性。在</w:t>
      </w:r>
      <w:r>
        <w:rPr>
          <w:spacing w:val="33"/>
        </w:rPr>
        <w:t>DARTS</w:t>
      </w:r>
      <w:r>
        <w:rPr>
          <w:spacing w:val="1"/>
        </w:rPr>
        <w:t xml:space="preserve"> 中，任务结构化标准应用到了</w:t>
      </w:r>
      <w:r>
        <w:rPr>
          <w:spacing w:val="22"/>
        </w:rPr>
        <w:t>RTSA</w:t>
      </w:r>
      <w:r>
        <w:t xml:space="preserve"> 开发的数据流/控制流图的转换 </w:t>
      </w:r>
      <w:r>
        <w:rPr>
          <w:spacing w:val="-2"/>
        </w:rPr>
        <w:t>(功能)中。这样的话，根据执行功能的时间顺序，一个功能就可以和其他几个功能划分到一个</w:t>
      </w:r>
      <w:r>
        <w:rPr>
          <w:spacing w:val="-4"/>
        </w:rPr>
        <w:t>任务中。</w:t>
      </w:r>
    </w:p>
    <w:p w14:paraId="673EA049">
      <w:pPr>
        <w:pStyle w:val="11"/>
        <w:spacing w:line="241" w:lineRule="exact"/>
        <w:ind w:left="849"/>
      </w:pPr>
      <w:r>
        <w:rPr>
          <w:spacing w:val="-3"/>
        </w:rPr>
        <w:t>任务结构化标准还可以定义一组并发任务间接口。任务接口可以采用的形式有消息通信、</w:t>
      </w:r>
    </w:p>
    <w:p w14:paraId="1161CD99">
      <w:pPr>
        <w:pStyle w:val="11"/>
        <w:spacing w:before="51" w:line="288" w:lineRule="auto"/>
        <w:ind w:left="447" w:right="91"/>
      </w:pPr>
      <w:r>
        <w:rPr>
          <w:spacing w:val="-4"/>
        </w:rPr>
        <w:t xml:space="preserve">事件同步或者信息隐藏模块 </w:t>
      </w:r>
      <w:r>
        <w:rPr>
          <w:spacing w:val="-2"/>
        </w:rPr>
        <w:t>(IHM)</w:t>
      </w:r>
      <w:r>
        <w:rPr>
          <w:spacing w:val="-6"/>
        </w:rPr>
        <w:t>。 消息通信可以是松散耦合或紧密耦合的。但是任务之间没</w:t>
      </w:r>
      <w:r>
        <w:rPr>
          <w:spacing w:val="-2"/>
        </w:rPr>
        <w:t>有传递数据的时候就要进行事件同步。对共享数据的访问是通过信息隐藏模块提供的。</w:t>
      </w:r>
    </w:p>
    <w:p w14:paraId="1E090271">
      <w:pPr>
        <w:pStyle w:val="16"/>
        <w:numPr>
          <w:ilvl w:val="0"/>
          <w:numId w:val="137"/>
        </w:numPr>
        <w:tabs>
          <w:tab w:val="left" w:pos="1058"/>
        </w:tabs>
        <w:spacing w:before="74" w:after="0" w:line="240" w:lineRule="auto"/>
        <w:ind w:left="1058" w:right="0" w:hanging="218"/>
        <w:jc w:val="left"/>
        <w:rPr>
          <w:sz w:val="20"/>
        </w:rPr>
      </w:pPr>
      <w:r>
        <w:rPr>
          <w:spacing w:val="-3"/>
          <w:sz w:val="20"/>
        </w:rPr>
        <w:t>信息隐藏</w:t>
      </w:r>
    </w:p>
    <w:p w14:paraId="5ACF2340">
      <w:pPr>
        <w:pStyle w:val="11"/>
        <w:spacing w:before="43" w:line="295" w:lineRule="auto"/>
        <w:ind w:left="447" w:right="83" w:firstLine="383"/>
      </w:pPr>
      <w:r>
        <w:rPr>
          <w:spacing w:val="-2"/>
        </w:rPr>
        <w:t>信息隐藏作为封装数据存储的标准来使用。信息隐藏模块用于信息数据存储和状态转换表</w:t>
      </w:r>
      <w:r>
        <w:t>的内容和表示。当有多个任务访问</w:t>
      </w:r>
      <w:r>
        <w:rPr>
          <w:spacing w:val="22"/>
        </w:rPr>
        <w:t>IHM</w:t>
      </w:r>
      <w:r>
        <w:rPr>
          <w:spacing w:val="-8"/>
        </w:rPr>
        <w:t xml:space="preserve"> 的时候，访问过程就必须对数据的访问进行同步。</w:t>
      </w:r>
    </w:p>
    <w:p w14:paraId="1FBAEFB6">
      <w:pPr>
        <w:pStyle w:val="16"/>
        <w:numPr>
          <w:ilvl w:val="0"/>
          <w:numId w:val="137"/>
        </w:numPr>
        <w:tabs>
          <w:tab w:val="left" w:pos="1060"/>
        </w:tabs>
        <w:spacing w:before="59" w:after="0" w:line="240" w:lineRule="auto"/>
        <w:ind w:left="1060" w:right="0" w:hanging="220"/>
        <w:jc w:val="left"/>
        <w:rPr>
          <w:sz w:val="20"/>
        </w:rPr>
      </w:pPr>
      <w:r>
        <w:rPr>
          <w:spacing w:val="-2"/>
          <w:sz w:val="20"/>
        </w:rPr>
        <w:t>任务架构图</w:t>
      </w:r>
    </w:p>
    <w:p w14:paraId="6AFC5DE6">
      <w:pPr>
        <w:pStyle w:val="11"/>
        <w:spacing w:before="60" w:line="271" w:lineRule="auto"/>
        <w:ind w:left="437" w:right="73" w:firstLine="402"/>
      </w:pPr>
      <w:r>
        <w:rPr>
          <w:spacing w:val="17"/>
        </w:rPr>
        <w:t>RTSAD</w:t>
      </w:r>
      <w:r>
        <w:rPr>
          <w:spacing w:val="-8"/>
        </w:rPr>
        <w:t xml:space="preserve"> 设计方法使用任务架构图来显示系统分解为并发任务的过程，以及采用消息、事件</w:t>
      </w:r>
      <w:r>
        <w:rPr>
          <w:spacing w:val="-2"/>
        </w:rPr>
        <w:t>和信息隐藏模块形式的任务间接口。图16-26所示的即为任务架构图所使用的表示法。</w:t>
      </w:r>
    </w:p>
    <w:p w14:paraId="5CE4F2DC">
      <w:pPr>
        <w:pStyle w:val="11"/>
        <w:spacing w:after="0" w:line="271" w:lineRule="auto"/>
        <w:sectPr>
          <w:pgSz w:w="10170" w:h="13010"/>
          <w:pgMar w:top="420" w:right="992" w:bottom="0" w:left="425" w:header="720" w:footer="720" w:gutter="0"/>
          <w:cols w:space="720" w:num="1"/>
        </w:sectPr>
      </w:pPr>
    </w:p>
    <w:p w14:paraId="20F0CA53">
      <w:pPr>
        <w:numPr>
          <w:ilvl w:val="3"/>
          <w:numId w:val="133"/>
        </w:numPr>
        <w:tabs>
          <w:tab w:val="left" w:pos="1082"/>
        </w:tabs>
        <w:spacing w:before="0" w:line="417" w:lineRule="exact"/>
        <w:ind w:left="1082" w:right="0" w:hanging="252"/>
        <w:jc w:val="both"/>
        <w:rPr>
          <w:rFonts w:ascii="Microsoft JhengHei" w:eastAsia="Microsoft JhengHei"/>
          <w:b/>
          <w:sz w:val="22"/>
        </w:rPr>
      </w:pPr>
      <w:r>
        <w:rPr>
          <w:rFonts w:ascii="Microsoft JhengHei" w:eastAsia="Microsoft JhengHei"/>
          <w:b/>
          <w:sz w:val="22"/>
        </w:rPr>
        <w:drawing>
          <wp:anchor distT="0" distB="0" distL="0" distR="0" simplePos="0" relativeHeight="252085248" behindDoc="1" locked="0" layoutInCell="1" allowOverlap="1">
            <wp:simplePos x="0" y="0"/>
            <wp:positionH relativeFrom="page">
              <wp:posOffset>0</wp:posOffset>
            </wp:positionH>
            <wp:positionV relativeFrom="page">
              <wp:posOffset>48895</wp:posOffset>
            </wp:positionV>
            <wp:extent cx="5843270" cy="8206105"/>
            <wp:effectExtent l="0" t="0" r="0" b="0"/>
            <wp:wrapNone/>
            <wp:docPr id="1323" name="Image 1323"/>
            <wp:cNvGraphicFramePr/>
            <a:graphic xmlns:a="http://schemas.openxmlformats.org/drawingml/2006/main">
              <a:graphicData uri="http://schemas.openxmlformats.org/drawingml/2006/picture">
                <pic:pic xmlns:pic="http://schemas.openxmlformats.org/drawingml/2006/picture">
                  <pic:nvPicPr>
                    <pic:cNvPr id="1323" name="Image 1323"/>
                    <pic:cNvPicPr/>
                  </pic:nvPicPr>
                  <pic:blipFill>
                    <a:blip r:embed="rId140" cstate="print"/>
                    <a:stretch>
                      <a:fillRect/>
                    </a:stretch>
                  </pic:blipFill>
                  <pic:spPr>
                    <a:xfrm>
                      <a:off x="0" y="0"/>
                      <a:ext cx="5842958" cy="8206261"/>
                    </a:xfrm>
                    <a:prstGeom prst="rect">
                      <a:avLst/>
                    </a:prstGeom>
                  </pic:spPr>
                </pic:pic>
              </a:graphicData>
            </a:graphic>
          </wp:anchor>
        </w:drawing>
      </w:r>
      <w:r>
        <w:rPr>
          <w:rFonts w:ascii="Microsoft JhengHei" w:eastAsia="Microsoft JhengHei"/>
          <w:b/>
          <w:spacing w:val="-10"/>
          <w:w w:val="85"/>
          <w:sz w:val="24"/>
        </w:rPr>
        <w:t>DARTS</w:t>
      </w:r>
      <w:r>
        <w:rPr>
          <w:rFonts w:ascii="Microsoft JhengHei" w:eastAsia="Microsoft JhengHei"/>
          <w:b/>
          <w:spacing w:val="-5"/>
          <w:sz w:val="24"/>
        </w:rPr>
        <w:t xml:space="preserve"> </w:t>
      </w:r>
      <w:r>
        <w:rPr>
          <w:rFonts w:ascii="Microsoft JhengHei" w:eastAsia="Microsoft JhengHei"/>
          <w:b/>
          <w:spacing w:val="-10"/>
          <w:w w:val="85"/>
          <w:sz w:val="24"/>
        </w:rPr>
        <w:t>开发过程</w:t>
      </w:r>
    </w:p>
    <w:p w14:paraId="7C405D90">
      <w:pPr>
        <w:pStyle w:val="11"/>
        <w:spacing w:before="61"/>
        <w:ind w:left="830"/>
        <w:jc w:val="both"/>
      </w:pPr>
      <w:r>
        <w:rPr>
          <w:spacing w:val="9"/>
        </w:rPr>
        <w:t>DARTS</w:t>
      </w:r>
      <w:r>
        <w:rPr>
          <w:spacing w:val="-9"/>
        </w:rPr>
        <w:t xml:space="preserve"> 方法由以下</w:t>
      </w:r>
      <w:r>
        <w:t>5</w:t>
      </w:r>
      <w:r>
        <w:rPr>
          <w:spacing w:val="-2"/>
        </w:rPr>
        <w:t>部分组成。</w:t>
      </w:r>
    </w:p>
    <w:p w14:paraId="6303C426">
      <w:pPr>
        <w:pStyle w:val="16"/>
        <w:numPr>
          <w:ilvl w:val="4"/>
          <w:numId w:val="133"/>
        </w:numPr>
        <w:tabs>
          <w:tab w:val="left" w:pos="1039"/>
        </w:tabs>
        <w:spacing w:before="118" w:after="0" w:line="295" w:lineRule="auto"/>
        <w:ind w:left="830" w:right="44" w:firstLine="19"/>
        <w:jc w:val="both"/>
        <w:rPr>
          <w:sz w:val="20"/>
        </w:rPr>
      </w:pPr>
      <w:r>
        <w:rPr>
          <w:spacing w:val="-3"/>
          <w:sz w:val="20"/>
        </w:rPr>
        <w:t xml:space="preserve">用实时结构化分析方法 </w:t>
      </w:r>
      <w:r>
        <w:rPr>
          <w:spacing w:val="14"/>
          <w:sz w:val="20"/>
        </w:rPr>
        <w:t>(RTSA</w:t>
      </w:r>
      <w:r>
        <w:rPr>
          <w:spacing w:val="-3"/>
          <w:sz w:val="20"/>
        </w:rPr>
        <w:t>) 开发系统规范</w:t>
      </w:r>
      <w:r>
        <w:rPr>
          <w:spacing w:val="19"/>
          <w:sz w:val="20"/>
        </w:rPr>
        <w:t>本阶段要开发系统环境图</w:t>
      </w:r>
      <w:r>
        <w:rPr>
          <w:spacing w:val="17"/>
          <w:sz w:val="20"/>
        </w:rPr>
        <w:t>(SCD</w:t>
      </w:r>
      <w:r>
        <w:rPr>
          <w:spacing w:val="12"/>
          <w:sz w:val="20"/>
        </w:rPr>
        <w:t>) 和状态转换</w:t>
      </w:r>
    </w:p>
    <w:p w14:paraId="5480B6D4">
      <w:pPr>
        <w:pStyle w:val="11"/>
        <w:spacing w:line="230" w:lineRule="exact"/>
        <w:ind w:left="437"/>
        <w:jc w:val="both"/>
      </w:pPr>
      <w:r>
        <w:rPr>
          <w:spacing w:val="-18"/>
        </w:rPr>
        <w:t xml:space="preserve">图 </w:t>
      </w:r>
      <w:r>
        <w:rPr>
          <w:spacing w:val="-2"/>
        </w:rPr>
        <w:t>(STD)</w:t>
      </w:r>
      <w:r>
        <w:rPr>
          <w:spacing w:val="-3"/>
        </w:rPr>
        <w:t>。 系统环境图可以分解为层次结构的数据流</w:t>
      </w:r>
    </w:p>
    <w:p w14:paraId="6A974ED5">
      <w:pPr>
        <w:pStyle w:val="11"/>
        <w:spacing w:before="59" w:line="278" w:lineRule="auto"/>
        <w:ind w:left="418" w:right="38" w:firstLine="9"/>
        <w:jc w:val="both"/>
      </w:pPr>
      <w:r>
        <w:rPr>
          <w:spacing w:val="29"/>
          <w:w w:val="102"/>
        </w:rPr>
        <w:t>(DFD)</w:t>
      </w:r>
      <w:r>
        <w:rPr>
          <w:spacing w:val="27"/>
          <w:w w:val="102"/>
        </w:rPr>
        <w:t>/控制流图</w:t>
      </w:r>
      <w:r>
        <w:rPr>
          <w:w w:val="102"/>
        </w:rPr>
        <w:t>(CFD)。</w:t>
      </w:r>
      <w:r>
        <w:rPr>
          <w:spacing w:val="-5"/>
        </w:rPr>
        <w:t xml:space="preserve"> </w:t>
      </w:r>
      <w:r>
        <w:rPr>
          <w:spacing w:val="8"/>
          <w:w w:val="102"/>
        </w:rPr>
        <w:t>此外，还要建立状态转</w:t>
      </w:r>
      <w:r>
        <w:rPr>
          <w:spacing w:val="7"/>
          <w:w w:val="102"/>
        </w:rPr>
        <w:t>换图与控制转换和数据转换(功能)之间的关系。这</w:t>
      </w:r>
      <w:r>
        <w:rPr>
          <w:spacing w:val="-3"/>
          <w:w w:val="102"/>
        </w:rPr>
        <w:t>里的具体步骤可参考</w:t>
      </w:r>
      <w:r>
        <w:rPr>
          <w:spacing w:val="37"/>
          <w:w w:val="102"/>
        </w:rPr>
        <w:t>RTS</w:t>
      </w:r>
      <w:r>
        <w:rPr>
          <w:w w:val="102"/>
        </w:rPr>
        <w:t>A</w:t>
      </w:r>
      <w:r>
        <w:rPr>
          <w:spacing w:val="-74"/>
        </w:rPr>
        <w:t xml:space="preserve"> </w:t>
      </w:r>
      <w:r>
        <w:rPr>
          <w:spacing w:val="-32"/>
          <w:w w:val="102"/>
        </w:rPr>
        <w:t>方法中的步骤。</w:t>
      </w:r>
    </w:p>
    <w:p w14:paraId="69FDD9F6">
      <w:pPr>
        <w:pStyle w:val="16"/>
        <w:numPr>
          <w:ilvl w:val="4"/>
          <w:numId w:val="133"/>
        </w:numPr>
        <w:tabs>
          <w:tab w:val="left" w:pos="1030"/>
        </w:tabs>
        <w:spacing w:before="87" w:after="0" w:line="240" w:lineRule="auto"/>
        <w:ind w:left="1030" w:right="0" w:hanging="200"/>
        <w:jc w:val="left"/>
        <w:rPr>
          <w:sz w:val="20"/>
        </w:rPr>
      </w:pPr>
      <w:r>
        <w:rPr>
          <w:spacing w:val="-1"/>
          <w:sz w:val="20"/>
        </w:rPr>
        <w:t>将系统划分为多个并发任务</w:t>
      </w:r>
    </w:p>
    <w:p w14:paraId="2FF1FE1E">
      <w:pPr>
        <w:pStyle w:val="11"/>
        <w:spacing w:before="43"/>
        <w:ind w:left="821"/>
      </w:pPr>
      <w:r>
        <w:rPr>
          <w:spacing w:val="-1"/>
        </w:rPr>
        <w:t>任务结构化标准应用于数据流/控制流图层次集</w:t>
      </w:r>
    </w:p>
    <w:p w14:paraId="05AEA963">
      <w:pPr>
        <w:pStyle w:val="11"/>
        <w:spacing w:before="172"/>
        <w:ind w:left="1003"/>
      </w:pPr>
      <w:r>
        <w:br w:type="column"/>
      </w:r>
      <w:r>
        <w:rPr>
          <w:spacing w:val="-23"/>
        </w:rPr>
        <w:t>任务</w:t>
      </w:r>
    </w:p>
    <w:p w14:paraId="46FBAB1C">
      <w:pPr>
        <w:pStyle w:val="11"/>
        <w:spacing w:before="113"/>
      </w:pPr>
    </w:p>
    <w:p w14:paraId="3A67E5C0">
      <w:pPr>
        <w:pStyle w:val="11"/>
        <w:ind w:left="1012"/>
      </w:pPr>
      <w:r>
        <w:rPr>
          <w:spacing w:val="-36"/>
        </w:rPr>
        <w:t>信息隐藏模块</w:t>
      </w:r>
    </w:p>
    <w:p w14:paraId="622DFBC4">
      <w:pPr>
        <w:pStyle w:val="11"/>
        <w:spacing w:before="24"/>
      </w:pPr>
    </w:p>
    <w:p w14:paraId="7C997C31">
      <w:pPr>
        <w:pStyle w:val="11"/>
        <w:spacing w:line="448" w:lineRule="auto"/>
        <w:ind w:left="1022" w:right="181" w:hanging="20"/>
      </w:pPr>
      <w:r>
        <w:rPr>
          <w:spacing w:val="-36"/>
        </w:rPr>
        <w:t>松散耦合消息通信-消息队列</w:t>
      </w:r>
      <w:r>
        <w:rPr>
          <w:spacing w:val="-20"/>
        </w:rPr>
        <w:t>无回复紧凑耦合消息通信</w:t>
      </w:r>
    </w:p>
    <w:p w14:paraId="43E03D0D">
      <w:pPr>
        <w:pStyle w:val="11"/>
        <w:spacing w:line="209" w:lineRule="exact"/>
        <w:ind w:left="1022"/>
      </w:pPr>
      <w:r>
        <w:rPr>
          <w:spacing w:val="-38"/>
        </w:rPr>
        <w:t>紧凑耦合消息通信-消息/回复</w:t>
      </w:r>
    </w:p>
    <w:p w14:paraId="6D5C1C15">
      <w:pPr>
        <w:pStyle w:val="11"/>
        <w:spacing w:before="81"/>
      </w:pPr>
    </w:p>
    <w:p w14:paraId="02E897DB">
      <w:pPr>
        <w:pStyle w:val="11"/>
        <w:ind w:left="974"/>
      </w:pPr>
      <w:r>
        <w:rPr>
          <w:spacing w:val="-23"/>
        </w:rPr>
        <w:t>事件</w:t>
      </w:r>
    </w:p>
    <w:p w14:paraId="3DCCF41D">
      <w:pPr>
        <w:pStyle w:val="11"/>
        <w:spacing w:before="40"/>
        <w:ind w:left="418"/>
      </w:pPr>
      <w:r>
        <mc:AlternateContent>
          <mc:Choice Requires="wps">
            <w:drawing>
              <wp:anchor distT="0" distB="0" distL="0" distR="0" simplePos="0" relativeHeight="251800576" behindDoc="0" locked="0" layoutInCell="1" allowOverlap="1">
                <wp:simplePos x="0" y="0"/>
                <wp:positionH relativeFrom="page">
                  <wp:posOffset>2846705</wp:posOffset>
                </wp:positionH>
                <wp:positionV relativeFrom="paragraph">
                  <wp:posOffset>413385</wp:posOffset>
                </wp:positionV>
                <wp:extent cx="762000" cy="241300"/>
                <wp:effectExtent l="0" t="0" r="0" b="0"/>
                <wp:wrapNone/>
                <wp:docPr id="1324" name="Textbox 132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2CAD8D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24" o:spid="_x0000_s1026" o:spt="202" type="#_x0000_t202" style="position:absolute;left:0pt;margin-left:224.15pt;margin-top:32.55pt;height:19pt;width:60pt;mso-position-horizontal-relative:page;z-index:251800576;mso-width-relative:page;mso-height-relative:page;" filled="f" stroked="f" coordsize="21600,21600" o:gfxdata="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10;9zt/2AAAAAoBAAAPAAAAAAAAAAEAIAAAACIAAABkcnMvZG93bnJldi54bWxQSwECFAAUAAAACACH&#10;TuJANczz7rIBAAB5AwAADgAAAAAAAAABACAAAAAnAQAAZHJzL2Uyb0RvYy54bWxQSwUGAAAAAAYA&#10;BgBZAQAASwUAAAAA&#10;">
                <v:fill on="f" focussize="0,0"/>
                <v:stroke on="f"/>
                <v:imagedata o:title=""/>
                <o:lock v:ext="edit" aspectratio="f"/>
                <v:textbox inset="0mm,0mm,0mm,0mm">
                  <w:txbxContent>
                    <w:p w14:paraId="62CAD8D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rPr>
        <w:t>图16-26</w:t>
      </w:r>
      <w:r>
        <w:rPr>
          <w:spacing w:val="-9"/>
        </w:rPr>
        <w:t>任务架构图表示法</w:t>
      </w:r>
    </w:p>
    <w:p w14:paraId="400FFD06">
      <w:pPr>
        <w:pStyle w:val="11"/>
        <w:spacing w:after="0"/>
        <w:sectPr>
          <w:type w:val="continuous"/>
          <w:pgSz w:w="10170" w:h="13010"/>
          <w:pgMar w:top="1460" w:right="992" w:bottom="0" w:left="425" w:header="720" w:footer="720" w:gutter="0"/>
          <w:cols w:equalWidth="0" w:num="2">
            <w:col w:w="5134" w:space="368"/>
            <w:col w:w="3251"/>
          </w:cols>
        </w:sectPr>
      </w:pPr>
    </w:p>
    <w:p w14:paraId="765E5216">
      <w:pPr>
        <w:pStyle w:val="11"/>
        <w:tabs>
          <w:tab w:val="right" w:pos="8845"/>
        </w:tabs>
        <w:spacing w:before="44"/>
        <w:ind w:left="4584"/>
        <w:rPr>
          <w:position w:val="2"/>
        </w:rPr>
      </w:pPr>
      <w:r>
        <w:rPr>
          <w:position w:val="2"/>
        </w:rPr>
        <w:drawing>
          <wp:anchor distT="0" distB="0" distL="0" distR="0" simplePos="0" relativeHeight="252086272" behindDoc="1" locked="0" layoutInCell="1" allowOverlap="1">
            <wp:simplePos x="0" y="0"/>
            <wp:positionH relativeFrom="page">
              <wp:posOffset>859155</wp:posOffset>
            </wp:positionH>
            <wp:positionV relativeFrom="page">
              <wp:posOffset>90805</wp:posOffset>
            </wp:positionV>
            <wp:extent cx="5655945" cy="8252460"/>
            <wp:effectExtent l="0" t="0" r="0" b="0"/>
            <wp:wrapNone/>
            <wp:docPr id="1325" name="Image 1325"/>
            <wp:cNvGraphicFramePr/>
            <a:graphic xmlns:a="http://schemas.openxmlformats.org/drawingml/2006/main">
              <a:graphicData uri="http://schemas.openxmlformats.org/drawingml/2006/picture">
                <pic:pic xmlns:pic="http://schemas.openxmlformats.org/drawingml/2006/picture">
                  <pic:nvPicPr>
                    <pic:cNvPr id="1325" name="Image 1325"/>
                    <pic:cNvPicPr/>
                  </pic:nvPicPr>
                  <pic:blipFill>
                    <a:blip r:embed="rId141" cstate="print"/>
                    <a:stretch>
                      <a:fillRect/>
                    </a:stretch>
                  </pic:blipFill>
                  <pic:spPr>
                    <a:xfrm>
                      <a:off x="0" y="0"/>
                      <a:ext cx="5655765" cy="8252476"/>
                    </a:xfrm>
                    <a:prstGeom prst="rect">
                      <a:avLst/>
                    </a:prstGeom>
                  </pic:spPr>
                </pic:pic>
              </a:graphicData>
            </a:graphic>
          </wp:anchor>
        </w:drawing>
      </w:r>
      <w:r>
        <w:rPr>
          <w:spacing w:val="-14"/>
        </w:rPr>
        <w:t>第16章</w:t>
      </w:r>
      <w:r>
        <w:rPr>
          <w:spacing w:val="9"/>
        </w:rPr>
        <w:t xml:space="preserve"> </w:t>
      </w:r>
      <w:r>
        <w:rPr>
          <w:spacing w:val="-14"/>
        </w:rPr>
        <w:t>嵌入式系统架构设计理论与实践</w:t>
      </w:r>
      <w:r>
        <w:tab/>
      </w:r>
      <w:r>
        <w:rPr>
          <w:spacing w:val="-5"/>
          <w:position w:val="2"/>
        </w:rPr>
        <w:t>589</w:t>
      </w:r>
    </w:p>
    <w:p w14:paraId="62E646C3">
      <w:pPr>
        <w:pStyle w:val="11"/>
        <w:spacing w:before="82"/>
      </w:pPr>
    </w:p>
    <w:p w14:paraId="3740AC2F">
      <w:pPr>
        <w:pStyle w:val="11"/>
        <w:spacing w:line="292" w:lineRule="auto"/>
        <w:ind w:left="178" w:right="495"/>
        <w:jc w:val="both"/>
      </w:pPr>
      <w:r>
        <w:rPr>
          <w:spacing w:val="-4"/>
          <w:w w:val="102"/>
        </w:rPr>
        <w:t>合中的叶子节点上。初步任务架构图</w:t>
      </w:r>
      <w:r>
        <w:rPr>
          <w:spacing w:val="9"/>
        </w:rPr>
        <w:t xml:space="preserve"> </w:t>
      </w:r>
      <w:r>
        <w:rPr>
          <w:spacing w:val="27"/>
          <w:w w:val="102"/>
        </w:rPr>
        <w:t>(TAD</w:t>
      </w:r>
      <w:r>
        <w:rPr>
          <w:w w:val="102"/>
        </w:rPr>
        <w:t>)</w:t>
      </w:r>
      <w:r>
        <w:rPr>
          <w:spacing w:val="-20"/>
        </w:rPr>
        <w:t xml:space="preserve"> </w:t>
      </w:r>
      <w:r>
        <w:rPr>
          <w:spacing w:val="-2"/>
          <w:w w:val="102"/>
        </w:rPr>
        <w:t>可以显示使用任务结构化标准确定的任务。与外</w:t>
      </w:r>
      <w:r>
        <w:rPr>
          <w:spacing w:val="-8"/>
          <w:w w:val="102"/>
        </w:rPr>
        <w:t>部设备之间存在接口的</w:t>
      </w:r>
      <w:r>
        <w:rPr>
          <w:spacing w:val="-56"/>
        </w:rPr>
        <w:t xml:space="preserve"> </w:t>
      </w:r>
      <w:r>
        <w:rPr>
          <w:spacing w:val="-4"/>
          <w:w w:val="102"/>
        </w:rPr>
        <w:t>I/</w:t>
      </w:r>
      <w:r>
        <w:rPr>
          <w:w w:val="102"/>
        </w:rPr>
        <w:t>O</w:t>
      </w:r>
      <w:r>
        <w:rPr>
          <w:spacing w:val="-74"/>
        </w:rPr>
        <w:t xml:space="preserve"> </w:t>
      </w:r>
      <w:r>
        <w:rPr>
          <w:spacing w:val="-2"/>
          <w:w w:val="102"/>
        </w:rPr>
        <w:t>数据转换要映射为异步</w:t>
      </w:r>
      <w:r>
        <w:rPr>
          <w:spacing w:val="-4"/>
          <w:w w:val="102"/>
        </w:rPr>
        <w:t>I/</w:t>
      </w:r>
      <w:r>
        <w:rPr>
          <w:w w:val="102"/>
        </w:rPr>
        <w:t>O</w:t>
      </w:r>
      <w:r>
        <w:rPr>
          <w:spacing w:val="-74"/>
        </w:rPr>
        <w:t xml:space="preserve"> </w:t>
      </w:r>
      <w:r>
        <w:rPr>
          <w:spacing w:val="-1"/>
          <w:w w:val="102"/>
        </w:rPr>
        <w:t>任务、周期</w:t>
      </w:r>
      <w:r>
        <w:rPr>
          <w:spacing w:val="-65"/>
        </w:rPr>
        <w:t xml:space="preserve"> </w:t>
      </w:r>
      <w:r>
        <w:rPr>
          <w:spacing w:val="-4"/>
          <w:w w:val="102"/>
        </w:rPr>
        <w:t>I/</w:t>
      </w:r>
      <w:r>
        <w:rPr>
          <w:w w:val="102"/>
        </w:rPr>
        <w:t>O</w:t>
      </w:r>
      <w:r>
        <w:rPr>
          <w:spacing w:val="-84"/>
        </w:rPr>
        <w:t xml:space="preserve"> </w:t>
      </w:r>
      <w:r>
        <w:rPr>
          <w:spacing w:val="-6"/>
          <w:w w:val="102"/>
        </w:rPr>
        <w:t>任务或资源监视任务。内</w:t>
      </w:r>
      <w:r>
        <w:rPr>
          <w:spacing w:val="-3"/>
          <w:w w:val="102"/>
        </w:rPr>
        <w:t>部的数据转换映射为控制任务、周期任务或异步任务，并且可以根据它们的顺序、时间或功能</w:t>
      </w:r>
      <w:r>
        <w:rPr>
          <w:spacing w:val="-19"/>
          <w:w w:val="102"/>
        </w:rPr>
        <w:t>内聚标准与其他转换进行合并。</w:t>
      </w:r>
    </w:p>
    <w:p w14:paraId="251010A6">
      <w:pPr>
        <w:pStyle w:val="16"/>
        <w:numPr>
          <w:ilvl w:val="4"/>
          <w:numId w:val="133"/>
        </w:numPr>
        <w:tabs>
          <w:tab w:val="left" w:pos="770"/>
        </w:tabs>
        <w:spacing w:before="75" w:after="0" w:line="240" w:lineRule="auto"/>
        <w:ind w:left="770" w:right="0" w:hanging="208"/>
        <w:jc w:val="left"/>
        <w:rPr>
          <w:sz w:val="20"/>
        </w:rPr>
      </w:pPr>
      <w:r>
        <w:rPr>
          <w:spacing w:val="-2"/>
          <w:sz w:val="20"/>
        </w:rPr>
        <w:t>定义任务间接口</w:t>
      </w:r>
    </w:p>
    <w:p w14:paraId="2C938A22">
      <w:pPr>
        <w:pStyle w:val="11"/>
        <w:spacing w:before="59" w:line="292" w:lineRule="auto"/>
        <w:ind w:left="169" w:right="496" w:firstLine="393"/>
        <w:jc w:val="both"/>
      </w:pPr>
      <w:r>
        <w:rPr>
          <w:w w:val="102"/>
        </w:rPr>
        <w:t>通过分析在上一阶段确认的任务间的数据/控制流接口可以定义任务间的接口。任务间的</w:t>
      </w:r>
      <w:r>
        <w:rPr>
          <w:spacing w:val="-3"/>
          <w:w w:val="102"/>
        </w:rPr>
        <w:t>数据流被映射为松耦合的或紧密耦合的消息接口。事件流被映射为事件信号。数据存储被映射</w:t>
      </w:r>
      <w:r>
        <w:rPr>
          <w:spacing w:val="-7"/>
          <w:w w:val="102"/>
        </w:rPr>
        <w:t>为信息隐藏模块。此时任务架构图</w:t>
      </w:r>
      <w:r>
        <w:rPr>
          <w:spacing w:val="-29"/>
        </w:rPr>
        <w:t xml:space="preserve"> </w:t>
      </w:r>
      <w:r>
        <w:rPr>
          <w:spacing w:val="22"/>
          <w:w w:val="102"/>
        </w:rPr>
        <w:t>(TAD</w:t>
      </w:r>
      <w:r>
        <w:rPr>
          <w:w w:val="102"/>
        </w:rPr>
        <w:t>)</w:t>
      </w:r>
      <w:r>
        <w:t xml:space="preserve"> </w:t>
      </w:r>
      <w:r>
        <w:rPr>
          <w:spacing w:val="-14"/>
          <w:w w:val="102"/>
        </w:rPr>
        <w:t>就进行更新以便显示任务的接口。</w:t>
      </w:r>
    </w:p>
    <w:p w14:paraId="508AC946">
      <w:pPr>
        <w:pStyle w:val="11"/>
        <w:spacing w:before="2" w:line="292" w:lineRule="auto"/>
        <w:ind w:left="159" w:right="503" w:firstLine="422"/>
        <w:jc w:val="both"/>
      </w:pPr>
      <w:r>
        <w:rPr>
          <w:spacing w:val="-3"/>
          <w:w w:val="102"/>
        </w:rPr>
        <w:t>在这个阶段，应该完成时间约束分析了。假设给定外部事件所要求的响应时间，那么就要给每个任务分配时间预算。通过显示从外部输入到系统响应的任务的执行顺序，时间顺序图可</w:t>
      </w:r>
      <w:r>
        <w:rPr>
          <w:spacing w:val="-15"/>
          <w:w w:val="102"/>
        </w:rPr>
        <w:t>以帮助在分析过程中描述响应顺序。</w:t>
      </w:r>
    </w:p>
    <w:p w14:paraId="31FCD51D">
      <w:pPr>
        <w:pStyle w:val="16"/>
        <w:numPr>
          <w:ilvl w:val="4"/>
          <w:numId w:val="133"/>
        </w:numPr>
        <w:tabs>
          <w:tab w:val="left" w:pos="769"/>
        </w:tabs>
        <w:spacing w:before="80" w:after="0" w:line="240" w:lineRule="auto"/>
        <w:ind w:left="769" w:right="0" w:hanging="216"/>
        <w:jc w:val="left"/>
        <w:rPr>
          <w:sz w:val="20"/>
        </w:rPr>
      </w:pPr>
      <w:r>
        <w:rPr>
          <w:spacing w:val="-2"/>
          <w:sz w:val="20"/>
        </w:rPr>
        <w:t>设计每个任务</w:t>
      </w:r>
    </w:p>
    <w:p w14:paraId="6FAAFAD4">
      <w:pPr>
        <w:pStyle w:val="11"/>
        <w:spacing w:before="51" w:line="288" w:lineRule="auto"/>
        <w:ind w:left="140" w:right="486" w:firstLine="412"/>
        <w:jc w:val="both"/>
      </w:pPr>
      <w:r>
        <w:rPr>
          <w:spacing w:val="-2"/>
          <w:w w:val="102"/>
        </w:rPr>
        <w:t>每个任务都代表了一个顺序程序的执行。因此，使用结构化设计方法，每个任务都可以划分为多个模块。转换分析或事务分析方法就是用于实现此目的的。在这个阶段要定义各个模块</w:t>
      </w:r>
      <w:r>
        <w:rPr>
          <w:spacing w:val="-4"/>
          <w:w w:val="102"/>
        </w:rPr>
        <w:t>的功能以及与其他模块之间的接口。此外，还要设计各个模块的内部结构，可以用</w:t>
      </w:r>
      <w:r>
        <w:rPr>
          <w:spacing w:val="-58"/>
        </w:rPr>
        <w:t xml:space="preserve"> </w:t>
      </w:r>
      <w:r>
        <w:rPr>
          <w:spacing w:val="46"/>
          <w:w w:val="102"/>
        </w:rPr>
        <w:t>PD</w:t>
      </w:r>
      <w:r>
        <w:rPr>
          <w:w w:val="102"/>
        </w:rPr>
        <w:t>L</w:t>
      </w:r>
      <w:r>
        <w:rPr>
          <w:spacing w:val="-69"/>
        </w:rPr>
        <w:t xml:space="preserve"> </w:t>
      </w:r>
      <w:r>
        <w:rPr>
          <w:spacing w:val="2"/>
          <w:w w:val="102"/>
        </w:rPr>
        <w:t>语言进</w:t>
      </w:r>
      <w:r>
        <w:rPr>
          <w:spacing w:val="-29"/>
          <w:w w:val="102"/>
        </w:rPr>
        <w:t>行详细的描述。</w:t>
      </w:r>
    </w:p>
    <w:p w14:paraId="038FDDF0">
      <w:pPr>
        <w:pStyle w:val="16"/>
        <w:numPr>
          <w:ilvl w:val="4"/>
          <w:numId w:val="133"/>
        </w:numPr>
        <w:tabs>
          <w:tab w:val="left" w:pos="767"/>
        </w:tabs>
        <w:spacing w:before="77" w:after="0" w:line="240" w:lineRule="auto"/>
        <w:ind w:left="767" w:right="0" w:hanging="214"/>
        <w:jc w:val="left"/>
        <w:rPr>
          <w:sz w:val="20"/>
        </w:rPr>
      </w:pPr>
      <w:r>
        <w:rPr>
          <w:spacing w:val="-2"/>
          <w:sz w:val="20"/>
        </w:rPr>
        <w:t>设计过程的成果</w:t>
      </w:r>
    </w:p>
    <w:p w14:paraId="35107584">
      <w:pPr>
        <w:pStyle w:val="16"/>
        <w:numPr>
          <w:ilvl w:val="5"/>
          <w:numId w:val="133"/>
        </w:numPr>
        <w:tabs>
          <w:tab w:val="left" w:pos="749"/>
        </w:tabs>
        <w:spacing w:before="59" w:after="0" w:line="240" w:lineRule="auto"/>
        <w:ind w:left="749" w:right="0" w:hanging="206"/>
        <w:jc w:val="left"/>
        <w:rPr>
          <w:sz w:val="20"/>
        </w:rPr>
      </w:pPr>
      <w:r>
        <w:rPr>
          <w:rFonts w:ascii="Times New Roman" w:hAnsi="Times New Roman" w:eastAsia="Times New Roman"/>
          <w:spacing w:val="-8"/>
          <w:position w:val="1"/>
          <w:sz w:val="20"/>
        </w:rPr>
        <w:t>RTS</w:t>
      </w:r>
      <w:r>
        <w:rPr>
          <w:rFonts w:ascii="Times New Roman" w:hAnsi="Times New Roman" w:eastAsia="Times New Roman"/>
          <w:spacing w:val="-19"/>
          <w:position w:val="1"/>
          <w:sz w:val="20"/>
        </w:rPr>
        <w:t xml:space="preserve"> </w:t>
      </w:r>
      <w:r>
        <w:rPr>
          <w:rFonts w:ascii="Times New Roman" w:hAnsi="Times New Roman" w:eastAsia="Times New Roman"/>
          <w:spacing w:val="-8"/>
          <w:position w:val="1"/>
          <w:sz w:val="20"/>
        </w:rPr>
        <w:t>A</w:t>
      </w:r>
      <w:r>
        <w:rPr>
          <w:spacing w:val="-9"/>
          <w:sz w:val="20"/>
        </w:rPr>
        <w:t>规范。</w:t>
      </w:r>
    </w:p>
    <w:p w14:paraId="47A80775">
      <w:pPr>
        <w:pStyle w:val="16"/>
        <w:numPr>
          <w:ilvl w:val="5"/>
          <w:numId w:val="133"/>
        </w:numPr>
        <w:tabs>
          <w:tab w:val="left" w:pos="801"/>
          <w:tab w:val="left" w:pos="860"/>
        </w:tabs>
        <w:spacing w:before="52" w:after="0" w:line="314" w:lineRule="auto"/>
        <w:ind w:left="860" w:right="524" w:hanging="317"/>
        <w:jc w:val="left"/>
        <w:rPr>
          <w:sz w:val="20"/>
        </w:rPr>
      </w:pPr>
      <w:r>
        <w:rPr>
          <w:spacing w:val="-2"/>
          <w:sz w:val="20"/>
        </w:rPr>
        <w:t>任务结构规范：任务结构规范定义了系统中的并发任务，并指定了每个任务的功能以及与其他任务之间的接口。</w:t>
      </w:r>
    </w:p>
    <w:p w14:paraId="2C374503">
      <w:pPr>
        <w:pStyle w:val="16"/>
        <w:numPr>
          <w:ilvl w:val="5"/>
          <w:numId w:val="133"/>
        </w:numPr>
        <w:tabs>
          <w:tab w:val="left" w:pos="810"/>
        </w:tabs>
        <w:spacing w:before="0" w:after="0" w:line="218" w:lineRule="exact"/>
        <w:ind w:left="810" w:right="0" w:hanging="267"/>
        <w:jc w:val="left"/>
        <w:rPr>
          <w:sz w:val="20"/>
        </w:rPr>
      </w:pPr>
      <w:r>
        <w:rPr>
          <w:spacing w:val="-1"/>
          <w:sz w:val="20"/>
        </w:rPr>
        <w:t>任务分解：任务分解定义了每个任务分解为模块的过程，以及每个模块的功能、接口和</w:t>
      </w:r>
    </w:p>
    <w:p w14:paraId="14242A65">
      <w:pPr>
        <w:pStyle w:val="11"/>
        <w:spacing w:before="78"/>
        <w:ind w:left="841"/>
      </w:pPr>
      <w:r>
        <w:rPr>
          <w:spacing w:val="-13"/>
        </w:rPr>
        <w:t>使用PD</w:t>
      </w:r>
      <w:r>
        <w:rPr>
          <w:spacing w:val="-44"/>
        </w:rPr>
        <w:t xml:space="preserve"> </w:t>
      </w:r>
      <w:r>
        <w:rPr>
          <w:spacing w:val="-13"/>
        </w:rPr>
        <w:t>L表示的详细设计。</w:t>
      </w:r>
    </w:p>
    <w:p w14:paraId="55F018EB">
      <w:pPr>
        <w:numPr>
          <w:ilvl w:val="0"/>
          <w:numId w:val="136"/>
        </w:numPr>
        <w:tabs>
          <w:tab w:val="left" w:pos="798"/>
        </w:tabs>
        <w:spacing w:before="62"/>
        <w:ind w:left="798" w:right="0" w:hanging="264"/>
        <w:jc w:val="left"/>
        <w:rPr>
          <w:rFonts w:ascii="Microsoft JhengHei" w:eastAsia="Microsoft JhengHei"/>
          <w:b/>
          <w:sz w:val="20"/>
        </w:rPr>
      </w:pPr>
      <w:r>
        <w:rPr>
          <w:rFonts w:ascii="Microsoft JhengHei" w:eastAsia="Microsoft JhengHei"/>
          <w:b/>
          <w:spacing w:val="24"/>
          <w:w w:val="90"/>
          <w:sz w:val="20"/>
        </w:rPr>
        <w:t>DARTS</w:t>
      </w:r>
      <w:r>
        <w:rPr>
          <w:rFonts w:ascii="Microsoft JhengHei" w:eastAsia="Microsoft JhengHei"/>
          <w:b/>
          <w:spacing w:val="-3"/>
          <w:w w:val="90"/>
          <w:sz w:val="20"/>
        </w:rPr>
        <w:t xml:space="preserve"> 开发方法的评价</w:t>
      </w:r>
    </w:p>
    <w:p w14:paraId="450DE5EE">
      <w:pPr>
        <w:pStyle w:val="11"/>
        <w:spacing w:before="83"/>
        <w:ind w:left="553"/>
      </w:pPr>
      <w:r>
        <w:rPr>
          <w:spacing w:val="-3"/>
        </w:rPr>
        <w:t>DARTS</w:t>
      </w:r>
      <w:r>
        <w:rPr>
          <w:spacing w:val="-11"/>
        </w:rPr>
        <w:t xml:space="preserve"> 开发方法的主要优势：</w:t>
      </w:r>
    </w:p>
    <w:p w14:paraId="399E00C9">
      <w:pPr>
        <w:pStyle w:val="16"/>
        <w:numPr>
          <w:ilvl w:val="1"/>
          <w:numId w:val="136"/>
        </w:numPr>
        <w:tabs>
          <w:tab w:val="left" w:pos="812"/>
          <w:tab w:val="left" w:pos="820"/>
        </w:tabs>
        <w:spacing w:before="42" w:after="0" w:line="304" w:lineRule="auto"/>
        <w:ind w:left="812" w:right="525" w:hanging="279"/>
        <w:jc w:val="left"/>
        <w:rPr>
          <w:sz w:val="20"/>
        </w:rPr>
      </w:pPr>
      <w:r>
        <w:rPr>
          <w:spacing w:val="-2"/>
          <w:sz w:val="20"/>
        </w:rPr>
        <w:t xml:space="preserve">强调把系统分解成并发的任务，并提供了确认这些任务的标准。强调并发在并发实时系统的设计中非常重要； </w:t>
      </w:r>
    </w:p>
    <w:p w14:paraId="4196D013">
      <w:pPr>
        <w:pStyle w:val="16"/>
        <w:numPr>
          <w:ilvl w:val="1"/>
          <w:numId w:val="136"/>
        </w:numPr>
        <w:tabs>
          <w:tab w:val="left" w:pos="801"/>
        </w:tabs>
        <w:spacing w:before="0" w:after="0" w:line="240" w:lineRule="auto"/>
        <w:ind w:left="801" w:right="0" w:hanging="258"/>
        <w:jc w:val="left"/>
        <w:rPr>
          <w:sz w:val="20"/>
        </w:rPr>
      </w:pPr>
      <w:r>
        <w:rPr>
          <w:spacing w:val="-10"/>
          <w:sz w:val="20"/>
        </w:rPr>
        <w:t>提供了详细的定义任务间接口的指南；</w:t>
      </w:r>
    </w:p>
    <w:p w14:paraId="2087C1D4">
      <w:pPr>
        <w:pStyle w:val="16"/>
        <w:numPr>
          <w:ilvl w:val="1"/>
          <w:numId w:val="136"/>
        </w:numPr>
        <w:tabs>
          <w:tab w:val="left" w:pos="811"/>
        </w:tabs>
        <w:spacing w:before="52" w:after="0" w:line="240" w:lineRule="auto"/>
        <w:ind w:left="811" w:right="0" w:hanging="277"/>
        <w:jc w:val="left"/>
        <w:rPr>
          <w:sz w:val="20"/>
        </w:rPr>
      </w:pPr>
      <w:r>
        <w:rPr>
          <w:spacing w:val="-4"/>
          <w:sz w:val="20"/>
        </w:rPr>
        <w:t xml:space="preserve">强调了用任务架构图 </w:t>
      </w:r>
      <w:r>
        <w:rPr>
          <w:rFonts w:ascii="Times New Roman" w:hAnsi="Times New Roman" w:eastAsia="Times New Roman"/>
          <w:spacing w:val="-1"/>
          <w:position w:val="1"/>
          <w:sz w:val="20"/>
        </w:rPr>
        <w:t>(STD</w:t>
      </w:r>
      <w:r>
        <w:rPr>
          <w:rFonts w:ascii="Times New Roman" w:hAnsi="Times New Roman" w:eastAsia="Times New Roman"/>
          <w:spacing w:val="12"/>
          <w:position w:val="1"/>
          <w:sz w:val="20"/>
        </w:rPr>
        <w:t xml:space="preserve">) </w:t>
      </w:r>
      <w:r>
        <w:rPr>
          <w:spacing w:val="-2"/>
          <w:sz w:val="20"/>
        </w:rPr>
        <w:t>的重要性，这在实时系统的设计中也非常重要；</w:t>
      </w:r>
    </w:p>
    <w:p w14:paraId="2C66BAB4">
      <w:pPr>
        <w:pStyle w:val="16"/>
        <w:numPr>
          <w:ilvl w:val="1"/>
          <w:numId w:val="136"/>
        </w:numPr>
        <w:tabs>
          <w:tab w:val="left" w:pos="800"/>
          <w:tab w:val="left" w:pos="812"/>
        </w:tabs>
        <w:spacing w:before="69" w:after="0" w:line="300" w:lineRule="auto"/>
        <w:ind w:left="812" w:right="506" w:hanging="279"/>
        <w:jc w:val="both"/>
        <w:rPr>
          <w:sz w:val="20"/>
        </w:rPr>
      </w:pPr>
      <w:r>
        <w:rPr>
          <w:sz w:val="20"/>
        </w:rPr>
        <w:t>提供了从</w:t>
      </w:r>
      <w:r>
        <w:rPr>
          <w:rFonts w:ascii="Times New Roman" w:hAnsi="Times New Roman" w:eastAsia="Times New Roman"/>
          <w:position w:val="1"/>
          <w:sz w:val="20"/>
        </w:rPr>
        <w:t>RTSA</w:t>
      </w:r>
      <w:r>
        <w:rPr>
          <w:spacing w:val="2"/>
          <w:sz w:val="20"/>
        </w:rPr>
        <w:t xml:space="preserve">规格到实时设计的转换。 </w:t>
      </w:r>
      <w:r>
        <w:rPr>
          <w:rFonts w:ascii="Times New Roman" w:hAnsi="Times New Roman" w:eastAsia="Times New Roman"/>
          <w:position w:val="1"/>
          <w:sz w:val="20"/>
        </w:rPr>
        <w:t>DARTS</w:t>
      </w:r>
      <w:r>
        <w:rPr>
          <w:sz w:val="20"/>
        </w:rPr>
        <w:t>方法提供了一些分解规则和一套处理并发任务的设计步骤，使软件设计者可以从</w:t>
      </w:r>
      <w:r>
        <w:rPr>
          <w:spacing w:val="33"/>
          <w:sz w:val="20"/>
        </w:rPr>
        <w:t>RTS</w:t>
      </w:r>
      <w:r>
        <w:rPr>
          <w:spacing w:val="32"/>
          <w:w w:val="150"/>
          <w:sz w:val="20"/>
        </w:rPr>
        <w:t xml:space="preserve"> </w:t>
      </w:r>
      <w:r>
        <w:rPr>
          <w:sz w:val="20"/>
        </w:rPr>
        <w:t>A</w:t>
      </w:r>
      <w:r>
        <w:rPr>
          <w:spacing w:val="-1"/>
          <w:sz w:val="20"/>
        </w:rPr>
        <w:t>规格来设计由并发任务组成的软件设</w:t>
      </w:r>
      <w:r>
        <w:rPr>
          <w:spacing w:val="-4"/>
          <w:sz w:val="20"/>
        </w:rPr>
        <w:t>计。</w:t>
      </w:r>
    </w:p>
    <w:p w14:paraId="5A30D074">
      <w:pPr>
        <w:pStyle w:val="11"/>
        <w:spacing w:line="246" w:lineRule="exact"/>
        <w:ind w:left="534"/>
      </w:pPr>
      <w:r>
        <w:rPr>
          <w:spacing w:val="3"/>
        </w:rPr>
        <w:t>DARTS</w:t>
      </w:r>
      <w:r>
        <w:rPr>
          <w:spacing w:val="-10"/>
        </w:rPr>
        <w:t xml:space="preserve"> 开发方法的不足之处：</w:t>
      </w:r>
    </w:p>
    <w:p w14:paraId="4A80539A">
      <w:pPr>
        <w:pStyle w:val="16"/>
        <w:numPr>
          <w:ilvl w:val="1"/>
          <w:numId w:val="136"/>
        </w:numPr>
        <w:tabs>
          <w:tab w:val="left" w:pos="810"/>
          <w:tab w:val="left" w:pos="841"/>
        </w:tabs>
        <w:spacing w:before="43" w:after="0" w:line="297" w:lineRule="auto"/>
        <w:ind w:left="841" w:right="526" w:hanging="308"/>
        <w:jc w:val="left"/>
        <w:rPr>
          <w:sz w:val="20"/>
        </w:rPr>
      </w:pPr>
      <w:r>
        <w:rPr>
          <w:spacing w:val="-4"/>
          <w:w w:val="102"/>
          <w:sz w:val="20"/>
        </w:rPr>
        <w:t>虽然</w:t>
      </w:r>
      <w:r>
        <w:rPr>
          <w:rFonts w:ascii="Times New Roman" w:hAnsi="Times New Roman" w:eastAsia="Times New Roman"/>
          <w:spacing w:val="2"/>
          <w:w w:val="102"/>
          <w:position w:val="1"/>
          <w:sz w:val="20"/>
        </w:rPr>
        <w:t>DART</w:t>
      </w:r>
      <w:r>
        <w:rPr>
          <w:rFonts w:ascii="Times New Roman" w:hAnsi="Times New Roman" w:eastAsia="Times New Roman"/>
          <w:w w:val="102"/>
          <w:position w:val="1"/>
          <w:sz w:val="20"/>
        </w:rPr>
        <w:t>S</w:t>
      </w:r>
      <w:r>
        <w:rPr>
          <w:spacing w:val="-4"/>
          <w:w w:val="102"/>
          <w:sz w:val="20"/>
        </w:rPr>
        <w:t>方法用</w:t>
      </w:r>
      <w:r>
        <w:rPr>
          <w:rFonts w:ascii="Times New Roman" w:hAnsi="Times New Roman" w:eastAsia="Times New Roman"/>
          <w:w w:val="102"/>
          <w:position w:val="1"/>
          <w:sz w:val="20"/>
        </w:rPr>
        <w:t>IH</w:t>
      </w:r>
      <w:r>
        <w:rPr>
          <w:rFonts w:ascii="Times New Roman" w:hAnsi="Times New Roman" w:eastAsia="Times New Roman"/>
          <w:spacing w:val="-7"/>
          <w:w w:val="102"/>
          <w:position w:val="1"/>
          <w:sz w:val="20"/>
        </w:rPr>
        <w:t>M</w:t>
      </w:r>
      <w:r>
        <w:rPr>
          <w:spacing w:val="-1"/>
          <w:w w:val="102"/>
          <w:sz w:val="20"/>
        </w:rPr>
        <w:t>来封装数据存储，但是它并没有像</w:t>
      </w:r>
      <w:r>
        <w:rPr>
          <w:rFonts w:ascii="Times New Roman" w:hAnsi="Times New Roman" w:eastAsia="Times New Roman"/>
          <w:spacing w:val="5"/>
          <w:w w:val="102"/>
          <w:position w:val="1"/>
          <w:sz w:val="20"/>
        </w:rPr>
        <w:t>NR</w:t>
      </w:r>
      <w:r>
        <w:rPr>
          <w:rFonts w:ascii="Times New Roman" w:hAnsi="Times New Roman" w:eastAsia="Times New Roman"/>
          <w:spacing w:val="11"/>
          <w:w w:val="102"/>
          <w:position w:val="1"/>
          <w:sz w:val="20"/>
        </w:rPr>
        <w:t>L</w:t>
      </w:r>
      <w:r>
        <w:rPr>
          <w:spacing w:val="-4"/>
          <w:w w:val="102"/>
          <w:sz w:val="20"/>
        </w:rPr>
        <w:t>和</w:t>
      </w:r>
      <w:r>
        <w:rPr>
          <w:rFonts w:ascii="Times New Roman" w:hAnsi="Times New Roman" w:eastAsia="Times New Roman"/>
          <w:spacing w:val="-2"/>
          <w:w w:val="102"/>
          <w:position w:val="1"/>
          <w:sz w:val="20"/>
        </w:rPr>
        <w:t>OO</w:t>
      </w:r>
      <w:r>
        <w:rPr>
          <w:rFonts w:ascii="Times New Roman" w:hAnsi="Times New Roman" w:eastAsia="Times New Roman"/>
          <w:spacing w:val="1"/>
          <w:w w:val="102"/>
          <w:position w:val="1"/>
          <w:sz w:val="20"/>
        </w:rPr>
        <w:t>D</w:t>
      </w:r>
      <w:r>
        <w:rPr>
          <w:spacing w:val="-3"/>
          <w:w w:val="102"/>
          <w:sz w:val="20"/>
        </w:rPr>
        <w:t>完全做到了这一</w:t>
      </w:r>
      <w:r>
        <w:rPr>
          <w:spacing w:val="-11"/>
          <w:w w:val="102"/>
          <w:sz w:val="20"/>
        </w:rPr>
        <w:t>点。实际上，它是用结构化的设计方法把任务创建成了程序模块。</w:t>
      </w:r>
    </w:p>
    <w:p w14:paraId="53B51549">
      <w:pPr>
        <w:pStyle w:val="16"/>
        <w:numPr>
          <w:ilvl w:val="1"/>
          <w:numId w:val="136"/>
        </w:numPr>
        <w:tabs>
          <w:tab w:val="left" w:pos="811"/>
        </w:tabs>
        <w:spacing w:before="0" w:after="0" w:line="254" w:lineRule="exact"/>
        <w:ind w:left="811" w:right="0" w:hanging="277"/>
        <w:jc w:val="left"/>
        <w:rPr>
          <w:sz w:val="20"/>
        </w:rPr>
      </w:pPr>
      <w:r>
        <w:rPr>
          <w:sz w:val="20"/>
        </w:rPr>
        <mc:AlternateContent>
          <mc:Choice Requires="wps">
            <w:drawing>
              <wp:anchor distT="0" distB="0" distL="0" distR="0" simplePos="0" relativeHeight="251801600" behindDoc="0" locked="0" layoutInCell="1" allowOverlap="1">
                <wp:simplePos x="0" y="0"/>
                <wp:positionH relativeFrom="page">
                  <wp:posOffset>2877185</wp:posOffset>
                </wp:positionH>
                <wp:positionV relativeFrom="paragraph">
                  <wp:posOffset>459740</wp:posOffset>
                </wp:positionV>
                <wp:extent cx="762000" cy="241300"/>
                <wp:effectExtent l="0" t="0" r="0" b="0"/>
                <wp:wrapNone/>
                <wp:docPr id="1326" name="Textbox 132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984C41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26" o:spid="_x0000_s1026" o:spt="202" type="#_x0000_t202" style="position:absolute;left:0pt;margin-left:226.55pt;margin-top:36.2pt;height:19pt;width:60pt;mso-position-horizontal-relative:page;z-index:251801600;mso-width-relative:page;mso-height-relative:page;" filled="f" stroked="f" coordsize="21600,21600" o:gfxdata="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a&#10;lb/O2AAAAAoBAAAPAAAAAAAAAAEAIAAAACIAAABkcnMvZG93bnJldi54bWxQSwECFAAUAAAACACH&#10;TuJAQlfpnrIBAAB5AwAADgAAAAAAAAABACAAAAAnAQAAZHJzL2Uyb0RvYy54bWxQSwUGAAAAAAYA&#10;BgBZAQAASwUAAAAA&#10;">
                <v:fill on="f" focussize="0,0"/>
                <v:stroke on="f"/>
                <v:imagedata o:title=""/>
                <o:lock v:ext="edit" aspectratio="f"/>
                <v:textbox inset="0mm,0mm,0mm,0mm">
                  <w:txbxContent>
                    <w:p w14:paraId="5984C41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sz w:val="20"/>
        </w:rPr>
        <w:t>用的一个潜在问题就是，如果</w:t>
      </w:r>
      <w:r>
        <w:rPr>
          <w:rFonts w:ascii="Times New Roman" w:hAnsi="Times New Roman" w:eastAsia="Times New Roman"/>
          <w:spacing w:val="-6"/>
          <w:position w:val="1"/>
          <w:sz w:val="20"/>
        </w:rPr>
        <w:t>RTSA</w:t>
      </w:r>
      <w:r>
        <w:rPr>
          <w:spacing w:val="-7"/>
          <w:sz w:val="20"/>
        </w:rPr>
        <w:t>阶段的工作没有做好，创建任务就非常困难。</w:t>
      </w:r>
    </w:p>
    <w:p w14:paraId="2A782C7A">
      <w:pPr>
        <w:pStyle w:val="16"/>
        <w:spacing w:after="0" w:line="254" w:lineRule="exact"/>
        <w:jc w:val="left"/>
        <w:rPr>
          <w:sz w:val="20"/>
        </w:rPr>
        <w:sectPr>
          <w:pgSz w:w="10270" w:h="13140"/>
          <w:pgMar w:top="400" w:right="283" w:bottom="0" w:left="992" w:header="720" w:footer="720" w:gutter="0"/>
          <w:cols w:space="720" w:num="1"/>
        </w:sectPr>
      </w:pPr>
    </w:p>
    <w:p w14:paraId="6A620DBE">
      <w:pPr>
        <w:tabs>
          <w:tab w:val="left" w:pos="1033"/>
        </w:tabs>
        <w:spacing w:before="53"/>
        <w:ind w:left="45" w:right="0" w:firstLine="0"/>
        <w:jc w:val="left"/>
        <w:rPr>
          <w:sz w:val="20"/>
        </w:rPr>
      </w:pPr>
      <w:bookmarkStart w:id="93" w:name="16.4 嵌入式系统软件架构案例分析"/>
      <w:bookmarkEnd w:id="93"/>
      <w:bookmarkStart w:id="94" w:name="16.4.1 鸿蒙操作系统架构案例分析"/>
      <w:bookmarkEnd w:id="94"/>
      <w:r>
        <w:rPr>
          <w:spacing w:val="18"/>
          <w:position w:val="2"/>
          <w:sz w:val="16"/>
        </w:rPr>
        <w:t>590</w:t>
      </w:r>
      <w:r>
        <w:rPr>
          <w:position w:val="2"/>
          <w:sz w:val="16"/>
        </w:rPr>
        <w:tab/>
      </w:r>
      <w:r>
        <w:rPr>
          <w:spacing w:val="-14"/>
          <w:sz w:val="20"/>
        </w:rPr>
        <w:t>系统架构设计师教程(第2版)</w:t>
      </w:r>
    </w:p>
    <w:p w14:paraId="0A81E90B">
      <w:pPr>
        <w:pStyle w:val="3"/>
        <w:numPr>
          <w:ilvl w:val="1"/>
          <w:numId w:val="138"/>
        </w:numPr>
        <w:tabs>
          <w:tab w:val="left" w:pos="1017"/>
        </w:tabs>
        <w:spacing w:before="242" w:after="0" w:line="240" w:lineRule="auto"/>
        <w:ind w:left="1017" w:right="0" w:hanging="598"/>
        <w:jc w:val="left"/>
      </w:pPr>
      <w:r>
        <w:rPr>
          <w:color w:val="006DC3"/>
          <w:spacing w:val="-1"/>
        </w:rPr>
        <w:t>嵌入式系统软件架构案例分析</w:t>
      </w:r>
    </w:p>
    <w:p w14:paraId="4C7F671D">
      <w:pPr>
        <w:numPr>
          <w:ilvl w:val="2"/>
          <w:numId w:val="138"/>
        </w:numPr>
        <w:tabs>
          <w:tab w:val="left" w:pos="1120"/>
        </w:tabs>
        <w:spacing w:before="168"/>
        <w:ind w:left="1120" w:right="0" w:hanging="701"/>
        <w:jc w:val="left"/>
        <w:rPr>
          <w:color w:val="0070C8"/>
          <w:sz w:val="23"/>
        </w:rPr>
      </w:pPr>
      <w:r>
        <w:rPr>
          <w:color w:val="0070C8"/>
          <w:spacing w:val="-7"/>
          <w:sz w:val="25"/>
        </w:rPr>
        <w:t>鸿蒙操作系统架构案例分析</w:t>
      </w:r>
    </w:p>
    <w:p w14:paraId="0A3C6CB5">
      <w:pPr>
        <w:pStyle w:val="11"/>
        <w:spacing w:before="168" w:line="278" w:lineRule="auto"/>
        <w:ind w:left="381" w:right="119" w:firstLine="403"/>
        <w:jc w:val="both"/>
      </w:pPr>
      <w:r>
        <w:t>鸿蒙操作系统 (HarmonyOS) 是华为公司研制的一款自主版权的操作系统，是一款“面向</w:t>
      </w:r>
      <w:r>
        <w:rPr>
          <w:spacing w:val="-1"/>
        </w:rPr>
        <w:t>未来”、面向全场景(移动办公、运动健康、社交通信、媒体娱乐等)的分布式操作系统。在传</w:t>
      </w:r>
    </w:p>
    <w:p w14:paraId="76717E08">
      <w:pPr>
        <w:pStyle w:val="11"/>
        <w:spacing w:before="36" w:line="264" w:lineRule="auto"/>
        <w:ind w:left="409" w:right="124" w:hanging="29"/>
        <w:jc w:val="both"/>
      </w:pPr>
      <w:r>
        <w:rPr>
          <w:spacing w:val="-2"/>
        </w:rPr>
        <w:t xml:space="preserve">统的单设备系统能力的基础上， </w:t>
      </w:r>
      <w:r>
        <w:rPr>
          <w:spacing w:val="2"/>
        </w:rPr>
        <w:t>HarmonyOS</w:t>
      </w:r>
      <w:r>
        <w:rPr>
          <w:spacing w:val="-5"/>
        </w:rPr>
        <w:t xml:space="preserve"> 提出了基于同一套系统能力、适配多种终端形态的</w:t>
      </w:r>
      <w:r>
        <w:rPr>
          <w:spacing w:val="-2"/>
        </w:rPr>
        <w:t>分布式理念，能够支持多种终端设备的能力。</w:t>
      </w:r>
    </w:p>
    <w:p w14:paraId="67CC4EB1">
      <w:pPr>
        <w:pStyle w:val="11"/>
        <w:spacing w:before="33" w:line="285" w:lineRule="auto"/>
        <w:ind w:left="371" w:right="108" w:firstLine="403"/>
        <w:jc w:val="both"/>
      </w:pPr>
      <w:r>
        <w:rPr>
          <w:spacing w:val="15"/>
          <w:w w:val="102"/>
        </w:rPr>
        <w:t>鸿蒙</w:t>
      </w:r>
      <w:r>
        <w:rPr>
          <w:spacing w:val="-32"/>
        </w:rPr>
        <w:t xml:space="preserve"> </w:t>
      </w:r>
      <w:r>
        <w:rPr>
          <w:spacing w:val="15"/>
          <w:w w:val="102"/>
        </w:rPr>
        <w:t>(HarmonyOS</w:t>
      </w:r>
      <w:r>
        <w:rPr>
          <w:w w:val="102"/>
        </w:rPr>
        <w:t>)</w:t>
      </w:r>
      <w:r>
        <w:rPr>
          <w:spacing w:val="-28"/>
        </w:rPr>
        <w:t xml:space="preserve"> </w:t>
      </w:r>
      <w:r>
        <w:rPr>
          <w:spacing w:val="2"/>
          <w:w w:val="102"/>
        </w:rPr>
        <w:t>整体采用分层的层次化设计，从下向上依次为：内核层、系统服务</w:t>
      </w:r>
      <w:r>
        <w:rPr>
          <w:spacing w:val="4"/>
          <w:w w:val="102"/>
        </w:rPr>
        <w:t>层、框架层和应用层。系统功能按照“系统”→“子系统”→“功能/模块”逐级展开，在</w:t>
      </w:r>
      <w:r>
        <w:rPr>
          <w:spacing w:val="7"/>
          <w:w w:val="102"/>
        </w:rPr>
        <w:t>多设备部署场景下，支持根据实际需求裁剪某些非必要的子系统或功能/模块，如图16-27</w:t>
      </w:r>
      <w:r>
        <w:rPr>
          <w:spacing w:val="-40"/>
          <w:w w:val="102"/>
        </w:rPr>
        <w:t>所示。</w:t>
      </w:r>
    </w:p>
    <w:p w14:paraId="7D4A0927">
      <w:pPr>
        <w:pStyle w:val="11"/>
        <w:spacing w:before="54"/>
        <w:rPr>
          <w:sz w:val="13"/>
        </w:rPr>
      </w:pPr>
    </w:p>
    <w:p w14:paraId="5349388C">
      <w:pPr>
        <w:spacing w:before="0" w:line="142" w:lineRule="exact"/>
        <w:ind w:left="496" w:right="0" w:firstLine="0"/>
        <w:jc w:val="left"/>
        <w:rPr>
          <w:sz w:val="13"/>
        </w:rPr>
      </w:pPr>
      <w:r>
        <w:rPr>
          <w:spacing w:val="-10"/>
          <w:sz w:val="13"/>
        </w:rPr>
        <w:t>应</w:t>
      </w:r>
    </w:p>
    <w:p w14:paraId="429CDEA4">
      <w:pPr>
        <w:tabs>
          <w:tab w:val="left" w:pos="1877"/>
          <w:tab w:val="left" w:pos="2779"/>
          <w:tab w:val="left" w:pos="3844"/>
          <w:tab w:val="left" w:pos="4823"/>
          <w:tab w:val="left" w:pos="6963"/>
        </w:tabs>
        <w:spacing w:before="0" w:line="198" w:lineRule="exact"/>
        <w:ind w:left="496" w:right="0" w:firstLine="0"/>
        <w:jc w:val="left"/>
        <w:rPr>
          <w:position w:val="2"/>
          <w:sz w:val="16"/>
        </w:rPr>
      </w:pPr>
      <w:r>
        <w:rPr>
          <w:spacing w:val="-6"/>
          <w:position w:val="3"/>
          <w:sz w:val="13"/>
        </w:rPr>
        <w:t>用</w:t>
      </w:r>
      <w:r>
        <w:rPr>
          <w:spacing w:val="57"/>
          <w:position w:val="3"/>
          <w:sz w:val="13"/>
        </w:rPr>
        <w:t xml:space="preserve"> </w:t>
      </w:r>
      <w:r>
        <w:rPr>
          <w:spacing w:val="-6"/>
          <w:sz w:val="20"/>
        </w:rPr>
        <w:t>系统应</w:t>
      </w:r>
      <w:r>
        <w:rPr>
          <w:spacing w:val="-10"/>
          <w:sz w:val="20"/>
        </w:rPr>
        <w:t>用</w:t>
      </w:r>
      <w:r>
        <w:rPr>
          <w:sz w:val="20"/>
        </w:rPr>
        <w:tab/>
      </w:r>
      <w:r>
        <w:rPr>
          <w:spacing w:val="18"/>
          <w:position w:val="2"/>
          <w:sz w:val="14"/>
        </w:rPr>
        <w:t>桌</w:t>
      </w:r>
      <w:r>
        <w:rPr>
          <w:spacing w:val="-10"/>
          <w:position w:val="2"/>
          <w:sz w:val="14"/>
        </w:rPr>
        <w:t>面</w:t>
      </w:r>
      <w:r>
        <w:rPr>
          <w:position w:val="2"/>
          <w:sz w:val="14"/>
        </w:rPr>
        <w:tab/>
      </w:r>
      <w:r>
        <w:rPr>
          <w:spacing w:val="-14"/>
          <w:position w:val="1"/>
          <w:sz w:val="16"/>
        </w:rPr>
        <w:t>控制栏</w:t>
      </w:r>
      <w:r>
        <w:rPr>
          <w:position w:val="1"/>
          <w:sz w:val="16"/>
        </w:rPr>
        <w:tab/>
      </w:r>
      <w:r>
        <w:rPr>
          <w:spacing w:val="-28"/>
          <w:position w:val="1"/>
          <w:sz w:val="16"/>
        </w:rPr>
        <w:t>设</w:t>
      </w:r>
      <w:r>
        <w:rPr>
          <w:spacing w:val="-10"/>
          <w:position w:val="1"/>
          <w:sz w:val="16"/>
        </w:rPr>
        <w:t>置</w:t>
      </w:r>
      <w:r>
        <w:rPr>
          <w:position w:val="1"/>
          <w:sz w:val="16"/>
        </w:rPr>
        <w:tab/>
      </w:r>
      <w:r>
        <w:rPr>
          <w:spacing w:val="-28"/>
          <w:position w:val="1"/>
          <w:sz w:val="16"/>
        </w:rPr>
        <w:t>电</w:t>
      </w:r>
      <w:r>
        <w:rPr>
          <w:spacing w:val="-10"/>
          <w:position w:val="1"/>
          <w:sz w:val="16"/>
        </w:rPr>
        <w:t>话</w:t>
      </w:r>
      <w:r>
        <w:rPr>
          <w:position w:val="1"/>
          <w:sz w:val="16"/>
        </w:rPr>
        <w:tab/>
      </w:r>
      <w:r>
        <w:rPr>
          <w:spacing w:val="-20"/>
          <w:position w:val="2"/>
          <w:sz w:val="16"/>
        </w:rPr>
        <w:t>扩展应用/三方应用</w:t>
      </w:r>
    </w:p>
    <w:p w14:paraId="1AB15E40">
      <w:pPr>
        <w:spacing w:before="0" w:line="134" w:lineRule="exact"/>
        <w:ind w:left="496" w:right="0" w:firstLine="0"/>
        <w:jc w:val="left"/>
        <w:rPr>
          <w:sz w:val="13"/>
        </w:rPr>
      </w:pPr>
      <w:r>
        <w:rPr>
          <w:spacing w:val="-10"/>
          <w:sz w:val="13"/>
        </w:rPr>
        <w:t>层</w:t>
      </w:r>
    </w:p>
    <w:p w14:paraId="5519A909">
      <w:pPr>
        <w:pStyle w:val="11"/>
        <w:spacing w:before="11"/>
        <w:rPr>
          <w:sz w:val="19"/>
        </w:rPr>
      </w:pPr>
    </w:p>
    <w:p w14:paraId="6806BF4F">
      <w:pPr>
        <w:pStyle w:val="11"/>
        <w:spacing w:after="0"/>
        <w:rPr>
          <w:sz w:val="19"/>
        </w:rPr>
        <w:sectPr>
          <w:pgSz w:w="10200" w:h="13010"/>
          <w:pgMar w:top="380" w:right="992" w:bottom="0" w:left="425" w:header="720" w:footer="720" w:gutter="0"/>
          <w:cols w:space="720" w:num="1"/>
        </w:sectPr>
      </w:pPr>
    </w:p>
    <w:p w14:paraId="779733BF">
      <w:pPr>
        <w:spacing w:before="84" w:line="172" w:lineRule="exact"/>
        <w:ind w:left="966" w:right="0" w:firstLine="0"/>
        <w:jc w:val="left"/>
        <w:rPr>
          <w:sz w:val="16"/>
        </w:rPr>
      </w:pPr>
      <w:r>
        <w:rPr>
          <w:spacing w:val="-20"/>
          <w:sz w:val="16"/>
        </w:rPr>
        <w:t>系统基本能力子系统集</w:t>
      </w:r>
    </w:p>
    <w:p w14:paraId="33A4668B">
      <w:pPr>
        <w:spacing w:before="0" w:line="123" w:lineRule="exact"/>
        <w:ind w:left="505" w:right="0" w:firstLine="0"/>
        <w:jc w:val="left"/>
        <w:rPr>
          <w:sz w:val="13"/>
        </w:rPr>
      </w:pPr>
      <w:r>
        <w:rPr>
          <w:spacing w:val="-10"/>
          <w:sz w:val="13"/>
        </w:rPr>
        <w:t>应</w:t>
      </w:r>
    </w:p>
    <w:p w14:paraId="1F86371E">
      <w:pPr>
        <w:tabs>
          <w:tab w:val="left" w:pos="937"/>
          <w:tab w:val="left" w:pos="1580"/>
        </w:tabs>
        <w:spacing w:before="0" w:line="220" w:lineRule="auto"/>
        <w:ind w:left="505" w:right="0" w:firstLine="0"/>
        <w:jc w:val="left"/>
        <w:rPr>
          <w:position w:val="-9"/>
          <w:sz w:val="14"/>
        </w:rPr>
      </w:pPr>
      <w:r>
        <w:rPr>
          <w:position w:val="-9"/>
          <w:sz w:val="14"/>
        </w:rPr>
        <mc:AlternateContent>
          <mc:Choice Requires="wps">
            <w:drawing>
              <wp:anchor distT="0" distB="0" distL="0" distR="0" simplePos="0" relativeHeight="252088320" behindDoc="1" locked="0" layoutInCell="1" allowOverlap="1">
                <wp:simplePos x="0" y="0"/>
                <wp:positionH relativeFrom="page">
                  <wp:posOffset>590550</wp:posOffset>
                </wp:positionH>
                <wp:positionV relativeFrom="paragraph">
                  <wp:posOffset>107950</wp:posOffset>
                </wp:positionV>
                <wp:extent cx="81280" cy="92710"/>
                <wp:effectExtent l="0" t="0" r="0" b="0"/>
                <wp:wrapNone/>
                <wp:docPr id="1327" name="Textbox 1327"/>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6840E573">
                            <w:pPr>
                              <w:spacing w:before="0" w:line="146" w:lineRule="exact"/>
                              <w:ind w:left="0" w:right="0" w:firstLine="0"/>
                              <w:jc w:val="left"/>
                              <w:rPr>
                                <w:sz w:val="13"/>
                              </w:rPr>
                            </w:pPr>
                            <w:r>
                              <w:rPr>
                                <w:spacing w:val="-12"/>
                                <w:sz w:val="13"/>
                              </w:rPr>
                              <w:t>框</w:t>
                            </w:r>
                          </w:p>
                        </w:txbxContent>
                      </wps:txbx>
                      <wps:bodyPr wrap="square" lIns="0" tIns="0" rIns="0" bIns="0" rtlCol="0">
                        <a:noAutofit/>
                      </wps:bodyPr>
                    </wps:wsp>
                  </a:graphicData>
                </a:graphic>
              </wp:anchor>
            </w:drawing>
          </mc:Choice>
          <mc:Fallback>
            <w:pict>
              <v:shape id="Textbox 1327" o:spid="_x0000_s1026" o:spt="202" type="#_x0000_t202" style="position:absolute;left:0pt;margin-left:46.5pt;margin-top:8.5pt;height:7.3pt;width:6.4pt;mso-position-horizontal-relative:page;z-index:-251228160;mso-width-relative:page;mso-height-relative:page;" filled="f" stroked="f" coordsize="21600,21600" o:gfxdata="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LQV&#10;vQXXAAAACAEAAA8AAAAAAAAAAQAgAAAAIgAAAGRycy9kb3ducmV2LnhtbFBLAQIUABQAAAAIAIdO&#10;4kCl9uPysgEAAHcDAAAOAAAAAAAAAAEAIAAAACYBAABkcnMvZTJvRG9jLnhtbFBLBQYAAAAABgAG&#10;AFkBAABKBQAAAAA=&#10;">
                <v:fill on="f" focussize="0,0"/>
                <v:stroke on="f"/>
                <v:imagedata o:title=""/>
                <o:lock v:ext="edit" aspectratio="f"/>
                <v:textbox inset="0mm,0mm,0mm,0mm">
                  <w:txbxContent>
                    <w:p w14:paraId="6840E573">
                      <w:pPr>
                        <w:spacing w:before="0" w:line="146" w:lineRule="exact"/>
                        <w:ind w:left="0" w:right="0" w:firstLine="0"/>
                        <w:jc w:val="left"/>
                        <w:rPr>
                          <w:sz w:val="13"/>
                        </w:rPr>
                      </w:pPr>
                      <w:r>
                        <w:rPr>
                          <w:spacing w:val="-12"/>
                          <w:sz w:val="13"/>
                        </w:rPr>
                        <w:t>框</w:t>
                      </w:r>
                    </w:p>
                  </w:txbxContent>
                </v:textbox>
              </v:shape>
            </w:pict>
          </mc:Fallback>
        </mc:AlternateContent>
      </w:r>
      <w:r>
        <w:rPr>
          <w:spacing w:val="-10"/>
          <w:sz w:val="13"/>
        </w:rPr>
        <w:t>用</w:t>
      </w:r>
      <w:r>
        <w:rPr>
          <w:sz w:val="13"/>
        </w:rPr>
        <w:tab/>
      </w:r>
      <w:r>
        <w:rPr>
          <w:spacing w:val="-10"/>
          <w:sz w:val="14"/>
        </w:rPr>
        <w:t>UI框架</w:t>
      </w:r>
      <w:r>
        <w:rPr>
          <w:sz w:val="14"/>
        </w:rPr>
        <w:tab/>
      </w:r>
      <w:r>
        <w:rPr>
          <w:spacing w:val="-16"/>
          <w:position w:val="-9"/>
          <w:sz w:val="14"/>
        </w:rPr>
        <w:t>用户程序</w:t>
      </w:r>
    </w:p>
    <w:p w14:paraId="4D3296B1">
      <w:pPr>
        <w:tabs>
          <w:tab w:val="left" w:pos="2156"/>
          <w:tab w:val="left" w:pos="3816"/>
        </w:tabs>
        <w:spacing w:before="104"/>
        <w:ind w:left="505" w:right="0" w:firstLine="0"/>
        <w:jc w:val="left"/>
        <w:rPr>
          <w:position w:val="2"/>
          <w:sz w:val="14"/>
        </w:rPr>
      </w:pPr>
      <w:r>
        <w:br w:type="column"/>
      </w:r>
      <w:r>
        <w:rPr>
          <w:spacing w:val="-20"/>
          <w:sz w:val="14"/>
        </w:rPr>
        <w:t>基础软件服务子系统集</w:t>
      </w:r>
      <w:r>
        <w:rPr>
          <w:sz w:val="14"/>
        </w:rPr>
        <w:tab/>
      </w:r>
      <w:r>
        <w:rPr>
          <w:spacing w:val="-16"/>
          <w:position w:val="1"/>
          <w:sz w:val="14"/>
        </w:rPr>
        <w:t>增强软件服务子系统集</w:t>
      </w:r>
      <w:r>
        <w:rPr>
          <w:position w:val="1"/>
          <w:sz w:val="14"/>
        </w:rPr>
        <w:tab/>
      </w:r>
      <w:r>
        <w:rPr>
          <w:spacing w:val="-14"/>
          <w:position w:val="2"/>
          <w:sz w:val="14"/>
        </w:rPr>
        <w:t>硬件服务子系统集</w:t>
      </w:r>
    </w:p>
    <w:p w14:paraId="470911A1">
      <w:pPr>
        <w:spacing w:after="0"/>
        <w:jc w:val="left"/>
        <w:rPr>
          <w:position w:val="2"/>
          <w:sz w:val="14"/>
        </w:rPr>
        <w:sectPr>
          <w:type w:val="continuous"/>
          <w:pgSz w:w="10200" w:h="13010"/>
          <w:pgMar w:top="1460" w:right="992" w:bottom="0" w:left="425" w:header="720" w:footer="720" w:gutter="0"/>
          <w:cols w:equalWidth="0" w:num="2">
            <w:col w:w="2423" w:space="984"/>
            <w:col w:w="5376"/>
          </w:cols>
        </w:sectPr>
      </w:pPr>
    </w:p>
    <w:p w14:paraId="138BF279">
      <w:pPr>
        <w:tabs>
          <w:tab w:val="left" w:pos="841"/>
          <w:tab w:val="left" w:pos="1705"/>
        </w:tabs>
        <w:spacing w:before="0" w:line="220" w:lineRule="exact"/>
        <w:ind w:left="505" w:right="0" w:firstLine="0"/>
        <w:jc w:val="left"/>
        <w:rPr>
          <w:position w:val="9"/>
          <w:sz w:val="14"/>
        </w:rPr>
      </w:pPr>
      <w:r>
        <w:rPr>
          <w:spacing w:val="-10"/>
          <w:position w:val="4"/>
          <w:sz w:val="13"/>
        </w:rPr>
        <w:t>架</w:t>
      </w:r>
      <w:r>
        <w:rPr>
          <w:position w:val="4"/>
          <w:sz w:val="13"/>
        </w:rPr>
        <w:tab/>
      </w:r>
      <w:r>
        <w:rPr>
          <w:spacing w:val="-22"/>
          <w:sz w:val="14"/>
        </w:rPr>
        <w:t>Ability框架</w:t>
      </w:r>
      <w:r>
        <w:rPr>
          <w:sz w:val="14"/>
        </w:rPr>
        <w:tab/>
      </w:r>
      <w:r>
        <w:rPr>
          <w:spacing w:val="-40"/>
          <w:position w:val="9"/>
          <w:sz w:val="14"/>
        </w:rPr>
        <w:t>框</w:t>
      </w:r>
      <w:r>
        <w:rPr>
          <w:spacing w:val="-70"/>
          <w:position w:val="9"/>
          <w:sz w:val="14"/>
        </w:rPr>
        <w:t>架</w:t>
      </w:r>
    </w:p>
    <w:p w14:paraId="19E71C5B">
      <w:pPr>
        <w:spacing w:before="0" w:line="139" w:lineRule="exact"/>
        <w:ind w:left="505" w:right="0" w:firstLine="0"/>
        <w:jc w:val="left"/>
        <w:rPr>
          <w:sz w:val="13"/>
        </w:rPr>
      </w:pPr>
      <w:r>
        <w:rPr>
          <w:spacing w:val="-10"/>
          <w:sz w:val="13"/>
        </w:rPr>
        <w:t>层</w:t>
      </w:r>
    </w:p>
    <w:p w14:paraId="31205609">
      <w:pPr>
        <w:pStyle w:val="11"/>
        <w:spacing w:before="109"/>
        <w:rPr>
          <w:sz w:val="13"/>
        </w:rPr>
      </w:pPr>
    </w:p>
    <w:p w14:paraId="0B640C8B">
      <w:pPr>
        <w:spacing w:before="0"/>
        <w:ind w:left="1023" w:right="0" w:firstLine="0"/>
        <w:jc w:val="left"/>
        <w:rPr>
          <w:sz w:val="14"/>
        </w:rPr>
      </w:pPr>
      <w:r>
        <w:rPr>
          <w:spacing w:val="-18"/>
          <w:sz w:val="14"/>
        </w:rPr>
        <w:t>分布式任务调度</w:t>
      </w:r>
    </w:p>
    <w:p w14:paraId="777C7924">
      <w:pPr>
        <w:tabs>
          <w:tab w:val="left" w:pos="1023"/>
        </w:tabs>
        <w:spacing w:before="20"/>
        <w:ind w:left="505" w:right="0" w:firstLine="0"/>
        <w:jc w:val="left"/>
        <w:rPr>
          <w:sz w:val="14"/>
        </w:rPr>
      </w:pPr>
      <w:r>
        <w:rPr>
          <w:sz w:val="14"/>
        </w:rPr>
        <mc:AlternateContent>
          <mc:Choice Requires="wps">
            <w:drawing>
              <wp:anchor distT="0" distB="0" distL="0" distR="0" simplePos="0" relativeHeight="252093440" behindDoc="1" locked="0" layoutInCell="1" allowOverlap="1">
                <wp:simplePos x="0" y="0"/>
                <wp:positionH relativeFrom="page">
                  <wp:posOffset>590550</wp:posOffset>
                </wp:positionH>
                <wp:positionV relativeFrom="paragraph">
                  <wp:posOffset>118110</wp:posOffset>
                </wp:positionV>
                <wp:extent cx="81280" cy="92710"/>
                <wp:effectExtent l="0" t="0" r="0" b="0"/>
                <wp:wrapNone/>
                <wp:docPr id="1328" name="Textbox 1328"/>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71B4120E">
                            <w:pPr>
                              <w:spacing w:before="0" w:line="146" w:lineRule="exact"/>
                              <w:ind w:left="0" w:right="0" w:firstLine="0"/>
                              <w:jc w:val="left"/>
                              <w:rPr>
                                <w:sz w:val="13"/>
                              </w:rPr>
                            </w:pPr>
                            <w:r>
                              <w:rPr>
                                <w:spacing w:val="-12"/>
                                <w:sz w:val="13"/>
                              </w:rPr>
                              <w:t>统</w:t>
                            </w:r>
                          </w:p>
                        </w:txbxContent>
                      </wps:txbx>
                      <wps:bodyPr wrap="square" lIns="0" tIns="0" rIns="0" bIns="0" rtlCol="0">
                        <a:noAutofit/>
                      </wps:bodyPr>
                    </wps:wsp>
                  </a:graphicData>
                </a:graphic>
              </wp:anchor>
            </w:drawing>
          </mc:Choice>
          <mc:Fallback>
            <w:pict>
              <v:shape id="Textbox 1328" o:spid="_x0000_s1026" o:spt="202" type="#_x0000_t202" style="position:absolute;left:0pt;margin-left:46.5pt;margin-top:9.3pt;height:7.3pt;width:6.4pt;mso-position-horizontal-relative:page;z-index:-251223040;mso-width-relative:page;mso-height-relative:page;" filled="f" stroked="f" coordsize="21600,21600" o:gfxdata="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h11P&#10;B9cAAAAIAQAADwAAAAAAAAABACAAAAAiAAAAZHJzL2Rvd25yZXYueG1sUEsBAhQAFAAAAAgAh07i&#10;QJyG+gaxAQAAdwMAAA4AAAAAAAAAAQAgAAAAJgEAAGRycy9lMm9Eb2MueG1sUEsFBgAAAAAGAAYA&#10;WQEAAEkFAAAAAA==&#10;">
                <v:fill on="f" focussize="0,0"/>
                <v:stroke on="f"/>
                <v:imagedata o:title=""/>
                <o:lock v:ext="edit" aspectratio="f"/>
                <v:textbox inset="0mm,0mm,0mm,0mm">
                  <w:txbxContent>
                    <w:p w14:paraId="71B4120E">
                      <w:pPr>
                        <w:spacing w:before="0" w:line="146" w:lineRule="exact"/>
                        <w:ind w:left="0" w:right="0" w:firstLine="0"/>
                        <w:jc w:val="left"/>
                        <w:rPr>
                          <w:sz w:val="13"/>
                        </w:rPr>
                      </w:pPr>
                      <w:r>
                        <w:rPr>
                          <w:spacing w:val="-12"/>
                          <w:sz w:val="13"/>
                        </w:rPr>
                        <w:t>统</w:t>
                      </w:r>
                    </w:p>
                  </w:txbxContent>
                </v:textbox>
              </v:shape>
            </w:pict>
          </mc:Fallback>
        </mc:AlternateContent>
      </w:r>
      <w:r>
        <w:rPr>
          <w:spacing w:val="-10"/>
          <w:position w:val="10"/>
          <w:sz w:val="13"/>
        </w:rPr>
        <w:t>系</w:t>
      </w:r>
      <w:r>
        <w:rPr>
          <w:position w:val="10"/>
          <w:sz w:val="13"/>
        </w:rPr>
        <w:tab/>
      </w:r>
      <w:r>
        <w:rPr>
          <w:spacing w:val="-18"/>
          <w:sz w:val="14"/>
        </w:rPr>
        <w:t>分布式数据管理</w:t>
      </w:r>
    </w:p>
    <w:p w14:paraId="511F6408">
      <w:pPr>
        <w:tabs>
          <w:tab w:val="left" w:pos="1090"/>
        </w:tabs>
        <w:spacing w:before="28"/>
        <w:ind w:left="505" w:right="0" w:firstLine="0"/>
        <w:jc w:val="left"/>
        <w:rPr>
          <w:sz w:val="14"/>
        </w:rPr>
      </w:pPr>
      <w:r>
        <w:rPr>
          <w:sz w:val="14"/>
        </w:rPr>
        <mc:AlternateContent>
          <mc:Choice Requires="wps">
            <w:drawing>
              <wp:anchor distT="0" distB="0" distL="0" distR="0" simplePos="0" relativeHeight="252094464" behindDoc="1" locked="0" layoutInCell="1" allowOverlap="1">
                <wp:simplePos x="0" y="0"/>
                <wp:positionH relativeFrom="page">
                  <wp:posOffset>590550</wp:posOffset>
                </wp:positionH>
                <wp:positionV relativeFrom="paragraph">
                  <wp:posOffset>123190</wp:posOffset>
                </wp:positionV>
                <wp:extent cx="81280" cy="92710"/>
                <wp:effectExtent l="0" t="0" r="0" b="0"/>
                <wp:wrapNone/>
                <wp:docPr id="1329" name="Textbox 1329"/>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37F6B7E8">
                            <w:pPr>
                              <w:spacing w:before="0" w:line="146" w:lineRule="exact"/>
                              <w:ind w:left="0" w:right="0" w:firstLine="0"/>
                              <w:jc w:val="left"/>
                              <w:rPr>
                                <w:sz w:val="13"/>
                              </w:rPr>
                            </w:pPr>
                            <w:r>
                              <w:rPr>
                                <w:spacing w:val="-12"/>
                                <w:sz w:val="13"/>
                              </w:rPr>
                              <w:t>务</w:t>
                            </w:r>
                          </w:p>
                        </w:txbxContent>
                      </wps:txbx>
                      <wps:bodyPr wrap="square" lIns="0" tIns="0" rIns="0" bIns="0" rtlCol="0">
                        <a:noAutofit/>
                      </wps:bodyPr>
                    </wps:wsp>
                  </a:graphicData>
                </a:graphic>
              </wp:anchor>
            </w:drawing>
          </mc:Choice>
          <mc:Fallback>
            <w:pict>
              <v:shape id="Textbox 1329" o:spid="_x0000_s1026" o:spt="202" type="#_x0000_t202" style="position:absolute;left:0pt;margin-left:46.5pt;margin-top:9.7pt;height:7.3pt;width:6.4pt;mso-position-horizontal-relative:page;z-index:-251222016;mso-width-relative:page;mso-height-relative:page;" filled="f" stroked="f" coordsize="21600,21600" o:gfxdata="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FF&#10;3+PXAAAACAEAAA8AAAAAAAAAAQAgAAAAIgAAAGRycy9kb3ducmV2LnhtbFBLAQIUABQAAAAIAIdO&#10;4kC+QMTpsgEAAHcDAAAOAAAAAAAAAAEAIAAAACYBAABkcnMvZTJvRG9jLnhtbFBLBQYAAAAABgAG&#10;AFkBAABKBQAAAAA=&#10;">
                <v:fill on="f" focussize="0,0"/>
                <v:stroke on="f"/>
                <v:imagedata o:title=""/>
                <o:lock v:ext="edit" aspectratio="f"/>
                <v:textbox inset="0mm,0mm,0mm,0mm">
                  <w:txbxContent>
                    <w:p w14:paraId="37F6B7E8">
                      <w:pPr>
                        <w:spacing w:before="0" w:line="146" w:lineRule="exact"/>
                        <w:ind w:left="0" w:right="0" w:firstLine="0"/>
                        <w:jc w:val="left"/>
                        <w:rPr>
                          <w:sz w:val="13"/>
                        </w:rPr>
                      </w:pPr>
                      <w:r>
                        <w:rPr>
                          <w:spacing w:val="-12"/>
                          <w:sz w:val="13"/>
                        </w:rPr>
                        <w:t>务</w:t>
                      </w:r>
                    </w:p>
                  </w:txbxContent>
                </v:textbox>
              </v:shape>
            </w:pict>
          </mc:Fallback>
        </mc:AlternateContent>
      </w:r>
      <w:r>
        <w:rPr>
          <w:spacing w:val="-10"/>
          <w:position w:val="9"/>
          <w:sz w:val="13"/>
        </w:rPr>
        <w:t>服</w:t>
      </w:r>
      <w:r>
        <w:rPr>
          <w:position w:val="9"/>
          <w:sz w:val="13"/>
        </w:rPr>
        <w:tab/>
      </w:r>
      <w:r>
        <w:rPr>
          <w:spacing w:val="-22"/>
          <w:sz w:val="14"/>
        </w:rPr>
        <w:t>分布式软总线</w:t>
      </w:r>
    </w:p>
    <w:p w14:paraId="39BDCDA3">
      <w:pPr>
        <w:tabs>
          <w:tab w:val="left" w:pos="1138"/>
        </w:tabs>
        <w:spacing w:before="38" w:line="127" w:lineRule="exact"/>
        <w:ind w:left="505" w:right="0" w:firstLine="0"/>
        <w:jc w:val="left"/>
        <w:rPr>
          <w:sz w:val="14"/>
        </w:rPr>
      </w:pPr>
      <w:r>
        <w:rPr>
          <w:spacing w:val="-10"/>
          <w:position w:val="5"/>
          <w:sz w:val="13"/>
        </w:rPr>
        <w:t>层</w:t>
      </w:r>
      <w:r>
        <w:rPr>
          <w:position w:val="5"/>
          <w:sz w:val="13"/>
        </w:rPr>
        <w:tab/>
      </w:r>
      <w:r>
        <w:rPr>
          <w:spacing w:val="-16"/>
          <w:sz w:val="14"/>
        </w:rPr>
        <w:t>方舟多语言</w:t>
      </w:r>
    </w:p>
    <w:p w14:paraId="6430C409">
      <w:pPr>
        <w:spacing w:before="110" w:line="145" w:lineRule="exact"/>
        <w:ind w:left="305" w:right="0" w:firstLine="0"/>
        <w:jc w:val="left"/>
        <w:rPr>
          <w:sz w:val="13"/>
        </w:rPr>
      </w:pPr>
      <w:r>
        <w:br w:type="column"/>
      </w:r>
      <w:r>
        <w:rPr>
          <w:spacing w:val="-10"/>
          <w:sz w:val="13"/>
        </w:rPr>
        <w:t>多</w:t>
      </w:r>
    </w:p>
    <w:p w14:paraId="634591B6">
      <w:pPr>
        <w:spacing w:before="0" w:line="134" w:lineRule="exact"/>
        <w:ind w:left="305" w:right="0" w:firstLine="0"/>
        <w:jc w:val="left"/>
        <w:rPr>
          <w:sz w:val="13"/>
        </w:rPr>
      </w:pPr>
      <w:r>
        <w:rPr>
          <w:sz w:val="13"/>
        </w:rPr>
        <mc:AlternateContent>
          <mc:Choice Requires="wps">
            <w:drawing>
              <wp:anchor distT="0" distB="0" distL="0" distR="0" simplePos="0" relativeHeight="251803648" behindDoc="0" locked="0" layoutInCell="1" allowOverlap="1">
                <wp:simplePos x="0" y="0"/>
                <wp:positionH relativeFrom="page">
                  <wp:posOffset>2303145</wp:posOffset>
                </wp:positionH>
                <wp:positionV relativeFrom="paragraph">
                  <wp:posOffset>41910</wp:posOffset>
                </wp:positionV>
                <wp:extent cx="40640" cy="92710"/>
                <wp:effectExtent l="0" t="0" r="0" b="0"/>
                <wp:wrapNone/>
                <wp:docPr id="1330" name="Textbox 1330"/>
                <wp:cNvGraphicFramePr/>
                <a:graphic xmlns:a="http://schemas.openxmlformats.org/drawingml/2006/main">
                  <a:graphicData uri="http://schemas.microsoft.com/office/word/2010/wordprocessingShape">
                    <wps:wsp>
                      <wps:cNvSpPr txBox="1"/>
                      <wps:spPr>
                        <a:xfrm>
                          <a:off x="0" y="0"/>
                          <a:ext cx="40640" cy="92710"/>
                        </a:xfrm>
                        <a:prstGeom prst="rect">
                          <a:avLst/>
                        </a:prstGeom>
                      </wps:spPr>
                      <wps:txbx>
                        <w:txbxContent>
                          <w:p w14:paraId="659D07F5">
                            <w:pPr>
                              <w:spacing w:before="0" w:line="146" w:lineRule="exact"/>
                              <w:ind w:left="0" w:right="0" w:firstLine="0"/>
                              <w:jc w:val="left"/>
                              <w:rPr>
                                <w:sz w:val="13"/>
                              </w:rPr>
                            </w:pPr>
                            <w:r>
                              <w:rPr>
                                <w:spacing w:val="-11"/>
                                <w:sz w:val="13"/>
                              </w:rPr>
                              <w:t>A</w:t>
                            </w:r>
                          </w:p>
                        </w:txbxContent>
                      </wps:txbx>
                      <wps:bodyPr wrap="square" lIns="0" tIns="0" rIns="0" bIns="0" rtlCol="0">
                        <a:noAutofit/>
                      </wps:bodyPr>
                    </wps:wsp>
                  </a:graphicData>
                </a:graphic>
              </wp:anchor>
            </w:drawing>
          </mc:Choice>
          <mc:Fallback>
            <w:pict>
              <v:shape id="Textbox 1330" o:spid="_x0000_s1026" o:spt="202" type="#_x0000_t202" style="position:absolute;left:0pt;margin-left:181.35pt;margin-top:3.3pt;height:7.3pt;width:3.2pt;mso-position-horizontal-relative:page;z-index:251803648;mso-width-relative:page;mso-height-relative:page;" filled="f" stroked="f" coordsize="21600,21600" o:gfxdata="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tJ&#10;p8jXAAAACAEAAA8AAAAAAAAAAQAgAAAAIgAAAGRycy9kb3ducmV2LnhtbFBLAQIUABQAAAAIAIdO&#10;4kBua+YRsgEAAHcDAAAOAAAAAAAAAAEAIAAAACYBAABkcnMvZTJvRG9jLnhtbFBLBQYAAAAABgAG&#10;AFkBAABKBQAAAAA=&#10;">
                <v:fill on="f" focussize="0,0"/>
                <v:stroke on="f"/>
                <v:imagedata o:title=""/>
                <o:lock v:ext="edit" aspectratio="f"/>
                <v:textbox inset="0mm,0mm,0mm,0mm">
                  <w:txbxContent>
                    <w:p w14:paraId="659D07F5">
                      <w:pPr>
                        <w:spacing w:before="0" w:line="146" w:lineRule="exact"/>
                        <w:ind w:left="0" w:right="0" w:firstLine="0"/>
                        <w:jc w:val="left"/>
                        <w:rPr>
                          <w:sz w:val="13"/>
                        </w:rPr>
                      </w:pPr>
                      <w:r>
                        <w:rPr>
                          <w:spacing w:val="-11"/>
                          <w:sz w:val="13"/>
                        </w:rPr>
                        <w:t>A</w:t>
                      </w:r>
                    </w:p>
                  </w:txbxContent>
                </v:textbox>
              </v:shape>
            </w:pict>
          </mc:Fallback>
        </mc:AlternateContent>
      </w:r>
      <w:r>
        <w:rPr>
          <w:spacing w:val="18"/>
          <w:position w:val="2"/>
          <w:sz w:val="13"/>
        </w:rPr>
        <w:t xml:space="preserve">模  图  </w:t>
      </w:r>
      <w:r>
        <w:rPr>
          <w:spacing w:val="-10"/>
          <w:sz w:val="13"/>
        </w:rPr>
        <w:t>安</w:t>
      </w:r>
    </w:p>
    <w:p w14:paraId="439A1C6E">
      <w:pPr>
        <w:spacing w:before="0" w:line="125" w:lineRule="exact"/>
        <w:ind w:left="305" w:right="0" w:firstLine="0"/>
        <w:jc w:val="left"/>
        <w:rPr>
          <w:sz w:val="13"/>
        </w:rPr>
      </w:pPr>
      <w:r>
        <w:rPr>
          <w:sz w:val="13"/>
        </w:rPr>
        <mc:AlternateContent>
          <mc:Choice Requires="wps">
            <w:drawing>
              <wp:anchor distT="0" distB="0" distL="0" distR="0" simplePos="0" relativeHeight="251803648" behindDoc="0" locked="0" layoutInCell="1" allowOverlap="1">
                <wp:simplePos x="0" y="0"/>
                <wp:positionH relativeFrom="page">
                  <wp:posOffset>2303145</wp:posOffset>
                </wp:positionH>
                <wp:positionV relativeFrom="paragraph">
                  <wp:posOffset>36195</wp:posOffset>
                </wp:positionV>
                <wp:extent cx="81280" cy="92710"/>
                <wp:effectExtent l="0" t="0" r="0" b="0"/>
                <wp:wrapNone/>
                <wp:docPr id="1331" name="Textbox 1331"/>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2D4031E0">
                            <w:pPr>
                              <w:spacing w:before="0" w:line="146" w:lineRule="exact"/>
                              <w:ind w:left="0" w:right="0" w:firstLine="0"/>
                              <w:jc w:val="left"/>
                              <w:rPr>
                                <w:sz w:val="13"/>
                              </w:rPr>
                            </w:pPr>
                            <w:r>
                              <w:rPr>
                                <w:spacing w:val="-12"/>
                                <w:sz w:val="13"/>
                              </w:rPr>
                              <w:t>子</w:t>
                            </w:r>
                          </w:p>
                        </w:txbxContent>
                      </wps:txbx>
                      <wps:bodyPr wrap="square" lIns="0" tIns="0" rIns="0" bIns="0" rtlCol="0">
                        <a:noAutofit/>
                      </wps:bodyPr>
                    </wps:wsp>
                  </a:graphicData>
                </a:graphic>
              </wp:anchor>
            </w:drawing>
          </mc:Choice>
          <mc:Fallback>
            <w:pict>
              <v:shape id="Textbox 1331" o:spid="_x0000_s1026" o:spt="202" type="#_x0000_t202" style="position:absolute;left:0pt;margin-left:181.35pt;margin-top:2.85pt;height:7.3pt;width:6.4pt;mso-position-horizontal-relative:page;z-index:251803648;mso-width-relative:page;mso-height-relative:page;" filled="f" stroked="f" coordsize="21600,21600" o:gfxdata="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t&#10;tw282AAAAAgBAAAPAAAAAAAAAAEAIAAAACIAAABkcnMvZG93bnJldi54bWxQSwECFAAUAAAACACH&#10;TuJAiBd5KLIBAAB3AwAADgAAAAAAAAABACAAAAAnAQAAZHJzL2Uyb0RvYy54bWxQSwUGAAAAAAYA&#10;BgBZAQAASwUAAAAA&#10;">
                <v:fill on="f" focussize="0,0"/>
                <v:stroke on="f"/>
                <v:imagedata o:title=""/>
                <o:lock v:ext="edit" aspectratio="f"/>
                <v:textbox inset="0mm,0mm,0mm,0mm">
                  <w:txbxContent>
                    <w:p w14:paraId="2D4031E0">
                      <w:pPr>
                        <w:spacing w:before="0" w:line="146" w:lineRule="exact"/>
                        <w:ind w:left="0" w:right="0" w:firstLine="0"/>
                        <w:jc w:val="left"/>
                        <w:rPr>
                          <w:sz w:val="13"/>
                        </w:rPr>
                      </w:pPr>
                      <w:r>
                        <w:rPr>
                          <w:spacing w:val="-12"/>
                          <w:sz w:val="13"/>
                        </w:rPr>
                        <w:t>子</w:t>
                      </w:r>
                    </w:p>
                  </w:txbxContent>
                </v:textbox>
              </v:shape>
            </w:pict>
          </mc:Fallback>
        </mc:AlternateContent>
      </w:r>
      <w:r>
        <w:rPr>
          <w:spacing w:val="18"/>
          <w:position w:val="2"/>
          <w:sz w:val="13"/>
        </w:rPr>
        <w:t xml:space="preserve">输  形  </w:t>
      </w:r>
      <w:r>
        <w:rPr>
          <w:spacing w:val="-10"/>
          <w:sz w:val="13"/>
        </w:rPr>
        <w:t>全</w:t>
      </w:r>
    </w:p>
    <w:p w14:paraId="01227760">
      <w:pPr>
        <w:spacing w:before="0" w:line="125" w:lineRule="exact"/>
        <w:ind w:left="305" w:right="0" w:firstLine="0"/>
        <w:jc w:val="left"/>
        <w:rPr>
          <w:sz w:val="13"/>
        </w:rPr>
      </w:pPr>
      <w:r>
        <w:rPr>
          <w:sz w:val="13"/>
        </w:rPr>
        <mc:AlternateContent>
          <mc:Choice Requires="wps">
            <w:drawing>
              <wp:anchor distT="0" distB="0" distL="0" distR="0" simplePos="0" relativeHeight="251804672" behindDoc="0" locked="0" layoutInCell="1" allowOverlap="1">
                <wp:simplePos x="0" y="0"/>
                <wp:positionH relativeFrom="page">
                  <wp:posOffset>2303145</wp:posOffset>
                </wp:positionH>
                <wp:positionV relativeFrom="paragraph">
                  <wp:posOffset>36195</wp:posOffset>
                </wp:positionV>
                <wp:extent cx="81280" cy="92710"/>
                <wp:effectExtent l="0" t="0" r="0" b="0"/>
                <wp:wrapNone/>
                <wp:docPr id="1332" name="Textbox 1332"/>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622F3E97">
                            <w:pPr>
                              <w:spacing w:before="0" w:line="146" w:lineRule="exact"/>
                              <w:ind w:left="0" w:right="0" w:firstLine="0"/>
                              <w:jc w:val="left"/>
                              <w:rPr>
                                <w:sz w:val="13"/>
                              </w:rPr>
                            </w:pPr>
                            <w:r>
                              <w:rPr>
                                <w:spacing w:val="-12"/>
                                <w:sz w:val="13"/>
                              </w:rPr>
                              <w:t>系</w:t>
                            </w:r>
                          </w:p>
                        </w:txbxContent>
                      </wps:txbx>
                      <wps:bodyPr wrap="square" lIns="0" tIns="0" rIns="0" bIns="0" rtlCol="0">
                        <a:noAutofit/>
                      </wps:bodyPr>
                    </wps:wsp>
                  </a:graphicData>
                </a:graphic>
              </wp:anchor>
            </w:drawing>
          </mc:Choice>
          <mc:Fallback>
            <w:pict>
              <v:shape id="Textbox 1332" o:spid="_x0000_s1026" o:spt="202" type="#_x0000_t202" style="position:absolute;left:0pt;margin-left:181.35pt;margin-top:2.85pt;height:7.3pt;width:6.4pt;mso-position-horizontal-relative:page;z-index:251804672;mso-width-relative:page;mso-height-relative:page;" filled="f" stroked="f" coordsize="21600,21600" o:gfxdata="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t&#10;tw282AAAAAgBAAAPAAAAAAAAAAEAIAAAACIAAABkcnMvZG93bnJldi54bWxQSwECFAAUAAAACACH&#10;TuJAr1tLwrIBAAB3AwAADgAAAAAAAAABACAAAAAnAQAAZHJzL2Uyb0RvYy54bWxQSwUGAAAAAAYA&#10;BgBZAQAASwUAAAAA&#10;">
                <v:fill on="f" focussize="0,0"/>
                <v:stroke on="f"/>
                <v:imagedata o:title=""/>
                <o:lock v:ext="edit" aspectratio="f"/>
                <v:textbox inset="0mm,0mm,0mm,0mm">
                  <w:txbxContent>
                    <w:p w14:paraId="622F3E97">
                      <w:pPr>
                        <w:spacing w:before="0" w:line="146" w:lineRule="exact"/>
                        <w:ind w:left="0" w:right="0" w:firstLine="0"/>
                        <w:jc w:val="left"/>
                        <w:rPr>
                          <w:sz w:val="13"/>
                        </w:rPr>
                      </w:pPr>
                      <w:r>
                        <w:rPr>
                          <w:spacing w:val="-12"/>
                          <w:sz w:val="13"/>
                        </w:rPr>
                        <w:t>系</w:t>
                      </w:r>
                    </w:p>
                  </w:txbxContent>
                </v:textbox>
              </v:shape>
            </w:pict>
          </mc:Fallback>
        </mc:AlternateContent>
      </w:r>
      <w:r>
        <w:rPr>
          <w:spacing w:val="18"/>
          <w:position w:val="2"/>
          <w:sz w:val="13"/>
        </w:rPr>
        <w:t xml:space="preserve">入  子  </w:t>
      </w:r>
      <w:r>
        <w:rPr>
          <w:spacing w:val="-10"/>
          <w:sz w:val="13"/>
        </w:rPr>
        <w:t>子</w:t>
      </w:r>
    </w:p>
    <w:p w14:paraId="00348D72">
      <w:pPr>
        <w:spacing w:before="0" w:line="125" w:lineRule="exact"/>
        <w:ind w:left="305" w:right="0" w:firstLine="0"/>
        <w:jc w:val="left"/>
        <w:rPr>
          <w:sz w:val="13"/>
        </w:rPr>
      </w:pPr>
      <w:r>
        <w:rPr>
          <w:sz w:val="13"/>
        </w:rPr>
        <mc:AlternateContent>
          <mc:Choice Requires="wps">
            <w:drawing>
              <wp:anchor distT="0" distB="0" distL="0" distR="0" simplePos="0" relativeHeight="251808768" behindDoc="0" locked="0" layoutInCell="1" allowOverlap="1">
                <wp:simplePos x="0" y="0"/>
                <wp:positionH relativeFrom="page">
                  <wp:posOffset>2303145</wp:posOffset>
                </wp:positionH>
                <wp:positionV relativeFrom="paragraph">
                  <wp:posOffset>36195</wp:posOffset>
                </wp:positionV>
                <wp:extent cx="81280" cy="92710"/>
                <wp:effectExtent l="0" t="0" r="0" b="0"/>
                <wp:wrapNone/>
                <wp:docPr id="1333" name="Textbox 1333"/>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63C72BAE">
                            <w:pPr>
                              <w:spacing w:before="0" w:line="146" w:lineRule="exact"/>
                              <w:ind w:left="0" w:right="0" w:firstLine="0"/>
                              <w:jc w:val="left"/>
                              <w:rPr>
                                <w:sz w:val="13"/>
                              </w:rPr>
                            </w:pPr>
                            <w:r>
                              <w:rPr>
                                <w:spacing w:val="-12"/>
                                <w:sz w:val="13"/>
                              </w:rPr>
                              <w:t>统</w:t>
                            </w:r>
                          </w:p>
                        </w:txbxContent>
                      </wps:txbx>
                      <wps:bodyPr wrap="square" lIns="0" tIns="0" rIns="0" bIns="0" rtlCol="0">
                        <a:noAutofit/>
                      </wps:bodyPr>
                    </wps:wsp>
                  </a:graphicData>
                </a:graphic>
              </wp:anchor>
            </w:drawing>
          </mc:Choice>
          <mc:Fallback>
            <w:pict>
              <v:shape id="Textbox 1333" o:spid="_x0000_s1026" o:spt="202" type="#_x0000_t202" style="position:absolute;left:0pt;margin-left:181.35pt;margin-top:2.85pt;height:7.3pt;width:6.4pt;mso-position-horizontal-relative:page;z-index:251808768;mso-width-relative:page;mso-height-relative:page;" filled="f" stroked="f" coordsize="21600,21600" o:gfxdata="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C23&#10;DbzYAAAACAEAAA8AAAAAAAAAAQAgAAAAIgAAAGRycy9kb3ducmV2LnhtbFBLAQIUABQAAAAIAIdO&#10;4kCNnXUtsQEAAHcDAAAOAAAAAAAAAAEAIAAAACcBAABkcnMvZTJvRG9jLnhtbFBLBQYAAAAABgAG&#10;AFkBAABKBQAAAAA=&#10;">
                <v:fill on="f" focussize="0,0"/>
                <v:stroke on="f"/>
                <v:imagedata o:title=""/>
                <o:lock v:ext="edit" aspectratio="f"/>
                <v:textbox inset="0mm,0mm,0mm,0mm">
                  <w:txbxContent>
                    <w:p w14:paraId="63C72BAE">
                      <w:pPr>
                        <w:spacing w:before="0" w:line="146" w:lineRule="exact"/>
                        <w:ind w:left="0" w:right="0" w:firstLine="0"/>
                        <w:jc w:val="left"/>
                        <w:rPr>
                          <w:sz w:val="13"/>
                        </w:rPr>
                      </w:pPr>
                      <w:r>
                        <w:rPr>
                          <w:spacing w:val="-12"/>
                          <w:sz w:val="13"/>
                        </w:rPr>
                        <w:t>统</w:t>
                      </w:r>
                    </w:p>
                  </w:txbxContent>
                </v:textbox>
              </v:shape>
            </w:pict>
          </mc:Fallback>
        </mc:AlternateContent>
      </w:r>
      <w:r>
        <w:rPr>
          <w:spacing w:val="18"/>
          <w:position w:val="2"/>
          <w:sz w:val="13"/>
        </w:rPr>
        <w:t xml:space="preserve">子  </w:t>
      </w:r>
      <w:r>
        <w:rPr>
          <w:spacing w:val="18"/>
          <w:position w:val="1"/>
          <w:sz w:val="13"/>
        </w:rPr>
        <w:t xml:space="preserve">系  </w:t>
      </w:r>
      <w:r>
        <w:rPr>
          <w:spacing w:val="-10"/>
          <w:sz w:val="13"/>
        </w:rPr>
        <w:t>系</w:t>
      </w:r>
    </w:p>
    <w:p w14:paraId="79C9EAF3">
      <w:pPr>
        <w:spacing w:before="17" w:line="151" w:lineRule="auto"/>
        <w:ind w:left="305" w:right="314" w:firstLine="0"/>
        <w:jc w:val="left"/>
        <w:rPr>
          <w:sz w:val="13"/>
        </w:rPr>
      </w:pPr>
      <w:r>
        <w:rPr>
          <w:spacing w:val="40"/>
          <w:position w:val="2"/>
          <w:sz w:val="13"/>
        </w:rPr>
        <w:t xml:space="preserve">系 </w:t>
      </w:r>
      <w:r>
        <w:rPr>
          <w:spacing w:val="40"/>
          <w:position w:val="1"/>
          <w:sz w:val="13"/>
        </w:rPr>
        <w:t xml:space="preserve">统 </w:t>
      </w:r>
      <w:r>
        <w:rPr>
          <w:sz w:val="13"/>
        </w:rPr>
        <w:t>统</w:t>
      </w:r>
      <w:r>
        <w:rPr>
          <w:spacing w:val="-10"/>
          <w:sz w:val="13"/>
        </w:rPr>
        <w:t>统</w:t>
      </w:r>
    </w:p>
    <w:p w14:paraId="6700722C">
      <w:pPr>
        <w:pStyle w:val="11"/>
        <w:spacing w:before="66"/>
        <w:rPr>
          <w:sz w:val="13"/>
        </w:rPr>
      </w:pPr>
      <w:r>
        <w:br w:type="column"/>
      </w:r>
    </w:p>
    <w:p w14:paraId="3D7D989E">
      <w:pPr>
        <w:tabs>
          <w:tab w:val="left" w:pos="1539"/>
        </w:tabs>
        <w:spacing w:before="1" w:line="124" w:lineRule="auto"/>
        <w:ind w:left="330" w:right="0" w:firstLine="0"/>
        <w:jc w:val="left"/>
        <w:rPr>
          <w:sz w:val="13"/>
        </w:rPr>
      </w:pPr>
      <w:r>
        <w:rPr>
          <w:spacing w:val="-10"/>
          <w:position w:val="-4"/>
          <w:sz w:val="13"/>
        </w:rPr>
        <w:t>事</w:t>
      </w:r>
      <w:r>
        <w:rPr>
          <w:position w:val="-4"/>
          <w:sz w:val="13"/>
        </w:rPr>
        <w:tab/>
      </w:r>
      <w:r>
        <w:rPr>
          <w:spacing w:val="-10"/>
          <w:sz w:val="13"/>
        </w:rPr>
        <w:t>M</w:t>
      </w:r>
    </w:p>
    <w:p w14:paraId="65E09FF7">
      <w:pPr>
        <w:tabs>
          <w:tab w:val="left" w:pos="1232"/>
          <w:tab w:val="left" w:pos="1539"/>
        </w:tabs>
        <w:spacing w:before="0" w:line="130" w:lineRule="exact"/>
        <w:ind w:left="330" w:right="0" w:firstLine="0"/>
        <w:jc w:val="left"/>
        <w:rPr>
          <w:position w:val="4"/>
          <w:sz w:val="13"/>
        </w:rPr>
      </w:pPr>
      <w:r>
        <w:rPr>
          <w:position w:val="4"/>
          <w:sz w:val="13"/>
        </w:rPr>
        <mc:AlternateContent>
          <mc:Choice Requires="wps">
            <w:drawing>
              <wp:anchor distT="0" distB="0" distL="0" distR="0" simplePos="0" relativeHeight="252089344" behindDoc="1" locked="0" layoutInCell="1" allowOverlap="1">
                <wp:simplePos x="0" y="0"/>
                <wp:positionH relativeFrom="page">
                  <wp:posOffset>2997200</wp:posOffset>
                </wp:positionH>
                <wp:positionV relativeFrom="paragraph">
                  <wp:posOffset>-24130</wp:posOffset>
                </wp:positionV>
                <wp:extent cx="81280" cy="92710"/>
                <wp:effectExtent l="0" t="0" r="0" b="0"/>
                <wp:wrapNone/>
                <wp:docPr id="1334" name="Textbox 1334"/>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4D990067">
                            <w:pPr>
                              <w:spacing w:before="0" w:line="146" w:lineRule="exact"/>
                              <w:ind w:left="0" w:right="0" w:firstLine="0"/>
                              <w:jc w:val="left"/>
                              <w:rPr>
                                <w:sz w:val="13"/>
                              </w:rPr>
                            </w:pPr>
                            <w:r>
                              <w:rPr>
                                <w:spacing w:val="-12"/>
                                <w:sz w:val="13"/>
                              </w:rPr>
                              <w:t>多</w:t>
                            </w:r>
                          </w:p>
                        </w:txbxContent>
                      </wps:txbx>
                      <wps:bodyPr wrap="square" lIns="0" tIns="0" rIns="0" bIns="0" rtlCol="0">
                        <a:noAutofit/>
                      </wps:bodyPr>
                    </wps:wsp>
                  </a:graphicData>
                </a:graphic>
              </wp:anchor>
            </w:drawing>
          </mc:Choice>
          <mc:Fallback>
            <w:pict>
              <v:shape id="Textbox 1334" o:spid="_x0000_s1026" o:spt="202" type="#_x0000_t202" style="position:absolute;left:0pt;margin-left:236pt;margin-top:-1.9pt;height:7.3pt;width:6.4pt;mso-position-horizontal-relative:page;z-index:-251227136;mso-width-relative:page;mso-height-relative:page;" filled="f" stroked="f" coordsize="21600,21600" o:gfxdata="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6&#10;fenl2AAAAAkBAAAPAAAAAAAAAAEAIAAAACIAAABkcnMvZG93bnJldi54bWxQSwECFAAUAAAACACH&#10;TuJAoMVezbIBAAB3AwAADgAAAAAAAAABACAAAAAnAQAAZHJzL2Uyb0RvYy54bWxQSwUGAAAAAAYA&#10;BgBZAQAASwUAAAAA&#10;">
                <v:fill on="f" focussize="0,0"/>
                <v:stroke on="f"/>
                <v:imagedata o:title=""/>
                <o:lock v:ext="edit" aspectratio="f"/>
                <v:textbox inset="0mm,0mm,0mm,0mm">
                  <w:txbxContent>
                    <w:p w14:paraId="4D990067">
                      <w:pPr>
                        <w:spacing w:before="0" w:line="146" w:lineRule="exact"/>
                        <w:ind w:left="0" w:right="0" w:firstLine="0"/>
                        <w:jc w:val="left"/>
                        <w:rPr>
                          <w:sz w:val="13"/>
                        </w:rPr>
                      </w:pPr>
                      <w:r>
                        <w:rPr>
                          <w:spacing w:val="-12"/>
                          <w:sz w:val="13"/>
                        </w:rPr>
                        <w:t>多</w:t>
                      </w:r>
                    </w:p>
                  </w:txbxContent>
                </v:textbox>
              </v:shape>
            </w:pict>
          </mc:Fallback>
        </mc:AlternateContent>
      </w:r>
      <w:r>
        <w:rPr>
          <w:position w:val="4"/>
          <w:sz w:val="13"/>
        </w:rPr>
        <mc:AlternateContent>
          <mc:Choice Requires="wps">
            <w:drawing>
              <wp:anchor distT="0" distB="0" distL="0" distR="0" simplePos="0" relativeHeight="252090368" behindDoc="1" locked="0" layoutInCell="1" allowOverlap="1">
                <wp:simplePos x="0" y="0"/>
                <wp:positionH relativeFrom="page">
                  <wp:posOffset>2796540</wp:posOffset>
                </wp:positionH>
                <wp:positionV relativeFrom="paragraph">
                  <wp:posOffset>36195</wp:posOffset>
                </wp:positionV>
                <wp:extent cx="282575" cy="111125"/>
                <wp:effectExtent l="0" t="0" r="0" b="0"/>
                <wp:wrapNone/>
                <wp:docPr id="1335" name="Textbox 1335"/>
                <wp:cNvGraphicFramePr/>
                <a:graphic xmlns:a="http://schemas.openxmlformats.org/drawingml/2006/main">
                  <a:graphicData uri="http://schemas.microsoft.com/office/word/2010/wordprocessingShape">
                    <wps:wsp>
                      <wps:cNvSpPr txBox="1"/>
                      <wps:spPr>
                        <a:xfrm>
                          <a:off x="0" y="0"/>
                          <a:ext cx="282575" cy="111125"/>
                        </a:xfrm>
                        <a:prstGeom prst="rect">
                          <a:avLst/>
                        </a:prstGeom>
                      </wps:spPr>
                      <wps:txbx>
                        <w:txbxContent>
                          <w:p w14:paraId="74AB8EE0">
                            <w:pPr>
                              <w:spacing w:before="0" w:line="201" w:lineRule="auto"/>
                              <w:ind w:left="0" w:right="0" w:firstLine="0"/>
                              <w:jc w:val="left"/>
                              <w:rPr>
                                <w:position w:val="-2"/>
                                <w:sz w:val="13"/>
                              </w:rPr>
                            </w:pPr>
                            <w:r>
                              <w:rPr>
                                <w:spacing w:val="18"/>
                                <w:sz w:val="13"/>
                              </w:rPr>
                              <w:t xml:space="preserve">电  </w:t>
                            </w:r>
                            <w:r>
                              <w:rPr>
                                <w:spacing w:val="-12"/>
                                <w:position w:val="-2"/>
                                <w:sz w:val="13"/>
                              </w:rPr>
                              <w:t>媒</w:t>
                            </w:r>
                          </w:p>
                        </w:txbxContent>
                      </wps:txbx>
                      <wps:bodyPr wrap="square" lIns="0" tIns="0" rIns="0" bIns="0" rtlCol="0">
                        <a:noAutofit/>
                      </wps:bodyPr>
                    </wps:wsp>
                  </a:graphicData>
                </a:graphic>
              </wp:anchor>
            </w:drawing>
          </mc:Choice>
          <mc:Fallback>
            <w:pict>
              <v:shape id="Textbox 1335" o:spid="_x0000_s1026" o:spt="202" type="#_x0000_t202" style="position:absolute;left:0pt;margin-left:220.2pt;margin-top:2.85pt;height:8.75pt;width:22.25pt;mso-position-horizontal-relative:page;z-index:-251226112;mso-width-relative:page;mso-height-relative:page;" filled="f" stroked="f" coordsize="21600,21600" o:gfxdata="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qacKtgAAAAIAQAADwAAAAAAAAABACAAAAAiAAAAZHJzL2Rvd25yZXYueG1sUEsBAhQAFAAAAAgA&#10;h07iQJybiiezAQAAeQMAAA4AAAAAAAAAAQAgAAAAJwEAAGRycy9lMm9Eb2MueG1sUEsFBgAAAAAG&#10;AAYAWQEAAEwFAAAAAA==&#10;">
                <v:fill on="f" focussize="0,0"/>
                <v:stroke on="f"/>
                <v:imagedata o:title=""/>
                <o:lock v:ext="edit" aspectratio="f"/>
                <v:textbox inset="0mm,0mm,0mm,0mm">
                  <w:txbxContent>
                    <w:p w14:paraId="74AB8EE0">
                      <w:pPr>
                        <w:spacing w:before="0" w:line="201" w:lineRule="auto"/>
                        <w:ind w:left="0" w:right="0" w:firstLine="0"/>
                        <w:jc w:val="left"/>
                        <w:rPr>
                          <w:position w:val="-2"/>
                          <w:sz w:val="13"/>
                        </w:rPr>
                      </w:pPr>
                      <w:r>
                        <w:rPr>
                          <w:spacing w:val="18"/>
                          <w:sz w:val="13"/>
                        </w:rPr>
                        <w:t xml:space="preserve">电  </w:t>
                      </w:r>
                      <w:r>
                        <w:rPr>
                          <w:spacing w:val="-12"/>
                          <w:position w:val="-2"/>
                          <w:sz w:val="13"/>
                        </w:rPr>
                        <w:t>媒</w:t>
                      </w:r>
                    </w:p>
                  </w:txbxContent>
                </v:textbox>
              </v:shape>
            </w:pict>
          </mc:Fallback>
        </mc:AlternateContent>
      </w:r>
      <w:r>
        <w:rPr>
          <w:spacing w:val="-10"/>
          <w:sz w:val="13"/>
        </w:rPr>
        <w:t>件</w:t>
      </w:r>
      <w:r>
        <w:rPr>
          <w:sz w:val="13"/>
        </w:rPr>
        <w:tab/>
      </w:r>
      <w:r>
        <w:rPr>
          <w:spacing w:val="-10"/>
          <w:position w:val="1"/>
          <w:sz w:val="13"/>
        </w:rPr>
        <w:t>H</w:t>
      </w:r>
      <w:r>
        <w:rPr>
          <w:position w:val="1"/>
          <w:sz w:val="13"/>
        </w:rPr>
        <w:tab/>
      </w:r>
      <w:r>
        <w:rPr>
          <w:spacing w:val="-10"/>
          <w:position w:val="4"/>
          <w:sz w:val="13"/>
        </w:rPr>
        <w:t>S</w:t>
      </w:r>
    </w:p>
    <w:p w14:paraId="25A98368">
      <w:pPr>
        <w:tabs>
          <w:tab w:val="left" w:pos="1232"/>
          <w:tab w:val="left" w:pos="1539"/>
        </w:tabs>
        <w:spacing w:before="24" w:line="79" w:lineRule="auto"/>
        <w:ind w:left="330" w:right="0" w:firstLine="0"/>
        <w:jc w:val="left"/>
        <w:rPr>
          <w:position w:val="3"/>
          <w:sz w:val="13"/>
        </w:rPr>
      </w:pPr>
      <w:r>
        <w:rPr>
          <w:position w:val="3"/>
          <w:sz w:val="13"/>
        </w:rPr>
        <mc:AlternateContent>
          <mc:Choice Requires="wps">
            <w:drawing>
              <wp:anchor distT="0" distB="0" distL="0" distR="0" simplePos="0" relativeHeight="252089344" behindDoc="1" locked="0" layoutInCell="1" allowOverlap="1">
                <wp:simplePos x="0" y="0"/>
                <wp:positionH relativeFrom="page">
                  <wp:posOffset>2997200</wp:posOffset>
                </wp:positionH>
                <wp:positionV relativeFrom="paragraph">
                  <wp:posOffset>51435</wp:posOffset>
                </wp:positionV>
                <wp:extent cx="81280" cy="92710"/>
                <wp:effectExtent l="0" t="0" r="0" b="0"/>
                <wp:wrapNone/>
                <wp:docPr id="1336" name="Textbox 1336"/>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2FF0E158">
                            <w:pPr>
                              <w:spacing w:before="0" w:line="146" w:lineRule="exact"/>
                              <w:ind w:left="0" w:right="0" w:firstLine="0"/>
                              <w:jc w:val="left"/>
                              <w:rPr>
                                <w:sz w:val="13"/>
                              </w:rPr>
                            </w:pPr>
                            <w:r>
                              <w:rPr>
                                <w:spacing w:val="-12"/>
                                <w:sz w:val="13"/>
                              </w:rPr>
                              <w:t>体</w:t>
                            </w:r>
                          </w:p>
                        </w:txbxContent>
                      </wps:txbx>
                      <wps:bodyPr wrap="square" lIns="0" tIns="0" rIns="0" bIns="0" rtlCol="0">
                        <a:noAutofit/>
                      </wps:bodyPr>
                    </wps:wsp>
                  </a:graphicData>
                </a:graphic>
              </wp:anchor>
            </w:drawing>
          </mc:Choice>
          <mc:Fallback>
            <w:pict>
              <v:shape id="Textbox 1336" o:spid="_x0000_s1026" o:spt="202" type="#_x0000_t202" style="position:absolute;left:0pt;margin-left:236pt;margin-top:4.05pt;height:7.3pt;width:6.4pt;mso-position-horizontal-relative:page;z-index:-251227136;mso-width-relative:page;mso-height-relative:page;" filled="f" stroked="f" coordsize="21600,21600" o:gfxdata="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HD&#10;nUjXAAAACAEAAA8AAAAAAAAAAQAgAAAAIgAAAGRycy9kb3ducmV2LnhtbFBLAQIUABQAAAAIAIdO&#10;4kClT1LIsgEAAHcDAAAOAAAAAAAAAAEAIAAAACYBAABkcnMvZTJvRG9jLnhtbFBLBQYAAAAABgAG&#10;AFkBAABKBQAAAAA=&#10;">
                <v:fill on="f" focussize="0,0"/>
                <v:stroke on="f"/>
                <v:imagedata o:title=""/>
                <o:lock v:ext="edit" aspectratio="f"/>
                <v:textbox inset="0mm,0mm,0mm,0mm">
                  <w:txbxContent>
                    <w:p w14:paraId="2FF0E158">
                      <w:pPr>
                        <w:spacing w:before="0" w:line="146" w:lineRule="exact"/>
                        <w:ind w:left="0" w:right="0" w:firstLine="0"/>
                        <w:jc w:val="left"/>
                        <w:rPr>
                          <w:sz w:val="13"/>
                        </w:rPr>
                      </w:pPr>
                      <w:r>
                        <w:rPr>
                          <w:spacing w:val="-12"/>
                          <w:sz w:val="13"/>
                        </w:rPr>
                        <w:t>体</w:t>
                      </w:r>
                    </w:p>
                  </w:txbxContent>
                </v:textbox>
              </v:shape>
            </w:pict>
          </mc:Fallback>
        </mc:AlternateContent>
      </w:r>
      <w:r>
        <w:rPr>
          <w:sz w:val="13"/>
        </w:rPr>
        <w:t>通</w:t>
      </w:r>
      <w:r>
        <w:rPr>
          <w:spacing w:val="49"/>
          <w:w w:val="150"/>
          <w:sz w:val="13"/>
        </w:rPr>
        <w:t xml:space="preserve"> </w:t>
      </w:r>
      <w:r>
        <w:rPr>
          <w:spacing w:val="-10"/>
          <w:position w:val="-3"/>
          <w:sz w:val="13"/>
        </w:rPr>
        <w:t>话</w:t>
      </w:r>
      <w:r>
        <w:rPr>
          <w:position w:val="-3"/>
          <w:sz w:val="13"/>
        </w:rPr>
        <w:tab/>
      </w:r>
      <w:r>
        <w:rPr>
          <w:spacing w:val="-10"/>
          <w:sz w:val="13"/>
        </w:rPr>
        <w:t>x</w:t>
      </w:r>
      <w:r>
        <w:rPr>
          <w:sz w:val="13"/>
        </w:rPr>
        <w:tab/>
      </w:r>
      <w:r>
        <w:rPr>
          <w:spacing w:val="-10"/>
          <w:position w:val="3"/>
          <w:sz w:val="13"/>
        </w:rPr>
        <w:t>C</w:t>
      </w:r>
    </w:p>
    <w:p w14:paraId="6F6196CC">
      <w:pPr>
        <w:tabs>
          <w:tab w:val="left" w:pos="1232"/>
        </w:tabs>
        <w:spacing w:before="19" w:line="72" w:lineRule="auto"/>
        <w:ind w:left="330" w:right="0" w:firstLine="0"/>
        <w:jc w:val="left"/>
        <w:rPr>
          <w:position w:val="3"/>
          <w:sz w:val="13"/>
        </w:rPr>
      </w:pPr>
      <w:r>
        <w:rPr>
          <w:position w:val="3"/>
          <w:sz w:val="13"/>
        </w:rPr>
        <mc:AlternateContent>
          <mc:Choice Requires="wps">
            <w:drawing>
              <wp:anchor distT="0" distB="0" distL="0" distR="0" simplePos="0" relativeHeight="251807744" behindDoc="0" locked="0" layoutInCell="1" allowOverlap="1">
                <wp:simplePos x="0" y="0"/>
                <wp:positionH relativeFrom="page">
                  <wp:posOffset>2620010</wp:posOffset>
                </wp:positionH>
                <wp:positionV relativeFrom="paragraph">
                  <wp:posOffset>78740</wp:posOffset>
                </wp:positionV>
                <wp:extent cx="81280" cy="92710"/>
                <wp:effectExtent l="0" t="0" r="0" b="0"/>
                <wp:wrapNone/>
                <wp:docPr id="1337" name="Textbox 1337"/>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6C914959">
                            <w:pPr>
                              <w:spacing w:before="0" w:line="146" w:lineRule="exact"/>
                              <w:ind w:left="0" w:right="0" w:firstLine="0"/>
                              <w:jc w:val="left"/>
                              <w:rPr>
                                <w:sz w:val="13"/>
                              </w:rPr>
                            </w:pPr>
                            <w:r>
                              <w:rPr>
                                <w:spacing w:val="-12"/>
                                <w:sz w:val="13"/>
                              </w:rPr>
                              <w:t>子</w:t>
                            </w:r>
                          </w:p>
                        </w:txbxContent>
                      </wps:txbx>
                      <wps:bodyPr wrap="square" lIns="0" tIns="0" rIns="0" bIns="0" rtlCol="0">
                        <a:noAutofit/>
                      </wps:bodyPr>
                    </wps:wsp>
                  </a:graphicData>
                </a:graphic>
              </wp:anchor>
            </w:drawing>
          </mc:Choice>
          <mc:Fallback>
            <w:pict>
              <v:shape id="Textbox 1337" o:spid="_x0000_s1026" o:spt="202" type="#_x0000_t202" style="position:absolute;left:0pt;margin-left:206.3pt;margin-top:6.2pt;height:7.3pt;width:6.4pt;mso-position-horizontal-relative:page;z-index:251807744;mso-width-relative:page;mso-height-relative:page;" filled="f" stroked="f" coordsize="21600,21600" o:gfxdata="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a3&#10;4ArXAAAACQEAAA8AAAAAAAAAAQAgAAAAIgAAAGRycy9kb3ducmV2LnhtbFBLAQIUABQAAAAIAIdO&#10;4kCHiWwnsgEAAHcDAAAOAAAAAAAAAAEAIAAAACYBAABkcnMvZTJvRG9jLnhtbFBLBQYAAAAABgAG&#10;AFkBAABKBQAAAAA=&#10;">
                <v:fill on="f" focussize="0,0"/>
                <v:stroke on="f"/>
                <v:imagedata o:title=""/>
                <o:lock v:ext="edit" aspectratio="f"/>
                <v:textbox inset="0mm,0mm,0mm,0mm">
                  <w:txbxContent>
                    <w:p w14:paraId="6C914959">
                      <w:pPr>
                        <w:spacing w:before="0" w:line="146" w:lineRule="exact"/>
                        <w:ind w:left="0" w:right="0" w:firstLine="0"/>
                        <w:jc w:val="left"/>
                        <w:rPr>
                          <w:sz w:val="13"/>
                        </w:rPr>
                      </w:pPr>
                      <w:r>
                        <w:rPr>
                          <w:spacing w:val="-12"/>
                          <w:sz w:val="13"/>
                        </w:rPr>
                        <w:t>子</w:t>
                      </w:r>
                    </w:p>
                  </w:txbxContent>
                </v:textbox>
              </v:shape>
            </w:pict>
          </mc:Fallback>
        </mc:AlternateContent>
      </w:r>
      <w:r>
        <w:rPr>
          <w:position w:val="3"/>
          <w:sz w:val="13"/>
        </w:rPr>
        <mc:AlternateContent>
          <mc:Choice Requires="wps">
            <w:drawing>
              <wp:anchor distT="0" distB="0" distL="0" distR="0" simplePos="0" relativeHeight="252095488" behindDoc="1" locked="0" layoutInCell="1" allowOverlap="1">
                <wp:simplePos x="0" y="0"/>
                <wp:positionH relativeFrom="page">
                  <wp:posOffset>2997200</wp:posOffset>
                </wp:positionH>
                <wp:positionV relativeFrom="paragraph">
                  <wp:posOffset>35560</wp:posOffset>
                </wp:positionV>
                <wp:extent cx="81280" cy="92710"/>
                <wp:effectExtent l="0" t="0" r="0" b="0"/>
                <wp:wrapNone/>
                <wp:docPr id="1338" name="Textbox 1338"/>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7E94F3DF">
                            <w:pPr>
                              <w:spacing w:before="0" w:line="146" w:lineRule="exact"/>
                              <w:ind w:left="0" w:right="0" w:firstLine="0"/>
                              <w:jc w:val="left"/>
                              <w:rPr>
                                <w:sz w:val="13"/>
                              </w:rPr>
                            </w:pPr>
                            <w:r>
                              <w:rPr>
                                <w:spacing w:val="-12"/>
                                <w:sz w:val="13"/>
                              </w:rPr>
                              <w:t>子</w:t>
                            </w:r>
                          </w:p>
                        </w:txbxContent>
                      </wps:txbx>
                      <wps:bodyPr wrap="square" lIns="0" tIns="0" rIns="0" bIns="0" rtlCol="0">
                        <a:noAutofit/>
                      </wps:bodyPr>
                    </wps:wsp>
                  </a:graphicData>
                </a:graphic>
              </wp:anchor>
            </w:drawing>
          </mc:Choice>
          <mc:Fallback>
            <w:pict>
              <v:shape id="Textbox 1338" o:spid="_x0000_s1026" o:spt="202" type="#_x0000_t202" style="position:absolute;left:0pt;margin-left:236pt;margin-top:2.8pt;height:7.3pt;width:6.4pt;mso-position-horizontal-relative:page;z-index:-251220992;mso-width-relative:page;mso-height-relative:page;" filled="f" stroked="f" coordsize="21600,21600" o:gfxdata="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APds&#10;0tcAAAAIAQAADwAAAAAAAAABACAAAAAiAAAAZHJzL2Rvd25yZXYueG1sUEsBAhQAFAAAAAgAh07i&#10;QL75ddOxAQAAdwMAAA4AAAAAAAAAAQAgAAAAJgEAAGRycy9lMm9Eb2MueG1sUEsFBgAAAAAGAAYA&#10;WQEAAEkFAAAAAA==&#10;">
                <v:fill on="f" focussize="0,0"/>
                <v:stroke on="f"/>
                <v:imagedata o:title=""/>
                <o:lock v:ext="edit" aspectratio="f"/>
                <v:textbox inset="0mm,0mm,0mm,0mm">
                  <w:txbxContent>
                    <w:p w14:paraId="7E94F3DF">
                      <w:pPr>
                        <w:spacing w:before="0" w:line="146" w:lineRule="exact"/>
                        <w:ind w:left="0" w:right="0" w:firstLine="0"/>
                        <w:jc w:val="left"/>
                        <w:rPr>
                          <w:sz w:val="13"/>
                        </w:rPr>
                      </w:pPr>
                      <w:r>
                        <w:rPr>
                          <w:spacing w:val="-12"/>
                          <w:sz w:val="13"/>
                        </w:rPr>
                        <w:t>子</w:t>
                      </w:r>
                    </w:p>
                  </w:txbxContent>
                </v:textbox>
              </v:shape>
            </w:pict>
          </mc:Fallback>
        </mc:AlternateContent>
      </w:r>
      <w:r>
        <w:rPr>
          <w:sz w:val="13"/>
        </w:rPr>
        <w:t>知</w:t>
      </w:r>
      <w:r>
        <w:rPr>
          <w:spacing w:val="49"/>
          <w:w w:val="150"/>
          <w:sz w:val="13"/>
        </w:rPr>
        <w:t xml:space="preserve"> </w:t>
      </w:r>
      <w:r>
        <w:rPr>
          <w:spacing w:val="-10"/>
          <w:position w:val="-2"/>
          <w:sz w:val="13"/>
        </w:rPr>
        <w:t>子</w:t>
      </w:r>
      <w:r>
        <w:rPr>
          <w:position w:val="-2"/>
          <w:sz w:val="13"/>
        </w:rPr>
        <w:tab/>
      </w:r>
      <w:r>
        <w:rPr>
          <w:sz w:val="13"/>
        </w:rPr>
        <w:t>子</w:t>
      </w:r>
      <w:r>
        <w:rPr>
          <w:spacing w:val="78"/>
          <w:w w:val="150"/>
          <w:sz w:val="13"/>
        </w:rPr>
        <w:t xml:space="preserve"> </w:t>
      </w:r>
      <w:r>
        <w:rPr>
          <w:spacing w:val="-10"/>
          <w:position w:val="3"/>
          <w:sz w:val="13"/>
        </w:rPr>
        <w:t>R</w:t>
      </w:r>
    </w:p>
    <w:p w14:paraId="1558C754">
      <w:pPr>
        <w:tabs>
          <w:tab w:val="left" w:pos="1232"/>
        </w:tabs>
        <w:spacing w:before="0" w:line="129" w:lineRule="exact"/>
        <w:ind w:left="609" w:right="0" w:firstLine="0"/>
        <w:jc w:val="left"/>
        <w:rPr>
          <w:position w:val="5"/>
          <w:sz w:val="13"/>
        </w:rPr>
      </w:pPr>
      <w:r>
        <w:rPr>
          <w:position w:val="5"/>
          <w:sz w:val="13"/>
        </w:rPr>
        <mc:AlternateContent>
          <mc:Choice Requires="wps">
            <w:drawing>
              <wp:anchor distT="0" distB="0" distL="0" distR="0" simplePos="0" relativeHeight="252096512" behindDoc="1" locked="0" layoutInCell="1" allowOverlap="1">
                <wp:simplePos x="0" y="0"/>
                <wp:positionH relativeFrom="page">
                  <wp:posOffset>2997200</wp:posOffset>
                </wp:positionH>
                <wp:positionV relativeFrom="paragraph">
                  <wp:posOffset>39370</wp:posOffset>
                </wp:positionV>
                <wp:extent cx="81280" cy="92710"/>
                <wp:effectExtent l="0" t="0" r="0" b="0"/>
                <wp:wrapNone/>
                <wp:docPr id="1339" name="Textbox 1339"/>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7B4D7DB3">
                            <w:pPr>
                              <w:spacing w:before="0" w:line="146" w:lineRule="exact"/>
                              <w:ind w:left="0" w:right="0" w:firstLine="0"/>
                              <w:jc w:val="left"/>
                              <w:rPr>
                                <w:sz w:val="13"/>
                              </w:rPr>
                            </w:pPr>
                            <w:r>
                              <w:rPr>
                                <w:spacing w:val="-12"/>
                                <w:sz w:val="13"/>
                              </w:rPr>
                              <w:t>系</w:t>
                            </w:r>
                          </w:p>
                        </w:txbxContent>
                      </wps:txbx>
                      <wps:bodyPr wrap="square" lIns="0" tIns="0" rIns="0" bIns="0" rtlCol="0">
                        <a:noAutofit/>
                      </wps:bodyPr>
                    </wps:wsp>
                  </a:graphicData>
                </a:graphic>
              </wp:anchor>
            </w:drawing>
          </mc:Choice>
          <mc:Fallback>
            <w:pict>
              <v:shape id="Textbox 1339" o:spid="_x0000_s1026" o:spt="202" type="#_x0000_t202" style="position:absolute;left:0pt;margin-left:236pt;margin-top:3.1pt;height:7.3pt;width:6.4pt;mso-position-horizontal-relative:page;z-index:-251219968;mso-width-relative:page;mso-height-relative:page;" filled="f" stroked="f" coordsize="21600,21600" o:gfxdata="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IOL&#10;SM3XAAAACAEAAA8AAAAAAAAAAQAgAAAAIgAAAGRycy9kb3ducmV2LnhtbFBLAQIUABQAAAAIAIdO&#10;4kCcP0s8sgEAAHcDAAAOAAAAAAAAAAEAIAAAACYBAABkcnMvZTJvRG9jLnhtbFBLBQYAAAAABgAG&#10;AFkBAABKBQAAAAA=&#10;">
                <v:fill on="f" focussize="0,0"/>
                <v:stroke on="f"/>
                <v:imagedata o:title=""/>
                <o:lock v:ext="edit" aspectratio="f"/>
                <v:textbox inset="0mm,0mm,0mm,0mm">
                  <w:txbxContent>
                    <w:p w14:paraId="7B4D7DB3">
                      <w:pPr>
                        <w:spacing w:before="0" w:line="146" w:lineRule="exact"/>
                        <w:ind w:left="0" w:right="0" w:firstLine="0"/>
                        <w:jc w:val="left"/>
                        <w:rPr>
                          <w:sz w:val="13"/>
                        </w:rPr>
                      </w:pPr>
                      <w:r>
                        <w:rPr>
                          <w:spacing w:val="-12"/>
                          <w:sz w:val="13"/>
                        </w:rPr>
                        <w:t>系</w:t>
                      </w:r>
                    </w:p>
                  </w:txbxContent>
                </v:textbox>
              </v:shape>
            </w:pict>
          </mc:Fallback>
        </mc:AlternateContent>
      </w:r>
      <w:r>
        <w:rPr>
          <w:spacing w:val="-10"/>
          <w:sz w:val="13"/>
        </w:rPr>
        <w:t>系</w:t>
      </w:r>
      <w:r>
        <w:rPr>
          <w:sz w:val="13"/>
        </w:rPr>
        <w:tab/>
      </w:r>
      <w:r>
        <w:rPr>
          <w:position w:val="1"/>
          <w:sz w:val="13"/>
        </w:rPr>
        <w:t>系</w:t>
      </w:r>
      <w:r>
        <w:rPr>
          <w:spacing w:val="78"/>
          <w:w w:val="150"/>
          <w:position w:val="1"/>
          <w:sz w:val="13"/>
        </w:rPr>
        <w:t xml:space="preserve"> </w:t>
      </w:r>
      <w:r>
        <w:rPr>
          <w:spacing w:val="-10"/>
          <w:position w:val="5"/>
          <w:sz w:val="13"/>
        </w:rPr>
        <w:t>V</w:t>
      </w:r>
    </w:p>
    <w:p w14:paraId="26BCF11A">
      <w:pPr>
        <w:tabs>
          <w:tab w:val="left" w:pos="901"/>
        </w:tabs>
        <w:spacing w:before="0" w:line="130" w:lineRule="exact"/>
        <w:ind w:left="0" w:right="38" w:firstLine="0"/>
        <w:jc w:val="right"/>
        <w:rPr>
          <w:position w:val="4"/>
          <w:sz w:val="13"/>
        </w:rPr>
      </w:pPr>
      <w:r>
        <w:rPr>
          <w:position w:val="4"/>
          <w:sz w:val="13"/>
        </w:rPr>
        <mc:AlternateContent>
          <mc:Choice Requires="wps">
            <w:drawing>
              <wp:anchor distT="0" distB="0" distL="0" distR="0" simplePos="0" relativeHeight="252095488" behindDoc="1" locked="0" layoutInCell="1" allowOverlap="1">
                <wp:simplePos x="0" y="0"/>
                <wp:positionH relativeFrom="page">
                  <wp:posOffset>2997200</wp:posOffset>
                </wp:positionH>
                <wp:positionV relativeFrom="paragraph">
                  <wp:posOffset>36195</wp:posOffset>
                </wp:positionV>
                <wp:extent cx="81280" cy="92710"/>
                <wp:effectExtent l="0" t="0" r="0" b="0"/>
                <wp:wrapNone/>
                <wp:docPr id="1340" name="Textbox 1340"/>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108ECC32">
                            <w:pPr>
                              <w:spacing w:before="0" w:line="146" w:lineRule="exact"/>
                              <w:ind w:left="0" w:right="0" w:firstLine="0"/>
                              <w:jc w:val="left"/>
                              <w:rPr>
                                <w:sz w:val="13"/>
                              </w:rPr>
                            </w:pPr>
                            <w:r>
                              <w:rPr>
                                <w:spacing w:val="-12"/>
                                <w:sz w:val="13"/>
                              </w:rPr>
                              <w:t>统</w:t>
                            </w:r>
                          </w:p>
                        </w:txbxContent>
                      </wps:txbx>
                      <wps:bodyPr wrap="square" lIns="0" tIns="0" rIns="0" bIns="0" rtlCol="0">
                        <a:noAutofit/>
                      </wps:bodyPr>
                    </wps:wsp>
                  </a:graphicData>
                </a:graphic>
              </wp:anchor>
            </w:drawing>
          </mc:Choice>
          <mc:Fallback>
            <w:pict>
              <v:shape id="Textbox 1340" o:spid="_x0000_s1026" o:spt="202" type="#_x0000_t202" style="position:absolute;left:0pt;margin-left:236pt;margin-top:2.85pt;height:7.3pt;width:6.4pt;mso-position-horizontal-relative:page;z-index:-251220992;mso-width-relative:page;mso-height-relative:page;" filled="f" stroked="f" coordsize="21600,21600" o:gfxdata="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2j&#10;/pDYAAAACAEAAA8AAAAAAAAAAQAgAAAAIgAAAGRycy9kb3ducmV2LnhtbFBLAQIUABQAAAAIAIdO&#10;4kCHpniCsQEAAHcDAAAOAAAAAAAAAAEAIAAAACcBAABkcnMvZTJvRG9jLnhtbFBLBQYAAAAABgAG&#10;AFkBAABKBQAAAAA=&#10;">
                <v:fill on="f" focussize="0,0"/>
                <v:stroke on="f"/>
                <v:imagedata o:title=""/>
                <o:lock v:ext="edit" aspectratio="f"/>
                <v:textbox inset="0mm,0mm,0mm,0mm">
                  <w:txbxContent>
                    <w:p w14:paraId="108ECC32">
                      <w:pPr>
                        <w:spacing w:before="0" w:line="146" w:lineRule="exact"/>
                        <w:ind w:left="0" w:right="0" w:firstLine="0"/>
                        <w:jc w:val="left"/>
                        <w:rPr>
                          <w:sz w:val="13"/>
                        </w:rPr>
                      </w:pPr>
                      <w:r>
                        <w:rPr>
                          <w:spacing w:val="-12"/>
                          <w:sz w:val="13"/>
                        </w:rPr>
                        <w:t>统</w:t>
                      </w:r>
                    </w:p>
                  </w:txbxContent>
                </v:textbox>
              </v:shape>
            </w:pict>
          </mc:Fallback>
        </mc:AlternateContent>
      </w:r>
      <w:r>
        <w:rPr>
          <w:position w:val="2"/>
          <w:sz w:val="13"/>
        </w:rPr>
        <w:t>素</w:t>
      </w:r>
      <w:r>
        <w:rPr>
          <w:spacing w:val="49"/>
          <w:w w:val="150"/>
          <w:position w:val="2"/>
          <w:sz w:val="13"/>
        </w:rPr>
        <w:t xml:space="preserve"> </w:t>
      </w:r>
      <w:r>
        <w:rPr>
          <w:spacing w:val="-10"/>
          <w:sz w:val="13"/>
        </w:rPr>
        <w:t>统</w:t>
      </w:r>
      <w:r>
        <w:rPr>
          <w:sz w:val="13"/>
        </w:rPr>
        <w:tab/>
      </w:r>
      <w:r>
        <w:rPr>
          <w:sz w:val="13"/>
        </w:rPr>
        <w:t>统</w:t>
      </w:r>
      <w:r>
        <w:rPr>
          <w:spacing w:val="78"/>
          <w:w w:val="150"/>
          <w:sz w:val="13"/>
        </w:rPr>
        <w:t xml:space="preserve"> </w:t>
      </w:r>
      <w:r>
        <w:rPr>
          <w:spacing w:val="-10"/>
          <w:position w:val="4"/>
          <w:sz w:val="13"/>
        </w:rPr>
        <w:t>子</w:t>
      </w:r>
    </w:p>
    <w:p w14:paraId="5F0C478A">
      <w:pPr>
        <w:tabs>
          <w:tab w:val="left" w:pos="1208"/>
        </w:tabs>
        <w:spacing w:before="0" w:line="119" w:lineRule="exact"/>
        <w:ind w:left="0" w:right="38" w:firstLine="0"/>
        <w:jc w:val="right"/>
        <w:rPr>
          <w:position w:val="1"/>
          <w:sz w:val="13"/>
        </w:rPr>
      </w:pPr>
      <w:r>
        <w:rPr>
          <w:spacing w:val="-10"/>
          <w:sz w:val="13"/>
        </w:rPr>
        <w:t>统</w:t>
      </w:r>
      <w:r>
        <w:rPr>
          <w:sz w:val="13"/>
        </w:rPr>
        <w:tab/>
      </w:r>
      <w:r>
        <w:rPr>
          <w:spacing w:val="-10"/>
          <w:position w:val="1"/>
          <w:sz w:val="13"/>
        </w:rPr>
        <w:t>系</w:t>
      </w:r>
    </w:p>
    <w:p w14:paraId="0A5C9E04">
      <w:pPr>
        <w:spacing w:before="0" w:line="145" w:lineRule="exact"/>
        <w:ind w:left="0" w:right="38" w:firstLine="0"/>
        <w:jc w:val="right"/>
        <w:rPr>
          <w:sz w:val="13"/>
        </w:rPr>
      </w:pPr>
      <w:r>
        <w:rPr>
          <w:spacing w:val="-10"/>
          <w:sz w:val="13"/>
        </w:rPr>
        <w:t>统</w:t>
      </w:r>
    </w:p>
    <w:p w14:paraId="6C94E27F">
      <w:pPr>
        <w:spacing w:before="71" w:line="141" w:lineRule="exact"/>
        <w:ind w:left="505" w:right="0" w:firstLine="0"/>
        <w:jc w:val="left"/>
        <w:rPr>
          <w:sz w:val="13"/>
        </w:rPr>
      </w:pPr>
      <w:r>
        <w:br w:type="column"/>
      </w:r>
      <w:r>
        <w:rPr>
          <w:spacing w:val="-10"/>
          <w:sz w:val="13"/>
        </w:rPr>
        <w:t>智</w:t>
      </w:r>
    </w:p>
    <w:p w14:paraId="562C8CA9">
      <w:pPr>
        <w:tabs>
          <w:tab w:val="right" w:pos="1193"/>
        </w:tabs>
        <w:spacing w:before="0" w:line="117" w:lineRule="exact"/>
        <w:ind w:left="505" w:right="0" w:firstLine="0"/>
        <w:jc w:val="left"/>
        <w:rPr>
          <w:position w:val="1"/>
          <w:sz w:val="13"/>
        </w:rPr>
      </w:pPr>
      <w:r>
        <w:rPr>
          <w:position w:val="1"/>
          <w:sz w:val="13"/>
        </w:rPr>
        <mc:AlternateContent>
          <mc:Choice Requires="wps">
            <w:drawing>
              <wp:anchor distT="0" distB="0" distL="0" distR="0" simplePos="0" relativeHeight="252090368" behindDoc="1" locked="0" layoutInCell="1" allowOverlap="1">
                <wp:simplePos x="0" y="0"/>
                <wp:positionH relativeFrom="page">
                  <wp:posOffset>4039235</wp:posOffset>
                </wp:positionH>
                <wp:positionV relativeFrom="paragraph">
                  <wp:posOffset>-39370</wp:posOffset>
                </wp:positionV>
                <wp:extent cx="81280" cy="92710"/>
                <wp:effectExtent l="0" t="0" r="0" b="0"/>
                <wp:wrapNone/>
                <wp:docPr id="1341" name="Textbox 1341"/>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6D673AA9">
                            <w:pPr>
                              <w:spacing w:before="0" w:line="146" w:lineRule="exact"/>
                              <w:ind w:left="0" w:right="0" w:firstLine="0"/>
                              <w:jc w:val="left"/>
                              <w:rPr>
                                <w:sz w:val="13"/>
                              </w:rPr>
                            </w:pPr>
                            <w:r>
                              <w:rPr>
                                <w:spacing w:val="-12"/>
                                <w:sz w:val="13"/>
                              </w:rPr>
                              <w:t>穿</w:t>
                            </w:r>
                          </w:p>
                        </w:txbxContent>
                      </wps:txbx>
                      <wps:bodyPr wrap="square" lIns="0" tIns="0" rIns="0" bIns="0" rtlCol="0">
                        <a:noAutofit/>
                      </wps:bodyPr>
                    </wps:wsp>
                  </a:graphicData>
                </a:graphic>
              </wp:anchor>
            </w:drawing>
          </mc:Choice>
          <mc:Fallback>
            <w:pict>
              <v:shape id="Textbox 1341" o:spid="_x0000_s1026" o:spt="202" type="#_x0000_t202" style="position:absolute;left:0pt;margin-left:318.05pt;margin-top:-3.1pt;height:7.3pt;width:6.4pt;mso-position-horizontal-relative:page;z-index:-251226112;mso-width-relative:page;mso-height-relative:page;" filled="f" stroked="f" coordsize="21600,21600" o:gfxdata="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8&#10;tpmL2AAAAAgBAAAPAAAAAAAAAAEAIAAAACIAAABkcnMvZG93bnJldi54bWxQSwECFAAUAAAACACH&#10;TuJApWBGbbIBAAB3AwAADgAAAAAAAAABACAAAAAnAQAAZHJzL2Uyb0RvYy54bWxQSwUGAAAAAAYA&#10;BgBZAQAASwUAAAAA&#10;">
                <v:fill on="f" focussize="0,0"/>
                <v:stroke on="f"/>
                <v:imagedata o:title=""/>
                <o:lock v:ext="edit" aspectratio="f"/>
                <v:textbox inset="0mm,0mm,0mm,0mm">
                  <w:txbxContent>
                    <w:p w14:paraId="6D673AA9">
                      <w:pPr>
                        <w:spacing w:before="0" w:line="146" w:lineRule="exact"/>
                        <w:ind w:left="0" w:right="0" w:firstLine="0"/>
                        <w:jc w:val="left"/>
                        <w:rPr>
                          <w:sz w:val="13"/>
                        </w:rPr>
                      </w:pPr>
                      <w:r>
                        <w:rPr>
                          <w:spacing w:val="-12"/>
                          <w:sz w:val="13"/>
                        </w:rPr>
                        <w:t>穿</w:t>
                      </w:r>
                    </w:p>
                  </w:txbxContent>
                </v:textbox>
              </v:shape>
            </w:pict>
          </mc:Fallback>
        </mc:AlternateContent>
      </w:r>
      <w:r>
        <w:rPr>
          <w:position w:val="1"/>
          <w:sz w:val="13"/>
        </w:rPr>
        <mc:AlternateContent>
          <mc:Choice Requires="wps">
            <w:drawing>
              <wp:anchor distT="0" distB="0" distL="0" distR="0" simplePos="0" relativeHeight="252091392" behindDoc="1" locked="0" layoutInCell="1" allowOverlap="1">
                <wp:simplePos x="0" y="0"/>
                <wp:positionH relativeFrom="page">
                  <wp:posOffset>4039235</wp:posOffset>
                </wp:positionH>
                <wp:positionV relativeFrom="paragraph">
                  <wp:posOffset>39370</wp:posOffset>
                </wp:positionV>
                <wp:extent cx="81280" cy="92710"/>
                <wp:effectExtent l="0" t="0" r="0" b="0"/>
                <wp:wrapNone/>
                <wp:docPr id="1342" name="Textbox 1342"/>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5721B674">
                            <w:pPr>
                              <w:spacing w:before="0" w:line="146" w:lineRule="exact"/>
                              <w:ind w:left="0" w:right="0" w:firstLine="0"/>
                              <w:jc w:val="left"/>
                              <w:rPr>
                                <w:sz w:val="13"/>
                              </w:rPr>
                            </w:pPr>
                            <w:r>
                              <w:rPr>
                                <w:spacing w:val="-12"/>
                                <w:sz w:val="13"/>
                              </w:rPr>
                              <w:t>戴</w:t>
                            </w:r>
                          </w:p>
                        </w:txbxContent>
                      </wps:txbx>
                      <wps:bodyPr wrap="square" lIns="0" tIns="0" rIns="0" bIns="0" rtlCol="0">
                        <a:noAutofit/>
                      </wps:bodyPr>
                    </wps:wsp>
                  </a:graphicData>
                </a:graphic>
              </wp:anchor>
            </w:drawing>
          </mc:Choice>
          <mc:Fallback>
            <w:pict>
              <v:shape id="Textbox 1342" o:spid="_x0000_s1026" o:spt="202" type="#_x0000_t202" style="position:absolute;left:0pt;margin-left:318.05pt;margin-top:3.1pt;height:7.3pt;width:6.4pt;mso-position-horizontal-relative:page;z-index:-251225088;mso-width-relative:page;mso-height-relative:page;" filled="f" stroked="f" coordsize="21600,21600" o:gfxdata="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tm&#10;JNrXAAAACAEAAA8AAAAAAAAAAQAgAAAAIgAAAGRycy9kb3ducmV2LnhtbFBLAQIUABQAAAAIAIdO&#10;4kCCLHSHsgEAAHcDAAAOAAAAAAAAAAEAIAAAACYBAABkcnMvZTJvRG9jLnhtbFBLBQYAAAAABgAG&#10;AFkBAABKBQAAAAA=&#10;">
                <v:fill on="f" focussize="0,0"/>
                <v:stroke on="f"/>
                <v:imagedata o:title=""/>
                <o:lock v:ext="edit" aspectratio="f"/>
                <v:textbox inset="0mm,0mm,0mm,0mm">
                  <w:txbxContent>
                    <w:p w14:paraId="5721B674">
                      <w:pPr>
                        <w:spacing w:before="0" w:line="146" w:lineRule="exact"/>
                        <w:ind w:left="0" w:right="0" w:firstLine="0"/>
                        <w:jc w:val="left"/>
                        <w:rPr>
                          <w:sz w:val="13"/>
                        </w:rPr>
                      </w:pPr>
                      <w:r>
                        <w:rPr>
                          <w:spacing w:val="-12"/>
                          <w:sz w:val="13"/>
                        </w:rPr>
                        <w:t>戴</w:t>
                      </w:r>
                    </w:p>
                  </w:txbxContent>
                </v:textbox>
              </v:shape>
            </w:pict>
          </mc:Fallback>
        </mc:AlternateContent>
      </w:r>
      <w:r>
        <w:rPr>
          <w:spacing w:val="-10"/>
          <w:sz w:val="13"/>
        </w:rPr>
        <w:t>慧</w:t>
      </w:r>
      <w:r>
        <w:rPr>
          <w:sz w:val="13"/>
        </w:rPr>
        <w:tab/>
      </w:r>
      <w:r>
        <w:rPr>
          <w:spacing w:val="-10"/>
          <w:position w:val="1"/>
          <w:sz w:val="13"/>
        </w:rPr>
        <w:t>1</w:t>
      </w:r>
    </w:p>
    <w:p w14:paraId="3D4C48F0">
      <w:pPr>
        <w:spacing w:before="0" w:line="91" w:lineRule="exact"/>
        <w:ind w:left="1129" w:right="0" w:firstLine="0"/>
        <w:jc w:val="left"/>
        <w:rPr>
          <w:sz w:val="13"/>
        </w:rPr>
      </w:pPr>
      <w:r>
        <w:rPr>
          <w:sz w:val="13"/>
        </w:rPr>
        <mc:AlternateContent>
          <mc:Choice Requires="wps">
            <w:drawing>
              <wp:anchor distT="0" distB="0" distL="0" distR="0" simplePos="0" relativeHeight="251805696" behindDoc="0" locked="0" layoutInCell="1" allowOverlap="1">
                <wp:simplePos x="0" y="0"/>
                <wp:positionH relativeFrom="page">
                  <wp:posOffset>3844290</wp:posOffset>
                </wp:positionH>
                <wp:positionV relativeFrom="paragraph">
                  <wp:posOffset>7620</wp:posOffset>
                </wp:positionV>
                <wp:extent cx="81280" cy="92710"/>
                <wp:effectExtent l="0" t="0" r="0" b="0"/>
                <wp:wrapNone/>
                <wp:docPr id="1343" name="Textbox 1343"/>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2745DA4D">
                            <w:pPr>
                              <w:spacing w:before="0" w:line="146" w:lineRule="exact"/>
                              <w:ind w:left="0" w:right="0" w:firstLine="0"/>
                              <w:jc w:val="left"/>
                              <w:rPr>
                                <w:sz w:val="13"/>
                              </w:rPr>
                            </w:pPr>
                            <w:r>
                              <w:rPr>
                                <w:spacing w:val="-12"/>
                                <w:sz w:val="13"/>
                              </w:rPr>
                              <w:t>屏</w:t>
                            </w:r>
                          </w:p>
                        </w:txbxContent>
                      </wps:txbx>
                      <wps:bodyPr wrap="square" lIns="0" tIns="0" rIns="0" bIns="0" rtlCol="0">
                        <a:noAutofit/>
                      </wps:bodyPr>
                    </wps:wsp>
                  </a:graphicData>
                </a:graphic>
              </wp:anchor>
            </w:drawing>
          </mc:Choice>
          <mc:Fallback>
            <w:pict>
              <v:shape id="Textbox 1343" o:spid="_x0000_s1026" o:spt="202" type="#_x0000_t202" style="position:absolute;left:0pt;margin-left:302.7pt;margin-top:0.6pt;height:7.3pt;width:6.4pt;mso-position-horizontal-relative:page;z-index:251805696;mso-width-relative:page;mso-height-relative:page;" filled="f" stroked="f" coordsize="21600,21600" o:gfxdata="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YQBj&#10;OtYAAAAIAQAADwAAAAAAAAABACAAAAAiAAAAZHJzL2Rvd25yZXYueG1sUEsBAhQAFAAAAAgAh07i&#10;QKDqSmiyAQAAdwMAAA4AAAAAAAAAAQAgAAAAJQEAAGRycy9lMm9Eb2MueG1sUEsFBgAAAAAGAAYA&#10;WQEAAEkFAAAAAA==&#10;">
                <v:fill on="f" focussize="0,0"/>
                <v:stroke on="f"/>
                <v:imagedata o:title=""/>
                <o:lock v:ext="edit" aspectratio="f"/>
                <v:textbox inset="0mm,0mm,0mm,0mm">
                  <w:txbxContent>
                    <w:p w14:paraId="2745DA4D">
                      <w:pPr>
                        <w:spacing w:before="0" w:line="146" w:lineRule="exact"/>
                        <w:ind w:left="0" w:right="0" w:firstLine="0"/>
                        <w:jc w:val="left"/>
                        <w:rPr>
                          <w:sz w:val="13"/>
                        </w:rPr>
                      </w:pPr>
                      <w:r>
                        <w:rPr>
                          <w:spacing w:val="-12"/>
                          <w:sz w:val="13"/>
                        </w:rPr>
                        <w:t>屏</w:t>
                      </w:r>
                    </w:p>
                  </w:txbxContent>
                </v:textbox>
              </v:shape>
            </w:pict>
          </mc:Fallback>
        </mc:AlternateContent>
      </w:r>
      <w:r>
        <w:rPr>
          <w:spacing w:val="-10"/>
          <w:sz w:val="13"/>
        </w:rPr>
        <w:t>0</w:t>
      </w:r>
    </w:p>
    <w:p w14:paraId="7A7F64E3">
      <w:pPr>
        <w:spacing w:before="0" w:line="151" w:lineRule="auto"/>
        <w:ind w:left="812" w:right="102" w:firstLine="0"/>
        <w:jc w:val="left"/>
        <w:rPr>
          <w:sz w:val="13"/>
        </w:rPr>
      </w:pPr>
      <w:r>
        <w:rPr>
          <w:sz w:val="13"/>
        </w:rPr>
        <mc:AlternateContent>
          <mc:Choice Requires="wps">
            <w:drawing>
              <wp:anchor distT="0" distB="0" distL="0" distR="0" simplePos="0" relativeHeight="251805696" behindDoc="0" locked="0" layoutInCell="1" allowOverlap="1">
                <wp:simplePos x="0" y="0"/>
                <wp:positionH relativeFrom="page">
                  <wp:posOffset>3844290</wp:posOffset>
                </wp:positionH>
                <wp:positionV relativeFrom="paragraph">
                  <wp:posOffset>29210</wp:posOffset>
                </wp:positionV>
                <wp:extent cx="81280" cy="92710"/>
                <wp:effectExtent l="0" t="0" r="0" b="0"/>
                <wp:wrapNone/>
                <wp:docPr id="1344" name="Textbox 1344"/>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4732BC76">
                            <w:pPr>
                              <w:spacing w:before="0" w:line="146" w:lineRule="exact"/>
                              <w:ind w:left="0" w:right="0" w:firstLine="0"/>
                              <w:jc w:val="left"/>
                              <w:rPr>
                                <w:sz w:val="13"/>
                              </w:rPr>
                            </w:pPr>
                            <w:r>
                              <w:rPr>
                                <w:spacing w:val="-12"/>
                                <w:sz w:val="13"/>
                              </w:rPr>
                              <w:t>专</w:t>
                            </w:r>
                          </w:p>
                        </w:txbxContent>
                      </wps:txbx>
                      <wps:bodyPr wrap="square" lIns="0" tIns="0" rIns="0" bIns="0" rtlCol="0">
                        <a:noAutofit/>
                      </wps:bodyPr>
                    </wps:wsp>
                  </a:graphicData>
                </a:graphic>
              </wp:anchor>
            </w:drawing>
          </mc:Choice>
          <mc:Fallback>
            <w:pict>
              <v:shape id="Textbox 1344" o:spid="_x0000_s1026" o:spt="202" type="#_x0000_t202" style="position:absolute;left:0pt;margin-left:302.7pt;margin-top:2.3pt;height:7.3pt;width:6.4pt;mso-position-horizontal-relative:page;z-index:251805696;mso-width-relative:page;mso-height-relative:page;" filled="f" stroked="f" coordsize="21600,21600" o:gfxdata="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k/&#10;s0LXAAAACAEAAA8AAAAAAAAAAQAgAAAAIgAAAGRycy9kb3ducmV2LnhtbFBLAQIUABQAAAAIAIdO&#10;4kCNsmGIsgEAAHcDAAAOAAAAAAAAAAEAIAAAACYBAABkcnMvZTJvRG9jLnhtbFBLBQYAAAAABgAG&#10;AFkBAABKBQAAAAA=&#10;">
                <v:fill on="f" focussize="0,0"/>
                <v:stroke on="f"/>
                <v:imagedata o:title=""/>
                <o:lock v:ext="edit" aspectratio="f"/>
                <v:textbox inset="0mm,0mm,0mm,0mm">
                  <w:txbxContent>
                    <w:p w14:paraId="4732BC76">
                      <w:pPr>
                        <w:spacing w:before="0" w:line="146" w:lineRule="exact"/>
                        <w:ind w:left="0" w:right="0" w:firstLine="0"/>
                        <w:jc w:val="left"/>
                        <w:rPr>
                          <w:sz w:val="13"/>
                        </w:rPr>
                      </w:pPr>
                      <w:r>
                        <w:rPr>
                          <w:spacing w:val="-12"/>
                          <w:sz w:val="13"/>
                        </w:rPr>
                        <w:t>专</w:t>
                      </w:r>
                    </w:p>
                  </w:txbxContent>
                </v:textbox>
              </v:shape>
            </w:pict>
          </mc:Fallback>
        </mc:AlternateContent>
      </w:r>
      <w:r>
        <w:rPr>
          <w:sz w:val="13"/>
        </w:rPr>
        <mc:AlternateContent>
          <mc:Choice Requires="wps">
            <w:drawing>
              <wp:anchor distT="0" distB="0" distL="0" distR="0" simplePos="0" relativeHeight="252092416" behindDoc="1" locked="0" layoutInCell="1" allowOverlap="1">
                <wp:simplePos x="0" y="0"/>
                <wp:positionH relativeFrom="page">
                  <wp:posOffset>4240530</wp:posOffset>
                </wp:positionH>
                <wp:positionV relativeFrom="paragraph">
                  <wp:posOffset>73660</wp:posOffset>
                </wp:positionV>
                <wp:extent cx="81280" cy="92710"/>
                <wp:effectExtent l="0" t="0" r="0" b="0"/>
                <wp:wrapNone/>
                <wp:docPr id="1345" name="Textbox 1345"/>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5FA199F3">
                            <w:pPr>
                              <w:spacing w:before="0" w:line="146" w:lineRule="exact"/>
                              <w:ind w:left="0" w:right="0" w:firstLine="0"/>
                              <w:jc w:val="left"/>
                              <w:rPr>
                                <w:sz w:val="13"/>
                              </w:rPr>
                            </w:pPr>
                            <w:r>
                              <w:rPr>
                                <w:spacing w:val="-12"/>
                                <w:sz w:val="13"/>
                              </w:rPr>
                              <w:t>专</w:t>
                            </w:r>
                          </w:p>
                        </w:txbxContent>
                      </wps:txbx>
                      <wps:bodyPr wrap="square" lIns="0" tIns="0" rIns="0" bIns="0" rtlCol="0">
                        <a:noAutofit/>
                      </wps:bodyPr>
                    </wps:wsp>
                  </a:graphicData>
                </a:graphic>
              </wp:anchor>
            </w:drawing>
          </mc:Choice>
          <mc:Fallback>
            <w:pict>
              <v:shape id="Textbox 1345" o:spid="_x0000_s1026" o:spt="202" type="#_x0000_t202" style="position:absolute;left:0pt;margin-left:333.9pt;margin-top:5.8pt;height:7.3pt;width:6.4pt;mso-position-horizontal-relative:page;z-index:-251224064;mso-width-relative:page;mso-height-relative:page;" filled="f" stroked="f" coordsize="21600,21600" o:gfxdata="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5HI&#10;OtYAAAAJAQAADwAAAAAAAAABACAAAAAiAAAAZHJzL2Rvd25yZXYueG1sUEsBAhQAFAAAAAgAh07i&#10;QK90X2eyAQAAdwMAAA4AAAAAAAAAAQAgAAAAJQEAAGRycy9lMm9Eb2MueG1sUEsFBgAAAAAGAAYA&#10;WQEAAEkFAAAAAA==&#10;">
                <v:fill on="f" focussize="0,0"/>
                <v:stroke on="f"/>
                <v:imagedata o:title=""/>
                <o:lock v:ext="edit" aspectratio="f"/>
                <v:textbox inset="0mm,0mm,0mm,0mm">
                  <w:txbxContent>
                    <w:p w14:paraId="5FA199F3">
                      <w:pPr>
                        <w:spacing w:before="0" w:line="146" w:lineRule="exact"/>
                        <w:ind w:left="0" w:right="0" w:firstLine="0"/>
                        <w:jc w:val="left"/>
                        <w:rPr>
                          <w:sz w:val="13"/>
                        </w:rPr>
                      </w:pPr>
                      <w:r>
                        <w:rPr>
                          <w:spacing w:val="-12"/>
                          <w:sz w:val="13"/>
                        </w:rPr>
                        <w:t>专</w:t>
                      </w:r>
                    </w:p>
                  </w:txbxContent>
                </v:textbox>
              </v:shape>
            </w:pict>
          </mc:Fallback>
        </mc:AlternateContent>
      </w:r>
      <w:r>
        <w:rPr>
          <w:spacing w:val="40"/>
          <w:sz w:val="13"/>
        </w:rPr>
        <w:t xml:space="preserve">专 </w:t>
      </w:r>
      <w:r>
        <w:rPr>
          <w:position w:val="-2"/>
          <w:sz w:val="13"/>
        </w:rPr>
        <w:t>T</w:t>
      </w:r>
      <w:r>
        <w:rPr>
          <w:spacing w:val="-10"/>
          <w:sz w:val="13"/>
        </w:rPr>
        <w:t>有</w:t>
      </w:r>
    </w:p>
    <w:p w14:paraId="0C2BC844">
      <w:pPr>
        <w:spacing w:before="0" w:line="99" w:lineRule="exact"/>
        <w:ind w:left="505" w:right="0" w:firstLine="0"/>
        <w:jc w:val="left"/>
        <w:rPr>
          <w:position w:val="1"/>
          <w:sz w:val="13"/>
        </w:rPr>
      </w:pPr>
      <w:r>
        <w:rPr>
          <w:position w:val="6"/>
          <w:sz w:val="13"/>
        </w:rPr>
        <w:t>有</w:t>
      </w:r>
      <w:r>
        <w:rPr>
          <w:spacing w:val="78"/>
          <w:w w:val="150"/>
          <w:position w:val="6"/>
          <w:sz w:val="13"/>
        </w:rPr>
        <w:t xml:space="preserve"> </w:t>
      </w:r>
      <w:r>
        <w:rPr>
          <w:spacing w:val="18"/>
          <w:sz w:val="13"/>
        </w:rPr>
        <w:t xml:space="preserve">业  </w:t>
      </w:r>
      <w:r>
        <w:rPr>
          <w:spacing w:val="-10"/>
          <w:position w:val="1"/>
          <w:sz w:val="13"/>
        </w:rPr>
        <w:t>有</w:t>
      </w:r>
    </w:p>
    <w:p w14:paraId="00DAEC5D">
      <w:pPr>
        <w:spacing w:before="0" w:line="112" w:lineRule="auto"/>
        <w:ind w:left="505" w:right="0" w:firstLine="0"/>
        <w:jc w:val="left"/>
        <w:rPr>
          <w:position w:val="-2"/>
          <w:sz w:val="13"/>
        </w:rPr>
      </w:pPr>
      <w:r>
        <w:rPr>
          <w:sz w:val="13"/>
        </w:rPr>
        <w:t>业</w:t>
      </w:r>
      <w:r>
        <w:rPr>
          <w:spacing w:val="78"/>
          <w:w w:val="150"/>
          <w:sz w:val="13"/>
        </w:rPr>
        <w:t xml:space="preserve"> </w:t>
      </w:r>
      <w:r>
        <w:rPr>
          <w:spacing w:val="18"/>
          <w:position w:val="-5"/>
          <w:sz w:val="13"/>
        </w:rPr>
        <w:t xml:space="preserve">务  </w:t>
      </w:r>
      <w:r>
        <w:rPr>
          <w:spacing w:val="-10"/>
          <w:position w:val="-2"/>
          <w:sz w:val="13"/>
        </w:rPr>
        <w:t>业</w:t>
      </w:r>
    </w:p>
    <w:p w14:paraId="61218AD8">
      <w:pPr>
        <w:tabs>
          <w:tab w:val="left" w:pos="1129"/>
        </w:tabs>
        <w:spacing w:before="0" w:line="105" w:lineRule="auto"/>
        <w:ind w:left="505" w:right="0" w:firstLine="0"/>
        <w:jc w:val="left"/>
        <w:rPr>
          <w:position w:val="-1"/>
          <w:sz w:val="13"/>
        </w:rPr>
      </w:pPr>
      <w:r>
        <w:rPr>
          <w:position w:val="-1"/>
          <w:sz w:val="13"/>
        </w:rPr>
        <mc:AlternateContent>
          <mc:Choice Requires="wps">
            <w:drawing>
              <wp:anchor distT="0" distB="0" distL="0" distR="0" simplePos="0" relativeHeight="252097536" behindDoc="1" locked="0" layoutInCell="1" allowOverlap="1">
                <wp:simplePos x="0" y="0"/>
                <wp:positionH relativeFrom="page">
                  <wp:posOffset>4039235</wp:posOffset>
                </wp:positionH>
                <wp:positionV relativeFrom="paragraph">
                  <wp:posOffset>6350</wp:posOffset>
                </wp:positionV>
                <wp:extent cx="81280" cy="92710"/>
                <wp:effectExtent l="0" t="0" r="0" b="0"/>
                <wp:wrapNone/>
                <wp:docPr id="1346" name="Textbox 1346"/>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3D885E99">
                            <w:pPr>
                              <w:spacing w:before="0" w:line="146" w:lineRule="exact"/>
                              <w:ind w:left="0" w:right="0" w:firstLine="0"/>
                              <w:jc w:val="left"/>
                              <w:rPr>
                                <w:sz w:val="13"/>
                              </w:rPr>
                            </w:pPr>
                            <w:r>
                              <w:rPr>
                                <w:spacing w:val="-12"/>
                                <w:sz w:val="13"/>
                              </w:rPr>
                              <w:t>子</w:t>
                            </w:r>
                          </w:p>
                        </w:txbxContent>
                      </wps:txbx>
                      <wps:bodyPr wrap="square" lIns="0" tIns="0" rIns="0" bIns="0" rtlCol="0">
                        <a:noAutofit/>
                      </wps:bodyPr>
                    </wps:wsp>
                  </a:graphicData>
                </a:graphic>
              </wp:anchor>
            </w:drawing>
          </mc:Choice>
          <mc:Fallback>
            <w:pict>
              <v:shape id="Textbox 1346" o:spid="_x0000_s1026" o:spt="202" type="#_x0000_t202" style="position:absolute;left:0pt;margin-left:318.05pt;margin-top:0.5pt;height:7.3pt;width:6.4pt;mso-position-horizontal-relative:page;z-index:-251218944;mso-width-relative:page;mso-height-relative:page;" filled="f" stroked="f" coordsize="21600,21600" o:gfxdata="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F5G/b&#10;1QAAAAgBAAAPAAAAAAAAAAEAIAAAACIAAABkcnMvZG93bnJldi54bWxQSwECFAAUAAAACACHTuJA&#10;iDhtjbIBAAB3AwAADgAAAAAAAAABACAAAAAkAQAAZHJzL2Uyb0RvYy54bWxQSwUGAAAAAAYABgBZ&#10;AQAASAUAAAAA&#10;">
                <v:fill on="f" focussize="0,0"/>
                <v:stroke on="f"/>
                <v:imagedata o:title=""/>
                <o:lock v:ext="edit" aspectratio="f"/>
                <v:textbox inset="0mm,0mm,0mm,0mm">
                  <w:txbxContent>
                    <w:p w14:paraId="3D885E99">
                      <w:pPr>
                        <w:spacing w:before="0" w:line="146" w:lineRule="exact"/>
                        <w:ind w:left="0" w:right="0" w:firstLine="0"/>
                        <w:jc w:val="left"/>
                        <w:rPr>
                          <w:sz w:val="13"/>
                        </w:rPr>
                      </w:pPr>
                      <w:r>
                        <w:rPr>
                          <w:spacing w:val="-12"/>
                          <w:sz w:val="13"/>
                        </w:rPr>
                        <w:t>子</w:t>
                      </w:r>
                    </w:p>
                  </w:txbxContent>
                </v:textbox>
              </v:shape>
            </w:pict>
          </mc:Fallback>
        </mc:AlternateContent>
      </w:r>
      <w:r>
        <w:rPr>
          <w:spacing w:val="-10"/>
          <w:sz w:val="13"/>
        </w:rPr>
        <w:t>务</w:t>
      </w:r>
      <w:r>
        <w:rPr>
          <w:sz w:val="13"/>
        </w:rPr>
        <w:tab/>
      </w:r>
      <w:r>
        <w:rPr>
          <w:spacing w:val="-10"/>
          <w:position w:val="-1"/>
          <w:sz w:val="13"/>
        </w:rPr>
        <w:t>务</w:t>
      </w:r>
    </w:p>
    <w:p w14:paraId="3EFAE1BB">
      <w:pPr>
        <w:tabs>
          <w:tab w:val="left" w:pos="1129"/>
        </w:tabs>
        <w:spacing w:before="0" w:line="115" w:lineRule="exact"/>
        <w:ind w:left="505" w:right="0" w:firstLine="0"/>
        <w:jc w:val="left"/>
        <w:rPr>
          <w:position w:val="1"/>
          <w:sz w:val="13"/>
        </w:rPr>
      </w:pPr>
      <w:r>
        <w:rPr>
          <w:position w:val="1"/>
          <w:sz w:val="13"/>
        </w:rPr>
        <mc:AlternateContent>
          <mc:Choice Requires="wps">
            <w:drawing>
              <wp:anchor distT="0" distB="0" distL="0" distR="0" simplePos="0" relativeHeight="252097536" behindDoc="1" locked="0" layoutInCell="1" allowOverlap="1">
                <wp:simplePos x="0" y="0"/>
                <wp:positionH relativeFrom="page">
                  <wp:posOffset>4039235</wp:posOffset>
                </wp:positionH>
                <wp:positionV relativeFrom="paragraph">
                  <wp:posOffset>31115</wp:posOffset>
                </wp:positionV>
                <wp:extent cx="81280" cy="92710"/>
                <wp:effectExtent l="0" t="0" r="0" b="0"/>
                <wp:wrapNone/>
                <wp:docPr id="1347" name="Textbox 1347"/>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2CFDA865">
                            <w:pPr>
                              <w:spacing w:before="0" w:line="146" w:lineRule="exact"/>
                              <w:ind w:left="0" w:right="0" w:firstLine="0"/>
                              <w:jc w:val="left"/>
                              <w:rPr>
                                <w:sz w:val="13"/>
                              </w:rPr>
                            </w:pPr>
                            <w:r>
                              <w:rPr>
                                <w:spacing w:val="-12"/>
                                <w:sz w:val="13"/>
                              </w:rPr>
                              <w:t>系</w:t>
                            </w:r>
                          </w:p>
                        </w:txbxContent>
                      </wps:txbx>
                      <wps:bodyPr wrap="square" lIns="0" tIns="0" rIns="0" bIns="0" rtlCol="0">
                        <a:noAutofit/>
                      </wps:bodyPr>
                    </wps:wsp>
                  </a:graphicData>
                </a:graphic>
              </wp:anchor>
            </w:drawing>
          </mc:Choice>
          <mc:Fallback>
            <w:pict>
              <v:shape id="Textbox 1347" o:spid="_x0000_s1026" o:spt="202" type="#_x0000_t202" style="position:absolute;left:0pt;margin-left:318.05pt;margin-top:2.45pt;height:7.3pt;width:6.4pt;mso-position-horizontal-relative:page;z-index:-251218944;mso-width-relative:page;mso-height-relative:page;" filled="f" stroked="f" coordsize="21600,21600" o:gfxdata="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x7&#10;fKDXAAAACAEAAA8AAAAAAAAAAQAgAAAAIgAAAGRycy9kb3ducmV2LnhtbFBLAQIUABQAAAAIAIdO&#10;4kCq/lNisgEAAHcDAAAOAAAAAAAAAAEAIAAAACYBAABkcnMvZTJvRG9jLnhtbFBLBQYAAAAABgAG&#10;AFkBAABKBQAAAAA=&#10;">
                <v:fill on="f" focussize="0,0"/>
                <v:stroke on="f"/>
                <v:imagedata o:title=""/>
                <o:lock v:ext="edit" aspectratio="f"/>
                <v:textbox inset="0mm,0mm,0mm,0mm">
                  <w:txbxContent>
                    <w:p w14:paraId="2CFDA865">
                      <w:pPr>
                        <w:spacing w:before="0" w:line="146" w:lineRule="exact"/>
                        <w:ind w:left="0" w:right="0" w:firstLine="0"/>
                        <w:jc w:val="left"/>
                        <w:rPr>
                          <w:sz w:val="13"/>
                        </w:rPr>
                      </w:pPr>
                      <w:r>
                        <w:rPr>
                          <w:spacing w:val="-12"/>
                          <w:sz w:val="13"/>
                        </w:rPr>
                        <w:t>系</w:t>
                      </w:r>
                    </w:p>
                  </w:txbxContent>
                </v:textbox>
              </v:shape>
            </w:pict>
          </mc:Fallback>
        </mc:AlternateContent>
      </w:r>
      <w:r>
        <w:rPr>
          <w:spacing w:val="-10"/>
          <w:sz w:val="13"/>
        </w:rPr>
        <w:t>子</w:t>
      </w:r>
      <w:r>
        <w:rPr>
          <w:sz w:val="13"/>
        </w:rPr>
        <w:tab/>
      </w:r>
      <w:r>
        <w:rPr>
          <w:spacing w:val="-10"/>
          <w:position w:val="1"/>
          <w:sz w:val="13"/>
        </w:rPr>
        <w:t>子</w:t>
      </w:r>
    </w:p>
    <w:p w14:paraId="21DBF2B2">
      <w:pPr>
        <w:tabs>
          <w:tab w:val="left" w:pos="1129"/>
        </w:tabs>
        <w:spacing w:before="0" w:line="117" w:lineRule="exact"/>
        <w:ind w:left="505" w:right="0" w:firstLine="0"/>
        <w:jc w:val="left"/>
        <w:rPr>
          <w:position w:val="2"/>
          <w:sz w:val="13"/>
        </w:rPr>
      </w:pPr>
      <w:r>
        <w:rPr>
          <w:position w:val="2"/>
          <w:sz w:val="13"/>
        </w:rPr>
        <mc:AlternateContent>
          <mc:Choice Requires="wps">
            <w:drawing>
              <wp:anchor distT="0" distB="0" distL="0" distR="0" simplePos="0" relativeHeight="252096512" behindDoc="1" locked="0" layoutInCell="1" allowOverlap="1">
                <wp:simplePos x="0" y="0"/>
                <wp:positionH relativeFrom="page">
                  <wp:posOffset>4039235</wp:posOffset>
                </wp:positionH>
                <wp:positionV relativeFrom="paragraph">
                  <wp:posOffset>38100</wp:posOffset>
                </wp:positionV>
                <wp:extent cx="81280" cy="92710"/>
                <wp:effectExtent l="0" t="0" r="0" b="0"/>
                <wp:wrapNone/>
                <wp:docPr id="1348" name="Textbox 1348"/>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6D07E034">
                            <w:pPr>
                              <w:spacing w:before="0" w:line="146" w:lineRule="exact"/>
                              <w:ind w:left="0" w:right="0" w:firstLine="0"/>
                              <w:jc w:val="left"/>
                              <w:rPr>
                                <w:sz w:val="13"/>
                              </w:rPr>
                            </w:pPr>
                            <w:r>
                              <w:rPr>
                                <w:spacing w:val="-12"/>
                                <w:sz w:val="13"/>
                              </w:rPr>
                              <w:t>统</w:t>
                            </w:r>
                          </w:p>
                        </w:txbxContent>
                      </wps:txbx>
                      <wps:bodyPr wrap="square" lIns="0" tIns="0" rIns="0" bIns="0" rtlCol="0">
                        <a:noAutofit/>
                      </wps:bodyPr>
                    </wps:wsp>
                  </a:graphicData>
                </a:graphic>
              </wp:anchor>
            </w:drawing>
          </mc:Choice>
          <mc:Fallback>
            <w:pict>
              <v:shape id="Textbox 1348" o:spid="_x0000_s1026" o:spt="202" type="#_x0000_t202" style="position:absolute;left:0pt;margin-left:318.05pt;margin-top:3pt;height:7.3pt;width:6.4pt;mso-position-horizontal-relative:page;z-index:-251219968;mso-width-relative:page;mso-height-relative:page;" filled="f" stroked="f" coordsize="21600,21600" o:gfxdata="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t/J&#10;v9cAAAAIAQAADwAAAAAAAAABACAAAAAiAAAAZHJzL2Rvd25yZXYueG1sUEsBAhQAFAAAAAgAh07i&#10;QJOOSpaxAQAAdwMAAA4AAAAAAAAAAQAgAAAAJgEAAGRycy9lMm9Eb2MueG1sUEsFBgAAAAAGAAYA&#10;WQEAAEkFAAAAAA==&#10;">
                <v:fill on="f" focussize="0,0"/>
                <v:stroke on="f"/>
                <v:imagedata o:title=""/>
                <o:lock v:ext="edit" aspectratio="f"/>
                <v:textbox inset="0mm,0mm,0mm,0mm">
                  <w:txbxContent>
                    <w:p w14:paraId="6D07E034">
                      <w:pPr>
                        <w:spacing w:before="0" w:line="146" w:lineRule="exact"/>
                        <w:ind w:left="0" w:right="0" w:firstLine="0"/>
                        <w:jc w:val="left"/>
                        <w:rPr>
                          <w:sz w:val="13"/>
                        </w:rPr>
                      </w:pPr>
                      <w:r>
                        <w:rPr>
                          <w:spacing w:val="-12"/>
                          <w:sz w:val="13"/>
                        </w:rPr>
                        <w:t>统</w:t>
                      </w:r>
                    </w:p>
                  </w:txbxContent>
                </v:textbox>
              </v:shape>
            </w:pict>
          </mc:Fallback>
        </mc:AlternateContent>
      </w:r>
      <w:r>
        <w:rPr>
          <w:spacing w:val="-10"/>
          <w:sz w:val="13"/>
        </w:rPr>
        <w:t>系</w:t>
      </w:r>
      <w:r>
        <w:rPr>
          <w:sz w:val="13"/>
        </w:rPr>
        <w:tab/>
      </w:r>
      <w:r>
        <w:rPr>
          <w:spacing w:val="-10"/>
          <w:position w:val="2"/>
          <w:sz w:val="13"/>
        </w:rPr>
        <w:t>亲</w:t>
      </w:r>
    </w:p>
    <w:p w14:paraId="0DCDD858">
      <w:pPr>
        <w:tabs>
          <w:tab w:val="left" w:pos="1129"/>
        </w:tabs>
        <w:spacing w:before="0" w:line="168" w:lineRule="auto"/>
        <w:ind w:left="505" w:right="0" w:firstLine="0"/>
        <w:jc w:val="left"/>
        <w:rPr>
          <w:sz w:val="13"/>
        </w:rPr>
      </w:pPr>
      <w:r>
        <w:rPr>
          <w:spacing w:val="-10"/>
          <w:position w:val="-3"/>
          <w:sz w:val="13"/>
        </w:rPr>
        <w:t>统</w:t>
      </w:r>
      <w:r>
        <w:rPr>
          <w:position w:val="-3"/>
          <w:sz w:val="13"/>
        </w:rPr>
        <w:tab/>
      </w:r>
      <w:r>
        <w:rPr>
          <w:spacing w:val="-10"/>
          <w:sz w:val="13"/>
        </w:rPr>
        <w:t>统</w:t>
      </w:r>
    </w:p>
    <w:p w14:paraId="67B93698">
      <w:pPr>
        <w:spacing w:before="4" w:line="151" w:lineRule="exact"/>
        <w:ind w:left="0" w:right="803" w:firstLine="0"/>
        <w:jc w:val="right"/>
        <w:rPr>
          <w:sz w:val="13"/>
        </w:rPr>
      </w:pPr>
      <w:r>
        <w:br w:type="column"/>
      </w:r>
      <w:r>
        <w:rPr>
          <w:position w:val="1"/>
          <w:sz w:val="13"/>
        </w:rPr>
        <w:t>穿</w:t>
      </w:r>
      <w:r>
        <w:rPr>
          <w:spacing w:val="68"/>
          <w:w w:val="150"/>
          <w:position w:val="1"/>
          <w:sz w:val="13"/>
        </w:rPr>
        <w:t xml:space="preserve"> </w:t>
      </w:r>
      <w:r>
        <w:rPr>
          <w:spacing w:val="-10"/>
          <w:sz w:val="13"/>
        </w:rPr>
        <w:t>0</w:t>
      </w:r>
    </w:p>
    <w:p w14:paraId="02E8F987">
      <w:pPr>
        <w:spacing w:before="0" w:line="125" w:lineRule="exact"/>
        <w:ind w:left="0" w:right="803" w:firstLine="0"/>
        <w:jc w:val="right"/>
        <w:rPr>
          <w:sz w:val="13"/>
        </w:rPr>
      </w:pPr>
      <w:r>
        <w:rPr>
          <w:position w:val="1"/>
          <w:sz w:val="13"/>
        </w:rPr>
        <w:t>生</w:t>
      </w:r>
      <w:r>
        <w:rPr>
          <w:spacing w:val="58"/>
          <w:w w:val="150"/>
          <w:position w:val="1"/>
          <w:sz w:val="13"/>
        </w:rPr>
        <w:t xml:space="preserve"> </w:t>
      </w:r>
      <w:r>
        <w:rPr>
          <w:position w:val="1"/>
          <w:sz w:val="13"/>
        </w:rPr>
        <w:t>戴</w:t>
      </w:r>
      <w:r>
        <w:rPr>
          <w:spacing w:val="69"/>
          <w:w w:val="150"/>
          <w:position w:val="1"/>
          <w:sz w:val="13"/>
        </w:rPr>
        <w:t xml:space="preserve"> </w:t>
      </w:r>
      <w:r>
        <w:rPr>
          <w:spacing w:val="-10"/>
          <w:sz w:val="13"/>
        </w:rPr>
        <w:t>1</w:t>
      </w:r>
    </w:p>
    <w:p w14:paraId="742AAFAA">
      <w:pPr>
        <w:spacing w:before="0" w:line="95" w:lineRule="exact"/>
        <w:ind w:left="803" w:right="0" w:firstLine="0"/>
        <w:jc w:val="left"/>
        <w:rPr>
          <w:sz w:val="13"/>
        </w:rPr>
      </w:pPr>
      <w:r>
        <w:rPr>
          <w:sz w:val="13"/>
        </w:rPr>
        <mc:AlternateContent>
          <mc:Choice Requires="wps">
            <w:drawing>
              <wp:anchor distT="0" distB="0" distL="0" distR="0" simplePos="0" relativeHeight="251806720" behindDoc="0" locked="0" layoutInCell="1" allowOverlap="1">
                <wp:simplePos x="0" y="0"/>
                <wp:positionH relativeFrom="page">
                  <wp:posOffset>5294630</wp:posOffset>
                </wp:positionH>
                <wp:positionV relativeFrom="paragraph">
                  <wp:posOffset>2540</wp:posOffset>
                </wp:positionV>
                <wp:extent cx="81280" cy="92710"/>
                <wp:effectExtent l="0" t="0" r="0" b="0"/>
                <wp:wrapNone/>
                <wp:docPr id="1349" name="Textbox 1349"/>
                <wp:cNvGraphicFramePr/>
                <a:graphic xmlns:a="http://schemas.openxmlformats.org/drawingml/2006/main">
                  <a:graphicData uri="http://schemas.microsoft.com/office/word/2010/wordprocessingShape">
                    <wps:wsp>
                      <wps:cNvSpPr txBox="1"/>
                      <wps:spPr>
                        <a:xfrm>
                          <a:off x="0" y="0"/>
                          <a:ext cx="81280" cy="92710"/>
                        </a:xfrm>
                        <a:prstGeom prst="rect">
                          <a:avLst/>
                        </a:prstGeom>
                      </wps:spPr>
                      <wps:txbx>
                        <w:txbxContent>
                          <w:p w14:paraId="742CD184">
                            <w:pPr>
                              <w:spacing w:before="0" w:line="146" w:lineRule="exact"/>
                              <w:ind w:left="0" w:right="0" w:firstLine="0"/>
                              <w:jc w:val="left"/>
                              <w:rPr>
                                <w:sz w:val="13"/>
                              </w:rPr>
                            </w:pPr>
                            <w:r>
                              <w:rPr>
                                <w:spacing w:val="-12"/>
                                <w:sz w:val="13"/>
                              </w:rPr>
                              <w:t>专</w:t>
                            </w:r>
                          </w:p>
                        </w:txbxContent>
                      </wps:txbx>
                      <wps:bodyPr wrap="square" lIns="0" tIns="0" rIns="0" bIns="0" rtlCol="0">
                        <a:noAutofit/>
                      </wps:bodyPr>
                    </wps:wsp>
                  </a:graphicData>
                </a:graphic>
              </wp:anchor>
            </w:drawing>
          </mc:Choice>
          <mc:Fallback>
            <w:pict>
              <v:shape id="Textbox 1349" o:spid="_x0000_s1026" o:spt="202" type="#_x0000_t202" style="position:absolute;left:0pt;margin-left:416.9pt;margin-top:0.2pt;height:7.3pt;width:6.4pt;mso-position-horizontal-relative:page;z-index:251806720;mso-width-relative:page;mso-height-relative:page;" filled="f" stroked="f" coordsize="21600,21600" o:gfxdata="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NA57&#10;wtYAAAAHAQAADwAAAAAAAAABACAAAAAiAAAAZHJzL2Rvd25yZXYueG1sUEsBAhQAFAAAAAgAh07i&#10;QLFIdHmyAQAAdwMAAA4AAAAAAAAAAQAgAAAAJQEAAGRycy9lMm9Eb2MueG1sUEsFBgAAAAAGAAYA&#10;WQEAAEkFAAAAAA==&#10;">
                <v:fill on="f" focussize="0,0"/>
                <v:stroke on="f"/>
                <v:imagedata o:title=""/>
                <o:lock v:ext="edit" aspectratio="f"/>
                <v:textbox inset="0mm,0mm,0mm,0mm">
                  <w:txbxContent>
                    <w:p w14:paraId="742CD184">
                      <w:pPr>
                        <w:spacing w:before="0" w:line="146" w:lineRule="exact"/>
                        <w:ind w:left="0" w:right="0" w:firstLine="0"/>
                        <w:jc w:val="left"/>
                        <w:rPr>
                          <w:sz w:val="13"/>
                        </w:rPr>
                      </w:pPr>
                      <w:r>
                        <w:rPr>
                          <w:spacing w:val="-12"/>
                          <w:sz w:val="13"/>
                        </w:rPr>
                        <w:t>专</w:t>
                      </w:r>
                    </w:p>
                  </w:txbxContent>
                </v:textbox>
              </v:shape>
            </w:pict>
          </mc:Fallback>
        </mc:AlternateContent>
      </w:r>
      <w:r>
        <w:rPr>
          <w:sz w:val="13"/>
        </w:rPr>
        <w:t>物</w:t>
      </w:r>
      <w:r>
        <w:rPr>
          <w:spacing w:val="58"/>
          <w:w w:val="150"/>
          <w:sz w:val="13"/>
        </w:rPr>
        <w:t xml:space="preserve"> </w:t>
      </w:r>
      <w:r>
        <w:rPr>
          <w:spacing w:val="-10"/>
          <w:sz w:val="13"/>
        </w:rPr>
        <w:t>专</w:t>
      </w:r>
    </w:p>
    <w:p w14:paraId="0A8349B2">
      <w:pPr>
        <w:spacing w:before="12" w:line="132" w:lineRule="auto"/>
        <w:ind w:left="505" w:right="739" w:firstLine="0"/>
        <w:jc w:val="both"/>
        <w:rPr>
          <w:position w:val="1"/>
          <w:sz w:val="13"/>
        </w:rPr>
      </w:pPr>
      <w:r>
        <w:rPr>
          <w:spacing w:val="40"/>
          <w:position w:val="6"/>
          <w:sz w:val="13"/>
        </w:rPr>
        <w:t xml:space="preserve">位 </w:t>
      </w:r>
      <w:r>
        <w:rPr>
          <w:spacing w:val="39"/>
          <w:position w:val="1"/>
          <w:sz w:val="13"/>
        </w:rPr>
        <w:t xml:space="preserve">特 有 </w:t>
      </w:r>
      <w:r>
        <w:rPr>
          <w:sz w:val="13"/>
        </w:rPr>
        <w:t>有</w:t>
      </w:r>
      <w:r>
        <w:rPr>
          <w:spacing w:val="40"/>
          <w:position w:val="6"/>
          <w:sz w:val="13"/>
        </w:rPr>
        <w:t xml:space="preserve">置 </w:t>
      </w:r>
      <w:r>
        <w:rPr>
          <w:spacing w:val="39"/>
          <w:position w:val="1"/>
          <w:sz w:val="13"/>
        </w:rPr>
        <w:t xml:space="preserve">征 硬 </w:t>
      </w:r>
      <w:r>
        <w:rPr>
          <w:sz w:val="13"/>
        </w:rPr>
        <w:t>硬</w:t>
      </w:r>
      <w:r>
        <w:rPr>
          <w:spacing w:val="40"/>
          <w:position w:val="6"/>
          <w:sz w:val="13"/>
        </w:rPr>
        <w:t xml:space="preserve">服 </w:t>
      </w:r>
      <w:r>
        <w:rPr>
          <w:spacing w:val="40"/>
          <w:sz w:val="13"/>
        </w:rPr>
        <w:t xml:space="preserve">识 </w:t>
      </w:r>
      <w:r>
        <w:rPr>
          <w:spacing w:val="40"/>
          <w:position w:val="1"/>
          <w:sz w:val="13"/>
        </w:rPr>
        <w:t xml:space="preserve">件 </w:t>
      </w:r>
      <w:r>
        <w:rPr>
          <w:sz w:val="13"/>
        </w:rPr>
        <w:t>件</w:t>
      </w:r>
      <w:r>
        <w:rPr>
          <w:spacing w:val="40"/>
          <w:position w:val="6"/>
          <w:sz w:val="13"/>
        </w:rPr>
        <w:t xml:space="preserve">务 </w:t>
      </w:r>
      <w:r>
        <w:rPr>
          <w:spacing w:val="31"/>
          <w:sz w:val="13"/>
        </w:rPr>
        <w:t>别 服 服</w:t>
      </w:r>
      <w:r>
        <w:rPr>
          <w:spacing w:val="40"/>
          <w:position w:val="6"/>
          <w:sz w:val="13"/>
        </w:rPr>
        <w:t xml:space="preserve">系 </w:t>
      </w:r>
      <w:r>
        <w:rPr>
          <w:spacing w:val="31"/>
          <w:sz w:val="13"/>
        </w:rPr>
        <w:t>子 务 务</w:t>
      </w:r>
      <w:r>
        <w:rPr>
          <w:position w:val="7"/>
          <w:sz w:val="13"/>
        </w:rPr>
        <w:t>统</w:t>
      </w:r>
      <w:r>
        <w:rPr>
          <w:spacing w:val="68"/>
          <w:w w:val="150"/>
          <w:position w:val="7"/>
          <w:sz w:val="13"/>
        </w:rPr>
        <w:t xml:space="preserve"> </w:t>
      </w:r>
      <w:r>
        <w:rPr>
          <w:sz w:val="13"/>
        </w:rPr>
        <w:t>系</w:t>
      </w:r>
      <w:r>
        <w:rPr>
          <w:spacing w:val="59"/>
          <w:w w:val="150"/>
          <w:sz w:val="13"/>
        </w:rPr>
        <w:t xml:space="preserve"> </w:t>
      </w:r>
      <w:r>
        <w:rPr>
          <w:position w:val="1"/>
          <w:sz w:val="13"/>
        </w:rPr>
        <w:t>子</w:t>
      </w:r>
      <w:r>
        <w:rPr>
          <w:spacing w:val="69"/>
          <w:w w:val="150"/>
          <w:position w:val="1"/>
          <w:sz w:val="13"/>
        </w:rPr>
        <w:t xml:space="preserve"> </w:t>
      </w:r>
      <w:r>
        <w:rPr>
          <w:spacing w:val="-10"/>
          <w:position w:val="1"/>
          <w:sz w:val="13"/>
        </w:rPr>
        <w:t>子</w:t>
      </w:r>
    </w:p>
    <w:p w14:paraId="3AFA00F8">
      <w:pPr>
        <w:spacing w:before="0" w:line="536870893" w:lineRule="auto"/>
        <w:ind w:left="803" w:right="0" w:firstLine="0"/>
        <w:jc w:val="left"/>
        <w:rPr>
          <w:position w:val="1"/>
          <w:sz w:val="13"/>
        </w:rPr>
      </w:pPr>
      <w:r>
        <w:rPr>
          <w:sz w:val="13"/>
        </w:rPr>
        <w:t>统</w:t>
      </w:r>
      <w:r>
        <w:rPr>
          <w:spacing w:val="58"/>
          <w:w w:val="150"/>
          <w:sz w:val="13"/>
        </w:rPr>
        <w:t xml:space="preserve"> </w:t>
      </w:r>
      <w:r>
        <w:rPr>
          <w:position w:val="1"/>
          <w:sz w:val="13"/>
        </w:rPr>
        <w:t>系</w:t>
      </w:r>
      <w:r>
        <w:rPr>
          <w:spacing w:val="69"/>
          <w:w w:val="150"/>
          <w:position w:val="1"/>
          <w:sz w:val="13"/>
        </w:rPr>
        <w:t xml:space="preserve"> </w:t>
      </w:r>
      <w:r>
        <w:rPr>
          <w:spacing w:val="-10"/>
          <w:position w:val="1"/>
          <w:sz w:val="13"/>
        </w:rPr>
        <w:t>系</w:t>
      </w:r>
    </w:p>
    <w:p w14:paraId="0299489E">
      <w:pPr>
        <w:spacing w:before="0" w:line="154" w:lineRule="exact"/>
        <w:ind w:left="1091" w:right="0" w:firstLine="0"/>
        <w:jc w:val="left"/>
        <w:rPr>
          <w:sz w:val="13"/>
        </w:rPr>
      </w:pPr>
      <w:r>
        <w:rPr>
          <w:sz w:val="13"/>
        </w:rPr>
        <w:t>统</w:t>
      </w:r>
      <w:r>
        <w:rPr>
          <w:spacing w:val="68"/>
          <w:w w:val="150"/>
          <w:sz w:val="13"/>
        </w:rPr>
        <w:t xml:space="preserve"> </w:t>
      </w:r>
      <w:r>
        <w:rPr>
          <w:spacing w:val="-10"/>
          <w:sz w:val="13"/>
        </w:rPr>
        <w:t>练</w:t>
      </w:r>
    </w:p>
    <w:p w14:paraId="2233386E">
      <w:pPr>
        <w:spacing w:after="0" w:line="154" w:lineRule="exact"/>
        <w:jc w:val="left"/>
        <w:rPr>
          <w:sz w:val="13"/>
        </w:rPr>
        <w:sectPr>
          <w:type w:val="continuous"/>
          <w:pgSz w:w="10200" w:h="13010"/>
          <w:pgMar w:top="1460" w:right="992" w:bottom="0" w:left="425" w:header="720" w:footer="720" w:gutter="0"/>
          <w:cols w:equalWidth="0" w:num="5">
            <w:col w:w="1907" w:space="40"/>
            <w:col w:w="1384" w:space="39"/>
            <w:col w:w="1708" w:space="45"/>
            <w:col w:w="1298" w:space="104"/>
            <w:col w:w="2258"/>
          </w:cols>
        </w:sectPr>
      </w:pPr>
    </w:p>
    <w:p w14:paraId="501B9C8D">
      <w:pPr>
        <w:tabs>
          <w:tab w:val="left" w:pos="2280"/>
        </w:tabs>
        <w:spacing w:before="0" w:line="206" w:lineRule="auto"/>
        <w:ind w:left="1071" w:right="0" w:firstLine="0"/>
        <w:jc w:val="left"/>
        <w:rPr>
          <w:sz w:val="14"/>
        </w:rPr>
      </w:pPr>
      <w:r>
        <w:rPr>
          <w:sz w:val="14"/>
        </w:rPr>
        <w:drawing>
          <wp:anchor distT="0" distB="0" distL="0" distR="0" simplePos="0" relativeHeight="252087296" behindDoc="1" locked="0" layoutInCell="1" allowOverlap="1">
            <wp:simplePos x="0" y="0"/>
            <wp:positionH relativeFrom="page">
              <wp:posOffset>0</wp:posOffset>
            </wp:positionH>
            <wp:positionV relativeFrom="page">
              <wp:posOffset>189230</wp:posOffset>
            </wp:positionV>
            <wp:extent cx="5800725" cy="8017510"/>
            <wp:effectExtent l="0" t="0" r="0" b="0"/>
            <wp:wrapNone/>
            <wp:docPr id="1350" name="Image 1350"/>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142" cstate="print"/>
                    <a:stretch>
                      <a:fillRect/>
                    </a:stretch>
                  </pic:blipFill>
                  <pic:spPr>
                    <a:xfrm>
                      <a:off x="0" y="0"/>
                      <a:ext cx="5800662" cy="8017402"/>
                    </a:xfrm>
                    <a:prstGeom prst="rect">
                      <a:avLst/>
                    </a:prstGeom>
                  </pic:spPr>
                </pic:pic>
              </a:graphicData>
            </a:graphic>
          </wp:anchor>
        </w:drawing>
      </w:r>
      <w:r>
        <w:rPr>
          <w:spacing w:val="-18"/>
          <w:position w:val="-9"/>
          <w:sz w:val="14"/>
        </w:rPr>
        <w:t>运行时子系统</w:t>
      </w:r>
      <w:r>
        <w:rPr>
          <w:position w:val="-9"/>
          <w:sz w:val="14"/>
        </w:rPr>
        <w:tab/>
      </w:r>
      <w:r>
        <w:rPr>
          <w:spacing w:val="-16"/>
          <w:sz w:val="14"/>
        </w:rPr>
        <w:t>公共基础库子系统</w:t>
      </w:r>
    </w:p>
    <w:p w14:paraId="3A91E80E">
      <w:pPr>
        <w:pStyle w:val="11"/>
        <w:spacing w:before="89"/>
        <w:rPr>
          <w:sz w:val="21"/>
        </w:rPr>
      </w:pPr>
    </w:p>
    <w:p w14:paraId="06FE622E">
      <w:pPr>
        <w:spacing w:before="1" w:line="163" w:lineRule="auto"/>
        <w:ind w:left="486" w:right="8077" w:firstLine="0"/>
        <w:jc w:val="both"/>
        <w:rPr>
          <w:sz w:val="21"/>
        </w:rPr>
      </w:pPr>
      <w:r>
        <w:rPr>
          <w:sz w:val="21"/>
        </w:rPr>
        <mc:AlternateContent>
          <mc:Choice Requires="wps">
            <w:drawing>
              <wp:anchor distT="0" distB="0" distL="0" distR="0" simplePos="0" relativeHeight="251809792" behindDoc="0" locked="0" layoutInCell="1" allowOverlap="1">
                <wp:simplePos x="0" y="0"/>
                <wp:positionH relativeFrom="page">
                  <wp:posOffset>715645</wp:posOffset>
                </wp:positionH>
                <wp:positionV relativeFrom="paragraph">
                  <wp:posOffset>28575</wp:posOffset>
                </wp:positionV>
                <wp:extent cx="4852670" cy="307340"/>
                <wp:effectExtent l="0" t="0" r="0" b="0"/>
                <wp:wrapNone/>
                <wp:docPr id="1351" name="Textbox 1351"/>
                <wp:cNvGraphicFramePr/>
                <a:graphic xmlns:a="http://schemas.openxmlformats.org/drawingml/2006/main">
                  <a:graphicData uri="http://schemas.microsoft.com/office/word/2010/wordprocessingShape">
                    <wps:wsp>
                      <wps:cNvSpPr txBox="1"/>
                      <wps:spPr>
                        <a:xfrm>
                          <a:off x="0" y="0"/>
                          <a:ext cx="4852670" cy="307340"/>
                        </a:xfrm>
                        <a:prstGeom prst="rect">
                          <a:avLst/>
                        </a:prstGeom>
                      </wps:spPr>
                      <wps:txbx>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96"/>
                              <w:gridCol w:w="1110"/>
                              <w:gridCol w:w="2581"/>
                              <w:gridCol w:w="2836"/>
                            </w:tblGrid>
                            <w:tr w14:paraId="14F29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6" w:hRule="atLeast"/>
                              </w:trPr>
                              <w:tc>
                                <w:tcPr>
                                  <w:tcW w:w="2106" w:type="dxa"/>
                                  <w:gridSpan w:val="2"/>
                                </w:tcPr>
                                <w:p w14:paraId="4360751E">
                                  <w:pPr>
                                    <w:pStyle w:val="17"/>
                                    <w:rPr>
                                      <w:rFonts w:ascii="Times New Roman"/>
                                      <w:sz w:val="16"/>
                                    </w:rPr>
                                  </w:pPr>
                                </w:p>
                              </w:tc>
                              <w:tc>
                                <w:tcPr>
                                  <w:tcW w:w="2581" w:type="dxa"/>
                                </w:tcPr>
                                <w:p w14:paraId="3F8B721F">
                                  <w:pPr>
                                    <w:pStyle w:val="17"/>
                                    <w:spacing w:line="160" w:lineRule="exact"/>
                                    <w:ind w:left="112"/>
                                    <w:rPr>
                                      <w:sz w:val="14"/>
                                    </w:rPr>
                                  </w:pPr>
                                  <w:r>
                                    <w:rPr>
                                      <w:color w:val="40D2FF"/>
                                      <w:spacing w:val="1"/>
                                      <w:sz w:val="14"/>
                                    </w:rPr>
                                    <w:t>KA</w:t>
                                  </w:r>
                                  <w:r>
                                    <w:rPr>
                                      <w:color w:val="40D2FF"/>
                                      <w:spacing w:val="-36"/>
                                      <w:sz w:val="14"/>
                                    </w:rPr>
                                    <w:t xml:space="preserve"> </w:t>
                                  </w:r>
                                  <w:r>
                                    <w:rPr>
                                      <w:color w:val="40D2FF"/>
                                      <w:sz w:val="14"/>
                                    </w:rPr>
                                    <w:t>L</w:t>
                                  </w:r>
                                  <w:r>
                                    <w:rPr>
                                      <w:color w:val="40D2FF"/>
                                      <w:spacing w:val="-2"/>
                                      <w:sz w:val="14"/>
                                    </w:rPr>
                                    <w:t>(内核拍象层)</w:t>
                                  </w:r>
                                </w:p>
                              </w:tc>
                              <w:tc>
                                <w:tcPr>
                                  <w:tcW w:w="2836" w:type="dxa"/>
                                </w:tcPr>
                                <w:p w14:paraId="5EE27FCB">
                                  <w:pPr>
                                    <w:pStyle w:val="17"/>
                                    <w:spacing w:line="189" w:lineRule="exact"/>
                                    <w:ind w:left="1753"/>
                                    <w:rPr>
                                      <w:sz w:val="16"/>
                                    </w:rPr>
                                  </w:pPr>
                                  <w:r>
                                    <w:rPr>
                                      <w:spacing w:val="-22"/>
                                      <w:sz w:val="16"/>
                                    </w:rPr>
                                    <w:t>驱动子系统</w:t>
                                  </w:r>
                                </w:p>
                              </w:tc>
                            </w:tr>
                            <w:tr w14:paraId="605B9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8" w:hRule="atLeast"/>
                              </w:trPr>
                              <w:tc>
                                <w:tcPr>
                                  <w:tcW w:w="996" w:type="dxa"/>
                                </w:tcPr>
                                <w:p w14:paraId="3AD47845">
                                  <w:pPr>
                                    <w:pStyle w:val="17"/>
                                    <w:spacing w:before="69" w:line="160" w:lineRule="exact"/>
                                    <w:ind w:left="50"/>
                                    <w:rPr>
                                      <w:sz w:val="14"/>
                                    </w:rPr>
                                  </w:pPr>
                                  <w:r>
                                    <w:rPr>
                                      <w:color w:val="38CEEB"/>
                                      <w:spacing w:val="-16"/>
                                      <w:sz w:val="14"/>
                                    </w:rPr>
                                    <w:t>内核子系统</w:t>
                                  </w:r>
                                </w:p>
                              </w:tc>
                              <w:tc>
                                <w:tcPr>
                                  <w:tcW w:w="1110" w:type="dxa"/>
                                </w:tcPr>
                                <w:p w14:paraId="0EF9F6F7">
                                  <w:pPr>
                                    <w:pStyle w:val="17"/>
                                    <w:spacing w:before="40"/>
                                    <w:ind w:left="320"/>
                                    <w:rPr>
                                      <w:rFonts w:ascii="Times New Roman"/>
                                      <w:sz w:val="14"/>
                                    </w:rPr>
                                  </w:pPr>
                                  <w:r>
                                    <w:rPr>
                                      <w:rFonts w:ascii="Times New Roman"/>
                                      <w:spacing w:val="-7"/>
                                      <w:sz w:val="14"/>
                                    </w:rPr>
                                    <w:t>Linux</w:t>
                                  </w:r>
                                  <w:r>
                                    <w:rPr>
                                      <w:rFonts w:ascii="Times New Roman"/>
                                      <w:spacing w:val="-6"/>
                                      <w:sz w:val="14"/>
                                    </w:rPr>
                                    <w:t xml:space="preserve"> </w:t>
                                  </w:r>
                                  <w:r>
                                    <w:rPr>
                                      <w:rFonts w:ascii="Times New Roman"/>
                                      <w:spacing w:val="-2"/>
                                      <w:sz w:val="14"/>
                                    </w:rPr>
                                    <w:t>Kemel</w:t>
                                  </w:r>
                                </w:p>
                              </w:tc>
                              <w:tc>
                                <w:tcPr>
                                  <w:tcW w:w="2581" w:type="dxa"/>
                                </w:tcPr>
                                <w:p w14:paraId="1BF96EC1">
                                  <w:pPr>
                                    <w:pStyle w:val="17"/>
                                    <w:spacing w:before="40"/>
                                    <w:ind w:right="404"/>
                                    <w:jc w:val="center"/>
                                    <w:rPr>
                                      <w:rFonts w:ascii="Times New Roman"/>
                                      <w:sz w:val="14"/>
                                    </w:rPr>
                                  </w:pPr>
                                  <w:r>
                                    <w:rPr>
                                      <w:rFonts w:ascii="Times New Roman"/>
                                      <w:spacing w:val="-2"/>
                                      <w:sz w:val="14"/>
                                    </w:rPr>
                                    <w:t>LiteOS</w:t>
                                  </w:r>
                                </w:p>
                              </w:tc>
                              <w:tc>
                                <w:tcPr>
                                  <w:tcW w:w="2836" w:type="dxa"/>
                                </w:tcPr>
                                <w:p w14:paraId="5C275795">
                                  <w:pPr>
                                    <w:pStyle w:val="17"/>
                                    <w:spacing w:before="41"/>
                                    <w:ind w:left="1302"/>
                                    <w:rPr>
                                      <w:sz w:val="14"/>
                                    </w:rPr>
                                  </w:pPr>
                                  <w:r>
                                    <w:rPr>
                                      <w:spacing w:val="-6"/>
                                      <w:sz w:val="14"/>
                                    </w:rPr>
                                    <w:t>HDF(HarmonyOs</w:t>
                                  </w:r>
                                  <w:r>
                                    <w:rPr>
                                      <w:spacing w:val="-7"/>
                                      <w:sz w:val="14"/>
                                    </w:rPr>
                                    <w:t>驱动框架)</w:t>
                                  </w:r>
                                </w:p>
                              </w:tc>
                            </w:tr>
                          </w:tbl>
                          <w:p w14:paraId="27920FAC">
                            <w:pPr>
                              <w:pStyle w:val="11"/>
                            </w:pPr>
                          </w:p>
                        </w:txbxContent>
                      </wps:txbx>
                      <wps:bodyPr wrap="square" lIns="0" tIns="0" rIns="0" bIns="0" rtlCol="0">
                        <a:noAutofit/>
                      </wps:bodyPr>
                    </wps:wsp>
                  </a:graphicData>
                </a:graphic>
              </wp:anchor>
            </w:drawing>
          </mc:Choice>
          <mc:Fallback>
            <w:pict>
              <v:shape id="Textbox 1351" o:spid="_x0000_s1026" o:spt="202" type="#_x0000_t202" style="position:absolute;left:0pt;margin-left:56.35pt;margin-top:2.25pt;height:24.2pt;width:382.1pt;mso-position-horizontal-relative:page;z-index:251809792;mso-width-relative:page;mso-height-relative:page;" filled="f" stroked="f" coordsize="21600,21600" o:gfxdata="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Ihwjt2AAAAAgBAAAPAAAAAAAAAAEAIAAAACIAAABkcnMvZG93bnJldi54bWxQSwECFAAUAAAA&#10;CACHTuJAUkwQILUBAAB6AwAADgAAAAAAAAABACAAAAAnAQAAZHJzL2Uyb0RvYy54bWxQSwUGAAAA&#10;AAYABgBZAQAATgUAAAAA&#10;">
                <v:fill on="f" focussize="0,0"/>
                <v:stroke on="f"/>
                <v:imagedata o:title=""/>
                <o:lock v:ext="edit" aspectratio="f"/>
                <v:textbox inset="0mm,0mm,0mm,0mm">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96"/>
                        <w:gridCol w:w="1110"/>
                        <w:gridCol w:w="2581"/>
                        <w:gridCol w:w="2836"/>
                      </w:tblGrid>
                      <w:tr w14:paraId="14F29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6" w:hRule="atLeast"/>
                        </w:trPr>
                        <w:tc>
                          <w:tcPr>
                            <w:tcW w:w="2106" w:type="dxa"/>
                            <w:gridSpan w:val="2"/>
                          </w:tcPr>
                          <w:p w14:paraId="4360751E">
                            <w:pPr>
                              <w:pStyle w:val="17"/>
                              <w:rPr>
                                <w:rFonts w:ascii="Times New Roman"/>
                                <w:sz w:val="16"/>
                              </w:rPr>
                            </w:pPr>
                          </w:p>
                        </w:tc>
                        <w:tc>
                          <w:tcPr>
                            <w:tcW w:w="2581" w:type="dxa"/>
                          </w:tcPr>
                          <w:p w14:paraId="3F8B721F">
                            <w:pPr>
                              <w:pStyle w:val="17"/>
                              <w:spacing w:line="160" w:lineRule="exact"/>
                              <w:ind w:left="112"/>
                              <w:rPr>
                                <w:sz w:val="14"/>
                              </w:rPr>
                            </w:pPr>
                            <w:r>
                              <w:rPr>
                                <w:color w:val="40D2FF"/>
                                <w:spacing w:val="1"/>
                                <w:sz w:val="14"/>
                              </w:rPr>
                              <w:t>KA</w:t>
                            </w:r>
                            <w:r>
                              <w:rPr>
                                <w:color w:val="40D2FF"/>
                                <w:spacing w:val="-36"/>
                                <w:sz w:val="14"/>
                              </w:rPr>
                              <w:t xml:space="preserve"> </w:t>
                            </w:r>
                            <w:r>
                              <w:rPr>
                                <w:color w:val="40D2FF"/>
                                <w:sz w:val="14"/>
                              </w:rPr>
                              <w:t>L</w:t>
                            </w:r>
                            <w:r>
                              <w:rPr>
                                <w:color w:val="40D2FF"/>
                                <w:spacing w:val="-2"/>
                                <w:sz w:val="14"/>
                              </w:rPr>
                              <w:t>(内核拍象层)</w:t>
                            </w:r>
                          </w:p>
                        </w:tc>
                        <w:tc>
                          <w:tcPr>
                            <w:tcW w:w="2836" w:type="dxa"/>
                          </w:tcPr>
                          <w:p w14:paraId="5EE27FCB">
                            <w:pPr>
                              <w:pStyle w:val="17"/>
                              <w:spacing w:line="189" w:lineRule="exact"/>
                              <w:ind w:left="1753"/>
                              <w:rPr>
                                <w:sz w:val="16"/>
                              </w:rPr>
                            </w:pPr>
                            <w:r>
                              <w:rPr>
                                <w:spacing w:val="-22"/>
                                <w:sz w:val="16"/>
                              </w:rPr>
                              <w:t>驱动子系统</w:t>
                            </w:r>
                          </w:p>
                        </w:tc>
                      </w:tr>
                      <w:tr w14:paraId="605B9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8" w:hRule="atLeast"/>
                        </w:trPr>
                        <w:tc>
                          <w:tcPr>
                            <w:tcW w:w="996" w:type="dxa"/>
                          </w:tcPr>
                          <w:p w14:paraId="3AD47845">
                            <w:pPr>
                              <w:pStyle w:val="17"/>
                              <w:spacing w:before="69" w:line="160" w:lineRule="exact"/>
                              <w:ind w:left="50"/>
                              <w:rPr>
                                <w:sz w:val="14"/>
                              </w:rPr>
                            </w:pPr>
                            <w:r>
                              <w:rPr>
                                <w:color w:val="38CEEB"/>
                                <w:spacing w:val="-16"/>
                                <w:sz w:val="14"/>
                              </w:rPr>
                              <w:t>内核子系统</w:t>
                            </w:r>
                          </w:p>
                        </w:tc>
                        <w:tc>
                          <w:tcPr>
                            <w:tcW w:w="1110" w:type="dxa"/>
                          </w:tcPr>
                          <w:p w14:paraId="0EF9F6F7">
                            <w:pPr>
                              <w:pStyle w:val="17"/>
                              <w:spacing w:before="40"/>
                              <w:ind w:left="320"/>
                              <w:rPr>
                                <w:rFonts w:ascii="Times New Roman"/>
                                <w:sz w:val="14"/>
                              </w:rPr>
                            </w:pPr>
                            <w:r>
                              <w:rPr>
                                <w:rFonts w:ascii="Times New Roman"/>
                                <w:spacing w:val="-7"/>
                                <w:sz w:val="14"/>
                              </w:rPr>
                              <w:t>Linux</w:t>
                            </w:r>
                            <w:r>
                              <w:rPr>
                                <w:rFonts w:ascii="Times New Roman"/>
                                <w:spacing w:val="-6"/>
                                <w:sz w:val="14"/>
                              </w:rPr>
                              <w:t xml:space="preserve"> </w:t>
                            </w:r>
                            <w:r>
                              <w:rPr>
                                <w:rFonts w:ascii="Times New Roman"/>
                                <w:spacing w:val="-2"/>
                                <w:sz w:val="14"/>
                              </w:rPr>
                              <w:t>Kemel</w:t>
                            </w:r>
                          </w:p>
                        </w:tc>
                        <w:tc>
                          <w:tcPr>
                            <w:tcW w:w="2581" w:type="dxa"/>
                          </w:tcPr>
                          <w:p w14:paraId="1BF96EC1">
                            <w:pPr>
                              <w:pStyle w:val="17"/>
                              <w:spacing w:before="40"/>
                              <w:ind w:right="404"/>
                              <w:jc w:val="center"/>
                              <w:rPr>
                                <w:rFonts w:ascii="Times New Roman"/>
                                <w:sz w:val="14"/>
                              </w:rPr>
                            </w:pPr>
                            <w:r>
                              <w:rPr>
                                <w:rFonts w:ascii="Times New Roman"/>
                                <w:spacing w:val="-2"/>
                                <w:sz w:val="14"/>
                              </w:rPr>
                              <w:t>LiteOS</w:t>
                            </w:r>
                          </w:p>
                        </w:tc>
                        <w:tc>
                          <w:tcPr>
                            <w:tcW w:w="2836" w:type="dxa"/>
                          </w:tcPr>
                          <w:p w14:paraId="5C275795">
                            <w:pPr>
                              <w:pStyle w:val="17"/>
                              <w:spacing w:before="41"/>
                              <w:ind w:left="1302"/>
                              <w:rPr>
                                <w:sz w:val="14"/>
                              </w:rPr>
                            </w:pPr>
                            <w:r>
                              <w:rPr>
                                <w:spacing w:val="-6"/>
                                <w:sz w:val="14"/>
                              </w:rPr>
                              <w:t>HDF(HarmonyOs</w:t>
                            </w:r>
                            <w:r>
                              <w:rPr>
                                <w:spacing w:val="-7"/>
                                <w:sz w:val="14"/>
                              </w:rPr>
                              <w:t>驱动框架)</w:t>
                            </w:r>
                          </w:p>
                        </w:tc>
                      </w:tr>
                    </w:tbl>
                    <w:p w14:paraId="27920FAC">
                      <w:pPr>
                        <w:pStyle w:val="11"/>
                      </w:pPr>
                    </w:p>
                  </w:txbxContent>
                </v:textbox>
              </v:shape>
            </w:pict>
          </mc:Fallback>
        </mc:AlternateContent>
      </w:r>
      <w:r>
        <w:rPr>
          <w:spacing w:val="-10"/>
          <w:sz w:val="21"/>
        </w:rPr>
        <w:t>内核层</w:t>
      </w:r>
    </w:p>
    <w:p w14:paraId="34239574">
      <w:pPr>
        <w:pStyle w:val="11"/>
        <w:spacing w:before="230"/>
        <w:ind w:left="143"/>
        <w:jc w:val="center"/>
      </w:pPr>
      <w:r>
        <w:rPr>
          <w:spacing w:val="-12"/>
        </w:rPr>
        <w:t>图16-27鸿蒙操作系统的层次化架构</w:t>
      </w:r>
    </w:p>
    <w:p w14:paraId="79520828">
      <w:pPr>
        <w:numPr>
          <w:ilvl w:val="3"/>
          <w:numId w:val="138"/>
        </w:numPr>
        <w:tabs>
          <w:tab w:val="left" w:pos="929"/>
        </w:tabs>
        <w:spacing w:before="173"/>
        <w:ind w:left="929" w:right="0" w:hanging="184"/>
        <w:jc w:val="left"/>
        <w:rPr>
          <w:rFonts w:ascii="Microsoft JhengHei" w:eastAsia="Microsoft JhengHei"/>
          <w:b/>
          <w:sz w:val="18"/>
        </w:rPr>
      </w:pPr>
      <w:r>
        <w:rPr>
          <w:rFonts w:ascii="Microsoft JhengHei" w:eastAsia="Microsoft JhengHei"/>
          <w:b/>
          <w:spacing w:val="-7"/>
          <w:sz w:val="20"/>
        </w:rPr>
        <w:t>鸿蒙的层次化分析</w:t>
      </w:r>
    </w:p>
    <w:p w14:paraId="6D7E44CA">
      <w:pPr>
        <w:pStyle w:val="16"/>
        <w:numPr>
          <w:ilvl w:val="0"/>
          <w:numId w:val="139"/>
        </w:numPr>
        <w:tabs>
          <w:tab w:val="left" w:pos="1008"/>
        </w:tabs>
        <w:spacing w:before="140" w:after="0" w:line="240" w:lineRule="auto"/>
        <w:ind w:left="1008" w:right="0" w:hanging="244"/>
        <w:jc w:val="left"/>
        <w:rPr>
          <w:sz w:val="20"/>
        </w:rPr>
      </w:pPr>
      <w:r>
        <w:rPr>
          <w:spacing w:val="16"/>
          <w:sz w:val="20"/>
        </w:rPr>
        <w:t>内核层</w:t>
      </w:r>
    </w:p>
    <w:p w14:paraId="1A230F5A">
      <w:pPr>
        <w:pStyle w:val="11"/>
        <w:spacing w:before="69"/>
        <w:ind w:left="784"/>
      </w:pPr>
      <w:r>
        <w:rPr>
          <w:spacing w:val="-12"/>
        </w:rPr>
        <w:t>内核层主要由内核子系统和驱动子系统组成。</w:t>
      </w:r>
    </w:p>
    <w:p w14:paraId="623277BF">
      <w:pPr>
        <w:pStyle w:val="11"/>
        <w:spacing w:before="49" w:line="283" w:lineRule="auto"/>
        <w:ind w:left="333" w:right="144" w:firstLine="422"/>
        <w:jc w:val="both"/>
      </w:pPr>
      <w:r>
        <w:rPr>
          <w:spacing w:val="-4"/>
        </w:rPr>
        <w:t xml:space="preserve">内核子系统： </w:t>
      </w:r>
      <w:r>
        <w:rPr>
          <w:spacing w:val="13"/>
        </w:rPr>
        <w:t>HarmonyOS</w:t>
      </w:r>
      <w:r>
        <w:rPr>
          <w:spacing w:val="1"/>
        </w:rPr>
        <w:t>采用多内核设计，支持针对不同资源受限设备选用适合的</w:t>
      </w:r>
      <w:r>
        <w:rPr>
          <w:spacing w:val="27"/>
        </w:rPr>
        <w:t>OS</w:t>
      </w:r>
      <w:r>
        <w:rPr>
          <w:spacing w:val="-13"/>
        </w:rPr>
        <w:t xml:space="preserve"> 内</w:t>
      </w:r>
      <w:r>
        <w:rPr>
          <w:spacing w:val="-1"/>
        </w:rPr>
        <w:t xml:space="preserve">核。内核抽象层 </w:t>
      </w:r>
      <w:r>
        <w:t>(Kernel</w:t>
      </w:r>
      <w:r>
        <w:rPr>
          <w:spacing w:val="-6"/>
        </w:rPr>
        <w:t xml:space="preserve"> </w:t>
      </w:r>
      <w:r>
        <w:t>Abstract</w:t>
      </w:r>
      <w:r>
        <w:rPr>
          <w:spacing w:val="-6"/>
        </w:rPr>
        <w:t xml:space="preserve"> </w:t>
      </w:r>
      <w:r>
        <w:t>Layer,KAL</w:t>
      </w:r>
      <w:r>
        <w:rPr>
          <w:spacing w:val="-5"/>
        </w:rPr>
        <w:t>) 通过屏蔽多内核差异，对上层提供基础的内核</w:t>
      </w:r>
      <w:r>
        <w:rPr>
          <w:spacing w:val="-2"/>
        </w:rPr>
        <w:t>能力，包括进程/线程管理、内存管理、文件系统、网络管理和外设管理等。</w:t>
      </w:r>
    </w:p>
    <w:p w14:paraId="0B789906">
      <w:pPr>
        <w:pStyle w:val="11"/>
        <w:spacing w:before="4" w:line="271" w:lineRule="auto"/>
        <w:ind w:left="361" w:right="194" w:firstLine="374"/>
        <w:jc w:val="both"/>
      </w:pPr>
      <w:r>
        <mc:AlternateContent>
          <mc:Choice Requires="wps">
            <w:drawing>
              <wp:anchor distT="0" distB="0" distL="0" distR="0" simplePos="0" relativeHeight="251802624" behindDoc="0" locked="0" layoutInCell="1" allowOverlap="1">
                <wp:simplePos x="0" y="0"/>
                <wp:positionH relativeFrom="page">
                  <wp:posOffset>2857500</wp:posOffset>
                </wp:positionH>
                <wp:positionV relativeFrom="paragraph">
                  <wp:posOffset>708660</wp:posOffset>
                </wp:positionV>
                <wp:extent cx="762000" cy="241300"/>
                <wp:effectExtent l="0" t="0" r="0" b="0"/>
                <wp:wrapNone/>
                <wp:docPr id="1352" name="Textbox 135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978B2A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52" o:spid="_x0000_s1026" o:spt="202" type="#_x0000_t202" style="position:absolute;left:0pt;margin-left:225pt;margin-top:55.8pt;height:19pt;width:60pt;mso-position-horizontal-relative:page;z-index:251802624;mso-width-relative:page;mso-height-relative:page;" filled="f" stroked="f" coordsize="21600,21600" o:gfxdata="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qTfttkAAAALAQAADwAAAAAAAAABACAAAAAiAAAAZHJzL2Rvd25yZXYueG1sUEsBAhQAFAAAAAgA&#10;h07iQOOal5CyAQAAeQMAAA4AAAAAAAAAAQAgAAAAKAEAAGRycy9lMm9Eb2MueG1sUEsFBgAAAAAG&#10;AAYAWQEAAEwFAAAAAA==&#10;">
                <v:fill on="f" focussize="0,0"/>
                <v:stroke on="f"/>
                <v:imagedata o:title=""/>
                <o:lock v:ext="edit" aspectratio="f"/>
                <v:textbox inset="0mm,0mm,0mm,0mm">
                  <w:txbxContent>
                    <w:p w14:paraId="1978B2A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驱动子系统：</w:t>
      </w:r>
      <w:r>
        <w:rPr>
          <w:spacing w:val="10"/>
        </w:rPr>
        <w:t>HarmonyOS</w:t>
      </w:r>
      <w:r>
        <w:rPr>
          <w:spacing w:val="-10"/>
        </w:rPr>
        <w:t xml:space="preserve"> 驱动框架 </w:t>
      </w:r>
      <w:r>
        <w:rPr>
          <w:spacing w:val="15"/>
        </w:rPr>
        <w:t>(HDF</w:t>
      </w:r>
      <w:r>
        <w:rPr>
          <w:spacing w:val="1"/>
        </w:rPr>
        <w:t>) 是</w:t>
      </w:r>
      <w:r>
        <w:rPr>
          <w:spacing w:val="14"/>
        </w:rPr>
        <w:t>HarmonyOS</w:t>
      </w:r>
      <w:r>
        <w:t>硬件生态开放的基础，提供统一</w:t>
      </w:r>
      <w:r>
        <w:rPr>
          <w:spacing w:val="-2"/>
        </w:rPr>
        <w:t>外设访问能力和驱动开发、管理框架。</w:t>
      </w:r>
    </w:p>
    <w:p w14:paraId="378E611B">
      <w:pPr>
        <w:pStyle w:val="11"/>
        <w:spacing w:after="0" w:line="271" w:lineRule="auto"/>
        <w:jc w:val="both"/>
        <w:sectPr>
          <w:type w:val="continuous"/>
          <w:pgSz w:w="10200" w:h="13010"/>
          <w:pgMar w:top="1460" w:right="992" w:bottom="0" w:left="425" w:header="720" w:footer="720" w:gutter="0"/>
          <w:cols w:space="720" w:num="1"/>
        </w:sectPr>
      </w:pPr>
    </w:p>
    <w:p w14:paraId="4827CAA2">
      <w:pPr>
        <w:pStyle w:val="11"/>
        <w:tabs>
          <w:tab w:val="right" w:pos="8758"/>
        </w:tabs>
        <w:spacing w:before="52"/>
        <w:ind w:left="4472"/>
        <w:rPr>
          <w:position w:val="1"/>
        </w:rPr>
      </w:pPr>
      <w:r>
        <w:rPr>
          <w:position w:val="1"/>
        </w:rPr>
        <w:drawing>
          <wp:anchor distT="0" distB="0" distL="0" distR="0" simplePos="0" relativeHeight="252098560" behindDoc="1" locked="0" layoutInCell="1" allowOverlap="1">
            <wp:simplePos x="0" y="0"/>
            <wp:positionH relativeFrom="page">
              <wp:posOffset>1071245</wp:posOffset>
            </wp:positionH>
            <wp:positionV relativeFrom="page">
              <wp:posOffset>101600</wp:posOffset>
            </wp:positionV>
            <wp:extent cx="5418455" cy="8094345"/>
            <wp:effectExtent l="0" t="0" r="0" b="0"/>
            <wp:wrapNone/>
            <wp:docPr id="1353" name="Image 1353"/>
            <wp:cNvGraphicFramePr/>
            <a:graphic xmlns:a="http://schemas.openxmlformats.org/drawingml/2006/main">
              <a:graphicData uri="http://schemas.openxmlformats.org/drawingml/2006/picture">
                <pic:pic xmlns:pic="http://schemas.openxmlformats.org/drawingml/2006/picture">
                  <pic:nvPicPr>
                    <pic:cNvPr id="1353" name="Image 1353"/>
                    <pic:cNvPicPr/>
                  </pic:nvPicPr>
                  <pic:blipFill>
                    <a:blip r:embed="rId143" cstate="print"/>
                    <a:stretch>
                      <a:fillRect/>
                    </a:stretch>
                  </pic:blipFill>
                  <pic:spPr>
                    <a:xfrm>
                      <a:off x="0" y="0"/>
                      <a:ext cx="5418229" cy="8094374"/>
                    </a:xfrm>
                    <a:prstGeom prst="rect">
                      <a:avLst/>
                    </a:prstGeom>
                  </pic:spPr>
                </pic:pic>
              </a:graphicData>
            </a:graphic>
          </wp:anchor>
        </w:drawing>
      </w:r>
      <w:r>
        <w:rPr>
          <w:spacing w:val="-14"/>
        </w:rPr>
        <w:t>第16章</w:t>
      </w:r>
      <w:r>
        <w:rPr>
          <w:spacing w:val="29"/>
        </w:rPr>
        <w:t xml:space="preserve"> </w:t>
      </w:r>
      <w:r>
        <w:rPr>
          <w:spacing w:val="-14"/>
        </w:rPr>
        <w:t>嵌入式系统架构设计理论与实践</w:t>
      </w:r>
      <w:r>
        <w:tab/>
      </w:r>
      <w:r>
        <w:rPr>
          <w:spacing w:val="-5"/>
          <w:position w:val="1"/>
        </w:rPr>
        <w:t>591</w:t>
      </w:r>
    </w:p>
    <w:p w14:paraId="0F230E13">
      <w:pPr>
        <w:pStyle w:val="11"/>
        <w:spacing w:before="72"/>
      </w:pPr>
    </w:p>
    <w:p w14:paraId="1C4B0287">
      <w:pPr>
        <w:pStyle w:val="16"/>
        <w:numPr>
          <w:ilvl w:val="0"/>
          <w:numId w:val="139"/>
        </w:numPr>
        <w:tabs>
          <w:tab w:val="left" w:pos="714"/>
        </w:tabs>
        <w:spacing w:before="0" w:after="0" w:line="240" w:lineRule="auto"/>
        <w:ind w:left="714" w:right="0" w:hanging="220"/>
        <w:jc w:val="left"/>
        <w:rPr>
          <w:sz w:val="20"/>
        </w:rPr>
      </w:pPr>
      <w:r>
        <w:rPr>
          <w:spacing w:val="-2"/>
          <w:sz w:val="20"/>
        </w:rPr>
        <w:t>系统服务层</w:t>
      </w:r>
    </w:p>
    <w:p w14:paraId="19678037">
      <w:pPr>
        <w:pStyle w:val="11"/>
        <w:spacing w:before="67" w:line="283" w:lineRule="auto"/>
        <w:ind w:left="72" w:right="392" w:firstLine="441"/>
        <w:jc w:val="both"/>
      </w:pPr>
      <w:r>
        <w:rPr>
          <w:spacing w:val="-4"/>
          <w:w w:val="102"/>
        </w:rPr>
        <w:t>系统服务层是</w:t>
      </w:r>
      <w:r>
        <w:rPr>
          <w:spacing w:val="14"/>
          <w:w w:val="102"/>
        </w:rPr>
        <w:t>HarmonyO</w:t>
      </w:r>
      <w:r>
        <w:rPr>
          <w:w w:val="102"/>
        </w:rPr>
        <w:t>S</w:t>
      </w:r>
      <w:r>
        <w:rPr>
          <w:spacing w:val="-67"/>
        </w:rPr>
        <w:t xml:space="preserve"> </w:t>
      </w:r>
      <w:r>
        <w:rPr>
          <w:spacing w:val="-1"/>
          <w:w w:val="102"/>
        </w:rPr>
        <w:t>的核心能力集合，通过框架层对应用程序提供服务。该层包含</w:t>
      </w:r>
      <w:r>
        <w:rPr>
          <w:w w:val="102"/>
        </w:rPr>
        <w:t>4</w:t>
      </w:r>
      <w:r>
        <w:rPr>
          <w:spacing w:val="-2"/>
          <w:w w:val="102"/>
        </w:rPr>
        <w:t>个部分：系统基本能力子系统集、基础软件服务子系统集、增强软件服务子系统集和硬件服务</w:t>
      </w:r>
      <w:r>
        <w:rPr>
          <w:spacing w:val="-40"/>
          <w:w w:val="102"/>
        </w:rPr>
        <w:t>子系统集。</w:t>
      </w:r>
    </w:p>
    <w:p w14:paraId="6620A56E">
      <w:pPr>
        <w:pStyle w:val="11"/>
        <w:spacing w:before="34" w:line="290" w:lineRule="auto"/>
        <w:ind w:left="81" w:right="409" w:firstLine="431"/>
        <w:jc w:val="both"/>
      </w:pPr>
      <w:r>
        <w:t xml:space="preserve">系统基本能力子系统集：为分布式应用在 </w:t>
      </w:r>
      <w:r>
        <w:rPr>
          <w:spacing w:val="15"/>
        </w:rPr>
        <w:t>HarmonyOS</w:t>
      </w:r>
      <w:r>
        <w:t>多设备上的运行、调度、迁移等操</w:t>
      </w:r>
      <w:r>
        <w:rPr>
          <w:spacing w:val="-4"/>
        </w:rPr>
        <w:t>作提供了基础能力，由分布式软总线、分布式数据管理、分布式任务调度、方舟多语言运行时、</w:t>
      </w:r>
      <w:r>
        <w:t xml:space="preserve">公共基础库、多模输入、图形、安全、 </w:t>
      </w:r>
      <w:r>
        <w:rPr>
          <w:spacing w:val="17"/>
        </w:rPr>
        <w:t>AI</w:t>
      </w:r>
      <w:r>
        <w:rPr>
          <w:spacing w:val="-3"/>
        </w:rPr>
        <w:t xml:space="preserve"> 等子系统组成。其中，方舟运行时提供了</w:t>
      </w:r>
      <w:r>
        <w:t>C/C++/JS多语言运行时和基础的系统类库，也为使用方舟编译器静态化的 Java程序(即应用程序或框架</w:t>
      </w:r>
      <w:r>
        <w:rPr>
          <w:spacing w:val="-14"/>
        </w:rPr>
        <w:t xml:space="preserve">层中使用 </w:t>
      </w:r>
      <w:r>
        <w:t>Java语言开发的部分)提供运行时。</w:t>
      </w:r>
    </w:p>
    <w:p w14:paraId="0BEC0AB3">
      <w:pPr>
        <w:pStyle w:val="11"/>
        <w:spacing w:before="1" w:line="288" w:lineRule="auto"/>
        <w:ind w:left="81" w:right="415" w:firstLine="412"/>
        <w:jc w:val="both"/>
      </w:pPr>
      <w:r>
        <w:rPr>
          <w:spacing w:val="2"/>
          <w:w w:val="102"/>
        </w:rPr>
        <w:t>基础软件服务子系统集：为</w:t>
      </w:r>
      <w:r>
        <w:rPr>
          <w:spacing w:val="14"/>
          <w:w w:val="102"/>
        </w:rPr>
        <w:t>HarmonyO</w:t>
      </w:r>
      <w:r>
        <w:rPr>
          <w:spacing w:val="23"/>
          <w:w w:val="102"/>
        </w:rPr>
        <w:t>S</w:t>
      </w:r>
      <w:r>
        <w:rPr>
          <w:spacing w:val="2"/>
          <w:w w:val="102"/>
        </w:rPr>
        <w:t>提供公共的、通用的软件服务，由事件通知、电</w:t>
      </w:r>
      <w:r>
        <w:rPr>
          <w:spacing w:val="-29"/>
          <w:w w:val="102"/>
        </w:rPr>
        <w:t>话、多媒体、</w:t>
      </w:r>
      <w:r>
        <w:rPr>
          <w:spacing w:val="-1"/>
        </w:rPr>
        <w:t xml:space="preserve"> </w:t>
      </w:r>
      <w:r>
        <w:rPr>
          <w:spacing w:val="37"/>
          <w:w w:val="102"/>
        </w:rPr>
        <w:t>DF</w:t>
      </w:r>
      <w:r>
        <w:rPr>
          <w:w w:val="102"/>
        </w:rPr>
        <w:t>X</w:t>
      </w:r>
      <w:r>
        <w:rPr>
          <w:spacing w:val="-63"/>
        </w:rPr>
        <w:t xml:space="preserve"> </w:t>
      </w:r>
      <w:r>
        <w:rPr>
          <w:w w:val="102"/>
        </w:rPr>
        <w:t>、</w:t>
      </w:r>
      <w:r>
        <w:rPr>
          <w:spacing w:val="-63"/>
        </w:rPr>
        <w:t xml:space="preserve"> </w:t>
      </w:r>
      <w:r>
        <w:rPr>
          <w:spacing w:val="37"/>
          <w:w w:val="102"/>
        </w:rPr>
        <w:t>MSDP&amp;D</w:t>
      </w:r>
      <w:r>
        <w:rPr>
          <w:w w:val="102"/>
        </w:rPr>
        <w:t>V</w:t>
      </w:r>
      <w:r>
        <w:rPr>
          <w:spacing w:val="-61"/>
        </w:rPr>
        <w:t xml:space="preserve"> </w:t>
      </w:r>
      <w:r>
        <w:rPr>
          <w:spacing w:val="-29"/>
          <w:w w:val="102"/>
        </w:rPr>
        <w:t>等子系统组成。</w:t>
      </w:r>
    </w:p>
    <w:p w14:paraId="6684C70B">
      <w:pPr>
        <w:pStyle w:val="11"/>
        <w:spacing w:before="8" w:line="288" w:lineRule="auto"/>
        <w:ind w:left="91" w:right="419" w:firstLine="402"/>
      </w:pPr>
      <w:r>
        <w:t>增强软件服务子系统集：为</w:t>
      </w:r>
      <w:r>
        <w:rPr>
          <w:spacing w:val="12"/>
        </w:rPr>
        <w:t>HarmonyOS</w:t>
      </w:r>
      <w:r>
        <w:rPr>
          <w:spacing w:val="-9"/>
        </w:rPr>
        <w:t xml:space="preserve"> 提供针对不同设备的、差异化的能力增强型软件服</w:t>
      </w:r>
      <w:r>
        <w:rPr>
          <w:spacing w:val="-4"/>
        </w:rPr>
        <w:t xml:space="preserve">务，由智慧屏专有业务、穿戴专有业务、 </w:t>
      </w:r>
      <w:r>
        <w:rPr>
          <w:spacing w:val="-2"/>
        </w:rPr>
        <w:t>IoT专有业务等子系统组成。</w:t>
      </w:r>
    </w:p>
    <w:p w14:paraId="359A4E0A">
      <w:pPr>
        <w:pStyle w:val="11"/>
        <w:spacing w:before="8" w:line="288" w:lineRule="auto"/>
        <w:ind w:left="72" w:right="420" w:firstLine="412"/>
      </w:pPr>
      <w:r>
        <w:rPr>
          <w:spacing w:val="3"/>
        </w:rPr>
        <w:t>硬件服务子系统集：为</w:t>
      </w:r>
      <w:r>
        <w:rPr>
          <w:spacing w:val="10"/>
        </w:rPr>
        <w:t>HarmonyOS</w:t>
      </w:r>
      <w:r>
        <w:rPr>
          <w:spacing w:val="-9"/>
        </w:rPr>
        <w:t xml:space="preserve"> 提供硬件服务，由位置服务、生物特征识别、穿戴专有</w:t>
      </w:r>
      <w:r>
        <w:rPr>
          <w:spacing w:val="-5"/>
        </w:rPr>
        <w:t xml:space="preserve">硬件服务、 </w:t>
      </w:r>
      <w:r>
        <w:t>loT专有硬件服务等子系统组成。</w:t>
      </w:r>
    </w:p>
    <w:p w14:paraId="28FA7AA1">
      <w:pPr>
        <w:pStyle w:val="11"/>
        <w:spacing w:line="278" w:lineRule="auto"/>
        <w:ind w:left="81" w:right="424" w:firstLine="402"/>
      </w:pPr>
      <w:r>
        <w:rPr>
          <w:spacing w:val="-2"/>
        </w:rPr>
        <w:t>根据不同设备形态的部署环境，基础软件服务子系统集、增强软件服务子系统集、硬件服务子系统集内部可以按子系统粒度裁剪，每个子系统内部又可以按功能粒度裁剪。</w:t>
      </w:r>
    </w:p>
    <w:p w14:paraId="243BC72F">
      <w:pPr>
        <w:pStyle w:val="16"/>
        <w:numPr>
          <w:ilvl w:val="0"/>
          <w:numId w:val="139"/>
        </w:numPr>
        <w:tabs>
          <w:tab w:val="left" w:pos="690"/>
        </w:tabs>
        <w:spacing w:before="87" w:after="0" w:line="240" w:lineRule="auto"/>
        <w:ind w:left="690" w:right="0" w:hanging="244"/>
        <w:jc w:val="left"/>
        <w:rPr>
          <w:sz w:val="20"/>
        </w:rPr>
      </w:pPr>
      <w:r>
        <w:rPr>
          <w:spacing w:val="16"/>
          <w:sz w:val="20"/>
        </w:rPr>
        <w:t>框架层</w:t>
      </w:r>
    </w:p>
    <w:p w14:paraId="59F76E77">
      <w:pPr>
        <w:pStyle w:val="11"/>
        <w:spacing w:before="76" w:line="283" w:lineRule="auto"/>
        <w:ind w:left="62" w:right="443" w:firstLine="412"/>
        <w:jc w:val="both"/>
      </w:pPr>
      <w:r>
        <w:t>框架层为</w:t>
      </w:r>
      <w:r>
        <w:rPr>
          <w:spacing w:val="3"/>
        </w:rPr>
        <w:t>HarmonyOS</w:t>
      </w:r>
      <w:r>
        <w:rPr>
          <w:spacing w:val="-5"/>
        </w:rPr>
        <w:t xml:space="preserve"> 的应用程序提供了</w:t>
      </w:r>
      <w:r>
        <w:t>Java/C/C++/JS</w:t>
      </w:r>
      <w:r>
        <w:rPr>
          <w:spacing w:val="-5"/>
        </w:rPr>
        <w:t xml:space="preserve"> 等多语言的用户程序框架和</w:t>
      </w:r>
      <w:r>
        <w:t>Ability框架，以及各种软硬件服务对外开放的多语言框架</w:t>
      </w:r>
      <w:r>
        <w:rPr>
          <w:spacing w:val="12"/>
        </w:rPr>
        <w:t>API</w:t>
      </w:r>
      <w:r>
        <w:rPr>
          <w:spacing w:val="3"/>
        </w:rPr>
        <w:t>; 同时为采用</w:t>
      </w:r>
      <w:r>
        <w:rPr>
          <w:spacing w:val="12"/>
        </w:rPr>
        <w:t>HarmonyOS</w:t>
      </w:r>
      <w:r>
        <w:rPr>
          <w:spacing w:val="-5"/>
        </w:rPr>
        <w:t xml:space="preserve"> 的设备提供了</w:t>
      </w:r>
      <w:r>
        <w:t xml:space="preserve"> C/C++/JS</w:t>
      </w:r>
      <w:r>
        <w:rPr>
          <w:spacing w:val="-6"/>
        </w:rPr>
        <w:t xml:space="preserve"> 等多语言的框架</w:t>
      </w:r>
      <w:r>
        <w:t>API</w:t>
      </w:r>
      <w:r>
        <w:rPr>
          <w:spacing w:val="-4"/>
        </w:rPr>
        <w:t xml:space="preserve">, 不同设备支持的 </w:t>
      </w:r>
      <w:r>
        <w:rPr>
          <w:spacing w:val="10"/>
        </w:rPr>
        <w:t>API</w:t>
      </w:r>
      <w:r>
        <w:rPr>
          <w:spacing w:val="-8"/>
        </w:rPr>
        <w:t xml:space="preserve"> 与系统的组件化裁剪程度相关。</w:t>
      </w:r>
    </w:p>
    <w:p w14:paraId="3AB1ADE1">
      <w:pPr>
        <w:pStyle w:val="16"/>
        <w:numPr>
          <w:ilvl w:val="0"/>
          <w:numId w:val="139"/>
        </w:numPr>
        <w:tabs>
          <w:tab w:val="left" w:pos="699"/>
        </w:tabs>
        <w:spacing w:before="75" w:after="0" w:line="240" w:lineRule="auto"/>
        <w:ind w:left="699" w:right="0" w:hanging="244"/>
        <w:jc w:val="left"/>
        <w:rPr>
          <w:sz w:val="20"/>
        </w:rPr>
      </w:pPr>
      <w:r>
        <w:rPr>
          <w:spacing w:val="16"/>
          <w:sz w:val="20"/>
        </w:rPr>
        <w:t>应用层</w:t>
      </w:r>
    </w:p>
    <w:p w14:paraId="3FCBD9F0">
      <w:pPr>
        <w:pStyle w:val="11"/>
        <w:spacing w:before="65" w:line="285" w:lineRule="auto"/>
        <w:ind w:left="62" w:right="389" w:firstLine="393"/>
        <w:jc w:val="both"/>
      </w:pPr>
      <w:r>
        <w:rPr>
          <w:spacing w:val="-3"/>
          <w:w w:val="102"/>
        </w:rPr>
        <w:t>应用层包括系统应用和第三方非系统应用。</w:t>
      </w:r>
      <w:r>
        <w:rPr>
          <w:spacing w:val="-40"/>
        </w:rPr>
        <w:t xml:space="preserve"> </w:t>
      </w:r>
      <w:r>
        <w:rPr>
          <w:spacing w:val="14"/>
          <w:w w:val="102"/>
        </w:rPr>
        <w:t>HarmonyO</w:t>
      </w:r>
      <w:r>
        <w:rPr>
          <w:w w:val="102"/>
        </w:rPr>
        <w:t>S</w:t>
      </w:r>
      <w:r>
        <w:rPr>
          <w:spacing w:val="-58"/>
        </w:rPr>
        <w:t xml:space="preserve"> </w:t>
      </w:r>
      <w:r>
        <w:rPr>
          <w:spacing w:val="7"/>
          <w:w w:val="102"/>
        </w:rPr>
        <w:t>的应用由一个或多个</w:t>
      </w:r>
      <w:r>
        <w:rPr>
          <w:spacing w:val="4"/>
          <w:w w:val="102"/>
        </w:rPr>
        <w:t xml:space="preserve">FA(Feature </w:t>
      </w:r>
      <w:r>
        <w:rPr>
          <w:spacing w:val="-20"/>
          <w:w w:val="102"/>
        </w:rPr>
        <w:t>Ability</w:t>
      </w:r>
      <w:r>
        <w:rPr>
          <w:w w:val="102"/>
        </w:rPr>
        <w:t>)</w:t>
      </w:r>
      <w:r>
        <w:rPr>
          <w:spacing w:val="-14"/>
        </w:rPr>
        <w:t xml:space="preserve"> </w:t>
      </w:r>
      <w:r>
        <w:rPr>
          <w:spacing w:val="25"/>
          <w:w w:val="102"/>
        </w:rPr>
        <w:t>或</w:t>
      </w:r>
      <w:r>
        <w:rPr>
          <w:spacing w:val="-13"/>
          <w:w w:val="102"/>
        </w:rPr>
        <w:t>PA(Particl</w:t>
      </w:r>
      <w:r>
        <w:rPr>
          <w:w w:val="102"/>
        </w:rPr>
        <w:t>e</w:t>
      </w:r>
      <w:r>
        <w:rPr>
          <w:spacing w:val="-24"/>
        </w:rPr>
        <w:t xml:space="preserve"> </w:t>
      </w:r>
      <w:r>
        <w:rPr>
          <w:spacing w:val="-13"/>
          <w:w w:val="102"/>
        </w:rPr>
        <w:t>Ability</w:t>
      </w:r>
      <w:r>
        <w:rPr>
          <w:w w:val="102"/>
        </w:rPr>
        <w:t>)</w:t>
      </w:r>
      <w:r>
        <w:rPr>
          <w:spacing w:val="-3"/>
        </w:rPr>
        <w:t xml:space="preserve"> </w:t>
      </w:r>
      <w:r>
        <w:rPr>
          <w:spacing w:val="-19"/>
          <w:w w:val="102"/>
        </w:rPr>
        <w:t>组成。其中，</w:t>
      </w:r>
      <w:r>
        <w:rPr>
          <w:spacing w:val="-13"/>
        </w:rPr>
        <w:t xml:space="preserve"> </w:t>
      </w:r>
      <w:r>
        <w:rPr>
          <w:w w:val="102"/>
        </w:rPr>
        <w:t>F</w:t>
      </w:r>
      <w:r>
        <w:rPr>
          <w:spacing w:val="-25"/>
        </w:rPr>
        <w:t xml:space="preserve"> </w:t>
      </w:r>
      <w:r>
        <w:rPr>
          <w:w w:val="102"/>
        </w:rPr>
        <w:t>A</w:t>
      </w:r>
      <w:r>
        <w:rPr>
          <w:spacing w:val="-74"/>
        </w:rPr>
        <w:t xml:space="preserve"> </w:t>
      </w:r>
      <w:r>
        <w:rPr>
          <w:spacing w:val="35"/>
          <w:w w:val="102"/>
        </w:rPr>
        <w:t>有U</w:t>
      </w:r>
      <w:r>
        <w:rPr>
          <w:w w:val="102"/>
        </w:rPr>
        <w:t>I</w:t>
      </w:r>
      <w:r>
        <w:rPr>
          <w:spacing w:val="-63"/>
        </w:rPr>
        <w:t xml:space="preserve"> </w:t>
      </w:r>
      <w:r>
        <w:rPr>
          <w:spacing w:val="5"/>
          <w:w w:val="102"/>
        </w:rPr>
        <w:t>界面，提供与用户交互的能力；而</w:t>
      </w:r>
      <w:r>
        <w:rPr>
          <w:spacing w:val="35"/>
          <w:w w:val="102"/>
        </w:rPr>
        <w:t>P</w:t>
      </w:r>
      <w:r>
        <w:rPr>
          <w:w w:val="102"/>
        </w:rPr>
        <w:t>A</w:t>
      </w:r>
      <w:r>
        <w:rPr>
          <w:spacing w:val="-65"/>
        </w:rPr>
        <w:t xml:space="preserve"> </w:t>
      </w:r>
      <w:r>
        <w:rPr>
          <w:spacing w:val="25"/>
          <w:w w:val="102"/>
        </w:rPr>
        <w:t>无</w:t>
      </w:r>
      <w:r>
        <w:rPr>
          <w:w w:val="102"/>
        </w:rPr>
        <w:t>U</w:t>
      </w:r>
      <w:r>
        <w:rPr>
          <w:spacing w:val="-45"/>
        </w:rPr>
        <w:t xml:space="preserve"> </w:t>
      </w:r>
      <w:r>
        <w:rPr>
          <w:spacing w:val="17"/>
          <w:w w:val="102"/>
        </w:rPr>
        <w:t>I</w:t>
      </w:r>
      <w:r>
        <w:rPr>
          <w:spacing w:val="1"/>
          <w:w w:val="102"/>
        </w:rPr>
        <w:t>界面，提供后台运行任务的能力以及统一的数据访问抽象。基于</w:t>
      </w:r>
      <w:r>
        <w:rPr>
          <w:spacing w:val="17"/>
          <w:w w:val="102"/>
        </w:rPr>
        <w:t>FA/P</w:t>
      </w:r>
      <w:r>
        <w:rPr>
          <w:spacing w:val="14"/>
          <w:w w:val="102"/>
        </w:rPr>
        <w:t>A</w:t>
      </w:r>
      <w:r>
        <w:rPr>
          <w:spacing w:val="1"/>
          <w:w w:val="102"/>
        </w:rPr>
        <w:t>开发的应用，能</w:t>
      </w:r>
      <w:r>
        <w:rPr>
          <w:spacing w:val="-9"/>
          <w:w w:val="102"/>
        </w:rPr>
        <w:t>够实现特定的业务功能，支持跨设备调度与分发，为用户提供一致、高效的应用体验。</w:t>
      </w:r>
    </w:p>
    <w:p w14:paraId="7B920AD3">
      <w:pPr>
        <w:numPr>
          <w:ilvl w:val="3"/>
          <w:numId w:val="138"/>
        </w:numPr>
        <w:tabs>
          <w:tab w:val="left" w:pos="663"/>
        </w:tabs>
        <w:spacing w:before="21"/>
        <w:ind w:left="663" w:right="0" w:hanging="198"/>
        <w:jc w:val="left"/>
        <w:rPr>
          <w:rFonts w:ascii="微软雅黑" w:eastAsia="微软雅黑"/>
          <w:b/>
          <w:sz w:val="18"/>
        </w:rPr>
      </w:pPr>
      <w:r>
        <w:rPr>
          <w:rFonts w:ascii="微软雅黑" w:eastAsia="微软雅黑"/>
          <w:b/>
          <w:spacing w:val="-1"/>
          <w:sz w:val="20"/>
        </w:rPr>
        <w:t>鸿蒙操作系统的架构分析</w:t>
      </w:r>
    </w:p>
    <w:p w14:paraId="0B9E21F4">
      <w:pPr>
        <w:pStyle w:val="11"/>
        <w:spacing w:before="69"/>
        <w:ind w:left="465"/>
      </w:pPr>
      <w:r>
        <w:rPr>
          <w:spacing w:val="-6"/>
        </w:rPr>
        <w:t>鸿蒙操作系统架构具有4</w:t>
      </w:r>
      <w:r>
        <w:rPr>
          <w:spacing w:val="-7"/>
        </w:rPr>
        <w:t>个技术特性：</w:t>
      </w:r>
    </w:p>
    <w:p w14:paraId="1B17C1F9">
      <w:pPr>
        <w:pStyle w:val="16"/>
        <w:numPr>
          <w:ilvl w:val="0"/>
          <w:numId w:val="140"/>
        </w:numPr>
        <w:tabs>
          <w:tab w:val="left" w:pos="682"/>
        </w:tabs>
        <w:spacing w:before="119" w:after="0" w:line="240" w:lineRule="auto"/>
        <w:ind w:left="682" w:right="0" w:hanging="208"/>
        <w:jc w:val="left"/>
        <w:rPr>
          <w:sz w:val="20"/>
        </w:rPr>
      </w:pPr>
      <w:r>
        <w:rPr>
          <w:spacing w:val="2"/>
          <w:sz w:val="20"/>
        </w:rPr>
        <w:t>分布式架构首次用于终端</w:t>
      </w:r>
      <w:r>
        <w:rPr>
          <w:spacing w:val="30"/>
          <w:sz w:val="20"/>
        </w:rPr>
        <w:t>OS</w:t>
      </w:r>
      <w:r>
        <w:rPr>
          <w:sz w:val="20"/>
        </w:rPr>
        <w:t>, 实现跨终端无缝协同体验</w:t>
      </w:r>
    </w:p>
    <w:p w14:paraId="2E672155">
      <w:pPr>
        <w:pStyle w:val="11"/>
        <w:spacing w:before="58" w:line="285" w:lineRule="auto"/>
        <w:ind w:left="52" w:right="423" w:firstLine="402"/>
        <w:jc w:val="both"/>
      </w:pPr>
      <w:r>
        <w:rPr>
          <w:spacing w:val="14"/>
          <w:w w:val="102"/>
        </w:rPr>
        <w:t>HarmonyO</w:t>
      </w:r>
      <w:r>
        <w:rPr>
          <w:w w:val="102"/>
        </w:rPr>
        <w:t>S</w:t>
      </w:r>
      <w:r>
        <w:rPr>
          <w:spacing w:val="-77"/>
        </w:rPr>
        <w:t xml:space="preserve"> </w:t>
      </w:r>
      <w:r>
        <w:rPr>
          <w:spacing w:val="4"/>
          <w:w w:val="102"/>
        </w:rPr>
        <w:t>的“分布式</w:t>
      </w:r>
      <w:r>
        <w:rPr>
          <w:w w:val="102"/>
        </w:rPr>
        <w:t>O</w:t>
      </w:r>
      <w:r>
        <w:rPr>
          <w:spacing w:val="-25"/>
        </w:rPr>
        <w:t xml:space="preserve"> </w:t>
      </w:r>
      <w:r>
        <w:rPr>
          <w:w w:val="102"/>
        </w:rPr>
        <w:t>S</w:t>
      </w:r>
      <w:r>
        <w:rPr>
          <w:spacing w:val="-64"/>
        </w:rPr>
        <w:t xml:space="preserve"> </w:t>
      </w:r>
      <w:r>
        <w:rPr>
          <w:spacing w:val="-2"/>
          <w:w w:val="102"/>
        </w:rPr>
        <w:t>架构”具有分布式软总线、分布式数据管理、分布式任务调度</w:t>
      </w:r>
      <w:r>
        <w:rPr>
          <w:w w:val="102"/>
        </w:rPr>
        <w:t>和虚拟外设等4大能力，将相应分布式应用的底层技术实现难点对应用开发者屏蔽，使开发者</w:t>
      </w:r>
      <w:r>
        <w:rPr>
          <w:spacing w:val="-2"/>
          <w:w w:val="102"/>
        </w:rPr>
        <w:t>能够聚焦自身业务逻辑，像开发同一终端一样开发跨终端分布式应用，也使最终消费者享受到</w:t>
      </w:r>
      <w:r>
        <w:rPr>
          <w:spacing w:val="-11"/>
          <w:w w:val="102"/>
        </w:rPr>
        <w:t>强大的跨终端业务协同能力为各使用场景带来的无缝体验。</w:t>
      </w:r>
    </w:p>
    <w:p w14:paraId="65ACAE2D">
      <w:pPr>
        <w:pStyle w:val="16"/>
        <w:numPr>
          <w:ilvl w:val="0"/>
          <w:numId w:val="140"/>
        </w:numPr>
        <w:tabs>
          <w:tab w:val="left" w:pos="662"/>
        </w:tabs>
        <w:spacing w:before="76" w:after="0" w:line="240" w:lineRule="auto"/>
        <w:ind w:left="662" w:right="0" w:hanging="216"/>
        <w:jc w:val="both"/>
        <w:rPr>
          <w:sz w:val="20"/>
        </w:rPr>
      </w:pPr>
      <w:r>
        <w:rPr>
          <w:spacing w:val="2"/>
          <w:sz w:val="20"/>
        </w:rPr>
        <w:t>确定时延引擎和高性能</w:t>
      </w:r>
      <w:r>
        <w:rPr>
          <w:spacing w:val="15"/>
          <w:sz w:val="20"/>
        </w:rPr>
        <w:t>IPC</w:t>
      </w:r>
      <w:r>
        <w:rPr>
          <w:spacing w:val="-1"/>
          <w:sz w:val="20"/>
        </w:rPr>
        <w:t>技术实现系统天生流畅</w:t>
      </w:r>
    </w:p>
    <w:p w14:paraId="5BF58464">
      <w:pPr>
        <w:pStyle w:val="11"/>
        <w:spacing w:before="58"/>
        <w:ind w:left="446"/>
        <w:jc w:val="both"/>
      </w:pPr>
      <w:r>
        <mc:AlternateContent>
          <mc:Choice Requires="wps">
            <w:drawing>
              <wp:anchor distT="0" distB="0" distL="0" distR="0" simplePos="0" relativeHeight="251810816" behindDoc="0" locked="0" layoutInCell="1" allowOverlap="1">
                <wp:simplePos x="0" y="0"/>
                <wp:positionH relativeFrom="page">
                  <wp:posOffset>2866390</wp:posOffset>
                </wp:positionH>
                <wp:positionV relativeFrom="paragraph">
                  <wp:posOffset>535305</wp:posOffset>
                </wp:positionV>
                <wp:extent cx="762000" cy="241300"/>
                <wp:effectExtent l="0" t="0" r="0" b="0"/>
                <wp:wrapNone/>
                <wp:docPr id="1354" name="Textbox 135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2EC685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54" o:spid="_x0000_s1026" o:spt="202" type="#_x0000_t202" style="position:absolute;left:0pt;margin-left:225.7pt;margin-top:42.15pt;height:19pt;width:60pt;mso-position-horizontal-relative:page;z-index:251810816;mso-width-relative:page;mso-height-relative:page;" filled="f" stroked="f" coordsize="21600,21600" o:gfxdata="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u8Fz9kAAAAKAQAADwAAAAAAAAABACAAAAAiAAAAZHJzL2Rvd25yZXYueG1sUEsBAhQAFAAAAAgA&#10;h07iQHo3uACyAQAAeQMAAA4AAAAAAAAAAQAgAAAAKAEAAGRycy9lMm9Eb2MueG1sUEsFBgAAAAAG&#10;AAYAWQEAAEwFAAAAAA==&#10;">
                <v:fill on="f" focussize="0,0"/>
                <v:stroke on="f"/>
                <v:imagedata o:title=""/>
                <o:lock v:ext="edit" aspectratio="f"/>
                <v:textbox inset="0mm,0mm,0mm,0mm">
                  <w:txbxContent>
                    <w:p w14:paraId="72EC685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4"/>
        </w:rPr>
        <w:t>HarmonyOS</w:t>
      </w:r>
      <w:r>
        <w:rPr>
          <w:spacing w:val="3"/>
        </w:rPr>
        <w:t>通过使用确定时延引擎和高性能</w:t>
      </w:r>
      <w:r>
        <w:rPr>
          <w:spacing w:val="15"/>
        </w:rPr>
        <w:t>IPC</w:t>
      </w:r>
      <w:r>
        <w:rPr>
          <w:spacing w:val="-1"/>
        </w:rPr>
        <w:t>两大技术解决现有系统性能不足的问题。</w:t>
      </w:r>
    </w:p>
    <w:p w14:paraId="64B11789">
      <w:pPr>
        <w:pStyle w:val="11"/>
        <w:spacing w:after="0"/>
        <w:jc w:val="both"/>
        <w:sectPr>
          <w:pgSz w:w="10230" w:h="13160"/>
          <w:pgMar w:top="420" w:right="425" w:bottom="0" w:left="992" w:header="720" w:footer="720" w:gutter="0"/>
          <w:cols w:space="720" w:num="1"/>
        </w:sectPr>
      </w:pPr>
    </w:p>
    <w:p w14:paraId="21AEFFD6">
      <w:pPr>
        <w:tabs>
          <w:tab w:val="left" w:pos="1081"/>
        </w:tabs>
        <w:spacing w:before="52"/>
        <w:ind w:left="93" w:right="0" w:firstLine="0"/>
        <w:jc w:val="left"/>
        <w:rPr>
          <w:sz w:val="20"/>
        </w:rPr>
      </w:pPr>
      <w:r>
        <w:rPr>
          <w:sz w:val="20"/>
        </w:rPr>
        <w:drawing>
          <wp:anchor distT="0" distB="0" distL="0" distR="0" simplePos="0" relativeHeight="252099584" behindDoc="1" locked="0" layoutInCell="1" allowOverlap="1">
            <wp:simplePos x="0" y="0"/>
            <wp:positionH relativeFrom="page">
              <wp:posOffset>0</wp:posOffset>
            </wp:positionH>
            <wp:positionV relativeFrom="page">
              <wp:posOffset>108585</wp:posOffset>
            </wp:positionV>
            <wp:extent cx="6238875" cy="8183245"/>
            <wp:effectExtent l="0" t="0" r="0" b="0"/>
            <wp:wrapNone/>
            <wp:docPr id="1355" name="Image 1355"/>
            <wp:cNvGraphicFramePr/>
            <a:graphic xmlns:a="http://schemas.openxmlformats.org/drawingml/2006/main">
              <a:graphicData uri="http://schemas.openxmlformats.org/drawingml/2006/picture">
                <pic:pic xmlns:pic="http://schemas.openxmlformats.org/drawingml/2006/picture">
                  <pic:nvPicPr>
                    <pic:cNvPr id="1355" name="Image 1355"/>
                    <pic:cNvPicPr/>
                  </pic:nvPicPr>
                  <pic:blipFill>
                    <a:blip r:embed="rId144" cstate="print"/>
                    <a:stretch>
                      <a:fillRect/>
                    </a:stretch>
                  </pic:blipFill>
                  <pic:spPr>
                    <a:xfrm>
                      <a:off x="0" y="0"/>
                      <a:ext cx="6238872" cy="8183055"/>
                    </a:xfrm>
                    <a:prstGeom prst="rect">
                      <a:avLst/>
                    </a:prstGeom>
                  </pic:spPr>
                </pic:pic>
              </a:graphicData>
            </a:graphic>
          </wp:anchor>
        </w:drawing>
      </w:r>
      <w:r>
        <w:rPr>
          <w:spacing w:val="18"/>
          <w:position w:val="2"/>
          <w:sz w:val="16"/>
        </w:rPr>
        <w:t>592</w:t>
      </w:r>
      <w:r>
        <w:rPr>
          <w:position w:val="2"/>
          <w:sz w:val="16"/>
        </w:rPr>
        <w:tab/>
      </w:r>
      <w:r>
        <w:rPr>
          <w:spacing w:val="-10"/>
          <w:sz w:val="20"/>
        </w:rPr>
        <w:t>系统架构设计师教程(第2版)</w:t>
      </w:r>
    </w:p>
    <w:p w14:paraId="4EE9F43F">
      <w:pPr>
        <w:pStyle w:val="11"/>
        <w:spacing w:before="59"/>
      </w:pPr>
    </w:p>
    <w:p w14:paraId="79D57B0D">
      <w:pPr>
        <w:pStyle w:val="11"/>
        <w:spacing w:before="1" w:line="295" w:lineRule="auto"/>
        <w:ind w:left="467" w:right="50" w:hanging="10"/>
        <w:jc w:val="both"/>
      </w:pPr>
      <w:r>
        <w:rPr>
          <w:spacing w:val="-2"/>
        </w:rPr>
        <w:t>确定时延引擎可在任务执行前分配系统中任务执行优先级及时限进行调度处理，优先级高的任</w:t>
      </w:r>
      <w:r>
        <w:t>务资源将优先保障调度，应用响应时延降低25.7%。鸿蒙微内核结构小巧的特性使</w:t>
      </w:r>
      <w:r>
        <w:rPr>
          <w:spacing w:val="10"/>
        </w:rPr>
        <w:t>IPC</w:t>
      </w:r>
      <w:r>
        <w:rPr>
          <w:spacing w:val="-6"/>
        </w:rPr>
        <w:t xml:space="preserve"> (进程间</w:t>
      </w:r>
      <w:r>
        <w:rPr>
          <w:spacing w:val="-2"/>
        </w:rPr>
        <w:t>通信)性能大大提高，进程通信效率较现有系统提升5倍。</w:t>
      </w:r>
    </w:p>
    <w:p w14:paraId="36D5AC21">
      <w:pPr>
        <w:pStyle w:val="16"/>
        <w:numPr>
          <w:ilvl w:val="0"/>
          <w:numId w:val="140"/>
        </w:numPr>
        <w:tabs>
          <w:tab w:val="left" w:pos="1081"/>
        </w:tabs>
        <w:spacing w:before="60" w:after="0" w:line="240" w:lineRule="auto"/>
        <w:ind w:left="1081" w:right="0" w:hanging="202"/>
        <w:jc w:val="left"/>
        <w:rPr>
          <w:sz w:val="20"/>
        </w:rPr>
      </w:pPr>
      <w:r>
        <w:rPr>
          <w:spacing w:val="-1"/>
          <w:sz w:val="20"/>
        </w:rPr>
        <w:t>基于微内核架构重塑终端设备可信安全</w:t>
      </w:r>
    </w:p>
    <w:p w14:paraId="6A27C5F8">
      <w:pPr>
        <w:pStyle w:val="11"/>
        <w:spacing w:before="59" w:line="283" w:lineRule="auto"/>
        <w:ind w:left="467" w:right="52" w:firstLine="393"/>
        <w:jc w:val="both"/>
      </w:pPr>
      <w:r>
        <w:rPr>
          <w:spacing w:val="12"/>
        </w:rPr>
        <w:t>HarmonyOS</w:t>
      </w:r>
      <w:r>
        <w:t>采用全新的微内核设计，拥有更强的安全特性和低时延等特点。微内核设计的</w:t>
      </w:r>
      <w:r>
        <w:rPr>
          <w:spacing w:val="-2"/>
        </w:rPr>
        <w:t>基本思想是简化内核功能，在内核之外的用户态尽可能多地实现系统服务，同时加入相互之间的安全保护。微内核只提供最基础的服务，比如多进程调度和多进程通信等。</w:t>
      </w:r>
    </w:p>
    <w:p w14:paraId="3ED15412">
      <w:pPr>
        <w:pStyle w:val="11"/>
        <w:spacing w:before="22" w:line="288" w:lineRule="auto"/>
        <w:ind w:left="476" w:right="27" w:firstLine="393"/>
        <w:jc w:val="both"/>
      </w:pPr>
      <w:r>
        <w:rPr>
          <w:spacing w:val="9"/>
          <w:w w:val="102"/>
        </w:rPr>
        <w:t>HarmonyO</w:t>
      </w:r>
      <w:r>
        <w:rPr>
          <w:w w:val="102"/>
        </w:rPr>
        <w:t>S</w:t>
      </w:r>
      <w:r>
        <w:rPr>
          <w:spacing w:val="-64"/>
        </w:rPr>
        <w:t xml:space="preserve"> </w:t>
      </w:r>
      <w:r>
        <w:rPr>
          <w:spacing w:val="6"/>
          <w:w w:val="102"/>
        </w:rPr>
        <w:t>将微内核技术应用于可信执行环境</w:t>
      </w:r>
      <w:r>
        <w:rPr>
          <w:spacing w:val="-7"/>
        </w:rPr>
        <w:t xml:space="preserve"> </w:t>
      </w:r>
      <w:r>
        <w:rPr>
          <w:spacing w:val="9"/>
          <w:w w:val="102"/>
        </w:rPr>
        <w:t>(TEE)</w:t>
      </w:r>
      <w:r>
        <w:rPr>
          <w:w w:val="102"/>
        </w:rPr>
        <w:t>,</w:t>
      </w:r>
      <w:r>
        <w:rPr>
          <w:spacing w:val="27"/>
        </w:rPr>
        <w:t xml:space="preserve"> </w:t>
      </w:r>
      <w:r>
        <w:rPr>
          <w:spacing w:val="6"/>
          <w:w w:val="102"/>
        </w:rPr>
        <w:t>通过形式化方法，重塑可信安</w:t>
      </w:r>
      <w:r>
        <w:rPr>
          <w:spacing w:val="-4"/>
          <w:w w:val="102"/>
        </w:rPr>
        <w:t>全。形式化方法是利用数学方法，从源头验证系统正确，无漏洞的有效手段。传统验证方法如</w:t>
      </w:r>
      <w:r>
        <w:rPr>
          <w:spacing w:val="-5"/>
          <w:w w:val="102"/>
        </w:rPr>
        <w:t>功能验证，模拟攻击等只能在选择的有限场景进行验证，而形式化方法可通过数据模型验证所</w:t>
      </w:r>
      <w:r>
        <w:rPr>
          <w:spacing w:val="-23"/>
          <w:w w:val="102"/>
        </w:rPr>
        <w:t>有软件运行路径。</w:t>
      </w:r>
      <w:r>
        <w:rPr>
          <w:spacing w:val="4"/>
        </w:rPr>
        <w:t xml:space="preserve"> </w:t>
      </w:r>
      <w:r>
        <w:rPr>
          <w:spacing w:val="12"/>
          <w:w w:val="102"/>
        </w:rPr>
        <w:t>HarmonyO</w:t>
      </w:r>
      <w:r>
        <w:rPr>
          <w:w w:val="102"/>
        </w:rPr>
        <w:t>S</w:t>
      </w:r>
      <w:r>
        <w:rPr>
          <w:spacing w:val="-65"/>
        </w:rPr>
        <w:t xml:space="preserve"> </w:t>
      </w:r>
      <w:r>
        <w:rPr>
          <w:spacing w:val="-6"/>
          <w:w w:val="102"/>
        </w:rPr>
        <w:t>首次将形式化方法用于终端</w:t>
      </w:r>
      <w:r>
        <w:rPr>
          <w:spacing w:val="-62"/>
        </w:rPr>
        <w:t xml:space="preserve"> </w:t>
      </w:r>
      <w:r>
        <w:rPr>
          <w:spacing w:val="10"/>
          <w:w w:val="102"/>
        </w:rPr>
        <w:t>TEE</w:t>
      </w:r>
      <w:r>
        <w:rPr>
          <w:w w:val="102"/>
        </w:rPr>
        <w:t>,</w:t>
      </w:r>
      <w:r>
        <w:rPr>
          <w:spacing w:val="26"/>
        </w:rPr>
        <w:t xml:space="preserve"> </w:t>
      </w:r>
      <w:r>
        <w:rPr>
          <w:spacing w:val="-4"/>
          <w:w w:val="102"/>
        </w:rPr>
        <w:t xml:space="preserve">显著提升安全等级。同时由于 </w:t>
      </w:r>
      <w:r>
        <w:rPr>
          <w:spacing w:val="9"/>
          <w:w w:val="102"/>
        </w:rPr>
        <w:t>HarmonyO</w:t>
      </w:r>
      <w:r>
        <w:rPr>
          <w:w w:val="102"/>
        </w:rPr>
        <w:t>S</w:t>
      </w:r>
      <w:r>
        <w:rPr>
          <w:spacing w:val="-73"/>
        </w:rPr>
        <w:t xml:space="preserve"> </w:t>
      </w:r>
      <w:r>
        <w:rPr>
          <w:spacing w:val="-6"/>
          <w:w w:val="102"/>
        </w:rPr>
        <w:t>微内核的代码量只有</w:t>
      </w:r>
      <w:r>
        <w:rPr>
          <w:spacing w:val="-67"/>
        </w:rPr>
        <w:t xml:space="preserve"> </w:t>
      </w:r>
      <w:r>
        <w:rPr>
          <w:spacing w:val="-3"/>
          <w:w w:val="102"/>
        </w:rPr>
        <w:t>Linu</w:t>
      </w:r>
      <w:r>
        <w:rPr>
          <w:w w:val="102"/>
        </w:rPr>
        <w:t>x</w:t>
      </w:r>
      <w:r>
        <w:rPr>
          <w:spacing w:val="-82"/>
        </w:rPr>
        <w:t xml:space="preserve"> </w:t>
      </w:r>
      <w:r>
        <w:rPr>
          <w:spacing w:val="-12"/>
          <w:w w:val="102"/>
        </w:rPr>
        <w:t>宏内核的千分之一，其受攻击几率也大幅降低。</w:t>
      </w:r>
    </w:p>
    <w:p w14:paraId="421E2C82">
      <w:pPr>
        <w:pStyle w:val="16"/>
        <w:numPr>
          <w:ilvl w:val="0"/>
          <w:numId w:val="140"/>
        </w:numPr>
        <w:tabs>
          <w:tab w:val="left" w:pos="1096"/>
        </w:tabs>
        <w:spacing w:before="73" w:after="0" w:line="240" w:lineRule="auto"/>
        <w:ind w:left="1096" w:right="0" w:hanging="226"/>
        <w:jc w:val="both"/>
        <w:rPr>
          <w:sz w:val="20"/>
        </w:rPr>
      </w:pPr>
      <w:r>
        <w:rPr>
          <w:spacing w:val="9"/>
          <w:sz w:val="20"/>
        </w:rPr>
        <w:t>通过统一IDE</w:t>
      </w:r>
      <w:r>
        <w:rPr>
          <w:spacing w:val="-9"/>
          <w:sz w:val="20"/>
        </w:rPr>
        <w:t xml:space="preserve"> 支撑一次开发，多端部署，实现跨终端生态共享</w:t>
      </w:r>
    </w:p>
    <w:p w14:paraId="1E7F3305">
      <w:pPr>
        <w:pStyle w:val="11"/>
        <w:spacing w:before="49" w:line="283" w:lineRule="auto"/>
        <w:ind w:left="448" w:right="59" w:firstLine="441"/>
        <w:jc w:val="both"/>
      </w:pPr>
      <w:r>
        <w:t>HarmonyOS</w:t>
      </w:r>
      <w:r>
        <w:rPr>
          <w:spacing w:val="-2"/>
        </w:rPr>
        <w:t xml:space="preserve"> 凭借多终端开发</w:t>
      </w:r>
      <w:r>
        <w:t>IDE</w:t>
      </w:r>
      <w:r>
        <w:rPr>
          <w:spacing w:val="3"/>
        </w:rPr>
        <w:t>, 多语言统一编译，分布式架构</w:t>
      </w:r>
      <w:r>
        <w:t>Kit</w:t>
      </w:r>
      <w:r>
        <w:rPr>
          <w:spacing w:val="-5"/>
        </w:rPr>
        <w:t xml:space="preserve"> 提供屏幕布局控件以</w:t>
      </w:r>
      <w:r>
        <w:rPr>
          <w:spacing w:val="-2"/>
        </w:rPr>
        <w:t>及交互的自动适配，支持控件拖拽，面向预览的可视化编程，从而使开发者可以基于同一工程</w:t>
      </w:r>
      <w:r>
        <w:rPr>
          <w:spacing w:val="-3"/>
        </w:rPr>
        <w:t xml:space="preserve">高效构建多端自动运行 </w:t>
      </w:r>
      <w:r>
        <w:t>App, 实现真正的一次开发，多端部署，在跨设备之间实现共享生态。</w:t>
      </w:r>
      <w:r>
        <w:rPr>
          <w:spacing w:val="1"/>
        </w:rPr>
        <w:t>华为方舟编译器是首个取代</w:t>
      </w:r>
      <w:r>
        <w:t>Android虚拟机模式的静态编译器，可供开发者在开发环境中一次</w:t>
      </w:r>
      <w:r>
        <w:rPr>
          <w:spacing w:val="-2"/>
        </w:rPr>
        <w:t>性将高级语言编译为机器码。此外，方舟编译器未来将支持多语言统一编译，可大幅提高开发</w:t>
      </w:r>
      <w:r>
        <w:rPr>
          <w:spacing w:val="-4"/>
        </w:rPr>
        <w:t>效率。</w:t>
      </w:r>
    </w:p>
    <w:p w14:paraId="2BC598B6">
      <w:pPr>
        <w:pStyle w:val="11"/>
        <w:spacing w:before="26" w:line="285" w:lineRule="auto"/>
        <w:ind w:left="428" w:right="69" w:firstLine="441"/>
        <w:jc w:val="both"/>
      </w:pPr>
      <w:r>
        <w:t>在</w:t>
      </w:r>
      <w:r>
        <w:rPr>
          <w:spacing w:val="12"/>
        </w:rPr>
        <w:t>HarmonyOS</w:t>
      </w:r>
      <w:r>
        <w:t>架构中，重点关注于分布式架构所带来的优势，主要体现在分布式软总线、</w:t>
      </w:r>
      <w:r>
        <w:rPr>
          <w:spacing w:val="-2"/>
        </w:rPr>
        <w:t>分布式设备虚拟化、分布式数据管理和分布式任务调度等四个方面。分布式软总线是多种终端设备的统一基座，为设备之间的互联互通提供了统一的分布式通信能力，能够快速发现并连接设备，高效地分发任务和传输数据；分布式设备虚拟化平台可以实现不同设备的资源融合、设备管理、数据处理，多种设备共同形成一个超级虚拟终端。针对不同类型的任务，为用户匹配</w:t>
      </w:r>
      <w:r>
        <w:rPr>
          <w:spacing w:val="-4"/>
        </w:rPr>
        <w:t>并选择能力合适的执行硬件，让业务连续地在不同设备间流转，充分发挥不同设备的资源优势；</w:t>
      </w:r>
      <w:r>
        <w:rPr>
          <w:spacing w:val="-2"/>
        </w:rPr>
        <w:t>分布式数据管理基于分布式软总线的能力，实现应用程序数据和用户数据的分布式管理。用户数据不再与单一物理设备绑定，业务逻辑与数据存储分离，应用跨设备运行时数据无缝衔接，为打造一致、流畅的用户体验创造了基础条件；分布式任务调度基于分布式软总线、分布式数</w:t>
      </w:r>
      <w:r>
        <w:rPr>
          <w:spacing w:val="-1"/>
        </w:rPr>
        <w:t xml:space="preserve">据管理、分布式 </w:t>
      </w:r>
      <w:r>
        <w:t>Profle</w:t>
      </w:r>
      <w:r>
        <w:rPr>
          <w:spacing w:val="-4"/>
        </w:rPr>
        <w:t xml:space="preserve"> 等技术特性，构建统一的分布式服务管理(发现、同步、注册、调用)</w:t>
      </w:r>
    </w:p>
    <w:p w14:paraId="4B756FC3">
      <w:pPr>
        <w:pStyle w:val="11"/>
        <w:spacing w:before="8" w:line="273" w:lineRule="auto"/>
        <w:ind w:left="438" w:right="79" w:hanging="10"/>
        <w:jc w:val="both"/>
      </w:pPr>
      <w:r>
        <w:rPr>
          <w:spacing w:val="-2"/>
        </w:rPr>
        <w:t>机制，支持对跨设备的应用进行远程启动、远程调用、远程连接以及迁移等操作，能够根据不同设备的能力、位置、业务运行状态、资源使用情况，以及用户的习惯和意图，选择合适的设备运行分布式任务。</w:t>
      </w:r>
    </w:p>
    <w:p w14:paraId="7CD8228B">
      <w:pPr>
        <w:pStyle w:val="11"/>
        <w:spacing w:before="34" w:line="276" w:lineRule="auto"/>
        <w:ind w:left="400" w:right="70" w:firstLine="450"/>
        <w:jc w:val="both"/>
      </w:pPr>
      <w:r>
        <mc:AlternateContent>
          <mc:Choice Requires="wps">
            <w:drawing>
              <wp:anchor distT="0" distB="0" distL="0" distR="0" simplePos="0" relativeHeight="251811840" behindDoc="0" locked="0" layoutInCell="1" allowOverlap="1">
                <wp:simplePos x="0" y="0"/>
                <wp:positionH relativeFrom="page">
                  <wp:posOffset>2851150</wp:posOffset>
                </wp:positionH>
                <wp:positionV relativeFrom="paragraph">
                  <wp:posOffset>1078865</wp:posOffset>
                </wp:positionV>
                <wp:extent cx="762000" cy="241300"/>
                <wp:effectExtent l="0" t="0" r="0" b="0"/>
                <wp:wrapNone/>
                <wp:docPr id="1356" name="Textbox 135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DA124D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56" o:spid="_x0000_s1026" o:spt="202" type="#_x0000_t202" style="position:absolute;left:0pt;margin-left:224.5pt;margin-top:84.95pt;height:19pt;width:60pt;mso-position-horizontal-relative:page;z-index:251811840;mso-width-relative:page;mso-height-relative:page;" filled="f" stroked="f" coordsize="21600,21600" o:gfxdata="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JVb8tkAAAALAQAADwAAAAAAAAABACAAAAAiAAAAZHJzL2Rvd25yZXYueG1sUEsBAhQAFAAAAAgA&#10;h07iQA2sonCyAQAAeQMAAA4AAAAAAAAAAQAgAAAAKAEAAGRycy9lMm9Eb2MueG1sUEsFBgAAAAAG&#10;AAYAWQEAAEwFAAAAAA==&#10;">
                <v:fill on="f" focussize="0,0"/>
                <v:stroke on="f"/>
                <v:imagedata o:title=""/>
                <o:lock v:ext="edit" aspectratio="f"/>
                <v:textbox inset="0mm,0mm,0mm,0mm">
                  <w:txbxContent>
                    <w:p w14:paraId="7DA124D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t>HarmonyOS</w:t>
      </w:r>
      <w:r>
        <w:rPr>
          <w:spacing w:val="1"/>
        </w:rPr>
        <w:t xml:space="preserve"> 架构的系统安全性主要体现在搭载</w:t>
      </w:r>
      <w:r>
        <w:rPr>
          <w:spacing w:val="12"/>
        </w:rPr>
        <w:t>HarmonyOS</w:t>
      </w:r>
      <w:r>
        <w:t xml:space="preserve"> 的分布式终端上，可以保证</w:t>
      </w:r>
      <w:r>
        <w:rPr>
          <w:spacing w:val="40"/>
        </w:rPr>
        <w:t xml:space="preserve"> </w:t>
      </w:r>
      <w:r>
        <w:rPr>
          <w:spacing w:val="-2"/>
        </w:rPr>
        <w:t>“正确的人，通过正确的设备，正确地使用数据”。这里通过“分布式多端协同身份认证”来保证“正确的人”,通过“在分布式终端上构筑可信运行环境”来保证“正确的设备”,通过</w:t>
      </w:r>
      <w:r>
        <w:rPr>
          <w:spacing w:val="80"/>
          <w:w w:val="150"/>
        </w:rPr>
        <w:t xml:space="preserve"> </w:t>
      </w:r>
      <w:r>
        <w:rPr>
          <w:spacing w:val="-4"/>
        </w:rPr>
        <w:t>“分布式数据在跨终端流动的过程中，对数据进行分类分级管理”来保证“正确地使用数据”。</w:t>
      </w:r>
    </w:p>
    <w:p w14:paraId="13F662EB">
      <w:pPr>
        <w:pStyle w:val="11"/>
        <w:spacing w:after="0" w:line="276" w:lineRule="auto"/>
        <w:jc w:val="both"/>
        <w:sectPr>
          <w:pgSz w:w="10190" w:h="13060"/>
          <w:pgMar w:top="460" w:right="992" w:bottom="0" w:left="425" w:header="720" w:footer="720" w:gutter="0"/>
          <w:cols w:space="720" w:num="1"/>
        </w:sectPr>
      </w:pPr>
    </w:p>
    <w:p w14:paraId="7DA6E095">
      <w:pPr>
        <w:pStyle w:val="11"/>
        <w:spacing w:before="39"/>
        <w:rPr>
          <w:sz w:val="19"/>
        </w:rPr>
      </w:pPr>
    </w:p>
    <w:p w14:paraId="7C0063B0">
      <w:pPr>
        <w:tabs>
          <w:tab w:val="left" w:pos="8442"/>
        </w:tabs>
        <w:spacing w:before="0"/>
        <w:ind w:left="4501" w:right="0" w:firstLine="0"/>
        <w:jc w:val="left"/>
        <w:rPr>
          <w:position w:val="2"/>
          <w:sz w:val="19"/>
        </w:rPr>
      </w:pPr>
      <w:bookmarkStart w:id="95" w:name="16.4.2 面向安全攸关系统的跨领域 GENESYS系统架构案例分析"/>
      <w:bookmarkEnd w:id="95"/>
      <w:r>
        <w:rPr>
          <w:sz w:val="19"/>
        </w:rPr>
        <w:t>第16章嵌入式系统架构设计理论与实</w:t>
      </w:r>
      <w:r>
        <w:rPr>
          <w:spacing w:val="-10"/>
          <w:sz w:val="19"/>
        </w:rPr>
        <w:t>践</w:t>
      </w:r>
      <w:r>
        <w:rPr>
          <w:sz w:val="19"/>
        </w:rPr>
        <w:tab/>
      </w:r>
      <w:r>
        <w:rPr>
          <w:spacing w:val="-5"/>
          <w:position w:val="2"/>
          <w:sz w:val="19"/>
        </w:rPr>
        <w:t>593</w:t>
      </w:r>
    </w:p>
    <w:p w14:paraId="6CA35C3F">
      <w:pPr>
        <w:pStyle w:val="11"/>
        <w:spacing w:before="107"/>
        <w:rPr>
          <w:sz w:val="19"/>
        </w:rPr>
      </w:pPr>
    </w:p>
    <w:p w14:paraId="3848C666">
      <w:pPr>
        <w:spacing w:before="0" w:line="302" w:lineRule="auto"/>
        <w:ind w:left="72" w:right="446" w:firstLine="28"/>
        <w:jc w:val="both"/>
        <w:rPr>
          <w:sz w:val="19"/>
        </w:rPr>
      </w:pPr>
      <w:r>
        <w:rPr>
          <w:spacing w:val="17"/>
          <w:w w:val="100"/>
          <w:sz w:val="19"/>
        </w:rPr>
        <w:t>Harmon</w:t>
      </w:r>
      <w:r>
        <w:rPr>
          <w:w w:val="100"/>
          <w:sz w:val="19"/>
        </w:rPr>
        <w:t>y</w:t>
      </w:r>
      <w:r>
        <w:rPr>
          <w:spacing w:val="-78"/>
          <w:sz w:val="19"/>
        </w:rPr>
        <w:t xml:space="preserve"> </w:t>
      </w:r>
      <w:r>
        <w:rPr>
          <w:spacing w:val="17"/>
          <w:w w:val="100"/>
          <w:sz w:val="19"/>
        </w:rPr>
        <w:t>O</w:t>
      </w:r>
      <w:r>
        <w:rPr>
          <w:w w:val="100"/>
          <w:sz w:val="19"/>
        </w:rPr>
        <w:t>S</w:t>
      </w:r>
      <w:r>
        <w:rPr>
          <w:spacing w:val="-60"/>
          <w:sz w:val="19"/>
        </w:rPr>
        <w:t xml:space="preserve"> </w:t>
      </w:r>
      <w:r>
        <w:rPr>
          <w:spacing w:val="14"/>
          <w:w w:val="100"/>
          <w:sz w:val="19"/>
        </w:rPr>
        <w:t>架构提供了基于硬件的可信执行环境</w:t>
      </w:r>
      <w:r>
        <w:rPr>
          <w:spacing w:val="-12"/>
          <w:sz w:val="19"/>
        </w:rPr>
        <w:t xml:space="preserve"> </w:t>
      </w:r>
      <w:r>
        <w:rPr>
          <w:w w:val="100"/>
          <w:sz w:val="19"/>
        </w:rPr>
        <w:t>(TEE,Trusted</w:t>
      </w:r>
      <w:r>
        <w:rPr>
          <w:spacing w:val="1"/>
          <w:sz w:val="19"/>
        </w:rPr>
        <w:t xml:space="preserve"> </w:t>
      </w:r>
      <w:r>
        <w:rPr>
          <w:w w:val="100"/>
          <w:sz w:val="19"/>
        </w:rPr>
        <w:t>Execution</w:t>
      </w:r>
      <w:r>
        <w:rPr>
          <w:spacing w:val="1"/>
          <w:sz w:val="19"/>
        </w:rPr>
        <w:t xml:space="preserve"> </w:t>
      </w:r>
      <w:r>
        <w:rPr>
          <w:w w:val="100"/>
          <w:sz w:val="19"/>
        </w:rPr>
        <w:t>Environment)</w:t>
      </w:r>
      <w:r>
        <w:rPr>
          <w:spacing w:val="5"/>
          <w:sz w:val="19"/>
        </w:rPr>
        <w:t xml:space="preserve"> </w:t>
      </w:r>
      <w:r>
        <w:rPr>
          <w:spacing w:val="8"/>
          <w:w w:val="100"/>
          <w:sz w:val="19"/>
        </w:rPr>
        <w:t>来保</w:t>
      </w:r>
      <w:r>
        <w:rPr>
          <w:spacing w:val="5"/>
          <w:w w:val="100"/>
          <w:sz w:val="19"/>
        </w:rPr>
        <w:t>护用户的个人敏感数据的存储和处理，确保数据不泄露。由于分布式终端硬件的安全能力不同，</w:t>
      </w:r>
      <w:r>
        <w:rPr>
          <w:spacing w:val="6"/>
          <w:w w:val="100"/>
          <w:sz w:val="19"/>
        </w:rPr>
        <w:t>对于用户的敏感个人数据，需要使用高安全等级的设备进行存储和处理。</w:t>
      </w:r>
      <w:r>
        <w:rPr>
          <w:spacing w:val="-23"/>
          <w:sz w:val="19"/>
        </w:rPr>
        <w:t xml:space="preserve"> </w:t>
      </w:r>
      <w:r>
        <w:rPr>
          <w:spacing w:val="22"/>
          <w:w w:val="100"/>
          <w:sz w:val="19"/>
        </w:rPr>
        <w:t>Harmon</w:t>
      </w:r>
      <w:r>
        <w:rPr>
          <w:w w:val="100"/>
          <w:sz w:val="19"/>
        </w:rPr>
        <w:t>y</w:t>
      </w:r>
      <w:r>
        <w:rPr>
          <w:spacing w:val="-73"/>
          <w:sz w:val="19"/>
        </w:rPr>
        <w:t xml:space="preserve"> </w:t>
      </w:r>
      <w:r>
        <w:rPr>
          <w:spacing w:val="22"/>
          <w:w w:val="100"/>
          <w:sz w:val="19"/>
        </w:rPr>
        <w:t>O</w:t>
      </w:r>
      <w:r>
        <w:rPr>
          <w:w w:val="100"/>
          <w:sz w:val="19"/>
        </w:rPr>
        <w:t>S</w:t>
      </w:r>
      <w:r>
        <w:rPr>
          <w:spacing w:val="-62"/>
          <w:sz w:val="19"/>
        </w:rPr>
        <w:t xml:space="preserve"> </w:t>
      </w:r>
      <w:r>
        <w:rPr>
          <w:spacing w:val="3"/>
          <w:w w:val="100"/>
          <w:sz w:val="19"/>
        </w:rPr>
        <w:t>使用基于</w:t>
      </w:r>
      <w:r>
        <w:rPr>
          <w:spacing w:val="7"/>
          <w:w w:val="100"/>
          <w:sz w:val="19"/>
        </w:rPr>
        <w:t>数学可证明的形式化开发和验证的</w:t>
      </w:r>
      <w:r>
        <w:rPr>
          <w:w w:val="100"/>
          <w:sz w:val="19"/>
        </w:rPr>
        <w:t>T</w:t>
      </w:r>
      <w:r>
        <w:rPr>
          <w:spacing w:val="-49"/>
          <w:sz w:val="19"/>
        </w:rPr>
        <w:t xml:space="preserve"> </w:t>
      </w:r>
      <w:r>
        <w:rPr>
          <w:w w:val="100"/>
          <w:sz w:val="19"/>
        </w:rPr>
        <w:t>E</w:t>
      </w:r>
      <w:r>
        <w:rPr>
          <w:spacing w:val="-49"/>
          <w:sz w:val="19"/>
        </w:rPr>
        <w:t xml:space="preserve"> </w:t>
      </w:r>
      <w:r>
        <w:rPr>
          <w:w w:val="100"/>
          <w:sz w:val="19"/>
        </w:rPr>
        <w:t>E</w:t>
      </w:r>
      <w:r>
        <w:rPr>
          <w:spacing w:val="-54"/>
          <w:sz w:val="19"/>
        </w:rPr>
        <w:t xml:space="preserve"> </w:t>
      </w:r>
      <w:r>
        <w:rPr>
          <w:spacing w:val="12"/>
          <w:w w:val="100"/>
          <w:sz w:val="19"/>
        </w:rPr>
        <w:t>微内核，获得了商用</w:t>
      </w:r>
      <w:r>
        <w:rPr>
          <w:w w:val="100"/>
          <w:sz w:val="19"/>
        </w:rPr>
        <w:t>O</w:t>
      </w:r>
      <w:r>
        <w:rPr>
          <w:spacing w:val="-7"/>
          <w:sz w:val="19"/>
        </w:rPr>
        <w:t xml:space="preserve"> </w:t>
      </w:r>
      <w:r>
        <w:rPr>
          <w:w w:val="100"/>
          <w:sz w:val="19"/>
        </w:rPr>
        <w:t>S</w:t>
      </w:r>
      <w:r>
        <w:rPr>
          <w:spacing w:val="-30"/>
          <w:sz w:val="19"/>
        </w:rPr>
        <w:t xml:space="preserve"> </w:t>
      </w:r>
      <w:r>
        <w:rPr>
          <w:spacing w:val="14"/>
          <w:w w:val="100"/>
          <w:sz w:val="19"/>
        </w:rPr>
        <w:t>内核</w:t>
      </w:r>
      <w:r>
        <w:rPr>
          <w:w w:val="100"/>
          <w:sz w:val="19"/>
        </w:rPr>
        <w:t>C</w:t>
      </w:r>
      <w:r>
        <w:rPr>
          <w:spacing w:val="-51"/>
          <w:sz w:val="19"/>
        </w:rPr>
        <w:t xml:space="preserve"> </w:t>
      </w:r>
      <w:r>
        <w:rPr>
          <w:w w:val="100"/>
          <w:sz w:val="19"/>
        </w:rPr>
        <w:t>C</w:t>
      </w:r>
      <w:r>
        <w:rPr>
          <w:spacing w:val="-51"/>
          <w:sz w:val="19"/>
        </w:rPr>
        <w:t xml:space="preserve"> </w:t>
      </w:r>
      <w:r>
        <w:rPr>
          <w:w w:val="100"/>
          <w:sz w:val="19"/>
        </w:rPr>
        <w:t>E</w:t>
      </w:r>
      <w:r>
        <w:rPr>
          <w:spacing w:val="-51"/>
          <w:sz w:val="19"/>
        </w:rPr>
        <w:t xml:space="preserve"> </w:t>
      </w:r>
      <w:r>
        <w:rPr>
          <w:w w:val="100"/>
          <w:sz w:val="19"/>
        </w:rPr>
        <w:t>A</w:t>
      </w:r>
      <w:r>
        <w:rPr>
          <w:spacing w:val="-51"/>
          <w:sz w:val="19"/>
        </w:rPr>
        <w:t xml:space="preserve"> </w:t>
      </w:r>
      <w:r>
        <w:rPr>
          <w:w w:val="100"/>
          <w:sz w:val="19"/>
        </w:rPr>
        <w:t>L</w:t>
      </w:r>
      <w:r>
        <w:rPr>
          <w:spacing w:val="-51"/>
          <w:sz w:val="19"/>
        </w:rPr>
        <w:t xml:space="preserve"> </w:t>
      </w:r>
      <w:r>
        <w:rPr>
          <w:w w:val="100"/>
          <w:sz w:val="19"/>
        </w:rPr>
        <w:t>5</w:t>
      </w:r>
      <w:r>
        <w:rPr>
          <w:spacing w:val="-51"/>
          <w:sz w:val="19"/>
        </w:rPr>
        <w:t xml:space="preserve"> </w:t>
      </w:r>
      <w:r>
        <w:rPr>
          <w:w w:val="100"/>
          <w:sz w:val="19"/>
        </w:rPr>
        <w:t>+</w:t>
      </w:r>
      <w:r>
        <w:rPr>
          <w:spacing w:val="-48"/>
          <w:sz w:val="19"/>
        </w:rPr>
        <w:t xml:space="preserve"> </w:t>
      </w:r>
      <w:r>
        <w:rPr>
          <w:spacing w:val="-13"/>
          <w:w w:val="100"/>
          <w:sz w:val="19"/>
        </w:rPr>
        <w:t>的认证评级。</w:t>
      </w:r>
    </w:p>
    <w:p w14:paraId="0C84CED0">
      <w:pPr>
        <w:spacing w:before="20" w:line="295" w:lineRule="auto"/>
        <w:ind w:left="81" w:right="430" w:firstLine="421"/>
        <w:jc w:val="both"/>
        <w:rPr>
          <w:sz w:val="19"/>
        </w:rPr>
      </w:pPr>
      <w:r>
        <w:rPr>
          <w:sz w:val="19"/>
        </w:rPr>
        <w:t>图16-28</w:t>
      </w:r>
      <w:r>
        <w:rPr>
          <w:spacing w:val="19"/>
          <w:sz w:val="19"/>
        </w:rPr>
        <w:t>给出</w:t>
      </w:r>
      <w:r>
        <w:rPr>
          <w:spacing w:val="18"/>
          <w:sz w:val="19"/>
        </w:rPr>
        <w:t>Harmony</w:t>
      </w:r>
      <w:r>
        <w:rPr>
          <w:spacing w:val="-22"/>
          <w:sz w:val="19"/>
        </w:rPr>
        <w:t xml:space="preserve"> </w:t>
      </w:r>
      <w:r>
        <w:rPr>
          <w:spacing w:val="11"/>
          <w:sz w:val="19"/>
        </w:rPr>
        <w:t>OS</w:t>
      </w:r>
      <w:r>
        <w:rPr>
          <w:spacing w:val="9"/>
          <w:sz w:val="19"/>
        </w:rPr>
        <w:t xml:space="preserve"> 架构的设备证书认证的传输关系，图中描述了证书从一个设备的</w:t>
      </w:r>
      <w:r>
        <w:rPr>
          <w:sz w:val="19"/>
        </w:rPr>
        <w:t xml:space="preserve"> T</w:t>
      </w:r>
      <w:r>
        <w:rPr>
          <w:spacing w:val="-30"/>
          <w:sz w:val="19"/>
        </w:rPr>
        <w:t xml:space="preserve"> </w:t>
      </w:r>
      <w:r>
        <w:rPr>
          <w:sz w:val="19"/>
        </w:rPr>
        <w:t>E</w:t>
      </w:r>
      <w:r>
        <w:rPr>
          <w:spacing w:val="-30"/>
          <w:sz w:val="19"/>
        </w:rPr>
        <w:t xml:space="preserve"> </w:t>
      </w:r>
      <w:r>
        <w:rPr>
          <w:sz w:val="19"/>
        </w:rPr>
        <w:t>E 到另一设备的T</w:t>
      </w:r>
      <w:r>
        <w:rPr>
          <w:spacing w:val="-11"/>
          <w:sz w:val="19"/>
        </w:rPr>
        <w:t xml:space="preserve"> </w:t>
      </w:r>
      <w:r>
        <w:rPr>
          <w:sz w:val="19"/>
        </w:rPr>
        <w:t>E</w:t>
      </w:r>
      <w:r>
        <w:rPr>
          <w:spacing w:val="-11"/>
          <w:sz w:val="19"/>
        </w:rPr>
        <w:t xml:space="preserve"> </w:t>
      </w:r>
      <w:r>
        <w:rPr>
          <w:sz w:val="19"/>
        </w:rPr>
        <w:t>E</w:t>
      </w:r>
      <w:r>
        <w:rPr>
          <w:spacing w:val="-6"/>
          <w:sz w:val="19"/>
        </w:rPr>
        <w:t xml:space="preserve"> 之间的安全通道，实现安全传输。</w:t>
      </w:r>
    </w:p>
    <w:p w14:paraId="32DA70A8">
      <w:pPr>
        <w:spacing w:before="118"/>
        <w:ind w:left="2114" w:right="0" w:firstLine="0"/>
        <w:jc w:val="left"/>
        <w:rPr>
          <w:sz w:val="19"/>
        </w:rPr>
      </w:pPr>
      <w:r>
        <w:rPr>
          <w:spacing w:val="-36"/>
          <w:sz w:val="19"/>
        </w:rPr>
        <w:t>证书中心</w:t>
      </w:r>
    </w:p>
    <w:p w14:paraId="6B0985FD">
      <w:pPr>
        <w:pStyle w:val="11"/>
      </w:pPr>
    </w:p>
    <w:p w14:paraId="646AF4A9">
      <w:pPr>
        <w:pStyle w:val="11"/>
        <w:spacing w:before="127"/>
      </w:pPr>
    </w:p>
    <w:p w14:paraId="57214062">
      <w:pPr>
        <w:pStyle w:val="11"/>
        <w:spacing w:after="0"/>
        <w:sectPr>
          <w:pgSz w:w="10250" w:h="13130"/>
          <w:pgMar w:top="160" w:right="425" w:bottom="0" w:left="992" w:header="720" w:footer="720" w:gutter="0"/>
          <w:cols w:space="720" w:num="1"/>
        </w:sectPr>
      </w:pPr>
    </w:p>
    <w:p w14:paraId="1EA4A052">
      <w:pPr>
        <w:tabs>
          <w:tab w:val="left" w:pos="3907"/>
        </w:tabs>
        <w:spacing w:before="74" w:line="234" w:lineRule="exact"/>
        <w:ind w:left="1683" w:right="0" w:firstLine="0"/>
        <w:jc w:val="left"/>
        <w:rPr>
          <w:position w:val="3"/>
          <w:sz w:val="19"/>
        </w:rPr>
      </w:pPr>
      <w:r>
        <w:rPr>
          <w:spacing w:val="-36"/>
          <w:sz w:val="19"/>
        </w:rPr>
        <w:t>颁发证书</w:t>
      </w:r>
      <w:r>
        <w:rPr>
          <w:sz w:val="19"/>
        </w:rPr>
        <w:tab/>
      </w:r>
      <w:r>
        <w:rPr>
          <w:spacing w:val="-40"/>
          <w:position w:val="3"/>
          <w:sz w:val="19"/>
        </w:rPr>
        <w:t>预</w:t>
      </w:r>
      <w:r>
        <w:rPr>
          <w:spacing w:val="-10"/>
          <w:position w:val="3"/>
          <w:sz w:val="19"/>
        </w:rPr>
        <w:t>置</w:t>
      </w:r>
    </w:p>
    <w:p w14:paraId="218CDACD">
      <w:pPr>
        <w:spacing w:before="0" w:line="204" w:lineRule="exact"/>
        <w:ind w:left="3744" w:right="0" w:firstLine="0"/>
        <w:jc w:val="left"/>
        <w:rPr>
          <w:sz w:val="19"/>
        </w:rPr>
      </w:pPr>
      <w:r>
        <w:rPr>
          <w:spacing w:val="-36"/>
          <w:sz w:val="19"/>
        </w:rPr>
        <w:t>设备证书</w:t>
      </w:r>
    </w:p>
    <w:p w14:paraId="746EAECE">
      <w:pPr>
        <w:pStyle w:val="11"/>
        <w:spacing w:before="75"/>
        <w:rPr>
          <w:sz w:val="12"/>
        </w:rPr>
      </w:pPr>
      <w:r>
        <w:br w:type="column"/>
      </w:r>
    </w:p>
    <w:p w14:paraId="7353569C">
      <w:pPr>
        <w:spacing w:before="0"/>
        <w:ind w:left="325" w:right="0" w:firstLine="0"/>
        <w:jc w:val="left"/>
        <w:rPr>
          <w:sz w:val="12"/>
        </w:rPr>
      </w:pPr>
      <w:r>
        <w:rPr>
          <w:w w:val="105"/>
          <w:sz w:val="12"/>
        </w:rPr>
        <w:t>-</w:t>
      </w:r>
      <w:r>
        <w:rPr>
          <w:spacing w:val="9"/>
          <w:w w:val="105"/>
          <w:sz w:val="12"/>
        </w:rPr>
        <w:t xml:space="preserve"> </w:t>
      </w:r>
      <w:r>
        <w:rPr>
          <w:w w:val="105"/>
          <w:sz w:val="12"/>
        </w:rPr>
        <w:t>0</w:t>
      </w:r>
      <w:r>
        <w:rPr>
          <w:spacing w:val="10"/>
          <w:w w:val="105"/>
          <w:sz w:val="12"/>
        </w:rPr>
        <w:t xml:space="preserve"> </w:t>
      </w:r>
      <w:r>
        <w:rPr>
          <w:spacing w:val="-10"/>
          <w:w w:val="105"/>
          <w:sz w:val="12"/>
        </w:rPr>
        <w:t>→</w:t>
      </w:r>
    </w:p>
    <w:p w14:paraId="2B523067">
      <w:pPr>
        <w:spacing w:after="0"/>
        <w:jc w:val="left"/>
        <w:rPr>
          <w:sz w:val="12"/>
        </w:rPr>
        <w:sectPr>
          <w:type w:val="continuous"/>
          <w:pgSz w:w="10250" w:h="13130"/>
          <w:pgMar w:top="1460" w:right="425" w:bottom="0" w:left="992" w:header="720" w:footer="720" w:gutter="0"/>
          <w:cols w:equalWidth="0" w:num="2">
            <w:col w:w="4405" w:space="40"/>
            <w:col w:w="4388"/>
          </w:cols>
        </w:sectPr>
      </w:pPr>
    </w:p>
    <w:p w14:paraId="30A5E44E">
      <w:pPr>
        <w:pStyle w:val="11"/>
        <w:spacing w:before="78"/>
      </w:pPr>
    </w:p>
    <w:p w14:paraId="2BF6D8F8">
      <w:pPr>
        <w:pStyle w:val="11"/>
        <w:spacing w:after="0"/>
        <w:sectPr>
          <w:type w:val="continuous"/>
          <w:pgSz w:w="10250" w:h="13130"/>
          <w:pgMar w:top="1460" w:right="425" w:bottom="0" w:left="992" w:header="720" w:footer="720" w:gutter="0"/>
          <w:cols w:space="720" w:num="1"/>
        </w:sectPr>
      </w:pPr>
    </w:p>
    <w:p w14:paraId="1FA47191">
      <w:pPr>
        <w:pStyle w:val="11"/>
        <w:spacing w:before="176"/>
        <w:rPr>
          <w:sz w:val="19"/>
        </w:rPr>
      </w:pPr>
    </w:p>
    <w:p w14:paraId="05F372F7">
      <w:pPr>
        <w:spacing w:before="0"/>
        <w:ind w:left="1347" w:right="0" w:firstLine="0"/>
        <w:jc w:val="left"/>
        <w:rPr>
          <w:sz w:val="19"/>
        </w:rPr>
      </w:pPr>
      <w:r>
        <w:rPr>
          <w:spacing w:val="-32"/>
          <w:sz w:val="19"/>
        </w:rPr>
        <w:t>发放设备证书</w:t>
      </w:r>
    </w:p>
    <w:p w14:paraId="4D5AF055">
      <w:pPr>
        <w:spacing w:before="75" w:line="226" w:lineRule="exact"/>
        <w:ind w:left="1357" w:right="0" w:firstLine="0"/>
        <w:jc w:val="left"/>
        <w:rPr>
          <w:sz w:val="19"/>
        </w:rPr>
      </w:pPr>
      <w:r>
        <w:br w:type="column"/>
      </w:r>
      <w:r>
        <w:rPr>
          <w:spacing w:val="-26"/>
          <w:sz w:val="19"/>
        </w:rPr>
        <w:t>①可信环境证明</w:t>
      </w:r>
    </w:p>
    <w:p w14:paraId="52511162">
      <w:pPr>
        <w:spacing w:before="0" w:line="226" w:lineRule="exact"/>
        <w:ind w:left="1347" w:right="0" w:firstLine="0"/>
        <w:jc w:val="left"/>
        <w:rPr>
          <w:sz w:val="19"/>
        </w:rPr>
      </w:pPr>
      <w:r>
        <w:rPr>
          <w:spacing w:val="-24"/>
          <w:sz w:val="19"/>
        </w:rPr>
        <w:t>②敏感数据传输</w:t>
      </w:r>
    </w:p>
    <w:p w14:paraId="7F5FBB62">
      <w:pPr>
        <w:spacing w:after="0" w:line="226" w:lineRule="exact"/>
        <w:jc w:val="left"/>
        <w:rPr>
          <w:sz w:val="19"/>
        </w:rPr>
        <w:sectPr>
          <w:type w:val="continuous"/>
          <w:pgSz w:w="10250" w:h="13130"/>
          <w:pgMar w:top="1460" w:right="425" w:bottom="0" w:left="992" w:header="720" w:footer="720" w:gutter="0"/>
          <w:cols w:equalWidth="0" w:num="2">
            <w:col w:w="2388" w:space="2070"/>
            <w:col w:w="4375"/>
          </w:cols>
        </w:sectPr>
      </w:pPr>
    </w:p>
    <w:p w14:paraId="52A97287">
      <w:pPr>
        <w:pStyle w:val="11"/>
        <w:spacing w:before="212"/>
        <w:rPr>
          <w:sz w:val="19"/>
        </w:rPr>
      </w:pPr>
      <w:r>
        <w:rPr>
          <w:sz w:val="19"/>
        </w:rPr>
        <w:drawing>
          <wp:anchor distT="0" distB="0" distL="0" distR="0" simplePos="0" relativeHeight="252100608" behindDoc="1" locked="0" layoutInCell="1" allowOverlap="1">
            <wp:simplePos x="0" y="0"/>
            <wp:positionH relativeFrom="page">
              <wp:posOffset>1315085</wp:posOffset>
            </wp:positionH>
            <wp:positionV relativeFrom="page">
              <wp:posOffset>97790</wp:posOffset>
            </wp:positionV>
            <wp:extent cx="5187315" cy="7654925"/>
            <wp:effectExtent l="0" t="0" r="0" b="0"/>
            <wp:wrapNone/>
            <wp:docPr id="1357" name="Image 1357"/>
            <wp:cNvGraphicFramePr/>
            <a:graphic xmlns:a="http://schemas.openxmlformats.org/drawingml/2006/main">
              <a:graphicData uri="http://schemas.openxmlformats.org/drawingml/2006/picture">
                <pic:pic xmlns:pic="http://schemas.openxmlformats.org/drawingml/2006/picture">
                  <pic:nvPicPr>
                    <pic:cNvPr id="1357" name="Image 1357"/>
                    <pic:cNvPicPr/>
                  </pic:nvPicPr>
                  <pic:blipFill>
                    <a:blip r:embed="rId145" cstate="print"/>
                    <a:stretch>
                      <a:fillRect/>
                    </a:stretch>
                  </pic:blipFill>
                  <pic:spPr>
                    <a:xfrm>
                      <a:off x="0" y="0"/>
                      <a:ext cx="5187307" cy="7654708"/>
                    </a:xfrm>
                    <a:prstGeom prst="rect">
                      <a:avLst/>
                    </a:prstGeom>
                  </pic:spPr>
                </pic:pic>
              </a:graphicData>
            </a:graphic>
          </wp:anchor>
        </w:drawing>
      </w:r>
    </w:p>
    <w:p w14:paraId="3B7DAB15">
      <w:pPr>
        <w:spacing w:before="0"/>
        <w:ind w:left="-1" w:right="679" w:firstLine="0"/>
        <w:jc w:val="center"/>
        <w:rPr>
          <w:sz w:val="19"/>
        </w:rPr>
      </w:pPr>
      <w:r>
        <w:rPr>
          <w:spacing w:val="-30"/>
          <w:sz w:val="19"/>
        </w:rPr>
        <w:t>设备证书</w:t>
      </w:r>
    </w:p>
    <w:p w14:paraId="3DFD6148">
      <w:pPr>
        <w:pStyle w:val="11"/>
        <w:rPr>
          <w:sz w:val="19"/>
        </w:rPr>
      </w:pPr>
    </w:p>
    <w:p w14:paraId="099670A1">
      <w:pPr>
        <w:pStyle w:val="11"/>
        <w:spacing w:before="7"/>
        <w:rPr>
          <w:sz w:val="19"/>
        </w:rPr>
      </w:pPr>
    </w:p>
    <w:p w14:paraId="42CAC99E">
      <w:pPr>
        <w:spacing w:before="1"/>
        <w:ind w:left="-1" w:right="355" w:firstLine="0"/>
        <w:jc w:val="center"/>
        <w:rPr>
          <w:sz w:val="19"/>
        </w:rPr>
      </w:pPr>
      <w:r>
        <w:rPr>
          <w:spacing w:val="6"/>
          <w:sz w:val="19"/>
        </w:rPr>
        <w:t>图16-28给出HarmonyOS</w:t>
      </w:r>
      <w:r>
        <w:rPr>
          <w:spacing w:val="-1"/>
          <w:sz w:val="19"/>
        </w:rPr>
        <w:t>架构的设备证书认证流程</w:t>
      </w:r>
    </w:p>
    <w:p w14:paraId="4D6CC564">
      <w:pPr>
        <w:pStyle w:val="11"/>
        <w:spacing w:before="62"/>
        <w:rPr>
          <w:sz w:val="19"/>
        </w:rPr>
      </w:pPr>
    </w:p>
    <w:p w14:paraId="1F26F745">
      <w:pPr>
        <w:numPr>
          <w:ilvl w:val="2"/>
          <w:numId w:val="138"/>
        </w:numPr>
        <w:tabs>
          <w:tab w:val="left" w:pos="818"/>
        </w:tabs>
        <w:spacing w:before="0"/>
        <w:ind w:left="818" w:right="0" w:hanging="746"/>
        <w:jc w:val="both"/>
        <w:rPr>
          <w:color w:val="0059B5"/>
          <w:sz w:val="22"/>
        </w:rPr>
      </w:pPr>
      <w:r>
        <w:rPr>
          <w:color w:val="0059B5"/>
          <w:sz w:val="24"/>
        </w:rPr>
        <w:t>面向安全攸关系统的跨领域G</w:t>
      </w:r>
      <w:r>
        <w:rPr>
          <w:color w:val="0059B5"/>
          <w:spacing w:val="-74"/>
          <w:sz w:val="24"/>
        </w:rPr>
        <w:t xml:space="preserve"> </w:t>
      </w:r>
      <w:r>
        <w:rPr>
          <w:color w:val="0059B5"/>
          <w:sz w:val="24"/>
        </w:rPr>
        <w:t>E</w:t>
      </w:r>
      <w:r>
        <w:rPr>
          <w:color w:val="0059B5"/>
          <w:spacing w:val="-74"/>
          <w:sz w:val="24"/>
        </w:rPr>
        <w:t xml:space="preserve"> </w:t>
      </w:r>
      <w:r>
        <w:rPr>
          <w:color w:val="0059B5"/>
          <w:sz w:val="24"/>
        </w:rPr>
        <w:t>N</w:t>
      </w:r>
      <w:r>
        <w:rPr>
          <w:color w:val="0059B5"/>
          <w:spacing w:val="-74"/>
          <w:sz w:val="24"/>
        </w:rPr>
        <w:t xml:space="preserve"> </w:t>
      </w:r>
      <w:r>
        <w:rPr>
          <w:color w:val="0059B5"/>
          <w:sz w:val="24"/>
        </w:rPr>
        <w:t>E</w:t>
      </w:r>
      <w:r>
        <w:rPr>
          <w:color w:val="0059B5"/>
          <w:spacing w:val="-74"/>
          <w:sz w:val="24"/>
        </w:rPr>
        <w:t xml:space="preserve"> </w:t>
      </w:r>
      <w:r>
        <w:rPr>
          <w:color w:val="0059B5"/>
          <w:sz w:val="24"/>
        </w:rPr>
        <w:t>S</w:t>
      </w:r>
      <w:r>
        <w:rPr>
          <w:color w:val="0059B5"/>
          <w:spacing w:val="-74"/>
          <w:sz w:val="24"/>
        </w:rPr>
        <w:t xml:space="preserve"> </w:t>
      </w:r>
      <w:r>
        <w:rPr>
          <w:color w:val="0059B5"/>
          <w:sz w:val="24"/>
        </w:rPr>
        <w:t>Y</w:t>
      </w:r>
      <w:r>
        <w:rPr>
          <w:color w:val="0059B5"/>
          <w:spacing w:val="-74"/>
          <w:sz w:val="24"/>
        </w:rPr>
        <w:t xml:space="preserve"> </w:t>
      </w:r>
      <w:r>
        <w:rPr>
          <w:color w:val="0059B5"/>
          <w:spacing w:val="22"/>
          <w:sz w:val="24"/>
        </w:rPr>
        <w:t>S</w:t>
      </w:r>
      <w:r>
        <w:rPr>
          <w:color w:val="0059B5"/>
          <w:spacing w:val="-2"/>
          <w:sz w:val="24"/>
        </w:rPr>
        <w:t>系统架构案例分析</w:t>
      </w:r>
    </w:p>
    <w:p w14:paraId="4D3410EC">
      <w:pPr>
        <w:spacing w:before="170" w:line="302" w:lineRule="auto"/>
        <w:ind w:left="53" w:right="453" w:firstLine="393"/>
        <w:jc w:val="both"/>
        <w:rPr>
          <w:sz w:val="19"/>
        </w:rPr>
      </w:pPr>
      <w:r>
        <w:rPr>
          <w:spacing w:val="14"/>
          <w:sz w:val="19"/>
        </w:rPr>
        <w:t xml:space="preserve">GENESYS(GENeric </w:t>
      </w:r>
      <w:r>
        <w:rPr>
          <w:spacing w:val="13"/>
          <w:sz w:val="19"/>
        </w:rPr>
        <w:t xml:space="preserve">Embedded </w:t>
      </w:r>
      <w:r>
        <w:rPr>
          <w:spacing w:val="12"/>
          <w:sz w:val="19"/>
        </w:rPr>
        <w:t>SYStem</w:t>
      </w:r>
      <w:r>
        <w:rPr>
          <w:spacing w:val="13"/>
          <w:sz w:val="19"/>
        </w:rPr>
        <w:t>) 是一种跨领域的通用嵌入式架构平台， 它是于</w:t>
      </w:r>
      <w:r>
        <w:rPr>
          <w:sz w:val="19"/>
        </w:rPr>
        <w:t xml:space="preserve"> 2008—2009年由欧洲A</w:t>
      </w:r>
      <w:r>
        <w:rPr>
          <w:spacing w:val="-24"/>
          <w:sz w:val="19"/>
        </w:rPr>
        <w:t xml:space="preserve"> </w:t>
      </w:r>
      <w:r>
        <w:rPr>
          <w:sz w:val="19"/>
        </w:rPr>
        <w:t>R</w:t>
      </w:r>
      <w:r>
        <w:rPr>
          <w:spacing w:val="-24"/>
          <w:sz w:val="19"/>
        </w:rPr>
        <w:t xml:space="preserve"> </w:t>
      </w:r>
      <w:r>
        <w:rPr>
          <w:sz w:val="19"/>
        </w:rPr>
        <w:t>T</w:t>
      </w:r>
      <w:r>
        <w:rPr>
          <w:spacing w:val="-24"/>
          <w:sz w:val="19"/>
        </w:rPr>
        <w:t xml:space="preserve"> </w:t>
      </w:r>
      <w:r>
        <w:rPr>
          <w:sz w:val="19"/>
        </w:rPr>
        <w:t>E</w:t>
      </w:r>
      <w:r>
        <w:rPr>
          <w:spacing w:val="-23"/>
          <w:sz w:val="19"/>
        </w:rPr>
        <w:t xml:space="preserve"> </w:t>
      </w:r>
      <w:r>
        <w:rPr>
          <w:sz w:val="19"/>
        </w:rPr>
        <w:t>M</w:t>
      </w:r>
      <w:r>
        <w:rPr>
          <w:spacing w:val="-24"/>
          <w:sz w:val="19"/>
        </w:rPr>
        <w:t xml:space="preserve"> </w:t>
      </w:r>
      <w:r>
        <w:rPr>
          <w:sz w:val="19"/>
        </w:rPr>
        <w:t>I</w:t>
      </w:r>
      <w:r>
        <w:rPr>
          <w:spacing w:val="-24"/>
          <w:sz w:val="19"/>
        </w:rPr>
        <w:t xml:space="preserve"> </w:t>
      </w:r>
      <w:r>
        <w:rPr>
          <w:sz w:val="19"/>
        </w:rPr>
        <w:t>S</w:t>
      </w:r>
      <w:r>
        <w:rPr>
          <w:spacing w:val="-7"/>
          <w:sz w:val="19"/>
        </w:rPr>
        <w:t xml:space="preserve"> 的专家小组提出的。 </w:t>
      </w:r>
      <w:r>
        <w:rPr>
          <w:sz w:val="19"/>
        </w:rPr>
        <w:t>A</w:t>
      </w:r>
      <w:r>
        <w:rPr>
          <w:spacing w:val="-24"/>
          <w:sz w:val="19"/>
        </w:rPr>
        <w:t xml:space="preserve"> </w:t>
      </w:r>
      <w:r>
        <w:rPr>
          <w:sz w:val="19"/>
        </w:rPr>
        <w:t>R</w:t>
      </w:r>
      <w:r>
        <w:rPr>
          <w:spacing w:val="-24"/>
          <w:sz w:val="19"/>
        </w:rPr>
        <w:t xml:space="preserve"> </w:t>
      </w:r>
      <w:r>
        <w:rPr>
          <w:sz w:val="19"/>
        </w:rPr>
        <w:t>T</w:t>
      </w:r>
      <w:r>
        <w:rPr>
          <w:spacing w:val="-24"/>
          <w:sz w:val="19"/>
        </w:rPr>
        <w:t xml:space="preserve"> </w:t>
      </w:r>
      <w:r>
        <w:rPr>
          <w:sz w:val="19"/>
        </w:rPr>
        <w:t>E</w:t>
      </w:r>
      <w:r>
        <w:rPr>
          <w:spacing w:val="-23"/>
          <w:sz w:val="19"/>
        </w:rPr>
        <w:t xml:space="preserve"> </w:t>
      </w:r>
      <w:r>
        <w:rPr>
          <w:sz w:val="19"/>
        </w:rPr>
        <w:t>M</w:t>
      </w:r>
      <w:r>
        <w:rPr>
          <w:spacing w:val="-24"/>
          <w:sz w:val="19"/>
        </w:rPr>
        <w:t xml:space="preserve"> </w:t>
      </w:r>
      <w:r>
        <w:rPr>
          <w:sz w:val="19"/>
        </w:rPr>
        <w:t>I</w:t>
      </w:r>
      <w:r>
        <w:rPr>
          <w:spacing w:val="-24"/>
          <w:sz w:val="19"/>
        </w:rPr>
        <w:t xml:space="preserve"> </w:t>
      </w:r>
      <w:r>
        <w:rPr>
          <w:sz w:val="19"/>
        </w:rPr>
        <w:t>S</w:t>
      </w:r>
      <w:r>
        <w:rPr>
          <w:spacing w:val="-3"/>
          <w:sz w:val="19"/>
        </w:rPr>
        <w:t xml:space="preserve">是欧洲联合技术活动 </w:t>
      </w:r>
      <w:r>
        <w:rPr>
          <w:sz w:val="19"/>
        </w:rPr>
        <w:t>(JTT</w:t>
      </w:r>
      <w:r>
        <w:rPr>
          <w:spacing w:val="-1"/>
          <w:sz w:val="19"/>
        </w:rPr>
        <w:t>) 召</w:t>
      </w:r>
      <w:r>
        <w:rPr>
          <w:spacing w:val="-2"/>
          <w:sz w:val="19"/>
        </w:rPr>
        <w:t>集欧洲工业界、学术界与政府部门，制定的一种跨领域的开发嵌入式系统设计的方法。</w:t>
      </w:r>
    </w:p>
    <w:p w14:paraId="667F67A9">
      <w:pPr>
        <w:spacing w:before="1"/>
        <w:ind w:left="455" w:right="0" w:firstLine="0"/>
        <w:jc w:val="both"/>
        <w:rPr>
          <w:sz w:val="19"/>
        </w:rPr>
      </w:pPr>
      <w:r>
        <w:rPr>
          <w:sz w:val="19"/>
        </w:rPr>
        <w:t>G</w:t>
      </w:r>
      <w:r>
        <w:rPr>
          <w:spacing w:val="-41"/>
          <w:sz w:val="19"/>
        </w:rPr>
        <w:t xml:space="preserve"> </w:t>
      </w:r>
      <w:r>
        <w:rPr>
          <w:sz w:val="19"/>
        </w:rPr>
        <w:t>E</w:t>
      </w:r>
      <w:r>
        <w:rPr>
          <w:spacing w:val="-39"/>
          <w:sz w:val="19"/>
        </w:rPr>
        <w:t xml:space="preserve"> </w:t>
      </w:r>
      <w:r>
        <w:rPr>
          <w:sz w:val="19"/>
        </w:rPr>
        <w:t>N</w:t>
      </w:r>
      <w:r>
        <w:rPr>
          <w:spacing w:val="-39"/>
          <w:sz w:val="19"/>
        </w:rPr>
        <w:t xml:space="preserve"> </w:t>
      </w:r>
      <w:r>
        <w:rPr>
          <w:sz w:val="19"/>
        </w:rPr>
        <w:t>E</w:t>
      </w:r>
      <w:r>
        <w:rPr>
          <w:spacing w:val="-39"/>
          <w:sz w:val="19"/>
        </w:rPr>
        <w:t xml:space="preserve"> </w:t>
      </w:r>
      <w:r>
        <w:rPr>
          <w:sz w:val="19"/>
        </w:rPr>
        <w:t>S</w:t>
      </w:r>
      <w:r>
        <w:rPr>
          <w:spacing w:val="-39"/>
          <w:sz w:val="19"/>
        </w:rPr>
        <w:t xml:space="preserve"> </w:t>
      </w:r>
      <w:r>
        <w:rPr>
          <w:sz w:val="19"/>
        </w:rPr>
        <w:t>Y</w:t>
      </w:r>
      <w:r>
        <w:rPr>
          <w:spacing w:val="-39"/>
          <w:sz w:val="19"/>
        </w:rPr>
        <w:t xml:space="preserve"> </w:t>
      </w:r>
      <w:r>
        <w:rPr>
          <w:spacing w:val="20"/>
          <w:sz w:val="19"/>
        </w:rPr>
        <w:t>S</w:t>
      </w:r>
      <w:r>
        <w:rPr>
          <w:spacing w:val="-1"/>
          <w:sz w:val="19"/>
        </w:rPr>
        <w:t>架构的建立，主要解决了当时嵌入式系统所面临的三方面挑战：</w:t>
      </w:r>
    </w:p>
    <w:p w14:paraId="5723049C">
      <w:pPr>
        <w:pStyle w:val="16"/>
        <w:numPr>
          <w:ilvl w:val="0"/>
          <w:numId w:val="141"/>
        </w:numPr>
        <w:tabs>
          <w:tab w:val="left" w:pos="787"/>
        </w:tabs>
        <w:spacing w:before="64" w:after="0" w:line="300" w:lineRule="auto"/>
        <w:ind w:left="62" w:right="465" w:firstLine="402"/>
        <w:jc w:val="both"/>
        <w:rPr>
          <w:sz w:val="19"/>
        </w:rPr>
      </w:pPr>
      <w:r>
        <w:rPr>
          <w:spacing w:val="11"/>
          <w:w w:val="100"/>
          <w:sz w:val="19"/>
        </w:rPr>
        <w:t>复杂性管理的挑战：针对嵌入式系统不断增加应用和赋予其更强、更多的处理能力，</w:t>
      </w:r>
      <w:r>
        <w:rPr>
          <w:spacing w:val="3"/>
          <w:w w:val="100"/>
          <w:sz w:val="19"/>
        </w:rPr>
        <w:t>解决所有应用领域如何管理的问题。</w:t>
      </w:r>
      <w:r>
        <w:rPr>
          <w:spacing w:val="5"/>
          <w:sz w:val="19"/>
        </w:rPr>
        <w:t xml:space="preserve"> </w:t>
      </w:r>
      <w:r>
        <w:rPr>
          <w:w w:val="100"/>
          <w:sz w:val="19"/>
        </w:rPr>
        <w:t>G</w:t>
      </w:r>
      <w:r>
        <w:rPr>
          <w:spacing w:val="-54"/>
          <w:sz w:val="19"/>
        </w:rPr>
        <w:t xml:space="preserve"> </w:t>
      </w:r>
      <w:r>
        <w:rPr>
          <w:w w:val="100"/>
          <w:sz w:val="19"/>
        </w:rPr>
        <w:t>E</w:t>
      </w:r>
      <w:r>
        <w:rPr>
          <w:spacing w:val="-54"/>
          <w:sz w:val="19"/>
        </w:rPr>
        <w:t xml:space="preserve"> </w:t>
      </w:r>
      <w:r>
        <w:rPr>
          <w:w w:val="100"/>
          <w:sz w:val="19"/>
        </w:rPr>
        <w:t>N</w:t>
      </w:r>
      <w:r>
        <w:rPr>
          <w:spacing w:val="-54"/>
          <w:sz w:val="19"/>
        </w:rPr>
        <w:t xml:space="preserve"> </w:t>
      </w:r>
      <w:r>
        <w:rPr>
          <w:w w:val="100"/>
          <w:sz w:val="19"/>
        </w:rPr>
        <w:t>E</w:t>
      </w:r>
      <w:r>
        <w:rPr>
          <w:spacing w:val="-54"/>
          <w:sz w:val="19"/>
        </w:rPr>
        <w:t xml:space="preserve"> </w:t>
      </w:r>
      <w:r>
        <w:rPr>
          <w:w w:val="100"/>
          <w:sz w:val="19"/>
        </w:rPr>
        <w:t>S</w:t>
      </w:r>
      <w:r>
        <w:rPr>
          <w:spacing w:val="-54"/>
          <w:sz w:val="19"/>
        </w:rPr>
        <w:t xml:space="preserve"> </w:t>
      </w:r>
      <w:r>
        <w:rPr>
          <w:w w:val="100"/>
          <w:sz w:val="19"/>
        </w:rPr>
        <w:t>Y</w:t>
      </w:r>
      <w:r>
        <w:rPr>
          <w:spacing w:val="-54"/>
          <w:sz w:val="19"/>
        </w:rPr>
        <w:t xml:space="preserve"> </w:t>
      </w:r>
      <w:r>
        <w:rPr>
          <w:w w:val="100"/>
          <w:sz w:val="19"/>
        </w:rPr>
        <w:t>S</w:t>
      </w:r>
      <w:r>
        <w:rPr>
          <w:spacing w:val="-57"/>
          <w:sz w:val="19"/>
        </w:rPr>
        <w:t xml:space="preserve"> </w:t>
      </w:r>
      <w:r>
        <w:rPr>
          <w:spacing w:val="12"/>
          <w:w w:val="100"/>
          <w:sz w:val="19"/>
        </w:rPr>
        <w:t>解决该问题的核心思想是将设计过程提升到更</w:t>
      </w:r>
      <w:r>
        <w:rPr>
          <w:spacing w:val="9"/>
          <w:w w:val="100"/>
          <w:sz w:val="19"/>
        </w:rPr>
        <w:t>高的抽象级别，也就是说，采用消息交换方式实现软硬件构件的抽象级别的提升。构件是在接</w:t>
      </w:r>
      <w:r>
        <w:rPr>
          <w:spacing w:val="6"/>
          <w:w w:val="100"/>
          <w:sz w:val="19"/>
        </w:rPr>
        <w:t>口规范基础上可以被重用，并不需要知道构件内部实现。</w:t>
      </w:r>
      <w:r>
        <w:rPr>
          <w:spacing w:val="5"/>
          <w:sz w:val="19"/>
        </w:rPr>
        <w:t xml:space="preserve"> </w:t>
      </w:r>
      <w:r>
        <w:rPr>
          <w:w w:val="100"/>
          <w:sz w:val="19"/>
        </w:rPr>
        <w:t>G</w:t>
      </w:r>
      <w:r>
        <w:rPr>
          <w:spacing w:val="-54"/>
          <w:sz w:val="19"/>
        </w:rPr>
        <w:t xml:space="preserve"> </w:t>
      </w:r>
      <w:r>
        <w:rPr>
          <w:w w:val="100"/>
          <w:sz w:val="19"/>
        </w:rPr>
        <w:t>E</w:t>
      </w:r>
      <w:r>
        <w:rPr>
          <w:spacing w:val="-54"/>
          <w:sz w:val="19"/>
        </w:rPr>
        <w:t xml:space="preserve"> </w:t>
      </w:r>
      <w:r>
        <w:rPr>
          <w:w w:val="100"/>
          <w:sz w:val="19"/>
        </w:rPr>
        <w:t>N</w:t>
      </w:r>
      <w:r>
        <w:rPr>
          <w:spacing w:val="-54"/>
          <w:sz w:val="19"/>
        </w:rPr>
        <w:t xml:space="preserve"> </w:t>
      </w:r>
      <w:r>
        <w:rPr>
          <w:w w:val="100"/>
          <w:sz w:val="19"/>
        </w:rPr>
        <w:t>E</w:t>
      </w:r>
      <w:r>
        <w:rPr>
          <w:spacing w:val="-54"/>
          <w:sz w:val="19"/>
        </w:rPr>
        <w:t xml:space="preserve"> </w:t>
      </w:r>
      <w:r>
        <w:rPr>
          <w:w w:val="100"/>
          <w:sz w:val="19"/>
        </w:rPr>
        <w:t>S</w:t>
      </w:r>
      <w:r>
        <w:rPr>
          <w:spacing w:val="-54"/>
          <w:sz w:val="19"/>
        </w:rPr>
        <w:t xml:space="preserve"> </w:t>
      </w:r>
      <w:r>
        <w:rPr>
          <w:w w:val="100"/>
          <w:sz w:val="19"/>
        </w:rPr>
        <w:t>Y</w:t>
      </w:r>
      <w:r>
        <w:rPr>
          <w:spacing w:val="-54"/>
          <w:sz w:val="19"/>
        </w:rPr>
        <w:t xml:space="preserve"> </w:t>
      </w:r>
      <w:r>
        <w:rPr>
          <w:w w:val="100"/>
          <w:sz w:val="19"/>
        </w:rPr>
        <w:t>S</w:t>
      </w:r>
      <w:r>
        <w:rPr>
          <w:spacing w:val="-66"/>
          <w:sz w:val="19"/>
        </w:rPr>
        <w:t xml:space="preserve"> </w:t>
      </w:r>
      <w:r>
        <w:rPr>
          <w:spacing w:val="13"/>
          <w:w w:val="100"/>
          <w:sz w:val="19"/>
        </w:rPr>
        <w:t>架构支持采用抽象、分区</w:t>
      </w:r>
      <w:r>
        <w:rPr>
          <w:spacing w:val="-7"/>
          <w:w w:val="100"/>
          <w:sz w:val="19"/>
        </w:rPr>
        <w:t>和分段的经典简化策略。</w:t>
      </w:r>
    </w:p>
    <w:p w14:paraId="049E5310">
      <w:pPr>
        <w:pStyle w:val="16"/>
        <w:numPr>
          <w:ilvl w:val="0"/>
          <w:numId w:val="141"/>
        </w:numPr>
        <w:tabs>
          <w:tab w:val="left" w:pos="790"/>
        </w:tabs>
        <w:spacing w:before="3" w:after="0" w:line="307" w:lineRule="auto"/>
        <w:ind w:left="43" w:right="458" w:firstLine="421"/>
        <w:jc w:val="both"/>
        <w:rPr>
          <w:sz w:val="19"/>
        </w:rPr>
      </w:pPr>
      <w:r>
        <w:rPr>
          <w:spacing w:val="12"/>
          <w:w w:val="100"/>
          <w:sz w:val="19"/>
        </w:rPr>
        <w:t>系统健壮性的挑战：嵌入式系统要在即使有软硬件故障和误操作条件下也能提供正确</w:t>
      </w:r>
      <w:r>
        <w:rPr>
          <w:spacing w:val="-18"/>
          <w:w w:val="100"/>
          <w:sz w:val="19"/>
        </w:rPr>
        <w:t>的服务。</w:t>
      </w:r>
      <w:r>
        <w:rPr>
          <w:spacing w:val="-9"/>
          <w:sz w:val="19"/>
        </w:rPr>
        <w:t xml:space="preserve"> </w:t>
      </w:r>
      <w:r>
        <w:rPr>
          <w:w w:val="100"/>
          <w:sz w:val="19"/>
        </w:rPr>
        <w:t>G</w:t>
      </w:r>
      <w:r>
        <w:rPr>
          <w:spacing w:val="-51"/>
          <w:sz w:val="19"/>
        </w:rPr>
        <w:t xml:space="preserve"> </w:t>
      </w:r>
      <w:r>
        <w:rPr>
          <w:w w:val="100"/>
          <w:sz w:val="19"/>
        </w:rPr>
        <w:t>E</w:t>
      </w:r>
      <w:r>
        <w:rPr>
          <w:spacing w:val="-51"/>
          <w:sz w:val="19"/>
        </w:rPr>
        <w:t xml:space="preserve"> </w:t>
      </w:r>
      <w:r>
        <w:rPr>
          <w:w w:val="100"/>
          <w:sz w:val="19"/>
        </w:rPr>
        <w:t>N</w:t>
      </w:r>
      <w:r>
        <w:rPr>
          <w:spacing w:val="-51"/>
          <w:sz w:val="19"/>
        </w:rPr>
        <w:t xml:space="preserve"> </w:t>
      </w:r>
      <w:r>
        <w:rPr>
          <w:w w:val="100"/>
          <w:sz w:val="19"/>
        </w:rPr>
        <w:t>E</w:t>
      </w:r>
      <w:r>
        <w:rPr>
          <w:spacing w:val="-51"/>
          <w:sz w:val="19"/>
        </w:rPr>
        <w:t xml:space="preserve"> </w:t>
      </w:r>
      <w:r>
        <w:rPr>
          <w:w w:val="100"/>
          <w:sz w:val="19"/>
        </w:rPr>
        <w:t>S</w:t>
      </w:r>
      <w:r>
        <w:rPr>
          <w:spacing w:val="-51"/>
          <w:sz w:val="19"/>
        </w:rPr>
        <w:t xml:space="preserve"> </w:t>
      </w:r>
      <w:r>
        <w:rPr>
          <w:w w:val="100"/>
          <w:sz w:val="19"/>
        </w:rPr>
        <w:t>Y</w:t>
      </w:r>
      <w:r>
        <w:rPr>
          <w:spacing w:val="-51"/>
          <w:sz w:val="19"/>
        </w:rPr>
        <w:t xml:space="preserve"> </w:t>
      </w:r>
      <w:r>
        <w:rPr>
          <w:spacing w:val="18"/>
          <w:w w:val="100"/>
          <w:sz w:val="19"/>
        </w:rPr>
        <w:t>S</w:t>
      </w:r>
      <w:r>
        <w:rPr>
          <w:spacing w:val="13"/>
          <w:w w:val="100"/>
          <w:sz w:val="19"/>
        </w:rPr>
        <w:t>支持系统健壮性采用的方法是设计出故障或错误的隔离框架，构件在瞬态</w:t>
      </w:r>
      <w:r>
        <w:rPr>
          <w:spacing w:val="9"/>
          <w:w w:val="100"/>
          <w:sz w:val="19"/>
        </w:rPr>
        <w:t>故障引起失效后，可选择性的重启和用构件复制来屏蔽瞬态和永久错误。在此架构中，信息安</w:t>
      </w:r>
      <w:r>
        <w:rPr>
          <w:spacing w:val="-3"/>
          <w:w w:val="100"/>
          <w:sz w:val="19"/>
        </w:rPr>
        <w:t>全贯穿在架构的所有层次上。</w:t>
      </w:r>
    </w:p>
    <w:p w14:paraId="7DEB43FF">
      <w:pPr>
        <w:pStyle w:val="16"/>
        <w:numPr>
          <w:ilvl w:val="0"/>
          <w:numId w:val="141"/>
        </w:numPr>
        <w:tabs>
          <w:tab w:val="left" w:pos="762"/>
        </w:tabs>
        <w:spacing w:before="0" w:after="0" w:line="219" w:lineRule="exact"/>
        <w:ind w:left="762" w:right="0" w:hanging="326"/>
        <w:jc w:val="both"/>
        <w:rPr>
          <w:sz w:val="19"/>
        </w:rPr>
      </w:pPr>
      <w:r>
        <w:rPr>
          <w:spacing w:val="11"/>
          <w:sz w:val="19"/>
        </w:rPr>
        <w:t xml:space="preserve">能量有效使用的挑战：能量有效使用是移动服务市场极度关心的问题。 </w:t>
      </w:r>
      <w:r>
        <w:rPr>
          <w:sz w:val="19"/>
        </w:rPr>
        <w:t>G</w:t>
      </w:r>
      <w:r>
        <w:rPr>
          <w:spacing w:val="-54"/>
          <w:sz w:val="19"/>
        </w:rPr>
        <w:t xml:space="preserve"> </w:t>
      </w:r>
      <w:r>
        <w:rPr>
          <w:sz w:val="19"/>
        </w:rPr>
        <w:t>E</w:t>
      </w:r>
      <w:r>
        <w:rPr>
          <w:spacing w:val="-54"/>
          <w:sz w:val="19"/>
        </w:rPr>
        <w:t xml:space="preserve"> </w:t>
      </w:r>
      <w:r>
        <w:rPr>
          <w:sz w:val="19"/>
        </w:rPr>
        <w:t>N</w:t>
      </w:r>
      <w:r>
        <w:rPr>
          <w:spacing w:val="-54"/>
          <w:sz w:val="19"/>
        </w:rPr>
        <w:t xml:space="preserve"> </w:t>
      </w:r>
      <w:r>
        <w:rPr>
          <w:sz w:val="19"/>
        </w:rPr>
        <w:t>E</w:t>
      </w:r>
      <w:r>
        <w:rPr>
          <w:spacing w:val="-54"/>
          <w:sz w:val="19"/>
        </w:rPr>
        <w:t xml:space="preserve"> </w:t>
      </w:r>
      <w:r>
        <w:rPr>
          <w:sz w:val="19"/>
        </w:rPr>
        <w:t>S</w:t>
      </w:r>
      <w:r>
        <w:rPr>
          <w:spacing w:val="-54"/>
          <w:sz w:val="19"/>
        </w:rPr>
        <w:t xml:space="preserve"> </w:t>
      </w:r>
      <w:r>
        <w:rPr>
          <w:sz w:val="19"/>
        </w:rPr>
        <w:t>Y</w:t>
      </w:r>
      <w:r>
        <w:rPr>
          <w:spacing w:val="-54"/>
          <w:sz w:val="19"/>
        </w:rPr>
        <w:t xml:space="preserve"> </w:t>
      </w:r>
      <w:r>
        <w:rPr>
          <w:sz w:val="19"/>
        </w:rPr>
        <w:t>S</w:t>
      </w:r>
      <w:r>
        <w:rPr>
          <w:spacing w:val="-34"/>
          <w:sz w:val="19"/>
        </w:rPr>
        <w:t xml:space="preserve"> 支</w:t>
      </w:r>
    </w:p>
    <w:p w14:paraId="66E69020">
      <w:pPr>
        <w:spacing w:before="64"/>
        <w:ind w:left="24" w:right="0" w:firstLine="0"/>
        <w:jc w:val="both"/>
        <w:rPr>
          <w:sz w:val="19"/>
        </w:rPr>
      </w:pPr>
      <w:r>
        <w:rPr>
          <w:sz w:val="19"/>
        </w:rPr>
        <mc:AlternateContent>
          <mc:Choice Requires="wps">
            <w:drawing>
              <wp:anchor distT="0" distB="0" distL="0" distR="0" simplePos="0" relativeHeight="251812864" behindDoc="0" locked="0" layoutInCell="1" allowOverlap="1">
                <wp:simplePos x="0" y="0"/>
                <wp:positionH relativeFrom="page">
                  <wp:posOffset>2872105</wp:posOffset>
                </wp:positionH>
                <wp:positionV relativeFrom="paragraph">
                  <wp:posOffset>605155</wp:posOffset>
                </wp:positionV>
                <wp:extent cx="762000" cy="241300"/>
                <wp:effectExtent l="0" t="0" r="0" b="0"/>
                <wp:wrapNone/>
                <wp:docPr id="1358" name="Textbox 135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13D23C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58" o:spid="_x0000_s1026" o:spt="202" type="#_x0000_t202" style="position:absolute;left:0pt;margin-left:226.15pt;margin-top:47.65pt;height:19pt;width:60pt;mso-position-horizontal-relative:page;z-index:251812864;mso-width-relative:page;mso-height-relative:page;" filled="f" stroked="f" coordsize="21600,21600" o:gfxdata="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9&#10;QOIL2AAAAAoBAAAPAAAAAAAAAAEAIAAAACIAAABkcnMvZG93bnJldi54bWxQSwECFAAUAAAACACH&#10;TuJACWqW+7IBAAB5AwAADgAAAAAAAAABACAAAAAnAQAAZHJzL2Uyb0RvYy54bWxQSwUGAAAAAAYA&#10;BgBZAQAASwUAAAAA&#10;">
                <v:fill on="f" focussize="0,0"/>
                <v:stroke on="f"/>
                <v:imagedata o:title=""/>
                <o:lock v:ext="edit" aspectratio="f"/>
                <v:textbox inset="0mm,0mm,0mm,0mm">
                  <w:txbxContent>
                    <w:p w14:paraId="013D23C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sz w:val="19"/>
        </w:rPr>
        <w:t>持能量有效使用的方法是采用综合化资源管理方法，即支持将成熟的软件构件从</w:t>
      </w:r>
      <w:r>
        <w:rPr>
          <w:sz w:val="19"/>
        </w:rPr>
        <w:t>C</w:t>
      </w:r>
      <w:r>
        <w:rPr>
          <w:spacing w:val="-18"/>
          <w:sz w:val="19"/>
        </w:rPr>
        <w:t xml:space="preserve"> </w:t>
      </w:r>
      <w:r>
        <w:rPr>
          <w:sz w:val="19"/>
        </w:rPr>
        <w:t>P</w:t>
      </w:r>
      <w:r>
        <w:rPr>
          <w:spacing w:val="-18"/>
          <w:sz w:val="19"/>
        </w:rPr>
        <w:t xml:space="preserve"> </w:t>
      </w:r>
      <w:r>
        <w:rPr>
          <w:sz w:val="19"/>
        </w:rPr>
        <w:t>U</w:t>
      </w:r>
      <w:r>
        <w:rPr>
          <w:spacing w:val="-12"/>
          <w:sz w:val="19"/>
        </w:rPr>
        <w:t xml:space="preserve"> 中迁移到</w:t>
      </w:r>
    </w:p>
    <w:p w14:paraId="4C271CD9">
      <w:pPr>
        <w:spacing w:after="0"/>
        <w:jc w:val="both"/>
        <w:rPr>
          <w:sz w:val="19"/>
        </w:rPr>
        <w:sectPr>
          <w:type w:val="continuous"/>
          <w:pgSz w:w="10250" w:h="13130"/>
          <w:pgMar w:top="1460" w:right="425" w:bottom="0" w:left="992" w:header="720" w:footer="720" w:gutter="0"/>
          <w:cols w:space="720" w:num="1"/>
        </w:sectPr>
      </w:pPr>
    </w:p>
    <w:p w14:paraId="4095B01C">
      <w:pPr>
        <w:tabs>
          <w:tab w:val="left" w:pos="1081"/>
        </w:tabs>
        <w:spacing w:before="61"/>
        <w:ind w:left="83" w:right="0" w:firstLine="0"/>
        <w:jc w:val="left"/>
        <w:rPr>
          <w:sz w:val="16"/>
        </w:rPr>
      </w:pPr>
      <w:r>
        <w:rPr>
          <w:position w:val="2"/>
          <w:sz w:val="16"/>
        </w:rPr>
        <w:t>5</w:t>
      </w:r>
      <w:r>
        <w:rPr>
          <w:spacing w:val="-32"/>
          <w:position w:val="2"/>
          <w:sz w:val="16"/>
        </w:rPr>
        <w:t xml:space="preserve"> </w:t>
      </w:r>
      <w:r>
        <w:rPr>
          <w:position w:val="2"/>
          <w:sz w:val="16"/>
        </w:rPr>
        <w:t>9</w:t>
      </w:r>
      <w:r>
        <w:rPr>
          <w:spacing w:val="-32"/>
          <w:position w:val="2"/>
          <w:sz w:val="16"/>
        </w:rPr>
        <w:t xml:space="preserve"> </w:t>
      </w:r>
      <w:r>
        <w:rPr>
          <w:spacing w:val="-10"/>
          <w:position w:val="2"/>
          <w:sz w:val="16"/>
        </w:rPr>
        <w:t>4</w:t>
      </w:r>
      <w:r>
        <w:rPr>
          <w:position w:val="2"/>
          <w:sz w:val="16"/>
        </w:rPr>
        <w:tab/>
      </w:r>
      <w:r>
        <w:rPr>
          <w:spacing w:val="16"/>
          <w:sz w:val="16"/>
        </w:rPr>
        <w:t>系统架构设计师教程( 第</w:t>
      </w:r>
      <w:r>
        <w:rPr>
          <w:sz w:val="16"/>
        </w:rPr>
        <w:t>2</w:t>
      </w:r>
      <w:r>
        <w:rPr>
          <w:spacing w:val="-2"/>
          <w:sz w:val="16"/>
        </w:rPr>
        <w:t xml:space="preserve"> 版)</w:t>
      </w:r>
    </w:p>
    <w:p w14:paraId="7E51415E">
      <w:pPr>
        <w:pStyle w:val="11"/>
        <w:spacing w:before="124"/>
        <w:rPr>
          <w:sz w:val="16"/>
        </w:rPr>
      </w:pPr>
    </w:p>
    <w:p w14:paraId="1A7FCB4C">
      <w:pPr>
        <w:pStyle w:val="11"/>
        <w:spacing w:line="280" w:lineRule="auto"/>
        <w:ind w:left="448" w:right="69" w:firstLine="9"/>
        <w:jc w:val="both"/>
      </w:pPr>
      <w:r>
        <w:rPr>
          <w:spacing w:val="13"/>
        </w:rPr>
        <w:t>ASIC</w:t>
      </w:r>
      <w:r>
        <w:t>, 这样可以减少构件的功率需求或者在不需要时(功率门)完全关闭此构件。而构件间的</w:t>
      </w:r>
      <w:r>
        <w:rPr>
          <w:spacing w:val="-2"/>
        </w:rPr>
        <w:t>通信，采用的时间触发通信机制是一种绿色消息传输通信通道。</w:t>
      </w:r>
    </w:p>
    <w:p w14:paraId="67574E2A">
      <w:pPr>
        <w:pStyle w:val="11"/>
        <w:spacing w:line="292" w:lineRule="auto"/>
        <w:ind w:left="457" w:right="52" w:firstLine="402"/>
        <w:jc w:val="both"/>
      </w:pPr>
      <w:r>
        <w:rPr>
          <w:spacing w:val="-6"/>
        </w:rPr>
        <w:t>G</w:t>
      </w:r>
      <w:r>
        <w:rPr>
          <w:spacing w:val="-19"/>
        </w:rPr>
        <w:t xml:space="preserve"> </w:t>
      </w:r>
      <w:r>
        <w:rPr>
          <w:spacing w:val="-6"/>
        </w:rPr>
        <w:t>E</w:t>
      </w:r>
      <w:r>
        <w:rPr>
          <w:spacing w:val="-19"/>
        </w:rPr>
        <w:t xml:space="preserve"> </w:t>
      </w:r>
      <w:r>
        <w:rPr>
          <w:spacing w:val="-6"/>
        </w:rPr>
        <w:t>N</w:t>
      </w:r>
      <w:r>
        <w:rPr>
          <w:spacing w:val="-19"/>
        </w:rPr>
        <w:t xml:space="preserve"> </w:t>
      </w:r>
      <w:r>
        <w:rPr>
          <w:spacing w:val="-6"/>
        </w:rPr>
        <w:t>E</w:t>
      </w:r>
      <w:r>
        <w:rPr>
          <w:spacing w:val="-19"/>
        </w:rPr>
        <w:t xml:space="preserve"> </w:t>
      </w:r>
      <w:r>
        <w:rPr>
          <w:spacing w:val="-6"/>
        </w:rPr>
        <w:t>S</w:t>
      </w:r>
      <w:r>
        <w:rPr>
          <w:spacing w:val="-19"/>
        </w:rPr>
        <w:t xml:space="preserve"> </w:t>
      </w:r>
      <w:r>
        <w:rPr>
          <w:spacing w:val="-6"/>
        </w:rPr>
        <w:t>Y</w:t>
      </w:r>
      <w:r>
        <w:rPr>
          <w:spacing w:val="-19"/>
        </w:rPr>
        <w:t xml:space="preserve"> </w:t>
      </w:r>
      <w:r>
        <w:rPr>
          <w:spacing w:val="-6"/>
        </w:rPr>
        <w:t>S</w:t>
      </w:r>
      <w:r>
        <w:rPr>
          <w:spacing w:val="-10"/>
        </w:rPr>
        <w:t xml:space="preserve"> 整个架构包括两类构成系统：即构件和基础平台。基础平台提供了一种“腰”</w:t>
      </w:r>
      <w:r>
        <w:rPr>
          <w:spacing w:val="-2"/>
        </w:rPr>
        <w:t>型核心服务和大量用于实现系统构件的可选择服务的最小集合。可选择系统构件在增强应用领域时，其构件的特殊性可以构建本架构的领域专用实例。图16-29给出了G</w:t>
      </w:r>
      <w:r>
        <w:rPr>
          <w:spacing w:val="-23"/>
        </w:rPr>
        <w:t xml:space="preserve"> </w:t>
      </w:r>
      <w:r>
        <w:rPr>
          <w:spacing w:val="-2"/>
        </w:rPr>
        <w:t>E</w:t>
      </w:r>
      <w:r>
        <w:rPr>
          <w:spacing w:val="-23"/>
        </w:rPr>
        <w:t xml:space="preserve"> </w:t>
      </w:r>
      <w:r>
        <w:rPr>
          <w:spacing w:val="-2"/>
        </w:rPr>
        <w:t>N</w:t>
      </w:r>
      <w:r>
        <w:rPr>
          <w:spacing w:val="-23"/>
        </w:rPr>
        <w:t xml:space="preserve"> </w:t>
      </w:r>
      <w:r>
        <w:rPr>
          <w:spacing w:val="-2"/>
        </w:rPr>
        <w:t>E</w:t>
      </w:r>
      <w:r>
        <w:rPr>
          <w:spacing w:val="-23"/>
        </w:rPr>
        <w:t xml:space="preserve"> </w:t>
      </w:r>
      <w:r>
        <w:rPr>
          <w:spacing w:val="-2"/>
        </w:rPr>
        <w:t>S</w:t>
      </w:r>
      <w:r>
        <w:rPr>
          <w:spacing w:val="-23"/>
        </w:rPr>
        <w:t xml:space="preserve"> </w:t>
      </w:r>
      <w:r>
        <w:rPr>
          <w:spacing w:val="-2"/>
        </w:rPr>
        <w:t>Y</w:t>
      </w:r>
      <w:r>
        <w:rPr>
          <w:spacing w:val="-23"/>
        </w:rPr>
        <w:t xml:space="preserve"> </w:t>
      </w:r>
      <w:r>
        <w:rPr>
          <w:spacing w:val="-2"/>
        </w:rPr>
        <w:t>S</w:t>
      </w:r>
      <w:r>
        <w:rPr>
          <w:spacing w:val="-7"/>
        </w:rPr>
        <w:t xml:space="preserve"> 腰型架构</w:t>
      </w:r>
      <w:r>
        <w:rPr>
          <w:spacing w:val="-4"/>
        </w:rPr>
        <w:t>示意图。</w:t>
      </w:r>
    </w:p>
    <w:p w14:paraId="3FB2050C">
      <w:pPr>
        <w:tabs>
          <w:tab w:val="left" w:pos="5485"/>
        </w:tabs>
        <w:spacing w:before="189"/>
        <w:ind w:left="1781" w:right="0" w:firstLine="0"/>
        <w:jc w:val="left"/>
        <w:rPr>
          <w:rFonts w:ascii="Times New Roman" w:eastAsia="Times New Roman"/>
          <w:position w:val="-2"/>
          <w:sz w:val="20"/>
        </w:rPr>
      </w:pPr>
      <w:r>
        <w:rPr>
          <w:sz w:val="16"/>
        </w:rPr>
        <w:t>应用专用服务(包含中间件</w:t>
      </w:r>
      <w:r>
        <w:rPr>
          <w:spacing w:val="-10"/>
          <w:sz w:val="16"/>
        </w:rPr>
        <w:t>)</w:t>
      </w:r>
      <w:r>
        <w:rPr>
          <w:sz w:val="16"/>
        </w:rPr>
        <w:tab/>
      </w:r>
      <w:r>
        <w:rPr>
          <w:rFonts w:ascii="Times New Roman" w:eastAsia="Times New Roman"/>
          <w:spacing w:val="-4"/>
          <w:position w:val="-2"/>
          <w:sz w:val="20"/>
        </w:rPr>
        <w:t>App.</w:t>
      </w:r>
    </w:p>
    <w:p w14:paraId="3B44EFEC">
      <w:pPr>
        <w:spacing w:before="123"/>
        <w:ind w:left="2484" w:right="307" w:firstLine="0"/>
        <w:jc w:val="center"/>
        <w:rPr>
          <w:rFonts w:ascii="Times New Roman"/>
          <w:sz w:val="16"/>
        </w:rPr>
      </w:pPr>
      <w:r>
        <w:rPr>
          <w:rFonts w:ascii="Times New Roman"/>
          <w:spacing w:val="-5"/>
          <w:w w:val="105"/>
          <w:sz w:val="16"/>
        </w:rPr>
        <w:t>MW</w:t>
      </w:r>
    </w:p>
    <w:p w14:paraId="6F5F13CE">
      <w:pPr>
        <w:spacing w:after="0"/>
        <w:jc w:val="center"/>
        <w:rPr>
          <w:rFonts w:ascii="Times New Roman"/>
          <w:sz w:val="16"/>
        </w:rPr>
        <w:sectPr>
          <w:pgSz w:w="10190" w:h="13000"/>
          <w:pgMar w:top="440" w:right="992" w:bottom="0" w:left="425" w:header="720" w:footer="720" w:gutter="0"/>
          <w:cols w:space="720" w:num="1"/>
        </w:sectPr>
      </w:pPr>
    </w:p>
    <w:p w14:paraId="122A1701">
      <w:pPr>
        <w:spacing w:before="179"/>
        <w:ind w:left="2165" w:right="0" w:firstLine="0"/>
        <w:jc w:val="left"/>
        <w:rPr>
          <w:sz w:val="16"/>
        </w:rPr>
      </w:pPr>
      <w:r>
        <w:rPr>
          <w:spacing w:val="-2"/>
          <w:sz w:val="16"/>
        </w:rPr>
        <w:t>领域专用选择服务</w:t>
      </w:r>
    </w:p>
    <w:p w14:paraId="4062B4AE">
      <w:pPr>
        <w:tabs>
          <w:tab w:val="left" w:pos="4775"/>
        </w:tabs>
        <w:spacing w:before="63"/>
        <w:ind w:left="2155" w:right="0" w:firstLine="0"/>
        <w:jc w:val="left"/>
        <w:rPr>
          <w:rFonts w:ascii="Times New Roman" w:eastAsia="Times New Roman"/>
          <w:sz w:val="16"/>
        </w:rPr>
      </w:pPr>
      <w:r>
        <w:rPr>
          <w:sz w:val="16"/>
        </w:rPr>
        <w:t>领域专用中心服</w:t>
      </w:r>
      <w:r>
        <w:rPr>
          <w:spacing w:val="-10"/>
          <w:sz w:val="16"/>
        </w:rPr>
        <w:t>务</w:t>
      </w:r>
      <w:r>
        <w:rPr>
          <w:sz w:val="16"/>
        </w:rPr>
        <w:tab/>
      </w:r>
      <w:r>
        <w:rPr>
          <w:rFonts w:ascii="Times New Roman" w:eastAsia="Times New Roman"/>
          <w:spacing w:val="-5"/>
          <w:sz w:val="16"/>
        </w:rPr>
        <w:t>DSC</w:t>
      </w:r>
    </w:p>
    <w:p w14:paraId="4B54F750">
      <w:pPr>
        <w:pStyle w:val="11"/>
        <w:spacing w:before="107"/>
        <w:rPr>
          <w:rFonts w:ascii="Times New Roman"/>
        </w:rPr>
      </w:pPr>
      <w:r>
        <w:br w:type="column"/>
      </w:r>
    </w:p>
    <w:p w14:paraId="1C1FA766">
      <w:pPr>
        <w:spacing w:before="0"/>
        <w:ind w:left="128" w:right="0" w:firstLine="0"/>
        <w:jc w:val="left"/>
        <w:rPr>
          <w:position w:val="12"/>
          <w:sz w:val="16"/>
        </w:rPr>
      </w:pPr>
      <w:r>
        <w:rPr>
          <w:spacing w:val="-52"/>
          <w:sz w:val="20"/>
        </w:rPr>
        <w:t>如：</w:t>
      </w:r>
      <w:r>
        <w:rPr>
          <w:sz w:val="20"/>
        </w:rPr>
        <w:t>C</w:t>
      </w:r>
      <w:r>
        <w:rPr>
          <w:spacing w:val="-66"/>
          <w:sz w:val="20"/>
        </w:rPr>
        <w:t xml:space="preserve"> </w:t>
      </w:r>
      <w:r>
        <w:rPr>
          <w:sz w:val="20"/>
        </w:rPr>
        <w:t>A</w:t>
      </w:r>
      <w:r>
        <w:rPr>
          <w:spacing w:val="-64"/>
          <w:sz w:val="20"/>
        </w:rPr>
        <w:t xml:space="preserve"> </w:t>
      </w:r>
      <w:r>
        <w:rPr>
          <w:sz w:val="20"/>
        </w:rPr>
        <w:t>N</w:t>
      </w:r>
      <w:r>
        <w:rPr>
          <w:spacing w:val="-7"/>
          <w:sz w:val="20"/>
        </w:rPr>
        <w:t xml:space="preserve">总线 </w:t>
      </w:r>
      <w:r>
        <w:rPr>
          <w:spacing w:val="-2"/>
          <w:position w:val="12"/>
          <w:sz w:val="16"/>
        </w:rPr>
        <w:t>领域专用服务</w:t>
      </w:r>
    </w:p>
    <w:p w14:paraId="02285843">
      <w:pPr>
        <w:spacing w:after="0"/>
        <w:jc w:val="left"/>
        <w:rPr>
          <w:position w:val="12"/>
          <w:sz w:val="16"/>
        </w:rPr>
        <w:sectPr>
          <w:type w:val="continuous"/>
          <w:pgSz w:w="10190" w:h="13000"/>
          <w:pgMar w:top="1460" w:right="992" w:bottom="0" w:left="425" w:header="720" w:footer="720" w:gutter="0"/>
          <w:cols w:equalWidth="0" w:num="2">
            <w:col w:w="5116" w:space="40"/>
            <w:col w:w="3617"/>
          </w:cols>
        </w:sectPr>
      </w:pPr>
    </w:p>
    <w:p w14:paraId="193FC999">
      <w:pPr>
        <w:pStyle w:val="11"/>
        <w:rPr>
          <w:sz w:val="16"/>
        </w:rPr>
      </w:pPr>
      <w:r>
        <w:rPr>
          <w:sz w:val="16"/>
        </w:rPr>
        <w:drawing>
          <wp:anchor distT="0" distB="0" distL="0" distR="0" simplePos="0" relativeHeight="252101632" behindDoc="1" locked="0" layoutInCell="1" allowOverlap="1">
            <wp:simplePos x="0" y="0"/>
            <wp:positionH relativeFrom="page">
              <wp:posOffset>0</wp:posOffset>
            </wp:positionH>
            <wp:positionV relativeFrom="page">
              <wp:posOffset>254635</wp:posOffset>
            </wp:positionV>
            <wp:extent cx="6464300" cy="7999095"/>
            <wp:effectExtent l="0" t="0" r="0" b="0"/>
            <wp:wrapNone/>
            <wp:docPr id="1359" name="Image 1359"/>
            <wp:cNvGraphicFramePr/>
            <a:graphic xmlns:a="http://schemas.openxmlformats.org/drawingml/2006/main">
              <a:graphicData uri="http://schemas.openxmlformats.org/drawingml/2006/picture">
                <pic:pic xmlns:pic="http://schemas.openxmlformats.org/drawingml/2006/picture">
                  <pic:nvPicPr>
                    <pic:cNvPr id="1359" name="Image 1359"/>
                    <pic:cNvPicPr/>
                  </pic:nvPicPr>
                  <pic:blipFill>
                    <a:blip r:embed="rId146" cstate="print"/>
                    <a:stretch>
                      <a:fillRect/>
                    </a:stretch>
                  </pic:blipFill>
                  <pic:spPr>
                    <a:xfrm>
                      <a:off x="0" y="0"/>
                      <a:ext cx="6464300" cy="7998805"/>
                    </a:xfrm>
                    <a:prstGeom prst="rect">
                      <a:avLst/>
                    </a:prstGeom>
                  </pic:spPr>
                </pic:pic>
              </a:graphicData>
            </a:graphic>
          </wp:anchor>
        </w:drawing>
      </w:r>
    </w:p>
    <w:p w14:paraId="56503A1B">
      <w:pPr>
        <w:pStyle w:val="11"/>
        <w:spacing w:before="102"/>
        <w:rPr>
          <w:sz w:val="16"/>
        </w:rPr>
      </w:pPr>
    </w:p>
    <w:p w14:paraId="5ADAEEE0">
      <w:pPr>
        <w:spacing w:before="0"/>
        <w:ind w:left="2491" w:right="0" w:firstLine="0"/>
        <w:jc w:val="left"/>
        <w:rPr>
          <w:sz w:val="16"/>
        </w:rPr>
      </w:pPr>
      <w:r>
        <w:rPr>
          <w:spacing w:val="-3"/>
          <w:sz w:val="16"/>
        </w:rPr>
        <w:t>选择服务</w:t>
      </w:r>
    </w:p>
    <w:p w14:paraId="12AA70D2">
      <w:pPr>
        <w:tabs>
          <w:tab w:val="left" w:pos="4055"/>
        </w:tabs>
        <w:spacing w:before="62" w:line="156" w:lineRule="auto"/>
        <w:ind w:left="2482" w:right="0" w:firstLine="0"/>
        <w:jc w:val="left"/>
        <w:rPr>
          <w:sz w:val="16"/>
        </w:rPr>
      </w:pPr>
      <w:r>
        <w:rPr>
          <w:position w:val="-7"/>
          <w:sz w:val="16"/>
        </w:rPr>
        <w:t>核心服</w:t>
      </w:r>
      <w:r>
        <w:rPr>
          <w:spacing w:val="-10"/>
          <w:position w:val="-7"/>
          <w:sz w:val="16"/>
        </w:rPr>
        <w:t>务</w:t>
      </w:r>
      <w:r>
        <w:rPr>
          <w:position w:val="-7"/>
          <w:sz w:val="16"/>
        </w:rPr>
        <w:tab/>
      </w:r>
      <w:r>
        <w:rPr>
          <w:spacing w:val="27"/>
          <w:position w:val="-7"/>
          <w:sz w:val="16"/>
        </w:rPr>
        <w:t>核</w:t>
      </w:r>
      <w:r>
        <w:rPr>
          <w:position w:val="-7"/>
          <w:sz w:val="16"/>
        </w:rPr>
        <w:t>心</w:t>
      </w:r>
      <w:r>
        <w:rPr>
          <w:spacing w:val="59"/>
          <w:position w:val="-7"/>
          <w:sz w:val="16"/>
        </w:rPr>
        <w:t xml:space="preserve"> </w:t>
      </w:r>
      <w:r>
        <w:rPr>
          <w:sz w:val="16"/>
        </w:rPr>
        <w:t>如：全局时间</w:t>
      </w:r>
      <w:r>
        <w:rPr>
          <w:spacing w:val="-10"/>
          <w:sz w:val="16"/>
        </w:rPr>
        <w:t>、</w:t>
      </w:r>
    </w:p>
    <w:p w14:paraId="13AAF758">
      <w:pPr>
        <w:tabs>
          <w:tab w:val="left" w:pos="6406"/>
        </w:tabs>
        <w:spacing w:before="0" w:line="212" w:lineRule="exact"/>
        <w:ind w:left="4957" w:right="0" w:firstLine="0"/>
        <w:jc w:val="left"/>
        <w:rPr>
          <w:sz w:val="16"/>
        </w:rPr>
      </w:pPr>
      <w:r>
        <w:rPr>
          <w:position w:val="5"/>
          <w:sz w:val="16"/>
        </w:rPr>
        <w:t>消息传</w:t>
      </w:r>
      <w:r>
        <w:rPr>
          <w:spacing w:val="-10"/>
          <w:position w:val="5"/>
          <w:sz w:val="16"/>
        </w:rPr>
        <w:t>输</w:t>
      </w:r>
      <w:r>
        <w:rPr>
          <w:position w:val="5"/>
          <w:sz w:val="16"/>
        </w:rPr>
        <w:tab/>
      </w:r>
      <w:r>
        <w:rPr>
          <w:sz w:val="16"/>
        </w:rPr>
        <w:t>领域无关服</w:t>
      </w:r>
      <w:r>
        <w:rPr>
          <w:spacing w:val="-10"/>
          <w:sz w:val="16"/>
        </w:rPr>
        <w:t>务</w:t>
      </w:r>
    </w:p>
    <w:p w14:paraId="27745B4E">
      <w:pPr>
        <w:spacing w:before="130"/>
        <w:ind w:left="2177" w:right="2484" w:firstLine="0"/>
        <w:jc w:val="center"/>
        <w:rPr>
          <w:sz w:val="16"/>
        </w:rPr>
      </w:pPr>
      <w:r>
        <w:rPr>
          <w:spacing w:val="-2"/>
          <w:sz w:val="16"/>
        </w:rPr>
        <w:t>不同执行选择</w:t>
      </w:r>
    </w:p>
    <w:p w14:paraId="65F75560">
      <w:pPr>
        <w:pStyle w:val="11"/>
        <w:spacing w:before="183"/>
        <w:rPr>
          <w:sz w:val="16"/>
        </w:rPr>
      </w:pPr>
    </w:p>
    <w:p w14:paraId="4D40E993">
      <w:pPr>
        <w:spacing w:before="0"/>
        <w:ind w:left="3153" w:right="0" w:firstLine="0"/>
        <w:jc w:val="left"/>
        <w:rPr>
          <w:sz w:val="16"/>
        </w:rPr>
      </w:pPr>
      <w:r>
        <w:rPr>
          <w:spacing w:val="22"/>
          <w:w w:val="105"/>
          <w:sz w:val="16"/>
        </w:rPr>
        <w:t>图</w:t>
      </w:r>
      <w:r>
        <w:rPr>
          <w:w w:val="105"/>
          <w:sz w:val="16"/>
        </w:rPr>
        <w:t>1</w:t>
      </w:r>
      <w:r>
        <w:rPr>
          <w:spacing w:val="-62"/>
          <w:w w:val="105"/>
          <w:sz w:val="16"/>
        </w:rPr>
        <w:t xml:space="preserve"> </w:t>
      </w:r>
      <w:r>
        <w:rPr>
          <w:w w:val="105"/>
          <w:sz w:val="16"/>
        </w:rPr>
        <w:t>6</w:t>
      </w:r>
      <w:r>
        <w:rPr>
          <w:spacing w:val="-42"/>
          <w:w w:val="105"/>
          <w:sz w:val="16"/>
        </w:rPr>
        <w:t xml:space="preserve"> - </w:t>
      </w:r>
      <w:r>
        <w:rPr>
          <w:w w:val="105"/>
          <w:sz w:val="16"/>
        </w:rPr>
        <w:t>2</w:t>
      </w:r>
      <w:r>
        <w:rPr>
          <w:spacing w:val="-62"/>
          <w:w w:val="105"/>
          <w:sz w:val="16"/>
        </w:rPr>
        <w:t xml:space="preserve"> </w:t>
      </w:r>
      <w:r>
        <w:rPr>
          <w:w w:val="105"/>
          <w:sz w:val="16"/>
        </w:rPr>
        <w:t>9</w:t>
      </w:r>
      <w:r>
        <w:rPr>
          <w:spacing w:val="-13"/>
          <w:w w:val="105"/>
          <w:sz w:val="16"/>
        </w:rPr>
        <w:t xml:space="preserve"> </w:t>
      </w:r>
      <w:r>
        <w:rPr>
          <w:w w:val="105"/>
          <w:sz w:val="16"/>
        </w:rPr>
        <w:t>G</w:t>
      </w:r>
      <w:r>
        <w:rPr>
          <w:spacing w:val="-45"/>
          <w:w w:val="105"/>
          <w:sz w:val="16"/>
        </w:rPr>
        <w:t xml:space="preserve"> </w:t>
      </w:r>
      <w:r>
        <w:rPr>
          <w:w w:val="105"/>
          <w:sz w:val="16"/>
        </w:rPr>
        <w:t>E</w:t>
      </w:r>
      <w:r>
        <w:rPr>
          <w:spacing w:val="-45"/>
          <w:w w:val="105"/>
          <w:sz w:val="16"/>
        </w:rPr>
        <w:t xml:space="preserve"> </w:t>
      </w:r>
      <w:r>
        <w:rPr>
          <w:w w:val="105"/>
          <w:sz w:val="16"/>
        </w:rPr>
        <w:t>N</w:t>
      </w:r>
      <w:r>
        <w:rPr>
          <w:spacing w:val="-45"/>
          <w:w w:val="105"/>
          <w:sz w:val="16"/>
        </w:rPr>
        <w:t xml:space="preserve"> </w:t>
      </w:r>
      <w:r>
        <w:rPr>
          <w:w w:val="105"/>
          <w:sz w:val="16"/>
        </w:rPr>
        <w:t>E</w:t>
      </w:r>
      <w:r>
        <w:rPr>
          <w:spacing w:val="-45"/>
          <w:w w:val="105"/>
          <w:sz w:val="16"/>
        </w:rPr>
        <w:t xml:space="preserve"> </w:t>
      </w:r>
      <w:r>
        <w:rPr>
          <w:w w:val="105"/>
          <w:sz w:val="16"/>
        </w:rPr>
        <w:t>S</w:t>
      </w:r>
      <w:r>
        <w:rPr>
          <w:spacing w:val="-45"/>
          <w:w w:val="105"/>
          <w:sz w:val="16"/>
        </w:rPr>
        <w:t xml:space="preserve"> </w:t>
      </w:r>
      <w:r>
        <w:rPr>
          <w:w w:val="105"/>
          <w:sz w:val="16"/>
        </w:rPr>
        <w:t>Y</w:t>
      </w:r>
      <w:r>
        <w:rPr>
          <w:spacing w:val="-45"/>
          <w:w w:val="105"/>
          <w:sz w:val="16"/>
        </w:rPr>
        <w:t xml:space="preserve"> </w:t>
      </w:r>
      <w:r>
        <w:rPr>
          <w:spacing w:val="14"/>
          <w:w w:val="105"/>
          <w:sz w:val="16"/>
        </w:rPr>
        <w:t>S</w:t>
      </w:r>
      <w:r>
        <w:rPr>
          <w:spacing w:val="8"/>
          <w:w w:val="105"/>
          <w:sz w:val="16"/>
        </w:rPr>
        <w:t>腰型架构示意图</w:t>
      </w:r>
    </w:p>
    <w:p w14:paraId="756FFA16">
      <w:pPr>
        <w:pStyle w:val="11"/>
        <w:spacing w:before="166" w:line="285" w:lineRule="auto"/>
        <w:ind w:left="448" w:right="82" w:firstLine="402"/>
        <w:jc w:val="both"/>
      </w:pPr>
      <w:r>
        <w:rPr>
          <w:spacing w:val="-12"/>
        </w:rPr>
        <w:t>如图16-29</w:t>
      </w:r>
      <w:r>
        <w:rPr>
          <w:spacing w:val="-5"/>
        </w:rPr>
        <w:t xml:space="preserve">所示， </w:t>
      </w:r>
      <w:r>
        <w:rPr>
          <w:spacing w:val="-12"/>
        </w:rPr>
        <w:t>G</w:t>
      </w:r>
      <w:r>
        <w:rPr>
          <w:spacing w:val="-13"/>
        </w:rPr>
        <w:t xml:space="preserve"> </w:t>
      </w:r>
      <w:r>
        <w:rPr>
          <w:spacing w:val="-12"/>
        </w:rPr>
        <w:t>E</w:t>
      </w:r>
      <w:r>
        <w:rPr>
          <w:spacing w:val="-13"/>
        </w:rPr>
        <w:t xml:space="preserve"> </w:t>
      </w:r>
      <w:r>
        <w:rPr>
          <w:spacing w:val="-12"/>
        </w:rPr>
        <w:t>N</w:t>
      </w:r>
      <w:r>
        <w:rPr>
          <w:spacing w:val="-13"/>
        </w:rPr>
        <w:t xml:space="preserve"> </w:t>
      </w:r>
      <w:r>
        <w:rPr>
          <w:spacing w:val="-12"/>
        </w:rPr>
        <w:t>E</w:t>
      </w:r>
      <w:r>
        <w:rPr>
          <w:spacing w:val="-13"/>
        </w:rPr>
        <w:t xml:space="preserve"> </w:t>
      </w:r>
      <w:r>
        <w:rPr>
          <w:spacing w:val="-12"/>
        </w:rPr>
        <w:t>S</w:t>
      </w:r>
      <w:r>
        <w:rPr>
          <w:spacing w:val="-13"/>
        </w:rPr>
        <w:t xml:space="preserve"> </w:t>
      </w:r>
      <w:r>
        <w:rPr>
          <w:spacing w:val="-12"/>
        </w:rPr>
        <w:t>Y</w:t>
      </w:r>
      <w:r>
        <w:rPr>
          <w:spacing w:val="-13"/>
        </w:rPr>
        <w:t xml:space="preserve"> </w:t>
      </w:r>
      <w:r>
        <w:rPr>
          <w:spacing w:val="-12"/>
        </w:rPr>
        <w:t>S</w:t>
      </w:r>
      <w:r>
        <w:rPr>
          <w:spacing w:val="-13"/>
        </w:rPr>
        <w:t xml:space="preserve"> 架构主要提供了三组服务，即领域无关服务、领域专用服务和</w:t>
      </w:r>
      <w:r>
        <w:rPr>
          <w:spacing w:val="-2"/>
        </w:rPr>
        <w:t>应用专用服务(包括中间件)。领域无关服务又分为核心服务和选择服务；领域专用服务又分为</w:t>
      </w:r>
      <w:r>
        <w:t xml:space="preserve">领域专用中心服务 </w:t>
      </w:r>
      <w:r>
        <w:rPr>
          <w:spacing w:val="13"/>
        </w:rPr>
        <w:t>(DSC</w:t>
      </w:r>
      <w:r>
        <w:t>) 和领域专用选择服务 (DSO)。</w:t>
      </w:r>
    </w:p>
    <w:p w14:paraId="1B9912DD">
      <w:pPr>
        <w:pStyle w:val="16"/>
        <w:numPr>
          <w:ilvl w:val="0"/>
          <w:numId w:val="142"/>
        </w:numPr>
        <w:tabs>
          <w:tab w:val="left" w:pos="1158"/>
        </w:tabs>
        <w:spacing w:before="0" w:after="0" w:line="285" w:lineRule="auto"/>
        <w:ind w:left="438" w:right="72" w:firstLine="402"/>
        <w:jc w:val="both"/>
        <w:rPr>
          <w:sz w:val="20"/>
        </w:rPr>
      </w:pPr>
      <w:r>
        <w:rPr>
          <w:spacing w:val="-4"/>
          <w:sz w:val="20"/>
        </w:rPr>
        <w:t>核心服务。核心服务是强制性的，是G</w:t>
      </w:r>
      <w:r>
        <w:rPr>
          <w:spacing w:val="-21"/>
          <w:sz w:val="20"/>
        </w:rPr>
        <w:t xml:space="preserve"> </w:t>
      </w:r>
      <w:r>
        <w:rPr>
          <w:spacing w:val="-4"/>
          <w:sz w:val="20"/>
        </w:rPr>
        <w:t>E</w:t>
      </w:r>
      <w:r>
        <w:rPr>
          <w:spacing w:val="-21"/>
          <w:sz w:val="20"/>
        </w:rPr>
        <w:t xml:space="preserve"> </w:t>
      </w:r>
      <w:r>
        <w:rPr>
          <w:spacing w:val="-4"/>
          <w:sz w:val="20"/>
        </w:rPr>
        <w:t>N</w:t>
      </w:r>
      <w:r>
        <w:rPr>
          <w:spacing w:val="-21"/>
          <w:sz w:val="20"/>
        </w:rPr>
        <w:t xml:space="preserve"> </w:t>
      </w:r>
      <w:r>
        <w:rPr>
          <w:spacing w:val="-4"/>
          <w:sz w:val="20"/>
        </w:rPr>
        <w:t>E</w:t>
      </w:r>
      <w:r>
        <w:rPr>
          <w:spacing w:val="-21"/>
          <w:sz w:val="20"/>
        </w:rPr>
        <w:t xml:space="preserve"> </w:t>
      </w:r>
      <w:r>
        <w:rPr>
          <w:spacing w:val="-4"/>
          <w:sz w:val="20"/>
        </w:rPr>
        <w:t>S</w:t>
      </w:r>
      <w:r>
        <w:rPr>
          <w:spacing w:val="-21"/>
          <w:sz w:val="20"/>
        </w:rPr>
        <w:t xml:space="preserve"> </w:t>
      </w:r>
      <w:r>
        <w:rPr>
          <w:spacing w:val="-4"/>
          <w:sz w:val="20"/>
        </w:rPr>
        <w:t>Y</w:t>
      </w:r>
      <w:r>
        <w:rPr>
          <w:spacing w:val="-21"/>
          <w:sz w:val="20"/>
        </w:rPr>
        <w:t xml:space="preserve"> </w:t>
      </w:r>
      <w:r>
        <w:rPr>
          <w:spacing w:val="-4"/>
          <w:sz w:val="20"/>
        </w:rPr>
        <w:t>S</w:t>
      </w:r>
      <w:r>
        <w:rPr>
          <w:spacing w:val="-7"/>
          <w:sz w:val="20"/>
        </w:rPr>
        <w:t xml:space="preserve"> 架构实例的一部分。核心服务应包含</w:t>
      </w:r>
      <w:r>
        <w:rPr>
          <w:spacing w:val="-4"/>
          <w:sz w:val="20"/>
        </w:rPr>
        <w:t>那些可构造较高级服务或者为了维持该结构性质而不可缺少的服务，它是系统服务中的最小集。</w:t>
      </w:r>
      <w:r>
        <w:rPr>
          <w:spacing w:val="-2"/>
          <w:sz w:val="20"/>
        </w:rPr>
        <w:t>由于这类核心服务是需要被认证的，因此，它们必须是确定性的和简单的。在许多情况下，安全关键的动态系统服务可被划分成一个极小的基本核心服务和一个较复杂的选择服务，只有基</w:t>
      </w:r>
      <w:r>
        <w:rPr>
          <w:spacing w:val="-4"/>
          <w:sz w:val="20"/>
        </w:rPr>
        <w:t>本核心服务可能是需要认证的。比如：嵌入式系统中的全局时间和消息传输等服务为核心服务。</w:t>
      </w:r>
    </w:p>
    <w:p w14:paraId="10EFB43B">
      <w:pPr>
        <w:pStyle w:val="16"/>
        <w:numPr>
          <w:ilvl w:val="0"/>
          <w:numId w:val="142"/>
        </w:numPr>
        <w:tabs>
          <w:tab w:val="left" w:pos="1143"/>
        </w:tabs>
        <w:spacing w:before="0" w:after="0" w:line="283" w:lineRule="auto"/>
        <w:ind w:left="438" w:right="68" w:firstLine="402"/>
        <w:jc w:val="both"/>
        <w:rPr>
          <w:sz w:val="20"/>
        </w:rPr>
      </w:pPr>
      <w:r>
        <w:rPr>
          <w:spacing w:val="-1"/>
          <w:w w:val="102"/>
          <w:sz w:val="20"/>
        </w:rPr>
        <w:t>选择服务。选择服务是在核心服务之上构造的。它是一种需要时可以扩展的开放式的</w:t>
      </w:r>
      <w:r>
        <w:rPr>
          <w:spacing w:val="-4"/>
          <w:w w:val="102"/>
          <w:sz w:val="20"/>
        </w:rPr>
        <w:t>集合。任何具体架构实例都可以使用所有选择服务或其一个子集。绝大多数选择服务在与应用</w:t>
      </w:r>
      <w:r>
        <w:rPr>
          <w:spacing w:val="-3"/>
          <w:w w:val="102"/>
          <w:sz w:val="20"/>
        </w:rPr>
        <w:t>构件的通用中间件</w:t>
      </w:r>
      <w:r>
        <w:rPr>
          <w:spacing w:val="-2"/>
          <w:sz w:val="20"/>
        </w:rPr>
        <w:t xml:space="preserve"> </w:t>
      </w:r>
      <w:r>
        <w:rPr>
          <w:w w:val="102"/>
          <w:sz w:val="20"/>
        </w:rPr>
        <w:t>(</w:t>
      </w:r>
      <w:r>
        <w:rPr>
          <w:spacing w:val="-68"/>
          <w:sz w:val="20"/>
        </w:rPr>
        <w:t xml:space="preserve"> </w:t>
      </w:r>
      <w:r>
        <w:rPr>
          <w:w w:val="102"/>
          <w:sz w:val="20"/>
        </w:rPr>
        <w:t>G</w:t>
      </w:r>
      <w:r>
        <w:rPr>
          <w:spacing w:val="-68"/>
          <w:sz w:val="20"/>
        </w:rPr>
        <w:t xml:space="preserve"> </w:t>
      </w:r>
      <w:r>
        <w:rPr>
          <w:w w:val="102"/>
          <w:sz w:val="20"/>
        </w:rPr>
        <w:t>E</w:t>
      </w:r>
      <w:r>
        <w:rPr>
          <w:spacing w:val="-68"/>
          <w:sz w:val="20"/>
        </w:rPr>
        <w:t xml:space="preserve"> </w:t>
      </w:r>
      <w:r>
        <w:rPr>
          <w:w w:val="102"/>
          <w:sz w:val="20"/>
        </w:rPr>
        <w:t>M</w:t>
      </w:r>
      <w:r>
        <w:rPr>
          <w:spacing w:val="-68"/>
          <w:sz w:val="20"/>
        </w:rPr>
        <w:t xml:space="preserve"> </w:t>
      </w:r>
      <w:r>
        <w:rPr>
          <w:w w:val="102"/>
          <w:sz w:val="20"/>
        </w:rPr>
        <w:t>)</w:t>
      </w:r>
      <w:r>
        <w:rPr>
          <w:spacing w:val="-11"/>
          <w:sz w:val="20"/>
        </w:rPr>
        <w:t xml:space="preserve"> </w:t>
      </w:r>
      <w:r>
        <w:rPr>
          <w:spacing w:val="-5"/>
          <w:w w:val="102"/>
          <w:sz w:val="20"/>
        </w:rPr>
        <w:t>协同工作时，采用消息交换的方法进行相互通信的。在选择服务成熟稳定后，可以用硬件构件的形式实现，以提升系统的能量有效性。选择服务的例子有信息安全服务、外部存储器管理器或者</w:t>
      </w:r>
      <w:r>
        <w:rPr>
          <w:spacing w:val="-26"/>
          <w:w w:val="102"/>
          <w:sz w:val="20"/>
        </w:rPr>
        <w:t>Interne</w:t>
      </w:r>
      <w:r>
        <w:rPr>
          <w:w w:val="102"/>
          <w:sz w:val="20"/>
        </w:rPr>
        <w:t>t</w:t>
      </w:r>
      <w:r>
        <w:rPr>
          <w:spacing w:val="-68"/>
          <w:sz w:val="20"/>
        </w:rPr>
        <w:t xml:space="preserve"> </w:t>
      </w:r>
      <w:r>
        <w:rPr>
          <w:spacing w:val="-29"/>
          <w:w w:val="102"/>
          <w:sz w:val="20"/>
        </w:rPr>
        <w:t>网关服务等。</w:t>
      </w:r>
    </w:p>
    <w:p w14:paraId="47B1A3BD">
      <w:pPr>
        <w:pStyle w:val="16"/>
        <w:numPr>
          <w:ilvl w:val="0"/>
          <w:numId w:val="142"/>
        </w:numPr>
        <w:tabs>
          <w:tab w:val="left" w:pos="1130"/>
        </w:tabs>
        <w:spacing w:before="0" w:after="0" w:line="283" w:lineRule="auto"/>
        <w:ind w:left="428" w:right="68" w:firstLine="402"/>
        <w:jc w:val="both"/>
        <w:rPr>
          <w:sz w:val="20"/>
        </w:rPr>
      </w:pPr>
      <w:r>
        <w:rPr>
          <w:spacing w:val="-2"/>
          <w:w w:val="102"/>
          <w:sz w:val="20"/>
        </w:rPr>
        <w:t>领域专用服务。领域专用服务是由领域特有的选择服务子集加上待开发的领域特征的</w:t>
      </w:r>
      <w:r>
        <w:rPr>
          <w:spacing w:val="-5"/>
          <w:w w:val="102"/>
          <w:sz w:val="20"/>
        </w:rPr>
        <w:t>特定服务组合。例如，在汽车领域</w:t>
      </w:r>
      <w:r>
        <w:rPr>
          <w:w w:val="102"/>
          <w:sz w:val="20"/>
        </w:rPr>
        <w:t>C</w:t>
      </w:r>
      <w:r>
        <w:rPr>
          <w:spacing w:val="-34"/>
          <w:sz w:val="20"/>
        </w:rPr>
        <w:t xml:space="preserve"> </w:t>
      </w:r>
      <w:r>
        <w:rPr>
          <w:w w:val="102"/>
          <w:sz w:val="20"/>
        </w:rPr>
        <w:t>A</w:t>
      </w:r>
      <w:r>
        <w:rPr>
          <w:spacing w:val="-34"/>
          <w:sz w:val="20"/>
        </w:rPr>
        <w:t xml:space="preserve"> </w:t>
      </w:r>
      <w:r>
        <w:rPr>
          <w:w w:val="102"/>
          <w:sz w:val="20"/>
        </w:rPr>
        <w:t>N</w:t>
      </w:r>
      <w:r>
        <w:rPr>
          <w:spacing w:val="-51"/>
          <w:sz w:val="20"/>
        </w:rPr>
        <w:t xml:space="preserve"> </w:t>
      </w:r>
      <w:r>
        <w:rPr>
          <w:spacing w:val="-7"/>
          <w:w w:val="102"/>
          <w:sz w:val="20"/>
        </w:rPr>
        <w:t>总线网络是领域专用的服务，因为绝大多数汽车应用都</w:t>
      </w:r>
      <w:r>
        <w:rPr>
          <w:spacing w:val="-4"/>
          <w:w w:val="102"/>
          <w:sz w:val="20"/>
        </w:rPr>
        <w:t>使用</w:t>
      </w:r>
      <w:r>
        <w:rPr>
          <w:w w:val="102"/>
          <w:sz w:val="20"/>
        </w:rPr>
        <w:t>C</w:t>
      </w:r>
      <w:r>
        <w:rPr>
          <w:spacing w:val="-34"/>
          <w:sz w:val="20"/>
        </w:rPr>
        <w:t xml:space="preserve"> </w:t>
      </w:r>
      <w:r>
        <w:rPr>
          <w:w w:val="102"/>
          <w:sz w:val="20"/>
        </w:rPr>
        <w:t>A</w:t>
      </w:r>
      <w:r>
        <w:rPr>
          <w:spacing w:val="-34"/>
          <w:sz w:val="20"/>
        </w:rPr>
        <w:t xml:space="preserve"> </w:t>
      </w:r>
      <w:r>
        <w:rPr>
          <w:w w:val="102"/>
          <w:sz w:val="20"/>
        </w:rPr>
        <w:t>N</w:t>
      </w:r>
      <w:r>
        <w:rPr>
          <w:spacing w:val="-61"/>
          <w:sz w:val="20"/>
        </w:rPr>
        <w:t xml:space="preserve"> </w:t>
      </w:r>
      <w:r>
        <w:rPr>
          <w:spacing w:val="-27"/>
          <w:w w:val="102"/>
          <w:sz w:val="20"/>
        </w:rPr>
        <w:t>协议。</w:t>
      </w:r>
    </w:p>
    <w:p w14:paraId="14579C4F">
      <w:pPr>
        <w:pStyle w:val="11"/>
        <w:spacing w:before="10" w:line="288" w:lineRule="auto"/>
        <w:ind w:left="438" w:right="91" w:firstLine="402"/>
        <w:jc w:val="both"/>
      </w:pPr>
      <w:r>
        <mc:AlternateContent>
          <mc:Choice Requires="wps">
            <w:drawing>
              <wp:anchor distT="0" distB="0" distL="0" distR="0" simplePos="0" relativeHeight="251813888" behindDoc="0" locked="0" layoutInCell="1" allowOverlap="1">
                <wp:simplePos x="0" y="0"/>
                <wp:positionH relativeFrom="page">
                  <wp:posOffset>2852420</wp:posOffset>
                </wp:positionH>
                <wp:positionV relativeFrom="paragraph">
                  <wp:posOffset>760095</wp:posOffset>
                </wp:positionV>
                <wp:extent cx="762000" cy="241300"/>
                <wp:effectExtent l="0" t="0" r="0" b="0"/>
                <wp:wrapNone/>
                <wp:docPr id="1360" name="Textbox 136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35DC30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60" o:spid="_x0000_s1026" o:spt="202" type="#_x0000_t202" style="position:absolute;left:0pt;margin-left:224.6pt;margin-top:59.85pt;height:19pt;width:60pt;mso-position-horizontal-relative:page;z-index:251813888;mso-width-relative:page;mso-height-relative:page;" filled="f" stroked="f" coordsize="21600,21600" o:gfxdata="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gy902QAAAAsBAAAPAAAAAAAAAAEAIAAAACIAAABkcnMvZG93bnJldi54bWxQSwECFAAUAAAACACH&#10;TuJAkgCUSbEBAAB5AwAADgAAAAAAAAABACAAAAAoAQAAZHJzL2Uyb0RvYy54bWxQSwUGAAAAAAYA&#10;BgBZAQAASwUAAAAA&#10;">
                <v:fill on="f" focussize="0,0"/>
                <v:stroke on="f"/>
                <v:imagedata o:title=""/>
                <o:lock v:ext="edit" aspectratio="f"/>
                <v:textbox inset="0mm,0mm,0mm,0mm">
                  <w:txbxContent>
                    <w:p w14:paraId="635DC30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rPr>
        <w:t>G</w:t>
      </w:r>
      <w:r>
        <w:rPr>
          <w:spacing w:val="-19"/>
        </w:rPr>
        <w:t xml:space="preserve"> </w:t>
      </w:r>
      <w:r>
        <w:rPr>
          <w:spacing w:val="-6"/>
        </w:rPr>
        <w:t>E</w:t>
      </w:r>
      <w:r>
        <w:rPr>
          <w:spacing w:val="-19"/>
        </w:rPr>
        <w:t xml:space="preserve"> </w:t>
      </w:r>
      <w:r>
        <w:rPr>
          <w:spacing w:val="-6"/>
        </w:rPr>
        <w:t>N</w:t>
      </w:r>
      <w:r>
        <w:rPr>
          <w:spacing w:val="-19"/>
        </w:rPr>
        <w:t xml:space="preserve"> </w:t>
      </w:r>
      <w:r>
        <w:rPr>
          <w:spacing w:val="-6"/>
        </w:rPr>
        <w:t>E</w:t>
      </w:r>
      <w:r>
        <w:rPr>
          <w:spacing w:val="-19"/>
        </w:rPr>
        <w:t xml:space="preserve"> </w:t>
      </w:r>
      <w:r>
        <w:rPr>
          <w:spacing w:val="-6"/>
        </w:rPr>
        <w:t>S</w:t>
      </w:r>
      <w:r>
        <w:rPr>
          <w:spacing w:val="-19"/>
        </w:rPr>
        <w:t xml:space="preserve"> </w:t>
      </w:r>
      <w:r>
        <w:rPr>
          <w:spacing w:val="-6"/>
        </w:rPr>
        <w:t>Y</w:t>
      </w:r>
      <w:r>
        <w:rPr>
          <w:spacing w:val="-19"/>
        </w:rPr>
        <w:t xml:space="preserve"> </w:t>
      </w:r>
      <w:r>
        <w:rPr>
          <w:spacing w:val="-6"/>
        </w:rPr>
        <w:t>S</w:t>
      </w:r>
      <w:r>
        <w:rPr>
          <w:spacing w:val="-10"/>
        </w:rPr>
        <w:t xml:space="preserve"> 架构从硬件、软件的观点遵循了面向构件的风格。构件是自包含的，可以独立</w:t>
      </w:r>
      <w:r>
        <w:rPr>
          <w:spacing w:val="-1"/>
        </w:rPr>
        <w:t>开发，也可以是用于大型系统设计中的硬件/软件子系统。一个构件是系统中一个封装了设计</w:t>
      </w:r>
    </w:p>
    <w:p w14:paraId="50F9A625">
      <w:pPr>
        <w:pStyle w:val="11"/>
        <w:spacing w:after="0" w:line="288" w:lineRule="auto"/>
        <w:jc w:val="both"/>
        <w:sectPr>
          <w:type w:val="continuous"/>
          <w:pgSz w:w="10190" w:h="13000"/>
          <w:pgMar w:top="1460" w:right="992" w:bottom="0" w:left="425" w:header="720" w:footer="720" w:gutter="0"/>
          <w:cols w:space="720" w:num="1"/>
        </w:sectPr>
      </w:pPr>
    </w:p>
    <w:p w14:paraId="1C240DAE">
      <w:pPr>
        <w:pStyle w:val="11"/>
        <w:tabs>
          <w:tab w:val="left" w:pos="8442"/>
        </w:tabs>
        <w:spacing w:before="248"/>
        <w:ind w:left="4492"/>
        <w:rPr>
          <w:position w:val="1"/>
        </w:rPr>
      </w:pPr>
      <w:r>
        <w:rPr>
          <w:spacing w:val="-12"/>
        </w:rPr>
        <w:t>第16章</w:t>
      </w:r>
      <w:r>
        <w:rPr>
          <w:spacing w:val="28"/>
        </w:rPr>
        <w:t xml:space="preserve"> </w:t>
      </w:r>
      <w:r>
        <w:rPr>
          <w:spacing w:val="-12"/>
        </w:rPr>
        <w:t>嵌入式系统架构设计理论与实践</w:t>
      </w:r>
      <w:r>
        <w:tab/>
      </w:r>
      <w:r>
        <w:rPr>
          <w:spacing w:val="-5"/>
          <w:position w:val="1"/>
        </w:rPr>
        <w:t>595</w:t>
      </w:r>
    </w:p>
    <w:p w14:paraId="7EB834AA">
      <w:pPr>
        <w:pStyle w:val="11"/>
        <w:spacing w:before="86"/>
      </w:pPr>
    </w:p>
    <w:p w14:paraId="351C8B41">
      <w:pPr>
        <w:pStyle w:val="11"/>
        <w:spacing w:line="288" w:lineRule="auto"/>
        <w:ind w:left="110" w:right="400" w:hanging="10"/>
        <w:jc w:val="both"/>
      </w:pPr>
      <w:r>
        <w:rPr>
          <w:spacing w:val="-3"/>
          <w:w w:val="102"/>
        </w:rPr>
        <w:t>与实现只披露接口的可更换的部分。每一个构件表示可以被实例化多次，并且可以和其他构件</w:t>
      </w:r>
      <w:r>
        <w:rPr>
          <w:spacing w:val="-2"/>
          <w:w w:val="102"/>
        </w:rPr>
        <w:t>组合起来形成一个系统，或者是更高层构件设计的一部分。当和其他构件综合成为系统时，每</w:t>
      </w:r>
      <w:r>
        <w:rPr>
          <w:spacing w:val="-11"/>
          <w:w w:val="102"/>
        </w:rPr>
        <w:t>一个构件可以作为中间形式存在，构件为设计提供了适当抽象单元。</w:t>
      </w:r>
    </w:p>
    <w:p w14:paraId="0E5A1339">
      <w:pPr>
        <w:pStyle w:val="11"/>
        <w:spacing w:before="10" w:line="290" w:lineRule="auto"/>
        <w:ind w:left="91" w:right="410" w:firstLine="412"/>
        <w:jc w:val="both"/>
      </w:pPr>
      <w:r>
        <w:rPr>
          <w:w w:val="102"/>
        </w:rPr>
        <w:t>G</w:t>
      </w:r>
      <w:r>
        <w:rPr>
          <w:spacing w:val="-70"/>
        </w:rPr>
        <w:t xml:space="preserve"> </w:t>
      </w:r>
      <w:r>
        <w:rPr>
          <w:w w:val="102"/>
        </w:rPr>
        <w:t>E</w:t>
      </w:r>
      <w:r>
        <w:rPr>
          <w:spacing w:val="-70"/>
        </w:rPr>
        <w:t xml:space="preserve"> </w:t>
      </w:r>
      <w:r>
        <w:rPr>
          <w:w w:val="102"/>
        </w:rPr>
        <w:t>N</w:t>
      </w:r>
      <w:r>
        <w:rPr>
          <w:spacing w:val="-70"/>
        </w:rPr>
        <w:t xml:space="preserve"> </w:t>
      </w:r>
      <w:r>
        <w:rPr>
          <w:w w:val="102"/>
        </w:rPr>
        <w:t>E</w:t>
      </w:r>
      <w:r>
        <w:rPr>
          <w:spacing w:val="-70"/>
        </w:rPr>
        <w:t xml:space="preserve"> </w:t>
      </w:r>
      <w:r>
        <w:rPr>
          <w:w w:val="102"/>
        </w:rPr>
        <w:t>S</w:t>
      </w:r>
      <w:r>
        <w:rPr>
          <w:spacing w:val="-70"/>
        </w:rPr>
        <w:t xml:space="preserve"> </w:t>
      </w:r>
      <w:r>
        <w:rPr>
          <w:w w:val="102"/>
        </w:rPr>
        <w:t>Y</w:t>
      </w:r>
      <w:r>
        <w:rPr>
          <w:spacing w:val="-70"/>
        </w:rPr>
        <w:t xml:space="preserve"> </w:t>
      </w:r>
      <w:r>
        <w:rPr>
          <w:w w:val="102"/>
        </w:rPr>
        <w:t>S</w:t>
      </w:r>
      <w:r>
        <w:rPr>
          <w:spacing w:val="-61"/>
        </w:rPr>
        <w:t xml:space="preserve"> </w:t>
      </w:r>
      <w:r>
        <w:rPr>
          <w:w w:val="102"/>
        </w:rPr>
        <w:t>架构的重要思想是分离计算与通信，将计算构件和通信设施作为独立构件进行</w:t>
      </w:r>
      <w:r>
        <w:rPr>
          <w:spacing w:val="-27"/>
          <w:w w:val="102"/>
        </w:rPr>
        <w:t>设计。</w:t>
      </w:r>
      <w:r>
        <w:rPr>
          <w:spacing w:val="-59"/>
        </w:rPr>
        <w:t xml:space="preserve"> </w:t>
      </w:r>
      <w:r>
        <w:rPr>
          <w:w w:val="102"/>
        </w:rPr>
        <w:t>G</w:t>
      </w:r>
      <w:r>
        <w:rPr>
          <w:spacing w:val="-66"/>
        </w:rPr>
        <w:t xml:space="preserve"> </w:t>
      </w:r>
      <w:r>
        <w:rPr>
          <w:w w:val="102"/>
        </w:rPr>
        <w:t>E</w:t>
      </w:r>
      <w:r>
        <w:rPr>
          <w:spacing w:val="-66"/>
        </w:rPr>
        <w:t xml:space="preserve"> </w:t>
      </w:r>
      <w:r>
        <w:rPr>
          <w:w w:val="102"/>
        </w:rPr>
        <w:t>N</w:t>
      </w:r>
      <w:r>
        <w:rPr>
          <w:spacing w:val="-66"/>
        </w:rPr>
        <w:t xml:space="preserve"> </w:t>
      </w:r>
      <w:r>
        <w:rPr>
          <w:w w:val="102"/>
        </w:rPr>
        <w:t>E</w:t>
      </w:r>
      <w:r>
        <w:rPr>
          <w:spacing w:val="-66"/>
        </w:rPr>
        <w:t xml:space="preserve"> </w:t>
      </w:r>
      <w:r>
        <w:rPr>
          <w:w w:val="102"/>
        </w:rPr>
        <w:t>S</w:t>
      </w:r>
      <w:r>
        <w:rPr>
          <w:spacing w:val="-66"/>
        </w:rPr>
        <w:t xml:space="preserve"> </w:t>
      </w:r>
      <w:r>
        <w:rPr>
          <w:w w:val="102"/>
        </w:rPr>
        <w:t>Y</w:t>
      </w:r>
      <w:r>
        <w:rPr>
          <w:spacing w:val="-66"/>
        </w:rPr>
        <w:t xml:space="preserve"> </w:t>
      </w:r>
      <w:r>
        <w:rPr>
          <w:w w:val="102"/>
        </w:rPr>
        <w:t>S</w:t>
      </w:r>
      <w:r>
        <w:rPr>
          <w:spacing w:val="-33"/>
        </w:rPr>
        <w:t xml:space="preserve"> </w:t>
      </w:r>
      <w:r>
        <w:rPr>
          <w:spacing w:val="-1"/>
          <w:w w:val="102"/>
        </w:rPr>
        <w:t>的通信设施构件是基于消息传输的风格。构件中的基本交往机制是多播单向</w:t>
      </w:r>
      <w:r>
        <w:rPr>
          <w:spacing w:val="-3"/>
          <w:w w:val="102"/>
        </w:rPr>
        <w:t>消息的交换。消息在发送时刻发出，在某个稍后的时刻达到在接收者那里。每一个消息有专门标识的发送者和若干个接受者。在许多实时应用中要求具有多播能力，比如，为了实现主动余</w:t>
      </w:r>
      <w:r>
        <w:rPr>
          <w:spacing w:val="-5"/>
          <w:w w:val="102"/>
        </w:rPr>
        <w:t>度容错，多播可支持故障隔离区对构件往来的非侵入观察。</w:t>
      </w:r>
      <w:r>
        <w:t xml:space="preserve"> </w:t>
      </w:r>
      <w:r>
        <w:rPr>
          <w:w w:val="102"/>
        </w:rPr>
        <w:t>G</w:t>
      </w:r>
      <w:r>
        <w:rPr>
          <w:spacing w:val="-63"/>
        </w:rPr>
        <w:t xml:space="preserve"> </w:t>
      </w:r>
      <w:r>
        <w:rPr>
          <w:w w:val="102"/>
        </w:rPr>
        <w:t>E</w:t>
      </w:r>
      <w:r>
        <w:rPr>
          <w:spacing w:val="-63"/>
        </w:rPr>
        <w:t xml:space="preserve"> </w:t>
      </w:r>
      <w:r>
        <w:rPr>
          <w:w w:val="102"/>
        </w:rPr>
        <w:t>N</w:t>
      </w:r>
      <w:r>
        <w:rPr>
          <w:spacing w:val="-63"/>
        </w:rPr>
        <w:t xml:space="preserve"> </w:t>
      </w:r>
      <w:r>
        <w:rPr>
          <w:w w:val="102"/>
        </w:rPr>
        <w:t>E</w:t>
      </w:r>
      <w:r>
        <w:rPr>
          <w:spacing w:val="-63"/>
        </w:rPr>
        <w:t xml:space="preserve"> </w:t>
      </w:r>
      <w:r>
        <w:rPr>
          <w:w w:val="102"/>
        </w:rPr>
        <w:t>S</w:t>
      </w:r>
      <w:r>
        <w:rPr>
          <w:spacing w:val="-63"/>
        </w:rPr>
        <w:t xml:space="preserve"> </w:t>
      </w:r>
      <w:r>
        <w:rPr>
          <w:w w:val="102"/>
        </w:rPr>
        <w:t>Y</w:t>
      </w:r>
      <w:r>
        <w:rPr>
          <w:spacing w:val="-63"/>
        </w:rPr>
        <w:t xml:space="preserve"> </w:t>
      </w:r>
      <w:r>
        <w:rPr>
          <w:spacing w:val="18"/>
          <w:w w:val="102"/>
        </w:rPr>
        <w:t>S</w:t>
      </w:r>
      <w:r>
        <w:rPr>
          <w:w w:val="102"/>
        </w:rPr>
        <w:t>架构的通信与计算的严</w:t>
      </w:r>
      <w:r>
        <w:rPr>
          <w:spacing w:val="-2"/>
          <w:w w:val="102"/>
        </w:rPr>
        <w:t>格分离使得有可能独立地设计和分析这两个部分。只要通信设施接口上的行为保持不变，构件不受其内部实现的修改而变化；只要通信设施的时序性质不变，通信设施的修改对构件行为不</w:t>
      </w:r>
      <w:r>
        <w:rPr>
          <w:spacing w:val="-23"/>
          <w:w w:val="102"/>
        </w:rPr>
        <w:t>产生任何影响。</w:t>
      </w:r>
    </w:p>
    <w:p w14:paraId="23D15960">
      <w:pPr>
        <w:pStyle w:val="11"/>
        <w:spacing w:before="3" w:line="288" w:lineRule="auto"/>
        <w:ind w:left="91" w:right="410" w:firstLine="402"/>
        <w:jc w:val="both"/>
      </w:pPr>
      <w:r>
        <w:rPr>
          <w:w w:val="102"/>
        </w:rPr>
        <w:t>G</w:t>
      </w:r>
      <w:r>
        <w:rPr>
          <w:spacing w:val="-70"/>
        </w:rPr>
        <w:t xml:space="preserve"> </w:t>
      </w:r>
      <w:r>
        <w:rPr>
          <w:w w:val="102"/>
        </w:rPr>
        <w:t>E</w:t>
      </w:r>
      <w:r>
        <w:rPr>
          <w:spacing w:val="-70"/>
        </w:rPr>
        <w:t xml:space="preserve"> </w:t>
      </w:r>
      <w:r>
        <w:rPr>
          <w:w w:val="102"/>
        </w:rPr>
        <w:t>N</w:t>
      </w:r>
      <w:r>
        <w:rPr>
          <w:spacing w:val="-70"/>
        </w:rPr>
        <w:t xml:space="preserve"> </w:t>
      </w:r>
      <w:r>
        <w:rPr>
          <w:w w:val="102"/>
        </w:rPr>
        <w:t>E</w:t>
      </w:r>
      <w:r>
        <w:rPr>
          <w:spacing w:val="-70"/>
        </w:rPr>
        <w:t xml:space="preserve"> </w:t>
      </w:r>
      <w:r>
        <w:rPr>
          <w:w w:val="102"/>
        </w:rPr>
        <w:t>S</w:t>
      </w:r>
      <w:r>
        <w:rPr>
          <w:spacing w:val="-70"/>
        </w:rPr>
        <w:t xml:space="preserve"> </w:t>
      </w:r>
      <w:r>
        <w:rPr>
          <w:w w:val="102"/>
        </w:rPr>
        <w:t>Y</w:t>
      </w:r>
      <w:r>
        <w:rPr>
          <w:spacing w:val="-70"/>
        </w:rPr>
        <w:t xml:space="preserve"> </w:t>
      </w:r>
      <w:r>
        <w:rPr>
          <w:w w:val="102"/>
        </w:rPr>
        <w:t>S</w:t>
      </w:r>
      <w:r>
        <w:rPr>
          <w:spacing w:val="-61"/>
        </w:rPr>
        <w:t xml:space="preserve"> </w:t>
      </w:r>
      <w:r>
        <w:rPr>
          <w:w w:val="102"/>
        </w:rPr>
        <w:t>架构将构件归为四类：硬件构件和软件构件、系统构件和应用构件。硬件构件</w:t>
      </w:r>
      <w:r>
        <w:rPr>
          <w:spacing w:val="14"/>
          <w:w w:val="102"/>
        </w:rPr>
        <w:t>的功能使用硬件(如</w:t>
      </w:r>
      <w:r>
        <w:rPr>
          <w:spacing w:val="12"/>
          <w:w w:val="102"/>
        </w:rPr>
        <w:t>ASIC</w:t>
      </w:r>
      <w:r>
        <w:rPr>
          <w:w w:val="102"/>
        </w:rPr>
        <w:t>)</w:t>
      </w:r>
      <w:r>
        <w:rPr>
          <w:spacing w:val="1"/>
        </w:rPr>
        <w:t xml:space="preserve"> </w:t>
      </w:r>
      <w:r>
        <w:rPr>
          <w:spacing w:val="3"/>
          <w:w w:val="102"/>
        </w:rPr>
        <w:t>被预先确定，因此不能修改。在软件构件中，功能由</w:t>
      </w:r>
      <w:r>
        <w:rPr>
          <w:w w:val="102"/>
        </w:rPr>
        <w:t>F</w:t>
      </w:r>
      <w:r>
        <w:rPr>
          <w:spacing w:val="-57"/>
        </w:rPr>
        <w:t xml:space="preserve"> </w:t>
      </w:r>
      <w:r>
        <w:rPr>
          <w:w w:val="102"/>
        </w:rPr>
        <w:t>P</w:t>
      </w:r>
      <w:r>
        <w:rPr>
          <w:spacing w:val="-57"/>
        </w:rPr>
        <w:t xml:space="preserve"> </w:t>
      </w:r>
      <w:r>
        <w:rPr>
          <w:w w:val="102"/>
        </w:rPr>
        <w:t>G</w:t>
      </w:r>
      <w:r>
        <w:rPr>
          <w:spacing w:val="-57"/>
        </w:rPr>
        <w:t xml:space="preserve"> </w:t>
      </w:r>
      <w:r>
        <w:rPr>
          <w:spacing w:val="15"/>
          <w:w w:val="102"/>
        </w:rPr>
        <w:t>A</w:t>
      </w:r>
      <w:r>
        <w:rPr>
          <w:spacing w:val="5"/>
          <w:w w:val="102"/>
        </w:rPr>
        <w:t>或者 C</w:t>
      </w:r>
      <w:r>
        <w:rPr>
          <w:spacing w:val="-64"/>
        </w:rPr>
        <w:t xml:space="preserve"> </w:t>
      </w:r>
      <w:r>
        <w:rPr>
          <w:w w:val="102"/>
        </w:rPr>
        <w:t>P</w:t>
      </w:r>
      <w:r>
        <w:rPr>
          <w:spacing w:val="-64"/>
        </w:rPr>
        <w:t xml:space="preserve"> </w:t>
      </w:r>
      <w:r>
        <w:rPr>
          <w:w w:val="102"/>
        </w:rPr>
        <w:t>U</w:t>
      </w:r>
      <w:r>
        <w:rPr>
          <w:spacing w:val="-59"/>
        </w:rPr>
        <w:t xml:space="preserve"> </w:t>
      </w:r>
      <w:r>
        <w:rPr>
          <w:spacing w:val="-3"/>
          <w:w w:val="102"/>
        </w:rPr>
        <w:t>上的软件确定。我们将加载在软件构件上的软件称为作业。将作业分配给适当的可以执行该作业的硬件单元就创建了新的构件。软件构件的功能在构件的寿命期中可以修改，也可以与</w:t>
      </w:r>
      <w:r>
        <w:rPr>
          <w:spacing w:val="-2"/>
          <w:w w:val="102"/>
        </w:rPr>
        <w:t>硬件和软件构件混合一体，软件构件为了适应环境的变化允许系统演化。在硬件构件中实现的</w:t>
      </w:r>
      <w:r>
        <w:rPr>
          <w:spacing w:val="-4"/>
          <w:w w:val="102"/>
        </w:rPr>
        <w:t>功能具有优良的非功能性质(如能量有效性)。</w:t>
      </w:r>
      <w:r>
        <w:rPr>
          <w:spacing w:val="-18"/>
        </w:rPr>
        <w:t xml:space="preserve"> </w:t>
      </w:r>
      <w:r>
        <w:rPr>
          <w:w w:val="102"/>
        </w:rPr>
        <w:t>G</w:t>
      </w:r>
      <w:r>
        <w:rPr>
          <w:spacing w:val="-63"/>
        </w:rPr>
        <w:t xml:space="preserve"> </w:t>
      </w:r>
      <w:r>
        <w:rPr>
          <w:w w:val="102"/>
        </w:rPr>
        <w:t>E</w:t>
      </w:r>
      <w:r>
        <w:rPr>
          <w:spacing w:val="-63"/>
        </w:rPr>
        <w:t xml:space="preserve"> </w:t>
      </w:r>
      <w:r>
        <w:rPr>
          <w:w w:val="102"/>
        </w:rPr>
        <w:t>N</w:t>
      </w:r>
      <w:r>
        <w:rPr>
          <w:spacing w:val="-63"/>
        </w:rPr>
        <w:t xml:space="preserve"> </w:t>
      </w:r>
      <w:r>
        <w:rPr>
          <w:w w:val="102"/>
        </w:rPr>
        <w:t>E</w:t>
      </w:r>
      <w:r>
        <w:rPr>
          <w:spacing w:val="-63"/>
        </w:rPr>
        <w:t xml:space="preserve"> </w:t>
      </w:r>
      <w:r>
        <w:rPr>
          <w:w w:val="102"/>
        </w:rPr>
        <w:t>S</w:t>
      </w:r>
      <w:r>
        <w:rPr>
          <w:spacing w:val="-63"/>
        </w:rPr>
        <w:t xml:space="preserve"> </w:t>
      </w:r>
      <w:r>
        <w:rPr>
          <w:w w:val="102"/>
        </w:rPr>
        <w:t>Y</w:t>
      </w:r>
      <w:r>
        <w:rPr>
          <w:spacing w:val="-63"/>
        </w:rPr>
        <w:t xml:space="preserve"> </w:t>
      </w:r>
      <w:r>
        <w:rPr>
          <w:w w:val="102"/>
        </w:rPr>
        <w:t>S</w:t>
      </w:r>
      <w:r>
        <w:rPr>
          <w:spacing w:val="-53"/>
        </w:rPr>
        <w:t xml:space="preserve"> </w:t>
      </w:r>
      <w:r>
        <w:rPr>
          <w:spacing w:val="-4"/>
          <w:w w:val="102"/>
        </w:rPr>
        <w:t>提供了一种安全保护机制，可以预防</w:t>
      </w:r>
      <w:r>
        <w:rPr>
          <w:spacing w:val="-14"/>
          <w:w w:val="102"/>
        </w:rPr>
        <w:t>企图恶意使用软件构件的使用者。</w:t>
      </w:r>
    </w:p>
    <w:p w14:paraId="0A6BED0D">
      <w:pPr>
        <w:pStyle w:val="11"/>
        <w:spacing w:before="15" w:line="283" w:lineRule="auto"/>
        <w:ind w:left="91" w:right="431" w:firstLine="421"/>
        <w:jc w:val="both"/>
      </w:pPr>
      <w:r>
        <w:rPr>
          <w:spacing w:val="-4"/>
        </w:rPr>
        <w:t>系统构件是提供某些架构服务的构件。系统构件是符合G</w:t>
      </w:r>
      <w:r>
        <w:rPr>
          <w:spacing w:val="-21"/>
        </w:rPr>
        <w:t xml:space="preserve"> </w:t>
      </w:r>
      <w:r>
        <w:rPr>
          <w:spacing w:val="-4"/>
        </w:rPr>
        <w:t>E</w:t>
      </w:r>
      <w:r>
        <w:rPr>
          <w:spacing w:val="-21"/>
        </w:rPr>
        <w:t xml:space="preserve"> </w:t>
      </w:r>
      <w:r>
        <w:rPr>
          <w:spacing w:val="-4"/>
        </w:rPr>
        <w:t>N</w:t>
      </w:r>
      <w:r>
        <w:rPr>
          <w:spacing w:val="-21"/>
        </w:rPr>
        <w:t xml:space="preserve"> </w:t>
      </w:r>
      <w:r>
        <w:rPr>
          <w:spacing w:val="-4"/>
        </w:rPr>
        <w:t>E</w:t>
      </w:r>
      <w:r>
        <w:rPr>
          <w:spacing w:val="-21"/>
        </w:rPr>
        <w:t xml:space="preserve"> </w:t>
      </w:r>
      <w:r>
        <w:rPr>
          <w:spacing w:val="-4"/>
        </w:rPr>
        <w:t>S</w:t>
      </w:r>
      <w:r>
        <w:rPr>
          <w:spacing w:val="-21"/>
        </w:rPr>
        <w:t xml:space="preserve"> </w:t>
      </w:r>
      <w:r>
        <w:rPr>
          <w:spacing w:val="-4"/>
        </w:rPr>
        <w:t>Y</w:t>
      </w:r>
      <w:r>
        <w:rPr>
          <w:spacing w:val="-21"/>
        </w:rPr>
        <w:t xml:space="preserve"> </w:t>
      </w:r>
      <w:r>
        <w:rPr>
          <w:spacing w:val="-4"/>
        </w:rPr>
        <w:t>S</w:t>
      </w:r>
      <w:r>
        <w:rPr>
          <w:spacing w:val="-8"/>
        </w:rPr>
        <w:t xml:space="preserve"> 架构原则的自包含的构</w:t>
      </w:r>
      <w:r>
        <w:rPr>
          <w:spacing w:val="-10"/>
        </w:rPr>
        <w:t>件，可以被认为是G</w:t>
      </w:r>
      <w:r>
        <w:rPr>
          <w:spacing w:val="-13"/>
        </w:rPr>
        <w:t xml:space="preserve"> </w:t>
      </w:r>
      <w:r>
        <w:rPr>
          <w:spacing w:val="-10"/>
        </w:rPr>
        <w:t>E</w:t>
      </w:r>
      <w:r>
        <w:rPr>
          <w:spacing w:val="-13"/>
        </w:rPr>
        <w:t xml:space="preserve"> </w:t>
      </w:r>
      <w:r>
        <w:rPr>
          <w:spacing w:val="-10"/>
        </w:rPr>
        <w:t>N</w:t>
      </w:r>
      <w:r>
        <w:rPr>
          <w:spacing w:val="-13"/>
        </w:rPr>
        <w:t xml:space="preserve"> </w:t>
      </w:r>
      <w:r>
        <w:rPr>
          <w:spacing w:val="-10"/>
        </w:rPr>
        <w:t>E</w:t>
      </w:r>
      <w:r>
        <w:rPr>
          <w:spacing w:val="-13"/>
        </w:rPr>
        <w:t xml:space="preserve"> </w:t>
      </w:r>
      <w:r>
        <w:rPr>
          <w:spacing w:val="-10"/>
        </w:rPr>
        <w:t>S</w:t>
      </w:r>
      <w:r>
        <w:rPr>
          <w:spacing w:val="-13"/>
        </w:rPr>
        <w:t xml:space="preserve"> </w:t>
      </w:r>
      <w:r>
        <w:rPr>
          <w:spacing w:val="-10"/>
        </w:rPr>
        <w:t>Y</w:t>
      </w:r>
      <w:r>
        <w:rPr>
          <w:spacing w:val="-13"/>
        </w:rPr>
        <w:t xml:space="preserve"> </w:t>
      </w:r>
      <w:r>
        <w:rPr>
          <w:spacing w:val="-10"/>
        </w:rPr>
        <w:t>S 架构的一部分。系统构件可以广泛重用在许多不同的应用场景中，</w:t>
      </w:r>
      <w:r>
        <w:rPr>
          <w:spacing w:val="-2"/>
        </w:rPr>
        <w:t>应用设计者只考虑应用构件的开发。</w:t>
      </w:r>
    </w:p>
    <w:p w14:paraId="72F63062">
      <w:pPr>
        <w:pStyle w:val="11"/>
        <w:spacing w:before="5"/>
        <w:ind w:left="494"/>
        <w:jc w:val="both"/>
      </w:pPr>
      <w:r>
        <w:rPr>
          <w:spacing w:val="-3"/>
        </w:rPr>
        <w:t>图16-30给出了基于G</w:t>
      </w:r>
      <w:r>
        <w:rPr>
          <w:spacing w:val="-59"/>
        </w:rPr>
        <w:t xml:space="preserve"> </w:t>
      </w:r>
      <w:r>
        <w:rPr>
          <w:spacing w:val="-3"/>
        </w:rPr>
        <w:t>E</w:t>
      </w:r>
      <w:r>
        <w:rPr>
          <w:spacing w:val="-59"/>
        </w:rPr>
        <w:t xml:space="preserve"> </w:t>
      </w:r>
      <w:r>
        <w:rPr>
          <w:spacing w:val="-3"/>
        </w:rPr>
        <w:t>N</w:t>
      </w:r>
      <w:r>
        <w:rPr>
          <w:spacing w:val="-59"/>
        </w:rPr>
        <w:t xml:space="preserve"> </w:t>
      </w:r>
      <w:r>
        <w:rPr>
          <w:spacing w:val="-3"/>
        </w:rPr>
        <w:t>E</w:t>
      </w:r>
      <w:r>
        <w:rPr>
          <w:spacing w:val="-59"/>
        </w:rPr>
        <w:t xml:space="preserve"> </w:t>
      </w:r>
      <w:r>
        <w:rPr>
          <w:spacing w:val="-3"/>
        </w:rPr>
        <w:t>S</w:t>
      </w:r>
      <w:r>
        <w:rPr>
          <w:spacing w:val="-59"/>
        </w:rPr>
        <w:t xml:space="preserve"> </w:t>
      </w:r>
      <w:r>
        <w:rPr>
          <w:spacing w:val="-3"/>
        </w:rPr>
        <w:t>Y</w:t>
      </w:r>
      <w:r>
        <w:rPr>
          <w:spacing w:val="-58"/>
        </w:rPr>
        <w:t xml:space="preserve"> </w:t>
      </w:r>
      <w:r>
        <w:rPr>
          <w:spacing w:val="-3"/>
        </w:rPr>
        <w:t>S</w:t>
      </w:r>
      <w:r>
        <w:rPr>
          <w:spacing w:val="-11"/>
        </w:rPr>
        <w:t xml:space="preserve"> 架构的四类基于消息的构件接口。</w:t>
      </w:r>
    </w:p>
    <w:p w14:paraId="25E5C470">
      <w:pPr>
        <w:pStyle w:val="11"/>
        <w:spacing w:before="249" w:line="189" w:lineRule="auto"/>
        <w:ind w:left="3254" w:right="3794"/>
        <w:jc w:val="center"/>
      </w:pPr>
      <w:r>
        <mc:AlternateContent>
          <mc:Choice Requires="wps">
            <w:drawing>
              <wp:anchor distT="0" distB="0" distL="0" distR="0" simplePos="0" relativeHeight="251814912" behindDoc="0" locked="0" layoutInCell="1" allowOverlap="1">
                <wp:simplePos x="0" y="0"/>
                <wp:positionH relativeFrom="page">
                  <wp:posOffset>3183890</wp:posOffset>
                </wp:positionH>
                <wp:positionV relativeFrom="paragraph">
                  <wp:posOffset>767080</wp:posOffset>
                </wp:positionV>
                <wp:extent cx="249555" cy="148590"/>
                <wp:effectExtent l="0" t="0" r="0" b="0"/>
                <wp:wrapNone/>
                <wp:docPr id="1361" name="Textbox 1361"/>
                <wp:cNvGraphicFramePr/>
                <a:graphic xmlns:a="http://schemas.openxmlformats.org/drawingml/2006/main">
                  <a:graphicData uri="http://schemas.microsoft.com/office/word/2010/wordprocessingShape">
                    <wps:wsp>
                      <wps:cNvSpPr txBox="1"/>
                      <wps:spPr>
                        <a:xfrm>
                          <a:off x="0" y="0"/>
                          <a:ext cx="249554" cy="148590"/>
                        </a:xfrm>
                        <a:prstGeom prst="rect">
                          <a:avLst/>
                        </a:prstGeom>
                      </wps:spPr>
                      <wps:txbx>
                        <w:txbxContent>
                          <w:p w14:paraId="07A09E51">
                            <w:pPr>
                              <w:pStyle w:val="11"/>
                              <w:spacing w:line="232" w:lineRule="exact"/>
                            </w:pPr>
                            <w:r>
                              <w:rPr>
                                <w:spacing w:val="-12"/>
                              </w:rPr>
                              <w:t>构件</w:t>
                            </w:r>
                          </w:p>
                        </w:txbxContent>
                      </wps:txbx>
                      <wps:bodyPr wrap="square" lIns="0" tIns="0" rIns="0" bIns="0" rtlCol="0">
                        <a:noAutofit/>
                      </wps:bodyPr>
                    </wps:wsp>
                  </a:graphicData>
                </a:graphic>
              </wp:anchor>
            </w:drawing>
          </mc:Choice>
          <mc:Fallback>
            <w:pict>
              <v:shape id="Textbox 1361" o:spid="_x0000_s1026" o:spt="202" type="#_x0000_t202" style="position:absolute;left:0pt;margin-left:250.7pt;margin-top:60.4pt;height:11.7pt;width:19.65pt;mso-position-horizontal-relative:page;z-index:251814912;mso-width-relative:page;mso-height-relative:page;" filled="f" stroked="f" coordsize="21600,21600" o:gfxdata="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lg5ltkAAAALAQAADwAAAAAAAAABACAAAAAiAAAAZHJzL2Rvd25yZXYueG1sUEsBAhQAFAAA&#10;AAgAh07iQPtJbdG1AQAAeQMAAA4AAAAAAAAAAQAgAAAAKAEAAGRycy9lMm9Eb2MueG1sUEsFBgAA&#10;AAAGAAYAWQEAAE8FAAAAAA==&#10;">
                <v:fill on="f" focussize="0,0"/>
                <v:stroke on="f"/>
                <v:imagedata o:title=""/>
                <o:lock v:ext="edit" aspectratio="f"/>
                <v:textbox inset="0mm,0mm,0mm,0mm">
                  <w:txbxContent>
                    <w:p w14:paraId="07A09E51">
                      <w:pPr>
                        <w:pStyle w:val="11"/>
                        <w:spacing w:line="232" w:lineRule="exact"/>
                      </w:pPr>
                      <w:r>
                        <w:rPr>
                          <w:spacing w:val="-12"/>
                        </w:rPr>
                        <w:t>构件</w:t>
                      </w:r>
                    </w:p>
                  </w:txbxContent>
                </v:textbox>
              </v:shape>
            </w:pict>
          </mc:Fallback>
        </mc:AlternateContent>
      </w:r>
      <w:r>
        <w:rPr>
          <w:spacing w:val="-16"/>
        </w:rPr>
        <w:t>技术相关的接口</w:t>
      </w:r>
      <w:r>
        <w:rPr>
          <w:spacing w:val="-10"/>
        </w:rPr>
        <w:t xml:space="preserve">(TDI) </w:t>
      </w:r>
      <w:r>
        <w:rPr>
          <w:spacing w:val="-4"/>
        </w:rPr>
        <w:t>(如：内部仿真)</w:t>
      </w:r>
    </w:p>
    <w:p w14:paraId="298450DA">
      <w:pPr>
        <w:pStyle w:val="11"/>
        <w:spacing w:before="75"/>
      </w:pPr>
    </w:p>
    <w:p w14:paraId="3A19BBDD">
      <w:pPr>
        <w:pStyle w:val="11"/>
        <w:spacing w:after="0"/>
        <w:sectPr>
          <w:pgSz w:w="10260" w:h="13130"/>
          <w:pgMar w:top="160" w:right="425" w:bottom="0" w:left="992" w:header="720" w:footer="720" w:gutter="0"/>
          <w:cols w:space="720" w:num="1"/>
        </w:sectPr>
      </w:pPr>
    </w:p>
    <w:p w14:paraId="3576B161">
      <w:pPr>
        <w:pStyle w:val="11"/>
        <w:spacing w:before="155" w:line="189" w:lineRule="auto"/>
        <w:ind w:left="1775" w:right="38" w:firstLine="99"/>
      </w:pPr>
      <w:r>
        <w:rPr>
          <w:spacing w:val="-4"/>
        </w:rPr>
        <w:t>局部接口(LI)</w:t>
      </w:r>
      <w:r>
        <w:rPr>
          <w:spacing w:val="-22"/>
        </w:rPr>
        <w:t>如处理输入输出</w:t>
      </w:r>
    </w:p>
    <w:p w14:paraId="06A0EA94">
      <w:pPr>
        <w:pStyle w:val="11"/>
        <w:spacing w:before="112" w:line="196" w:lineRule="auto"/>
        <w:ind w:left="1775" w:right="2434"/>
        <w:jc w:val="center"/>
      </w:pPr>
      <w:r>
        <w:br w:type="column"/>
      </w:r>
      <w:r>
        <w:rPr>
          <w:spacing w:val="-12"/>
        </w:rPr>
        <w:t xml:space="preserve">连接口(LIF) </w:t>
      </w:r>
      <w:r>
        <w:rPr>
          <w:spacing w:val="-2"/>
        </w:rPr>
        <w:t>(组件接口)</w:t>
      </w:r>
    </w:p>
    <w:p w14:paraId="36E1C029">
      <w:pPr>
        <w:pStyle w:val="11"/>
        <w:spacing w:after="0" w:line="196" w:lineRule="auto"/>
        <w:jc w:val="center"/>
        <w:sectPr>
          <w:type w:val="continuous"/>
          <w:pgSz w:w="10260" w:h="13130"/>
          <w:pgMar w:top="1460" w:right="425" w:bottom="0" w:left="992" w:header="720" w:footer="720" w:gutter="0"/>
          <w:cols w:equalWidth="0" w:num="2">
            <w:col w:w="3092" w:space="526"/>
            <w:col w:w="5225"/>
          </w:cols>
        </w:sectPr>
      </w:pPr>
    </w:p>
    <w:p w14:paraId="04213911">
      <w:pPr>
        <w:pStyle w:val="11"/>
        <w:spacing w:before="197"/>
      </w:pPr>
      <w:r>
        <w:drawing>
          <wp:anchor distT="0" distB="0" distL="0" distR="0" simplePos="0" relativeHeight="252102656" behindDoc="1" locked="0" layoutInCell="1" allowOverlap="1">
            <wp:simplePos x="0" y="0"/>
            <wp:positionH relativeFrom="page">
              <wp:posOffset>1655445</wp:posOffset>
            </wp:positionH>
            <wp:positionV relativeFrom="page">
              <wp:posOffset>99060</wp:posOffset>
            </wp:positionV>
            <wp:extent cx="4846320" cy="7649210"/>
            <wp:effectExtent l="0" t="0" r="0" b="0"/>
            <wp:wrapNone/>
            <wp:docPr id="1362" name="Image 1362"/>
            <wp:cNvGraphicFramePr/>
            <a:graphic xmlns:a="http://schemas.openxmlformats.org/drawingml/2006/main">
              <a:graphicData uri="http://schemas.openxmlformats.org/drawingml/2006/picture">
                <pic:pic xmlns:pic="http://schemas.openxmlformats.org/drawingml/2006/picture">
                  <pic:nvPicPr>
                    <pic:cNvPr id="1362" name="Image 1362"/>
                    <pic:cNvPicPr/>
                  </pic:nvPicPr>
                  <pic:blipFill>
                    <a:blip r:embed="rId147" cstate="print"/>
                    <a:stretch>
                      <a:fillRect/>
                    </a:stretch>
                  </pic:blipFill>
                  <pic:spPr>
                    <a:xfrm>
                      <a:off x="0" y="0"/>
                      <a:ext cx="4846358" cy="7649113"/>
                    </a:xfrm>
                    <a:prstGeom prst="rect">
                      <a:avLst/>
                    </a:prstGeom>
                  </pic:spPr>
                </pic:pic>
              </a:graphicData>
            </a:graphic>
          </wp:anchor>
        </w:drawing>
      </w:r>
    </w:p>
    <w:p w14:paraId="091029B0">
      <w:pPr>
        <w:pStyle w:val="11"/>
        <w:spacing w:line="196" w:lineRule="auto"/>
        <w:ind w:left="3211" w:right="3690" w:firstLine="196"/>
      </w:pPr>
      <w:r>
        <w:rPr>
          <w:spacing w:val="-2"/>
        </w:rPr>
        <w:t xml:space="preserve">技术无关接口(TII) </w:t>
      </w:r>
      <w:r>
        <w:rPr>
          <w:spacing w:val="-12"/>
        </w:rPr>
        <w:t>(构件配置和资源管理)</w:t>
      </w:r>
    </w:p>
    <w:p w14:paraId="6A072A48">
      <w:pPr>
        <w:pStyle w:val="11"/>
        <w:spacing w:before="99"/>
        <w:ind w:left="2862"/>
      </w:pPr>
      <w:r>
        <w:rPr>
          <w:spacing w:val="-12"/>
        </w:rPr>
        <w:t>图16-30构件的四类基于消息接口</w:t>
      </w:r>
    </w:p>
    <w:p w14:paraId="18E4FA06">
      <w:pPr>
        <w:pStyle w:val="11"/>
        <w:spacing w:before="172"/>
        <w:ind w:left="484"/>
      </w:pPr>
      <w:r>
        <w:rPr>
          <w:spacing w:val="-36"/>
        </w:rPr>
        <w:t>其中：</w:t>
      </w:r>
    </w:p>
    <w:p w14:paraId="0D7AE4B3">
      <w:pPr>
        <w:pStyle w:val="11"/>
        <w:spacing w:before="33" w:line="292" w:lineRule="auto"/>
        <w:ind w:left="62" w:right="438" w:firstLine="412"/>
        <w:jc w:val="both"/>
      </w:pPr>
      <w:r>
        <w:rPr>
          <w:spacing w:val="3"/>
        </w:rPr>
        <w:t xml:space="preserve">链接接口 </w:t>
      </w:r>
      <w:r>
        <w:t>(LIF):LIF</w:t>
      </w:r>
      <w:r>
        <w:rPr>
          <w:spacing w:val="-5"/>
        </w:rPr>
        <w:t xml:space="preserve"> 提供了构件与构件之间基于消息的操作服务，它是构件的综合接口。</w:t>
      </w:r>
      <w:r>
        <w:t xml:space="preserve">构件的 </w:t>
      </w:r>
      <w:r>
        <w:rPr>
          <w:spacing w:val="15"/>
        </w:rPr>
        <w:t>LIF</w:t>
      </w:r>
      <w:r>
        <w:t>可以抽象掉构件的内部结构和局部接口，不披露构件的内部实现细节和局部接口，</w:t>
      </w:r>
      <w:r>
        <w:rPr>
          <w:spacing w:val="-2"/>
        </w:rPr>
        <w:t>它应能够精确地为用户及组合性定义时间或值的范围。</w:t>
      </w:r>
    </w:p>
    <w:p w14:paraId="37641502">
      <w:pPr>
        <w:pStyle w:val="11"/>
        <w:spacing w:line="239" w:lineRule="exact"/>
        <w:ind w:left="484"/>
        <w:jc w:val="both"/>
      </w:pPr>
      <w:r>
        <mc:AlternateContent>
          <mc:Choice Requires="wps">
            <w:drawing>
              <wp:anchor distT="0" distB="0" distL="0" distR="0" simplePos="0" relativeHeight="251814912" behindDoc="0" locked="0" layoutInCell="1" allowOverlap="1">
                <wp:simplePos x="0" y="0"/>
                <wp:positionH relativeFrom="page">
                  <wp:posOffset>2874010</wp:posOffset>
                </wp:positionH>
                <wp:positionV relativeFrom="paragraph">
                  <wp:posOffset>547370</wp:posOffset>
                </wp:positionV>
                <wp:extent cx="762000" cy="241300"/>
                <wp:effectExtent l="0" t="0" r="0" b="0"/>
                <wp:wrapNone/>
                <wp:docPr id="1363" name="Textbox 136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8CF47B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63" o:spid="_x0000_s1026" o:spt="202" type="#_x0000_t202" style="position:absolute;left:0pt;margin-left:226.3pt;margin-top:43.1pt;height:19pt;width:60pt;mso-position-horizontal-relative:page;z-index:251814912;mso-width-relative:page;mso-height-relative:page;" filled="f" stroked="f" coordsize="21600,21600" o:gfxdata="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9z&#10;MGbYAAAACgEAAA8AAAAAAAAAAQAgAAAAIgAAAGRycy9kb3ducmV2LnhtbFBLAQIUABQAAAAIAIdO&#10;4kB+VTvssQEAAHkDAAAOAAAAAAAAAAEAIAAAACcBAABkcnMvZTJvRG9jLnhtbFBLBQYAAAAABgAG&#10;AFkBAABKBQAAAAA=&#10;">
                <v:fill on="f" focussize="0,0"/>
                <v:stroke on="f"/>
                <v:imagedata o:title=""/>
                <o:lock v:ext="edit" aspectratio="f"/>
                <v:textbox inset="0mm,0mm,0mm,0mm">
                  <w:txbxContent>
                    <w:p w14:paraId="48CF47B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4"/>
        </w:rPr>
        <w:t xml:space="preserve">局部接口 </w:t>
      </w:r>
      <w:r>
        <w:rPr>
          <w:spacing w:val="12"/>
        </w:rPr>
        <w:t>(LI):LI</w:t>
      </w:r>
      <w:r>
        <w:rPr>
          <w:spacing w:val="-1"/>
        </w:rPr>
        <w:t xml:space="preserve">是构件连接到外部环境(如 </w:t>
      </w:r>
      <w:r>
        <w:t>I/O</w:t>
      </w:r>
      <w:r>
        <w:rPr>
          <w:spacing w:val="-1"/>
        </w:rPr>
        <w:t>、 其他系统)的接口，它建立了构件和</w:t>
      </w:r>
    </w:p>
    <w:p w14:paraId="50487FE4">
      <w:pPr>
        <w:pStyle w:val="11"/>
        <w:spacing w:after="0" w:line="239" w:lineRule="exact"/>
        <w:jc w:val="both"/>
        <w:sectPr>
          <w:type w:val="continuous"/>
          <w:pgSz w:w="10260" w:h="13130"/>
          <w:pgMar w:top="1460" w:right="425" w:bottom="0" w:left="992" w:header="720" w:footer="720" w:gutter="0"/>
          <w:cols w:space="720" w:num="1"/>
        </w:sectPr>
      </w:pPr>
    </w:p>
    <w:p w14:paraId="15394F4E">
      <w:pPr>
        <w:tabs>
          <w:tab w:val="left" w:pos="1012"/>
        </w:tabs>
        <w:spacing w:before="58"/>
        <w:ind w:left="35" w:right="0" w:firstLine="0"/>
        <w:jc w:val="left"/>
        <w:rPr>
          <w:sz w:val="20"/>
        </w:rPr>
      </w:pPr>
      <w:r>
        <w:rPr>
          <w:sz w:val="20"/>
        </w:rPr>
        <w:drawing>
          <wp:anchor distT="0" distB="0" distL="0" distR="0" simplePos="0" relativeHeight="252103680" behindDoc="1" locked="0" layoutInCell="1" allowOverlap="1">
            <wp:simplePos x="0" y="0"/>
            <wp:positionH relativeFrom="page">
              <wp:posOffset>0</wp:posOffset>
            </wp:positionH>
            <wp:positionV relativeFrom="page">
              <wp:posOffset>190500</wp:posOffset>
            </wp:positionV>
            <wp:extent cx="5795010" cy="7609205"/>
            <wp:effectExtent l="0" t="0" r="0" b="0"/>
            <wp:wrapNone/>
            <wp:docPr id="1364" name="Image 1364"/>
            <wp:cNvGraphicFramePr/>
            <a:graphic xmlns:a="http://schemas.openxmlformats.org/drawingml/2006/main">
              <a:graphicData uri="http://schemas.openxmlformats.org/drawingml/2006/picture">
                <pic:pic xmlns:pic="http://schemas.openxmlformats.org/drawingml/2006/picture">
                  <pic:nvPicPr>
                    <pic:cNvPr id="1364" name="Image 1364"/>
                    <pic:cNvPicPr/>
                  </pic:nvPicPr>
                  <pic:blipFill>
                    <a:blip r:embed="rId148" cstate="print"/>
                    <a:stretch>
                      <a:fillRect/>
                    </a:stretch>
                  </pic:blipFill>
                  <pic:spPr>
                    <a:xfrm>
                      <a:off x="0" y="0"/>
                      <a:ext cx="5794739" cy="7609221"/>
                    </a:xfrm>
                    <a:prstGeom prst="rect">
                      <a:avLst/>
                    </a:prstGeom>
                  </pic:spPr>
                </pic:pic>
              </a:graphicData>
            </a:graphic>
          </wp:anchor>
        </w:drawing>
      </w:r>
      <w:r>
        <w:rPr>
          <w:spacing w:val="18"/>
          <w:sz w:val="16"/>
        </w:rPr>
        <w:t>596</w:t>
      </w:r>
      <w:r>
        <w:rPr>
          <w:sz w:val="16"/>
        </w:rPr>
        <w:tab/>
      </w:r>
      <w:r>
        <w:rPr>
          <w:spacing w:val="-10"/>
          <w:sz w:val="20"/>
        </w:rPr>
        <w:t>系统架构设计师教程(第2版)</w:t>
      </w:r>
    </w:p>
    <w:p w14:paraId="02148AF8">
      <w:pPr>
        <w:pStyle w:val="11"/>
        <w:spacing w:before="76"/>
      </w:pPr>
    </w:p>
    <w:p w14:paraId="0CC6D4BD">
      <w:pPr>
        <w:pStyle w:val="11"/>
        <w:ind w:left="418"/>
      </w:pPr>
      <w:r>
        <w:rPr>
          <w:spacing w:val="-7"/>
        </w:rPr>
        <w:t>局部环境之间的连接关系，如过程控制系统的传感器、输入输出或者具体的人机接口等。</w:t>
      </w:r>
    </w:p>
    <w:p w14:paraId="0D93F72A">
      <w:pPr>
        <w:pStyle w:val="11"/>
        <w:spacing w:before="42" w:line="292" w:lineRule="auto"/>
        <w:ind w:left="399" w:right="99" w:firstLine="402"/>
        <w:jc w:val="both"/>
      </w:pPr>
      <w:r>
        <w:t>技术无关接口 (TII):TⅡ是指用于系统运行需要的配置或管理资源的接口，它属于非功能</w:t>
      </w:r>
      <w:r>
        <w:rPr>
          <w:spacing w:val="-2"/>
        </w:rPr>
        <w:t>属性范畴，比如赋以构件正常的名字和输入输出端口、复位、启动和重启构件和监控与控制资源需求(如功率)等。</w:t>
      </w:r>
    </w:p>
    <w:p w14:paraId="65AEDDC8">
      <w:pPr>
        <w:pStyle w:val="11"/>
        <w:spacing w:line="288" w:lineRule="auto"/>
        <w:ind w:left="389" w:right="97" w:firstLine="412"/>
        <w:jc w:val="both"/>
      </w:pPr>
      <w:r>
        <w:rPr>
          <w:spacing w:val="4"/>
        </w:rPr>
        <w:t xml:space="preserve">技术相关的接口 </w:t>
      </w:r>
      <w:r>
        <w:rPr>
          <w:spacing w:val="15"/>
        </w:rPr>
        <w:t>(TDI):TDI</w:t>
      </w:r>
      <w:r>
        <w:rPr>
          <w:spacing w:val="-5"/>
        </w:rPr>
        <w:t xml:space="preserve"> 是指用于查看构件内部、观察构件的内部变量的接口，如构</w:t>
      </w:r>
      <w:r>
        <w:rPr>
          <w:spacing w:val="-4"/>
        </w:rPr>
        <w:t>件诊断。</w:t>
      </w:r>
    </w:p>
    <w:p w14:paraId="0DAF636F">
      <w:pPr>
        <w:pStyle w:val="11"/>
        <w:spacing w:line="237" w:lineRule="exact"/>
        <w:ind w:left="801"/>
        <w:jc w:val="both"/>
      </w:pPr>
      <w:r>
        <w:rPr>
          <w:spacing w:val="-1"/>
        </w:rPr>
        <w:t>GENESYS</w:t>
      </w:r>
      <w:r>
        <w:rPr>
          <w:spacing w:val="-8"/>
        </w:rPr>
        <w:t xml:space="preserve"> 架构是一种跨领域的嵌入式架构，其架构的主要特征及优势包括：</w:t>
      </w:r>
    </w:p>
    <w:p w14:paraId="1752D5C1">
      <w:pPr>
        <w:pStyle w:val="11"/>
        <w:spacing w:before="55"/>
        <w:ind w:left="792"/>
      </w:pPr>
      <w:r>
        <w:rPr>
          <w:spacing w:val="-4"/>
        </w:rPr>
        <w:t>精确的构件定位：此特征主要体现在5</w:t>
      </w:r>
      <w:r>
        <w:rPr>
          <w:spacing w:val="-6"/>
        </w:rPr>
        <w:t>个方面。</w:t>
      </w:r>
    </w:p>
    <w:p w14:paraId="3A2AB15B">
      <w:pPr>
        <w:pStyle w:val="16"/>
        <w:numPr>
          <w:ilvl w:val="0"/>
          <w:numId w:val="143"/>
        </w:numPr>
        <w:tabs>
          <w:tab w:val="left" w:pos="1123"/>
        </w:tabs>
        <w:spacing w:before="58" w:after="0" w:line="278" w:lineRule="auto"/>
        <w:ind w:left="418" w:right="94" w:firstLine="402"/>
        <w:jc w:val="left"/>
        <w:rPr>
          <w:sz w:val="20"/>
        </w:rPr>
      </w:pPr>
      <w:r>
        <w:rPr>
          <w:spacing w:val="-1"/>
          <w:w w:val="102"/>
          <w:sz w:val="20"/>
        </w:rPr>
        <w:t>简单化：通过提升抽象级别，可以将大型系统的复杂性进行简化，使其易于理解和符</w:t>
      </w:r>
      <w:r>
        <w:rPr>
          <w:spacing w:val="-30"/>
          <w:w w:val="102"/>
          <w:sz w:val="20"/>
        </w:rPr>
        <w:t>合逻辑关系。</w:t>
      </w:r>
    </w:p>
    <w:p w14:paraId="30377C28">
      <w:pPr>
        <w:pStyle w:val="16"/>
        <w:numPr>
          <w:ilvl w:val="0"/>
          <w:numId w:val="143"/>
        </w:numPr>
        <w:tabs>
          <w:tab w:val="left" w:pos="1142"/>
        </w:tabs>
        <w:spacing w:before="10" w:after="0" w:line="240" w:lineRule="auto"/>
        <w:ind w:left="1142" w:right="0" w:hanging="321"/>
        <w:jc w:val="left"/>
        <w:rPr>
          <w:sz w:val="20"/>
        </w:rPr>
      </w:pPr>
      <w:r>
        <w:rPr>
          <w:spacing w:val="-3"/>
          <w:sz w:val="20"/>
        </w:rPr>
        <w:t>跨领域重用：基于LIF</w:t>
      </w:r>
      <w:r>
        <w:rPr>
          <w:spacing w:val="-10"/>
          <w:sz w:val="20"/>
        </w:rPr>
        <w:t xml:space="preserve"> 连接接口的精确规格说明，构件可以被跨领域重用。</w:t>
      </w:r>
    </w:p>
    <w:p w14:paraId="1F109B10">
      <w:pPr>
        <w:pStyle w:val="16"/>
        <w:numPr>
          <w:ilvl w:val="0"/>
          <w:numId w:val="143"/>
        </w:numPr>
        <w:tabs>
          <w:tab w:val="left" w:pos="1096"/>
        </w:tabs>
        <w:spacing w:before="51" w:after="0" w:line="240" w:lineRule="auto"/>
        <w:ind w:left="1096" w:right="0" w:hanging="285"/>
        <w:jc w:val="left"/>
        <w:rPr>
          <w:sz w:val="20"/>
        </w:rPr>
      </w:pPr>
      <w:r>
        <w:rPr>
          <w:spacing w:val="-5"/>
          <w:sz w:val="20"/>
        </w:rPr>
        <w:t>规模的经济性：标准构件可以大量的生产以提升工业产品的规模经济性。</w:t>
      </w:r>
    </w:p>
    <w:p w14:paraId="73390935">
      <w:pPr>
        <w:pStyle w:val="16"/>
        <w:numPr>
          <w:ilvl w:val="0"/>
          <w:numId w:val="143"/>
        </w:numPr>
        <w:tabs>
          <w:tab w:val="left" w:pos="1098"/>
        </w:tabs>
        <w:spacing w:before="42" w:after="0" w:line="288" w:lineRule="auto"/>
        <w:ind w:left="399" w:right="81" w:firstLine="393"/>
        <w:jc w:val="left"/>
        <w:rPr>
          <w:sz w:val="20"/>
        </w:rPr>
      </w:pPr>
      <w:r>
        <w:rPr>
          <w:w w:val="102"/>
          <w:sz w:val="20"/>
        </w:rPr>
        <w:t>健壮性：为了降低构件的瞬间或永久的失效影响，独立构件可以被复位、重启、重造</w:t>
      </w:r>
      <w:r>
        <w:rPr>
          <w:spacing w:val="-40"/>
          <w:w w:val="102"/>
          <w:sz w:val="20"/>
        </w:rPr>
        <w:t>和重构。</w:t>
      </w:r>
    </w:p>
    <w:p w14:paraId="4F9F8ADC">
      <w:pPr>
        <w:pStyle w:val="16"/>
        <w:numPr>
          <w:ilvl w:val="0"/>
          <w:numId w:val="143"/>
        </w:numPr>
        <w:tabs>
          <w:tab w:val="left" w:pos="1103"/>
        </w:tabs>
        <w:spacing w:before="0" w:after="0" w:line="255" w:lineRule="exact"/>
        <w:ind w:left="1103" w:right="0" w:hanging="273"/>
        <w:jc w:val="left"/>
        <w:rPr>
          <w:sz w:val="20"/>
        </w:rPr>
      </w:pPr>
      <w:r>
        <w:rPr>
          <w:spacing w:val="-9"/>
          <w:sz w:val="20"/>
        </w:rPr>
        <w:t>可降低系统集成的工作量。</w:t>
      </w:r>
    </w:p>
    <w:p w14:paraId="507A8430">
      <w:pPr>
        <w:pStyle w:val="11"/>
        <w:spacing w:before="50"/>
        <w:ind w:left="830"/>
      </w:pPr>
      <w:r>
        <w:rPr>
          <w:spacing w:val="-8"/>
        </w:rPr>
        <w:t>开放性：此特征主要体现在5</w:t>
      </w:r>
      <w:r>
        <w:rPr>
          <w:spacing w:val="-9"/>
        </w:rPr>
        <w:t>个方面。</w:t>
      </w:r>
    </w:p>
    <w:p w14:paraId="3290B708">
      <w:pPr>
        <w:pStyle w:val="16"/>
        <w:numPr>
          <w:ilvl w:val="0"/>
          <w:numId w:val="144"/>
        </w:numPr>
        <w:tabs>
          <w:tab w:val="left" w:pos="1077"/>
        </w:tabs>
        <w:spacing w:before="60" w:after="0" w:line="240" w:lineRule="auto"/>
        <w:ind w:left="1077" w:right="0" w:hanging="285"/>
        <w:jc w:val="left"/>
        <w:rPr>
          <w:sz w:val="20"/>
        </w:rPr>
      </w:pPr>
      <w:r>
        <w:rPr>
          <w:spacing w:val="-5"/>
          <w:sz w:val="20"/>
        </w:rPr>
        <w:t>可集成性：不同供应商生产的各种各样的构件可以通过标准化技术进行集成。</w:t>
      </w:r>
    </w:p>
    <w:p w14:paraId="4EA5F7A9">
      <w:pPr>
        <w:pStyle w:val="16"/>
        <w:numPr>
          <w:ilvl w:val="0"/>
          <w:numId w:val="144"/>
        </w:numPr>
        <w:tabs>
          <w:tab w:val="left" w:pos="1100"/>
        </w:tabs>
        <w:spacing w:before="33" w:after="0" w:line="285" w:lineRule="auto"/>
        <w:ind w:left="389" w:right="101" w:firstLine="402"/>
        <w:jc w:val="left"/>
        <w:rPr>
          <w:sz w:val="20"/>
        </w:rPr>
      </w:pPr>
      <w:r>
        <w:rPr>
          <w:sz w:val="20"/>
        </w:rPr>
        <w:t>可升级性：优良构件的开放式接口 (LIF) 可以在不受构件环境影响的情况下进行技术</w:t>
      </w:r>
      <w:r>
        <w:rPr>
          <w:spacing w:val="-4"/>
          <w:sz w:val="20"/>
        </w:rPr>
        <w:t>升级。</w:t>
      </w:r>
    </w:p>
    <w:p w14:paraId="6B0D99B4">
      <w:pPr>
        <w:pStyle w:val="16"/>
        <w:numPr>
          <w:ilvl w:val="0"/>
          <w:numId w:val="144"/>
        </w:numPr>
        <w:tabs>
          <w:tab w:val="left" w:pos="1103"/>
        </w:tabs>
        <w:spacing w:before="12" w:after="0" w:line="240" w:lineRule="auto"/>
        <w:ind w:left="1103" w:right="0" w:hanging="282"/>
        <w:jc w:val="left"/>
        <w:rPr>
          <w:sz w:val="20"/>
        </w:rPr>
      </w:pPr>
      <w:r>
        <w:rPr>
          <w:spacing w:val="-5"/>
          <w:sz w:val="20"/>
        </w:rPr>
        <w:t>可扩展性：开放式系统可根据新的需求进行扩展和演变。</w:t>
      </w:r>
    </w:p>
    <w:p w14:paraId="08B0D9AA">
      <w:pPr>
        <w:pStyle w:val="16"/>
        <w:numPr>
          <w:ilvl w:val="0"/>
          <w:numId w:val="144"/>
        </w:numPr>
        <w:tabs>
          <w:tab w:val="left" w:pos="1112"/>
        </w:tabs>
        <w:spacing w:before="33" w:after="0" w:line="288" w:lineRule="auto"/>
        <w:ind w:left="408" w:right="117" w:firstLine="383"/>
        <w:jc w:val="left"/>
        <w:rPr>
          <w:sz w:val="20"/>
        </w:rPr>
      </w:pPr>
      <w:r>
        <w:rPr>
          <w:spacing w:val="4"/>
          <w:w w:val="102"/>
          <w:sz w:val="20"/>
        </w:rPr>
        <w:t>遗产系统的集成：优良的开放式接口可以很容易地使用应用特殊网关构件集成遗产</w:t>
      </w:r>
      <w:r>
        <w:rPr>
          <w:spacing w:val="-40"/>
          <w:w w:val="102"/>
          <w:sz w:val="20"/>
        </w:rPr>
        <w:t>系统。</w:t>
      </w:r>
    </w:p>
    <w:p w14:paraId="75E09387">
      <w:pPr>
        <w:pStyle w:val="16"/>
        <w:numPr>
          <w:ilvl w:val="0"/>
          <w:numId w:val="144"/>
        </w:numPr>
        <w:tabs>
          <w:tab w:val="left" w:pos="1109"/>
        </w:tabs>
        <w:spacing w:before="0" w:after="0" w:line="285" w:lineRule="auto"/>
        <w:ind w:left="408" w:right="118" w:firstLine="383"/>
        <w:jc w:val="left"/>
        <w:rPr>
          <w:sz w:val="20"/>
        </w:rPr>
      </w:pPr>
      <w:r>
        <w:rPr>
          <w:spacing w:val="4"/>
          <w:w w:val="102"/>
          <w:sz w:val="20"/>
        </w:rPr>
        <w:t>降低成本：标准化的开放式构件(如通信系统、网络网关、防火墙等)可以被大规模</w:t>
      </w:r>
      <w:r>
        <w:rPr>
          <w:spacing w:val="-40"/>
          <w:w w:val="102"/>
          <w:sz w:val="20"/>
        </w:rPr>
        <w:t>生产。</w:t>
      </w:r>
    </w:p>
    <w:p w14:paraId="7178E14B">
      <w:pPr>
        <w:pStyle w:val="11"/>
        <w:spacing w:before="10" w:line="280" w:lineRule="auto"/>
        <w:ind w:left="380" w:right="116" w:firstLine="440"/>
        <w:jc w:val="both"/>
      </w:pPr>
      <w:r>
        <w:rPr>
          <w:spacing w:val="-8"/>
        </w:rPr>
        <w:t xml:space="preserve">三级集成： </w:t>
      </w:r>
      <w:r>
        <w:rPr>
          <w:spacing w:val="-5"/>
        </w:rPr>
        <w:t>GENESYS</w:t>
      </w:r>
      <w:r>
        <w:rPr>
          <w:spacing w:val="-10"/>
        </w:rPr>
        <w:t xml:space="preserve"> 定义了三级的集成，即芯片级 </w:t>
      </w:r>
      <w:r>
        <w:rPr>
          <w:spacing w:val="-5"/>
        </w:rPr>
        <w:t>(Chip</w:t>
      </w:r>
      <w:r>
        <w:rPr>
          <w:spacing w:val="-20"/>
        </w:rPr>
        <w:t xml:space="preserve"> </w:t>
      </w:r>
      <w:r>
        <w:rPr>
          <w:spacing w:val="-5"/>
        </w:rPr>
        <w:t>Level)</w:t>
      </w:r>
      <w:r>
        <w:rPr>
          <w:spacing w:val="-11"/>
        </w:rPr>
        <w:t xml:space="preserve">、 设备级 </w:t>
      </w:r>
      <w:r>
        <w:rPr>
          <w:spacing w:val="-5"/>
        </w:rPr>
        <w:t>(Device</w:t>
      </w:r>
      <w:r>
        <w:rPr>
          <w:spacing w:val="-13"/>
        </w:rPr>
        <w:t xml:space="preserve"> </w:t>
      </w:r>
      <w:r>
        <w:rPr>
          <w:spacing w:val="-5"/>
        </w:rPr>
        <w:t>Level)</w:t>
      </w:r>
      <w:r>
        <w:rPr>
          <w:spacing w:val="-8"/>
        </w:rPr>
        <w:t xml:space="preserve">和系统级 </w:t>
      </w:r>
      <w:r>
        <w:rPr>
          <w:spacing w:val="-5"/>
        </w:rPr>
        <w:t>(System</w:t>
      </w:r>
      <w:r>
        <w:rPr>
          <w:spacing w:val="-20"/>
        </w:rPr>
        <w:t xml:space="preserve"> </w:t>
      </w:r>
      <w:r>
        <w:rPr>
          <w:spacing w:val="-5"/>
        </w:rPr>
        <w:t>Level)</w:t>
      </w:r>
      <w:r>
        <w:rPr>
          <w:spacing w:val="-11"/>
        </w:rPr>
        <w:t xml:space="preserve">。 芯片级的构件是 </w:t>
      </w:r>
      <w:r>
        <w:rPr>
          <w:spacing w:val="-5"/>
        </w:rPr>
        <w:t>IP</w:t>
      </w:r>
      <w:r>
        <w:rPr>
          <w:spacing w:val="-14"/>
        </w:rPr>
        <w:t xml:space="preserve"> 核， </w:t>
      </w:r>
      <w:r>
        <w:rPr>
          <w:spacing w:val="-5"/>
        </w:rPr>
        <w:t>IP</w:t>
      </w:r>
      <w:r>
        <w:rPr>
          <w:spacing w:val="-9"/>
        </w:rPr>
        <w:t xml:space="preserve"> 核间可通过</w:t>
      </w:r>
      <w:r>
        <w:rPr>
          <w:spacing w:val="-5"/>
        </w:rPr>
        <w:t>NoC(Network</w:t>
      </w:r>
      <w:r>
        <w:rPr>
          <w:spacing w:val="-20"/>
        </w:rPr>
        <w:t xml:space="preserve"> </w:t>
      </w:r>
      <w:r>
        <w:rPr>
          <w:spacing w:val="-5"/>
        </w:rPr>
        <w:t>of</w:t>
      </w:r>
      <w:r>
        <w:rPr>
          <w:spacing w:val="-19"/>
        </w:rPr>
        <w:t xml:space="preserve"> </w:t>
      </w:r>
      <w:r>
        <w:rPr>
          <w:spacing w:val="-5"/>
        </w:rPr>
        <w:t>Chip)</w:t>
      </w:r>
      <w:r>
        <w:rPr>
          <w:spacing w:val="-2"/>
        </w:rPr>
        <w:t xml:space="preserve"> 相互连接；设备级的构件是芯片，芯片间可以由内部通信芯片互相连接。一个设备可以是在互联网</w:t>
      </w:r>
      <w:r>
        <w:t>上的一个可寻址实体，也可以是一个IP</w:t>
      </w:r>
      <w:r>
        <w:rPr>
          <w:spacing w:val="-5"/>
        </w:rPr>
        <w:t xml:space="preserve"> 地址；系统级的构件是设备，它们可以由有线或无线通</w:t>
      </w:r>
      <w:r>
        <w:rPr>
          <w:spacing w:val="-2"/>
        </w:rPr>
        <w:t>信服务互相连接。系统集成通常分为封闭式系统和开放式系统，封闭式系统其结构往往是静态的，而开放式系统其结构往往是动态的，如设备可以动态加入和移出。</w:t>
      </w:r>
    </w:p>
    <w:p w14:paraId="4A76E6B1">
      <w:pPr>
        <w:pStyle w:val="11"/>
        <w:spacing w:before="26" w:line="261" w:lineRule="auto"/>
        <w:ind w:left="408" w:right="135" w:firstLine="373"/>
      </w:pPr>
      <w:r>
        <w:rPr>
          <w:spacing w:val="-2"/>
        </w:rPr>
        <w:t>分层的服务：分层、分解对于处理复杂性系统而言是一种优良的策略。分层服务的特征主要体现在3个方面。</w:t>
      </w:r>
    </w:p>
    <w:p w14:paraId="2B756CD2">
      <w:pPr>
        <w:pStyle w:val="16"/>
        <w:numPr>
          <w:ilvl w:val="0"/>
          <w:numId w:val="145"/>
        </w:numPr>
        <w:tabs>
          <w:tab w:val="left" w:pos="1104"/>
        </w:tabs>
        <w:spacing w:before="35" w:after="0" w:line="280" w:lineRule="auto"/>
        <w:ind w:left="399" w:right="133" w:firstLine="402"/>
        <w:jc w:val="left"/>
        <w:rPr>
          <w:sz w:val="20"/>
        </w:rPr>
      </w:pPr>
      <w:r>
        <w:rPr>
          <w:spacing w:val="-2"/>
          <w:w w:val="102"/>
          <w:sz w:val="20"/>
        </w:rPr>
        <w:t>可重用性：在大多数不同应用的上下文中，少量的通用核心服务可以被定制成可重用</w:t>
      </w:r>
      <w:r>
        <w:rPr>
          <w:spacing w:val="-18"/>
          <w:w w:val="102"/>
          <w:sz w:val="20"/>
        </w:rPr>
        <w:t>构件，并能够用硬件实现。</w:t>
      </w:r>
    </w:p>
    <w:p w14:paraId="72A3D0FD">
      <w:pPr>
        <w:pStyle w:val="16"/>
        <w:numPr>
          <w:ilvl w:val="0"/>
          <w:numId w:val="145"/>
        </w:numPr>
        <w:tabs>
          <w:tab w:val="left" w:pos="1082"/>
        </w:tabs>
        <w:spacing w:before="15" w:after="0" w:line="240" w:lineRule="auto"/>
        <w:ind w:left="1082" w:right="0" w:hanging="300"/>
        <w:jc w:val="left"/>
        <w:rPr>
          <w:sz w:val="20"/>
        </w:rPr>
      </w:pPr>
      <w:r>
        <w:rPr>
          <w:spacing w:val="-1"/>
          <w:sz w:val="20"/>
        </w:rPr>
        <w:t>领域定位：专业领域的中心服务可以用硬件或软件(中间件)在核心服务之上实现。</w:t>
      </w:r>
    </w:p>
    <w:p w14:paraId="3802D77B">
      <w:pPr>
        <w:pStyle w:val="16"/>
        <w:numPr>
          <w:ilvl w:val="0"/>
          <w:numId w:val="145"/>
        </w:numPr>
        <w:tabs>
          <w:tab w:val="left" w:pos="1083"/>
        </w:tabs>
        <w:spacing w:before="41" w:after="0" w:line="278" w:lineRule="auto"/>
        <w:ind w:left="792" w:right="2359" w:firstLine="9"/>
        <w:jc w:val="left"/>
        <w:rPr>
          <w:sz w:val="20"/>
        </w:rPr>
      </w:pPr>
      <w:r>
        <w:rPr>
          <w:sz w:val="20"/>
        </w:rPr>
        <mc:AlternateContent>
          <mc:Choice Requires="wps">
            <w:drawing>
              <wp:anchor distT="0" distB="0" distL="0" distR="0" simplePos="0" relativeHeight="251815936" behindDoc="0" locked="0" layoutInCell="1" allowOverlap="1">
                <wp:simplePos x="0" y="0"/>
                <wp:positionH relativeFrom="page">
                  <wp:posOffset>2854325</wp:posOffset>
                </wp:positionH>
                <wp:positionV relativeFrom="paragraph">
                  <wp:posOffset>652145</wp:posOffset>
                </wp:positionV>
                <wp:extent cx="762000" cy="241300"/>
                <wp:effectExtent l="0" t="0" r="0" b="0"/>
                <wp:wrapNone/>
                <wp:docPr id="1365" name="Textbox 136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1023C9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65" o:spid="_x0000_s1026" o:spt="202" type="#_x0000_t202" style="position:absolute;left:0pt;margin-left:224.75pt;margin-top:51.35pt;height:19pt;width:60pt;mso-position-horizontal-relative:page;z-index:251815936;mso-width-relative:page;mso-height-relative:page;" filled="f" stroked="f" coordsize="21600,21600" o:gfxdata="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WC1HtkAAAALAQAADwAAAAAAAAABACAAAAAiAAAAZHJzL2Rvd25yZXYueG1sUEsBAhQAFAAAAAgA&#10;h07iQOf4FHyyAQAAeQMAAA4AAAAAAAAAAQAgAAAAKAEAAGRycy9lMm9Eb2MueG1sUEsFBgAAAAAG&#10;AAYAWQEAAEwFAAAAAA==&#10;">
                <v:fill on="f" focussize="0,0"/>
                <v:stroke on="f"/>
                <v:imagedata o:title=""/>
                <o:lock v:ext="edit" aspectratio="f"/>
                <v:textbox inset="0mm,0mm,0mm,0mm">
                  <w:txbxContent>
                    <w:p w14:paraId="51023C9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sz w:val="20"/>
        </w:rPr>
        <w:t>工效经济性：领域技术人员仅仅需要理解领域专用服务即可。</w:t>
      </w:r>
      <w:r>
        <w:rPr>
          <w:spacing w:val="-2"/>
          <w:sz w:val="20"/>
        </w:rPr>
        <w:t>确定的核心：此特征主要体现在5个方面。</w:t>
      </w:r>
    </w:p>
    <w:p w14:paraId="17BBB412">
      <w:pPr>
        <w:pStyle w:val="16"/>
        <w:spacing w:after="0" w:line="278" w:lineRule="auto"/>
        <w:jc w:val="left"/>
        <w:rPr>
          <w:sz w:val="20"/>
        </w:rPr>
        <w:sectPr>
          <w:pgSz w:w="10200" w:h="13010"/>
          <w:pgMar w:top="380" w:right="992" w:bottom="0" w:left="425" w:header="720" w:footer="720" w:gutter="0"/>
          <w:cols w:space="720" w:num="1"/>
        </w:sectPr>
      </w:pPr>
    </w:p>
    <w:p w14:paraId="5884B839">
      <w:pPr>
        <w:pStyle w:val="11"/>
        <w:tabs>
          <w:tab w:val="right" w:pos="8848"/>
        </w:tabs>
        <w:spacing w:before="62"/>
        <w:ind w:left="4501"/>
        <w:rPr>
          <w:position w:val="2"/>
          <w:sz w:val="16"/>
        </w:rPr>
      </w:pPr>
      <w:r>
        <w:rPr>
          <w:position w:val="2"/>
          <w:sz w:val="16"/>
        </w:rPr>
        <w:drawing>
          <wp:anchor distT="0" distB="0" distL="0" distR="0" simplePos="0" relativeHeight="252104704" behindDoc="1" locked="0" layoutInCell="1" allowOverlap="1">
            <wp:simplePos x="0" y="0"/>
            <wp:positionH relativeFrom="page">
              <wp:posOffset>0</wp:posOffset>
            </wp:positionH>
            <wp:positionV relativeFrom="page">
              <wp:posOffset>98425</wp:posOffset>
            </wp:positionV>
            <wp:extent cx="6502400" cy="8094345"/>
            <wp:effectExtent l="0" t="0" r="0" b="0"/>
            <wp:wrapNone/>
            <wp:docPr id="1366" name="Image 1366"/>
            <wp:cNvGraphicFramePr/>
            <a:graphic xmlns:a="http://schemas.openxmlformats.org/drawingml/2006/main">
              <a:graphicData uri="http://schemas.openxmlformats.org/drawingml/2006/picture">
                <pic:pic xmlns:pic="http://schemas.openxmlformats.org/drawingml/2006/picture">
                  <pic:nvPicPr>
                    <pic:cNvPr id="1366" name="Image 1366"/>
                    <pic:cNvPicPr/>
                  </pic:nvPicPr>
                  <pic:blipFill>
                    <a:blip r:embed="rId149" cstate="print"/>
                    <a:stretch>
                      <a:fillRect/>
                    </a:stretch>
                  </pic:blipFill>
                  <pic:spPr>
                    <a:xfrm>
                      <a:off x="0" y="0"/>
                      <a:ext cx="6502400" cy="8094374"/>
                    </a:xfrm>
                    <a:prstGeom prst="rect">
                      <a:avLst/>
                    </a:prstGeom>
                  </pic:spPr>
                </pic:pic>
              </a:graphicData>
            </a:graphic>
          </wp:anchor>
        </w:drawing>
      </w:r>
      <w:bookmarkStart w:id="96" w:name="16.4.3 物联网操作系统软件架构案例分析"/>
      <w:bookmarkEnd w:id="96"/>
      <w:r>
        <w:rPr>
          <w:spacing w:val="-10"/>
        </w:rPr>
        <w:t>第16章嵌入式系统架构设计理论与实践</w:t>
      </w:r>
      <w:r>
        <w:tab/>
      </w:r>
      <w:r>
        <w:rPr>
          <w:spacing w:val="31"/>
          <w:position w:val="2"/>
          <w:sz w:val="16"/>
        </w:rPr>
        <w:t xml:space="preserve">597 </w:t>
      </w:r>
    </w:p>
    <w:p w14:paraId="0C44ABB5">
      <w:pPr>
        <w:pStyle w:val="11"/>
        <w:spacing w:before="63"/>
      </w:pPr>
    </w:p>
    <w:p w14:paraId="7184D702">
      <w:pPr>
        <w:pStyle w:val="16"/>
        <w:numPr>
          <w:ilvl w:val="0"/>
          <w:numId w:val="146"/>
        </w:numPr>
        <w:tabs>
          <w:tab w:val="left" w:pos="782"/>
        </w:tabs>
        <w:spacing w:before="0" w:after="0" w:line="240" w:lineRule="auto"/>
        <w:ind w:left="782" w:right="0" w:hanging="288"/>
        <w:jc w:val="left"/>
        <w:rPr>
          <w:sz w:val="20"/>
        </w:rPr>
      </w:pPr>
      <w:r>
        <w:rPr>
          <w:spacing w:val="-3"/>
          <w:sz w:val="20"/>
        </w:rPr>
        <w:t>及时性：确定性代表着及时性，在许多嵌入式应用中需要对事件的快速响应。</w:t>
      </w:r>
    </w:p>
    <w:p w14:paraId="1214E166">
      <w:pPr>
        <w:pStyle w:val="16"/>
        <w:numPr>
          <w:ilvl w:val="0"/>
          <w:numId w:val="146"/>
        </w:numPr>
        <w:tabs>
          <w:tab w:val="left" w:pos="789"/>
        </w:tabs>
        <w:spacing w:before="67" w:after="0" w:line="288" w:lineRule="auto"/>
        <w:ind w:left="81" w:right="578" w:firstLine="402"/>
        <w:jc w:val="left"/>
        <w:rPr>
          <w:sz w:val="20"/>
        </w:rPr>
      </w:pPr>
      <w:r>
        <w:rPr>
          <w:w w:val="102"/>
          <w:sz w:val="20"/>
        </w:rPr>
        <w:t>降低复杂性：通常人们是很难处理非确定性行为的，确定性可以通过对线性时间结构</w:t>
      </w:r>
      <w:r>
        <w:rPr>
          <w:spacing w:val="-14"/>
          <w:w w:val="102"/>
          <w:sz w:val="20"/>
        </w:rPr>
        <w:t>的分离来支持行为而达到降低复杂性。</w:t>
      </w:r>
    </w:p>
    <w:p w14:paraId="190075E9">
      <w:pPr>
        <w:pStyle w:val="16"/>
        <w:numPr>
          <w:ilvl w:val="0"/>
          <w:numId w:val="146"/>
        </w:numPr>
        <w:tabs>
          <w:tab w:val="left" w:pos="783"/>
        </w:tabs>
        <w:spacing w:before="8" w:after="0" w:line="288" w:lineRule="auto"/>
        <w:ind w:left="62" w:right="567" w:firstLine="412"/>
        <w:jc w:val="left"/>
        <w:rPr>
          <w:sz w:val="20"/>
        </w:rPr>
      </w:pPr>
      <w:r>
        <w:rPr>
          <w:spacing w:val="1"/>
          <w:w w:val="102"/>
          <w:sz w:val="20"/>
        </w:rPr>
        <w:t>可测试性：如果同一个输入始终产生相同结果的话，那么，测试一个系统就显得非常</w:t>
      </w:r>
      <w:r>
        <w:rPr>
          <w:spacing w:val="-40"/>
          <w:w w:val="102"/>
          <w:sz w:val="20"/>
        </w:rPr>
        <w:t>容易。</w:t>
      </w:r>
    </w:p>
    <w:p w14:paraId="509B608F">
      <w:pPr>
        <w:pStyle w:val="16"/>
        <w:numPr>
          <w:ilvl w:val="0"/>
          <w:numId w:val="146"/>
        </w:numPr>
        <w:tabs>
          <w:tab w:val="left" w:pos="782"/>
        </w:tabs>
        <w:spacing w:before="10" w:after="0" w:line="240" w:lineRule="auto"/>
        <w:ind w:left="782" w:right="0" w:hanging="288"/>
        <w:jc w:val="left"/>
        <w:rPr>
          <w:sz w:val="20"/>
        </w:rPr>
      </w:pPr>
      <w:r>
        <w:rPr>
          <w:spacing w:val="-3"/>
          <w:sz w:val="20"/>
        </w:rPr>
        <w:t>认证：认证机构主要关注安全相关服务的确定性行为。</w:t>
      </w:r>
    </w:p>
    <w:p w14:paraId="45F3DB87">
      <w:pPr>
        <w:pStyle w:val="16"/>
        <w:numPr>
          <w:ilvl w:val="0"/>
          <w:numId w:val="146"/>
        </w:numPr>
        <w:tabs>
          <w:tab w:val="left" w:pos="474"/>
          <w:tab w:val="left" w:pos="770"/>
        </w:tabs>
        <w:spacing w:before="60" w:after="0" w:line="271" w:lineRule="auto"/>
        <w:ind w:left="474" w:right="818" w:hanging="10"/>
        <w:jc w:val="left"/>
        <w:rPr>
          <w:sz w:val="20"/>
        </w:rPr>
      </w:pPr>
      <w:r>
        <w:rPr>
          <w:w w:val="102"/>
          <w:sz w:val="20"/>
        </w:rPr>
        <w:t>故障掩蔽：从逻辑层面上讲，为了故障掩蔽(如三余度容错)确定性行为是必需的。</w:t>
      </w:r>
      <w:r>
        <w:rPr>
          <w:spacing w:val="-6"/>
          <w:w w:val="102"/>
          <w:sz w:val="20"/>
        </w:rPr>
        <w:t>标准的互联集成：此特征主要体现在4个方面。</w:t>
      </w:r>
    </w:p>
    <w:p w14:paraId="1C2218BB">
      <w:pPr>
        <w:pStyle w:val="16"/>
        <w:numPr>
          <w:ilvl w:val="0"/>
          <w:numId w:val="147"/>
        </w:numPr>
        <w:tabs>
          <w:tab w:val="left" w:pos="772"/>
        </w:tabs>
        <w:spacing w:before="34" w:after="0" w:line="240" w:lineRule="auto"/>
        <w:ind w:left="772" w:right="0" w:hanging="288"/>
        <w:jc w:val="left"/>
        <w:rPr>
          <w:sz w:val="20"/>
        </w:rPr>
      </w:pPr>
      <w:r>
        <w:rPr>
          <w:spacing w:val="-3"/>
          <w:sz w:val="20"/>
        </w:rPr>
        <w:t>对远程访问的保护：对于一个应用或者机器，可以对远程操作或远程诊断进行保护。</w:t>
      </w:r>
    </w:p>
    <w:p w14:paraId="1BAAC695">
      <w:pPr>
        <w:pStyle w:val="16"/>
        <w:numPr>
          <w:ilvl w:val="0"/>
          <w:numId w:val="147"/>
        </w:numPr>
        <w:tabs>
          <w:tab w:val="left" w:pos="788"/>
        </w:tabs>
        <w:spacing w:before="60" w:after="0" w:line="288" w:lineRule="auto"/>
        <w:ind w:left="81" w:right="576" w:firstLine="383"/>
        <w:jc w:val="left"/>
        <w:rPr>
          <w:sz w:val="20"/>
        </w:rPr>
      </w:pPr>
      <w:r>
        <w:rPr>
          <w:sz w:val="20"/>
        </w:rPr>
        <w:t>降低集成工作难度：标准的实时以太网 (RT-Ethernet) 可降低项目专用开发成本，并</w:t>
      </w:r>
      <w:r>
        <w:rPr>
          <w:spacing w:val="-2"/>
          <w:sz w:val="20"/>
        </w:rPr>
        <w:t>提升半导体技术的规模经济性。</w:t>
      </w:r>
    </w:p>
    <w:p w14:paraId="36497DB8">
      <w:pPr>
        <w:pStyle w:val="16"/>
        <w:numPr>
          <w:ilvl w:val="0"/>
          <w:numId w:val="147"/>
        </w:numPr>
        <w:tabs>
          <w:tab w:val="left" w:pos="790"/>
        </w:tabs>
        <w:spacing w:before="0" w:after="0" w:line="255" w:lineRule="exact"/>
        <w:ind w:left="790" w:right="0" w:hanging="306"/>
        <w:jc w:val="left"/>
        <w:rPr>
          <w:sz w:val="20"/>
        </w:rPr>
      </w:pPr>
      <w:r>
        <w:rPr>
          <w:spacing w:val="1"/>
          <w:sz w:val="20"/>
        </w:rPr>
        <w:t>通常的人机互动：使用标准的</w:t>
      </w:r>
      <w:r>
        <w:rPr>
          <w:spacing w:val="22"/>
          <w:sz w:val="20"/>
        </w:rPr>
        <w:t>Web</w:t>
      </w:r>
      <w:r>
        <w:rPr>
          <w:spacing w:val="-11"/>
          <w:sz w:val="20"/>
        </w:rPr>
        <w:t xml:space="preserve"> 浏览器可降低投入人机界面 </w:t>
      </w:r>
      <w:r>
        <w:rPr>
          <w:spacing w:val="22"/>
          <w:sz w:val="20"/>
        </w:rPr>
        <w:t>(MMI</w:t>
      </w:r>
      <w:r>
        <w:rPr>
          <w:spacing w:val="-2"/>
          <w:sz w:val="20"/>
        </w:rPr>
        <w:t>) 设备的数量。</w:t>
      </w:r>
    </w:p>
    <w:p w14:paraId="1DD856D5">
      <w:pPr>
        <w:pStyle w:val="16"/>
        <w:numPr>
          <w:ilvl w:val="0"/>
          <w:numId w:val="147"/>
        </w:numPr>
        <w:tabs>
          <w:tab w:val="left" w:pos="753"/>
        </w:tabs>
        <w:spacing w:before="42" w:after="0" w:line="240" w:lineRule="auto"/>
        <w:ind w:left="753" w:right="0" w:hanging="288"/>
        <w:jc w:val="left"/>
        <w:rPr>
          <w:sz w:val="20"/>
        </w:rPr>
      </w:pPr>
      <w:r>
        <w:rPr>
          <w:spacing w:val="-3"/>
          <w:sz w:val="20"/>
        </w:rPr>
        <w:t>安全性：采用标准的网络防火墙确保了安全性，可避免开发和集成中的失误。</w:t>
      </w:r>
    </w:p>
    <w:p w14:paraId="1603CB56">
      <w:pPr>
        <w:spacing w:before="213"/>
        <w:ind w:left="72" w:right="0" w:firstLine="0"/>
        <w:jc w:val="left"/>
        <w:rPr>
          <w:sz w:val="24"/>
        </w:rPr>
      </w:pPr>
      <w:r>
        <w:rPr>
          <w:color w:val="005BB6"/>
          <w:sz w:val="24"/>
        </w:rPr>
        <w:t>16.4.3</w:t>
      </w:r>
      <w:r>
        <w:rPr>
          <w:color w:val="005BB6"/>
          <w:spacing w:val="-1"/>
          <w:sz w:val="24"/>
        </w:rPr>
        <w:t>物联网操作系统软件架构案例分析</w:t>
      </w:r>
    </w:p>
    <w:p w14:paraId="31CAEEF5">
      <w:pPr>
        <w:pStyle w:val="11"/>
        <w:spacing w:before="179" w:line="292" w:lineRule="auto"/>
        <w:ind w:left="43" w:right="558" w:firstLine="441"/>
        <w:jc w:val="both"/>
      </w:pPr>
      <w:r>
        <w:rPr>
          <w:spacing w:val="-12"/>
          <w:w w:val="102"/>
        </w:rPr>
        <w:t>物联网</w:t>
      </w:r>
      <w:r>
        <w:rPr>
          <w:spacing w:val="-9"/>
        </w:rPr>
        <w:t xml:space="preserve"> </w:t>
      </w:r>
      <w:r>
        <w:rPr>
          <w:spacing w:val="-13"/>
          <w:w w:val="102"/>
        </w:rPr>
        <w:t>(Interne</w:t>
      </w:r>
      <w:r>
        <w:rPr>
          <w:w w:val="102"/>
        </w:rPr>
        <w:t>t</w:t>
      </w:r>
      <w:r>
        <w:rPr>
          <w:spacing w:val="-24"/>
        </w:rPr>
        <w:t xml:space="preserve"> </w:t>
      </w:r>
      <w:r>
        <w:rPr>
          <w:spacing w:val="-13"/>
          <w:w w:val="102"/>
        </w:rPr>
        <w:t>o</w:t>
      </w:r>
      <w:r>
        <w:rPr>
          <w:w w:val="102"/>
        </w:rPr>
        <w:t>f</w:t>
      </w:r>
      <w:r>
        <w:rPr>
          <w:spacing w:val="-24"/>
        </w:rPr>
        <w:t xml:space="preserve"> </w:t>
      </w:r>
      <w:r>
        <w:rPr>
          <w:spacing w:val="-13"/>
          <w:w w:val="102"/>
        </w:rPr>
        <w:t>Things,IoT</w:t>
      </w:r>
      <w:r>
        <w:rPr>
          <w:w w:val="102"/>
        </w:rPr>
        <w:t>)</w:t>
      </w:r>
      <w:r>
        <w:rPr>
          <w:spacing w:val="-27"/>
        </w:rPr>
        <w:t xml:space="preserve"> </w:t>
      </w:r>
      <w:r>
        <w:rPr>
          <w:spacing w:val="-4"/>
          <w:w w:val="102"/>
        </w:rPr>
        <w:t>是指通过信息传感设备，按约定的协议，将任何物体与网</w:t>
      </w:r>
      <w:r>
        <w:rPr>
          <w:spacing w:val="-2"/>
          <w:w w:val="102"/>
        </w:rPr>
        <w:t>络相连接，物体通过信息传播媒介进行信息交换和通信，以实现智能化识别、定位、跟踪、监</w:t>
      </w:r>
      <w:r>
        <w:rPr>
          <w:spacing w:val="-9"/>
          <w:w w:val="102"/>
        </w:rPr>
        <w:t>管等功能。在物联网应用中有三项关键，分别是感知层、网络传输层和应用层。</w:t>
      </w:r>
    </w:p>
    <w:p w14:paraId="0901D21F">
      <w:pPr>
        <w:pStyle w:val="11"/>
        <w:spacing w:line="285" w:lineRule="auto"/>
        <w:ind w:left="33" w:right="565" w:firstLine="450"/>
      </w:pPr>
      <w:r>
        <w:rPr>
          <w:spacing w:val="-3"/>
          <w:w w:val="102"/>
        </w:rPr>
        <w:t>具体地说，物联网是将无处不在的末端设备和设施，包括具备“内在智能”的传感器、移</w:t>
      </w:r>
      <w:r>
        <w:rPr>
          <w:spacing w:val="-2"/>
          <w:w w:val="102"/>
        </w:rPr>
        <w:t xml:space="preserve">动终端、工业系统、楼控系统、家庭智能设施、视频监控系统等，和“外在智能”的，如贴上 </w:t>
      </w:r>
      <w:r>
        <w:rPr>
          <w:spacing w:val="36"/>
          <w:w w:val="102"/>
        </w:rPr>
        <w:t>RF</w:t>
      </w:r>
      <w:r>
        <w:rPr>
          <w:w w:val="102"/>
        </w:rPr>
        <w:t>I</w:t>
      </w:r>
      <w:r>
        <w:rPr>
          <w:spacing w:val="-64"/>
        </w:rPr>
        <w:t xml:space="preserve"> </w:t>
      </w:r>
      <w:r>
        <w:rPr>
          <w:spacing w:val="16"/>
          <w:w w:val="102"/>
        </w:rPr>
        <w:t>D</w:t>
      </w:r>
      <w:r>
        <w:rPr>
          <w:spacing w:val="-1"/>
          <w:w w:val="102"/>
        </w:rPr>
        <w:t>的各种资产</w:t>
      </w:r>
      <w:r>
        <w:rPr>
          <w:spacing w:val="-9"/>
        </w:rPr>
        <w:t xml:space="preserve"> </w:t>
      </w:r>
      <w:r>
        <w:rPr>
          <w:spacing w:val="-23"/>
          <w:w w:val="102"/>
        </w:rPr>
        <w:t>(Assets)</w:t>
      </w:r>
      <w:r>
        <w:rPr>
          <w:w w:val="102"/>
        </w:rPr>
        <w:t>、</w:t>
      </w:r>
      <w:r>
        <w:rPr>
          <w:spacing w:val="-1"/>
        </w:rPr>
        <w:t xml:space="preserve"> </w:t>
      </w:r>
      <w:r>
        <w:rPr>
          <w:w w:val="102"/>
        </w:rPr>
        <w:t>携带无线终端的个人与车辆等“智能化物件或动物”或“智能尘</w:t>
      </w:r>
      <w:r>
        <w:rPr>
          <w:spacing w:val="-20"/>
          <w:w w:val="102"/>
        </w:rPr>
        <w:t>埃”</w:t>
      </w:r>
      <w:r>
        <w:rPr>
          <w:spacing w:val="-57"/>
        </w:rPr>
        <w:t xml:space="preserve"> </w:t>
      </w:r>
      <w:r>
        <w:rPr>
          <w:spacing w:val="4"/>
          <w:w w:val="102"/>
        </w:rPr>
        <w:t>(Mote)</w:t>
      </w:r>
      <w:r>
        <w:rPr>
          <w:w w:val="102"/>
        </w:rPr>
        <w:t>,</w:t>
      </w:r>
      <w:r>
        <w:rPr>
          <w:spacing w:val="3"/>
        </w:rPr>
        <w:t xml:space="preserve"> </w:t>
      </w:r>
      <w:r>
        <w:rPr>
          <w:w w:val="102"/>
        </w:rPr>
        <w:t>通过各种无线和/或有线的长距离和或短距离通信网络连接物联网域名实现互联</w:t>
      </w:r>
      <w:r>
        <w:rPr>
          <w:spacing w:val="-5"/>
          <w:w w:val="102"/>
        </w:rPr>
        <w:t>互通</w:t>
      </w:r>
      <w:r>
        <w:rPr>
          <w:spacing w:val="-12"/>
        </w:rPr>
        <w:t xml:space="preserve"> </w:t>
      </w:r>
      <w:r>
        <w:rPr>
          <w:spacing w:val="8"/>
          <w:w w:val="102"/>
        </w:rPr>
        <w:t>(M2M)</w:t>
      </w:r>
      <w:r>
        <w:rPr>
          <w:w w:val="102"/>
        </w:rPr>
        <w:t>、</w:t>
      </w:r>
      <w:r>
        <w:rPr>
          <w:spacing w:val="21"/>
        </w:rPr>
        <w:t xml:space="preserve"> </w:t>
      </w:r>
      <w:r>
        <w:rPr>
          <w:spacing w:val="7"/>
          <w:w w:val="102"/>
        </w:rPr>
        <w:t>应用大集成</w:t>
      </w:r>
      <w:r>
        <w:rPr>
          <w:spacing w:val="-10"/>
        </w:rPr>
        <w:t xml:space="preserve"> </w:t>
      </w:r>
      <w:r>
        <w:rPr>
          <w:spacing w:val="-16"/>
          <w:w w:val="102"/>
        </w:rPr>
        <w:t>(Gran</w:t>
      </w:r>
      <w:r>
        <w:rPr>
          <w:w w:val="102"/>
        </w:rPr>
        <w:t>d</w:t>
      </w:r>
      <w:r>
        <w:rPr>
          <w:spacing w:val="-30"/>
        </w:rPr>
        <w:t xml:space="preserve"> </w:t>
      </w:r>
      <w:r>
        <w:rPr>
          <w:spacing w:val="-16"/>
          <w:w w:val="102"/>
        </w:rPr>
        <w:t>Integration</w:t>
      </w:r>
      <w:r>
        <w:rPr>
          <w:w w:val="102"/>
        </w:rPr>
        <w:t>)</w:t>
      </w:r>
      <w:r>
        <w:rPr>
          <w:spacing w:val="3"/>
        </w:rPr>
        <w:t xml:space="preserve"> </w:t>
      </w:r>
      <w:r>
        <w:rPr>
          <w:spacing w:val="7"/>
          <w:w w:val="102"/>
        </w:rPr>
        <w:t>以及基于云计算的</w:t>
      </w:r>
      <w:r>
        <w:rPr>
          <w:spacing w:val="3"/>
          <w:w w:val="102"/>
        </w:rPr>
        <w:t>Saa</w:t>
      </w:r>
      <w:r>
        <w:rPr>
          <w:w w:val="102"/>
        </w:rPr>
        <w:t>S</w:t>
      </w:r>
      <w:r>
        <w:rPr>
          <w:spacing w:val="-60"/>
        </w:rPr>
        <w:t xml:space="preserve"> </w:t>
      </w:r>
      <w:r>
        <w:rPr>
          <w:spacing w:val="4"/>
          <w:w w:val="102"/>
        </w:rPr>
        <w:t xml:space="preserve">营运等模式，在内网 </w:t>
      </w:r>
      <w:r>
        <w:rPr>
          <w:spacing w:val="-29"/>
          <w:w w:val="102"/>
        </w:rPr>
        <w:t>(Intranet)</w:t>
      </w:r>
      <w:r>
        <w:rPr>
          <w:w w:val="102"/>
        </w:rPr>
        <w:t>、</w:t>
      </w:r>
      <w:r>
        <w:rPr>
          <w:spacing w:val="4"/>
        </w:rPr>
        <w:t xml:space="preserve"> </w:t>
      </w:r>
      <w:r>
        <w:rPr>
          <w:spacing w:val="5"/>
          <w:w w:val="102"/>
        </w:rPr>
        <w:t>专网</w:t>
      </w:r>
      <w:r>
        <w:rPr>
          <w:spacing w:val="-3"/>
        </w:rPr>
        <w:t xml:space="preserve"> </w:t>
      </w:r>
      <w:r>
        <w:rPr>
          <w:spacing w:val="-25"/>
          <w:w w:val="102"/>
        </w:rPr>
        <w:t>(Extranet)</w:t>
      </w:r>
      <w:r>
        <w:rPr>
          <w:w w:val="102"/>
        </w:rPr>
        <w:t>、</w:t>
      </w:r>
      <w:r>
        <w:rPr>
          <w:spacing w:val="12"/>
        </w:rPr>
        <w:t xml:space="preserve"> </w:t>
      </w:r>
      <w:r>
        <w:rPr>
          <w:spacing w:val="5"/>
          <w:w w:val="102"/>
        </w:rPr>
        <w:t>和/或互联网</w:t>
      </w:r>
      <w:r>
        <w:rPr>
          <w:spacing w:val="-14"/>
        </w:rPr>
        <w:t xml:space="preserve"> </w:t>
      </w:r>
      <w:r>
        <w:rPr>
          <w:spacing w:val="-21"/>
          <w:w w:val="102"/>
        </w:rPr>
        <w:t>(Internet</w:t>
      </w:r>
      <w:r>
        <w:rPr>
          <w:w w:val="102"/>
        </w:rPr>
        <w:t>)</w:t>
      </w:r>
      <w:r>
        <w:rPr>
          <w:spacing w:val="-20"/>
        </w:rPr>
        <w:t xml:space="preserve"> </w:t>
      </w:r>
      <w:r>
        <w:rPr>
          <w:spacing w:val="-12"/>
          <w:w w:val="102"/>
        </w:rPr>
        <w:t>环境下，采用适当的信息安全保障机制，</w:t>
      </w:r>
      <w:r>
        <w:rPr>
          <w:spacing w:val="-2"/>
          <w:w w:val="102"/>
        </w:rPr>
        <w:t>提供安全可控乃至个性化的实时在线监测、定位追溯、报警联动、调度指挥、预案管理、远程</w:t>
      </w:r>
      <w:r>
        <w:rPr>
          <w:w w:val="102"/>
        </w:rPr>
        <w:t>控制、安全防范、远程维保、在线升级、统计报表、决策支持、领导桌面(集中展示的</w:t>
      </w:r>
      <w:r>
        <w:rPr>
          <w:spacing w:val="-13"/>
          <w:w w:val="102"/>
        </w:rPr>
        <w:t xml:space="preserve">Cockpit </w:t>
      </w:r>
      <w:r>
        <w:rPr>
          <w:spacing w:val="-7"/>
          <w:w w:val="102"/>
        </w:rPr>
        <w:t>Dashboard</w:t>
      </w:r>
      <w:r>
        <w:rPr>
          <w:w w:val="102"/>
        </w:rPr>
        <w:t>)</w:t>
      </w:r>
      <w:r>
        <w:rPr>
          <w:spacing w:val="-6"/>
        </w:rPr>
        <w:t xml:space="preserve"> </w:t>
      </w:r>
      <w:r>
        <w:rPr>
          <w:spacing w:val="-3"/>
          <w:w w:val="102"/>
        </w:rPr>
        <w:t>等管理和服务功能，实现对“万物”的“高效、节能、安全、环保”的“管、控、</w:t>
      </w:r>
      <w:r>
        <w:rPr>
          <w:spacing w:val="-8"/>
          <w:w w:val="102"/>
        </w:rPr>
        <w:t>营”一体化。可以说物联网是一种泛化的嵌入式系统，它把传统的嵌入式设备有机地融为一体，</w:t>
      </w:r>
      <w:r>
        <w:rPr>
          <w:spacing w:val="-19"/>
          <w:w w:val="102"/>
        </w:rPr>
        <w:t>形成更加广域的系统。</w:t>
      </w:r>
    </w:p>
    <w:p w14:paraId="32AFBC19">
      <w:pPr>
        <w:pStyle w:val="11"/>
        <w:spacing w:before="3" w:line="288" w:lineRule="auto"/>
        <w:ind w:left="43" w:right="592" w:firstLine="412"/>
        <w:jc w:val="both"/>
      </w:pPr>
      <w:r>
        <w:rPr>
          <w:spacing w:val="-3"/>
          <w:w w:val="102"/>
        </w:rPr>
        <w:t>物联网操作系统至今没有一个明确的定义。物联网操作系统通常包括了芯片层、终端层、</w:t>
      </w:r>
      <w:r>
        <w:rPr>
          <w:spacing w:val="-2"/>
          <w:w w:val="102"/>
        </w:rPr>
        <w:t>边缘层、云端层等多个层面内容。就单一层次的物联网操作系统与安卓在移动互联网领域的地</w:t>
      </w:r>
      <w:r>
        <w:rPr>
          <w:spacing w:val="-11"/>
          <w:w w:val="102"/>
        </w:rPr>
        <w:t>位和作用类似，也是实现了应用软件与智能终端硬件的解耦。</w:t>
      </w:r>
    </w:p>
    <w:p w14:paraId="1A38DE7A">
      <w:pPr>
        <w:pStyle w:val="11"/>
        <w:spacing w:line="295" w:lineRule="auto"/>
        <w:ind w:left="43" w:right="618" w:firstLine="393"/>
        <w:jc w:val="both"/>
      </w:pPr>
      <w:r>
        <w:t>FreeRTOS</w:t>
      </w:r>
      <w:r>
        <w:rPr>
          <w:spacing w:val="-4"/>
        </w:rPr>
        <w:t xml:space="preserve"> 是一款开源的物联网操作系统，是世界上最受开发者欢迎的</w:t>
      </w:r>
      <w:r>
        <w:rPr>
          <w:spacing w:val="13"/>
        </w:rPr>
        <w:t>RTOS</w:t>
      </w:r>
      <w:r>
        <w:rPr>
          <w:spacing w:val="6"/>
        </w:rPr>
        <w:t>, 目前由亚马</w:t>
      </w:r>
      <w:r>
        <w:t>逊公司托管。 FreeRTOS</w:t>
      </w:r>
      <w:r>
        <w:rPr>
          <w:spacing w:val="-10"/>
        </w:rPr>
        <w:t xml:space="preserve"> 系统主要由 </w:t>
      </w:r>
      <w:r>
        <w:rPr>
          <w:spacing w:val="17"/>
        </w:rPr>
        <w:t>BSP</w:t>
      </w:r>
      <w:r>
        <w:rPr>
          <w:spacing w:val="-6"/>
        </w:rPr>
        <w:t xml:space="preserve"> 驱动、内核和组件等组成(见图</w:t>
      </w:r>
      <w:r>
        <w:t>16-31)。</w:t>
      </w:r>
    </w:p>
    <w:p w14:paraId="421AFED7">
      <w:pPr>
        <w:pStyle w:val="11"/>
        <w:spacing w:line="283" w:lineRule="auto"/>
        <w:ind w:left="33" w:right="587" w:firstLine="421"/>
        <w:jc w:val="both"/>
      </w:pPr>
      <w:r>
        <mc:AlternateContent>
          <mc:Choice Requires="wps">
            <w:drawing>
              <wp:anchor distT="0" distB="0" distL="0" distR="0" simplePos="0" relativeHeight="251816960" behindDoc="0" locked="0" layoutInCell="1" allowOverlap="1">
                <wp:simplePos x="0" y="0"/>
                <wp:positionH relativeFrom="page">
                  <wp:posOffset>2870835</wp:posOffset>
                </wp:positionH>
                <wp:positionV relativeFrom="paragraph">
                  <wp:posOffset>795655</wp:posOffset>
                </wp:positionV>
                <wp:extent cx="762000" cy="241300"/>
                <wp:effectExtent l="0" t="0" r="0" b="0"/>
                <wp:wrapNone/>
                <wp:docPr id="1367" name="Textbox 136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608005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67" o:spid="_x0000_s1026" o:spt="202" type="#_x0000_t202" style="position:absolute;left:0pt;margin-left:226.05pt;margin-top:62.65pt;height:19pt;width:60pt;mso-position-horizontal-relative:page;z-index:251816960;mso-width-relative:page;mso-height-relative:page;" filled="f" stroked="f" coordsize="21600,21600" o:gfxdata="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j&#10;6o032AAAAAsBAAAPAAAAAAAAAAEAIAAAACIAAABkcnMvZG93bnJldi54bWxQSwECFAAUAAAACACH&#10;TuJAkGMODLIBAAB5AwAADgAAAAAAAAABACAAAAAnAQAAZHJzL2Uyb0RvYy54bWxQSwUGAAAAAAYA&#10;BgBZAQAASwUAAAAA&#10;">
                <v:fill on="f" focussize="0,0"/>
                <v:stroke on="f"/>
                <v:imagedata o:title=""/>
                <o:lock v:ext="edit" aspectratio="f"/>
                <v:textbox inset="0mm,0mm,0mm,0mm">
                  <w:txbxContent>
                    <w:p w14:paraId="0608005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7"/>
          <w:w w:val="102"/>
        </w:rPr>
        <w:t>这里，</w:t>
      </w:r>
      <w:r>
        <w:rPr>
          <w:spacing w:val="-59"/>
        </w:rPr>
        <w:t xml:space="preserve"> </w:t>
      </w:r>
      <w:r>
        <w:rPr>
          <w:spacing w:val="36"/>
          <w:w w:val="102"/>
        </w:rPr>
        <w:t>BS</w:t>
      </w:r>
      <w:r>
        <w:rPr>
          <w:w w:val="102"/>
        </w:rPr>
        <w:t>P</w:t>
      </w:r>
      <w:r>
        <w:rPr>
          <w:spacing w:val="-68"/>
        </w:rPr>
        <w:t xml:space="preserve"> </w:t>
      </w:r>
      <w:r>
        <w:rPr>
          <w:spacing w:val="5"/>
          <w:w w:val="102"/>
        </w:rPr>
        <w:t>驱动</w:t>
      </w:r>
      <w:r>
        <w:rPr>
          <w:spacing w:val="-12"/>
        </w:rPr>
        <w:t xml:space="preserve"> </w:t>
      </w:r>
      <w:r>
        <w:rPr>
          <w:spacing w:val="-15"/>
          <w:w w:val="102"/>
        </w:rPr>
        <w:t>(Vendo</w:t>
      </w:r>
      <w:r>
        <w:rPr>
          <w:w w:val="102"/>
        </w:rPr>
        <w:t>r</w:t>
      </w:r>
      <w:r>
        <w:rPr>
          <w:spacing w:val="-27"/>
        </w:rPr>
        <w:t xml:space="preserve"> </w:t>
      </w:r>
      <w:r>
        <w:rPr>
          <w:spacing w:val="-15"/>
          <w:w w:val="102"/>
        </w:rPr>
        <w:t>drivers</w:t>
      </w:r>
      <w:r>
        <w:rPr>
          <w:w w:val="102"/>
        </w:rPr>
        <w:t>)</w:t>
      </w:r>
      <w:r>
        <w:rPr>
          <w:spacing w:val="-16"/>
        </w:rPr>
        <w:t xml:space="preserve"> </w:t>
      </w:r>
      <w:r>
        <w:rPr>
          <w:w w:val="102"/>
        </w:rPr>
        <w:t>是一种对硬件资源管理服务程序，称之为驱动，为上层</w:t>
      </w:r>
      <w:r>
        <w:rPr>
          <w:spacing w:val="-2"/>
          <w:w w:val="102"/>
        </w:rPr>
        <w:t>操作系统内核提供硬件操作服务。操作功能的内核包含了传统操作系统的最基本功能，如多任务调度、内存管理、任务间通信等功能，它为上层组件提供相应的标准接口。组件是物联网操</w:t>
      </w:r>
    </w:p>
    <w:p w14:paraId="087AAA4F">
      <w:pPr>
        <w:pStyle w:val="11"/>
        <w:spacing w:after="0" w:line="283" w:lineRule="auto"/>
        <w:jc w:val="both"/>
        <w:sectPr>
          <w:pgSz w:w="10250" w:h="13160"/>
          <w:pgMar w:top="400" w:right="283" w:bottom="0" w:left="992" w:header="720" w:footer="720" w:gutter="0"/>
          <w:cols w:space="720" w:num="1"/>
        </w:sectPr>
      </w:pPr>
    </w:p>
    <w:p w14:paraId="780E36DE">
      <w:pPr>
        <w:tabs>
          <w:tab w:val="left" w:pos="1031"/>
        </w:tabs>
        <w:spacing w:before="53"/>
        <w:ind w:left="54" w:right="0" w:firstLine="0"/>
        <w:jc w:val="left"/>
        <w:rPr>
          <w:sz w:val="19"/>
        </w:rPr>
      </w:pPr>
      <w:r>
        <w:rPr>
          <w:spacing w:val="5"/>
          <w:position w:val="2"/>
          <w:sz w:val="19"/>
        </w:rPr>
        <w:t>598</w:t>
      </w:r>
      <w:r>
        <w:rPr>
          <w:position w:val="2"/>
          <w:sz w:val="19"/>
        </w:rPr>
        <w:tab/>
      </w:r>
      <w:r>
        <w:rPr>
          <w:sz w:val="19"/>
        </w:rPr>
        <w:t>系统架构设计师教程(第2</w:t>
      </w:r>
      <w:r>
        <w:rPr>
          <w:spacing w:val="-5"/>
          <w:sz w:val="19"/>
        </w:rPr>
        <w:t>版)</w:t>
      </w:r>
    </w:p>
    <w:p w14:paraId="121AA5E2">
      <w:pPr>
        <w:pStyle w:val="11"/>
        <w:spacing w:before="84"/>
        <w:rPr>
          <w:sz w:val="19"/>
        </w:rPr>
      </w:pPr>
    </w:p>
    <w:p w14:paraId="22DB6BD1">
      <w:pPr>
        <w:spacing w:before="0" w:line="307" w:lineRule="auto"/>
        <w:ind w:left="418" w:right="82" w:firstLine="0"/>
        <w:jc w:val="both"/>
        <w:rPr>
          <w:sz w:val="19"/>
        </w:rPr>
      </w:pPr>
      <w:r>
        <w:rPr>
          <w:spacing w:val="-1"/>
          <w:sz w:val="19"/>
        </w:rPr>
        <w:t xml:space="preserve">作系统的主要功能，为物联网系统提供公共支持，包含网络协议 ( </w:t>
      </w:r>
      <w:r>
        <w:rPr>
          <w:sz w:val="19"/>
        </w:rPr>
        <w:t>T</w:t>
      </w:r>
      <w:r>
        <w:rPr>
          <w:spacing w:val="-24"/>
          <w:sz w:val="19"/>
        </w:rPr>
        <w:t xml:space="preserve"> </w:t>
      </w:r>
      <w:r>
        <w:rPr>
          <w:sz w:val="19"/>
        </w:rPr>
        <w:t>C</w:t>
      </w:r>
      <w:r>
        <w:rPr>
          <w:spacing w:val="-24"/>
          <w:sz w:val="19"/>
        </w:rPr>
        <w:t xml:space="preserve"> </w:t>
      </w:r>
      <w:r>
        <w:rPr>
          <w:sz w:val="19"/>
        </w:rPr>
        <w:t>P</w:t>
      </w:r>
      <w:r>
        <w:rPr>
          <w:spacing w:val="-12"/>
          <w:sz w:val="19"/>
        </w:rPr>
        <w:t xml:space="preserve"> 、</w:t>
      </w:r>
      <w:r>
        <w:rPr>
          <w:sz w:val="19"/>
        </w:rPr>
        <w:t>T</w:t>
      </w:r>
      <w:r>
        <w:rPr>
          <w:spacing w:val="-24"/>
          <w:sz w:val="19"/>
        </w:rPr>
        <w:t xml:space="preserve"> </w:t>
      </w:r>
      <w:r>
        <w:rPr>
          <w:sz w:val="19"/>
        </w:rPr>
        <w:t>L</w:t>
      </w:r>
      <w:r>
        <w:rPr>
          <w:spacing w:val="-24"/>
          <w:sz w:val="19"/>
        </w:rPr>
        <w:t xml:space="preserve"> </w:t>
      </w:r>
      <w:r>
        <w:rPr>
          <w:sz w:val="19"/>
        </w:rPr>
        <w:t>S</w:t>
      </w:r>
      <w:r>
        <w:rPr>
          <w:spacing w:val="-4"/>
          <w:sz w:val="19"/>
        </w:rPr>
        <w:t xml:space="preserve"> 安全传输协议)、</w:t>
      </w:r>
      <w:r>
        <w:rPr>
          <w:spacing w:val="8"/>
          <w:sz w:val="19"/>
        </w:rPr>
        <w:t xml:space="preserve">外设支持 </w:t>
      </w:r>
      <w:r>
        <w:rPr>
          <w:sz w:val="19"/>
        </w:rPr>
        <w:t>(Wi-Fi</w:t>
      </w:r>
      <w:r>
        <w:rPr>
          <w:spacing w:val="11"/>
          <w:sz w:val="19"/>
        </w:rPr>
        <w:t>、 蓝牙等) 以及</w:t>
      </w:r>
      <w:r>
        <w:rPr>
          <w:sz w:val="19"/>
        </w:rPr>
        <w:t>P</w:t>
      </w:r>
      <w:r>
        <w:rPr>
          <w:spacing w:val="-24"/>
          <w:sz w:val="19"/>
        </w:rPr>
        <w:t xml:space="preserve"> </w:t>
      </w:r>
      <w:r>
        <w:rPr>
          <w:sz w:val="19"/>
        </w:rPr>
        <w:t>O</w:t>
      </w:r>
      <w:r>
        <w:rPr>
          <w:spacing w:val="-23"/>
          <w:sz w:val="19"/>
        </w:rPr>
        <w:t xml:space="preserve"> </w:t>
      </w:r>
      <w:r>
        <w:rPr>
          <w:sz w:val="19"/>
        </w:rPr>
        <w:t>S</w:t>
      </w:r>
      <w:r>
        <w:rPr>
          <w:spacing w:val="-24"/>
          <w:sz w:val="19"/>
        </w:rPr>
        <w:t xml:space="preserve"> </w:t>
      </w:r>
      <w:r>
        <w:rPr>
          <w:sz w:val="19"/>
        </w:rPr>
        <w:t>I</w:t>
      </w:r>
      <w:r>
        <w:rPr>
          <w:spacing w:val="-24"/>
          <w:sz w:val="19"/>
        </w:rPr>
        <w:t xml:space="preserve"> </w:t>
      </w:r>
      <w:r>
        <w:rPr>
          <w:sz w:val="19"/>
        </w:rPr>
        <w:t>X</w:t>
      </w:r>
      <w:r>
        <w:rPr>
          <w:spacing w:val="-5"/>
          <w:sz w:val="19"/>
        </w:rPr>
        <w:t xml:space="preserve"> 能力等。在这些公共服务之上，是定制性服务组件，</w:t>
      </w:r>
      <w:r>
        <w:rPr>
          <w:spacing w:val="-4"/>
          <w:sz w:val="19"/>
        </w:rPr>
        <w:t xml:space="preserve">如在线升级 </w:t>
      </w:r>
      <w:r>
        <w:rPr>
          <w:sz w:val="19"/>
        </w:rPr>
        <w:t>(OTA</w:t>
      </w:r>
      <w:r>
        <w:rPr>
          <w:spacing w:val="-24"/>
          <w:sz w:val="19"/>
        </w:rPr>
        <w:t xml:space="preserve"> </w:t>
      </w:r>
      <w:r>
        <w:rPr>
          <w:sz w:val="19"/>
        </w:rPr>
        <w:t>Update)</w:t>
      </w:r>
      <w:r>
        <w:rPr>
          <w:spacing w:val="-8"/>
          <w:sz w:val="19"/>
        </w:rPr>
        <w:t xml:space="preserve">、 加密消息标准 ( </w:t>
      </w:r>
      <w:r>
        <w:rPr>
          <w:sz w:val="19"/>
        </w:rPr>
        <w:t>P</w:t>
      </w:r>
      <w:r>
        <w:rPr>
          <w:spacing w:val="-24"/>
          <w:sz w:val="19"/>
        </w:rPr>
        <w:t xml:space="preserve"> </w:t>
      </w:r>
      <w:r>
        <w:rPr>
          <w:sz w:val="19"/>
        </w:rPr>
        <w:t>K</w:t>
      </w:r>
      <w:r>
        <w:rPr>
          <w:spacing w:val="-24"/>
          <w:sz w:val="19"/>
        </w:rPr>
        <w:t xml:space="preserve"> </w:t>
      </w:r>
      <w:r>
        <w:rPr>
          <w:sz w:val="19"/>
        </w:rPr>
        <w:t>C</w:t>
      </w:r>
      <w:r>
        <w:rPr>
          <w:spacing w:val="-23"/>
          <w:sz w:val="19"/>
        </w:rPr>
        <w:t xml:space="preserve"> </w:t>
      </w:r>
      <w:r>
        <w:rPr>
          <w:sz w:val="19"/>
        </w:rPr>
        <w:t>S</w:t>
      </w:r>
      <w:r>
        <w:rPr>
          <w:spacing w:val="-16"/>
          <w:sz w:val="19"/>
        </w:rPr>
        <w:t xml:space="preserve"> # </w:t>
      </w:r>
      <w:r>
        <w:rPr>
          <w:sz w:val="19"/>
        </w:rPr>
        <w:t>1</w:t>
      </w:r>
      <w:r>
        <w:rPr>
          <w:spacing w:val="-24"/>
          <w:sz w:val="19"/>
        </w:rPr>
        <w:t xml:space="preserve"> </w:t>
      </w:r>
      <w:r>
        <w:rPr>
          <w:sz w:val="19"/>
        </w:rPr>
        <w:t>1 ) 支持、安全套件、消息队列遥测传输</w:t>
      </w:r>
      <w:r>
        <w:rPr>
          <w:spacing w:val="-11"/>
          <w:sz w:val="19"/>
        </w:rPr>
        <w:t xml:space="preserve">协议 ( </w:t>
      </w:r>
      <w:r>
        <w:rPr>
          <w:spacing w:val="-2"/>
          <w:sz w:val="19"/>
        </w:rPr>
        <w:t>M</w:t>
      </w:r>
      <w:r>
        <w:rPr>
          <w:spacing w:val="-22"/>
          <w:sz w:val="19"/>
        </w:rPr>
        <w:t xml:space="preserve"> </w:t>
      </w:r>
      <w:r>
        <w:rPr>
          <w:spacing w:val="-2"/>
          <w:sz w:val="19"/>
        </w:rPr>
        <w:t>Q</w:t>
      </w:r>
      <w:r>
        <w:rPr>
          <w:spacing w:val="-21"/>
          <w:sz w:val="19"/>
        </w:rPr>
        <w:t xml:space="preserve"> </w:t>
      </w:r>
      <w:r>
        <w:rPr>
          <w:spacing w:val="-2"/>
          <w:sz w:val="19"/>
        </w:rPr>
        <w:t>T</w:t>
      </w:r>
      <w:r>
        <w:rPr>
          <w:spacing w:val="-22"/>
          <w:sz w:val="19"/>
        </w:rPr>
        <w:t xml:space="preserve"> </w:t>
      </w:r>
      <w:r>
        <w:rPr>
          <w:spacing w:val="-2"/>
          <w:sz w:val="19"/>
        </w:rPr>
        <w:t>T</w:t>
      </w:r>
      <w:r>
        <w:rPr>
          <w:spacing w:val="-13"/>
          <w:sz w:val="19"/>
        </w:rPr>
        <w:t xml:space="preserve"> ) 和</w:t>
      </w:r>
      <w:r>
        <w:rPr>
          <w:spacing w:val="-2"/>
          <w:sz w:val="19"/>
        </w:rPr>
        <w:t>Hyper</w:t>
      </w:r>
      <w:r>
        <w:rPr>
          <w:spacing w:val="-21"/>
          <w:sz w:val="19"/>
        </w:rPr>
        <w:t xml:space="preserve"> </w:t>
      </w:r>
      <w:r>
        <w:rPr>
          <w:spacing w:val="-2"/>
          <w:sz w:val="19"/>
        </w:rPr>
        <w:t>Text</w:t>
      </w:r>
      <w:r>
        <w:rPr>
          <w:spacing w:val="-9"/>
          <w:sz w:val="19"/>
        </w:rPr>
        <w:t xml:space="preserve">传输协议 ( </w:t>
      </w:r>
      <w:r>
        <w:rPr>
          <w:spacing w:val="-2"/>
          <w:sz w:val="19"/>
        </w:rPr>
        <w:t>H</w:t>
      </w:r>
      <w:r>
        <w:rPr>
          <w:spacing w:val="-22"/>
          <w:sz w:val="19"/>
        </w:rPr>
        <w:t xml:space="preserve"> </w:t>
      </w:r>
      <w:r>
        <w:rPr>
          <w:spacing w:val="-2"/>
          <w:sz w:val="19"/>
        </w:rPr>
        <w:t>T</w:t>
      </w:r>
      <w:r>
        <w:rPr>
          <w:spacing w:val="-21"/>
          <w:sz w:val="19"/>
        </w:rPr>
        <w:t xml:space="preserve"> </w:t>
      </w:r>
      <w:r>
        <w:rPr>
          <w:spacing w:val="-2"/>
          <w:sz w:val="19"/>
        </w:rPr>
        <w:t>T</w:t>
      </w:r>
      <w:r>
        <w:rPr>
          <w:spacing w:val="-22"/>
          <w:sz w:val="19"/>
        </w:rPr>
        <w:t xml:space="preserve"> </w:t>
      </w:r>
      <w:r>
        <w:rPr>
          <w:spacing w:val="-2"/>
          <w:sz w:val="19"/>
        </w:rPr>
        <w:t>P</w:t>
      </w:r>
      <w:r>
        <w:rPr>
          <w:spacing w:val="-22"/>
          <w:sz w:val="19"/>
        </w:rPr>
        <w:t xml:space="preserve"> </w:t>
      </w:r>
      <w:r>
        <w:rPr>
          <w:spacing w:val="-2"/>
          <w:sz w:val="19"/>
        </w:rPr>
        <w:t>S</w:t>
      </w:r>
      <w:r>
        <w:rPr>
          <w:spacing w:val="-12"/>
          <w:sz w:val="19"/>
        </w:rPr>
        <w:t xml:space="preserve"> ) 等。 </w:t>
      </w:r>
      <w:r>
        <w:rPr>
          <w:spacing w:val="-2"/>
          <w:sz w:val="19"/>
        </w:rPr>
        <w:t>FreeRTOS</w:t>
      </w:r>
      <w:r>
        <w:rPr>
          <w:spacing w:val="-7"/>
          <w:sz w:val="19"/>
        </w:rPr>
        <w:t xml:space="preserve"> 是一种轻量级操作系统，其内</w:t>
      </w:r>
      <w:r>
        <w:rPr>
          <w:spacing w:val="-2"/>
          <w:sz w:val="19"/>
        </w:rPr>
        <w:t>核是可剪裁的，组件也是可选的，其核心代码保持在9000行左右。</w:t>
      </w:r>
    </w:p>
    <w:p w14:paraId="1D943BF5">
      <w:pPr>
        <w:pStyle w:val="11"/>
        <w:spacing w:before="8"/>
        <w:rPr>
          <w:sz w:val="12"/>
        </w:rPr>
      </w:pPr>
    </w:p>
    <w:p w14:paraId="21A47F04">
      <w:pPr>
        <w:pStyle w:val="11"/>
        <w:spacing w:after="0"/>
        <w:rPr>
          <w:sz w:val="12"/>
        </w:rPr>
        <w:sectPr>
          <w:pgSz w:w="10180" w:h="13050"/>
          <w:pgMar w:top="440" w:right="992" w:bottom="0" w:left="425" w:header="720" w:footer="720" w:gutter="0"/>
          <w:cols w:space="720" w:num="1"/>
        </w:sectPr>
      </w:pPr>
    </w:p>
    <w:p w14:paraId="2575543B">
      <w:pPr>
        <w:spacing w:before="75"/>
        <w:ind w:left="3926" w:right="0" w:firstLine="0"/>
        <w:jc w:val="center"/>
        <w:rPr>
          <w:sz w:val="19"/>
        </w:rPr>
      </w:pPr>
      <w:r>
        <w:rPr>
          <w:color w:val="2F5E6B"/>
          <w:spacing w:val="-28"/>
          <w:sz w:val="19"/>
        </w:rPr>
        <w:t>嵌入式应用程序</w:t>
      </w:r>
    </w:p>
    <w:p w14:paraId="7D297EF7">
      <w:pPr>
        <w:tabs>
          <w:tab w:val="left" w:pos="4281"/>
        </w:tabs>
        <w:spacing w:before="209" w:line="165" w:lineRule="auto"/>
        <w:ind w:left="2047" w:right="0" w:firstLine="0"/>
        <w:jc w:val="left"/>
        <w:rPr>
          <w:rFonts w:ascii="Times New Roman"/>
          <w:sz w:val="19"/>
        </w:rPr>
      </w:pPr>
      <w:r>
        <w:rPr>
          <w:rFonts w:ascii="Times New Roman"/>
          <w:sz w:val="19"/>
        </w:rPr>
        <mc:AlternateContent>
          <mc:Choice Requires="wps">
            <w:drawing>
              <wp:anchor distT="0" distB="0" distL="0" distR="0" simplePos="0" relativeHeight="252106752" behindDoc="1" locked="0" layoutInCell="1" allowOverlap="1">
                <wp:simplePos x="0" y="0"/>
                <wp:positionH relativeFrom="page">
                  <wp:posOffset>2294255</wp:posOffset>
                </wp:positionH>
                <wp:positionV relativeFrom="paragraph">
                  <wp:posOffset>217170</wp:posOffset>
                </wp:positionV>
                <wp:extent cx="368935" cy="135255"/>
                <wp:effectExtent l="0" t="0" r="0" b="0"/>
                <wp:wrapNone/>
                <wp:docPr id="1368" name="Textbox 1368"/>
                <wp:cNvGraphicFramePr/>
                <a:graphic xmlns:a="http://schemas.openxmlformats.org/drawingml/2006/main">
                  <a:graphicData uri="http://schemas.microsoft.com/office/word/2010/wordprocessingShape">
                    <wps:wsp>
                      <wps:cNvSpPr txBox="1"/>
                      <wps:spPr>
                        <a:xfrm>
                          <a:off x="0" y="0"/>
                          <a:ext cx="368935" cy="135255"/>
                        </a:xfrm>
                        <a:prstGeom prst="rect">
                          <a:avLst/>
                        </a:prstGeom>
                      </wps:spPr>
                      <wps:txbx>
                        <w:txbxContent>
                          <w:p w14:paraId="1FCFB8EF">
                            <w:pPr>
                              <w:spacing w:before="0" w:line="212" w:lineRule="exact"/>
                              <w:ind w:left="0" w:right="0" w:firstLine="0"/>
                              <w:jc w:val="left"/>
                              <w:rPr>
                                <w:rFonts w:ascii="Times New Roman"/>
                                <w:sz w:val="19"/>
                              </w:rPr>
                            </w:pPr>
                            <w:r>
                              <w:rPr>
                                <w:rFonts w:ascii="Times New Roman"/>
                                <w:spacing w:val="-2"/>
                                <w:sz w:val="19"/>
                              </w:rPr>
                              <w:t>HTTPS</w:t>
                            </w:r>
                          </w:p>
                        </w:txbxContent>
                      </wps:txbx>
                      <wps:bodyPr wrap="square" lIns="0" tIns="0" rIns="0" bIns="0" rtlCol="0">
                        <a:noAutofit/>
                      </wps:bodyPr>
                    </wps:wsp>
                  </a:graphicData>
                </a:graphic>
              </wp:anchor>
            </w:drawing>
          </mc:Choice>
          <mc:Fallback>
            <w:pict>
              <v:shape id="Textbox 1368" o:spid="_x0000_s1026" o:spt="202" type="#_x0000_t202" style="position:absolute;left:0pt;margin-left:180.65pt;margin-top:17.1pt;height:10.65pt;width:29.05pt;mso-position-horizontal-relative:page;z-index:-251209728;mso-width-relative:page;mso-height-relative:page;" filled="f" stroked="f" coordsize="21600,21600" o:gfxdata="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ycAVjZAAAACQEAAA8AAAAAAAAAAQAgAAAAIgAAAGRycy9kb3ducmV2LnhtbFBLAQIUABQAAAAI&#10;AIdO4kDpdNOyswEAAHkDAAAOAAAAAAAAAAEAIAAAACgBAABkcnMvZTJvRG9jLnhtbFBLBQYAAAAA&#10;BgAGAFkBAABNBQAAAAA=&#10;">
                <v:fill on="f" focussize="0,0"/>
                <v:stroke on="f"/>
                <v:imagedata o:title=""/>
                <o:lock v:ext="edit" aspectratio="f"/>
                <v:textbox inset="0mm,0mm,0mm,0mm">
                  <w:txbxContent>
                    <w:p w14:paraId="1FCFB8EF">
                      <w:pPr>
                        <w:spacing w:before="0" w:line="212" w:lineRule="exact"/>
                        <w:ind w:left="0" w:right="0" w:firstLine="0"/>
                        <w:jc w:val="left"/>
                        <w:rPr>
                          <w:rFonts w:ascii="Times New Roman"/>
                          <w:sz w:val="19"/>
                        </w:rPr>
                      </w:pPr>
                      <w:r>
                        <w:rPr>
                          <w:rFonts w:ascii="Times New Roman"/>
                          <w:spacing w:val="-2"/>
                          <w:sz w:val="19"/>
                        </w:rPr>
                        <w:t>HTTPS</w:t>
                      </w:r>
                    </w:p>
                  </w:txbxContent>
                </v:textbox>
              </v:shape>
            </w:pict>
          </mc:Fallback>
        </mc:AlternateContent>
      </w:r>
      <w:r>
        <w:rPr>
          <w:rFonts w:ascii="Times New Roman"/>
          <w:position w:val="-12"/>
          <w:sz w:val="19"/>
        </w:rPr>
        <w:t>M</w:t>
      </w:r>
      <w:r>
        <w:rPr>
          <w:rFonts w:ascii="Times New Roman"/>
          <w:spacing w:val="-22"/>
          <w:position w:val="-12"/>
          <w:sz w:val="19"/>
        </w:rPr>
        <w:t xml:space="preserve"> </w:t>
      </w:r>
      <w:r>
        <w:rPr>
          <w:rFonts w:ascii="Times New Roman"/>
          <w:position w:val="-12"/>
          <w:sz w:val="19"/>
        </w:rPr>
        <w:t>Q</w:t>
      </w:r>
      <w:r>
        <w:rPr>
          <w:rFonts w:ascii="Times New Roman"/>
          <w:spacing w:val="-22"/>
          <w:position w:val="-12"/>
          <w:sz w:val="19"/>
        </w:rPr>
        <w:t xml:space="preserve"> </w:t>
      </w:r>
      <w:r>
        <w:rPr>
          <w:rFonts w:ascii="Times New Roman"/>
          <w:position w:val="-12"/>
          <w:sz w:val="19"/>
        </w:rPr>
        <w:t>T</w:t>
      </w:r>
      <w:r>
        <w:rPr>
          <w:rFonts w:ascii="Times New Roman"/>
          <w:spacing w:val="-22"/>
          <w:position w:val="-12"/>
          <w:sz w:val="19"/>
        </w:rPr>
        <w:t xml:space="preserve"> </w:t>
      </w:r>
      <w:r>
        <w:rPr>
          <w:rFonts w:ascii="Times New Roman"/>
          <w:spacing w:val="-10"/>
          <w:position w:val="-12"/>
          <w:sz w:val="19"/>
        </w:rPr>
        <w:t>T</w:t>
      </w:r>
      <w:r>
        <w:rPr>
          <w:rFonts w:ascii="Times New Roman"/>
          <w:position w:val="-12"/>
          <w:sz w:val="19"/>
        </w:rPr>
        <w:tab/>
      </w:r>
      <w:r>
        <w:rPr>
          <w:rFonts w:ascii="Times New Roman"/>
          <w:spacing w:val="-2"/>
          <w:sz w:val="19"/>
        </w:rPr>
        <w:t>Device</w:t>
      </w:r>
    </w:p>
    <w:p w14:paraId="0F7FA3E2">
      <w:pPr>
        <w:spacing w:before="0" w:line="167" w:lineRule="exact"/>
        <w:ind w:left="4022" w:right="0" w:firstLine="0"/>
        <w:jc w:val="center"/>
        <w:rPr>
          <w:rFonts w:ascii="Times New Roman"/>
          <w:sz w:val="19"/>
        </w:rPr>
      </w:pPr>
      <w:r>
        <w:rPr>
          <w:rFonts w:ascii="Times New Roman"/>
          <w:spacing w:val="-2"/>
          <w:sz w:val="19"/>
        </w:rPr>
        <w:t>Defender</w:t>
      </w:r>
    </w:p>
    <w:p w14:paraId="19199151">
      <w:pPr>
        <w:pStyle w:val="11"/>
        <w:rPr>
          <w:rFonts w:ascii="Times New Roman"/>
          <w:sz w:val="19"/>
        </w:rPr>
      </w:pPr>
      <w:r>
        <w:br w:type="column"/>
      </w:r>
    </w:p>
    <w:p w14:paraId="34B81D61">
      <w:pPr>
        <w:pStyle w:val="11"/>
        <w:spacing w:before="135"/>
        <w:rPr>
          <w:rFonts w:ascii="Times New Roman"/>
          <w:sz w:val="19"/>
        </w:rPr>
      </w:pPr>
    </w:p>
    <w:p w14:paraId="1396447A">
      <w:pPr>
        <w:spacing w:before="1" w:line="201" w:lineRule="auto"/>
        <w:ind w:left="112" w:right="0" w:hanging="10"/>
        <w:jc w:val="left"/>
        <w:rPr>
          <w:rFonts w:ascii="Times New Roman"/>
          <w:sz w:val="19"/>
        </w:rPr>
      </w:pPr>
      <w:r>
        <w:rPr>
          <w:rFonts w:ascii="Times New Roman"/>
          <w:spacing w:val="-12"/>
          <w:sz w:val="19"/>
        </w:rPr>
        <w:t>Greengrass</w:t>
      </w:r>
      <w:r>
        <w:rPr>
          <w:rFonts w:ascii="Times New Roman"/>
          <w:spacing w:val="-6"/>
          <w:sz w:val="19"/>
        </w:rPr>
        <w:t xml:space="preserve"> Discovery</w:t>
      </w:r>
    </w:p>
    <w:p w14:paraId="79FBCE46">
      <w:pPr>
        <w:pStyle w:val="11"/>
        <w:rPr>
          <w:rFonts w:ascii="Times New Roman"/>
          <w:sz w:val="19"/>
        </w:rPr>
      </w:pPr>
      <w:r>
        <w:br w:type="column"/>
      </w:r>
    </w:p>
    <w:p w14:paraId="3C6353A1">
      <w:pPr>
        <w:pStyle w:val="11"/>
        <w:spacing w:before="112"/>
        <w:rPr>
          <w:rFonts w:ascii="Times New Roman"/>
          <w:sz w:val="19"/>
        </w:rPr>
      </w:pPr>
    </w:p>
    <w:p w14:paraId="4EB8F5D4">
      <w:pPr>
        <w:spacing w:before="0" w:line="220" w:lineRule="auto"/>
        <w:ind w:left="369" w:right="1773" w:firstLine="38"/>
        <w:jc w:val="left"/>
        <w:rPr>
          <w:rFonts w:ascii="Times New Roman"/>
          <w:sz w:val="19"/>
        </w:rPr>
      </w:pPr>
      <w:r>
        <w:rPr>
          <w:rFonts w:ascii="Times New Roman"/>
          <w:spacing w:val="-4"/>
          <w:sz w:val="19"/>
        </w:rPr>
        <w:t xml:space="preserve">Device </w:t>
      </w:r>
      <w:r>
        <w:rPr>
          <w:rFonts w:ascii="Times New Roman"/>
          <w:spacing w:val="-10"/>
          <w:sz w:val="19"/>
        </w:rPr>
        <w:t>Shadow</w:t>
      </w:r>
    </w:p>
    <w:p w14:paraId="6C425A45">
      <w:pPr>
        <w:spacing w:after="0" w:line="220" w:lineRule="auto"/>
        <w:jc w:val="left"/>
        <w:rPr>
          <w:rFonts w:ascii="Times New Roman"/>
          <w:sz w:val="19"/>
        </w:rPr>
        <w:sectPr>
          <w:type w:val="continuous"/>
          <w:pgSz w:w="10180" w:h="13050"/>
          <w:pgMar w:top="1460" w:right="992" w:bottom="0" w:left="425" w:header="720" w:footer="720" w:gutter="0"/>
          <w:cols w:equalWidth="0" w:num="3">
            <w:col w:w="5106" w:space="40"/>
            <w:col w:w="864" w:space="39"/>
            <w:col w:w="2714"/>
          </w:cols>
        </w:sectPr>
      </w:pPr>
    </w:p>
    <w:p w14:paraId="18FB78B9">
      <w:pPr>
        <w:tabs>
          <w:tab w:val="left" w:pos="4175"/>
          <w:tab w:val="left" w:pos="6102"/>
        </w:tabs>
        <w:spacing w:before="159"/>
        <w:ind w:left="2239" w:right="0" w:firstLine="0"/>
        <w:jc w:val="left"/>
        <w:rPr>
          <w:rFonts w:ascii="Times New Roman"/>
          <w:position w:val="11"/>
          <w:sz w:val="19"/>
        </w:rPr>
      </w:pPr>
      <w:r>
        <w:rPr>
          <w:rFonts w:ascii="Times New Roman"/>
          <w:position w:val="11"/>
          <w:sz w:val="19"/>
        </w:rPr>
        <mc:AlternateContent>
          <mc:Choice Requires="wps">
            <w:drawing>
              <wp:anchor distT="0" distB="0" distL="0" distR="0" simplePos="0" relativeHeight="252106752" behindDoc="1" locked="0" layoutInCell="1" allowOverlap="1">
                <wp:simplePos x="0" y="0"/>
                <wp:positionH relativeFrom="page">
                  <wp:posOffset>4119880</wp:posOffset>
                </wp:positionH>
                <wp:positionV relativeFrom="paragraph">
                  <wp:posOffset>229235</wp:posOffset>
                </wp:positionV>
                <wp:extent cx="356235" cy="135255"/>
                <wp:effectExtent l="0" t="0" r="0" b="0"/>
                <wp:wrapNone/>
                <wp:docPr id="1369" name="Textbox 1369"/>
                <wp:cNvGraphicFramePr/>
                <a:graphic xmlns:a="http://schemas.openxmlformats.org/drawingml/2006/main">
                  <a:graphicData uri="http://schemas.microsoft.com/office/word/2010/wordprocessingShape">
                    <wps:wsp>
                      <wps:cNvSpPr txBox="1"/>
                      <wps:spPr>
                        <a:xfrm>
                          <a:off x="0" y="0"/>
                          <a:ext cx="356235" cy="135255"/>
                        </a:xfrm>
                        <a:prstGeom prst="rect">
                          <a:avLst/>
                        </a:prstGeom>
                      </wps:spPr>
                      <wps:txbx>
                        <w:txbxContent>
                          <w:p w14:paraId="1CA89CF2">
                            <w:pPr>
                              <w:spacing w:before="0" w:line="212" w:lineRule="exact"/>
                              <w:ind w:left="0" w:right="0" w:firstLine="0"/>
                              <w:jc w:val="left"/>
                              <w:rPr>
                                <w:rFonts w:ascii="Times New Roman"/>
                                <w:sz w:val="19"/>
                              </w:rPr>
                            </w:pPr>
                            <w:r>
                              <w:rPr>
                                <w:rFonts w:ascii="Times New Roman"/>
                                <w:spacing w:val="-7"/>
                                <w:sz w:val="19"/>
                              </w:rPr>
                              <w:t>Sockets</w:t>
                            </w:r>
                          </w:p>
                        </w:txbxContent>
                      </wps:txbx>
                      <wps:bodyPr wrap="square" lIns="0" tIns="0" rIns="0" bIns="0" rtlCol="0">
                        <a:noAutofit/>
                      </wps:bodyPr>
                    </wps:wsp>
                  </a:graphicData>
                </a:graphic>
              </wp:anchor>
            </w:drawing>
          </mc:Choice>
          <mc:Fallback>
            <w:pict>
              <v:shape id="Textbox 1369" o:spid="_x0000_s1026" o:spt="202" type="#_x0000_t202" style="position:absolute;left:0pt;margin-left:324.4pt;margin-top:18.05pt;height:10.65pt;width:28.05pt;mso-position-horizontal-relative:page;z-index:-251209728;mso-width-relative:page;mso-height-relative:page;" filled="f" stroked="f" coordsize="21600,21600" o:gfxdata="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wYT+42QAAAAkBAAAPAAAAAAAAAAEAIAAAACIAAABkcnMvZG93bnJldi54bWxQSwECFAAUAAAA&#10;CACHTuJA6bTYULQBAAB5AwAADgAAAAAAAAABACAAAAAoAQAAZHJzL2Uyb0RvYy54bWxQSwUGAAAA&#10;AAYABgBZAQAATgUAAAAA&#10;">
                <v:fill on="f" focussize="0,0"/>
                <v:stroke on="f"/>
                <v:imagedata o:title=""/>
                <o:lock v:ext="edit" aspectratio="f"/>
                <v:textbox inset="0mm,0mm,0mm,0mm">
                  <w:txbxContent>
                    <w:p w14:paraId="1CA89CF2">
                      <w:pPr>
                        <w:spacing w:before="0" w:line="212" w:lineRule="exact"/>
                        <w:ind w:left="0" w:right="0" w:firstLine="0"/>
                        <w:jc w:val="left"/>
                        <w:rPr>
                          <w:rFonts w:ascii="Times New Roman"/>
                          <w:sz w:val="19"/>
                        </w:rPr>
                      </w:pPr>
                      <w:r>
                        <w:rPr>
                          <w:rFonts w:ascii="Times New Roman"/>
                          <w:spacing w:val="-7"/>
                          <w:sz w:val="19"/>
                        </w:rPr>
                        <w:t>Sockets</w:t>
                      </w:r>
                    </w:p>
                  </w:txbxContent>
                </v:textbox>
              </v:shape>
            </w:pict>
          </mc:Fallback>
        </mc:AlternateContent>
      </w:r>
      <w:r>
        <w:rPr>
          <w:rFonts w:ascii="Times New Roman"/>
          <w:spacing w:val="-10"/>
          <w:sz w:val="19"/>
        </w:rPr>
        <w:t>OTA</w:t>
      </w:r>
      <w:r>
        <w:rPr>
          <w:rFonts w:ascii="Times New Roman"/>
          <w:spacing w:val="-24"/>
          <w:sz w:val="19"/>
        </w:rPr>
        <w:t xml:space="preserve"> </w:t>
      </w:r>
      <w:r>
        <w:rPr>
          <w:rFonts w:ascii="Times New Roman"/>
          <w:spacing w:val="-2"/>
          <w:sz w:val="19"/>
        </w:rPr>
        <w:t>Updates</w:t>
      </w:r>
      <w:r>
        <w:rPr>
          <w:rFonts w:ascii="Times New Roman"/>
          <w:sz w:val="19"/>
        </w:rPr>
        <w:tab/>
      </w:r>
      <w:r>
        <w:rPr>
          <w:rFonts w:ascii="Times New Roman"/>
          <w:spacing w:val="-2"/>
          <w:position w:val="2"/>
          <w:sz w:val="19"/>
        </w:rPr>
        <w:t>PKCS#11</w:t>
      </w:r>
      <w:r>
        <w:rPr>
          <w:rFonts w:ascii="Times New Roman"/>
          <w:position w:val="2"/>
          <w:sz w:val="19"/>
        </w:rPr>
        <w:tab/>
      </w:r>
      <w:r>
        <w:rPr>
          <w:rFonts w:ascii="Times New Roman"/>
          <w:spacing w:val="-2"/>
          <w:position w:val="11"/>
          <w:sz w:val="19"/>
        </w:rPr>
        <w:t>Secure</w:t>
      </w:r>
    </w:p>
    <w:p w14:paraId="0FC2EB83">
      <w:pPr>
        <w:pStyle w:val="11"/>
        <w:spacing w:before="69"/>
        <w:rPr>
          <w:rFonts w:ascii="Times New Roman"/>
          <w:sz w:val="19"/>
        </w:rPr>
      </w:pPr>
    </w:p>
    <w:p w14:paraId="23580230">
      <w:pPr>
        <w:tabs>
          <w:tab w:val="left" w:pos="3265"/>
          <w:tab w:val="left" w:pos="4252"/>
          <w:tab w:val="left" w:pos="5402"/>
          <w:tab w:val="left" w:pos="6533"/>
        </w:tabs>
        <w:spacing w:before="0"/>
        <w:ind w:left="2172" w:right="0" w:firstLine="0"/>
        <w:jc w:val="left"/>
        <w:rPr>
          <w:rFonts w:ascii="Times New Roman"/>
          <w:sz w:val="19"/>
        </w:rPr>
      </w:pPr>
      <w:r>
        <w:rPr>
          <w:rFonts w:ascii="Times New Roman"/>
          <w:spacing w:val="-26"/>
          <w:sz w:val="19"/>
        </w:rPr>
        <w:t>Wi-</w:t>
      </w:r>
      <w:r>
        <w:rPr>
          <w:rFonts w:ascii="Times New Roman"/>
          <w:color w:val="23839C"/>
          <w:spacing w:val="-5"/>
          <w:sz w:val="19"/>
        </w:rPr>
        <w:t>Fi</w:t>
      </w:r>
      <w:r>
        <w:rPr>
          <w:rFonts w:ascii="Times New Roman"/>
          <w:color w:val="23839C"/>
          <w:sz w:val="19"/>
        </w:rPr>
        <w:tab/>
      </w:r>
      <w:r>
        <w:rPr>
          <w:rFonts w:ascii="Times New Roman"/>
          <w:spacing w:val="-5"/>
          <w:sz w:val="19"/>
        </w:rPr>
        <w:t>BLE</w:t>
      </w:r>
      <w:r>
        <w:rPr>
          <w:rFonts w:ascii="Times New Roman"/>
          <w:sz w:val="19"/>
        </w:rPr>
        <w:tab/>
      </w:r>
      <w:r>
        <w:rPr>
          <w:rFonts w:ascii="Times New Roman"/>
          <w:spacing w:val="-2"/>
          <w:sz w:val="19"/>
        </w:rPr>
        <w:t>+POSIX</w:t>
      </w:r>
      <w:r>
        <w:rPr>
          <w:rFonts w:ascii="Times New Roman"/>
          <w:sz w:val="19"/>
        </w:rPr>
        <w:tab/>
      </w:r>
      <w:r>
        <w:rPr>
          <w:rFonts w:ascii="Times New Roman"/>
          <w:spacing w:val="-4"/>
          <w:sz w:val="19"/>
        </w:rPr>
        <w:t>+TCP</w:t>
      </w:r>
      <w:r>
        <w:rPr>
          <w:rFonts w:ascii="Times New Roman"/>
          <w:sz w:val="19"/>
        </w:rPr>
        <w:tab/>
      </w:r>
      <w:r>
        <w:rPr>
          <w:rFonts w:ascii="Times New Roman"/>
          <w:spacing w:val="-5"/>
          <w:sz w:val="19"/>
        </w:rPr>
        <w:t>TLS</w:t>
      </w:r>
    </w:p>
    <w:p w14:paraId="2D320431">
      <w:pPr>
        <w:pStyle w:val="11"/>
        <w:spacing w:before="5"/>
        <w:rPr>
          <w:rFonts w:ascii="Times New Roman"/>
          <w:sz w:val="15"/>
        </w:rPr>
      </w:pPr>
    </w:p>
    <w:p w14:paraId="40EF34DC">
      <w:pPr>
        <w:pStyle w:val="11"/>
        <w:spacing w:after="0"/>
        <w:rPr>
          <w:rFonts w:ascii="Times New Roman"/>
          <w:sz w:val="15"/>
        </w:rPr>
        <w:sectPr>
          <w:type w:val="continuous"/>
          <w:pgSz w:w="10180" w:h="13050"/>
          <w:pgMar w:top="1460" w:right="992" w:bottom="0" w:left="425" w:header="720" w:footer="720" w:gutter="0"/>
          <w:cols w:space="720" w:num="1"/>
        </w:sectPr>
      </w:pPr>
    </w:p>
    <w:p w14:paraId="2877B4F3">
      <w:pPr>
        <w:pStyle w:val="11"/>
        <w:spacing w:before="1"/>
        <w:rPr>
          <w:rFonts w:ascii="Times New Roman"/>
          <w:sz w:val="19"/>
        </w:rPr>
      </w:pPr>
    </w:p>
    <w:p w14:paraId="6E935079">
      <w:pPr>
        <w:spacing w:before="0"/>
        <w:ind w:left="0" w:right="0" w:firstLine="0"/>
        <w:jc w:val="right"/>
        <w:rPr>
          <w:sz w:val="19"/>
        </w:rPr>
      </w:pPr>
      <w:r>
        <w:rPr>
          <w:spacing w:val="-8"/>
          <w:sz w:val="19"/>
        </w:rPr>
        <w:t>FreeRTOS</w:t>
      </w:r>
      <w:r>
        <w:rPr>
          <w:spacing w:val="-9"/>
          <w:sz w:val="19"/>
        </w:rPr>
        <w:t>内核</w:t>
      </w:r>
    </w:p>
    <w:p w14:paraId="285B27FE">
      <w:pPr>
        <w:spacing w:before="93"/>
        <w:ind w:left="0" w:right="670" w:firstLine="0"/>
        <w:jc w:val="center"/>
        <w:rPr>
          <w:rFonts w:ascii="Times New Roman"/>
          <w:sz w:val="19"/>
        </w:rPr>
      </w:pPr>
      <w:r>
        <w:br w:type="column"/>
      </w:r>
      <w:r>
        <w:rPr>
          <w:rFonts w:ascii="Times New Roman"/>
          <w:spacing w:val="-2"/>
          <w:sz w:val="19"/>
        </w:rPr>
        <w:t>FreeRTOS</w:t>
      </w:r>
    </w:p>
    <w:p w14:paraId="51E61AF7">
      <w:pPr>
        <w:spacing w:before="5"/>
        <w:ind w:left="29" w:right="670" w:firstLine="0"/>
        <w:jc w:val="center"/>
        <w:rPr>
          <w:sz w:val="19"/>
        </w:rPr>
      </w:pPr>
      <w:r>
        <w:rPr>
          <w:spacing w:val="-28"/>
          <w:sz w:val="19"/>
        </w:rPr>
        <w:t>内部库</w:t>
      </w:r>
    </w:p>
    <w:p w14:paraId="46F2163E">
      <w:pPr>
        <w:spacing w:after="0"/>
        <w:jc w:val="center"/>
        <w:rPr>
          <w:sz w:val="19"/>
        </w:rPr>
        <w:sectPr>
          <w:type w:val="continuous"/>
          <w:pgSz w:w="10180" w:h="13050"/>
          <w:pgMar w:top="1460" w:right="992" w:bottom="0" w:left="425" w:header="720" w:footer="720" w:gutter="0"/>
          <w:cols w:equalWidth="0" w:num="2">
            <w:col w:w="3654" w:space="40"/>
            <w:col w:w="5069"/>
          </w:cols>
        </w:sectPr>
      </w:pPr>
    </w:p>
    <w:p w14:paraId="6EFCE9C0">
      <w:pPr>
        <w:pStyle w:val="11"/>
        <w:spacing w:before="19"/>
        <w:rPr>
          <w:sz w:val="19"/>
        </w:rPr>
      </w:pPr>
      <w:r>
        <w:rPr>
          <w:sz w:val="19"/>
        </w:rPr>
        <w:drawing>
          <wp:anchor distT="0" distB="0" distL="0" distR="0" simplePos="0" relativeHeight="252105728" behindDoc="1" locked="0" layoutInCell="1" allowOverlap="1">
            <wp:simplePos x="0" y="0"/>
            <wp:positionH relativeFrom="page">
              <wp:posOffset>0</wp:posOffset>
            </wp:positionH>
            <wp:positionV relativeFrom="page">
              <wp:posOffset>100965</wp:posOffset>
            </wp:positionV>
            <wp:extent cx="5794375" cy="8183245"/>
            <wp:effectExtent l="0" t="0" r="0" b="0"/>
            <wp:wrapNone/>
            <wp:docPr id="1370" name="Image 1370"/>
            <wp:cNvGraphicFramePr/>
            <a:graphic xmlns:a="http://schemas.openxmlformats.org/drawingml/2006/main">
              <a:graphicData uri="http://schemas.openxmlformats.org/drawingml/2006/picture">
                <pic:pic xmlns:pic="http://schemas.openxmlformats.org/drawingml/2006/picture">
                  <pic:nvPicPr>
                    <pic:cNvPr id="1370" name="Image 1370"/>
                    <pic:cNvPicPr/>
                  </pic:nvPicPr>
                  <pic:blipFill>
                    <a:blip r:embed="rId150" cstate="print"/>
                    <a:stretch>
                      <a:fillRect/>
                    </a:stretch>
                  </pic:blipFill>
                  <pic:spPr>
                    <a:xfrm>
                      <a:off x="0" y="0"/>
                      <a:ext cx="5794267" cy="8182983"/>
                    </a:xfrm>
                    <a:prstGeom prst="rect">
                      <a:avLst/>
                    </a:prstGeom>
                  </pic:spPr>
                </pic:pic>
              </a:graphicData>
            </a:graphic>
          </wp:anchor>
        </w:drawing>
      </w:r>
    </w:p>
    <w:p w14:paraId="432539B8">
      <w:pPr>
        <w:spacing w:before="0"/>
        <w:ind w:left="317" w:right="0" w:firstLine="0"/>
        <w:jc w:val="center"/>
        <w:rPr>
          <w:sz w:val="19"/>
        </w:rPr>
      </w:pPr>
      <w:r>
        <w:rPr>
          <w:spacing w:val="-24"/>
          <w:sz w:val="19"/>
        </w:rPr>
        <w:t>供应商驱动程序</w:t>
      </w:r>
    </w:p>
    <w:p w14:paraId="52990267">
      <w:pPr>
        <w:spacing w:before="152"/>
        <w:ind w:left="368" w:right="0" w:firstLine="0"/>
        <w:jc w:val="center"/>
        <w:rPr>
          <w:sz w:val="29"/>
        </w:rPr>
      </w:pPr>
      <w:r>
        <w:rPr>
          <w:spacing w:val="-19"/>
          <w:sz w:val="29"/>
        </w:rPr>
        <w:t>硬件</w:t>
      </w:r>
    </w:p>
    <w:p w14:paraId="5EDE6169">
      <w:pPr>
        <w:spacing w:before="129"/>
        <w:ind w:left="335" w:right="0" w:firstLine="0"/>
        <w:jc w:val="center"/>
        <w:rPr>
          <w:sz w:val="19"/>
        </w:rPr>
      </w:pPr>
      <w:r>
        <w:rPr>
          <w:spacing w:val="-2"/>
          <w:sz w:val="19"/>
        </w:rPr>
        <w:t>图16-31</w:t>
      </w:r>
      <w:r>
        <w:rPr>
          <w:spacing w:val="-17"/>
          <w:sz w:val="19"/>
        </w:rPr>
        <w:t xml:space="preserve"> </w:t>
      </w:r>
      <w:r>
        <w:rPr>
          <w:spacing w:val="-2"/>
          <w:sz w:val="19"/>
        </w:rPr>
        <w:t>FreeRTOS</w:t>
      </w:r>
      <w:r>
        <w:rPr>
          <w:spacing w:val="-16"/>
          <w:sz w:val="19"/>
        </w:rPr>
        <w:t xml:space="preserve"> 软件架构</w:t>
      </w:r>
    </w:p>
    <w:p w14:paraId="759F9A66">
      <w:pPr>
        <w:spacing w:before="185"/>
        <w:ind w:left="840" w:right="0" w:firstLine="0"/>
        <w:jc w:val="left"/>
        <w:rPr>
          <w:sz w:val="19"/>
        </w:rPr>
      </w:pPr>
      <w:r>
        <w:rPr>
          <w:spacing w:val="-5"/>
          <w:sz w:val="19"/>
        </w:rPr>
        <w:t>物联网操作系统的主要特征包括：</w:t>
      </w:r>
    </w:p>
    <w:p w14:paraId="57B7284A">
      <w:pPr>
        <w:pStyle w:val="16"/>
        <w:numPr>
          <w:ilvl w:val="0"/>
          <w:numId w:val="148"/>
        </w:numPr>
        <w:tabs>
          <w:tab w:val="left" w:pos="1129"/>
        </w:tabs>
        <w:spacing w:before="63" w:after="0" w:line="240" w:lineRule="auto"/>
        <w:ind w:left="1129" w:right="0" w:hanging="299"/>
        <w:jc w:val="left"/>
        <w:rPr>
          <w:sz w:val="19"/>
        </w:rPr>
      </w:pPr>
      <w:r>
        <w:rPr>
          <w:spacing w:val="-1"/>
          <w:sz w:val="19"/>
        </w:rPr>
        <w:t>内核尺寸伸缩性以及整体架构的可扩展性。</w:t>
      </w:r>
    </w:p>
    <w:p w14:paraId="2C9AD07F">
      <w:pPr>
        <w:spacing w:before="64" w:line="300" w:lineRule="auto"/>
        <w:ind w:left="447" w:right="105" w:firstLine="383"/>
        <w:jc w:val="left"/>
        <w:rPr>
          <w:sz w:val="19"/>
        </w:rPr>
      </w:pPr>
      <w:r>
        <w:rPr>
          <w:spacing w:val="8"/>
          <w:w w:val="100"/>
          <w:sz w:val="19"/>
        </w:rPr>
        <w:t>物联网的发展已进入规模化应用，操作系统整体架构的灵活性和可扩展性决定了一个企业</w:t>
      </w:r>
      <w:r>
        <w:rPr>
          <w:w w:val="100"/>
          <w:sz w:val="19"/>
        </w:rPr>
        <w:t>的商业发展。为了适应不同的应用场景下的技术要求，需要内核具有良好的伸缩性。</w:t>
      </w:r>
    </w:p>
    <w:p w14:paraId="093521CE">
      <w:pPr>
        <w:pStyle w:val="16"/>
        <w:numPr>
          <w:ilvl w:val="0"/>
          <w:numId w:val="148"/>
        </w:numPr>
        <w:tabs>
          <w:tab w:val="left" w:pos="1120"/>
        </w:tabs>
        <w:spacing w:before="5" w:after="0" w:line="240" w:lineRule="auto"/>
        <w:ind w:left="1120" w:right="0" w:hanging="290"/>
        <w:jc w:val="left"/>
        <w:rPr>
          <w:sz w:val="19"/>
        </w:rPr>
      </w:pPr>
      <w:r>
        <w:rPr>
          <w:spacing w:val="-2"/>
          <w:sz w:val="19"/>
        </w:rPr>
        <w:t>内核的实时性。</w:t>
      </w:r>
    </w:p>
    <w:p w14:paraId="42A10CDE">
      <w:pPr>
        <w:spacing w:before="63" w:line="307" w:lineRule="auto"/>
        <w:ind w:left="418" w:right="85" w:firstLine="412"/>
        <w:jc w:val="both"/>
        <w:rPr>
          <w:sz w:val="19"/>
        </w:rPr>
      </w:pPr>
      <w:r>
        <w:rPr>
          <w:spacing w:val="8"/>
          <w:w w:val="100"/>
          <w:sz w:val="19"/>
        </w:rPr>
        <w:t>物联网操作系统是对末端设备和设施的管理，也应属于强实时系统的实时性要求。比如常见的中断响应和多任务调度等情况下，操作系统的实时性便有了更高的要求，特别是对于大多</w:t>
      </w:r>
      <w:r>
        <w:rPr>
          <w:w w:val="100"/>
          <w:sz w:val="19"/>
        </w:rPr>
        <w:t>数的物联网应用而言，良好的响应时间决定了市场的需求。</w:t>
      </w:r>
    </w:p>
    <w:p w14:paraId="37CD9FCC">
      <w:pPr>
        <w:pStyle w:val="16"/>
        <w:numPr>
          <w:ilvl w:val="0"/>
          <w:numId w:val="148"/>
        </w:numPr>
        <w:tabs>
          <w:tab w:val="left" w:pos="1095"/>
        </w:tabs>
        <w:spacing w:before="0" w:after="0" w:line="229" w:lineRule="exact"/>
        <w:ind w:left="1095" w:right="0" w:hanging="284"/>
        <w:jc w:val="left"/>
        <w:rPr>
          <w:sz w:val="19"/>
        </w:rPr>
      </w:pPr>
      <w:r>
        <w:rPr>
          <w:spacing w:val="-4"/>
          <w:sz w:val="19"/>
        </w:rPr>
        <w:t>高可靠性。</w:t>
      </w:r>
    </w:p>
    <w:p w14:paraId="31BE76F8">
      <w:pPr>
        <w:spacing w:before="54" w:line="309" w:lineRule="auto"/>
        <w:ind w:left="437" w:right="105" w:firstLine="392"/>
        <w:jc w:val="left"/>
        <w:rPr>
          <w:sz w:val="19"/>
        </w:rPr>
      </w:pPr>
      <w:r>
        <w:rPr>
          <w:spacing w:val="8"/>
          <w:w w:val="100"/>
          <w:sz w:val="19"/>
        </w:rPr>
        <w:t>在物联网的应用环境下，面对海量节点可以说设备一经投入使用，就很难再去维护。所以</w:t>
      </w:r>
      <w:r>
        <w:rPr>
          <w:w w:val="100"/>
          <w:sz w:val="19"/>
        </w:rPr>
        <w:t>节点的平均无故障运行时间和在一些严苛环境下能够正常运行显得尤为重要。</w:t>
      </w:r>
    </w:p>
    <w:p w14:paraId="5B8CA54A">
      <w:pPr>
        <w:pStyle w:val="16"/>
        <w:numPr>
          <w:ilvl w:val="0"/>
          <w:numId w:val="148"/>
        </w:numPr>
        <w:tabs>
          <w:tab w:val="left" w:pos="1108"/>
        </w:tabs>
        <w:spacing w:before="0" w:after="0" w:line="219" w:lineRule="exact"/>
        <w:ind w:left="1108" w:right="0" w:hanging="287"/>
        <w:jc w:val="left"/>
        <w:rPr>
          <w:sz w:val="19"/>
        </w:rPr>
      </w:pPr>
      <w:r>
        <w:rPr>
          <w:spacing w:val="-3"/>
          <w:sz w:val="19"/>
        </w:rPr>
        <w:t>低功耗。</w:t>
      </w:r>
    </w:p>
    <w:p w14:paraId="725DAAEB">
      <w:pPr>
        <w:spacing w:before="72" w:line="285" w:lineRule="auto"/>
        <w:ind w:left="428" w:right="96" w:firstLine="412"/>
        <w:jc w:val="left"/>
        <w:rPr>
          <w:sz w:val="19"/>
        </w:rPr>
      </w:pPr>
      <w:r>
        <w:rPr>
          <w:sz w:val="19"/>
        </w:rPr>
        <mc:AlternateContent>
          <mc:Choice Requires="wps">
            <w:drawing>
              <wp:anchor distT="0" distB="0" distL="0" distR="0" simplePos="0" relativeHeight="251817984" behindDoc="0" locked="0" layoutInCell="1" allowOverlap="1">
                <wp:simplePos x="0" y="0"/>
                <wp:positionH relativeFrom="page">
                  <wp:posOffset>2847975</wp:posOffset>
                </wp:positionH>
                <wp:positionV relativeFrom="paragraph">
                  <wp:posOffset>1285875</wp:posOffset>
                </wp:positionV>
                <wp:extent cx="762000" cy="241300"/>
                <wp:effectExtent l="0" t="0" r="0" b="0"/>
                <wp:wrapNone/>
                <wp:docPr id="1371" name="Textbox 137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99733B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71" o:spid="_x0000_s1026" o:spt="202" type="#_x0000_t202" style="position:absolute;left:0pt;margin-left:224.25pt;margin-top:101.25pt;height:19pt;width:60pt;mso-position-horizontal-relative:page;z-index:251817984;mso-width-relative:page;mso-height-relative:page;" filled="f" stroked="f" coordsize="21600,21600" o:gfxdata="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oEqqdkAAAALAQAADwAAAAAAAAABACAAAAAiAAAAZHJzL2Rvd25yZXYueG1sUEsBAhQAFAAAAAgA&#10;h07iQAsxKfuyAQAAeQMAAA4AAAAAAAAAAQAgAAAAKAEAAGRycy9lMm9Eb2MueG1sUEsFBgAAAAAG&#10;AAYAWQEAAEwFAAAAAA==&#10;">
                <v:fill on="f" focussize="0,0"/>
                <v:stroke on="f"/>
                <v:imagedata o:title=""/>
                <o:lock v:ext="edit" aspectratio="f"/>
                <v:textbox inset="0mm,0mm,0mm,0mm">
                  <w:txbxContent>
                    <w:p w14:paraId="199733B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w w:val="100"/>
          <w:sz w:val="19"/>
        </w:rPr>
        <w:t>由于物联网的应用场景和网络节点的数量增多，低功耗是一个非常关键的指标。所以在整</w:t>
      </w:r>
      <w:r>
        <w:rPr>
          <w:spacing w:val="1"/>
          <w:w w:val="100"/>
          <w:sz w:val="19"/>
        </w:rPr>
        <w:t>体架构设计的时候，就需要考虑休眠技术、节能技术和降频技术等，以延长续航能力。</w:t>
      </w:r>
    </w:p>
    <w:p w14:paraId="2EEC9C5E">
      <w:pPr>
        <w:spacing w:after="0" w:line="285" w:lineRule="auto"/>
        <w:jc w:val="left"/>
        <w:rPr>
          <w:sz w:val="19"/>
        </w:rPr>
        <w:sectPr>
          <w:type w:val="continuous"/>
          <w:pgSz w:w="10180" w:h="13050"/>
          <w:pgMar w:top="1460" w:right="992" w:bottom="0" w:left="425" w:header="720" w:footer="720" w:gutter="0"/>
          <w:cols w:space="720" w:num="1"/>
        </w:sectPr>
      </w:pPr>
    </w:p>
    <w:p w14:paraId="0334EA39">
      <w:pPr>
        <w:spacing w:before="273"/>
        <w:ind w:left="0" w:right="100" w:firstLine="0"/>
        <w:jc w:val="center"/>
        <w:rPr>
          <w:rFonts w:ascii="微软雅黑" w:eastAsia="微软雅黑"/>
          <w:b/>
          <w:sz w:val="37"/>
        </w:rPr>
      </w:pPr>
      <w:r>
        <w:rPr>
          <w:rFonts w:ascii="微软雅黑" w:eastAsia="微软雅黑"/>
          <w:b/>
          <w:sz w:val="37"/>
        </w:rPr>
        <w:drawing>
          <wp:anchor distT="0" distB="0" distL="0" distR="0" simplePos="0" relativeHeight="252107776" behindDoc="1" locked="0" layoutInCell="1" allowOverlap="1">
            <wp:simplePos x="0" y="0"/>
            <wp:positionH relativeFrom="page">
              <wp:posOffset>681990</wp:posOffset>
            </wp:positionH>
            <wp:positionV relativeFrom="page">
              <wp:posOffset>583565</wp:posOffset>
            </wp:positionV>
            <wp:extent cx="5314315" cy="7265035"/>
            <wp:effectExtent l="0" t="0" r="0" b="0"/>
            <wp:wrapNone/>
            <wp:docPr id="1372" name="Image 1372"/>
            <wp:cNvGraphicFramePr/>
            <a:graphic xmlns:a="http://schemas.openxmlformats.org/drawingml/2006/main">
              <a:graphicData uri="http://schemas.openxmlformats.org/drawingml/2006/picture">
                <pic:pic xmlns:pic="http://schemas.openxmlformats.org/drawingml/2006/picture">
                  <pic:nvPicPr>
                    <pic:cNvPr id="1372" name="Image 1372"/>
                    <pic:cNvPicPr/>
                  </pic:nvPicPr>
                  <pic:blipFill>
                    <a:blip r:embed="rId151" cstate="print"/>
                    <a:stretch>
                      <a:fillRect/>
                    </a:stretch>
                  </pic:blipFill>
                  <pic:spPr>
                    <a:xfrm>
                      <a:off x="0" y="0"/>
                      <a:ext cx="5314468" cy="7264985"/>
                    </a:xfrm>
                    <a:prstGeom prst="rect">
                      <a:avLst/>
                    </a:prstGeom>
                  </pic:spPr>
                </pic:pic>
              </a:graphicData>
            </a:graphic>
          </wp:anchor>
        </w:drawing>
      </w:r>
      <w:bookmarkStart w:id="97" w:name="第17章 通信系统架构设计理论与实践"/>
      <w:bookmarkEnd w:id="97"/>
      <w:bookmarkStart w:id="98" w:name="17.1 通信系统概述"/>
      <w:bookmarkEnd w:id="98"/>
      <w:bookmarkStart w:id="99" w:name="17.2.1 局域网网络架构"/>
      <w:bookmarkEnd w:id="99"/>
      <w:bookmarkStart w:id="100" w:name="17.2 通信系统网络架构"/>
      <w:bookmarkEnd w:id="100"/>
      <w:r>
        <w:rPr>
          <w:rFonts w:ascii="微软雅黑" w:eastAsia="微软雅黑"/>
          <w:b/>
          <w:color w:val="0064CA"/>
          <w:spacing w:val="-2"/>
          <w:sz w:val="37"/>
        </w:rPr>
        <w:t>第17章通信系统架构设计理论与实践</w:t>
      </w:r>
      <w:r>
        <w:rPr>
          <w:rFonts w:ascii="微软雅黑" w:eastAsia="微软雅黑"/>
          <w:b/>
          <w:color w:val="0064CA"/>
          <w:spacing w:val="-10"/>
          <w:sz w:val="37"/>
        </w:rPr>
        <w:t>|</w:t>
      </w:r>
    </w:p>
    <w:p w14:paraId="36E95AB2">
      <w:pPr>
        <w:pStyle w:val="11"/>
        <w:spacing w:before="660" w:line="290" w:lineRule="auto"/>
        <w:ind w:left="44" w:right="187" w:firstLine="403"/>
        <w:jc w:val="both"/>
      </w:pPr>
      <w:r>
        <w:rPr>
          <w:spacing w:val="3"/>
          <w:w w:val="102"/>
        </w:rPr>
        <w:t>通信系统(也称为通信网络)是利用各种通信线路将地理上分散的、具有独立功能的计算</w:t>
      </w:r>
      <w:r>
        <w:rPr>
          <w:spacing w:val="-3"/>
          <w:w w:val="102"/>
        </w:rPr>
        <w:t>机系统和通信设备按不同的形式连接起来，依靠网络软件及通信协议实现资源共享和信息传递</w:t>
      </w:r>
      <w:r>
        <w:rPr>
          <w:w w:val="102"/>
        </w:rPr>
        <w:t>的系统。本章主要介绍通信系统的5种常用的网络架构和构建网络的相关技术，以及网络构建</w:t>
      </w:r>
      <w:r>
        <w:rPr>
          <w:spacing w:val="-23"/>
          <w:w w:val="102"/>
        </w:rPr>
        <w:t>的分析和设计方法。</w:t>
      </w:r>
    </w:p>
    <w:p w14:paraId="38C86080">
      <w:pPr>
        <w:pStyle w:val="2"/>
        <w:numPr>
          <w:ilvl w:val="1"/>
          <w:numId w:val="149"/>
        </w:numPr>
        <w:tabs>
          <w:tab w:val="left" w:pos="897"/>
        </w:tabs>
        <w:spacing w:before="238" w:after="0" w:line="240" w:lineRule="auto"/>
        <w:ind w:left="897" w:right="0" w:hanging="805"/>
        <w:jc w:val="left"/>
        <w:rPr>
          <w:rFonts w:ascii="微软雅黑" w:eastAsia="微软雅黑"/>
          <w:color w:val="0057AF"/>
        </w:rPr>
      </w:pPr>
      <w:r>
        <w:rPr>
          <w:rFonts w:ascii="微软雅黑" w:eastAsia="微软雅黑"/>
          <w:color w:val="0057AF"/>
          <w:spacing w:val="-9"/>
        </w:rPr>
        <w:t>通信系统概述</w:t>
      </w:r>
    </w:p>
    <w:p w14:paraId="23E96F2F">
      <w:pPr>
        <w:pStyle w:val="11"/>
        <w:spacing w:before="191" w:line="288" w:lineRule="auto"/>
        <w:ind w:left="34" w:right="163" w:firstLine="431"/>
        <w:jc w:val="both"/>
      </w:pPr>
      <w:r>
        <w:rPr>
          <w:spacing w:val="9"/>
          <w:w w:val="102"/>
        </w:rPr>
        <w:t xml:space="preserve">随着通信技术和网络技术的不断发展，通信网络发生很大变化，如在接入侧最早使用 </w:t>
      </w:r>
      <w:r>
        <w:rPr>
          <w:spacing w:val="32"/>
          <w:w w:val="102"/>
        </w:rPr>
        <w:t>Mod</w:t>
      </w:r>
      <w:r>
        <w:rPr>
          <w:w w:val="102"/>
        </w:rPr>
        <w:t>e</w:t>
      </w:r>
      <w:r>
        <w:rPr>
          <w:spacing w:val="-68"/>
        </w:rPr>
        <w:t xml:space="preserve"> </w:t>
      </w:r>
      <w:r>
        <w:rPr>
          <w:spacing w:val="2"/>
          <w:w w:val="102"/>
        </w:rPr>
        <w:t>m</w:t>
      </w:r>
      <w:r>
        <w:rPr>
          <w:spacing w:val="-3"/>
          <w:w w:val="102"/>
        </w:rPr>
        <w:t>拨号上网，到现在通过光路由器上网，通信线路由最早的电话线传送用户的数据到现在</w:t>
      </w:r>
      <w:r>
        <w:rPr>
          <w:w w:val="102"/>
        </w:rPr>
        <w:t>以光纤高速传送用户的数据；在网络核心层，网络接口也由原来的</w:t>
      </w:r>
      <w:r>
        <w:rPr>
          <w:spacing w:val="12"/>
          <w:w w:val="102"/>
        </w:rPr>
        <w:t>GE/10GE(1GE=1Gb/s</w:t>
      </w:r>
      <w:r>
        <w:rPr>
          <w:w w:val="102"/>
        </w:rPr>
        <w:t>)</w:t>
      </w:r>
      <w:r>
        <w:rPr>
          <w:spacing w:val="-1"/>
        </w:rPr>
        <w:t xml:space="preserve"> </w:t>
      </w:r>
      <w:r>
        <w:rPr>
          <w:w w:val="102"/>
        </w:rPr>
        <w:t>传</w:t>
      </w:r>
      <w:r>
        <w:rPr>
          <w:spacing w:val="9"/>
          <w:w w:val="102"/>
        </w:rPr>
        <w:t>输速率提升到现在的4</w:t>
      </w:r>
      <w:r>
        <w:rPr>
          <w:spacing w:val="-20"/>
          <w:w w:val="102"/>
        </w:rPr>
        <w:t>0</w:t>
      </w:r>
      <w:r>
        <w:rPr>
          <w:spacing w:val="7"/>
          <w:w w:val="102"/>
        </w:rPr>
        <w:t>GE/100GE</w:t>
      </w:r>
      <w:r>
        <w:rPr>
          <w:w w:val="102"/>
        </w:rPr>
        <w:t>,</w:t>
      </w:r>
      <w:r>
        <w:rPr>
          <w:spacing w:val="4"/>
        </w:rPr>
        <w:t xml:space="preserve"> </w:t>
      </w:r>
      <w:r>
        <w:rPr>
          <w:spacing w:val="15"/>
          <w:w w:val="102"/>
        </w:rPr>
        <w:t>甚至40</w:t>
      </w:r>
      <w:r>
        <w:rPr>
          <w:spacing w:val="-13"/>
          <w:w w:val="102"/>
        </w:rPr>
        <w:t>0</w:t>
      </w:r>
      <w:r>
        <w:rPr>
          <w:w w:val="102"/>
        </w:rPr>
        <w:t>G</w:t>
      </w:r>
      <w:r>
        <w:rPr>
          <w:spacing w:val="-25"/>
        </w:rPr>
        <w:t xml:space="preserve"> </w:t>
      </w:r>
      <w:r>
        <w:rPr>
          <w:w w:val="102"/>
        </w:rPr>
        <w:t>E</w:t>
      </w:r>
      <w:r>
        <w:rPr>
          <w:spacing w:val="-73"/>
        </w:rPr>
        <w:t xml:space="preserve"> </w:t>
      </w:r>
      <w:r>
        <w:rPr>
          <w:spacing w:val="-4"/>
          <w:w w:val="102"/>
        </w:rPr>
        <w:t>传输速率。还有网络接入方式的多样化发展，如光线千兆接入、无线</w:t>
      </w:r>
      <w:r>
        <w:rPr>
          <w:spacing w:val="-3"/>
          <w:w w:val="102"/>
        </w:rPr>
        <w:t>Wi-F</w:t>
      </w:r>
      <w:r>
        <w:rPr>
          <w:spacing w:val="18"/>
          <w:w w:val="102"/>
        </w:rPr>
        <w:t>i</w:t>
      </w:r>
      <w:r>
        <w:rPr>
          <w:spacing w:val="1"/>
          <w:w w:val="102"/>
        </w:rPr>
        <w:t>千兆接入、移动终端</w:t>
      </w:r>
      <w:r>
        <w:rPr>
          <w:spacing w:val="-3"/>
          <w:w w:val="102"/>
        </w:rPr>
        <w:t>5</w:t>
      </w:r>
      <w:r>
        <w:rPr>
          <w:w w:val="102"/>
        </w:rPr>
        <w:t>G</w:t>
      </w:r>
      <w:r>
        <w:rPr>
          <w:spacing w:val="-1"/>
        </w:rPr>
        <w:t xml:space="preserve"> </w:t>
      </w:r>
      <w:r>
        <w:rPr>
          <w:spacing w:val="-4"/>
          <w:w w:val="102"/>
        </w:rPr>
        <w:t>高速接入；网络的结构也由原来简单独立</w:t>
      </w:r>
      <w:r>
        <w:rPr>
          <w:spacing w:val="-2"/>
          <w:w w:val="102"/>
        </w:rPr>
        <w:t>的总线网络演化到复杂异构多层次结构，再加之移动通信多样化应用迅猛发展催生移动网由原</w:t>
      </w:r>
      <w:r>
        <w:rPr>
          <w:spacing w:val="-3"/>
          <w:w w:val="102"/>
        </w:rPr>
        <w:t>来传统的基于物理设备形态网元演进为基于虚拟化、服务化架构的可灵活定制、便捷部署的</w:t>
      </w:r>
      <w:r>
        <w:rPr>
          <w:spacing w:val="-5"/>
          <w:w w:val="102"/>
        </w:rPr>
        <w:t>5</w:t>
      </w:r>
      <w:r>
        <w:rPr>
          <w:w w:val="102"/>
        </w:rPr>
        <w:t>G</w:t>
      </w:r>
      <w:r>
        <w:rPr>
          <w:spacing w:val="-2"/>
          <w:w w:val="102"/>
        </w:rPr>
        <w:t>网络功能元素等，这一切都为人们的学习、生活、工作，乃至整个社会、经济、科技、文化等</w:t>
      </w:r>
      <w:r>
        <w:rPr>
          <w:spacing w:val="-9"/>
          <w:w w:val="102"/>
        </w:rPr>
        <w:t>诸多领域信息交互提供了极大的便利，也为人类社会向数字化时代发展提供了强有力的支撑。</w:t>
      </w:r>
    </w:p>
    <w:p w14:paraId="6492917B">
      <w:pPr>
        <w:pStyle w:val="3"/>
        <w:numPr>
          <w:ilvl w:val="1"/>
          <w:numId w:val="149"/>
        </w:numPr>
        <w:tabs>
          <w:tab w:val="left" w:pos="689"/>
        </w:tabs>
        <w:spacing w:before="248" w:after="0" w:line="240" w:lineRule="auto"/>
        <w:ind w:left="689" w:right="0" w:hanging="635"/>
        <w:jc w:val="left"/>
        <w:rPr>
          <w:rFonts w:ascii="微软雅黑" w:eastAsia="微软雅黑"/>
          <w:color w:val="0057AF"/>
        </w:rPr>
      </w:pPr>
      <w:r>
        <w:rPr>
          <w:rFonts w:ascii="微软雅黑" w:eastAsia="微软雅黑"/>
          <w:color w:val="0057AF"/>
          <w:spacing w:val="16"/>
        </w:rPr>
        <w:t>通信系统网络架构</w:t>
      </w:r>
    </w:p>
    <w:p w14:paraId="22DDFDB5">
      <w:pPr>
        <w:pStyle w:val="11"/>
        <w:spacing w:before="161" w:line="304" w:lineRule="auto"/>
        <w:ind w:left="44" w:right="227" w:firstLine="393"/>
      </w:pPr>
      <w:r>
        <w:rPr>
          <w:spacing w:val="-4"/>
        </w:rPr>
        <w:t>当今，通信网络从大的方面主要包括局域网、广域网、移动通信网等网络形式。不同的网络会采用不同的技术进行网络构建。以下针对不同的网络给出各自的网络架构以及所采用的技术。</w:t>
      </w:r>
    </w:p>
    <w:p w14:paraId="5E8CFB95">
      <w:pPr>
        <w:numPr>
          <w:ilvl w:val="2"/>
          <w:numId w:val="149"/>
        </w:numPr>
        <w:tabs>
          <w:tab w:val="left" w:pos="797"/>
        </w:tabs>
        <w:spacing w:before="137"/>
        <w:ind w:left="797" w:right="0" w:hanging="753"/>
        <w:jc w:val="left"/>
        <w:rPr>
          <w:color w:val="0051BA"/>
          <w:sz w:val="22"/>
        </w:rPr>
      </w:pPr>
      <w:r>
        <w:rPr>
          <w:color w:val="0051BA"/>
          <w:spacing w:val="-2"/>
          <w:sz w:val="24"/>
        </w:rPr>
        <w:t>局域网网络架构</w:t>
      </w:r>
    </w:p>
    <w:p w14:paraId="22C888B4">
      <w:pPr>
        <w:numPr>
          <w:ilvl w:val="3"/>
          <w:numId w:val="149"/>
        </w:numPr>
        <w:tabs>
          <w:tab w:val="left" w:pos="622"/>
        </w:tabs>
        <w:spacing w:before="163"/>
        <w:ind w:left="622" w:right="0" w:hanging="194"/>
        <w:jc w:val="left"/>
        <w:rPr>
          <w:rFonts w:ascii="微软雅黑" w:eastAsia="微软雅黑"/>
          <w:b/>
          <w:sz w:val="18"/>
        </w:rPr>
      </w:pPr>
      <w:r>
        <w:rPr>
          <w:rFonts w:ascii="微软雅黑" w:eastAsia="微软雅黑"/>
          <w:b/>
          <w:spacing w:val="-6"/>
          <w:sz w:val="20"/>
        </w:rPr>
        <w:t>概述</w:t>
      </w:r>
    </w:p>
    <w:p w14:paraId="662EFB11">
      <w:pPr>
        <w:pStyle w:val="11"/>
        <w:spacing w:before="79" w:line="288" w:lineRule="auto"/>
        <w:ind w:left="25" w:right="208" w:firstLine="412"/>
        <w:jc w:val="both"/>
      </w:pPr>
      <w:r>
        <w:rPr>
          <w:spacing w:val="-9"/>
          <w:w w:val="102"/>
        </w:rPr>
        <w:t>局域网，即计算机局部区域网络，是一种为单一机构所拥有的专用计算机网络。其特点是：</w:t>
      </w:r>
      <w:r>
        <w:rPr>
          <w:spacing w:val="-5"/>
          <w:w w:val="102"/>
        </w:rPr>
        <w:t>覆盖地理范围小，通常限定在相对独立的范围内，如一座建筑或集中建筑群内(通常2.</w:t>
      </w:r>
      <w:r>
        <w:rPr>
          <w:spacing w:val="-2"/>
          <w:w w:val="102"/>
        </w:rPr>
        <w:t>5</w:t>
      </w:r>
      <w:r>
        <w:rPr>
          <w:w w:val="102"/>
        </w:rPr>
        <w:t>k</w:t>
      </w:r>
      <w:r>
        <w:rPr>
          <w:spacing w:val="-25"/>
        </w:rPr>
        <w:t xml:space="preserve"> </w:t>
      </w:r>
      <w:r>
        <w:rPr>
          <w:w w:val="102"/>
        </w:rPr>
        <w:t>m</w:t>
      </w:r>
      <w:r>
        <w:rPr>
          <w:spacing w:val="-73"/>
        </w:rPr>
        <w:t xml:space="preserve"> </w:t>
      </w:r>
      <w:r>
        <w:rPr>
          <w:spacing w:val="-25"/>
          <w:w w:val="102"/>
        </w:rPr>
        <w:t>内);</w:t>
      </w:r>
      <w:r>
        <w:rPr>
          <w:spacing w:val="15"/>
          <w:w w:val="102"/>
        </w:rPr>
        <w:t>数据传输速率高(一般在1</w:t>
      </w:r>
      <w:r>
        <w:rPr>
          <w:spacing w:val="-17"/>
          <w:w w:val="102"/>
        </w:rPr>
        <w:t>0</w:t>
      </w:r>
      <w:r>
        <w:rPr>
          <w:spacing w:val="3"/>
          <w:w w:val="102"/>
        </w:rPr>
        <w:t>Mb/</w:t>
      </w:r>
      <w:r>
        <w:rPr>
          <w:w w:val="102"/>
        </w:rPr>
        <w:t>s</w:t>
      </w:r>
      <w:r>
        <w:rPr>
          <w:spacing w:val="-70"/>
        </w:rPr>
        <w:t xml:space="preserve"> </w:t>
      </w:r>
      <w:r>
        <w:rPr>
          <w:spacing w:val="6"/>
          <w:w w:val="102"/>
        </w:rPr>
        <w:t>以上，典型</w:t>
      </w:r>
      <w:r>
        <w:rPr>
          <w:spacing w:val="1"/>
          <w:w w:val="102"/>
        </w:rPr>
        <w:t>1</w:t>
      </w:r>
      <w:r>
        <w:rPr>
          <w:spacing w:val="-18"/>
          <w:w w:val="102"/>
        </w:rPr>
        <w:t>Gb/s</w:t>
      </w:r>
      <w:r>
        <w:rPr>
          <w:w w:val="102"/>
        </w:rPr>
        <w:t>,</w:t>
      </w:r>
      <w:r>
        <w:rPr>
          <w:spacing w:val="35"/>
        </w:rPr>
        <w:t xml:space="preserve"> </w:t>
      </w:r>
      <w:r>
        <w:rPr>
          <w:spacing w:val="20"/>
          <w:w w:val="102"/>
        </w:rPr>
        <w:t>甚至</w:t>
      </w:r>
      <w:r>
        <w:rPr>
          <w:spacing w:val="-59"/>
        </w:rPr>
        <w:t xml:space="preserve"> </w:t>
      </w:r>
      <w:r>
        <w:rPr>
          <w:w w:val="102"/>
        </w:rPr>
        <w:t>1</w:t>
      </w:r>
      <w:r>
        <w:rPr>
          <w:spacing w:val="-59"/>
        </w:rPr>
        <w:t xml:space="preserve"> </w:t>
      </w:r>
      <w:r>
        <w:rPr>
          <w:spacing w:val="-21"/>
          <w:w w:val="102"/>
        </w:rPr>
        <w:t>0</w:t>
      </w:r>
      <w:r>
        <w:rPr>
          <w:spacing w:val="-23"/>
          <w:w w:val="102"/>
        </w:rPr>
        <w:t>Gb/s)</w:t>
      </w:r>
      <w:r>
        <w:rPr>
          <w:w w:val="102"/>
        </w:rPr>
        <w:t>;</w:t>
      </w:r>
      <w:r>
        <w:rPr>
          <w:spacing w:val="23"/>
        </w:rPr>
        <w:t xml:space="preserve"> </w:t>
      </w:r>
      <w:r>
        <w:rPr>
          <w:spacing w:val="10"/>
          <w:w w:val="102"/>
        </w:rPr>
        <w:t>低误码率(通常在10°以</w:t>
      </w:r>
      <w:r>
        <w:rPr>
          <w:spacing w:val="-3"/>
          <w:w w:val="102"/>
        </w:rPr>
        <w:t>下),可靠性高；通常为单一部门或单位所有；支持多种传输介质支持实时应用。就网络拓扑而</w:t>
      </w:r>
      <w:r>
        <w:rPr>
          <w:spacing w:val="-13"/>
          <w:w w:val="102"/>
        </w:rPr>
        <w:t>言，有总线型、环型、星型、树型等型式。从传输介质来说，包含有线局域网和无线局域网。</w:t>
      </w:r>
    </w:p>
    <w:p w14:paraId="1D56FED4">
      <w:pPr>
        <w:numPr>
          <w:ilvl w:val="3"/>
          <w:numId w:val="149"/>
        </w:numPr>
        <w:tabs>
          <w:tab w:val="left" w:pos="611"/>
        </w:tabs>
        <w:spacing w:before="10"/>
        <w:ind w:left="611" w:right="0" w:hanging="202"/>
        <w:jc w:val="left"/>
        <w:rPr>
          <w:rFonts w:ascii="微软雅黑" w:eastAsia="微软雅黑"/>
          <w:b/>
          <w:sz w:val="18"/>
        </w:rPr>
      </w:pPr>
      <w:r>
        <w:rPr>
          <w:rFonts w:ascii="微软雅黑" w:eastAsia="微软雅黑"/>
          <w:b/>
          <w:spacing w:val="-3"/>
          <w:sz w:val="20"/>
        </w:rPr>
        <w:t>网络组成</w:t>
      </w:r>
    </w:p>
    <w:p w14:paraId="4AEFBF3B">
      <w:pPr>
        <w:pStyle w:val="11"/>
        <w:spacing w:before="70"/>
        <w:ind w:left="438"/>
      </w:pPr>
      <w:r>
        <mc:AlternateContent>
          <mc:Choice Requires="wps">
            <w:drawing>
              <wp:anchor distT="0" distB="0" distL="0" distR="0" simplePos="0" relativeHeight="251819008" behindDoc="0" locked="0" layoutInCell="1" allowOverlap="1">
                <wp:simplePos x="0" y="0"/>
                <wp:positionH relativeFrom="page">
                  <wp:posOffset>2877185</wp:posOffset>
                </wp:positionH>
                <wp:positionV relativeFrom="paragraph">
                  <wp:posOffset>474980</wp:posOffset>
                </wp:positionV>
                <wp:extent cx="762000" cy="241300"/>
                <wp:effectExtent l="0" t="0" r="0" b="0"/>
                <wp:wrapNone/>
                <wp:docPr id="1373" name="Textbox 137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CA5E9E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73" o:spid="_x0000_s1026" o:spt="202" type="#_x0000_t202" style="position:absolute;left:0pt;margin-left:226.55pt;margin-top:37.4pt;height:19pt;width:60pt;mso-position-horizontal-relative:page;z-index:251819008;mso-width-relative:page;mso-height-relative:page;" filled="f" stroked="f" coordsize="21600,21600" o:gfxdata="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0;CJ3N2AAAAAoBAAAPAAAAAAAAAAEAIAAAACIAAABkcnMvZG93bnJldi54bWxQSwECFAAUAAAACACH&#10;TuJAfKozi7IBAAB5AwAADgAAAAAAAAABACAAAAAnAQAAZHJzL2Uyb0RvYy54bWxQSwUGAAAAAAYA&#10;BgBZAQAASwUAAAAA&#10;">
                <v:fill on="f" focussize="0,0"/>
                <v:stroke on="f"/>
                <v:imagedata o:title=""/>
                <o:lock v:ext="edit" aspectratio="f"/>
                <v:textbox inset="0mm,0mm,0mm,0mm">
                  <w:txbxContent>
                    <w:p w14:paraId="0CA5E9E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局域网通常由计算机、交换机、路由器等设备组成。</w:t>
      </w:r>
    </w:p>
    <w:p w14:paraId="391AF445">
      <w:pPr>
        <w:pStyle w:val="11"/>
        <w:spacing w:after="0"/>
        <w:sectPr>
          <w:pgSz w:w="10270" w:h="13110"/>
          <w:pgMar w:top="920" w:right="708" w:bottom="0" w:left="992" w:header="720" w:footer="720" w:gutter="0"/>
          <w:cols w:space="720" w:num="1"/>
        </w:sectPr>
      </w:pPr>
    </w:p>
    <w:p w14:paraId="507BD447">
      <w:pPr>
        <w:pStyle w:val="11"/>
        <w:tabs>
          <w:tab w:val="left" w:pos="1078"/>
        </w:tabs>
        <w:spacing w:before="54"/>
        <w:ind w:left="101"/>
      </w:pPr>
      <w:r>
        <w:drawing>
          <wp:anchor distT="0" distB="0" distL="0" distR="0" simplePos="0" relativeHeight="252108800" behindDoc="1" locked="0" layoutInCell="1" allowOverlap="1">
            <wp:simplePos x="0" y="0"/>
            <wp:positionH relativeFrom="page">
              <wp:posOffset>0</wp:posOffset>
            </wp:positionH>
            <wp:positionV relativeFrom="page">
              <wp:posOffset>288290</wp:posOffset>
            </wp:positionV>
            <wp:extent cx="6421120" cy="7955915"/>
            <wp:effectExtent l="0" t="0" r="0" b="0"/>
            <wp:wrapNone/>
            <wp:docPr id="1374" name="Image 1374"/>
            <wp:cNvGraphicFramePr/>
            <a:graphic xmlns:a="http://schemas.openxmlformats.org/drawingml/2006/main">
              <a:graphicData uri="http://schemas.openxmlformats.org/drawingml/2006/picture">
                <pic:pic xmlns:pic="http://schemas.openxmlformats.org/drawingml/2006/picture">
                  <pic:nvPicPr>
                    <pic:cNvPr id="1374" name="Image 1374"/>
                    <pic:cNvPicPr/>
                  </pic:nvPicPr>
                  <pic:blipFill>
                    <a:blip r:embed="rId152" cstate="print"/>
                    <a:stretch>
                      <a:fillRect/>
                    </a:stretch>
                  </pic:blipFill>
                  <pic:spPr>
                    <a:xfrm>
                      <a:off x="0" y="0"/>
                      <a:ext cx="6421196" cy="7955982"/>
                    </a:xfrm>
                    <a:prstGeom prst="rect">
                      <a:avLst/>
                    </a:prstGeom>
                  </pic:spPr>
                </pic:pic>
              </a:graphicData>
            </a:graphic>
          </wp:anchor>
        </w:drawing>
      </w:r>
      <w:r>
        <w:rPr>
          <w:spacing w:val="5"/>
        </w:rPr>
        <w:t>600</w:t>
      </w:r>
      <w:r>
        <w:tab/>
      </w:r>
      <w:r>
        <w:rPr>
          <w:spacing w:val="-12"/>
        </w:rPr>
        <w:t>系统架构设计师教程(第2版)</w:t>
      </w:r>
    </w:p>
    <w:p w14:paraId="45E22250">
      <w:pPr>
        <w:pStyle w:val="11"/>
        <w:spacing w:before="16"/>
      </w:pPr>
    </w:p>
    <w:p w14:paraId="61D35668">
      <w:pPr>
        <w:numPr>
          <w:ilvl w:val="3"/>
          <w:numId w:val="149"/>
        </w:numPr>
        <w:tabs>
          <w:tab w:val="left" w:pos="1072"/>
        </w:tabs>
        <w:spacing w:before="0"/>
        <w:ind w:left="1072" w:right="0" w:hanging="186"/>
        <w:jc w:val="left"/>
        <w:rPr>
          <w:rFonts w:ascii="微软雅黑" w:eastAsia="微软雅黑"/>
          <w:b/>
          <w:sz w:val="18"/>
        </w:rPr>
      </w:pPr>
      <w:r>
        <w:rPr>
          <w:rFonts w:ascii="微软雅黑" w:eastAsia="微软雅黑"/>
          <w:b/>
          <w:spacing w:val="-8"/>
          <w:sz w:val="20"/>
        </w:rPr>
        <w:t>网络架构</w:t>
      </w:r>
    </w:p>
    <w:p w14:paraId="314BCEB0">
      <w:pPr>
        <w:pStyle w:val="11"/>
        <w:spacing w:before="68" w:line="288" w:lineRule="auto"/>
        <w:ind w:left="465" w:right="39" w:firstLine="421"/>
        <w:jc w:val="both"/>
      </w:pPr>
      <w:r>
        <w:rPr>
          <w:spacing w:val="-2"/>
        </w:rPr>
        <w:t>从计算机诞生出现局域网到今天，局域网经历了若干年演进。随着业务场景的多样化，以及业务对网络的要求不断提升，局域网已从早期只提供二层交换功能的简单网络发展到如今不仅提供二层交换功能，还提供三层路由功能的复杂网络。局域网，现代通常用在园区网络的构建中，某种意义上，局域网也称为园区网。以下给出局域网的几种典型架构风格。</w:t>
      </w:r>
    </w:p>
    <w:p w14:paraId="618070AC">
      <w:pPr>
        <w:pStyle w:val="16"/>
        <w:numPr>
          <w:ilvl w:val="0"/>
          <w:numId w:val="150"/>
        </w:numPr>
        <w:tabs>
          <w:tab w:val="left" w:pos="1104"/>
        </w:tabs>
        <w:spacing w:before="76" w:after="0" w:line="240" w:lineRule="auto"/>
        <w:ind w:left="1104" w:right="0" w:hanging="208"/>
        <w:jc w:val="left"/>
        <w:rPr>
          <w:sz w:val="18"/>
        </w:rPr>
      </w:pPr>
      <w:r>
        <w:rPr>
          <w:spacing w:val="-2"/>
          <w:sz w:val="20"/>
        </w:rPr>
        <w:t>单核心架构</w:t>
      </w:r>
    </w:p>
    <w:p w14:paraId="37482F4C">
      <w:pPr>
        <w:pStyle w:val="11"/>
        <w:spacing w:before="32" w:line="292" w:lineRule="auto"/>
        <w:ind w:left="465" w:right="33" w:firstLine="392"/>
        <w:jc w:val="both"/>
      </w:pPr>
      <w:r>
        <w:rPr>
          <w:spacing w:val="-4"/>
          <w:w w:val="102"/>
        </w:rPr>
        <w:t>单核心局域网通常由一台核心二层或三层交换设备充当网络的核心设备，通过若干台接入</w:t>
      </w:r>
      <w:r>
        <w:rPr>
          <w:spacing w:val="2"/>
          <w:w w:val="102"/>
        </w:rPr>
        <w:t>交换设备将用户设备(如用户计算机、智能设备等)连接到网络中。图17-1</w:t>
      </w:r>
      <w:r>
        <w:rPr>
          <w:w w:val="102"/>
        </w:rPr>
        <w:t>给出了单核心局域</w:t>
      </w:r>
      <w:r>
        <w:rPr>
          <w:spacing w:val="-34"/>
          <w:w w:val="102"/>
        </w:rPr>
        <w:t>网的架构图。</w:t>
      </w:r>
    </w:p>
    <w:p w14:paraId="54243780">
      <w:pPr>
        <w:pStyle w:val="11"/>
        <w:spacing w:before="83"/>
      </w:pPr>
    </w:p>
    <w:p w14:paraId="493192D8">
      <w:pPr>
        <w:pStyle w:val="11"/>
        <w:tabs>
          <w:tab w:val="left" w:pos="4142"/>
        </w:tabs>
        <w:ind w:left="2907"/>
      </w:pPr>
      <w:r>
        <w:rPr>
          <w:spacing w:val="-32"/>
        </w:rPr>
        <w:t>业务服务器</w:t>
      </w:r>
      <w:r>
        <w:tab/>
      </w:r>
      <w:r>
        <w:rPr>
          <w:spacing w:val="-22"/>
        </w:rPr>
        <w:t>业务服务器</w:t>
      </w:r>
    </w:p>
    <w:p w14:paraId="5057C7F3">
      <w:pPr>
        <w:pStyle w:val="11"/>
        <w:spacing w:before="227"/>
      </w:pPr>
    </w:p>
    <w:p w14:paraId="1DA161CA">
      <w:pPr>
        <w:pStyle w:val="11"/>
        <w:ind w:left="128"/>
        <w:jc w:val="center"/>
      </w:pPr>
      <w:r>
        <w:rPr>
          <w:spacing w:val="-36"/>
        </w:rPr>
        <w:t>核心交换设备</w:t>
      </w:r>
    </w:p>
    <w:p w14:paraId="5B184469">
      <w:pPr>
        <w:pStyle w:val="11"/>
        <w:spacing w:before="118"/>
      </w:pPr>
    </w:p>
    <w:p w14:paraId="0DB0DA5D">
      <w:pPr>
        <w:pStyle w:val="11"/>
        <w:tabs>
          <w:tab w:val="left" w:pos="4410"/>
        </w:tabs>
        <w:ind w:left="2840"/>
      </w:pPr>
      <w:r>
        <w:rPr>
          <w:spacing w:val="-30"/>
        </w:rPr>
        <w:t>接入交换设备</w:t>
      </w:r>
      <w:r>
        <w:tab/>
      </w:r>
      <w:r>
        <w:rPr>
          <w:spacing w:val="-30"/>
        </w:rPr>
        <w:t>接入交换设备</w:t>
      </w:r>
    </w:p>
    <w:p w14:paraId="6ADB26A1">
      <w:pPr>
        <w:pStyle w:val="11"/>
      </w:pPr>
    </w:p>
    <w:p w14:paraId="5754BEB9">
      <w:pPr>
        <w:pStyle w:val="11"/>
        <w:spacing w:before="115"/>
      </w:pPr>
    </w:p>
    <w:p w14:paraId="649D1E6D">
      <w:pPr>
        <w:pStyle w:val="11"/>
        <w:tabs>
          <w:tab w:val="left" w:pos="1139"/>
          <w:tab w:val="left" w:pos="2882"/>
          <w:tab w:val="left" w:pos="3973"/>
        </w:tabs>
        <w:ind w:right="92"/>
        <w:jc w:val="center"/>
      </w:pPr>
      <w:r>
        <w:rPr>
          <w:spacing w:val="-10"/>
          <w:position w:val="1"/>
        </w:rPr>
        <w:t>用户设备</w:t>
      </w:r>
      <w:r>
        <w:rPr>
          <w:position w:val="1"/>
        </w:rPr>
        <w:tab/>
      </w:r>
      <w:r>
        <w:rPr>
          <w:spacing w:val="-36"/>
        </w:rPr>
        <w:t>用户设备</w:t>
      </w:r>
      <w:r>
        <w:tab/>
      </w:r>
      <w:r>
        <w:rPr>
          <w:spacing w:val="-36"/>
        </w:rPr>
        <w:t>用户设备</w:t>
      </w:r>
      <w:r>
        <w:tab/>
      </w:r>
      <w:r>
        <w:rPr>
          <w:spacing w:val="-36"/>
        </w:rPr>
        <w:t>用户设备</w:t>
      </w:r>
    </w:p>
    <w:p w14:paraId="43E7D767">
      <w:pPr>
        <w:pStyle w:val="11"/>
        <w:spacing w:before="147"/>
        <w:ind w:left="415"/>
        <w:jc w:val="center"/>
      </w:pPr>
      <w:r>
        <w:rPr>
          <w:spacing w:val="-16"/>
        </w:rPr>
        <w:t>图17-1 典型单核心局域网</w:t>
      </w:r>
    </w:p>
    <w:p w14:paraId="7C04E27E">
      <w:pPr>
        <w:pStyle w:val="11"/>
        <w:spacing w:before="163" w:line="288" w:lineRule="auto"/>
        <w:ind w:left="465" w:right="43" w:firstLine="411"/>
      </w:pPr>
      <w:r>
        <w:rPr>
          <w:spacing w:val="-1"/>
          <w:w w:val="102"/>
        </w:rPr>
        <w:t>此类局域网可通过连接核心网交换设备与广域网之间的互连路由设备(边界路由器或防火</w:t>
      </w:r>
      <w:r>
        <w:rPr>
          <w:spacing w:val="-9"/>
          <w:w w:val="102"/>
        </w:rPr>
        <w:t>墙)接入广域网，实现业务跨局域网的访问。单核心网具有如下特点：</w:t>
      </w:r>
    </w:p>
    <w:p w14:paraId="0FC084F8">
      <w:pPr>
        <w:pStyle w:val="16"/>
        <w:numPr>
          <w:ilvl w:val="0"/>
          <w:numId w:val="151"/>
        </w:numPr>
        <w:tabs>
          <w:tab w:val="left" w:pos="1194"/>
        </w:tabs>
        <w:spacing w:before="0" w:after="0" w:line="271" w:lineRule="auto"/>
        <w:ind w:left="455" w:right="38" w:firstLine="421"/>
        <w:jc w:val="left"/>
        <w:rPr>
          <w:sz w:val="20"/>
        </w:rPr>
      </w:pPr>
      <w:r>
        <w:rPr>
          <w:spacing w:val="-2"/>
          <w:sz w:val="20"/>
        </w:rPr>
        <w:t>核心交换设备通常采用二层、三层及以上交换机；如采用三层以上交换机可划分成</w:t>
      </w:r>
      <w:r>
        <w:rPr>
          <w:spacing w:val="80"/>
          <w:w w:val="150"/>
          <w:sz w:val="20"/>
        </w:rPr>
        <w:t xml:space="preserve"> </w:t>
      </w:r>
      <w:r>
        <w:rPr>
          <w:spacing w:val="34"/>
          <w:sz w:val="20"/>
        </w:rPr>
        <w:t>VLAN,VLAN</w:t>
      </w:r>
      <w:r>
        <w:rPr>
          <w:spacing w:val="-11"/>
          <w:sz w:val="20"/>
        </w:rPr>
        <w:t xml:space="preserve"> 内采用二层数据链路转发， </w:t>
      </w:r>
      <w:r>
        <w:rPr>
          <w:spacing w:val="34"/>
          <w:sz w:val="20"/>
        </w:rPr>
        <w:t>VLA</w:t>
      </w:r>
      <w:r>
        <w:rPr>
          <w:spacing w:val="-43"/>
          <w:sz w:val="20"/>
        </w:rPr>
        <w:t xml:space="preserve"> </w:t>
      </w:r>
      <w:r>
        <w:rPr>
          <w:sz w:val="20"/>
        </w:rPr>
        <w:t>N</w:t>
      </w:r>
      <w:r>
        <w:rPr>
          <w:spacing w:val="-9"/>
          <w:sz w:val="20"/>
        </w:rPr>
        <w:t xml:space="preserve"> 之间采用三层路由转发；</w:t>
      </w:r>
    </w:p>
    <w:p w14:paraId="0B734CBE">
      <w:pPr>
        <w:pStyle w:val="16"/>
        <w:numPr>
          <w:ilvl w:val="0"/>
          <w:numId w:val="151"/>
        </w:numPr>
        <w:tabs>
          <w:tab w:val="left" w:pos="1143"/>
        </w:tabs>
        <w:spacing w:before="24" w:after="0" w:line="240" w:lineRule="auto"/>
        <w:ind w:left="1143" w:right="0" w:hanging="276"/>
        <w:jc w:val="left"/>
        <w:rPr>
          <w:sz w:val="20"/>
        </w:rPr>
      </w:pPr>
      <w:r>
        <w:rPr>
          <w:spacing w:val="-7"/>
          <w:sz w:val="20"/>
        </w:rPr>
        <w:t>接入交换设备采用二层交换机，仅实现二层数据链路转发；</w:t>
      </w:r>
    </w:p>
    <w:p w14:paraId="141B7C20">
      <w:pPr>
        <w:pStyle w:val="16"/>
        <w:numPr>
          <w:ilvl w:val="0"/>
          <w:numId w:val="151"/>
        </w:numPr>
        <w:tabs>
          <w:tab w:val="left" w:pos="1183"/>
        </w:tabs>
        <w:spacing w:before="33" w:after="0" w:line="240" w:lineRule="auto"/>
        <w:ind w:left="1183" w:right="0" w:hanging="306"/>
        <w:jc w:val="left"/>
        <w:rPr>
          <w:sz w:val="20"/>
        </w:rPr>
      </w:pPr>
      <w:r>
        <w:rPr>
          <w:sz w:val="20"/>
        </w:rPr>
        <w:t>核心交换设备和接入设备之间可采用100M/GE/10GE</w:t>
      </w:r>
      <w:r>
        <w:rPr>
          <w:spacing w:val="-6"/>
          <w:sz w:val="20"/>
        </w:rPr>
        <w:t xml:space="preserve"> 等以太网连接。</w:t>
      </w:r>
    </w:p>
    <w:p w14:paraId="5CA48A7F">
      <w:pPr>
        <w:pStyle w:val="11"/>
        <w:spacing w:before="65" w:line="280" w:lineRule="auto"/>
        <w:ind w:left="455" w:right="79" w:firstLine="392"/>
        <w:jc w:val="both"/>
      </w:pPr>
      <w:r>
        <w:rPr>
          <w:spacing w:val="-2"/>
        </w:rPr>
        <w:t>用单核心构建网络，其优点是：网络结构简单，可节省设备投资。需要使用局域网的部门接入较为方便，直接通过接入交换设备连接至核心交换设备空闲接口即可；其不足是网络地理范围受限，要求使用局域网的部门分布较为紧凑；核心网交换设备存在单点故障，容易导致网络整体或局部失效；网络扩展能力有限；在局域网接入交换设备较多的情况下，对核心交换设备的端口密度要求高。</w:t>
      </w:r>
    </w:p>
    <w:p w14:paraId="63BA5BEB">
      <w:pPr>
        <w:pStyle w:val="11"/>
        <w:spacing w:before="2" w:line="278" w:lineRule="auto"/>
        <w:ind w:left="475" w:right="95" w:firstLine="373"/>
      </w:pPr>
      <w:r>
        <w:rPr>
          <w:spacing w:val="-2"/>
        </w:rPr>
        <w:t>作为一种变通，采用此网络架构，对于较小规模网络，用户设备也可直接与核心交换设备互联，进一步减少投资成本。</w:t>
      </w:r>
    </w:p>
    <w:p w14:paraId="5E699892">
      <w:pPr>
        <w:pStyle w:val="16"/>
        <w:numPr>
          <w:ilvl w:val="0"/>
          <w:numId w:val="150"/>
        </w:numPr>
        <w:tabs>
          <w:tab w:val="left" w:pos="1062"/>
        </w:tabs>
        <w:spacing w:before="78" w:after="0" w:line="240" w:lineRule="auto"/>
        <w:ind w:left="1062" w:right="0" w:hanging="214"/>
        <w:jc w:val="left"/>
        <w:rPr>
          <w:sz w:val="18"/>
        </w:rPr>
      </w:pPr>
      <w:r>
        <w:rPr>
          <w:spacing w:val="-2"/>
          <w:sz w:val="20"/>
        </w:rPr>
        <w:t>双核心架构</w:t>
      </w:r>
    </w:p>
    <w:p w14:paraId="4E282B64">
      <w:pPr>
        <w:pStyle w:val="11"/>
        <w:spacing w:before="59" w:line="288" w:lineRule="auto"/>
        <w:ind w:left="455" w:right="95" w:firstLine="392"/>
      </w:pPr>
      <w:r>
        <mc:AlternateContent>
          <mc:Choice Requires="wps">
            <w:drawing>
              <wp:anchor distT="0" distB="0" distL="0" distR="0" simplePos="0" relativeHeight="251820032" behindDoc="0" locked="0" layoutInCell="1" allowOverlap="1">
                <wp:simplePos x="0" y="0"/>
                <wp:positionH relativeFrom="page">
                  <wp:posOffset>2849245</wp:posOffset>
                </wp:positionH>
                <wp:positionV relativeFrom="paragraph">
                  <wp:posOffset>614680</wp:posOffset>
                </wp:positionV>
                <wp:extent cx="762000" cy="241300"/>
                <wp:effectExtent l="0" t="0" r="0" b="0"/>
                <wp:wrapNone/>
                <wp:docPr id="1375" name="Textbox 137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55E68C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75" o:spid="_x0000_s1026" o:spt="202" type="#_x0000_t202" style="position:absolute;left:0pt;margin-left:224.35pt;margin-top:48.4pt;height:19pt;width:60pt;mso-position-horizontal-relative:page;z-index:251820032;mso-width-relative:page;mso-height-relative:page;" filled="f" stroked="f" coordsize="21600,21600" o:gfxdata="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H&#10;yJXk2AAAAAoBAAAPAAAAAAAAAAEAIAAAACIAAABkcnMvZG93bnJldi54bWxQSwECFAAUAAAACACH&#10;TuJA5QccG7IBAAB5AwAADgAAAAAAAAABACAAAAAnAQAAZHJzL2Uyb0RvYy54bWxQSwUGAAAAAAYA&#10;BgBZAQAASwUAAAAA&#10;">
                <v:fill on="f" focussize="0,0"/>
                <v:stroke on="f"/>
                <v:imagedata o:title=""/>
                <o:lock v:ext="edit" aspectratio="f"/>
                <v:textbox inset="0mm,0mm,0mm,0mm">
                  <w:txbxContent>
                    <w:p w14:paraId="255E68C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双核心架构通常是指核心交换设备通常采用三层及以上交换机。核心交换设备和接入设备</w:t>
      </w:r>
      <w:r>
        <w:t>之间可采用100M/GE/10GE</w:t>
      </w:r>
      <w:r>
        <w:rPr>
          <w:spacing w:val="-8"/>
        </w:rPr>
        <w:t xml:space="preserve"> 等以太网连接。图</w:t>
      </w:r>
      <w:r>
        <w:t>17-2给出了典型双核心局域网。</w:t>
      </w:r>
    </w:p>
    <w:p w14:paraId="58D59570">
      <w:pPr>
        <w:pStyle w:val="11"/>
        <w:spacing w:after="0" w:line="288" w:lineRule="auto"/>
        <w:sectPr>
          <w:pgSz w:w="10180" w:h="12990"/>
          <w:pgMar w:top="460" w:right="992" w:bottom="0" w:left="425" w:header="720" w:footer="720" w:gutter="0"/>
          <w:cols w:space="720" w:num="1"/>
        </w:sectPr>
      </w:pPr>
    </w:p>
    <w:p w14:paraId="5EF10963">
      <w:pPr>
        <w:tabs>
          <w:tab w:val="right" w:pos="8734"/>
        </w:tabs>
        <w:spacing w:before="45"/>
        <w:ind w:left="4669" w:right="0" w:firstLine="0"/>
        <w:jc w:val="left"/>
        <w:rPr>
          <w:position w:val="3"/>
          <w:sz w:val="19"/>
        </w:rPr>
      </w:pPr>
      <w:r>
        <w:rPr>
          <w:position w:val="3"/>
          <w:sz w:val="19"/>
        </w:rPr>
        <w:drawing>
          <wp:anchor distT="0" distB="0" distL="0" distR="0" simplePos="0" relativeHeight="252109824" behindDoc="1" locked="0" layoutInCell="1" allowOverlap="1">
            <wp:simplePos x="0" y="0"/>
            <wp:positionH relativeFrom="page">
              <wp:posOffset>967105</wp:posOffset>
            </wp:positionH>
            <wp:positionV relativeFrom="page">
              <wp:posOffset>98425</wp:posOffset>
            </wp:positionV>
            <wp:extent cx="5535295" cy="8185785"/>
            <wp:effectExtent l="0" t="0" r="0" b="0"/>
            <wp:wrapNone/>
            <wp:docPr id="1376" name="Image 1376"/>
            <wp:cNvGraphicFramePr/>
            <a:graphic xmlns:a="http://schemas.openxmlformats.org/drawingml/2006/main">
              <a:graphicData uri="http://schemas.openxmlformats.org/drawingml/2006/picture">
                <pic:pic xmlns:pic="http://schemas.openxmlformats.org/drawingml/2006/picture">
                  <pic:nvPicPr>
                    <pic:cNvPr id="1376" name="Image 1376"/>
                    <pic:cNvPicPr/>
                  </pic:nvPicPr>
                  <pic:blipFill>
                    <a:blip r:embed="rId153" cstate="print"/>
                    <a:stretch>
                      <a:fillRect/>
                    </a:stretch>
                  </pic:blipFill>
                  <pic:spPr>
                    <a:xfrm>
                      <a:off x="0" y="0"/>
                      <a:ext cx="5535251" cy="8185664"/>
                    </a:xfrm>
                    <a:prstGeom prst="rect">
                      <a:avLst/>
                    </a:prstGeom>
                  </pic:spPr>
                </pic:pic>
              </a:graphicData>
            </a:graphic>
          </wp:anchor>
        </w:drawing>
      </w:r>
      <w:r>
        <w:rPr>
          <w:spacing w:val="-4"/>
          <w:sz w:val="19"/>
        </w:rPr>
        <w:t>第17章</w:t>
      </w:r>
      <w:r>
        <w:rPr>
          <w:spacing w:val="36"/>
          <w:sz w:val="19"/>
        </w:rPr>
        <w:t xml:space="preserve"> </w:t>
      </w:r>
      <w:r>
        <w:rPr>
          <w:spacing w:val="-4"/>
          <w:sz w:val="19"/>
        </w:rPr>
        <w:t>通信系统架构设计理论与实</w:t>
      </w:r>
      <w:r>
        <w:rPr>
          <w:spacing w:val="-10"/>
          <w:sz w:val="19"/>
        </w:rPr>
        <w:t>践</w:t>
      </w:r>
      <w:r>
        <w:rPr>
          <w:sz w:val="19"/>
        </w:rPr>
        <w:tab/>
      </w:r>
      <w:r>
        <w:rPr>
          <w:spacing w:val="5"/>
          <w:position w:val="3"/>
          <w:sz w:val="19"/>
        </w:rPr>
        <w:t>601</w:t>
      </w:r>
    </w:p>
    <w:p w14:paraId="72830AC7">
      <w:pPr>
        <w:pStyle w:val="11"/>
        <w:rPr>
          <w:sz w:val="19"/>
        </w:rPr>
      </w:pPr>
    </w:p>
    <w:p w14:paraId="3C31E252">
      <w:pPr>
        <w:pStyle w:val="11"/>
        <w:spacing w:before="126"/>
        <w:rPr>
          <w:sz w:val="19"/>
        </w:rPr>
      </w:pPr>
    </w:p>
    <w:p w14:paraId="7E531B02">
      <w:pPr>
        <w:tabs>
          <w:tab w:val="left" w:pos="3759"/>
        </w:tabs>
        <w:spacing w:before="0"/>
        <w:ind w:left="2533" w:right="0" w:firstLine="0"/>
        <w:jc w:val="left"/>
        <w:rPr>
          <w:sz w:val="19"/>
        </w:rPr>
      </w:pPr>
      <w:r>
        <w:rPr>
          <w:color w:val="36C1FF"/>
          <w:sz w:val="19"/>
        </w:rPr>
        <w:t>业务服务</w:t>
      </w:r>
      <w:r>
        <w:rPr>
          <w:color w:val="36C1FF"/>
          <w:spacing w:val="-10"/>
          <w:sz w:val="19"/>
        </w:rPr>
        <w:t>器</w:t>
      </w:r>
      <w:r>
        <w:rPr>
          <w:color w:val="36C1FF"/>
          <w:sz w:val="19"/>
        </w:rPr>
        <w:tab/>
      </w:r>
      <w:r>
        <w:rPr>
          <w:color w:val="26AFFF"/>
          <w:spacing w:val="-6"/>
          <w:sz w:val="19"/>
        </w:rPr>
        <w:t>业务服务</w:t>
      </w:r>
      <w:r>
        <w:rPr>
          <w:color w:val="26AFFF"/>
          <w:spacing w:val="-10"/>
          <w:sz w:val="19"/>
        </w:rPr>
        <w:t>器</w:t>
      </w:r>
    </w:p>
    <w:p w14:paraId="0786BCA1">
      <w:pPr>
        <w:pStyle w:val="11"/>
        <w:spacing w:before="220"/>
        <w:rPr>
          <w:sz w:val="19"/>
        </w:rPr>
      </w:pPr>
    </w:p>
    <w:p w14:paraId="1B4EF217">
      <w:pPr>
        <w:tabs>
          <w:tab w:val="left" w:pos="2001"/>
        </w:tabs>
        <w:spacing w:before="0"/>
        <w:ind w:left="-1" w:right="195" w:firstLine="0"/>
        <w:jc w:val="center"/>
        <w:rPr>
          <w:sz w:val="19"/>
        </w:rPr>
      </w:pPr>
      <w:r>
        <w:rPr>
          <w:spacing w:val="-30"/>
          <w:sz w:val="19"/>
        </w:rPr>
        <w:t>核心交换设备</w:t>
      </w:r>
      <w:r>
        <w:rPr>
          <w:sz w:val="19"/>
        </w:rPr>
        <w:tab/>
      </w:r>
      <w:r>
        <w:rPr>
          <w:spacing w:val="-30"/>
          <w:sz w:val="19"/>
        </w:rPr>
        <w:t>核心交换设备</w:t>
      </w:r>
    </w:p>
    <w:p w14:paraId="7EFB3E22">
      <w:pPr>
        <w:pStyle w:val="11"/>
        <w:rPr>
          <w:sz w:val="19"/>
        </w:rPr>
      </w:pPr>
    </w:p>
    <w:p w14:paraId="63BC514A">
      <w:pPr>
        <w:pStyle w:val="11"/>
        <w:spacing w:before="83"/>
        <w:rPr>
          <w:sz w:val="19"/>
        </w:rPr>
      </w:pPr>
    </w:p>
    <w:p w14:paraId="0CE9708A">
      <w:pPr>
        <w:tabs>
          <w:tab w:val="left" w:pos="4036"/>
        </w:tabs>
        <w:spacing w:before="0"/>
        <w:ind w:left="2504" w:right="0" w:firstLine="0"/>
        <w:jc w:val="left"/>
        <w:rPr>
          <w:sz w:val="19"/>
        </w:rPr>
      </w:pPr>
      <w:r>
        <w:rPr>
          <w:spacing w:val="-30"/>
          <w:sz w:val="19"/>
        </w:rPr>
        <w:t>接入交换设备</w:t>
      </w:r>
      <w:r>
        <w:rPr>
          <w:sz w:val="19"/>
        </w:rPr>
        <w:tab/>
      </w:r>
      <w:r>
        <w:rPr>
          <w:spacing w:val="-26"/>
          <w:sz w:val="19"/>
        </w:rPr>
        <w:t>接入交换设备</w:t>
      </w:r>
    </w:p>
    <w:p w14:paraId="2AAECE5A">
      <w:pPr>
        <w:pStyle w:val="11"/>
        <w:spacing w:before="201"/>
        <w:rPr>
          <w:sz w:val="19"/>
        </w:rPr>
      </w:pPr>
    </w:p>
    <w:p w14:paraId="117BB8F6">
      <w:pPr>
        <w:tabs>
          <w:tab w:val="left" w:pos="2829"/>
          <w:tab w:val="left" w:pos="4515"/>
          <w:tab w:val="left" w:pos="5588"/>
        </w:tabs>
        <w:spacing w:before="0"/>
        <w:ind w:left="1785" w:right="0" w:firstLine="0"/>
        <w:jc w:val="left"/>
        <w:rPr>
          <w:position w:val="1"/>
          <w:sz w:val="19"/>
        </w:rPr>
      </w:pPr>
      <w:r>
        <w:rPr>
          <w:spacing w:val="-36"/>
          <w:position w:val="2"/>
          <w:sz w:val="19"/>
        </w:rPr>
        <w:t>用户设备</w:t>
      </w:r>
      <w:r>
        <w:rPr>
          <w:position w:val="2"/>
          <w:sz w:val="19"/>
        </w:rPr>
        <w:tab/>
      </w:r>
      <w:r>
        <w:rPr>
          <w:spacing w:val="-36"/>
          <w:position w:val="1"/>
          <w:sz w:val="19"/>
        </w:rPr>
        <w:t>用户设备</w:t>
      </w:r>
      <w:r>
        <w:rPr>
          <w:position w:val="1"/>
          <w:sz w:val="19"/>
        </w:rPr>
        <w:tab/>
      </w:r>
      <w:r>
        <w:rPr>
          <w:spacing w:val="-30"/>
          <w:sz w:val="19"/>
        </w:rPr>
        <w:t>用户设备</w:t>
      </w:r>
      <w:r>
        <w:rPr>
          <w:sz w:val="19"/>
        </w:rPr>
        <w:tab/>
      </w:r>
      <w:r>
        <w:rPr>
          <w:spacing w:val="-30"/>
          <w:position w:val="1"/>
          <w:sz w:val="19"/>
        </w:rPr>
        <w:t>用户设备</w:t>
      </w:r>
    </w:p>
    <w:p w14:paraId="49E6BF53">
      <w:pPr>
        <w:spacing w:before="143"/>
        <w:ind w:left="1209" w:right="1598" w:firstLine="0"/>
        <w:jc w:val="center"/>
        <w:rPr>
          <w:sz w:val="19"/>
        </w:rPr>
      </w:pPr>
      <w:r>
        <w:rPr>
          <w:spacing w:val="-8"/>
          <w:sz w:val="19"/>
        </w:rPr>
        <w:t>图17-2</w:t>
      </w:r>
      <w:r>
        <w:rPr>
          <w:spacing w:val="-6"/>
          <w:sz w:val="19"/>
        </w:rPr>
        <w:t xml:space="preserve"> 典型双核心局域网</w:t>
      </w:r>
    </w:p>
    <w:p w14:paraId="0CD37B6E">
      <w:pPr>
        <w:spacing w:before="203" w:line="312" w:lineRule="auto"/>
        <w:ind w:left="71" w:right="451" w:firstLine="411"/>
        <w:jc w:val="both"/>
        <w:rPr>
          <w:sz w:val="19"/>
        </w:rPr>
      </w:pPr>
      <w:r>
        <w:rPr>
          <w:spacing w:val="12"/>
          <w:sz w:val="19"/>
        </w:rPr>
        <w:t>网络内划分</w:t>
      </w:r>
      <w:r>
        <w:rPr>
          <w:sz w:val="19"/>
        </w:rPr>
        <w:t>V</w:t>
      </w:r>
      <w:r>
        <w:rPr>
          <w:spacing w:val="-24"/>
          <w:sz w:val="19"/>
        </w:rPr>
        <w:t xml:space="preserve"> </w:t>
      </w:r>
      <w:r>
        <w:rPr>
          <w:sz w:val="19"/>
        </w:rPr>
        <w:t xml:space="preserve">L A </w:t>
      </w:r>
      <w:r>
        <w:rPr>
          <w:spacing w:val="23"/>
          <w:sz w:val="19"/>
        </w:rPr>
        <w:t>N</w:t>
      </w:r>
      <w:r>
        <w:rPr>
          <w:spacing w:val="7"/>
          <w:sz w:val="19"/>
        </w:rPr>
        <w:t>时， 各</w:t>
      </w:r>
      <w:r>
        <w:rPr>
          <w:sz w:val="19"/>
        </w:rPr>
        <w:t>V</w:t>
      </w:r>
      <w:r>
        <w:rPr>
          <w:spacing w:val="-2"/>
          <w:sz w:val="19"/>
        </w:rPr>
        <w:t xml:space="preserve"> </w:t>
      </w:r>
      <w:r>
        <w:rPr>
          <w:sz w:val="19"/>
        </w:rPr>
        <w:t>L</w:t>
      </w:r>
      <w:r>
        <w:rPr>
          <w:spacing w:val="-2"/>
          <w:sz w:val="19"/>
        </w:rPr>
        <w:t xml:space="preserve"> </w:t>
      </w:r>
      <w:r>
        <w:rPr>
          <w:sz w:val="19"/>
        </w:rPr>
        <w:t>A</w:t>
      </w:r>
      <w:r>
        <w:rPr>
          <w:spacing w:val="-2"/>
          <w:sz w:val="19"/>
        </w:rPr>
        <w:t xml:space="preserve"> </w:t>
      </w:r>
      <w:r>
        <w:rPr>
          <w:sz w:val="19"/>
        </w:rPr>
        <w:t>N</w:t>
      </w:r>
      <w:r>
        <w:rPr>
          <w:spacing w:val="-5"/>
          <w:sz w:val="19"/>
        </w:rPr>
        <w:t xml:space="preserve"> 之间访问需通过两台核心交换设备来完成。网络中仅核心</w:t>
      </w:r>
      <w:r>
        <w:rPr>
          <w:spacing w:val="-2"/>
          <w:sz w:val="19"/>
        </w:rPr>
        <w:t>交换设备具备路由功能，接入设备仅提供二层转发功能。</w:t>
      </w:r>
    </w:p>
    <w:p w14:paraId="050916E6">
      <w:pPr>
        <w:spacing w:before="0" w:line="307" w:lineRule="auto"/>
        <w:ind w:left="71" w:right="474" w:firstLine="411"/>
        <w:jc w:val="both"/>
        <w:rPr>
          <w:sz w:val="19"/>
        </w:rPr>
      </w:pPr>
      <w:r>
        <w:rPr>
          <w:spacing w:val="9"/>
          <w:w w:val="100"/>
          <w:sz w:val="19"/>
        </w:rPr>
        <w:t>核心交换设备之间互联，实现网关保护或负载均衡。核心交换设备具备保护能力，网络拓扑结构可靠。在业务路由转发上可实现热切换。接入网络的各部门局域网之间互访，或访问核</w:t>
      </w:r>
      <w:r>
        <w:rPr>
          <w:spacing w:val="-1"/>
          <w:w w:val="100"/>
          <w:sz w:val="19"/>
        </w:rPr>
        <w:t>心业务服务器，有一条以上条路径可选择，可靠性更高。</w:t>
      </w:r>
    </w:p>
    <w:p w14:paraId="12752DA4">
      <w:pPr>
        <w:spacing w:before="0" w:line="307" w:lineRule="auto"/>
        <w:ind w:left="80" w:right="474" w:firstLine="402"/>
        <w:jc w:val="both"/>
        <w:rPr>
          <w:sz w:val="19"/>
        </w:rPr>
      </w:pPr>
      <w:r>
        <w:rPr>
          <w:spacing w:val="7"/>
          <w:sz w:val="19"/>
        </w:rPr>
        <w:t>需要使用局域网的部门接入较为方便，直接通过接入交换设备连接至核心交换设备空闲接口即可。设备投资相比单核心局域网的高。对核心交换设备的端口密度要求较高。所有业务服</w:t>
      </w:r>
      <w:r>
        <w:rPr>
          <w:spacing w:val="-2"/>
          <w:sz w:val="19"/>
        </w:rPr>
        <w:t>务器同时连接至两台核心交换设备，通过网关保护协议进行保护，为用户设备提供高速访问。</w:t>
      </w:r>
    </w:p>
    <w:p w14:paraId="195156C7">
      <w:pPr>
        <w:pStyle w:val="16"/>
        <w:numPr>
          <w:ilvl w:val="0"/>
          <w:numId w:val="150"/>
        </w:numPr>
        <w:tabs>
          <w:tab w:val="left" w:pos="675"/>
        </w:tabs>
        <w:spacing w:before="41" w:after="0" w:line="240" w:lineRule="auto"/>
        <w:ind w:left="675" w:right="0" w:hanging="231"/>
        <w:jc w:val="left"/>
        <w:rPr>
          <w:sz w:val="19"/>
        </w:rPr>
      </w:pPr>
      <w:r>
        <w:rPr>
          <w:spacing w:val="12"/>
          <w:sz w:val="19"/>
        </w:rPr>
        <w:t>环型架构</w:t>
      </w:r>
    </w:p>
    <w:p w14:paraId="280C5BC4">
      <w:pPr>
        <w:spacing w:before="88" w:line="292" w:lineRule="auto"/>
        <w:ind w:left="61" w:right="495" w:firstLine="411"/>
        <w:jc w:val="both"/>
        <w:rPr>
          <w:sz w:val="19"/>
        </w:rPr>
      </w:pPr>
      <w:r>
        <w:rPr>
          <w:spacing w:val="11"/>
          <w:sz w:val="19"/>
        </w:rPr>
        <w:t>环型局域网是由多台核心交换设备连接成双</w:t>
      </w:r>
      <w:r>
        <w:rPr>
          <w:sz w:val="19"/>
        </w:rPr>
        <w:t>RPR(Resilient</w:t>
      </w:r>
      <w:r>
        <w:rPr>
          <w:spacing w:val="-24"/>
          <w:sz w:val="19"/>
        </w:rPr>
        <w:t xml:space="preserve"> </w:t>
      </w:r>
      <w:r>
        <w:rPr>
          <w:sz w:val="19"/>
        </w:rPr>
        <w:t>Packet</w:t>
      </w:r>
      <w:r>
        <w:rPr>
          <w:spacing w:val="-24"/>
          <w:sz w:val="19"/>
        </w:rPr>
        <w:t xml:space="preserve"> </w:t>
      </w:r>
      <w:r>
        <w:rPr>
          <w:sz w:val="19"/>
        </w:rPr>
        <w:t>Ring</w:t>
      </w:r>
      <w:r>
        <w:rPr>
          <w:spacing w:val="-5"/>
          <w:sz w:val="19"/>
        </w:rPr>
        <w:t>) 动态弹性分组环，</w:t>
      </w:r>
      <w:r>
        <w:rPr>
          <w:spacing w:val="8"/>
          <w:sz w:val="19"/>
        </w:rPr>
        <w:t>构建网络的核心。核心交换设备通常采用三层或以上交换机提供业务转发功能。图17-3</w:t>
      </w:r>
      <w:r>
        <w:rPr>
          <w:spacing w:val="5"/>
          <w:sz w:val="19"/>
        </w:rPr>
        <w:t>给出了</w:t>
      </w:r>
      <w:r>
        <w:rPr>
          <w:spacing w:val="-2"/>
          <w:sz w:val="19"/>
        </w:rPr>
        <w:t>典型环型局域网。</w:t>
      </w:r>
    </w:p>
    <w:p w14:paraId="3DC82D74">
      <w:pPr>
        <w:pStyle w:val="11"/>
        <w:spacing w:before="160"/>
        <w:rPr>
          <w:sz w:val="19"/>
        </w:rPr>
      </w:pPr>
    </w:p>
    <w:p w14:paraId="760C862C">
      <w:pPr>
        <w:tabs>
          <w:tab w:val="left" w:pos="3203"/>
        </w:tabs>
        <w:spacing w:before="0"/>
        <w:ind w:left="1795" w:right="0" w:firstLine="0"/>
        <w:jc w:val="left"/>
        <w:rPr>
          <w:sz w:val="19"/>
        </w:rPr>
      </w:pPr>
      <w:r>
        <w:rPr>
          <w:spacing w:val="-16"/>
          <w:sz w:val="19"/>
        </w:rPr>
        <w:t>业务服务器</w:t>
      </w:r>
      <w:r>
        <w:rPr>
          <w:sz w:val="19"/>
        </w:rPr>
        <w:tab/>
      </w:r>
      <w:r>
        <w:rPr>
          <w:spacing w:val="-20"/>
          <w:sz w:val="19"/>
        </w:rPr>
        <w:t>业务服务器</w:t>
      </w:r>
    </w:p>
    <w:p w14:paraId="1E38DFDF">
      <w:pPr>
        <w:pStyle w:val="11"/>
        <w:rPr>
          <w:sz w:val="19"/>
        </w:rPr>
      </w:pPr>
    </w:p>
    <w:p w14:paraId="1126BC98">
      <w:pPr>
        <w:pStyle w:val="11"/>
        <w:spacing w:before="105"/>
        <w:rPr>
          <w:sz w:val="19"/>
        </w:rPr>
      </w:pPr>
    </w:p>
    <w:p w14:paraId="01C0B14D">
      <w:pPr>
        <w:tabs>
          <w:tab w:val="left" w:pos="3337"/>
          <w:tab w:val="left" w:pos="4755"/>
          <w:tab w:val="left" w:pos="6489"/>
        </w:tabs>
        <w:spacing w:before="0"/>
        <w:ind w:left="1872" w:right="0" w:firstLine="0"/>
        <w:jc w:val="left"/>
        <w:rPr>
          <w:position w:val="1"/>
          <w:sz w:val="19"/>
        </w:rPr>
      </w:pPr>
      <w:r>
        <w:rPr>
          <w:spacing w:val="-18"/>
          <w:sz w:val="19"/>
        </w:rPr>
        <w:t>核心交换设备</w:t>
      </w:r>
      <w:r>
        <w:rPr>
          <w:sz w:val="19"/>
        </w:rPr>
        <w:tab/>
      </w:r>
      <w:r>
        <w:rPr>
          <w:spacing w:val="-14"/>
          <w:position w:val="2"/>
          <w:sz w:val="19"/>
        </w:rPr>
        <w:t>核心交换设备</w:t>
      </w:r>
      <w:r>
        <w:rPr>
          <w:position w:val="2"/>
          <w:sz w:val="19"/>
        </w:rPr>
        <w:tab/>
      </w:r>
      <w:r>
        <w:rPr>
          <w:spacing w:val="-14"/>
          <w:sz w:val="19"/>
        </w:rPr>
        <w:t>核心交换设备</w:t>
      </w:r>
      <w:r>
        <w:rPr>
          <w:sz w:val="19"/>
        </w:rPr>
        <w:tab/>
      </w:r>
      <w:r>
        <w:rPr>
          <w:spacing w:val="-18"/>
          <w:position w:val="1"/>
          <w:sz w:val="19"/>
        </w:rPr>
        <w:t>核心交换设备</w:t>
      </w:r>
    </w:p>
    <w:p w14:paraId="2513087C">
      <w:pPr>
        <w:pStyle w:val="11"/>
        <w:rPr>
          <w:sz w:val="19"/>
        </w:rPr>
      </w:pPr>
    </w:p>
    <w:p w14:paraId="2A0C0A19">
      <w:pPr>
        <w:pStyle w:val="11"/>
        <w:spacing w:before="180"/>
        <w:rPr>
          <w:sz w:val="19"/>
        </w:rPr>
      </w:pPr>
    </w:p>
    <w:p w14:paraId="5CF8CBBA">
      <w:pPr>
        <w:tabs>
          <w:tab w:val="left" w:pos="3443"/>
        </w:tabs>
        <w:spacing w:before="0"/>
        <w:ind w:left="1680" w:right="0" w:firstLine="0"/>
        <w:jc w:val="left"/>
        <w:rPr>
          <w:position w:val="1"/>
          <w:sz w:val="19"/>
        </w:rPr>
      </w:pPr>
      <w:r>
        <w:rPr>
          <w:spacing w:val="-18"/>
          <w:sz w:val="19"/>
        </w:rPr>
        <w:t>接入交换设备</w:t>
      </w:r>
      <w:r>
        <w:rPr>
          <w:sz w:val="19"/>
        </w:rPr>
        <w:tab/>
      </w:r>
      <w:r>
        <w:rPr>
          <w:spacing w:val="-18"/>
          <w:position w:val="1"/>
          <w:sz w:val="19"/>
        </w:rPr>
        <w:t>接入交换设备</w:t>
      </w:r>
    </w:p>
    <w:p w14:paraId="6DC257FD">
      <w:pPr>
        <w:pStyle w:val="11"/>
        <w:rPr>
          <w:sz w:val="19"/>
        </w:rPr>
      </w:pPr>
    </w:p>
    <w:p w14:paraId="67C01EE3">
      <w:pPr>
        <w:pStyle w:val="11"/>
        <w:spacing w:before="61"/>
        <w:rPr>
          <w:sz w:val="19"/>
        </w:rPr>
      </w:pPr>
    </w:p>
    <w:p w14:paraId="1D312898">
      <w:pPr>
        <w:tabs>
          <w:tab w:val="left" w:pos="2025"/>
          <w:tab w:val="left" w:pos="3989"/>
          <w:tab w:val="left" w:pos="5224"/>
        </w:tabs>
        <w:spacing w:before="1" w:line="458" w:lineRule="auto"/>
        <w:ind w:left="3232" w:right="2913" w:hanging="2405"/>
        <w:jc w:val="left"/>
        <w:rPr>
          <w:sz w:val="19"/>
        </w:rPr>
      </w:pPr>
      <w:r>
        <w:rPr>
          <w:spacing w:val="-4"/>
          <w:sz w:val="19"/>
        </w:rPr>
        <w:t>用户设备</w:t>
      </w:r>
      <w:r>
        <w:rPr>
          <w:sz w:val="19"/>
        </w:rPr>
        <w:tab/>
      </w:r>
      <w:r>
        <w:rPr>
          <w:spacing w:val="-4"/>
          <w:position w:val="2"/>
          <w:sz w:val="19"/>
        </w:rPr>
        <w:t>用户设备</w:t>
      </w:r>
      <w:r>
        <w:rPr>
          <w:position w:val="2"/>
          <w:sz w:val="19"/>
        </w:rPr>
        <w:tab/>
      </w:r>
      <w:r>
        <w:rPr>
          <w:position w:val="2"/>
          <w:sz w:val="19"/>
        </w:rPr>
        <w:tab/>
      </w:r>
      <w:r>
        <w:rPr>
          <w:spacing w:val="-4"/>
          <w:position w:val="1"/>
          <w:sz w:val="19"/>
        </w:rPr>
        <w:t>用户设备</w:t>
      </w:r>
      <w:r>
        <w:rPr>
          <w:position w:val="1"/>
          <w:sz w:val="19"/>
        </w:rPr>
        <w:tab/>
      </w:r>
      <w:r>
        <w:rPr>
          <w:spacing w:val="-16"/>
          <w:position w:val="2"/>
          <w:sz w:val="19"/>
        </w:rPr>
        <w:t>用户设备</w:t>
      </w:r>
      <w:r>
        <w:rPr>
          <w:sz w:val="19"/>
        </w:rPr>
        <w:t>图17-3</w:t>
      </w:r>
      <w:r>
        <w:rPr>
          <w:spacing w:val="40"/>
          <w:sz w:val="19"/>
        </w:rPr>
        <w:t xml:space="preserve"> </w:t>
      </w:r>
      <w:r>
        <w:rPr>
          <w:sz w:val="19"/>
        </w:rPr>
        <w:t>典型环型局域网</w:t>
      </w:r>
    </w:p>
    <w:p w14:paraId="0CC4E9B0">
      <w:pPr>
        <w:spacing w:before="0" w:line="197" w:lineRule="exact"/>
        <w:ind w:left="464" w:right="0" w:firstLine="0"/>
        <w:jc w:val="left"/>
        <w:rPr>
          <w:sz w:val="19"/>
        </w:rPr>
      </w:pPr>
      <w:r>
        <w:rPr>
          <w:sz w:val="19"/>
        </w:rPr>
        <mc:AlternateContent>
          <mc:Choice Requires="wps">
            <w:drawing>
              <wp:anchor distT="0" distB="0" distL="0" distR="0" simplePos="0" relativeHeight="251821056" behindDoc="0" locked="0" layoutInCell="1" allowOverlap="1">
                <wp:simplePos x="0" y="0"/>
                <wp:positionH relativeFrom="page">
                  <wp:posOffset>2875280</wp:posOffset>
                </wp:positionH>
                <wp:positionV relativeFrom="paragraph">
                  <wp:posOffset>484505</wp:posOffset>
                </wp:positionV>
                <wp:extent cx="762000" cy="241300"/>
                <wp:effectExtent l="0" t="0" r="0" b="0"/>
                <wp:wrapNone/>
                <wp:docPr id="1377" name="Textbox 137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9D1805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77" o:spid="_x0000_s1026" o:spt="202" type="#_x0000_t202" style="position:absolute;left:0pt;margin-left:226.4pt;margin-top:38.15pt;height:19pt;width:60pt;mso-position-horizontal-relative:page;z-index:251821056;mso-width-relative:page;mso-height-relative:page;" filled="f" stroked="f" coordsize="21600,21600" o:gfxdata="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9U9KCtkAAAAKAQAADwAAAAAAAAABACAAAAAiAAAAZHJzL2Rvd25yZXYueG1sUEsBAhQAFAAAAAgA&#10;h07iQJKcBmuyAQAAeQMAAA4AAAAAAAAAAQAgAAAAKAEAAGRycy9lMm9Eb2MueG1sUEsFBgAAAAAG&#10;AAYAWQEAAEwFAAAAAA==&#10;">
                <v:fill on="f" focussize="0,0"/>
                <v:stroke on="f"/>
                <v:imagedata o:title=""/>
                <o:lock v:ext="edit" aspectratio="f"/>
                <v:textbox inset="0mm,0mm,0mm,0mm">
                  <w:txbxContent>
                    <w:p w14:paraId="19D1805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5"/>
          <w:sz w:val="19"/>
        </w:rPr>
        <w:t>典型环型局域网网络内各</w:t>
      </w:r>
      <w:r>
        <w:rPr>
          <w:sz w:val="19"/>
        </w:rPr>
        <w:t>V</w:t>
      </w:r>
      <w:r>
        <w:rPr>
          <w:spacing w:val="-32"/>
          <w:sz w:val="19"/>
        </w:rPr>
        <w:t xml:space="preserve"> </w:t>
      </w:r>
      <w:r>
        <w:rPr>
          <w:sz w:val="19"/>
        </w:rPr>
        <w:t>L</w:t>
      </w:r>
      <w:r>
        <w:rPr>
          <w:spacing w:val="-30"/>
          <w:sz w:val="19"/>
        </w:rPr>
        <w:t xml:space="preserve"> </w:t>
      </w:r>
      <w:r>
        <w:rPr>
          <w:sz w:val="19"/>
        </w:rPr>
        <w:t>A</w:t>
      </w:r>
      <w:r>
        <w:rPr>
          <w:spacing w:val="-30"/>
          <w:sz w:val="19"/>
        </w:rPr>
        <w:t xml:space="preserve"> </w:t>
      </w:r>
      <w:r>
        <w:rPr>
          <w:sz w:val="19"/>
        </w:rPr>
        <w:t>N</w:t>
      </w:r>
      <w:r>
        <w:rPr>
          <w:spacing w:val="4"/>
          <w:sz w:val="19"/>
        </w:rPr>
        <w:t xml:space="preserve"> 之间通过</w:t>
      </w:r>
      <w:r>
        <w:rPr>
          <w:sz w:val="19"/>
        </w:rPr>
        <w:t>R</w:t>
      </w:r>
      <w:r>
        <w:rPr>
          <w:spacing w:val="-29"/>
          <w:sz w:val="19"/>
        </w:rPr>
        <w:t xml:space="preserve"> </w:t>
      </w:r>
      <w:r>
        <w:rPr>
          <w:sz w:val="19"/>
        </w:rPr>
        <w:t>P</w:t>
      </w:r>
      <w:r>
        <w:rPr>
          <w:spacing w:val="-29"/>
          <w:sz w:val="19"/>
        </w:rPr>
        <w:t xml:space="preserve"> </w:t>
      </w:r>
      <w:r>
        <w:rPr>
          <w:spacing w:val="20"/>
          <w:sz w:val="19"/>
        </w:rPr>
        <w:t>R</w:t>
      </w:r>
      <w:r>
        <w:rPr>
          <w:spacing w:val="-4"/>
          <w:sz w:val="19"/>
        </w:rPr>
        <w:t xml:space="preserve">环实现互访。 </w:t>
      </w:r>
      <w:r>
        <w:rPr>
          <w:sz w:val="19"/>
        </w:rPr>
        <w:t>R</w:t>
      </w:r>
      <w:r>
        <w:rPr>
          <w:spacing w:val="-29"/>
          <w:sz w:val="19"/>
        </w:rPr>
        <w:t xml:space="preserve"> </w:t>
      </w:r>
      <w:r>
        <w:rPr>
          <w:sz w:val="19"/>
        </w:rPr>
        <w:t>P</w:t>
      </w:r>
      <w:r>
        <w:rPr>
          <w:spacing w:val="-29"/>
          <w:sz w:val="19"/>
        </w:rPr>
        <w:t xml:space="preserve"> </w:t>
      </w:r>
      <w:r>
        <w:rPr>
          <w:spacing w:val="20"/>
          <w:sz w:val="19"/>
        </w:rPr>
        <w:t>R</w:t>
      </w:r>
      <w:r>
        <w:rPr>
          <w:spacing w:val="13"/>
          <w:sz w:val="19"/>
        </w:rPr>
        <w:t>具备自愈保护功能，节</w:t>
      </w:r>
    </w:p>
    <w:p w14:paraId="6BA07F9B">
      <w:pPr>
        <w:spacing w:after="0" w:line="197" w:lineRule="exact"/>
        <w:jc w:val="left"/>
        <w:rPr>
          <w:sz w:val="19"/>
        </w:rPr>
        <w:sectPr>
          <w:pgSz w:w="10260" w:h="13160"/>
          <w:pgMar w:top="380" w:right="425" w:bottom="0" w:left="992" w:header="720" w:footer="720" w:gutter="0"/>
          <w:cols w:space="720" w:num="1"/>
        </w:sectPr>
      </w:pPr>
    </w:p>
    <w:p w14:paraId="1AB5D4D8">
      <w:pPr>
        <w:tabs>
          <w:tab w:val="left" w:pos="1062"/>
        </w:tabs>
        <w:spacing w:before="55"/>
        <w:ind w:left="73" w:right="0" w:firstLine="0"/>
        <w:jc w:val="left"/>
        <w:rPr>
          <w:sz w:val="19"/>
        </w:rPr>
      </w:pPr>
      <w:r>
        <w:rPr>
          <w:sz w:val="19"/>
        </w:rPr>
        <w:drawing>
          <wp:anchor distT="0" distB="0" distL="0" distR="0" simplePos="0" relativeHeight="252110848" behindDoc="1" locked="0" layoutInCell="1" allowOverlap="1">
            <wp:simplePos x="0" y="0"/>
            <wp:positionH relativeFrom="page">
              <wp:posOffset>0</wp:posOffset>
            </wp:positionH>
            <wp:positionV relativeFrom="page">
              <wp:posOffset>297815</wp:posOffset>
            </wp:positionV>
            <wp:extent cx="5848985" cy="7981950"/>
            <wp:effectExtent l="0" t="0" r="0" b="0"/>
            <wp:wrapNone/>
            <wp:docPr id="1378" name="Image 1378"/>
            <wp:cNvGraphicFramePr/>
            <a:graphic xmlns:a="http://schemas.openxmlformats.org/drawingml/2006/main">
              <a:graphicData uri="http://schemas.openxmlformats.org/drawingml/2006/picture">
                <pic:pic xmlns:pic="http://schemas.openxmlformats.org/drawingml/2006/picture">
                  <pic:nvPicPr>
                    <pic:cNvPr id="1378" name="Image 1378"/>
                    <pic:cNvPicPr/>
                  </pic:nvPicPr>
                  <pic:blipFill>
                    <a:blip r:embed="rId154" cstate="print"/>
                    <a:stretch>
                      <a:fillRect/>
                    </a:stretch>
                  </pic:blipFill>
                  <pic:spPr>
                    <a:xfrm>
                      <a:off x="0" y="0"/>
                      <a:ext cx="5848942" cy="7981767"/>
                    </a:xfrm>
                    <a:prstGeom prst="rect">
                      <a:avLst/>
                    </a:prstGeom>
                  </pic:spPr>
                </pic:pic>
              </a:graphicData>
            </a:graphic>
          </wp:anchor>
        </w:drawing>
      </w:r>
      <w:r>
        <w:rPr>
          <w:spacing w:val="5"/>
          <w:sz w:val="19"/>
        </w:rPr>
        <w:t>602</w:t>
      </w:r>
      <w:r>
        <w:rPr>
          <w:sz w:val="19"/>
        </w:rPr>
        <w:tab/>
      </w:r>
      <w:r>
        <w:rPr>
          <w:spacing w:val="-2"/>
          <w:sz w:val="19"/>
        </w:rPr>
        <w:t>系统架构设计师教程(第2</w:t>
      </w:r>
      <w:r>
        <w:rPr>
          <w:spacing w:val="-6"/>
          <w:sz w:val="19"/>
        </w:rPr>
        <w:t>版)</w:t>
      </w:r>
    </w:p>
    <w:p w14:paraId="168B5E2F">
      <w:pPr>
        <w:pStyle w:val="11"/>
        <w:spacing w:before="120"/>
        <w:rPr>
          <w:sz w:val="19"/>
        </w:rPr>
      </w:pPr>
    </w:p>
    <w:p w14:paraId="60EAA9D3">
      <w:pPr>
        <w:spacing w:before="0" w:line="297" w:lineRule="auto"/>
        <w:ind w:left="428" w:right="42" w:firstLine="19"/>
        <w:jc w:val="both"/>
        <w:rPr>
          <w:sz w:val="19"/>
        </w:rPr>
      </w:pPr>
      <w:r>
        <w:rPr>
          <w:spacing w:val="14"/>
          <w:sz w:val="19"/>
        </w:rPr>
        <w:t>省光纤资源；具备</w:t>
      </w:r>
      <w:r>
        <w:rPr>
          <w:sz w:val="19"/>
        </w:rPr>
        <w:t>M</w:t>
      </w:r>
      <w:r>
        <w:rPr>
          <w:spacing w:val="-26"/>
          <w:sz w:val="19"/>
        </w:rPr>
        <w:t xml:space="preserve"> </w:t>
      </w:r>
      <w:r>
        <w:rPr>
          <w:sz w:val="19"/>
        </w:rPr>
        <w:t>A</w:t>
      </w:r>
      <w:r>
        <w:rPr>
          <w:spacing w:val="-24"/>
          <w:sz w:val="19"/>
        </w:rPr>
        <w:t xml:space="preserve"> </w:t>
      </w:r>
      <w:r>
        <w:rPr>
          <w:spacing w:val="18"/>
          <w:sz w:val="19"/>
        </w:rPr>
        <w:t>C</w:t>
      </w:r>
      <w:r>
        <w:rPr>
          <w:spacing w:val="-12"/>
          <w:sz w:val="19"/>
        </w:rPr>
        <w:t xml:space="preserve">层 </w:t>
      </w:r>
      <w:r>
        <w:rPr>
          <w:sz w:val="19"/>
        </w:rPr>
        <w:t>5</w:t>
      </w:r>
      <w:r>
        <w:rPr>
          <w:spacing w:val="-23"/>
          <w:sz w:val="19"/>
        </w:rPr>
        <w:t xml:space="preserve"> </w:t>
      </w:r>
      <w:r>
        <w:rPr>
          <w:sz w:val="19"/>
        </w:rPr>
        <w:t>0m</w:t>
      </w:r>
      <w:r>
        <w:rPr>
          <w:spacing w:val="-24"/>
          <w:sz w:val="19"/>
        </w:rPr>
        <w:t xml:space="preserve"> </w:t>
      </w:r>
      <w:r>
        <w:rPr>
          <w:sz w:val="19"/>
        </w:rPr>
        <w:t>s</w:t>
      </w:r>
      <w:r>
        <w:rPr>
          <w:spacing w:val="7"/>
          <w:sz w:val="19"/>
        </w:rPr>
        <w:t xml:space="preserve"> 自愈时间的能力，提供多等级、可靠的</w:t>
      </w:r>
      <w:r>
        <w:rPr>
          <w:sz w:val="19"/>
        </w:rPr>
        <w:t>Q</w:t>
      </w:r>
      <w:r>
        <w:rPr>
          <w:spacing w:val="-24"/>
          <w:sz w:val="19"/>
        </w:rPr>
        <w:t xml:space="preserve"> </w:t>
      </w:r>
      <w:r>
        <w:rPr>
          <w:sz w:val="19"/>
        </w:rPr>
        <w:t>o</w:t>
      </w:r>
      <w:r>
        <w:rPr>
          <w:spacing w:val="-23"/>
          <w:sz w:val="19"/>
        </w:rPr>
        <w:t xml:space="preserve"> </w:t>
      </w:r>
      <w:r>
        <w:rPr>
          <w:spacing w:val="20"/>
          <w:sz w:val="19"/>
        </w:rPr>
        <w:t>S</w:t>
      </w:r>
      <w:r>
        <w:rPr>
          <w:spacing w:val="13"/>
          <w:sz w:val="19"/>
        </w:rPr>
        <w:t>服务，带宽公平</w:t>
      </w:r>
      <w:r>
        <w:rPr>
          <w:spacing w:val="6"/>
          <w:sz w:val="19"/>
        </w:rPr>
        <w:t xml:space="preserve">机制和拥塞控制机制等。 </w:t>
      </w:r>
      <w:r>
        <w:rPr>
          <w:sz w:val="19"/>
        </w:rPr>
        <w:t>R</w:t>
      </w:r>
      <w:r>
        <w:rPr>
          <w:spacing w:val="22"/>
          <w:sz w:val="19"/>
        </w:rPr>
        <w:t xml:space="preserve"> </w:t>
      </w:r>
      <w:r>
        <w:rPr>
          <w:sz w:val="19"/>
        </w:rPr>
        <w:t>P</w:t>
      </w:r>
      <w:r>
        <w:rPr>
          <w:spacing w:val="22"/>
          <w:sz w:val="19"/>
        </w:rPr>
        <w:t xml:space="preserve"> R</w:t>
      </w:r>
      <w:r>
        <w:rPr>
          <w:sz w:val="19"/>
        </w:rPr>
        <w:t>环双向可用。网络通过两根反向光纤组成环型拓扑结构，节点在</w:t>
      </w:r>
      <w:r>
        <w:rPr>
          <w:spacing w:val="2"/>
          <w:sz w:val="19"/>
        </w:rPr>
        <w:t xml:space="preserve">环上可从两个方向到达另一节点。每根光纤可同时传输数据和控制信号。 </w:t>
      </w:r>
      <w:r>
        <w:rPr>
          <w:sz w:val="19"/>
        </w:rPr>
        <w:t xml:space="preserve">R P </w:t>
      </w:r>
      <w:r>
        <w:rPr>
          <w:spacing w:val="22"/>
          <w:sz w:val="19"/>
        </w:rPr>
        <w:t>R</w:t>
      </w:r>
      <w:r>
        <w:rPr>
          <w:spacing w:val="10"/>
          <w:sz w:val="19"/>
        </w:rPr>
        <w:t>利用空间重用技</w:t>
      </w:r>
      <w:r>
        <w:rPr>
          <w:spacing w:val="-2"/>
          <w:sz w:val="19"/>
        </w:rPr>
        <w:t>术，使得环上的带宽得以有效利用。</w:t>
      </w:r>
    </w:p>
    <w:p w14:paraId="7998FD63">
      <w:pPr>
        <w:spacing w:before="12" w:line="297" w:lineRule="auto"/>
        <w:ind w:left="448" w:right="37" w:firstLine="412"/>
        <w:jc w:val="both"/>
        <w:rPr>
          <w:sz w:val="19"/>
        </w:rPr>
      </w:pPr>
      <w:r>
        <w:rPr>
          <w:spacing w:val="23"/>
          <w:sz w:val="19"/>
        </w:rPr>
        <w:t>通过</w:t>
      </w:r>
      <w:r>
        <w:rPr>
          <w:sz w:val="19"/>
        </w:rPr>
        <w:t xml:space="preserve">R P </w:t>
      </w:r>
      <w:r>
        <w:rPr>
          <w:spacing w:val="21"/>
          <w:sz w:val="19"/>
        </w:rPr>
        <w:t>R</w:t>
      </w:r>
      <w:r>
        <w:rPr>
          <w:spacing w:val="12"/>
          <w:sz w:val="19"/>
        </w:rPr>
        <w:t>组建大规模局域网时，多环之间只能通过业务接口互通，不能实现网络直接互</w:t>
      </w:r>
      <w:r>
        <w:rPr>
          <w:spacing w:val="7"/>
          <w:sz w:val="19"/>
        </w:rPr>
        <w:t>通。环型局域网设备投资比单核心局域网的高。核心路由冗余设计实施难度较高，且容易形成</w:t>
      </w:r>
      <w:r>
        <w:rPr>
          <w:spacing w:val="-4"/>
          <w:sz w:val="19"/>
        </w:rPr>
        <w:t>环路。</w:t>
      </w:r>
    </w:p>
    <w:p w14:paraId="37EA9840">
      <w:pPr>
        <w:spacing w:before="6"/>
        <w:ind w:left="860" w:right="0" w:firstLine="0"/>
        <w:jc w:val="left"/>
        <w:rPr>
          <w:sz w:val="19"/>
        </w:rPr>
      </w:pPr>
      <w:r>
        <w:rPr>
          <w:spacing w:val="-1"/>
          <w:sz w:val="19"/>
        </w:rPr>
        <w:t>此网络通过与环上的交换设备互联的边界路由设备接入广域网。</w:t>
      </w:r>
    </w:p>
    <w:p w14:paraId="6B2457D3">
      <w:pPr>
        <w:pStyle w:val="16"/>
        <w:numPr>
          <w:ilvl w:val="0"/>
          <w:numId w:val="150"/>
        </w:numPr>
        <w:tabs>
          <w:tab w:val="left" w:pos="1072"/>
        </w:tabs>
        <w:spacing w:before="148" w:after="0" w:line="240" w:lineRule="auto"/>
        <w:ind w:left="1072" w:right="0" w:hanging="221"/>
        <w:jc w:val="left"/>
        <w:rPr>
          <w:sz w:val="17"/>
        </w:rPr>
      </w:pPr>
      <w:r>
        <w:rPr>
          <w:spacing w:val="11"/>
          <w:sz w:val="19"/>
        </w:rPr>
        <w:t>层次局域网架构</w:t>
      </w:r>
    </w:p>
    <w:p w14:paraId="20E98AF6">
      <w:pPr>
        <w:spacing w:before="73" w:line="302" w:lineRule="auto"/>
        <w:ind w:left="467" w:right="55" w:firstLine="402"/>
        <w:jc w:val="left"/>
        <w:rPr>
          <w:sz w:val="19"/>
        </w:rPr>
      </w:pPr>
      <w:r>
        <w:rPr>
          <w:spacing w:val="11"/>
          <w:sz w:val="19"/>
        </w:rPr>
        <w:t>层次局域网(或多层局域网)由核心层交换设备、汇聚层交换设备和接入层交换设备，以</w:t>
      </w:r>
      <w:r>
        <w:rPr>
          <w:spacing w:val="-2"/>
          <w:sz w:val="19"/>
        </w:rPr>
        <w:t>及用户设备等组成。图17-4给出了层次局域网模型。</w:t>
      </w:r>
    </w:p>
    <w:p w14:paraId="64AAA742">
      <w:pPr>
        <w:pStyle w:val="11"/>
        <w:spacing w:before="76"/>
        <w:rPr>
          <w:sz w:val="19"/>
        </w:rPr>
      </w:pPr>
    </w:p>
    <w:p w14:paraId="2C17FB37">
      <w:pPr>
        <w:spacing w:before="0"/>
        <w:ind w:left="3451" w:right="0" w:firstLine="0"/>
        <w:jc w:val="left"/>
        <w:rPr>
          <w:sz w:val="19"/>
        </w:rPr>
      </w:pPr>
      <w:r>
        <w:rPr>
          <w:position w:val="-2"/>
          <w:sz w:val="19"/>
        </w:rPr>
        <w:t>业务服务器</w:t>
      </w:r>
      <w:r>
        <w:rPr>
          <w:spacing w:val="68"/>
          <w:w w:val="150"/>
          <w:position w:val="-2"/>
          <w:sz w:val="19"/>
        </w:rPr>
        <w:t xml:space="preserve"> </w:t>
      </w:r>
      <w:r>
        <w:rPr>
          <w:spacing w:val="-2"/>
          <w:sz w:val="19"/>
        </w:rPr>
        <w:t>业务服务器</w:t>
      </w:r>
    </w:p>
    <w:p w14:paraId="2A628EAA">
      <w:pPr>
        <w:pStyle w:val="11"/>
        <w:rPr>
          <w:sz w:val="19"/>
        </w:rPr>
      </w:pPr>
    </w:p>
    <w:p w14:paraId="09F0277B">
      <w:pPr>
        <w:pStyle w:val="11"/>
        <w:spacing w:before="15"/>
        <w:rPr>
          <w:sz w:val="19"/>
        </w:rPr>
      </w:pPr>
    </w:p>
    <w:p w14:paraId="1B4EB1A9">
      <w:pPr>
        <w:tabs>
          <w:tab w:val="left" w:pos="5629"/>
        </w:tabs>
        <w:spacing w:before="0"/>
        <w:ind w:left="3710" w:right="0" w:firstLine="0"/>
        <w:jc w:val="left"/>
        <w:rPr>
          <w:sz w:val="19"/>
        </w:rPr>
      </w:pPr>
      <w:r>
        <w:rPr>
          <w:spacing w:val="-36"/>
          <w:position w:val="1"/>
          <w:sz w:val="19"/>
        </w:rPr>
        <w:t>核心交换设备</w:t>
      </w:r>
      <w:r>
        <w:rPr>
          <w:position w:val="1"/>
          <w:sz w:val="19"/>
        </w:rPr>
        <w:tab/>
      </w:r>
      <w:r>
        <w:rPr>
          <w:spacing w:val="-32"/>
          <w:sz w:val="19"/>
        </w:rPr>
        <w:t>核心交换设备</w:t>
      </w:r>
    </w:p>
    <w:p w14:paraId="32BFC346">
      <w:pPr>
        <w:pStyle w:val="11"/>
        <w:rPr>
          <w:sz w:val="19"/>
        </w:rPr>
      </w:pPr>
    </w:p>
    <w:p w14:paraId="108A1F61">
      <w:pPr>
        <w:pStyle w:val="11"/>
        <w:spacing w:before="124"/>
        <w:rPr>
          <w:sz w:val="19"/>
        </w:rPr>
      </w:pPr>
    </w:p>
    <w:p w14:paraId="1B4CD594">
      <w:pPr>
        <w:tabs>
          <w:tab w:val="left" w:pos="4890"/>
        </w:tabs>
        <w:spacing w:before="0"/>
        <w:ind w:left="3422" w:right="0" w:firstLine="0"/>
        <w:jc w:val="left"/>
        <w:rPr>
          <w:position w:val="7"/>
          <w:sz w:val="5"/>
        </w:rPr>
      </w:pPr>
      <w:r>
        <w:rPr>
          <w:spacing w:val="-32"/>
          <w:sz w:val="19"/>
        </w:rPr>
        <w:t>汇聚交换设备</w:t>
      </w:r>
      <w:r>
        <w:rPr>
          <w:sz w:val="19"/>
        </w:rPr>
        <w:tab/>
      </w:r>
      <w:r>
        <w:rPr>
          <w:spacing w:val="-10"/>
          <w:sz w:val="19"/>
        </w:rPr>
        <w:t>汇聚交换设备</w:t>
      </w:r>
      <w:r>
        <w:rPr>
          <w:spacing w:val="25"/>
          <w:sz w:val="19"/>
        </w:rPr>
        <w:t xml:space="preserve"> </w:t>
      </w:r>
      <w:r>
        <w:rPr>
          <w:spacing w:val="-10"/>
          <w:position w:val="7"/>
          <w:sz w:val="5"/>
        </w:rPr>
        <w:t>·</w:t>
      </w:r>
      <w:r>
        <w:rPr>
          <w:spacing w:val="-9"/>
          <w:position w:val="7"/>
          <w:sz w:val="5"/>
        </w:rPr>
        <w:t xml:space="preserve"> </w:t>
      </w:r>
      <w:r>
        <w:rPr>
          <w:spacing w:val="-10"/>
          <w:position w:val="7"/>
          <w:sz w:val="5"/>
        </w:rPr>
        <w:t>⋯</w:t>
      </w:r>
      <w:r>
        <w:rPr>
          <w:spacing w:val="-9"/>
          <w:position w:val="7"/>
          <w:sz w:val="5"/>
        </w:rPr>
        <w:t xml:space="preserve"> </w:t>
      </w:r>
      <w:r>
        <w:rPr>
          <w:spacing w:val="-10"/>
          <w:position w:val="7"/>
          <w:sz w:val="5"/>
        </w:rPr>
        <w:t>⋯</w:t>
      </w:r>
      <w:r>
        <w:rPr>
          <w:spacing w:val="-9"/>
          <w:position w:val="7"/>
          <w:sz w:val="5"/>
        </w:rPr>
        <w:t xml:space="preserve"> </w:t>
      </w:r>
      <w:r>
        <w:rPr>
          <w:spacing w:val="-10"/>
          <w:position w:val="7"/>
          <w:sz w:val="5"/>
        </w:rPr>
        <w:t>·</w:t>
      </w:r>
      <w:r>
        <w:rPr>
          <w:spacing w:val="-9"/>
          <w:position w:val="7"/>
          <w:sz w:val="5"/>
        </w:rPr>
        <w:t xml:space="preserve"> </w:t>
      </w:r>
      <w:r>
        <w:rPr>
          <w:spacing w:val="-10"/>
          <w:position w:val="7"/>
          <w:sz w:val="5"/>
        </w:rPr>
        <w:t>⋯</w:t>
      </w:r>
    </w:p>
    <w:p w14:paraId="09229DD0">
      <w:pPr>
        <w:pStyle w:val="11"/>
        <w:rPr>
          <w:sz w:val="19"/>
        </w:rPr>
      </w:pPr>
    </w:p>
    <w:p w14:paraId="06D93EE1">
      <w:pPr>
        <w:pStyle w:val="11"/>
        <w:spacing w:before="159"/>
        <w:rPr>
          <w:sz w:val="19"/>
        </w:rPr>
      </w:pPr>
    </w:p>
    <w:p w14:paraId="4012AA55">
      <w:pPr>
        <w:tabs>
          <w:tab w:val="left" w:pos="2209"/>
        </w:tabs>
        <w:spacing w:before="0"/>
        <w:ind w:left="386" w:right="0" w:firstLine="0"/>
        <w:jc w:val="center"/>
        <w:rPr>
          <w:position w:val="4"/>
          <w:sz w:val="5"/>
        </w:rPr>
      </w:pPr>
      <w:r>
        <w:rPr>
          <w:spacing w:val="-32"/>
          <w:sz w:val="19"/>
        </w:rPr>
        <w:t>接入交换设备</w:t>
      </w:r>
      <w:r>
        <w:rPr>
          <w:sz w:val="19"/>
        </w:rPr>
        <w:tab/>
      </w:r>
      <w:r>
        <w:rPr>
          <w:position w:val="-3"/>
          <w:sz w:val="19"/>
        </w:rPr>
        <w:t>接入交换设备</w:t>
      </w:r>
      <w:r>
        <w:rPr>
          <w:spacing w:val="59"/>
          <w:w w:val="150"/>
          <w:position w:val="-3"/>
          <w:sz w:val="19"/>
        </w:rPr>
        <w:t xml:space="preserve"> </w:t>
      </w:r>
      <w:r>
        <w:rPr>
          <w:position w:val="4"/>
          <w:sz w:val="5"/>
        </w:rPr>
        <w:t>⋯</w:t>
      </w:r>
      <w:r>
        <w:rPr>
          <w:spacing w:val="-8"/>
          <w:position w:val="4"/>
          <w:sz w:val="5"/>
        </w:rPr>
        <w:t xml:space="preserve"> </w:t>
      </w:r>
      <w:r>
        <w:rPr>
          <w:position w:val="4"/>
          <w:sz w:val="5"/>
        </w:rPr>
        <w:t>.</w:t>
      </w:r>
      <w:r>
        <w:rPr>
          <w:spacing w:val="-8"/>
          <w:position w:val="4"/>
          <w:sz w:val="5"/>
        </w:rPr>
        <w:t xml:space="preserve"> </w:t>
      </w:r>
      <w:r>
        <w:rPr>
          <w:position w:val="4"/>
          <w:sz w:val="5"/>
        </w:rPr>
        <w:t>⋯</w:t>
      </w:r>
      <w:r>
        <w:rPr>
          <w:spacing w:val="-8"/>
          <w:position w:val="4"/>
          <w:sz w:val="5"/>
        </w:rPr>
        <w:t xml:space="preserve"> </w:t>
      </w:r>
      <w:r>
        <w:rPr>
          <w:position w:val="4"/>
          <w:sz w:val="5"/>
        </w:rPr>
        <w:t>⋯</w:t>
      </w:r>
      <w:r>
        <w:rPr>
          <w:spacing w:val="-8"/>
          <w:position w:val="4"/>
          <w:sz w:val="5"/>
        </w:rPr>
        <w:t xml:space="preserve"> </w:t>
      </w:r>
      <w:r>
        <w:rPr>
          <w:spacing w:val="-10"/>
          <w:position w:val="4"/>
          <w:sz w:val="5"/>
        </w:rPr>
        <w:t>⋯</w:t>
      </w:r>
    </w:p>
    <w:p w14:paraId="324627E2">
      <w:pPr>
        <w:pStyle w:val="11"/>
        <w:rPr>
          <w:sz w:val="19"/>
        </w:rPr>
      </w:pPr>
    </w:p>
    <w:p w14:paraId="3E823960">
      <w:pPr>
        <w:pStyle w:val="11"/>
        <w:spacing w:before="34"/>
        <w:rPr>
          <w:sz w:val="19"/>
        </w:rPr>
      </w:pPr>
    </w:p>
    <w:p w14:paraId="1642EC4C">
      <w:pPr>
        <w:tabs>
          <w:tab w:val="left" w:pos="1036"/>
          <w:tab w:val="left" w:pos="2619"/>
          <w:tab w:val="left" w:pos="3578"/>
        </w:tabs>
        <w:spacing w:before="0"/>
        <w:ind w:left="0" w:right="168" w:firstLine="0"/>
        <w:jc w:val="center"/>
        <w:rPr>
          <w:sz w:val="19"/>
        </w:rPr>
      </w:pPr>
      <w:r>
        <w:rPr>
          <w:spacing w:val="-36"/>
          <w:position w:val="1"/>
          <w:sz w:val="19"/>
        </w:rPr>
        <w:t>用户设备</w:t>
      </w:r>
      <w:r>
        <w:rPr>
          <w:position w:val="1"/>
          <w:sz w:val="19"/>
        </w:rPr>
        <w:tab/>
      </w:r>
      <w:r>
        <w:rPr>
          <w:spacing w:val="-30"/>
          <w:position w:val="1"/>
          <w:sz w:val="19"/>
        </w:rPr>
        <w:t>用户设备</w:t>
      </w:r>
      <w:r>
        <w:rPr>
          <w:position w:val="1"/>
          <w:sz w:val="19"/>
        </w:rPr>
        <w:tab/>
      </w:r>
      <w:r>
        <w:rPr>
          <w:spacing w:val="-36"/>
          <w:position w:val="1"/>
          <w:sz w:val="19"/>
        </w:rPr>
        <w:t>用户设备</w:t>
      </w:r>
      <w:r>
        <w:rPr>
          <w:position w:val="1"/>
          <w:sz w:val="19"/>
        </w:rPr>
        <w:tab/>
      </w:r>
      <w:r>
        <w:rPr>
          <w:spacing w:val="-4"/>
          <w:sz w:val="19"/>
        </w:rPr>
        <w:t>用户设</w:t>
      </w:r>
      <w:r>
        <w:rPr>
          <w:spacing w:val="-10"/>
          <w:sz w:val="19"/>
        </w:rPr>
        <w:t>备</w:t>
      </w:r>
    </w:p>
    <w:p w14:paraId="2C98A169">
      <w:pPr>
        <w:spacing w:before="147"/>
        <w:ind w:left="2177" w:right="1812" w:firstLine="0"/>
        <w:jc w:val="center"/>
        <w:rPr>
          <w:sz w:val="19"/>
        </w:rPr>
      </w:pPr>
      <w:r>
        <w:rPr>
          <w:sz w:val="19"/>
        </w:rPr>
        <w:t>图17-4</w:t>
      </w:r>
      <w:r>
        <w:rPr>
          <w:spacing w:val="-2"/>
          <w:sz w:val="19"/>
        </w:rPr>
        <w:t>层次局域网模型</w:t>
      </w:r>
    </w:p>
    <w:p w14:paraId="0997EBD1">
      <w:pPr>
        <w:spacing w:before="189" w:line="300" w:lineRule="auto"/>
        <w:ind w:left="438" w:right="87" w:firstLine="393"/>
        <w:jc w:val="both"/>
        <w:rPr>
          <w:sz w:val="19"/>
        </w:rPr>
      </w:pPr>
      <w:r>
        <w:rPr>
          <w:spacing w:val="8"/>
          <w:w w:val="100"/>
          <w:sz w:val="19"/>
        </w:rPr>
        <w:t>层次局域网模型核心层设备提供高速数据转发功能。汇聚层设备提供充足接口，与接入层</w:t>
      </w:r>
      <w:r>
        <w:rPr>
          <w:spacing w:val="13"/>
          <w:w w:val="100"/>
          <w:sz w:val="19"/>
        </w:rPr>
        <w:t>之间实现互访控制。汇聚层可提供所辖的不同接入设备(部门局域网内)业务的交换功能，减</w:t>
      </w:r>
      <w:r>
        <w:rPr>
          <w:w w:val="100"/>
          <w:sz w:val="19"/>
        </w:rPr>
        <w:t>轻对核心交换设备的转发压力。接入层设备实现用户设备的接入。</w:t>
      </w:r>
    </w:p>
    <w:p w14:paraId="246EB98A">
      <w:pPr>
        <w:spacing w:before="0" w:line="295" w:lineRule="auto"/>
        <w:ind w:left="467" w:right="83" w:firstLine="374"/>
        <w:jc w:val="left"/>
        <w:rPr>
          <w:sz w:val="19"/>
        </w:rPr>
      </w:pPr>
      <w:r>
        <w:rPr>
          <w:spacing w:val="8"/>
          <w:w w:val="100"/>
          <w:sz w:val="19"/>
        </w:rPr>
        <w:t>层次局域网网络拓扑易于扩展。网络故障可分级排查，便于维护。通常，层次局域网通过</w:t>
      </w:r>
      <w:r>
        <w:rPr>
          <w:w w:val="100"/>
          <w:sz w:val="19"/>
        </w:rPr>
        <w:t>与广域网的边界路由设备接入广域网，实现局域网和广域网业务互访。</w:t>
      </w:r>
    </w:p>
    <w:p w14:paraId="19E5890A">
      <w:pPr>
        <w:pStyle w:val="16"/>
        <w:numPr>
          <w:ilvl w:val="3"/>
          <w:numId w:val="149"/>
        </w:numPr>
        <w:tabs>
          <w:tab w:val="left" w:pos="1038"/>
        </w:tabs>
        <w:spacing w:before="15" w:after="0" w:line="240" w:lineRule="auto"/>
        <w:ind w:left="1038" w:right="0" w:hanging="207"/>
        <w:jc w:val="left"/>
        <w:rPr>
          <w:rFonts w:ascii="微软雅黑" w:eastAsia="微软雅黑"/>
          <w:b/>
          <w:sz w:val="17"/>
        </w:rPr>
      </w:pPr>
      <w:r>
        <w:rPr>
          <w:rFonts w:ascii="微软雅黑" w:eastAsia="微软雅黑"/>
          <w:b/>
          <w:spacing w:val="-2"/>
          <w:sz w:val="19"/>
        </w:rPr>
        <w:t>网络协议的应用</w:t>
      </w:r>
    </w:p>
    <w:p w14:paraId="4CA78749">
      <w:pPr>
        <w:spacing w:before="94" w:line="297" w:lineRule="auto"/>
        <w:ind w:left="438" w:right="92" w:firstLine="402"/>
        <w:jc w:val="both"/>
        <w:rPr>
          <w:sz w:val="19"/>
        </w:rPr>
      </w:pPr>
      <w:r>
        <w:rPr>
          <w:sz w:val="19"/>
        </w:rPr>
        <mc:AlternateContent>
          <mc:Choice Requires="wps">
            <w:drawing>
              <wp:anchor distT="0" distB="0" distL="0" distR="0" simplePos="0" relativeHeight="251822080" behindDoc="0" locked="0" layoutInCell="1" allowOverlap="1">
                <wp:simplePos x="0" y="0"/>
                <wp:positionH relativeFrom="page">
                  <wp:posOffset>2851150</wp:posOffset>
                </wp:positionH>
                <wp:positionV relativeFrom="paragraph">
                  <wp:posOffset>1146810</wp:posOffset>
                </wp:positionV>
                <wp:extent cx="762000" cy="241300"/>
                <wp:effectExtent l="0" t="0" r="0" b="0"/>
                <wp:wrapNone/>
                <wp:docPr id="1379" name="Textbox 137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FC0F2C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79" o:spid="_x0000_s1026" o:spt="202" type="#_x0000_t202" style="position:absolute;left:0pt;margin-left:224.5pt;margin-top:90.3pt;height:19pt;width:60pt;mso-position-horizontal-relative:page;z-index:251822080;mso-width-relative:page;mso-height-relative:page;" filled="f" stroked="f" coordsize="21600,21600" o:gfxdata="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tg5dkAAAALAQAADwAAAAAAAAABACAAAAAiAAAAZHJzL2Rvd25yZXYueG1sUEsBAhQAFAAAAAgA&#10;h07iQJZaMuCyAQAAeQMAAA4AAAAAAAAAAQAgAAAAKAEAAGRycy9lMm9Eb2MueG1sUEsFBgAAAAAG&#10;AAYAWQEAAEwFAAAAAA==&#10;">
                <v:fill on="f" focussize="0,0"/>
                <v:stroke on="f"/>
                <v:imagedata o:title=""/>
                <o:lock v:ext="edit" aspectratio="f"/>
                <v:textbox inset="0mm,0mm,0mm,0mm">
                  <w:txbxContent>
                    <w:p w14:paraId="4FC0F2C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19"/>
        </w:rPr>
        <w:t>通常情况下，网络中互为主备的交换或路由设备之间采用必要保护协议：如</w:t>
      </w:r>
      <w:r>
        <w:rPr>
          <w:spacing w:val="16"/>
          <w:sz w:val="19"/>
        </w:rPr>
        <w:t>VRRP、HSRP</w:t>
      </w:r>
      <w:r>
        <w:rPr>
          <w:sz w:val="19"/>
        </w:rPr>
        <w:t>、</w:t>
      </w:r>
      <w:r>
        <w:rPr>
          <w:spacing w:val="80"/>
          <w:w w:val="150"/>
          <w:sz w:val="19"/>
        </w:rPr>
        <w:t xml:space="preserve"> </w:t>
      </w:r>
      <w:r>
        <w:rPr>
          <w:spacing w:val="-6"/>
          <w:sz w:val="19"/>
        </w:rPr>
        <w:t>G</w:t>
      </w:r>
      <w:r>
        <w:rPr>
          <w:spacing w:val="-18"/>
          <w:sz w:val="19"/>
        </w:rPr>
        <w:t xml:space="preserve"> </w:t>
      </w:r>
      <w:r>
        <w:rPr>
          <w:spacing w:val="-6"/>
          <w:sz w:val="19"/>
        </w:rPr>
        <w:t>L</w:t>
      </w:r>
      <w:r>
        <w:rPr>
          <w:spacing w:val="-18"/>
          <w:sz w:val="19"/>
        </w:rPr>
        <w:t xml:space="preserve"> </w:t>
      </w:r>
      <w:r>
        <w:rPr>
          <w:spacing w:val="-6"/>
          <w:sz w:val="19"/>
        </w:rPr>
        <w:t>B</w:t>
      </w:r>
      <w:r>
        <w:rPr>
          <w:spacing w:val="-18"/>
          <w:sz w:val="19"/>
        </w:rPr>
        <w:t xml:space="preserve"> </w:t>
      </w:r>
      <w:r>
        <w:rPr>
          <w:spacing w:val="-6"/>
          <w:sz w:val="19"/>
        </w:rPr>
        <w:t>P等；网络中二层网络采用多链路机制进行链路保护或带宽扩展时采用 S</w:t>
      </w:r>
      <w:r>
        <w:rPr>
          <w:spacing w:val="-18"/>
          <w:sz w:val="19"/>
        </w:rPr>
        <w:t xml:space="preserve"> </w:t>
      </w:r>
      <w:r>
        <w:rPr>
          <w:spacing w:val="-6"/>
          <w:sz w:val="19"/>
        </w:rPr>
        <w:t>T</w:t>
      </w:r>
      <w:r>
        <w:rPr>
          <w:spacing w:val="-18"/>
          <w:sz w:val="19"/>
        </w:rPr>
        <w:t xml:space="preserve"> </w:t>
      </w:r>
      <w:r>
        <w:rPr>
          <w:spacing w:val="-6"/>
          <w:sz w:val="19"/>
        </w:rPr>
        <w:t>P</w:t>
      </w:r>
      <w:r>
        <w:rPr>
          <w:spacing w:val="-12"/>
          <w:sz w:val="19"/>
        </w:rPr>
        <w:t xml:space="preserve"> 、</w:t>
      </w:r>
      <w:r>
        <w:rPr>
          <w:spacing w:val="-6"/>
          <w:sz w:val="19"/>
        </w:rPr>
        <w:t>L</w:t>
      </w:r>
      <w:r>
        <w:rPr>
          <w:spacing w:val="-18"/>
          <w:sz w:val="19"/>
        </w:rPr>
        <w:t xml:space="preserve"> </w:t>
      </w:r>
      <w:r>
        <w:rPr>
          <w:spacing w:val="-6"/>
          <w:sz w:val="19"/>
        </w:rPr>
        <w:t>A</w:t>
      </w:r>
      <w:r>
        <w:rPr>
          <w:spacing w:val="-18"/>
          <w:sz w:val="19"/>
        </w:rPr>
        <w:t xml:space="preserve"> </w:t>
      </w:r>
      <w:r>
        <w:rPr>
          <w:spacing w:val="-6"/>
          <w:sz w:val="19"/>
        </w:rPr>
        <w:t>C</w:t>
      </w:r>
      <w:r>
        <w:rPr>
          <w:spacing w:val="-18"/>
          <w:sz w:val="19"/>
        </w:rPr>
        <w:t xml:space="preserve"> </w:t>
      </w:r>
      <w:r>
        <w:rPr>
          <w:spacing w:val="-6"/>
          <w:sz w:val="19"/>
        </w:rPr>
        <w:t>P等协议。</w:t>
      </w:r>
      <w:r>
        <w:rPr>
          <w:spacing w:val="-1"/>
          <w:sz w:val="19"/>
        </w:rPr>
        <w:t xml:space="preserve">网络中三层设备实现网络动态路由控制的路由协议 </w:t>
      </w:r>
      <w:r>
        <w:rPr>
          <w:spacing w:val="23"/>
          <w:sz w:val="19"/>
        </w:rPr>
        <w:t>OSPF、RIP、</w:t>
      </w:r>
      <w:r>
        <w:rPr>
          <w:spacing w:val="19"/>
          <w:sz w:val="19"/>
        </w:rPr>
        <w:t>BGP</w:t>
      </w:r>
      <w:r>
        <w:rPr>
          <w:sz w:val="19"/>
        </w:rPr>
        <w:t>等。</w:t>
      </w:r>
    </w:p>
    <w:p w14:paraId="57D4D469">
      <w:pPr>
        <w:spacing w:after="0" w:line="297" w:lineRule="auto"/>
        <w:jc w:val="both"/>
        <w:rPr>
          <w:sz w:val="19"/>
        </w:rPr>
        <w:sectPr>
          <w:pgSz w:w="10190" w:h="13040"/>
          <w:pgMar w:top="420" w:right="992" w:bottom="0" w:left="425" w:header="720" w:footer="720" w:gutter="0"/>
          <w:cols w:space="720" w:num="1"/>
        </w:sectPr>
      </w:pPr>
    </w:p>
    <w:p w14:paraId="09EB46DC">
      <w:pPr>
        <w:pStyle w:val="11"/>
        <w:tabs>
          <w:tab w:val="right" w:pos="8782"/>
        </w:tabs>
        <w:spacing w:before="294"/>
        <w:ind w:left="4678"/>
        <w:rPr>
          <w:position w:val="3"/>
        </w:rPr>
      </w:pPr>
      <w:r>
        <w:rPr>
          <w:spacing w:val="-6"/>
        </w:rPr>
        <w:t>第17章通信系统架构设计理论与实</w:t>
      </w:r>
      <w:r>
        <w:rPr>
          <w:spacing w:val="-10"/>
        </w:rPr>
        <w:t>践</w:t>
      </w:r>
      <w:r>
        <w:tab/>
      </w:r>
      <w:r>
        <w:rPr>
          <w:spacing w:val="-5"/>
          <w:position w:val="3"/>
        </w:rPr>
        <w:t>603</w:t>
      </w:r>
    </w:p>
    <w:p w14:paraId="4A37D087">
      <w:pPr>
        <w:pStyle w:val="11"/>
        <w:spacing w:before="5"/>
        <w:rPr>
          <w:sz w:val="25"/>
        </w:rPr>
      </w:pPr>
    </w:p>
    <w:p w14:paraId="10080DDA">
      <w:pPr>
        <w:numPr>
          <w:ilvl w:val="2"/>
          <w:numId w:val="149"/>
        </w:numPr>
        <w:tabs>
          <w:tab w:val="left" w:pos="883"/>
        </w:tabs>
        <w:spacing w:before="0"/>
        <w:ind w:left="883" w:right="0" w:hanging="736"/>
        <w:jc w:val="left"/>
        <w:rPr>
          <w:color w:val="0067CD"/>
          <w:sz w:val="23"/>
        </w:rPr>
      </w:pPr>
      <w:r>
        <w:rPr>
          <w:color w:val="0067CD"/>
          <w:spacing w:val="-2"/>
          <w:sz w:val="25"/>
        </w:rPr>
        <w:t>广域网网络架构</w:t>
      </w:r>
    </w:p>
    <w:p w14:paraId="5686C521">
      <w:pPr>
        <w:numPr>
          <w:ilvl w:val="3"/>
          <w:numId w:val="149"/>
        </w:numPr>
        <w:tabs>
          <w:tab w:val="left" w:pos="715"/>
        </w:tabs>
        <w:spacing w:before="161"/>
        <w:ind w:left="715" w:right="0" w:hanging="194"/>
        <w:jc w:val="left"/>
        <w:rPr>
          <w:rFonts w:ascii="Microsoft JhengHei" w:eastAsia="Microsoft JhengHei"/>
          <w:b/>
          <w:sz w:val="18"/>
        </w:rPr>
      </w:pPr>
      <w:r>
        <w:rPr>
          <w:rFonts w:ascii="Microsoft JhengHei" w:eastAsia="Microsoft JhengHei"/>
          <w:b/>
          <w:spacing w:val="-6"/>
          <w:sz w:val="20"/>
        </w:rPr>
        <w:t>概述</w:t>
      </w:r>
    </w:p>
    <w:p w14:paraId="09BFC12C">
      <w:pPr>
        <w:pStyle w:val="11"/>
        <w:spacing w:before="83" w:line="295" w:lineRule="auto"/>
        <w:ind w:left="109" w:right="405" w:firstLine="421"/>
        <w:jc w:val="both"/>
      </w:pPr>
      <w:r>
        <w:rPr>
          <w:spacing w:val="-2"/>
          <w:w w:val="102"/>
        </w:rPr>
        <w:t>通俗来讲，广域网是将分布于相比局域网络更广区域的计算机设备联接起来的网络。广域网由通信子网与资源子网组成。通信子网可以利用公用分组交换网、卫星通信网和无线分组交</w:t>
      </w:r>
      <w:r>
        <w:rPr>
          <w:spacing w:val="-9"/>
          <w:w w:val="102"/>
        </w:rPr>
        <w:t>换网来构建，将分布在不同地区的局域网或计算机系统互连起来，实现资源子网的共享。</w:t>
      </w:r>
    </w:p>
    <w:p w14:paraId="2B4357C3">
      <w:pPr>
        <w:numPr>
          <w:ilvl w:val="3"/>
          <w:numId w:val="149"/>
        </w:numPr>
        <w:tabs>
          <w:tab w:val="left" w:pos="694"/>
        </w:tabs>
        <w:spacing w:before="4"/>
        <w:ind w:left="694" w:right="0" w:hanging="202"/>
        <w:jc w:val="left"/>
        <w:rPr>
          <w:rFonts w:ascii="Microsoft JhengHei" w:eastAsia="Microsoft JhengHei"/>
          <w:b/>
          <w:sz w:val="18"/>
        </w:rPr>
      </w:pPr>
      <w:r>
        <w:rPr>
          <w:rFonts w:ascii="Microsoft JhengHei" w:eastAsia="Microsoft JhengHei"/>
          <w:b/>
          <w:spacing w:val="-3"/>
          <w:sz w:val="20"/>
        </w:rPr>
        <w:t>网络组成</w:t>
      </w:r>
    </w:p>
    <w:p w14:paraId="7E61229C">
      <w:pPr>
        <w:pStyle w:val="11"/>
        <w:spacing w:before="79" w:line="307" w:lineRule="auto"/>
        <w:ind w:left="119" w:right="426" w:firstLine="392"/>
      </w:pPr>
      <w:r>
        <w:rPr>
          <w:spacing w:val="-2"/>
        </w:rPr>
        <w:t>广域网属于多级网络，通常由骨干网、分布网、接入网组成。在网络规模较小时，可仅由骨干网和接入网组成。</w:t>
      </w:r>
    </w:p>
    <w:p w14:paraId="477885D2">
      <w:pPr>
        <w:pStyle w:val="11"/>
        <w:spacing w:line="226" w:lineRule="exact"/>
        <w:ind w:left="521"/>
      </w:pPr>
      <w:r>
        <w:rPr>
          <w:spacing w:val="-1"/>
        </w:rPr>
        <w:t>例如在广域网规划时，需要根据业务场景及网络规模来进行三级网络的功能进行选择。例</w:t>
      </w:r>
    </w:p>
    <w:p w14:paraId="710666EE">
      <w:pPr>
        <w:pStyle w:val="11"/>
        <w:spacing w:before="68" w:line="288" w:lineRule="auto"/>
        <w:ind w:left="90" w:right="406" w:firstLine="19"/>
        <w:jc w:val="both"/>
      </w:pPr>
      <w:r>
        <w:rPr>
          <w:spacing w:val="-2"/>
          <w:w w:val="102"/>
        </w:rPr>
        <w:t>如规划某省银行广域网，设计骨干网，如支持数据、语音、图像等信息共享，为全银行系统提供高速、可靠通信服务。设计分布网，提供数据中心与各分行、支行的数据交换，提供长途线</w:t>
      </w:r>
      <w:r>
        <w:rPr>
          <w:spacing w:val="-3"/>
          <w:w w:val="102"/>
        </w:rPr>
        <w:t>路复用和主干访问。设计接入网，提供各分支行与各营业网点数据交换，采用访问路由方式，</w:t>
      </w:r>
      <w:r>
        <w:rPr>
          <w:spacing w:val="-16"/>
          <w:w w:val="102"/>
        </w:rPr>
        <w:t>提供网点线路复用和终端访问。</w:t>
      </w:r>
    </w:p>
    <w:p w14:paraId="44AFEA53">
      <w:pPr>
        <w:pStyle w:val="16"/>
        <w:numPr>
          <w:ilvl w:val="3"/>
          <w:numId w:val="149"/>
        </w:numPr>
        <w:tabs>
          <w:tab w:val="left" w:pos="696"/>
          <w:tab w:val="left" w:pos="5673"/>
          <w:tab w:val="left" w:pos="7379"/>
        </w:tabs>
        <w:spacing w:before="18" w:after="0" w:line="240" w:lineRule="auto"/>
        <w:ind w:left="696" w:right="0" w:hanging="194"/>
        <w:jc w:val="left"/>
        <w:rPr>
          <w:rFonts w:ascii="Microsoft JhengHei" w:eastAsia="Microsoft JhengHei"/>
          <w:b/>
          <w:position w:val="5"/>
          <w:sz w:val="18"/>
        </w:rPr>
      </w:pPr>
      <w:r>
        <w:rPr>
          <w:rFonts w:ascii="Microsoft JhengHei" w:eastAsia="Microsoft JhengHei"/>
          <w:b/>
          <w:spacing w:val="-2"/>
          <w:position w:val="5"/>
          <w:sz w:val="20"/>
        </w:rPr>
        <w:t>网络架</w:t>
      </w:r>
      <w:r>
        <w:rPr>
          <w:rFonts w:ascii="Microsoft JhengHei" w:eastAsia="Microsoft JhengHei"/>
          <w:b/>
          <w:spacing w:val="-10"/>
          <w:position w:val="5"/>
          <w:sz w:val="20"/>
        </w:rPr>
        <w:t>构</w:t>
      </w:r>
      <w:r>
        <w:rPr>
          <w:rFonts w:ascii="Microsoft JhengHei" w:eastAsia="Microsoft JhengHei"/>
          <w:b/>
          <w:position w:val="5"/>
          <w:sz w:val="20"/>
        </w:rPr>
        <w:tab/>
      </w:r>
      <w:r>
        <w:rPr>
          <w:spacing w:val="-26"/>
          <w:sz w:val="20"/>
        </w:rPr>
        <w:t>局域网</w:t>
      </w:r>
      <w:r>
        <w:rPr>
          <w:spacing w:val="-26"/>
          <w:position w:val="1"/>
          <w:sz w:val="20"/>
        </w:rPr>
        <w:t>Y</w:t>
      </w:r>
      <w:r>
        <w:rPr>
          <w:position w:val="1"/>
          <w:sz w:val="20"/>
        </w:rPr>
        <w:tab/>
      </w:r>
      <w:r>
        <w:rPr>
          <w:spacing w:val="-28"/>
          <w:sz w:val="20"/>
        </w:rPr>
        <w:t>局域网Z</w:t>
      </w:r>
    </w:p>
    <w:p w14:paraId="45EF2B32">
      <w:pPr>
        <w:pStyle w:val="16"/>
        <w:spacing w:after="0" w:line="240" w:lineRule="auto"/>
        <w:jc w:val="left"/>
        <w:rPr>
          <w:rFonts w:ascii="Microsoft JhengHei" w:eastAsia="Microsoft JhengHei"/>
          <w:b/>
          <w:position w:val="5"/>
          <w:sz w:val="18"/>
        </w:rPr>
        <w:sectPr>
          <w:pgSz w:w="10260" w:h="13160"/>
          <w:pgMar w:top="140" w:right="425" w:bottom="0" w:left="992" w:header="720" w:footer="720" w:gutter="0"/>
          <w:cols w:space="720" w:num="1"/>
        </w:sectPr>
      </w:pPr>
    </w:p>
    <w:p w14:paraId="54E69A4E">
      <w:pPr>
        <w:pStyle w:val="11"/>
        <w:spacing w:before="86" w:line="288" w:lineRule="auto"/>
        <w:ind w:left="90" w:right="38" w:firstLine="421"/>
        <w:jc w:val="both"/>
      </w:pPr>
      <w:r>
        <w:rPr>
          <w:spacing w:val="-4"/>
        </w:rPr>
        <w:t>通常，在大型网络构建中，通过广域网将分布在</w:t>
      </w:r>
      <w:r>
        <w:rPr>
          <w:spacing w:val="-2"/>
        </w:rPr>
        <w:t>各地域的局域网互连起来，形成一个大的网络。以下</w:t>
      </w:r>
      <w:r>
        <w:rPr>
          <w:spacing w:val="-4"/>
        </w:rPr>
        <w:t>给出不同形式的广域网构建模型以及各自的特点。</w:t>
      </w:r>
    </w:p>
    <w:p w14:paraId="0D22ED09">
      <w:pPr>
        <w:pStyle w:val="16"/>
        <w:numPr>
          <w:ilvl w:val="0"/>
          <w:numId w:val="152"/>
        </w:numPr>
        <w:tabs>
          <w:tab w:val="left" w:pos="714"/>
        </w:tabs>
        <w:spacing w:before="84" w:after="0" w:line="240" w:lineRule="auto"/>
        <w:ind w:left="714" w:right="0" w:hanging="212"/>
        <w:jc w:val="left"/>
        <w:rPr>
          <w:sz w:val="18"/>
        </w:rPr>
      </w:pPr>
      <w:r>
        <w:rPr>
          <w:spacing w:val="-2"/>
          <w:sz w:val="20"/>
        </w:rPr>
        <w:t>单核心广域网</w:t>
      </w:r>
    </w:p>
    <w:p w14:paraId="602F59BB">
      <w:pPr>
        <w:pStyle w:val="11"/>
        <w:spacing w:before="176"/>
        <w:ind w:left="90"/>
      </w:pPr>
      <w:r>
        <w:br w:type="column"/>
      </w:r>
      <w:r>
        <w:t>局域网</w:t>
      </w:r>
      <w:r>
        <w:rPr>
          <w:spacing w:val="-10"/>
        </w:rPr>
        <w:t>X</w:t>
      </w:r>
    </w:p>
    <w:p w14:paraId="206FD6A6">
      <w:pPr>
        <w:pStyle w:val="11"/>
      </w:pPr>
      <w:r>
        <w:br w:type="column"/>
      </w:r>
    </w:p>
    <w:p w14:paraId="6B4C3F09">
      <w:pPr>
        <w:pStyle w:val="11"/>
        <w:spacing w:before="114"/>
      </w:pPr>
    </w:p>
    <w:p w14:paraId="56729A45">
      <w:pPr>
        <w:pStyle w:val="11"/>
        <w:spacing w:line="357" w:lineRule="auto"/>
        <w:ind w:left="11" w:right="1249" w:firstLine="459"/>
      </w:pPr>
      <w:r>
        <w:rPr>
          <w:spacing w:val="-2"/>
        </w:rPr>
        <w:t xml:space="preserve">核心路由设备 </w:t>
      </w:r>
      <w:r>
        <w:rPr>
          <w:spacing w:val="-4"/>
        </w:rPr>
        <w:t>图17-5单核心广域网</w:t>
      </w:r>
    </w:p>
    <w:p w14:paraId="3D5E2ECD">
      <w:pPr>
        <w:pStyle w:val="11"/>
        <w:spacing w:after="0" w:line="357" w:lineRule="auto"/>
        <w:sectPr>
          <w:type w:val="continuous"/>
          <w:pgSz w:w="10260" w:h="13160"/>
          <w:pgMar w:top="1460" w:right="425" w:bottom="0" w:left="992" w:header="720" w:footer="720" w:gutter="0"/>
          <w:cols w:equalWidth="0" w:num="3">
            <w:col w:w="4713" w:space="249"/>
            <w:col w:w="797" w:space="39"/>
            <w:col w:w="3045"/>
          </w:cols>
        </w:sectPr>
      </w:pPr>
    </w:p>
    <w:p w14:paraId="0ADF63D1">
      <w:pPr>
        <w:pStyle w:val="11"/>
        <w:spacing w:before="9" w:line="288" w:lineRule="auto"/>
        <w:ind w:left="502" w:right="454" w:firstLine="19"/>
      </w:pPr>
      <w:r>
        <w:drawing>
          <wp:anchor distT="0" distB="0" distL="0" distR="0" simplePos="0" relativeHeight="252111872" behindDoc="1" locked="0" layoutInCell="1" allowOverlap="1">
            <wp:simplePos x="0" y="0"/>
            <wp:positionH relativeFrom="page">
              <wp:posOffset>1368425</wp:posOffset>
            </wp:positionH>
            <wp:positionV relativeFrom="page">
              <wp:posOffset>101600</wp:posOffset>
            </wp:positionV>
            <wp:extent cx="5139690" cy="8185785"/>
            <wp:effectExtent l="0" t="0" r="0" b="0"/>
            <wp:wrapNone/>
            <wp:docPr id="1380" name="Image 1380"/>
            <wp:cNvGraphicFramePr/>
            <a:graphic xmlns:a="http://schemas.openxmlformats.org/drawingml/2006/main">
              <a:graphicData uri="http://schemas.openxmlformats.org/drawingml/2006/picture">
                <pic:pic xmlns:pic="http://schemas.openxmlformats.org/drawingml/2006/picture">
                  <pic:nvPicPr>
                    <pic:cNvPr id="1380" name="Image 1380"/>
                    <pic:cNvPicPr/>
                  </pic:nvPicPr>
                  <pic:blipFill>
                    <a:blip r:embed="rId155" cstate="print"/>
                    <a:stretch>
                      <a:fillRect/>
                    </a:stretch>
                  </pic:blipFill>
                  <pic:spPr>
                    <a:xfrm>
                      <a:off x="0" y="0"/>
                      <a:ext cx="5139876" cy="8185664"/>
                    </a:xfrm>
                    <a:prstGeom prst="rect">
                      <a:avLst/>
                    </a:prstGeom>
                  </pic:spPr>
                </pic:pic>
              </a:graphicData>
            </a:graphic>
          </wp:anchor>
        </w:drawing>
      </w:r>
      <w:r>
        <w:rPr>
          <w:spacing w:val="-2"/>
        </w:rPr>
        <w:t>单核心广域网通常由一台核心路由设备和各局域网组成，其典型网络架构如图17-5所示。核心路由设备采用三层及以上交换机。网络内各局域网之间访问需要通过核心路由设备。</w:t>
      </w:r>
    </w:p>
    <w:p w14:paraId="6FD2319C">
      <w:pPr>
        <w:pStyle w:val="11"/>
        <w:spacing w:line="283" w:lineRule="auto"/>
        <w:ind w:left="90" w:right="418" w:firstLine="19"/>
        <w:jc w:val="both"/>
      </w:pPr>
      <w:r>
        <w:rPr>
          <w:spacing w:val="-2"/>
        </w:rPr>
        <w:t>网络中各局域网之间不设立其他路由设备。各局域网至核心路由设备之间采用广播线路，路由</w:t>
      </w:r>
      <w:r>
        <w:t>设备与各局域网互连接口属于对应局域网子网。核心路由设备与各局域网可采用</w:t>
      </w:r>
      <w:r>
        <w:rPr>
          <w:spacing w:val="7"/>
        </w:rPr>
        <w:t>10M/100M/GE</w:t>
      </w:r>
      <w:r>
        <w:rPr>
          <w:spacing w:val="-2"/>
        </w:rPr>
        <w:t>以太接口连接。</w:t>
      </w:r>
    </w:p>
    <w:p w14:paraId="2BDFC1A5">
      <w:pPr>
        <w:pStyle w:val="11"/>
        <w:spacing w:before="11" w:line="278" w:lineRule="auto"/>
        <w:ind w:left="90" w:right="428" w:firstLine="411"/>
        <w:jc w:val="both"/>
      </w:pPr>
      <w:r>
        <w:rPr>
          <w:spacing w:val="-3"/>
          <w:w w:val="102"/>
        </w:rPr>
        <w:t>该类型网络结构简单，节省设备投资。各局域网访问核心局域网，以及相互访问效率高。</w:t>
      </w:r>
      <w:r>
        <w:rPr>
          <w:spacing w:val="-2"/>
          <w:w w:val="102"/>
        </w:rPr>
        <w:t>新的部门局域网接入广域网较为方便，只要核心路由设备留有端口即可。不过，核心路由设备</w:t>
      </w:r>
      <w:r>
        <w:rPr>
          <w:spacing w:val="-8"/>
          <w:w w:val="102"/>
        </w:rPr>
        <w:t>存在单点故障，容易导致整网失效。网络扩展能力欠佳，对核心路由设备端口密度要求较高。</w:t>
      </w:r>
    </w:p>
    <w:p w14:paraId="3F68031C">
      <w:pPr>
        <w:pStyle w:val="16"/>
        <w:numPr>
          <w:ilvl w:val="0"/>
          <w:numId w:val="152"/>
        </w:numPr>
        <w:tabs>
          <w:tab w:val="left" w:pos="714"/>
        </w:tabs>
        <w:spacing w:before="97" w:after="0" w:line="240" w:lineRule="auto"/>
        <w:ind w:left="714" w:right="0" w:hanging="212"/>
        <w:jc w:val="left"/>
        <w:rPr>
          <w:sz w:val="18"/>
        </w:rPr>
      </w:pPr>
      <w:r>
        <w:rPr>
          <w:spacing w:val="-2"/>
          <w:sz w:val="20"/>
        </w:rPr>
        <w:t>双核心广域网</w:t>
      </w:r>
    </w:p>
    <w:p w14:paraId="0CABCED8">
      <w:pPr>
        <w:pStyle w:val="11"/>
        <w:spacing w:before="41"/>
        <w:ind w:left="492"/>
      </w:pPr>
      <w:r>
        <w:rPr>
          <w:spacing w:val="-4"/>
        </w:rPr>
        <w:t>双核心广域网通常由两台核心路由设备和各局域网组成，其典型网络架构如图17-6</w:t>
      </w:r>
      <w:r>
        <w:rPr>
          <w:spacing w:val="-7"/>
        </w:rPr>
        <w:t>所示。</w:t>
      </w:r>
    </w:p>
    <w:p w14:paraId="22A28EB5">
      <w:pPr>
        <w:pStyle w:val="11"/>
        <w:tabs>
          <w:tab w:val="left" w:pos="2189"/>
        </w:tabs>
        <w:spacing w:before="225"/>
        <w:ind w:left="330"/>
        <w:jc w:val="center"/>
      </w:pPr>
      <w:r>
        <w:rPr>
          <w:spacing w:val="-26"/>
        </w:rPr>
        <w:t>局域网Y</w:t>
      </w:r>
      <w:r>
        <w:tab/>
      </w:r>
      <w:r>
        <w:rPr>
          <w:spacing w:val="-28"/>
        </w:rPr>
        <w:t>局域网Z</w:t>
      </w:r>
    </w:p>
    <w:p w14:paraId="1A9FCE76">
      <w:pPr>
        <w:pStyle w:val="11"/>
        <w:spacing w:before="224"/>
        <w:ind w:left="2245"/>
        <w:rPr>
          <w:rFonts w:ascii="Times New Roman" w:eastAsia="Times New Roman"/>
        </w:rPr>
      </w:pPr>
      <w:r>
        <w:rPr>
          <w:spacing w:val="-28"/>
        </w:rPr>
        <w:t>局域网</w:t>
      </w:r>
      <w:r>
        <w:rPr>
          <w:rFonts w:ascii="Times New Roman" w:eastAsia="Times New Roman"/>
          <w:spacing w:val="-12"/>
        </w:rPr>
        <w:t>X</w:t>
      </w:r>
    </w:p>
    <w:p w14:paraId="02D83267">
      <w:pPr>
        <w:pStyle w:val="11"/>
        <w:spacing w:before="135"/>
        <w:rPr>
          <w:rFonts w:ascii="Times New Roman"/>
        </w:rPr>
      </w:pPr>
    </w:p>
    <w:p w14:paraId="38C07FD5">
      <w:pPr>
        <w:pStyle w:val="11"/>
        <w:tabs>
          <w:tab w:val="left" w:pos="4755"/>
        </w:tabs>
        <w:spacing w:line="403" w:lineRule="auto"/>
        <w:ind w:left="3356" w:right="2982" w:hanging="250"/>
      </w:pPr>
      <w:r>
        <mc:AlternateContent>
          <mc:Choice Requires="wps">
            <w:drawing>
              <wp:anchor distT="0" distB="0" distL="0" distR="0" simplePos="0" relativeHeight="251823104" behindDoc="0" locked="0" layoutInCell="1" allowOverlap="1">
                <wp:simplePos x="0" y="0"/>
                <wp:positionH relativeFrom="page">
                  <wp:posOffset>2875280</wp:posOffset>
                </wp:positionH>
                <wp:positionV relativeFrom="paragraph">
                  <wp:posOffset>684530</wp:posOffset>
                </wp:positionV>
                <wp:extent cx="762000" cy="241300"/>
                <wp:effectExtent l="0" t="0" r="0" b="0"/>
                <wp:wrapNone/>
                <wp:docPr id="1381" name="Textbox 138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7FCC74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81" o:spid="_x0000_s1026" o:spt="202" type="#_x0000_t202" style="position:absolute;left:0pt;margin-left:226.4pt;margin-top:53.9pt;height:19pt;width:60pt;mso-position-horizontal-relative:page;z-index:251823104;mso-width-relative:page;mso-height-relative:page;" filled="f" stroked="f" coordsize="21600,21600" o:gfxdata="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stVHdkAAAALAQAADwAAAAAAAAABACAAAAAiAAAAZHJzL2Rvd25yZXYueG1sUEsBAhQAFAAAAAgA&#10;h07iQNY+x5uyAQAAeQMAAA4AAAAAAAAAAQAgAAAAKAEAAGRycy9lMm9Eb2MueG1sUEsFBgAAAAAG&#10;AAYAWQEAAEwFAAAAAA==&#10;">
                <v:fill on="f" focussize="0,0"/>
                <v:stroke on="f"/>
                <v:imagedata o:title=""/>
                <o:lock v:ext="edit" aspectratio="f"/>
                <v:textbox inset="0mm,0mm,0mm,0mm">
                  <w:txbxContent>
                    <w:p w14:paraId="47FCC74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核心路由设备1</w:t>
      </w:r>
      <w:r>
        <w:tab/>
      </w:r>
      <w:r>
        <w:rPr>
          <w:spacing w:val="-30"/>
        </w:rPr>
        <w:t>核心路由设备2</w:t>
      </w:r>
      <w:r>
        <w:rPr>
          <w:spacing w:val="-2"/>
        </w:rPr>
        <w:t>图17-6双核心广域网</w:t>
      </w:r>
    </w:p>
    <w:p w14:paraId="738A449F">
      <w:pPr>
        <w:pStyle w:val="11"/>
        <w:spacing w:after="0" w:line="403" w:lineRule="auto"/>
        <w:sectPr>
          <w:type w:val="continuous"/>
          <w:pgSz w:w="10260" w:h="13160"/>
          <w:pgMar w:top="1460" w:right="425" w:bottom="0" w:left="992" w:header="720" w:footer="720" w:gutter="0"/>
          <w:cols w:space="720" w:num="1"/>
        </w:sectPr>
      </w:pPr>
    </w:p>
    <w:p w14:paraId="75913CA1">
      <w:pPr>
        <w:pStyle w:val="11"/>
        <w:tabs>
          <w:tab w:val="left" w:pos="1041"/>
        </w:tabs>
        <w:spacing w:before="41"/>
        <w:ind w:left="44"/>
      </w:pPr>
      <w:r>
        <w:rPr>
          <w:spacing w:val="5"/>
          <w:position w:val="2"/>
        </w:rPr>
        <w:t>604</w:t>
      </w:r>
      <w:r>
        <w:rPr>
          <w:position w:val="2"/>
        </w:rPr>
        <w:tab/>
      </w:r>
      <w:r>
        <w:rPr>
          <w:spacing w:val="-14"/>
        </w:rPr>
        <w:t>系统架构设计师教程(第2版)</w:t>
      </w:r>
    </w:p>
    <w:p w14:paraId="4C0E6208">
      <w:pPr>
        <w:pStyle w:val="11"/>
        <w:spacing w:before="63"/>
      </w:pPr>
    </w:p>
    <w:p w14:paraId="455FA407">
      <w:pPr>
        <w:pStyle w:val="11"/>
        <w:spacing w:line="290" w:lineRule="auto"/>
        <w:ind w:left="408" w:right="76" w:firstLine="402"/>
        <w:jc w:val="both"/>
      </w:pPr>
      <w:r>
        <w:rPr>
          <w:spacing w:val="-2"/>
        </w:rPr>
        <w:t>双核心广域网模型，其主要特征是核心路由设备通常采用三层及以上交换机。核心路由设</w:t>
      </w:r>
      <w:r>
        <w:t>备与各局域网之间通常采用</w:t>
      </w:r>
      <w:r>
        <w:rPr>
          <w:spacing w:val="8"/>
        </w:rPr>
        <w:t>10M/100M/GE</w:t>
      </w:r>
      <w:r>
        <w:rPr>
          <w:spacing w:val="-5"/>
        </w:rPr>
        <w:t xml:space="preserve"> 等以太网接口连接。网络内各局域网之间访问需经过</w:t>
      </w:r>
      <w:r>
        <w:rPr>
          <w:spacing w:val="-2"/>
        </w:rPr>
        <w:t>两台核心路由设备，各局域网之间不存在其他路由设备用于业务互访。核心路由设备之间实现网关保护或负载均衡。各局域网访问核心局域网，以及它们相互访问可有多条路径选择，可靠性更高，路由层面可实现热切换，提供业务连续性访问能力。在核心路由设备接口有预留情况下，新的局域网可方便接入。不过，设备投资较单核心广域网高。核心路由设备路由冗余设计实施难度较高，容易形成路由环路。网络对核心路由设备端口密度要求较高。</w:t>
      </w:r>
    </w:p>
    <w:p w14:paraId="4973F36D">
      <w:pPr>
        <w:pStyle w:val="16"/>
        <w:numPr>
          <w:ilvl w:val="0"/>
          <w:numId w:val="152"/>
        </w:numPr>
        <w:tabs>
          <w:tab w:val="left" w:pos="1025"/>
        </w:tabs>
        <w:spacing w:before="67" w:after="0" w:line="240" w:lineRule="auto"/>
        <w:ind w:left="1025" w:right="0" w:hanging="214"/>
        <w:jc w:val="left"/>
        <w:rPr>
          <w:sz w:val="18"/>
        </w:rPr>
      </w:pPr>
      <w:r>
        <w:rPr>
          <w:spacing w:val="-2"/>
          <w:sz w:val="20"/>
        </w:rPr>
        <w:t>环型广域网</w:t>
      </w:r>
    </w:p>
    <w:p w14:paraId="3CB9116D">
      <w:pPr>
        <w:pStyle w:val="11"/>
        <w:spacing w:before="59" w:line="288" w:lineRule="auto"/>
        <w:ind w:left="408" w:right="94" w:firstLine="412"/>
      </w:pPr>
      <w:r>
        <w:rPr>
          <w:spacing w:val="-2"/>
        </w:rPr>
        <w:t>环型广域网通常是采用三台以上核心路由器设备构成路由环路，用以连接各局域网，实现广域网业务互访，其典型网络架构如图17-7所示。</w:t>
      </w:r>
    </w:p>
    <w:p w14:paraId="7439319A">
      <w:pPr>
        <w:pStyle w:val="11"/>
        <w:spacing w:before="157"/>
        <w:ind w:right="58"/>
        <w:jc w:val="center"/>
      </w:pPr>
      <w:r>
        <w:rPr>
          <w:spacing w:val="-38"/>
        </w:rPr>
        <w:t>局域网X</w:t>
      </w:r>
    </w:p>
    <w:p w14:paraId="5FCB657E">
      <w:pPr>
        <w:pStyle w:val="11"/>
        <w:spacing w:before="159"/>
      </w:pPr>
    </w:p>
    <w:p w14:paraId="540512EB">
      <w:pPr>
        <w:pStyle w:val="11"/>
        <w:tabs>
          <w:tab w:val="left" w:pos="2153"/>
        </w:tabs>
        <w:ind w:left="35"/>
        <w:jc w:val="center"/>
      </w:pPr>
      <w:r>
        <w:rPr>
          <w:spacing w:val="-36"/>
        </w:rPr>
        <w:t>核心路由设备1</w:t>
      </w:r>
      <w:r>
        <w:tab/>
      </w:r>
      <w:r>
        <w:rPr>
          <w:spacing w:val="-36"/>
        </w:rPr>
        <w:t>核心路由设备2</w:t>
      </w:r>
    </w:p>
    <w:p w14:paraId="6FCC567A">
      <w:pPr>
        <w:pStyle w:val="11"/>
        <w:spacing w:before="8"/>
        <w:rPr>
          <w:sz w:val="10"/>
        </w:rPr>
      </w:pPr>
    </w:p>
    <w:p w14:paraId="1D76414A">
      <w:pPr>
        <w:pStyle w:val="11"/>
        <w:spacing w:after="0"/>
        <w:rPr>
          <w:sz w:val="10"/>
        </w:rPr>
        <w:sectPr>
          <w:pgSz w:w="10180" w:h="13070"/>
          <w:pgMar w:top="440" w:right="992" w:bottom="0" w:left="425" w:header="720" w:footer="720" w:gutter="0"/>
          <w:cols w:space="720" w:num="1"/>
        </w:sectPr>
      </w:pPr>
    </w:p>
    <w:p w14:paraId="51B5F435">
      <w:pPr>
        <w:pStyle w:val="11"/>
        <w:spacing w:before="88"/>
      </w:pPr>
    </w:p>
    <w:p w14:paraId="798226C5">
      <w:pPr>
        <w:pStyle w:val="11"/>
        <w:tabs>
          <w:tab w:val="left" w:pos="3226"/>
          <w:tab w:val="left" w:pos="4894"/>
        </w:tabs>
        <w:ind w:left="1913"/>
      </w:pPr>
      <w:r>
        <w:rPr>
          <w:spacing w:val="-36"/>
          <w:position w:val="2"/>
        </w:rPr>
        <w:t>局域网Y</w:t>
      </w:r>
      <w:r>
        <w:rPr>
          <w:position w:val="2"/>
        </w:rPr>
        <w:tab/>
      </w:r>
      <w:r>
        <w:rPr>
          <w:spacing w:val="-36"/>
          <w:position w:val="-13"/>
        </w:rPr>
        <w:t>核心路由设备3</w:t>
      </w:r>
      <w:r>
        <w:rPr>
          <w:position w:val="-13"/>
        </w:rPr>
        <w:tab/>
      </w:r>
      <w:r>
        <w:rPr>
          <w:spacing w:val="-36"/>
        </w:rPr>
        <w:t>核心路由设备m</w:t>
      </w:r>
    </w:p>
    <w:p w14:paraId="2749B508">
      <w:pPr>
        <w:pStyle w:val="11"/>
        <w:spacing w:before="76"/>
        <w:ind w:left="461"/>
      </w:pPr>
      <w:r>
        <w:br w:type="column"/>
      </w:r>
      <w:r>
        <w:rPr>
          <w:spacing w:val="-36"/>
        </w:rPr>
        <w:t>局域网⋯⋯</w:t>
      </w:r>
    </w:p>
    <w:p w14:paraId="2EB860CC">
      <w:pPr>
        <w:pStyle w:val="11"/>
        <w:spacing w:after="0"/>
        <w:sectPr>
          <w:type w:val="continuous"/>
          <w:pgSz w:w="10180" w:h="13070"/>
          <w:pgMar w:top="1460" w:right="992" w:bottom="0" w:left="425" w:header="720" w:footer="720" w:gutter="0"/>
          <w:cols w:equalWidth="0" w:num="2">
            <w:col w:w="5985" w:space="40"/>
            <w:col w:w="2738"/>
          </w:cols>
        </w:sectPr>
      </w:pPr>
    </w:p>
    <w:p w14:paraId="5E8D2DDC">
      <w:pPr>
        <w:pStyle w:val="11"/>
        <w:spacing w:before="86"/>
      </w:pPr>
      <w:r>
        <w:drawing>
          <wp:anchor distT="0" distB="0" distL="0" distR="0" simplePos="0" relativeHeight="252112896" behindDoc="1" locked="0" layoutInCell="1" allowOverlap="1">
            <wp:simplePos x="0" y="0"/>
            <wp:positionH relativeFrom="page">
              <wp:posOffset>0</wp:posOffset>
            </wp:positionH>
            <wp:positionV relativeFrom="page">
              <wp:posOffset>0</wp:posOffset>
            </wp:positionV>
            <wp:extent cx="5794375" cy="8293100"/>
            <wp:effectExtent l="0" t="0" r="0" b="0"/>
            <wp:wrapNone/>
            <wp:docPr id="1382" name="Image 1382"/>
            <wp:cNvGraphicFramePr/>
            <a:graphic xmlns:a="http://schemas.openxmlformats.org/drawingml/2006/main">
              <a:graphicData uri="http://schemas.openxmlformats.org/drawingml/2006/picture">
                <pic:pic xmlns:pic="http://schemas.openxmlformats.org/drawingml/2006/picture">
                  <pic:nvPicPr>
                    <pic:cNvPr id="1382" name="Image 1382"/>
                    <pic:cNvPicPr/>
                  </pic:nvPicPr>
                  <pic:blipFill>
                    <a:blip r:embed="rId156" cstate="print"/>
                    <a:stretch>
                      <a:fillRect/>
                    </a:stretch>
                  </pic:blipFill>
                  <pic:spPr>
                    <a:xfrm>
                      <a:off x="0" y="0"/>
                      <a:ext cx="5794267" cy="8293100"/>
                    </a:xfrm>
                    <a:prstGeom prst="rect">
                      <a:avLst/>
                    </a:prstGeom>
                  </pic:spPr>
                </pic:pic>
              </a:graphicData>
            </a:graphic>
          </wp:anchor>
        </w:drawing>
      </w:r>
    </w:p>
    <w:p w14:paraId="2C869286">
      <w:pPr>
        <w:pStyle w:val="11"/>
        <w:spacing w:line="352" w:lineRule="auto"/>
        <w:ind w:left="3754" w:right="3237" w:firstLine="1111"/>
      </w:pPr>
      <w:r>
        <w:rPr>
          <w:spacing w:val="-14"/>
        </w:rPr>
        <w:t>局域网Z</w:t>
      </w:r>
      <w:r>
        <w:rPr>
          <w:spacing w:val="-2"/>
        </w:rPr>
        <w:t>图17-7环型广域网</w:t>
      </w:r>
    </w:p>
    <w:p w14:paraId="6601CF42">
      <w:pPr>
        <w:pStyle w:val="11"/>
        <w:spacing w:before="52" w:line="290" w:lineRule="auto"/>
        <w:ind w:left="399" w:right="103" w:firstLine="392"/>
        <w:jc w:val="both"/>
      </w:pPr>
      <w:r>
        <w:rPr>
          <w:spacing w:val="-2"/>
        </w:rPr>
        <w:t>环型广域网主要特征是核心路由设备通常采用三层或以上交换机。核心路由设备与各局域</w:t>
      </w:r>
      <w:r>
        <w:t>网之间通常采用</w:t>
      </w:r>
      <w:r>
        <w:rPr>
          <w:spacing w:val="7"/>
        </w:rPr>
        <w:t>10M/100M/GE</w:t>
      </w:r>
      <w:r>
        <w:t>等以太网接口连接。网络内各局域网之间访问需要经过核心路由</w:t>
      </w:r>
      <w:r>
        <w:rPr>
          <w:spacing w:val="-2"/>
        </w:rPr>
        <w:t>设备构成的环。各局域网之间不存在其他路由设备进行互访。核心路由设备之间具备网关保护或负载均衡机制，同时具备环路控制功能。各局域网访问核心局域网，或互相访问，有多条路径可选择，可靠性更高，路由层面可实现无缝热切换，保证业务访问连续性。</w:t>
      </w:r>
    </w:p>
    <w:p w14:paraId="1F0F25C4">
      <w:pPr>
        <w:pStyle w:val="11"/>
        <w:spacing w:line="283" w:lineRule="auto"/>
        <w:ind w:left="399" w:right="94" w:firstLine="421"/>
        <w:jc w:val="both"/>
      </w:pPr>
      <w:r>
        <w:rPr>
          <w:spacing w:val="-2"/>
        </w:rPr>
        <w:t>在核心路由设备接口有预留情况下，新的部门局域网可方便接入。不过，设备投资比双核心广域网高，核心路由设备路由冗余设计实施难度较高，容易形成路由环路。环型拓扑结构需要占用较多端口，网络对核心路由设备端口密度要求较高。</w:t>
      </w:r>
    </w:p>
    <w:p w14:paraId="4056D05F">
      <w:pPr>
        <w:pStyle w:val="16"/>
        <w:numPr>
          <w:ilvl w:val="0"/>
          <w:numId w:val="152"/>
        </w:numPr>
        <w:tabs>
          <w:tab w:val="left" w:pos="1013"/>
        </w:tabs>
        <w:spacing w:before="66" w:after="0" w:line="240" w:lineRule="auto"/>
        <w:ind w:left="1013" w:right="0" w:hanging="212"/>
        <w:jc w:val="left"/>
        <w:rPr>
          <w:sz w:val="18"/>
        </w:rPr>
      </w:pPr>
      <w:r>
        <w:rPr>
          <w:spacing w:val="-2"/>
          <w:sz w:val="20"/>
        </w:rPr>
        <w:t>半冗余广域网</w:t>
      </w:r>
    </w:p>
    <w:p w14:paraId="42F4EEC1">
      <w:pPr>
        <w:pStyle w:val="11"/>
        <w:spacing w:before="51" w:line="283" w:lineRule="auto"/>
        <w:ind w:left="408" w:right="113" w:firstLine="392"/>
        <w:jc w:val="both"/>
      </w:pPr>
      <w:r>
        <w:rPr>
          <w:spacing w:val="-2"/>
        </w:rPr>
        <w:t>半冗余广域网是由多台核心路由设备连接各局域网而形成的。其典型网络架构如图17-8所示。其中，任意核心路由设备至少存在两条以上连接至其他路由设备的链路。如果任何两个核心路由设备之间均存在链接，则属于半冗余广域网特例，即全冗余广域网。</w:t>
      </w:r>
    </w:p>
    <w:p w14:paraId="1CC73AA1">
      <w:pPr>
        <w:pStyle w:val="11"/>
        <w:spacing w:before="12" w:line="280" w:lineRule="auto"/>
        <w:ind w:left="389" w:right="123" w:firstLine="421"/>
        <w:jc w:val="both"/>
      </w:pPr>
      <w:r>
        <mc:AlternateContent>
          <mc:Choice Requires="wps">
            <w:drawing>
              <wp:anchor distT="0" distB="0" distL="0" distR="0" simplePos="0" relativeHeight="251824128" behindDoc="0" locked="0" layoutInCell="1" allowOverlap="1">
                <wp:simplePos x="0" y="0"/>
                <wp:positionH relativeFrom="page">
                  <wp:posOffset>2847975</wp:posOffset>
                </wp:positionH>
                <wp:positionV relativeFrom="paragraph">
                  <wp:posOffset>1036320</wp:posOffset>
                </wp:positionV>
                <wp:extent cx="762000" cy="241300"/>
                <wp:effectExtent l="0" t="0" r="0" b="0"/>
                <wp:wrapNone/>
                <wp:docPr id="1383" name="Textbox 138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3E7926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83" o:spid="_x0000_s1026" o:spt="202" type="#_x0000_t202" style="position:absolute;left:0pt;margin-left:224.25pt;margin-top:81.6pt;height:19pt;width:60pt;mso-position-horizontal-relative:page;z-index:251824128;mso-width-relative:page;mso-height-relative:page;" filled="f" stroked="f" coordsize="21600,21600" o:gfxdata="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i7Le9kAAAALAQAADwAAAAAAAAABACAAAAAiAAAAZHJzL2Rvd25yZXYueG1sUEsBAhQAFAAAAAgA&#10;h07iQKGl3euyAQAAeQMAAA4AAAAAAAAAAQAgAAAAKAEAAGRycy9lMm9Eb2MueG1sUEsFBgAAAAAG&#10;AAYAWQEAAEwFAAAAAA==&#10;">
                <v:fill on="f" focussize="0,0"/>
                <v:stroke on="f"/>
                <v:imagedata o:title=""/>
                <o:lock v:ext="edit" aspectratio="f"/>
                <v:textbox inset="0mm,0mm,0mm,0mm">
                  <w:txbxContent>
                    <w:p w14:paraId="63E7926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半冗余广域网主要特征是半冗余广域网结构灵活，方便扩展。部分网络核心路由设备可采</w:t>
      </w:r>
      <w:r>
        <w:rPr>
          <w:spacing w:val="-4"/>
        </w:rPr>
        <w:t>用网关保护或负载均衡机制或具备环路控制功能。网络结构呈网状，各局域网访问核心局域网，</w:t>
      </w:r>
      <w:r>
        <w:rPr>
          <w:spacing w:val="-2"/>
        </w:rPr>
        <w:t xml:space="preserve">以及相互访问存在多条路径，可靠性高。路由层面，路由选择较为灵活。网络结构适合于部署 </w:t>
      </w:r>
      <w:r>
        <w:rPr>
          <w:spacing w:val="13"/>
        </w:rPr>
        <w:t>OSPF</w:t>
      </w:r>
      <w:r>
        <w:rPr>
          <w:spacing w:val="-9"/>
        </w:rPr>
        <w:t xml:space="preserve"> 等链路状态路由协议。不过，网络结构零散，不便于管理和排障。</w:t>
      </w:r>
    </w:p>
    <w:p w14:paraId="028CE1F1">
      <w:pPr>
        <w:pStyle w:val="11"/>
        <w:spacing w:after="0" w:line="280" w:lineRule="auto"/>
        <w:jc w:val="both"/>
        <w:sectPr>
          <w:type w:val="continuous"/>
          <w:pgSz w:w="10180" w:h="13070"/>
          <w:pgMar w:top="1460" w:right="992" w:bottom="0" w:left="425" w:header="720" w:footer="720" w:gutter="0"/>
          <w:cols w:space="720" w:num="1"/>
        </w:sectPr>
      </w:pPr>
    </w:p>
    <w:p w14:paraId="105D3F68">
      <w:pPr>
        <w:tabs>
          <w:tab w:val="right" w:pos="8781"/>
        </w:tabs>
        <w:spacing w:before="55"/>
        <w:ind w:left="4712" w:right="0" w:firstLine="0"/>
        <w:jc w:val="left"/>
        <w:rPr>
          <w:position w:val="2"/>
          <w:sz w:val="18"/>
        </w:rPr>
      </w:pPr>
      <w:r>
        <w:rPr>
          <w:spacing w:val="14"/>
          <w:sz w:val="18"/>
        </w:rPr>
        <w:t>第17章通信系统架构设计理论与实</w:t>
      </w:r>
      <w:r>
        <w:rPr>
          <w:spacing w:val="-10"/>
          <w:sz w:val="18"/>
        </w:rPr>
        <w:t>践</w:t>
      </w:r>
      <w:r>
        <w:rPr>
          <w:sz w:val="18"/>
        </w:rPr>
        <w:tab/>
      </w:r>
      <w:r>
        <w:rPr>
          <w:spacing w:val="-10"/>
          <w:position w:val="2"/>
          <w:sz w:val="18"/>
        </w:rPr>
        <w:t xml:space="preserve">6 </w:t>
      </w:r>
      <w:r>
        <w:rPr>
          <w:position w:val="2"/>
          <w:sz w:val="18"/>
        </w:rPr>
        <w:t xml:space="preserve">0 </w:t>
      </w:r>
      <w:r>
        <w:rPr>
          <w:spacing w:val="-2"/>
          <w:position w:val="2"/>
          <w:sz w:val="18"/>
        </w:rPr>
        <w:t>5</w:t>
      </w:r>
    </w:p>
    <w:p w14:paraId="423AED42">
      <w:pPr>
        <w:spacing w:before="414"/>
        <w:ind w:left="113" w:right="0" w:firstLine="0"/>
        <w:jc w:val="center"/>
        <w:rPr>
          <w:sz w:val="18"/>
        </w:rPr>
      </w:pPr>
      <w:r>
        <w:rPr>
          <w:spacing w:val="-20"/>
          <w:sz w:val="18"/>
        </w:rPr>
        <w:t>局域网X</w:t>
      </w:r>
    </w:p>
    <w:p w14:paraId="51FDA76A">
      <w:pPr>
        <w:spacing w:after="0"/>
        <w:jc w:val="center"/>
        <w:rPr>
          <w:sz w:val="18"/>
        </w:rPr>
        <w:sectPr>
          <w:pgSz w:w="10260" w:h="13140"/>
          <w:pgMar w:top="360" w:right="425" w:bottom="0" w:left="992" w:header="720" w:footer="720" w:gutter="0"/>
          <w:cols w:space="720" w:num="1"/>
        </w:sectPr>
      </w:pPr>
    </w:p>
    <w:p w14:paraId="2FBE87D1">
      <w:pPr>
        <w:spacing w:before="441"/>
        <w:ind w:left="0" w:right="0" w:firstLine="0"/>
        <w:jc w:val="right"/>
        <w:rPr>
          <w:sz w:val="18"/>
        </w:rPr>
      </w:pPr>
      <w:r>
        <w:rPr>
          <w:spacing w:val="-10"/>
          <w:sz w:val="18"/>
        </w:rPr>
        <w:t>局域网</w:t>
      </w:r>
      <w:r>
        <w:rPr>
          <w:color w:val="38B6FF"/>
          <w:spacing w:val="-10"/>
          <w:sz w:val="18"/>
        </w:rPr>
        <w:t>Y</w:t>
      </w:r>
    </w:p>
    <w:p w14:paraId="56AC6798">
      <w:pPr>
        <w:tabs>
          <w:tab w:val="left" w:pos="1845"/>
        </w:tabs>
        <w:spacing w:before="862"/>
        <w:ind w:left="177" w:right="0" w:firstLine="0"/>
        <w:jc w:val="left"/>
        <w:rPr>
          <w:sz w:val="18"/>
        </w:rPr>
      </w:pPr>
      <w:r>
        <w:br w:type="column"/>
      </w:r>
      <w:r>
        <w:rPr>
          <w:spacing w:val="-16"/>
          <w:sz w:val="18"/>
        </w:rPr>
        <w:t>广域网路由设备</w:t>
      </w:r>
      <w:r>
        <w:rPr>
          <w:sz w:val="18"/>
        </w:rPr>
        <w:tab/>
      </w:r>
      <w:r>
        <w:rPr>
          <w:spacing w:val="-16"/>
          <w:sz w:val="18"/>
        </w:rPr>
        <w:t>广域网路由设备</w:t>
      </w:r>
    </w:p>
    <w:p w14:paraId="4F3AC725">
      <w:pPr>
        <w:spacing w:before="573"/>
        <w:ind w:left="352" w:right="0" w:firstLine="0"/>
        <w:jc w:val="left"/>
        <w:rPr>
          <w:sz w:val="18"/>
        </w:rPr>
      </w:pPr>
      <w:r>
        <w:br w:type="column"/>
      </w:r>
      <w:r>
        <w:rPr>
          <w:spacing w:val="-34"/>
          <w:sz w:val="18"/>
        </w:rPr>
        <w:t>局域网⋯</w:t>
      </w:r>
    </w:p>
    <w:p w14:paraId="02C9D254">
      <w:pPr>
        <w:spacing w:after="0"/>
        <w:jc w:val="left"/>
        <w:rPr>
          <w:sz w:val="18"/>
        </w:rPr>
        <w:sectPr>
          <w:type w:val="continuous"/>
          <w:pgSz w:w="10260" w:h="13140"/>
          <w:pgMar w:top="1460" w:right="425" w:bottom="0" w:left="992" w:header="720" w:footer="720" w:gutter="0"/>
          <w:cols w:equalWidth="0" w:num="3">
            <w:col w:w="2492" w:space="40"/>
            <w:col w:w="3026" w:space="39"/>
            <w:col w:w="3246"/>
          </w:cols>
        </w:sectPr>
      </w:pPr>
    </w:p>
    <w:p w14:paraId="3EFC7D14">
      <w:pPr>
        <w:tabs>
          <w:tab w:val="left" w:pos="4684"/>
        </w:tabs>
        <w:spacing w:before="526"/>
        <w:ind w:left="2574" w:right="0" w:firstLine="0"/>
        <w:jc w:val="left"/>
        <w:rPr>
          <w:position w:val="1"/>
          <w:sz w:val="18"/>
        </w:rPr>
      </w:pPr>
      <w:r>
        <w:rPr>
          <w:spacing w:val="-16"/>
          <w:sz w:val="18"/>
        </w:rPr>
        <w:t>广域网路由设备</w:t>
      </w:r>
      <w:r>
        <w:rPr>
          <w:sz w:val="18"/>
        </w:rPr>
        <w:tab/>
      </w:r>
      <w:r>
        <w:rPr>
          <w:spacing w:val="-18"/>
          <w:position w:val="1"/>
          <w:sz w:val="18"/>
        </w:rPr>
        <w:t>广域网路由设备</w:t>
      </w:r>
    </w:p>
    <w:p w14:paraId="64D2F14C">
      <w:pPr>
        <w:spacing w:before="678"/>
        <w:ind w:left="401" w:right="0" w:firstLine="0"/>
        <w:jc w:val="left"/>
        <w:rPr>
          <w:sz w:val="18"/>
        </w:rPr>
      </w:pPr>
      <w:r>
        <w:br w:type="column"/>
      </w:r>
      <w:r>
        <w:rPr>
          <w:spacing w:val="-28"/>
          <w:sz w:val="18"/>
        </w:rPr>
        <w:t>局域网⋯</w:t>
      </w:r>
    </w:p>
    <w:p w14:paraId="0B89BA12">
      <w:pPr>
        <w:spacing w:after="0"/>
        <w:jc w:val="left"/>
        <w:rPr>
          <w:sz w:val="18"/>
        </w:rPr>
        <w:sectPr>
          <w:type w:val="continuous"/>
          <w:pgSz w:w="10260" w:h="13140"/>
          <w:pgMar w:top="1460" w:right="425" w:bottom="0" w:left="992" w:header="720" w:footer="720" w:gutter="0"/>
          <w:cols w:equalWidth="0" w:num="2">
            <w:col w:w="5845" w:space="40"/>
            <w:col w:w="2958"/>
          </w:cols>
        </w:sectPr>
      </w:pPr>
    </w:p>
    <w:p w14:paraId="623F5272">
      <w:pPr>
        <w:tabs>
          <w:tab w:val="left" w:pos="3082"/>
        </w:tabs>
        <w:spacing w:before="153" w:line="496" w:lineRule="auto"/>
        <w:ind w:left="3150" w:right="0" w:hanging="1630"/>
        <w:jc w:val="left"/>
        <w:rPr>
          <w:sz w:val="18"/>
        </w:rPr>
      </w:pPr>
      <w:r>
        <w:rPr>
          <w:spacing w:val="-4"/>
          <w:position w:val="-6"/>
          <w:sz w:val="18"/>
        </w:rPr>
        <w:t>局域网Z</w:t>
      </w:r>
      <w:r>
        <w:rPr>
          <w:position w:val="-6"/>
          <w:sz w:val="18"/>
        </w:rPr>
        <w:tab/>
      </w:r>
      <w:r>
        <w:rPr>
          <w:spacing w:val="-16"/>
          <w:sz w:val="18"/>
        </w:rPr>
        <w:t>广域网路由设备</w:t>
      </w:r>
      <w:r>
        <w:rPr>
          <w:spacing w:val="-2"/>
          <w:sz w:val="18"/>
        </w:rPr>
        <w:t>域网路由设备</w:t>
      </w:r>
    </w:p>
    <w:p w14:paraId="08392FBA">
      <w:pPr>
        <w:spacing w:before="375"/>
        <w:ind w:left="257" w:right="0" w:firstLine="0"/>
        <w:jc w:val="left"/>
        <w:rPr>
          <w:sz w:val="18"/>
        </w:rPr>
      </w:pPr>
      <w:r>
        <w:br w:type="column"/>
      </w:r>
      <w:r>
        <w:rPr>
          <w:spacing w:val="-18"/>
          <w:sz w:val="18"/>
        </w:rPr>
        <w:t>广域网路由设备</w:t>
      </w:r>
    </w:p>
    <w:p w14:paraId="45055C9B">
      <w:pPr>
        <w:spacing w:before="507"/>
        <w:ind w:left="1302" w:right="0" w:firstLine="0"/>
        <w:jc w:val="left"/>
        <w:rPr>
          <w:sz w:val="18"/>
        </w:rPr>
      </w:pPr>
      <w:r>
        <w:rPr>
          <w:spacing w:val="-16"/>
          <w:sz w:val="18"/>
        </w:rPr>
        <w:t>局域网⋯⋯</w:t>
      </w:r>
    </w:p>
    <w:p w14:paraId="48A7273D">
      <w:pPr>
        <w:spacing w:after="0"/>
        <w:jc w:val="left"/>
        <w:rPr>
          <w:sz w:val="18"/>
        </w:rPr>
        <w:sectPr>
          <w:type w:val="continuous"/>
          <w:pgSz w:w="10260" w:h="13140"/>
          <w:pgMar w:top="1460" w:right="425" w:bottom="0" w:left="992" w:header="720" w:footer="720" w:gutter="0"/>
          <w:cols w:equalWidth="0" w:num="2">
            <w:col w:w="4244" w:space="40"/>
            <w:col w:w="4559"/>
          </w:cols>
        </w:sectPr>
      </w:pPr>
    </w:p>
    <w:p w14:paraId="76B6CA56">
      <w:pPr>
        <w:spacing w:before="179"/>
        <w:ind w:left="1209" w:right="1523" w:firstLine="0"/>
        <w:jc w:val="center"/>
        <w:rPr>
          <w:sz w:val="18"/>
        </w:rPr>
      </w:pPr>
      <w:r>
        <w:rPr>
          <w:spacing w:val="12"/>
          <w:sz w:val="18"/>
        </w:rPr>
        <w:t>图17-8</w:t>
      </w:r>
      <w:r>
        <w:rPr>
          <w:spacing w:val="8"/>
          <w:sz w:val="18"/>
        </w:rPr>
        <w:t>半冗余广域网</w:t>
      </w:r>
    </w:p>
    <w:p w14:paraId="446ACB44">
      <w:pPr>
        <w:pStyle w:val="11"/>
        <w:spacing w:before="74"/>
        <w:rPr>
          <w:sz w:val="18"/>
        </w:rPr>
      </w:pPr>
    </w:p>
    <w:p w14:paraId="4FE80D66">
      <w:pPr>
        <w:pStyle w:val="16"/>
        <w:numPr>
          <w:ilvl w:val="0"/>
          <w:numId w:val="152"/>
        </w:numPr>
        <w:tabs>
          <w:tab w:val="left" w:pos="744"/>
        </w:tabs>
        <w:spacing w:before="0" w:after="0" w:line="240" w:lineRule="auto"/>
        <w:ind w:left="744" w:right="0" w:hanging="231"/>
        <w:jc w:val="both"/>
        <w:rPr>
          <w:sz w:val="18"/>
        </w:rPr>
      </w:pPr>
      <w:r>
        <w:rPr>
          <w:spacing w:val="19"/>
          <w:sz w:val="18"/>
        </w:rPr>
        <w:t>对等子域广域网</w:t>
      </w:r>
    </w:p>
    <w:p w14:paraId="4932279C">
      <w:pPr>
        <w:spacing w:before="57" w:line="324" w:lineRule="auto"/>
        <w:ind w:left="110" w:right="403" w:firstLine="402"/>
        <w:jc w:val="both"/>
        <w:rPr>
          <w:sz w:val="18"/>
        </w:rPr>
      </w:pPr>
      <w:r>
        <w:rPr>
          <w:spacing w:val="18"/>
          <w:sz w:val="18"/>
        </w:rPr>
        <w:t>对等子域网络是通过将广域网的路由设备划分成两个独立的子域， 每个子域路由设备采用半冗余方式互连。两个子域之间通过一条或多条链路互连， 对等子域中任何路由设备都可接入</w:t>
      </w:r>
      <w:r>
        <w:rPr>
          <w:spacing w:val="16"/>
          <w:sz w:val="18"/>
        </w:rPr>
        <w:t>局域网络。典型对等子域网络架构如图</w:t>
      </w:r>
      <w:r>
        <w:rPr>
          <w:sz w:val="18"/>
        </w:rPr>
        <w:t>17</w:t>
      </w:r>
      <w:r>
        <w:rPr>
          <w:spacing w:val="-49"/>
          <w:sz w:val="18"/>
        </w:rPr>
        <w:t xml:space="preserve"> - </w:t>
      </w:r>
      <w:r>
        <w:rPr>
          <w:sz w:val="18"/>
        </w:rPr>
        <w:t>9</w:t>
      </w:r>
      <w:r>
        <w:rPr>
          <w:spacing w:val="-11"/>
          <w:sz w:val="18"/>
        </w:rPr>
        <w:t xml:space="preserve"> 所示。</w:t>
      </w:r>
    </w:p>
    <w:p w14:paraId="1772D451">
      <w:pPr>
        <w:pStyle w:val="11"/>
        <w:rPr>
          <w:sz w:val="18"/>
        </w:rPr>
      </w:pPr>
    </w:p>
    <w:p w14:paraId="58BFA159">
      <w:pPr>
        <w:pStyle w:val="11"/>
        <w:spacing w:before="198"/>
        <w:rPr>
          <w:sz w:val="18"/>
        </w:rPr>
      </w:pPr>
    </w:p>
    <w:p w14:paraId="30F56971">
      <w:pPr>
        <w:tabs>
          <w:tab w:val="left" w:pos="1390"/>
        </w:tabs>
        <w:spacing w:before="0"/>
        <w:ind w:left="-1" w:right="251" w:firstLine="0"/>
        <w:jc w:val="center"/>
        <w:rPr>
          <w:position w:val="1"/>
          <w:sz w:val="18"/>
        </w:rPr>
      </w:pPr>
      <w:r>
        <w:rPr>
          <w:color w:val="36678C"/>
          <w:spacing w:val="-10"/>
          <w:sz w:val="18"/>
        </w:rPr>
        <w:t>域网路由设备</w:t>
      </w:r>
      <w:r>
        <w:rPr>
          <w:color w:val="36678C"/>
          <w:sz w:val="18"/>
        </w:rPr>
        <w:tab/>
      </w:r>
      <w:r>
        <w:rPr>
          <w:color w:val="3DB8FF"/>
          <w:spacing w:val="-18"/>
          <w:position w:val="1"/>
          <w:sz w:val="18"/>
        </w:rPr>
        <w:t>广域网路由设备</w:t>
      </w:r>
    </w:p>
    <w:p w14:paraId="21A684FB">
      <w:pPr>
        <w:pStyle w:val="11"/>
        <w:spacing w:before="9"/>
        <w:rPr>
          <w:sz w:val="18"/>
        </w:rPr>
      </w:pPr>
    </w:p>
    <w:p w14:paraId="70C9D87E">
      <w:pPr>
        <w:tabs>
          <w:tab w:val="left" w:pos="1975"/>
        </w:tabs>
        <w:spacing w:before="0"/>
        <w:ind w:left="-1" w:right="242" w:firstLine="0"/>
        <w:jc w:val="center"/>
        <w:rPr>
          <w:position w:val="1"/>
          <w:sz w:val="18"/>
        </w:rPr>
      </w:pPr>
      <w:r>
        <w:rPr>
          <w:color w:val="36A1DF"/>
          <w:spacing w:val="-10"/>
          <w:sz w:val="18"/>
        </w:rPr>
        <w:t>域网路由设备</w:t>
      </w:r>
      <w:r>
        <w:rPr>
          <w:color w:val="36A1DF"/>
          <w:sz w:val="18"/>
        </w:rPr>
        <w:tab/>
      </w:r>
      <w:r>
        <w:rPr>
          <w:color w:val="1A4F72"/>
          <w:spacing w:val="-18"/>
          <w:position w:val="1"/>
          <w:sz w:val="18"/>
        </w:rPr>
        <w:t>广域网路由设备</w:t>
      </w:r>
    </w:p>
    <w:p w14:paraId="117503D2">
      <w:pPr>
        <w:pStyle w:val="11"/>
        <w:spacing w:before="5"/>
        <w:rPr>
          <w:sz w:val="13"/>
        </w:rPr>
      </w:pPr>
    </w:p>
    <w:p w14:paraId="2C9BD7AB">
      <w:pPr>
        <w:pStyle w:val="11"/>
        <w:spacing w:after="0"/>
        <w:rPr>
          <w:sz w:val="13"/>
        </w:rPr>
        <w:sectPr>
          <w:type w:val="continuous"/>
          <w:pgSz w:w="10260" w:h="13140"/>
          <w:pgMar w:top="1460" w:right="425" w:bottom="0" w:left="992" w:header="720" w:footer="720" w:gutter="0"/>
          <w:cols w:space="720" w:num="1"/>
        </w:sectPr>
      </w:pPr>
    </w:p>
    <w:p w14:paraId="59552CDE">
      <w:pPr>
        <w:spacing w:before="75" w:line="540" w:lineRule="auto"/>
        <w:ind w:left="3054" w:right="0" w:hanging="29"/>
        <w:jc w:val="right"/>
        <w:rPr>
          <w:sz w:val="18"/>
        </w:rPr>
      </w:pPr>
      <w:r>
        <w:rPr>
          <w:color w:val="2679B8"/>
          <w:spacing w:val="-12"/>
          <w:sz w:val="18"/>
        </w:rPr>
        <w:t>广域网路由设备</w:t>
      </w:r>
      <w:r>
        <w:rPr>
          <w:color w:val="2F93CF"/>
          <w:spacing w:val="-18"/>
          <w:sz w:val="18"/>
        </w:rPr>
        <w:t>广域网路由设备</w:t>
      </w:r>
    </w:p>
    <w:p w14:paraId="52CE9858">
      <w:pPr>
        <w:pStyle w:val="11"/>
        <w:spacing w:before="57"/>
        <w:rPr>
          <w:sz w:val="18"/>
        </w:rPr>
      </w:pPr>
      <w:r>
        <w:br w:type="column"/>
      </w:r>
    </w:p>
    <w:p w14:paraId="302D8A43">
      <w:pPr>
        <w:spacing w:before="0"/>
        <w:ind w:left="276" w:right="0" w:firstLine="0"/>
        <w:jc w:val="left"/>
        <w:rPr>
          <w:sz w:val="18"/>
        </w:rPr>
      </w:pPr>
      <w:r>
        <w:rPr>
          <w:color w:val="36A7E8"/>
          <w:spacing w:val="-18"/>
          <w:sz w:val="18"/>
        </w:rPr>
        <w:t>广域网路由设备</w:t>
      </w:r>
    </w:p>
    <w:p w14:paraId="0661631C">
      <w:pPr>
        <w:spacing w:after="0"/>
        <w:jc w:val="left"/>
        <w:rPr>
          <w:sz w:val="18"/>
        </w:rPr>
        <w:sectPr>
          <w:type w:val="continuous"/>
          <w:pgSz w:w="10260" w:h="13140"/>
          <w:pgMar w:top="1460" w:right="425" w:bottom="0" w:left="992" w:header="720" w:footer="720" w:gutter="0"/>
          <w:cols w:equalWidth="0" w:num="2">
            <w:col w:w="4215" w:space="40"/>
            <w:col w:w="4588"/>
          </w:cols>
        </w:sectPr>
      </w:pPr>
    </w:p>
    <w:p w14:paraId="4CBB0A9E">
      <w:pPr>
        <w:pStyle w:val="11"/>
        <w:rPr>
          <w:sz w:val="18"/>
        </w:rPr>
      </w:pPr>
    </w:p>
    <w:p w14:paraId="03F4C189">
      <w:pPr>
        <w:pStyle w:val="11"/>
        <w:spacing w:before="7"/>
        <w:rPr>
          <w:sz w:val="18"/>
        </w:rPr>
      </w:pPr>
    </w:p>
    <w:p w14:paraId="35B70E3F">
      <w:pPr>
        <w:tabs>
          <w:tab w:val="left" w:pos="1543"/>
        </w:tabs>
        <w:spacing w:before="0"/>
        <w:ind w:left="-1" w:right="116" w:firstLine="0"/>
        <w:jc w:val="center"/>
        <w:rPr>
          <w:position w:val="1"/>
          <w:sz w:val="18"/>
        </w:rPr>
      </w:pPr>
      <w:r>
        <w:rPr>
          <w:color w:val="2B577B"/>
          <w:spacing w:val="-16"/>
          <w:sz w:val="18"/>
        </w:rPr>
        <w:t>广域网路由设备</w:t>
      </w:r>
      <w:r>
        <w:rPr>
          <w:color w:val="2B577B"/>
          <w:sz w:val="18"/>
        </w:rPr>
        <w:tab/>
      </w:r>
      <w:r>
        <w:rPr>
          <w:color w:val="2A5475"/>
          <w:spacing w:val="-16"/>
          <w:position w:val="1"/>
          <w:sz w:val="18"/>
        </w:rPr>
        <w:t>广域网路由设备</w:t>
      </w:r>
    </w:p>
    <w:p w14:paraId="2294E206">
      <w:pPr>
        <w:pStyle w:val="11"/>
        <w:spacing w:before="82"/>
        <w:rPr>
          <w:sz w:val="18"/>
        </w:rPr>
      </w:pPr>
    </w:p>
    <w:p w14:paraId="66B2F8D4">
      <w:pPr>
        <w:tabs>
          <w:tab w:val="left" w:pos="2056"/>
        </w:tabs>
        <w:spacing w:before="0"/>
        <w:ind w:left="72" w:right="0" w:firstLine="0"/>
        <w:jc w:val="center"/>
        <w:rPr>
          <w:position w:val="1"/>
          <w:sz w:val="18"/>
        </w:rPr>
      </w:pPr>
      <w:r>
        <w:rPr>
          <w:color w:val="36A1E1"/>
          <w:spacing w:val="-18"/>
          <w:sz w:val="18"/>
        </w:rPr>
        <w:t>域网路由设备</w:t>
      </w:r>
      <w:r>
        <w:rPr>
          <w:color w:val="36A1E1"/>
          <w:sz w:val="18"/>
        </w:rPr>
        <w:tab/>
      </w:r>
      <w:r>
        <w:rPr>
          <w:color w:val="3ABCFD"/>
          <w:spacing w:val="-18"/>
          <w:position w:val="1"/>
          <w:sz w:val="18"/>
        </w:rPr>
        <w:t>广域网路由设备</w:t>
      </w:r>
    </w:p>
    <w:p w14:paraId="49EB582C">
      <w:pPr>
        <w:pStyle w:val="11"/>
        <w:spacing w:before="6"/>
        <w:rPr>
          <w:sz w:val="14"/>
        </w:rPr>
      </w:pPr>
    </w:p>
    <w:p w14:paraId="69DB9416">
      <w:pPr>
        <w:pStyle w:val="11"/>
        <w:spacing w:after="0"/>
        <w:rPr>
          <w:sz w:val="14"/>
        </w:rPr>
        <w:sectPr>
          <w:type w:val="continuous"/>
          <w:pgSz w:w="10260" w:h="13140"/>
          <w:pgMar w:top="1460" w:right="425" w:bottom="0" w:left="992" w:header="720" w:footer="720" w:gutter="0"/>
          <w:cols w:space="720" w:num="1"/>
        </w:sectPr>
      </w:pPr>
    </w:p>
    <w:p w14:paraId="6614050F">
      <w:pPr>
        <w:spacing w:before="74" w:line="511" w:lineRule="auto"/>
        <w:ind w:left="3360" w:right="0" w:hanging="173"/>
        <w:jc w:val="right"/>
        <w:rPr>
          <w:sz w:val="18"/>
        </w:rPr>
      </w:pPr>
      <w:r>
        <w:rPr>
          <w:color w:val="3DA5F6"/>
          <w:spacing w:val="-14"/>
          <w:sz w:val="18"/>
        </w:rPr>
        <w:t>广域网路由设备</w:t>
      </w:r>
      <w:r>
        <w:rPr>
          <w:spacing w:val="-18"/>
          <w:sz w:val="18"/>
        </w:rPr>
        <w:t>域网路由设备</w:t>
      </w:r>
    </w:p>
    <w:p w14:paraId="2C1ED0C0">
      <w:pPr>
        <w:pStyle w:val="11"/>
        <w:spacing w:before="46"/>
        <w:rPr>
          <w:sz w:val="18"/>
        </w:rPr>
      </w:pPr>
      <w:r>
        <w:br w:type="column"/>
      </w:r>
    </w:p>
    <w:p w14:paraId="3135CD0E">
      <w:pPr>
        <w:spacing w:before="0"/>
        <w:ind w:left="256" w:right="0" w:firstLine="0"/>
        <w:jc w:val="left"/>
        <w:rPr>
          <w:sz w:val="18"/>
        </w:rPr>
      </w:pPr>
      <w:r>
        <w:rPr>
          <w:spacing w:val="-18"/>
          <w:sz w:val="18"/>
        </w:rPr>
        <w:t>广域网路由设备</w:t>
      </w:r>
    </w:p>
    <w:p w14:paraId="3F259D8B">
      <w:pPr>
        <w:spacing w:after="0"/>
        <w:jc w:val="left"/>
        <w:rPr>
          <w:sz w:val="18"/>
        </w:rPr>
        <w:sectPr>
          <w:type w:val="continuous"/>
          <w:pgSz w:w="10260" w:h="13140"/>
          <w:pgMar w:top="1460" w:right="425" w:bottom="0" w:left="992" w:header="720" w:footer="720" w:gutter="0"/>
          <w:cols w:equalWidth="0" w:num="2">
            <w:col w:w="4369" w:space="40"/>
            <w:col w:w="4434"/>
          </w:cols>
        </w:sectPr>
      </w:pPr>
    </w:p>
    <w:p w14:paraId="09157CD9">
      <w:pPr>
        <w:spacing w:before="188"/>
        <w:ind w:left="1209" w:right="1514" w:firstLine="0"/>
        <w:jc w:val="center"/>
        <w:rPr>
          <w:sz w:val="18"/>
        </w:rPr>
      </w:pPr>
      <w:r>
        <w:rPr>
          <w:sz w:val="18"/>
        </w:rPr>
        <w:drawing>
          <wp:anchor distT="0" distB="0" distL="0" distR="0" simplePos="0" relativeHeight="252113920" behindDoc="1" locked="0" layoutInCell="1" allowOverlap="1">
            <wp:simplePos x="0" y="0"/>
            <wp:positionH relativeFrom="page">
              <wp:posOffset>827405</wp:posOffset>
            </wp:positionH>
            <wp:positionV relativeFrom="page">
              <wp:posOffset>102235</wp:posOffset>
            </wp:positionV>
            <wp:extent cx="5674360" cy="8239760"/>
            <wp:effectExtent l="0" t="0" r="0" b="0"/>
            <wp:wrapNone/>
            <wp:docPr id="1384" name="Image 1384"/>
            <wp:cNvGraphicFramePr/>
            <a:graphic xmlns:a="http://schemas.openxmlformats.org/drawingml/2006/main">
              <a:graphicData uri="http://schemas.openxmlformats.org/drawingml/2006/picture">
                <pic:pic xmlns:pic="http://schemas.openxmlformats.org/drawingml/2006/picture">
                  <pic:nvPicPr>
                    <pic:cNvPr id="1384" name="Image 1384"/>
                    <pic:cNvPicPr/>
                  </pic:nvPicPr>
                  <pic:blipFill>
                    <a:blip r:embed="rId157" cstate="print"/>
                    <a:stretch>
                      <a:fillRect/>
                    </a:stretch>
                  </pic:blipFill>
                  <pic:spPr>
                    <a:xfrm>
                      <a:off x="0" y="0"/>
                      <a:ext cx="5674379" cy="8239915"/>
                    </a:xfrm>
                    <a:prstGeom prst="rect">
                      <a:avLst/>
                    </a:prstGeom>
                  </pic:spPr>
                </pic:pic>
              </a:graphicData>
            </a:graphic>
          </wp:anchor>
        </w:drawing>
      </w:r>
      <w:r>
        <w:rPr>
          <w:sz w:val="18"/>
        </w:rPr>
        <mc:AlternateContent>
          <mc:Choice Requires="wps">
            <w:drawing>
              <wp:anchor distT="0" distB="0" distL="0" distR="0" simplePos="0" relativeHeight="251825152" behindDoc="0" locked="0" layoutInCell="1" allowOverlap="1">
                <wp:simplePos x="0" y="0"/>
                <wp:positionH relativeFrom="page">
                  <wp:posOffset>2874010</wp:posOffset>
                </wp:positionH>
                <wp:positionV relativeFrom="paragraph">
                  <wp:posOffset>662940</wp:posOffset>
                </wp:positionV>
                <wp:extent cx="762000" cy="241300"/>
                <wp:effectExtent l="0" t="0" r="0" b="0"/>
                <wp:wrapNone/>
                <wp:docPr id="1385" name="Textbox 138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1310C0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85" o:spid="_x0000_s1026" o:spt="202" type="#_x0000_t202" style="position:absolute;left:0pt;margin-left:226.3pt;margin-top:52.2pt;height:19pt;width:60pt;mso-position-horizontal-relative:page;z-index:251825152;mso-width-relative:page;mso-height-relative:page;" filled="f" stroked="f" coordsize="21600,21600" o:gfxdata="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X&#10;77x42AAAAAsBAAAPAAAAAAAAAAEAIAAAACIAAABkcnMvZG93bnJldi54bWxQSwECFAAUAAAACACH&#10;TuJAOAjye7IBAAB5AwAADgAAAAAAAAABACAAAAAnAQAAZHJzL2Uyb0RvYy54bWxQSwUGAAAAAAYA&#10;BgBZAQAASwUAAAAA&#10;">
                <v:fill on="f" focussize="0,0"/>
                <v:stroke on="f"/>
                <v:imagedata o:title=""/>
                <o:lock v:ext="edit" aspectratio="f"/>
                <v:textbox inset="0mm,0mm,0mm,0mm">
                  <w:txbxContent>
                    <w:p w14:paraId="61310C0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7"/>
          <w:sz w:val="18"/>
        </w:rPr>
        <w:t>图</w:t>
      </w:r>
      <w:r>
        <w:rPr>
          <w:sz w:val="18"/>
        </w:rPr>
        <w:t>17</w:t>
      </w:r>
      <w:r>
        <w:rPr>
          <w:spacing w:val="-49"/>
          <w:sz w:val="18"/>
        </w:rPr>
        <w:t xml:space="preserve"> - </w:t>
      </w:r>
      <w:r>
        <w:rPr>
          <w:sz w:val="18"/>
        </w:rPr>
        <w:t>9</w:t>
      </w:r>
      <w:r>
        <w:rPr>
          <w:spacing w:val="1"/>
          <w:sz w:val="18"/>
        </w:rPr>
        <w:t xml:space="preserve"> 对等子域广域网</w:t>
      </w:r>
    </w:p>
    <w:p w14:paraId="7B6A67BA">
      <w:pPr>
        <w:spacing w:after="0"/>
        <w:jc w:val="center"/>
        <w:rPr>
          <w:sz w:val="18"/>
        </w:rPr>
        <w:sectPr>
          <w:type w:val="continuous"/>
          <w:pgSz w:w="10260" w:h="13140"/>
          <w:pgMar w:top="1460" w:right="425" w:bottom="0" w:left="992" w:header="720" w:footer="720" w:gutter="0"/>
          <w:cols w:space="720" w:num="1"/>
        </w:sectPr>
      </w:pPr>
    </w:p>
    <w:p w14:paraId="1693FE3B">
      <w:pPr>
        <w:tabs>
          <w:tab w:val="left" w:pos="1068"/>
        </w:tabs>
        <w:spacing w:before="54"/>
        <w:ind w:left="82" w:right="0" w:firstLine="0"/>
        <w:jc w:val="left"/>
        <w:rPr>
          <w:sz w:val="18"/>
        </w:rPr>
      </w:pPr>
      <w:r>
        <w:rPr>
          <w:spacing w:val="-2"/>
          <w:position w:val="1"/>
          <w:sz w:val="18"/>
        </w:rPr>
        <w:t>6</w:t>
      </w:r>
      <w:r>
        <w:rPr>
          <w:spacing w:val="-54"/>
          <w:position w:val="1"/>
          <w:sz w:val="18"/>
        </w:rPr>
        <w:t xml:space="preserve"> </w:t>
      </w:r>
      <w:r>
        <w:rPr>
          <w:spacing w:val="-2"/>
          <w:position w:val="1"/>
          <w:sz w:val="18"/>
        </w:rPr>
        <w:t>0</w:t>
      </w:r>
      <w:r>
        <w:rPr>
          <w:spacing w:val="-54"/>
          <w:position w:val="1"/>
          <w:sz w:val="18"/>
        </w:rPr>
        <w:t xml:space="preserve"> </w:t>
      </w:r>
      <w:r>
        <w:rPr>
          <w:spacing w:val="-10"/>
          <w:position w:val="1"/>
          <w:sz w:val="18"/>
        </w:rPr>
        <w:t>6</w:t>
      </w:r>
      <w:r>
        <w:rPr>
          <w:position w:val="1"/>
          <w:sz w:val="18"/>
        </w:rPr>
        <w:tab/>
      </w:r>
      <w:r>
        <w:rPr>
          <w:sz w:val="18"/>
        </w:rPr>
        <w:t>系统架构设计师教程(第2</w:t>
      </w:r>
      <w:r>
        <w:rPr>
          <w:spacing w:val="-5"/>
          <w:sz w:val="18"/>
        </w:rPr>
        <w:t>版)</w:t>
      </w:r>
    </w:p>
    <w:p w14:paraId="2AAACEB5">
      <w:pPr>
        <w:pStyle w:val="11"/>
        <w:spacing w:before="133"/>
        <w:rPr>
          <w:sz w:val="18"/>
        </w:rPr>
      </w:pPr>
    </w:p>
    <w:p w14:paraId="75052844">
      <w:pPr>
        <w:spacing w:before="0" w:line="319" w:lineRule="auto"/>
        <w:ind w:left="455" w:right="39" w:firstLine="411"/>
        <w:jc w:val="both"/>
        <w:rPr>
          <w:sz w:val="18"/>
        </w:rPr>
      </w:pPr>
      <w:r>
        <w:rPr>
          <w:spacing w:val="19"/>
          <w:sz w:val="18"/>
        </w:rPr>
        <w:t>对等子域广域网的主要特征是对等子域之间的互访是以对等子域之间互连链路为主。对等</w:t>
      </w:r>
      <w:r>
        <w:rPr>
          <w:spacing w:val="12"/>
          <w:sz w:val="18"/>
        </w:rPr>
        <w:t>子域之间可做到路由汇总或明细路由条目匹配， 路由控制灵活。通常， 子域之间链路带宽应高</w:t>
      </w:r>
      <w:r>
        <w:rPr>
          <w:spacing w:val="13"/>
          <w:sz w:val="18"/>
        </w:rPr>
        <w:t>于子域内链路带宽。域间路由冗余设计实施难度较高， 容易形成路由环路， 或存在发布非法路</w:t>
      </w:r>
      <w:r>
        <w:rPr>
          <w:spacing w:val="19"/>
          <w:sz w:val="18"/>
        </w:rPr>
        <w:t>由风险。对域边界路由设备的路由性能要求较高。网络中路由协议主要以动态路由为主。对等</w:t>
      </w:r>
      <w:r>
        <w:rPr>
          <w:spacing w:val="8"/>
          <w:sz w:val="18"/>
        </w:rPr>
        <w:t>子域适合于广域网可以明显划分为两个区域， 且区域内部访问较为独立的场景。</w:t>
      </w:r>
    </w:p>
    <w:p w14:paraId="3358FE91">
      <w:pPr>
        <w:spacing w:before="85"/>
        <w:ind w:left="858" w:right="0" w:firstLine="0"/>
        <w:jc w:val="both"/>
        <w:rPr>
          <w:sz w:val="18"/>
        </w:rPr>
      </w:pPr>
      <w:r>
        <w:rPr>
          <w:sz w:val="18"/>
        </w:rPr>
        <w:t>6</w:t>
      </w:r>
      <w:r>
        <w:rPr>
          <w:spacing w:val="-1"/>
          <w:sz w:val="18"/>
        </w:rPr>
        <w:t xml:space="preserve"> ) 层次子域广域网</w:t>
      </w:r>
    </w:p>
    <w:p w14:paraId="04194096">
      <w:pPr>
        <w:spacing w:before="86" w:line="319" w:lineRule="auto"/>
        <w:ind w:left="465" w:right="37" w:firstLine="392"/>
        <w:jc w:val="both"/>
        <w:rPr>
          <w:sz w:val="18"/>
        </w:rPr>
      </w:pPr>
      <w:r>
        <w:rPr>
          <w:spacing w:val="16"/>
          <w:sz w:val="18"/>
        </w:rPr>
        <w:t>层次子域广域网结构是将大型广域网路由设备划分成多个较为独立的子域， 每个子域内路</w:t>
      </w:r>
      <w:r>
        <w:rPr>
          <w:spacing w:val="11"/>
          <w:sz w:val="18"/>
        </w:rPr>
        <w:t>由设备采用半冗余方式互连， 多个子域之间存在层次关系， 高层次子域连接多个低层次子域。</w:t>
      </w:r>
      <w:r>
        <w:rPr>
          <w:spacing w:val="16"/>
          <w:sz w:val="18"/>
        </w:rPr>
        <w:t>层次子域中任何路由设备都可以接入局域网。典型层次子域网络架构如图</w:t>
      </w:r>
      <w:r>
        <w:rPr>
          <w:sz w:val="18"/>
        </w:rPr>
        <w:t>17</w:t>
      </w:r>
      <w:r>
        <w:rPr>
          <w:spacing w:val="-49"/>
          <w:sz w:val="18"/>
        </w:rPr>
        <w:t xml:space="preserve"> - </w:t>
      </w:r>
      <w:r>
        <w:rPr>
          <w:sz w:val="18"/>
        </w:rPr>
        <w:t>10</w:t>
      </w:r>
      <w:r>
        <w:rPr>
          <w:spacing w:val="-11"/>
          <w:sz w:val="18"/>
        </w:rPr>
        <w:t xml:space="preserve"> 所示。</w:t>
      </w:r>
    </w:p>
    <w:p w14:paraId="5385F2D0">
      <w:pPr>
        <w:pStyle w:val="11"/>
        <w:rPr>
          <w:sz w:val="18"/>
        </w:rPr>
      </w:pPr>
    </w:p>
    <w:p w14:paraId="4A100C17">
      <w:pPr>
        <w:pStyle w:val="11"/>
        <w:rPr>
          <w:sz w:val="18"/>
        </w:rPr>
      </w:pPr>
    </w:p>
    <w:p w14:paraId="49109CBD">
      <w:pPr>
        <w:pStyle w:val="11"/>
        <w:spacing w:before="12"/>
        <w:rPr>
          <w:sz w:val="18"/>
        </w:rPr>
      </w:pPr>
    </w:p>
    <w:p w14:paraId="4FE1C7F3">
      <w:pPr>
        <w:tabs>
          <w:tab w:val="left" w:pos="5339"/>
        </w:tabs>
        <w:spacing w:before="0"/>
        <w:ind w:left="3510" w:right="0" w:firstLine="0"/>
        <w:jc w:val="left"/>
        <w:rPr>
          <w:sz w:val="18"/>
        </w:rPr>
      </w:pPr>
      <w:r>
        <w:rPr>
          <w:color w:val="237491"/>
          <w:spacing w:val="-10"/>
          <w:sz w:val="18"/>
        </w:rPr>
        <w:t>广域网路由设</w:t>
      </w:r>
      <w:r>
        <w:rPr>
          <w:color w:val="36A1E1"/>
          <w:spacing w:val="-10"/>
          <w:sz w:val="18"/>
        </w:rPr>
        <w:t>备</w:t>
      </w:r>
      <w:r>
        <w:rPr>
          <w:color w:val="36A1E1"/>
          <w:sz w:val="18"/>
        </w:rPr>
        <w:tab/>
      </w:r>
      <w:r>
        <w:rPr>
          <w:color w:val="16627E"/>
          <w:spacing w:val="-24"/>
          <w:sz w:val="18"/>
        </w:rPr>
        <w:t>广域网</w:t>
      </w:r>
      <w:r>
        <w:rPr>
          <w:color w:val="247997"/>
          <w:spacing w:val="-24"/>
          <w:sz w:val="18"/>
        </w:rPr>
        <w:t>路</w:t>
      </w:r>
      <w:r>
        <w:rPr>
          <w:color w:val="16627E"/>
          <w:spacing w:val="-24"/>
          <w:sz w:val="18"/>
        </w:rPr>
        <w:t>由设备</w:t>
      </w:r>
    </w:p>
    <w:p w14:paraId="74EE7157">
      <w:pPr>
        <w:pStyle w:val="11"/>
        <w:spacing w:before="66"/>
        <w:rPr>
          <w:sz w:val="18"/>
        </w:rPr>
      </w:pPr>
    </w:p>
    <w:p w14:paraId="796E3C67">
      <w:pPr>
        <w:tabs>
          <w:tab w:val="left" w:pos="5674"/>
        </w:tabs>
        <w:spacing w:before="0"/>
        <w:ind w:left="3338" w:right="0" w:firstLine="0"/>
        <w:jc w:val="left"/>
        <w:rPr>
          <w:sz w:val="18"/>
        </w:rPr>
      </w:pPr>
      <w:r>
        <w:rPr>
          <w:color w:val="1C6079"/>
          <w:spacing w:val="-22"/>
          <w:sz w:val="18"/>
        </w:rPr>
        <w:t>广域网路由设备</w:t>
      </w:r>
      <w:r>
        <w:rPr>
          <w:color w:val="1C6079"/>
          <w:sz w:val="18"/>
        </w:rPr>
        <w:tab/>
      </w:r>
      <w:r>
        <w:rPr>
          <w:color w:val="247997"/>
          <w:spacing w:val="-24"/>
          <w:sz w:val="18"/>
        </w:rPr>
        <w:t>广域网路由设备</w:t>
      </w:r>
    </w:p>
    <w:p w14:paraId="0A04C336">
      <w:pPr>
        <w:pStyle w:val="11"/>
        <w:spacing w:before="8"/>
        <w:rPr>
          <w:sz w:val="19"/>
        </w:rPr>
      </w:pPr>
    </w:p>
    <w:p w14:paraId="2BB2E8BE">
      <w:pPr>
        <w:pStyle w:val="11"/>
        <w:spacing w:after="0"/>
        <w:rPr>
          <w:sz w:val="19"/>
        </w:rPr>
        <w:sectPr>
          <w:pgSz w:w="10180" w:h="13020"/>
          <w:pgMar w:top="400" w:right="992" w:bottom="0" w:left="425" w:header="720" w:footer="720" w:gutter="0"/>
          <w:cols w:space="720" w:num="1"/>
        </w:sectPr>
      </w:pPr>
    </w:p>
    <w:p w14:paraId="73A785E0">
      <w:pPr>
        <w:spacing w:before="74" w:line="518" w:lineRule="auto"/>
        <w:ind w:left="3817" w:right="0" w:firstLine="105"/>
        <w:jc w:val="left"/>
        <w:rPr>
          <w:sz w:val="18"/>
        </w:rPr>
      </w:pPr>
      <w:r>
        <w:rPr>
          <w:color w:val="216E8C"/>
          <w:spacing w:val="-16"/>
          <w:sz w:val="18"/>
        </w:rPr>
        <w:t>广域网路由设备</w:t>
      </w:r>
      <w:r>
        <w:rPr>
          <w:color w:val="247997"/>
          <w:spacing w:val="-2"/>
          <w:sz w:val="18"/>
        </w:rPr>
        <w:t>广域网路由设备</w:t>
      </w:r>
    </w:p>
    <w:p w14:paraId="75298D52">
      <w:pPr>
        <w:pStyle w:val="11"/>
        <w:spacing w:before="113"/>
        <w:rPr>
          <w:sz w:val="18"/>
        </w:rPr>
      </w:pPr>
      <w:r>
        <w:br w:type="column"/>
      </w:r>
    </w:p>
    <w:p w14:paraId="1D27E20E">
      <w:pPr>
        <w:spacing w:before="0"/>
        <w:ind w:left="379" w:right="0" w:firstLine="0"/>
        <w:jc w:val="left"/>
        <w:rPr>
          <w:sz w:val="18"/>
        </w:rPr>
      </w:pPr>
      <w:r>
        <w:rPr>
          <w:color w:val="2383A5"/>
          <w:spacing w:val="-20"/>
          <w:sz w:val="18"/>
        </w:rPr>
        <w:t>广域网路由设</w:t>
      </w:r>
      <w:r>
        <w:rPr>
          <w:color w:val="36A1E1"/>
          <w:spacing w:val="-20"/>
          <w:sz w:val="18"/>
        </w:rPr>
        <w:t>备</w:t>
      </w:r>
    </w:p>
    <w:p w14:paraId="5D936702">
      <w:pPr>
        <w:spacing w:after="0"/>
        <w:jc w:val="left"/>
        <w:rPr>
          <w:sz w:val="18"/>
        </w:rPr>
        <w:sectPr>
          <w:type w:val="continuous"/>
          <w:pgSz w:w="10180" w:h="13020"/>
          <w:pgMar w:top="1460" w:right="992" w:bottom="0" w:left="425" w:header="720" w:footer="720" w:gutter="0"/>
          <w:cols w:equalWidth="0" w:num="2">
            <w:col w:w="5083" w:space="40"/>
            <w:col w:w="3640"/>
          </w:cols>
        </w:sectPr>
      </w:pPr>
    </w:p>
    <w:p w14:paraId="453B19EE">
      <w:pPr>
        <w:pStyle w:val="11"/>
        <w:spacing w:before="202"/>
        <w:rPr>
          <w:sz w:val="18"/>
        </w:rPr>
      </w:pPr>
    </w:p>
    <w:p w14:paraId="4B387F23">
      <w:pPr>
        <w:tabs>
          <w:tab w:val="left" w:pos="3309"/>
        </w:tabs>
        <w:spacing w:before="0"/>
        <w:ind w:left="1729" w:right="0" w:firstLine="0"/>
        <w:jc w:val="left"/>
        <w:rPr>
          <w:position w:val="-2"/>
          <w:sz w:val="18"/>
        </w:rPr>
      </w:pPr>
      <w:r>
        <w:rPr>
          <w:color w:val="3FD1FF"/>
          <w:spacing w:val="-22"/>
          <w:sz w:val="18"/>
        </w:rPr>
        <w:t>广域网路由设备</w:t>
      </w:r>
      <w:r>
        <w:rPr>
          <w:color w:val="3FD1FF"/>
          <w:sz w:val="18"/>
        </w:rPr>
        <w:tab/>
      </w:r>
      <w:r>
        <w:rPr>
          <w:color w:val="217595"/>
          <w:spacing w:val="-14"/>
          <w:position w:val="-2"/>
          <w:sz w:val="18"/>
        </w:rPr>
        <w:t>广域网路由设备</w:t>
      </w:r>
    </w:p>
    <w:p w14:paraId="354D59EC">
      <w:pPr>
        <w:pStyle w:val="11"/>
        <w:spacing w:before="63"/>
        <w:rPr>
          <w:sz w:val="18"/>
        </w:rPr>
      </w:pPr>
    </w:p>
    <w:p w14:paraId="64A25FA3">
      <w:pPr>
        <w:tabs>
          <w:tab w:val="left" w:pos="3635"/>
        </w:tabs>
        <w:spacing w:before="0"/>
        <w:ind w:left="1547" w:right="0" w:firstLine="0"/>
        <w:jc w:val="left"/>
        <w:rPr>
          <w:position w:val="-1"/>
          <w:sz w:val="18"/>
        </w:rPr>
      </w:pPr>
      <w:r>
        <w:rPr>
          <w:color w:val="3FCFFB"/>
          <w:spacing w:val="-18"/>
          <w:sz w:val="18"/>
        </w:rPr>
        <w:t>广域网路由设备</w:t>
      </w:r>
      <w:r>
        <w:rPr>
          <w:color w:val="3FCFFB"/>
          <w:sz w:val="18"/>
        </w:rPr>
        <w:tab/>
      </w:r>
      <w:r>
        <w:rPr>
          <w:color w:val="36B5DB"/>
          <w:spacing w:val="-18"/>
          <w:position w:val="-1"/>
          <w:sz w:val="18"/>
        </w:rPr>
        <w:t>广域网路由设备</w:t>
      </w:r>
    </w:p>
    <w:p w14:paraId="7031CB30">
      <w:pPr>
        <w:pStyle w:val="11"/>
        <w:spacing w:before="9"/>
        <w:rPr>
          <w:sz w:val="10"/>
        </w:rPr>
      </w:pPr>
    </w:p>
    <w:p w14:paraId="32360B67">
      <w:pPr>
        <w:pStyle w:val="11"/>
        <w:spacing w:after="0"/>
        <w:rPr>
          <w:sz w:val="10"/>
        </w:rPr>
        <w:sectPr>
          <w:type w:val="continuous"/>
          <w:pgSz w:w="10180" w:h="13020"/>
          <w:pgMar w:top="1460" w:right="992" w:bottom="0" w:left="425" w:header="720" w:footer="720" w:gutter="0"/>
          <w:cols w:space="720" w:num="1"/>
        </w:sectPr>
      </w:pPr>
    </w:p>
    <w:p w14:paraId="52793CF3">
      <w:pPr>
        <w:spacing w:before="74"/>
        <w:ind w:left="0" w:right="0" w:firstLine="0"/>
        <w:jc w:val="right"/>
        <w:rPr>
          <w:sz w:val="18"/>
        </w:rPr>
      </w:pPr>
      <w:r>
        <w:rPr>
          <w:color w:val="2485A3"/>
          <w:spacing w:val="-22"/>
          <w:sz w:val="18"/>
        </w:rPr>
        <w:t>广域网路由设备</w:t>
      </w:r>
    </w:p>
    <w:p w14:paraId="4891EA5C">
      <w:pPr>
        <w:pStyle w:val="11"/>
        <w:rPr>
          <w:sz w:val="18"/>
        </w:rPr>
      </w:pPr>
      <w:r>
        <w:br w:type="column"/>
      </w:r>
    </w:p>
    <w:p w14:paraId="33408FBA">
      <w:pPr>
        <w:pStyle w:val="11"/>
        <w:rPr>
          <w:sz w:val="18"/>
        </w:rPr>
      </w:pPr>
    </w:p>
    <w:p w14:paraId="6F61832F">
      <w:pPr>
        <w:pStyle w:val="11"/>
        <w:spacing w:before="5"/>
        <w:rPr>
          <w:sz w:val="18"/>
        </w:rPr>
      </w:pPr>
    </w:p>
    <w:p w14:paraId="23FD5126">
      <w:pPr>
        <w:spacing w:before="0"/>
        <w:ind w:left="524" w:right="0" w:firstLine="0"/>
        <w:jc w:val="left"/>
        <w:rPr>
          <w:sz w:val="18"/>
        </w:rPr>
      </w:pPr>
      <w:r>
        <w:rPr>
          <w:color w:val="247997"/>
          <w:spacing w:val="-18"/>
          <w:sz w:val="18"/>
        </w:rPr>
        <w:t>广域网路由设备</w:t>
      </w:r>
    </w:p>
    <w:p w14:paraId="29C78E63">
      <w:pPr>
        <w:pStyle w:val="11"/>
        <w:spacing w:before="110"/>
        <w:rPr>
          <w:sz w:val="18"/>
        </w:rPr>
      </w:pPr>
      <w:r>
        <w:br w:type="column"/>
      </w:r>
    </w:p>
    <w:p w14:paraId="1705B4C7">
      <w:pPr>
        <w:spacing w:before="0"/>
        <w:ind w:left="628" w:right="0" w:firstLine="0"/>
        <w:jc w:val="left"/>
        <w:rPr>
          <w:sz w:val="18"/>
        </w:rPr>
      </w:pPr>
      <w:r>
        <w:rPr>
          <w:color w:val="33A5CF"/>
          <w:spacing w:val="-33"/>
          <w:sz w:val="18"/>
        </w:rPr>
        <w:t>广域网</w:t>
      </w:r>
      <w:r>
        <w:rPr>
          <w:color w:val="36A1E1"/>
          <w:spacing w:val="-24"/>
          <w:sz w:val="18"/>
        </w:rPr>
        <w:t>路</w:t>
      </w:r>
      <w:r>
        <w:rPr>
          <w:color w:val="33A5CF"/>
          <w:spacing w:val="-24"/>
          <w:sz w:val="18"/>
        </w:rPr>
        <w:t>由设备</w:t>
      </w:r>
    </w:p>
    <w:p w14:paraId="7EE7E6B5">
      <w:pPr>
        <w:pStyle w:val="11"/>
        <w:spacing w:before="89"/>
        <w:rPr>
          <w:sz w:val="18"/>
        </w:rPr>
      </w:pPr>
    </w:p>
    <w:p w14:paraId="52A0947E">
      <w:pPr>
        <w:spacing w:before="1"/>
        <w:ind w:left="963" w:right="0" w:firstLine="0"/>
        <w:jc w:val="left"/>
        <w:rPr>
          <w:sz w:val="18"/>
        </w:rPr>
      </w:pPr>
      <w:r>
        <w:rPr>
          <w:color w:val="269EB8"/>
          <w:spacing w:val="-16"/>
          <w:sz w:val="18"/>
        </w:rPr>
        <w:t>广域</w:t>
      </w:r>
      <w:r>
        <w:rPr>
          <w:color w:val="36A1E1"/>
          <w:spacing w:val="-16"/>
          <w:sz w:val="18"/>
        </w:rPr>
        <w:t>网</w:t>
      </w:r>
      <w:r>
        <w:rPr>
          <w:color w:val="269EB8"/>
          <w:spacing w:val="-16"/>
          <w:sz w:val="18"/>
        </w:rPr>
        <w:t>路由设</w:t>
      </w:r>
      <w:r>
        <w:rPr>
          <w:color w:val="36A1E1"/>
          <w:spacing w:val="-16"/>
          <w:sz w:val="18"/>
        </w:rPr>
        <w:t>备</w:t>
      </w:r>
    </w:p>
    <w:p w14:paraId="061A171C">
      <w:pPr>
        <w:spacing w:after="0"/>
        <w:jc w:val="left"/>
        <w:rPr>
          <w:sz w:val="18"/>
        </w:rPr>
        <w:sectPr>
          <w:type w:val="continuous"/>
          <w:pgSz w:w="10180" w:h="13020"/>
          <w:pgMar w:top="1460" w:right="992" w:bottom="0" w:left="425" w:header="720" w:footer="720" w:gutter="0"/>
          <w:cols w:equalWidth="0" w:num="3">
            <w:col w:w="3531" w:space="40"/>
            <w:col w:w="1685" w:space="39"/>
            <w:col w:w="3468"/>
          </w:cols>
        </w:sectPr>
      </w:pPr>
    </w:p>
    <w:p w14:paraId="2AE6EA1C">
      <w:pPr>
        <w:spacing w:before="179"/>
        <w:ind w:left="4745" w:right="0" w:firstLine="0"/>
        <w:jc w:val="left"/>
        <w:rPr>
          <w:sz w:val="18"/>
        </w:rPr>
      </w:pPr>
      <w:r>
        <w:rPr>
          <w:sz w:val="18"/>
        </w:rPr>
        <w:drawing>
          <wp:anchor distT="0" distB="0" distL="0" distR="0" simplePos="0" relativeHeight="252114944" behindDoc="1" locked="0" layoutInCell="1" allowOverlap="1">
            <wp:simplePos x="0" y="0"/>
            <wp:positionH relativeFrom="page">
              <wp:posOffset>0</wp:posOffset>
            </wp:positionH>
            <wp:positionV relativeFrom="page">
              <wp:posOffset>6350</wp:posOffset>
            </wp:positionV>
            <wp:extent cx="6451600" cy="8255000"/>
            <wp:effectExtent l="0" t="0" r="0" b="0"/>
            <wp:wrapNone/>
            <wp:docPr id="1386" name="Image 1386"/>
            <wp:cNvGraphicFramePr/>
            <a:graphic xmlns:a="http://schemas.openxmlformats.org/drawingml/2006/main">
              <a:graphicData uri="http://schemas.openxmlformats.org/drawingml/2006/picture">
                <pic:pic xmlns:pic="http://schemas.openxmlformats.org/drawingml/2006/picture">
                  <pic:nvPicPr>
                    <pic:cNvPr id="1386" name="Image 1386"/>
                    <pic:cNvPicPr/>
                  </pic:nvPicPr>
                  <pic:blipFill>
                    <a:blip r:embed="rId158" cstate="print"/>
                    <a:stretch>
                      <a:fillRect/>
                    </a:stretch>
                  </pic:blipFill>
                  <pic:spPr>
                    <a:xfrm>
                      <a:off x="0" y="0"/>
                      <a:ext cx="6451600" cy="8255000"/>
                    </a:xfrm>
                    <a:prstGeom prst="rect">
                      <a:avLst/>
                    </a:prstGeom>
                  </pic:spPr>
                </pic:pic>
              </a:graphicData>
            </a:graphic>
          </wp:anchor>
        </w:drawing>
      </w:r>
      <w:r>
        <w:rPr>
          <w:color w:val="187C9A"/>
          <w:spacing w:val="-12"/>
          <w:sz w:val="18"/>
        </w:rPr>
        <w:t>广域网路由设</w:t>
      </w:r>
      <w:r>
        <w:rPr>
          <w:color w:val="36A1E1"/>
          <w:spacing w:val="-12"/>
          <w:sz w:val="18"/>
        </w:rPr>
        <w:t>备</w:t>
      </w:r>
    </w:p>
    <w:p w14:paraId="49F8768B">
      <w:pPr>
        <w:pStyle w:val="11"/>
        <w:spacing w:before="112"/>
        <w:rPr>
          <w:sz w:val="18"/>
        </w:rPr>
      </w:pPr>
    </w:p>
    <w:p w14:paraId="69566D2A">
      <w:pPr>
        <w:spacing w:before="0"/>
        <w:ind w:left="359" w:right="0" w:firstLine="0"/>
        <w:jc w:val="center"/>
        <w:rPr>
          <w:sz w:val="18"/>
        </w:rPr>
      </w:pPr>
      <w:r>
        <w:rPr>
          <w:sz w:val="18"/>
        </w:rPr>
        <w:t>图17-10</w:t>
      </w:r>
      <w:r>
        <w:rPr>
          <w:spacing w:val="-2"/>
          <w:sz w:val="18"/>
        </w:rPr>
        <w:t>层次子域广域网</w:t>
      </w:r>
    </w:p>
    <w:p w14:paraId="64CCCD83">
      <w:pPr>
        <w:spacing w:before="190" w:line="309" w:lineRule="auto"/>
        <w:ind w:left="408" w:right="95" w:firstLine="411"/>
        <w:jc w:val="both"/>
        <w:rPr>
          <w:sz w:val="18"/>
        </w:rPr>
      </w:pPr>
      <w:r>
        <w:rPr>
          <w:spacing w:val="17"/>
          <w:sz w:val="18"/>
        </w:rPr>
        <w:t>层次子域的主要特征是层次子域结构具有较好扩展性。低层次子域之间互访需要通过高层</w:t>
      </w:r>
      <w:r>
        <w:rPr>
          <w:spacing w:val="7"/>
          <w:sz w:val="18"/>
        </w:rPr>
        <w:t>次子域完成。域间路由冗余设计实施难度较高， 容易形成路由环路， 存在发布非法路由的风险。</w:t>
      </w:r>
      <w:r>
        <w:rPr>
          <w:spacing w:val="19"/>
          <w:sz w:val="18"/>
        </w:rPr>
        <w:t>子域之间链路带宽需高于子域内链路带宽。对用于域互访的域边界路由设备的路由转发性能要</w:t>
      </w:r>
    </w:p>
    <w:p w14:paraId="40ACFF1F">
      <w:pPr>
        <w:spacing w:before="27" w:line="290" w:lineRule="auto"/>
        <w:ind w:left="408" w:right="111" w:hanging="10"/>
        <w:jc w:val="both"/>
        <w:rPr>
          <w:sz w:val="18"/>
        </w:rPr>
      </w:pPr>
      <w:r>
        <w:rPr>
          <w:sz w:val="18"/>
        </w:rPr>
        <mc:AlternateContent>
          <mc:Choice Requires="wps">
            <w:drawing>
              <wp:anchor distT="0" distB="0" distL="0" distR="0" simplePos="0" relativeHeight="251826176" behindDoc="0" locked="0" layoutInCell="1" allowOverlap="1">
                <wp:simplePos x="0" y="0"/>
                <wp:positionH relativeFrom="page">
                  <wp:posOffset>2849245</wp:posOffset>
                </wp:positionH>
                <wp:positionV relativeFrom="paragraph">
                  <wp:posOffset>903605</wp:posOffset>
                </wp:positionV>
                <wp:extent cx="762000" cy="241300"/>
                <wp:effectExtent l="0" t="0" r="0" b="0"/>
                <wp:wrapNone/>
                <wp:docPr id="1387" name="Textbox 138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1CFB0C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87" o:spid="_x0000_s1026" o:spt="202" type="#_x0000_t202" style="position:absolute;left:0pt;margin-left:224.35pt;margin-top:71.15pt;height:19pt;width:60pt;mso-position-horizontal-relative:page;z-index:251826176;mso-width-relative:page;mso-height-relative:page;" filled="f" stroked="f" coordsize="21600,21600" o:gfxdata="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QFWudkAAAALAQAADwAAAAAAAAABACAAAAAiAAAAZHJzL2Rvd25yZXYueG1sUEsBAhQAFAAAAAgA&#10;h07iQE+T6AuyAQAAeQMAAA4AAAAAAAAAAQAgAAAAKAEAAGRycy9lMm9Eb2MueG1sUEsFBgAAAAAG&#10;AAYAWQEAAEwFAAAAAA==&#10;">
                <v:fill on="f" focussize="0,0"/>
                <v:stroke on="f"/>
                <v:imagedata o:title=""/>
                <o:lock v:ext="edit" aspectratio="f"/>
                <v:textbox inset="0mm,0mm,0mm,0mm">
                  <w:txbxContent>
                    <w:p w14:paraId="61CFB0C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7"/>
          <w:sz w:val="18"/>
        </w:rPr>
        <w:t>求较高。路由设备路由协议主要以动态路由为主， 如</w:t>
      </w:r>
      <w:r>
        <w:rPr>
          <w:sz w:val="18"/>
        </w:rPr>
        <w:t>O</w:t>
      </w:r>
      <w:r>
        <w:rPr>
          <w:spacing w:val="-22"/>
          <w:sz w:val="18"/>
        </w:rPr>
        <w:t xml:space="preserve"> </w:t>
      </w:r>
      <w:r>
        <w:rPr>
          <w:sz w:val="18"/>
        </w:rPr>
        <w:t>S</w:t>
      </w:r>
      <w:r>
        <w:rPr>
          <w:spacing w:val="-23"/>
          <w:sz w:val="18"/>
        </w:rPr>
        <w:t xml:space="preserve"> </w:t>
      </w:r>
      <w:r>
        <w:rPr>
          <w:sz w:val="18"/>
        </w:rPr>
        <w:t>P</w:t>
      </w:r>
      <w:r>
        <w:rPr>
          <w:spacing w:val="-22"/>
          <w:sz w:val="18"/>
        </w:rPr>
        <w:t xml:space="preserve"> </w:t>
      </w:r>
      <w:r>
        <w:rPr>
          <w:sz w:val="18"/>
        </w:rPr>
        <w:t>F</w:t>
      </w:r>
      <w:r>
        <w:rPr>
          <w:spacing w:val="11"/>
          <w:sz w:val="18"/>
        </w:rPr>
        <w:t xml:space="preserve"> 协议。层次子域与上层外网互连，</w:t>
      </w:r>
      <w:r>
        <w:rPr>
          <w:sz w:val="18"/>
        </w:rPr>
        <w:t>主要借助高层子域完成； 与下层外网互连， 主要借助低层子域完成。</w:t>
      </w:r>
    </w:p>
    <w:p w14:paraId="169AFF35">
      <w:pPr>
        <w:spacing w:after="0" w:line="290" w:lineRule="auto"/>
        <w:jc w:val="both"/>
        <w:rPr>
          <w:sz w:val="18"/>
        </w:rPr>
        <w:sectPr>
          <w:type w:val="continuous"/>
          <w:pgSz w:w="10180" w:h="13020"/>
          <w:pgMar w:top="1460" w:right="992" w:bottom="0" w:left="425" w:header="720" w:footer="720" w:gutter="0"/>
          <w:cols w:space="720" w:num="1"/>
        </w:sectPr>
      </w:pPr>
    </w:p>
    <w:p w14:paraId="4B8D6BA0">
      <w:pPr>
        <w:pStyle w:val="11"/>
        <w:tabs>
          <w:tab w:val="left" w:pos="8480"/>
        </w:tabs>
        <w:spacing w:before="44"/>
        <w:ind w:left="4751"/>
        <w:rPr>
          <w:position w:val="1"/>
        </w:rPr>
      </w:pPr>
      <w:bookmarkStart w:id="101" w:name="17.2.3 移动通信网网络架构"/>
      <w:bookmarkEnd w:id="101"/>
      <w:r>
        <w:rPr>
          <w:spacing w:val="-8"/>
        </w:rPr>
        <w:t>第17章通信系统架构设计理论与实</w:t>
      </w:r>
      <w:r>
        <w:rPr>
          <w:spacing w:val="-10"/>
        </w:rPr>
        <w:t>践</w:t>
      </w:r>
      <w:r>
        <w:tab/>
      </w:r>
      <w:r>
        <w:rPr>
          <w:spacing w:val="11"/>
          <w:position w:val="1"/>
        </w:rPr>
        <w:t>607</w:t>
      </w:r>
    </w:p>
    <w:p w14:paraId="4E0A54EE">
      <w:pPr>
        <w:pStyle w:val="11"/>
        <w:spacing w:before="92"/>
      </w:pPr>
    </w:p>
    <w:p w14:paraId="09C0C9C2">
      <w:pPr>
        <w:numPr>
          <w:ilvl w:val="2"/>
          <w:numId w:val="149"/>
        </w:numPr>
        <w:tabs>
          <w:tab w:val="left" w:pos="921"/>
        </w:tabs>
        <w:spacing w:before="1"/>
        <w:ind w:left="921" w:right="0" w:hanging="734"/>
        <w:jc w:val="left"/>
        <w:rPr>
          <w:color w:val="004D9B"/>
          <w:sz w:val="22"/>
        </w:rPr>
      </w:pPr>
      <w:r>
        <w:rPr>
          <w:color w:val="004D9B"/>
          <w:spacing w:val="-2"/>
          <w:sz w:val="24"/>
        </w:rPr>
        <w:t>移动通信网网络架构</w:t>
      </w:r>
    </w:p>
    <w:p w14:paraId="28568477">
      <w:pPr>
        <w:pStyle w:val="11"/>
        <w:spacing w:before="169" w:line="288" w:lineRule="auto"/>
        <w:ind w:left="148" w:right="518" w:firstLine="412"/>
      </w:pPr>
      <w:r>
        <w:t>移动通信网为移动互联网提供了强有力的支持，尤其是5G 网络为个人用户、垂直行业等提供了多样化的服务。以下从业务应用角度给出面向5G 网络的组网方式。</w:t>
      </w:r>
    </w:p>
    <w:p w14:paraId="6A59A8F6">
      <w:pPr>
        <w:spacing w:before="0" w:line="397" w:lineRule="exact"/>
        <w:ind w:left="570" w:right="0" w:firstLine="0"/>
        <w:jc w:val="left"/>
        <w:rPr>
          <w:rFonts w:ascii="Microsoft JhengHei" w:eastAsia="Microsoft JhengHei"/>
          <w:b/>
          <w:sz w:val="24"/>
        </w:rPr>
      </w:pPr>
      <w:r>
        <w:rPr>
          <w:rFonts w:ascii="Microsoft JhengHei" w:eastAsia="Microsoft JhengHei"/>
          <w:b/>
          <w:w w:val="85"/>
          <w:sz w:val="24"/>
        </w:rPr>
        <w:t>1.5GS与D</w:t>
      </w:r>
      <w:r>
        <w:rPr>
          <w:rFonts w:ascii="Microsoft JhengHei" w:eastAsia="Microsoft JhengHei"/>
          <w:b/>
          <w:spacing w:val="29"/>
          <w:sz w:val="24"/>
        </w:rPr>
        <w:t xml:space="preserve"> </w:t>
      </w:r>
      <w:r>
        <w:rPr>
          <w:rFonts w:ascii="Microsoft JhengHei" w:eastAsia="Microsoft JhengHei"/>
          <w:b/>
          <w:w w:val="85"/>
          <w:sz w:val="24"/>
        </w:rPr>
        <w:t>N</w:t>
      </w:r>
      <w:r>
        <w:rPr>
          <w:rFonts w:ascii="Microsoft JhengHei" w:eastAsia="Microsoft JhengHei"/>
          <w:b/>
          <w:spacing w:val="-11"/>
          <w:w w:val="85"/>
          <w:sz w:val="24"/>
        </w:rPr>
        <w:t xml:space="preserve"> 互连</w:t>
      </w:r>
    </w:p>
    <w:p w14:paraId="47CC6332">
      <w:pPr>
        <w:pStyle w:val="11"/>
        <w:spacing w:before="79" w:line="285" w:lineRule="auto"/>
        <w:ind w:left="129" w:right="516" w:firstLine="402"/>
      </w:pPr>
      <w:r>
        <w:t>5GS(5G System</w:t>
      </w:r>
      <w:r>
        <w:rPr>
          <w:spacing w:val="-5"/>
        </w:rPr>
        <w:t xml:space="preserve">) 在为移动终端用户 </w:t>
      </w:r>
      <w:r>
        <w:t>(User Equipment,UE</w:t>
      </w:r>
      <w:r>
        <w:rPr>
          <w:spacing w:val="-3"/>
        </w:rPr>
        <w:t>) 提供服务时通常需要</w:t>
      </w:r>
      <w:r>
        <w:rPr>
          <w:spacing w:val="17"/>
        </w:rPr>
        <w:t xml:space="preserve">DN(Data </w:t>
      </w:r>
      <w:r>
        <w:rPr>
          <w:spacing w:val="-10"/>
        </w:rPr>
        <w:t>Network</w:t>
      </w:r>
      <w:r>
        <w:rPr>
          <w:spacing w:val="-11"/>
        </w:rPr>
        <w:t>) 网络，如</w:t>
      </w:r>
      <w:r>
        <w:rPr>
          <w:spacing w:val="-10"/>
        </w:rPr>
        <w:t>Internet、IMS(IP</w:t>
      </w:r>
      <w:r>
        <w:rPr>
          <w:spacing w:val="-32"/>
        </w:rPr>
        <w:t xml:space="preserve"> </w:t>
      </w:r>
      <w:r>
        <w:rPr>
          <w:spacing w:val="-10"/>
        </w:rPr>
        <w:t>Media</w:t>
      </w:r>
      <w:r>
        <w:rPr>
          <w:spacing w:val="-32"/>
        </w:rPr>
        <w:t xml:space="preserve"> </w:t>
      </w:r>
      <w:r>
        <w:rPr>
          <w:spacing w:val="-10"/>
        </w:rPr>
        <w:t>Subsystem)</w:t>
      </w:r>
      <w:r>
        <w:rPr>
          <w:spacing w:val="-12"/>
        </w:rPr>
        <w:t>、 专用网络等互连来为</w:t>
      </w:r>
      <w:r>
        <w:rPr>
          <w:spacing w:val="-10"/>
        </w:rPr>
        <w:t>U</w:t>
      </w:r>
      <w:r>
        <w:t xml:space="preserve"> </w:t>
      </w:r>
      <w:r>
        <w:rPr>
          <w:spacing w:val="-10"/>
        </w:rPr>
        <w:t>E提供所需的业务。</w:t>
      </w:r>
      <w:r>
        <w:rPr>
          <w:spacing w:val="-1"/>
        </w:rPr>
        <w:t xml:space="preserve">各式各样的上网、语音、 </w:t>
      </w:r>
      <w:r>
        <w:t>AR/VR、 工业控制和无人驾驶等</w:t>
      </w:r>
      <w:r>
        <w:rPr>
          <w:spacing w:val="16"/>
        </w:rPr>
        <w:t>5GS</w:t>
      </w:r>
      <w:r>
        <w:rPr>
          <w:spacing w:val="-20"/>
        </w:rPr>
        <w:t xml:space="preserve"> 中</w:t>
      </w:r>
      <w:r>
        <w:rPr>
          <w:spacing w:val="23"/>
        </w:rPr>
        <w:t>UP</w:t>
      </w:r>
      <w:r>
        <w:rPr>
          <w:spacing w:val="-54"/>
        </w:rPr>
        <w:t xml:space="preserve"> </w:t>
      </w:r>
      <w:r>
        <w:rPr>
          <w:spacing w:val="21"/>
        </w:rPr>
        <w:t>F</w:t>
      </w:r>
      <w:r>
        <w:rPr>
          <w:spacing w:val="5"/>
        </w:rPr>
        <w:t>网元作为</w:t>
      </w:r>
      <w:r>
        <w:t>D N</w:t>
      </w:r>
      <w:r>
        <w:rPr>
          <w:spacing w:val="-14"/>
        </w:rPr>
        <w:t xml:space="preserve"> 的接入点。</w:t>
      </w:r>
      <w:r>
        <w:t xml:space="preserve"> </w:t>
      </w:r>
      <w:r>
        <w:rPr>
          <w:spacing w:val="10"/>
        </w:rPr>
        <w:t>5GS</w:t>
      </w:r>
      <w:r>
        <w:rPr>
          <w:spacing w:val="-15"/>
        </w:rPr>
        <w:t xml:space="preserve"> 和</w:t>
      </w:r>
      <w:r>
        <w:t xml:space="preserve">D </w:t>
      </w:r>
      <w:r>
        <w:rPr>
          <w:spacing w:val="15"/>
        </w:rPr>
        <w:t>N</w:t>
      </w:r>
      <w:r>
        <w:t>之间通过</w:t>
      </w:r>
      <w:r>
        <w:rPr>
          <w:spacing w:val="21"/>
        </w:rPr>
        <w:t>5GS</w:t>
      </w:r>
      <w:r>
        <w:rPr>
          <w:spacing w:val="-10"/>
        </w:rPr>
        <w:t xml:space="preserve"> 定义的</w:t>
      </w:r>
      <w:r>
        <w:t>N</w:t>
      </w:r>
      <w:r>
        <w:rPr>
          <w:spacing w:val="-42"/>
        </w:rPr>
        <w:t xml:space="preserve"> </w:t>
      </w:r>
      <w:r>
        <w:t>6</w:t>
      </w:r>
      <w:r>
        <w:rPr>
          <w:spacing w:val="-12"/>
        </w:rPr>
        <w:t xml:space="preserve"> 接口互连。图</w:t>
      </w:r>
      <w:r>
        <w:t>17-11给出了5G</w:t>
      </w:r>
      <w:r>
        <w:rPr>
          <w:spacing w:val="-13"/>
        </w:rPr>
        <w:t xml:space="preserve"> 网络与 </w:t>
      </w:r>
      <w:r>
        <w:t>D N</w:t>
      </w:r>
      <w:r>
        <w:rPr>
          <w:spacing w:val="-10"/>
        </w:rPr>
        <w:t xml:space="preserve"> 网络连接关系图。</w:t>
      </w:r>
    </w:p>
    <w:p w14:paraId="014F1CE3">
      <w:pPr>
        <w:pStyle w:val="11"/>
        <w:spacing w:before="7"/>
        <w:rPr>
          <w:sz w:val="17"/>
        </w:rPr>
      </w:pPr>
    </w:p>
    <w:p w14:paraId="0E53EA93">
      <w:pPr>
        <w:pStyle w:val="11"/>
        <w:spacing w:after="0"/>
        <w:rPr>
          <w:sz w:val="17"/>
        </w:rPr>
        <w:sectPr>
          <w:pgSz w:w="10260" w:h="13160"/>
          <w:pgMar w:top="380" w:right="283" w:bottom="0" w:left="992" w:header="720" w:footer="720" w:gutter="0"/>
          <w:cols w:space="720" w:num="1"/>
        </w:sectPr>
      </w:pPr>
    </w:p>
    <w:p w14:paraId="08973756">
      <w:pPr>
        <w:pStyle w:val="11"/>
        <w:spacing w:before="96" w:line="218" w:lineRule="exact"/>
        <w:ind w:left="2918"/>
        <w:jc w:val="center"/>
        <w:rPr>
          <w:rFonts w:ascii="Times New Roman"/>
        </w:rPr>
      </w:pPr>
      <w:r>
        <w:rPr>
          <w:rFonts w:ascii="Times New Roman"/>
          <w:spacing w:val="-5"/>
        </w:rPr>
        <w:t>SMF</w:t>
      </w:r>
    </w:p>
    <w:p w14:paraId="54DCC30D">
      <w:pPr>
        <w:pStyle w:val="11"/>
        <w:spacing w:line="244" w:lineRule="exact"/>
        <w:ind w:left="2958"/>
        <w:jc w:val="center"/>
      </w:pPr>
      <w:r>
        <w:rPr>
          <w:spacing w:val="-34"/>
        </w:rPr>
        <w:t>(会话管理功能)</w:t>
      </w:r>
    </w:p>
    <w:p w14:paraId="6131861D">
      <w:pPr>
        <w:pStyle w:val="11"/>
        <w:spacing w:before="131"/>
        <w:ind w:left="1061"/>
      </w:pPr>
      <w:r>
        <w:br w:type="column"/>
      </w:r>
      <w:r>
        <w:rPr>
          <w:spacing w:val="-14"/>
        </w:rPr>
        <w:t>N6(UPF连接数据网接口)</w:t>
      </w:r>
    </w:p>
    <w:p w14:paraId="3ECBCBD1">
      <w:pPr>
        <w:pStyle w:val="11"/>
        <w:spacing w:after="0"/>
        <w:sectPr>
          <w:type w:val="continuous"/>
          <w:pgSz w:w="10260" w:h="13160"/>
          <w:pgMar w:top="1460" w:right="283" w:bottom="0" w:left="992" w:header="720" w:footer="720" w:gutter="0"/>
          <w:cols w:equalWidth="0" w:num="2">
            <w:col w:w="4139" w:space="40"/>
            <w:col w:w="4806"/>
          </w:cols>
        </w:sectPr>
      </w:pPr>
    </w:p>
    <w:p w14:paraId="4F532C7A">
      <w:pPr>
        <w:pStyle w:val="11"/>
        <w:spacing w:before="8"/>
        <w:rPr>
          <w:sz w:val="14"/>
        </w:rPr>
      </w:pPr>
    </w:p>
    <w:p w14:paraId="739C4D44">
      <w:pPr>
        <w:pStyle w:val="11"/>
        <w:spacing w:after="0"/>
        <w:rPr>
          <w:sz w:val="14"/>
        </w:rPr>
        <w:sectPr>
          <w:type w:val="continuous"/>
          <w:pgSz w:w="10260" w:h="13160"/>
          <w:pgMar w:top="1460" w:right="283" w:bottom="0" w:left="992" w:header="720" w:footer="720" w:gutter="0"/>
          <w:cols w:space="720" w:num="1"/>
        </w:sectPr>
      </w:pPr>
    </w:p>
    <w:p w14:paraId="3C45115C">
      <w:pPr>
        <w:pStyle w:val="11"/>
        <w:spacing w:before="96" w:line="219" w:lineRule="exact"/>
        <w:ind w:left="550"/>
        <w:jc w:val="center"/>
        <w:rPr>
          <w:rFonts w:ascii="Times New Roman"/>
        </w:rPr>
      </w:pPr>
      <w:r>
        <w:rPr>
          <w:rFonts w:ascii="Times New Roman"/>
          <w:spacing w:val="-5"/>
        </w:rPr>
        <w:t>UE</w:t>
      </w:r>
    </w:p>
    <w:p w14:paraId="3332B6F2">
      <w:pPr>
        <w:pStyle w:val="11"/>
        <w:spacing w:line="245" w:lineRule="exact"/>
        <w:ind w:left="550"/>
        <w:jc w:val="center"/>
      </w:pPr>
      <w:r>
        <w:rPr>
          <w:spacing w:val="-38"/>
        </w:rPr>
        <w:t>(用户设备)</w:t>
      </w:r>
    </w:p>
    <w:p w14:paraId="7C0337E0">
      <w:pPr>
        <w:pStyle w:val="11"/>
        <w:tabs>
          <w:tab w:val="left" w:pos="2622"/>
        </w:tabs>
        <w:spacing w:before="107" w:line="224" w:lineRule="exact"/>
        <w:ind w:left="590"/>
        <w:rPr>
          <w:rFonts w:ascii="Times New Roman"/>
        </w:rPr>
      </w:pPr>
      <w:r>
        <w:br w:type="column"/>
      </w:r>
      <w:r>
        <w:rPr>
          <w:rFonts w:ascii="Times New Roman"/>
          <w:spacing w:val="-2"/>
        </w:rPr>
        <w:t>MG=RAN</w:t>
      </w:r>
      <w:r>
        <w:rPr>
          <w:rFonts w:ascii="Times New Roman"/>
        </w:rPr>
        <w:tab/>
      </w:r>
      <w:r>
        <w:rPr>
          <w:rFonts w:ascii="Times New Roman"/>
          <w:spacing w:val="-5"/>
        </w:rPr>
        <w:t>UPF</w:t>
      </w:r>
    </w:p>
    <w:p w14:paraId="20512D1A">
      <w:pPr>
        <w:pStyle w:val="11"/>
        <w:tabs>
          <w:tab w:val="left" w:pos="2287"/>
        </w:tabs>
        <w:spacing w:line="288" w:lineRule="auto"/>
        <w:ind w:left="1050" w:right="38" w:hanging="432"/>
      </w:pPr>
      <w:r>
        <w:rPr>
          <w:spacing w:val="-2"/>
        </w:rPr>
        <w:t>(接入网)</w:t>
      </w:r>
      <w:r>
        <w:tab/>
      </w:r>
      <w:r>
        <w:rPr>
          <w:spacing w:val="-32"/>
        </w:rPr>
        <w:t xml:space="preserve">(用户面功能) </w:t>
      </w:r>
      <w:r>
        <w:t>5G</w:t>
      </w:r>
      <w:r>
        <w:rPr>
          <w:spacing w:val="-5"/>
        </w:rPr>
        <w:t xml:space="preserve"> </w:t>
      </w:r>
      <w:r>
        <w:t>Network(5G网络)</w:t>
      </w:r>
    </w:p>
    <w:p w14:paraId="79E5E8D5">
      <w:pPr>
        <w:pStyle w:val="11"/>
        <w:spacing w:before="236"/>
        <w:ind w:left="590"/>
      </w:pPr>
      <w:r>
        <w:br w:type="column"/>
      </w:r>
      <w:r>
        <w:rPr>
          <w:spacing w:val="-20"/>
        </w:rPr>
        <w:t>Data</w:t>
      </w:r>
      <w:r>
        <w:rPr>
          <w:spacing w:val="-19"/>
        </w:rPr>
        <w:t xml:space="preserve"> </w:t>
      </w:r>
      <w:r>
        <w:rPr>
          <w:spacing w:val="-20"/>
        </w:rPr>
        <w:t>Network(数据网络)</w:t>
      </w:r>
    </w:p>
    <w:p w14:paraId="7A0D2537">
      <w:pPr>
        <w:pStyle w:val="11"/>
        <w:spacing w:after="0"/>
        <w:sectPr>
          <w:type w:val="continuous"/>
          <w:pgSz w:w="10260" w:h="13160"/>
          <w:pgMar w:top="1460" w:right="283" w:bottom="0" w:left="992" w:header="720" w:footer="720" w:gutter="0"/>
          <w:cols w:equalWidth="0" w:num="3">
            <w:col w:w="1454" w:space="244"/>
            <w:col w:w="3315" w:space="327"/>
            <w:col w:w="3645"/>
          </w:cols>
        </w:sectPr>
      </w:pPr>
    </w:p>
    <w:p w14:paraId="445DDDD6">
      <w:pPr>
        <w:pStyle w:val="11"/>
      </w:pPr>
      <w:r>
        <w:drawing>
          <wp:anchor distT="0" distB="0" distL="0" distR="0" simplePos="0" relativeHeight="252115968" behindDoc="1" locked="0" layoutInCell="1" allowOverlap="1">
            <wp:simplePos x="0" y="0"/>
            <wp:positionH relativeFrom="page">
              <wp:posOffset>797560</wp:posOffset>
            </wp:positionH>
            <wp:positionV relativeFrom="page">
              <wp:posOffset>98425</wp:posOffset>
            </wp:positionV>
            <wp:extent cx="5704840" cy="8094345"/>
            <wp:effectExtent l="0" t="0" r="0" b="0"/>
            <wp:wrapNone/>
            <wp:docPr id="1388" name="Image 1388"/>
            <wp:cNvGraphicFramePr/>
            <a:graphic xmlns:a="http://schemas.openxmlformats.org/drawingml/2006/main">
              <a:graphicData uri="http://schemas.openxmlformats.org/drawingml/2006/picture">
                <pic:pic xmlns:pic="http://schemas.openxmlformats.org/drawingml/2006/picture">
                  <pic:nvPicPr>
                    <pic:cNvPr id="1388" name="Image 1388"/>
                    <pic:cNvPicPr/>
                  </pic:nvPicPr>
                  <pic:blipFill>
                    <a:blip r:embed="rId159" cstate="print"/>
                    <a:stretch>
                      <a:fillRect/>
                    </a:stretch>
                  </pic:blipFill>
                  <pic:spPr>
                    <a:xfrm>
                      <a:off x="0" y="0"/>
                      <a:ext cx="5704820" cy="8094374"/>
                    </a:xfrm>
                    <a:prstGeom prst="rect">
                      <a:avLst/>
                    </a:prstGeom>
                  </pic:spPr>
                </pic:pic>
              </a:graphicData>
            </a:graphic>
          </wp:anchor>
        </w:drawing>
      </w:r>
    </w:p>
    <w:p w14:paraId="0BA6882E">
      <w:pPr>
        <w:pStyle w:val="11"/>
        <w:spacing w:before="102"/>
      </w:pPr>
    </w:p>
    <w:p w14:paraId="3DA7C773">
      <w:pPr>
        <w:pStyle w:val="11"/>
        <w:spacing w:line="206" w:lineRule="auto"/>
        <w:ind w:left="2287" w:right="5454"/>
        <w:jc w:val="center"/>
      </w:pPr>
      <w:r>
        <w:rPr>
          <w:spacing w:val="-8"/>
        </w:rPr>
        <w:t>DHCP(动态主机</w:t>
      </w:r>
      <w:r>
        <w:rPr>
          <w:color w:val="2E4760"/>
          <w:spacing w:val="-2"/>
        </w:rPr>
        <w:t>控制协议)</w:t>
      </w:r>
    </w:p>
    <w:p w14:paraId="59ADE2F6">
      <w:pPr>
        <w:pStyle w:val="11"/>
        <w:spacing w:before="61"/>
      </w:pPr>
    </w:p>
    <w:p w14:paraId="21FA7D64">
      <w:pPr>
        <w:pStyle w:val="11"/>
        <w:ind w:right="3203"/>
        <w:jc w:val="center"/>
      </w:pPr>
      <w:r>
        <w:rPr>
          <w:spacing w:val="-19"/>
        </w:rPr>
        <w:t>DN</w:t>
      </w:r>
      <w:r>
        <w:rPr>
          <w:spacing w:val="-74"/>
        </w:rPr>
        <w:t xml:space="preserve"> </w:t>
      </w:r>
      <w:r>
        <w:rPr>
          <w:spacing w:val="-19"/>
        </w:rPr>
        <w:t>S(域名解析服务)</w:t>
      </w:r>
    </w:p>
    <w:p w14:paraId="41BAB2EB">
      <w:pPr>
        <w:pStyle w:val="11"/>
        <w:spacing w:before="4"/>
      </w:pPr>
    </w:p>
    <w:p w14:paraId="0CA2D9B6">
      <w:pPr>
        <w:pStyle w:val="11"/>
        <w:ind w:left="2287" w:right="2700"/>
        <w:jc w:val="center"/>
      </w:pPr>
      <w:r>
        <w:rPr>
          <w:spacing w:val="-7"/>
        </w:rPr>
        <w:t>图17-115G</w:t>
      </w:r>
      <w:r>
        <w:rPr>
          <w:spacing w:val="-9"/>
        </w:rPr>
        <w:t xml:space="preserve"> 网络与</w:t>
      </w:r>
      <w:r>
        <w:rPr>
          <w:spacing w:val="-7"/>
        </w:rPr>
        <w:t>D</w:t>
      </w:r>
      <w:r>
        <w:rPr>
          <w:spacing w:val="-24"/>
        </w:rPr>
        <w:t xml:space="preserve"> </w:t>
      </w:r>
      <w:r>
        <w:rPr>
          <w:spacing w:val="-7"/>
        </w:rPr>
        <w:t>N</w:t>
      </w:r>
      <w:r>
        <w:rPr>
          <w:spacing w:val="-16"/>
        </w:rPr>
        <w:t xml:space="preserve"> 网络连接关系</w:t>
      </w:r>
    </w:p>
    <w:p w14:paraId="7908532D">
      <w:pPr>
        <w:pStyle w:val="11"/>
        <w:spacing w:before="183" w:line="278" w:lineRule="auto"/>
        <w:ind w:left="120" w:right="500" w:firstLine="431"/>
      </w:pPr>
      <w:r>
        <w:t>如图17-11所示，5G Network</w:t>
      </w:r>
      <w:r>
        <w:rPr>
          <w:spacing w:val="6"/>
        </w:rPr>
        <w:t xml:space="preserve"> 属于</w:t>
      </w:r>
      <w:r>
        <w:t>5G</w:t>
      </w:r>
      <w:r>
        <w:rPr>
          <w:spacing w:val="2"/>
        </w:rPr>
        <w:t xml:space="preserve"> 范畴，包括若干网络功能实体，如</w:t>
      </w:r>
      <w:r>
        <w:rPr>
          <w:spacing w:val="13"/>
        </w:rPr>
        <w:t xml:space="preserve">AMF/SMF/PCF/ </w:t>
      </w:r>
      <w:r>
        <w:rPr>
          <w:spacing w:val="14"/>
        </w:rPr>
        <w:t>NRF/NSSF</w:t>
      </w:r>
      <w:r>
        <w:rPr>
          <w:spacing w:val="-10"/>
        </w:rPr>
        <w:t xml:space="preserve"> 等。简洁起见，图中仅表示出了与用户会话密切相关的网络功能实体。</w:t>
      </w:r>
    </w:p>
    <w:p w14:paraId="1CFD378D">
      <w:pPr>
        <w:pStyle w:val="11"/>
        <w:spacing w:before="11" w:line="290" w:lineRule="auto"/>
        <w:ind w:left="120" w:right="525" w:firstLine="421"/>
      </w:pPr>
      <w:r>
        <w:rPr>
          <w:spacing w:val="13"/>
        </w:rPr>
        <w:t>在</w:t>
      </w:r>
      <w:r>
        <w:rPr>
          <w:spacing w:val="17"/>
        </w:rPr>
        <w:t>5GS</w:t>
      </w:r>
      <w:r>
        <w:rPr>
          <w:spacing w:val="-10"/>
        </w:rPr>
        <w:t xml:space="preserve"> 和</w:t>
      </w:r>
      <w:r>
        <w:t xml:space="preserve">D </w:t>
      </w:r>
      <w:r>
        <w:rPr>
          <w:spacing w:val="25"/>
        </w:rPr>
        <w:t>N</w:t>
      </w:r>
      <w:r>
        <w:rPr>
          <w:spacing w:val="29"/>
        </w:rPr>
        <w:t>基于</w:t>
      </w:r>
      <w:r>
        <w:t>IPv4/IPv6</w:t>
      </w:r>
      <w:r>
        <w:rPr>
          <w:spacing w:val="2"/>
        </w:rPr>
        <w:t xml:space="preserve"> 互连时，从</w:t>
      </w:r>
      <w:r>
        <w:t>D</w:t>
      </w:r>
      <w:r>
        <w:rPr>
          <w:spacing w:val="-8"/>
        </w:rPr>
        <w:t xml:space="preserve"> </w:t>
      </w:r>
      <w:r>
        <w:t>N</w:t>
      </w:r>
      <w:r>
        <w:rPr>
          <w:spacing w:val="-17"/>
        </w:rPr>
        <w:t xml:space="preserve"> 来看， </w:t>
      </w:r>
      <w:r>
        <w:rPr>
          <w:spacing w:val="24"/>
        </w:rPr>
        <w:t>UPF</w:t>
      </w:r>
      <w:r>
        <w:rPr>
          <w:spacing w:val="6"/>
        </w:rPr>
        <w:t xml:space="preserve"> 可看作是普通路由器。相反从</w:t>
      </w:r>
      <w:r>
        <w:rPr>
          <w:spacing w:val="15"/>
        </w:rPr>
        <w:t xml:space="preserve"> </w:t>
      </w:r>
      <w:r>
        <w:rPr>
          <w:spacing w:val="10"/>
        </w:rPr>
        <w:t>5GS</w:t>
      </w:r>
      <w:r>
        <w:rPr>
          <w:spacing w:val="1"/>
        </w:rPr>
        <w:t xml:space="preserve"> 来看，与</w:t>
      </w:r>
      <w:r>
        <w:rPr>
          <w:spacing w:val="23"/>
        </w:rPr>
        <w:t>UP</w:t>
      </w:r>
      <w:r>
        <w:rPr>
          <w:spacing w:val="-34"/>
        </w:rPr>
        <w:t xml:space="preserve"> </w:t>
      </w:r>
      <w:r>
        <w:rPr>
          <w:spacing w:val="21"/>
        </w:rPr>
        <w:t>F</w:t>
      </w:r>
      <w:r>
        <w:rPr>
          <w:spacing w:val="20"/>
        </w:rPr>
        <w:t>通过</w:t>
      </w:r>
      <w:r>
        <w:rPr>
          <w:spacing w:val="27"/>
        </w:rPr>
        <w:t>N6</w:t>
      </w:r>
      <w:r>
        <w:rPr>
          <w:spacing w:val="-7"/>
        </w:rPr>
        <w:t xml:space="preserve"> 接口互连的设备，通常也是路由器。换言之，</w:t>
      </w:r>
      <w:r>
        <w:t>5G S</w:t>
      </w:r>
      <w:r>
        <w:rPr>
          <w:spacing w:val="-14"/>
        </w:rPr>
        <w:t xml:space="preserve"> 和</w:t>
      </w:r>
      <w:r>
        <w:t>D</w:t>
      </w:r>
      <w:r>
        <w:rPr>
          <w:spacing w:val="40"/>
        </w:rPr>
        <w:t xml:space="preserve"> </w:t>
      </w:r>
      <w:r>
        <w:t>N之间是一</w:t>
      </w:r>
      <w:r>
        <w:rPr>
          <w:spacing w:val="-2"/>
        </w:rPr>
        <w:t xml:space="preserve">种路由关系。 </w:t>
      </w:r>
      <w:r>
        <w:t>U</w:t>
      </w:r>
      <w:r>
        <w:rPr>
          <w:spacing w:val="-25"/>
        </w:rPr>
        <w:t xml:space="preserve"> </w:t>
      </w:r>
      <w:r>
        <w:t>E</w:t>
      </w:r>
      <w:r>
        <w:rPr>
          <w:spacing w:val="-6"/>
        </w:rPr>
        <w:t xml:space="preserve"> 访问</w:t>
      </w:r>
      <w:r>
        <w:t>D N</w:t>
      </w:r>
      <w:r>
        <w:rPr>
          <w:spacing w:val="-9"/>
        </w:rPr>
        <w:t xml:space="preserve"> 的业务流在它们之间通过双向路由配置实现转发。就</w:t>
      </w:r>
      <w:r>
        <w:t>5G</w:t>
      </w:r>
      <w:r>
        <w:rPr>
          <w:spacing w:val="-1"/>
        </w:rPr>
        <w:t xml:space="preserve"> 网络而言，</w:t>
      </w:r>
      <w:r>
        <w:rPr>
          <w:spacing w:val="16"/>
        </w:rPr>
        <w:t>把从</w:t>
      </w:r>
      <w:r>
        <w:t>U</w:t>
      </w:r>
      <w:r>
        <w:rPr>
          <w:spacing w:val="40"/>
        </w:rPr>
        <w:t xml:space="preserve"> </w:t>
      </w:r>
      <w:r>
        <w:rPr>
          <w:spacing w:val="15"/>
        </w:rPr>
        <w:t>E</w:t>
      </w:r>
      <w:r>
        <w:rPr>
          <w:spacing w:val="20"/>
        </w:rPr>
        <w:t>流向</w:t>
      </w:r>
      <w:r>
        <w:t>D</w:t>
      </w:r>
      <w:r>
        <w:rPr>
          <w:spacing w:val="25"/>
        </w:rPr>
        <w:t xml:space="preserve"> N</w:t>
      </w:r>
      <w:r>
        <w:t xml:space="preserve">的业务流称之为上行 </w:t>
      </w:r>
      <w:r>
        <w:rPr>
          <w:spacing w:val="15"/>
        </w:rPr>
        <w:t>(UL,UpLink</w:t>
      </w:r>
      <w:r>
        <w:rPr>
          <w:spacing w:val="5"/>
        </w:rPr>
        <w:t>) 业务流；把从</w:t>
      </w:r>
      <w:r>
        <w:t>D</w:t>
      </w:r>
      <w:r>
        <w:rPr>
          <w:spacing w:val="40"/>
        </w:rPr>
        <w:t xml:space="preserve"> </w:t>
      </w:r>
      <w:r>
        <w:t>N</w:t>
      </w:r>
      <w:r>
        <w:rPr>
          <w:spacing w:val="-28"/>
        </w:rPr>
        <w:t xml:space="preserve"> 流向 </w:t>
      </w:r>
      <w:r>
        <w:t>U E</w:t>
      </w:r>
      <w:r>
        <w:rPr>
          <w:spacing w:val="-10"/>
        </w:rPr>
        <w:t xml:space="preserve"> 的业务流称</w:t>
      </w:r>
      <w:r>
        <w:rPr>
          <w:spacing w:val="-7"/>
        </w:rPr>
        <w:t xml:space="preserve">为下行 </w:t>
      </w:r>
      <w:r>
        <w:rPr>
          <w:spacing w:val="15"/>
        </w:rPr>
        <w:t>(DL,DownLink</w:t>
      </w:r>
      <w:r>
        <w:rPr>
          <w:spacing w:val="-3"/>
        </w:rPr>
        <w:t xml:space="preserve">) 业务流。 </w:t>
      </w:r>
      <w:r>
        <w:t>U</w:t>
      </w:r>
      <w:r>
        <w:rPr>
          <w:spacing w:val="-10"/>
        </w:rPr>
        <w:t xml:space="preserve"> </w:t>
      </w:r>
      <w:r>
        <w:t>L</w:t>
      </w:r>
      <w:r>
        <w:rPr>
          <w:spacing w:val="-10"/>
        </w:rPr>
        <w:t xml:space="preserve"> 业务流通过</w:t>
      </w:r>
      <w:r>
        <w:rPr>
          <w:spacing w:val="30"/>
        </w:rPr>
        <w:t>UPF</w:t>
      </w:r>
      <w:r>
        <w:rPr>
          <w:spacing w:val="-13"/>
        </w:rPr>
        <w:t xml:space="preserve"> 上配置的路由转发至 </w:t>
      </w:r>
      <w:r>
        <w:rPr>
          <w:spacing w:val="42"/>
        </w:rPr>
        <w:t>DN;D</w:t>
      </w:r>
      <w:r>
        <w:rPr>
          <w:spacing w:val="-43"/>
        </w:rPr>
        <w:t xml:space="preserve"> </w:t>
      </w:r>
      <w:r>
        <w:t>L</w:t>
      </w:r>
      <w:r>
        <w:rPr>
          <w:spacing w:val="-16"/>
        </w:rPr>
        <w:t xml:space="preserve"> 业务流通</w:t>
      </w:r>
      <w:r>
        <w:rPr>
          <w:spacing w:val="-12"/>
        </w:rPr>
        <w:t xml:space="preserve">过与 </w:t>
      </w:r>
      <w:r>
        <w:rPr>
          <w:spacing w:val="23"/>
        </w:rPr>
        <w:t>UP</w:t>
      </w:r>
      <w:r>
        <w:rPr>
          <w:spacing w:val="-26"/>
        </w:rPr>
        <w:t xml:space="preserve"> </w:t>
      </w:r>
      <w:r>
        <w:t>F</w:t>
      </w:r>
      <w:r>
        <w:rPr>
          <w:spacing w:val="-7"/>
        </w:rPr>
        <w:t xml:space="preserve"> 邻近的路由器上配置的路由转发至</w:t>
      </w:r>
      <w:r>
        <w:t>UPF。</w:t>
      </w:r>
    </w:p>
    <w:p w14:paraId="1BB09415">
      <w:pPr>
        <w:pStyle w:val="11"/>
        <w:spacing w:line="254" w:lineRule="exact"/>
        <w:ind w:left="522"/>
      </w:pPr>
      <w:r>
        <w:rPr>
          <w:spacing w:val="3"/>
        </w:rPr>
        <w:t>此外，从</w:t>
      </w:r>
      <w:r>
        <w:t>U</w:t>
      </w:r>
      <w:r>
        <w:rPr>
          <w:spacing w:val="-27"/>
        </w:rPr>
        <w:t xml:space="preserve"> </w:t>
      </w:r>
      <w:r>
        <w:rPr>
          <w:spacing w:val="14"/>
        </w:rPr>
        <w:t>E通过5GS</w:t>
      </w:r>
      <w:r>
        <w:rPr>
          <w:spacing w:val="-14"/>
        </w:rPr>
        <w:t xml:space="preserve"> 接入</w:t>
      </w:r>
      <w:r>
        <w:t>D</w:t>
      </w:r>
      <w:r>
        <w:rPr>
          <w:spacing w:val="-19"/>
        </w:rPr>
        <w:t xml:space="preserve"> </w:t>
      </w:r>
      <w:r>
        <w:t>N</w:t>
      </w:r>
      <w:r>
        <w:rPr>
          <w:spacing w:val="-10"/>
        </w:rPr>
        <w:t xml:space="preserve"> 的方式来说，存在两种模式，即透明模式和非透明模式。</w:t>
      </w:r>
    </w:p>
    <w:p w14:paraId="59079AAE">
      <w:pPr>
        <w:pStyle w:val="16"/>
        <w:numPr>
          <w:ilvl w:val="0"/>
          <w:numId w:val="153"/>
        </w:numPr>
        <w:tabs>
          <w:tab w:val="left" w:pos="760"/>
        </w:tabs>
        <w:spacing w:before="109" w:after="0" w:line="240" w:lineRule="auto"/>
        <w:ind w:left="760" w:right="0" w:hanging="218"/>
        <w:jc w:val="left"/>
        <w:rPr>
          <w:sz w:val="18"/>
        </w:rPr>
      </w:pPr>
      <w:r>
        <w:rPr>
          <w:spacing w:val="-3"/>
          <w:sz w:val="20"/>
        </w:rPr>
        <w:t>透明模式</w:t>
      </w:r>
    </w:p>
    <w:p w14:paraId="6C16159F">
      <w:pPr>
        <w:pStyle w:val="11"/>
        <w:spacing w:before="50" w:line="292" w:lineRule="auto"/>
        <w:ind w:left="110" w:right="457" w:firstLine="412"/>
        <w:jc w:val="both"/>
      </w:pPr>
      <w:r>
        <mc:AlternateContent>
          <mc:Choice Requires="wps">
            <w:drawing>
              <wp:anchor distT="0" distB="0" distL="0" distR="0" simplePos="0" relativeHeight="251827200" behindDoc="0" locked="0" layoutInCell="1" allowOverlap="1">
                <wp:simplePos x="0" y="0"/>
                <wp:positionH relativeFrom="page">
                  <wp:posOffset>2874010</wp:posOffset>
                </wp:positionH>
                <wp:positionV relativeFrom="paragraph">
                  <wp:posOffset>1057910</wp:posOffset>
                </wp:positionV>
                <wp:extent cx="762000" cy="241300"/>
                <wp:effectExtent l="0" t="0" r="0" b="0"/>
                <wp:wrapNone/>
                <wp:docPr id="1389" name="Textbox 138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FBA1FF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89" o:spid="_x0000_s1026" o:spt="202" type="#_x0000_t202" style="position:absolute;left:0pt;margin-left:226.3pt;margin-top:83.3pt;height:19pt;width:60pt;mso-position-horizontal-relative:page;z-index:251827200;mso-width-relative:page;mso-height-relative:page;" filled="f" stroked="f" coordsize="21600,21600" o:gfxdata="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BTccxdkAAAALAQAADwAAAAAAAAABACAAAAAiAAAAZHJzL2Rvd25yZXYueG1sUEsBAhQAFAAAAAgA&#10;h07iQEtV3ICyAQAAeQMAAA4AAAAAAAAAAQAgAAAAKAEAAGRycy9lMm9Eb2MueG1sUEsFBgAAAAAG&#10;AAYAWQEAAEwFAAAAAA==&#10;">
                <v:fill on="f" focussize="0,0"/>
                <v:stroke on="f"/>
                <v:imagedata o:title=""/>
                <o:lock v:ext="edit" aspectratio="f"/>
                <v:textbox inset="0mm,0mm,0mm,0mm">
                  <w:txbxContent>
                    <w:p w14:paraId="0FBA1FF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t>在透明模式下</w:t>
      </w:r>
      <w:r>
        <w:rPr>
          <w:spacing w:val="11"/>
        </w:rPr>
        <w:t>，5GS</w:t>
      </w:r>
      <w:r>
        <w:rPr>
          <w:spacing w:val="4"/>
        </w:rPr>
        <w:t xml:space="preserve"> 通过</w:t>
      </w:r>
      <w:r>
        <w:rPr>
          <w:spacing w:val="30"/>
        </w:rPr>
        <w:t>UPF</w:t>
      </w:r>
      <w:r>
        <w:t xml:space="preserve"> 的N</w:t>
      </w:r>
      <w:r>
        <w:rPr>
          <w:spacing w:val="1"/>
        </w:rPr>
        <w:t xml:space="preserve"> </w:t>
      </w:r>
      <w:r>
        <w:rPr>
          <w:spacing w:val="17"/>
        </w:rPr>
        <w:t>6</w:t>
      </w:r>
      <w:r>
        <w:rPr>
          <w:spacing w:val="1"/>
        </w:rPr>
        <w:t>接口直接连至运营商特定的</w:t>
      </w:r>
      <w:r>
        <w:t>IP</w:t>
      </w:r>
      <w:r>
        <w:rPr>
          <w:spacing w:val="-5"/>
        </w:rPr>
        <w:t xml:space="preserve"> 网络，然后通过防火墙</w:t>
      </w:r>
      <w:r>
        <w:t xml:space="preserve"> </w:t>
      </w:r>
      <w:r>
        <w:rPr>
          <w:spacing w:val="-2"/>
        </w:rPr>
        <w:t>(Firewall</w:t>
      </w:r>
      <w:r>
        <w:rPr>
          <w:spacing w:val="-7"/>
        </w:rPr>
        <w:t>) 或代理服务器连至</w:t>
      </w:r>
      <w:r>
        <w:rPr>
          <w:spacing w:val="-2"/>
        </w:rPr>
        <w:t>D</w:t>
      </w:r>
      <w:r>
        <w:rPr>
          <w:spacing w:val="-23"/>
        </w:rPr>
        <w:t xml:space="preserve"> </w:t>
      </w:r>
      <w:r>
        <w:rPr>
          <w:spacing w:val="-2"/>
        </w:rPr>
        <w:t>N</w:t>
      </w:r>
      <w:r>
        <w:rPr>
          <w:spacing w:val="-10"/>
        </w:rPr>
        <w:t xml:space="preserve"> (即外部 </w:t>
      </w:r>
      <w:r>
        <w:rPr>
          <w:spacing w:val="-2"/>
        </w:rPr>
        <w:t>IP</w:t>
      </w:r>
      <w:r>
        <w:rPr>
          <w:spacing w:val="-11"/>
        </w:rPr>
        <w:t xml:space="preserve"> 网络), 如 </w:t>
      </w:r>
      <w:r>
        <w:rPr>
          <w:spacing w:val="-2"/>
        </w:rPr>
        <w:t>Internet</w:t>
      </w:r>
      <w:r>
        <w:rPr>
          <w:spacing w:val="-10"/>
        </w:rPr>
        <w:t xml:space="preserve"> 等。</w:t>
      </w:r>
      <w:r>
        <w:rPr>
          <w:spacing w:val="-2"/>
        </w:rPr>
        <w:t>U</w:t>
      </w:r>
      <w:r>
        <w:rPr>
          <w:spacing w:val="-12"/>
        </w:rPr>
        <w:t xml:space="preserve"> </w:t>
      </w:r>
      <w:r>
        <w:rPr>
          <w:spacing w:val="-2"/>
        </w:rPr>
        <w:t>E</w:t>
      </w:r>
      <w:r>
        <w:rPr>
          <w:spacing w:val="-7"/>
        </w:rPr>
        <w:t xml:space="preserve"> 分配由运营商规划的</w:t>
      </w:r>
      <w:r>
        <w:rPr>
          <w:spacing w:val="-4"/>
        </w:rPr>
        <w:t xml:space="preserve">网络地址空间的 </w:t>
      </w:r>
      <w:r>
        <w:t>IP</w:t>
      </w:r>
      <w:r>
        <w:rPr>
          <w:spacing w:val="-11"/>
        </w:rPr>
        <w:t xml:space="preserve"> 地址。 </w:t>
      </w:r>
      <w:r>
        <w:t>U</w:t>
      </w:r>
      <w:r>
        <w:rPr>
          <w:spacing w:val="-25"/>
        </w:rPr>
        <w:t xml:space="preserve"> </w:t>
      </w:r>
      <w:r>
        <w:rPr>
          <w:spacing w:val="16"/>
        </w:rPr>
        <w:t>E</w:t>
      </w:r>
      <w:r>
        <w:rPr>
          <w:spacing w:val="24"/>
        </w:rPr>
        <w:t>在向</w:t>
      </w:r>
      <w:r>
        <w:t>5G</w:t>
      </w:r>
      <w:r>
        <w:rPr>
          <w:spacing w:val="-25"/>
        </w:rPr>
        <w:t xml:space="preserve"> </w:t>
      </w:r>
      <w:r>
        <w:t>S</w:t>
      </w:r>
      <w:r>
        <w:rPr>
          <w:spacing w:val="-5"/>
        </w:rPr>
        <w:t xml:space="preserve"> 发起会话建立请求时，通常</w:t>
      </w:r>
      <w:r>
        <w:rPr>
          <w:spacing w:val="14"/>
        </w:rPr>
        <w:t>5GS</w:t>
      </w:r>
      <w:r>
        <w:rPr>
          <w:spacing w:val="-1"/>
        </w:rPr>
        <w:t xml:space="preserve"> 不触发向外部</w:t>
      </w:r>
      <w:r>
        <w:rPr>
          <w:spacing w:val="25"/>
        </w:rPr>
        <w:t xml:space="preserve">DN-AAA </w:t>
      </w:r>
      <w:r>
        <w:t>服务器发起认证过程。图17-12</w:t>
      </w:r>
      <w:r>
        <w:rPr>
          <w:spacing w:val="7"/>
        </w:rPr>
        <w:t>给出了</w:t>
      </w:r>
      <w:r>
        <w:t xml:space="preserve">U </w:t>
      </w:r>
      <w:r>
        <w:rPr>
          <w:spacing w:val="16"/>
        </w:rPr>
        <w:t>E</w:t>
      </w:r>
      <w:r>
        <w:t>透明接入5G 网络的示意图。</w:t>
      </w:r>
    </w:p>
    <w:p w14:paraId="0674D5BC">
      <w:pPr>
        <w:pStyle w:val="11"/>
        <w:spacing w:after="0" w:line="292" w:lineRule="auto"/>
        <w:jc w:val="both"/>
        <w:sectPr>
          <w:type w:val="continuous"/>
          <w:pgSz w:w="10260" w:h="13160"/>
          <w:pgMar w:top="1460" w:right="283" w:bottom="0" w:left="992" w:header="720" w:footer="720" w:gutter="0"/>
          <w:cols w:space="720" w:num="1"/>
        </w:sectPr>
      </w:pPr>
    </w:p>
    <w:p w14:paraId="778C65F3">
      <w:pPr>
        <w:tabs>
          <w:tab w:val="left" w:pos="1052"/>
        </w:tabs>
        <w:spacing w:before="57"/>
        <w:ind w:left="64" w:right="0" w:firstLine="0"/>
        <w:jc w:val="left"/>
        <w:rPr>
          <w:sz w:val="19"/>
        </w:rPr>
      </w:pPr>
      <w:r>
        <w:rPr>
          <w:spacing w:val="5"/>
          <w:sz w:val="19"/>
        </w:rPr>
        <w:t>608</w:t>
      </w:r>
      <w:r>
        <w:rPr>
          <w:sz w:val="19"/>
        </w:rPr>
        <w:tab/>
      </w:r>
      <w:r>
        <w:rPr>
          <w:sz w:val="19"/>
        </w:rPr>
        <w:t>系统架构设计师教程(第2</w:t>
      </w:r>
      <w:r>
        <w:rPr>
          <w:spacing w:val="-5"/>
          <w:sz w:val="19"/>
        </w:rPr>
        <w:t>版)</w:t>
      </w:r>
    </w:p>
    <w:p w14:paraId="49FC9A08">
      <w:pPr>
        <w:pStyle w:val="11"/>
        <w:spacing w:before="152"/>
        <w:rPr>
          <w:sz w:val="19"/>
        </w:rPr>
      </w:pPr>
    </w:p>
    <w:p w14:paraId="094B2313">
      <w:pPr>
        <w:spacing w:before="1"/>
        <w:ind w:left="2177" w:right="1866" w:firstLine="0"/>
        <w:jc w:val="center"/>
        <w:rPr>
          <w:sz w:val="19"/>
        </w:rPr>
      </w:pPr>
      <w:r>
        <w:rPr>
          <w:spacing w:val="-8"/>
          <w:sz w:val="19"/>
        </w:rPr>
        <w:t>N6(UPF</w:t>
      </w:r>
      <w:r>
        <w:rPr>
          <w:spacing w:val="-9"/>
          <w:sz w:val="19"/>
        </w:rPr>
        <w:t>连接数据网接口)</w:t>
      </w:r>
    </w:p>
    <w:p w14:paraId="5498B4CF">
      <w:pPr>
        <w:pStyle w:val="11"/>
        <w:spacing w:before="12"/>
        <w:rPr>
          <w:sz w:val="19"/>
        </w:rPr>
      </w:pPr>
    </w:p>
    <w:p w14:paraId="4281F4FD">
      <w:pPr>
        <w:pStyle w:val="11"/>
        <w:spacing w:after="0"/>
        <w:rPr>
          <w:sz w:val="19"/>
        </w:rPr>
        <w:sectPr>
          <w:pgSz w:w="10190" w:h="13060"/>
          <w:pgMar w:top="400" w:right="992" w:bottom="0" w:left="425" w:header="720" w:footer="720" w:gutter="0"/>
          <w:cols w:space="720" w:num="1"/>
        </w:sectPr>
      </w:pPr>
    </w:p>
    <w:p w14:paraId="4F15ECB3">
      <w:pPr>
        <w:tabs>
          <w:tab w:val="left" w:pos="2146"/>
        </w:tabs>
        <w:spacing w:before="127"/>
        <w:ind w:left="726" w:right="0" w:firstLine="0"/>
        <w:jc w:val="left"/>
        <w:rPr>
          <w:sz w:val="19"/>
        </w:rPr>
      </w:pPr>
      <w:r>
        <w:rPr>
          <w:spacing w:val="-4"/>
          <w:sz w:val="19"/>
        </w:rPr>
        <w:t>5GS(5G系统</w:t>
      </w:r>
      <w:r>
        <w:rPr>
          <w:spacing w:val="-10"/>
          <w:sz w:val="19"/>
        </w:rPr>
        <w:t>)</w:t>
      </w:r>
      <w:r>
        <w:rPr>
          <w:sz w:val="19"/>
        </w:rPr>
        <w:tab/>
      </w:r>
      <w:r>
        <w:rPr>
          <w:spacing w:val="-14"/>
          <w:sz w:val="19"/>
        </w:rPr>
        <w:t>UPF</w:t>
      </w:r>
      <w:r>
        <w:rPr>
          <w:spacing w:val="-63"/>
          <w:sz w:val="19"/>
        </w:rPr>
        <w:t xml:space="preserve"> </w:t>
      </w:r>
      <w:r>
        <w:rPr>
          <w:spacing w:val="-14"/>
          <w:sz w:val="19"/>
        </w:rPr>
        <w:t>(用户面功能)</w:t>
      </w:r>
    </w:p>
    <w:p w14:paraId="676C8C4C">
      <w:pPr>
        <w:pStyle w:val="11"/>
        <w:spacing w:before="55"/>
        <w:rPr>
          <w:sz w:val="19"/>
        </w:rPr>
      </w:pPr>
    </w:p>
    <w:p w14:paraId="5D0B2E4D">
      <w:pPr>
        <w:spacing w:before="0" w:line="192" w:lineRule="auto"/>
        <w:ind w:left="2155" w:right="150" w:firstLine="0"/>
        <w:jc w:val="center"/>
        <w:rPr>
          <w:sz w:val="19"/>
        </w:rPr>
      </w:pPr>
      <w:r>
        <w:rPr>
          <w:rFonts w:ascii="Times New Roman" w:eastAsia="Times New Roman"/>
          <w:spacing w:val="-14"/>
          <w:position w:val="1"/>
          <w:sz w:val="19"/>
        </w:rPr>
        <w:t>DHCP</w:t>
      </w:r>
      <w:r>
        <w:rPr>
          <w:spacing w:val="-14"/>
          <w:sz w:val="19"/>
        </w:rPr>
        <w:t>(动态主机</w:t>
      </w:r>
      <w:r>
        <w:rPr>
          <w:spacing w:val="-2"/>
          <w:sz w:val="19"/>
        </w:rPr>
        <w:t>控制协议)</w:t>
      </w:r>
    </w:p>
    <w:p w14:paraId="5A1395FD">
      <w:pPr>
        <w:pStyle w:val="11"/>
        <w:spacing w:before="60"/>
        <w:rPr>
          <w:sz w:val="19"/>
        </w:rPr>
      </w:pPr>
    </w:p>
    <w:p w14:paraId="2F56EDB7">
      <w:pPr>
        <w:spacing w:before="0"/>
        <w:ind w:left="2002" w:right="0" w:firstLine="0"/>
        <w:jc w:val="center"/>
        <w:rPr>
          <w:sz w:val="19"/>
        </w:rPr>
      </w:pPr>
      <w:r>
        <w:rPr>
          <w:spacing w:val="-16"/>
          <w:sz w:val="19"/>
        </w:rPr>
        <w:t>D</w:t>
      </w:r>
      <w:r>
        <w:rPr>
          <w:spacing w:val="-55"/>
          <w:sz w:val="19"/>
        </w:rPr>
        <w:t xml:space="preserve"> </w:t>
      </w:r>
      <w:r>
        <w:rPr>
          <w:spacing w:val="-16"/>
          <w:sz w:val="19"/>
        </w:rPr>
        <w:t>N</w:t>
      </w:r>
      <w:r>
        <w:rPr>
          <w:spacing w:val="-55"/>
          <w:sz w:val="19"/>
        </w:rPr>
        <w:t xml:space="preserve"> </w:t>
      </w:r>
      <w:r>
        <w:rPr>
          <w:spacing w:val="-16"/>
          <w:sz w:val="19"/>
        </w:rPr>
        <w:t>S(域名解析服务)</w:t>
      </w:r>
    </w:p>
    <w:p w14:paraId="0E32A40A">
      <w:pPr>
        <w:spacing w:before="132" w:line="187" w:lineRule="auto"/>
        <w:ind w:left="535" w:right="-9" w:firstLine="28"/>
        <w:jc w:val="left"/>
        <w:rPr>
          <w:rFonts w:ascii="Times New Roman"/>
          <w:sz w:val="19"/>
        </w:rPr>
      </w:pPr>
      <w:r>
        <w:br w:type="column"/>
      </w:r>
      <w:r>
        <w:rPr>
          <w:rFonts w:ascii="Times New Roman"/>
          <w:spacing w:val="-12"/>
          <w:sz w:val="19"/>
        </w:rPr>
        <w:t>Operator)</w:t>
      </w:r>
      <w:r>
        <w:rPr>
          <w:rFonts w:ascii="Times New Roman"/>
          <w:spacing w:val="-2"/>
          <w:sz w:val="19"/>
        </w:rPr>
        <w:t xml:space="preserve"> specific </w:t>
      </w:r>
      <w:r>
        <w:rPr>
          <w:rFonts w:ascii="Times New Roman"/>
          <w:spacing w:val="-6"/>
          <w:sz w:val="19"/>
        </w:rPr>
        <w:t>IP</w:t>
      </w:r>
    </w:p>
    <w:p w14:paraId="500F6BA3">
      <w:pPr>
        <w:spacing w:before="0" w:line="178" w:lineRule="exact"/>
        <w:ind w:left="554" w:right="0" w:firstLine="0"/>
        <w:jc w:val="left"/>
        <w:rPr>
          <w:rFonts w:ascii="Times New Roman"/>
          <w:sz w:val="19"/>
        </w:rPr>
      </w:pPr>
      <w:r>
        <w:rPr>
          <w:rFonts w:ascii="Times New Roman"/>
          <w:spacing w:val="-5"/>
          <w:sz w:val="19"/>
        </w:rPr>
        <w:t>Network</w:t>
      </w:r>
    </w:p>
    <w:p w14:paraId="0835A01E">
      <w:pPr>
        <w:spacing w:before="40" w:line="194" w:lineRule="auto"/>
        <w:ind w:left="583" w:right="10" w:firstLine="28"/>
        <w:jc w:val="left"/>
        <w:rPr>
          <w:sz w:val="19"/>
        </w:rPr>
      </w:pPr>
      <w:r>
        <w:rPr>
          <w:spacing w:val="-24"/>
          <w:sz w:val="19"/>
        </w:rPr>
        <w:t>(运营商</w:t>
      </w:r>
      <w:r>
        <w:rPr>
          <w:spacing w:val="-4"/>
          <w:sz w:val="19"/>
        </w:rPr>
        <w:t xml:space="preserve">特定的 </w:t>
      </w:r>
      <w:r>
        <w:rPr>
          <w:spacing w:val="-14"/>
          <w:sz w:val="19"/>
        </w:rPr>
        <w:t>IP网络)</w:t>
      </w:r>
    </w:p>
    <w:p w14:paraId="41D61454">
      <w:pPr>
        <w:pStyle w:val="11"/>
        <w:spacing w:before="206"/>
        <w:rPr>
          <w:sz w:val="19"/>
        </w:rPr>
      </w:pPr>
      <w:r>
        <w:br w:type="column"/>
      </w:r>
    </w:p>
    <w:p w14:paraId="5619A1D0">
      <w:pPr>
        <w:spacing w:before="0" w:line="227" w:lineRule="exact"/>
        <w:ind w:left="490" w:right="0" w:firstLine="0"/>
        <w:jc w:val="left"/>
        <w:rPr>
          <w:rFonts w:ascii="Times New Roman"/>
          <w:position w:val="1"/>
          <w:sz w:val="19"/>
        </w:rPr>
      </w:pPr>
      <w:r>
        <w:rPr>
          <w:rFonts w:ascii="Times New Roman"/>
          <w:spacing w:val="-8"/>
          <w:position w:val="1"/>
          <w:sz w:val="19"/>
        </w:rPr>
        <w:t>Firewall</w:t>
      </w:r>
      <w:r>
        <w:rPr>
          <w:color w:val="0080CA"/>
          <w:spacing w:val="-8"/>
          <w:sz w:val="19"/>
        </w:rPr>
        <w:t>/</w:t>
      </w:r>
      <w:r>
        <w:rPr>
          <w:rFonts w:ascii="Times New Roman"/>
          <w:spacing w:val="-8"/>
          <w:position w:val="1"/>
          <w:sz w:val="19"/>
        </w:rPr>
        <w:t>Proxy</w:t>
      </w:r>
    </w:p>
    <w:p w14:paraId="65186035">
      <w:pPr>
        <w:spacing w:before="0" w:line="227" w:lineRule="exact"/>
        <w:ind w:left="547" w:right="0" w:firstLine="0"/>
        <w:jc w:val="left"/>
        <w:rPr>
          <w:sz w:val="19"/>
        </w:rPr>
      </w:pPr>
      <w:r>
        <w:rPr>
          <w:spacing w:val="-30"/>
          <w:sz w:val="19"/>
        </w:rPr>
        <w:t>(防火墙/代理)</w:t>
      </w:r>
    </w:p>
    <w:p w14:paraId="62EA80C8">
      <w:pPr>
        <w:pStyle w:val="11"/>
        <w:spacing w:before="197"/>
        <w:rPr>
          <w:sz w:val="19"/>
        </w:rPr>
      </w:pPr>
      <w:r>
        <w:br w:type="column"/>
      </w:r>
    </w:p>
    <w:p w14:paraId="0761D535">
      <w:pPr>
        <w:spacing w:before="0"/>
        <w:ind w:left="24" w:right="78" w:firstLine="0"/>
        <w:jc w:val="center"/>
        <w:rPr>
          <w:rFonts w:ascii="Times New Roman"/>
          <w:sz w:val="19"/>
        </w:rPr>
      </w:pPr>
      <w:r>
        <w:rPr>
          <w:rFonts w:ascii="Times New Roman"/>
          <w:spacing w:val="-6"/>
          <w:sz w:val="19"/>
        </w:rPr>
        <w:t>External IP Network</w:t>
      </w:r>
    </w:p>
    <w:p w14:paraId="4121757B">
      <w:pPr>
        <w:spacing w:before="2"/>
        <w:ind w:left="0" w:right="78" w:firstLine="0"/>
        <w:jc w:val="center"/>
        <w:rPr>
          <w:sz w:val="19"/>
        </w:rPr>
      </w:pPr>
      <w:r>
        <w:rPr>
          <w:spacing w:val="-24"/>
          <w:sz w:val="19"/>
        </w:rPr>
        <w:t>(外部IP网络)</w:t>
      </w:r>
    </w:p>
    <w:p w14:paraId="4709E013">
      <w:pPr>
        <w:spacing w:after="0"/>
        <w:jc w:val="center"/>
        <w:rPr>
          <w:sz w:val="19"/>
        </w:rPr>
        <w:sectPr>
          <w:type w:val="continuous"/>
          <w:pgSz w:w="10190" w:h="13060"/>
          <w:pgMar w:top="1460" w:right="992" w:bottom="0" w:left="425" w:header="720" w:footer="720" w:gutter="0"/>
          <w:cols w:equalWidth="0" w:num="4">
            <w:col w:w="3557" w:space="40"/>
            <w:col w:w="1205" w:space="39"/>
            <w:col w:w="1588" w:space="40"/>
            <w:col w:w="2304"/>
          </w:cols>
        </w:sectPr>
      </w:pPr>
    </w:p>
    <w:p w14:paraId="3E9B0092">
      <w:pPr>
        <w:pStyle w:val="11"/>
        <w:spacing w:before="117"/>
        <w:rPr>
          <w:sz w:val="19"/>
        </w:rPr>
      </w:pPr>
    </w:p>
    <w:p w14:paraId="72340304">
      <w:pPr>
        <w:spacing w:before="1"/>
        <w:ind w:left="2177" w:right="1776" w:firstLine="0"/>
        <w:jc w:val="center"/>
        <w:rPr>
          <w:sz w:val="19"/>
        </w:rPr>
      </w:pPr>
      <w:r>
        <w:rPr>
          <w:spacing w:val="-2"/>
          <w:sz w:val="19"/>
        </w:rPr>
        <w:t>图17-12</w:t>
      </w:r>
      <w:r>
        <w:rPr>
          <w:spacing w:val="-13"/>
          <w:sz w:val="19"/>
        </w:rPr>
        <w:t xml:space="preserve"> </w:t>
      </w:r>
      <w:r>
        <w:rPr>
          <w:spacing w:val="-2"/>
          <w:sz w:val="19"/>
        </w:rPr>
        <w:t>U</w:t>
      </w:r>
      <w:r>
        <w:rPr>
          <w:spacing w:val="-47"/>
          <w:sz w:val="19"/>
        </w:rPr>
        <w:t xml:space="preserve"> </w:t>
      </w:r>
      <w:r>
        <w:rPr>
          <w:spacing w:val="-2"/>
          <w:sz w:val="19"/>
        </w:rPr>
        <w:t>E</w:t>
      </w:r>
      <w:r>
        <w:rPr>
          <w:spacing w:val="-14"/>
          <w:sz w:val="19"/>
        </w:rPr>
        <w:t xml:space="preserve"> 透明接入</w:t>
      </w:r>
      <w:r>
        <w:rPr>
          <w:spacing w:val="-2"/>
          <w:sz w:val="19"/>
        </w:rPr>
        <w:t>5G</w:t>
      </w:r>
      <w:r>
        <w:rPr>
          <w:spacing w:val="-8"/>
          <w:sz w:val="19"/>
        </w:rPr>
        <w:t xml:space="preserve"> 网络</w:t>
      </w:r>
    </w:p>
    <w:p w14:paraId="74E15DF7">
      <w:pPr>
        <w:spacing w:before="194" w:line="297" w:lineRule="auto"/>
        <w:ind w:left="448" w:right="67" w:firstLine="393"/>
        <w:jc w:val="both"/>
        <w:rPr>
          <w:sz w:val="19"/>
        </w:rPr>
      </w:pPr>
      <w:r>
        <w:rPr>
          <w:spacing w:val="10"/>
          <w:sz w:val="19"/>
        </w:rPr>
        <w:t>在此模式下，</w:t>
      </w:r>
      <w:r>
        <w:rPr>
          <w:sz w:val="19"/>
        </w:rPr>
        <w:t>5G</w:t>
      </w:r>
      <w:r>
        <w:rPr>
          <w:spacing w:val="-24"/>
          <w:sz w:val="19"/>
        </w:rPr>
        <w:t xml:space="preserve"> </w:t>
      </w:r>
      <w:r>
        <w:rPr>
          <w:sz w:val="19"/>
        </w:rPr>
        <w:t>S</w:t>
      </w:r>
      <w:r>
        <w:rPr>
          <w:spacing w:val="10"/>
          <w:sz w:val="19"/>
        </w:rPr>
        <w:t xml:space="preserve"> 至少为</w:t>
      </w:r>
      <w:r>
        <w:rPr>
          <w:sz w:val="19"/>
        </w:rPr>
        <w:t>U</w:t>
      </w:r>
      <w:r>
        <w:rPr>
          <w:spacing w:val="-24"/>
          <w:sz w:val="19"/>
        </w:rPr>
        <w:t xml:space="preserve"> </w:t>
      </w:r>
      <w:r>
        <w:rPr>
          <w:sz w:val="19"/>
        </w:rPr>
        <w:t>E</w:t>
      </w:r>
      <w:r>
        <w:rPr>
          <w:spacing w:val="10"/>
          <w:sz w:val="19"/>
        </w:rPr>
        <w:t xml:space="preserve"> 提供一个基本</w:t>
      </w:r>
      <w:r>
        <w:rPr>
          <w:spacing w:val="15"/>
          <w:sz w:val="19"/>
        </w:rPr>
        <w:t>ISP</w:t>
      </w:r>
      <w:r>
        <w:rPr>
          <w:spacing w:val="20"/>
          <w:sz w:val="19"/>
        </w:rPr>
        <w:t>服务。对于</w:t>
      </w:r>
      <w:r>
        <w:rPr>
          <w:sz w:val="19"/>
        </w:rPr>
        <w:t>5G</w:t>
      </w:r>
      <w:r>
        <w:rPr>
          <w:spacing w:val="-2"/>
          <w:sz w:val="19"/>
        </w:rPr>
        <w:t xml:space="preserve"> </w:t>
      </w:r>
      <w:r>
        <w:rPr>
          <w:spacing w:val="17"/>
          <w:sz w:val="19"/>
        </w:rPr>
        <w:t>S</w:t>
      </w:r>
      <w:r>
        <w:rPr>
          <w:spacing w:val="10"/>
          <w:sz w:val="19"/>
        </w:rPr>
        <w:t>而言，它只须提供基本的</w:t>
      </w:r>
      <w:r>
        <w:rPr>
          <w:spacing w:val="-2"/>
          <w:sz w:val="19"/>
        </w:rPr>
        <w:t>隧道Q</w:t>
      </w:r>
      <w:r>
        <w:rPr>
          <w:spacing w:val="-22"/>
          <w:sz w:val="19"/>
        </w:rPr>
        <w:t xml:space="preserve"> </w:t>
      </w:r>
      <w:r>
        <w:rPr>
          <w:spacing w:val="-2"/>
          <w:sz w:val="19"/>
        </w:rPr>
        <w:t>o</w:t>
      </w:r>
      <w:r>
        <w:rPr>
          <w:spacing w:val="-22"/>
          <w:sz w:val="19"/>
        </w:rPr>
        <w:t xml:space="preserve"> </w:t>
      </w:r>
      <w:r>
        <w:rPr>
          <w:spacing w:val="-2"/>
          <w:sz w:val="19"/>
        </w:rPr>
        <w:t>S</w:t>
      </w:r>
      <w:r>
        <w:rPr>
          <w:spacing w:val="-9"/>
          <w:sz w:val="19"/>
        </w:rPr>
        <w:t xml:space="preserve"> 流服务即可。 </w:t>
      </w:r>
      <w:r>
        <w:rPr>
          <w:spacing w:val="-2"/>
          <w:sz w:val="19"/>
        </w:rPr>
        <w:t>U</w:t>
      </w:r>
      <w:r>
        <w:rPr>
          <w:spacing w:val="-22"/>
          <w:sz w:val="19"/>
        </w:rPr>
        <w:t xml:space="preserve"> </w:t>
      </w:r>
      <w:r>
        <w:rPr>
          <w:spacing w:val="-2"/>
          <w:sz w:val="19"/>
        </w:rPr>
        <w:t>E访问某个Intranet</w:t>
      </w:r>
      <w:r>
        <w:rPr>
          <w:spacing w:val="-6"/>
          <w:sz w:val="19"/>
        </w:rPr>
        <w:t xml:space="preserve">网络时， </w:t>
      </w:r>
      <w:r>
        <w:rPr>
          <w:spacing w:val="-2"/>
          <w:sz w:val="19"/>
        </w:rPr>
        <w:t>U</w:t>
      </w:r>
      <w:r>
        <w:rPr>
          <w:spacing w:val="-22"/>
          <w:sz w:val="19"/>
        </w:rPr>
        <w:t xml:space="preserve"> </w:t>
      </w:r>
      <w:r>
        <w:rPr>
          <w:spacing w:val="-2"/>
          <w:sz w:val="19"/>
        </w:rPr>
        <w:t>E级别的配置仅在U</w:t>
      </w:r>
      <w:r>
        <w:rPr>
          <w:spacing w:val="-10"/>
          <w:sz w:val="19"/>
        </w:rPr>
        <w:t xml:space="preserve"> </w:t>
      </w:r>
      <w:r>
        <w:rPr>
          <w:spacing w:val="-2"/>
          <w:sz w:val="19"/>
        </w:rPr>
        <w:t>E</w:t>
      </w:r>
      <w:r>
        <w:rPr>
          <w:spacing w:val="-16"/>
          <w:sz w:val="19"/>
        </w:rPr>
        <w:t xml:space="preserve"> 和 </w:t>
      </w:r>
      <w:r>
        <w:rPr>
          <w:spacing w:val="-2"/>
          <w:sz w:val="19"/>
        </w:rPr>
        <w:t>Intranet</w:t>
      </w:r>
      <w:r>
        <w:rPr>
          <w:spacing w:val="-8"/>
          <w:sz w:val="19"/>
        </w:rPr>
        <w:t xml:space="preserve"> 网络之</w:t>
      </w:r>
      <w:r>
        <w:rPr>
          <w:spacing w:val="11"/>
          <w:sz w:val="19"/>
        </w:rPr>
        <w:t>间独立完成，这对</w:t>
      </w:r>
      <w:r>
        <w:rPr>
          <w:sz w:val="19"/>
        </w:rPr>
        <w:t>5G S</w:t>
      </w:r>
      <w:r>
        <w:rPr>
          <w:spacing w:val="-8"/>
          <w:sz w:val="19"/>
        </w:rPr>
        <w:t xml:space="preserve"> 而言是透明的。</w:t>
      </w:r>
    </w:p>
    <w:p w14:paraId="09534FDD">
      <w:pPr>
        <w:pStyle w:val="16"/>
        <w:numPr>
          <w:ilvl w:val="0"/>
          <w:numId w:val="153"/>
        </w:numPr>
        <w:tabs>
          <w:tab w:val="left" w:pos="1050"/>
        </w:tabs>
        <w:spacing w:before="67" w:after="0" w:line="240" w:lineRule="auto"/>
        <w:ind w:left="1050" w:right="0" w:hanging="219"/>
        <w:jc w:val="left"/>
        <w:rPr>
          <w:sz w:val="17"/>
        </w:rPr>
      </w:pPr>
      <w:r>
        <w:rPr>
          <w:spacing w:val="9"/>
          <w:sz w:val="19"/>
        </w:rPr>
        <w:t>非透明模式</w:t>
      </w:r>
    </w:p>
    <w:p w14:paraId="75991F67">
      <w:pPr>
        <w:spacing w:before="88" w:line="300" w:lineRule="auto"/>
        <w:ind w:left="419" w:right="64" w:firstLine="431"/>
        <w:jc w:val="both"/>
        <w:rPr>
          <w:sz w:val="19"/>
        </w:rPr>
      </w:pPr>
      <w:r>
        <w:rPr>
          <w:spacing w:val="-3"/>
          <w:sz w:val="19"/>
        </w:rPr>
        <w:t xml:space="preserve">在非透明模式下， </w:t>
      </w:r>
      <w:r>
        <w:rPr>
          <w:sz w:val="19"/>
        </w:rPr>
        <w:t>5G</w:t>
      </w:r>
      <w:r>
        <w:rPr>
          <w:spacing w:val="-24"/>
          <w:sz w:val="19"/>
        </w:rPr>
        <w:t xml:space="preserve"> </w:t>
      </w:r>
      <w:r>
        <w:rPr>
          <w:sz w:val="19"/>
        </w:rPr>
        <w:t>S</w:t>
      </w:r>
      <w:r>
        <w:rPr>
          <w:spacing w:val="-5"/>
          <w:sz w:val="19"/>
        </w:rPr>
        <w:t xml:space="preserve"> 可直接接入</w:t>
      </w:r>
      <w:r>
        <w:rPr>
          <w:sz w:val="19"/>
        </w:rPr>
        <w:t>Intranet/ISP</w:t>
      </w:r>
      <w:r>
        <w:rPr>
          <w:spacing w:val="5"/>
          <w:sz w:val="19"/>
        </w:rPr>
        <w:t>, 或通过其他</w:t>
      </w:r>
      <w:r>
        <w:rPr>
          <w:sz w:val="19"/>
        </w:rPr>
        <w:t>IP</w:t>
      </w:r>
      <w:r>
        <w:rPr>
          <w:spacing w:val="-11"/>
          <w:sz w:val="19"/>
        </w:rPr>
        <w:t xml:space="preserve"> 网 络 ( 如</w:t>
      </w:r>
      <w:r>
        <w:rPr>
          <w:sz w:val="19"/>
        </w:rPr>
        <w:t>Internet</w:t>
      </w:r>
      <w:r>
        <w:rPr>
          <w:spacing w:val="9"/>
          <w:sz w:val="19"/>
        </w:rPr>
        <w:t>) 接入</w:t>
      </w:r>
      <w:r>
        <w:rPr>
          <w:sz w:val="19"/>
        </w:rPr>
        <w:t xml:space="preserve"> </w:t>
      </w:r>
      <w:r>
        <w:rPr>
          <w:spacing w:val="-8"/>
          <w:sz w:val="19"/>
        </w:rPr>
        <w:t>Intranet/ISP</w:t>
      </w:r>
      <w:r>
        <w:rPr>
          <w:spacing w:val="-13"/>
          <w:sz w:val="19"/>
        </w:rPr>
        <w:t xml:space="preserve">。 如 </w:t>
      </w:r>
      <w:r>
        <w:rPr>
          <w:spacing w:val="-8"/>
          <w:sz w:val="19"/>
        </w:rPr>
        <w:t>5G</w:t>
      </w:r>
      <w:r>
        <w:rPr>
          <w:spacing w:val="-16"/>
          <w:sz w:val="19"/>
        </w:rPr>
        <w:t xml:space="preserve"> </w:t>
      </w:r>
      <w:r>
        <w:rPr>
          <w:spacing w:val="-8"/>
          <w:sz w:val="19"/>
        </w:rPr>
        <w:t>S</w:t>
      </w:r>
      <w:r>
        <w:rPr>
          <w:spacing w:val="-11"/>
          <w:sz w:val="19"/>
        </w:rPr>
        <w:t xml:space="preserve"> 通过</w:t>
      </w:r>
      <w:r>
        <w:rPr>
          <w:spacing w:val="-8"/>
          <w:sz w:val="19"/>
        </w:rPr>
        <w:t>Internet方式接入Intranet/ISP</w:t>
      </w:r>
      <w:r>
        <w:rPr>
          <w:spacing w:val="-10"/>
          <w:sz w:val="19"/>
        </w:rPr>
        <w:t>, 通常需要在</w:t>
      </w:r>
      <w:r>
        <w:rPr>
          <w:spacing w:val="-8"/>
          <w:sz w:val="19"/>
        </w:rPr>
        <w:t>U</w:t>
      </w:r>
      <w:r>
        <w:rPr>
          <w:spacing w:val="-15"/>
          <w:sz w:val="19"/>
        </w:rPr>
        <w:t xml:space="preserve"> </w:t>
      </w:r>
      <w:r>
        <w:rPr>
          <w:spacing w:val="-8"/>
          <w:sz w:val="19"/>
        </w:rPr>
        <w:t>P</w:t>
      </w:r>
      <w:r>
        <w:rPr>
          <w:spacing w:val="-16"/>
          <w:sz w:val="19"/>
        </w:rPr>
        <w:t xml:space="preserve"> </w:t>
      </w:r>
      <w:r>
        <w:rPr>
          <w:spacing w:val="-8"/>
          <w:sz w:val="19"/>
        </w:rPr>
        <w:t>F</w:t>
      </w:r>
      <w:r>
        <w:rPr>
          <w:spacing w:val="-14"/>
          <w:sz w:val="19"/>
        </w:rPr>
        <w:t xml:space="preserve"> 和 </w:t>
      </w:r>
      <w:r>
        <w:rPr>
          <w:spacing w:val="-8"/>
          <w:sz w:val="19"/>
        </w:rPr>
        <w:t>Intranet/ISP之间建</w:t>
      </w:r>
      <w:r>
        <w:rPr>
          <w:sz w:val="19"/>
        </w:rPr>
        <w:t>立专用隧道来转发U</w:t>
      </w:r>
      <w:r>
        <w:rPr>
          <w:spacing w:val="-24"/>
          <w:sz w:val="19"/>
        </w:rPr>
        <w:t xml:space="preserve"> </w:t>
      </w:r>
      <w:r>
        <w:rPr>
          <w:sz w:val="19"/>
        </w:rPr>
        <w:t>E</w:t>
      </w:r>
      <w:r>
        <w:rPr>
          <w:spacing w:val="-12"/>
          <w:sz w:val="19"/>
        </w:rPr>
        <w:t xml:space="preserve"> 访 问</w:t>
      </w:r>
      <w:r>
        <w:rPr>
          <w:sz w:val="19"/>
        </w:rPr>
        <w:t>Intranet/ISP</w:t>
      </w:r>
      <w:r>
        <w:rPr>
          <w:spacing w:val="-9"/>
          <w:sz w:val="19"/>
        </w:rPr>
        <w:t xml:space="preserve"> 的业务。 </w:t>
      </w:r>
      <w:r>
        <w:rPr>
          <w:sz w:val="19"/>
        </w:rPr>
        <w:t>U</w:t>
      </w:r>
      <w:r>
        <w:rPr>
          <w:spacing w:val="-15"/>
          <w:sz w:val="19"/>
        </w:rPr>
        <w:t xml:space="preserve"> </w:t>
      </w:r>
      <w:r>
        <w:rPr>
          <w:sz w:val="19"/>
        </w:rPr>
        <w:t>E</w:t>
      </w:r>
      <w:r>
        <w:rPr>
          <w:spacing w:val="-5"/>
          <w:sz w:val="19"/>
        </w:rPr>
        <w:t xml:space="preserve"> 被指派属于</w:t>
      </w:r>
      <w:r>
        <w:rPr>
          <w:sz w:val="19"/>
        </w:rPr>
        <w:t>Intranet/ISP</w:t>
      </w:r>
      <w:r>
        <w:rPr>
          <w:spacing w:val="-5"/>
          <w:sz w:val="19"/>
        </w:rPr>
        <w:t xml:space="preserve"> 地址空间的</w:t>
      </w:r>
      <w:r>
        <w:rPr>
          <w:sz w:val="19"/>
        </w:rPr>
        <w:t>I</w:t>
      </w:r>
      <w:r>
        <w:rPr>
          <w:spacing w:val="-24"/>
          <w:sz w:val="19"/>
        </w:rPr>
        <w:t xml:space="preserve"> </w:t>
      </w:r>
      <w:r>
        <w:rPr>
          <w:sz w:val="19"/>
        </w:rPr>
        <w:t>P地</w:t>
      </w:r>
      <w:r>
        <w:rPr>
          <w:spacing w:val="13"/>
          <w:sz w:val="19"/>
        </w:rPr>
        <w:t>址。此地址用于</w:t>
      </w:r>
      <w:r>
        <w:rPr>
          <w:sz w:val="19"/>
        </w:rPr>
        <w:t>U</w:t>
      </w:r>
      <w:r>
        <w:rPr>
          <w:spacing w:val="-24"/>
          <w:sz w:val="19"/>
        </w:rPr>
        <w:t xml:space="preserve"> </w:t>
      </w:r>
      <w:r>
        <w:rPr>
          <w:sz w:val="19"/>
        </w:rPr>
        <w:t>E</w:t>
      </w:r>
      <w:r>
        <w:rPr>
          <w:spacing w:val="9"/>
          <w:sz w:val="19"/>
        </w:rPr>
        <w:t xml:space="preserve"> 业务在</w:t>
      </w:r>
      <w:r>
        <w:rPr>
          <w:sz w:val="19"/>
        </w:rPr>
        <w:t>UPF、Intranet/ISP</w:t>
      </w:r>
      <w:r>
        <w:rPr>
          <w:spacing w:val="-5"/>
          <w:sz w:val="19"/>
        </w:rPr>
        <w:t xml:space="preserve"> 中转发。图</w:t>
      </w:r>
      <w:r>
        <w:rPr>
          <w:sz w:val="19"/>
        </w:rPr>
        <w:t>17-13</w:t>
      </w:r>
      <w:r>
        <w:rPr>
          <w:spacing w:val="-10"/>
          <w:sz w:val="19"/>
        </w:rPr>
        <w:t xml:space="preserve"> </w:t>
      </w:r>
      <w:r>
        <w:rPr>
          <w:sz w:val="19"/>
        </w:rPr>
        <w:t>(a</w:t>
      </w:r>
      <w:r>
        <w:rPr>
          <w:spacing w:val="-2"/>
          <w:sz w:val="19"/>
        </w:rPr>
        <w:t xml:space="preserve">) 和 </w:t>
      </w:r>
      <w:r>
        <w:rPr>
          <w:spacing w:val="10"/>
          <w:sz w:val="19"/>
        </w:rPr>
        <w:t>(b</w:t>
      </w:r>
      <w:r>
        <w:rPr>
          <w:spacing w:val="15"/>
          <w:sz w:val="19"/>
        </w:rPr>
        <w:t>) 分别给出了</w:t>
      </w:r>
      <w:r>
        <w:rPr>
          <w:sz w:val="19"/>
        </w:rPr>
        <w:t xml:space="preserve">U </w:t>
      </w:r>
      <w:r>
        <w:rPr>
          <w:spacing w:val="16"/>
          <w:sz w:val="19"/>
        </w:rPr>
        <w:t>E</w:t>
      </w:r>
      <w:r>
        <w:rPr>
          <w:sz w:val="19"/>
        </w:rPr>
        <w:t>通</w:t>
      </w:r>
      <w:r>
        <w:rPr>
          <w:spacing w:val="32"/>
          <w:sz w:val="19"/>
        </w:rPr>
        <w:t>过</w:t>
      </w:r>
      <w:r>
        <w:rPr>
          <w:sz w:val="19"/>
        </w:rPr>
        <w:t xml:space="preserve">5G </w:t>
      </w:r>
      <w:r>
        <w:rPr>
          <w:spacing w:val="17"/>
          <w:sz w:val="19"/>
        </w:rPr>
        <w:t>S</w:t>
      </w:r>
      <w:r>
        <w:rPr>
          <w:spacing w:val="15"/>
          <w:sz w:val="19"/>
        </w:rPr>
        <w:t>非透明接入</w:t>
      </w:r>
      <w:r>
        <w:rPr>
          <w:sz w:val="19"/>
        </w:rPr>
        <w:t>D</w:t>
      </w:r>
      <w:r>
        <w:rPr>
          <w:spacing w:val="40"/>
          <w:sz w:val="19"/>
        </w:rPr>
        <w:t xml:space="preserve"> </w:t>
      </w:r>
      <w:r>
        <w:rPr>
          <w:sz w:val="19"/>
        </w:rPr>
        <w:t>N</w:t>
      </w:r>
      <w:r>
        <w:rPr>
          <w:spacing w:val="-34"/>
          <w:sz w:val="19"/>
        </w:rPr>
        <w:t xml:space="preserve"> 和 </w:t>
      </w:r>
      <w:r>
        <w:rPr>
          <w:sz w:val="19"/>
        </w:rPr>
        <w:t>U E</w:t>
      </w:r>
      <w:r>
        <w:rPr>
          <w:spacing w:val="-10"/>
          <w:sz w:val="19"/>
        </w:rPr>
        <w:t xml:space="preserve"> 的原理图。</w:t>
      </w:r>
    </w:p>
    <w:p w14:paraId="57B0CF63">
      <w:pPr>
        <w:spacing w:after="0" w:line="300" w:lineRule="auto"/>
        <w:jc w:val="both"/>
        <w:rPr>
          <w:sz w:val="19"/>
        </w:rPr>
        <w:sectPr>
          <w:type w:val="continuous"/>
          <w:pgSz w:w="10190" w:h="13060"/>
          <w:pgMar w:top="1460" w:right="992" w:bottom="0" w:left="425" w:header="720" w:footer="720" w:gutter="0"/>
          <w:cols w:space="720" w:num="1"/>
        </w:sectPr>
      </w:pPr>
    </w:p>
    <w:p w14:paraId="7AD7EB7F">
      <w:pPr>
        <w:pStyle w:val="11"/>
        <w:rPr>
          <w:sz w:val="19"/>
        </w:rPr>
      </w:pPr>
    </w:p>
    <w:p w14:paraId="562FF681">
      <w:pPr>
        <w:pStyle w:val="11"/>
        <w:spacing w:before="137"/>
        <w:rPr>
          <w:sz w:val="19"/>
        </w:rPr>
      </w:pPr>
    </w:p>
    <w:p w14:paraId="131AA1CD">
      <w:pPr>
        <w:tabs>
          <w:tab w:val="left" w:pos="1292"/>
        </w:tabs>
        <w:spacing w:before="0"/>
        <w:ind w:left="582" w:right="0" w:firstLine="0"/>
        <w:jc w:val="left"/>
        <w:rPr>
          <w:rFonts w:ascii="Times New Roman"/>
          <w:sz w:val="19"/>
        </w:rPr>
      </w:pPr>
      <w:r>
        <w:rPr>
          <w:rFonts w:ascii="Times New Roman"/>
          <w:spacing w:val="-5"/>
          <w:sz w:val="19"/>
        </w:rPr>
        <w:t>5GS</w:t>
      </w:r>
      <w:r>
        <w:rPr>
          <w:rFonts w:ascii="Times New Roman"/>
          <w:sz w:val="19"/>
        </w:rPr>
        <w:tab/>
      </w:r>
      <w:r>
        <w:rPr>
          <w:rFonts w:ascii="Times New Roman"/>
          <w:spacing w:val="-7"/>
          <w:sz w:val="19"/>
        </w:rPr>
        <w:t>UPF</w:t>
      </w:r>
    </w:p>
    <w:p w14:paraId="0CDECE25">
      <w:pPr>
        <w:tabs>
          <w:tab w:val="left" w:pos="3851"/>
        </w:tabs>
        <w:spacing w:before="112"/>
        <w:ind w:left="397" w:right="0" w:firstLine="0"/>
        <w:jc w:val="left"/>
        <w:rPr>
          <w:rFonts w:ascii="Times New Roman"/>
          <w:sz w:val="19"/>
        </w:rPr>
      </w:pPr>
      <w:r>
        <w:br w:type="column"/>
      </w:r>
      <w:r>
        <w:rPr>
          <w:rFonts w:ascii="Times New Roman"/>
          <w:spacing w:val="-5"/>
          <w:position w:val="-3"/>
          <w:sz w:val="19"/>
        </w:rPr>
        <w:t>N6</w:t>
      </w:r>
      <w:r>
        <w:rPr>
          <w:rFonts w:ascii="Times New Roman"/>
          <w:position w:val="-3"/>
          <w:sz w:val="19"/>
        </w:rPr>
        <w:tab/>
      </w:r>
      <w:r>
        <w:rPr>
          <w:rFonts w:ascii="Times New Roman"/>
          <w:spacing w:val="-12"/>
          <w:sz w:val="19"/>
        </w:rPr>
        <w:t>N6</w:t>
      </w:r>
    </w:p>
    <w:p w14:paraId="30022292">
      <w:pPr>
        <w:spacing w:before="4" w:line="199" w:lineRule="exact"/>
        <w:ind w:left="982" w:right="0" w:firstLine="0"/>
        <w:jc w:val="left"/>
        <w:rPr>
          <w:rFonts w:ascii="Times New Roman"/>
          <w:sz w:val="19"/>
        </w:rPr>
      </w:pPr>
      <w:r>
        <w:rPr>
          <w:rFonts w:ascii="Times New Roman"/>
          <w:spacing w:val="-2"/>
          <w:sz w:val="19"/>
        </w:rPr>
        <w:t>ISP/Intranet</w:t>
      </w:r>
    </w:p>
    <w:p w14:paraId="20C28814">
      <w:pPr>
        <w:tabs>
          <w:tab w:val="left" w:pos="2594"/>
        </w:tabs>
        <w:spacing w:before="0" w:line="374" w:lineRule="exact"/>
        <w:ind w:left="1001" w:right="0" w:firstLine="0"/>
        <w:jc w:val="left"/>
        <w:rPr>
          <w:rFonts w:ascii="Times New Roman"/>
          <w:position w:val="6"/>
          <w:sz w:val="27"/>
        </w:rPr>
      </w:pPr>
      <w:r>
        <w:rPr>
          <w:rFonts w:ascii="Times New Roman"/>
          <w:spacing w:val="-9"/>
          <w:sz w:val="19"/>
        </w:rPr>
        <w:t>App</w:t>
      </w:r>
      <w:r>
        <w:rPr>
          <w:rFonts w:ascii="Times New Roman"/>
          <w:spacing w:val="-17"/>
          <w:sz w:val="19"/>
        </w:rPr>
        <w:t xml:space="preserve"> </w:t>
      </w:r>
      <w:r>
        <w:rPr>
          <w:rFonts w:ascii="Times New Roman"/>
          <w:spacing w:val="-2"/>
          <w:sz w:val="19"/>
        </w:rPr>
        <w:t>Server</w:t>
      </w:r>
      <w:r>
        <w:rPr>
          <w:rFonts w:ascii="Times New Roman"/>
          <w:sz w:val="19"/>
        </w:rPr>
        <w:tab/>
      </w:r>
      <w:r>
        <w:rPr>
          <w:rFonts w:ascii="Times New Roman"/>
          <w:position w:val="10"/>
          <w:sz w:val="27"/>
        </w:rPr>
        <w:t>5GS</w:t>
      </w:r>
      <w:r>
        <w:rPr>
          <w:rFonts w:ascii="Times New Roman"/>
          <w:spacing w:val="34"/>
          <w:position w:val="10"/>
          <w:sz w:val="27"/>
        </w:rPr>
        <w:t xml:space="preserve"> </w:t>
      </w:r>
      <w:r>
        <w:rPr>
          <w:rFonts w:ascii="Times New Roman"/>
          <w:spacing w:val="-5"/>
          <w:position w:val="6"/>
          <w:sz w:val="27"/>
        </w:rPr>
        <w:t>UPF</w:t>
      </w:r>
    </w:p>
    <w:p w14:paraId="5914A62C">
      <w:pPr>
        <w:pStyle w:val="11"/>
        <w:rPr>
          <w:rFonts w:ascii="Times New Roman"/>
          <w:sz w:val="19"/>
        </w:rPr>
      </w:pPr>
      <w:r>
        <w:br w:type="column"/>
      </w:r>
    </w:p>
    <w:p w14:paraId="7B85C89C">
      <w:pPr>
        <w:pStyle w:val="11"/>
        <w:spacing w:before="27"/>
        <w:rPr>
          <w:rFonts w:ascii="Times New Roman"/>
          <w:sz w:val="19"/>
        </w:rPr>
      </w:pPr>
    </w:p>
    <w:p w14:paraId="6254E872">
      <w:pPr>
        <w:spacing w:before="0" w:line="225" w:lineRule="auto"/>
        <w:ind w:left="191" w:right="0" w:firstLine="12"/>
        <w:jc w:val="center"/>
        <w:rPr>
          <w:rFonts w:ascii="Times New Roman"/>
          <w:sz w:val="19"/>
        </w:rPr>
      </w:pPr>
      <w:r>
        <w:rPr>
          <w:rFonts w:ascii="Times New Roman"/>
          <w:sz w:val="19"/>
        </w:rPr>
        <w:t>External</w:t>
      </w:r>
      <w:r>
        <w:rPr>
          <w:rFonts w:ascii="Times New Roman"/>
          <w:spacing w:val="-22"/>
          <w:sz w:val="19"/>
        </w:rPr>
        <w:t xml:space="preserve"> </w:t>
      </w:r>
      <w:r>
        <w:rPr>
          <w:rFonts w:ascii="Times New Roman"/>
          <w:sz w:val="19"/>
        </w:rPr>
        <w:t xml:space="preserve">IP </w:t>
      </w:r>
      <w:r>
        <w:rPr>
          <w:rFonts w:ascii="Times New Roman"/>
          <w:spacing w:val="-2"/>
          <w:sz w:val="19"/>
        </w:rPr>
        <w:t xml:space="preserve">Network </w:t>
      </w:r>
      <w:r>
        <w:rPr>
          <w:rFonts w:ascii="Times New Roman"/>
          <w:spacing w:val="-6"/>
          <w:sz w:val="19"/>
        </w:rPr>
        <w:t>(e.g.Internet)</w:t>
      </w:r>
    </w:p>
    <w:p w14:paraId="09A2734E">
      <w:pPr>
        <w:pStyle w:val="11"/>
        <w:spacing w:before="214"/>
        <w:rPr>
          <w:rFonts w:ascii="Times New Roman"/>
          <w:sz w:val="19"/>
        </w:rPr>
      </w:pPr>
      <w:r>
        <w:br w:type="column"/>
      </w:r>
    </w:p>
    <w:p w14:paraId="19BB869A">
      <w:pPr>
        <w:spacing w:before="0" w:line="432" w:lineRule="auto"/>
        <w:ind w:left="640" w:right="336" w:hanging="58"/>
        <w:jc w:val="left"/>
        <w:rPr>
          <w:rFonts w:ascii="Times New Roman"/>
          <w:sz w:val="19"/>
        </w:rPr>
      </w:pPr>
      <w:r>
        <w:rPr>
          <w:rFonts w:ascii="Times New Roman"/>
          <w:spacing w:val="-6"/>
          <w:sz w:val="19"/>
        </w:rPr>
        <w:t>ISP/Intranet App</w:t>
      </w:r>
      <w:r>
        <w:rPr>
          <w:rFonts w:ascii="Times New Roman"/>
          <w:spacing w:val="-18"/>
          <w:sz w:val="19"/>
        </w:rPr>
        <w:t xml:space="preserve"> </w:t>
      </w:r>
      <w:r>
        <w:rPr>
          <w:rFonts w:ascii="Times New Roman"/>
          <w:spacing w:val="-7"/>
          <w:sz w:val="19"/>
        </w:rPr>
        <w:t>Server</w:t>
      </w:r>
    </w:p>
    <w:p w14:paraId="159A0F84">
      <w:pPr>
        <w:spacing w:after="0" w:line="432" w:lineRule="auto"/>
        <w:jc w:val="left"/>
        <w:rPr>
          <w:rFonts w:ascii="Times New Roman"/>
          <w:sz w:val="19"/>
        </w:rPr>
        <w:sectPr>
          <w:type w:val="continuous"/>
          <w:pgSz w:w="10190" w:h="13060"/>
          <w:pgMar w:top="1460" w:right="992" w:bottom="0" w:left="425" w:header="720" w:footer="720" w:gutter="0"/>
          <w:cols w:equalWidth="0" w:num="4">
            <w:col w:w="1633" w:space="40"/>
            <w:col w:w="4072" w:space="39"/>
            <w:col w:w="1132" w:space="69"/>
            <w:col w:w="1788"/>
          </w:cols>
        </w:sectPr>
      </w:pPr>
    </w:p>
    <w:p w14:paraId="24C4B00C">
      <w:pPr>
        <w:tabs>
          <w:tab w:val="left" w:pos="5955"/>
        </w:tabs>
        <w:spacing w:before="167"/>
        <w:ind w:left="1685" w:right="0" w:firstLine="0"/>
        <w:jc w:val="left"/>
        <w:rPr>
          <w:sz w:val="19"/>
        </w:rPr>
      </w:pPr>
      <w:r>
        <w:rPr>
          <w:sz w:val="19"/>
        </w:rPr>
        <w:drawing>
          <wp:anchor distT="0" distB="0" distL="0" distR="0" simplePos="0" relativeHeight="252116992" behindDoc="1" locked="0" layoutInCell="1" allowOverlap="1">
            <wp:simplePos x="0" y="0"/>
            <wp:positionH relativeFrom="page">
              <wp:posOffset>0</wp:posOffset>
            </wp:positionH>
            <wp:positionV relativeFrom="page">
              <wp:posOffset>55245</wp:posOffset>
            </wp:positionV>
            <wp:extent cx="5855335" cy="7744460"/>
            <wp:effectExtent l="0" t="0" r="0" b="0"/>
            <wp:wrapNone/>
            <wp:docPr id="1390" name="Image 1390"/>
            <wp:cNvGraphicFramePr/>
            <a:graphic xmlns:a="http://schemas.openxmlformats.org/drawingml/2006/main">
              <a:graphicData uri="http://schemas.openxmlformats.org/drawingml/2006/picture">
                <pic:pic xmlns:pic="http://schemas.openxmlformats.org/drawingml/2006/picture">
                  <pic:nvPicPr>
                    <pic:cNvPr id="1390" name="Image 1390"/>
                    <pic:cNvPicPr/>
                  </pic:nvPicPr>
                  <pic:blipFill>
                    <a:blip r:embed="rId160" cstate="print"/>
                    <a:stretch>
                      <a:fillRect/>
                    </a:stretch>
                  </pic:blipFill>
                  <pic:spPr>
                    <a:xfrm>
                      <a:off x="0" y="0"/>
                      <a:ext cx="5855035" cy="7744609"/>
                    </a:xfrm>
                    <a:prstGeom prst="rect">
                      <a:avLst/>
                    </a:prstGeom>
                  </pic:spPr>
                </pic:pic>
              </a:graphicData>
            </a:graphic>
          </wp:anchor>
        </w:drawing>
      </w:r>
      <w:r>
        <w:rPr>
          <w:spacing w:val="-16"/>
          <w:position w:val="1"/>
          <w:sz w:val="19"/>
        </w:rPr>
        <w:t>(a)</w:t>
      </w:r>
      <w:r>
        <w:rPr>
          <w:spacing w:val="-19"/>
          <w:position w:val="1"/>
          <w:sz w:val="19"/>
        </w:rPr>
        <w:t xml:space="preserve"> </w:t>
      </w:r>
      <w:r>
        <w:rPr>
          <w:spacing w:val="-16"/>
          <w:position w:val="1"/>
          <w:sz w:val="19"/>
        </w:rPr>
        <w:t>直接接入</w:t>
      </w:r>
      <w:r>
        <w:rPr>
          <w:position w:val="1"/>
          <w:sz w:val="19"/>
        </w:rPr>
        <w:tab/>
      </w:r>
      <w:r>
        <w:rPr>
          <w:spacing w:val="-18"/>
          <w:sz w:val="19"/>
        </w:rPr>
        <w:t>(b)</w:t>
      </w:r>
      <w:r>
        <w:rPr>
          <w:spacing w:val="-11"/>
          <w:sz w:val="19"/>
        </w:rPr>
        <w:t xml:space="preserve"> </w:t>
      </w:r>
      <w:r>
        <w:rPr>
          <w:spacing w:val="-18"/>
          <w:sz w:val="19"/>
        </w:rPr>
        <w:t>间接接入</w:t>
      </w:r>
    </w:p>
    <w:p w14:paraId="140BBA49">
      <w:pPr>
        <w:spacing w:before="54"/>
        <w:ind w:left="2741" w:right="0" w:firstLine="0"/>
        <w:jc w:val="left"/>
        <w:rPr>
          <w:sz w:val="19"/>
        </w:rPr>
      </w:pPr>
      <w:r>
        <w:rPr>
          <w:sz w:val="19"/>
        </w:rPr>
        <w:t>图17-13</w:t>
      </w:r>
      <w:r>
        <w:rPr>
          <w:spacing w:val="-24"/>
          <w:sz w:val="19"/>
        </w:rPr>
        <w:t xml:space="preserve"> </w:t>
      </w:r>
      <w:r>
        <w:rPr>
          <w:sz w:val="19"/>
        </w:rPr>
        <w:t>U</w:t>
      </w:r>
      <w:r>
        <w:rPr>
          <w:spacing w:val="-27"/>
          <w:sz w:val="19"/>
        </w:rPr>
        <w:t xml:space="preserve"> </w:t>
      </w:r>
      <w:r>
        <w:rPr>
          <w:spacing w:val="18"/>
          <w:sz w:val="19"/>
        </w:rPr>
        <w:t>E</w:t>
      </w:r>
      <w:r>
        <w:rPr>
          <w:spacing w:val="10"/>
          <w:sz w:val="19"/>
        </w:rPr>
        <w:t>通过</w:t>
      </w:r>
      <w:r>
        <w:rPr>
          <w:sz w:val="19"/>
        </w:rPr>
        <w:t>5G</w:t>
      </w:r>
      <w:r>
        <w:rPr>
          <w:spacing w:val="-47"/>
          <w:sz w:val="19"/>
        </w:rPr>
        <w:t xml:space="preserve"> </w:t>
      </w:r>
      <w:r>
        <w:rPr>
          <w:sz w:val="19"/>
        </w:rPr>
        <w:t>S</w:t>
      </w:r>
      <w:r>
        <w:rPr>
          <w:spacing w:val="-13"/>
          <w:sz w:val="19"/>
        </w:rPr>
        <w:t xml:space="preserve"> 非透明接入</w:t>
      </w:r>
      <w:r>
        <w:rPr>
          <w:sz w:val="19"/>
        </w:rPr>
        <w:t>D</w:t>
      </w:r>
      <w:r>
        <w:rPr>
          <w:spacing w:val="-13"/>
          <w:sz w:val="19"/>
        </w:rPr>
        <w:t xml:space="preserve"> </w:t>
      </w:r>
      <w:r>
        <w:rPr>
          <w:spacing w:val="16"/>
          <w:sz w:val="19"/>
        </w:rPr>
        <w:t>N</w:t>
      </w:r>
      <w:r>
        <w:rPr>
          <w:spacing w:val="-4"/>
          <w:sz w:val="19"/>
        </w:rPr>
        <w:t>原理图</w:t>
      </w:r>
    </w:p>
    <w:p w14:paraId="5F6BABDF">
      <w:pPr>
        <w:spacing w:before="177" w:line="297" w:lineRule="auto"/>
        <w:ind w:left="400" w:right="94" w:firstLine="402"/>
        <w:jc w:val="both"/>
        <w:rPr>
          <w:sz w:val="19"/>
        </w:rPr>
      </w:pPr>
      <w:r>
        <w:rPr>
          <w:spacing w:val="-6"/>
          <w:sz w:val="19"/>
        </w:rPr>
        <w:t xml:space="preserve">综上所述， </w:t>
      </w:r>
      <w:r>
        <w:rPr>
          <w:spacing w:val="-2"/>
          <w:sz w:val="19"/>
        </w:rPr>
        <w:t>U</w:t>
      </w:r>
      <w:r>
        <w:rPr>
          <w:spacing w:val="-20"/>
          <w:sz w:val="19"/>
        </w:rPr>
        <w:t xml:space="preserve"> </w:t>
      </w:r>
      <w:r>
        <w:rPr>
          <w:spacing w:val="-2"/>
          <w:sz w:val="19"/>
        </w:rPr>
        <w:t>E</w:t>
      </w:r>
      <w:r>
        <w:rPr>
          <w:spacing w:val="-9"/>
          <w:sz w:val="19"/>
        </w:rPr>
        <w:t xml:space="preserve">通过 </w:t>
      </w:r>
      <w:r>
        <w:rPr>
          <w:spacing w:val="-2"/>
          <w:sz w:val="19"/>
        </w:rPr>
        <w:t>5G</w:t>
      </w:r>
      <w:r>
        <w:rPr>
          <w:spacing w:val="-9"/>
          <w:sz w:val="19"/>
        </w:rPr>
        <w:t xml:space="preserve"> </w:t>
      </w:r>
      <w:r>
        <w:rPr>
          <w:spacing w:val="-2"/>
          <w:sz w:val="19"/>
        </w:rPr>
        <w:t>S</w:t>
      </w:r>
      <w:r>
        <w:rPr>
          <w:spacing w:val="-8"/>
          <w:sz w:val="19"/>
        </w:rPr>
        <w:t xml:space="preserve"> 访 问</w:t>
      </w:r>
      <w:r>
        <w:rPr>
          <w:spacing w:val="-2"/>
          <w:sz w:val="19"/>
        </w:rPr>
        <w:t>Intranet/ISP</w:t>
      </w:r>
      <w:r>
        <w:rPr>
          <w:spacing w:val="-8"/>
          <w:sz w:val="19"/>
        </w:rPr>
        <w:t xml:space="preserve"> 的业务服务器，可基于任何网络如 </w:t>
      </w:r>
      <w:r>
        <w:rPr>
          <w:spacing w:val="-2"/>
          <w:sz w:val="19"/>
        </w:rPr>
        <w:t>Internet等来</w:t>
      </w:r>
      <w:r>
        <w:rPr>
          <w:spacing w:val="12"/>
          <w:sz w:val="19"/>
        </w:rPr>
        <w:t>进行，即使不安全也无妨，在</w:t>
      </w:r>
      <w:r>
        <w:rPr>
          <w:sz w:val="19"/>
        </w:rPr>
        <w:t>U</w:t>
      </w:r>
      <w:r>
        <w:rPr>
          <w:spacing w:val="-24"/>
          <w:sz w:val="19"/>
        </w:rPr>
        <w:t xml:space="preserve"> </w:t>
      </w:r>
      <w:r>
        <w:rPr>
          <w:sz w:val="19"/>
        </w:rPr>
        <w:t>P</w:t>
      </w:r>
      <w:r>
        <w:rPr>
          <w:spacing w:val="-24"/>
          <w:sz w:val="19"/>
        </w:rPr>
        <w:t xml:space="preserve"> </w:t>
      </w:r>
      <w:r>
        <w:rPr>
          <w:sz w:val="19"/>
        </w:rPr>
        <w:t>F</w:t>
      </w:r>
      <w:r>
        <w:rPr>
          <w:spacing w:val="-5"/>
          <w:sz w:val="19"/>
        </w:rPr>
        <w:t xml:space="preserve"> 和</w:t>
      </w:r>
      <w:r>
        <w:rPr>
          <w:sz w:val="19"/>
        </w:rPr>
        <w:t>Intranet/ISP之间可基于某种安全协议进行数据通信保护。至于采用何种安全协议由移动运营商和Intranet/ISP提供商之间协商确定。</w:t>
      </w:r>
    </w:p>
    <w:p w14:paraId="120E530B">
      <w:pPr>
        <w:spacing w:before="23" w:line="288" w:lineRule="auto"/>
        <w:ind w:left="409" w:right="113" w:firstLine="402"/>
        <w:jc w:val="both"/>
        <w:rPr>
          <w:sz w:val="19"/>
        </w:rPr>
      </w:pPr>
      <w:r>
        <w:rPr>
          <w:sz w:val="19"/>
        </w:rPr>
        <w:t>作为U</w:t>
      </w:r>
      <w:r>
        <w:rPr>
          <w:spacing w:val="-24"/>
          <w:sz w:val="19"/>
        </w:rPr>
        <w:t xml:space="preserve"> </w:t>
      </w:r>
      <w:r>
        <w:rPr>
          <w:sz w:val="19"/>
        </w:rPr>
        <w:t>E</w:t>
      </w:r>
      <w:r>
        <w:rPr>
          <w:spacing w:val="-7"/>
          <w:sz w:val="19"/>
        </w:rPr>
        <w:t xml:space="preserve"> 会话建立的一部分， </w:t>
      </w:r>
      <w:r>
        <w:rPr>
          <w:sz w:val="19"/>
        </w:rPr>
        <w:t>5G</w:t>
      </w:r>
      <w:r>
        <w:rPr>
          <w:spacing w:val="-23"/>
          <w:sz w:val="19"/>
        </w:rPr>
        <w:t xml:space="preserve"> </w:t>
      </w:r>
      <w:r>
        <w:rPr>
          <w:sz w:val="19"/>
        </w:rPr>
        <w:t>S</w:t>
      </w:r>
      <w:r>
        <w:rPr>
          <w:spacing w:val="-16"/>
          <w:sz w:val="19"/>
        </w:rPr>
        <w:t xml:space="preserve"> 中 </w:t>
      </w:r>
      <w:r>
        <w:rPr>
          <w:sz w:val="19"/>
        </w:rPr>
        <w:t>S</w:t>
      </w:r>
      <w:r>
        <w:rPr>
          <w:spacing w:val="-24"/>
          <w:sz w:val="19"/>
        </w:rPr>
        <w:t xml:space="preserve"> </w:t>
      </w:r>
      <w:r>
        <w:rPr>
          <w:sz w:val="19"/>
        </w:rPr>
        <w:t>M</w:t>
      </w:r>
      <w:r>
        <w:rPr>
          <w:spacing w:val="-23"/>
          <w:sz w:val="19"/>
        </w:rPr>
        <w:t xml:space="preserve"> </w:t>
      </w:r>
      <w:r>
        <w:rPr>
          <w:sz w:val="19"/>
        </w:rPr>
        <w:t>F通常通过向外部D</w:t>
      </w:r>
      <w:r>
        <w:rPr>
          <w:spacing w:val="-24"/>
          <w:sz w:val="19"/>
        </w:rPr>
        <w:t xml:space="preserve"> </w:t>
      </w:r>
      <w:r>
        <w:rPr>
          <w:sz w:val="19"/>
        </w:rPr>
        <w:t>N</w:t>
      </w:r>
      <w:r>
        <w:rPr>
          <w:spacing w:val="-16"/>
          <w:sz w:val="19"/>
        </w:rPr>
        <w:t xml:space="preserve"> - </w:t>
      </w:r>
      <w:r>
        <w:rPr>
          <w:sz w:val="19"/>
        </w:rPr>
        <w:t>A</w:t>
      </w:r>
      <w:r>
        <w:rPr>
          <w:spacing w:val="-23"/>
          <w:sz w:val="19"/>
        </w:rPr>
        <w:t xml:space="preserve"> </w:t>
      </w:r>
      <w:r>
        <w:rPr>
          <w:sz w:val="19"/>
        </w:rPr>
        <w:t>A</w:t>
      </w:r>
      <w:r>
        <w:rPr>
          <w:spacing w:val="-24"/>
          <w:sz w:val="19"/>
        </w:rPr>
        <w:t xml:space="preserve"> </w:t>
      </w:r>
      <w:r>
        <w:rPr>
          <w:sz w:val="19"/>
        </w:rPr>
        <w:t>A</w:t>
      </w:r>
      <w:r>
        <w:rPr>
          <w:spacing w:val="-15"/>
          <w:sz w:val="19"/>
        </w:rPr>
        <w:t xml:space="preserve"> 服 务 器 ( 如</w:t>
      </w:r>
      <w:r>
        <w:rPr>
          <w:sz w:val="19"/>
        </w:rPr>
        <w:t>Radius、 Diameter</w:t>
      </w:r>
      <w:r>
        <w:rPr>
          <w:spacing w:val="16"/>
          <w:sz w:val="19"/>
        </w:rPr>
        <w:t>服务器) 发起对</w:t>
      </w:r>
      <w:r>
        <w:rPr>
          <w:sz w:val="19"/>
        </w:rPr>
        <w:t>U</w:t>
      </w:r>
      <w:r>
        <w:rPr>
          <w:spacing w:val="-24"/>
          <w:sz w:val="19"/>
        </w:rPr>
        <w:t xml:space="preserve"> </w:t>
      </w:r>
      <w:r>
        <w:rPr>
          <w:sz w:val="19"/>
        </w:rPr>
        <w:t>E</w:t>
      </w:r>
      <w:r>
        <w:rPr>
          <w:spacing w:val="7"/>
          <w:sz w:val="19"/>
        </w:rPr>
        <w:t xml:space="preserve"> 进行认证。在对</w:t>
      </w:r>
      <w:r>
        <w:rPr>
          <w:sz w:val="19"/>
        </w:rPr>
        <w:t>U</w:t>
      </w:r>
      <w:r>
        <w:rPr>
          <w:spacing w:val="-8"/>
          <w:sz w:val="19"/>
        </w:rPr>
        <w:t xml:space="preserve"> </w:t>
      </w:r>
      <w:r>
        <w:rPr>
          <w:sz w:val="19"/>
        </w:rPr>
        <w:t>E</w:t>
      </w:r>
      <w:r>
        <w:rPr>
          <w:spacing w:val="5"/>
          <w:sz w:val="19"/>
        </w:rPr>
        <w:t xml:space="preserve"> 认证成功后，方可完成</w:t>
      </w:r>
      <w:r>
        <w:rPr>
          <w:sz w:val="19"/>
        </w:rPr>
        <w:t>U</w:t>
      </w:r>
      <w:r>
        <w:rPr>
          <w:spacing w:val="40"/>
          <w:sz w:val="19"/>
        </w:rPr>
        <w:t xml:space="preserve"> </w:t>
      </w:r>
      <w:r>
        <w:rPr>
          <w:spacing w:val="16"/>
          <w:sz w:val="19"/>
        </w:rPr>
        <w:t>E</w:t>
      </w:r>
      <w:r>
        <w:rPr>
          <w:sz w:val="19"/>
        </w:rPr>
        <w:t>会话的建立，之后 U</w:t>
      </w:r>
      <w:r>
        <w:rPr>
          <w:spacing w:val="-27"/>
          <w:sz w:val="19"/>
        </w:rPr>
        <w:t xml:space="preserve"> </w:t>
      </w:r>
      <w:r>
        <w:rPr>
          <w:sz w:val="19"/>
        </w:rPr>
        <w:t>E</w:t>
      </w:r>
      <w:r>
        <w:rPr>
          <w:spacing w:val="-15"/>
          <w:sz w:val="19"/>
        </w:rPr>
        <w:t xml:space="preserve"> 才可访问</w:t>
      </w:r>
      <w:r>
        <w:rPr>
          <w:sz w:val="19"/>
        </w:rPr>
        <w:t>Internet/ISP</w:t>
      </w:r>
      <w:r>
        <w:rPr>
          <w:spacing w:val="-12"/>
          <w:sz w:val="19"/>
        </w:rPr>
        <w:t xml:space="preserve"> 的服务。</w:t>
      </w:r>
    </w:p>
    <w:p w14:paraId="475A10F4">
      <w:pPr>
        <w:spacing w:before="22"/>
        <w:ind w:left="812" w:right="0" w:firstLine="0"/>
        <w:jc w:val="left"/>
        <w:rPr>
          <w:rFonts w:ascii="Microsoft JhengHei" w:eastAsia="Microsoft JhengHei"/>
          <w:b/>
          <w:sz w:val="19"/>
        </w:rPr>
      </w:pPr>
      <w:r>
        <w:rPr>
          <w:sz w:val="19"/>
        </w:rPr>
        <w:t>2</w:t>
      </w:r>
      <w:r>
        <w:rPr>
          <w:spacing w:val="-42"/>
          <w:sz w:val="19"/>
        </w:rPr>
        <w:t xml:space="preserve"> . </w:t>
      </w:r>
      <w:r>
        <w:rPr>
          <w:sz w:val="19"/>
        </w:rPr>
        <w:t>5</w:t>
      </w:r>
      <w:r>
        <w:rPr>
          <w:spacing w:val="-62"/>
          <w:sz w:val="19"/>
        </w:rPr>
        <w:t xml:space="preserve"> </w:t>
      </w:r>
      <w:r>
        <w:rPr>
          <w:sz w:val="19"/>
        </w:rPr>
        <w:t>G</w:t>
      </w:r>
      <w:r>
        <w:rPr>
          <w:spacing w:val="-36"/>
          <w:sz w:val="19"/>
        </w:rPr>
        <w:t xml:space="preserve"> </w:t>
      </w:r>
      <w:r>
        <w:rPr>
          <w:rFonts w:ascii="Microsoft JhengHei" w:eastAsia="Microsoft JhengHei"/>
          <w:b/>
          <w:spacing w:val="-2"/>
          <w:sz w:val="19"/>
        </w:rPr>
        <w:t>网络边缘计算</w:t>
      </w:r>
    </w:p>
    <w:p w14:paraId="587D35DA">
      <w:pPr>
        <w:spacing w:before="94" w:line="307" w:lineRule="auto"/>
        <w:ind w:left="409" w:right="108" w:firstLine="412"/>
        <w:jc w:val="both"/>
        <w:rPr>
          <w:sz w:val="19"/>
        </w:rPr>
      </w:pPr>
      <w:r>
        <w:rPr>
          <w:sz w:val="19"/>
        </w:rPr>
        <mc:AlternateContent>
          <mc:Choice Requires="wps">
            <w:drawing>
              <wp:anchor distT="0" distB="0" distL="0" distR="0" simplePos="0" relativeHeight="251828224" behindDoc="0" locked="0" layoutInCell="1" allowOverlap="1">
                <wp:simplePos x="0" y="0"/>
                <wp:positionH relativeFrom="page">
                  <wp:posOffset>2851150</wp:posOffset>
                </wp:positionH>
                <wp:positionV relativeFrom="paragraph">
                  <wp:posOffset>1020445</wp:posOffset>
                </wp:positionV>
                <wp:extent cx="762000" cy="241300"/>
                <wp:effectExtent l="0" t="0" r="0" b="0"/>
                <wp:wrapNone/>
                <wp:docPr id="1391" name="Textbox 139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AA1DD2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91" o:spid="_x0000_s1026" o:spt="202" type="#_x0000_t202" style="position:absolute;left:0pt;margin-left:224.5pt;margin-top:80.35pt;height:19pt;width:60pt;mso-position-horizontal-relative:page;z-index:251828224;mso-width-relative:page;mso-height-relative:page;" filled="f" stroked="f" coordsize="21600,21600" o:gfxdata="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QBky9kAAAALAQAADwAAAAAAAAABACAAAAAiAAAAZHJzL2Rvd25yZXYueG1sUEsBAhQAFAAAAAgA&#10;h07iQNTBz/yyAQAAeQMAAA4AAAAAAAAAAQAgAAAAKAEAAGRycy9lMm9Eb2MueG1sUEsFBgAAAAAG&#10;AAYAWQEAAEwFAAAAAA==&#10;">
                <v:fill on="f" focussize="0,0"/>
                <v:stroke on="f"/>
                <v:imagedata o:title=""/>
                <o:lock v:ext="edit" aspectratio="f"/>
                <v:textbox inset="0mm,0mm,0mm,0mm">
                  <w:txbxContent>
                    <w:p w14:paraId="3AA1DD2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19"/>
        </w:rPr>
        <w:t>5</w:t>
      </w:r>
      <w:r>
        <w:rPr>
          <w:spacing w:val="-6"/>
          <w:sz w:val="19"/>
        </w:rPr>
        <w:t xml:space="preserve"> </w:t>
      </w:r>
      <w:r>
        <w:rPr>
          <w:spacing w:val="18"/>
          <w:sz w:val="19"/>
        </w:rPr>
        <w:t>G</w:t>
      </w:r>
      <w:r>
        <w:rPr>
          <w:spacing w:val="10"/>
          <w:sz w:val="19"/>
        </w:rPr>
        <w:t>网络改变以往以设备、业务为中心的导向，倡导以用户为中心的理念。</w:t>
      </w:r>
      <w:r>
        <w:rPr>
          <w:sz w:val="19"/>
        </w:rPr>
        <w:t>5G</w:t>
      </w:r>
      <w:r>
        <w:rPr>
          <w:spacing w:val="5"/>
          <w:sz w:val="19"/>
        </w:rPr>
        <w:t xml:space="preserve"> 网络在为用</w:t>
      </w:r>
      <w:r>
        <w:rPr>
          <w:spacing w:val="2"/>
          <w:sz w:val="19"/>
        </w:rPr>
        <w:t>户提供服务的同时，更注重用户的服务体验</w:t>
      </w:r>
      <w:r>
        <w:rPr>
          <w:sz w:val="19"/>
        </w:rPr>
        <w:t>QoE(Quality</w:t>
      </w:r>
      <w:r>
        <w:rPr>
          <w:spacing w:val="-8"/>
          <w:sz w:val="19"/>
        </w:rPr>
        <w:t xml:space="preserve"> </w:t>
      </w:r>
      <w:r>
        <w:rPr>
          <w:sz w:val="19"/>
        </w:rPr>
        <w:t>of Experience</w:t>
      </w:r>
      <w:r>
        <w:rPr>
          <w:spacing w:val="8"/>
          <w:sz w:val="19"/>
        </w:rPr>
        <w:t xml:space="preserve">)。 其中 </w:t>
      </w:r>
      <w:r>
        <w:rPr>
          <w:sz w:val="19"/>
        </w:rPr>
        <w:t>5G</w:t>
      </w:r>
      <w:r>
        <w:rPr>
          <w:spacing w:val="5"/>
          <w:sz w:val="19"/>
        </w:rPr>
        <w:t xml:space="preserve"> 网络边缘计</w:t>
      </w:r>
      <w:r>
        <w:rPr>
          <w:spacing w:val="2"/>
          <w:sz w:val="19"/>
        </w:rPr>
        <w:t>算能力的提供正是为垂直行业赋能、提升用户</w:t>
      </w:r>
      <w:r>
        <w:rPr>
          <w:sz w:val="19"/>
        </w:rPr>
        <w:t>Q o E</w:t>
      </w:r>
      <w:r>
        <w:rPr>
          <w:spacing w:val="-7"/>
          <w:sz w:val="19"/>
        </w:rPr>
        <w:t xml:space="preserve"> 的重要举措之一。</w:t>
      </w:r>
    </w:p>
    <w:p w14:paraId="62D2EB4F">
      <w:pPr>
        <w:spacing w:after="0" w:line="307" w:lineRule="auto"/>
        <w:jc w:val="both"/>
        <w:rPr>
          <w:sz w:val="19"/>
        </w:rPr>
        <w:sectPr>
          <w:type w:val="continuous"/>
          <w:pgSz w:w="10190" w:h="13060"/>
          <w:pgMar w:top="1460" w:right="992" w:bottom="0" w:left="425" w:header="720" w:footer="720" w:gutter="0"/>
          <w:cols w:space="720" w:num="1"/>
        </w:sectPr>
      </w:pPr>
    </w:p>
    <w:p w14:paraId="74FE539E">
      <w:pPr>
        <w:tabs>
          <w:tab w:val="left" w:pos="8510"/>
        </w:tabs>
        <w:spacing w:before="44"/>
        <w:ind w:left="4742" w:right="0" w:firstLine="0"/>
        <w:jc w:val="left"/>
        <w:rPr>
          <w:position w:val="2"/>
          <w:sz w:val="19"/>
        </w:rPr>
      </w:pPr>
      <w:bookmarkStart w:id="102" w:name="17.2.4 存储网络架构"/>
      <w:bookmarkEnd w:id="102"/>
      <w:r>
        <w:rPr>
          <w:sz w:val="19"/>
        </w:rPr>
        <w:t>第17章通信系统架构设计理论与实</w:t>
      </w:r>
      <w:r>
        <w:rPr>
          <w:spacing w:val="-10"/>
          <w:sz w:val="19"/>
        </w:rPr>
        <w:t>践</w:t>
      </w:r>
      <w:r>
        <w:rPr>
          <w:sz w:val="19"/>
        </w:rPr>
        <w:tab/>
      </w:r>
      <w:r>
        <w:rPr>
          <w:spacing w:val="5"/>
          <w:position w:val="2"/>
          <w:sz w:val="19"/>
        </w:rPr>
        <w:t>609</w:t>
      </w:r>
    </w:p>
    <w:p w14:paraId="46AEF150">
      <w:pPr>
        <w:pStyle w:val="11"/>
        <w:spacing w:before="132"/>
        <w:rPr>
          <w:sz w:val="19"/>
        </w:rPr>
      </w:pPr>
    </w:p>
    <w:p w14:paraId="7C4CDA4E">
      <w:pPr>
        <w:spacing w:before="0" w:line="300" w:lineRule="auto"/>
        <w:ind w:left="149" w:right="377" w:firstLine="421"/>
        <w:jc w:val="both"/>
        <w:rPr>
          <w:sz w:val="19"/>
        </w:rPr>
      </w:pPr>
      <w:r>
        <w:rPr>
          <w:w w:val="100"/>
          <w:sz w:val="19"/>
        </w:rPr>
        <w:t>5</w:t>
      </w:r>
      <w:r>
        <w:rPr>
          <w:spacing w:val="-47"/>
          <w:sz w:val="19"/>
        </w:rPr>
        <w:t xml:space="preserve"> </w:t>
      </w:r>
      <w:r>
        <w:rPr>
          <w:w w:val="100"/>
          <w:sz w:val="19"/>
        </w:rPr>
        <w:t>G</w:t>
      </w:r>
      <w:r>
        <w:rPr>
          <w:spacing w:val="-57"/>
          <w:sz w:val="19"/>
        </w:rPr>
        <w:t xml:space="preserve"> </w:t>
      </w:r>
      <w:r>
        <w:rPr>
          <w:spacing w:val="10"/>
          <w:w w:val="100"/>
          <w:sz w:val="19"/>
        </w:rPr>
        <w:t>网络的边缘计算</w:t>
      </w:r>
      <w:r>
        <w:rPr>
          <w:spacing w:val="-10"/>
          <w:sz w:val="19"/>
        </w:rPr>
        <w:t xml:space="preserve"> </w:t>
      </w:r>
      <w:r>
        <w:rPr>
          <w:spacing w:val="13"/>
          <w:w w:val="100"/>
          <w:sz w:val="19"/>
        </w:rPr>
        <w:t>(Mobl</w:t>
      </w:r>
      <w:r>
        <w:rPr>
          <w:w w:val="100"/>
          <w:sz w:val="19"/>
        </w:rPr>
        <w:t>e</w:t>
      </w:r>
      <w:r>
        <w:rPr>
          <w:spacing w:val="27"/>
          <w:sz w:val="19"/>
        </w:rPr>
        <w:t xml:space="preserve"> </w:t>
      </w:r>
      <w:r>
        <w:rPr>
          <w:spacing w:val="13"/>
          <w:w w:val="100"/>
          <w:sz w:val="19"/>
        </w:rPr>
        <w:t>Edg</w:t>
      </w:r>
      <w:r>
        <w:rPr>
          <w:w w:val="100"/>
          <w:sz w:val="19"/>
        </w:rPr>
        <w:t>e</w:t>
      </w:r>
      <w:r>
        <w:rPr>
          <w:spacing w:val="27"/>
          <w:sz w:val="19"/>
        </w:rPr>
        <w:t xml:space="preserve"> </w:t>
      </w:r>
      <w:r>
        <w:rPr>
          <w:spacing w:val="13"/>
          <w:w w:val="100"/>
          <w:sz w:val="19"/>
        </w:rPr>
        <w:t>Computing,MEC</w:t>
      </w:r>
      <w:r>
        <w:rPr>
          <w:w w:val="100"/>
          <w:sz w:val="19"/>
        </w:rPr>
        <w:t>)</w:t>
      </w:r>
      <w:r>
        <w:rPr>
          <w:spacing w:val="-20"/>
          <w:sz w:val="19"/>
        </w:rPr>
        <w:t xml:space="preserve"> </w:t>
      </w:r>
      <w:r>
        <w:rPr>
          <w:spacing w:val="14"/>
          <w:w w:val="100"/>
          <w:sz w:val="19"/>
        </w:rPr>
        <w:t>架构如图17-14</w:t>
      </w:r>
      <w:r>
        <w:rPr>
          <w:spacing w:val="12"/>
          <w:w w:val="100"/>
          <w:sz w:val="19"/>
        </w:rPr>
        <w:t>所示，支持在靠近终</w:t>
      </w:r>
      <w:r>
        <w:rPr>
          <w:spacing w:val="-6"/>
          <w:w w:val="100"/>
          <w:sz w:val="19"/>
        </w:rPr>
        <w:t>端用户</w:t>
      </w:r>
      <w:r>
        <w:rPr>
          <w:spacing w:val="-42"/>
          <w:sz w:val="19"/>
        </w:rPr>
        <w:t xml:space="preserve"> </w:t>
      </w:r>
      <w:r>
        <w:rPr>
          <w:w w:val="100"/>
          <w:sz w:val="19"/>
        </w:rPr>
        <w:t>U</w:t>
      </w:r>
      <w:r>
        <w:rPr>
          <w:spacing w:val="33"/>
          <w:sz w:val="19"/>
        </w:rPr>
        <w:t xml:space="preserve"> </w:t>
      </w:r>
      <w:r>
        <w:rPr>
          <w:spacing w:val="15"/>
          <w:w w:val="100"/>
          <w:sz w:val="19"/>
        </w:rPr>
        <w:t>E</w:t>
      </w:r>
      <w:r>
        <w:rPr>
          <w:spacing w:val="13"/>
          <w:w w:val="100"/>
          <w:sz w:val="19"/>
        </w:rPr>
        <w:t>的移动网络边缘部署</w:t>
      </w:r>
      <w:r>
        <w:rPr>
          <w:spacing w:val="-4"/>
          <w:w w:val="100"/>
          <w:sz w:val="19"/>
        </w:rPr>
        <w:t>5</w:t>
      </w:r>
      <w:r>
        <w:rPr>
          <w:w w:val="100"/>
          <w:sz w:val="19"/>
        </w:rPr>
        <w:t>G</w:t>
      </w:r>
      <w:r>
        <w:rPr>
          <w:spacing w:val="-17"/>
          <w:sz w:val="19"/>
        </w:rPr>
        <w:t xml:space="preserve">  </w:t>
      </w:r>
      <w:r>
        <w:rPr>
          <w:w w:val="100"/>
          <w:sz w:val="19"/>
        </w:rPr>
        <w:t>U</w:t>
      </w:r>
      <w:r>
        <w:rPr>
          <w:spacing w:val="-65"/>
          <w:sz w:val="19"/>
        </w:rPr>
        <w:t xml:space="preserve"> </w:t>
      </w:r>
      <w:r>
        <w:rPr>
          <w:w w:val="100"/>
          <w:sz w:val="19"/>
        </w:rPr>
        <w:t>P</w:t>
      </w:r>
      <w:r>
        <w:rPr>
          <w:spacing w:val="-65"/>
          <w:sz w:val="19"/>
        </w:rPr>
        <w:t xml:space="preserve"> </w:t>
      </w:r>
      <w:r>
        <w:rPr>
          <w:w w:val="100"/>
          <w:sz w:val="19"/>
        </w:rPr>
        <w:t>F</w:t>
      </w:r>
      <w:r>
        <w:rPr>
          <w:spacing w:val="-63"/>
          <w:sz w:val="19"/>
        </w:rPr>
        <w:t xml:space="preserve"> </w:t>
      </w:r>
      <w:r>
        <w:rPr>
          <w:spacing w:val="8"/>
          <w:w w:val="100"/>
          <w:sz w:val="19"/>
        </w:rPr>
        <w:t>网元，结合在移动网络边缘部署边缘计算平台</w:t>
      </w:r>
      <w:r>
        <w:rPr>
          <w:spacing w:val="-2"/>
          <w:sz w:val="19"/>
        </w:rPr>
        <w:t xml:space="preserve"> </w:t>
      </w:r>
      <w:r>
        <w:rPr>
          <w:spacing w:val="-2"/>
          <w:w w:val="100"/>
          <w:sz w:val="19"/>
        </w:rPr>
        <w:t>(Mobil</w:t>
      </w:r>
      <w:r>
        <w:rPr>
          <w:w w:val="100"/>
          <w:sz w:val="19"/>
        </w:rPr>
        <w:t xml:space="preserve">e </w:t>
      </w:r>
      <w:r>
        <w:rPr>
          <w:spacing w:val="12"/>
          <w:w w:val="100"/>
          <w:sz w:val="19"/>
        </w:rPr>
        <w:t>Edg</w:t>
      </w:r>
      <w:r>
        <w:rPr>
          <w:w w:val="100"/>
          <w:sz w:val="19"/>
        </w:rPr>
        <w:t>e</w:t>
      </w:r>
      <w:r>
        <w:rPr>
          <w:spacing w:val="25"/>
          <w:sz w:val="19"/>
        </w:rPr>
        <w:t xml:space="preserve"> </w:t>
      </w:r>
      <w:r>
        <w:rPr>
          <w:spacing w:val="12"/>
          <w:w w:val="100"/>
          <w:sz w:val="19"/>
        </w:rPr>
        <w:t>Platform,MEP</w:t>
      </w:r>
      <w:r>
        <w:rPr>
          <w:spacing w:val="6"/>
          <w:w w:val="100"/>
          <w:sz w:val="19"/>
        </w:rPr>
        <w:t>),</w:t>
      </w:r>
      <w:r>
        <w:rPr>
          <w:spacing w:val="-45"/>
          <w:sz w:val="19"/>
        </w:rPr>
        <w:t xml:space="preserve"> </w:t>
      </w:r>
      <w:r>
        <w:rPr>
          <w:spacing w:val="6"/>
          <w:w w:val="100"/>
          <w:sz w:val="19"/>
        </w:rPr>
        <w:t>为垂直行业提供诸如以时间敏感、高带宽为特征的业务就近分流服务。</w:t>
      </w:r>
      <w:r>
        <w:rPr>
          <w:spacing w:val="2"/>
          <w:w w:val="100"/>
          <w:sz w:val="19"/>
        </w:rPr>
        <w:t>于是，一来为用户提供极佳服务体验，二来降低了移动网络后端处理的压力。</w:t>
      </w:r>
    </w:p>
    <w:p w14:paraId="5628DD36">
      <w:pPr>
        <w:spacing w:before="13" w:line="304" w:lineRule="auto"/>
        <w:ind w:left="149" w:right="379" w:firstLine="402"/>
        <w:jc w:val="both"/>
        <w:rPr>
          <w:sz w:val="19"/>
        </w:rPr>
      </w:pPr>
      <w:r>
        <w:rPr>
          <w:spacing w:val="3"/>
          <w:sz w:val="19"/>
        </w:rPr>
        <w:t>运营商自有应用或第三方应用</w:t>
      </w:r>
      <w:r>
        <w:rPr>
          <w:sz w:val="19"/>
        </w:rPr>
        <w:t>AF(Application</w:t>
      </w:r>
      <w:r>
        <w:rPr>
          <w:spacing w:val="5"/>
          <w:sz w:val="19"/>
        </w:rPr>
        <w:t xml:space="preserve"> </w:t>
      </w:r>
      <w:r>
        <w:rPr>
          <w:sz w:val="19"/>
        </w:rPr>
        <w:t>Function</w:t>
      </w:r>
      <w:r>
        <w:rPr>
          <w:spacing w:val="2"/>
          <w:sz w:val="19"/>
        </w:rPr>
        <w:t xml:space="preserve">) 通过 </w:t>
      </w:r>
      <w:r>
        <w:rPr>
          <w:sz w:val="19"/>
        </w:rPr>
        <w:t>5G S</w:t>
      </w:r>
      <w:r>
        <w:rPr>
          <w:spacing w:val="4"/>
          <w:sz w:val="19"/>
        </w:rPr>
        <w:t xml:space="preserve"> 提供的能力开放功能网</w:t>
      </w:r>
      <w:r>
        <w:rPr>
          <w:spacing w:val="28"/>
          <w:sz w:val="19"/>
        </w:rPr>
        <w:t>元</w:t>
      </w:r>
      <w:r>
        <w:rPr>
          <w:sz w:val="19"/>
        </w:rPr>
        <w:t>NEF(Network Exposure Function)</w:t>
      </w:r>
      <w:r>
        <w:rPr>
          <w:spacing w:val="10"/>
          <w:sz w:val="19"/>
        </w:rPr>
        <w:t xml:space="preserve">, 触发 </w:t>
      </w:r>
      <w:r>
        <w:rPr>
          <w:sz w:val="19"/>
        </w:rPr>
        <w:t>5G</w:t>
      </w:r>
      <w:r>
        <w:rPr>
          <w:spacing w:val="8"/>
          <w:sz w:val="19"/>
        </w:rPr>
        <w:t xml:space="preserve"> 网络为边缘应用动态地生成本地分流策略，由</w:t>
      </w:r>
      <w:r>
        <w:rPr>
          <w:sz w:val="19"/>
        </w:rPr>
        <w:t xml:space="preserve"> PCF(Policy</w:t>
      </w:r>
      <w:r>
        <w:rPr>
          <w:spacing w:val="-24"/>
          <w:sz w:val="19"/>
        </w:rPr>
        <w:t xml:space="preserve"> </w:t>
      </w:r>
      <w:r>
        <w:rPr>
          <w:sz w:val="19"/>
        </w:rPr>
        <w:t>Charging</w:t>
      </w:r>
      <w:r>
        <w:rPr>
          <w:spacing w:val="-12"/>
          <w:sz w:val="19"/>
        </w:rPr>
        <w:t xml:space="preserve"> </w:t>
      </w:r>
      <w:r>
        <w:rPr>
          <w:sz w:val="19"/>
        </w:rPr>
        <w:t>Function</w:t>
      </w:r>
      <w:r>
        <w:rPr>
          <w:spacing w:val="8"/>
          <w:sz w:val="19"/>
        </w:rPr>
        <w:t>) 将这些策略配置给相关</w:t>
      </w:r>
      <w:r>
        <w:rPr>
          <w:sz w:val="19"/>
        </w:rPr>
        <w:t>S</w:t>
      </w:r>
      <w:r>
        <w:rPr>
          <w:spacing w:val="-24"/>
          <w:sz w:val="19"/>
        </w:rPr>
        <w:t xml:space="preserve"> </w:t>
      </w:r>
      <w:r>
        <w:rPr>
          <w:sz w:val="19"/>
        </w:rPr>
        <w:t>M</w:t>
      </w:r>
      <w:r>
        <w:rPr>
          <w:spacing w:val="-24"/>
          <w:sz w:val="19"/>
        </w:rPr>
        <w:t xml:space="preserve"> </w:t>
      </w:r>
      <w:r>
        <w:rPr>
          <w:sz w:val="19"/>
        </w:rPr>
        <w:t>F</w:t>
      </w:r>
      <w:r>
        <w:rPr>
          <w:spacing w:val="-16"/>
          <w:sz w:val="19"/>
        </w:rPr>
        <w:t xml:space="preserve"> , </w:t>
      </w:r>
      <w:r>
        <w:rPr>
          <w:sz w:val="19"/>
        </w:rPr>
        <w:t>S</w:t>
      </w:r>
      <w:r>
        <w:rPr>
          <w:spacing w:val="-24"/>
          <w:sz w:val="19"/>
        </w:rPr>
        <w:t xml:space="preserve"> </w:t>
      </w:r>
      <w:r>
        <w:rPr>
          <w:sz w:val="19"/>
        </w:rPr>
        <w:t>M</w:t>
      </w:r>
      <w:r>
        <w:rPr>
          <w:spacing w:val="-24"/>
          <w:sz w:val="19"/>
        </w:rPr>
        <w:t xml:space="preserve"> </w:t>
      </w:r>
      <w:r>
        <w:rPr>
          <w:sz w:val="19"/>
        </w:rPr>
        <w:t>F</w:t>
      </w:r>
      <w:r>
        <w:rPr>
          <w:spacing w:val="-5"/>
          <w:sz w:val="19"/>
        </w:rPr>
        <w:t xml:space="preserve"> 根据终端用户位置信息或用</w:t>
      </w:r>
      <w:r>
        <w:rPr>
          <w:spacing w:val="1"/>
          <w:sz w:val="19"/>
        </w:rPr>
        <w:t>户移动后发生的位置变化信息动态实现</w:t>
      </w:r>
      <w:r>
        <w:rPr>
          <w:sz w:val="19"/>
        </w:rPr>
        <w:t>U</w:t>
      </w:r>
      <w:r>
        <w:rPr>
          <w:spacing w:val="-24"/>
          <w:sz w:val="19"/>
        </w:rPr>
        <w:t xml:space="preserve"> </w:t>
      </w:r>
      <w:r>
        <w:rPr>
          <w:sz w:val="19"/>
        </w:rPr>
        <w:t>P</w:t>
      </w:r>
      <w:r>
        <w:rPr>
          <w:spacing w:val="-15"/>
          <w:sz w:val="19"/>
        </w:rPr>
        <w:t xml:space="preserve"> </w:t>
      </w:r>
      <w:r>
        <w:rPr>
          <w:sz w:val="19"/>
        </w:rPr>
        <w:t>F</w:t>
      </w:r>
      <w:r>
        <w:rPr>
          <w:spacing w:val="13"/>
          <w:sz w:val="19"/>
        </w:rPr>
        <w:t xml:space="preserve"> (即移动边缘云中部署的</w:t>
      </w:r>
      <w:r>
        <w:rPr>
          <w:sz w:val="19"/>
        </w:rPr>
        <w:t>U</w:t>
      </w:r>
      <w:r>
        <w:rPr>
          <w:spacing w:val="-24"/>
          <w:sz w:val="19"/>
        </w:rPr>
        <w:t xml:space="preserve"> </w:t>
      </w:r>
      <w:r>
        <w:rPr>
          <w:sz w:val="19"/>
        </w:rPr>
        <w:t>P</w:t>
      </w:r>
      <w:r>
        <w:rPr>
          <w:spacing w:val="-24"/>
          <w:sz w:val="19"/>
        </w:rPr>
        <w:t xml:space="preserve"> </w:t>
      </w:r>
      <w:r>
        <w:rPr>
          <w:sz w:val="19"/>
        </w:rPr>
        <w:t>F</w:t>
      </w:r>
      <w:r>
        <w:rPr>
          <w:spacing w:val="4"/>
          <w:sz w:val="19"/>
        </w:rPr>
        <w:t xml:space="preserve"> ) 在用户会话中插入</w:t>
      </w:r>
      <w:r>
        <w:rPr>
          <w:spacing w:val="2"/>
          <w:sz w:val="19"/>
        </w:rPr>
        <w:t>或移除，以及对这些</w:t>
      </w:r>
      <w:r>
        <w:rPr>
          <w:sz w:val="19"/>
        </w:rPr>
        <w:t>U P F</w:t>
      </w:r>
      <w:r>
        <w:rPr>
          <w:spacing w:val="-7"/>
          <w:sz w:val="19"/>
        </w:rPr>
        <w:t xml:space="preserve"> 分流规则的动态配置，达到用户访问所需业务的极佳效果。</w:t>
      </w:r>
    </w:p>
    <w:p w14:paraId="5CFF7A6B">
      <w:pPr>
        <w:spacing w:before="0" w:line="309" w:lineRule="auto"/>
        <w:ind w:left="139" w:right="372" w:firstLine="412"/>
        <w:jc w:val="both"/>
        <w:rPr>
          <w:sz w:val="19"/>
        </w:rPr>
      </w:pPr>
      <w:r>
        <w:rPr>
          <w:spacing w:val="10"/>
          <w:sz w:val="19"/>
        </w:rPr>
        <w:t>另外，从业务连续性来说，</w:t>
      </w:r>
      <w:r>
        <w:rPr>
          <w:sz w:val="19"/>
        </w:rPr>
        <w:t>5G</w:t>
      </w:r>
      <w:r>
        <w:rPr>
          <w:spacing w:val="10"/>
          <w:sz w:val="19"/>
        </w:rPr>
        <w:t xml:space="preserve"> 网络可提供</w:t>
      </w:r>
      <w:r>
        <w:rPr>
          <w:sz w:val="19"/>
        </w:rPr>
        <w:t>S</w:t>
      </w:r>
      <w:r>
        <w:rPr>
          <w:spacing w:val="-24"/>
          <w:sz w:val="19"/>
        </w:rPr>
        <w:t xml:space="preserve"> </w:t>
      </w:r>
      <w:r>
        <w:rPr>
          <w:sz w:val="19"/>
        </w:rPr>
        <w:t>S</w:t>
      </w:r>
      <w:r>
        <w:rPr>
          <w:spacing w:val="-24"/>
          <w:sz w:val="19"/>
        </w:rPr>
        <w:t xml:space="preserve"> </w:t>
      </w:r>
      <w:r>
        <w:rPr>
          <w:spacing w:val="22"/>
          <w:sz w:val="19"/>
        </w:rPr>
        <w:t>C</w:t>
      </w:r>
      <w:r>
        <w:rPr>
          <w:spacing w:val="25"/>
          <w:sz w:val="19"/>
        </w:rPr>
        <w:t>模式</w:t>
      </w:r>
      <w:r>
        <w:rPr>
          <w:sz w:val="19"/>
        </w:rPr>
        <w:t>1</w:t>
      </w:r>
      <w:r>
        <w:rPr>
          <w:spacing w:val="14"/>
          <w:sz w:val="19"/>
        </w:rPr>
        <w:t xml:space="preserve"> ( 在用户移动过程中用户会话的</w:t>
      </w:r>
      <w:r>
        <w:rPr>
          <w:sz w:val="19"/>
        </w:rPr>
        <w:t>IP</w:t>
      </w:r>
      <w:r>
        <w:rPr>
          <w:spacing w:val="3"/>
          <w:sz w:val="19"/>
        </w:rPr>
        <w:t xml:space="preserve">接入点始终保持不变), </w:t>
      </w:r>
      <w:r>
        <w:rPr>
          <w:sz w:val="19"/>
        </w:rPr>
        <w:t>S</w:t>
      </w:r>
      <w:r>
        <w:rPr>
          <w:spacing w:val="-18"/>
          <w:sz w:val="19"/>
        </w:rPr>
        <w:t xml:space="preserve"> </w:t>
      </w:r>
      <w:r>
        <w:rPr>
          <w:sz w:val="19"/>
        </w:rPr>
        <w:t>S</w:t>
      </w:r>
      <w:r>
        <w:rPr>
          <w:spacing w:val="-18"/>
          <w:sz w:val="19"/>
        </w:rPr>
        <w:t xml:space="preserve"> </w:t>
      </w:r>
      <w:r>
        <w:rPr>
          <w:spacing w:val="22"/>
          <w:sz w:val="19"/>
        </w:rPr>
        <w:t>C</w:t>
      </w:r>
      <w:r>
        <w:rPr>
          <w:spacing w:val="15"/>
          <w:sz w:val="19"/>
        </w:rPr>
        <w:t>模式2(</w:t>
      </w:r>
      <w:r>
        <w:rPr>
          <w:spacing w:val="14"/>
          <w:sz w:val="19"/>
        </w:rPr>
        <w:t>用户移动过程中网络触发用户现有会话释放并立即触发新</w:t>
      </w:r>
      <w:r>
        <w:rPr>
          <w:spacing w:val="-3"/>
          <w:sz w:val="19"/>
        </w:rPr>
        <w:t xml:space="preserve">会话建立), </w:t>
      </w:r>
      <w:r>
        <w:rPr>
          <w:sz w:val="19"/>
        </w:rPr>
        <w:t>S</w:t>
      </w:r>
      <w:r>
        <w:rPr>
          <w:spacing w:val="-24"/>
          <w:sz w:val="19"/>
        </w:rPr>
        <w:t xml:space="preserve"> </w:t>
      </w:r>
      <w:r>
        <w:rPr>
          <w:sz w:val="19"/>
        </w:rPr>
        <w:t>S</w:t>
      </w:r>
      <w:r>
        <w:rPr>
          <w:spacing w:val="-24"/>
          <w:sz w:val="19"/>
        </w:rPr>
        <w:t xml:space="preserve"> </w:t>
      </w:r>
      <w:r>
        <w:rPr>
          <w:sz w:val="19"/>
        </w:rPr>
        <w:t>C</w:t>
      </w:r>
      <w:r>
        <w:rPr>
          <w:spacing w:val="1"/>
          <w:sz w:val="19"/>
        </w:rPr>
        <w:t xml:space="preserve"> 模式</w:t>
      </w:r>
      <w:r>
        <w:rPr>
          <w:sz w:val="19"/>
        </w:rPr>
        <w:t>3 ( 用户移动过程中在释放用户现有会话之前先建立一个新的会话) 供业</w:t>
      </w:r>
      <w:r>
        <w:rPr>
          <w:spacing w:val="8"/>
          <w:sz w:val="19"/>
        </w:rPr>
        <w:t>务提供者</w:t>
      </w:r>
      <w:r>
        <w:rPr>
          <w:sz w:val="19"/>
        </w:rPr>
        <w:t>ASP(Application</w:t>
      </w:r>
      <w:r>
        <w:rPr>
          <w:spacing w:val="-5"/>
          <w:sz w:val="19"/>
        </w:rPr>
        <w:t xml:space="preserve"> </w:t>
      </w:r>
      <w:r>
        <w:rPr>
          <w:sz w:val="19"/>
        </w:rPr>
        <w:t>Service</w:t>
      </w:r>
      <w:r>
        <w:rPr>
          <w:spacing w:val="-5"/>
          <w:sz w:val="19"/>
        </w:rPr>
        <w:t xml:space="preserve"> </w:t>
      </w:r>
      <w:r>
        <w:rPr>
          <w:sz w:val="19"/>
        </w:rPr>
        <w:t>Provider</w:t>
      </w:r>
      <w:r>
        <w:rPr>
          <w:spacing w:val="-5"/>
          <w:sz w:val="19"/>
        </w:rPr>
        <w:t>) 或运营商选择。</w:t>
      </w:r>
    </w:p>
    <w:p w14:paraId="45F67BE5">
      <w:pPr>
        <w:spacing w:after="0" w:line="309" w:lineRule="auto"/>
        <w:jc w:val="both"/>
        <w:rPr>
          <w:sz w:val="19"/>
        </w:rPr>
        <w:sectPr>
          <w:pgSz w:w="10270" w:h="13130"/>
          <w:pgMar w:top="400" w:right="425" w:bottom="0" w:left="992" w:header="720" w:footer="720" w:gutter="0"/>
          <w:cols w:space="720" w:num="1"/>
        </w:sectPr>
      </w:pPr>
    </w:p>
    <w:p w14:paraId="34DB30F9">
      <w:pPr>
        <w:spacing w:before="161" w:line="207" w:lineRule="exact"/>
        <w:ind w:left="2599" w:right="0" w:firstLine="0"/>
        <w:jc w:val="center"/>
        <w:rPr>
          <w:rFonts w:ascii="Times New Roman"/>
          <w:sz w:val="19"/>
        </w:rPr>
      </w:pPr>
      <w:r>
        <w:rPr>
          <w:rFonts w:ascii="Times New Roman"/>
          <w:spacing w:val="-6"/>
          <w:sz w:val="19"/>
        </w:rPr>
        <w:t>Mobile</w:t>
      </w:r>
      <w:r>
        <w:rPr>
          <w:rFonts w:ascii="Times New Roman"/>
          <w:spacing w:val="-12"/>
          <w:sz w:val="19"/>
        </w:rPr>
        <w:t xml:space="preserve"> </w:t>
      </w:r>
      <w:r>
        <w:rPr>
          <w:rFonts w:ascii="Times New Roman"/>
          <w:spacing w:val="-6"/>
          <w:sz w:val="19"/>
        </w:rPr>
        <w:t>Edge</w:t>
      </w:r>
      <w:r>
        <w:rPr>
          <w:rFonts w:ascii="Times New Roman"/>
          <w:spacing w:val="-12"/>
          <w:sz w:val="19"/>
        </w:rPr>
        <w:t xml:space="preserve"> </w:t>
      </w:r>
      <w:r>
        <w:rPr>
          <w:rFonts w:ascii="Times New Roman"/>
          <w:spacing w:val="-6"/>
          <w:sz w:val="19"/>
        </w:rPr>
        <w:t>Cloud</w:t>
      </w:r>
    </w:p>
    <w:p w14:paraId="52C1A54D">
      <w:pPr>
        <w:spacing w:before="0" w:line="232" w:lineRule="exact"/>
        <w:ind w:left="2619" w:right="0" w:firstLine="0"/>
        <w:jc w:val="center"/>
        <w:rPr>
          <w:sz w:val="19"/>
        </w:rPr>
      </w:pPr>
      <w:r>
        <w:rPr>
          <w:spacing w:val="-30"/>
          <w:sz w:val="19"/>
        </w:rPr>
        <w:t>(移动边缘云)</w:t>
      </w:r>
    </w:p>
    <w:p w14:paraId="7F3EC029">
      <w:pPr>
        <w:tabs>
          <w:tab w:val="left" w:pos="3210"/>
        </w:tabs>
        <w:spacing w:before="66" w:line="189" w:lineRule="exact"/>
        <w:ind w:left="2126" w:right="0" w:firstLine="0"/>
        <w:jc w:val="center"/>
        <w:rPr>
          <w:rFonts w:ascii="Times New Roman"/>
          <w:position w:val="1"/>
          <w:sz w:val="19"/>
        </w:rPr>
      </w:pPr>
      <w:r>
        <w:rPr>
          <w:rFonts w:ascii="Times New Roman"/>
          <w:spacing w:val="-4"/>
          <w:sz w:val="19"/>
        </w:rPr>
        <w:t>Appl</w:t>
      </w:r>
      <w:r>
        <w:rPr>
          <w:rFonts w:ascii="Times New Roman"/>
          <w:sz w:val="19"/>
        </w:rPr>
        <w:tab/>
      </w:r>
      <w:r>
        <w:rPr>
          <w:rFonts w:ascii="Times New Roman"/>
          <w:spacing w:val="-4"/>
          <w:position w:val="1"/>
          <w:sz w:val="19"/>
        </w:rPr>
        <w:t>App2</w:t>
      </w:r>
    </w:p>
    <w:p w14:paraId="1FCA5BE0">
      <w:pPr>
        <w:tabs>
          <w:tab w:val="left" w:pos="3235"/>
        </w:tabs>
        <w:spacing w:before="0" w:line="175" w:lineRule="exact"/>
        <w:ind w:left="2114" w:right="0" w:firstLine="0"/>
        <w:jc w:val="center"/>
        <w:rPr>
          <w:rFonts w:ascii="Times New Roman"/>
          <w:position w:val="1"/>
          <w:sz w:val="19"/>
        </w:rPr>
      </w:pPr>
      <w:r>
        <w:rPr>
          <w:rFonts w:ascii="Times New Roman"/>
          <w:spacing w:val="-2"/>
          <w:sz w:val="19"/>
        </w:rPr>
        <w:t>Service</w:t>
      </w:r>
      <w:r>
        <w:rPr>
          <w:rFonts w:ascii="Times New Roman"/>
          <w:sz w:val="19"/>
        </w:rPr>
        <w:tab/>
      </w:r>
      <w:r>
        <w:rPr>
          <w:rFonts w:ascii="Times New Roman"/>
          <w:spacing w:val="-2"/>
          <w:position w:val="1"/>
          <w:sz w:val="19"/>
        </w:rPr>
        <w:t>Service</w:t>
      </w:r>
    </w:p>
    <w:p w14:paraId="102C4235">
      <w:pPr>
        <w:spacing w:before="0" w:line="249" w:lineRule="exact"/>
        <w:ind w:left="2109" w:right="0" w:firstLine="0"/>
        <w:jc w:val="center"/>
        <w:rPr>
          <w:sz w:val="19"/>
        </w:rPr>
      </w:pPr>
      <w:r>
        <w:rPr>
          <w:spacing w:val="-16"/>
          <w:position w:val="2"/>
          <w:sz w:val="19"/>
        </w:rPr>
        <w:t>(应用服务1</w:t>
      </w:r>
      <w:r>
        <w:rPr>
          <w:spacing w:val="12"/>
          <w:position w:val="2"/>
          <w:sz w:val="19"/>
        </w:rPr>
        <w:t xml:space="preserve">) </w:t>
      </w:r>
      <w:r>
        <w:rPr>
          <w:spacing w:val="-16"/>
          <w:sz w:val="19"/>
        </w:rPr>
        <w:t>(应用服务2)</w:t>
      </w:r>
    </w:p>
    <w:p w14:paraId="5ED79FA3">
      <w:pPr>
        <w:spacing w:before="176"/>
        <w:ind w:left="2518" w:right="0" w:firstLine="0"/>
        <w:jc w:val="center"/>
        <w:rPr>
          <w:rFonts w:ascii="Times New Roman"/>
          <w:sz w:val="19"/>
        </w:rPr>
      </w:pPr>
      <w:r>
        <w:rPr>
          <w:rFonts w:ascii="Times New Roman"/>
          <w:spacing w:val="-5"/>
          <w:sz w:val="19"/>
        </w:rPr>
        <w:t>MEP</w:t>
      </w:r>
    </w:p>
    <w:p w14:paraId="2B63E35F">
      <w:pPr>
        <w:spacing w:before="39" w:line="213" w:lineRule="exact"/>
        <w:ind w:left="2555" w:right="0" w:firstLine="0"/>
        <w:jc w:val="center"/>
        <w:rPr>
          <w:rFonts w:ascii="Times New Roman"/>
          <w:sz w:val="19"/>
        </w:rPr>
      </w:pPr>
      <w:r>
        <w:rPr>
          <w:rFonts w:ascii="Times New Roman"/>
          <w:spacing w:val="-6"/>
          <w:sz w:val="19"/>
        </w:rPr>
        <w:t>(Mobile Edge Platform)</w:t>
      </w:r>
    </w:p>
    <w:p w14:paraId="7926ADFE">
      <w:pPr>
        <w:spacing w:before="0" w:line="238" w:lineRule="exact"/>
        <w:ind w:left="2527" w:right="0" w:firstLine="0"/>
        <w:jc w:val="center"/>
        <w:rPr>
          <w:sz w:val="19"/>
        </w:rPr>
      </w:pPr>
      <w:r>
        <w:rPr>
          <w:spacing w:val="-20"/>
          <w:sz w:val="19"/>
        </w:rPr>
        <w:t>移动边缘平台</w:t>
      </w:r>
    </w:p>
    <w:p w14:paraId="6B7FB5AA">
      <w:pPr>
        <w:pStyle w:val="11"/>
        <w:rPr>
          <w:sz w:val="19"/>
        </w:rPr>
      </w:pPr>
      <w:r>
        <w:br w:type="column"/>
      </w:r>
    </w:p>
    <w:p w14:paraId="446394B1">
      <w:pPr>
        <w:pStyle w:val="11"/>
        <w:rPr>
          <w:sz w:val="19"/>
        </w:rPr>
      </w:pPr>
    </w:p>
    <w:p w14:paraId="2F790D42">
      <w:pPr>
        <w:pStyle w:val="11"/>
        <w:rPr>
          <w:sz w:val="19"/>
        </w:rPr>
      </w:pPr>
    </w:p>
    <w:p w14:paraId="26DAE149">
      <w:pPr>
        <w:pStyle w:val="11"/>
        <w:rPr>
          <w:sz w:val="19"/>
        </w:rPr>
      </w:pPr>
    </w:p>
    <w:p w14:paraId="5C7CB373">
      <w:pPr>
        <w:pStyle w:val="11"/>
        <w:rPr>
          <w:sz w:val="19"/>
        </w:rPr>
      </w:pPr>
    </w:p>
    <w:p w14:paraId="6AA9DAD5">
      <w:pPr>
        <w:pStyle w:val="11"/>
        <w:rPr>
          <w:sz w:val="19"/>
        </w:rPr>
      </w:pPr>
    </w:p>
    <w:p w14:paraId="32613BC3">
      <w:pPr>
        <w:pStyle w:val="11"/>
        <w:rPr>
          <w:sz w:val="19"/>
        </w:rPr>
      </w:pPr>
    </w:p>
    <w:p w14:paraId="1874CBCF">
      <w:pPr>
        <w:pStyle w:val="11"/>
        <w:spacing w:before="92"/>
        <w:rPr>
          <w:sz w:val="19"/>
        </w:rPr>
      </w:pPr>
    </w:p>
    <w:p w14:paraId="1D48CC8A">
      <w:pPr>
        <w:spacing w:before="0" w:line="196" w:lineRule="exact"/>
        <w:ind w:left="1095" w:right="0" w:firstLine="0"/>
        <w:jc w:val="left"/>
        <w:rPr>
          <w:rFonts w:ascii="Times New Roman"/>
          <w:sz w:val="19"/>
        </w:rPr>
      </w:pPr>
      <w:r>
        <w:rPr>
          <w:rFonts w:ascii="Times New Roman"/>
          <w:spacing w:val="-6"/>
          <w:sz w:val="19"/>
        </w:rPr>
        <w:t>Mobile Central Gloud</w:t>
      </w:r>
    </w:p>
    <w:p w14:paraId="7AFFD183">
      <w:pPr>
        <w:spacing w:after="0" w:line="196" w:lineRule="exact"/>
        <w:jc w:val="left"/>
        <w:rPr>
          <w:rFonts w:ascii="Times New Roman"/>
          <w:sz w:val="19"/>
        </w:rPr>
        <w:sectPr>
          <w:type w:val="continuous"/>
          <w:pgSz w:w="10270" w:h="13130"/>
          <w:pgMar w:top="1460" w:right="425" w:bottom="0" w:left="992" w:header="720" w:footer="720" w:gutter="0"/>
          <w:cols w:equalWidth="0" w:num="2">
            <w:col w:w="4278" w:space="40"/>
            <w:col w:w="4535"/>
          </w:cols>
        </w:sectPr>
      </w:pPr>
    </w:p>
    <w:p w14:paraId="3BA88F4E">
      <w:pPr>
        <w:tabs>
          <w:tab w:val="left" w:pos="1731"/>
        </w:tabs>
        <w:spacing w:before="0" w:line="209" w:lineRule="exact"/>
        <w:ind w:left="618" w:right="0" w:firstLine="0"/>
        <w:jc w:val="left"/>
        <w:rPr>
          <w:rFonts w:ascii="Times New Roman"/>
          <w:position w:val="1"/>
          <w:sz w:val="19"/>
        </w:rPr>
      </w:pPr>
      <w:r>
        <w:rPr>
          <w:rFonts w:ascii="Times New Roman"/>
          <w:spacing w:val="-5"/>
          <w:sz w:val="19"/>
        </w:rPr>
        <w:t>UE</w:t>
      </w:r>
      <w:r>
        <w:rPr>
          <w:rFonts w:ascii="Times New Roman"/>
          <w:sz w:val="19"/>
        </w:rPr>
        <w:tab/>
      </w:r>
      <w:r>
        <w:rPr>
          <w:rFonts w:ascii="Times New Roman"/>
          <w:spacing w:val="-4"/>
          <w:position w:val="1"/>
          <w:sz w:val="19"/>
        </w:rPr>
        <w:t>5G-</w:t>
      </w:r>
      <w:r>
        <w:rPr>
          <w:rFonts w:ascii="Times New Roman"/>
          <w:spacing w:val="-5"/>
          <w:position w:val="1"/>
          <w:sz w:val="19"/>
        </w:rPr>
        <w:t>AN</w:t>
      </w:r>
    </w:p>
    <w:p w14:paraId="008E491F">
      <w:pPr>
        <w:spacing w:before="12" w:line="197" w:lineRule="exact"/>
        <w:ind w:left="618" w:right="0" w:firstLine="0"/>
        <w:jc w:val="left"/>
        <w:rPr>
          <w:rFonts w:ascii="Times New Roman"/>
          <w:sz w:val="19"/>
        </w:rPr>
      </w:pPr>
      <w:r>
        <w:br w:type="column"/>
      </w:r>
      <w:r>
        <w:rPr>
          <w:rFonts w:ascii="Times New Roman"/>
          <w:spacing w:val="-5"/>
          <w:sz w:val="19"/>
        </w:rPr>
        <w:t>UPF</w:t>
      </w:r>
    </w:p>
    <w:p w14:paraId="2B0D9817">
      <w:pPr>
        <w:spacing w:before="118" w:line="91" w:lineRule="exact"/>
        <w:ind w:left="618" w:right="0" w:firstLine="0"/>
        <w:jc w:val="left"/>
        <w:rPr>
          <w:rFonts w:ascii="Times New Roman"/>
          <w:sz w:val="19"/>
        </w:rPr>
      </w:pPr>
      <w:r>
        <w:br w:type="column"/>
      </w:r>
      <w:r>
        <w:rPr>
          <w:rFonts w:ascii="Times New Roman"/>
          <w:spacing w:val="-8"/>
          <w:sz w:val="19"/>
        </w:rPr>
        <w:t>AMF</w:t>
      </w:r>
    </w:p>
    <w:p w14:paraId="09995E8F">
      <w:pPr>
        <w:tabs>
          <w:tab w:val="left" w:pos="1462"/>
          <w:tab w:val="left" w:pos="2335"/>
        </w:tabs>
        <w:spacing w:before="81" w:line="128" w:lineRule="exact"/>
        <w:ind w:left="618" w:right="0" w:firstLine="0"/>
        <w:jc w:val="left"/>
        <w:rPr>
          <w:rFonts w:ascii="Times New Roman"/>
          <w:sz w:val="19"/>
        </w:rPr>
      </w:pPr>
      <w:r>
        <w:br w:type="column"/>
      </w:r>
      <w:r>
        <w:rPr>
          <w:rFonts w:ascii="Times New Roman"/>
          <w:spacing w:val="-5"/>
          <w:sz w:val="19"/>
        </w:rPr>
        <w:t>PCF</w:t>
      </w:r>
      <w:r>
        <w:rPr>
          <w:rFonts w:ascii="Times New Roman"/>
          <w:sz w:val="19"/>
        </w:rPr>
        <w:tab/>
      </w:r>
      <w:r>
        <w:rPr>
          <w:rFonts w:ascii="Times New Roman"/>
          <w:spacing w:val="-5"/>
          <w:position w:val="1"/>
          <w:sz w:val="19"/>
        </w:rPr>
        <w:t>NET</w:t>
      </w:r>
      <w:r>
        <w:rPr>
          <w:rFonts w:ascii="Times New Roman"/>
          <w:position w:val="1"/>
          <w:sz w:val="19"/>
        </w:rPr>
        <w:tab/>
      </w:r>
      <w:r>
        <w:rPr>
          <w:rFonts w:ascii="Times New Roman"/>
          <w:spacing w:val="-5"/>
          <w:sz w:val="19"/>
        </w:rPr>
        <w:t>AF</w:t>
      </w:r>
    </w:p>
    <w:p w14:paraId="1333A635">
      <w:pPr>
        <w:spacing w:after="0" w:line="128" w:lineRule="exact"/>
        <w:jc w:val="left"/>
        <w:rPr>
          <w:rFonts w:ascii="Times New Roman"/>
          <w:sz w:val="19"/>
        </w:rPr>
        <w:sectPr>
          <w:type w:val="continuous"/>
          <w:pgSz w:w="10270" w:h="13130"/>
          <w:pgMar w:top="1460" w:right="425" w:bottom="0" w:left="992" w:header="720" w:footer="720" w:gutter="0"/>
          <w:cols w:equalWidth="0" w:num="4">
            <w:col w:w="2332" w:space="132"/>
            <w:col w:w="1000" w:space="391"/>
            <w:col w:w="1020" w:space="64"/>
            <w:col w:w="3914"/>
          </w:cols>
        </w:sectPr>
      </w:pPr>
    </w:p>
    <w:p w14:paraId="456F898C">
      <w:pPr>
        <w:spacing w:before="0" w:line="233" w:lineRule="exact"/>
        <w:ind w:left="321" w:right="0" w:firstLine="0"/>
        <w:jc w:val="left"/>
        <w:rPr>
          <w:sz w:val="19"/>
        </w:rPr>
      </w:pPr>
      <w:r>
        <w:rPr>
          <w:spacing w:val="-24"/>
          <w:sz w:val="19"/>
        </w:rPr>
        <w:t>(用户设备)</w:t>
      </w:r>
    </w:p>
    <w:p w14:paraId="02D91626">
      <w:pPr>
        <w:spacing w:before="0" w:line="218" w:lineRule="exact"/>
        <w:ind w:left="321" w:right="0" w:firstLine="0"/>
        <w:jc w:val="left"/>
        <w:rPr>
          <w:sz w:val="19"/>
        </w:rPr>
      </w:pPr>
      <w:r>
        <w:br w:type="column"/>
      </w:r>
      <w:r>
        <w:rPr>
          <w:spacing w:val="-10"/>
          <w:sz w:val="19"/>
        </w:rPr>
        <w:t>5G</w:t>
      </w:r>
      <w:r>
        <w:rPr>
          <w:spacing w:val="-11"/>
          <w:sz w:val="19"/>
        </w:rPr>
        <w:t>接入网</w:t>
      </w:r>
    </w:p>
    <w:p w14:paraId="6A2D38ED">
      <w:pPr>
        <w:spacing w:before="3"/>
        <w:ind w:left="311" w:right="0" w:firstLine="0"/>
        <w:jc w:val="left"/>
        <w:rPr>
          <w:sz w:val="19"/>
        </w:rPr>
      </w:pPr>
      <w:r>
        <w:br w:type="column"/>
      </w:r>
      <w:r>
        <w:rPr>
          <w:spacing w:val="-16"/>
          <w:sz w:val="19"/>
        </w:rPr>
        <w:t>(用户面功能</w:t>
      </w:r>
    </w:p>
    <w:p w14:paraId="4882C9A4">
      <w:pPr>
        <w:spacing w:before="70" w:line="198" w:lineRule="exact"/>
        <w:ind w:left="321" w:right="0" w:firstLine="0"/>
        <w:jc w:val="left"/>
        <w:rPr>
          <w:sz w:val="19"/>
        </w:rPr>
      </w:pPr>
      <w:r>
        <w:br w:type="column"/>
      </w:r>
      <w:r>
        <w:rPr>
          <w:spacing w:val="-24"/>
          <w:sz w:val="19"/>
        </w:rPr>
        <w:t>(接入移动性</w:t>
      </w:r>
    </w:p>
    <w:p w14:paraId="7052FFC8">
      <w:pPr>
        <w:spacing w:before="61" w:line="207" w:lineRule="exact"/>
        <w:ind w:left="132" w:right="0" w:firstLine="0"/>
        <w:jc w:val="left"/>
        <w:rPr>
          <w:sz w:val="19"/>
        </w:rPr>
      </w:pPr>
      <w:r>
        <w:br w:type="column"/>
      </w:r>
      <w:r>
        <w:rPr>
          <w:spacing w:val="-20"/>
          <w:sz w:val="19"/>
        </w:rPr>
        <w:t>(策略控制 (网络能力</w:t>
      </w:r>
    </w:p>
    <w:p w14:paraId="4B2A2F75">
      <w:pPr>
        <w:spacing w:before="60" w:line="209" w:lineRule="exact"/>
        <w:ind w:left="168" w:right="0" w:firstLine="0"/>
        <w:jc w:val="left"/>
        <w:rPr>
          <w:sz w:val="19"/>
        </w:rPr>
      </w:pPr>
      <w:r>
        <w:br w:type="column"/>
      </w:r>
      <w:r>
        <w:rPr>
          <w:spacing w:val="-30"/>
          <w:sz w:val="19"/>
        </w:rPr>
        <w:t>(应用</w:t>
      </w:r>
    </w:p>
    <w:p w14:paraId="56279DEF">
      <w:pPr>
        <w:spacing w:after="0" w:line="209" w:lineRule="exact"/>
        <w:jc w:val="left"/>
        <w:rPr>
          <w:sz w:val="19"/>
        </w:rPr>
        <w:sectPr>
          <w:type w:val="continuous"/>
          <w:pgSz w:w="10270" w:h="13130"/>
          <w:pgMar w:top="1460" w:right="425" w:bottom="0" w:left="992" w:header="720" w:footer="720" w:gutter="0"/>
          <w:cols w:equalWidth="0" w:num="6">
            <w:col w:w="1202" w:space="111"/>
            <w:col w:w="1054" w:space="40"/>
            <w:col w:w="1332" w:space="163"/>
            <w:col w:w="1262" w:space="40"/>
            <w:col w:w="1785" w:space="40"/>
            <w:col w:w="1824"/>
          </w:cols>
        </w:sectPr>
      </w:pPr>
    </w:p>
    <w:p w14:paraId="051AFF6F">
      <w:pPr>
        <w:spacing w:before="100" w:line="209" w:lineRule="exact"/>
        <w:ind w:left="85" w:right="0" w:firstLine="0"/>
        <w:jc w:val="center"/>
        <w:rPr>
          <w:rFonts w:ascii="Times New Roman"/>
          <w:sz w:val="19"/>
        </w:rPr>
      </w:pPr>
      <w:r>
        <w:rPr>
          <w:rFonts w:ascii="Times New Roman"/>
          <w:spacing w:val="-8"/>
          <w:sz w:val="19"/>
        </w:rPr>
        <w:t>Traffic Flow</w:t>
      </w:r>
      <w:r>
        <w:rPr>
          <w:rFonts w:ascii="Times New Roman"/>
          <w:spacing w:val="-6"/>
          <w:sz w:val="19"/>
        </w:rPr>
        <w:t xml:space="preserve"> </w:t>
      </w:r>
      <w:r>
        <w:rPr>
          <w:rFonts w:ascii="Times New Roman"/>
          <w:spacing w:val="-8"/>
          <w:sz w:val="19"/>
        </w:rPr>
        <w:t>(to</w:t>
      </w:r>
      <w:r>
        <w:rPr>
          <w:rFonts w:ascii="Times New Roman"/>
          <w:spacing w:val="-6"/>
          <w:sz w:val="19"/>
        </w:rPr>
        <w:t xml:space="preserve"> </w:t>
      </w:r>
      <w:r>
        <w:rPr>
          <w:rFonts w:ascii="Times New Roman"/>
          <w:spacing w:val="-8"/>
          <w:sz w:val="19"/>
        </w:rPr>
        <w:t>Edge</w:t>
      </w:r>
      <w:r>
        <w:rPr>
          <w:rFonts w:ascii="Times New Roman"/>
          <w:spacing w:val="-6"/>
          <w:sz w:val="19"/>
        </w:rPr>
        <w:t xml:space="preserve"> </w:t>
      </w:r>
      <w:r>
        <w:rPr>
          <w:rFonts w:ascii="Times New Roman"/>
          <w:spacing w:val="-8"/>
          <w:sz w:val="19"/>
        </w:rPr>
        <w:t>App)</w:t>
      </w:r>
    </w:p>
    <w:p w14:paraId="7D620FCA">
      <w:pPr>
        <w:spacing w:before="0" w:line="234" w:lineRule="exact"/>
        <w:ind w:left="49" w:right="0" w:firstLine="0"/>
        <w:jc w:val="center"/>
        <w:rPr>
          <w:sz w:val="19"/>
        </w:rPr>
      </w:pPr>
      <w:r>
        <w:rPr>
          <w:spacing w:val="-20"/>
          <w:sz w:val="19"/>
        </w:rPr>
        <w:t>业务流(到边缘应用)</w:t>
      </w:r>
    </w:p>
    <w:p w14:paraId="49583CC1">
      <w:pPr>
        <w:pStyle w:val="11"/>
        <w:rPr>
          <w:sz w:val="19"/>
        </w:rPr>
      </w:pPr>
    </w:p>
    <w:p w14:paraId="2D19402A">
      <w:pPr>
        <w:pStyle w:val="11"/>
        <w:rPr>
          <w:sz w:val="19"/>
        </w:rPr>
      </w:pPr>
    </w:p>
    <w:p w14:paraId="6E416923">
      <w:pPr>
        <w:pStyle w:val="11"/>
        <w:spacing w:before="103"/>
        <w:rPr>
          <w:sz w:val="19"/>
        </w:rPr>
      </w:pPr>
    </w:p>
    <w:p w14:paraId="3EF5FBB6">
      <w:pPr>
        <w:spacing w:before="0"/>
        <w:ind w:left="2555" w:right="0" w:hanging="96"/>
        <w:jc w:val="left"/>
        <w:rPr>
          <w:rFonts w:ascii="Times New Roman"/>
          <w:sz w:val="19"/>
        </w:rPr>
      </w:pPr>
      <w:r>
        <w:rPr>
          <w:rFonts w:ascii="Times New Roman"/>
          <w:spacing w:val="-6"/>
          <w:sz w:val="19"/>
        </w:rPr>
        <w:t>Mobile</w:t>
      </w:r>
      <w:r>
        <w:rPr>
          <w:rFonts w:ascii="Times New Roman"/>
          <w:spacing w:val="-12"/>
          <w:sz w:val="19"/>
        </w:rPr>
        <w:t xml:space="preserve"> </w:t>
      </w:r>
      <w:r>
        <w:rPr>
          <w:rFonts w:ascii="Times New Roman"/>
          <w:spacing w:val="-6"/>
          <w:sz w:val="19"/>
        </w:rPr>
        <w:t>Edge</w:t>
      </w:r>
      <w:r>
        <w:rPr>
          <w:rFonts w:ascii="Times New Roman"/>
          <w:spacing w:val="-12"/>
          <w:sz w:val="19"/>
        </w:rPr>
        <w:t xml:space="preserve"> </w:t>
      </w:r>
      <w:r>
        <w:rPr>
          <w:rFonts w:ascii="Times New Roman"/>
          <w:spacing w:val="-6"/>
          <w:sz w:val="19"/>
        </w:rPr>
        <w:t>Cloud</w:t>
      </w:r>
    </w:p>
    <w:p w14:paraId="7578F55A">
      <w:pPr>
        <w:tabs>
          <w:tab w:val="left" w:pos="3313"/>
        </w:tabs>
        <w:spacing w:before="122" w:line="220" w:lineRule="auto"/>
        <w:ind w:left="2488" w:right="72" w:firstLine="67"/>
        <w:jc w:val="left"/>
        <w:rPr>
          <w:rFonts w:ascii="Times New Roman"/>
          <w:position w:val="1"/>
          <w:sz w:val="19"/>
        </w:rPr>
      </w:pPr>
      <w:r>
        <w:rPr>
          <w:rFonts w:ascii="Times New Roman"/>
          <w:spacing w:val="-4"/>
          <w:sz w:val="19"/>
        </w:rPr>
        <w:t>Appl</w:t>
      </w:r>
      <w:r>
        <w:rPr>
          <w:rFonts w:ascii="Times New Roman"/>
          <w:sz w:val="19"/>
        </w:rPr>
        <w:tab/>
      </w:r>
      <w:r>
        <w:rPr>
          <w:rFonts w:ascii="Times New Roman"/>
          <w:spacing w:val="-4"/>
          <w:sz w:val="19"/>
        </w:rPr>
        <w:t xml:space="preserve">App2 </w:t>
      </w:r>
      <w:r>
        <w:rPr>
          <w:rFonts w:ascii="Times New Roman"/>
          <w:sz w:val="19"/>
        </w:rPr>
        <w:t>Service</w:t>
      </w:r>
      <w:r>
        <w:rPr>
          <w:rFonts w:ascii="Times New Roman"/>
          <w:spacing w:val="41"/>
          <w:sz w:val="19"/>
        </w:rPr>
        <w:t xml:space="preserve">  </w:t>
      </w:r>
      <w:r>
        <w:rPr>
          <w:rFonts w:ascii="Times New Roman"/>
          <w:spacing w:val="-5"/>
          <w:position w:val="1"/>
          <w:sz w:val="19"/>
        </w:rPr>
        <w:t>Service</w:t>
      </w:r>
    </w:p>
    <w:p w14:paraId="6013FE48">
      <w:pPr>
        <w:spacing w:before="2"/>
        <w:ind w:left="380" w:right="0" w:firstLine="0"/>
        <w:jc w:val="left"/>
        <w:rPr>
          <w:sz w:val="19"/>
        </w:rPr>
      </w:pPr>
      <w:r>
        <w:br w:type="column"/>
      </w:r>
      <w:r>
        <w:rPr>
          <w:spacing w:val="-26"/>
          <w:sz w:val="19"/>
        </w:rPr>
        <w:t>管理功能)</w:t>
      </w:r>
    </w:p>
    <w:p w14:paraId="693605E0">
      <w:pPr>
        <w:tabs>
          <w:tab w:val="left" w:pos="1107"/>
        </w:tabs>
        <w:spacing w:before="0" w:line="236" w:lineRule="exact"/>
        <w:ind w:left="398" w:right="0" w:firstLine="0"/>
        <w:jc w:val="left"/>
        <w:rPr>
          <w:position w:val="2"/>
          <w:sz w:val="19"/>
        </w:rPr>
      </w:pPr>
      <w:r>
        <w:br w:type="column"/>
      </w:r>
      <w:r>
        <w:rPr>
          <w:spacing w:val="-40"/>
          <w:sz w:val="19"/>
        </w:rPr>
        <w:t>功能)</w:t>
      </w:r>
      <w:r>
        <w:rPr>
          <w:sz w:val="19"/>
        </w:rPr>
        <w:tab/>
      </w:r>
      <w:r>
        <w:rPr>
          <w:spacing w:val="-22"/>
          <w:position w:val="2"/>
          <w:sz w:val="19"/>
        </w:rPr>
        <w:t>开放功能)</w:t>
      </w:r>
    </w:p>
    <w:p w14:paraId="6AD07C52">
      <w:pPr>
        <w:pStyle w:val="11"/>
        <w:spacing w:before="240"/>
        <w:rPr>
          <w:sz w:val="19"/>
        </w:rPr>
      </w:pPr>
    </w:p>
    <w:p w14:paraId="4B7FBCED">
      <w:pPr>
        <w:spacing w:before="0" w:line="205" w:lineRule="exact"/>
        <w:ind w:left="113" w:right="0" w:firstLine="0"/>
        <w:jc w:val="center"/>
        <w:rPr>
          <w:rFonts w:ascii="Times New Roman"/>
          <w:sz w:val="19"/>
        </w:rPr>
      </w:pPr>
      <w:r>
        <w:rPr>
          <w:rFonts w:ascii="Times New Roman"/>
          <w:spacing w:val="-5"/>
          <w:sz w:val="19"/>
        </w:rPr>
        <w:t>SMF</w:t>
      </w:r>
    </w:p>
    <w:p w14:paraId="545232DF">
      <w:pPr>
        <w:spacing w:before="0" w:line="230" w:lineRule="exact"/>
        <w:ind w:left="398" w:right="0" w:firstLine="0"/>
        <w:jc w:val="left"/>
        <w:rPr>
          <w:sz w:val="19"/>
        </w:rPr>
      </w:pPr>
      <w:r>
        <w:rPr>
          <w:spacing w:val="-22"/>
          <w:sz w:val="19"/>
        </w:rPr>
        <w:t>(会话管理功能)</w:t>
      </w:r>
    </w:p>
    <w:p w14:paraId="6F032026">
      <w:pPr>
        <w:spacing w:before="112" w:line="211" w:lineRule="exact"/>
        <w:ind w:left="111" w:right="0" w:firstLine="0"/>
        <w:jc w:val="center"/>
        <w:rPr>
          <w:rFonts w:ascii="Times New Roman"/>
          <w:sz w:val="19"/>
        </w:rPr>
      </w:pPr>
      <w:r>
        <w:rPr>
          <w:rFonts w:ascii="Times New Roman"/>
          <w:spacing w:val="-5"/>
          <w:sz w:val="19"/>
        </w:rPr>
        <w:t>UPF</w:t>
      </w:r>
    </w:p>
    <w:p w14:paraId="73D73AC2">
      <w:pPr>
        <w:spacing w:before="0" w:line="236" w:lineRule="exact"/>
        <w:ind w:left="494" w:right="0" w:firstLine="0"/>
        <w:jc w:val="left"/>
        <w:rPr>
          <w:sz w:val="19"/>
        </w:rPr>
      </w:pPr>
      <w:r>
        <w:rPr>
          <w:spacing w:val="-22"/>
          <w:sz w:val="19"/>
        </w:rPr>
        <w:t>(用户面功能)</w:t>
      </w:r>
    </w:p>
    <w:p w14:paraId="77B37E17">
      <w:pPr>
        <w:spacing w:before="0" w:line="226" w:lineRule="exact"/>
        <w:ind w:left="177" w:right="0" w:firstLine="0"/>
        <w:jc w:val="left"/>
        <w:rPr>
          <w:sz w:val="19"/>
        </w:rPr>
      </w:pPr>
      <w:r>
        <w:br w:type="column"/>
      </w:r>
      <w:r>
        <w:rPr>
          <w:spacing w:val="-30"/>
          <w:sz w:val="19"/>
        </w:rPr>
        <w:t>功能)</w:t>
      </w:r>
    </w:p>
    <w:p w14:paraId="3E1CE685">
      <w:pPr>
        <w:pStyle w:val="11"/>
        <w:rPr>
          <w:sz w:val="19"/>
        </w:rPr>
      </w:pPr>
    </w:p>
    <w:p w14:paraId="094EF276">
      <w:pPr>
        <w:pStyle w:val="11"/>
        <w:rPr>
          <w:sz w:val="19"/>
        </w:rPr>
      </w:pPr>
    </w:p>
    <w:p w14:paraId="02CC604B">
      <w:pPr>
        <w:pStyle w:val="11"/>
        <w:rPr>
          <w:sz w:val="19"/>
        </w:rPr>
      </w:pPr>
    </w:p>
    <w:p w14:paraId="258CEA89">
      <w:pPr>
        <w:pStyle w:val="11"/>
        <w:rPr>
          <w:sz w:val="19"/>
        </w:rPr>
      </w:pPr>
    </w:p>
    <w:p w14:paraId="569819DC">
      <w:pPr>
        <w:pStyle w:val="11"/>
        <w:rPr>
          <w:sz w:val="19"/>
        </w:rPr>
      </w:pPr>
    </w:p>
    <w:p w14:paraId="523CD6D3">
      <w:pPr>
        <w:pStyle w:val="11"/>
        <w:spacing w:before="20"/>
        <w:rPr>
          <w:sz w:val="19"/>
        </w:rPr>
      </w:pPr>
    </w:p>
    <w:p w14:paraId="7C411364">
      <w:pPr>
        <w:spacing w:before="1"/>
        <w:ind w:left="311" w:right="0" w:firstLine="0"/>
        <w:jc w:val="left"/>
        <w:rPr>
          <w:rFonts w:ascii="Times New Roman"/>
          <w:sz w:val="19"/>
        </w:rPr>
      </w:pPr>
      <w:r>
        <w:rPr>
          <w:rFonts w:ascii="Times New Roman"/>
          <w:spacing w:val="-10"/>
          <w:sz w:val="19"/>
        </w:rPr>
        <w:t xml:space="preserve">Central </w:t>
      </w:r>
      <w:r>
        <w:rPr>
          <w:rFonts w:ascii="Times New Roman"/>
          <w:spacing w:val="-5"/>
          <w:sz w:val="19"/>
        </w:rPr>
        <w:t>DN</w:t>
      </w:r>
    </w:p>
    <w:p w14:paraId="551D5529">
      <w:pPr>
        <w:spacing w:before="3"/>
        <w:ind w:left="330" w:right="0" w:firstLine="0"/>
        <w:jc w:val="left"/>
        <w:rPr>
          <w:sz w:val="19"/>
        </w:rPr>
      </w:pPr>
      <w:r>
        <w:rPr>
          <w:spacing w:val="-21"/>
          <w:sz w:val="19"/>
        </w:rPr>
        <w:t>(中心DN)</w:t>
      </w:r>
    </w:p>
    <w:p w14:paraId="336627F8">
      <w:pPr>
        <w:spacing w:after="0"/>
        <w:jc w:val="left"/>
        <w:rPr>
          <w:sz w:val="19"/>
        </w:rPr>
        <w:sectPr>
          <w:type w:val="continuous"/>
          <w:pgSz w:w="10270" w:h="13130"/>
          <w:pgMar w:top="1460" w:right="425" w:bottom="0" w:left="992" w:header="720" w:footer="720" w:gutter="0"/>
          <w:cols w:equalWidth="0" w:num="4">
            <w:col w:w="3862" w:space="40"/>
            <w:col w:w="1141" w:space="39"/>
            <w:col w:w="1889" w:space="39"/>
            <w:col w:w="1843"/>
          </w:cols>
        </w:sectPr>
      </w:pPr>
    </w:p>
    <w:p w14:paraId="163AA076">
      <w:pPr>
        <w:pStyle w:val="11"/>
        <w:spacing w:before="3"/>
        <w:rPr>
          <w:sz w:val="19"/>
        </w:rPr>
      </w:pPr>
      <w:r>
        <w:rPr>
          <w:sz w:val="19"/>
        </w:rPr>
        <w:drawing>
          <wp:anchor distT="0" distB="0" distL="0" distR="0" simplePos="0" relativeHeight="252118016" behindDoc="1" locked="0" layoutInCell="1" allowOverlap="1">
            <wp:simplePos x="0" y="0"/>
            <wp:positionH relativeFrom="page">
              <wp:posOffset>681355</wp:posOffset>
            </wp:positionH>
            <wp:positionV relativeFrom="page">
              <wp:posOffset>151130</wp:posOffset>
            </wp:positionV>
            <wp:extent cx="5833110" cy="8185150"/>
            <wp:effectExtent l="0" t="0" r="0" b="0"/>
            <wp:wrapNone/>
            <wp:docPr id="1392" name="Image 1392"/>
            <wp:cNvGraphicFramePr/>
            <a:graphic xmlns:a="http://schemas.openxmlformats.org/drawingml/2006/main">
              <a:graphicData uri="http://schemas.openxmlformats.org/drawingml/2006/picture">
                <pic:pic xmlns:pic="http://schemas.openxmlformats.org/drawingml/2006/picture">
                  <pic:nvPicPr>
                    <pic:cNvPr id="1392" name="Image 1392"/>
                    <pic:cNvPicPr/>
                  </pic:nvPicPr>
                  <pic:blipFill>
                    <a:blip r:embed="rId161" cstate="print"/>
                    <a:stretch>
                      <a:fillRect/>
                    </a:stretch>
                  </pic:blipFill>
                  <pic:spPr>
                    <a:xfrm>
                      <a:off x="0" y="0"/>
                      <a:ext cx="5833145" cy="8185038"/>
                    </a:xfrm>
                    <a:prstGeom prst="rect">
                      <a:avLst/>
                    </a:prstGeom>
                  </pic:spPr>
                </pic:pic>
              </a:graphicData>
            </a:graphic>
          </wp:anchor>
        </w:drawing>
      </w:r>
    </w:p>
    <w:p w14:paraId="76A9035D">
      <w:pPr>
        <w:spacing w:before="0"/>
        <w:ind w:left="-1" w:right="2511" w:firstLine="0"/>
        <w:jc w:val="center"/>
        <w:rPr>
          <w:rFonts w:ascii="Times New Roman"/>
          <w:sz w:val="19"/>
        </w:rPr>
      </w:pPr>
      <w:r>
        <w:rPr>
          <w:rFonts w:ascii="Times New Roman"/>
          <w:spacing w:val="-5"/>
          <w:sz w:val="19"/>
        </w:rPr>
        <w:t>MEP</w:t>
      </w:r>
    </w:p>
    <w:p w14:paraId="15CDE793">
      <w:pPr>
        <w:spacing w:before="4"/>
        <w:ind w:left="-1" w:right="2494" w:firstLine="0"/>
        <w:jc w:val="center"/>
        <w:rPr>
          <w:rFonts w:ascii="Times New Roman"/>
          <w:sz w:val="19"/>
        </w:rPr>
      </w:pPr>
      <w:r>
        <w:rPr>
          <w:rFonts w:ascii="Times New Roman"/>
          <w:spacing w:val="-6"/>
          <w:sz w:val="19"/>
        </w:rPr>
        <w:t>(Mobile Edge Platform)</w:t>
      </w:r>
    </w:p>
    <w:p w14:paraId="761B3898">
      <w:pPr>
        <w:pStyle w:val="11"/>
        <w:spacing w:before="117"/>
        <w:rPr>
          <w:rFonts w:ascii="Times New Roman"/>
          <w:sz w:val="19"/>
        </w:rPr>
      </w:pPr>
    </w:p>
    <w:p w14:paraId="6EB29193">
      <w:pPr>
        <w:tabs>
          <w:tab w:val="left" w:pos="1759"/>
          <w:tab w:val="left" w:pos="3159"/>
        </w:tabs>
        <w:spacing w:before="1"/>
        <w:ind w:left="983" w:right="0" w:firstLine="0"/>
        <w:jc w:val="left"/>
        <w:rPr>
          <w:rFonts w:ascii="Times New Roman"/>
          <w:position w:val="4"/>
          <w:sz w:val="19"/>
        </w:rPr>
      </w:pPr>
      <w:r>
        <w:rPr>
          <w:rFonts w:ascii="Times New Roman"/>
          <w:spacing w:val="-5"/>
          <w:position w:val="3"/>
          <w:sz w:val="19"/>
        </w:rPr>
        <w:t>UE</w:t>
      </w:r>
      <w:r>
        <w:rPr>
          <w:rFonts w:ascii="Times New Roman"/>
          <w:position w:val="3"/>
          <w:sz w:val="19"/>
        </w:rPr>
        <w:tab/>
      </w:r>
      <w:r>
        <w:rPr>
          <w:rFonts w:ascii="Times New Roman"/>
          <w:spacing w:val="-14"/>
          <w:sz w:val="19"/>
        </w:rPr>
        <w:t>5g-</w:t>
      </w:r>
      <w:r>
        <w:rPr>
          <w:rFonts w:ascii="Times New Roman"/>
          <w:spacing w:val="-5"/>
          <w:sz w:val="19"/>
        </w:rPr>
        <w:t>AN</w:t>
      </w:r>
      <w:r>
        <w:rPr>
          <w:rFonts w:ascii="Times New Roman"/>
          <w:sz w:val="19"/>
        </w:rPr>
        <w:tab/>
      </w:r>
      <w:r>
        <w:rPr>
          <w:rFonts w:ascii="Times New Roman"/>
          <w:spacing w:val="-5"/>
          <w:position w:val="4"/>
          <w:sz w:val="19"/>
        </w:rPr>
        <w:t>UPF</w:t>
      </w:r>
    </w:p>
    <w:p w14:paraId="1A82A1C5">
      <w:pPr>
        <w:spacing w:before="197" w:line="201" w:lineRule="exact"/>
        <w:ind w:left="374" w:right="4139" w:firstLine="0"/>
        <w:jc w:val="center"/>
        <w:rPr>
          <w:rFonts w:ascii="Times New Roman"/>
          <w:sz w:val="19"/>
        </w:rPr>
      </w:pPr>
      <w:r>
        <w:rPr>
          <w:rFonts w:ascii="Times New Roman"/>
          <w:spacing w:val="-6"/>
          <w:sz w:val="19"/>
        </w:rPr>
        <w:t>Traffic Flow(to Central App)</w:t>
      </w:r>
    </w:p>
    <w:p w14:paraId="7249F8FD">
      <w:pPr>
        <w:spacing w:before="0" w:line="226" w:lineRule="exact"/>
        <w:ind w:left="374" w:right="4102" w:firstLine="0"/>
        <w:jc w:val="center"/>
        <w:rPr>
          <w:sz w:val="19"/>
        </w:rPr>
      </w:pPr>
      <w:r>
        <w:rPr>
          <w:spacing w:val="-22"/>
          <w:sz w:val="19"/>
        </w:rPr>
        <w:t>业务流(到中心应用)'</w:t>
      </w:r>
    </w:p>
    <w:p w14:paraId="4096DB8A">
      <w:pPr>
        <w:spacing w:before="124"/>
        <w:ind w:left="-1" w:right="293" w:firstLine="0"/>
        <w:jc w:val="center"/>
        <w:rPr>
          <w:sz w:val="19"/>
        </w:rPr>
      </w:pPr>
      <w:r>
        <w:rPr>
          <w:sz w:val="19"/>
        </w:rPr>
        <mc:AlternateContent>
          <mc:Choice Requires="wps">
            <w:drawing>
              <wp:anchor distT="0" distB="0" distL="0" distR="0" simplePos="0" relativeHeight="251829248" behindDoc="0" locked="0" layoutInCell="1" allowOverlap="1">
                <wp:simplePos x="0" y="0"/>
                <wp:positionH relativeFrom="page">
                  <wp:posOffset>2878455</wp:posOffset>
                </wp:positionH>
                <wp:positionV relativeFrom="paragraph">
                  <wp:posOffset>567690</wp:posOffset>
                </wp:positionV>
                <wp:extent cx="762000" cy="241300"/>
                <wp:effectExtent l="0" t="0" r="0" b="0"/>
                <wp:wrapNone/>
                <wp:docPr id="1393" name="Textbox 139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CA9AC5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93" o:spid="_x0000_s1026" o:spt="202" type="#_x0000_t202" style="position:absolute;left:0pt;margin-left:226.65pt;margin-top:44.7pt;height:19pt;width:60pt;mso-position-horizontal-relative:page;z-index:251829248;mso-width-relative:page;mso-height-relative:page;" filled="f" stroked="f" coordsize="21600,21600" o:gfxdata="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LYRPGtkAAAAKAQAADwAAAAAAAAABACAAAAAiAAAAZHJzL2Rvd25yZXYueG1sUEsBAhQAFAAAAAgA&#10;h07iQKNa1YyyAQAAeQMAAA4AAAAAAAAAAQAgAAAAKAEAAGRycy9lMm9Eb2MueG1sUEsFBgAAAAAG&#10;AAYAWQEAAEwFAAAAAA==&#10;">
                <v:fill on="f" focussize="0,0"/>
                <v:stroke on="f"/>
                <v:imagedata o:title=""/>
                <o:lock v:ext="edit" aspectratio="f"/>
                <v:textbox inset="0mm,0mm,0mm,0mm">
                  <w:txbxContent>
                    <w:p w14:paraId="7CA9AC5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sz w:val="19"/>
        </w:rPr>
        <w:t>图17</w:t>
      </w:r>
      <w:r>
        <w:rPr>
          <w:spacing w:val="-51"/>
          <w:sz w:val="19"/>
        </w:rPr>
        <w:t xml:space="preserve"> - </w:t>
      </w:r>
      <w:r>
        <w:rPr>
          <w:spacing w:val="-4"/>
          <w:sz w:val="19"/>
        </w:rPr>
        <w:t>145G</w:t>
      </w:r>
      <w:r>
        <w:rPr>
          <w:spacing w:val="-5"/>
          <w:sz w:val="19"/>
        </w:rPr>
        <w:t xml:space="preserve"> 网络边缘计算架构</w:t>
      </w:r>
    </w:p>
    <w:p w14:paraId="1452082A">
      <w:pPr>
        <w:spacing w:after="0"/>
        <w:jc w:val="center"/>
        <w:rPr>
          <w:sz w:val="19"/>
        </w:rPr>
        <w:sectPr>
          <w:type w:val="continuous"/>
          <w:pgSz w:w="10270" w:h="13130"/>
          <w:pgMar w:top="1460" w:right="425" w:bottom="0" w:left="992" w:header="720" w:footer="720" w:gutter="0"/>
          <w:cols w:space="720" w:num="1"/>
        </w:sectPr>
      </w:pPr>
    </w:p>
    <w:p w14:paraId="39E125BB">
      <w:pPr>
        <w:tabs>
          <w:tab w:val="left" w:pos="1060"/>
        </w:tabs>
        <w:spacing w:before="53"/>
        <w:ind w:left="73" w:right="0" w:firstLine="0"/>
        <w:jc w:val="left"/>
        <w:rPr>
          <w:sz w:val="16"/>
        </w:rPr>
      </w:pPr>
      <w:r>
        <w:rPr>
          <w:spacing w:val="13"/>
          <w:position w:val="1"/>
          <w:sz w:val="16"/>
        </w:rPr>
        <w:t>610</w:t>
      </w:r>
      <w:r>
        <w:rPr>
          <w:position w:val="1"/>
          <w:sz w:val="16"/>
        </w:rPr>
        <w:tab/>
      </w:r>
      <w:r>
        <w:rPr>
          <w:spacing w:val="15"/>
          <w:sz w:val="16"/>
        </w:rPr>
        <w:t>系统架构设计师教程( 第</w:t>
      </w:r>
      <w:r>
        <w:rPr>
          <w:sz w:val="16"/>
        </w:rPr>
        <w:t>2</w:t>
      </w:r>
      <w:r>
        <w:rPr>
          <w:spacing w:val="-6"/>
          <w:sz w:val="16"/>
        </w:rPr>
        <w:t xml:space="preserve"> 版)</w:t>
      </w:r>
    </w:p>
    <w:p w14:paraId="7111CCDD">
      <w:pPr>
        <w:pStyle w:val="11"/>
        <w:spacing w:before="145"/>
        <w:rPr>
          <w:sz w:val="16"/>
        </w:rPr>
      </w:pPr>
    </w:p>
    <w:p w14:paraId="25E22C2A">
      <w:pPr>
        <w:numPr>
          <w:ilvl w:val="2"/>
          <w:numId w:val="149"/>
        </w:numPr>
        <w:tabs>
          <w:tab w:val="left" w:pos="1177"/>
        </w:tabs>
        <w:spacing w:before="0"/>
        <w:ind w:left="1177" w:right="0" w:hanging="730"/>
        <w:jc w:val="left"/>
        <w:rPr>
          <w:color w:val="005CAC"/>
          <w:sz w:val="23"/>
        </w:rPr>
      </w:pPr>
      <w:r>
        <w:rPr>
          <w:color w:val="005CAC"/>
          <w:spacing w:val="-4"/>
          <w:sz w:val="25"/>
        </w:rPr>
        <w:t>存储网络架构</w:t>
      </w:r>
    </w:p>
    <w:p w14:paraId="38F9A27F">
      <w:pPr>
        <w:pStyle w:val="11"/>
        <w:spacing w:before="139"/>
        <w:ind w:left="840"/>
      </w:pPr>
      <w:r>
        <w:rPr>
          <w:spacing w:val="-6"/>
        </w:rPr>
        <w:t>一般来说，计算机访问磁盘存储有3</w:t>
      </w:r>
      <w:r>
        <w:rPr>
          <w:spacing w:val="-7"/>
        </w:rPr>
        <w:t>种方式：</w:t>
      </w:r>
    </w:p>
    <w:p w14:paraId="102E4122">
      <w:pPr>
        <w:pStyle w:val="16"/>
        <w:numPr>
          <w:ilvl w:val="0"/>
          <w:numId w:val="154"/>
        </w:numPr>
        <w:tabs>
          <w:tab w:val="left" w:pos="1182"/>
        </w:tabs>
        <w:spacing w:before="69" w:after="0" w:line="278" w:lineRule="auto"/>
        <w:ind w:left="428" w:right="85" w:firstLine="412"/>
        <w:jc w:val="left"/>
        <w:rPr>
          <w:sz w:val="20"/>
        </w:rPr>
      </w:pPr>
      <w:r>
        <w:rPr>
          <w:spacing w:val="-5"/>
          <w:sz w:val="20"/>
        </w:rPr>
        <w:t xml:space="preserve">直连式存储 </w:t>
      </w:r>
      <w:r>
        <w:rPr>
          <w:sz w:val="20"/>
        </w:rPr>
        <w:t>(Direct</w:t>
      </w:r>
      <w:r>
        <w:rPr>
          <w:spacing w:val="-25"/>
          <w:sz w:val="20"/>
        </w:rPr>
        <w:t xml:space="preserve"> </w:t>
      </w:r>
      <w:r>
        <w:rPr>
          <w:sz w:val="20"/>
        </w:rPr>
        <w:t>Attached</w:t>
      </w:r>
      <w:r>
        <w:rPr>
          <w:spacing w:val="-25"/>
          <w:sz w:val="20"/>
        </w:rPr>
        <w:t xml:space="preserve"> </w:t>
      </w:r>
      <w:r>
        <w:rPr>
          <w:sz w:val="20"/>
        </w:rPr>
        <w:t>Storage,DAS)</w:t>
      </w:r>
      <w:r>
        <w:rPr>
          <w:spacing w:val="-12"/>
          <w:sz w:val="20"/>
        </w:rPr>
        <w:t xml:space="preserve">: 计算机通过 </w:t>
      </w:r>
      <w:r>
        <w:rPr>
          <w:sz w:val="20"/>
        </w:rPr>
        <w:t>I/O</w:t>
      </w:r>
      <w:r>
        <w:rPr>
          <w:spacing w:val="-9"/>
          <w:sz w:val="20"/>
        </w:rPr>
        <w:t xml:space="preserve"> 端口直接访问存储设备</w:t>
      </w:r>
      <w:r>
        <w:rPr>
          <w:spacing w:val="-4"/>
          <w:sz w:val="20"/>
        </w:rPr>
        <w:t>的方式。</w:t>
      </w:r>
    </w:p>
    <w:p w14:paraId="2B73BEA1">
      <w:pPr>
        <w:pStyle w:val="16"/>
        <w:numPr>
          <w:ilvl w:val="0"/>
          <w:numId w:val="154"/>
        </w:numPr>
        <w:tabs>
          <w:tab w:val="left" w:pos="1157"/>
        </w:tabs>
        <w:spacing w:before="15" w:after="0" w:line="283" w:lineRule="auto"/>
        <w:ind w:left="447" w:right="69" w:firstLine="392"/>
        <w:jc w:val="left"/>
        <w:rPr>
          <w:sz w:val="20"/>
        </w:rPr>
      </w:pPr>
      <w:r>
        <w:rPr>
          <w:spacing w:val="-1"/>
          <w:sz w:val="20"/>
        </w:rPr>
        <w:t xml:space="preserve">网络连接的存储 </w:t>
      </w:r>
      <w:r>
        <w:rPr>
          <w:sz w:val="20"/>
        </w:rPr>
        <w:t>(Network Attached Storage,NAS)</w:t>
      </w:r>
      <w:r>
        <w:rPr>
          <w:spacing w:val="-5"/>
          <w:sz w:val="20"/>
        </w:rPr>
        <w:t>: 计算机通过分布式文件系统访问</w:t>
      </w:r>
      <w:r>
        <w:rPr>
          <w:spacing w:val="-2"/>
          <w:sz w:val="20"/>
        </w:rPr>
        <w:t>存储设备的方式。</w:t>
      </w:r>
    </w:p>
    <w:p w14:paraId="1A27BF63">
      <w:pPr>
        <w:pStyle w:val="16"/>
        <w:numPr>
          <w:ilvl w:val="0"/>
          <w:numId w:val="154"/>
        </w:numPr>
        <w:tabs>
          <w:tab w:val="left" w:pos="1150"/>
        </w:tabs>
        <w:spacing w:before="12" w:after="0" w:line="278" w:lineRule="auto"/>
        <w:ind w:left="437" w:right="67" w:firstLine="392"/>
        <w:jc w:val="left"/>
        <w:rPr>
          <w:sz w:val="20"/>
        </w:rPr>
      </w:pPr>
      <w:r>
        <w:rPr>
          <w:spacing w:val="-1"/>
          <w:sz w:val="20"/>
        </w:rPr>
        <w:t xml:space="preserve">存储区域网络 </w:t>
      </w:r>
      <w:r>
        <w:rPr>
          <w:sz w:val="20"/>
        </w:rPr>
        <w:t>(Storage</w:t>
      </w:r>
      <w:r>
        <w:rPr>
          <w:spacing w:val="-8"/>
          <w:sz w:val="20"/>
        </w:rPr>
        <w:t xml:space="preserve"> </w:t>
      </w:r>
      <w:r>
        <w:rPr>
          <w:sz w:val="20"/>
        </w:rPr>
        <w:t>Area</w:t>
      </w:r>
      <w:r>
        <w:rPr>
          <w:spacing w:val="-8"/>
          <w:sz w:val="20"/>
        </w:rPr>
        <w:t xml:space="preserve"> </w:t>
      </w:r>
      <w:r>
        <w:rPr>
          <w:sz w:val="20"/>
        </w:rPr>
        <w:t>Network,SAN): 计算机通过构建的独立存储网络访问存</w:t>
      </w:r>
      <w:r>
        <w:rPr>
          <w:spacing w:val="-2"/>
          <w:sz w:val="20"/>
        </w:rPr>
        <w:t>储设备的方式。</w:t>
      </w:r>
    </w:p>
    <w:p w14:paraId="74E85FC7">
      <w:pPr>
        <w:pStyle w:val="11"/>
        <w:spacing w:before="10" w:line="285" w:lineRule="auto"/>
        <w:ind w:left="437" w:right="80" w:firstLine="392"/>
        <w:jc w:val="both"/>
      </w:pPr>
      <w:r>
        <w:t>DAS</w:t>
      </w:r>
      <w:r>
        <w:rPr>
          <w:spacing w:val="-11"/>
        </w:rPr>
        <w:t xml:space="preserve"> 采用 </w:t>
      </w:r>
      <w:r>
        <w:t>I/O</w:t>
      </w:r>
      <w:r>
        <w:rPr>
          <w:spacing w:val="-5"/>
        </w:rPr>
        <w:t xml:space="preserve"> 总线架构，如</w:t>
      </w:r>
      <w:r>
        <w:t>IDE</w:t>
      </w:r>
      <w:r>
        <w:rPr>
          <w:spacing w:val="-6"/>
        </w:rPr>
        <w:t xml:space="preserve"> 或</w:t>
      </w:r>
      <w:r>
        <w:t>ATA</w:t>
      </w:r>
      <w:r>
        <w:rPr>
          <w:spacing w:val="-4"/>
        </w:rPr>
        <w:t xml:space="preserve"> 等将存储设备挂接在计算机中，实现数据存储。多</w:t>
      </w:r>
      <w:r>
        <w:rPr>
          <w:spacing w:val="-5"/>
        </w:rPr>
        <w:t>种存储设备适合用作主机连接存储；包括硬盘驱动器、 RAID</w:t>
      </w:r>
      <w:r>
        <w:rPr>
          <w:spacing w:val="-11"/>
        </w:rPr>
        <w:t xml:space="preserve"> 阵列、 </w:t>
      </w:r>
      <w:r>
        <w:rPr>
          <w:spacing w:val="-5"/>
        </w:rPr>
        <w:t>CD</w:t>
      </w:r>
      <w:r>
        <w:rPr>
          <w:spacing w:val="-16"/>
        </w:rPr>
        <w:t xml:space="preserve"> 、 </w:t>
      </w:r>
      <w:r>
        <w:rPr>
          <w:spacing w:val="-5"/>
        </w:rPr>
        <w:t>DVD</w:t>
      </w:r>
      <w:r>
        <w:rPr>
          <w:spacing w:val="-9"/>
        </w:rPr>
        <w:t xml:space="preserve"> 和磁带驱动器。</w:t>
      </w:r>
      <w:r>
        <w:rPr>
          <w:spacing w:val="1"/>
        </w:rPr>
        <w:t>对主机连接存储设备进行数据传输的</w:t>
      </w:r>
      <w:r>
        <w:t>I/O</w:t>
      </w:r>
      <w:r>
        <w:rPr>
          <w:spacing w:val="-4"/>
        </w:rPr>
        <w:t xml:space="preserve"> 指令是针对特定存储单元(例如总线</w:t>
      </w:r>
      <w:r>
        <w:rPr>
          <w:spacing w:val="17"/>
        </w:rPr>
        <w:t>ID</w:t>
      </w:r>
      <w:r>
        <w:rPr>
          <w:spacing w:val="-5"/>
        </w:rPr>
        <w:t xml:space="preserve"> 和目标逻辑单</w:t>
      </w:r>
      <w:r>
        <w:rPr>
          <w:spacing w:val="-2"/>
        </w:rPr>
        <w:t>元)的逻辑数据块的读和写。</w:t>
      </w:r>
    </w:p>
    <w:p w14:paraId="2E3459E5">
      <w:pPr>
        <w:pStyle w:val="11"/>
        <w:spacing w:before="7" w:line="283" w:lineRule="auto"/>
        <w:ind w:left="437" w:right="67" w:firstLine="383"/>
        <w:jc w:val="both"/>
      </w:pPr>
      <w:r>
        <w:rPr>
          <w:spacing w:val="30"/>
        </w:rPr>
        <w:t>NAS</w:t>
      </w:r>
      <w:r>
        <w:rPr>
          <w:spacing w:val="9"/>
        </w:rPr>
        <w:t xml:space="preserve"> 和</w:t>
      </w:r>
      <w:r>
        <w:rPr>
          <w:spacing w:val="28"/>
        </w:rPr>
        <w:t>SA</w:t>
      </w:r>
      <w:r>
        <w:rPr>
          <w:spacing w:val="-15"/>
        </w:rPr>
        <w:t xml:space="preserve"> </w:t>
      </w:r>
      <w:r>
        <w:t>N</w:t>
      </w:r>
      <w:r>
        <w:rPr>
          <w:spacing w:val="-5"/>
        </w:rPr>
        <w:t xml:space="preserve"> 都是基于网络构建存储系统的。网络存储采用面向网络的存储体系结构，使</w:t>
      </w:r>
      <w:r>
        <w:rPr>
          <w:spacing w:val="-2"/>
        </w:rPr>
        <w:t>数据处理和数据存储分离，由专门的系统负责数据处理，存储设备或子系统负责数据的存储。网络存储结构通过网络连接服务器和存储资源，具有灵活的网络寻址能力和远距离数据传输能力，实现了在单一区域或多个区域可靠的数据存储、恢复，以及不同主机不同存储设备之间的资源共享。</w:t>
      </w:r>
    </w:p>
    <w:p w14:paraId="5A28DC85">
      <w:pPr>
        <w:pStyle w:val="16"/>
        <w:numPr>
          <w:ilvl w:val="0"/>
          <w:numId w:val="155"/>
        </w:numPr>
        <w:tabs>
          <w:tab w:val="left" w:pos="1028"/>
        </w:tabs>
        <w:spacing w:before="17" w:after="0" w:line="240" w:lineRule="auto"/>
        <w:ind w:left="1028" w:right="0" w:hanging="188"/>
        <w:jc w:val="left"/>
        <w:rPr>
          <w:rFonts w:ascii="微软雅黑" w:eastAsia="微软雅黑"/>
          <w:b/>
          <w:sz w:val="18"/>
        </w:rPr>
      </w:pPr>
      <w:r>
        <w:rPr>
          <w:rFonts w:ascii="微软雅黑" w:eastAsia="微软雅黑"/>
          <w:b/>
          <w:spacing w:val="-2"/>
          <w:sz w:val="20"/>
        </w:rPr>
        <w:t xml:space="preserve">网络连接存储 </w:t>
      </w:r>
      <w:r>
        <w:rPr>
          <w:spacing w:val="19"/>
          <w:sz w:val="20"/>
        </w:rPr>
        <w:t xml:space="preserve">(NAS) </w:t>
      </w:r>
    </w:p>
    <w:p w14:paraId="71198A6E">
      <w:pPr>
        <w:tabs>
          <w:tab w:val="left" w:pos="5105"/>
          <w:tab w:val="left" w:pos="7980"/>
        </w:tabs>
        <w:spacing w:before="80" w:line="213" w:lineRule="auto"/>
        <w:ind w:left="811" w:right="0" w:firstLine="0"/>
        <w:jc w:val="left"/>
        <w:rPr>
          <w:position w:val="-9"/>
          <w:sz w:val="16"/>
        </w:rPr>
      </w:pPr>
      <w:r>
        <w:rPr>
          <w:spacing w:val="30"/>
          <w:sz w:val="20"/>
        </w:rPr>
        <w:t>NAS</w:t>
      </w:r>
      <w:r>
        <w:rPr>
          <w:spacing w:val="-3"/>
          <w:sz w:val="20"/>
        </w:rPr>
        <w:t xml:space="preserve"> </w:t>
      </w:r>
      <w:r>
        <w:rPr>
          <w:sz w:val="20"/>
        </w:rPr>
        <w:t>设备是一种专用存储系统，用户计算</w:t>
      </w:r>
      <w:r>
        <w:rPr>
          <w:spacing w:val="-10"/>
          <w:sz w:val="20"/>
        </w:rPr>
        <w:t>机</w:t>
      </w:r>
      <w:r>
        <w:rPr>
          <w:sz w:val="20"/>
        </w:rPr>
        <w:tab/>
      </w:r>
      <w:r>
        <w:rPr>
          <w:spacing w:val="22"/>
          <w:position w:val="-8"/>
          <w:sz w:val="16"/>
        </w:rPr>
        <w:t>NA</w:t>
      </w:r>
      <w:r>
        <w:rPr>
          <w:spacing w:val="-27"/>
          <w:position w:val="-8"/>
          <w:sz w:val="16"/>
        </w:rPr>
        <w:t xml:space="preserve"> </w:t>
      </w:r>
      <w:r>
        <w:rPr>
          <w:position w:val="-8"/>
          <w:sz w:val="16"/>
        </w:rPr>
        <w:t>S</w:t>
      </w:r>
      <w:r>
        <w:rPr>
          <w:spacing w:val="27"/>
          <w:position w:val="-8"/>
          <w:sz w:val="16"/>
        </w:rPr>
        <w:t>设</w:t>
      </w:r>
      <w:r>
        <w:rPr>
          <w:spacing w:val="-10"/>
          <w:position w:val="-8"/>
          <w:sz w:val="16"/>
        </w:rPr>
        <w:t>施</w:t>
      </w:r>
      <w:r>
        <w:rPr>
          <w:position w:val="-8"/>
          <w:sz w:val="16"/>
        </w:rPr>
        <w:tab/>
      </w:r>
      <w:r>
        <w:rPr>
          <w:spacing w:val="10"/>
          <w:position w:val="-9"/>
          <w:sz w:val="16"/>
        </w:rPr>
        <w:t>客户</w:t>
      </w:r>
      <w:r>
        <w:rPr>
          <w:position w:val="-9"/>
          <w:sz w:val="16"/>
        </w:rPr>
        <w:t>机</w:t>
      </w:r>
    </w:p>
    <w:p w14:paraId="35AD2B3F">
      <w:pPr>
        <w:pStyle w:val="11"/>
        <w:spacing w:line="241" w:lineRule="exact"/>
        <w:ind w:left="418"/>
      </w:pPr>
      <w:r>
        <w:rPr>
          <w:spacing w:val="5"/>
        </w:rPr>
        <w:t>通过数据网络( 如</w:t>
      </w:r>
      <w:r>
        <w:rPr>
          <w:spacing w:val="31"/>
        </w:rPr>
        <w:t>LAN/WAN</w:t>
      </w:r>
      <w:r>
        <w:rPr>
          <w:spacing w:val="8"/>
        </w:rPr>
        <w:t xml:space="preserve"> 等网络)来远程访</w:t>
      </w:r>
    </w:p>
    <w:p w14:paraId="5B6B32A1">
      <w:pPr>
        <w:pStyle w:val="11"/>
        <w:spacing w:before="40" w:line="297" w:lineRule="auto"/>
        <w:ind w:left="437" w:right="4027"/>
      </w:pPr>
      <w:r>
        <w:rPr>
          <w:spacing w:val="4"/>
          <w:w w:val="102"/>
        </w:rPr>
        <w:t>问。如图17-15</w:t>
      </w:r>
      <w:r>
        <w:rPr>
          <w:spacing w:val="2"/>
          <w:w w:val="102"/>
        </w:rPr>
        <w:t>所示，用户计算机通过远程过程</w:t>
      </w:r>
      <w:r>
        <w:rPr>
          <w:spacing w:val="-15"/>
          <w:w w:val="102"/>
        </w:rPr>
        <w:t>调用</w:t>
      </w:r>
      <w:r>
        <w:rPr>
          <w:spacing w:val="-11"/>
        </w:rPr>
        <w:t xml:space="preserve"> </w:t>
      </w:r>
      <w:r>
        <w:rPr>
          <w:spacing w:val="17"/>
          <w:w w:val="102"/>
        </w:rPr>
        <w:t>(RPC</w:t>
      </w:r>
      <w:r>
        <w:rPr>
          <w:w w:val="102"/>
        </w:rPr>
        <w:t>)</w:t>
      </w:r>
      <w:r>
        <w:t xml:space="preserve"> </w:t>
      </w:r>
      <w:r>
        <w:rPr>
          <w:spacing w:val="20"/>
          <w:w w:val="102"/>
        </w:rPr>
        <w:t>访问</w:t>
      </w:r>
      <w:r>
        <w:rPr>
          <w:w w:val="102"/>
        </w:rPr>
        <w:t>N</w:t>
      </w:r>
      <w:r>
        <w:rPr>
          <w:spacing w:val="-44"/>
        </w:rPr>
        <w:t xml:space="preserve"> </w:t>
      </w:r>
      <w:r>
        <w:rPr>
          <w:w w:val="102"/>
        </w:rPr>
        <w:t>A</w:t>
      </w:r>
      <w:r>
        <w:rPr>
          <w:spacing w:val="-44"/>
        </w:rPr>
        <w:t xml:space="preserve"> </w:t>
      </w:r>
      <w:r>
        <w:rPr>
          <w:w w:val="102"/>
        </w:rPr>
        <w:t>S</w:t>
      </w:r>
      <w:r>
        <w:rPr>
          <w:spacing w:val="-79"/>
        </w:rPr>
        <w:t xml:space="preserve"> </w:t>
      </w:r>
      <w:r>
        <w:rPr>
          <w:spacing w:val="-1"/>
          <w:w w:val="102"/>
        </w:rPr>
        <w:t>存储单元。远程过程调用</w:t>
      </w:r>
    </w:p>
    <w:p w14:paraId="38ADC556">
      <w:pPr>
        <w:tabs>
          <w:tab w:val="left" w:pos="5105"/>
          <w:tab w:val="left" w:pos="7990"/>
        </w:tabs>
        <w:spacing w:before="0" w:line="243" w:lineRule="exact"/>
        <w:ind w:left="428" w:right="0" w:firstLine="0"/>
        <w:jc w:val="left"/>
        <w:rPr>
          <w:position w:val="-5"/>
          <w:sz w:val="16"/>
        </w:rPr>
      </w:pPr>
      <w:r>
        <w:rPr>
          <w:sz w:val="20"/>
        </w:rPr>
        <w:t>是通过</w:t>
      </w:r>
      <w:r>
        <w:rPr>
          <w:spacing w:val="-70"/>
          <w:sz w:val="20"/>
        </w:rPr>
        <w:t xml:space="preserve"> </w:t>
      </w:r>
      <w:r>
        <w:rPr>
          <w:sz w:val="20"/>
        </w:rPr>
        <w:t>IP</w:t>
      </w:r>
      <w:r>
        <w:rPr>
          <w:spacing w:val="-61"/>
          <w:sz w:val="20"/>
        </w:rPr>
        <w:t xml:space="preserve"> </w:t>
      </w:r>
      <w:r>
        <w:rPr>
          <w:spacing w:val="17"/>
          <w:sz w:val="20"/>
        </w:rPr>
        <w:t>网络</w:t>
      </w:r>
      <w:r>
        <w:rPr>
          <w:sz w:val="20"/>
        </w:rPr>
        <w:t>(</w:t>
      </w:r>
      <w:r>
        <w:rPr>
          <w:spacing w:val="-81"/>
          <w:sz w:val="20"/>
        </w:rPr>
        <w:t xml:space="preserve"> </w:t>
      </w:r>
      <w:r>
        <w:rPr>
          <w:spacing w:val="17"/>
          <w:sz w:val="20"/>
        </w:rPr>
        <w:t>如基于TCP</w:t>
      </w:r>
      <w:r>
        <w:rPr>
          <w:spacing w:val="-68"/>
          <w:sz w:val="20"/>
        </w:rPr>
        <w:t xml:space="preserve"> </w:t>
      </w:r>
      <w:r>
        <w:rPr>
          <w:spacing w:val="17"/>
          <w:sz w:val="20"/>
        </w:rPr>
        <w:t>或UDP)</w:t>
      </w:r>
      <w:r>
        <w:rPr>
          <w:spacing w:val="-15"/>
          <w:sz w:val="20"/>
        </w:rPr>
        <w:t xml:space="preserve"> </w:t>
      </w:r>
      <w:r>
        <w:rPr>
          <w:sz w:val="20"/>
        </w:rPr>
        <w:t>来进行的</w:t>
      </w:r>
      <w:r>
        <w:rPr>
          <w:spacing w:val="-10"/>
          <w:sz w:val="20"/>
        </w:rPr>
        <w:t>，</w:t>
      </w:r>
      <w:r>
        <w:rPr>
          <w:sz w:val="20"/>
        </w:rPr>
        <w:tab/>
      </w:r>
      <w:r>
        <w:rPr>
          <w:spacing w:val="22"/>
          <w:position w:val="-2"/>
          <w:sz w:val="16"/>
        </w:rPr>
        <w:t>NA</w:t>
      </w:r>
      <w:r>
        <w:rPr>
          <w:spacing w:val="-27"/>
          <w:position w:val="-2"/>
          <w:sz w:val="16"/>
        </w:rPr>
        <w:t xml:space="preserve"> </w:t>
      </w:r>
      <w:r>
        <w:rPr>
          <w:position w:val="-2"/>
          <w:sz w:val="16"/>
        </w:rPr>
        <w:t>S</w:t>
      </w:r>
      <w:r>
        <w:rPr>
          <w:spacing w:val="27"/>
          <w:position w:val="-2"/>
          <w:sz w:val="16"/>
        </w:rPr>
        <w:t>设</w:t>
      </w:r>
      <w:r>
        <w:rPr>
          <w:spacing w:val="-10"/>
          <w:position w:val="-2"/>
          <w:sz w:val="16"/>
        </w:rPr>
        <w:t>施</w:t>
      </w:r>
      <w:r>
        <w:rPr>
          <w:position w:val="-2"/>
          <w:sz w:val="16"/>
        </w:rPr>
        <w:tab/>
      </w:r>
      <w:r>
        <w:rPr>
          <w:position w:val="-5"/>
          <w:sz w:val="16"/>
        </w:rPr>
        <w:t>客户</w:t>
      </w:r>
      <w:r>
        <w:rPr>
          <w:spacing w:val="-10"/>
          <w:position w:val="-5"/>
          <w:sz w:val="16"/>
        </w:rPr>
        <w:t>机</w:t>
      </w:r>
    </w:p>
    <w:p w14:paraId="04281A9A">
      <w:pPr>
        <w:spacing w:after="0" w:line="243" w:lineRule="exact"/>
        <w:jc w:val="left"/>
        <w:rPr>
          <w:position w:val="-5"/>
          <w:sz w:val="16"/>
        </w:rPr>
        <w:sectPr>
          <w:pgSz w:w="10170" w:h="13000"/>
          <w:pgMar w:top="440" w:right="992" w:bottom="0" w:left="425" w:header="720" w:footer="720" w:gutter="0"/>
          <w:cols w:space="720" w:num="1"/>
        </w:sectPr>
      </w:pPr>
    </w:p>
    <w:p w14:paraId="5F019149">
      <w:pPr>
        <w:pStyle w:val="11"/>
        <w:spacing w:before="52" w:line="288" w:lineRule="auto"/>
        <w:ind w:left="418" w:right="38"/>
      </w:pPr>
      <w:r>
        <w:rPr>
          <w:spacing w:val="22"/>
        </w:rPr>
        <w:t>NAS</w:t>
      </w:r>
      <w:r>
        <w:rPr>
          <w:spacing w:val="-12"/>
        </w:rPr>
        <w:t xml:space="preserve"> 存储单元通常采用 </w:t>
      </w:r>
      <w:r>
        <w:rPr>
          <w:spacing w:val="22"/>
        </w:rPr>
        <w:t>RPC</w:t>
      </w:r>
      <w:r>
        <w:rPr>
          <w:spacing w:val="-9"/>
        </w:rPr>
        <w:t xml:space="preserve"> 接口软件来实现。通</w:t>
      </w:r>
      <w:r>
        <w:t>过</w:t>
      </w:r>
      <w:r>
        <w:rPr>
          <w:spacing w:val="27"/>
        </w:rPr>
        <w:t>NAS</w:t>
      </w:r>
      <w:r>
        <w:rPr>
          <w:spacing w:val="-1"/>
        </w:rPr>
        <w:t>, 使得所有通过数据网络连接的计算机与</w:t>
      </w:r>
    </w:p>
    <w:p w14:paraId="3E1490DF">
      <w:pPr>
        <w:spacing w:before="0" w:line="188" w:lineRule="exact"/>
        <w:ind w:left="80" w:right="539" w:firstLine="0"/>
        <w:jc w:val="center"/>
        <w:rPr>
          <w:sz w:val="16"/>
        </w:rPr>
      </w:pPr>
      <w:r>
        <w:br w:type="column"/>
      </w:r>
      <w:r>
        <w:rPr>
          <w:spacing w:val="20"/>
          <w:sz w:val="16"/>
        </w:rPr>
        <w:t>LAN/WAN/5</w:t>
      </w:r>
      <w:r>
        <w:rPr>
          <w:spacing w:val="-45"/>
          <w:sz w:val="16"/>
        </w:rPr>
        <w:t xml:space="preserve"> </w:t>
      </w:r>
      <w:r>
        <w:rPr>
          <w:sz w:val="16"/>
        </w:rPr>
        <w:t>G</w:t>
      </w:r>
      <w:r>
        <w:rPr>
          <w:spacing w:val="6"/>
          <w:sz w:val="16"/>
        </w:rPr>
        <w:t>等网络</w:t>
      </w:r>
    </w:p>
    <w:p w14:paraId="0B39CA04">
      <w:pPr>
        <w:spacing w:before="136"/>
        <w:ind w:left="0" w:right="539" w:firstLine="0"/>
        <w:jc w:val="center"/>
        <w:rPr>
          <w:sz w:val="16"/>
        </w:rPr>
      </w:pPr>
      <w:r>
        <w:rPr>
          <w:w w:val="105"/>
          <w:sz w:val="16"/>
        </w:rPr>
        <w:t>图17-15</w:t>
      </w:r>
      <w:r>
        <w:rPr>
          <w:spacing w:val="6"/>
          <w:w w:val="105"/>
          <w:sz w:val="16"/>
        </w:rPr>
        <w:t xml:space="preserve">  网络连接存储</w:t>
      </w:r>
    </w:p>
    <w:p w14:paraId="532A282C">
      <w:pPr>
        <w:spacing w:after="0"/>
        <w:jc w:val="center"/>
        <w:rPr>
          <w:sz w:val="16"/>
        </w:rPr>
        <w:sectPr>
          <w:type w:val="continuous"/>
          <w:pgSz w:w="10170" w:h="13000"/>
          <w:pgMar w:top="1460" w:right="992" w:bottom="0" w:left="425" w:header="720" w:footer="720" w:gutter="0"/>
          <w:cols w:equalWidth="0" w:num="2">
            <w:col w:w="4731" w:space="770"/>
            <w:col w:w="3252"/>
          </w:cols>
        </w:sectPr>
      </w:pPr>
    </w:p>
    <w:p w14:paraId="6EE34FDA">
      <w:pPr>
        <w:pStyle w:val="11"/>
        <w:spacing w:line="238" w:lineRule="exact"/>
        <w:ind w:left="399"/>
      </w:pPr>
      <w:r>
        <w:drawing>
          <wp:anchor distT="0" distB="0" distL="0" distR="0" simplePos="0" relativeHeight="252119040" behindDoc="1" locked="0" layoutInCell="1" allowOverlap="1">
            <wp:simplePos x="0" y="0"/>
            <wp:positionH relativeFrom="page">
              <wp:posOffset>0</wp:posOffset>
            </wp:positionH>
            <wp:positionV relativeFrom="page">
              <wp:posOffset>295910</wp:posOffset>
            </wp:positionV>
            <wp:extent cx="5848985" cy="7955915"/>
            <wp:effectExtent l="0" t="0" r="0" b="0"/>
            <wp:wrapNone/>
            <wp:docPr id="1394" name="Image 1394"/>
            <wp:cNvGraphicFramePr/>
            <a:graphic xmlns:a="http://schemas.openxmlformats.org/drawingml/2006/main">
              <a:graphicData uri="http://schemas.openxmlformats.org/drawingml/2006/picture">
                <pic:pic xmlns:pic="http://schemas.openxmlformats.org/drawingml/2006/picture">
                  <pic:nvPicPr>
                    <pic:cNvPr id="1394" name="Image 1394"/>
                    <pic:cNvPicPr/>
                  </pic:nvPicPr>
                  <pic:blipFill>
                    <a:blip r:embed="rId162" cstate="print"/>
                    <a:stretch>
                      <a:fillRect/>
                    </a:stretch>
                  </pic:blipFill>
                  <pic:spPr>
                    <a:xfrm>
                      <a:off x="0" y="0"/>
                      <a:ext cx="5849044" cy="7956193"/>
                    </a:xfrm>
                    <a:prstGeom prst="rect">
                      <a:avLst/>
                    </a:prstGeom>
                  </pic:spPr>
                </pic:pic>
              </a:graphicData>
            </a:graphic>
          </wp:anchor>
        </w:drawing>
      </w:r>
      <w:r>
        <w:rPr>
          <w:spacing w:val="-1"/>
        </w:rPr>
        <w:t>主机本地连接存储一样方便命名和访问共享存储池。当然，与主机本地连接的存储相比，它的</w:t>
      </w:r>
    </w:p>
    <w:p w14:paraId="182FEFC0">
      <w:pPr>
        <w:pStyle w:val="11"/>
        <w:spacing w:before="50" w:line="285" w:lineRule="auto"/>
        <w:ind w:left="811" w:right="5740" w:hanging="384"/>
      </w:pPr>
      <w:r>
        <w:rPr>
          <w:spacing w:val="-18"/>
        </w:rPr>
        <w:t>存储访问效率及性能相对较差。</w:t>
      </w:r>
      <w:r>
        <w:t>最常见的</w:t>
      </w:r>
      <w:r>
        <w:rPr>
          <w:spacing w:val="1"/>
        </w:rPr>
        <w:t>NA</w:t>
      </w:r>
      <w:r>
        <w:rPr>
          <w:spacing w:val="-46"/>
        </w:rPr>
        <w:t xml:space="preserve"> </w:t>
      </w:r>
      <w:r>
        <w:t>S</w:t>
      </w:r>
      <w:r>
        <w:rPr>
          <w:spacing w:val="-13"/>
        </w:rPr>
        <w:t xml:space="preserve"> 协议以下：</w:t>
      </w:r>
    </w:p>
    <w:p w14:paraId="038C38F0">
      <w:pPr>
        <w:pStyle w:val="16"/>
        <w:numPr>
          <w:ilvl w:val="0"/>
          <w:numId w:val="156"/>
        </w:numPr>
        <w:tabs>
          <w:tab w:val="left" w:pos="1175"/>
        </w:tabs>
        <w:spacing w:before="4" w:after="0" w:line="285" w:lineRule="auto"/>
        <w:ind w:left="399" w:right="105" w:firstLine="392"/>
        <w:jc w:val="left"/>
        <w:rPr>
          <w:sz w:val="20"/>
        </w:rPr>
      </w:pPr>
      <w:r>
        <w:rPr>
          <w:spacing w:val="-8"/>
          <w:sz w:val="20"/>
        </w:rPr>
        <w:t>公共Internet文件服务/服务器消息块 (Common</w:t>
      </w:r>
      <w:r>
        <w:rPr>
          <w:spacing w:val="-28"/>
          <w:sz w:val="20"/>
        </w:rPr>
        <w:t xml:space="preserve"> </w:t>
      </w:r>
      <w:r>
        <w:rPr>
          <w:spacing w:val="-8"/>
          <w:sz w:val="20"/>
        </w:rPr>
        <w:t>Internet</w:t>
      </w:r>
      <w:r>
        <w:rPr>
          <w:spacing w:val="-28"/>
          <w:sz w:val="20"/>
        </w:rPr>
        <w:t xml:space="preserve"> </w:t>
      </w:r>
      <w:r>
        <w:rPr>
          <w:spacing w:val="-8"/>
          <w:sz w:val="20"/>
        </w:rPr>
        <w:t>File</w:t>
      </w:r>
      <w:r>
        <w:rPr>
          <w:spacing w:val="-28"/>
          <w:sz w:val="20"/>
        </w:rPr>
        <w:t xml:space="preserve"> </w:t>
      </w:r>
      <w:r>
        <w:rPr>
          <w:spacing w:val="-8"/>
          <w:sz w:val="20"/>
        </w:rPr>
        <w:t>Services</w:t>
      </w:r>
      <w:r>
        <w:rPr>
          <w:spacing w:val="-22"/>
          <w:sz w:val="20"/>
        </w:rPr>
        <w:t xml:space="preserve"> / </w:t>
      </w:r>
      <w:r>
        <w:rPr>
          <w:spacing w:val="-8"/>
          <w:sz w:val="20"/>
        </w:rPr>
        <w:t>Server</w:t>
      </w:r>
      <w:r>
        <w:rPr>
          <w:spacing w:val="-28"/>
          <w:sz w:val="20"/>
        </w:rPr>
        <w:t xml:space="preserve"> </w:t>
      </w:r>
      <w:r>
        <w:rPr>
          <w:spacing w:val="-8"/>
          <w:sz w:val="20"/>
        </w:rPr>
        <w:t xml:space="preserve">Message </w:t>
      </w:r>
      <w:r>
        <w:rPr>
          <w:sz w:val="20"/>
        </w:rPr>
        <w:t>Block,CIFS/SMB)。CIFS/SMB</w:t>
      </w:r>
      <w:r>
        <w:rPr>
          <w:spacing w:val="-10"/>
          <w:sz w:val="20"/>
        </w:rPr>
        <w:t xml:space="preserve"> 是</w:t>
      </w:r>
      <w:r>
        <w:rPr>
          <w:sz w:val="20"/>
        </w:rPr>
        <w:t>Windows</w:t>
      </w:r>
      <w:r>
        <w:rPr>
          <w:spacing w:val="-8"/>
          <w:sz w:val="20"/>
        </w:rPr>
        <w:t xml:space="preserve"> 通常使用的协议。</w:t>
      </w:r>
    </w:p>
    <w:p w14:paraId="63F7A5CB">
      <w:pPr>
        <w:pStyle w:val="16"/>
        <w:numPr>
          <w:ilvl w:val="0"/>
          <w:numId w:val="156"/>
        </w:numPr>
        <w:tabs>
          <w:tab w:val="left" w:pos="1122"/>
        </w:tabs>
        <w:spacing w:before="0" w:after="0" w:line="241" w:lineRule="exact"/>
        <w:ind w:left="1122" w:right="0" w:hanging="330"/>
        <w:jc w:val="left"/>
        <w:rPr>
          <w:sz w:val="20"/>
        </w:rPr>
      </w:pPr>
      <w:r>
        <w:rPr>
          <w:spacing w:val="2"/>
          <w:sz w:val="20"/>
        </w:rPr>
        <w:t xml:space="preserve">网络文件系统 </w:t>
      </w:r>
      <w:r>
        <w:rPr>
          <w:spacing w:val="14"/>
          <w:sz w:val="20"/>
        </w:rPr>
        <w:t>(NFS)。</w:t>
      </w:r>
      <w:r>
        <w:rPr>
          <w:spacing w:val="9"/>
          <w:sz w:val="20"/>
        </w:rPr>
        <w:t>NFS</w:t>
      </w:r>
      <w:r>
        <w:rPr>
          <w:spacing w:val="-5"/>
          <w:sz w:val="20"/>
        </w:rPr>
        <w:t xml:space="preserve"> 最早为</w:t>
      </w:r>
      <w:r>
        <w:rPr>
          <w:spacing w:val="27"/>
          <w:sz w:val="20"/>
        </w:rPr>
        <w:t>UNIX</w:t>
      </w:r>
      <w:r>
        <w:rPr>
          <w:spacing w:val="-6"/>
          <w:sz w:val="20"/>
        </w:rPr>
        <w:t xml:space="preserve"> 服务器而开发，也是通用的</w:t>
      </w:r>
      <w:r>
        <w:rPr>
          <w:sz w:val="20"/>
        </w:rPr>
        <w:t>Linux</w:t>
      </w:r>
      <w:r>
        <w:rPr>
          <w:spacing w:val="-4"/>
          <w:sz w:val="20"/>
        </w:rPr>
        <w:t>协议。</w:t>
      </w:r>
    </w:p>
    <w:p w14:paraId="68F94E7A">
      <w:pPr>
        <w:numPr>
          <w:ilvl w:val="0"/>
          <w:numId w:val="155"/>
        </w:numPr>
        <w:tabs>
          <w:tab w:val="left" w:pos="999"/>
        </w:tabs>
        <w:spacing w:before="62"/>
        <w:ind w:left="999" w:right="0" w:hanging="188"/>
        <w:jc w:val="left"/>
        <w:rPr>
          <w:rFonts w:ascii="微软雅黑" w:eastAsia="微软雅黑"/>
          <w:b/>
          <w:sz w:val="18"/>
        </w:rPr>
      </w:pPr>
      <w:r>
        <w:rPr>
          <w:rFonts w:ascii="微软雅黑" w:eastAsia="微软雅黑"/>
          <w:b/>
          <w:spacing w:val="-5"/>
          <w:sz w:val="20"/>
        </w:rPr>
        <w:t>存储区域网络</w:t>
      </w:r>
    </w:p>
    <w:p w14:paraId="62F2A5F3">
      <w:pPr>
        <w:pStyle w:val="11"/>
        <w:spacing w:before="87" w:line="278" w:lineRule="auto"/>
        <w:ind w:left="380" w:right="113" w:firstLine="421"/>
        <w:jc w:val="both"/>
      </w:pPr>
      <w:r>
        <mc:AlternateContent>
          <mc:Choice Requires="wps">
            <w:drawing>
              <wp:anchor distT="0" distB="0" distL="0" distR="0" simplePos="0" relativeHeight="251830272" behindDoc="0" locked="0" layoutInCell="1" allowOverlap="1">
                <wp:simplePos x="0" y="0"/>
                <wp:positionH relativeFrom="page">
                  <wp:posOffset>2846705</wp:posOffset>
                </wp:positionH>
                <wp:positionV relativeFrom="paragraph">
                  <wp:posOffset>925195</wp:posOffset>
                </wp:positionV>
                <wp:extent cx="762000" cy="241300"/>
                <wp:effectExtent l="0" t="0" r="0" b="0"/>
                <wp:wrapNone/>
                <wp:docPr id="1395" name="Textbox 139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D677D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95" o:spid="_x0000_s1026" o:spt="202" type="#_x0000_t202" style="position:absolute;left:0pt;margin-left:224.15pt;margin-top:72.85pt;height:19pt;width:60pt;mso-position-horizontal-relative:page;z-index:251830272;mso-width-relative:page;mso-height-relative:page;" filled="f" stroked="f" coordsize="21600,21600" o:gfxdata="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3YcpdkAAAALAQAADwAAAAAAAAABACAAAAAiAAAAZHJzL2Rvd25yZXYueG1sUEsBAhQAFAAAAAgA&#10;h07iQDr3+hyyAQAAeQMAAA4AAAAAAAAAAQAgAAAAKAEAAGRycy9lMm9Eb2MueG1sUEsFBgAAAAAG&#10;AAYAWQEAAEwFAAAAAA==&#10;">
                <v:fill on="f" focussize="0,0"/>
                <v:stroke on="f"/>
                <v:imagedata o:title=""/>
                <o:lock v:ext="edit" aspectratio="f"/>
                <v:textbox inset="0mm,0mm,0mm,0mm">
                  <w:txbxContent>
                    <w:p w14:paraId="7D677D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 xml:space="preserve">存储区域网络 </w:t>
      </w:r>
      <w:r>
        <w:t>(Storage Area Network,SAN</w:t>
      </w:r>
      <w:r>
        <w:rPr>
          <w:spacing w:val="-4"/>
        </w:rPr>
        <w:t>) 是一种基于块的存储，利用专用高速通信架</w:t>
      </w:r>
      <w:r>
        <w:rPr>
          <w:spacing w:val="-5"/>
        </w:rPr>
        <w:t xml:space="preserve">构将服务器与其逻辑磁盘单元 </w:t>
      </w:r>
      <w:r>
        <w:rPr>
          <w:spacing w:val="-3"/>
        </w:rPr>
        <w:t>(Logical</w:t>
      </w:r>
      <w:r>
        <w:rPr>
          <w:spacing w:val="-22"/>
        </w:rPr>
        <w:t xml:space="preserve"> </w:t>
      </w:r>
      <w:r>
        <w:rPr>
          <w:spacing w:val="-3"/>
        </w:rPr>
        <w:t>Disk</w:t>
      </w:r>
      <w:r>
        <w:rPr>
          <w:spacing w:val="3"/>
        </w:rPr>
        <w:t xml:space="preserve"> </w:t>
      </w:r>
      <w:r>
        <w:rPr>
          <w:spacing w:val="-3"/>
        </w:rPr>
        <w:t>Unit,LDU</w:t>
      </w:r>
      <w:r>
        <w:rPr>
          <w:spacing w:val="-10"/>
        </w:rPr>
        <w:t xml:space="preserve">) 相连。 </w:t>
      </w:r>
      <w:r>
        <w:rPr>
          <w:spacing w:val="-3"/>
        </w:rPr>
        <w:t>LD</w:t>
      </w:r>
      <w:r>
        <w:rPr>
          <w:spacing w:val="-22"/>
        </w:rPr>
        <w:t xml:space="preserve"> </w:t>
      </w:r>
      <w:r>
        <w:rPr>
          <w:spacing w:val="-3"/>
        </w:rPr>
        <w:t>U</w:t>
      </w:r>
      <w:r>
        <w:rPr>
          <w:spacing w:val="-8"/>
        </w:rPr>
        <w:t xml:space="preserve"> 是一系列通过共享存储池</w:t>
      </w:r>
      <w:r>
        <w:rPr>
          <w:spacing w:val="-2"/>
        </w:rPr>
        <w:t>配置的块，以逻辑磁盘的形式呈现给服务器。服务器会对这些块进行分区和格式化，通常使用</w:t>
      </w:r>
    </w:p>
    <w:p w14:paraId="56B878D0">
      <w:pPr>
        <w:pStyle w:val="11"/>
        <w:spacing w:after="0" w:line="278" w:lineRule="auto"/>
        <w:jc w:val="both"/>
        <w:sectPr>
          <w:type w:val="continuous"/>
          <w:pgSz w:w="10170" w:h="13000"/>
          <w:pgMar w:top="1460" w:right="992" w:bottom="0" w:left="425" w:header="720" w:footer="720" w:gutter="0"/>
          <w:cols w:space="720" w:num="1"/>
        </w:sectPr>
      </w:pPr>
    </w:p>
    <w:p w14:paraId="5C04E68F">
      <w:pPr>
        <w:tabs>
          <w:tab w:val="right" w:pos="8798"/>
        </w:tabs>
        <w:spacing w:before="45"/>
        <w:ind w:left="4688" w:right="0" w:firstLine="0"/>
        <w:jc w:val="left"/>
        <w:rPr>
          <w:position w:val="2"/>
          <w:sz w:val="18"/>
        </w:rPr>
      </w:pPr>
      <w:bookmarkStart w:id="103" w:name="17.2.5 软件定义网络架构"/>
      <w:bookmarkEnd w:id="103"/>
      <w:r>
        <w:rPr>
          <w:sz w:val="18"/>
        </w:rPr>
        <w:t>第17章</w:t>
      </w:r>
      <w:r>
        <w:rPr>
          <w:spacing w:val="22"/>
          <w:sz w:val="18"/>
        </w:rPr>
        <w:t xml:space="preserve">  </w:t>
      </w:r>
      <w:r>
        <w:rPr>
          <w:sz w:val="18"/>
        </w:rPr>
        <w:t>通信系统架构设计理论与实</w:t>
      </w:r>
      <w:r>
        <w:rPr>
          <w:spacing w:val="-10"/>
          <w:sz w:val="18"/>
        </w:rPr>
        <w:t>践</w:t>
      </w:r>
      <w:r>
        <w:rPr>
          <w:sz w:val="18"/>
        </w:rPr>
        <w:tab/>
      </w:r>
      <w:r>
        <w:rPr>
          <w:spacing w:val="11"/>
          <w:position w:val="2"/>
          <w:sz w:val="18"/>
        </w:rPr>
        <w:t xml:space="preserve">611 </w:t>
      </w:r>
    </w:p>
    <w:p w14:paraId="0934B813">
      <w:pPr>
        <w:pStyle w:val="11"/>
        <w:spacing w:before="333" w:line="304" w:lineRule="auto"/>
        <w:ind w:left="138" w:right="479" w:hanging="20"/>
      </w:pPr>
      <w:r>
        <w:rPr>
          <w:spacing w:val="1"/>
        </w:rPr>
        <w:t>文件系统，以便可以像在本地磁盘上存储一样在</w:t>
      </w:r>
      <w:r>
        <w:rPr>
          <w:spacing w:val="38"/>
        </w:rPr>
        <w:t>LD</w:t>
      </w:r>
      <w:r>
        <w:rPr>
          <w:spacing w:val="-25"/>
        </w:rPr>
        <w:t xml:space="preserve"> </w:t>
      </w:r>
      <w:r>
        <w:t>U</w:t>
      </w:r>
      <w:r>
        <w:rPr>
          <w:spacing w:val="-2"/>
        </w:rPr>
        <w:t xml:space="preserve">上存储数据。此外， </w:t>
      </w:r>
      <w:r>
        <w:rPr>
          <w:spacing w:val="28"/>
        </w:rPr>
        <w:t>SA</w:t>
      </w:r>
      <w:r>
        <w:rPr>
          <w:spacing w:val="-44"/>
        </w:rPr>
        <w:t xml:space="preserve"> </w:t>
      </w:r>
      <w:r>
        <w:t>N</w:t>
      </w:r>
      <w:r>
        <w:rPr>
          <w:spacing w:val="-12"/>
        </w:rPr>
        <w:t xml:space="preserve"> 的设计消除了</w:t>
      </w:r>
      <w:r>
        <w:t>单点故障，具有极高可用性和故障恢复能力。图17-16</w:t>
      </w:r>
      <w:r>
        <w:rPr>
          <w:spacing w:val="-12"/>
        </w:rPr>
        <w:t xml:space="preserve">给出了 </w:t>
      </w:r>
      <w:r>
        <w:rPr>
          <w:spacing w:val="28"/>
        </w:rPr>
        <w:t>SA</w:t>
      </w:r>
      <w:r>
        <w:rPr>
          <w:spacing w:val="-31"/>
        </w:rPr>
        <w:t xml:space="preserve"> </w:t>
      </w:r>
      <w:r>
        <w:t>N</w:t>
      </w:r>
      <w:r>
        <w:rPr>
          <w:spacing w:val="-9"/>
        </w:rPr>
        <w:t xml:space="preserve"> 网络的部署示意图。</w:t>
      </w:r>
    </w:p>
    <w:p w14:paraId="7FB7C81C">
      <w:pPr>
        <w:tabs>
          <w:tab w:val="left" w:pos="3122"/>
          <w:tab w:val="left" w:pos="5938"/>
        </w:tabs>
        <w:spacing w:before="164"/>
        <w:ind w:left="0" w:right="416" w:firstLine="0"/>
        <w:jc w:val="center"/>
        <w:rPr>
          <w:sz w:val="18"/>
        </w:rPr>
      </w:pPr>
      <w:r>
        <w:rPr>
          <w:spacing w:val="-22"/>
          <w:position w:val="3"/>
          <w:sz w:val="18"/>
        </w:rPr>
        <w:t>存储设施</w:t>
      </w:r>
      <w:r>
        <w:rPr>
          <w:position w:val="3"/>
          <w:sz w:val="18"/>
        </w:rPr>
        <w:tab/>
      </w:r>
      <w:r>
        <w:rPr>
          <w:spacing w:val="-22"/>
          <w:position w:val="1"/>
          <w:sz w:val="18"/>
        </w:rPr>
        <w:t>服务器</w:t>
      </w:r>
      <w:r>
        <w:rPr>
          <w:position w:val="1"/>
          <w:sz w:val="18"/>
        </w:rPr>
        <w:tab/>
      </w:r>
      <w:r>
        <w:rPr>
          <w:spacing w:val="-22"/>
          <w:sz w:val="18"/>
        </w:rPr>
        <w:t>客户机</w:t>
      </w:r>
    </w:p>
    <w:p w14:paraId="15081AE2">
      <w:pPr>
        <w:spacing w:after="0"/>
        <w:jc w:val="center"/>
        <w:rPr>
          <w:sz w:val="18"/>
        </w:rPr>
        <w:sectPr>
          <w:pgSz w:w="10260" w:h="13160"/>
          <w:pgMar w:top="400" w:right="425" w:bottom="0" w:left="992" w:header="720" w:footer="720" w:gutter="0"/>
          <w:cols w:space="720" w:num="1"/>
        </w:sectPr>
      </w:pPr>
    </w:p>
    <w:p w14:paraId="0A816498">
      <w:pPr>
        <w:pStyle w:val="11"/>
        <w:rPr>
          <w:sz w:val="18"/>
        </w:rPr>
      </w:pPr>
    </w:p>
    <w:p w14:paraId="699EEF23">
      <w:pPr>
        <w:pStyle w:val="11"/>
        <w:rPr>
          <w:sz w:val="18"/>
        </w:rPr>
      </w:pPr>
    </w:p>
    <w:p w14:paraId="259E3695">
      <w:pPr>
        <w:pStyle w:val="11"/>
        <w:rPr>
          <w:sz w:val="18"/>
        </w:rPr>
      </w:pPr>
    </w:p>
    <w:p w14:paraId="0E3D8C21">
      <w:pPr>
        <w:pStyle w:val="11"/>
        <w:spacing w:before="25"/>
        <w:rPr>
          <w:sz w:val="18"/>
        </w:rPr>
      </w:pPr>
    </w:p>
    <w:p w14:paraId="78A1CE47">
      <w:pPr>
        <w:tabs>
          <w:tab w:val="left" w:pos="4123"/>
        </w:tabs>
        <w:spacing w:before="0" w:line="202" w:lineRule="exact"/>
        <w:ind w:left="990" w:right="0" w:firstLine="0"/>
        <w:jc w:val="left"/>
        <w:rPr>
          <w:sz w:val="18"/>
        </w:rPr>
      </w:pPr>
      <w:r>
        <w:rPr>
          <w:spacing w:val="-22"/>
          <w:position w:val="2"/>
          <w:sz w:val="18"/>
        </w:rPr>
        <w:t>存储设施</w:t>
      </w:r>
      <w:r>
        <w:rPr>
          <w:position w:val="2"/>
          <w:sz w:val="18"/>
        </w:rPr>
        <w:tab/>
      </w:r>
      <w:r>
        <w:rPr>
          <w:spacing w:val="-22"/>
          <w:sz w:val="18"/>
        </w:rPr>
        <w:t>服务器</w:t>
      </w:r>
    </w:p>
    <w:p w14:paraId="1C771F54">
      <w:pPr>
        <w:tabs>
          <w:tab w:val="left" w:pos="5052"/>
        </w:tabs>
        <w:spacing w:before="0" w:line="192" w:lineRule="exact"/>
        <w:ind w:left="2513" w:right="0" w:firstLine="0"/>
        <w:jc w:val="left"/>
        <w:rPr>
          <w:sz w:val="18"/>
        </w:rPr>
      </w:pPr>
      <w:r>
        <w:rPr>
          <w:spacing w:val="-6"/>
          <w:position w:val="1"/>
          <w:sz w:val="18"/>
        </w:rPr>
        <w:t>SA</w:t>
      </w:r>
      <w:r>
        <w:rPr>
          <w:spacing w:val="-44"/>
          <w:position w:val="1"/>
          <w:sz w:val="18"/>
        </w:rPr>
        <w:t xml:space="preserve"> </w:t>
      </w:r>
      <w:r>
        <w:rPr>
          <w:spacing w:val="-6"/>
          <w:position w:val="1"/>
          <w:sz w:val="18"/>
        </w:rPr>
        <w:t>N网</w:t>
      </w:r>
      <w:r>
        <w:rPr>
          <w:spacing w:val="-10"/>
          <w:position w:val="1"/>
          <w:sz w:val="18"/>
        </w:rPr>
        <w:t>络</w:t>
      </w:r>
      <w:r>
        <w:rPr>
          <w:position w:val="1"/>
          <w:sz w:val="18"/>
        </w:rPr>
        <w:tab/>
      </w:r>
      <w:r>
        <w:rPr>
          <w:sz w:val="18"/>
        </w:rPr>
        <w:t>LAN/WAN/5G等网</w:t>
      </w:r>
      <w:r>
        <w:rPr>
          <w:spacing w:val="-22"/>
          <w:sz w:val="18"/>
        </w:rPr>
        <w:t>络</w:t>
      </w:r>
    </w:p>
    <w:p w14:paraId="30522640">
      <w:pPr>
        <w:pStyle w:val="11"/>
        <w:spacing w:before="66"/>
        <w:ind w:left="3299"/>
      </w:pPr>
      <w:r>
        <w:t>图17-16</w:t>
      </w:r>
      <w:r>
        <w:rPr>
          <w:spacing w:val="-22"/>
        </w:rPr>
        <w:t xml:space="preserve"> </w:t>
      </w:r>
      <w:r>
        <w:rPr>
          <w:spacing w:val="2"/>
        </w:rPr>
        <w:t>SAN</w:t>
      </w:r>
      <w:r>
        <w:rPr>
          <w:spacing w:val="-18"/>
        </w:rPr>
        <w:t xml:space="preserve"> 网络部署</w:t>
      </w:r>
    </w:p>
    <w:p w14:paraId="56B43743">
      <w:pPr>
        <w:pStyle w:val="11"/>
        <w:rPr>
          <w:sz w:val="18"/>
        </w:rPr>
      </w:pPr>
      <w:r>
        <w:br w:type="column"/>
      </w:r>
    </w:p>
    <w:p w14:paraId="2B19E5C0">
      <w:pPr>
        <w:pStyle w:val="11"/>
        <w:rPr>
          <w:sz w:val="18"/>
        </w:rPr>
      </w:pPr>
    </w:p>
    <w:p w14:paraId="186B9CAF">
      <w:pPr>
        <w:pStyle w:val="11"/>
        <w:rPr>
          <w:sz w:val="18"/>
        </w:rPr>
      </w:pPr>
    </w:p>
    <w:p w14:paraId="52465154">
      <w:pPr>
        <w:pStyle w:val="11"/>
        <w:spacing w:before="55"/>
        <w:rPr>
          <w:sz w:val="18"/>
        </w:rPr>
      </w:pPr>
    </w:p>
    <w:p w14:paraId="1387FC08">
      <w:pPr>
        <w:spacing w:before="0"/>
        <w:ind w:left="321" w:right="0" w:firstLine="0"/>
        <w:jc w:val="left"/>
        <w:rPr>
          <w:sz w:val="18"/>
        </w:rPr>
      </w:pPr>
      <w:r>
        <w:rPr>
          <w:spacing w:val="-32"/>
          <w:sz w:val="18"/>
        </w:rPr>
        <w:t>客户机</w:t>
      </w:r>
    </w:p>
    <w:p w14:paraId="2A98B33A">
      <w:pPr>
        <w:spacing w:after="0"/>
        <w:jc w:val="left"/>
        <w:rPr>
          <w:sz w:val="18"/>
        </w:rPr>
        <w:sectPr>
          <w:type w:val="continuous"/>
          <w:pgSz w:w="10260" w:h="13160"/>
          <w:pgMar w:top="1460" w:right="425" w:bottom="0" w:left="992" w:header="720" w:footer="720" w:gutter="0"/>
          <w:cols w:equalWidth="0" w:num="2">
            <w:col w:w="6579" w:space="40"/>
            <w:col w:w="2224"/>
          </w:cols>
        </w:sectPr>
      </w:pPr>
    </w:p>
    <w:p w14:paraId="77D05B0C">
      <w:pPr>
        <w:pStyle w:val="11"/>
        <w:spacing w:before="193" w:line="288" w:lineRule="auto"/>
        <w:ind w:left="90" w:right="431" w:firstLine="411"/>
        <w:jc w:val="both"/>
      </w:pPr>
      <w:r>
        <w:drawing>
          <wp:anchor distT="0" distB="0" distL="0" distR="0" simplePos="0" relativeHeight="252120064" behindDoc="1" locked="0" layoutInCell="1" allowOverlap="1">
            <wp:simplePos x="0" y="0"/>
            <wp:positionH relativeFrom="page">
              <wp:posOffset>0</wp:posOffset>
            </wp:positionH>
            <wp:positionV relativeFrom="page">
              <wp:posOffset>98425</wp:posOffset>
            </wp:positionV>
            <wp:extent cx="6502400" cy="8185785"/>
            <wp:effectExtent l="0" t="0" r="0" b="0"/>
            <wp:wrapNone/>
            <wp:docPr id="1396" name="Image 1396"/>
            <wp:cNvGraphicFramePr/>
            <a:graphic xmlns:a="http://schemas.openxmlformats.org/drawingml/2006/main">
              <a:graphicData uri="http://schemas.openxmlformats.org/drawingml/2006/picture">
                <pic:pic xmlns:pic="http://schemas.openxmlformats.org/drawingml/2006/picture">
                  <pic:nvPicPr>
                    <pic:cNvPr id="1396" name="Image 1396"/>
                    <pic:cNvPicPr/>
                  </pic:nvPicPr>
                  <pic:blipFill>
                    <a:blip r:embed="rId163" cstate="print"/>
                    <a:stretch>
                      <a:fillRect/>
                    </a:stretch>
                  </pic:blipFill>
                  <pic:spPr>
                    <a:xfrm>
                      <a:off x="0" y="0"/>
                      <a:ext cx="6502400" cy="8185664"/>
                    </a:xfrm>
                    <a:prstGeom prst="rect">
                      <a:avLst/>
                    </a:prstGeom>
                  </pic:spPr>
                </pic:pic>
              </a:graphicData>
            </a:graphic>
          </wp:anchor>
        </w:drawing>
      </w:r>
      <w:r>
        <w:rPr>
          <w:spacing w:val="46"/>
          <w:w w:val="102"/>
        </w:rPr>
        <w:t>SA</w:t>
      </w:r>
      <w:r>
        <w:rPr>
          <w:w w:val="102"/>
        </w:rPr>
        <w:t>N</w:t>
      </w:r>
      <w:r>
        <w:rPr>
          <w:spacing w:val="-70"/>
        </w:rPr>
        <w:t xml:space="preserve"> </w:t>
      </w:r>
      <w:r>
        <w:rPr>
          <w:spacing w:val="-11"/>
          <w:w w:val="102"/>
        </w:rPr>
        <w:t>是企业最常用的存储网络架构。</w:t>
      </w:r>
      <w:r>
        <w:rPr>
          <w:spacing w:val="-15"/>
        </w:rPr>
        <w:t xml:space="preserve"> </w:t>
      </w:r>
      <w:r>
        <w:rPr>
          <w:spacing w:val="56"/>
          <w:w w:val="102"/>
        </w:rPr>
        <w:t>S</w:t>
      </w:r>
      <w:r>
        <w:rPr>
          <w:w w:val="102"/>
        </w:rPr>
        <w:t>A</w:t>
      </w:r>
      <w:r>
        <w:rPr>
          <w:spacing w:val="-44"/>
        </w:rPr>
        <w:t xml:space="preserve"> </w:t>
      </w:r>
      <w:r>
        <w:rPr>
          <w:w w:val="102"/>
        </w:rPr>
        <w:t>N</w:t>
      </w:r>
      <w:r>
        <w:rPr>
          <w:spacing w:val="-70"/>
        </w:rPr>
        <w:t xml:space="preserve"> </w:t>
      </w:r>
      <w:r>
        <w:rPr>
          <w:spacing w:val="-4"/>
          <w:w w:val="102"/>
        </w:rPr>
        <w:t>将数据存储在集中式共享存储中，使企业能够运</w:t>
      </w:r>
      <w:r>
        <w:rPr>
          <w:spacing w:val="-2"/>
          <w:w w:val="102"/>
        </w:rPr>
        <w:t>用统一的方法和工具来实施安全防护、数据保护和灾难恢复。对高吞吐量和低延迟有需求的业</w:t>
      </w:r>
      <w:r>
        <w:rPr>
          <w:spacing w:val="-19"/>
          <w:w w:val="102"/>
        </w:rPr>
        <w:t>务关键型应用尤为适用。</w:t>
      </w:r>
    </w:p>
    <w:p w14:paraId="2ADEF4DB">
      <w:pPr>
        <w:pStyle w:val="11"/>
        <w:spacing w:before="7" w:line="295" w:lineRule="auto"/>
        <w:ind w:left="90" w:right="419" w:firstLine="411"/>
        <w:jc w:val="both"/>
      </w:pPr>
      <w:r>
        <w:rPr>
          <w:spacing w:val="2"/>
        </w:rPr>
        <w:t>SAN</w:t>
      </w:r>
      <w:r>
        <w:rPr>
          <w:spacing w:val="-6"/>
        </w:rPr>
        <w:t xml:space="preserve"> 为专用网络，采用存储协议而不是网络协议连接服务器和存储单元。 </w:t>
      </w:r>
      <w:r>
        <w:rPr>
          <w:spacing w:val="2"/>
        </w:rPr>
        <w:t>SA</w:t>
      </w:r>
      <w:r>
        <w:rPr>
          <w:spacing w:val="-25"/>
        </w:rPr>
        <w:t xml:space="preserve"> </w:t>
      </w:r>
      <w:r>
        <w:t>N</w:t>
      </w:r>
      <w:r>
        <w:rPr>
          <w:spacing w:val="-5"/>
        </w:rPr>
        <w:t xml:space="preserve"> 交换机允许</w:t>
      </w:r>
      <w:r>
        <w:rPr>
          <w:spacing w:val="-2"/>
        </w:rPr>
        <w:t xml:space="preserve">或禁止主机访问存储，通过配置 </w:t>
      </w:r>
      <w:r>
        <w:rPr>
          <w:spacing w:val="28"/>
        </w:rPr>
        <w:t>SA</w:t>
      </w:r>
      <w:r>
        <w:rPr>
          <w:spacing w:val="-25"/>
        </w:rPr>
        <w:t xml:space="preserve"> </w:t>
      </w:r>
      <w:r>
        <w:t>N</w:t>
      </w:r>
      <w:r>
        <w:rPr>
          <w:spacing w:val="-7"/>
        </w:rPr>
        <w:t xml:space="preserve"> 来为主机提供所需存储容量。 </w:t>
      </w:r>
      <w:r>
        <w:rPr>
          <w:spacing w:val="28"/>
        </w:rPr>
        <w:t>SA</w:t>
      </w:r>
      <w:r>
        <w:rPr>
          <w:spacing w:val="-25"/>
        </w:rPr>
        <w:t xml:space="preserve"> </w:t>
      </w:r>
      <w:r>
        <w:rPr>
          <w:spacing w:val="20"/>
        </w:rPr>
        <w:t>N</w:t>
      </w:r>
      <w:r>
        <w:t>可以让服务器集群共</w:t>
      </w:r>
      <w:r>
        <w:rPr>
          <w:spacing w:val="-2"/>
        </w:rPr>
        <w:t xml:space="preserve">享同一存储，让存储阵列为多个主机提供存储服务。可见， </w:t>
      </w:r>
      <w:r>
        <w:rPr>
          <w:spacing w:val="-1"/>
        </w:rPr>
        <w:t>SA</w:t>
      </w:r>
      <w:r>
        <w:rPr>
          <w:spacing w:val="-34"/>
        </w:rPr>
        <w:t xml:space="preserve"> </w:t>
      </w:r>
      <w:r>
        <w:rPr>
          <w:spacing w:val="-1"/>
        </w:rPr>
        <w:t>N通信具有极大灵活性。</w:t>
      </w:r>
    </w:p>
    <w:p w14:paraId="35EA215B">
      <w:pPr>
        <w:pStyle w:val="11"/>
        <w:spacing w:line="288" w:lineRule="auto"/>
        <w:ind w:left="100" w:right="457" w:firstLine="402"/>
        <w:jc w:val="both"/>
      </w:pPr>
      <w:r>
        <w:rPr>
          <w:spacing w:val="6"/>
        </w:rPr>
        <w:t>常见的</w:t>
      </w:r>
      <w:r>
        <w:rPr>
          <w:spacing w:val="18"/>
        </w:rPr>
        <w:t>SA</w:t>
      </w:r>
      <w:r>
        <w:rPr>
          <w:spacing w:val="-25"/>
        </w:rPr>
        <w:t xml:space="preserve"> </w:t>
      </w:r>
      <w:r>
        <w:rPr>
          <w:spacing w:val="18"/>
        </w:rPr>
        <w:t>N有FC-</w:t>
      </w:r>
      <w:r>
        <w:rPr>
          <w:spacing w:val="14"/>
        </w:rPr>
        <w:t>SAN</w:t>
      </w:r>
      <w:r>
        <w:rPr>
          <w:spacing w:val="-17"/>
        </w:rPr>
        <w:t xml:space="preserve"> 和 </w:t>
      </w:r>
      <w:r>
        <w:t>IP-SAN,</w:t>
      </w:r>
      <w:r>
        <w:rPr>
          <w:spacing w:val="-13"/>
        </w:rPr>
        <w:t xml:space="preserve"> 其 中</w:t>
      </w:r>
      <w:r>
        <w:t>F</w:t>
      </w:r>
      <w:r>
        <w:rPr>
          <w:spacing w:val="-25"/>
        </w:rPr>
        <w:t xml:space="preserve"> </w:t>
      </w:r>
      <w:r>
        <w:rPr>
          <w:spacing w:val="18"/>
        </w:rPr>
        <w:t>C-</w:t>
      </w:r>
      <w:r>
        <w:rPr>
          <w:spacing w:val="14"/>
        </w:rPr>
        <w:t>SAN</w:t>
      </w:r>
      <w:r>
        <w:rPr>
          <w:spacing w:val="10"/>
        </w:rPr>
        <w:t xml:space="preserve"> 为通过光纤通道协议转发</w:t>
      </w:r>
      <w:r>
        <w:t>SCSI</w:t>
      </w:r>
      <w:r>
        <w:rPr>
          <w:spacing w:val="-7"/>
        </w:rPr>
        <w:t xml:space="preserve"> 协议，</w:t>
      </w:r>
      <w:r>
        <w:t xml:space="preserve"> IP-SAN</w:t>
      </w:r>
      <w:r>
        <w:rPr>
          <w:spacing w:val="-5"/>
        </w:rPr>
        <w:t xml:space="preserve"> 通过</w:t>
      </w:r>
      <w:r>
        <w:rPr>
          <w:spacing w:val="24"/>
        </w:rPr>
        <w:t>TCP</w:t>
      </w:r>
      <w:r>
        <w:rPr>
          <w:spacing w:val="-5"/>
        </w:rPr>
        <w:t xml:space="preserve"> 协议转发</w:t>
      </w:r>
      <w:r>
        <w:t>SCSI</w:t>
      </w:r>
      <w:r>
        <w:rPr>
          <w:spacing w:val="-15"/>
        </w:rPr>
        <w:t xml:space="preserve"> 协议。</w:t>
      </w:r>
    </w:p>
    <w:p w14:paraId="349F49EA">
      <w:pPr>
        <w:pStyle w:val="11"/>
        <w:spacing w:line="256" w:lineRule="exact"/>
        <w:ind w:left="492"/>
      </w:pPr>
      <w:r>
        <w:rPr>
          <w:spacing w:val="6"/>
        </w:rPr>
        <w:t>最常见</w:t>
      </w:r>
      <w:r>
        <w:rPr>
          <w:spacing w:val="18"/>
        </w:rPr>
        <w:t>SAN</w:t>
      </w:r>
      <w:r>
        <w:rPr>
          <w:spacing w:val="-9"/>
        </w:rPr>
        <w:t xml:space="preserve"> 协议包括以下</w:t>
      </w:r>
      <w:r>
        <w:t>4</w:t>
      </w:r>
      <w:r>
        <w:rPr>
          <w:spacing w:val="-5"/>
        </w:rPr>
        <w:t>种：</w:t>
      </w:r>
    </w:p>
    <w:p w14:paraId="15E30C92">
      <w:pPr>
        <w:pStyle w:val="16"/>
        <w:numPr>
          <w:ilvl w:val="0"/>
          <w:numId w:val="157"/>
        </w:numPr>
        <w:tabs>
          <w:tab w:val="left" w:pos="843"/>
        </w:tabs>
        <w:spacing w:before="52" w:after="0" w:line="288" w:lineRule="auto"/>
        <w:ind w:left="109" w:right="410" w:firstLine="383"/>
        <w:jc w:val="both"/>
        <w:rPr>
          <w:sz w:val="20"/>
        </w:rPr>
      </w:pPr>
      <w:r>
        <w:rPr>
          <w:spacing w:val="5"/>
          <w:sz w:val="20"/>
        </w:rPr>
        <w:t>光纤通道协议</w:t>
      </w:r>
      <w:r>
        <w:rPr>
          <w:sz w:val="20"/>
        </w:rPr>
        <w:t>(Fibre</w:t>
      </w:r>
      <w:r>
        <w:rPr>
          <w:spacing w:val="-25"/>
          <w:sz w:val="20"/>
        </w:rPr>
        <w:t xml:space="preserve"> </w:t>
      </w:r>
      <w:r>
        <w:rPr>
          <w:sz w:val="20"/>
        </w:rPr>
        <w:t>Channel</w:t>
      </w:r>
      <w:r>
        <w:rPr>
          <w:spacing w:val="-25"/>
          <w:sz w:val="20"/>
        </w:rPr>
        <w:t xml:space="preserve"> </w:t>
      </w:r>
      <w:r>
        <w:rPr>
          <w:sz w:val="20"/>
        </w:rPr>
        <w:t>Protocol,FCP)</w:t>
      </w:r>
      <w:r>
        <w:rPr>
          <w:spacing w:val="-7"/>
          <w:sz w:val="20"/>
        </w:rPr>
        <w:t xml:space="preserve">。 应用最为广泛的 </w:t>
      </w:r>
      <w:r>
        <w:rPr>
          <w:spacing w:val="5"/>
          <w:sz w:val="20"/>
        </w:rPr>
        <w:t>SA</w:t>
      </w:r>
      <w:r>
        <w:rPr>
          <w:spacing w:val="-25"/>
          <w:sz w:val="20"/>
        </w:rPr>
        <w:t xml:space="preserve"> </w:t>
      </w:r>
      <w:r>
        <w:rPr>
          <w:sz w:val="20"/>
        </w:rPr>
        <w:t>N</w:t>
      </w:r>
      <w:r>
        <w:rPr>
          <w:spacing w:val="-8"/>
          <w:sz w:val="20"/>
        </w:rPr>
        <w:t xml:space="preserve"> 或块协议， </w:t>
      </w:r>
      <w:r>
        <w:rPr>
          <w:spacing w:val="5"/>
          <w:sz w:val="20"/>
        </w:rPr>
        <w:t xml:space="preserve">FCP </w:t>
      </w:r>
      <w:r>
        <w:rPr>
          <w:spacing w:val="2"/>
          <w:sz w:val="20"/>
        </w:rPr>
        <w:t>使用具有嵌入式</w:t>
      </w:r>
      <w:r>
        <w:rPr>
          <w:sz w:val="20"/>
        </w:rPr>
        <w:t>SCSI</w:t>
      </w:r>
      <w:r>
        <w:rPr>
          <w:spacing w:val="-9"/>
          <w:sz w:val="20"/>
        </w:rPr>
        <w:t xml:space="preserve"> 命令的光纤通道传输协议。</w:t>
      </w:r>
    </w:p>
    <w:p w14:paraId="7CC7C331">
      <w:pPr>
        <w:pStyle w:val="16"/>
        <w:numPr>
          <w:ilvl w:val="0"/>
          <w:numId w:val="157"/>
        </w:numPr>
        <w:tabs>
          <w:tab w:val="left" w:pos="752"/>
        </w:tabs>
        <w:spacing w:before="0" w:after="0" w:line="295" w:lineRule="auto"/>
        <w:ind w:left="90" w:right="452" w:firstLine="383"/>
        <w:jc w:val="both"/>
        <w:rPr>
          <w:sz w:val="20"/>
        </w:rPr>
      </w:pPr>
      <w:r>
        <w:rPr>
          <w:spacing w:val="-2"/>
          <w:sz w:val="20"/>
        </w:rPr>
        <w:t>Internet</w:t>
      </w:r>
      <w:r>
        <w:rPr>
          <w:spacing w:val="-9"/>
          <w:sz w:val="20"/>
        </w:rPr>
        <w:t xml:space="preserve"> 小型计算机系统接口 </w:t>
      </w:r>
      <w:r>
        <w:rPr>
          <w:spacing w:val="-2"/>
          <w:sz w:val="20"/>
        </w:rPr>
        <w:t>(iSCSI):</w:t>
      </w:r>
      <w:r>
        <w:rPr>
          <w:spacing w:val="-8"/>
          <w:sz w:val="20"/>
        </w:rPr>
        <w:t xml:space="preserve"> 第二大</w:t>
      </w:r>
      <w:r>
        <w:rPr>
          <w:spacing w:val="-2"/>
          <w:sz w:val="20"/>
        </w:rPr>
        <w:t>SA</w:t>
      </w:r>
      <w:r>
        <w:rPr>
          <w:spacing w:val="-23"/>
          <w:sz w:val="20"/>
        </w:rPr>
        <w:t xml:space="preserve"> </w:t>
      </w:r>
      <w:r>
        <w:rPr>
          <w:spacing w:val="-2"/>
          <w:sz w:val="20"/>
        </w:rPr>
        <w:t>N</w:t>
      </w:r>
      <w:r>
        <w:rPr>
          <w:spacing w:val="-10"/>
          <w:sz w:val="20"/>
        </w:rPr>
        <w:t xml:space="preserve"> 或块协议。 </w:t>
      </w:r>
      <w:r>
        <w:rPr>
          <w:spacing w:val="-2"/>
          <w:sz w:val="20"/>
        </w:rPr>
        <w:t>iSCSI</w:t>
      </w:r>
      <w:r>
        <w:rPr>
          <w:spacing w:val="-16"/>
          <w:sz w:val="20"/>
        </w:rPr>
        <w:t xml:space="preserve"> 将 </w:t>
      </w:r>
      <w:r>
        <w:rPr>
          <w:spacing w:val="-2"/>
          <w:sz w:val="20"/>
        </w:rPr>
        <w:t>SCSI</w:t>
      </w:r>
      <w:r>
        <w:rPr>
          <w:spacing w:val="-8"/>
          <w:sz w:val="20"/>
        </w:rPr>
        <w:t xml:space="preserve"> 命令封</w:t>
      </w:r>
      <w:r>
        <w:rPr>
          <w:spacing w:val="-5"/>
          <w:sz w:val="20"/>
        </w:rPr>
        <w:t xml:space="preserve">装在以太网帧内，然后使用 </w:t>
      </w:r>
      <w:r>
        <w:rPr>
          <w:sz w:val="20"/>
        </w:rPr>
        <w:t>IP</w:t>
      </w:r>
      <w:r>
        <w:rPr>
          <w:spacing w:val="-8"/>
          <w:sz w:val="20"/>
        </w:rPr>
        <w:t xml:space="preserve"> 以太网络进行传输。</w:t>
      </w:r>
    </w:p>
    <w:p w14:paraId="4357FFDC">
      <w:pPr>
        <w:pStyle w:val="16"/>
        <w:numPr>
          <w:ilvl w:val="0"/>
          <w:numId w:val="157"/>
        </w:numPr>
        <w:tabs>
          <w:tab w:val="left" w:pos="834"/>
        </w:tabs>
        <w:spacing w:before="0" w:after="0" w:line="288" w:lineRule="auto"/>
        <w:ind w:left="80" w:right="440" w:firstLine="421"/>
        <w:jc w:val="both"/>
        <w:rPr>
          <w:sz w:val="20"/>
        </w:rPr>
      </w:pPr>
      <w:r>
        <w:rPr>
          <w:spacing w:val="-4"/>
          <w:sz w:val="20"/>
        </w:rPr>
        <w:t xml:space="preserve">以太网光纤通道 </w:t>
      </w:r>
      <w:r>
        <w:rPr>
          <w:sz w:val="20"/>
        </w:rPr>
        <w:t>(Fibre</w:t>
      </w:r>
      <w:r>
        <w:rPr>
          <w:spacing w:val="-25"/>
          <w:sz w:val="20"/>
        </w:rPr>
        <w:t xml:space="preserve"> </w:t>
      </w:r>
      <w:r>
        <w:rPr>
          <w:sz w:val="20"/>
        </w:rPr>
        <w:t>Channel</w:t>
      </w:r>
      <w:r>
        <w:rPr>
          <w:spacing w:val="-25"/>
          <w:sz w:val="20"/>
        </w:rPr>
        <w:t xml:space="preserve"> </w:t>
      </w:r>
      <w:r>
        <w:rPr>
          <w:sz w:val="20"/>
        </w:rPr>
        <w:t>over</w:t>
      </w:r>
      <w:r>
        <w:rPr>
          <w:spacing w:val="-25"/>
          <w:sz w:val="20"/>
        </w:rPr>
        <w:t xml:space="preserve"> </w:t>
      </w:r>
      <w:r>
        <w:rPr>
          <w:sz w:val="20"/>
        </w:rPr>
        <w:t>Ethernet,FCoE)</w:t>
      </w:r>
      <w:r>
        <w:rPr>
          <w:spacing w:val="-7"/>
          <w:sz w:val="20"/>
        </w:rPr>
        <w:t xml:space="preserve">: 其应用相对较少。它与 </w:t>
      </w:r>
      <w:r>
        <w:rPr>
          <w:sz w:val="20"/>
        </w:rPr>
        <w:t>iSCSI</w:t>
      </w:r>
      <w:r>
        <w:rPr>
          <w:spacing w:val="8"/>
          <w:sz w:val="20"/>
        </w:rPr>
        <w:t>类似，将</w:t>
      </w:r>
      <w:r>
        <w:rPr>
          <w:sz w:val="20"/>
        </w:rPr>
        <w:t>F</w:t>
      </w:r>
      <w:r>
        <w:rPr>
          <w:spacing w:val="-3"/>
          <w:sz w:val="20"/>
        </w:rPr>
        <w:t xml:space="preserve"> </w:t>
      </w:r>
      <w:r>
        <w:rPr>
          <w:sz w:val="20"/>
        </w:rPr>
        <w:t>C</w:t>
      </w:r>
      <w:r>
        <w:rPr>
          <w:spacing w:val="-7"/>
          <w:sz w:val="20"/>
        </w:rPr>
        <w:t xml:space="preserve"> 帧封装在以太网数据报中，然后像</w:t>
      </w:r>
      <w:r>
        <w:rPr>
          <w:sz w:val="20"/>
        </w:rPr>
        <w:t>iSCSI</w:t>
      </w:r>
      <w:r>
        <w:rPr>
          <w:spacing w:val="-10"/>
          <w:sz w:val="20"/>
        </w:rPr>
        <w:t xml:space="preserve"> 一样使用</w:t>
      </w:r>
      <w:r>
        <w:rPr>
          <w:sz w:val="20"/>
        </w:rPr>
        <w:t>IP</w:t>
      </w:r>
      <w:r>
        <w:rPr>
          <w:spacing w:val="-8"/>
          <w:sz w:val="20"/>
        </w:rPr>
        <w:t xml:space="preserve"> 以太网络进行传输。</w:t>
      </w:r>
    </w:p>
    <w:p w14:paraId="51CB5D7A">
      <w:pPr>
        <w:pStyle w:val="16"/>
        <w:numPr>
          <w:ilvl w:val="0"/>
          <w:numId w:val="157"/>
        </w:numPr>
        <w:tabs>
          <w:tab w:val="left" w:pos="802"/>
        </w:tabs>
        <w:spacing w:before="0" w:after="0" w:line="288" w:lineRule="auto"/>
        <w:ind w:left="61" w:right="439" w:firstLine="411"/>
        <w:jc w:val="both"/>
        <w:rPr>
          <w:sz w:val="20"/>
        </w:rPr>
      </w:pPr>
      <w:r>
        <w:rPr>
          <w:spacing w:val="-6"/>
          <w:sz w:val="20"/>
        </w:rPr>
        <w:t xml:space="preserve">基于光纤通道的非易失性内存标准 </w:t>
      </w:r>
      <w:r>
        <w:rPr>
          <w:spacing w:val="-4"/>
          <w:sz w:val="20"/>
        </w:rPr>
        <w:t>(Non-Volatile</w:t>
      </w:r>
      <w:r>
        <w:rPr>
          <w:spacing w:val="-19"/>
          <w:sz w:val="20"/>
        </w:rPr>
        <w:t xml:space="preserve"> </w:t>
      </w:r>
      <w:r>
        <w:rPr>
          <w:spacing w:val="-4"/>
          <w:sz w:val="20"/>
        </w:rPr>
        <w:t>Memory</w:t>
      </w:r>
      <w:r>
        <w:rPr>
          <w:spacing w:val="-17"/>
          <w:sz w:val="20"/>
        </w:rPr>
        <w:t xml:space="preserve"> </w:t>
      </w:r>
      <w:r>
        <w:rPr>
          <w:spacing w:val="-4"/>
          <w:sz w:val="20"/>
        </w:rPr>
        <w:t>Express</w:t>
      </w:r>
      <w:r>
        <w:rPr>
          <w:spacing w:val="-17"/>
          <w:sz w:val="20"/>
        </w:rPr>
        <w:t xml:space="preserve"> </w:t>
      </w:r>
      <w:r>
        <w:rPr>
          <w:spacing w:val="-4"/>
          <w:sz w:val="20"/>
        </w:rPr>
        <w:t>over</w:t>
      </w:r>
      <w:r>
        <w:rPr>
          <w:spacing w:val="-17"/>
          <w:sz w:val="20"/>
        </w:rPr>
        <w:t xml:space="preserve"> </w:t>
      </w:r>
      <w:r>
        <w:rPr>
          <w:spacing w:val="-4"/>
          <w:sz w:val="20"/>
        </w:rPr>
        <w:t>Fibre</w:t>
      </w:r>
      <w:r>
        <w:rPr>
          <w:spacing w:val="-17"/>
          <w:sz w:val="20"/>
        </w:rPr>
        <w:t xml:space="preserve"> </w:t>
      </w:r>
      <w:r>
        <w:rPr>
          <w:spacing w:val="-4"/>
          <w:sz w:val="20"/>
        </w:rPr>
        <w:t xml:space="preserve">Channel, </w:t>
      </w:r>
      <w:r>
        <w:rPr>
          <w:spacing w:val="17"/>
          <w:sz w:val="20"/>
        </w:rPr>
        <w:t>FC-</w:t>
      </w:r>
      <w:r>
        <w:rPr>
          <w:spacing w:val="14"/>
          <w:sz w:val="20"/>
        </w:rPr>
        <w:t>NVMe)</w:t>
      </w:r>
      <w:r>
        <w:rPr>
          <w:spacing w:val="-5"/>
          <w:sz w:val="20"/>
        </w:rPr>
        <w:t xml:space="preserve">: 它是一种用于通过 </w:t>
      </w:r>
      <w:r>
        <w:rPr>
          <w:sz w:val="20"/>
        </w:rPr>
        <w:t>PCI</w:t>
      </w:r>
      <w:r>
        <w:rPr>
          <w:spacing w:val="-2"/>
          <w:sz w:val="20"/>
        </w:rPr>
        <w:t xml:space="preserve"> </w:t>
      </w:r>
      <w:r>
        <w:rPr>
          <w:sz w:val="20"/>
        </w:rPr>
        <w:t>Express(PCIe</w:t>
      </w:r>
      <w:r>
        <w:rPr>
          <w:spacing w:val="-5"/>
          <w:sz w:val="20"/>
        </w:rPr>
        <w:t xml:space="preserve">) 总线访问闪存存储的接口协议。 </w:t>
      </w:r>
      <w:r>
        <w:rPr>
          <w:spacing w:val="42"/>
          <w:sz w:val="20"/>
        </w:rPr>
        <w:t>NVMe</w:t>
      </w:r>
      <w:r>
        <w:rPr>
          <w:spacing w:val="-13"/>
          <w:sz w:val="20"/>
        </w:rPr>
        <w:t xml:space="preserve"> 支</w:t>
      </w:r>
      <w:r>
        <w:rPr>
          <w:spacing w:val="-2"/>
          <w:sz w:val="20"/>
        </w:rPr>
        <w:t>持若干并行序列，每一个序列又能支持若干并发命令。</w:t>
      </w:r>
    </w:p>
    <w:p w14:paraId="505C941E">
      <w:pPr>
        <w:pStyle w:val="11"/>
        <w:spacing w:line="283" w:lineRule="auto"/>
        <w:ind w:left="71" w:right="420" w:firstLine="411"/>
        <w:jc w:val="both"/>
      </w:pPr>
      <w:r>
        <w:rPr>
          <w:spacing w:val="8"/>
        </w:rPr>
        <w:t>SAN</w:t>
      </w:r>
      <w:r>
        <w:rPr>
          <w:spacing w:val="-7"/>
        </w:rPr>
        <w:t xml:space="preserve"> 有着广泛的应用前景。 </w:t>
      </w:r>
      <w:r>
        <w:rPr>
          <w:spacing w:val="8"/>
        </w:rPr>
        <w:t>SA</w:t>
      </w:r>
      <w:r>
        <w:rPr>
          <w:spacing w:val="-25"/>
        </w:rPr>
        <w:t xml:space="preserve"> </w:t>
      </w:r>
      <w:r>
        <w:t>N</w:t>
      </w:r>
      <w:r>
        <w:rPr>
          <w:spacing w:val="-5"/>
        </w:rPr>
        <w:t xml:space="preserve"> 主要用于存储量大的工作环境，如</w:t>
      </w:r>
      <w:r>
        <w:t>ISP</w:t>
      </w:r>
      <w:r>
        <w:rPr>
          <w:spacing w:val="-5"/>
        </w:rPr>
        <w:t>、 银行等，特别地</w:t>
      </w:r>
      <w:r>
        <w:rPr>
          <w:spacing w:val="13"/>
        </w:rPr>
        <w:t>在</w:t>
      </w:r>
      <w:r>
        <w:t>5G 网络设备部署中得到应用。5G 网络设备通常采用业务处理和数据存储分离的架构进行设</w:t>
      </w:r>
      <w:r>
        <w:rPr>
          <w:spacing w:val="-11"/>
        </w:rPr>
        <w:t xml:space="preserve">计，采用 </w:t>
      </w:r>
      <w:r>
        <w:rPr>
          <w:spacing w:val="28"/>
        </w:rPr>
        <w:t>SA</w:t>
      </w:r>
      <w:r>
        <w:rPr>
          <w:spacing w:val="-38"/>
        </w:rPr>
        <w:t xml:space="preserve"> </w:t>
      </w:r>
      <w:r>
        <w:t>N</w:t>
      </w:r>
      <w:r>
        <w:rPr>
          <w:spacing w:val="-9"/>
        </w:rPr>
        <w:t xml:space="preserve"> 存储网络可有效避免网元处理节点故障切换后业务数据丢失。</w:t>
      </w:r>
    </w:p>
    <w:p w14:paraId="4F50DC07">
      <w:pPr>
        <w:numPr>
          <w:ilvl w:val="0"/>
          <w:numId w:val="155"/>
        </w:numPr>
        <w:tabs>
          <w:tab w:val="left" w:pos="741"/>
        </w:tabs>
        <w:spacing w:before="3"/>
        <w:ind w:left="741" w:right="0" w:hanging="258"/>
        <w:jc w:val="left"/>
        <w:rPr>
          <w:rFonts w:ascii="Yu Gothic UI" w:eastAsia="Yu Gothic UI"/>
          <w:b/>
          <w:sz w:val="20"/>
        </w:rPr>
      </w:pPr>
      <w:r>
        <w:rPr>
          <w:rFonts w:ascii="Yu Gothic UI" w:eastAsia="Yu Gothic UI"/>
          <w:b/>
          <w:spacing w:val="18"/>
          <w:w w:val="85"/>
          <w:sz w:val="20"/>
        </w:rPr>
        <w:t>NAS</w:t>
      </w:r>
      <w:r>
        <w:rPr>
          <w:rFonts w:ascii="Yu Gothic UI" w:eastAsia="Yu Gothic UI"/>
          <w:b/>
          <w:spacing w:val="21"/>
          <w:w w:val="85"/>
          <w:sz w:val="20"/>
        </w:rPr>
        <w:t xml:space="preserve"> 与</w:t>
      </w:r>
      <w:r>
        <w:rPr>
          <w:rFonts w:ascii="Yu Gothic UI" w:eastAsia="Yu Gothic UI"/>
          <w:b/>
          <w:w w:val="85"/>
          <w:sz w:val="20"/>
        </w:rPr>
        <w:t>S</w:t>
      </w:r>
      <w:r>
        <w:rPr>
          <w:rFonts w:ascii="Yu Gothic UI" w:eastAsia="Yu Gothic UI"/>
          <w:b/>
          <w:spacing w:val="8"/>
          <w:sz w:val="20"/>
        </w:rPr>
        <w:t xml:space="preserve"> </w:t>
      </w:r>
      <w:r>
        <w:rPr>
          <w:rFonts w:ascii="Yu Gothic UI" w:eastAsia="Yu Gothic UI"/>
          <w:b/>
          <w:w w:val="85"/>
          <w:sz w:val="20"/>
        </w:rPr>
        <w:t>A</w:t>
      </w:r>
      <w:r>
        <w:rPr>
          <w:rFonts w:ascii="Yu Gothic UI" w:eastAsia="Yu Gothic UI"/>
          <w:b/>
          <w:spacing w:val="8"/>
          <w:sz w:val="20"/>
        </w:rPr>
        <w:t xml:space="preserve"> </w:t>
      </w:r>
      <w:r>
        <w:rPr>
          <w:rFonts w:ascii="Yu Gothic UI" w:eastAsia="Yu Gothic UI"/>
          <w:b/>
          <w:w w:val="85"/>
          <w:sz w:val="20"/>
        </w:rPr>
        <w:t>N</w:t>
      </w:r>
      <w:r>
        <w:rPr>
          <w:rFonts w:ascii="Yu Gothic UI" w:eastAsia="Yu Gothic UI"/>
          <w:b/>
          <w:spacing w:val="-4"/>
          <w:w w:val="85"/>
          <w:sz w:val="20"/>
        </w:rPr>
        <w:t xml:space="preserve"> 异同点</w:t>
      </w:r>
    </w:p>
    <w:p w14:paraId="5914CF42">
      <w:pPr>
        <w:pStyle w:val="11"/>
        <w:spacing w:before="73" w:line="288" w:lineRule="auto"/>
        <w:ind w:left="61" w:right="434" w:firstLine="402"/>
        <w:jc w:val="both"/>
      </w:pPr>
      <w:r>
        <w:rPr>
          <w:spacing w:val="37"/>
        </w:rPr>
        <w:t>SAN</w:t>
      </w:r>
      <w:r>
        <w:t xml:space="preserve"> 和</w:t>
      </w:r>
      <w:r>
        <w:rPr>
          <w:spacing w:val="33"/>
        </w:rPr>
        <w:t>NA</w:t>
      </w:r>
      <w:r>
        <w:rPr>
          <w:spacing w:val="-25"/>
        </w:rPr>
        <w:t xml:space="preserve"> </w:t>
      </w:r>
      <w:r>
        <w:t>S</w:t>
      </w:r>
      <w:r>
        <w:rPr>
          <w:spacing w:val="-4"/>
        </w:rPr>
        <w:t xml:space="preserve"> 都可以用于集中管理存储，并供多主机(服务器)共享存储。但是， </w:t>
      </w:r>
      <w:r>
        <w:rPr>
          <w:spacing w:val="28"/>
        </w:rPr>
        <w:t>NA</w:t>
      </w:r>
      <w:r>
        <w:rPr>
          <w:spacing w:val="-4"/>
        </w:rPr>
        <w:t xml:space="preserve"> </w:t>
      </w:r>
      <w:r>
        <w:t>S</w:t>
      </w:r>
      <w:r>
        <w:rPr>
          <w:spacing w:val="-13"/>
        </w:rPr>
        <w:t xml:space="preserve"> 通</w:t>
      </w:r>
      <w:r>
        <w:rPr>
          <w:spacing w:val="4"/>
        </w:rPr>
        <w:t>常是基于以太网，而</w:t>
      </w:r>
      <w:r>
        <w:rPr>
          <w:spacing w:val="28"/>
        </w:rPr>
        <w:t>SA</w:t>
      </w:r>
      <w:r>
        <w:rPr>
          <w:spacing w:val="-25"/>
        </w:rPr>
        <w:t xml:space="preserve"> </w:t>
      </w:r>
      <w:r>
        <w:t>N</w:t>
      </w:r>
      <w:r>
        <w:rPr>
          <w:spacing w:val="-7"/>
        </w:rPr>
        <w:t xml:space="preserve"> 可使用以太网和光纤通道。此外， </w:t>
      </w:r>
      <w:r>
        <w:rPr>
          <w:spacing w:val="33"/>
        </w:rPr>
        <w:t>NA</w:t>
      </w:r>
      <w:r>
        <w:rPr>
          <w:spacing w:val="-25"/>
        </w:rPr>
        <w:t xml:space="preserve"> </w:t>
      </w:r>
      <w:r>
        <w:t>S</w:t>
      </w:r>
      <w:r>
        <w:rPr>
          <w:spacing w:val="-5"/>
        </w:rPr>
        <w:t xml:space="preserve"> 注重易用性、易管理性、可</w:t>
      </w:r>
      <w:r>
        <w:rPr>
          <w:spacing w:val="-1"/>
        </w:rPr>
        <w:t xml:space="preserve">扩展性和更低的总拥有成本 </w:t>
      </w:r>
      <w:r>
        <w:rPr>
          <w:spacing w:val="17"/>
        </w:rPr>
        <w:t>(TCO)</w:t>
      </w:r>
      <w:r>
        <w:rPr>
          <w:spacing w:val="-1"/>
        </w:rPr>
        <w:t xml:space="preserve">, 而 </w:t>
      </w:r>
      <w:r>
        <w:rPr>
          <w:spacing w:val="30"/>
        </w:rPr>
        <w:t>SAN</w:t>
      </w:r>
      <w:r>
        <w:rPr>
          <w:spacing w:val="-7"/>
        </w:rPr>
        <w:t xml:space="preserve"> 则注重高性能和低延迟。</w:t>
      </w:r>
    </w:p>
    <w:p w14:paraId="3F7AD5A2">
      <w:pPr>
        <w:pStyle w:val="11"/>
        <w:spacing w:line="254" w:lineRule="exact"/>
        <w:ind w:left="473"/>
      </w:pPr>
      <w:r>
        <mc:AlternateContent>
          <mc:Choice Requires="wps">
            <w:drawing>
              <wp:anchor distT="0" distB="0" distL="0" distR="0" simplePos="0" relativeHeight="251831296" behindDoc="0" locked="0" layoutInCell="1" allowOverlap="1">
                <wp:simplePos x="0" y="0"/>
                <wp:positionH relativeFrom="page">
                  <wp:posOffset>2875280</wp:posOffset>
                </wp:positionH>
                <wp:positionV relativeFrom="paragraph">
                  <wp:posOffset>641350</wp:posOffset>
                </wp:positionV>
                <wp:extent cx="762000" cy="241300"/>
                <wp:effectExtent l="0" t="0" r="0" b="0"/>
                <wp:wrapNone/>
                <wp:docPr id="1397" name="Textbox 139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2B586D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97" o:spid="_x0000_s1026" o:spt="202" type="#_x0000_t202" style="position:absolute;left:0pt;margin-left:226.4pt;margin-top:50.5pt;height:19pt;width:60pt;mso-position-horizontal-relative:page;z-index:251831296;mso-width-relative:page;mso-height-relative:page;" filled="f" stroked="f" coordsize="21600,21600" o:gfxdata="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U&#10;wFPp2AAAAAsBAAAPAAAAAAAAAAEAIAAAACIAAABkcnMvZG93bnJldi54bWxQSwECFAAUAAAACACH&#10;TuJATWzgbLIBAAB5AwAADgAAAAAAAAABACAAAAAnAQAAZHJzL2Uyb0RvYy54bWxQSwUGAAAAAAYA&#10;BgBZAQAASwUAAAAA&#10;">
                <v:fill on="f" focussize="0,0"/>
                <v:stroke on="f"/>
                <v:imagedata o:title=""/>
                <o:lock v:ext="edit" aspectratio="f"/>
                <v:textbox inset="0mm,0mm,0mm,0mm">
                  <w:txbxContent>
                    <w:p w14:paraId="12B586D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7"/>
        </w:rPr>
        <w:t>实际应用中，应根据业务特点灵活选用适合的网络存储架构。</w:t>
      </w:r>
    </w:p>
    <w:p w14:paraId="5BEF5B63">
      <w:pPr>
        <w:pStyle w:val="11"/>
        <w:spacing w:after="0" w:line="254" w:lineRule="exact"/>
        <w:sectPr>
          <w:type w:val="continuous"/>
          <w:pgSz w:w="10260" w:h="13160"/>
          <w:pgMar w:top="1460" w:right="425" w:bottom="0" w:left="992" w:header="720" w:footer="720" w:gutter="0"/>
          <w:cols w:space="720" w:num="1"/>
        </w:sectPr>
      </w:pPr>
    </w:p>
    <w:p w14:paraId="1C9029A0">
      <w:pPr>
        <w:tabs>
          <w:tab w:val="left" w:pos="1060"/>
        </w:tabs>
        <w:spacing w:before="51"/>
        <w:ind w:left="83" w:right="0" w:firstLine="0"/>
        <w:jc w:val="left"/>
        <w:rPr>
          <w:sz w:val="20"/>
        </w:rPr>
      </w:pPr>
      <w:bookmarkStart w:id="104" w:name="17.3.1 网络高可用设计"/>
      <w:bookmarkEnd w:id="104"/>
      <w:bookmarkStart w:id="105" w:name="17.3 网络构建关键技术"/>
      <w:bookmarkEnd w:id="105"/>
      <w:r>
        <w:rPr>
          <w:position w:val="2"/>
          <w:sz w:val="16"/>
        </w:rPr>
        <w:t>6</w:t>
      </w:r>
      <w:r>
        <w:rPr>
          <w:spacing w:val="-33"/>
          <w:position w:val="2"/>
          <w:sz w:val="16"/>
        </w:rPr>
        <w:t xml:space="preserve"> </w:t>
      </w:r>
      <w:r>
        <w:rPr>
          <w:position w:val="2"/>
          <w:sz w:val="16"/>
        </w:rPr>
        <w:t>1</w:t>
      </w:r>
      <w:r>
        <w:rPr>
          <w:spacing w:val="-33"/>
          <w:position w:val="2"/>
          <w:sz w:val="16"/>
        </w:rPr>
        <w:t xml:space="preserve"> </w:t>
      </w:r>
      <w:r>
        <w:rPr>
          <w:spacing w:val="-10"/>
          <w:position w:val="2"/>
          <w:sz w:val="16"/>
        </w:rPr>
        <w:t>2</w:t>
      </w:r>
      <w:r>
        <w:rPr>
          <w:position w:val="2"/>
          <w:sz w:val="16"/>
        </w:rPr>
        <w:tab/>
      </w:r>
      <w:r>
        <w:rPr>
          <w:spacing w:val="-10"/>
          <w:sz w:val="20"/>
        </w:rPr>
        <w:t>系统架构设计师教程(第2版)</w:t>
      </w:r>
    </w:p>
    <w:p w14:paraId="42D101E3">
      <w:pPr>
        <w:pStyle w:val="11"/>
        <w:spacing w:before="54"/>
      </w:pPr>
    </w:p>
    <w:p w14:paraId="0A406F77">
      <w:pPr>
        <w:numPr>
          <w:ilvl w:val="2"/>
          <w:numId w:val="149"/>
        </w:numPr>
        <w:tabs>
          <w:tab w:val="left" w:pos="1196"/>
        </w:tabs>
        <w:spacing w:before="0"/>
        <w:ind w:left="1196" w:right="0" w:hanging="730"/>
        <w:jc w:val="left"/>
        <w:rPr>
          <w:color w:val="005EBD"/>
          <w:sz w:val="23"/>
        </w:rPr>
      </w:pPr>
      <w:r>
        <w:rPr>
          <w:color w:val="005EBD"/>
          <w:spacing w:val="-4"/>
          <w:sz w:val="25"/>
        </w:rPr>
        <w:t>软件定义网络架构</w:t>
      </w:r>
    </w:p>
    <w:p w14:paraId="2E6D3FF9">
      <w:pPr>
        <w:numPr>
          <w:ilvl w:val="3"/>
          <w:numId w:val="149"/>
        </w:numPr>
        <w:tabs>
          <w:tab w:val="left" w:pos="1070"/>
        </w:tabs>
        <w:spacing w:before="179"/>
        <w:ind w:left="1070" w:right="0" w:hanging="182"/>
        <w:jc w:val="left"/>
        <w:rPr>
          <w:rFonts w:ascii="Microsoft JhengHei" w:eastAsia="Microsoft JhengHei"/>
          <w:b/>
          <w:sz w:val="18"/>
        </w:rPr>
      </w:pPr>
      <w:r>
        <w:rPr>
          <w:rFonts w:ascii="Microsoft JhengHei" w:eastAsia="Microsoft JhengHei"/>
          <w:b/>
          <w:spacing w:val="-9"/>
          <w:sz w:val="20"/>
        </w:rPr>
        <w:t>软件定义网络</w:t>
      </w:r>
    </w:p>
    <w:p w14:paraId="4D07AB56">
      <w:pPr>
        <w:pStyle w:val="11"/>
        <w:spacing w:before="64" w:line="292" w:lineRule="auto"/>
        <w:ind w:left="456" w:right="45" w:firstLine="412"/>
        <w:jc w:val="both"/>
      </w:pPr>
      <w:r>
        <w:rPr>
          <w:spacing w:val="-1"/>
        </w:rPr>
        <w:t xml:space="preserve">软件定义网络 </w:t>
      </w:r>
      <w:r>
        <w:t>(Software Defined Network,SDN</w:t>
      </w:r>
      <w:r>
        <w:rPr>
          <w:spacing w:val="2"/>
        </w:rPr>
        <w:t>) 是由美国斯坦福大学</w:t>
      </w:r>
      <w:r>
        <w:t>CLean State</w:t>
      </w:r>
      <w:r>
        <w:rPr>
          <w:spacing w:val="5"/>
        </w:rPr>
        <w:t>课题</w:t>
      </w:r>
      <w:r>
        <w:rPr>
          <w:spacing w:val="-2"/>
        </w:rPr>
        <w:t>研究组提出的一种新型网络创新架构。其核心思想是通过对网络设备的控制面与数据面进行分离，控制面集中化管控，同时对外提供开放的可编程接口，为网络应用创新提供极佳的能力开放平台；而数据面则通用化、轻量化，高效转发，以提升网络的整体运行效能。</w:t>
      </w:r>
    </w:p>
    <w:p w14:paraId="278B00CC">
      <w:pPr>
        <w:pStyle w:val="11"/>
        <w:spacing w:line="288" w:lineRule="auto"/>
        <w:ind w:left="456" w:right="43" w:firstLine="421"/>
        <w:jc w:val="both"/>
      </w:pPr>
      <w:r>
        <w:rPr>
          <w:spacing w:val="-32"/>
          <w:w w:val="102"/>
        </w:rPr>
        <w:t>具体来说，</w:t>
      </w:r>
      <w:r>
        <w:rPr>
          <w:spacing w:val="-14"/>
        </w:rPr>
        <w:t xml:space="preserve"> </w:t>
      </w:r>
      <w:r>
        <w:rPr>
          <w:w w:val="102"/>
        </w:rPr>
        <w:t>S</w:t>
      </w:r>
      <w:r>
        <w:rPr>
          <w:spacing w:val="-44"/>
        </w:rPr>
        <w:t xml:space="preserve"> </w:t>
      </w:r>
      <w:r>
        <w:rPr>
          <w:w w:val="102"/>
        </w:rPr>
        <w:t>D</w:t>
      </w:r>
      <w:r>
        <w:rPr>
          <w:spacing w:val="-44"/>
        </w:rPr>
        <w:t xml:space="preserve"> </w:t>
      </w:r>
      <w:r>
        <w:rPr>
          <w:w w:val="102"/>
        </w:rPr>
        <w:t>N</w:t>
      </w:r>
      <w:r>
        <w:rPr>
          <w:spacing w:val="-70"/>
        </w:rPr>
        <w:t xml:space="preserve"> </w:t>
      </w:r>
      <w:r>
        <w:rPr>
          <w:spacing w:val="-11"/>
          <w:w w:val="102"/>
        </w:rPr>
        <w:t>利用分层的思想，将网络分为控制层和数据层。控制层包括可编程控制器，</w:t>
      </w:r>
      <w:r>
        <w:rPr>
          <w:spacing w:val="-4"/>
          <w:w w:val="102"/>
        </w:rPr>
        <w:t>具有网络控制逻辑的中心，掌握网络的全局信息，方便运营商或网络管理人员配置网络和部署</w:t>
      </w:r>
      <w:r>
        <w:rPr>
          <w:spacing w:val="-2"/>
          <w:w w:val="102"/>
        </w:rPr>
        <w:t>新协议等。数据层包括哑交换机(与传统的二层交换机不同，专指用于转发数据的设备),仅提</w:t>
      </w:r>
      <w:r>
        <w:rPr>
          <w:spacing w:val="-4"/>
          <w:w w:val="102"/>
        </w:rPr>
        <w:t>供简单的数据转发功能，可以快速处理匹配的数据包，适应流量日益增长的需求。两层之间采</w:t>
      </w:r>
      <w:r>
        <w:rPr>
          <w:spacing w:val="3"/>
          <w:w w:val="102"/>
        </w:rPr>
        <w:t>用开放的统一接口(如</w:t>
      </w:r>
      <w:r>
        <w:rPr>
          <w:spacing w:val="-49"/>
        </w:rPr>
        <w:t xml:space="preserve"> </w:t>
      </w:r>
      <w:r>
        <w:rPr>
          <w:spacing w:val="6"/>
          <w:w w:val="102"/>
        </w:rPr>
        <w:t>OpenFlo</w:t>
      </w:r>
      <w:r>
        <w:rPr>
          <w:spacing w:val="21"/>
          <w:w w:val="102"/>
        </w:rPr>
        <w:t>w</w:t>
      </w:r>
      <w:r>
        <w:rPr>
          <w:spacing w:val="3"/>
          <w:w w:val="102"/>
        </w:rPr>
        <w:t>等)进行交互。通过此接口控制器向转发设备(如交换机等)</w:t>
      </w:r>
      <w:r>
        <w:rPr>
          <w:spacing w:val="-13"/>
          <w:w w:val="102"/>
        </w:rPr>
        <w:t>下发统一标准的转发规则，转发设备仅需按照这些规则执行相应动作即可。</w:t>
      </w:r>
    </w:p>
    <w:p w14:paraId="1C6492A1">
      <w:pPr>
        <w:pStyle w:val="11"/>
        <w:spacing w:line="278" w:lineRule="auto"/>
        <w:ind w:left="456" w:right="96" w:firstLine="412"/>
        <w:jc w:val="both"/>
      </w:pPr>
      <w:r>
        <w:rPr>
          <w:spacing w:val="-8"/>
        </w:rPr>
        <w:t xml:space="preserve">相比传统网络设备， </w:t>
      </w:r>
      <w:r>
        <w:rPr>
          <w:spacing w:val="-6"/>
        </w:rPr>
        <w:t>S</w:t>
      </w:r>
      <w:r>
        <w:rPr>
          <w:spacing w:val="-17"/>
        </w:rPr>
        <w:t xml:space="preserve"> </w:t>
      </w:r>
      <w:r>
        <w:rPr>
          <w:spacing w:val="-6"/>
        </w:rPr>
        <w:t>D</w:t>
      </w:r>
      <w:r>
        <w:rPr>
          <w:spacing w:val="-18"/>
        </w:rPr>
        <w:t xml:space="preserve"> </w:t>
      </w:r>
      <w:r>
        <w:rPr>
          <w:spacing w:val="-6"/>
        </w:rPr>
        <w:t>N</w:t>
      </w:r>
      <w:r>
        <w:rPr>
          <w:spacing w:val="-10"/>
        </w:rPr>
        <w:t xml:space="preserve"> 技术能够更有效降低转发设备复杂度及卸载不必要的运行负载，</w:t>
      </w:r>
      <w:r>
        <w:rPr>
          <w:spacing w:val="-6"/>
        </w:rPr>
        <w:t>协助网络运营商更好地控制基础设施，降低整体运营成本，同时打破了传统网络设备的封闭性，</w:t>
      </w:r>
      <w:r>
        <w:rPr>
          <w:spacing w:val="-14"/>
        </w:rPr>
        <w:t xml:space="preserve">因此， </w:t>
      </w:r>
      <w:r>
        <w:rPr>
          <w:spacing w:val="-2"/>
        </w:rPr>
        <w:t>S</w:t>
      </w:r>
      <w:r>
        <w:rPr>
          <w:spacing w:val="-44"/>
        </w:rPr>
        <w:t xml:space="preserve"> </w:t>
      </w:r>
      <w:r>
        <w:rPr>
          <w:spacing w:val="-2"/>
        </w:rPr>
        <w:t>D</w:t>
      </w:r>
      <w:r>
        <w:rPr>
          <w:spacing w:val="-44"/>
        </w:rPr>
        <w:t xml:space="preserve"> </w:t>
      </w:r>
      <w:r>
        <w:rPr>
          <w:spacing w:val="-2"/>
        </w:rPr>
        <w:t>N</w:t>
      </w:r>
      <w:r>
        <w:rPr>
          <w:spacing w:val="-11"/>
        </w:rPr>
        <w:t xml:space="preserve"> 是极具前途的网络技术之一。</w:t>
      </w:r>
    </w:p>
    <w:p w14:paraId="1A250E4D">
      <w:pPr>
        <w:numPr>
          <w:ilvl w:val="3"/>
          <w:numId w:val="149"/>
        </w:numPr>
        <w:tabs>
          <w:tab w:val="left" w:pos="1137"/>
        </w:tabs>
        <w:spacing w:before="30"/>
        <w:ind w:left="1137" w:right="0" w:hanging="268"/>
        <w:jc w:val="left"/>
        <w:rPr>
          <w:rFonts w:ascii="Microsoft JhengHei" w:eastAsia="Microsoft JhengHei"/>
          <w:b/>
          <w:sz w:val="20"/>
        </w:rPr>
      </w:pPr>
      <w:r>
        <w:rPr>
          <w:rFonts w:ascii="Microsoft JhengHei" w:eastAsia="Microsoft JhengHei"/>
          <w:b/>
          <w:w w:val="85"/>
          <w:sz w:val="20"/>
        </w:rPr>
        <w:t>S</w:t>
      </w:r>
      <w:r>
        <w:rPr>
          <w:rFonts w:ascii="Microsoft JhengHei" w:eastAsia="Microsoft JhengHei"/>
          <w:b/>
          <w:spacing w:val="-11"/>
          <w:w w:val="85"/>
          <w:sz w:val="20"/>
        </w:rPr>
        <w:t xml:space="preserve"> </w:t>
      </w:r>
      <w:r>
        <w:rPr>
          <w:rFonts w:ascii="Microsoft JhengHei" w:eastAsia="Microsoft JhengHei"/>
          <w:b/>
          <w:w w:val="85"/>
          <w:sz w:val="20"/>
        </w:rPr>
        <w:t>D</w:t>
      </w:r>
      <w:r>
        <w:rPr>
          <w:rFonts w:ascii="Microsoft JhengHei" w:eastAsia="Microsoft JhengHei"/>
          <w:b/>
          <w:spacing w:val="-10"/>
          <w:w w:val="85"/>
          <w:sz w:val="20"/>
        </w:rPr>
        <w:t xml:space="preserve"> </w:t>
      </w:r>
      <w:r>
        <w:rPr>
          <w:rFonts w:ascii="Microsoft JhengHei" w:eastAsia="Microsoft JhengHei"/>
          <w:b/>
          <w:w w:val="85"/>
          <w:sz w:val="20"/>
        </w:rPr>
        <w:t>N</w:t>
      </w:r>
      <w:r>
        <w:rPr>
          <w:rFonts w:ascii="Microsoft JhengHei" w:eastAsia="Microsoft JhengHei"/>
          <w:b/>
          <w:spacing w:val="-4"/>
          <w:w w:val="85"/>
          <w:sz w:val="20"/>
        </w:rPr>
        <w:t xml:space="preserve"> 网络架构</w:t>
      </w:r>
    </w:p>
    <w:p w14:paraId="613376AD">
      <w:pPr>
        <w:spacing w:after="0"/>
        <w:jc w:val="left"/>
        <w:rPr>
          <w:rFonts w:ascii="Microsoft JhengHei" w:eastAsia="Microsoft JhengHei"/>
          <w:b/>
          <w:sz w:val="20"/>
        </w:rPr>
        <w:sectPr>
          <w:pgSz w:w="10210" w:h="13050"/>
          <w:pgMar w:top="420" w:right="992" w:bottom="0" w:left="425" w:header="720" w:footer="720" w:gutter="0"/>
          <w:cols w:space="720" w:num="1"/>
        </w:sectPr>
      </w:pPr>
    </w:p>
    <w:p w14:paraId="67485D65">
      <w:pPr>
        <w:pStyle w:val="11"/>
        <w:spacing w:before="73" w:line="288" w:lineRule="auto"/>
        <w:ind w:left="466" w:firstLine="393"/>
        <w:jc w:val="both"/>
      </w:pPr>
      <w:r>
        <w:t>S</w:t>
      </w:r>
      <w:r>
        <w:rPr>
          <w:spacing w:val="-25"/>
        </w:rPr>
        <w:t xml:space="preserve"> </w:t>
      </w:r>
      <w:r>
        <w:t>D</w:t>
      </w:r>
      <w:r>
        <w:rPr>
          <w:spacing w:val="-17"/>
        </w:rPr>
        <w:t xml:space="preserve"> </w:t>
      </w:r>
      <w:r>
        <w:t>N</w:t>
      </w:r>
      <w:r>
        <w:rPr>
          <w:spacing w:val="-6"/>
        </w:rPr>
        <w:t xml:space="preserve"> 架构如图</w:t>
      </w:r>
      <w:r>
        <w:t>17-17所示，由下至上分为数据平面、控</w:t>
      </w:r>
      <w:r>
        <w:rPr>
          <w:spacing w:val="-2"/>
        </w:rPr>
        <w:t>制平面和应用平面。</w:t>
      </w:r>
    </w:p>
    <w:p w14:paraId="7B7CBF98">
      <w:pPr>
        <w:pStyle w:val="11"/>
        <w:spacing w:before="7" w:line="285" w:lineRule="auto"/>
        <w:ind w:left="456" w:right="15" w:firstLine="412"/>
        <w:jc w:val="both"/>
      </w:pPr>
      <w:r>
        <w:rPr>
          <w:spacing w:val="4"/>
          <w:w w:val="102"/>
        </w:rPr>
        <w:t>数据平面由网络转发设备(如通常由通用硬件构成)组</w:t>
      </w:r>
      <w:r>
        <w:rPr>
          <w:spacing w:val="-5"/>
          <w:w w:val="102"/>
        </w:rPr>
        <w:t>成，网络转发设备之间通过由不同规则形成的</w:t>
      </w:r>
      <w:r>
        <w:rPr>
          <w:w w:val="102"/>
        </w:rPr>
        <w:t>S</w:t>
      </w:r>
      <w:r>
        <w:rPr>
          <w:spacing w:val="-34"/>
        </w:rPr>
        <w:t xml:space="preserve"> </w:t>
      </w:r>
      <w:r>
        <w:rPr>
          <w:w w:val="102"/>
        </w:rPr>
        <w:t>D</w:t>
      </w:r>
      <w:r>
        <w:rPr>
          <w:spacing w:val="-34"/>
        </w:rPr>
        <w:t xml:space="preserve"> </w:t>
      </w:r>
      <w:r>
        <w:rPr>
          <w:spacing w:val="10"/>
          <w:w w:val="102"/>
        </w:rPr>
        <w:t>N</w:t>
      </w:r>
      <w:r>
        <w:rPr>
          <w:spacing w:val="-6"/>
          <w:w w:val="102"/>
        </w:rPr>
        <w:t>数据通路</w:t>
      </w:r>
      <w:r>
        <w:rPr>
          <w:spacing w:val="-5"/>
          <w:w w:val="102"/>
        </w:rPr>
        <w:t>连接起来；控制平面包含了逻辑上为中心的</w:t>
      </w:r>
      <w:r>
        <w:rPr>
          <w:w w:val="102"/>
        </w:rPr>
        <w:t>S</w:t>
      </w:r>
      <w:r>
        <w:rPr>
          <w:spacing w:val="-44"/>
        </w:rPr>
        <w:t xml:space="preserve"> </w:t>
      </w:r>
      <w:r>
        <w:rPr>
          <w:w w:val="102"/>
        </w:rPr>
        <w:t>D</w:t>
      </w:r>
      <w:r>
        <w:rPr>
          <w:spacing w:val="-44"/>
        </w:rPr>
        <w:t xml:space="preserve"> </w:t>
      </w:r>
      <w:r>
        <w:rPr>
          <w:w w:val="102"/>
        </w:rPr>
        <w:t>N</w:t>
      </w:r>
      <w:r>
        <w:rPr>
          <w:spacing w:val="-70"/>
        </w:rPr>
        <w:t xml:space="preserve"> </w:t>
      </w:r>
      <w:r>
        <w:rPr>
          <w:spacing w:val="-9"/>
          <w:w w:val="102"/>
        </w:rPr>
        <w:t>控制器，它</w:t>
      </w:r>
      <w:r>
        <w:rPr>
          <w:spacing w:val="-13"/>
          <w:w w:val="102"/>
        </w:rPr>
        <w:t>掌握着网络全局信息，负责转发设备的各种转发规则的下发；</w:t>
      </w:r>
      <w:r>
        <w:rPr>
          <w:spacing w:val="-4"/>
          <w:w w:val="102"/>
        </w:rPr>
        <w:t>应用平面包含各种基于</w:t>
      </w:r>
      <w:r>
        <w:rPr>
          <w:w w:val="102"/>
        </w:rPr>
        <w:t>S</w:t>
      </w:r>
      <w:r>
        <w:rPr>
          <w:spacing w:val="-44"/>
        </w:rPr>
        <w:t xml:space="preserve"> </w:t>
      </w:r>
      <w:r>
        <w:rPr>
          <w:w w:val="102"/>
        </w:rPr>
        <w:t>D</w:t>
      </w:r>
      <w:r>
        <w:rPr>
          <w:spacing w:val="-44"/>
        </w:rPr>
        <w:t xml:space="preserve"> </w:t>
      </w:r>
      <w:r>
        <w:rPr>
          <w:w w:val="102"/>
        </w:rPr>
        <w:t>N</w:t>
      </w:r>
      <w:r>
        <w:rPr>
          <w:spacing w:val="-60"/>
        </w:rPr>
        <w:t xml:space="preserve"> </w:t>
      </w:r>
      <w:r>
        <w:rPr>
          <w:spacing w:val="-8"/>
          <w:w w:val="102"/>
        </w:rPr>
        <w:t>的网络应用，应用无须关心网络</w:t>
      </w:r>
      <w:r>
        <w:rPr>
          <w:spacing w:val="-18"/>
          <w:w w:val="102"/>
        </w:rPr>
        <w:t>底层细节就可以编程、部署新应用。</w:t>
      </w:r>
    </w:p>
    <w:p w14:paraId="00C42470">
      <w:pPr>
        <w:pStyle w:val="11"/>
        <w:spacing w:before="12" w:line="283" w:lineRule="auto"/>
        <w:ind w:left="456" w:right="11" w:firstLine="402"/>
        <w:jc w:val="both"/>
      </w:pPr>
      <w:r>
        <w:rPr>
          <w:spacing w:val="2"/>
        </w:rPr>
        <w:t>控制平面与数据平面之间通过</w:t>
      </w:r>
      <w:r>
        <w:t xml:space="preserve">S D </w:t>
      </w:r>
      <w:r>
        <w:rPr>
          <w:spacing w:val="20"/>
        </w:rPr>
        <w:t>N</w:t>
      </w:r>
      <w:r>
        <w:rPr>
          <w:spacing w:val="10"/>
        </w:rPr>
        <w:t>控制-数据平面接</w:t>
      </w:r>
      <w:r>
        <w:rPr>
          <w:spacing w:val="-5"/>
        </w:rPr>
        <w:t xml:space="preserve">口，即南向接口 </w:t>
      </w:r>
      <w:r>
        <w:rPr>
          <w:spacing w:val="-2"/>
        </w:rPr>
        <w:t>SBI(South</w:t>
      </w:r>
      <w:r>
        <w:rPr>
          <w:spacing w:val="-23"/>
        </w:rPr>
        <w:t xml:space="preserve"> </w:t>
      </w:r>
      <w:r>
        <w:rPr>
          <w:spacing w:val="-2"/>
        </w:rPr>
        <w:t>Bound</w:t>
      </w:r>
      <w:r>
        <w:rPr>
          <w:spacing w:val="-23"/>
        </w:rPr>
        <w:t xml:space="preserve"> </w:t>
      </w:r>
      <w:r>
        <w:rPr>
          <w:spacing w:val="-2"/>
        </w:rPr>
        <w:t>Interface</w:t>
      </w:r>
      <w:r>
        <w:rPr>
          <w:spacing w:val="-7"/>
        </w:rPr>
        <w:t>) 进行通信，它</w:t>
      </w:r>
      <w:r>
        <w:rPr>
          <w:spacing w:val="-2"/>
        </w:rPr>
        <w:t>采用统一的通信标准，主要负责将控制器中的转发规则下发</w:t>
      </w:r>
      <w:r>
        <w:t>至转发设备；控制平面与应用平面之间通过S D N</w:t>
      </w:r>
      <w:r>
        <w:rPr>
          <w:spacing w:val="-6"/>
        </w:rPr>
        <w:t xml:space="preserve"> 北向接口</w:t>
      </w:r>
      <w:r>
        <w:t xml:space="preserve"> NBI(North</w:t>
      </w:r>
      <w:r>
        <w:rPr>
          <w:spacing w:val="-25"/>
        </w:rPr>
        <w:t xml:space="preserve"> </w:t>
      </w:r>
      <w:r>
        <w:t>Bound</w:t>
      </w:r>
      <w:r>
        <w:rPr>
          <w:spacing w:val="-25"/>
        </w:rPr>
        <w:t xml:space="preserve"> </w:t>
      </w:r>
      <w:r>
        <w:t>Interface</w:t>
      </w:r>
      <w:r>
        <w:rPr>
          <w:spacing w:val="-5"/>
        </w:rPr>
        <w:t>) 进行通信，它允许用户根据自</w:t>
      </w:r>
      <w:r>
        <w:rPr>
          <w:spacing w:val="-2"/>
        </w:rPr>
        <w:t>身需求定制开发各种网络管理应用。</w:t>
      </w:r>
    </w:p>
    <w:p w14:paraId="35783BB9">
      <w:pPr>
        <w:pStyle w:val="11"/>
        <w:spacing w:before="134"/>
        <w:ind w:left="1156"/>
      </w:pPr>
      <w:r>
        <w:br w:type="column"/>
      </w:r>
      <w:r>
        <w:rPr>
          <w:spacing w:val="-6"/>
        </w:rPr>
        <w:t>SDN</w:t>
      </w:r>
      <w:r>
        <w:rPr>
          <w:spacing w:val="-7"/>
        </w:rPr>
        <w:t>网络应用</w:t>
      </w:r>
    </w:p>
    <w:p w14:paraId="3F3B3B6D">
      <w:pPr>
        <w:spacing w:before="204" w:line="381" w:lineRule="auto"/>
        <w:ind w:left="1233" w:right="593" w:firstLine="488"/>
        <w:jc w:val="left"/>
        <w:rPr>
          <w:sz w:val="20"/>
        </w:rPr>
      </w:pPr>
      <w:r>
        <w:rPr>
          <w:spacing w:val="-4"/>
          <w:sz w:val="16"/>
        </w:rPr>
        <w:t xml:space="preserve">北向接口 </w:t>
      </w:r>
      <w:r>
        <w:rPr>
          <w:sz w:val="16"/>
        </w:rPr>
        <w:t xml:space="preserve">S D </w:t>
      </w:r>
      <w:r>
        <w:rPr>
          <w:spacing w:val="14"/>
          <w:sz w:val="16"/>
        </w:rPr>
        <w:t>N</w:t>
      </w:r>
      <w:r>
        <w:rPr>
          <w:sz w:val="20"/>
        </w:rPr>
        <w:t>控制器</w:t>
      </w:r>
    </w:p>
    <w:p w14:paraId="23249B31">
      <w:pPr>
        <w:spacing w:before="5"/>
        <w:ind w:left="1722" w:right="0" w:firstLine="0"/>
        <w:jc w:val="left"/>
        <w:rPr>
          <w:sz w:val="16"/>
        </w:rPr>
      </w:pPr>
      <w:r>
        <w:rPr>
          <w:spacing w:val="-3"/>
          <w:sz w:val="16"/>
        </w:rPr>
        <w:t>南向接口</w:t>
      </w:r>
    </w:p>
    <w:p w14:paraId="0F63AD39">
      <w:pPr>
        <w:pStyle w:val="11"/>
        <w:rPr>
          <w:sz w:val="16"/>
        </w:rPr>
      </w:pPr>
    </w:p>
    <w:p w14:paraId="1C437591">
      <w:pPr>
        <w:pStyle w:val="11"/>
        <w:spacing w:before="134"/>
        <w:rPr>
          <w:sz w:val="16"/>
        </w:rPr>
      </w:pPr>
    </w:p>
    <w:p w14:paraId="5784045F">
      <w:pPr>
        <w:spacing w:before="0"/>
        <w:ind w:left="1808" w:right="0" w:firstLine="0"/>
        <w:jc w:val="left"/>
        <w:rPr>
          <w:sz w:val="16"/>
        </w:rPr>
      </w:pPr>
      <w:r>
        <w:rPr>
          <w:spacing w:val="-3"/>
          <w:sz w:val="16"/>
        </w:rPr>
        <w:t>转发设备</w:t>
      </w:r>
    </w:p>
    <w:p w14:paraId="3D8F63C4">
      <w:pPr>
        <w:spacing w:before="25"/>
        <w:ind w:left="869" w:right="0" w:firstLine="0"/>
        <w:jc w:val="left"/>
        <w:rPr>
          <w:sz w:val="16"/>
        </w:rPr>
      </w:pPr>
      <w:r>
        <w:rPr>
          <w:spacing w:val="-3"/>
          <w:sz w:val="16"/>
        </w:rPr>
        <w:t>转发设备</w:t>
      </w:r>
    </w:p>
    <w:p w14:paraId="7A42F328">
      <w:pPr>
        <w:tabs>
          <w:tab w:val="left" w:pos="1530"/>
        </w:tabs>
        <w:spacing w:before="188"/>
        <w:ind w:left="456" w:right="0" w:firstLine="0"/>
        <w:jc w:val="left"/>
        <w:rPr>
          <w:position w:val="-6"/>
          <w:sz w:val="16"/>
        </w:rPr>
      </w:pPr>
      <w:r>
        <w:rPr>
          <w:sz w:val="16"/>
        </w:rPr>
        <w:t>转发设</w:t>
      </w:r>
      <w:r>
        <w:rPr>
          <w:spacing w:val="-10"/>
          <w:sz w:val="16"/>
        </w:rPr>
        <w:t>备</w:t>
      </w:r>
      <w:r>
        <w:rPr>
          <w:sz w:val="16"/>
        </w:rPr>
        <w:tab/>
      </w:r>
      <w:r>
        <w:rPr>
          <w:position w:val="-6"/>
          <w:sz w:val="16"/>
        </w:rPr>
        <w:t>转发设</w:t>
      </w:r>
      <w:r>
        <w:rPr>
          <w:spacing w:val="-10"/>
          <w:position w:val="-6"/>
          <w:sz w:val="16"/>
        </w:rPr>
        <w:t>备</w:t>
      </w:r>
    </w:p>
    <w:p w14:paraId="67C2AB68">
      <w:pPr>
        <w:pStyle w:val="11"/>
        <w:rPr>
          <w:sz w:val="16"/>
        </w:rPr>
      </w:pPr>
    </w:p>
    <w:p w14:paraId="145C64B5">
      <w:pPr>
        <w:pStyle w:val="11"/>
        <w:rPr>
          <w:sz w:val="16"/>
        </w:rPr>
      </w:pPr>
    </w:p>
    <w:p w14:paraId="6C680F58">
      <w:pPr>
        <w:pStyle w:val="11"/>
        <w:spacing w:before="106"/>
        <w:rPr>
          <w:sz w:val="16"/>
        </w:rPr>
      </w:pPr>
    </w:p>
    <w:p w14:paraId="1B9AED73">
      <w:pPr>
        <w:pStyle w:val="11"/>
        <w:ind w:left="610"/>
      </w:pPr>
      <w:r>
        <w:rPr>
          <w:spacing w:val="-4"/>
        </w:rPr>
        <w:t>图17-17</w:t>
      </w:r>
      <w:r>
        <w:rPr>
          <w:spacing w:val="-21"/>
        </w:rPr>
        <w:t xml:space="preserve"> </w:t>
      </w:r>
      <w:r>
        <w:rPr>
          <w:spacing w:val="-4"/>
        </w:rPr>
        <w:t>SDN</w:t>
      </w:r>
      <w:r>
        <w:rPr>
          <w:spacing w:val="-17"/>
        </w:rPr>
        <w:t xml:space="preserve"> 网络架构</w:t>
      </w:r>
    </w:p>
    <w:p w14:paraId="18DFFB60">
      <w:pPr>
        <w:pStyle w:val="11"/>
        <w:spacing w:after="0"/>
        <w:sectPr>
          <w:type w:val="continuous"/>
          <w:pgSz w:w="10210" w:h="13050"/>
          <w:pgMar w:top="1460" w:right="992" w:bottom="0" w:left="425" w:header="720" w:footer="720" w:gutter="0"/>
          <w:cols w:equalWidth="0" w:num="2">
            <w:col w:w="5733" w:space="76"/>
            <w:col w:w="2984"/>
          </w:cols>
        </w:sectPr>
      </w:pPr>
    </w:p>
    <w:p w14:paraId="2C114A2A">
      <w:pPr>
        <w:pStyle w:val="11"/>
        <w:spacing w:before="7" w:line="278" w:lineRule="auto"/>
        <w:ind w:left="456" w:right="111" w:firstLine="393"/>
        <w:jc w:val="both"/>
      </w:pPr>
      <w:r>
        <w:drawing>
          <wp:anchor distT="0" distB="0" distL="0" distR="0" simplePos="0" relativeHeight="252121088" behindDoc="1" locked="0" layoutInCell="1" allowOverlap="1">
            <wp:simplePos x="0" y="0"/>
            <wp:positionH relativeFrom="page">
              <wp:posOffset>0</wp:posOffset>
            </wp:positionH>
            <wp:positionV relativeFrom="page">
              <wp:posOffset>149860</wp:posOffset>
            </wp:positionV>
            <wp:extent cx="5850255" cy="8134350"/>
            <wp:effectExtent l="0" t="0" r="0" b="0"/>
            <wp:wrapNone/>
            <wp:docPr id="1398" name="Image 1398"/>
            <wp:cNvGraphicFramePr/>
            <a:graphic xmlns:a="http://schemas.openxmlformats.org/drawingml/2006/main">
              <a:graphicData uri="http://schemas.openxmlformats.org/drawingml/2006/picture">
                <pic:pic xmlns:pic="http://schemas.openxmlformats.org/drawingml/2006/picture">
                  <pic:nvPicPr>
                    <pic:cNvPr id="1398" name="Image 1398"/>
                    <pic:cNvPicPr/>
                  </pic:nvPicPr>
                  <pic:blipFill>
                    <a:blip r:embed="rId164" cstate="print"/>
                    <a:stretch>
                      <a:fillRect/>
                    </a:stretch>
                  </pic:blipFill>
                  <pic:spPr>
                    <a:xfrm>
                      <a:off x="0" y="0"/>
                      <a:ext cx="5849997" cy="8134275"/>
                    </a:xfrm>
                    <a:prstGeom prst="rect">
                      <a:avLst/>
                    </a:prstGeom>
                  </pic:spPr>
                </pic:pic>
              </a:graphicData>
            </a:graphic>
          </wp:anchor>
        </w:drawing>
      </w:r>
      <w:r>
        <w:rPr>
          <w:spacing w:val="-4"/>
        </w:rPr>
        <w:t>S</w:t>
      </w:r>
      <w:r>
        <w:rPr>
          <w:spacing w:val="-21"/>
        </w:rPr>
        <w:t xml:space="preserve"> </w:t>
      </w:r>
      <w:r>
        <w:rPr>
          <w:spacing w:val="-4"/>
        </w:rPr>
        <w:t>D</w:t>
      </w:r>
      <w:r>
        <w:rPr>
          <w:spacing w:val="-21"/>
        </w:rPr>
        <w:t xml:space="preserve"> </w:t>
      </w:r>
      <w:r>
        <w:rPr>
          <w:spacing w:val="-4"/>
        </w:rPr>
        <w:t>N</w:t>
      </w:r>
      <w:r>
        <w:rPr>
          <w:spacing w:val="-5"/>
        </w:rPr>
        <w:t xml:space="preserve"> 中的接口具有开放性，以控制器为逻辑中心，南向接口负责与数据平面进行通信，北</w:t>
      </w:r>
      <w:r>
        <w:rPr>
          <w:spacing w:val="-2"/>
        </w:rPr>
        <w:t>向接口负责与应用平面进行通信，东西向接口负责多控制器之间的通信。</w:t>
      </w:r>
    </w:p>
    <w:p w14:paraId="2445D754">
      <w:pPr>
        <w:pStyle w:val="11"/>
        <w:spacing w:before="8" w:line="276" w:lineRule="auto"/>
        <w:ind w:left="428" w:right="88" w:firstLine="421"/>
        <w:jc w:val="both"/>
      </w:pPr>
      <w:r>
        <mc:AlternateContent>
          <mc:Choice Requires="wps">
            <w:drawing>
              <wp:anchor distT="0" distB="0" distL="0" distR="0" simplePos="0" relativeHeight="251832320" behindDoc="0" locked="0" layoutInCell="1" allowOverlap="1">
                <wp:simplePos x="0" y="0"/>
                <wp:positionH relativeFrom="page">
                  <wp:posOffset>2858770</wp:posOffset>
                </wp:positionH>
                <wp:positionV relativeFrom="paragraph">
                  <wp:posOffset>899795</wp:posOffset>
                </wp:positionV>
                <wp:extent cx="762000" cy="241300"/>
                <wp:effectExtent l="0" t="0" r="0" b="0"/>
                <wp:wrapNone/>
                <wp:docPr id="1399" name="Textbox 139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E9E34E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399" o:spid="_x0000_s1026" o:spt="202" type="#_x0000_t202" style="position:absolute;left:0pt;margin-left:225.1pt;margin-top:70.85pt;height:19pt;width:60pt;mso-position-horizontal-relative:page;z-index:251832320;mso-width-relative:page;mso-height-relative:page;" filled="f" stroked="f" coordsize="21600,21600" o:gfxdata="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l/3ydkAAAALAQAADwAAAAAAAAABACAAAAAiAAAAZHJzL2Rvd25yZXYueG1sUEsBAhQAFAAAAAgA&#10;h07iQEmq1OeyAQAAeQMAAA4AAAAAAAAAAQAgAAAAKAEAAGRycy9lMm9Eb2MueG1sUEsFBgAAAAAG&#10;AAYAWQEAAEwFAAAAAA==&#10;">
                <v:fill on="f" focussize="0,0"/>
                <v:stroke on="f"/>
                <v:imagedata o:title=""/>
                <o:lock v:ext="edit" aspectratio="f"/>
                <v:textbox inset="0mm,0mm,0mm,0mm">
                  <w:txbxContent>
                    <w:p w14:paraId="5E9E34E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w w:val="102"/>
        </w:rPr>
        <w:t>南向接口通常采用</w:t>
      </w:r>
      <w:r>
        <w:rPr>
          <w:spacing w:val="6"/>
          <w:w w:val="102"/>
        </w:rPr>
        <w:t>OpenFlo</w:t>
      </w:r>
      <w:r>
        <w:rPr>
          <w:spacing w:val="21"/>
          <w:w w:val="102"/>
        </w:rPr>
        <w:t>w</w:t>
      </w:r>
      <w:r>
        <w:rPr>
          <w:spacing w:val="-1"/>
          <w:w w:val="102"/>
        </w:rPr>
        <w:t>协议，也是当今最主流南向接口协议。它最基本的特点是基</w:t>
      </w:r>
      <w:r>
        <w:rPr>
          <w:spacing w:val="-20"/>
          <w:w w:val="102"/>
        </w:rPr>
        <w:t>于流</w:t>
      </w:r>
      <w:r>
        <w:t xml:space="preserve"> </w:t>
      </w:r>
      <w:r>
        <w:rPr>
          <w:spacing w:val="1"/>
          <w:w w:val="102"/>
        </w:rPr>
        <w:t>(Flow</w:t>
      </w:r>
      <w:r>
        <w:rPr>
          <w:w w:val="102"/>
        </w:rPr>
        <w:t>)</w:t>
      </w:r>
      <w:r>
        <w:rPr>
          <w:spacing w:val="-2"/>
        </w:rPr>
        <w:t xml:space="preserve"> </w:t>
      </w:r>
      <w:r>
        <w:rPr>
          <w:spacing w:val="-4"/>
          <w:w w:val="102"/>
        </w:rPr>
        <w:t>的概念来匹配转发规则。每一个转发设备都维护一个流表</w:t>
      </w:r>
      <w:r>
        <w:rPr>
          <w:spacing w:val="-13"/>
        </w:rPr>
        <w:t xml:space="preserve"> </w:t>
      </w:r>
      <w:r>
        <w:rPr>
          <w:spacing w:val="-10"/>
          <w:w w:val="102"/>
        </w:rPr>
        <w:t>(Flo</w:t>
      </w:r>
      <w:r>
        <w:rPr>
          <w:w w:val="102"/>
        </w:rPr>
        <w:t>w</w:t>
      </w:r>
      <w:r>
        <w:rPr>
          <w:spacing w:val="-16"/>
        </w:rPr>
        <w:t xml:space="preserve"> </w:t>
      </w:r>
      <w:r>
        <w:rPr>
          <w:spacing w:val="-10"/>
          <w:w w:val="102"/>
        </w:rPr>
        <w:t>Table)</w:t>
      </w:r>
      <w:r>
        <w:rPr>
          <w:w w:val="102"/>
        </w:rPr>
        <w:t>,</w:t>
      </w:r>
      <w:r>
        <w:rPr>
          <w:spacing w:val="12"/>
        </w:rPr>
        <w:t xml:space="preserve"> </w:t>
      </w:r>
      <w:r>
        <w:rPr>
          <w:spacing w:val="-5"/>
          <w:w w:val="102"/>
        </w:rPr>
        <w:t>依据流</w:t>
      </w:r>
      <w:r>
        <w:rPr>
          <w:spacing w:val="-11"/>
          <w:w w:val="102"/>
        </w:rPr>
        <w:t>表中的转发规则进行转发，而流表的建立、维护和下发都是由控制器来完成的。</w:t>
      </w:r>
    </w:p>
    <w:p w14:paraId="7967532D">
      <w:pPr>
        <w:pStyle w:val="11"/>
        <w:spacing w:after="0" w:line="276" w:lineRule="auto"/>
        <w:jc w:val="both"/>
        <w:sectPr>
          <w:type w:val="continuous"/>
          <w:pgSz w:w="10210" w:h="13050"/>
          <w:pgMar w:top="1460" w:right="992" w:bottom="0" w:left="425" w:header="720" w:footer="720" w:gutter="0"/>
          <w:cols w:space="720" w:num="1"/>
        </w:sectPr>
      </w:pPr>
    </w:p>
    <w:p w14:paraId="2C908A03">
      <w:pPr>
        <w:pStyle w:val="11"/>
        <w:tabs>
          <w:tab w:val="right" w:pos="8799"/>
        </w:tabs>
        <w:spacing w:before="65"/>
        <w:ind w:left="4699"/>
        <w:rPr>
          <w:position w:val="-1"/>
        </w:rPr>
      </w:pPr>
      <w:r>
        <w:rPr>
          <w:position w:val="-1"/>
        </w:rPr>
        <w:drawing>
          <wp:anchor distT="0" distB="0" distL="0" distR="0" simplePos="0" relativeHeight="252122112" behindDoc="1" locked="0" layoutInCell="1" allowOverlap="1">
            <wp:simplePos x="0" y="0"/>
            <wp:positionH relativeFrom="page">
              <wp:posOffset>0</wp:posOffset>
            </wp:positionH>
            <wp:positionV relativeFrom="page">
              <wp:posOffset>100330</wp:posOffset>
            </wp:positionV>
            <wp:extent cx="6515100" cy="8094345"/>
            <wp:effectExtent l="0" t="0" r="0" b="0"/>
            <wp:wrapNone/>
            <wp:docPr id="1400" name="Image 1400"/>
            <wp:cNvGraphicFramePr/>
            <a:graphic xmlns:a="http://schemas.openxmlformats.org/drawingml/2006/main">
              <a:graphicData uri="http://schemas.openxmlformats.org/drawingml/2006/picture">
                <pic:pic xmlns:pic="http://schemas.openxmlformats.org/drawingml/2006/picture">
                  <pic:nvPicPr>
                    <pic:cNvPr id="1400" name="Image 1400"/>
                    <pic:cNvPicPr/>
                  </pic:nvPicPr>
                  <pic:blipFill>
                    <a:blip r:embed="rId165" cstate="print"/>
                    <a:stretch>
                      <a:fillRect/>
                    </a:stretch>
                  </pic:blipFill>
                  <pic:spPr>
                    <a:xfrm>
                      <a:off x="0" y="0"/>
                      <a:ext cx="6515100" cy="8094374"/>
                    </a:xfrm>
                    <a:prstGeom prst="rect">
                      <a:avLst/>
                    </a:prstGeom>
                  </pic:spPr>
                </pic:pic>
              </a:graphicData>
            </a:graphic>
          </wp:anchor>
        </w:drawing>
      </w:r>
      <w:r>
        <w:rPr>
          <w:spacing w:val="-14"/>
        </w:rPr>
        <w:t>第17章</w:t>
      </w:r>
      <w:r>
        <w:rPr>
          <w:spacing w:val="13"/>
        </w:rPr>
        <w:t xml:space="preserve"> </w:t>
      </w:r>
      <w:r>
        <w:rPr>
          <w:spacing w:val="-14"/>
        </w:rPr>
        <w:t>通信系统架构设计理论与实践</w:t>
      </w:r>
      <w:r>
        <w:tab/>
      </w:r>
      <w:r>
        <w:rPr>
          <w:spacing w:val="11"/>
          <w:position w:val="-1"/>
        </w:rPr>
        <w:t>613</w:t>
      </w:r>
    </w:p>
    <w:p w14:paraId="0ED07592">
      <w:pPr>
        <w:pStyle w:val="11"/>
        <w:spacing w:before="68"/>
      </w:pPr>
    </w:p>
    <w:p w14:paraId="6440050C">
      <w:pPr>
        <w:pStyle w:val="11"/>
        <w:spacing w:line="280" w:lineRule="auto"/>
        <w:ind w:left="102" w:right="428" w:firstLine="412"/>
      </w:pPr>
      <w:r>
        <w:rPr>
          <w:spacing w:val="-2"/>
        </w:rPr>
        <w:t>北向接口对应用开放，应用程序通过北向接口编程来调用所需网络资源，实现对网络的快速配置和部署。</w:t>
      </w:r>
    </w:p>
    <w:p w14:paraId="2D7B4EA8">
      <w:pPr>
        <w:pStyle w:val="11"/>
        <w:spacing w:before="17"/>
        <w:ind w:left="505"/>
      </w:pPr>
      <w:r>
        <w:rPr>
          <w:spacing w:val="-7"/>
        </w:rPr>
        <w:t>东西向接口使控制器具有可扩展性，为网络负载均衡和性能提升提供了技术途径。</w:t>
      </w:r>
    </w:p>
    <w:p w14:paraId="2025F8B9">
      <w:pPr>
        <w:pStyle w:val="11"/>
        <w:spacing w:before="32"/>
      </w:pPr>
    </w:p>
    <w:p w14:paraId="1B558155">
      <w:pPr>
        <w:pStyle w:val="3"/>
        <w:numPr>
          <w:ilvl w:val="1"/>
          <w:numId w:val="149"/>
        </w:numPr>
        <w:tabs>
          <w:tab w:val="left" w:pos="930"/>
        </w:tabs>
        <w:spacing w:before="0" w:after="0" w:line="240" w:lineRule="auto"/>
        <w:ind w:left="930" w:right="0" w:hanging="819"/>
        <w:jc w:val="left"/>
        <w:rPr>
          <w:color w:val="0064BE"/>
        </w:rPr>
      </w:pPr>
      <w:r>
        <w:rPr>
          <w:color w:val="0064BE"/>
          <w:spacing w:val="-7"/>
        </w:rPr>
        <w:t>网络构建关键技术</w:t>
      </w:r>
    </w:p>
    <w:p w14:paraId="73475F70">
      <w:pPr>
        <w:pStyle w:val="16"/>
        <w:numPr>
          <w:ilvl w:val="2"/>
          <w:numId w:val="149"/>
        </w:numPr>
        <w:tabs>
          <w:tab w:val="left" w:pos="940"/>
        </w:tabs>
        <w:spacing w:before="236" w:after="0" w:line="240" w:lineRule="auto"/>
        <w:ind w:left="940" w:right="0" w:hanging="848"/>
        <w:jc w:val="left"/>
        <w:rPr>
          <w:color w:val="0055AC"/>
          <w:sz w:val="20"/>
        </w:rPr>
      </w:pPr>
      <w:r>
        <w:rPr>
          <w:color w:val="0055AC"/>
          <w:spacing w:val="31"/>
          <w:sz w:val="20"/>
        </w:rPr>
        <w:t>网络高可用设计</w:t>
      </w:r>
      <w:r>
        <w:rPr>
          <w:color w:val="0055AC"/>
          <w:spacing w:val="-10"/>
          <w:sz w:val="20"/>
        </w:rPr>
        <w:t xml:space="preserve"> </w:t>
      </w:r>
    </w:p>
    <w:p w14:paraId="28A43BB0">
      <w:pPr>
        <w:numPr>
          <w:ilvl w:val="3"/>
          <w:numId w:val="149"/>
        </w:numPr>
        <w:tabs>
          <w:tab w:val="left" w:pos="695"/>
        </w:tabs>
        <w:spacing w:before="192"/>
        <w:ind w:left="695" w:right="0" w:hanging="190"/>
        <w:jc w:val="left"/>
        <w:rPr>
          <w:rFonts w:ascii="Microsoft JhengHei" w:eastAsia="Microsoft JhengHei"/>
          <w:b/>
          <w:sz w:val="18"/>
        </w:rPr>
      </w:pPr>
      <w:r>
        <w:rPr>
          <w:rFonts w:ascii="Microsoft JhengHei" w:eastAsia="Microsoft JhengHei"/>
          <w:b/>
          <w:spacing w:val="-5"/>
          <w:sz w:val="20"/>
        </w:rPr>
        <w:t>网络高可用性概述</w:t>
      </w:r>
    </w:p>
    <w:p w14:paraId="58596496">
      <w:pPr>
        <w:pStyle w:val="11"/>
        <w:spacing w:before="82" w:line="288" w:lineRule="auto"/>
        <w:ind w:left="82" w:right="420" w:firstLine="412"/>
        <w:jc w:val="both"/>
      </w:pPr>
      <w:r>
        <w:rPr>
          <w:spacing w:val="-3"/>
          <w:w w:val="102"/>
        </w:rPr>
        <w:t>随着网络快速发展及应用日益深入，各种核心和增值业务在网络上广泛部署，网络的作用</w:t>
      </w:r>
      <w:r>
        <w:rPr>
          <w:spacing w:val="-2"/>
          <w:w w:val="102"/>
        </w:rPr>
        <w:t>愈来愈凸显出来。即使网络出现短时间中断，都可能对业务带来比较大的影响，甚至给企业造</w:t>
      </w:r>
      <w:r>
        <w:rPr>
          <w:spacing w:val="-9"/>
          <w:w w:val="102"/>
        </w:rPr>
        <w:t>成一定程度的经济损失。因此，网络可用性在网络设计时需高度重视。</w:t>
      </w:r>
    </w:p>
    <w:p w14:paraId="2D72AE36">
      <w:pPr>
        <w:pStyle w:val="11"/>
        <w:spacing w:before="16" w:line="290" w:lineRule="auto"/>
        <w:ind w:left="82" w:right="410" w:firstLine="422"/>
        <w:jc w:val="both"/>
      </w:pPr>
      <w:r>
        <w:rPr>
          <w:spacing w:val="-2"/>
          <w:w w:val="102"/>
        </w:rPr>
        <w:t>网络可用性度量可从两个方面考虑。首先是网络不能频繁出现故障。网络出现故障势必影响业务的运营，特别是实时性强和对丢包时延敏感的业务，如语音、视频以及在线游戏等。退一步讲，网络即使出现故障，应能迅速恢复。如一个网络不常出现故障，但出现一次故障，需要比较长时间才能恢复，如几个小时、几天或甚至更长时间，这样的网络也不能算是高可用性</w:t>
      </w:r>
      <w:r>
        <w:rPr>
          <w:spacing w:val="-10"/>
          <w:w w:val="102"/>
        </w:rPr>
        <w:t>网络。因此，故障次数少和故障恢复时间短是衡量网络高可用性的主要指标。</w:t>
      </w:r>
    </w:p>
    <w:p w14:paraId="3C2BF3BD">
      <w:pPr>
        <w:pStyle w:val="11"/>
        <w:spacing w:before="11"/>
        <w:ind w:left="505"/>
        <w:jc w:val="both"/>
      </w:pPr>
      <w:r>
        <w:rPr>
          <w:spacing w:val="-19"/>
        </w:rPr>
        <w:t xml:space="preserve">可用性 </w:t>
      </w:r>
      <w:r>
        <w:rPr>
          <w:spacing w:val="-18"/>
        </w:rPr>
        <w:t>(Availability) 可以下式表示：</w:t>
      </w:r>
    </w:p>
    <w:p w14:paraId="1DD36032">
      <w:pPr>
        <w:pStyle w:val="11"/>
        <w:spacing w:before="33"/>
        <w:ind w:left="495"/>
        <w:rPr>
          <w:rFonts w:ascii="Times New Roman"/>
        </w:rPr>
      </w:pPr>
      <w:r>
        <w:rPr>
          <w:rFonts w:ascii="Times New Roman"/>
          <w:spacing w:val="8"/>
        </w:rPr>
        <w:t>A=MTBF/(MTBF+MTTR)</w:t>
      </w:r>
    </w:p>
    <w:p w14:paraId="74AA5299">
      <w:pPr>
        <w:pStyle w:val="11"/>
        <w:spacing w:before="86" w:line="295" w:lineRule="auto"/>
        <w:ind w:left="457" w:right="3323" w:firstLine="28"/>
      </w:pPr>
      <w:r>
        <w:rPr>
          <w:spacing w:val="7"/>
        </w:rPr>
        <w:t>MTBF</w:t>
      </w:r>
      <w:r>
        <w:rPr>
          <w:spacing w:val="-9"/>
        </w:rPr>
        <w:t xml:space="preserve">: 平均无故障时间 </w:t>
      </w:r>
      <w:r>
        <w:t>(Mean</w:t>
      </w:r>
      <w:r>
        <w:rPr>
          <w:spacing w:val="-25"/>
        </w:rPr>
        <w:t xml:space="preserve"> </w:t>
      </w:r>
      <w:r>
        <w:t>Time</w:t>
      </w:r>
      <w:r>
        <w:rPr>
          <w:spacing w:val="-25"/>
        </w:rPr>
        <w:t xml:space="preserve"> </w:t>
      </w:r>
      <w:r>
        <w:t>Between</w:t>
      </w:r>
      <w:r>
        <w:rPr>
          <w:spacing w:val="-25"/>
        </w:rPr>
        <w:t xml:space="preserve"> </w:t>
      </w:r>
      <w:r>
        <w:t xml:space="preserve">Failurs) </w:t>
      </w:r>
      <w:r>
        <w:rPr>
          <w:spacing w:val="37"/>
        </w:rPr>
        <w:t>MTTR</w:t>
      </w:r>
      <w:r>
        <w:t>: 平均故障修复时间 (Mean</w:t>
      </w:r>
      <w:r>
        <w:rPr>
          <w:spacing w:val="-5"/>
        </w:rPr>
        <w:t xml:space="preserve"> </w:t>
      </w:r>
      <w:r>
        <w:t>Time</w:t>
      </w:r>
      <w:r>
        <w:rPr>
          <w:spacing w:val="-5"/>
        </w:rPr>
        <w:t xml:space="preserve"> </w:t>
      </w:r>
      <w:r>
        <w:t>To</w:t>
      </w:r>
      <w:r>
        <w:rPr>
          <w:spacing w:val="-5"/>
        </w:rPr>
        <w:t xml:space="preserve"> </w:t>
      </w:r>
      <w:r>
        <w:t>Repair)</w:t>
      </w:r>
    </w:p>
    <w:p w14:paraId="1BF5A412">
      <w:pPr>
        <w:pStyle w:val="11"/>
        <w:spacing w:line="231" w:lineRule="exact"/>
        <w:ind w:left="495"/>
      </w:pPr>
      <w:r>
        <w:rPr>
          <w:spacing w:val="1"/>
        </w:rPr>
        <w:t>可见，提高网络可用性，提高</w:t>
      </w:r>
      <w:r>
        <w:rPr>
          <w:spacing w:val="29"/>
        </w:rPr>
        <w:t>MTBF</w:t>
      </w:r>
      <w:r>
        <w:rPr>
          <w:spacing w:val="30"/>
        </w:rPr>
        <w:t>, 降低</w:t>
      </w:r>
      <w:r>
        <w:rPr>
          <w:spacing w:val="37"/>
        </w:rPr>
        <w:t>MTT</w:t>
      </w:r>
      <w:r>
        <w:rPr>
          <w:spacing w:val="-19"/>
        </w:rPr>
        <w:t xml:space="preserve"> </w:t>
      </w:r>
      <w:r>
        <w:t>R</w:t>
      </w:r>
      <w:r>
        <w:rPr>
          <w:spacing w:val="-6"/>
        </w:rPr>
        <w:t xml:space="preserve"> 都是行之有效的方法。 </w:t>
      </w:r>
      <w:r>
        <w:rPr>
          <w:spacing w:val="37"/>
        </w:rPr>
        <w:t>MTB</w:t>
      </w:r>
      <w:r>
        <w:rPr>
          <w:spacing w:val="-18"/>
        </w:rPr>
        <w:t xml:space="preserve"> </w:t>
      </w:r>
      <w:r>
        <w:rPr>
          <w:spacing w:val="24"/>
        </w:rPr>
        <w:t>F</w:t>
      </w:r>
      <w:r>
        <w:rPr>
          <w:spacing w:val="8"/>
        </w:rPr>
        <w:t>取决于</w:t>
      </w:r>
    </w:p>
    <w:p w14:paraId="4CE852A2">
      <w:pPr>
        <w:pStyle w:val="11"/>
        <w:spacing w:before="59" w:line="285" w:lineRule="auto"/>
        <w:ind w:left="73" w:right="407" w:firstLine="9"/>
        <w:jc w:val="both"/>
      </w:pPr>
      <w:r>
        <w:rPr>
          <w:spacing w:val="-2"/>
          <w:w w:val="102"/>
        </w:rPr>
        <w:t xml:space="preserve">网络设备的硬件和软件本身的质量，而极力提升它们的质量总是有限的，因此无法一味地提高 </w:t>
      </w:r>
      <w:r>
        <w:rPr>
          <w:spacing w:val="43"/>
          <w:w w:val="102"/>
        </w:rPr>
        <w:t>MTB</w:t>
      </w:r>
      <w:r>
        <w:rPr>
          <w:w w:val="102"/>
        </w:rPr>
        <w:t>F</w:t>
      </w:r>
      <w:r>
        <w:rPr>
          <w:spacing w:val="-65"/>
        </w:rPr>
        <w:t xml:space="preserve"> </w:t>
      </w:r>
      <w:r>
        <w:rPr>
          <w:spacing w:val="-3"/>
          <w:w w:val="102"/>
        </w:rPr>
        <w:t>数值来获得网络高可用性。设法减少</w:t>
      </w:r>
      <w:r>
        <w:rPr>
          <w:spacing w:val="-59"/>
        </w:rPr>
        <w:t xml:space="preserve"> </w:t>
      </w:r>
      <w:r>
        <w:rPr>
          <w:spacing w:val="56"/>
          <w:w w:val="102"/>
        </w:rPr>
        <w:t>MT</w:t>
      </w:r>
      <w:r>
        <w:rPr>
          <w:w w:val="102"/>
        </w:rPr>
        <w:t>T</w:t>
      </w:r>
      <w:r>
        <w:rPr>
          <w:spacing w:val="-44"/>
        </w:rPr>
        <w:t xml:space="preserve"> </w:t>
      </w:r>
      <w:r>
        <w:rPr>
          <w:w w:val="102"/>
        </w:rPr>
        <w:t>R</w:t>
      </w:r>
      <w:r>
        <w:rPr>
          <w:spacing w:val="-66"/>
        </w:rPr>
        <w:t xml:space="preserve"> </w:t>
      </w:r>
      <w:r>
        <w:rPr>
          <w:spacing w:val="-1"/>
          <w:w w:val="102"/>
        </w:rPr>
        <w:t xml:space="preserve">数值，也是提高网络可用性的有效途径。就 </w:t>
      </w:r>
      <w:r>
        <w:rPr>
          <w:spacing w:val="50"/>
          <w:w w:val="102"/>
        </w:rPr>
        <w:t>MTT</w:t>
      </w:r>
      <w:r>
        <w:rPr>
          <w:w w:val="102"/>
        </w:rPr>
        <w:t>R</w:t>
      </w:r>
      <w:r>
        <w:rPr>
          <w:spacing w:val="-66"/>
        </w:rPr>
        <w:t xml:space="preserve"> </w:t>
      </w:r>
      <w:r>
        <w:rPr>
          <w:spacing w:val="4"/>
          <w:w w:val="102"/>
        </w:rPr>
        <w:t>的影响因素来说，一是以最快的速度发现网络故障，二是迅速将网络从故障状态恢复</w:t>
      </w:r>
      <w:r>
        <w:rPr>
          <w:spacing w:val="-40"/>
          <w:w w:val="102"/>
        </w:rPr>
        <w:t>出来。</w:t>
      </w:r>
    </w:p>
    <w:p w14:paraId="477039FD">
      <w:pPr>
        <w:pStyle w:val="11"/>
        <w:spacing w:line="295" w:lineRule="auto"/>
        <w:ind w:left="82" w:right="437" w:firstLine="403"/>
      </w:pPr>
      <w:r>
        <w:rPr>
          <w:spacing w:val="-2"/>
          <w:w w:val="102"/>
        </w:rPr>
        <w:t>实际上，上述理论公式难以精确计算网络的可用性。通常也会采用某些更具实际意义的工</w:t>
      </w:r>
      <w:r>
        <w:rPr>
          <w:spacing w:val="-15"/>
          <w:w w:val="102"/>
        </w:rPr>
        <w:t>程经验公式变通衡量网络的可用性。</w:t>
      </w:r>
    </w:p>
    <w:p w14:paraId="3271EB34">
      <w:pPr>
        <w:numPr>
          <w:ilvl w:val="3"/>
          <w:numId w:val="149"/>
        </w:numPr>
        <w:tabs>
          <w:tab w:val="left" w:pos="661"/>
        </w:tabs>
        <w:spacing w:before="10"/>
        <w:ind w:left="661" w:right="0" w:hanging="204"/>
        <w:jc w:val="left"/>
        <w:rPr>
          <w:rFonts w:ascii="Microsoft JhengHei" w:eastAsia="Microsoft JhengHei"/>
          <w:b/>
          <w:sz w:val="18"/>
        </w:rPr>
      </w:pPr>
      <w:r>
        <w:rPr>
          <w:rFonts w:ascii="Microsoft JhengHei" w:eastAsia="Microsoft JhengHei"/>
          <w:b/>
          <w:spacing w:val="-2"/>
          <w:sz w:val="20"/>
        </w:rPr>
        <w:t>网络高可用架构</w:t>
      </w:r>
    </w:p>
    <w:p w14:paraId="0B45DC65">
      <w:pPr>
        <w:pStyle w:val="11"/>
        <w:spacing w:before="64" w:line="292" w:lineRule="auto"/>
        <w:ind w:left="73" w:right="429" w:firstLine="393"/>
        <w:jc w:val="both"/>
      </w:pPr>
      <w:r>
        <w:rPr>
          <w:w w:val="102"/>
        </w:rPr>
        <w:t>网络的高可用性是一个系统级的概念。对于一个网络来说，它由网络元素(或网络部件),</w:t>
      </w:r>
      <w:r>
        <w:rPr>
          <w:spacing w:val="-2"/>
          <w:w w:val="102"/>
        </w:rPr>
        <w:t>按照一定的连接模型连接在一起而构成。因此，构成网络的部件的可用性，以及连接模型的可用性就决定了网络的可用性程度。以下从网络部件、网络连接模型以及有关网络协议等方面来</w:t>
      </w:r>
      <w:r>
        <w:rPr>
          <w:spacing w:val="-14"/>
          <w:w w:val="102"/>
        </w:rPr>
        <w:t>考虑如何保证整个网络的可用性。</w:t>
      </w:r>
    </w:p>
    <w:p w14:paraId="3A6551C2">
      <w:pPr>
        <w:pStyle w:val="16"/>
        <w:numPr>
          <w:ilvl w:val="0"/>
          <w:numId w:val="158"/>
        </w:numPr>
        <w:tabs>
          <w:tab w:val="left" w:pos="710"/>
        </w:tabs>
        <w:spacing w:before="61" w:after="0" w:line="240" w:lineRule="auto"/>
        <w:ind w:left="710" w:right="0" w:hanging="234"/>
        <w:jc w:val="left"/>
        <w:rPr>
          <w:sz w:val="18"/>
        </w:rPr>
      </w:pPr>
      <w:r>
        <w:rPr>
          <w:spacing w:val="12"/>
          <w:sz w:val="20"/>
        </w:rPr>
        <w:t>网络部件</w:t>
      </w:r>
    </w:p>
    <w:p w14:paraId="3A79B07C">
      <w:pPr>
        <w:pStyle w:val="11"/>
        <w:spacing w:before="42" w:line="288" w:lineRule="auto"/>
        <w:ind w:left="63" w:right="436" w:firstLine="403"/>
      </w:pPr>
      <w:r>
        <mc:AlternateContent>
          <mc:Choice Requires="wps">
            <w:drawing>
              <wp:anchor distT="0" distB="0" distL="0" distR="0" simplePos="0" relativeHeight="251833344" behindDoc="0" locked="0" layoutInCell="1" allowOverlap="1">
                <wp:simplePos x="0" y="0"/>
                <wp:positionH relativeFrom="page">
                  <wp:posOffset>2877185</wp:posOffset>
                </wp:positionH>
                <wp:positionV relativeFrom="paragraph">
                  <wp:posOffset>699770</wp:posOffset>
                </wp:positionV>
                <wp:extent cx="762000" cy="241300"/>
                <wp:effectExtent l="0" t="0" r="0" b="0"/>
                <wp:wrapNone/>
                <wp:docPr id="1401" name="Textbox 140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5C0361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01" o:spid="_x0000_s1026" o:spt="202" type="#_x0000_t202" style="position:absolute;left:0pt;margin-left:226.55pt;margin-top:55.1pt;height:19pt;width:60pt;mso-position-horizontal-relative:page;z-index:251833344;mso-width-relative:page;mso-height-relative:page;" filled="f" stroked="f" coordsize="21600,21600" o:gfxdata="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y&#10;KfS52QAAAAsBAAAPAAAAAAAAAAEAIAAAACIAAABkcnMvZG93bnJldi54bWxQSwECFAAUAAAACACH&#10;TuJAvt3v87EBAAB5AwAADgAAAAAAAAABACAAAAAoAQAAZHJzL2Uyb0RvYy54bWxQSwUGAAAAAAYA&#10;BgBZAQAASwUAAAAA&#10;">
                <v:fill on="f" focussize="0,0"/>
                <v:stroke on="f"/>
                <v:imagedata o:title=""/>
                <o:lock v:ext="edit" aspectratio="f"/>
                <v:textbox inset="0mm,0mm,0mm,0mm">
                  <w:txbxContent>
                    <w:p w14:paraId="75C0361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网络部件是组成网络的基本要素，典型代表有各种交换机、路由器等网络设备。网络部件的高可用性是网络高可用性的关键。在网络设计时，它们的高可用设计或选用是需要重点、优</w:t>
      </w:r>
    </w:p>
    <w:p w14:paraId="57C53BE3">
      <w:pPr>
        <w:pStyle w:val="11"/>
        <w:spacing w:after="0" w:line="288" w:lineRule="auto"/>
        <w:sectPr>
          <w:pgSz w:w="10270" w:h="13160"/>
          <w:pgMar w:top="360" w:right="425" w:bottom="0" w:left="992" w:header="720" w:footer="720" w:gutter="0"/>
          <w:cols w:space="720" w:num="1"/>
        </w:sectPr>
      </w:pPr>
    </w:p>
    <w:p w14:paraId="6CC28557">
      <w:pPr>
        <w:tabs>
          <w:tab w:val="left" w:pos="1042"/>
        </w:tabs>
        <w:spacing w:before="56"/>
        <w:ind w:left="64" w:right="0" w:firstLine="0"/>
        <w:jc w:val="left"/>
        <w:rPr>
          <w:sz w:val="19"/>
        </w:rPr>
      </w:pPr>
      <w:r>
        <w:rPr>
          <w:sz w:val="19"/>
        </w:rPr>
        <w:drawing>
          <wp:anchor distT="0" distB="0" distL="0" distR="0" simplePos="0" relativeHeight="252123136" behindDoc="1" locked="0" layoutInCell="1" allowOverlap="1">
            <wp:simplePos x="0" y="0"/>
            <wp:positionH relativeFrom="page">
              <wp:posOffset>0</wp:posOffset>
            </wp:positionH>
            <wp:positionV relativeFrom="page">
              <wp:posOffset>99695</wp:posOffset>
            </wp:positionV>
            <wp:extent cx="5848985" cy="8182610"/>
            <wp:effectExtent l="0" t="0" r="0" b="0"/>
            <wp:wrapNone/>
            <wp:docPr id="1402" name="Image 1402"/>
            <wp:cNvGraphicFramePr/>
            <a:graphic xmlns:a="http://schemas.openxmlformats.org/drawingml/2006/main">
              <a:graphicData uri="http://schemas.openxmlformats.org/drawingml/2006/picture">
                <pic:pic xmlns:pic="http://schemas.openxmlformats.org/drawingml/2006/picture">
                  <pic:nvPicPr>
                    <pic:cNvPr id="1402" name="Image 1402"/>
                    <pic:cNvPicPr/>
                  </pic:nvPicPr>
                  <pic:blipFill>
                    <a:blip r:embed="rId166" cstate="print"/>
                    <a:stretch>
                      <a:fillRect/>
                    </a:stretch>
                  </pic:blipFill>
                  <pic:spPr>
                    <a:xfrm>
                      <a:off x="0" y="0"/>
                      <a:ext cx="5848942" cy="8182911"/>
                    </a:xfrm>
                    <a:prstGeom prst="rect">
                      <a:avLst/>
                    </a:prstGeom>
                  </pic:spPr>
                </pic:pic>
              </a:graphicData>
            </a:graphic>
          </wp:anchor>
        </w:drawing>
      </w:r>
      <w:bookmarkStart w:id="106" w:name="17.3.2 IPv4与IPv6融合组网技术"/>
      <w:bookmarkEnd w:id="106"/>
      <w:r>
        <w:rPr>
          <w:position w:val="1"/>
          <w:sz w:val="19"/>
        </w:rPr>
        <w:t>6</w:t>
      </w:r>
      <w:r>
        <w:rPr>
          <w:spacing w:val="-69"/>
          <w:position w:val="1"/>
          <w:sz w:val="19"/>
        </w:rPr>
        <w:t xml:space="preserve"> </w:t>
      </w:r>
      <w:r>
        <w:rPr>
          <w:position w:val="1"/>
          <w:sz w:val="19"/>
        </w:rPr>
        <w:t>1</w:t>
      </w:r>
      <w:r>
        <w:rPr>
          <w:spacing w:val="-69"/>
          <w:position w:val="1"/>
          <w:sz w:val="19"/>
        </w:rPr>
        <w:t xml:space="preserve"> </w:t>
      </w:r>
      <w:r>
        <w:rPr>
          <w:spacing w:val="-10"/>
          <w:position w:val="1"/>
          <w:sz w:val="19"/>
        </w:rPr>
        <w:t>4</w:t>
      </w:r>
      <w:r>
        <w:rPr>
          <w:position w:val="1"/>
          <w:sz w:val="19"/>
        </w:rPr>
        <w:tab/>
      </w:r>
      <w:r>
        <w:rPr>
          <w:sz w:val="19"/>
        </w:rPr>
        <w:t>系统架构设计师教程(第2</w:t>
      </w:r>
      <w:r>
        <w:rPr>
          <w:spacing w:val="-5"/>
          <w:sz w:val="19"/>
        </w:rPr>
        <w:t>版)</w:t>
      </w:r>
    </w:p>
    <w:p w14:paraId="5A30ED50">
      <w:pPr>
        <w:pStyle w:val="11"/>
        <w:spacing w:before="116"/>
        <w:rPr>
          <w:sz w:val="19"/>
        </w:rPr>
      </w:pPr>
    </w:p>
    <w:p w14:paraId="4146A28D">
      <w:pPr>
        <w:spacing w:before="0"/>
        <w:ind w:left="419" w:right="0" w:firstLine="0"/>
        <w:jc w:val="left"/>
        <w:rPr>
          <w:sz w:val="19"/>
        </w:rPr>
      </w:pPr>
      <w:r>
        <w:rPr>
          <w:spacing w:val="-26"/>
          <w:sz w:val="19"/>
        </w:rPr>
        <w:t>先考虑的。</w:t>
      </w:r>
    </w:p>
    <w:p w14:paraId="238EE59A">
      <w:pPr>
        <w:spacing w:before="71" w:line="300" w:lineRule="auto"/>
        <w:ind w:left="438" w:right="72" w:firstLine="393"/>
        <w:jc w:val="both"/>
        <w:rPr>
          <w:sz w:val="19"/>
        </w:rPr>
      </w:pPr>
      <w:r>
        <w:rPr>
          <w:spacing w:val="8"/>
          <w:w w:val="100"/>
          <w:sz w:val="19"/>
        </w:rPr>
        <w:t>通常，网络部件包括硬件结构和软件系统。因此硬件高可用性和软件系统高可用性，就直</w:t>
      </w:r>
      <w:r>
        <w:rPr>
          <w:spacing w:val="11"/>
          <w:w w:val="100"/>
          <w:sz w:val="19"/>
        </w:rPr>
        <w:t>接影响着网络部件的高可用性。硬件高可用性包括主控结点冗余设计，如采用1+1</w:t>
      </w:r>
      <w:r>
        <w:rPr>
          <w:spacing w:val="8"/>
          <w:w w:val="100"/>
          <w:sz w:val="19"/>
        </w:rPr>
        <w:t>主备；业务结点热插拔设计；电源风扇冗余设计等。软件系统高可用性包括软件热补丁设计，软件异常保</w:t>
      </w:r>
      <w:r>
        <w:rPr>
          <w:spacing w:val="-7"/>
          <w:w w:val="100"/>
          <w:sz w:val="19"/>
        </w:rPr>
        <w:t>护，数据冗余备份等。</w:t>
      </w:r>
    </w:p>
    <w:p w14:paraId="797AC0B7">
      <w:pPr>
        <w:pStyle w:val="16"/>
        <w:numPr>
          <w:ilvl w:val="0"/>
          <w:numId w:val="158"/>
        </w:numPr>
        <w:tabs>
          <w:tab w:val="left" w:pos="1074"/>
        </w:tabs>
        <w:spacing w:before="81" w:after="0" w:line="240" w:lineRule="auto"/>
        <w:ind w:left="1074" w:right="0" w:hanging="223"/>
        <w:jc w:val="left"/>
        <w:rPr>
          <w:sz w:val="17"/>
        </w:rPr>
      </w:pPr>
      <w:r>
        <w:rPr>
          <w:spacing w:val="11"/>
          <w:sz w:val="19"/>
        </w:rPr>
        <w:t>网络连接模型</w:t>
      </w:r>
    </w:p>
    <w:p w14:paraId="1BBBADD7">
      <w:pPr>
        <w:spacing w:before="70" w:line="300" w:lineRule="auto"/>
        <w:ind w:left="448" w:right="50" w:firstLine="402"/>
        <w:jc w:val="both"/>
        <w:rPr>
          <w:sz w:val="19"/>
        </w:rPr>
      </w:pPr>
      <w:r>
        <w:rPr>
          <w:spacing w:val="13"/>
          <w:w w:val="100"/>
          <w:sz w:val="19"/>
        </w:rPr>
        <w:t>除了网络部件本身的高可用性外，网络物理拓扑连接形式也影响网络的可用性程度。如</w:t>
      </w:r>
      <w:r>
        <w:rPr>
          <w:spacing w:val="5"/>
          <w:w w:val="100"/>
          <w:sz w:val="19"/>
        </w:rPr>
        <w:t>图17-1</w:t>
      </w:r>
      <w:r>
        <w:rPr>
          <w:w w:val="100"/>
          <w:sz w:val="19"/>
        </w:rPr>
        <w:t>8</w:t>
      </w:r>
      <w:r>
        <w:rPr>
          <w:spacing w:val="-18"/>
          <w:sz w:val="19"/>
        </w:rPr>
        <w:t xml:space="preserve"> </w:t>
      </w:r>
      <w:r>
        <w:rPr>
          <w:spacing w:val="8"/>
          <w:w w:val="100"/>
          <w:sz w:val="19"/>
        </w:rPr>
        <w:t>(a)、(b)、(c)、(d)、(e</w:t>
      </w:r>
      <w:r>
        <w:rPr>
          <w:w w:val="100"/>
          <w:sz w:val="19"/>
        </w:rPr>
        <w:t>)</w:t>
      </w:r>
      <w:r>
        <w:rPr>
          <w:spacing w:val="11"/>
          <w:sz w:val="19"/>
        </w:rPr>
        <w:t xml:space="preserve"> </w:t>
      </w:r>
      <w:r>
        <w:rPr>
          <w:spacing w:val="16"/>
          <w:w w:val="100"/>
          <w:sz w:val="19"/>
        </w:rPr>
        <w:t>分别是网络设备</w:t>
      </w:r>
      <w:r>
        <w:rPr>
          <w:w w:val="100"/>
          <w:sz w:val="19"/>
        </w:rPr>
        <w:t>N</w:t>
      </w:r>
      <w:r>
        <w:rPr>
          <w:spacing w:val="-59"/>
          <w:sz w:val="19"/>
        </w:rPr>
        <w:t xml:space="preserve"> </w:t>
      </w:r>
      <w:r>
        <w:rPr>
          <w:w w:val="100"/>
          <w:sz w:val="19"/>
        </w:rPr>
        <w:t>E</w:t>
      </w:r>
      <w:r>
        <w:rPr>
          <w:spacing w:val="-59"/>
          <w:sz w:val="19"/>
        </w:rPr>
        <w:t xml:space="preserve"> </w:t>
      </w:r>
      <w:r>
        <w:rPr>
          <w:w w:val="100"/>
          <w:sz w:val="19"/>
        </w:rPr>
        <w:t>1</w:t>
      </w:r>
      <w:r>
        <w:rPr>
          <w:spacing w:val="-24"/>
          <w:sz w:val="19"/>
        </w:rPr>
        <w:t xml:space="preserve"> </w:t>
      </w:r>
      <w:r>
        <w:rPr>
          <w:spacing w:val="19"/>
          <w:w w:val="100"/>
          <w:sz w:val="19"/>
        </w:rPr>
        <w:t>和网络设备</w:t>
      </w:r>
      <w:r>
        <w:rPr>
          <w:w w:val="100"/>
          <w:sz w:val="19"/>
        </w:rPr>
        <w:t>N</w:t>
      </w:r>
      <w:r>
        <w:rPr>
          <w:spacing w:val="-39"/>
          <w:sz w:val="19"/>
        </w:rPr>
        <w:t xml:space="preserve"> </w:t>
      </w:r>
      <w:r>
        <w:rPr>
          <w:w w:val="100"/>
          <w:sz w:val="19"/>
        </w:rPr>
        <w:t>E</w:t>
      </w:r>
      <w:r>
        <w:rPr>
          <w:spacing w:val="-39"/>
          <w:sz w:val="19"/>
        </w:rPr>
        <w:t xml:space="preserve"> </w:t>
      </w:r>
      <w:r>
        <w:rPr>
          <w:w w:val="100"/>
          <w:sz w:val="19"/>
        </w:rPr>
        <w:t>2</w:t>
      </w:r>
      <w:r>
        <w:rPr>
          <w:spacing w:val="-73"/>
          <w:sz w:val="19"/>
        </w:rPr>
        <w:t xml:space="preserve"> </w:t>
      </w:r>
      <w:r>
        <w:rPr>
          <w:spacing w:val="12"/>
          <w:w w:val="100"/>
          <w:sz w:val="19"/>
        </w:rPr>
        <w:t>两类设备互连的五</w:t>
      </w:r>
      <w:r>
        <w:rPr>
          <w:spacing w:val="8"/>
          <w:w w:val="100"/>
          <w:sz w:val="19"/>
        </w:rPr>
        <w:t>种拓扑形式。假设网络设备</w:t>
      </w:r>
      <w:r>
        <w:rPr>
          <w:w w:val="100"/>
          <w:sz w:val="19"/>
        </w:rPr>
        <w:t>N</w:t>
      </w:r>
      <w:r>
        <w:rPr>
          <w:spacing w:val="-59"/>
          <w:sz w:val="19"/>
        </w:rPr>
        <w:t xml:space="preserve"> </w:t>
      </w:r>
      <w:r>
        <w:rPr>
          <w:w w:val="100"/>
          <w:sz w:val="19"/>
        </w:rPr>
        <w:t>E</w:t>
      </w:r>
      <w:r>
        <w:rPr>
          <w:spacing w:val="-59"/>
          <w:sz w:val="19"/>
        </w:rPr>
        <w:t xml:space="preserve"> </w:t>
      </w:r>
      <w:r>
        <w:rPr>
          <w:w w:val="100"/>
          <w:sz w:val="19"/>
        </w:rPr>
        <w:t>1</w:t>
      </w:r>
      <w:r>
        <w:rPr>
          <w:spacing w:val="-24"/>
          <w:sz w:val="19"/>
        </w:rPr>
        <w:t xml:space="preserve"> </w:t>
      </w:r>
      <w:r>
        <w:rPr>
          <w:spacing w:val="22"/>
          <w:w w:val="100"/>
          <w:sz w:val="19"/>
        </w:rPr>
        <w:t>的在线率(</w:t>
      </w:r>
      <w:r>
        <w:rPr>
          <w:spacing w:val="-67"/>
          <w:sz w:val="19"/>
        </w:rPr>
        <w:t xml:space="preserve"> </w:t>
      </w:r>
      <w:r>
        <w:rPr>
          <w:spacing w:val="21"/>
          <w:w w:val="100"/>
          <w:sz w:val="19"/>
        </w:rPr>
        <w:t>可用性)</w:t>
      </w:r>
      <w:r>
        <w:rPr>
          <w:spacing w:val="-67"/>
          <w:sz w:val="19"/>
        </w:rPr>
        <w:t xml:space="preserve"> </w:t>
      </w:r>
      <w:r>
        <w:rPr>
          <w:spacing w:val="35"/>
          <w:w w:val="100"/>
          <w:sz w:val="19"/>
        </w:rPr>
        <w:t>为</w:t>
      </w:r>
      <w:r>
        <w:rPr>
          <w:spacing w:val="16"/>
          <w:w w:val="100"/>
          <w:sz w:val="19"/>
        </w:rPr>
        <w:t>R1</w:t>
      </w:r>
      <w:r>
        <w:rPr>
          <w:w w:val="100"/>
          <w:sz w:val="19"/>
        </w:rPr>
        <w:t>,</w:t>
      </w:r>
      <w:r>
        <w:rPr>
          <w:spacing w:val="36"/>
          <w:sz w:val="19"/>
        </w:rPr>
        <w:t xml:space="preserve"> </w:t>
      </w:r>
      <w:r>
        <w:rPr>
          <w:spacing w:val="11"/>
          <w:w w:val="100"/>
          <w:sz w:val="19"/>
        </w:rPr>
        <w:t>网络设备</w:t>
      </w:r>
      <w:r>
        <w:rPr>
          <w:w w:val="100"/>
          <w:sz w:val="19"/>
        </w:rPr>
        <w:t>N</w:t>
      </w:r>
      <w:r>
        <w:rPr>
          <w:spacing w:val="-49"/>
          <w:sz w:val="19"/>
        </w:rPr>
        <w:t xml:space="preserve"> </w:t>
      </w:r>
      <w:r>
        <w:rPr>
          <w:w w:val="100"/>
          <w:sz w:val="19"/>
        </w:rPr>
        <w:t>E</w:t>
      </w:r>
      <w:r>
        <w:rPr>
          <w:spacing w:val="-49"/>
          <w:sz w:val="19"/>
        </w:rPr>
        <w:t xml:space="preserve"> </w:t>
      </w:r>
      <w:r>
        <w:rPr>
          <w:w w:val="100"/>
          <w:sz w:val="19"/>
        </w:rPr>
        <w:t>2</w:t>
      </w:r>
      <w:r>
        <w:rPr>
          <w:spacing w:val="-34"/>
          <w:sz w:val="19"/>
        </w:rPr>
        <w:t xml:space="preserve"> </w:t>
      </w:r>
      <w:r>
        <w:rPr>
          <w:spacing w:val="14"/>
          <w:w w:val="100"/>
          <w:sz w:val="19"/>
        </w:rPr>
        <w:t>的在线率(</w:t>
      </w:r>
      <w:r>
        <w:rPr>
          <w:spacing w:val="-77"/>
          <w:sz w:val="19"/>
        </w:rPr>
        <w:t xml:space="preserve"> </w:t>
      </w:r>
      <w:r>
        <w:rPr>
          <w:spacing w:val="13"/>
          <w:w w:val="100"/>
          <w:sz w:val="19"/>
        </w:rPr>
        <w:t>可用性)</w:t>
      </w:r>
      <w:r>
        <w:rPr>
          <w:spacing w:val="19"/>
          <w:w w:val="100"/>
          <w:sz w:val="19"/>
        </w:rPr>
        <w:t>为</w:t>
      </w:r>
      <w:r>
        <w:rPr>
          <w:spacing w:val="-32"/>
          <w:w w:val="100"/>
          <w:sz w:val="19"/>
        </w:rPr>
        <w:t>R2</w:t>
      </w:r>
      <w:r>
        <w:rPr>
          <w:w w:val="100"/>
          <w:sz w:val="19"/>
        </w:rPr>
        <w:t>。</w:t>
      </w:r>
      <w:r>
        <w:rPr>
          <w:spacing w:val="16"/>
          <w:sz w:val="19"/>
        </w:rPr>
        <w:t xml:space="preserve"> </w:t>
      </w:r>
      <w:r>
        <w:rPr>
          <w:spacing w:val="13"/>
          <w:w w:val="100"/>
          <w:sz w:val="19"/>
        </w:rPr>
        <w:t>它们的高可用性指标分别是</w:t>
      </w:r>
      <w:r>
        <w:rPr>
          <w:spacing w:val="12"/>
          <w:w w:val="100"/>
          <w:sz w:val="19"/>
        </w:rPr>
        <w:t>A1、A2、A3、A4、A5</w:t>
      </w:r>
      <w:r>
        <w:rPr>
          <w:w w:val="100"/>
          <w:sz w:val="19"/>
        </w:rPr>
        <w:t>。</w:t>
      </w:r>
      <w:r>
        <w:rPr>
          <w:spacing w:val="31"/>
          <w:sz w:val="19"/>
        </w:rPr>
        <w:t xml:space="preserve"> </w:t>
      </w:r>
      <w:r>
        <w:rPr>
          <w:spacing w:val="28"/>
          <w:w w:val="100"/>
          <w:sz w:val="19"/>
        </w:rPr>
        <w:t>由</w:t>
      </w:r>
      <w:r>
        <w:rPr>
          <w:w w:val="100"/>
          <w:sz w:val="19"/>
        </w:rPr>
        <w:t>N</w:t>
      </w:r>
      <w:r>
        <w:rPr>
          <w:spacing w:val="-49"/>
          <w:sz w:val="19"/>
        </w:rPr>
        <w:t xml:space="preserve"> </w:t>
      </w:r>
      <w:r>
        <w:rPr>
          <w:w w:val="100"/>
          <w:sz w:val="19"/>
        </w:rPr>
        <w:t>E</w:t>
      </w:r>
      <w:r>
        <w:rPr>
          <w:spacing w:val="-49"/>
          <w:sz w:val="19"/>
        </w:rPr>
        <w:t xml:space="preserve"> </w:t>
      </w:r>
      <w:r>
        <w:rPr>
          <w:w w:val="100"/>
          <w:sz w:val="19"/>
        </w:rPr>
        <w:t>1</w:t>
      </w:r>
      <w:r>
        <w:rPr>
          <w:spacing w:val="-53"/>
          <w:sz w:val="19"/>
        </w:rPr>
        <w:t xml:space="preserve"> </w:t>
      </w:r>
      <w:r>
        <w:rPr>
          <w:w w:val="100"/>
          <w:sz w:val="19"/>
        </w:rPr>
        <w:t>和</w:t>
      </w:r>
      <w:r>
        <w:rPr>
          <w:spacing w:val="-47"/>
          <w:sz w:val="19"/>
        </w:rPr>
        <w:t xml:space="preserve"> </w:t>
      </w:r>
      <w:r>
        <w:rPr>
          <w:w w:val="100"/>
          <w:sz w:val="19"/>
        </w:rPr>
        <w:t>N</w:t>
      </w:r>
      <w:r>
        <w:rPr>
          <w:spacing w:val="-39"/>
          <w:sz w:val="19"/>
        </w:rPr>
        <w:t xml:space="preserve"> </w:t>
      </w:r>
      <w:r>
        <w:rPr>
          <w:w w:val="100"/>
          <w:sz w:val="19"/>
        </w:rPr>
        <w:t>E</w:t>
      </w:r>
      <w:r>
        <w:rPr>
          <w:spacing w:val="-39"/>
          <w:sz w:val="19"/>
        </w:rPr>
        <w:t xml:space="preserve"> </w:t>
      </w:r>
      <w:r>
        <w:rPr>
          <w:w w:val="100"/>
          <w:sz w:val="19"/>
        </w:rPr>
        <w:t>2</w:t>
      </w:r>
      <w:r>
        <w:rPr>
          <w:spacing w:val="-73"/>
          <w:sz w:val="19"/>
        </w:rPr>
        <w:t xml:space="preserve"> </w:t>
      </w:r>
      <w:r>
        <w:rPr>
          <w:spacing w:val="10"/>
          <w:w w:val="100"/>
          <w:sz w:val="19"/>
        </w:rPr>
        <w:t>两类设备组成的这</w:t>
      </w:r>
      <w:r>
        <w:rPr>
          <w:spacing w:val="-5"/>
          <w:w w:val="100"/>
          <w:sz w:val="19"/>
        </w:rPr>
        <w:t>五种型式网络的可用性计算如下。</w:t>
      </w:r>
    </w:p>
    <w:p w14:paraId="6D34CF6A">
      <w:pPr>
        <w:tabs>
          <w:tab w:val="left" w:pos="4813"/>
          <w:tab w:val="left" w:pos="6233"/>
        </w:tabs>
        <w:spacing w:before="181"/>
        <w:ind w:left="2376" w:right="0" w:firstLine="0"/>
        <w:jc w:val="left"/>
        <w:rPr>
          <w:rFonts w:ascii="Times New Roman" w:eastAsia="Times New Roman"/>
          <w:position w:val="2"/>
          <w:sz w:val="19"/>
        </w:rPr>
      </w:pPr>
      <w:r>
        <w:rPr>
          <w:color w:val="2889AC"/>
          <w:spacing w:val="-34"/>
          <w:sz w:val="19"/>
        </w:rPr>
        <w:t>网络设备</w:t>
      </w:r>
      <w:r>
        <w:rPr>
          <w:rFonts w:ascii="Times New Roman" w:eastAsia="Times New Roman"/>
          <w:color w:val="2889AC"/>
          <w:spacing w:val="-34"/>
          <w:position w:val="1"/>
          <w:sz w:val="19"/>
        </w:rPr>
        <w:t>NE1</w:t>
      </w:r>
      <w:r>
        <w:rPr>
          <w:rFonts w:ascii="Times New Roman" w:eastAsia="Times New Roman"/>
          <w:color w:val="2889AC"/>
          <w:position w:val="1"/>
          <w:sz w:val="19"/>
        </w:rPr>
        <w:tab/>
      </w:r>
      <w:r>
        <w:rPr>
          <w:color w:val="2889AC"/>
          <w:spacing w:val="-30"/>
          <w:position w:val="1"/>
          <w:sz w:val="19"/>
        </w:rPr>
        <w:t>网络设备NE1</w:t>
      </w:r>
      <w:r>
        <w:rPr>
          <w:color w:val="2889AC"/>
          <w:position w:val="1"/>
          <w:sz w:val="19"/>
        </w:rPr>
        <w:tab/>
      </w:r>
      <w:r>
        <w:rPr>
          <w:color w:val="2889AC"/>
          <w:spacing w:val="-36"/>
          <w:position w:val="1"/>
          <w:sz w:val="19"/>
        </w:rPr>
        <w:t>网络设备</w:t>
      </w:r>
      <w:r>
        <w:rPr>
          <w:rFonts w:ascii="Times New Roman" w:eastAsia="Times New Roman"/>
          <w:color w:val="2889AC"/>
          <w:spacing w:val="-36"/>
          <w:position w:val="2"/>
          <w:sz w:val="19"/>
        </w:rPr>
        <w:t>NE1</w:t>
      </w:r>
    </w:p>
    <w:p w14:paraId="51F84378">
      <w:pPr>
        <w:pStyle w:val="11"/>
        <w:spacing w:before="65"/>
        <w:rPr>
          <w:rFonts w:ascii="Times New Roman"/>
          <w:sz w:val="19"/>
        </w:rPr>
      </w:pPr>
    </w:p>
    <w:p w14:paraId="039EDA05">
      <w:pPr>
        <w:tabs>
          <w:tab w:val="left" w:pos="5523"/>
        </w:tabs>
        <w:spacing w:before="0"/>
        <w:ind w:left="2357" w:right="0" w:firstLine="0"/>
        <w:jc w:val="left"/>
        <w:rPr>
          <w:sz w:val="19"/>
        </w:rPr>
      </w:pPr>
      <w:r>
        <w:rPr>
          <w:color w:val="446D85"/>
          <w:spacing w:val="-20"/>
          <w:position w:val="1"/>
          <w:sz w:val="19"/>
        </w:rPr>
        <w:t>网络设备N</w:t>
      </w:r>
      <w:r>
        <w:rPr>
          <w:color w:val="446D85"/>
          <w:spacing w:val="-67"/>
          <w:position w:val="1"/>
          <w:sz w:val="19"/>
        </w:rPr>
        <w:t xml:space="preserve"> </w:t>
      </w:r>
      <w:r>
        <w:rPr>
          <w:color w:val="446D85"/>
          <w:spacing w:val="-20"/>
          <w:position w:val="1"/>
          <w:sz w:val="19"/>
        </w:rPr>
        <w:t>E</w:t>
      </w:r>
      <w:r>
        <w:rPr>
          <w:color w:val="446D85"/>
          <w:spacing w:val="-67"/>
          <w:position w:val="1"/>
          <w:sz w:val="19"/>
        </w:rPr>
        <w:t xml:space="preserve"> </w:t>
      </w:r>
      <w:r>
        <w:rPr>
          <w:color w:val="446D85"/>
          <w:spacing w:val="-20"/>
          <w:position w:val="1"/>
          <w:sz w:val="19"/>
        </w:rPr>
        <w:t>2</w:t>
      </w:r>
      <w:r>
        <w:rPr>
          <w:color w:val="446D85"/>
          <w:position w:val="1"/>
          <w:sz w:val="19"/>
        </w:rPr>
        <w:tab/>
      </w:r>
      <w:r>
        <w:rPr>
          <w:color w:val="1C627C"/>
          <w:spacing w:val="-28"/>
          <w:sz w:val="19"/>
        </w:rPr>
        <w:t>网络设备NE2</w:t>
      </w:r>
    </w:p>
    <w:p w14:paraId="71286423">
      <w:pPr>
        <w:tabs>
          <w:tab w:val="left" w:pos="5398"/>
        </w:tabs>
        <w:spacing w:before="92"/>
        <w:ind w:left="2309" w:right="0" w:firstLine="0"/>
        <w:jc w:val="left"/>
        <w:rPr>
          <w:position w:val="1"/>
          <w:sz w:val="19"/>
        </w:rPr>
      </w:pPr>
      <w:r>
        <w:rPr>
          <w:spacing w:val="-22"/>
          <w:sz w:val="19"/>
        </w:rPr>
        <w:t>(a) 一对一连接</w:t>
      </w:r>
      <w:r>
        <w:rPr>
          <w:sz w:val="19"/>
        </w:rPr>
        <w:tab/>
      </w:r>
      <w:r>
        <w:rPr>
          <w:spacing w:val="-20"/>
          <w:position w:val="1"/>
          <w:sz w:val="19"/>
        </w:rPr>
        <w:t>(b) 一对二连接</w:t>
      </w:r>
    </w:p>
    <w:p w14:paraId="236F51A4">
      <w:pPr>
        <w:tabs>
          <w:tab w:val="left" w:pos="4717"/>
          <w:tab w:val="left" w:pos="6022"/>
        </w:tabs>
        <w:spacing w:before="177"/>
        <w:ind w:left="2424" w:right="0" w:firstLine="0"/>
        <w:jc w:val="left"/>
        <w:rPr>
          <w:rFonts w:ascii="Times New Roman" w:eastAsia="Times New Roman"/>
          <w:position w:val="1"/>
          <w:sz w:val="19"/>
        </w:rPr>
      </w:pPr>
      <w:r>
        <w:rPr>
          <w:color w:val="2183A1"/>
          <w:spacing w:val="-32"/>
          <w:position w:val="1"/>
          <w:sz w:val="19"/>
        </w:rPr>
        <w:t>网络设备NE1</w:t>
      </w:r>
      <w:r>
        <w:rPr>
          <w:color w:val="2183A1"/>
          <w:position w:val="1"/>
          <w:sz w:val="19"/>
        </w:rPr>
        <w:tab/>
      </w:r>
      <w:r>
        <w:rPr>
          <w:color w:val="1D627B"/>
          <w:spacing w:val="-12"/>
          <w:position w:val="1"/>
          <w:sz w:val="19"/>
        </w:rPr>
        <w:t>网络设备NEI</w:t>
      </w:r>
      <w:r>
        <w:rPr>
          <w:color w:val="1D627B"/>
          <w:position w:val="1"/>
          <w:sz w:val="19"/>
        </w:rPr>
        <w:tab/>
      </w:r>
      <w:r>
        <w:rPr>
          <w:color w:val="2183A1"/>
          <w:spacing w:val="-36"/>
          <w:sz w:val="19"/>
        </w:rPr>
        <w:t>网络设备</w:t>
      </w:r>
      <w:r>
        <w:rPr>
          <w:rFonts w:ascii="Times New Roman" w:eastAsia="Times New Roman"/>
          <w:color w:val="2183A1"/>
          <w:spacing w:val="-36"/>
          <w:position w:val="1"/>
          <w:sz w:val="19"/>
        </w:rPr>
        <w:t>NE1</w:t>
      </w:r>
    </w:p>
    <w:p w14:paraId="6CFD64F9">
      <w:pPr>
        <w:pStyle w:val="11"/>
        <w:spacing w:before="57"/>
        <w:rPr>
          <w:rFonts w:ascii="Times New Roman"/>
          <w:sz w:val="19"/>
        </w:rPr>
      </w:pPr>
    </w:p>
    <w:p w14:paraId="145AC14C">
      <w:pPr>
        <w:tabs>
          <w:tab w:val="left" w:pos="3144"/>
          <w:tab w:val="left" w:pos="4746"/>
          <w:tab w:val="left" w:pos="6022"/>
        </w:tabs>
        <w:spacing w:before="0"/>
        <w:ind w:left="1916" w:right="0" w:firstLine="0"/>
        <w:jc w:val="left"/>
        <w:rPr>
          <w:sz w:val="19"/>
        </w:rPr>
      </w:pPr>
      <w:r>
        <w:rPr>
          <w:color w:val="2FA0CA"/>
          <w:spacing w:val="-24"/>
          <w:position w:val="2"/>
          <w:sz w:val="19"/>
        </w:rPr>
        <w:t>网络设备N</w:t>
      </w:r>
      <w:r>
        <w:rPr>
          <w:color w:val="2FA0CA"/>
          <w:spacing w:val="-64"/>
          <w:position w:val="2"/>
          <w:sz w:val="19"/>
        </w:rPr>
        <w:t xml:space="preserve"> </w:t>
      </w:r>
      <w:r>
        <w:rPr>
          <w:color w:val="2FA0CA"/>
          <w:spacing w:val="-24"/>
          <w:position w:val="2"/>
          <w:sz w:val="19"/>
        </w:rPr>
        <w:t>E</w:t>
      </w:r>
      <w:r>
        <w:rPr>
          <w:color w:val="2FA0CA"/>
          <w:spacing w:val="-64"/>
          <w:position w:val="2"/>
          <w:sz w:val="19"/>
        </w:rPr>
        <w:t xml:space="preserve"> </w:t>
      </w:r>
      <w:r>
        <w:rPr>
          <w:color w:val="2FA0CA"/>
          <w:spacing w:val="-24"/>
          <w:position w:val="2"/>
          <w:sz w:val="19"/>
        </w:rPr>
        <w:t>2</w:t>
      </w:r>
      <w:r>
        <w:rPr>
          <w:color w:val="2FA0CA"/>
          <w:position w:val="2"/>
          <w:sz w:val="19"/>
        </w:rPr>
        <w:tab/>
      </w:r>
      <w:r>
        <w:rPr>
          <w:color w:val="1D6B89"/>
          <w:spacing w:val="-16"/>
          <w:position w:val="2"/>
          <w:sz w:val="19"/>
        </w:rPr>
        <w:t>网络设备NE2</w:t>
      </w:r>
      <w:r>
        <w:rPr>
          <w:color w:val="1D6B89"/>
          <w:position w:val="2"/>
          <w:sz w:val="19"/>
        </w:rPr>
        <w:tab/>
      </w:r>
      <w:r>
        <w:rPr>
          <w:color w:val="2183A1"/>
          <w:spacing w:val="-36"/>
          <w:position w:val="1"/>
          <w:sz w:val="19"/>
        </w:rPr>
        <w:t>网络设备</w:t>
      </w:r>
      <w:r>
        <w:rPr>
          <w:rFonts w:ascii="Times New Roman" w:eastAsia="Times New Roman"/>
          <w:color w:val="2183A1"/>
          <w:spacing w:val="-36"/>
          <w:position w:val="2"/>
          <w:sz w:val="19"/>
        </w:rPr>
        <w:t>NE2</w:t>
      </w:r>
      <w:r>
        <w:rPr>
          <w:rFonts w:ascii="Times New Roman" w:eastAsia="Times New Roman"/>
          <w:color w:val="2183A1"/>
          <w:position w:val="2"/>
          <w:sz w:val="19"/>
        </w:rPr>
        <w:tab/>
      </w:r>
      <w:r>
        <w:rPr>
          <w:color w:val="2480A1"/>
          <w:spacing w:val="-24"/>
          <w:sz w:val="19"/>
        </w:rPr>
        <w:t>网络设备N</w:t>
      </w:r>
      <w:r>
        <w:rPr>
          <w:color w:val="2480A1"/>
          <w:spacing w:val="-65"/>
          <w:sz w:val="19"/>
        </w:rPr>
        <w:t xml:space="preserve"> </w:t>
      </w:r>
      <w:r>
        <w:rPr>
          <w:color w:val="2480A1"/>
          <w:spacing w:val="-24"/>
          <w:sz w:val="19"/>
        </w:rPr>
        <w:t>E</w:t>
      </w:r>
      <w:r>
        <w:rPr>
          <w:color w:val="2480A1"/>
          <w:spacing w:val="-64"/>
          <w:sz w:val="19"/>
        </w:rPr>
        <w:t xml:space="preserve"> </w:t>
      </w:r>
      <w:r>
        <w:rPr>
          <w:color w:val="2480A1"/>
          <w:spacing w:val="-24"/>
          <w:sz w:val="19"/>
        </w:rPr>
        <w:t>2</w:t>
      </w:r>
    </w:p>
    <w:p w14:paraId="08CA3517">
      <w:pPr>
        <w:tabs>
          <w:tab w:val="left" w:pos="4708"/>
          <w:tab w:val="left" w:pos="5159"/>
        </w:tabs>
        <w:spacing w:before="102" w:line="360" w:lineRule="auto"/>
        <w:ind w:left="3345" w:right="2281" w:hanging="931"/>
        <w:jc w:val="left"/>
        <w:rPr>
          <w:sz w:val="19"/>
        </w:rPr>
      </w:pPr>
      <w:r>
        <w:rPr>
          <w:sz w:val="19"/>
        </w:rPr>
        <w:t>(c)</w:t>
      </w:r>
      <w:r>
        <w:rPr>
          <w:spacing w:val="-2"/>
          <w:sz w:val="19"/>
        </w:rPr>
        <w:t xml:space="preserve"> </w:t>
      </w:r>
      <w:r>
        <w:rPr>
          <w:sz w:val="19"/>
        </w:rPr>
        <w:t>二对一连接</w:t>
      </w:r>
      <w:r>
        <w:rPr>
          <w:sz w:val="19"/>
        </w:rPr>
        <w:tab/>
      </w:r>
      <w:r>
        <w:rPr>
          <w:sz w:val="19"/>
        </w:rPr>
        <w:tab/>
      </w:r>
      <w:r>
        <w:rPr>
          <w:spacing w:val="-20"/>
          <w:sz w:val="19"/>
        </w:rPr>
        <w:t>(d)</w:t>
      </w:r>
      <w:r>
        <w:rPr>
          <w:spacing w:val="-28"/>
          <w:sz w:val="19"/>
        </w:rPr>
        <w:t xml:space="preserve"> </w:t>
      </w:r>
      <w:r>
        <w:rPr>
          <w:spacing w:val="-20"/>
          <w:sz w:val="19"/>
        </w:rPr>
        <w:t>双一对一连接</w:t>
      </w:r>
      <w:r>
        <w:rPr>
          <w:color w:val="23839C"/>
          <w:spacing w:val="-2"/>
          <w:position w:val="1"/>
          <w:sz w:val="19"/>
        </w:rPr>
        <w:t>网络设备</w:t>
      </w:r>
      <w:r>
        <w:rPr>
          <w:rFonts w:ascii="Times New Roman" w:eastAsia="Times New Roman"/>
          <w:color w:val="23839C"/>
          <w:spacing w:val="-2"/>
          <w:position w:val="2"/>
          <w:sz w:val="19"/>
        </w:rPr>
        <w:t>NE1</w:t>
      </w:r>
      <w:r>
        <w:rPr>
          <w:rFonts w:ascii="Times New Roman" w:eastAsia="Times New Roman"/>
          <w:color w:val="23839C"/>
          <w:position w:val="2"/>
          <w:sz w:val="19"/>
        </w:rPr>
        <w:tab/>
      </w:r>
      <w:r>
        <w:rPr>
          <w:color w:val="23839C"/>
          <w:sz w:val="19"/>
        </w:rPr>
        <w:t>网络设备N</w:t>
      </w:r>
      <w:r>
        <w:rPr>
          <w:color w:val="23839C"/>
          <w:spacing w:val="-64"/>
          <w:sz w:val="19"/>
        </w:rPr>
        <w:t xml:space="preserve"> </w:t>
      </w:r>
      <w:r>
        <w:rPr>
          <w:color w:val="23839C"/>
          <w:sz w:val="19"/>
        </w:rPr>
        <w:t>E</w:t>
      </w:r>
      <w:r>
        <w:rPr>
          <w:color w:val="23839C"/>
          <w:spacing w:val="-64"/>
          <w:sz w:val="19"/>
        </w:rPr>
        <w:t xml:space="preserve"> </w:t>
      </w:r>
      <w:r>
        <w:rPr>
          <w:color w:val="23839C"/>
          <w:sz w:val="19"/>
        </w:rPr>
        <w:t>1</w:t>
      </w:r>
    </w:p>
    <w:p w14:paraId="48B77086">
      <w:pPr>
        <w:pStyle w:val="11"/>
        <w:spacing w:before="4"/>
        <w:rPr>
          <w:sz w:val="19"/>
        </w:rPr>
      </w:pPr>
    </w:p>
    <w:p w14:paraId="5EE1E04A">
      <w:pPr>
        <w:tabs>
          <w:tab w:val="left" w:pos="4708"/>
        </w:tabs>
        <w:spacing w:before="0"/>
        <w:ind w:left="3345" w:right="0" w:firstLine="0"/>
        <w:jc w:val="left"/>
        <w:rPr>
          <w:rFonts w:ascii="Times New Roman" w:eastAsia="Times New Roman"/>
          <w:position w:val="1"/>
          <w:sz w:val="19"/>
        </w:rPr>
      </w:pPr>
      <w:r>
        <w:rPr>
          <w:color w:val="23839C"/>
          <w:spacing w:val="-22"/>
          <w:sz w:val="19"/>
        </w:rPr>
        <w:t>网络设备N</w:t>
      </w:r>
      <w:r>
        <w:rPr>
          <w:color w:val="23839C"/>
          <w:spacing w:val="-68"/>
          <w:sz w:val="19"/>
        </w:rPr>
        <w:t xml:space="preserve"> </w:t>
      </w:r>
      <w:r>
        <w:rPr>
          <w:color w:val="23839C"/>
          <w:spacing w:val="-22"/>
          <w:sz w:val="19"/>
        </w:rPr>
        <w:t>E</w:t>
      </w:r>
      <w:r>
        <w:rPr>
          <w:color w:val="23839C"/>
          <w:spacing w:val="-65"/>
          <w:sz w:val="19"/>
        </w:rPr>
        <w:t xml:space="preserve"> </w:t>
      </w:r>
      <w:r>
        <w:rPr>
          <w:color w:val="23839C"/>
          <w:spacing w:val="-22"/>
          <w:sz w:val="19"/>
        </w:rPr>
        <w:t>2</w:t>
      </w:r>
      <w:r>
        <w:rPr>
          <w:color w:val="23839C"/>
          <w:sz w:val="19"/>
        </w:rPr>
        <w:tab/>
      </w:r>
      <w:r>
        <w:rPr>
          <w:color w:val="23839C"/>
          <w:spacing w:val="-34"/>
          <w:sz w:val="19"/>
        </w:rPr>
        <w:t>网络设备</w:t>
      </w:r>
      <w:r>
        <w:rPr>
          <w:rFonts w:ascii="Times New Roman" w:eastAsia="Times New Roman"/>
          <w:color w:val="23839C"/>
          <w:spacing w:val="-34"/>
          <w:position w:val="1"/>
          <w:sz w:val="19"/>
        </w:rPr>
        <w:t>NE2</w:t>
      </w:r>
    </w:p>
    <w:p w14:paraId="6D5B1E10">
      <w:pPr>
        <w:spacing w:before="83"/>
        <w:ind w:left="3873" w:right="0" w:firstLine="0"/>
        <w:jc w:val="left"/>
        <w:rPr>
          <w:sz w:val="19"/>
        </w:rPr>
      </w:pPr>
      <w:r>
        <w:rPr>
          <w:spacing w:val="-24"/>
          <w:sz w:val="19"/>
        </w:rPr>
        <w:t>(e</w:t>
      </w:r>
      <w:r>
        <w:rPr>
          <w:spacing w:val="-27"/>
          <w:sz w:val="19"/>
        </w:rPr>
        <w:t>) 双一对二连接</w:t>
      </w:r>
    </w:p>
    <w:p w14:paraId="525106C1">
      <w:pPr>
        <w:spacing w:before="89"/>
        <w:ind w:left="3153" w:right="0" w:firstLine="0"/>
        <w:jc w:val="left"/>
        <w:rPr>
          <w:sz w:val="19"/>
        </w:rPr>
      </w:pPr>
      <w:r>
        <w:rPr>
          <w:spacing w:val="-2"/>
          <w:sz w:val="19"/>
        </w:rPr>
        <w:t>图17-18</w:t>
      </w:r>
      <w:r>
        <w:rPr>
          <w:spacing w:val="-3"/>
          <w:sz w:val="19"/>
        </w:rPr>
        <w:t>两类设备五种拓扑互连图</w:t>
      </w:r>
    </w:p>
    <w:p w14:paraId="5F795EF7">
      <w:pPr>
        <w:spacing w:before="170"/>
        <w:ind w:left="812" w:right="0" w:firstLine="0"/>
        <w:jc w:val="left"/>
        <w:rPr>
          <w:sz w:val="19"/>
        </w:rPr>
      </w:pPr>
      <w:r>
        <w:rPr>
          <w:sz w:val="19"/>
        </w:rPr>
        <w:t>(a</w:t>
      </w:r>
      <w:r>
        <w:rPr>
          <w:spacing w:val="-4"/>
          <w:sz w:val="19"/>
        </w:rPr>
        <w:t>) 是一对一( 单点单归) 连接方式， 其可用性</w:t>
      </w:r>
      <w:r>
        <w:rPr>
          <w:sz w:val="19"/>
        </w:rPr>
        <w:t>A</w:t>
      </w:r>
      <w:r>
        <w:rPr>
          <w:spacing w:val="-27"/>
          <w:sz w:val="19"/>
        </w:rPr>
        <w:t xml:space="preserve"> </w:t>
      </w:r>
      <w:r>
        <w:rPr>
          <w:sz w:val="19"/>
        </w:rPr>
        <w:t>1</w:t>
      </w:r>
      <w:r>
        <w:rPr>
          <w:spacing w:val="-20"/>
          <w:sz w:val="19"/>
        </w:rPr>
        <w:t xml:space="preserve"> 为：</w:t>
      </w:r>
      <w:r>
        <w:rPr>
          <w:sz w:val="19"/>
        </w:rPr>
        <w:t>A</w:t>
      </w:r>
      <w:r>
        <w:rPr>
          <w:spacing w:val="-34"/>
          <w:sz w:val="19"/>
        </w:rPr>
        <w:t xml:space="preserve"> ? =</w:t>
      </w:r>
      <w:r>
        <w:rPr>
          <w:spacing w:val="11"/>
          <w:sz w:val="19"/>
        </w:rPr>
        <w:t>R</w:t>
      </w:r>
      <w:r>
        <w:rPr>
          <w:spacing w:val="-73"/>
          <w:sz w:val="19"/>
        </w:rPr>
        <w:t xml:space="preserve"> </w:t>
      </w:r>
      <w:r>
        <w:rPr>
          <w:sz w:val="19"/>
        </w:rPr>
        <w:t>1</w:t>
      </w:r>
      <w:r>
        <w:rPr>
          <w:spacing w:val="-31"/>
          <w:sz w:val="19"/>
        </w:rPr>
        <w:t xml:space="preserve"> ×</w:t>
      </w:r>
      <w:r>
        <w:rPr>
          <w:spacing w:val="11"/>
          <w:sz w:val="19"/>
        </w:rPr>
        <w:t>R</w:t>
      </w:r>
      <w:r>
        <w:rPr>
          <w:spacing w:val="-73"/>
          <w:sz w:val="19"/>
        </w:rPr>
        <w:t xml:space="preserve"> </w:t>
      </w:r>
      <w:r>
        <w:rPr>
          <w:sz w:val="19"/>
        </w:rPr>
        <w:t>2</w:t>
      </w:r>
      <w:r>
        <w:rPr>
          <w:spacing w:val="-42"/>
          <w:sz w:val="19"/>
        </w:rPr>
        <w:t xml:space="preserve"> ;</w:t>
      </w:r>
    </w:p>
    <w:p w14:paraId="7E3F9091">
      <w:pPr>
        <w:spacing w:before="73"/>
        <w:ind w:left="803" w:right="0" w:firstLine="0"/>
        <w:jc w:val="left"/>
        <w:rPr>
          <w:sz w:val="19"/>
        </w:rPr>
      </w:pPr>
      <w:r>
        <w:rPr>
          <w:spacing w:val="-35"/>
          <w:sz w:val="19"/>
        </w:rPr>
        <w:t xml:space="preserve">( </w:t>
      </w:r>
      <w:r>
        <w:rPr>
          <w:sz w:val="19"/>
        </w:rPr>
        <w:t>b</w:t>
      </w:r>
      <w:r>
        <w:rPr>
          <w:spacing w:val="-9"/>
          <w:sz w:val="19"/>
        </w:rPr>
        <w:t xml:space="preserve"> ) 是一对二( 单点双归) 连接方式， 其可用性</w:t>
      </w:r>
      <w:r>
        <w:rPr>
          <w:sz w:val="19"/>
        </w:rPr>
        <w:t>A</w:t>
      </w:r>
      <w:r>
        <w:rPr>
          <w:spacing w:val="-25"/>
          <w:sz w:val="19"/>
        </w:rPr>
        <w:t xml:space="preserve"> </w:t>
      </w:r>
      <w:r>
        <w:rPr>
          <w:sz w:val="19"/>
        </w:rPr>
        <w:t>2</w:t>
      </w:r>
      <w:r>
        <w:rPr>
          <w:spacing w:val="-20"/>
          <w:sz w:val="19"/>
        </w:rPr>
        <w:t xml:space="preserve"> 为：</w:t>
      </w:r>
      <w:r>
        <w:rPr>
          <w:sz w:val="19"/>
        </w:rPr>
        <w:t>A</w:t>
      </w:r>
      <w:r>
        <w:rPr>
          <w:spacing w:val="-73"/>
          <w:sz w:val="19"/>
        </w:rPr>
        <w:t xml:space="preserve"> </w:t>
      </w:r>
      <w:r>
        <w:rPr>
          <w:sz w:val="19"/>
        </w:rPr>
        <w:t>2</w:t>
      </w:r>
      <w:r>
        <w:rPr>
          <w:spacing w:val="-32"/>
          <w:sz w:val="19"/>
        </w:rPr>
        <w:t xml:space="preserve"> =</w:t>
      </w:r>
      <w:r>
        <w:rPr>
          <w:spacing w:val="10"/>
          <w:sz w:val="19"/>
        </w:rPr>
        <w:t>R</w:t>
      </w:r>
      <w:r>
        <w:rPr>
          <w:spacing w:val="-73"/>
          <w:sz w:val="19"/>
        </w:rPr>
        <w:t xml:space="preserve"> </w:t>
      </w:r>
      <w:r>
        <w:rPr>
          <w:sz w:val="19"/>
        </w:rPr>
        <w:t>2</w:t>
      </w:r>
      <w:r>
        <w:rPr>
          <w:spacing w:val="-32"/>
          <w:sz w:val="19"/>
        </w:rPr>
        <w:t xml:space="preserve"> ×( </w:t>
      </w:r>
      <w:r>
        <w:rPr>
          <w:sz w:val="19"/>
        </w:rPr>
        <w:t>1</w:t>
      </w:r>
      <w:r>
        <w:rPr>
          <w:spacing w:val="-34"/>
          <w:sz w:val="19"/>
        </w:rPr>
        <w:t xml:space="preserve"> -( </w:t>
      </w:r>
      <w:r>
        <w:rPr>
          <w:sz w:val="19"/>
        </w:rPr>
        <w:t>1</w:t>
      </w:r>
      <w:r>
        <w:rPr>
          <w:spacing w:val="-49"/>
          <w:sz w:val="19"/>
        </w:rPr>
        <w:t xml:space="preserve"> - </w:t>
      </w:r>
      <w:r>
        <w:rPr>
          <w:sz w:val="19"/>
        </w:rPr>
        <w:t>R</w:t>
      </w:r>
      <w:r>
        <w:rPr>
          <w:spacing w:val="-73"/>
          <w:sz w:val="19"/>
        </w:rPr>
        <w:t xml:space="preserve"> </w:t>
      </w:r>
      <w:r>
        <w:rPr>
          <w:sz w:val="19"/>
        </w:rPr>
        <w:t>1</w:t>
      </w:r>
      <w:r>
        <w:rPr>
          <w:spacing w:val="-34"/>
          <w:sz w:val="19"/>
        </w:rPr>
        <w:t xml:space="preserve"> ) ×( </w:t>
      </w:r>
      <w:r>
        <w:rPr>
          <w:sz w:val="19"/>
        </w:rPr>
        <w:t>1</w:t>
      </w:r>
      <w:r>
        <w:rPr>
          <w:spacing w:val="-49"/>
          <w:sz w:val="19"/>
        </w:rPr>
        <w:t xml:space="preserve"> - </w:t>
      </w:r>
      <w:r>
        <w:rPr>
          <w:spacing w:val="14"/>
          <w:sz w:val="19"/>
        </w:rPr>
        <w:t>R?));</w:t>
      </w:r>
    </w:p>
    <w:p w14:paraId="0BF6BF19">
      <w:pPr>
        <w:pStyle w:val="16"/>
        <w:numPr>
          <w:ilvl w:val="0"/>
          <w:numId w:val="159"/>
        </w:numPr>
        <w:tabs>
          <w:tab w:val="left" w:pos="1185"/>
        </w:tabs>
        <w:spacing w:before="72" w:after="0" w:line="240" w:lineRule="auto"/>
        <w:ind w:left="1185" w:right="0" w:hanging="382"/>
        <w:jc w:val="left"/>
        <w:rPr>
          <w:sz w:val="19"/>
        </w:rPr>
      </w:pPr>
      <w:r>
        <w:rPr>
          <w:spacing w:val="-4"/>
          <w:sz w:val="19"/>
        </w:rPr>
        <w:t>是二对一( 双点单归) 连接方式， 其可用性</w:t>
      </w:r>
      <w:r>
        <w:rPr>
          <w:sz w:val="19"/>
        </w:rPr>
        <w:t>A</w:t>
      </w:r>
      <w:r>
        <w:rPr>
          <w:spacing w:val="-47"/>
          <w:sz w:val="19"/>
        </w:rPr>
        <w:t xml:space="preserve"> </w:t>
      </w:r>
      <w:r>
        <w:rPr>
          <w:sz w:val="19"/>
        </w:rPr>
        <w:t>3</w:t>
      </w:r>
      <w:r>
        <w:rPr>
          <w:spacing w:val="-13"/>
          <w:sz w:val="19"/>
        </w:rPr>
        <w:t xml:space="preserve"> 为：</w:t>
      </w:r>
      <w:r>
        <w:rPr>
          <w:sz w:val="19"/>
        </w:rPr>
        <w:t>A</w:t>
      </w:r>
      <w:r>
        <w:rPr>
          <w:spacing w:val="-74"/>
          <w:sz w:val="19"/>
        </w:rPr>
        <w:t xml:space="preserve"> </w:t>
      </w:r>
      <w:r>
        <w:rPr>
          <w:sz w:val="19"/>
        </w:rPr>
        <w:t>3</w:t>
      </w:r>
      <w:r>
        <w:rPr>
          <w:spacing w:val="-32"/>
          <w:sz w:val="19"/>
        </w:rPr>
        <w:t xml:space="preserve"> =</w:t>
      </w:r>
      <w:r>
        <w:rPr>
          <w:spacing w:val="10"/>
          <w:sz w:val="19"/>
        </w:rPr>
        <w:t>R</w:t>
      </w:r>
      <w:r>
        <w:rPr>
          <w:spacing w:val="-74"/>
          <w:sz w:val="19"/>
        </w:rPr>
        <w:t xml:space="preserve"> </w:t>
      </w:r>
      <w:r>
        <w:rPr>
          <w:sz w:val="19"/>
        </w:rPr>
        <w:t>1</w:t>
      </w:r>
      <w:r>
        <w:rPr>
          <w:spacing w:val="-32"/>
          <w:sz w:val="19"/>
        </w:rPr>
        <w:t xml:space="preserve"> ×( </w:t>
      </w:r>
      <w:r>
        <w:rPr>
          <w:sz w:val="19"/>
        </w:rPr>
        <w:t>1</w:t>
      </w:r>
      <w:r>
        <w:rPr>
          <w:spacing w:val="-34"/>
          <w:sz w:val="19"/>
        </w:rPr>
        <w:t xml:space="preserve"> -( </w:t>
      </w:r>
      <w:r>
        <w:rPr>
          <w:sz w:val="19"/>
        </w:rPr>
        <w:t>1</w:t>
      </w:r>
      <w:r>
        <w:rPr>
          <w:spacing w:val="-50"/>
          <w:sz w:val="19"/>
        </w:rPr>
        <w:t xml:space="preserve"> - </w:t>
      </w:r>
      <w:r>
        <w:rPr>
          <w:sz w:val="19"/>
        </w:rPr>
        <w:t>R</w:t>
      </w:r>
      <w:r>
        <w:rPr>
          <w:spacing w:val="-74"/>
          <w:sz w:val="19"/>
        </w:rPr>
        <w:t xml:space="preserve"> </w:t>
      </w:r>
      <w:r>
        <w:rPr>
          <w:sz w:val="19"/>
        </w:rPr>
        <w:t>2</w:t>
      </w:r>
      <w:r>
        <w:rPr>
          <w:spacing w:val="-34"/>
          <w:sz w:val="19"/>
        </w:rPr>
        <w:t xml:space="preserve"> ) ×( </w:t>
      </w:r>
      <w:r>
        <w:rPr>
          <w:sz w:val="19"/>
        </w:rPr>
        <w:t>1</w:t>
      </w:r>
      <w:r>
        <w:rPr>
          <w:spacing w:val="-50"/>
          <w:sz w:val="19"/>
        </w:rPr>
        <w:t xml:space="preserve"> - </w:t>
      </w:r>
      <w:r>
        <w:rPr>
          <w:sz w:val="19"/>
        </w:rPr>
        <w:t>R</w:t>
      </w:r>
      <w:r>
        <w:rPr>
          <w:spacing w:val="-74"/>
          <w:sz w:val="19"/>
        </w:rPr>
        <w:t xml:space="preserve"> </w:t>
      </w:r>
      <w:r>
        <w:rPr>
          <w:sz w:val="19"/>
        </w:rPr>
        <w:t>2</w:t>
      </w:r>
      <w:r>
        <w:rPr>
          <w:spacing w:val="-12"/>
          <w:sz w:val="19"/>
        </w:rPr>
        <w:t xml:space="preserve"> ));</w:t>
      </w:r>
    </w:p>
    <w:p w14:paraId="03A15815">
      <w:pPr>
        <w:pStyle w:val="16"/>
        <w:numPr>
          <w:ilvl w:val="0"/>
          <w:numId w:val="159"/>
        </w:numPr>
        <w:tabs>
          <w:tab w:val="left" w:pos="1214"/>
        </w:tabs>
        <w:spacing w:before="46" w:after="0" w:line="240" w:lineRule="auto"/>
        <w:ind w:left="1214" w:right="0" w:hanging="402"/>
        <w:jc w:val="left"/>
        <w:rPr>
          <w:sz w:val="19"/>
        </w:rPr>
      </w:pPr>
      <w:r>
        <w:rPr>
          <w:spacing w:val="8"/>
          <w:sz w:val="19"/>
        </w:rPr>
        <w:t>是双一对一( 双点双归) 连接方式， 其可用性</w:t>
      </w:r>
      <w:r>
        <w:rPr>
          <w:sz w:val="19"/>
        </w:rPr>
        <w:t>A</w:t>
      </w:r>
      <w:r>
        <w:rPr>
          <w:spacing w:val="-25"/>
          <w:sz w:val="19"/>
        </w:rPr>
        <w:t xml:space="preserve"> </w:t>
      </w:r>
      <w:r>
        <w:rPr>
          <w:sz w:val="19"/>
        </w:rPr>
        <w:t>4</w:t>
      </w:r>
      <w:r>
        <w:rPr>
          <w:spacing w:val="-20"/>
          <w:sz w:val="19"/>
        </w:rPr>
        <w:t xml:space="preserve"> 为：</w:t>
      </w:r>
      <w:r>
        <w:rPr>
          <w:sz w:val="19"/>
        </w:rPr>
        <w:t>A</w:t>
      </w:r>
      <w:r>
        <w:rPr>
          <w:spacing w:val="-61"/>
          <w:sz w:val="19"/>
        </w:rPr>
        <w:t xml:space="preserve"> </w:t>
      </w:r>
      <w:r>
        <w:rPr>
          <w:sz w:val="19"/>
        </w:rPr>
        <w:t>4</w:t>
      </w:r>
      <w:r>
        <w:rPr>
          <w:spacing w:val="-40"/>
          <w:sz w:val="19"/>
        </w:rPr>
        <w:t xml:space="preserve"> = </w:t>
      </w:r>
      <w:r>
        <w:rPr>
          <w:sz w:val="19"/>
        </w:rPr>
        <w:t>1</w:t>
      </w:r>
      <w:r>
        <w:rPr>
          <w:spacing w:val="-37"/>
          <w:sz w:val="19"/>
        </w:rPr>
        <w:t xml:space="preserve"> - ( </w:t>
      </w:r>
      <w:r>
        <w:rPr>
          <w:sz w:val="19"/>
        </w:rPr>
        <w:t>1</w:t>
      </w:r>
      <w:r>
        <w:rPr>
          <w:spacing w:val="-41"/>
          <w:sz w:val="19"/>
        </w:rPr>
        <w:t xml:space="preserve"> - </w:t>
      </w:r>
      <w:r>
        <w:rPr>
          <w:sz w:val="19"/>
        </w:rPr>
        <w:t>R</w:t>
      </w:r>
      <w:r>
        <w:rPr>
          <w:spacing w:val="-60"/>
          <w:sz w:val="19"/>
        </w:rPr>
        <w:t xml:space="preserve"> </w:t>
      </w:r>
      <w:r>
        <w:rPr>
          <w:sz w:val="19"/>
        </w:rPr>
        <w:t>1</w:t>
      </w:r>
      <w:r>
        <w:rPr>
          <w:spacing w:val="-41"/>
          <w:sz w:val="19"/>
        </w:rPr>
        <w:t xml:space="preserve"> × </w:t>
      </w:r>
      <w:r>
        <w:rPr>
          <w:sz w:val="19"/>
        </w:rPr>
        <w:t>R</w:t>
      </w:r>
      <w:r>
        <w:rPr>
          <w:spacing w:val="-60"/>
          <w:sz w:val="19"/>
        </w:rPr>
        <w:t xml:space="preserve"> </w:t>
      </w:r>
      <w:r>
        <w:rPr>
          <w:sz w:val="19"/>
        </w:rPr>
        <w:t>2</w:t>
      </w:r>
      <w:r>
        <w:rPr>
          <w:spacing w:val="-36"/>
          <w:sz w:val="19"/>
        </w:rPr>
        <w:t xml:space="preserve"> ) × ( </w:t>
      </w:r>
      <w:r>
        <w:rPr>
          <w:sz w:val="19"/>
        </w:rPr>
        <w:t>1</w:t>
      </w:r>
      <w:r>
        <w:rPr>
          <w:spacing w:val="-35"/>
          <w:sz w:val="19"/>
        </w:rPr>
        <w:t xml:space="preserve"> -</w:t>
      </w:r>
    </w:p>
    <w:p w14:paraId="619EDB2F">
      <w:pPr>
        <w:spacing w:before="58"/>
        <w:ind w:left="409" w:right="0" w:firstLine="0"/>
        <w:jc w:val="left"/>
        <w:rPr>
          <w:rFonts w:ascii="Times New Roman" w:hAnsi="Times New Roman"/>
          <w:sz w:val="19"/>
        </w:rPr>
      </w:pPr>
      <w:r>
        <w:rPr>
          <w:rFonts w:ascii="Times New Roman" w:hAnsi="Times New Roman"/>
          <w:sz w:val="19"/>
        </w:rPr>
        <w:t>R</w:t>
      </w:r>
      <w:r>
        <w:rPr>
          <w:rFonts w:ascii="Times New Roman" w:hAnsi="Times New Roman"/>
          <w:spacing w:val="-25"/>
          <w:sz w:val="19"/>
        </w:rPr>
        <w:t xml:space="preserve"> </w:t>
      </w:r>
      <w:r>
        <w:rPr>
          <w:rFonts w:ascii="Times New Roman" w:hAnsi="Times New Roman"/>
          <w:sz w:val="19"/>
        </w:rPr>
        <w:t>1</w:t>
      </w:r>
      <w:r>
        <w:rPr>
          <w:rFonts w:ascii="Times New Roman" w:hAnsi="Times New Roman"/>
          <w:spacing w:val="-25"/>
          <w:sz w:val="19"/>
        </w:rPr>
        <w:t xml:space="preserve"> </w:t>
      </w:r>
      <w:r>
        <w:rPr>
          <w:rFonts w:ascii="Times New Roman" w:hAnsi="Times New Roman"/>
          <w:spacing w:val="11"/>
          <w:sz w:val="19"/>
        </w:rPr>
        <w:t>×R</w:t>
      </w:r>
      <w:r>
        <w:rPr>
          <w:rFonts w:ascii="Times New Roman" w:hAnsi="Times New Roman"/>
          <w:spacing w:val="-25"/>
          <w:sz w:val="19"/>
        </w:rPr>
        <w:t xml:space="preserve"> </w:t>
      </w:r>
      <w:r>
        <w:rPr>
          <w:rFonts w:ascii="Times New Roman" w:hAnsi="Times New Roman"/>
          <w:sz w:val="19"/>
        </w:rPr>
        <w:t>2</w:t>
      </w:r>
      <w:r>
        <w:rPr>
          <w:rFonts w:ascii="Times New Roman" w:hAnsi="Times New Roman"/>
          <w:spacing w:val="-25"/>
          <w:sz w:val="19"/>
        </w:rPr>
        <w:t xml:space="preserve"> </w:t>
      </w:r>
      <w:r>
        <w:rPr>
          <w:rFonts w:ascii="Times New Roman" w:hAnsi="Times New Roman"/>
          <w:sz w:val="19"/>
        </w:rPr>
        <w:t>)</w:t>
      </w:r>
      <w:r>
        <w:rPr>
          <w:rFonts w:ascii="Times New Roman" w:hAnsi="Times New Roman"/>
          <w:spacing w:val="-25"/>
          <w:sz w:val="19"/>
        </w:rPr>
        <w:t xml:space="preserve"> </w:t>
      </w:r>
      <w:r>
        <w:rPr>
          <w:rFonts w:ascii="Times New Roman" w:hAnsi="Times New Roman"/>
          <w:sz w:val="19"/>
        </w:rPr>
        <w:t>)</w:t>
      </w:r>
      <w:r>
        <w:rPr>
          <w:rFonts w:ascii="Times New Roman" w:hAnsi="Times New Roman"/>
          <w:spacing w:val="-24"/>
          <w:sz w:val="19"/>
        </w:rPr>
        <w:t xml:space="preserve"> </w:t>
      </w:r>
      <w:r>
        <w:rPr>
          <w:rFonts w:ascii="Times New Roman" w:hAnsi="Times New Roman"/>
          <w:spacing w:val="-10"/>
          <w:sz w:val="19"/>
        </w:rPr>
        <w:t>;</w:t>
      </w:r>
    </w:p>
    <w:p w14:paraId="0DA49500">
      <w:pPr>
        <w:pStyle w:val="16"/>
        <w:numPr>
          <w:ilvl w:val="0"/>
          <w:numId w:val="159"/>
        </w:numPr>
        <w:tabs>
          <w:tab w:val="left" w:pos="1185"/>
        </w:tabs>
        <w:spacing w:before="86" w:after="0" w:line="240" w:lineRule="auto"/>
        <w:ind w:left="1185" w:right="0" w:hanging="392"/>
        <w:jc w:val="left"/>
        <w:rPr>
          <w:sz w:val="19"/>
        </w:rPr>
      </w:pPr>
      <w:r>
        <w:rPr>
          <w:spacing w:val="-4"/>
          <w:sz w:val="19"/>
        </w:rPr>
        <w:t>是双一对二( 双归属) 连接方式， 其可用性</w:t>
      </w:r>
      <w:r>
        <w:rPr>
          <w:sz w:val="19"/>
        </w:rPr>
        <w:t>A</w:t>
      </w:r>
      <w:r>
        <w:rPr>
          <w:spacing w:val="-24"/>
          <w:sz w:val="19"/>
        </w:rPr>
        <w:t xml:space="preserve"> </w:t>
      </w:r>
      <w:r>
        <w:rPr>
          <w:sz w:val="19"/>
        </w:rPr>
        <w:t>5</w:t>
      </w:r>
      <w:r>
        <w:rPr>
          <w:spacing w:val="-16"/>
          <w:sz w:val="19"/>
        </w:rPr>
        <w:t xml:space="preserve"> 为：</w:t>
      </w:r>
      <w:r>
        <w:rPr>
          <w:sz w:val="19"/>
        </w:rPr>
        <w:t>A</w:t>
      </w:r>
      <w:r>
        <w:rPr>
          <w:spacing w:val="-71"/>
          <w:sz w:val="19"/>
        </w:rPr>
        <w:t xml:space="preserve"> </w:t>
      </w:r>
      <w:r>
        <w:rPr>
          <w:sz w:val="19"/>
        </w:rPr>
        <w:t>5</w:t>
      </w:r>
      <w:r>
        <w:rPr>
          <w:spacing w:val="-31"/>
          <w:sz w:val="19"/>
        </w:rPr>
        <w:t xml:space="preserve"> =( </w:t>
      </w:r>
      <w:r>
        <w:rPr>
          <w:sz w:val="19"/>
        </w:rPr>
        <w:t>1</w:t>
      </w:r>
      <w:r>
        <w:rPr>
          <w:spacing w:val="-32"/>
          <w:sz w:val="19"/>
        </w:rPr>
        <w:t xml:space="preserve"> -( </w:t>
      </w:r>
      <w:r>
        <w:rPr>
          <w:sz w:val="19"/>
        </w:rPr>
        <w:t>1</w:t>
      </w:r>
      <w:r>
        <w:rPr>
          <w:spacing w:val="-48"/>
          <w:sz w:val="19"/>
        </w:rPr>
        <w:t xml:space="preserve"> - </w:t>
      </w:r>
      <w:r>
        <w:rPr>
          <w:sz w:val="19"/>
        </w:rPr>
        <w:t>R</w:t>
      </w:r>
      <w:r>
        <w:rPr>
          <w:spacing w:val="-71"/>
          <w:sz w:val="19"/>
        </w:rPr>
        <w:t xml:space="preserve"> </w:t>
      </w:r>
      <w:r>
        <w:rPr>
          <w:sz w:val="19"/>
        </w:rPr>
        <w:t>1</w:t>
      </w:r>
      <w:r>
        <w:rPr>
          <w:spacing w:val="-33"/>
          <w:sz w:val="19"/>
        </w:rPr>
        <w:t xml:space="preserve"> ) ×( </w:t>
      </w:r>
      <w:r>
        <w:rPr>
          <w:sz w:val="19"/>
        </w:rPr>
        <w:t>1</w:t>
      </w:r>
      <w:r>
        <w:rPr>
          <w:spacing w:val="-48"/>
          <w:sz w:val="19"/>
        </w:rPr>
        <w:t xml:space="preserve"> - </w:t>
      </w:r>
      <w:r>
        <w:rPr>
          <w:sz w:val="19"/>
        </w:rPr>
        <w:t>R</w:t>
      </w:r>
      <w:r>
        <w:rPr>
          <w:spacing w:val="-71"/>
          <w:sz w:val="19"/>
        </w:rPr>
        <w:t xml:space="preserve"> </w:t>
      </w:r>
      <w:r>
        <w:rPr>
          <w:sz w:val="19"/>
        </w:rPr>
        <w:t>1</w:t>
      </w:r>
      <w:r>
        <w:rPr>
          <w:spacing w:val="-26"/>
          <w:sz w:val="19"/>
        </w:rPr>
        <w:t xml:space="preserve"> )) ×( </w:t>
      </w:r>
      <w:r>
        <w:rPr>
          <w:sz w:val="19"/>
        </w:rPr>
        <w:t>1</w:t>
      </w:r>
      <w:r>
        <w:rPr>
          <w:spacing w:val="-41"/>
          <w:sz w:val="19"/>
        </w:rPr>
        <w:t xml:space="preserve"> -</w:t>
      </w:r>
    </w:p>
    <w:p w14:paraId="0B54CEE7">
      <w:pPr>
        <w:spacing w:before="39"/>
        <w:ind w:left="419" w:right="0" w:firstLine="0"/>
        <w:jc w:val="left"/>
        <w:rPr>
          <w:rFonts w:ascii="Times New Roman" w:hAnsi="Times New Roman"/>
          <w:sz w:val="19"/>
        </w:rPr>
      </w:pPr>
      <w:r>
        <w:rPr>
          <w:rFonts w:ascii="Times New Roman" w:hAnsi="Times New Roman"/>
          <w:sz w:val="19"/>
        </w:rPr>
        <w:t>(</w:t>
      </w:r>
      <w:r>
        <w:rPr>
          <w:rFonts w:ascii="Times New Roman" w:hAnsi="Times New Roman"/>
          <w:spacing w:val="-5"/>
          <w:sz w:val="19"/>
        </w:rPr>
        <w:t xml:space="preserve"> </w:t>
      </w:r>
      <w:r>
        <w:rPr>
          <w:rFonts w:ascii="Times New Roman" w:hAnsi="Times New Roman"/>
          <w:sz w:val="19"/>
        </w:rPr>
        <w:t>1</w:t>
      </w:r>
      <w:r>
        <w:rPr>
          <w:rFonts w:ascii="Times New Roman" w:hAnsi="Times New Roman"/>
          <w:spacing w:val="-5"/>
          <w:sz w:val="19"/>
        </w:rPr>
        <w:t xml:space="preserve"> </w:t>
      </w:r>
      <w:r>
        <w:rPr>
          <w:rFonts w:ascii="Times New Roman" w:hAnsi="Times New Roman"/>
          <w:sz w:val="19"/>
        </w:rPr>
        <w:t>-</w:t>
      </w:r>
      <w:r>
        <w:rPr>
          <w:rFonts w:ascii="Times New Roman" w:hAnsi="Times New Roman"/>
          <w:spacing w:val="-5"/>
          <w:sz w:val="19"/>
        </w:rPr>
        <w:t xml:space="preserve"> </w:t>
      </w:r>
      <w:r>
        <w:rPr>
          <w:rFonts w:ascii="Times New Roman" w:hAnsi="Times New Roman"/>
          <w:sz w:val="19"/>
        </w:rPr>
        <w:t>R</w:t>
      </w:r>
      <w:r>
        <w:rPr>
          <w:rFonts w:ascii="Times New Roman" w:hAnsi="Times New Roman"/>
          <w:spacing w:val="-5"/>
          <w:sz w:val="19"/>
        </w:rPr>
        <w:t xml:space="preserve"> </w:t>
      </w:r>
      <w:r>
        <w:rPr>
          <w:rFonts w:ascii="Times New Roman" w:hAnsi="Times New Roman"/>
          <w:sz w:val="19"/>
        </w:rPr>
        <w:t>2</w:t>
      </w:r>
      <w:r>
        <w:rPr>
          <w:rFonts w:ascii="Times New Roman" w:hAnsi="Times New Roman"/>
          <w:spacing w:val="-5"/>
          <w:sz w:val="19"/>
        </w:rPr>
        <w:t xml:space="preserve"> </w:t>
      </w:r>
      <w:r>
        <w:rPr>
          <w:rFonts w:ascii="Times New Roman" w:hAnsi="Times New Roman"/>
          <w:sz w:val="19"/>
        </w:rPr>
        <w:t>)</w:t>
      </w:r>
      <w:r>
        <w:rPr>
          <w:rFonts w:ascii="Times New Roman" w:hAnsi="Times New Roman"/>
          <w:spacing w:val="-5"/>
          <w:sz w:val="19"/>
        </w:rPr>
        <w:t xml:space="preserve"> </w:t>
      </w:r>
      <w:r>
        <w:rPr>
          <w:rFonts w:ascii="Times New Roman" w:hAnsi="Times New Roman"/>
          <w:sz w:val="19"/>
        </w:rPr>
        <w:t>×</w:t>
      </w:r>
      <w:r>
        <w:rPr>
          <w:rFonts w:ascii="Times New Roman" w:hAnsi="Times New Roman"/>
          <w:spacing w:val="-5"/>
          <w:sz w:val="19"/>
        </w:rPr>
        <w:t xml:space="preserve"> </w:t>
      </w:r>
      <w:r>
        <w:rPr>
          <w:rFonts w:ascii="Times New Roman" w:hAnsi="Times New Roman"/>
          <w:sz w:val="19"/>
        </w:rPr>
        <w:t>(</w:t>
      </w:r>
      <w:r>
        <w:rPr>
          <w:rFonts w:ascii="Times New Roman" w:hAnsi="Times New Roman"/>
          <w:spacing w:val="-5"/>
          <w:sz w:val="19"/>
        </w:rPr>
        <w:t xml:space="preserve"> </w:t>
      </w:r>
      <w:r>
        <w:rPr>
          <w:rFonts w:ascii="Times New Roman" w:hAnsi="Times New Roman"/>
          <w:sz w:val="19"/>
        </w:rPr>
        <w:t>1</w:t>
      </w:r>
      <w:r>
        <w:rPr>
          <w:rFonts w:ascii="Times New Roman" w:hAnsi="Times New Roman"/>
          <w:spacing w:val="-5"/>
          <w:sz w:val="19"/>
        </w:rPr>
        <w:t xml:space="preserve"> </w:t>
      </w:r>
      <w:r>
        <w:rPr>
          <w:rFonts w:ascii="Times New Roman" w:hAnsi="Times New Roman"/>
          <w:sz w:val="19"/>
        </w:rPr>
        <w:t>-</w:t>
      </w:r>
      <w:r>
        <w:rPr>
          <w:rFonts w:ascii="Times New Roman" w:hAnsi="Times New Roman"/>
          <w:spacing w:val="-5"/>
          <w:sz w:val="19"/>
        </w:rPr>
        <w:t xml:space="preserve"> </w:t>
      </w:r>
      <w:r>
        <w:rPr>
          <w:rFonts w:ascii="Times New Roman" w:hAnsi="Times New Roman"/>
          <w:sz w:val="19"/>
        </w:rPr>
        <w:t>R</w:t>
      </w:r>
      <w:r>
        <w:rPr>
          <w:rFonts w:ascii="Times New Roman" w:hAnsi="Times New Roman"/>
          <w:spacing w:val="-5"/>
          <w:sz w:val="19"/>
        </w:rPr>
        <w:t xml:space="preserve"> </w:t>
      </w:r>
      <w:r>
        <w:rPr>
          <w:rFonts w:ascii="Times New Roman" w:hAnsi="Times New Roman"/>
          <w:sz w:val="19"/>
        </w:rPr>
        <w:t>2</w:t>
      </w:r>
      <w:r>
        <w:rPr>
          <w:rFonts w:ascii="Times New Roman" w:hAnsi="Times New Roman"/>
          <w:spacing w:val="-5"/>
          <w:sz w:val="19"/>
        </w:rPr>
        <w:t xml:space="preserve"> </w:t>
      </w:r>
      <w:r>
        <w:rPr>
          <w:rFonts w:ascii="Times New Roman" w:hAnsi="Times New Roman"/>
          <w:sz w:val="19"/>
        </w:rPr>
        <w:t>)</w:t>
      </w:r>
      <w:r>
        <w:rPr>
          <w:rFonts w:ascii="Times New Roman" w:hAnsi="Times New Roman"/>
          <w:spacing w:val="-5"/>
          <w:sz w:val="19"/>
        </w:rPr>
        <w:t xml:space="preserve"> </w:t>
      </w:r>
      <w:r>
        <w:rPr>
          <w:rFonts w:ascii="Times New Roman" w:hAnsi="Times New Roman"/>
          <w:spacing w:val="-10"/>
          <w:sz w:val="19"/>
        </w:rPr>
        <w:t>)</w:t>
      </w:r>
    </w:p>
    <w:p w14:paraId="62DA827B">
      <w:pPr>
        <w:pStyle w:val="16"/>
        <w:numPr>
          <w:ilvl w:val="0"/>
          <w:numId w:val="158"/>
        </w:numPr>
        <w:tabs>
          <w:tab w:val="left" w:pos="1033"/>
        </w:tabs>
        <w:spacing w:before="162" w:after="0" w:line="240" w:lineRule="auto"/>
        <w:ind w:left="1033" w:right="0" w:hanging="221"/>
        <w:jc w:val="left"/>
        <w:rPr>
          <w:sz w:val="17"/>
        </w:rPr>
      </w:pPr>
      <w:r>
        <w:rPr>
          <w:spacing w:val="11"/>
          <w:sz w:val="19"/>
        </w:rPr>
        <w:t>网络协议及配置</w:t>
      </w:r>
    </w:p>
    <w:p w14:paraId="44D47CD0">
      <w:pPr>
        <w:spacing w:before="78" w:line="302" w:lineRule="auto"/>
        <w:ind w:left="380" w:right="110" w:firstLine="412"/>
        <w:jc w:val="both"/>
        <w:rPr>
          <w:sz w:val="19"/>
        </w:rPr>
      </w:pPr>
      <w:r>
        <w:rPr>
          <w:sz w:val="19"/>
        </w:rPr>
        <mc:AlternateContent>
          <mc:Choice Requires="wps">
            <w:drawing>
              <wp:anchor distT="0" distB="0" distL="0" distR="0" simplePos="0" relativeHeight="251834368" behindDoc="0" locked="0" layoutInCell="1" allowOverlap="1">
                <wp:simplePos x="0" y="0"/>
                <wp:positionH relativeFrom="page">
                  <wp:posOffset>2852420</wp:posOffset>
                </wp:positionH>
                <wp:positionV relativeFrom="paragraph">
                  <wp:posOffset>828675</wp:posOffset>
                </wp:positionV>
                <wp:extent cx="762000" cy="241300"/>
                <wp:effectExtent l="0" t="0" r="0" b="0"/>
                <wp:wrapNone/>
                <wp:docPr id="1403" name="Textbox 140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29CA41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03" o:spid="_x0000_s1026" o:spt="202" type="#_x0000_t202" style="position:absolute;left:0pt;margin-left:224.6pt;margin-top:65.25pt;height:19pt;width:60pt;mso-position-horizontal-relative:page;z-index:251834368;mso-width-relative:page;mso-height-relative:page;" filled="f" stroked="f" coordsize="21600,21600" o:gfxdata="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U9wetkAAAALAQAADwAAAAAAAAABACAAAAAiAAAAZHJzL2Rvd25yZXYueG1sUEsBAhQAFAAAAAgA&#10;h07iQMlG9YOyAQAAeQMAAA4AAAAAAAAAAQAgAAAAKAEAAGRycy9lMm9Eb2MueG1sUEsFBgAAAAAG&#10;AAYAWQEAAEwFAAAAAA==&#10;">
                <v:fill on="f" focussize="0,0"/>
                <v:stroke on="f"/>
                <v:imagedata o:title=""/>
                <o:lock v:ext="edit" aspectratio="f"/>
                <v:textbox inset="0mm,0mm,0mm,0mm">
                  <w:txbxContent>
                    <w:p w14:paraId="129CA41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w w:val="100"/>
          <w:sz w:val="19"/>
        </w:rPr>
        <w:t>高可用性离不开运行于网络中的路由、链路检测等协议。在网络部署中，以基本路由协议如</w:t>
      </w:r>
      <w:r>
        <w:rPr>
          <w:spacing w:val="-38"/>
          <w:sz w:val="19"/>
        </w:rPr>
        <w:t xml:space="preserve"> </w:t>
      </w:r>
      <w:r>
        <w:rPr>
          <w:w w:val="100"/>
          <w:sz w:val="19"/>
        </w:rPr>
        <w:t>O</w:t>
      </w:r>
      <w:r>
        <w:rPr>
          <w:spacing w:val="-71"/>
          <w:sz w:val="19"/>
        </w:rPr>
        <w:t xml:space="preserve"> </w:t>
      </w:r>
      <w:r>
        <w:rPr>
          <w:w w:val="100"/>
          <w:sz w:val="19"/>
        </w:rPr>
        <w:t>S</w:t>
      </w:r>
      <w:r>
        <w:rPr>
          <w:spacing w:val="-71"/>
          <w:sz w:val="19"/>
        </w:rPr>
        <w:t xml:space="preserve"> </w:t>
      </w:r>
      <w:r>
        <w:rPr>
          <w:w w:val="100"/>
          <w:sz w:val="19"/>
        </w:rPr>
        <w:t>P</w:t>
      </w:r>
      <w:r>
        <w:rPr>
          <w:spacing w:val="-71"/>
          <w:sz w:val="19"/>
        </w:rPr>
        <w:t xml:space="preserve"> </w:t>
      </w:r>
      <w:r>
        <w:rPr>
          <w:w w:val="100"/>
          <w:sz w:val="19"/>
        </w:rPr>
        <w:t>F</w:t>
      </w:r>
      <w:r>
        <w:rPr>
          <w:spacing w:val="-71"/>
          <w:sz w:val="19"/>
        </w:rPr>
        <w:t xml:space="preserve"> </w:t>
      </w:r>
      <w:r>
        <w:rPr>
          <w:w w:val="100"/>
          <w:sz w:val="19"/>
        </w:rPr>
        <w:t>/</w:t>
      </w:r>
      <w:r>
        <w:rPr>
          <w:spacing w:val="-71"/>
          <w:sz w:val="19"/>
        </w:rPr>
        <w:t xml:space="preserve"> </w:t>
      </w:r>
      <w:r>
        <w:rPr>
          <w:w w:val="100"/>
          <w:sz w:val="19"/>
        </w:rPr>
        <w:t>B</w:t>
      </w:r>
      <w:r>
        <w:rPr>
          <w:spacing w:val="-71"/>
          <w:sz w:val="19"/>
        </w:rPr>
        <w:t xml:space="preserve"> </w:t>
      </w:r>
      <w:r>
        <w:rPr>
          <w:w w:val="100"/>
          <w:sz w:val="19"/>
        </w:rPr>
        <w:t>G</w:t>
      </w:r>
      <w:r>
        <w:rPr>
          <w:spacing w:val="-71"/>
          <w:sz w:val="19"/>
        </w:rPr>
        <w:t xml:space="preserve"> </w:t>
      </w:r>
      <w:r>
        <w:rPr>
          <w:spacing w:val="19"/>
          <w:w w:val="100"/>
          <w:sz w:val="19"/>
        </w:rPr>
        <w:t>P</w:t>
      </w:r>
      <w:r>
        <w:rPr>
          <w:spacing w:val="9"/>
          <w:w w:val="100"/>
          <w:sz w:val="19"/>
        </w:rPr>
        <w:t>等为主，除此之外，根据网络拓扑连接和链路情况，同时部署其他链路检测协议</w:t>
      </w:r>
      <w:r>
        <w:rPr>
          <w:spacing w:val="38"/>
          <w:w w:val="100"/>
          <w:sz w:val="19"/>
        </w:rPr>
        <w:t>如</w:t>
      </w:r>
      <w:r>
        <w:rPr>
          <w:w w:val="100"/>
          <w:sz w:val="19"/>
        </w:rPr>
        <w:t>B</w:t>
      </w:r>
      <w:r>
        <w:rPr>
          <w:spacing w:val="-54"/>
          <w:sz w:val="19"/>
        </w:rPr>
        <w:t xml:space="preserve"> </w:t>
      </w:r>
      <w:r>
        <w:rPr>
          <w:w w:val="100"/>
          <w:sz w:val="19"/>
        </w:rPr>
        <w:t>F</w:t>
      </w:r>
      <w:r>
        <w:rPr>
          <w:spacing w:val="-54"/>
          <w:sz w:val="19"/>
        </w:rPr>
        <w:t xml:space="preserve"> </w:t>
      </w:r>
      <w:r>
        <w:rPr>
          <w:w w:val="100"/>
          <w:sz w:val="19"/>
        </w:rPr>
        <w:t>D</w:t>
      </w:r>
      <w:r>
        <w:rPr>
          <w:spacing w:val="-54"/>
          <w:sz w:val="19"/>
        </w:rPr>
        <w:t xml:space="preserve"> </w:t>
      </w:r>
      <w:r>
        <w:rPr>
          <w:w w:val="100"/>
          <w:sz w:val="19"/>
        </w:rPr>
        <w:t>/</w:t>
      </w:r>
      <w:r>
        <w:rPr>
          <w:spacing w:val="-54"/>
          <w:sz w:val="19"/>
        </w:rPr>
        <w:t xml:space="preserve"> </w:t>
      </w:r>
      <w:r>
        <w:rPr>
          <w:w w:val="100"/>
          <w:sz w:val="19"/>
        </w:rPr>
        <w:t>N</w:t>
      </w:r>
      <w:r>
        <w:rPr>
          <w:spacing w:val="-54"/>
          <w:sz w:val="19"/>
        </w:rPr>
        <w:t xml:space="preserve"> </w:t>
      </w:r>
      <w:r>
        <w:rPr>
          <w:w w:val="100"/>
          <w:sz w:val="19"/>
        </w:rPr>
        <w:t>Q</w:t>
      </w:r>
      <w:r>
        <w:rPr>
          <w:spacing w:val="-54"/>
          <w:sz w:val="19"/>
        </w:rPr>
        <w:t xml:space="preserve"> </w:t>
      </w:r>
      <w:r>
        <w:rPr>
          <w:spacing w:val="20"/>
          <w:w w:val="100"/>
          <w:sz w:val="19"/>
        </w:rPr>
        <w:t>A</w:t>
      </w:r>
      <w:r>
        <w:rPr>
          <w:spacing w:val="3"/>
          <w:w w:val="100"/>
          <w:sz w:val="19"/>
        </w:rPr>
        <w:t>等辅助协议以尽可能缩短网络故障发现时间，为网络故障快速恢复提供有力支撑。</w:t>
      </w:r>
    </w:p>
    <w:p w14:paraId="4B9F6339">
      <w:pPr>
        <w:spacing w:after="0" w:line="302" w:lineRule="auto"/>
        <w:jc w:val="both"/>
        <w:rPr>
          <w:sz w:val="19"/>
        </w:rPr>
        <w:sectPr>
          <w:pgSz w:w="10190" w:h="13050"/>
          <w:pgMar w:top="420" w:right="992" w:bottom="0" w:left="425" w:header="720" w:footer="720" w:gutter="0"/>
          <w:cols w:space="720" w:num="1"/>
        </w:sectPr>
      </w:pPr>
    </w:p>
    <w:p w14:paraId="6C9C0FB9">
      <w:pPr>
        <w:pStyle w:val="11"/>
        <w:tabs>
          <w:tab w:val="left" w:pos="8536"/>
        </w:tabs>
        <w:spacing w:before="64"/>
        <w:ind w:left="4739"/>
      </w:pPr>
      <w:r>
        <w:rPr>
          <w:spacing w:val="-6"/>
        </w:rPr>
        <w:t>第17章通信系统架构设计理论与实</w:t>
      </w:r>
      <w:r>
        <w:rPr>
          <w:spacing w:val="-10"/>
        </w:rPr>
        <w:t>践</w:t>
      </w:r>
      <w:r>
        <w:tab/>
      </w:r>
      <w:r>
        <w:rPr>
          <w:spacing w:val="-5"/>
        </w:rPr>
        <w:t>615</w:t>
      </w:r>
    </w:p>
    <w:p w14:paraId="6DF5B76F">
      <w:pPr>
        <w:pStyle w:val="11"/>
        <w:spacing w:before="85"/>
      </w:pPr>
    </w:p>
    <w:p w14:paraId="2DAAEAFF">
      <w:pPr>
        <w:pStyle w:val="11"/>
        <w:ind w:left="175"/>
      </w:pPr>
      <w:r>
        <w:rPr>
          <w:spacing w:val="-6"/>
        </w:rPr>
        <w:t>另外，提升网络可靠性的协议还包括802.3ad、VRRP</w:t>
      </w:r>
      <w:r>
        <w:rPr>
          <w:spacing w:val="-7"/>
        </w:rPr>
        <w:t>、 路由多下一跳等。</w:t>
      </w:r>
    </w:p>
    <w:p w14:paraId="438170A3">
      <w:pPr>
        <w:numPr>
          <w:ilvl w:val="2"/>
          <w:numId w:val="149"/>
        </w:numPr>
        <w:tabs>
          <w:tab w:val="left" w:pos="993"/>
        </w:tabs>
        <w:spacing w:before="206"/>
        <w:ind w:left="993" w:right="0" w:hanging="808"/>
        <w:jc w:val="left"/>
        <w:rPr>
          <w:color w:val="0069C5"/>
          <w:sz w:val="24"/>
        </w:rPr>
      </w:pPr>
      <w:r>
        <w:rPr>
          <w:color w:val="0069C5"/>
          <w:spacing w:val="-2"/>
          <w:sz w:val="24"/>
        </w:rPr>
        <w:t>IPv4与IPv6</w:t>
      </w:r>
      <w:r>
        <w:rPr>
          <w:color w:val="0069C5"/>
          <w:spacing w:val="-4"/>
          <w:sz w:val="24"/>
        </w:rPr>
        <w:t>融合组网技术</w:t>
      </w:r>
    </w:p>
    <w:p w14:paraId="462556D3">
      <w:pPr>
        <w:pStyle w:val="11"/>
        <w:spacing w:before="170" w:line="292" w:lineRule="auto"/>
        <w:ind w:left="185" w:right="485" w:firstLine="402"/>
        <w:jc w:val="both"/>
      </w:pPr>
      <w:r>
        <w:t xml:space="preserve">互联网数字分配机构 </w:t>
      </w:r>
      <w:r>
        <w:rPr>
          <w:spacing w:val="14"/>
        </w:rPr>
        <w:t>(IANA</w:t>
      </w:r>
      <w:r>
        <w:rPr>
          <w:spacing w:val="18"/>
        </w:rPr>
        <w:t>) 在</w:t>
      </w:r>
      <w:r>
        <w:t>2016年已向国际互联网工程任务组 (IETF</w:t>
      </w:r>
      <w:r>
        <w:rPr>
          <w:spacing w:val="4"/>
        </w:rPr>
        <w:t>) 提出建议，</w:t>
      </w:r>
      <w:r>
        <w:rPr>
          <w:spacing w:val="-9"/>
        </w:rPr>
        <w:t xml:space="preserve">要求新制定的国际互联网标准只支持 </w:t>
      </w:r>
      <w:r>
        <w:rPr>
          <w:spacing w:val="-8"/>
        </w:rPr>
        <w:t>IPv6</w:t>
      </w:r>
      <w:r>
        <w:rPr>
          <w:spacing w:val="-12"/>
        </w:rPr>
        <w:t xml:space="preserve">, 不再兼容 </w:t>
      </w:r>
      <w:r>
        <w:rPr>
          <w:spacing w:val="-8"/>
        </w:rPr>
        <w:t>IPv4</w:t>
      </w:r>
      <w:r>
        <w:rPr>
          <w:spacing w:val="-6"/>
        </w:rPr>
        <w:t xml:space="preserve">。 目前， </w:t>
      </w:r>
      <w:r>
        <w:rPr>
          <w:spacing w:val="-8"/>
        </w:rPr>
        <w:t>IPv6</w:t>
      </w:r>
      <w:r>
        <w:rPr>
          <w:spacing w:val="-11"/>
        </w:rPr>
        <w:t xml:space="preserve"> 已经成为唯一公认的下</w:t>
      </w:r>
      <w:r>
        <w:rPr>
          <w:spacing w:val="-2"/>
        </w:rPr>
        <w:t>一代互联网商用解决方案，也成了互联网升级演进不可逾越的阶段。</w:t>
      </w:r>
    </w:p>
    <w:p w14:paraId="0A50D246">
      <w:pPr>
        <w:pStyle w:val="11"/>
        <w:spacing w:before="2" w:line="288" w:lineRule="auto"/>
        <w:ind w:left="166" w:right="467" w:firstLine="412"/>
        <w:jc w:val="both"/>
      </w:pPr>
      <w:r>
        <w:rPr>
          <w:spacing w:val="-1"/>
          <w:w w:val="102"/>
        </w:rPr>
        <w:t>2017年11月中共中央办公厅、国务院办公厅印发《推进互联网协议第六版</w:t>
      </w:r>
      <w:r>
        <w:rPr>
          <w:spacing w:val="-17"/>
        </w:rPr>
        <w:t xml:space="preserve"> </w:t>
      </w:r>
      <w:r>
        <w:rPr>
          <w:spacing w:val="-7"/>
          <w:w w:val="102"/>
        </w:rPr>
        <w:t>(IPv6</w:t>
      </w:r>
      <w:r>
        <w:rPr>
          <w:w w:val="102"/>
        </w:rPr>
        <w:t>)</w:t>
      </w:r>
      <w:r>
        <w:rPr>
          <w:spacing w:val="-10"/>
        </w:rPr>
        <w:t xml:space="preserve"> </w:t>
      </w:r>
      <w:r>
        <w:rPr>
          <w:spacing w:val="3"/>
          <w:w w:val="102"/>
        </w:rPr>
        <w:t>规模部</w:t>
      </w:r>
      <w:r>
        <w:rPr>
          <w:spacing w:val="-2"/>
          <w:w w:val="102"/>
        </w:rPr>
        <w:t>署行动计划》之后，各政府部门、企事业单位、科研机构等积极响应，纷纷制定具体落地实施</w:t>
      </w:r>
      <w:r>
        <w:rPr>
          <w:spacing w:val="-4"/>
          <w:w w:val="102"/>
        </w:rPr>
        <w:t>方案和工作计划。从总体上看，我国IPv</w:t>
      </w:r>
      <w:r>
        <w:rPr>
          <w:w w:val="102"/>
        </w:rPr>
        <w:t>6</w:t>
      </w:r>
      <w:r>
        <w:rPr>
          <w:spacing w:val="-79"/>
        </w:rPr>
        <w:t xml:space="preserve"> </w:t>
      </w:r>
      <w:r>
        <w:rPr>
          <w:spacing w:val="-13"/>
          <w:w w:val="102"/>
        </w:rPr>
        <w:t>规模部署工作呈加速发展态势。</w:t>
      </w:r>
    </w:p>
    <w:p w14:paraId="677C485E">
      <w:pPr>
        <w:pStyle w:val="11"/>
        <w:spacing w:line="292" w:lineRule="auto"/>
        <w:ind w:left="127" w:right="462" w:firstLine="450"/>
        <w:jc w:val="both"/>
      </w:pPr>
      <w:r>
        <w:rPr>
          <w:w w:val="102"/>
        </w:rPr>
        <w:t>目前国内外主流网络还是</w:t>
      </w:r>
      <w:r>
        <w:rPr>
          <w:spacing w:val="3"/>
          <w:w w:val="102"/>
        </w:rPr>
        <w:t>IPv</w:t>
      </w:r>
      <w:r>
        <w:rPr>
          <w:w w:val="102"/>
        </w:rPr>
        <w:t>4</w:t>
      </w:r>
      <w:r>
        <w:rPr>
          <w:spacing w:val="-80"/>
        </w:rPr>
        <w:t xml:space="preserve"> </w:t>
      </w:r>
      <w:r>
        <w:rPr>
          <w:spacing w:val="-27"/>
          <w:w w:val="102"/>
        </w:rPr>
        <w:t>网络，</w:t>
      </w:r>
      <w:r>
        <w:rPr>
          <w:spacing w:val="-49"/>
        </w:rPr>
        <w:t xml:space="preserve"> </w:t>
      </w:r>
      <w:r>
        <w:rPr>
          <w:spacing w:val="3"/>
          <w:w w:val="102"/>
        </w:rPr>
        <w:t>IPv</w:t>
      </w:r>
      <w:r>
        <w:rPr>
          <w:w w:val="102"/>
        </w:rPr>
        <w:t>6</w:t>
      </w:r>
      <w:r>
        <w:rPr>
          <w:spacing w:val="-70"/>
        </w:rPr>
        <w:t xml:space="preserve"> </w:t>
      </w:r>
      <w:r>
        <w:rPr>
          <w:spacing w:val="2"/>
          <w:w w:val="102"/>
        </w:rPr>
        <w:t>网络尚未规模化部署。面对</w:t>
      </w:r>
      <w:r>
        <w:rPr>
          <w:spacing w:val="-4"/>
          <w:w w:val="102"/>
        </w:rPr>
        <w:t>IPv</w:t>
      </w:r>
      <w:r>
        <w:rPr>
          <w:w w:val="102"/>
        </w:rPr>
        <w:t>4</w:t>
      </w:r>
      <w:r>
        <w:rPr>
          <w:spacing w:val="-50"/>
        </w:rPr>
        <w:t xml:space="preserve"> </w:t>
      </w:r>
      <w:r>
        <w:rPr>
          <w:spacing w:val="-6"/>
          <w:w w:val="102"/>
        </w:rPr>
        <w:t>网络巨大的投</w:t>
      </w:r>
      <w:r>
        <w:rPr>
          <w:spacing w:val="-5"/>
          <w:w w:val="102"/>
        </w:rPr>
        <w:t>资成本，以及大量应用仍基于</w:t>
      </w:r>
      <w:r>
        <w:rPr>
          <w:spacing w:val="-4"/>
          <w:w w:val="102"/>
        </w:rPr>
        <w:t>IPv</w:t>
      </w:r>
      <w:r>
        <w:rPr>
          <w:w w:val="102"/>
        </w:rPr>
        <w:t>4</w:t>
      </w:r>
      <w:r>
        <w:rPr>
          <w:spacing w:val="-69"/>
        </w:rPr>
        <w:t xml:space="preserve"> </w:t>
      </w:r>
      <w:r>
        <w:rPr>
          <w:spacing w:val="-2"/>
          <w:w w:val="102"/>
        </w:rPr>
        <w:t>协议开发并提供业务的现状，网络演进还存在较长时间</w:t>
      </w:r>
      <w:r>
        <w:rPr>
          <w:spacing w:val="-4"/>
          <w:w w:val="102"/>
        </w:rPr>
        <w:t>IPv4</w:t>
      </w:r>
      <w:r>
        <w:rPr>
          <w:spacing w:val="35"/>
          <w:w w:val="102"/>
        </w:rPr>
        <w:t>到</w:t>
      </w:r>
      <w:r>
        <w:rPr>
          <w:spacing w:val="-4"/>
          <w:w w:val="102"/>
        </w:rPr>
        <w:t>IPv</w:t>
      </w:r>
      <w:r>
        <w:rPr>
          <w:w w:val="102"/>
        </w:rPr>
        <w:t>6</w:t>
      </w:r>
      <w:r>
        <w:rPr>
          <w:spacing w:val="-60"/>
        </w:rPr>
        <w:t xml:space="preserve"> </w:t>
      </w:r>
      <w:r>
        <w:rPr>
          <w:spacing w:val="-6"/>
          <w:w w:val="102"/>
        </w:rPr>
        <w:t>过渡期或</w:t>
      </w:r>
      <w:r>
        <w:rPr>
          <w:spacing w:val="-67"/>
        </w:rPr>
        <w:t xml:space="preserve"> </w:t>
      </w:r>
      <w:r>
        <w:rPr>
          <w:spacing w:val="-4"/>
          <w:w w:val="102"/>
        </w:rPr>
        <w:t>IPv</w:t>
      </w:r>
      <w:r>
        <w:rPr>
          <w:w w:val="102"/>
        </w:rPr>
        <w:t>4</w:t>
      </w:r>
      <w:r>
        <w:rPr>
          <w:spacing w:val="-69"/>
        </w:rPr>
        <w:t xml:space="preserve"> </w:t>
      </w:r>
      <w:r>
        <w:rPr>
          <w:spacing w:val="-4"/>
          <w:w w:val="102"/>
        </w:rPr>
        <w:t>和IPv</w:t>
      </w:r>
      <w:r>
        <w:rPr>
          <w:w w:val="102"/>
        </w:rPr>
        <w:t>6</w:t>
      </w:r>
      <w:r>
        <w:rPr>
          <w:spacing w:val="-60"/>
        </w:rPr>
        <w:t xml:space="preserve"> </w:t>
      </w:r>
      <w:r>
        <w:rPr>
          <w:spacing w:val="-1"/>
          <w:w w:val="102"/>
        </w:rPr>
        <w:t>网络共存期。为此，国际标准组织为应对这段较长时间过渡期，</w:t>
      </w:r>
      <w:r>
        <w:rPr>
          <w:spacing w:val="4"/>
          <w:w w:val="102"/>
        </w:rPr>
        <w:t>形成了相关的过渡技术标准。目前主要存在三种过渡技术：双协议栈、隧道技术、地址翻译</w:t>
      </w:r>
      <w:r>
        <w:rPr>
          <w:spacing w:val="-40"/>
          <w:w w:val="102"/>
        </w:rPr>
        <w:t>机制。</w:t>
      </w:r>
    </w:p>
    <w:p w14:paraId="213DFCDB">
      <w:pPr>
        <w:numPr>
          <w:ilvl w:val="3"/>
          <w:numId w:val="149"/>
        </w:numPr>
        <w:tabs>
          <w:tab w:val="left" w:pos="743"/>
        </w:tabs>
        <w:spacing w:before="10"/>
        <w:ind w:left="743" w:right="0" w:hanging="194"/>
        <w:jc w:val="left"/>
        <w:rPr>
          <w:rFonts w:ascii="微软雅黑" w:eastAsia="微软雅黑"/>
          <w:b/>
          <w:sz w:val="18"/>
        </w:rPr>
      </w:pPr>
      <w:r>
        <w:rPr>
          <w:rFonts w:ascii="微软雅黑" w:eastAsia="微软雅黑"/>
          <w:b/>
          <w:spacing w:val="-4"/>
          <w:sz w:val="20"/>
        </w:rPr>
        <w:t>双协议栈</w:t>
      </w:r>
    </w:p>
    <w:p w14:paraId="18B5D516">
      <w:pPr>
        <w:spacing w:after="0"/>
        <w:jc w:val="left"/>
        <w:rPr>
          <w:rFonts w:ascii="微软雅黑" w:eastAsia="微软雅黑"/>
          <w:b/>
          <w:sz w:val="18"/>
        </w:rPr>
        <w:sectPr>
          <w:pgSz w:w="10250" w:h="13160"/>
          <w:pgMar w:top="460" w:right="425" w:bottom="0" w:left="850" w:header="720" w:footer="720" w:gutter="0"/>
          <w:cols w:space="720" w:num="1"/>
        </w:sectPr>
      </w:pPr>
    </w:p>
    <w:p w14:paraId="703409D7">
      <w:pPr>
        <w:pStyle w:val="11"/>
        <w:spacing w:before="88" w:line="288" w:lineRule="auto"/>
        <w:ind w:left="127" w:right="38" w:firstLine="421"/>
      </w:pPr>
      <w:r>
        <w:t>IPv4/IPv6</w:t>
      </w:r>
      <w:r>
        <w:rPr>
          <w:spacing w:val="-6"/>
        </w:rPr>
        <w:t xml:space="preserve"> 双协议栈机制就是使 </w:t>
      </w:r>
      <w:r>
        <w:t>IPv6</w:t>
      </w:r>
      <w:r>
        <w:rPr>
          <w:spacing w:val="2"/>
        </w:rPr>
        <w:t xml:space="preserve"> 网络节点具有一个</w:t>
      </w:r>
      <w:r>
        <w:rPr>
          <w:spacing w:val="12"/>
        </w:rPr>
        <w:t xml:space="preserve"> </w:t>
      </w:r>
      <w:r>
        <w:t>IPv6</w:t>
      </w:r>
      <w:r>
        <w:rPr>
          <w:spacing w:val="13"/>
        </w:rPr>
        <w:t>协议栈和一个</w:t>
      </w:r>
      <w:r>
        <w:t>IPv4</w:t>
      </w:r>
      <w:r>
        <w:rPr>
          <w:spacing w:val="3"/>
        </w:rPr>
        <w:t>协议栈，同时支持</w:t>
      </w:r>
      <w:r>
        <w:t>IPv4</w:t>
      </w:r>
      <w:r>
        <w:rPr>
          <w:spacing w:val="44"/>
        </w:rPr>
        <w:t>和</w:t>
      </w:r>
      <w:r>
        <w:t>IPv6</w:t>
      </w:r>
      <w:r>
        <w:rPr>
          <w:spacing w:val="3"/>
        </w:rPr>
        <w:t xml:space="preserve"> 协议的</w:t>
      </w:r>
      <w:r>
        <w:rPr>
          <w:spacing w:val="-2"/>
        </w:rPr>
        <w:t xml:space="preserve">处理。 </w:t>
      </w:r>
      <w:r>
        <w:t>IPv6</w:t>
      </w:r>
      <w:r>
        <w:rPr>
          <w:spacing w:val="-41"/>
        </w:rPr>
        <w:t xml:space="preserve"> 和 </w:t>
      </w:r>
      <w:r>
        <w:t>IPv4</w:t>
      </w:r>
      <w:r>
        <w:rPr>
          <w:spacing w:val="-8"/>
        </w:rPr>
        <w:t xml:space="preserve"> 是功能相近的网络层协议，两者均运行于</w:t>
      </w:r>
      <w:r>
        <w:t>同一物理平台，并均可承载相同的传输层协议</w:t>
      </w:r>
      <w:r>
        <w:rPr>
          <w:spacing w:val="20"/>
        </w:rPr>
        <w:t>TCP</w:t>
      </w:r>
      <w:r>
        <w:rPr>
          <w:spacing w:val="-20"/>
        </w:rPr>
        <w:t xml:space="preserve"> 、</w:t>
      </w:r>
      <w:r>
        <w:rPr>
          <w:spacing w:val="20"/>
        </w:rPr>
        <w:t>UDP</w:t>
      </w:r>
      <w:r>
        <w:rPr>
          <w:spacing w:val="10"/>
        </w:rPr>
        <w:t xml:space="preserve"> 等</w:t>
      </w:r>
      <w:r>
        <w:rPr>
          <w:spacing w:val="2"/>
        </w:rPr>
        <w:t>。支持双协议栈的节点既能与支持</w:t>
      </w:r>
      <w:r>
        <w:t>IPv4</w:t>
      </w:r>
      <w:r>
        <w:rPr>
          <w:spacing w:val="-5"/>
        </w:rPr>
        <w:t xml:space="preserve"> 协议的节点通信，又</w:t>
      </w:r>
      <w:r>
        <w:rPr>
          <w:spacing w:val="10"/>
        </w:rPr>
        <w:t>能与支持</w:t>
      </w:r>
      <w:r>
        <w:t>IPv6</w:t>
      </w:r>
      <w:r>
        <w:rPr>
          <w:spacing w:val="2"/>
        </w:rPr>
        <w:t xml:space="preserve"> 协议的节点通信。双栈</w:t>
      </w:r>
      <w:r>
        <w:t>IP</w:t>
      </w:r>
      <w:r>
        <w:rPr>
          <w:spacing w:val="-6"/>
        </w:rPr>
        <w:t xml:space="preserve"> 协议栈的结构见图</w:t>
      </w:r>
      <w:r>
        <w:rPr>
          <w:spacing w:val="-2"/>
        </w:rPr>
        <w:t>17-19所示。</w:t>
      </w:r>
    </w:p>
    <w:p w14:paraId="3E4E36D6">
      <w:pPr>
        <w:numPr>
          <w:ilvl w:val="3"/>
          <w:numId w:val="149"/>
        </w:numPr>
        <w:tabs>
          <w:tab w:val="left" w:pos="723"/>
        </w:tabs>
        <w:spacing w:before="7"/>
        <w:ind w:left="723" w:right="0" w:hanging="202"/>
        <w:jc w:val="left"/>
        <w:rPr>
          <w:rFonts w:ascii="微软雅黑" w:eastAsia="微软雅黑"/>
          <w:b/>
          <w:sz w:val="18"/>
        </w:rPr>
      </w:pPr>
      <w:r>
        <w:rPr>
          <w:rFonts w:ascii="微软雅黑" w:eastAsia="微软雅黑"/>
          <w:b/>
          <w:spacing w:val="-3"/>
          <w:sz w:val="20"/>
        </w:rPr>
        <w:t>隧道技术</w:t>
      </w:r>
    </w:p>
    <w:p w14:paraId="087E0943">
      <w:pPr>
        <w:pStyle w:val="11"/>
        <w:spacing w:before="225" w:line="307" w:lineRule="auto"/>
        <w:ind w:left="760" w:right="1298" w:hanging="5"/>
        <w:jc w:val="center"/>
      </w:pPr>
      <w:r>
        <w:br w:type="column"/>
      </w:r>
      <w:r>
        <w:rPr>
          <w:spacing w:val="-2"/>
        </w:rPr>
        <w:t xml:space="preserve">应用层协议 </w:t>
      </w:r>
      <w:r>
        <w:rPr>
          <w:spacing w:val="-8"/>
        </w:rPr>
        <w:t>TCP/UDP</w:t>
      </w:r>
      <w:r>
        <w:rPr>
          <w:spacing w:val="-37"/>
        </w:rPr>
        <w:t>协议</w:t>
      </w:r>
    </w:p>
    <w:p w14:paraId="19C6FEFA">
      <w:pPr>
        <w:pStyle w:val="11"/>
        <w:tabs>
          <w:tab w:val="left" w:pos="1575"/>
        </w:tabs>
        <w:spacing w:before="6" w:line="331" w:lineRule="auto"/>
        <w:ind w:left="290" w:right="819"/>
        <w:jc w:val="center"/>
      </w:pPr>
      <w:r>
        <w:rPr>
          <w:spacing w:val="-2"/>
        </w:rPr>
        <w:t>IPv4协议</w:t>
      </w:r>
      <w:r>
        <w:tab/>
      </w:r>
      <w:r>
        <w:rPr>
          <w:spacing w:val="-20"/>
        </w:rPr>
        <w:t>IPv6</w:t>
      </w:r>
      <w:r>
        <w:rPr>
          <w:spacing w:val="-66"/>
        </w:rPr>
        <w:t xml:space="preserve"> </w:t>
      </w:r>
      <w:r>
        <w:rPr>
          <w:spacing w:val="-20"/>
        </w:rPr>
        <w:t>协</w:t>
      </w:r>
      <w:r>
        <w:rPr>
          <w:spacing w:val="-56"/>
        </w:rPr>
        <w:t>议</w:t>
      </w:r>
      <w:r>
        <w:rPr>
          <w:spacing w:val="-14"/>
        </w:rPr>
        <w:t>链路层及物理层协议</w:t>
      </w:r>
    </w:p>
    <w:p w14:paraId="2870FB13">
      <w:pPr>
        <w:pStyle w:val="11"/>
        <w:spacing w:before="49"/>
        <w:ind w:right="528"/>
        <w:jc w:val="center"/>
      </w:pPr>
      <w:r>
        <w:rPr>
          <w:spacing w:val="-1"/>
        </w:rPr>
        <w:t>图17-19双栈IP</w:t>
      </w:r>
      <w:r>
        <w:rPr>
          <w:spacing w:val="-16"/>
        </w:rPr>
        <w:t xml:space="preserve"> 协议栈结构</w:t>
      </w:r>
    </w:p>
    <w:p w14:paraId="26AC815E">
      <w:pPr>
        <w:pStyle w:val="11"/>
        <w:spacing w:after="0"/>
        <w:jc w:val="center"/>
        <w:sectPr>
          <w:type w:val="continuous"/>
          <w:pgSz w:w="10250" w:h="13160"/>
          <w:pgMar w:top="1460" w:right="425" w:bottom="0" w:left="850" w:header="720" w:footer="720" w:gutter="0"/>
          <w:cols w:equalWidth="0" w:num="2">
            <w:col w:w="5629" w:space="258"/>
            <w:col w:w="3088"/>
          </w:cols>
        </w:sectPr>
      </w:pPr>
    </w:p>
    <w:p w14:paraId="027F05C7">
      <w:pPr>
        <w:pStyle w:val="11"/>
        <w:spacing w:before="70" w:line="295" w:lineRule="auto"/>
        <w:ind w:left="108" w:right="527" w:firstLine="412"/>
        <w:jc w:val="both"/>
      </w:pPr>
      <w:r>
        <w:drawing>
          <wp:anchor distT="0" distB="0" distL="0" distR="0" simplePos="0" relativeHeight="252124160" behindDoc="1" locked="0" layoutInCell="1" allowOverlap="1">
            <wp:simplePos x="0" y="0"/>
            <wp:positionH relativeFrom="page">
              <wp:posOffset>1071245</wp:posOffset>
            </wp:positionH>
            <wp:positionV relativeFrom="page">
              <wp:posOffset>100330</wp:posOffset>
            </wp:positionV>
            <wp:extent cx="5431155" cy="8094345"/>
            <wp:effectExtent l="0" t="0" r="0" b="0"/>
            <wp:wrapNone/>
            <wp:docPr id="1404" name="Image 1404"/>
            <wp:cNvGraphicFramePr/>
            <a:graphic xmlns:a="http://schemas.openxmlformats.org/drawingml/2006/main">
              <a:graphicData uri="http://schemas.openxmlformats.org/drawingml/2006/picture">
                <pic:pic xmlns:pic="http://schemas.openxmlformats.org/drawingml/2006/picture">
                  <pic:nvPicPr>
                    <pic:cNvPr id="1404" name="Image 1404"/>
                    <pic:cNvPicPr/>
                  </pic:nvPicPr>
                  <pic:blipFill>
                    <a:blip r:embed="rId167" cstate="print"/>
                    <a:stretch>
                      <a:fillRect/>
                    </a:stretch>
                  </pic:blipFill>
                  <pic:spPr>
                    <a:xfrm>
                      <a:off x="0" y="0"/>
                      <a:ext cx="5430843" cy="8094374"/>
                    </a:xfrm>
                    <a:prstGeom prst="rect">
                      <a:avLst/>
                    </a:prstGeom>
                  </pic:spPr>
                </pic:pic>
              </a:graphicData>
            </a:graphic>
          </wp:anchor>
        </w:drawing>
      </w:r>
      <w:r>
        <w:rPr>
          <w:spacing w:val="5"/>
        </w:rPr>
        <w:t>为了保持现有</w:t>
      </w:r>
      <w:r>
        <w:t>IPv4 网络的投资成本，以及现有业务提供的持续性，需在现有IPv4 网络基</w:t>
      </w:r>
      <w:r>
        <w:rPr>
          <w:spacing w:val="-2"/>
        </w:rPr>
        <w:t>础上实现IPv6</w:t>
      </w:r>
      <w:r>
        <w:rPr>
          <w:spacing w:val="-9"/>
        </w:rPr>
        <w:t xml:space="preserve"> 网络的构建。考虑到 </w:t>
      </w:r>
      <w:r>
        <w:rPr>
          <w:spacing w:val="-2"/>
        </w:rPr>
        <w:t>IPv6</w:t>
      </w:r>
      <w:r>
        <w:rPr>
          <w:spacing w:val="-17"/>
        </w:rPr>
        <w:t xml:space="preserve"> 和 </w:t>
      </w:r>
      <w:r>
        <w:rPr>
          <w:spacing w:val="-2"/>
        </w:rPr>
        <w:t>IPv4</w:t>
      </w:r>
      <w:r>
        <w:rPr>
          <w:spacing w:val="-7"/>
        </w:rPr>
        <w:t xml:space="preserve"> 的互连互通，以及</w:t>
      </w:r>
      <w:r>
        <w:rPr>
          <w:spacing w:val="-2"/>
        </w:rPr>
        <w:t>IPv6</w:t>
      </w:r>
      <w:r>
        <w:rPr>
          <w:spacing w:val="-11"/>
        </w:rPr>
        <w:t xml:space="preserve"> 网络对 </w:t>
      </w:r>
      <w:r>
        <w:rPr>
          <w:spacing w:val="-2"/>
        </w:rPr>
        <w:t>IPv4</w:t>
      </w:r>
      <w:r>
        <w:rPr>
          <w:spacing w:val="-7"/>
        </w:rPr>
        <w:t xml:space="preserve"> 网络的依</w:t>
      </w:r>
      <w:r>
        <w:rPr>
          <w:spacing w:val="-4"/>
        </w:rPr>
        <w:t xml:space="preserve">赖，需要采用必要的隧道技术。在 </w:t>
      </w:r>
      <w:r>
        <w:t>IPv4</w:t>
      </w:r>
      <w:r>
        <w:rPr>
          <w:spacing w:val="-15"/>
        </w:rPr>
        <w:t xml:space="preserve"> 和</w:t>
      </w:r>
      <w:r>
        <w:t>IPv6融合组网时通常采用下述隧道技术。</w:t>
      </w:r>
    </w:p>
    <w:p w14:paraId="22A7C46D">
      <w:pPr>
        <w:pStyle w:val="16"/>
        <w:numPr>
          <w:ilvl w:val="0"/>
          <w:numId w:val="160"/>
        </w:numPr>
        <w:tabs>
          <w:tab w:val="left" w:pos="787"/>
        </w:tabs>
        <w:spacing w:before="52" w:after="0" w:line="240" w:lineRule="auto"/>
        <w:ind w:left="787" w:right="0" w:hanging="238"/>
        <w:jc w:val="left"/>
        <w:rPr>
          <w:sz w:val="20"/>
        </w:rPr>
      </w:pPr>
      <w:r>
        <w:rPr>
          <w:spacing w:val="14"/>
          <w:sz w:val="20"/>
        </w:rPr>
        <w:t>ISATAP</w:t>
      </w:r>
      <w:r>
        <w:rPr>
          <w:spacing w:val="-16"/>
          <w:sz w:val="20"/>
        </w:rPr>
        <w:t xml:space="preserve"> 隧道</w:t>
      </w:r>
    </w:p>
    <w:p w14:paraId="16E18392">
      <w:pPr>
        <w:pStyle w:val="11"/>
        <w:spacing w:before="87" w:line="278" w:lineRule="auto"/>
        <w:ind w:left="127" w:right="518" w:firstLine="412"/>
        <w:jc w:val="both"/>
      </w:pPr>
      <w:r>
        <w:rPr>
          <w:spacing w:val="-10"/>
        </w:rPr>
        <w:t>ISATAP(Intra-Site</w:t>
      </w:r>
      <w:r>
        <w:rPr>
          <w:spacing w:val="-15"/>
        </w:rPr>
        <w:t xml:space="preserve"> </w:t>
      </w:r>
      <w:r>
        <w:rPr>
          <w:spacing w:val="-10"/>
        </w:rPr>
        <w:t>Automatic</w:t>
      </w:r>
      <w:r>
        <w:rPr>
          <w:spacing w:val="-15"/>
        </w:rPr>
        <w:t xml:space="preserve"> </w:t>
      </w:r>
      <w:r>
        <w:rPr>
          <w:spacing w:val="-10"/>
        </w:rPr>
        <w:t>Tunnel</w:t>
      </w:r>
      <w:r>
        <w:rPr>
          <w:spacing w:val="-15"/>
        </w:rPr>
        <w:t xml:space="preserve"> </w:t>
      </w:r>
      <w:r>
        <w:rPr>
          <w:spacing w:val="-10"/>
        </w:rPr>
        <w:t>Addressing</w:t>
      </w:r>
      <w:r>
        <w:rPr>
          <w:spacing w:val="-13"/>
        </w:rPr>
        <w:t xml:space="preserve"> </w:t>
      </w:r>
      <w:r>
        <w:rPr>
          <w:spacing w:val="-10"/>
        </w:rPr>
        <w:t>Protocol</w:t>
      </w:r>
      <w:r>
        <w:rPr>
          <w:spacing w:val="-5"/>
        </w:rPr>
        <w:t xml:space="preserve">) 是一种 </w:t>
      </w:r>
      <w:r>
        <w:rPr>
          <w:spacing w:val="-10"/>
        </w:rPr>
        <w:t>IPv6</w:t>
      </w:r>
      <w:r>
        <w:rPr>
          <w:spacing w:val="-12"/>
        </w:rPr>
        <w:t xml:space="preserve"> 转换传送机制，允许</w:t>
      </w:r>
      <w:r>
        <w:rPr>
          <w:spacing w:val="-10"/>
        </w:rPr>
        <w:t xml:space="preserve"> </w:t>
      </w:r>
      <w:r>
        <w:t>IPv6</w:t>
      </w:r>
      <w:r>
        <w:rPr>
          <w:spacing w:val="-5"/>
        </w:rPr>
        <w:t xml:space="preserve"> 数据包通过</w:t>
      </w:r>
      <w:r>
        <w:t>IPv4</w:t>
      </w:r>
      <w:r>
        <w:rPr>
          <w:spacing w:val="-7"/>
        </w:rPr>
        <w:t xml:space="preserve"> 网络上双栈节点传输。 </w:t>
      </w:r>
      <w:r>
        <w:rPr>
          <w:spacing w:val="1"/>
        </w:rPr>
        <w:t>ISATAP将</w:t>
      </w:r>
      <w:r>
        <w:t>IPv4</w:t>
      </w:r>
      <w:r>
        <w:rPr>
          <w:spacing w:val="-5"/>
        </w:rPr>
        <w:t xml:space="preserve"> 网络作为一个非广播多路访问网络的数据链路层，但不需要底层 </w:t>
      </w:r>
      <w:r>
        <w:t>IPv4</w:t>
      </w:r>
      <w:r>
        <w:rPr>
          <w:spacing w:val="-9"/>
        </w:rPr>
        <w:t xml:space="preserve"> 网络支持多播工作方式。</w:t>
      </w:r>
    </w:p>
    <w:p w14:paraId="7233F59A">
      <w:pPr>
        <w:pStyle w:val="11"/>
        <w:spacing w:before="19" w:line="285" w:lineRule="auto"/>
        <w:ind w:left="108" w:right="508" w:firstLine="421"/>
        <w:jc w:val="both"/>
      </w:pPr>
      <w:r>
        <mc:AlternateContent>
          <mc:Choice Requires="wps">
            <w:drawing>
              <wp:anchor distT="0" distB="0" distL="0" distR="0" simplePos="0" relativeHeight="251835392" behindDoc="0" locked="0" layoutInCell="1" allowOverlap="1">
                <wp:simplePos x="0" y="0"/>
                <wp:positionH relativeFrom="page">
                  <wp:posOffset>2870835</wp:posOffset>
                </wp:positionH>
                <wp:positionV relativeFrom="paragraph">
                  <wp:posOffset>1294765</wp:posOffset>
                </wp:positionV>
                <wp:extent cx="762000" cy="241300"/>
                <wp:effectExtent l="0" t="0" r="0" b="0"/>
                <wp:wrapNone/>
                <wp:docPr id="1405" name="Textbox 140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A2A4D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05" o:spid="_x0000_s1026" o:spt="202" type="#_x0000_t202" style="position:absolute;left:0pt;margin-left:226.05pt;margin-top:101.95pt;height:19pt;width:60pt;mso-position-horizontal-relative:page;z-index:251835392;mso-width-relative:page;mso-height-relative:page;" filled="f" stroked="f" coordsize="21600,21600" o:gfxdata="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MJo3faAAAACwEAAA8AAAAAAAAAAQAgAAAAIgAAAGRycy9kb3ducmV2LnhtbFBLAQIUABQAAAAI&#10;AIdO4kBQ69oTsgEAAHkDAAAOAAAAAAAAAAEAIAAAACkBAABkcnMvZTJvRG9jLnhtbFBLBQYAAAAA&#10;BgAGAFkBAABNBQAAAAA=&#10;">
                <v:fill on="f" focussize="0,0"/>
                <v:stroke on="f"/>
                <v:imagedata o:title=""/>
                <o:lock v:ext="edit" aspectratio="f"/>
                <v:textbox inset="0mm,0mm,0mm,0mm">
                  <w:txbxContent>
                    <w:p w14:paraId="6A2A4D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ISATAP</w:t>
      </w:r>
      <w:r>
        <w:rPr>
          <w:spacing w:val="8"/>
        </w:rPr>
        <w:t>是通过将</w:t>
      </w:r>
      <w:r>
        <w:t>IPv4</w:t>
      </w:r>
      <w:r>
        <w:rPr>
          <w:spacing w:val="-1"/>
        </w:rPr>
        <w:t xml:space="preserve"> 地址嵌入到</w:t>
      </w:r>
      <w:r>
        <w:t>IPv6 地址当中，并将IPv6 协议报文封装在IPv4</w:t>
      </w:r>
      <w:r>
        <w:rPr>
          <w:spacing w:val="-5"/>
        </w:rPr>
        <w:t xml:space="preserve"> 中基于</w:t>
      </w:r>
      <w:r>
        <w:t>隧道传送的。隧道是在主机相互通信时从 IPv6</w:t>
      </w:r>
      <w:r>
        <w:rPr>
          <w:spacing w:val="5"/>
        </w:rPr>
        <w:t xml:space="preserve"> 地址中抽出</w:t>
      </w:r>
      <w:r>
        <w:t>IPv4地址自动建立的。换言之，当</w:t>
      </w:r>
      <w:r>
        <w:rPr>
          <w:spacing w:val="23"/>
        </w:rPr>
        <w:t>两台</w:t>
      </w:r>
      <w:r>
        <w:rPr>
          <w:spacing w:val="14"/>
        </w:rPr>
        <w:t>ISATAP</w:t>
      </w:r>
      <w:r>
        <w:rPr>
          <w:spacing w:val="-3"/>
        </w:rPr>
        <w:t xml:space="preserve"> 主机基于</w:t>
      </w:r>
      <w:r>
        <w:t>IPv6</w:t>
      </w:r>
      <w:r>
        <w:rPr>
          <w:spacing w:val="-3"/>
        </w:rPr>
        <w:t xml:space="preserve"> 通信时，自动抽取其中的</w:t>
      </w:r>
      <w:r>
        <w:t>IPv4</w:t>
      </w:r>
      <w:r>
        <w:rPr>
          <w:spacing w:val="-7"/>
        </w:rPr>
        <w:t xml:space="preserve"> 地址建立隧道，并将 </w:t>
      </w:r>
      <w:r>
        <w:t>IPv6</w:t>
      </w:r>
      <w:r>
        <w:rPr>
          <w:spacing w:val="-6"/>
        </w:rPr>
        <w:t xml:space="preserve"> 协议报文</w:t>
      </w:r>
      <w:r>
        <w:rPr>
          <w:spacing w:val="-2"/>
        </w:rPr>
        <w:t xml:space="preserve">封装在其中完成双方的信息交换。 </w:t>
      </w:r>
      <w:r>
        <w:rPr>
          <w:spacing w:val="12"/>
        </w:rPr>
        <w:t>ISATAP</w:t>
      </w:r>
      <w:r>
        <w:t>运行环境不需其他特殊网络设备，只要通信双方节点</w:t>
      </w:r>
      <w:r>
        <w:rPr>
          <w:spacing w:val="15"/>
        </w:rPr>
        <w:t>之间</w:t>
      </w:r>
      <w:r>
        <w:t>IPv4</w:t>
      </w:r>
      <w:r>
        <w:rPr>
          <w:spacing w:val="-7"/>
        </w:rPr>
        <w:t xml:space="preserve"> 网络可达即可。</w:t>
      </w:r>
    </w:p>
    <w:p w14:paraId="187EC868">
      <w:pPr>
        <w:pStyle w:val="11"/>
        <w:spacing w:after="0" w:line="285" w:lineRule="auto"/>
        <w:jc w:val="both"/>
        <w:sectPr>
          <w:type w:val="continuous"/>
          <w:pgSz w:w="10250" w:h="13160"/>
          <w:pgMar w:top="1460" w:right="425" w:bottom="0" w:left="850" w:header="720" w:footer="720" w:gutter="0"/>
          <w:cols w:space="720" w:num="1"/>
        </w:sectPr>
      </w:pPr>
    </w:p>
    <w:p w14:paraId="4166461B">
      <w:pPr>
        <w:tabs>
          <w:tab w:val="left" w:pos="1099"/>
        </w:tabs>
        <w:spacing w:before="63"/>
        <w:ind w:left="111" w:right="0" w:firstLine="0"/>
        <w:jc w:val="left"/>
        <w:rPr>
          <w:sz w:val="20"/>
        </w:rPr>
      </w:pPr>
      <w:r>
        <w:rPr>
          <w:sz w:val="20"/>
        </w:rPr>
        <w:drawing>
          <wp:anchor distT="0" distB="0" distL="0" distR="0" simplePos="0" relativeHeight="252125184" behindDoc="1" locked="0" layoutInCell="1" allowOverlap="1">
            <wp:simplePos x="0" y="0"/>
            <wp:positionH relativeFrom="page">
              <wp:posOffset>0</wp:posOffset>
            </wp:positionH>
            <wp:positionV relativeFrom="page">
              <wp:posOffset>108585</wp:posOffset>
            </wp:positionV>
            <wp:extent cx="5843270" cy="8183245"/>
            <wp:effectExtent l="0" t="0" r="0" b="0"/>
            <wp:wrapNone/>
            <wp:docPr id="1406" name="Image 1406"/>
            <wp:cNvGraphicFramePr/>
            <a:graphic xmlns:a="http://schemas.openxmlformats.org/drawingml/2006/main">
              <a:graphicData uri="http://schemas.openxmlformats.org/drawingml/2006/picture">
                <pic:pic xmlns:pic="http://schemas.openxmlformats.org/drawingml/2006/picture">
                  <pic:nvPicPr>
                    <pic:cNvPr id="1406" name="Image 1406"/>
                    <pic:cNvPicPr/>
                  </pic:nvPicPr>
                  <pic:blipFill>
                    <a:blip r:embed="rId168" cstate="print"/>
                    <a:stretch>
                      <a:fillRect/>
                    </a:stretch>
                  </pic:blipFill>
                  <pic:spPr>
                    <a:xfrm>
                      <a:off x="0" y="0"/>
                      <a:ext cx="5843435" cy="8183055"/>
                    </a:xfrm>
                    <a:prstGeom prst="rect">
                      <a:avLst/>
                    </a:prstGeom>
                  </pic:spPr>
                </pic:pic>
              </a:graphicData>
            </a:graphic>
          </wp:anchor>
        </w:drawing>
      </w:r>
      <w:bookmarkStart w:id="107" w:name="17.3.3 SDN技术"/>
      <w:bookmarkEnd w:id="107"/>
      <w:r>
        <w:rPr>
          <w:spacing w:val="25"/>
          <w:sz w:val="16"/>
        </w:rPr>
        <w:t>616</w:t>
      </w:r>
      <w:r>
        <w:rPr>
          <w:sz w:val="16"/>
        </w:rPr>
        <w:tab/>
      </w:r>
      <w:r>
        <w:rPr>
          <w:spacing w:val="-10"/>
          <w:sz w:val="20"/>
        </w:rPr>
        <w:t>系统架构设计师教程(第2版)</w:t>
      </w:r>
    </w:p>
    <w:p w14:paraId="71500FD2">
      <w:pPr>
        <w:pStyle w:val="11"/>
        <w:spacing w:before="79"/>
      </w:pPr>
    </w:p>
    <w:p w14:paraId="7678237E">
      <w:pPr>
        <w:pStyle w:val="16"/>
        <w:numPr>
          <w:ilvl w:val="0"/>
          <w:numId w:val="160"/>
        </w:numPr>
        <w:tabs>
          <w:tab w:val="left" w:pos="1110"/>
        </w:tabs>
        <w:spacing w:before="0" w:after="0" w:line="240" w:lineRule="auto"/>
        <w:ind w:left="1110" w:right="0" w:hanging="222"/>
        <w:jc w:val="both"/>
        <w:rPr>
          <w:sz w:val="20"/>
        </w:rPr>
      </w:pPr>
      <w:r>
        <w:rPr>
          <w:sz w:val="20"/>
        </w:rPr>
        <w:t>6to4</w:t>
      </w:r>
      <w:r>
        <w:rPr>
          <w:spacing w:val="-20"/>
          <w:sz w:val="20"/>
        </w:rPr>
        <w:t xml:space="preserve"> 隧道</w:t>
      </w:r>
    </w:p>
    <w:p w14:paraId="7775E7B6">
      <w:pPr>
        <w:pStyle w:val="11"/>
        <w:spacing w:before="58" w:line="290" w:lineRule="auto"/>
        <w:ind w:left="485" w:right="18" w:firstLine="412"/>
        <w:jc w:val="both"/>
      </w:pPr>
      <w:r>
        <w:t>6to4</w:t>
      </w:r>
      <w:r>
        <w:rPr>
          <w:spacing w:val="-3"/>
        </w:rPr>
        <w:t xml:space="preserve"> 隧道指的是在站点之间进行</w:t>
      </w:r>
      <w:r>
        <w:t>IPv6</w:t>
      </w:r>
      <w:r>
        <w:rPr>
          <w:spacing w:val="-5"/>
        </w:rPr>
        <w:t xml:space="preserve"> 通信，每个站点应至少部署一台</w:t>
      </w:r>
      <w:r>
        <w:t>6to4</w:t>
      </w:r>
      <w:r>
        <w:rPr>
          <w:spacing w:val="-5"/>
        </w:rPr>
        <w:t xml:space="preserve"> 路由器作为出</w:t>
      </w:r>
      <w:r>
        <w:t>入口，使用特定的地址格式，即地址前缀为“2002:”,</w:t>
      </w:r>
      <w:r>
        <w:rPr>
          <w:spacing w:val="6"/>
        </w:rPr>
        <w:t>将路由器</w:t>
      </w:r>
      <w:r>
        <w:t>IPv4</w:t>
      </w:r>
      <w:r>
        <w:rPr>
          <w:spacing w:val="-8"/>
        </w:rPr>
        <w:t xml:space="preserve"> 地址嵌入到 </w:t>
      </w:r>
      <w:r>
        <w:t>IPv6</w:t>
      </w:r>
      <w:r>
        <w:rPr>
          <w:spacing w:val="-7"/>
        </w:rPr>
        <w:t xml:space="preserve"> 地址前</w:t>
      </w:r>
      <w:r>
        <w:t>缀中，因此位于不同6to4</w:t>
      </w:r>
      <w:r>
        <w:rPr>
          <w:spacing w:val="1"/>
        </w:rPr>
        <w:t xml:space="preserve"> 站点内的主机彼此通信时即可自动抽出</w:t>
      </w:r>
      <w:r>
        <w:t>IPv4</w:t>
      </w:r>
      <w:r>
        <w:rPr>
          <w:spacing w:val="-4"/>
        </w:rPr>
        <w:t xml:space="preserve"> 地址在路由器之间建立隧道。</w:t>
      </w:r>
    </w:p>
    <w:p w14:paraId="24F56B88">
      <w:pPr>
        <w:pStyle w:val="11"/>
        <w:spacing w:line="234" w:lineRule="exact"/>
        <w:ind w:left="907"/>
        <w:jc w:val="both"/>
      </w:pPr>
      <w:r>
        <w:rPr>
          <w:spacing w:val="3"/>
        </w:rPr>
        <w:t>当</w:t>
      </w:r>
      <w:r>
        <w:t>6to4</w:t>
      </w:r>
      <w:r>
        <w:rPr>
          <w:spacing w:val="-13"/>
        </w:rPr>
        <w:t xml:space="preserve"> 站点内主机与外部普通 </w:t>
      </w:r>
      <w:r>
        <w:t>IPv6</w:t>
      </w:r>
      <w:r>
        <w:rPr>
          <w:spacing w:val="-8"/>
        </w:rPr>
        <w:t xml:space="preserve"> 主机通信时，必须经过</w:t>
      </w:r>
      <w:r>
        <w:t>6to4</w:t>
      </w:r>
      <w:r>
        <w:rPr>
          <w:spacing w:val="-14"/>
        </w:rPr>
        <w:t xml:space="preserve"> 路由器。</w:t>
      </w:r>
      <w:r>
        <w:t>6to4</w:t>
      </w:r>
      <w:r>
        <w:rPr>
          <w:spacing w:val="-13"/>
        </w:rPr>
        <w:t xml:space="preserve"> 路由器必须</w:t>
      </w:r>
    </w:p>
    <w:p w14:paraId="55123684">
      <w:pPr>
        <w:pStyle w:val="11"/>
        <w:spacing w:before="68"/>
        <w:ind w:left="504"/>
      </w:pPr>
      <w:r>
        <w:rPr>
          <w:spacing w:val="-4"/>
        </w:rPr>
        <w:t>同时具备6to4接口和IPv6</w:t>
      </w:r>
      <w:r>
        <w:rPr>
          <w:spacing w:val="-12"/>
        </w:rPr>
        <w:t xml:space="preserve"> 接口，并提供在这两种接口之间的封装解封装和转发处理。</w:t>
      </w:r>
    </w:p>
    <w:p w14:paraId="786DECF9">
      <w:pPr>
        <w:pStyle w:val="11"/>
        <w:spacing w:before="33" w:line="295" w:lineRule="auto"/>
        <w:ind w:left="485" w:right="29" w:firstLine="412"/>
        <w:jc w:val="both"/>
      </w:pPr>
      <w:r>
        <w:rPr>
          <w:spacing w:val="5"/>
        </w:rPr>
        <w:t>基于</w:t>
      </w:r>
      <w:r>
        <w:t>6to4</w:t>
      </w:r>
      <w:r>
        <w:rPr>
          <w:spacing w:val="-5"/>
        </w:rPr>
        <w:t xml:space="preserve"> 隧道机制的通信需要一个全局合法</w:t>
      </w:r>
      <w:r>
        <w:t>IPv4</w:t>
      </w:r>
      <w:r>
        <w:rPr>
          <w:spacing w:val="-4"/>
        </w:rPr>
        <w:t xml:space="preserve"> 地址，所以对解决</w:t>
      </w:r>
      <w:r>
        <w:t>IPv4</w:t>
      </w:r>
      <w:r>
        <w:rPr>
          <w:spacing w:val="-5"/>
        </w:rPr>
        <w:t xml:space="preserve"> 地址短缺没有太</w:t>
      </w:r>
      <w:r>
        <w:rPr>
          <w:spacing w:val="-4"/>
        </w:rPr>
        <w:t xml:space="preserve">大帮助。但它不需要申请 </w:t>
      </w:r>
      <w:r>
        <w:t>IPv6</w:t>
      </w:r>
      <w:r>
        <w:rPr>
          <w:spacing w:val="-8"/>
        </w:rPr>
        <w:t xml:space="preserve"> 地址，通过它可使站点迅速升级为</w:t>
      </w:r>
      <w:r>
        <w:t>IPv6</w:t>
      </w:r>
      <w:r>
        <w:rPr>
          <w:spacing w:val="-14"/>
        </w:rPr>
        <w:t xml:space="preserve"> 网络。</w:t>
      </w:r>
    </w:p>
    <w:p w14:paraId="32725D99">
      <w:pPr>
        <w:pStyle w:val="16"/>
        <w:numPr>
          <w:ilvl w:val="0"/>
          <w:numId w:val="160"/>
        </w:numPr>
        <w:tabs>
          <w:tab w:val="left" w:pos="1086"/>
        </w:tabs>
        <w:spacing w:before="62" w:after="0" w:line="240" w:lineRule="auto"/>
        <w:ind w:left="1086" w:right="0" w:hanging="198"/>
        <w:jc w:val="both"/>
        <w:rPr>
          <w:sz w:val="20"/>
        </w:rPr>
      </w:pPr>
      <w:r>
        <w:rPr>
          <w:sz w:val="20"/>
        </w:rPr>
        <w:t>4over6</w:t>
      </w:r>
      <w:r>
        <w:rPr>
          <w:spacing w:val="-12"/>
          <w:sz w:val="20"/>
        </w:rPr>
        <w:t xml:space="preserve"> 隧道</w:t>
      </w:r>
    </w:p>
    <w:p w14:paraId="27875C43">
      <w:pPr>
        <w:pStyle w:val="11"/>
        <w:spacing w:before="57" w:line="290" w:lineRule="auto"/>
        <w:ind w:left="485" w:right="31" w:firstLine="402"/>
        <w:jc w:val="both"/>
      </w:pPr>
      <w:r>
        <w:rPr>
          <w:spacing w:val="-2"/>
        </w:rPr>
        <w:t>4over6</w:t>
      </w:r>
      <w:r>
        <w:rPr>
          <w:spacing w:val="-13"/>
        </w:rPr>
        <w:t xml:space="preserve"> 是</w:t>
      </w:r>
      <w:r>
        <w:rPr>
          <w:spacing w:val="-2"/>
        </w:rPr>
        <w:t>IPv4</w:t>
      </w:r>
      <w:r>
        <w:rPr>
          <w:spacing w:val="-23"/>
        </w:rPr>
        <w:t xml:space="preserve"> </w:t>
      </w:r>
      <w:r>
        <w:rPr>
          <w:spacing w:val="-2"/>
        </w:rPr>
        <w:t>over</w:t>
      </w:r>
      <w:r>
        <w:rPr>
          <w:spacing w:val="-23"/>
        </w:rPr>
        <w:t xml:space="preserve"> </w:t>
      </w:r>
      <w:r>
        <w:rPr>
          <w:spacing w:val="-2"/>
        </w:rPr>
        <w:t>IPv6</w:t>
      </w:r>
      <w:r>
        <w:rPr>
          <w:spacing w:val="-7"/>
        </w:rPr>
        <w:t xml:space="preserve"> 的简称，是</w:t>
      </w:r>
      <w:r>
        <w:rPr>
          <w:spacing w:val="-2"/>
        </w:rPr>
        <w:t>IPv4</w:t>
      </w:r>
      <w:r>
        <w:rPr>
          <w:spacing w:val="-8"/>
        </w:rPr>
        <w:t xml:space="preserve"> 网络向</w:t>
      </w:r>
      <w:r>
        <w:rPr>
          <w:spacing w:val="-2"/>
        </w:rPr>
        <w:t>IPv6</w:t>
      </w:r>
      <w:r>
        <w:rPr>
          <w:spacing w:val="-7"/>
        </w:rPr>
        <w:t xml:space="preserve"> 网络过渡过程中向纯</w:t>
      </w:r>
      <w:r>
        <w:rPr>
          <w:spacing w:val="-2"/>
        </w:rPr>
        <w:t>IPv6</w:t>
      </w:r>
      <w:r>
        <w:rPr>
          <w:spacing w:val="-7"/>
        </w:rPr>
        <w:t xml:space="preserve"> 主干网过</w:t>
      </w:r>
      <w:r>
        <w:rPr>
          <w:spacing w:val="1"/>
        </w:rPr>
        <w:t>渡提出的一种技术。它可以在最大程度地继承基于</w:t>
      </w:r>
      <w:r>
        <w:t>IPv4</w:t>
      </w:r>
      <w:r>
        <w:rPr>
          <w:spacing w:val="1"/>
        </w:rPr>
        <w:t xml:space="preserve"> 网络的应用的同时，加快网络从</w:t>
      </w:r>
      <w:r>
        <w:t>IPv4</w:t>
      </w:r>
      <w:r>
        <w:rPr>
          <w:spacing w:val="16"/>
        </w:rPr>
        <w:t>向</w:t>
      </w:r>
      <w:r>
        <w:t>IPv6</w:t>
      </w:r>
      <w:r>
        <w:rPr>
          <w:spacing w:val="-9"/>
        </w:rPr>
        <w:t xml:space="preserve"> 过渡的进程。</w:t>
      </w:r>
    </w:p>
    <w:p w14:paraId="61FF6213">
      <w:pPr>
        <w:pStyle w:val="11"/>
        <w:spacing w:before="8" w:line="271" w:lineRule="auto"/>
        <w:ind w:left="514" w:right="34" w:firstLine="383"/>
        <w:jc w:val="both"/>
      </w:pPr>
      <w:r>
        <w:rPr>
          <w:spacing w:val="-2"/>
        </w:rPr>
        <w:t>基于4over6</w:t>
      </w:r>
      <w:r>
        <w:rPr>
          <w:spacing w:val="-7"/>
        </w:rPr>
        <w:t xml:space="preserve"> 机制，两个通信节点之间采用</w:t>
      </w:r>
      <w:r>
        <w:rPr>
          <w:spacing w:val="-2"/>
        </w:rPr>
        <w:t>IPv4</w:t>
      </w:r>
      <w:r>
        <w:rPr>
          <w:spacing w:val="-8"/>
        </w:rPr>
        <w:t xml:space="preserve"> 进行业务交互，但它们之间交互的 </w:t>
      </w:r>
      <w:r>
        <w:rPr>
          <w:spacing w:val="-2"/>
        </w:rPr>
        <w:t>IPv4</w:t>
      </w:r>
      <w:r>
        <w:rPr>
          <w:spacing w:val="-13"/>
        </w:rPr>
        <w:t xml:space="preserve"> 业</w:t>
      </w:r>
      <w:r>
        <w:rPr>
          <w:spacing w:val="-8"/>
        </w:rPr>
        <w:t xml:space="preserve">务实际上承载在 </w:t>
      </w:r>
      <w:r>
        <w:t>IPv6</w:t>
      </w:r>
      <w:r>
        <w:rPr>
          <w:spacing w:val="-15"/>
        </w:rPr>
        <w:t xml:space="preserve"> 网络上。</w:t>
      </w:r>
    </w:p>
    <w:p w14:paraId="3092ACF1">
      <w:pPr>
        <w:pStyle w:val="16"/>
        <w:numPr>
          <w:ilvl w:val="0"/>
          <w:numId w:val="160"/>
        </w:numPr>
        <w:tabs>
          <w:tab w:val="left" w:pos="1094"/>
        </w:tabs>
        <w:spacing w:before="83" w:after="0" w:line="240" w:lineRule="auto"/>
        <w:ind w:left="1094" w:right="0" w:hanging="216"/>
        <w:jc w:val="both"/>
        <w:rPr>
          <w:sz w:val="20"/>
        </w:rPr>
      </w:pPr>
      <w:r>
        <w:rPr>
          <w:sz w:val="20"/>
        </w:rPr>
        <w:t>6over4</w:t>
      </w:r>
      <w:r>
        <w:rPr>
          <w:spacing w:val="-15"/>
          <w:sz w:val="20"/>
        </w:rPr>
        <w:t xml:space="preserve"> 隧道</w:t>
      </w:r>
    </w:p>
    <w:p w14:paraId="14DFDB57">
      <w:pPr>
        <w:pStyle w:val="11"/>
        <w:spacing w:before="78" w:line="283" w:lineRule="auto"/>
        <w:ind w:left="476" w:right="22" w:firstLine="421"/>
        <w:jc w:val="both"/>
      </w:pPr>
      <w:r>
        <w:rPr>
          <w:spacing w:val="-5"/>
        </w:rPr>
        <w:t>6over4</w:t>
      </w:r>
      <w:r>
        <w:rPr>
          <w:spacing w:val="-9"/>
        </w:rPr>
        <w:t xml:space="preserve"> 隧道技术提供一种转发机制，使得双栈节点之间在组播使能的</w:t>
      </w:r>
      <w:r>
        <w:rPr>
          <w:spacing w:val="-5"/>
        </w:rPr>
        <w:t>IPv4</w:t>
      </w:r>
      <w:r>
        <w:rPr>
          <w:spacing w:val="-9"/>
        </w:rPr>
        <w:t xml:space="preserve"> 网络中传送 </w:t>
      </w:r>
      <w:r>
        <w:rPr>
          <w:spacing w:val="-5"/>
        </w:rPr>
        <w:t>IPv6</w:t>
      </w:r>
      <w:r>
        <w:rPr>
          <w:spacing w:val="2"/>
        </w:rPr>
        <w:t>分组。即它在用于承载的</w:t>
      </w:r>
      <w:r>
        <w:t>IPv4</w:t>
      </w:r>
      <w:r>
        <w:rPr>
          <w:spacing w:val="1"/>
        </w:rPr>
        <w:t xml:space="preserve"> 网络建立的虚拟数据链路层(虚拟以太网)上供</w:t>
      </w:r>
      <w:r>
        <w:t>IPv6</w:t>
      </w:r>
      <w:r>
        <w:rPr>
          <w:spacing w:val="4"/>
        </w:rPr>
        <w:t xml:space="preserve"> 协议传送</w:t>
      </w:r>
      <w:r>
        <w:rPr>
          <w:spacing w:val="-2"/>
        </w:rPr>
        <w:t>分组数据。</w:t>
      </w:r>
    </w:p>
    <w:p w14:paraId="594162C5">
      <w:pPr>
        <w:spacing w:before="25"/>
        <w:ind w:left="888" w:right="0" w:firstLine="0"/>
        <w:jc w:val="left"/>
        <w:rPr>
          <w:rFonts w:ascii="微软雅黑" w:eastAsia="微软雅黑"/>
          <w:b/>
          <w:sz w:val="20"/>
        </w:rPr>
      </w:pPr>
      <w:r>
        <w:rPr>
          <w:rFonts w:ascii="微软雅黑" w:eastAsia="微软雅黑"/>
          <w:b/>
          <w:sz w:val="20"/>
        </w:rPr>
        <w:t>3.</w:t>
      </w:r>
      <w:r>
        <w:rPr>
          <w:rFonts w:ascii="微软雅黑" w:eastAsia="微软雅黑"/>
          <w:b/>
          <w:spacing w:val="-2"/>
          <w:sz w:val="20"/>
        </w:rPr>
        <w:t>网络地址翻译技术</w:t>
      </w:r>
    </w:p>
    <w:p w14:paraId="3C020F86">
      <w:pPr>
        <w:pStyle w:val="11"/>
        <w:spacing w:before="69" w:line="288" w:lineRule="auto"/>
        <w:ind w:left="485" w:right="61" w:firstLine="402"/>
        <w:jc w:val="both"/>
      </w:pPr>
      <w:r>
        <w:rPr>
          <w:spacing w:val="-8"/>
        </w:rPr>
        <w:t xml:space="preserve">网络地址翻译 </w:t>
      </w:r>
      <w:r>
        <w:rPr>
          <w:spacing w:val="-6"/>
        </w:rPr>
        <w:t>(Network</w:t>
      </w:r>
      <w:r>
        <w:rPr>
          <w:spacing w:val="-19"/>
        </w:rPr>
        <w:t xml:space="preserve"> </w:t>
      </w:r>
      <w:r>
        <w:rPr>
          <w:spacing w:val="-6"/>
        </w:rPr>
        <w:t>Address</w:t>
      </w:r>
      <w:r>
        <w:rPr>
          <w:spacing w:val="-10"/>
        </w:rPr>
        <w:t xml:space="preserve"> </w:t>
      </w:r>
      <w:r>
        <w:rPr>
          <w:spacing w:val="-6"/>
        </w:rPr>
        <w:t>Translator</w:t>
      </w:r>
      <w:r>
        <w:rPr>
          <w:spacing w:val="-4"/>
        </w:rPr>
        <w:t>) 技术将</w:t>
      </w:r>
      <w:r>
        <w:rPr>
          <w:spacing w:val="-6"/>
        </w:rPr>
        <w:t>IPv4</w:t>
      </w:r>
      <w:r>
        <w:rPr>
          <w:spacing w:val="-10"/>
        </w:rPr>
        <w:t xml:space="preserve"> 地址和</w:t>
      </w:r>
      <w:r>
        <w:rPr>
          <w:spacing w:val="-6"/>
        </w:rPr>
        <w:t>IPv6</w:t>
      </w:r>
      <w:r>
        <w:rPr>
          <w:spacing w:val="-10"/>
        </w:rPr>
        <w:t xml:space="preserve"> 地址分别看作内部地</w:t>
      </w:r>
      <w:r>
        <w:rPr>
          <w:spacing w:val="-2"/>
        </w:rPr>
        <w:t>址和外部地址，或者相反，以实现地址转换。</w:t>
      </w:r>
    </w:p>
    <w:p w14:paraId="53406AC9">
      <w:pPr>
        <w:pStyle w:val="11"/>
        <w:spacing w:line="283" w:lineRule="auto"/>
        <w:ind w:left="466" w:right="40" w:firstLine="440"/>
        <w:jc w:val="both"/>
      </w:pPr>
      <w:r>
        <w:rPr>
          <w:spacing w:val="-8"/>
        </w:rPr>
        <w:t xml:space="preserve">内部的 </w:t>
      </w:r>
      <w:r>
        <w:rPr>
          <w:spacing w:val="-2"/>
        </w:rPr>
        <w:t>IPv4</w:t>
      </w:r>
      <w:r>
        <w:rPr>
          <w:spacing w:val="-7"/>
        </w:rPr>
        <w:t xml:space="preserve"> 主机要和外部</w:t>
      </w:r>
      <w:r>
        <w:rPr>
          <w:spacing w:val="-2"/>
        </w:rPr>
        <w:t>IPv6</w:t>
      </w:r>
      <w:r>
        <w:rPr>
          <w:spacing w:val="-7"/>
        </w:rPr>
        <w:t xml:space="preserve"> 主机通信时，在</w:t>
      </w:r>
      <w:r>
        <w:rPr>
          <w:spacing w:val="-2"/>
        </w:rPr>
        <w:t>NA</w:t>
      </w:r>
      <w:r>
        <w:rPr>
          <w:spacing w:val="-23"/>
        </w:rPr>
        <w:t xml:space="preserve"> </w:t>
      </w:r>
      <w:r>
        <w:rPr>
          <w:spacing w:val="-2"/>
        </w:rPr>
        <w:t>T</w:t>
      </w:r>
      <w:r>
        <w:rPr>
          <w:spacing w:val="-7"/>
        </w:rPr>
        <w:t xml:space="preserve"> 服务器中将</w:t>
      </w:r>
      <w:r>
        <w:rPr>
          <w:spacing w:val="-2"/>
        </w:rPr>
        <w:t>IPv4</w:t>
      </w:r>
      <w:r>
        <w:rPr>
          <w:spacing w:val="-11"/>
        </w:rPr>
        <w:t xml:space="preserve"> 地址( 内部地址) 变</w:t>
      </w:r>
      <w:r>
        <w:rPr>
          <w:spacing w:val="20"/>
        </w:rPr>
        <w:t>换成</w:t>
      </w:r>
      <w:r>
        <w:t>IPv6</w:t>
      </w:r>
      <w:r>
        <w:rPr>
          <w:spacing w:val="8"/>
        </w:rPr>
        <w:t xml:space="preserve">地址(对外地址), </w:t>
      </w:r>
      <w:r>
        <w:rPr>
          <w:spacing w:val="33"/>
        </w:rPr>
        <w:t>NA</w:t>
      </w:r>
      <w:r>
        <w:rPr>
          <w:spacing w:val="13"/>
        </w:rPr>
        <w:t xml:space="preserve"> </w:t>
      </w:r>
      <w:r>
        <w:rPr>
          <w:spacing w:val="10"/>
        </w:rPr>
        <w:t>T</w:t>
      </w:r>
      <w:r>
        <w:rPr>
          <w:spacing w:val="3"/>
        </w:rPr>
        <w:t>服务器维护一个</w:t>
      </w:r>
      <w:r>
        <w:t>IPv4</w:t>
      </w:r>
      <w:r>
        <w:rPr>
          <w:spacing w:val="5"/>
        </w:rPr>
        <w:t xml:space="preserve"> 和</w:t>
      </w:r>
      <w:r>
        <w:t>IPv6</w:t>
      </w:r>
      <w:r>
        <w:rPr>
          <w:spacing w:val="-5"/>
        </w:rPr>
        <w:t xml:space="preserve"> 地址的映射表。反之，当内部</w:t>
      </w:r>
      <w:r>
        <w:t xml:space="preserve"> IPv6</w:t>
      </w:r>
      <w:r>
        <w:rPr>
          <w:spacing w:val="-3"/>
        </w:rPr>
        <w:t xml:space="preserve"> 主机和外部</w:t>
      </w:r>
      <w:r>
        <w:t>IPv4</w:t>
      </w:r>
      <w:r>
        <w:rPr>
          <w:spacing w:val="-7"/>
        </w:rPr>
        <w:t xml:space="preserve"> 主机进行通信时，则 </w:t>
      </w:r>
      <w:r>
        <w:t>IPv6</w:t>
      </w:r>
      <w:r>
        <w:rPr>
          <w:spacing w:val="5"/>
        </w:rPr>
        <w:t>主机地址( 内部地址) 映射成</w:t>
      </w:r>
      <w:r>
        <w:t>IPv4</w:t>
      </w:r>
      <w:r>
        <w:rPr>
          <w:spacing w:val="-6"/>
        </w:rPr>
        <w:t xml:space="preserve"> 主机地址</w:t>
      </w:r>
      <w:r>
        <w:t xml:space="preserve"> </w:t>
      </w:r>
      <w:r>
        <w:rPr>
          <w:spacing w:val="1"/>
        </w:rPr>
        <w:t>(对外地址)。可见，通过</w:t>
      </w:r>
      <w:r>
        <w:rPr>
          <w:spacing w:val="18"/>
        </w:rPr>
        <w:t>NA</w:t>
      </w:r>
      <w:r>
        <w:rPr>
          <w:spacing w:val="-44"/>
        </w:rPr>
        <w:t xml:space="preserve"> </w:t>
      </w:r>
      <w:r>
        <w:t>T</w:t>
      </w:r>
      <w:r>
        <w:rPr>
          <w:spacing w:val="-20"/>
        </w:rPr>
        <w:t xml:space="preserve"> 技术可以解决 </w:t>
      </w:r>
      <w:r>
        <w:t>IPv4</w:t>
      </w:r>
      <w:r>
        <w:rPr>
          <w:spacing w:val="-24"/>
        </w:rPr>
        <w:t xml:space="preserve"> 主机和 </w:t>
      </w:r>
      <w:r>
        <w:t>IPv6</w:t>
      </w:r>
      <w:r>
        <w:rPr>
          <w:spacing w:val="-8"/>
        </w:rPr>
        <w:t xml:space="preserve"> 主机之间的互通问题。</w:t>
      </w:r>
    </w:p>
    <w:p w14:paraId="33722CAD">
      <w:pPr>
        <w:pStyle w:val="11"/>
        <w:spacing w:before="7" w:line="278" w:lineRule="auto"/>
        <w:ind w:left="485" w:right="75" w:firstLine="383"/>
        <w:jc w:val="both"/>
      </w:pPr>
      <w:r>
        <w:rPr>
          <w:spacing w:val="-3"/>
        </w:rPr>
        <w:t xml:space="preserve">在网络地址翻译技术中涉及NAT-PT(Network Address Translation-Protocol Translation) </w:t>
      </w:r>
      <w:r>
        <w:rPr>
          <w:spacing w:val="-4"/>
        </w:rPr>
        <w:t>(RFC2766</w:t>
      </w:r>
      <w:r>
        <w:rPr>
          <w:spacing w:val="-9"/>
        </w:rPr>
        <w:t xml:space="preserve">) 协议、 </w:t>
      </w:r>
      <w:r>
        <w:rPr>
          <w:spacing w:val="-4"/>
        </w:rPr>
        <w:t>SIIT(Stateless IP/ICMPTranslation)(RFC2765</w:t>
      </w:r>
      <w:r>
        <w:rPr>
          <w:spacing w:val="-8"/>
        </w:rPr>
        <w:t>) 协议等。</w:t>
      </w:r>
    </w:p>
    <w:p w14:paraId="2672FC24">
      <w:pPr>
        <w:numPr>
          <w:ilvl w:val="2"/>
          <w:numId w:val="149"/>
        </w:numPr>
        <w:tabs>
          <w:tab w:val="left" w:pos="1394"/>
        </w:tabs>
        <w:spacing w:before="116"/>
        <w:ind w:left="1394" w:right="0" w:hanging="890"/>
        <w:jc w:val="left"/>
        <w:rPr>
          <w:color w:val="0053A9"/>
          <w:sz w:val="27"/>
        </w:rPr>
      </w:pPr>
      <w:r>
        <w:rPr>
          <w:color w:val="0053A9"/>
          <w:spacing w:val="-20"/>
          <w:sz w:val="27"/>
        </w:rPr>
        <w:t>SDN技术</w:t>
      </w:r>
    </w:p>
    <w:p w14:paraId="2B8A7778">
      <w:pPr>
        <w:pStyle w:val="11"/>
        <w:spacing w:before="159" w:line="273" w:lineRule="auto"/>
        <w:ind w:left="466" w:right="76" w:firstLine="402"/>
        <w:jc w:val="both"/>
      </w:pPr>
      <w:r>
        <w:rPr>
          <w:spacing w:val="24"/>
        </w:rPr>
        <w:t>SDN</w:t>
      </w:r>
      <w:r>
        <w:rPr>
          <w:spacing w:val="-6"/>
        </w:rPr>
        <w:t xml:space="preserve"> 网络在控制平面和转发平面分别采用了不同技术，以满足 </w:t>
      </w:r>
      <w:r>
        <w:rPr>
          <w:spacing w:val="24"/>
        </w:rPr>
        <w:t>SD</w:t>
      </w:r>
      <w:r>
        <w:rPr>
          <w:spacing w:val="-25"/>
        </w:rPr>
        <w:t xml:space="preserve"> </w:t>
      </w:r>
      <w:r>
        <w:t>N</w:t>
      </w:r>
      <w:r>
        <w:rPr>
          <w:spacing w:val="-5"/>
        </w:rPr>
        <w:t xml:space="preserve"> 网络控制的全局性和</w:t>
      </w:r>
      <w:r>
        <w:rPr>
          <w:spacing w:val="-2"/>
        </w:rPr>
        <w:t>灵活性，业务转发的高效性及高性价比要求。主要关键技术包括：控制平面技术、数据平面技术和转发规则一致性更新技术等。</w:t>
      </w:r>
    </w:p>
    <w:p w14:paraId="2A426B2D">
      <w:pPr>
        <w:numPr>
          <w:ilvl w:val="3"/>
          <w:numId w:val="149"/>
        </w:numPr>
        <w:tabs>
          <w:tab w:val="left" w:pos="1072"/>
        </w:tabs>
        <w:spacing w:before="37"/>
        <w:ind w:left="1072" w:right="0" w:hanging="194"/>
        <w:jc w:val="left"/>
        <w:rPr>
          <w:rFonts w:ascii="微软雅黑" w:eastAsia="微软雅黑"/>
          <w:b/>
          <w:sz w:val="18"/>
        </w:rPr>
      </w:pPr>
      <w:r>
        <w:rPr>
          <w:rFonts w:ascii="微软雅黑" w:eastAsia="微软雅黑"/>
          <w:b/>
          <w:spacing w:val="-4"/>
          <w:sz w:val="20"/>
        </w:rPr>
        <w:t>控制平面技术</w:t>
      </w:r>
    </w:p>
    <w:p w14:paraId="67BB7FFF">
      <w:pPr>
        <w:pStyle w:val="11"/>
        <w:spacing w:before="61"/>
        <w:ind w:left="869"/>
        <w:jc w:val="both"/>
      </w:pPr>
      <w:r>
        <mc:AlternateContent>
          <mc:Choice Requires="wps">
            <w:drawing>
              <wp:anchor distT="0" distB="0" distL="0" distR="0" simplePos="0" relativeHeight="251836416" behindDoc="0" locked="0" layoutInCell="1" allowOverlap="1">
                <wp:simplePos x="0" y="0"/>
                <wp:positionH relativeFrom="page">
                  <wp:posOffset>2855595</wp:posOffset>
                </wp:positionH>
                <wp:positionV relativeFrom="paragraph">
                  <wp:posOffset>523240</wp:posOffset>
                </wp:positionV>
                <wp:extent cx="762000" cy="241300"/>
                <wp:effectExtent l="0" t="0" r="0" b="0"/>
                <wp:wrapNone/>
                <wp:docPr id="1407" name="Textbox 140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2CE549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07" o:spid="_x0000_s1026" o:spt="202" type="#_x0000_t202" style="position:absolute;left:0pt;margin-left:224.85pt;margin-top:41.2pt;height:19pt;width:60pt;mso-position-horizontal-relative:page;z-index:251836416;mso-width-relative:page;mso-height-relative:page;" filled="f" stroked="f" coordsize="21600,21600" o:gfxdata="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z&#10;/2lu2AAAAAoBAAAPAAAAAAAAAAEAIAAAACIAAABkcnMvZG93bnJldi54bWxQSwECFAAUAAAACACH&#10;TuJAJ3DAY7IBAAB5AwAADgAAAAAAAAABACAAAAAnAQAAZHJzL2Uyb0RvYy54bWxQSwUGAAAAAAYA&#10;BgBZAQAASwUAAAAA&#10;">
                <v:fill on="f" focussize="0,0"/>
                <v:stroke on="f"/>
                <v:imagedata o:title=""/>
                <o:lock v:ext="edit" aspectratio="f"/>
                <v:textbox inset="0mm,0mm,0mm,0mm">
                  <w:txbxContent>
                    <w:p w14:paraId="02CE549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 xml:space="preserve">控制器是控制平面核心部件，也是整个 </w:t>
      </w:r>
      <w:r>
        <w:rPr>
          <w:spacing w:val="28"/>
        </w:rPr>
        <w:t>SD</w:t>
      </w:r>
      <w:r>
        <w:rPr>
          <w:spacing w:val="-35"/>
        </w:rPr>
        <w:t xml:space="preserve"> </w:t>
      </w:r>
      <w:r>
        <w:t>N</w:t>
      </w:r>
      <w:r>
        <w:rPr>
          <w:spacing w:val="-7"/>
        </w:rPr>
        <w:t xml:space="preserve"> 体系架构的逻辑中心。随着</w:t>
      </w:r>
      <w:r>
        <w:rPr>
          <w:spacing w:val="33"/>
        </w:rPr>
        <w:t>SD</w:t>
      </w:r>
      <w:r>
        <w:rPr>
          <w:spacing w:val="-24"/>
        </w:rPr>
        <w:t xml:space="preserve"> </w:t>
      </w:r>
      <w:r>
        <w:t>N</w:t>
      </w:r>
      <w:r>
        <w:rPr>
          <w:spacing w:val="-15"/>
        </w:rPr>
        <w:t xml:space="preserve"> 网络规模的</w:t>
      </w:r>
    </w:p>
    <w:p w14:paraId="211C6BAE">
      <w:pPr>
        <w:pStyle w:val="11"/>
        <w:spacing w:after="0"/>
        <w:jc w:val="both"/>
        <w:sectPr>
          <w:pgSz w:w="10200" w:h="13060"/>
          <w:pgMar w:top="460" w:right="992" w:bottom="0" w:left="425" w:header="720" w:footer="720" w:gutter="0"/>
          <w:cols w:space="720" w:num="1"/>
        </w:sectPr>
      </w:pPr>
    </w:p>
    <w:p w14:paraId="32711A32">
      <w:pPr>
        <w:pStyle w:val="11"/>
        <w:tabs>
          <w:tab w:val="right" w:pos="8817"/>
        </w:tabs>
        <w:spacing w:before="65"/>
        <w:ind w:left="4674"/>
        <w:rPr>
          <w:position w:val="3"/>
          <w:sz w:val="16"/>
        </w:rPr>
      </w:pPr>
      <w:r>
        <w:rPr>
          <w:position w:val="3"/>
          <w:sz w:val="16"/>
        </w:rPr>
        <w:drawing>
          <wp:anchor distT="0" distB="0" distL="0" distR="0" simplePos="0" relativeHeight="252126208" behindDoc="1" locked="0" layoutInCell="1" allowOverlap="1">
            <wp:simplePos x="0" y="0"/>
            <wp:positionH relativeFrom="page">
              <wp:posOffset>1169035</wp:posOffset>
            </wp:positionH>
            <wp:positionV relativeFrom="page">
              <wp:posOffset>103505</wp:posOffset>
            </wp:positionV>
            <wp:extent cx="5346065" cy="8191500"/>
            <wp:effectExtent l="0" t="0" r="0" b="0"/>
            <wp:wrapNone/>
            <wp:docPr id="1408" name="Image 1408"/>
            <wp:cNvGraphicFramePr/>
            <a:graphic xmlns:a="http://schemas.openxmlformats.org/drawingml/2006/main">
              <a:graphicData uri="http://schemas.openxmlformats.org/drawingml/2006/picture">
                <pic:pic xmlns:pic="http://schemas.openxmlformats.org/drawingml/2006/picture">
                  <pic:nvPicPr>
                    <pic:cNvPr id="1408" name="Image 1408"/>
                    <pic:cNvPicPr/>
                  </pic:nvPicPr>
                  <pic:blipFill>
                    <a:blip r:embed="rId169" cstate="print"/>
                    <a:stretch>
                      <a:fillRect/>
                    </a:stretch>
                  </pic:blipFill>
                  <pic:spPr>
                    <a:xfrm>
                      <a:off x="0" y="0"/>
                      <a:ext cx="5346035" cy="8191639"/>
                    </a:xfrm>
                    <a:prstGeom prst="rect">
                      <a:avLst/>
                    </a:prstGeom>
                  </pic:spPr>
                </pic:pic>
              </a:graphicData>
            </a:graphic>
          </wp:anchor>
        </w:drawing>
      </w:r>
      <w:bookmarkStart w:id="108" w:name="17.4.1 网络需求分析"/>
      <w:bookmarkEnd w:id="108"/>
      <w:bookmarkStart w:id="109" w:name="17.4 网络构建和设计方法"/>
      <w:bookmarkEnd w:id="109"/>
      <w:r>
        <w:rPr>
          <w:spacing w:val="-10"/>
        </w:rPr>
        <w:t>第17章</w:t>
      </w:r>
      <w:r>
        <w:rPr>
          <w:spacing w:val="1"/>
        </w:rPr>
        <w:t xml:space="preserve"> </w:t>
      </w:r>
      <w:r>
        <w:rPr>
          <w:spacing w:val="-10"/>
        </w:rPr>
        <w:t>通信系统架构设计理论与实践</w:t>
      </w:r>
      <w:r>
        <w:tab/>
      </w:r>
      <w:r>
        <w:rPr>
          <w:spacing w:val="18"/>
          <w:position w:val="3"/>
          <w:sz w:val="16"/>
        </w:rPr>
        <w:t xml:space="preserve">617 </w:t>
      </w:r>
    </w:p>
    <w:p w14:paraId="736768B1">
      <w:pPr>
        <w:pStyle w:val="11"/>
        <w:spacing w:before="79"/>
      </w:pPr>
    </w:p>
    <w:p w14:paraId="630B810A">
      <w:pPr>
        <w:pStyle w:val="11"/>
        <w:spacing w:line="288" w:lineRule="auto"/>
        <w:ind w:left="101" w:right="435"/>
        <w:jc w:val="both"/>
      </w:pPr>
      <w:r>
        <w:rPr>
          <w:spacing w:val="-8"/>
          <w:w w:val="102"/>
        </w:rPr>
        <w:t>扩大，单一控制器结构的</w:t>
      </w:r>
      <w:r>
        <w:rPr>
          <w:spacing w:val="-37"/>
        </w:rPr>
        <w:t xml:space="preserve"> </w:t>
      </w:r>
      <w:r>
        <w:rPr>
          <w:spacing w:val="46"/>
          <w:w w:val="102"/>
        </w:rPr>
        <w:t>SD</w:t>
      </w:r>
      <w:r>
        <w:rPr>
          <w:w w:val="102"/>
        </w:rPr>
        <w:t>N</w:t>
      </w:r>
      <w:r>
        <w:rPr>
          <w:spacing w:val="-50"/>
        </w:rPr>
        <w:t xml:space="preserve"> </w:t>
      </w:r>
      <w:r>
        <w:rPr>
          <w:spacing w:val="-4"/>
          <w:w w:val="102"/>
        </w:rPr>
        <w:t>网络处理能力遇到了性能瓶颈，因此需要对控制器进行扩展。通</w:t>
      </w:r>
      <w:r>
        <w:rPr>
          <w:spacing w:val="-3"/>
          <w:w w:val="102"/>
        </w:rPr>
        <w:t>常存在两种控制器扩展方式：一种是对网络中单一控制器本身进行扩展，另一种是采用多控制</w:t>
      </w:r>
      <w:r>
        <w:rPr>
          <w:spacing w:val="-40"/>
          <w:w w:val="102"/>
        </w:rPr>
        <w:t>器方式。</w:t>
      </w:r>
    </w:p>
    <w:p w14:paraId="42D0F282">
      <w:pPr>
        <w:pStyle w:val="11"/>
        <w:spacing w:before="8" w:line="292" w:lineRule="auto"/>
        <w:ind w:left="110" w:right="394" w:firstLine="421"/>
        <w:jc w:val="both"/>
      </w:pPr>
      <w:r>
        <w:t>单一集中式结构的控制器，一般采用了多线程的方式对控制器进行性能提升，形成</w:t>
      </w:r>
      <w:r>
        <w:rPr>
          <w:spacing w:val="27"/>
        </w:rPr>
        <w:t>NOX-</w:t>
      </w:r>
      <w:r>
        <w:rPr>
          <w:spacing w:val="40"/>
        </w:rPr>
        <w:t xml:space="preserve"> </w:t>
      </w:r>
      <w:r>
        <w:t>M</w:t>
      </w:r>
      <w:r>
        <w:rPr>
          <w:spacing w:val="-25"/>
        </w:rPr>
        <w:t xml:space="preserve"> </w:t>
      </w:r>
      <w:r>
        <w:t>T</w:t>
      </w:r>
      <w:r>
        <w:rPr>
          <w:spacing w:val="-3"/>
        </w:rPr>
        <w:t xml:space="preserve"> 版本。另一种控制器是</w:t>
      </w:r>
      <w:r>
        <w:t>Maestro, 它采用良好的并行处理架构，充分发挥了高性能服务器的</w:t>
      </w:r>
      <w:r>
        <w:rPr>
          <w:spacing w:val="-2"/>
        </w:rPr>
        <w:t>多核并行处理能力，使其在大规模网络部署下性能表现更佳。</w:t>
      </w:r>
    </w:p>
    <w:p w14:paraId="60ABBA0B">
      <w:pPr>
        <w:pStyle w:val="11"/>
        <w:spacing w:before="2" w:line="288" w:lineRule="auto"/>
        <w:ind w:left="101" w:right="438" w:firstLine="431"/>
        <w:jc w:val="both"/>
      </w:pPr>
      <w:r>
        <w:rPr>
          <w:spacing w:val="1"/>
        </w:rPr>
        <w:t>多控制器方式是用扩展的方式优化</w:t>
      </w:r>
      <w:r>
        <w:rPr>
          <w:spacing w:val="24"/>
        </w:rPr>
        <w:t>SDN</w:t>
      </w:r>
      <w:r>
        <w:rPr>
          <w:spacing w:val="-5"/>
        </w:rPr>
        <w:t xml:space="preserve"> 网络。扩展控制器一般可采用两种模型方式：一种</w:t>
      </w:r>
      <w:r>
        <w:rPr>
          <w:spacing w:val="-2"/>
        </w:rPr>
        <w:t>是扁平控制模型；另一种是层次控制模型。</w:t>
      </w:r>
    </w:p>
    <w:p w14:paraId="4562F974">
      <w:pPr>
        <w:numPr>
          <w:ilvl w:val="3"/>
          <w:numId w:val="149"/>
        </w:numPr>
        <w:tabs>
          <w:tab w:val="left" w:pos="694"/>
        </w:tabs>
        <w:spacing w:before="10"/>
        <w:ind w:left="694" w:right="0" w:hanging="200"/>
        <w:jc w:val="left"/>
        <w:rPr>
          <w:rFonts w:ascii="Microsoft JhengHei" w:eastAsia="Microsoft JhengHei"/>
          <w:b/>
          <w:sz w:val="18"/>
        </w:rPr>
      </w:pPr>
      <w:r>
        <w:rPr>
          <w:rFonts w:ascii="Microsoft JhengHei" w:eastAsia="Microsoft JhengHei"/>
          <w:b/>
          <w:spacing w:val="-2"/>
          <w:sz w:val="20"/>
        </w:rPr>
        <w:t>数据平面技术</w:t>
      </w:r>
    </w:p>
    <w:p w14:paraId="7EB5A6EC">
      <w:pPr>
        <w:pStyle w:val="11"/>
        <w:spacing w:before="91"/>
        <w:ind w:left="484"/>
      </w:pPr>
      <w:r>
        <w:rPr>
          <w:spacing w:val="30"/>
        </w:rPr>
        <w:t>SDN</w:t>
      </w:r>
      <w:r>
        <w:rPr>
          <w:spacing w:val="-1"/>
        </w:rPr>
        <w:t xml:space="preserve"> 转发设备(如交换机等)的数据转发形态可分为硬件和软件两种。</w:t>
      </w:r>
    </w:p>
    <w:p w14:paraId="2D70B6F4">
      <w:pPr>
        <w:pStyle w:val="16"/>
        <w:numPr>
          <w:ilvl w:val="0"/>
          <w:numId w:val="161"/>
        </w:numPr>
        <w:tabs>
          <w:tab w:val="left" w:pos="710"/>
        </w:tabs>
        <w:spacing w:before="130" w:after="0" w:line="240" w:lineRule="auto"/>
        <w:ind w:left="710" w:right="0" w:hanging="216"/>
        <w:jc w:val="left"/>
        <w:rPr>
          <w:sz w:val="20"/>
        </w:rPr>
      </w:pPr>
      <w:r>
        <w:rPr>
          <w:spacing w:val="-2"/>
          <w:sz w:val="20"/>
        </w:rPr>
        <w:t>硬件处理方式</w:t>
      </w:r>
    </w:p>
    <w:p w14:paraId="7E59D19D">
      <w:pPr>
        <w:pStyle w:val="11"/>
        <w:spacing w:before="58" w:line="292" w:lineRule="auto"/>
        <w:ind w:left="72" w:right="433" w:firstLine="421"/>
        <w:jc w:val="both"/>
      </w:pPr>
      <w:r>
        <w:rPr>
          <w:spacing w:val="-2"/>
          <w:w w:val="102"/>
        </w:rPr>
        <w:t>硬件处理方式相比软件处理方式具有更快的速度，但灵活性有所降低。为了使硬件能够更</w:t>
      </w:r>
      <w:r>
        <w:rPr>
          <w:spacing w:val="-4"/>
          <w:w w:val="102"/>
        </w:rPr>
        <w:t>加灵活地进行数据转发操作，</w:t>
      </w:r>
      <w:r>
        <w:rPr>
          <w:spacing w:val="2"/>
        </w:rPr>
        <w:t xml:space="preserve"> </w:t>
      </w:r>
      <w:r>
        <w:rPr>
          <w:spacing w:val="-12"/>
          <w:w w:val="102"/>
        </w:rPr>
        <w:t>Bosshar</w:t>
      </w:r>
      <w:r>
        <w:rPr>
          <w:spacing w:val="17"/>
          <w:w w:val="102"/>
        </w:rPr>
        <w:t>t</w:t>
      </w:r>
      <w:r>
        <w:rPr>
          <w:spacing w:val="13"/>
          <w:w w:val="102"/>
        </w:rPr>
        <w:t>等人提出了</w:t>
      </w:r>
      <w:r>
        <w:rPr>
          <w:spacing w:val="-4"/>
          <w:w w:val="102"/>
        </w:rPr>
        <w:t>RMT(Reconfigurabl</w:t>
      </w:r>
      <w:r>
        <w:rPr>
          <w:w w:val="102"/>
        </w:rPr>
        <w:t>e</w:t>
      </w:r>
      <w:r>
        <w:rPr>
          <w:spacing w:val="-5"/>
        </w:rPr>
        <w:t xml:space="preserve"> </w:t>
      </w:r>
      <w:r>
        <w:rPr>
          <w:spacing w:val="-4"/>
          <w:w w:val="102"/>
        </w:rPr>
        <w:t>Matc</w:t>
      </w:r>
      <w:r>
        <w:rPr>
          <w:w w:val="102"/>
        </w:rPr>
        <w:t>h</w:t>
      </w:r>
      <w:r>
        <w:rPr>
          <w:spacing w:val="-5"/>
        </w:rPr>
        <w:t xml:space="preserve"> </w:t>
      </w:r>
      <w:r>
        <w:rPr>
          <w:spacing w:val="-4"/>
          <w:w w:val="102"/>
        </w:rPr>
        <w:t>Tables</w:t>
      </w:r>
      <w:r>
        <w:rPr>
          <w:w w:val="102"/>
        </w:rPr>
        <w:t>)</w:t>
      </w:r>
      <w:r>
        <w:rPr>
          <w:spacing w:val="-20"/>
        </w:rPr>
        <w:t xml:space="preserve"> </w:t>
      </w:r>
      <w:r>
        <w:rPr>
          <w:spacing w:val="-40"/>
          <w:w w:val="102"/>
        </w:rPr>
        <w:t>模型，</w:t>
      </w:r>
      <w:r>
        <w:rPr>
          <w:spacing w:val="-2"/>
          <w:w w:val="102"/>
        </w:rPr>
        <w:t>该模型支持可重配置的匹配表，它允许在流水线阶段支持任意宽度和深度的流表。另一种硬件</w:t>
      </w:r>
      <w:r>
        <w:rPr>
          <w:spacing w:val="-6"/>
          <w:w w:val="102"/>
        </w:rPr>
        <w:t>灵活处理技术是</w:t>
      </w:r>
      <w:r>
        <w:rPr>
          <w:spacing w:val="-8"/>
          <w:w w:val="102"/>
        </w:rPr>
        <w:t>FlowAdapter</w:t>
      </w:r>
      <w:r>
        <w:rPr>
          <w:w w:val="102"/>
        </w:rPr>
        <w:t>,</w:t>
      </w:r>
      <w:r>
        <w:rPr>
          <w:spacing w:val="15"/>
        </w:rPr>
        <w:t xml:space="preserve"> </w:t>
      </w:r>
      <w:r>
        <w:rPr>
          <w:spacing w:val="-10"/>
          <w:w w:val="102"/>
        </w:rPr>
        <w:t>它采用交换机分层的方式来实现多表流水线业务。</w:t>
      </w:r>
    </w:p>
    <w:p w14:paraId="02C27517">
      <w:pPr>
        <w:pStyle w:val="16"/>
        <w:numPr>
          <w:ilvl w:val="0"/>
          <w:numId w:val="161"/>
        </w:numPr>
        <w:tabs>
          <w:tab w:val="left" w:pos="706"/>
        </w:tabs>
        <w:spacing w:before="63" w:after="0" w:line="240" w:lineRule="auto"/>
        <w:ind w:left="706" w:right="0" w:hanging="222"/>
        <w:jc w:val="left"/>
        <w:rPr>
          <w:sz w:val="20"/>
        </w:rPr>
      </w:pPr>
      <w:r>
        <w:rPr>
          <w:spacing w:val="-2"/>
          <w:sz w:val="20"/>
        </w:rPr>
        <w:t>软件处理方式</w:t>
      </w:r>
    </w:p>
    <w:p w14:paraId="38DFC3EA">
      <w:pPr>
        <w:pStyle w:val="11"/>
        <w:spacing w:before="61" w:line="288" w:lineRule="auto"/>
        <w:ind w:left="72" w:right="428" w:firstLine="421"/>
        <w:jc w:val="both"/>
      </w:pPr>
      <w:r>
        <w:rPr>
          <w:spacing w:val="3"/>
          <w:w w:val="102"/>
        </w:rPr>
        <w:t>与硬件方式不同，软件的处理速度低于硬件，但软件方式可以提升转发规则处理的灵活性。利用交换机</w:t>
      </w:r>
      <w:r>
        <w:rPr>
          <w:spacing w:val="46"/>
          <w:w w:val="102"/>
        </w:rPr>
        <w:t>CP</w:t>
      </w:r>
      <w:r>
        <w:rPr>
          <w:w w:val="102"/>
        </w:rPr>
        <w:t>U</w:t>
      </w:r>
      <w:r>
        <w:rPr>
          <w:spacing w:val="-59"/>
        </w:rPr>
        <w:t xml:space="preserve"> </w:t>
      </w:r>
      <w:r>
        <w:rPr>
          <w:spacing w:val="35"/>
          <w:w w:val="102"/>
        </w:rPr>
        <w:t>或</w:t>
      </w:r>
      <w:r>
        <w:rPr>
          <w:w w:val="102"/>
        </w:rPr>
        <w:t>N</w:t>
      </w:r>
      <w:r>
        <w:rPr>
          <w:spacing w:val="-25"/>
        </w:rPr>
        <w:t xml:space="preserve"> </w:t>
      </w:r>
      <w:r>
        <w:rPr>
          <w:w w:val="102"/>
        </w:rPr>
        <w:t>P</w:t>
      </w:r>
      <w:r>
        <w:rPr>
          <w:spacing w:val="-64"/>
        </w:rPr>
        <w:t xml:space="preserve"> </w:t>
      </w:r>
      <w:r>
        <w:rPr>
          <w:spacing w:val="-4"/>
          <w:w w:val="102"/>
        </w:rPr>
        <w:t>处理转发规则可以避免硬件灵活性差的问题。另外，</w:t>
      </w:r>
      <w:r>
        <w:rPr>
          <w:spacing w:val="-23"/>
        </w:rPr>
        <w:t xml:space="preserve"> </w:t>
      </w:r>
      <w:r>
        <w:rPr>
          <w:spacing w:val="15"/>
          <w:w w:val="102"/>
        </w:rPr>
        <w:t xml:space="preserve">NP(Network </w:t>
      </w:r>
      <w:r>
        <w:rPr>
          <w:spacing w:val="-16"/>
          <w:w w:val="102"/>
        </w:rPr>
        <w:t>Processor</w:t>
      </w:r>
      <w:r>
        <w:rPr>
          <w:w w:val="102"/>
        </w:rPr>
        <w:t>)</w:t>
      </w:r>
      <w:r>
        <w:rPr>
          <w:spacing w:val="-22"/>
        </w:rPr>
        <w:t xml:space="preserve"> </w:t>
      </w:r>
      <w:r>
        <w:rPr>
          <w:spacing w:val="-3"/>
          <w:w w:val="102"/>
        </w:rPr>
        <w:t>专门用来处理网络任务，在网络处理性能方面优于</w:t>
      </w:r>
      <w:r>
        <w:rPr>
          <w:spacing w:val="-11"/>
          <w:w w:val="102"/>
        </w:rPr>
        <w:t>CPU</w:t>
      </w:r>
      <w:r>
        <w:rPr>
          <w:w w:val="102"/>
        </w:rPr>
        <w:t>。</w:t>
      </w:r>
    </w:p>
    <w:p w14:paraId="39EB5B8D">
      <w:pPr>
        <w:numPr>
          <w:ilvl w:val="3"/>
          <w:numId w:val="149"/>
        </w:numPr>
        <w:tabs>
          <w:tab w:val="left" w:pos="673"/>
        </w:tabs>
        <w:spacing w:before="9"/>
        <w:ind w:left="673" w:right="0" w:hanging="198"/>
        <w:jc w:val="left"/>
        <w:rPr>
          <w:rFonts w:ascii="Microsoft JhengHei" w:eastAsia="Microsoft JhengHei"/>
          <w:b/>
          <w:sz w:val="18"/>
        </w:rPr>
      </w:pPr>
      <w:r>
        <w:rPr>
          <w:rFonts w:ascii="Microsoft JhengHei" w:eastAsia="Microsoft JhengHei"/>
          <w:b/>
          <w:spacing w:val="-1"/>
          <w:sz w:val="20"/>
        </w:rPr>
        <w:t>转发规则一致性更新技术</w:t>
      </w:r>
    </w:p>
    <w:p w14:paraId="2BC76A5C">
      <w:pPr>
        <w:pStyle w:val="11"/>
        <w:spacing w:before="73" w:line="295" w:lineRule="auto"/>
        <w:ind w:left="62" w:right="446" w:firstLine="412"/>
        <w:jc w:val="both"/>
      </w:pPr>
      <w:r>
        <w:rPr>
          <w:spacing w:val="36"/>
        </w:rPr>
        <w:t>在SDN</w:t>
      </w:r>
      <w:r>
        <w:rPr>
          <w:spacing w:val="-5"/>
        </w:rPr>
        <w:t xml:space="preserve"> 网络中不同转发设备转发规则更新可能会出现不一致现象。针对这种问题一般采用</w:t>
      </w:r>
      <w:r>
        <w:t xml:space="preserve"> </w:t>
      </w:r>
      <w:r>
        <w:rPr>
          <w:spacing w:val="-4"/>
        </w:rPr>
        <w:t>“两段提交”的方式来更新规则。</w:t>
      </w:r>
    </w:p>
    <w:p w14:paraId="0CCD4B7F">
      <w:pPr>
        <w:pStyle w:val="11"/>
        <w:spacing w:line="288" w:lineRule="auto"/>
        <w:ind w:left="72" w:right="434" w:firstLine="441"/>
        <w:jc w:val="both"/>
      </w:pPr>
      <w:r>
        <w:rPr>
          <w:spacing w:val="-3"/>
          <w:w w:val="102"/>
        </w:rPr>
        <w:t>首先，当规则需要更新时，控制器询问每个交换机是否处理完对应旧规则的流，确认后对处理完毕的所有交换机进行规则更新；之后当所有交换机都更新完毕后才真正完成更新，否则</w:t>
      </w:r>
      <w:r>
        <w:rPr>
          <w:spacing w:val="-2"/>
          <w:w w:val="102"/>
        </w:rPr>
        <w:t>撤销之前所有的更新操作。然而，这种方法需要等待旧规则的流全部处理完毕后才能进行规则更新，这样会造成规则空间被占用的情况。增量式一致性更新算法可以解决上述问题，该算法将规则更新分多轮进行，每一轮都采用“二段提交”方式更新一个子集，达到节省规则空间和</w:t>
      </w:r>
      <w:r>
        <w:rPr>
          <w:spacing w:val="-19"/>
          <w:w w:val="102"/>
        </w:rPr>
        <w:t>缩短更新时间的折中。</w:t>
      </w:r>
    </w:p>
    <w:p w14:paraId="0866614A">
      <w:pPr>
        <w:pStyle w:val="3"/>
        <w:numPr>
          <w:ilvl w:val="1"/>
          <w:numId w:val="149"/>
        </w:numPr>
        <w:tabs>
          <w:tab w:val="left" w:pos="912"/>
        </w:tabs>
        <w:spacing w:before="229" w:after="0" w:line="240" w:lineRule="auto"/>
        <w:ind w:left="912" w:right="0" w:hanging="811"/>
        <w:jc w:val="left"/>
        <w:rPr>
          <w:color w:val="0055AC"/>
        </w:rPr>
      </w:pPr>
      <w:r>
        <w:rPr>
          <w:color w:val="0055AC"/>
          <w:spacing w:val="-7"/>
        </w:rPr>
        <w:t>网络构建和设计方法</w:t>
      </w:r>
    </w:p>
    <w:p w14:paraId="7C102D82">
      <w:pPr>
        <w:numPr>
          <w:ilvl w:val="2"/>
          <w:numId w:val="149"/>
        </w:numPr>
        <w:tabs>
          <w:tab w:val="left" w:pos="836"/>
        </w:tabs>
        <w:spacing w:before="177"/>
        <w:ind w:left="836" w:right="0" w:hanging="755"/>
        <w:jc w:val="left"/>
        <w:rPr>
          <w:color w:val="0070D4"/>
          <w:sz w:val="23"/>
        </w:rPr>
      </w:pPr>
      <w:r>
        <w:rPr>
          <w:color w:val="0070D4"/>
          <w:spacing w:val="-2"/>
          <w:sz w:val="25"/>
        </w:rPr>
        <w:t>网络需求分析</w:t>
      </w:r>
    </w:p>
    <w:p w14:paraId="1DBCECA8">
      <w:pPr>
        <w:pStyle w:val="11"/>
        <w:spacing w:before="141" w:line="292" w:lineRule="auto"/>
        <w:ind w:left="72" w:right="454" w:firstLine="402"/>
      </w:pPr>
      <w:r>
        <mc:AlternateContent>
          <mc:Choice Requires="wps">
            <w:drawing>
              <wp:anchor distT="0" distB="0" distL="0" distR="0" simplePos="0" relativeHeight="251837440" behindDoc="0" locked="0" layoutInCell="1" allowOverlap="1">
                <wp:simplePos x="0" y="0"/>
                <wp:positionH relativeFrom="page">
                  <wp:posOffset>2878455</wp:posOffset>
                </wp:positionH>
                <wp:positionV relativeFrom="paragraph">
                  <wp:posOffset>883920</wp:posOffset>
                </wp:positionV>
                <wp:extent cx="762000" cy="241300"/>
                <wp:effectExtent l="0" t="0" r="0" b="0"/>
                <wp:wrapNone/>
                <wp:docPr id="1409" name="Textbox 140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A067BE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09" o:spid="_x0000_s1026" o:spt="202" type="#_x0000_t202" style="position:absolute;left:0pt;margin-left:226.65pt;margin-top:69.6pt;height:19pt;width:60pt;mso-position-horizontal-relative:page;z-index:251837440;mso-width-relative:page;mso-height-relative:page;" filled="f" stroked="f" coordsize="21600,21600" o:gfxdata="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gZ25dkAAAALAQAADwAAAAAAAAABACAAAAAiAAAAZHJzL2Rvd25yZXYueG1sUEsBAhQAFAAAAAgA&#10;h07iQCO29OiyAQAAeQMAAA4AAAAAAAAAAQAgAAAAKAEAAGRycy9lMm9Eb2MueG1sUEsFBgAAAAAG&#10;AAYAWQEAAEwFAAAAAA==&#10;">
                <v:fill on="f" focussize="0,0"/>
                <v:stroke on="f"/>
                <v:imagedata o:title=""/>
                <o:lock v:ext="edit" aspectratio="f"/>
                <v:textbox inset="0mm,0mm,0mm,0mm">
                  <w:txbxContent>
                    <w:p w14:paraId="3A067BE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网络需求分析是网络构建及开发过程的起始环节，也是极其重要的阶段。在该阶段，可尽早明确客户使用网络的真实用途或痛点，以便为后续能够构建和设计出更贴近客户真实诉求的</w:t>
      </w:r>
    </w:p>
    <w:p w14:paraId="1A89C867">
      <w:pPr>
        <w:pStyle w:val="11"/>
        <w:spacing w:after="0" w:line="292" w:lineRule="auto"/>
        <w:sectPr>
          <w:pgSz w:w="10270" w:h="13150"/>
          <w:pgMar w:top="400" w:right="425" w:bottom="0" w:left="992" w:header="720" w:footer="720" w:gutter="0"/>
          <w:cols w:space="720" w:num="1"/>
        </w:sectPr>
      </w:pPr>
    </w:p>
    <w:p w14:paraId="5E1889A1">
      <w:pPr>
        <w:pStyle w:val="11"/>
        <w:tabs>
          <w:tab w:val="left" w:pos="1071"/>
        </w:tabs>
        <w:spacing w:before="54"/>
        <w:ind w:left="93"/>
      </w:pPr>
      <w:r>
        <w:drawing>
          <wp:anchor distT="0" distB="0" distL="0" distR="0" simplePos="0" relativeHeight="252127232" behindDoc="1" locked="0" layoutInCell="1" allowOverlap="1">
            <wp:simplePos x="0" y="0"/>
            <wp:positionH relativeFrom="page">
              <wp:posOffset>0</wp:posOffset>
            </wp:positionH>
            <wp:positionV relativeFrom="page">
              <wp:posOffset>10160</wp:posOffset>
            </wp:positionV>
            <wp:extent cx="6092825" cy="8267700"/>
            <wp:effectExtent l="0" t="0" r="0" b="0"/>
            <wp:wrapNone/>
            <wp:docPr id="1410" name="Image 1410"/>
            <wp:cNvGraphicFramePr/>
            <a:graphic xmlns:a="http://schemas.openxmlformats.org/drawingml/2006/main">
              <a:graphicData uri="http://schemas.openxmlformats.org/drawingml/2006/picture">
                <pic:pic xmlns:pic="http://schemas.openxmlformats.org/drawingml/2006/picture">
                  <pic:nvPicPr>
                    <pic:cNvPr id="1410" name="Image 1410"/>
                    <pic:cNvPicPr/>
                  </pic:nvPicPr>
                  <pic:blipFill>
                    <a:blip r:embed="rId170" cstate="print"/>
                    <a:stretch>
                      <a:fillRect/>
                    </a:stretch>
                  </pic:blipFill>
                  <pic:spPr>
                    <a:xfrm>
                      <a:off x="0" y="0"/>
                      <a:ext cx="6092648" cy="8267700"/>
                    </a:xfrm>
                    <a:prstGeom prst="rect">
                      <a:avLst/>
                    </a:prstGeom>
                  </pic:spPr>
                </pic:pic>
              </a:graphicData>
            </a:graphic>
          </wp:anchor>
        </w:drawing>
      </w:r>
      <w:bookmarkStart w:id="110" w:name="17.4.2 网络技术遴选及设计"/>
      <w:bookmarkEnd w:id="110"/>
      <w:r>
        <w:rPr>
          <w:spacing w:val="5"/>
          <w:position w:val="-1"/>
        </w:rPr>
        <w:t>618</w:t>
      </w:r>
      <w:r>
        <w:rPr>
          <w:position w:val="-1"/>
        </w:rPr>
        <w:tab/>
      </w:r>
      <w:r>
        <w:rPr>
          <w:spacing w:val="-10"/>
        </w:rPr>
        <w:t>系统架构设计师教程(第2版)</w:t>
      </w:r>
    </w:p>
    <w:p w14:paraId="73AE364E">
      <w:pPr>
        <w:pStyle w:val="11"/>
        <w:spacing w:before="61"/>
      </w:pPr>
    </w:p>
    <w:p w14:paraId="11145B53">
      <w:pPr>
        <w:pStyle w:val="11"/>
        <w:spacing w:line="288" w:lineRule="auto"/>
        <w:ind w:left="457" w:right="30"/>
        <w:jc w:val="both"/>
      </w:pPr>
      <w:r>
        <w:rPr>
          <w:spacing w:val="-2"/>
        </w:rPr>
        <w:t>网络打下坚实基础，前期的网络需求分析至关重要。通过对网络需求分析，可为后续网络设计提供以下依据：更准确地评价现有网络体系；更客观做出建网决策；提供的网络交互功能更贴近用户；更好地进行网络功能移植；合理使用用户资源等。</w:t>
      </w:r>
    </w:p>
    <w:p w14:paraId="178D9301">
      <w:pPr>
        <w:pStyle w:val="11"/>
        <w:spacing w:line="288" w:lineRule="auto"/>
        <w:ind w:left="496" w:right="39" w:firstLine="393"/>
      </w:pPr>
      <w:r>
        <w:rPr>
          <w:spacing w:val="-2"/>
        </w:rPr>
        <w:t>需求分析过程，主要围绕以下几个方面来开展：业务需求、用户需求、应用需求、计算机平台需求和网络需求。</w:t>
      </w:r>
    </w:p>
    <w:p w14:paraId="0959DD8E">
      <w:pPr>
        <w:pStyle w:val="16"/>
        <w:numPr>
          <w:ilvl w:val="0"/>
          <w:numId w:val="162"/>
        </w:numPr>
        <w:tabs>
          <w:tab w:val="left" w:pos="1188"/>
        </w:tabs>
        <w:spacing w:before="0" w:after="0" w:line="288" w:lineRule="auto"/>
        <w:ind w:left="476" w:right="31" w:firstLine="412"/>
        <w:jc w:val="both"/>
        <w:rPr>
          <w:sz w:val="20"/>
        </w:rPr>
      </w:pPr>
      <w:r>
        <w:rPr>
          <w:spacing w:val="-2"/>
          <w:w w:val="102"/>
          <w:sz w:val="20"/>
        </w:rPr>
        <w:t>业务需求梳理就是调查和理解业务本质，尽可能保证设计的网络满足业务的需求。其</w:t>
      </w:r>
      <w:r>
        <w:rPr>
          <w:spacing w:val="-4"/>
          <w:w w:val="102"/>
          <w:sz w:val="20"/>
        </w:rPr>
        <w:t>间需要确定业务主要干系人，确定关键时间点以及确定网络的投资规模，明确业务活动，预测业务增长率进而预判网络发展的趋势，确定网络可靠性和可用性指标，确定网络安全性，以及</w:t>
      </w:r>
      <w:r>
        <w:rPr>
          <w:spacing w:val="-13"/>
          <w:w w:val="102"/>
          <w:sz w:val="20"/>
        </w:rPr>
        <w:t>确定网络远程访问要求等。通过梳理，形成业务需求清单。</w:t>
      </w:r>
    </w:p>
    <w:p w14:paraId="09375DEF">
      <w:pPr>
        <w:pStyle w:val="16"/>
        <w:numPr>
          <w:ilvl w:val="0"/>
          <w:numId w:val="162"/>
        </w:numPr>
        <w:tabs>
          <w:tab w:val="left" w:pos="1178"/>
        </w:tabs>
        <w:spacing w:before="0" w:after="0" w:line="288" w:lineRule="auto"/>
        <w:ind w:left="448" w:right="34" w:firstLine="412"/>
        <w:jc w:val="both"/>
        <w:rPr>
          <w:sz w:val="20"/>
        </w:rPr>
      </w:pPr>
      <w:r>
        <w:rPr>
          <w:spacing w:val="4"/>
          <w:w w:val="102"/>
          <w:sz w:val="20"/>
        </w:rPr>
        <w:t>用户需求收集需从当前网络的用户开始，识别并明确用户需要的重要服务或功能。</w:t>
      </w:r>
      <w:r>
        <w:rPr>
          <w:spacing w:val="1"/>
          <w:w w:val="102"/>
          <w:sz w:val="20"/>
        </w:rPr>
        <w:t>收集用户需求，可考虑从与用户群交流，准确、深入理解用户服务、需求归档几方面入手。通过与特定个人或群体进行交流，可采取观察和问卷调查，集中访谈、采访关键干系人等方式，以确保网络建设不偏离用户需求；正确理解用户服务，就是从用户描述的碎片化、模糊</w:t>
      </w:r>
      <w:r>
        <w:rPr>
          <w:spacing w:val="-4"/>
          <w:w w:val="102"/>
          <w:sz w:val="20"/>
        </w:rPr>
        <w:t>的、难以量化的需求中分析提取用户的真实需要，如信息传输的及时性，响应时间的容忍度，网络服务的可靠性、可用性，网络的适应性、可伸缩性、安全性，以及建网成本等等。最后，</w:t>
      </w:r>
      <w:r>
        <w:rPr>
          <w:spacing w:val="2"/>
          <w:w w:val="102"/>
          <w:sz w:val="20"/>
        </w:rPr>
        <w:t>通过需求归档，将梳理的用户需求记录下来，形成用户服务表，作为网络设计需求规范编制</w:t>
      </w:r>
      <w:r>
        <w:rPr>
          <w:spacing w:val="-40"/>
          <w:w w:val="102"/>
          <w:sz w:val="20"/>
        </w:rPr>
        <w:t>的依据。</w:t>
      </w:r>
    </w:p>
    <w:p w14:paraId="34D5B93D">
      <w:pPr>
        <w:pStyle w:val="16"/>
        <w:numPr>
          <w:ilvl w:val="0"/>
          <w:numId w:val="162"/>
        </w:numPr>
        <w:tabs>
          <w:tab w:val="left" w:pos="1162"/>
        </w:tabs>
        <w:spacing w:before="0" w:after="0" w:line="283" w:lineRule="auto"/>
        <w:ind w:left="428" w:right="44" w:firstLine="431"/>
        <w:jc w:val="both"/>
        <w:rPr>
          <w:sz w:val="20"/>
        </w:rPr>
      </w:pPr>
      <w:r>
        <w:rPr>
          <w:spacing w:val="-1"/>
          <w:w w:val="102"/>
          <w:sz w:val="20"/>
        </w:rPr>
        <w:t>应用需求收集主要考虑如下因素：应用类型和地点、使用方法、需求增长性、可靠性</w:t>
      </w:r>
      <w:r>
        <w:rPr>
          <w:spacing w:val="-4"/>
          <w:w w:val="102"/>
          <w:sz w:val="20"/>
        </w:rPr>
        <w:t>和可用性要求、网络响应时间要求等。关于应用类型，可按功能分类，也可按共享与否分类，还可按响应及时性分类，甚至也可按网络模型分类等，进行应用需求梳理。关于使用方法，主</w:t>
      </w:r>
      <w:r>
        <w:rPr>
          <w:spacing w:val="-10"/>
          <w:w w:val="102"/>
          <w:sz w:val="20"/>
        </w:rPr>
        <w:t>要考虑用户对资源的存取和访问的要求，可通过各种指标进行量化。通过对应用需求进行分析，</w:t>
      </w:r>
      <w:r>
        <w:rPr>
          <w:spacing w:val="-12"/>
          <w:w w:val="102"/>
          <w:sz w:val="20"/>
        </w:rPr>
        <w:t>输出应用需求表，其中体现应用需求的量化指标。</w:t>
      </w:r>
    </w:p>
    <w:p w14:paraId="1C41B280">
      <w:pPr>
        <w:pStyle w:val="16"/>
        <w:numPr>
          <w:ilvl w:val="0"/>
          <w:numId w:val="162"/>
        </w:numPr>
        <w:tabs>
          <w:tab w:val="left" w:pos="1141"/>
        </w:tabs>
        <w:spacing w:before="2" w:after="0" w:line="288" w:lineRule="auto"/>
        <w:ind w:left="448" w:right="75" w:firstLine="393"/>
        <w:jc w:val="both"/>
        <w:rPr>
          <w:sz w:val="20"/>
        </w:rPr>
      </w:pPr>
      <w:r>
        <w:rPr>
          <w:spacing w:val="-3"/>
          <w:sz w:val="20"/>
        </w:rPr>
        <w:t xml:space="preserve">计算机平台需求主要是明晰网络所接入的设备类型，如个人 </w:t>
      </w:r>
      <w:r>
        <w:rPr>
          <w:spacing w:val="-2"/>
          <w:sz w:val="20"/>
        </w:rPr>
        <w:t>PC、 工作站、小型机、中型机、大型机等。通过统计，形成所需提供服务的设备类型需求表。</w:t>
      </w:r>
    </w:p>
    <w:p w14:paraId="3895E7E1">
      <w:pPr>
        <w:pStyle w:val="16"/>
        <w:numPr>
          <w:ilvl w:val="0"/>
          <w:numId w:val="162"/>
        </w:numPr>
        <w:tabs>
          <w:tab w:val="left" w:pos="1143"/>
        </w:tabs>
        <w:spacing w:before="0" w:after="0" w:line="290" w:lineRule="auto"/>
        <w:ind w:left="428" w:right="45" w:firstLine="412"/>
        <w:jc w:val="both"/>
        <w:rPr>
          <w:sz w:val="20"/>
        </w:rPr>
      </w:pPr>
      <w:r>
        <w:rPr>
          <w:spacing w:val="-1"/>
          <w:w w:val="102"/>
          <w:sz w:val="20"/>
        </w:rPr>
        <w:t>网络需求是需求分析的最后一项工作，就是要考虑网络管理员的需求。网络需求主要涉及局域网功能、网络拓扑结构、网络性能、网络管理、网络安全、城域网/广域网连接方案</w:t>
      </w:r>
      <w:r>
        <w:rPr>
          <w:spacing w:val="-11"/>
          <w:w w:val="102"/>
          <w:sz w:val="20"/>
        </w:rPr>
        <w:t>选择。通过对网络需求进行分析，形成网络需求的分项需求表。</w:t>
      </w:r>
    </w:p>
    <w:p w14:paraId="7E730EB6">
      <w:pPr>
        <w:pStyle w:val="11"/>
        <w:spacing w:line="237" w:lineRule="exact"/>
        <w:ind w:left="831"/>
      </w:pPr>
      <w:r>
        <w:rPr>
          <w:spacing w:val="-6"/>
        </w:rPr>
        <w:t>通过上述5</w:t>
      </w:r>
      <w:r>
        <w:rPr>
          <w:spacing w:val="-7"/>
        </w:rPr>
        <w:t>个需求分析后，最终形成约束后续网络设计的网络需求规格说明书。</w:t>
      </w:r>
    </w:p>
    <w:p w14:paraId="51FBB8EB">
      <w:pPr>
        <w:numPr>
          <w:ilvl w:val="2"/>
          <w:numId w:val="149"/>
        </w:numPr>
        <w:tabs>
          <w:tab w:val="left" w:pos="1202"/>
        </w:tabs>
        <w:spacing w:before="213"/>
        <w:ind w:left="1202" w:right="0" w:hanging="735"/>
        <w:jc w:val="left"/>
        <w:rPr>
          <w:color w:val="0062AF"/>
          <w:sz w:val="22"/>
        </w:rPr>
      </w:pPr>
      <w:r>
        <w:rPr>
          <w:color w:val="0062AF"/>
          <w:spacing w:val="-2"/>
          <w:sz w:val="24"/>
        </w:rPr>
        <w:t>网络技术遴选及设计</w:t>
      </w:r>
    </w:p>
    <w:p w14:paraId="591E8CDB">
      <w:pPr>
        <w:pStyle w:val="11"/>
        <w:spacing w:before="151" w:line="268" w:lineRule="auto"/>
        <w:ind w:left="428" w:right="76" w:firstLine="402"/>
      </w:pPr>
      <w:r>
        <w:rPr>
          <w:spacing w:val="-2"/>
        </w:rPr>
        <w:t>网络遴选工作是通信系统设计中关键的一项工作，根据计划实施的网络建设要求，遴选工作通常分为局域网、广域网和路由协议的选择。</w:t>
      </w:r>
    </w:p>
    <w:p w14:paraId="3DC555DA">
      <w:pPr>
        <w:numPr>
          <w:ilvl w:val="3"/>
          <w:numId w:val="149"/>
        </w:numPr>
        <w:tabs>
          <w:tab w:val="left" w:pos="1035"/>
        </w:tabs>
        <w:spacing w:before="15"/>
        <w:ind w:left="1035" w:right="0" w:hanging="194"/>
        <w:jc w:val="left"/>
        <w:rPr>
          <w:rFonts w:ascii="微软雅黑" w:eastAsia="微软雅黑"/>
          <w:b/>
          <w:sz w:val="18"/>
        </w:rPr>
      </w:pPr>
      <w:r>
        <w:rPr>
          <w:rFonts w:ascii="微软雅黑" w:eastAsia="微软雅黑"/>
          <w:b/>
          <w:spacing w:val="-4"/>
          <w:sz w:val="20"/>
        </w:rPr>
        <w:t>局域网技术遴选</w:t>
      </w:r>
    </w:p>
    <w:p w14:paraId="571078AD">
      <w:pPr>
        <w:pStyle w:val="16"/>
        <w:numPr>
          <w:ilvl w:val="0"/>
          <w:numId w:val="163"/>
        </w:numPr>
        <w:tabs>
          <w:tab w:val="left" w:pos="1071"/>
        </w:tabs>
        <w:spacing w:before="181" w:after="0" w:line="240" w:lineRule="auto"/>
        <w:ind w:left="1071" w:right="0" w:hanging="220"/>
        <w:jc w:val="left"/>
        <w:rPr>
          <w:sz w:val="20"/>
        </w:rPr>
      </w:pPr>
      <w:r>
        <w:rPr>
          <w:spacing w:val="-8"/>
          <w:sz w:val="20"/>
        </w:rPr>
        <w:t xml:space="preserve">生成树协议 </w:t>
      </w:r>
      <w:r>
        <w:rPr>
          <w:sz w:val="20"/>
        </w:rPr>
        <w:t>(Spanning</w:t>
      </w:r>
      <w:r>
        <w:rPr>
          <w:spacing w:val="-12"/>
          <w:sz w:val="20"/>
        </w:rPr>
        <w:t xml:space="preserve"> </w:t>
      </w:r>
      <w:r>
        <w:rPr>
          <w:sz w:val="20"/>
        </w:rPr>
        <w:t>Tree</w:t>
      </w:r>
      <w:r>
        <w:rPr>
          <w:spacing w:val="-11"/>
          <w:sz w:val="20"/>
        </w:rPr>
        <w:t xml:space="preserve"> </w:t>
      </w:r>
      <w:r>
        <w:rPr>
          <w:spacing w:val="-2"/>
          <w:sz w:val="20"/>
        </w:rPr>
        <w:t>Protocol,STP)</w:t>
      </w:r>
    </w:p>
    <w:p w14:paraId="238387E5">
      <w:pPr>
        <w:pStyle w:val="11"/>
        <w:spacing w:before="25" w:line="295" w:lineRule="auto"/>
        <w:ind w:left="409" w:right="78" w:firstLine="412"/>
      </w:pPr>
      <w:r>
        <mc:AlternateContent>
          <mc:Choice Requires="wps">
            <w:drawing>
              <wp:anchor distT="0" distB="0" distL="0" distR="0" simplePos="0" relativeHeight="251838464" behindDoc="0" locked="0" layoutInCell="1" allowOverlap="1">
                <wp:simplePos x="0" y="0"/>
                <wp:positionH relativeFrom="page">
                  <wp:posOffset>2851150</wp:posOffset>
                </wp:positionH>
                <wp:positionV relativeFrom="paragraph">
                  <wp:posOffset>689610</wp:posOffset>
                </wp:positionV>
                <wp:extent cx="762000" cy="241300"/>
                <wp:effectExtent l="0" t="0" r="0" b="0"/>
                <wp:wrapNone/>
                <wp:docPr id="1411" name="Textbox 141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0F53B4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11" o:spid="_x0000_s1026" o:spt="202" type="#_x0000_t202" style="position:absolute;left:0pt;margin-left:224.5pt;margin-top:54.3pt;height:19pt;width:60pt;mso-position-horizontal-relative:page;z-index:251838464;mso-width-relative:page;mso-height-relative:page;" filled="f" stroked="f" coordsize="21600,21600" o:gfxdata="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eX&#10;eebYAAAACwEAAA8AAAAAAAAAAQAgAAAAIgAAAGRycy9kb3ducmV2LnhtbFBLAQIUABQAAAAIAIdO&#10;4kC8IueUsQEAAHkDAAAOAAAAAAAAAAEAIAAAACcBAABkcnMvZTJvRG9jLnhtbFBLBQYAAAAABgAG&#10;AFkBAABKBQAAAAA=&#10;">
                <v:fill on="f" focussize="0,0"/>
                <v:stroke on="f"/>
                <v:imagedata o:title=""/>
                <o:lock v:ext="edit" aspectratio="f"/>
                <v:textbox inset="0mm,0mm,0mm,0mm">
                  <w:txbxContent>
                    <w:p w14:paraId="70F53B4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在局域网构建中，几乎离不开二层交换机的选择，在选择了二层交换机组网时，通常为了</w:t>
      </w:r>
      <w:r>
        <w:rPr>
          <w:spacing w:val="-1"/>
        </w:rPr>
        <w:t>提高网络的可用性，网络会设计成有冗余或可扩展的结构，这样，极可能形成环路。为了避免</w:t>
      </w:r>
    </w:p>
    <w:p w14:paraId="3BF64C9D">
      <w:pPr>
        <w:pStyle w:val="11"/>
        <w:spacing w:after="0" w:line="295" w:lineRule="auto"/>
        <w:sectPr>
          <w:pgSz w:w="10190" w:h="13040"/>
          <w:pgMar w:top="380" w:right="992" w:bottom="0" w:left="425" w:header="720" w:footer="720" w:gutter="0"/>
          <w:cols w:space="720" w:num="1"/>
        </w:sectPr>
      </w:pPr>
    </w:p>
    <w:p w14:paraId="0A01AE45">
      <w:pPr>
        <w:pStyle w:val="11"/>
        <w:tabs>
          <w:tab w:val="right" w:pos="8779"/>
        </w:tabs>
        <w:spacing w:before="296"/>
        <w:ind w:left="4651"/>
        <w:rPr>
          <w:position w:val="1"/>
        </w:rPr>
      </w:pPr>
      <w:r>
        <w:rPr>
          <w:position w:val="1"/>
        </w:rPr>
        <w:drawing>
          <wp:anchor distT="0" distB="0" distL="0" distR="0" simplePos="0" relativeHeight="252128256" behindDoc="1" locked="0" layoutInCell="1" allowOverlap="1">
            <wp:simplePos x="0" y="0"/>
            <wp:positionH relativeFrom="page">
              <wp:posOffset>3004185</wp:posOffset>
            </wp:positionH>
            <wp:positionV relativeFrom="page">
              <wp:posOffset>101600</wp:posOffset>
            </wp:positionV>
            <wp:extent cx="3510280" cy="7698740"/>
            <wp:effectExtent l="0" t="0" r="0" b="0"/>
            <wp:wrapNone/>
            <wp:docPr id="1412" name="Image 1412"/>
            <wp:cNvGraphicFramePr/>
            <a:graphic xmlns:a="http://schemas.openxmlformats.org/drawingml/2006/main">
              <a:graphicData uri="http://schemas.openxmlformats.org/drawingml/2006/picture">
                <pic:pic xmlns:pic="http://schemas.openxmlformats.org/drawingml/2006/picture">
                  <pic:nvPicPr>
                    <pic:cNvPr id="1412" name="Image 1412"/>
                    <pic:cNvPicPr/>
                  </pic:nvPicPr>
                  <pic:blipFill>
                    <a:blip r:embed="rId171" cstate="print"/>
                    <a:stretch>
                      <a:fillRect/>
                    </a:stretch>
                  </pic:blipFill>
                  <pic:spPr>
                    <a:xfrm>
                      <a:off x="0" y="0"/>
                      <a:ext cx="3510474" cy="7698784"/>
                    </a:xfrm>
                    <a:prstGeom prst="rect">
                      <a:avLst/>
                    </a:prstGeom>
                  </pic:spPr>
                </pic:pic>
              </a:graphicData>
            </a:graphic>
          </wp:anchor>
        </w:drawing>
      </w:r>
      <w:r>
        <w:rPr>
          <w:spacing w:val="-6"/>
        </w:rPr>
        <w:t>第17章通信系统架构设计理论与实</w:t>
      </w:r>
      <w:r>
        <w:rPr>
          <w:spacing w:val="-10"/>
        </w:rPr>
        <w:t>践</w:t>
      </w:r>
      <w:r>
        <w:tab/>
      </w:r>
      <w:r>
        <w:rPr>
          <w:spacing w:val="11"/>
          <w:position w:val="1"/>
        </w:rPr>
        <w:t>619</w:t>
      </w:r>
    </w:p>
    <w:p w14:paraId="4D95C1DE">
      <w:pPr>
        <w:pStyle w:val="11"/>
        <w:spacing w:before="97"/>
      </w:pPr>
    </w:p>
    <w:p w14:paraId="763364A8">
      <w:pPr>
        <w:pStyle w:val="11"/>
        <w:spacing w:line="288" w:lineRule="auto"/>
        <w:ind w:left="82" w:right="470" w:firstLine="9"/>
      </w:pPr>
      <w:r>
        <w:rPr>
          <w:spacing w:val="1"/>
        </w:rPr>
        <w:t>此情况发生，需要在二层交换机上采用</w:t>
      </w:r>
      <w:r>
        <w:rPr>
          <w:spacing w:val="17"/>
        </w:rPr>
        <w:t>STP</w:t>
      </w:r>
      <w:r>
        <w:rPr>
          <w:spacing w:val="-22"/>
        </w:rPr>
        <w:t xml:space="preserve"> 协议。 </w:t>
      </w:r>
      <w:r>
        <w:rPr>
          <w:spacing w:val="19"/>
        </w:rPr>
        <w:t>STP</w:t>
      </w:r>
      <w:r>
        <w:rPr>
          <w:spacing w:val="4"/>
        </w:rPr>
        <w:t>协议是在</w:t>
      </w:r>
      <w:r>
        <w:t>IEEE802</w:t>
      </w:r>
      <w:r>
        <w:rPr>
          <w:spacing w:val="-9"/>
        </w:rPr>
        <w:t>. 标准中定义的，分为</w:t>
      </w:r>
      <w:r>
        <w:t xml:space="preserve"> </w:t>
      </w:r>
      <w:r>
        <w:rPr>
          <w:spacing w:val="-12"/>
        </w:rPr>
        <w:t>“.1d”“.1w”“1s</w:t>
      </w:r>
      <w:r>
        <w:rPr>
          <w:spacing w:val="-14"/>
        </w:rPr>
        <w:t>” 等多个版本，以适应不同的需求。详细差别可参考相关资料。</w:t>
      </w:r>
    </w:p>
    <w:p w14:paraId="0097CDA9">
      <w:pPr>
        <w:pStyle w:val="16"/>
        <w:numPr>
          <w:ilvl w:val="0"/>
          <w:numId w:val="163"/>
        </w:numPr>
        <w:tabs>
          <w:tab w:val="left" w:pos="702"/>
        </w:tabs>
        <w:spacing w:before="75" w:after="0" w:line="240" w:lineRule="auto"/>
        <w:ind w:left="702" w:right="0" w:hanging="226"/>
        <w:jc w:val="left"/>
        <w:rPr>
          <w:sz w:val="20"/>
        </w:rPr>
      </w:pPr>
      <w:r>
        <w:rPr>
          <w:spacing w:val="9"/>
          <w:sz w:val="20"/>
        </w:rPr>
        <w:t>虚拟局域网</w:t>
      </w:r>
    </w:p>
    <w:p w14:paraId="1A7E57A6">
      <w:pPr>
        <w:pStyle w:val="11"/>
        <w:spacing w:before="52" w:line="288" w:lineRule="auto"/>
        <w:ind w:left="102" w:right="431" w:firstLine="383"/>
      </w:pPr>
      <w:r>
        <w:rPr>
          <w:spacing w:val="6"/>
        </w:rPr>
        <w:t>构建虚拟局域网</w:t>
      </w:r>
      <w:r>
        <w:rPr>
          <w:spacing w:val="19"/>
        </w:rPr>
        <w:t>(VLAN)</w:t>
      </w:r>
      <w:r>
        <w:t>, 可将一个物理网络划分成若干个相互隔离的逻辑网络，形成不</w:t>
      </w:r>
      <w:r>
        <w:rPr>
          <w:spacing w:val="-2"/>
        </w:rPr>
        <w:t>同的广播域，从而将不同部门或用途的设备规划到各自的虚拟网络中，实现信息访问的隔离。</w:t>
      </w:r>
    </w:p>
    <w:p w14:paraId="2B22EB0C">
      <w:pPr>
        <w:pStyle w:val="16"/>
        <w:numPr>
          <w:ilvl w:val="0"/>
          <w:numId w:val="163"/>
        </w:numPr>
        <w:tabs>
          <w:tab w:val="left" w:pos="706"/>
        </w:tabs>
        <w:spacing w:before="85" w:after="0" w:line="240" w:lineRule="auto"/>
        <w:ind w:left="706" w:right="0" w:hanging="220"/>
        <w:jc w:val="left"/>
        <w:rPr>
          <w:sz w:val="20"/>
        </w:rPr>
      </w:pPr>
      <w:r>
        <w:rPr>
          <w:spacing w:val="-2"/>
          <w:sz w:val="20"/>
        </w:rPr>
        <w:t>无线局域网</w:t>
      </w:r>
    </w:p>
    <w:p w14:paraId="0001ECC9">
      <w:pPr>
        <w:pStyle w:val="11"/>
        <w:spacing w:before="68"/>
        <w:ind w:left="495"/>
      </w:pPr>
      <w:r>
        <w:rPr>
          <w:spacing w:val="-7"/>
        </w:rPr>
        <w:t>由于无线局域网接入的便捷性，目前，无线局域网在企事业单位或组织内被广泛使用。</w:t>
      </w:r>
    </w:p>
    <w:p w14:paraId="67B5D6DE">
      <w:pPr>
        <w:pStyle w:val="11"/>
        <w:spacing w:before="51" w:line="278" w:lineRule="auto"/>
        <w:ind w:left="82" w:right="433" w:firstLine="403"/>
      </w:pPr>
      <w:r>
        <w:rPr>
          <w:spacing w:val="-4"/>
        </w:rPr>
        <w:t xml:space="preserve">一个无线局域网是由若干 </w:t>
      </w:r>
      <w:r>
        <w:t>A P</w:t>
      </w:r>
      <w:r>
        <w:rPr>
          <w:spacing w:val="-8"/>
        </w:rPr>
        <w:t xml:space="preserve"> 组成，一个</w:t>
      </w:r>
      <w:r>
        <w:rPr>
          <w:spacing w:val="37"/>
        </w:rPr>
        <w:t>AP</w:t>
      </w:r>
      <w:r>
        <w:rPr>
          <w:spacing w:val="-1"/>
        </w:rPr>
        <w:t xml:space="preserve"> 能覆盖的区域(即一个无线单元)范围是有限</w:t>
      </w:r>
      <w:r>
        <w:rPr>
          <w:spacing w:val="-2"/>
        </w:rPr>
        <w:t>的。在设计无线局域网结构时，需要从以下几个方面予以考虑：</w:t>
      </w:r>
    </w:p>
    <w:p w14:paraId="08057195">
      <w:pPr>
        <w:pStyle w:val="16"/>
        <w:numPr>
          <w:ilvl w:val="1"/>
          <w:numId w:val="163"/>
        </w:numPr>
        <w:tabs>
          <w:tab w:val="left" w:pos="744"/>
        </w:tabs>
        <w:spacing w:before="20" w:after="0" w:line="240" w:lineRule="auto"/>
        <w:ind w:left="744" w:right="0" w:hanging="239"/>
        <w:jc w:val="left"/>
        <w:rPr>
          <w:sz w:val="20"/>
        </w:rPr>
      </w:pPr>
      <w:r>
        <w:rPr>
          <w:spacing w:val="-8"/>
          <w:sz w:val="20"/>
        </w:rPr>
        <w:t>定位</w:t>
      </w:r>
      <w:r>
        <w:rPr>
          <w:rFonts w:ascii="Times New Roman" w:hAnsi="Times New Roman" w:eastAsia="Times New Roman"/>
          <w:spacing w:val="-8"/>
          <w:position w:val="1"/>
          <w:sz w:val="20"/>
        </w:rPr>
        <w:t>AP</w:t>
      </w:r>
      <w:r>
        <w:rPr>
          <w:spacing w:val="-9"/>
          <w:sz w:val="20"/>
        </w:rPr>
        <w:t>实现最大覆盖率，确保目标区域得以全覆盖；</w:t>
      </w:r>
    </w:p>
    <w:p w14:paraId="0C34E9C1">
      <w:pPr>
        <w:pStyle w:val="16"/>
        <w:numPr>
          <w:ilvl w:val="1"/>
          <w:numId w:val="163"/>
        </w:numPr>
        <w:tabs>
          <w:tab w:val="left" w:pos="744"/>
        </w:tabs>
        <w:spacing w:before="60" w:after="0" w:line="240" w:lineRule="auto"/>
        <w:ind w:left="744" w:right="0" w:hanging="258"/>
        <w:jc w:val="left"/>
        <w:rPr>
          <w:sz w:val="20"/>
        </w:rPr>
      </w:pPr>
      <w:r>
        <w:rPr>
          <w:spacing w:val="-7"/>
          <w:sz w:val="20"/>
        </w:rPr>
        <w:t>无线局域网的虚拟网规划，如尽可能将所有无线接入设备划分到一个虚拟网络内；</w:t>
      </w:r>
    </w:p>
    <w:p w14:paraId="40477146">
      <w:pPr>
        <w:pStyle w:val="16"/>
        <w:numPr>
          <w:ilvl w:val="1"/>
          <w:numId w:val="163"/>
        </w:numPr>
        <w:tabs>
          <w:tab w:val="left" w:pos="742"/>
          <w:tab w:val="left" w:pos="773"/>
        </w:tabs>
        <w:spacing w:before="78" w:after="0" w:line="295" w:lineRule="auto"/>
        <w:ind w:left="773" w:right="423" w:hanging="298"/>
        <w:jc w:val="left"/>
        <w:rPr>
          <w:sz w:val="20"/>
        </w:rPr>
      </w:pPr>
      <w:r>
        <w:rPr>
          <w:spacing w:val="-1"/>
          <w:w w:val="102"/>
          <w:sz w:val="20"/>
        </w:rPr>
        <w:t>冗余无线接入点布放，确保在一个区域同时由一个以上</w:t>
      </w:r>
      <w:r>
        <w:rPr>
          <w:rFonts w:ascii="Times New Roman" w:hAnsi="Times New Roman" w:eastAsia="Times New Roman"/>
          <w:spacing w:val="-2"/>
          <w:w w:val="102"/>
          <w:position w:val="1"/>
          <w:sz w:val="20"/>
        </w:rPr>
        <w:t>A</w:t>
      </w:r>
      <w:r>
        <w:rPr>
          <w:rFonts w:ascii="Times New Roman" w:hAnsi="Times New Roman" w:eastAsia="Times New Roman"/>
          <w:spacing w:val="18"/>
          <w:w w:val="102"/>
          <w:position w:val="1"/>
          <w:sz w:val="20"/>
        </w:rPr>
        <w:t>P</w:t>
      </w:r>
      <w:r>
        <w:rPr>
          <w:spacing w:val="2"/>
          <w:w w:val="102"/>
          <w:sz w:val="20"/>
        </w:rPr>
        <w:t>提供无线覆盖，从而避免一</w:t>
      </w:r>
      <w:r>
        <w:rPr>
          <w:spacing w:val="-33"/>
          <w:w w:val="102"/>
          <w:sz w:val="20"/>
        </w:rPr>
        <w:t>个</w:t>
      </w:r>
      <w:r>
        <w:rPr>
          <w:w w:val="102"/>
          <w:sz w:val="20"/>
        </w:rPr>
        <w:t>A</w:t>
      </w:r>
      <w:r>
        <w:rPr>
          <w:spacing w:val="-25"/>
          <w:sz w:val="20"/>
        </w:rPr>
        <w:t xml:space="preserve"> </w:t>
      </w:r>
      <w:r>
        <w:rPr>
          <w:spacing w:val="-12"/>
          <w:w w:val="102"/>
          <w:sz w:val="20"/>
        </w:rPr>
        <w:t>P</w:t>
      </w:r>
      <w:r>
        <w:rPr>
          <w:spacing w:val="-9"/>
          <w:w w:val="102"/>
          <w:sz w:val="20"/>
        </w:rPr>
        <w:t>故障后，可由其他</w:t>
      </w:r>
      <w:r>
        <w:rPr>
          <w:w w:val="102"/>
          <w:sz w:val="20"/>
        </w:rPr>
        <w:t>A</w:t>
      </w:r>
      <w:r>
        <w:rPr>
          <w:spacing w:val="-25"/>
          <w:sz w:val="20"/>
        </w:rPr>
        <w:t xml:space="preserve"> </w:t>
      </w:r>
      <w:r>
        <w:rPr>
          <w:spacing w:val="-12"/>
          <w:w w:val="102"/>
          <w:sz w:val="20"/>
        </w:rPr>
        <w:t>P</w:t>
      </w:r>
      <w:r>
        <w:rPr>
          <w:spacing w:val="-21"/>
          <w:w w:val="102"/>
          <w:sz w:val="20"/>
        </w:rPr>
        <w:t>接替以提供接入服务；</w:t>
      </w:r>
    </w:p>
    <w:p w14:paraId="4D1DC35E">
      <w:pPr>
        <w:pStyle w:val="16"/>
        <w:numPr>
          <w:ilvl w:val="1"/>
          <w:numId w:val="163"/>
        </w:numPr>
        <w:tabs>
          <w:tab w:val="left" w:pos="743"/>
        </w:tabs>
        <w:spacing w:before="11" w:after="0" w:line="240" w:lineRule="auto"/>
        <w:ind w:left="743" w:right="0" w:hanging="267"/>
        <w:jc w:val="left"/>
        <w:rPr>
          <w:rFonts w:ascii="Times New Roman" w:hAnsi="Times New Roman" w:eastAsia="Times New Roman"/>
          <w:position w:val="1"/>
          <w:sz w:val="20"/>
        </w:rPr>
      </w:pPr>
      <w:r>
        <w:rPr>
          <w:spacing w:val="-2"/>
          <w:sz w:val="20"/>
        </w:rPr>
        <w:t>网络</w:t>
      </w:r>
      <w:r>
        <w:rPr>
          <w:rFonts w:ascii="Times New Roman" w:hAnsi="Times New Roman" w:eastAsia="Times New Roman"/>
          <w:spacing w:val="-2"/>
          <w:position w:val="1"/>
          <w:sz w:val="20"/>
        </w:rPr>
        <w:t>SSID</w:t>
      </w:r>
      <w:r>
        <w:rPr>
          <w:spacing w:val="-2"/>
          <w:sz w:val="20"/>
        </w:rPr>
        <w:t>配置，在一个园区或企业、组织内，所有</w:t>
      </w:r>
      <w:r>
        <w:rPr>
          <w:rFonts w:ascii="Times New Roman" w:hAnsi="Times New Roman" w:eastAsia="Times New Roman"/>
          <w:spacing w:val="-2"/>
          <w:position w:val="1"/>
          <w:sz w:val="20"/>
        </w:rPr>
        <w:t>AP</w:t>
      </w:r>
      <w:r>
        <w:rPr>
          <w:spacing w:val="-2"/>
          <w:sz w:val="20"/>
        </w:rPr>
        <w:t>都应设置成同一</w:t>
      </w:r>
      <w:r>
        <w:rPr>
          <w:rFonts w:ascii="Times New Roman" w:hAnsi="Times New Roman" w:eastAsia="Times New Roman"/>
          <w:spacing w:val="-4"/>
          <w:position w:val="1"/>
          <w:sz w:val="20"/>
        </w:rPr>
        <w:t>SSID</w:t>
      </w:r>
    </w:p>
    <w:p w14:paraId="64A2C1A5">
      <w:pPr>
        <w:pStyle w:val="16"/>
        <w:numPr>
          <w:ilvl w:val="0"/>
          <w:numId w:val="163"/>
        </w:numPr>
        <w:tabs>
          <w:tab w:val="left" w:pos="685"/>
        </w:tabs>
        <w:spacing w:before="140" w:after="0" w:line="240" w:lineRule="auto"/>
        <w:ind w:left="685" w:right="0" w:hanging="228"/>
        <w:jc w:val="left"/>
        <w:rPr>
          <w:sz w:val="20"/>
        </w:rPr>
      </w:pPr>
      <w:r>
        <w:rPr>
          <w:spacing w:val="10"/>
          <w:sz w:val="20"/>
        </w:rPr>
        <w:t>线路冗余设计</w:t>
      </w:r>
    </w:p>
    <w:p w14:paraId="27A3E045">
      <w:pPr>
        <w:pStyle w:val="11"/>
        <w:spacing w:before="57" w:line="288" w:lineRule="auto"/>
        <w:ind w:left="63" w:right="429" w:firstLine="422"/>
        <w:jc w:val="both"/>
      </w:pPr>
      <w:r>
        <w:rPr>
          <w:spacing w:val="-3"/>
          <w:w w:val="102"/>
        </w:rPr>
        <w:t>为提升局域网高可用性，局域网交换机之间设计冗余链路是颇为常见的做法。冗余链路可</w:t>
      </w:r>
      <w:r>
        <w:rPr>
          <w:spacing w:val="-2"/>
          <w:w w:val="102"/>
        </w:rPr>
        <w:t>采用备份或负荷分担两种方式来提高业务传输能力。备份方式是指采用</w:t>
      </w:r>
      <w:r>
        <w:rPr>
          <w:spacing w:val="26"/>
          <w:w w:val="102"/>
        </w:rPr>
        <w:t>ST</w:t>
      </w:r>
      <w:r>
        <w:rPr>
          <w:w w:val="102"/>
        </w:rPr>
        <w:t>P</w:t>
      </w:r>
      <w:r>
        <w:rPr>
          <w:spacing w:val="-57"/>
        </w:rPr>
        <w:t xml:space="preserve"> </w:t>
      </w:r>
      <w:r>
        <w:rPr>
          <w:spacing w:val="-3"/>
          <w:w w:val="102"/>
        </w:rPr>
        <w:t>协议可避免环路发</w:t>
      </w:r>
      <w:r>
        <w:rPr>
          <w:spacing w:val="-2"/>
          <w:w w:val="102"/>
        </w:rPr>
        <w:t>生。此方式在提升网络高可用性同时也带来了资源浪费；负荷分担方式是指在设备转发业务时需要设置适合的均衡策略，使得业务尽可能均衡分担到不同链路上。此方式在提升网络传输可</w:t>
      </w:r>
      <w:r>
        <w:rPr>
          <w:spacing w:val="-12"/>
          <w:w w:val="102"/>
        </w:rPr>
        <w:t>用性同时，可避免冗余链路在网络中闲置。</w:t>
      </w:r>
    </w:p>
    <w:p w14:paraId="11DBE00F">
      <w:pPr>
        <w:pStyle w:val="16"/>
        <w:numPr>
          <w:ilvl w:val="0"/>
          <w:numId w:val="163"/>
        </w:numPr>
        <w:tabs>
          <w:tab w:val="left" w:pos="670"/>
        </w:tabs>
        <w:spacing w:before="65" w:after="0" w:line="240" w:lineRule="auto"/>
        <w:ind w:left="670" w:right="0" w:hanging="204"/>
        <w:jc w:val="left"/>
        <w:rPr>
          <w:sz w:val="20"/>
        </w:rPr>
      </w:pPr>
      <w:r>
        <w:rPr>
          <w:spacing w:val="-1"/>
          <w:sz w:val="20"/>
        </w:rPr>
        <w:t>交换设备功能的合理使用</w:t>
      </w:r>
    </w:p>
    <w:p w14:paraId="3AB99A42">
      <w:pPr>
        <w:pStyle w:val="11"/>
        <w:spacing w:before="68" w:line="283" w:lineRule="auto"/>
        <w:ind w:left="54" w:right="430" w:firstLine="412"/>
        <w:jc w:val="both"/>
      </w:pPr>
      <w:r>
        <w:rPr>
          <w:spacing w:val="4"/>
          <w:w w:val="102"/>
        </w:rPr>
        <w:t>交换设备(如交换机)是局域网的核心设备，除了实现基本的数据存储转发功能外，还需</w:t>
      </w:r>
      <w:r>
        <w:rPr>
          <w:spacing w:val="-2"/>
          <w:w w:val="102"/>
        </w:rPr>
        <w:t>要考虑其他特殊功能的利用，以提升网络的服务质量。如：链路聚合设置、冗余网关布设、以</w:t>
      </w:r>
      <w:r>
        <w:rPr>
          <w:spacing w:val="-14"/>
          <w:w w:val="102"/>
        </w:rPr>
        <w:t>太网供电、多业务模块灵活支持等。</w:t>
      </w:r>
    </w:p>
    <w:p w14:paraId="46260BB1">
      <w:pPr>
        <w:pStyle w:val="16"/>
        <w:numPr>
          <w:ilvl w:val="0"/>
          <w:numId w:val="163"/>
        </w:numPr>
        <w:tabs>
          <w:tab w:val="left" w:pos="665"/>
        </w:tabs>
        <w:spacing w:before="83" w:after="0" w:line="240" w:lineRule="auto"/>
        <w:ind w:left="665" w:right="0" w:hanging="218"/>
        <w:jc w:val="left"/>
        <w:rPr>
          <w:sz w:val="20"/>
        </w:rPr>
      </w:pPr>
      <w:r>
        <w:rPr>
          <w:spacing w:val="-2"/>
          <w:sz w:val="20"/>
        </w:rPr>
        <w:t>服务器冗余设计</w:t>
      </w:r>
    </w:p>
    <w:p w14:paraId="58D8FEE2">
      <w:pPr>
        <w:pStyle w:val="11"/>
        <w:spacing w:before="57" w:line="288" w:lineRule="auto"/>
        <w:ind w:left="54" w:right="426" w:firstLine="422"/>
      </w:pPr>
      <w:r>
        <w:rPr>
          <w:spacing w:val="-2"/>
          <w:w w:val="102"/>
        </w:rPr>
        <w:t>为提升服务器性能和工作负载能力，一些组织或单位会配置多台服务器来提供服务。在实</w:t>
      </w:r>
      <w:r>
        <w:rPr>
          <w:spacing w:val="-12"/>
          <w:w w:val="102"/>
        </w:rPr>
        <w:t>现各台服务器服务均衡上通常需要考虑以下几种方式：</w:t>
      </w:r>
    </w:p>
    <w:p w14:paraId="730A375B">
      <w:pPr>
        <w:pStyle w:val="16"/>
        <w:numPr>
          <w:ilvl w:val="0"/>
          <w:numId w:val="164"/>
        </w:numPr>
        <w:tabs>
          <w:tab w:val="left" w:pos="767"/>
        </w:tabs>
        <w:spacing w:before="0" w:after="0" w:line="278" w:lineRule="auto"/>
        <w:ind w:left="54" w:right="442" w:firstLine="403"/>
        <w:jc w:val="left"/>
        <w:rPr>
          <w:sz w:val="20"/>
        </w:rPr>
      </w:pPr>
      <w:r>
        <w:rPr>
          <w:spacing w:val="1"/>
          <w:w w:val="102"/>
          <w:sz w:val="20"/>
        </w:rPr>
        <w:t>使用负载均衡器：通过使用前置负载均衡设备，将接入的服务请求均衡到不同的业务</w:t>
      </w:r>
      <w:r>
        <w:rPr>
          <w:spacing w:val="-36"/>
          <w:w w:val="102"/>
          <w:sz w:val="20"/>
        </w:rPr>
        <w:t>服务器上。</w:t>
      </w:r>
    </w:p>
    <w:p w14:paraId="567C14FC">
      <w:pPr>
        <w:pStyle w:val="16"/>
        <w:numPr>
          <w:ilvl w:val="0"/>
          <w:numId w:val="164"/>
        </w:numPr>
        <w:tabs>
          <w:tab w:val="left" w:pos="763"/>
        </w:tabs>
        <w:spacing w:before="17" w:after="0" w:line="288" w:lineRule="auto"/>
        <w:ind w:left="73" w:right="463" w:firstLine="383"/>
        <w:jc w:val="left"/>
        <w:rPr>
          <w:sz w:val="20"/>
        </w:rPr>
      </w:pPr>
      <w:r>
        <w:rPr>
          <w:spacing w:val="-2"/>
          <w:sz w:val="20"/>
        </w:rPr>
        <w:t>使用网络地址转换：通过使用负载均衡的地址转换网关，将来自外部的服务请求地址</w:t>
      </w:r>
      <w:r>
        <w:rPr>
          <w:spacing w:val="40"/>
          <w:sz w:val="20"/>
        </w:rPr>
        <w:t xml:space="preserve">  </w:t>
      </w:r>
      <w:r>
        <w:rPr>
          <w:spacing w:val="-2"/>
          <w:sz w:val="20"/>
        </w:rPr>
        <w:t>(外部地址)转换为多个内部服务器地址，从而达到服务的均衡调度。</w:t>
      </w:r>
    </w:p>
    <w:p w14:paraId="66FE83A7">
      <w:pPr>
        <w:pStyle w:val="16"/>
        <w:numPr>
          <w:ilvl w:val="0"/>
          <w:numId w:val="164"/>
        </w:numPr>
        <w:tabs>
          <w:tab w:val="left" w:pos="824"/>
        </w:tabs>
        <w:spacing w:before="0" w:after="0" w:line="237" w:lineRule="exact"/>
        <w:ind w:left="824" w:right="0" w:hanging="367"/>
        <w:jc w:val="left"/>
        <w:rPr>
          <w:sz w:val="20"/>
        </w:rPr>
      </w:pPr>
      <w:r>
        <w:rPr>
          <w:spacing w:val="27"/>
          <w:sz w:val="20"/>
        </w:rPr>
        <w:t>使用</w:t>
      </w:r>
      <w:r>
        <w:rPr>
          <w:spacing w:val="37"/>
          <w:sz w:val="20"/>
        </w:rPr>
        <w:t>DNS</w:t>
      </w:r>
      <w:r>
        <w:rPr>
          <w:spacing w:val="-1"/>
          <w:sz w:val="20"/>
        </w:rPr>
        <w:t xml:space="preserve"> 服务器：通过</w:t>
      </w:r>
      <w:r>
        <w:rPr>
          <w:spacing w:val="28"/>
          <w:sz w:val="20"/>
        </w:rPr>
        <w:t>DN</w:t>
      </w:r>
      <w:r>
        <w:rPr>
          <w:spacing w:val="8"/>
          <w:sz w:val="20"/>
        </w:rPr>
        <w:t xml:space="preserve"> </w:t>
      </w:r>
      <w:r>
        <w:rPr>
          <w:spacing w:val="2"/>
          <w:sz w:val="20"/>
        </w:rPr>
        <w:t>S</w:t>
      </w:r>
      <w:r>
        <w:rPr>
          <w:spacing w:val="-3"/>
          <w:sz w:val="20"/>
        </w:rPr>
        <w:t xml:space="preserve"> 将一组业务服务器(每个服务器设置不同的</w:t>
      </w:r>
      <w:r>
        <w:rPr>
          <w:spacing w:val="2"/>
          <w:sz w:val="20"/>
        </w:rPr>
        <w:t>IP</w:t>
      </w:r>
      <w:r>
        <w:rPr>
          <w:spacing w:val="-15"/>
          <w:sz w:val="20"/>
        </w:rPr>
        <w:t xml:space="preserve"> 地址) 的</w:t>
      </w:r>
    </w:p>
    <w:p w14:paraId="54B2848F">
      <w:pPr>
        <w:pStyle w:val="11"/>
        <w:spacing w:before="68" w:line="271" w:lineRule="auto"/>
        <w:ind w:left="63" w:right="462" w:hanging="10"/>
      </w:pPr>
      <w:r>
        <w:rPr>
          <w:spacing w:val="2"/>
        </w:rPr>
        <w:t>地址映射到同一域名上，使得</w:t>
      </w:r>
      <w:r>
        <w:rPr>
          <w:spacing w:val="37"/>
        </w:rPr>
        <w:t>DNS</w:t>
      </w:r>
      <w:r>
        <w:rPr>
          <w:spacing w:val="-8"/>
        </w:rPr>
        <w:t xml:space="preserve"> 服务器在向用户返回请求服务的业务接入点地址时，循环返</w:t>
      </w:r>
      <w:r>
        <w:rPr>
          <w:spacing w:val="-2"/>
        </w:rPr>
        <w:t>回一组地址中的一个，从而达到业务服务器均衡访问的目的。</w:t>
      </w:r>
    </w:p>
    <w:p w14:paraId="338CAF36">
      <w:pPr>
        <w:pStyle w:val="16"/>
        <w:numPr>
          <w:ilvl w:val="0"/>
          <w:numId w:val="164"/>
        </w:numPr>
        <w:tabs>
          <w:tab w:val="left" w:pos="782"/>
        </w:tabs>
        <w:spacing w:before="24" w:after="0" w:line="240" w:lineRule="auto"/>
        <w:ind w:left="782" w:right="0" w:hanging="325"/>
        <w:jc w:val="left"/>
        <w:rPr>
          <w:sz w:val="20"/>
        </w:rPr>
      </w:pPr>
      <w:r>
        <w:rPr>
          <w:sz w:val="20"/>
        </w:rPr>
        <mc:AlternateContent>
          <mc:Choice Requires="wps">
            <w:drawing>
              <wp:anchor distT="0" distB="0" distL="0" distR="0" simplePos="0" relativeHeight="251839488" behindDoc="0" locked="0" layoutInCell="1" allowOverlap="1">
                <wp:simplePos x="0" y="0"/>
                <wp:positionH relativeFrom="page">
                  <wp:posOffset>2877185</wp:posOffset>
                </wp:positionH>
                <wp:positionV relativeFrom="paragraph">
                  <wp:posOffset>549910</wp:posOffset>
                </wp:positionV>
                <wp:extent cx="762000" cy="241300"/>
                <wp:effectExtent l="0" t="0" r="0" b="0"/>
                <wp:wrapNone/>
                <wp:docPr id="1413" name="Textbox 141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9EE01A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13" o:spid="_x0000_s1026" o:spt="202" type="#_x0000_t202" style="position:absolute;left:0pt;margin-left:226.55pt;margin-top:43.3pt;height:19pt;width:60pt;mso-position-horizontal-relative:page;z-index:251839488;mso-width-relative:page;mso-height-relative:page;" filled="f" stroked="f" coordsize="21600,21600" o:gfxdata="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w&#10;TMwl2QAAAAoBAAAPAAAAAAAAAAEAIAAAACIAAABkcnMvZG93bnJldi54bWxQSwECFAAUAAAACACH&#10;TuJAy7n95LEBAAB5AwAADgAAAAAAAAABACAAAAAoAQAAZHJzL2Uyb0RvYy54bWxQSwUGAAAAAAYA&#10;BgBZAQAASwUAAAAA&#10;">
                <v:fill on="f" focussize="0,0"/>
                <v:stroke on="f"/>
                <v:imagedata o:title=""/>
                <o:lock v:ext="edit" aspectratio="f"/>
                <v:textbox inset="0mm,0mm,0mm,0mm">
                  <w:txbxContent>
                    <w:p w14:paraId="19EE01A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使用高可用技术：如采用双机热备系统(即高可用集群系统)以保证业务系统服务提</w:t>
      </w:r>
    </w:p>
    <w:p w14:paraId="30611027">
      <w:pPr>
        <w:pStyle w:val="16"/>
        <w:spacing w:after="0" w:line="240" w:lineRule="auto"/>
        <w:jc w:val="left"/>
        <w:rPr>
          <w:sz w:val="20"/>
        </w:rPr>
        <w:sectPr>
          <w:pgSz w:w="10270" w:h="13160"/>
          <w:pgMar w:top="140" w:right="425" w:bottom="0" w:left="992" w:header="720" w:footer="720" w:gutter="0"/>
          <w:cols w:space="720" w:num="1"/>
        </w:sectPr>
      </w:pPr>
    </w:p>
    <w:p w14:paraId="6B59D4DA">
      <w:pPr>
        <w:pStyle w:val="11"/>
        <w:tabs>
          <w:tab w:val="left" w:pos="1052"/>
        </w:tabs>
        <w:spacing w:before="59"/>
        <w:ind w:left="45"/>
        <w:rPr>
          <w:position w:val="2"/>
        </w:rPr>
      </w:pPr>
      <w:r>
        <w:rPr>
          <w:position w:val="2"/>
        </w:rPr>
        <w:drawing>
          <wp:anchor distT="0" distB="0" distL="0" distR="0" simplePos="0" relativeHeight="252129280" behindDoc="1" locked="0" layoutInCell="1" allowOverlap="1">
            <wp:simplePos x="0" y="0"/>
            <wp:positionH relativeFrom="page">
              <wp:posOffset>0</wp:posOffset>
            </wp:positionH>
            <wp:positionV relativeFrom="page">
              <wp:posOffset>106045</wp:posOffset>
            </wp:positionV>
            <wp:extent cx="5800090" cy="8183245"/>
            <wp:effectExtent l="0" t="0" r="0" b="0"/>
            <wp:wrapNone/>
            <wp:docPr id="1414" name="Image 1414"/>
            <wp:cNvGraphicFramePr/>
            <a:graphic xmlns:a="http://schemas.openxmlformats.org/drawingml/2006/main">
              <a:graphicData uri="http://schemas.openxmlformats.org/drawingml/2006/picture">
                <pic:pic xmlns:pic="http://schemas.openxmlformats.org/drawingml/2006/picture">
                  <pic:nvPicPr>
                    <pic:cNvPr id="1414" name="Image 1414"/>
                    <pic:cNvPicPr/>
                  </pic:nvPicPr>
                  <pic:blipFill>
                    <a:blip r:embed="rId172" cstate="print"/>
                    <a:stretch>
                      <a:fillRect/>
                    </a:stretch>
                  </pic:blipFill>
                  <pic:spPr>
                    <a:xfrm>
                      <a:off x="0" y="0"/>
                      <a:ext cx="5800201" cy="8182983"/>
                    </a:xfrm>
                    <a:prstGeom prst="rect">
                      <a:avLst/>
                    </a:prstGeom>
                  </pic:spPr>
                </pic:pic>
              </a:graphicData>
            </a:graphic>
          </wp:anchor>
        </w:drawing>
      </w:r>
      <w:r>
        <w:rPr>
          <w:spacing w:val="-5"/>
        </w:rPr>
        <w:t>620</w:t>
      </w:r>
      <w:r>
        <w:tab/>
      </w:r>
      <w:r>
        <w:rPr>
          <w:spacing w:val="-14"/>
          <w:position w:val="2"/>
        </w:rPr>
        <w:t>系统架构设计师教程(第2版)</w:t>
      </w:r>
    </w:p>
    <w:p w14:paraId="24BCC6CA">
      <w:pPr>
        <w:pStyle w:val="11"/>
        <w:spacing w:before="53"/>
      </w:pPr>
    </w:p>
    <w:p w14:paraId="60001CDE">
      <w:pPr>
        <w:pStyle w:val="11"/>
        <w:spacing w:line="290" w:lineRule="auto"/>
        <w:ind w:left="419" w:right="128" w:firstLine="9"/>
        <w:jc w:val="both"/>
      </w:pPr>
      <w:r>
        <w:rPr>
          <w:spacing w:val="-4"/>
        </w:rPr>
        <w:t xml:space="preserve">供的连续性。采用双机热备系统提供服务的高可用性，主要有两种工作模式：单活(一主一备， </w:t>
      </w:r>
      <w:r>
        <w:rPr>
          <w:spacing w:val="-8"/>
        </w:rPr>
        <w:t>Active-Standby</w:t>
      </w:r>
      <w:r>
        <w:rPr>
          <w:spacing w:val="-12"/>
        </w:rPr>
        <w:t xml:space="preserve">) 和双活 </w:t>
      </w:r>
      <w:r>
        <w:rPr>
          <w:spacing w:val="-8"/>
        </w:rPr>
        <w:t>(Active-Active)。</w:t>
      </w:r>
    </w:p>
    <w:p w14:paraId="55F9354C">
      <w:pPr>
        <w:numPr>
          <w:ilvl w:val="3"/>
          <w:numId w:val="149"/>
        </w:numPr>
        <w:tabs>
          <w:tab w:val="left" w:pos="1019"/>
        </w:tabs>
        <w:spacing w:before="15"/>
        <w:ind w:left="1019" w:right="0" w:hanging="188"/>
        <w:jc w:val="left"/>
        <w:rPr>
          <w:rFonts w:ascii="Microsoft JhengHei" w:eastAsia="Microsoft JhengHei"/>
          <w:b/>
          <w:sz w:val="18"/>
        </w:rPr>
      </w:pPr>
      <w:r>
        <w:rPr>
          <w:rFonts w:ascii="Microsoft JhengHei" w:eastAsia="Microsoft JhengHei"/>
          <w:b/>
          <w:spacing w:val="-6"/>
          <w:sz w:val="20"/>
        </w:rPr>
        <w:t>广域网技术遴选</w:t>
      </w:r>
    </w:p>
    <w:p w14:paraId="5FF3B85D">
      <w:pPr>
        <w:pStyle w:val="16"/>
        <w:numPr>
          <w:ilvl w:val="0"/>
          <w:numId w:val="165"/>
        </w:numPr>
        <w:tabs>
          <w:tab w:val="left" w:pos="1047"/>
        </w:tabs>
        <w:spacing w:before="149" w:after="0" w:line="240" w:lineRule="auto"/>
        <w:ind w:left="1047" w:right="0" w:hanging="216"/>
        <w:jc w:val="left"/>
        <w:rPr>
          <w:sz w:val="20"/>
        </w:rPr>
      </w:pPr>
      <w:r>
        <w:rPr>
          <w:spacing w:val="-2"/>
          <w:sz w:val="20"/>
        </w:rPr>
        <w:t>远程接入技术</w:t>
      </w:r>
    </w:p>
    <w:p w14:paraId="6991B649">
      <w:pPr>
        <w:pStyle w:val="11"/>
        <w:spacing w:before="50" w:line="290" w:lineRule="auto"/>
        <w:ind w:left="419" w:right="74" w:firstLine="412"/>
        <w:jc w:val="both"/>
      </w:pPr>
      <w:r>
        <w:rPr>
          <w:spacing w:val="-2"/>
        </w:rPr>
        <w:t>当今社会，不少组织、企业或公司等单位在运营中规模不断壮大，随之出现异地办公，职员流动办公等运作模式，这就促使单位网络需支持网络用户特殊的接入方式。一般来讲，主要</w:t>
      </w:r>
      <w:r>
        <w:rPr>
          <w:spacing w:val="-5"/>
        </w:rPr>
        <w:t xml:space="preserve">有以下接入技术： </w:t>
      </w:r>
      <w:r>
        <w:rPr>
          <w:spacing w:val="-2"/>
        </w:rPr>
        <w:t>PST</w:t>
      </w:r>
      <w:r>
        <w:rPr>
          <w:spacing w:val="-23"/>
        </w:rPr>
        <w:t xml:space="preserve"> </w:t>
      </w:r>
      <w:r>
        <w:rPr>
          <w:spacing w:val="-2"/>
        </w:rPr>
        <w:t>N接入技术、综合业务数据网接入技术、电缆调制解调器远程接入技术、</w:t>
      </w:r>
      <w:r>
        <w:t xml:space="preserve">数字用户线路 </w:t>
      </w:r>
      <w:r>
        <w:rPr>
          <w:spacing w:val="17"/>
        </w:rPr>
        <w:t>(DSL</w:t>
      </w:r>
      <w:r>
        <w:t xml:space="preserve">) 远程接入技术、无源光网络 </w:t>
      </w:r>
      <w:r>
        <w:rPr>
          <w:spacing w:val="17"/>
        </w:rPr>
        <w:t>(PON</w:t>
      </w:r>
      <w:r>
        <w:t xml:space="preserve">) 技术、无线宽带接入技术、小区宽带接入和电力通信技术 </w:t>
      </w:r>
      <w:r>
        <w:rPr>
          <w:spacing w:val="13"/>
        </w:rPr>
        <w:t>(PLC</w:t>
      </w:r>
      <w:r>
        <w:rPr>
          <w:spacing w:val="6"/>
        </w:rPr>
        <w:t>) 等。</w:t>
      </w:r>
    </w:p>
    <w:p w14:paraId="7CCCDE67">
      <w:pPr>
        <w:pStyle w:val="11"/>
        <w:spacing w:line="295" w:lineRule="auto"/>
        <w:ind w:left="448" w:right="117" w:firstLine="374"/>
      </w:pPr>
      <w:r>
        <w:rPr>
          <w:spacing w:val="-6"/>
        </w:rPr>
        <w:t>远程接入技术选择需要从现有网络的建设情况，用户接入网络需要开展的业务特点或需求，</w:t>
      </w:r>
      <w:r>
        <w:rPr>
          <w:spacing w:val="-2"/>
        </w:rPr>
        <w:t>以及接入方式需支付的费用等因素综合考虑加以取舍。</w:t>
      </w:r>
    </w:p>
    <w:p w14:paraId="55F1E43B">
      <w:pPr>
        <w:pStyle w:val="16"/>
        <w:numPr>
          <w:ilvl w:val="0"/>
          <w:numId w:val="165"/>
        </w:numPr>
        <w:tabs>
          <w:tab w:val="left" w:pos="1040"/>
        </w:tabs>
        <w:spacing w:before="62" w:after="0" w:line="240" w:lineRule="auto"/>
        <w:ind w:left="1040" w:right="0" w:hanging="218"/>
        <w:jc w:val="left"/>
        <w:rPr>
          <w:sz w:val="20"/>
        </w:rPr>
      </w:pPr>
      <w:r>
        <w:rPr>
          <w:spacing w:val="-2"/>
          <w:sz w:val="20"/>
        </w:rPr>
        <w:t>广域网互连技术</w:t>
      </w:r>
    </w:p>
    <w:p w14:paraId="0D1D4B64">
      <w:pPr>
        <w:pStyle w:val="11"/>
        <w:spacing w:before="42" w:line="302" w:lineRule="auto"/>
        <w:ind w:left="438" w:right="57" w:firstLine="374"/>
        <w:jc w:val="both"/>
      </w:pPr>
      <w:r>
        <w:rPr>
          <w:spacing w:val="2"/>
          <w:w w:val="102"/>
        </w:rPr>
        <w:t>在企业或组织需要将不同地域的分部网络互连在一起的时候就需要考虑广域网的互连方</w:t>
      </w:r>
      <w:r>
        <w:rPr>
          <w:spacing w:val="-3"/>
          <w:w w:val="102"/>
        </w:rPr>
        <w:t>式。通常有以下互连技术：数字数据网络</w:t>
      </w:r>
      <w:r>
        <w:rPr>
          <w:spacing w:val="-26"/>
        </w:rPr>
        <w:t xml:space="preserve"> </w:t>
      </w:r>
      <w:r>
        <w:rPr>
          <w:spacing w:val="-3"/>
          <w:w w:val="102"/>
        </w:rPr>
        <w:t>(Digita</w:t>
      </w:r>
      <w:r>
        <w:rPr>
          <w:w w:val="102"/>
        </w:rPr>
        <w:t>l</w:t>
      </w:r>
      <w:r>
        <w:rPr>
          <w:spacing w:val="-3"/>
        </w:rPr>
        <w:t xml:space="preserve"> </w:t>
      </w:r>
      <w:r>
        <w:rPr>
          <w:spacing w:val="-3"/>
          <w:w w:val="102"/>
        </w:rPr>
        <w:t>Dat</w:t>
      </w:r>
      <w:r>
        <w:rPr>
          <w:w w:val="102"/>
        </w:rPr>
        <w:t>a</w:t>
      </w:r>
      <w:r>
        <w:rPr>
          <w:spacing w:val="-3"/>
        </w:rPr>
        <w:t xml:space="preserve"> </w:t>
      </w:r>
      <w:r>
        <w:rPr>
          <w:spacing w:val="-3"/>
          <w:w w:val="102"/>
        </w:rPr>
        <w:t>Network,DDN</w:t>
      </w:r>
      <w:r>
        <w:rPr>
          <w:w w:val="102"/>
        </w:rPr>
        <w:t>)</w:t>
      </w:r>
      <w:r>
        <w:rPr>
          <w:spacing w:val="-13"/>
        </w:rPr>
        <w:t xml:space="preserve"> </w:t>
      </w:r>
      <w:r>
        <w:rPr>
          <w:spacing w:val="-1"/>
          <w:w w:val="102"/>
        </w:rPr>
        <w:t>技术、同步数字体系</w:t>
      </w:r>
    </w:p>
    <w:p w14:paraId="4C393100">
      <w:pPr>
        <w:pStyle w:val="11"/>
        <w:spacing w:before="3" w:line="276" w:lineRule="auto"/>
        <w:ind w:left="428" w:right="57" w:firstLine="9"/>
        <w:jc w:val="both"/>
      </w:pPr>
      <w:r>
        <w:rPr>
          <w:spacing w:val="-6"/>
        </w:rPr>
        <w:t>(Synchronous</w:t>
      </w:r>
      <w:r>
        <w:rPr>
          <w:spacing w:val="-19"/>
        </w:rPr>
        <w:t xml:space="preserve"> </w:t>
      </w:r>
      <w:r>
        <w:rPr>
          <w:spacing w:val="-6"/>
        </w:rPr>
        <w:t>Digital</w:t>
      </w:r>
      <w:r>
        <w:rPr>
          <w:spacing w:val="-19"/>
        </w:rPr>
        <w:t xml:space="preserve"> </w:t>
      </w:r>
      <w:r>
        <w:rPr>
          <w:spacing w:val="-6"/>
        </w:rPr>
        <w:t>Hierarchy,SDH</w:t>
      </w:r>
      <w:r>
        <w:rPr>
          <w:spacing w:val="-12"/>
        </w:rPr>
        <w:t xml:space="preserve">) 技术、 </w:t>
      </w:r>
      <w:r>
        <w:rPr>
          <w:spacing w:val="-6"/>
        </w:rPr>
        <w:t>MSTP(Multi-Service</w:t>
      </w:r>
      <w:r>
        <w:rPr>
          <w:spacing w:val="-19"/>
        </w:rPr>
        <w:t xml:space="preserve"> </w:t>
      </w:r>
      <w:r>
        <w:rPr>
          <w:spacing w:val="-6"/>
        </w:rPr>
        <w:t>Transport</w:t>
      </w:r>
      <w:r>
        <w:rPr>
          <w:spacing w:val="-19"/>
        </w:rPr>
        <w:t xml:space="preserve"> </w:t>
      </w:r>
      <w:r>
        <w:rPr>
          <w:spacing w:val="-6"/>
        </w:rPr>
        <w:t xml:space="preserve">Platform) 技术和 </w:t>
      </w:r>
      <w:r>
        <w:rPr>
          <w:spacing w:val="13"/>
        </w:rPr>
        <w:t>VP</w:t>
      </w:r>
      <w:r>
        <w:rPr>
          <w:spacing w:val="-25"/>
        </w:rPr>
        <w:t xml:space="preserve"> </w:t>
      </w:r>
      <w:r>
        <w:t>N</w:t>
      </w:r>
      <w:r>
        <w:rPr>
          <w:spacing w:val="-5"/>
        </w:rPr>
        <w:t xml:space="preserve"> 接入技术。此外，广域网互连时还需要考虑性能优化方面的问题，如可利用路由器实现预</w:t>
      </w:r>
      <w:r>
        <w:rPr>
          <w:spacing w:val="-2"/>
        </w:rPr>
        <w:t>留带宽、利用拨号线路、传输数据压缩、链路聚合、数据基于优先级排序、基于协议带宽预留等策略实现广域网性能的有效提升。</w:t>
      </w:r>
    </w:p>
    <w:p w14:paraId="654B22D1">
      <w:pPr>
        <w:numPr>
          <w:ilvl w:val="3"/>
          <w:numId w:val="149"/>
        </w:numPr>
        <w:tabs>
          <w:tab w:val="left" w:pos="1016"/>
        </w:tabs>
        <w:spacing w:before="33"/>
        <w:ind w:left="1016" w:right="0" w:hanging="194"/>
        <w:jc w:val="left"/>
        <w:rPr>
          <w:rFonts w:ascii="Microsoft JhengHei" w:eastAsia="Microsoft JhengHei"/>
          <w:b/>
          <w:sz w:val="18"/>
        </w:rPr>
      </w:pPr>
      <w:r>
        <w:rPr>
          <w:rFonts w:ascii="Microsoft JhengHei" w:eastAsia="Microsoft JhengHei"/>
          <w:b/>
          <w:spacing w:val="-4"/>
          <w:sz w:val="20"/>
        </w:rPr>
        <w:t>地址规划模型</w:t>
      </w:r>
    </w:p>
    <w:p w14:paraId="458F520D">
      <w:pPr>
        <w:pStyle w:val="11"/>
        <w:spacing w:before="81" w:line="280" w:lineRule="auto"/>
        <w:ind w:left="419" w:right="131" w:firstLine="402"/>
      </w:pPr>
      <w:r>
        <w:rPr>
          <w:spacing w:val="-2"/>
        </w:rPr>
        <w:t>地址规划分配，是网络管理工作的重点内容。合理的地址规划不仅为网络管理带来便利，也有利于路由协议的收敛。地址分配应遵循以下原则：</w:t>
      </w:r>
    </w:p>
    <w:p w14:paraId="3D6B8C4F">
      <w:pPr>
        <w:pStyle w:val="16"/>
        <w:numPr>
          <w:ilvl w:val="0"/>
          <w:numId w:val="166"/>
        </w:numPr>
        <w:tabs>
          <w:tab w:val="left" w:pos="1110"/>
        </w:tabs>
        <w:spacing w:before="14" w:after="0" w:line="240" w:lineRule="auto"/>
        <w:ind w:left="1110" w:right="0" w:hanging="279"/>
        <w:jc w:val="left"/>
        <w:rPr>
          <w:sz w:val="20"/>
        </w:rPr>
      </w:pPr>
      <w:r>
        <w:rPr>
          <w:spacing w:val="-7"/>
          <w:sz w:val="20"/>
        </w:rPr>
        <w:t>使用结构化网络层编址模型，即对地址进行层次化的规划。</w:t>
      </w:r>
    </w:p>
    <w:p w14:paraId="3964581E">
      <w:pPr>
        <w:pStyle w:val="16"/>
        <w:numPr>
          <w:ilvl w:val="0"/>
          <w:numId w:val="166"/>
        </w:numPr>
        <w:tabs>
          <w:tab w:val="left" w:pos="1161"/>
        </w:tabs>
        <w:spacing w:before="43" w:after="0" w:line="288" w:lineRule="auto"/>
        <w:ind w:left="400" w:right="87" w:firstLine="431"/>
        <w:jc w:val="both"/>
        <w:rPr>
          <w:sz w:val="20"/>
        </w:rPr>
      </w:pPr>
      <w:r>
        <w:rPr>
          <w:spacing w:val="9"/>
          <w:w w:val="102"/>
          <w:sz w:val="20"/>
        </w:rPr>
        <w:t>通过中心授权机构管理地址，比如由组织的</w:t>
      </w:r>
      <w:r>
        <w:rPr>
          <w:spacing w:val="15"/>
          <w:w w:val="102"/>
          <w:sz w:val="20"/>
        </w:rPr>
        <w:t>I</w:t>
      </w:r>
      <w:r>
        <w:rPr>
          <w:w w:val="102"/>
          <w:sz w:val="20"/>
        </w:rPr>
        <w:t>T</w:t>
      </w:r>
      <w:r>
        <w:rPr>
          <w:spacing w:val="-61"/>
          <w:sz w:val="20"/>
        </w:rPr>
        <w:t xml:space="preserve"> </w:t>
      </w:r>
      <w:r>
        <w:rPr>
          <w:spacing w:val="6"/>
          <w:w w:val="102"/>
          <w:sz w:val="20"/>
        </w:rPr>
        <w:t>部门为网络层编址提供一个全局模型。根据网络的核心、汇聚、接入层次化结构，为组织的各个区域、分支机构等进行地址</w:t>
      </w:r>
      <w:r>
        <w:rPr>
          <w:spacing w:val="-40"/>
          <w:w w:val="102"/>
          <w:sz w:val="20"/>
        </w:rPr>
        <w:t>规划。</w:t>
      </w:r>
    </w:p>
    <w:p w14:paraId="31378E10">
      <w:pPr>
        <w:pStyle w:val="16"/>
        <w:numPr>
          <w:ilvl w:val="0"/>
          <w:numId w:val="166"/>
        </w:numPr>
        <w:tabs>
          <w:tab w:val="left" w:pos="1094"/>
        </w:tabs>
        <w:spacing w:before="6" w:after="0" w:line="240" w:lineRule="auto"/>
        <w:ind w:left="1094" w:right="0" w:hanging="282"/>
        <w:jc w:val="left"/>
        <w:rPr>
          <w:sz w:val="20"/>
        </w:rPr>
      </w:pPr>
      <w:r>
        <w:rPr>
          <w:spacing w:val="-5"/>
          <w:sz w:val="20"/>
        </w:rPr>
        <w:t>编址授权下发。即由地址授权管理中心，将编址授权给分支机构来进行地址规划。</w:t>
      </w:r>
    </w:p>
    <w:p w14:paraId="54A53222">
      <w:pPr>
        <w:pStyle w:val="16"/>
        <w:numPr>
          <w:ilvl w:val="0"/>
          <w:numId w:val="166"/>
        </w:numPr>
        <w:tabs>
          <w:tab w:val="left" w:pos="1086"/>
        </w:tabs>
        <w:spacing w:before="33" w:after="0" w:line="240" w:lineRule="auto"/>
        <w:ind w:left="1086" w:right="0" w:hanging="264"/>
        <w:jc w:val="left"/>
        <w:rPr>
          <w:sz w:val="20"/>
        </w:rPr>
      </w:pPr>
      <w:r>
        <w:rPr>
          <w:spacing w:val="-10"/>
          <w:sz w:val="20"/>
        </w:rPr>
        <w:t>为终端用户设备指派动态地址，即对于频繁变更位置、移动性角度的用户分配动态地址。</w:t>
      </w:r>
    </w:p>
    <w:p w14:paraId="7DC58EC0">
      <w:pPr>
        <w:pStyle w:val="16"/>
        <w:numPr>
          <w:ilvl w:val="0"/>
          <w:numId w:val="166"/>
        </w:numPr>
        <w:tabs>
          <w:tab w:val="left" w:pos="1124"/>
        </w:tabs>
        <w:spacing w:before="50" w:after="0" w:line="285" w:lineRule="auto"/>
        <w:ind w:left="409" w:right="87" w:firstLine="412"/>
        <w:jc w:val="both"/>
        <w:rPr>
          <w:sz w:val="20"/>
        </w:rPr>
      </w:pPr>
      <w:r>
        <w:rPr>
          <w:spacing w:val="-1"/>
          <w:w w:val="102"/>
          <w:sz w:val="20"/>
        </w:rPr>
        <w:t>私有地址合理使用。使用私有地址在组织内互访具有很高安全性，避免来自外部网络攻击。使用私有地址的用户在访问外部网络，需要进行地址转换</w:t>
      </w:r>
      <w:r>
        <w:rPr>
          <w:spacing w:val="-23"/>
          <w:sz w:val="20"/>
        </w:rPr>
        <w:t xml:space="preserve"> </w:t>
      </w:r>
      <w:r>
        <w:rPr>
          <w:spacing w:val="17"/>
          <w:w w:val="102"/>
          <w:sz w:val="20"/>
        </w:rPr>
        <w:t>(NAT)</w:t>
      </w:r>
      <w:r>
        <w:rPr>
          <w:w w:val="102"/>
          <w:sz w:val="20"/>
        </w:rPr>
        <w:t>,</w:t>
      </w:r>
      <w:r>
        <w:rPr>
          <w:spacing w:val="25"/>
          <w:sz w:val="20"/>
        </w:rPr>
        <w:t xml:space="preserve"> </w:t>
      </w:r>
      <w:r>
        <w:rPr>
          <w:w w:val="102"/>
          <w:sz w:val="20"/>
        </w:rPr>
        <w:t xml:space="preserve">因此，还需要做好 </w:t>
      </w:r>
      <w:r>
        <w:rPr>
          <w:spacing w:val="36"/>
          <w:w w:val="102"/>
          <w:sz w:val="20"/>
        </w:rPr>
        <w:t>NA</w:t>
      </w:r>
      <w:r>
        <w:rPr>
          <w:w w:val="102"/>
          <w:sz w:val="20"/>
        </w:rPr>
        <w:t>T</w:t>
      </w:r>
      <w:r>
        <w:rPr>
          <w:spacing w:val="-68"/>
          <w:sz w:val="20"/>
        </w:rPr>
        <w:t xml:space="preserve"> </w:t>
      </w:r>
      <w:r>
        <w:rPr>
          <w:spacing w:val="-23"/>
          <w:w w:val="102"/>
          <w:sz w:val="20"/>
        </w:rPr>
        <w:t>地址池的规划。</w:t>
      </w:r>
    </w:p>
    <w:p w14:paraId="3AEA3C90">
      <w:pPr>
        <w:numPr>
          <w:ilvl w:val="3"/>
          <w:numId w:val="149"/>
        </w:numPr>
        <w:tabs>
          <w:tab w:val="left" w:pos="993"/>
        </w:tabs>
        <w:spacing w:before="6"/>
        <w:ind w:left="993" w:right="0" w:hanging="200"/>
        <w:jc w:val="left"/>
        <w:rPr>
          <w:rFonts w:ascii="Microsoft JhengHei" w:eastAsia="Microsoft JhengHei"/>
          <w:b/>
          <w:sz w:val="18"/>
        </w:rPr>
      </w:pPr>
      <w:r>
        <w:rPr>
          <w:rFonts w:ascii="Microsoft JhengHei" w:eastAsia="Microsoft JhengHei"/>
          <w:b/>
          <w:spacing w:val="-2"/>
          <w:sz w:val="20"/>
        </w:rPr>
        <w:t>路由协议选择</w:t>
      </w:r>
    </w:p>
    <w:p w14:paraId="201A1598">
      <w:pPr>
        <w:pStyle w:val="11"/>
        <w:spacing w:before="75"/>
        <w:ind w:left="803"/>
      </w:pPr>
      <w:r>
        <w:rPr>
          <w:spacing w:val="-16"/>
        </w:rPr>
        <w:t>路由协议选择包括以下内容：</w:t>
      </w:r>
    </w:p>
    <w:p w14:paraId="4169627A">
      <w:pPr>
        <w:pStyle w:val="16"/>
        <w:numPr>
          <w:ilvl w:val="0"/>
          <w:numId w:val="167"/>
        </w:numPr>
        <w:tabs>
          <w:tab w:val="left" w:pos="1085"/>
        </w:tabs>
        <w:spacing w:before="47" w:after="0" w:line="240" w:lineRule="auto"/>
        <w:ind w:left="1085" w:right="0" w:hanging="282"/>
        <w:jc w:val="left"/>
        <w:rPr>
          <w:sz w:val="20"/>
        </w:rPr>
      </w:pPr>
      <w:r>
        <w:rPr>
          <w:spacing w:val="-5"/>
          <w:sz w:val="20"/>
        </w:rPr>
        <w:t>路由协议类型的选择：路由协议选择主要包括距离矢量协议和链路状态协议。</w:t>
      </w:r>
    </w:p>
    <w:p w14:paraId="2635B9D3">
      <w:pPr>
        <w:pStyle w:val="16"/>
        <w:numPr>
          <w:ilvl w:val="0"/>
          <w:numId w:val="167"/>
        </w:numPr>
        <w:tabs>
          <w:tab w:val="left" w:pos="1091"/>
        </w:tabs>
        <w:spacing w:before="43" w:after="0" w:line="240" w:lineRule="auto"/>
        <w:ind w:left="1091" w:right="0" w:hanging="279"/>
        <w:jc w:val="left"/>
        <w:rPr>
          <w:sz w:val="20"/>
        </w:rPr>
      </w:pPr>
      <w:r>
        <w:rPr>
          <w:spacing w:val="-7"/>
          <w:sz w:val="20"/>
        </w:rPr>
        <w:t>路由选择协议度量值的合理设置。</w:t>
      </w:r>
    </w:p>
    <w:p w14:paraId="1A8D38F5">
      <w:pPr>
        <w:pStyle w:val="16"/>
        <w:numPr>
          <w:ilvl w:val="0"/>
          <w:numId w:val="167"/>
        </w:numPr>
        <w:tabs>
          <w:tab w:val="left" w:pos="1091"/>
        </w:tabs>
        <w:spacing w:before="49" w:after="0" w:line="240" w:lineRule="auto"/>
        <w:ind w:left="1091" w:right="0" w:hanging="279"/>
        <w:jc w:val="left"/>
        <w:rPr>
          <w:sz w:val="20"/>
        </w:rPr>
      </w:pPr>
      <w:r>
        <w:rPr>
          <w:sz w:val="20"/>
        </w:rPr>
        <mc:AlternateContent>
          <mc:Choice Requires="wps">
            <w:drawing>
              <wp:anchor distT="0" distB="0" distL="0" distR="0" simplePos="0" relativeHeight="251840512" behindDoc="0" locked="0" layoutInCell="1" allowOverlap="1">
                <wp:simplePos x="0" y="0"/>
                <wp:positionH relativeFrom="page">
                  <wp:posOffset>2852420</wp:posOffset>
                </wp:positionH>
                <wp:positionV relativeFrom="paragraph">
                  <wp:posOffset>413385</wp:posOffset>
                </wp:positionV>
                <wp:extent cx="762000" cy="241300"/>
                <wp:effectExtent l="0" t="0" r="0" b="0"/>
                <wp:wrapNone/>
                <wp:docPr id="1415" name="Textbox 141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274803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15" o:spid="_x0000_s1026" o:spt="202" type="#_x0000_t202" style="position:absolute;left:0pt;margin-left:224.6pt;margin-top:32.55pt;height:19pt;width:60pt;mso-position-horizontal-relative:page;z-index:251840512;mso-width-relative:page;mso-height-relative:page;" filled="f" stroked="f" coordsize="21600,21600" o:gfxdata="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Y&#10;YNbB2AAAAAoBAAAPAAAAAAAAAAEAIAAAACIAAABkcnMvZG93bnJldi54bWxQSwECFAAUAAAACACH&#10;TuJAUhTSdLIBAAB5AwAADgAAAAAAAAABACAAAAAnAQAAZHJzL2Uyb0RvYy54bWxQSwUGAAAAAAYA&#10;BgBZAQAASwUAAAAA&#10;">
                <v:fill on="f" focussize="0,0"/>
                <v:stroke on="f"/>
                <v:imagedata o:title=""/>
                <o:lock v:ext="edit" aspectratio="f"/>
                <v:textbox inset="0mm,0mm,0mm,0mm">
                  <w:txbxContent>
                    <w:p w14:paraId="1274803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7"/>
          <w:sz w:val="20"/>
        </w:rPr>
        <w:t>路由选择协议顺序的合理指定。</w:t>
      </w:r>
    </w:p>
    <w:p w14:paraId="52C4B4F2">
      <w:pPr>
        <w:pStyle w:val="16"/>
        <w:spacing w:after="0" w:line="240" w:lineRule="auto"/>
        <w:jc w:val="left"/>
        <w:rPr>
          <w:sz w:val="20"/>
        </w:rPr>
        <w:sectPr>
          <w:pgSz w:w="10190" w:h="13060"/>
          <w:pgMar w:top="460" w:right="992" w:bottom="0" w:left="425" w:header="720" w:footer="720" w:gutter="0"/>
          <w:cols w:space="720" w:num="1"/>
        </w:sectPr>
      </w:pPr>
    </w:p>
    <w:p w14:paraId="1350186B">
      <w:pPr>
        <w:pStyle w:val="11"/>
        <w:tabs>
          <w:tab w:val="right" w:pos="8826"/>
        </w:tabs>
        <w:spacing w:before="52"/>
        <w:ind w:left="4755"/>
        <w:rPr>
          <w:position w:val="1"/>
          <w:sz w:val="16"/>
        </w:rPr>
      </w:pPr>
      <w:r>
        <w:rPr>
          <w:position w:val="1"/>
          <w:sz w:val="16"/>
        </w:rPr>
        <w:drawing>
          <wp:anchor distT="0" distB="0" distL="0" distR="0" simplePos="0" relativeHeight="252130304" behindDoc="1" locked="0" layoutInCell="1" allowOverlap="1">
            <wp:simplePos x="0" y="0"/>
            <wp:positionH relativeFrom="page">
              <wp:posOffset>48260</wp:posOffset>
            </wp:positionH>
            <wp:positionV relativeFrom="page">
              <wp:posOffset>104775</wp:posOffset>
            </wp:positionV>
            <wp:extent cx="6466205" cy="8179435"/>
            <wp:effectExtent l="0" t="0" r="0" b="0"/>
            <wp:wrapNone/>
            <wp:docPr id="1416" name="Image 1416"/>
            <wp:cNvGraphicFramePr/>
            <a:graphic xmlns:a="http://schemas.openxmlformats.org/drawingml/2006/main">
              <a:graphicData uri="http://schemas.openxmlformats.org/drawingml/2006/picture">
                <pic:pic xmlns:pic="http://schemas.openxmlformats.org/drawingml/2006/picture">
                  <pic:nvPicPr>
                    <pic:cNvPr id="1416" name="Image 1416"/>
                    <pic:cNvPicPr/>
                  </pic:nvPicPr>
                  <pic:blipFill>
                    <a:blip r:embed="rId173" cstate="print"/>
                    <a:stretch>
                      <a:fillRect/>
                    </a:stretch>
                  </pic:blipFill>
                  <pic:spPr>
                    <a:xfrm>
                      <a:off x="0" y="0"/>
                      <a:ext cx="6466434" cy="8179578"/>
                    </a:xfrm>
                    <a:prstGeom prst="rect">
                      <a:avLst/>
                    </a:prstGeom>
                  </pic:spPr>
                </pic:pic>
              </a:graphicData>
            </a:graphic>
          </wp:anchor>
        </w:drawing>
      </w:r>
      <w:r>
        <w:rPr>
          <w:spacing w:val="-6"/>
        </w:rPr>
        <w:t>第17章通信系统架构设计理论与实</w:t>
      </w:r>
      <w:r>
        <w:rPr>
          <w:spacing w:val="-10"/>
        </w:rPr>
        <w:t>践</w:t>
      </w:r>
      <w:r>
        <w:tab/>
      </w:r>
      <w:r>
        <w:rPr>
          <w:spacing w:val="11"/>
          <w:position w:val="1"/>
          <w:sz w:val="16"/>
        </w:rPr>
        <w:t xml:space="preserve">621 </w:t>
      </w:r>
    </w:p>
    <w:p w14:paraId="0A6DFD50">
      <w:pPr>
        <w:pStyle w:val="11"/>
        <w:spacing w:before="90"/>
      </w:pPr>
    </w:p>
    <w:p w14:paraId="57584134">
      <w:pPr>
        <w:pStyle w:val="16"/>
        <w:numPr>
          <w:ilvl w:val="0"/>
          <w:numId w:val="167"/>
        </w:numPr>
        <w:tabs>
          <w:tab w:val="left" w:pos="848"/>
        </w:tabs>
        <w:spacing w:before="0" w:after="0" w:line="240" w:lineRule="auto"/>
        <w:ind w:left="848" w:right="0" w:hanging="279"/>
        <w:jc w:val="left"/>
        <w:rPr>
          <w:sz w:val="20"/>
        </w:rPr>
      </w:pPr>
      <w:r>
        <w:rPr>
          <w:spacing w:val="-7"/>
          <w:sz w:val="20"/>
        </w:rPr>
        <w:t>层次化与非层次化路由选择协议。</w:t>
      </w:r>
    </w:p>
    <w:p w14:paraId="08BCB725">
      <w:pPr>
        <w:pStyle w:val="16"/>
        <w:numPr>
          <w:ilvl w:val="0"/>
          <w:numId w:val="167"/>
        </w:numPr>
        <w:tabs>
          <w:tab w:val="left" w:pos="851"/>
        </w:tabs>
        <w:spacing w:before="60" w:after="0" w:line="240" w:lineRule="auto"/>
        <w:ind w:left="851" w:right="0" w:hanging="282"/>
        <w:jc w:val="left"/>
        <w:rPr>
          <w:sz w:val="20"/>
        </w:rPr>
      </w:pPr>
      <w:r>
        <w:rPr>
          <w:spacing w:val="-5"/>
          <w:sz w:val="20"/>
        </w:rPr>
        <w:t>内部与外部路由选择协议。</w:t>
      </w:r>
    </w:p>
    <w:p w14:paraId="155C2C45">
      <w:pPr>
        <w:pStyle w:val="16"/>
        <w:numPr>
          <w:ilvl w:val="0"/>
          <w:numId w:val="167"/>
        </w:numPr>
        <w:tabs>
          <w:tab w:val="left" w:pos="848"/>
        </w:tabs>
        <w:spacing w:before="51" w:after="0" w:line="240" w:lineRule="auto"/>
        <w:ind w:left="848" w:right="0" w:hanging="279"/>
        <w:jc w:val="left"/>
        <w:rPr>
          <w:sz w:val="20"/>
        </w:rPr>
      </w:pPr>
      <w:r>
        <w:rPr>
          <w:spacing w:val="-7"/>
          <w:sz w:val="20"/>
        </w:rPr>
        <w:t>分类与无类路由选择协议。</w:t>
      </w:r>
    </w:p>
    <w:p w14:paraId="7ABB4CFB">
      <w:pPr>
        <w:pStyle w:val="16"/>
        <w:numPr>
          <w:ilvl w:val="0"/>
          <w:numId w:val="167"/>
        </w:numPr>
        <w:tabs>
          <w:tab w:val="left" w:pos="835"/>
        </w:tabs>
        <w:spacing w:before="52" w:after="0" w:line="240" w:lineRule="auto"/>
        <w:ind w:left="835" w:right="0" w:hanging="285"/>
        <w:jc w:val="left"/>
        <w:rPr>
          <w:sz w:val="20"/>
        </w:rPr>
      </w:pPr>
      <w:r>
        <w:rPr>
          <w:spacing w:val="-6"/>
          <w:sz w:val="20"/>
        </w:rPr>
        <w:t>静态路由指定。</w:t>
      </w:r>
    </w:p>
    <w:p w14:paraId="5FF3D018">
      <w:pPr>
        <w:numPr>
          <w:ilvl w:val="3"/>
          <w:numId w:val="149"/>
        </w:numPr>
        <w:tabs>
          <w:tab w:val="left" w:pos="753"/>
        </w:tabs>
        <w:spacing w:before="71"/>
        <w:ind w:left="753" w:right="0" w:hanging="194"/>
        <w:jc w:val="left"/>
        <w:rPr>
          <w:rFonts w:ascii="微软雅黑" w:eastAsia="微软雅黑"/>
          <w:b/>
          <w:sz w:val="18"/>
        </w:rPr>
      </w:pPr>
      <w:r>
        <w:rPr>
          <w:rFonts w:ascii="微软雅黑" w:eastAsia="微软雅黑"/>
          <w:b/>
          <w:spacing w:val="-3"/>
          <w:sz w:val="20"/>
        </w:rPr>
        <w:t>层次化网络模型设计</w:t>
      </w:r>
    </w:p>
    <w:p w14:paraId="169DDFF5">
      <w:pPr>
        <w:pStyle w:val="11"/>
        <w:spacing w:before="80" w:line="290" w:lineRule="auto"/>
        <w:ind w:left="147" w:right="398" w:firstLine="431"/>
        <w:jc w:val="both"/>
      </w:pPr>
      <w:r>
        <w:rPr>
          <w:spacing w:val="-3"/>
          <w:w w:val="102"/>
        </w:rPr>
        <w:t>层次化网络设计模型，可帮助设计者按照层次设计网络架构，并对不同层次赋予特定网络</w:t>
      </w:r>
      <w:r>
        <w:rPr>
          <w:w w:val="102"/>
        </w:rPr>
        <w:t>功能，选择适合的设备/系统。在典型层次化网络结构中，核心层通常选用具备高可用性和性能优化的高端路由器/交换机；汇聚层通常选取实现策略的路由器和交换机；接入层通常选用</w:t>
      </w:r>
      <w:r>
        <w:rPr>
          <w:spacing w:val="-16"/>
          <w:w w:val="102"/>
        </w:rPr>
        <w:t>低端交换机连接用户设备。</w:t>
      </w:r>
    </w:p>
    <w:p w14:paraId="1E62DA0D">
      <w:pPr>
        <w:pStyle w:val="11"/>
        <w:spacing w:before="14" w:line="292" w:lineRule="auto"/>
        <w:ind w:left="138" w:right="420" w:firstLine="440"/>
        <w:jc w:val="both"/>
      </w:pPr>
      <w:r>
        <w:rPr>
          <w:spacing w:val="-2"/>
        </w:rPr>
        <w:t>在17.2节网络架构介绍中，层次局域网、层次子域广域网结构，就是层次化网络设计模型</w:t>
      </w:r>
      <w:r>
        <w:rPr>
          <w:spacing w:val="-4"/>
        </w:rPr>
        <w:t>分别在局域网和广域网设计中的应用。层次化网络设计模型，由于更适合于网络用户不断增加，</w:t>
      </w:r>
      <w:r>
        <w:rPr>
          <w:spacing w:val="-2"/>
        </w:rPr>
        <w:t>网络复杂度不同增大的场景，因此，也成为位于网络主流地位的园区网的经典模型。</w:t>
      </w:r>
    </w:p>
    <w:p w14:paraId="4F23FFE3">
      <w:pPr>
        <w:pStyle w:val="16"/>
        <w:numPr>
          <w:ilvl w:val="0"/>
          <w:numId w:val="168"/>
        </w:numPr>
        <w:tabs>
          <w:tab w:val="left" w:pos="764"/>
        </w:tabs>
        <w:spacing w:before="51" w:after="0" w:line="240" w:lineRule="auto"/>
        <w:ind w:left="764" w:right="0" w:hanging="214"/>
        <w:jc w:val="left"/>
        <w:rPr>
          <w:sz w:val="20"/>
        </w:rPr>
      </w:pPr>
      <w:r>
        <w:rPr>
          <w:spacing w:val="-2"/>
          <w:sz w:val="20"/>
        </w:rPr>
        <w:t>层次化设计优点</w:t>
      </w:r>
    </w:p>
    <w:p w14:paraId="5AE05957">
      <w:pPr>
        <w:pStyle w:val="11"/>
        <w:spacing w:before="69"/>
        <w:ind w:left="550"/>
      </w:pPr>
      <w:r>
        <w:rPr>
          <w:spacing w:val="-12"/>
        </w:rPr>
        <w:t>网络采用层次化模型设计具有如下优点：</w:t>
      </w:r>
    </w:p>
    <w:p w14:paraId="2BF92E81">
      <w:pPr>
        <w:pStyle w:val="16"/>
        <w:numPr>
          <w:ilvl w:val="0"/>
          <w:numId w:val="169"/>
        </w:numPr>
        <w:tabs>
          <w:tab w:val="left" w:pos="864"/>
        </w:tabs>
        <w:spacing w:before="59" w:after="0" w:line="295" w:lineRule="auto"/>
        <w:ind w:left="147" w:right="395" w:firstLine="411"/>
        <w:jc w:val="left"/>
        <w:rPr>
          <w:sz w:val="20"/>
        </w:rPr>
      </w:pPr>
      <w:r>
        <w:rPr>
          <w:w w:val="102"/>
          <w:sz w:val="20"/>
        </w:rPr>
        <w:t>使用层次化模型可使得网络成本降至最低。各层仅考虑自身的功能实现要求，以及运</w:t>
      </w:r>
      <w:r>
        <w:rPr>
          <w:spacing w:val="-11"/>
          <w:w w:val="102"/>
          <w:sz w:val="20"/>
        </w:rPr>
        <w:t>维资源要求，避免各层中不必要特性所花费的资金。</w:t>
      </w:r>
    </w:p>
    <w:p w14:paraId="49973374">
      <w:pPr>
        <w:pStyle w:val="16"/>
        <w:numPr>
          <w:ilvl w:val="0"/>
          <w:numId w:val="169"/>
        </w:numPr>
        <w:tabs>
          <w:tab w:val="left" w:pos="855"/>
        </w:tabs>
        <w:spacing w:before="0" w:after="0" w:line="295" w:lineRule="auto"/>
        <w:ind w:left="147" w:right="426" w:firstLine="402"/>
        <w:jc w:val="left"/>
        <w:rPr>
          <w:sz w:val="20"/>
        </w:rPr>
      </w:pPr>
      <w:r>
        <w:rPr>
          <w:w w:val="102"/>
          <w:sz w:val="20"/>
        </w:rPr>
        <w:t>层次化设计可充分利用不同层次成熟的模块化设备或部件，既避免不必要开发费用，</w:t>
      </w:r>
      <w:r>
        <w:rPr>
          <w:spacing w:val="-19"/>
          <w:w w:val="102"/>
          <w:sz w:val="20"/>
        </w:rPr>
        <w:t>也利于网络稳定运行。</w:t>
      </w:r>
    </w:p>
    <w:p w14:paraId="14EE0783">
      <w:pPr>
        <w:pStyle w:val="16"/>
        <w:numPr>
          <w:ilvl w:val="0"/>
          <w:numId w:val="169"/>
        </w:numPr>
        <w:tabs>
          <w:tab w:val="left" w:pos="819"/>
        </w:tabs>
        <w:spacing w:before="0" w:after="0" w:line="231" w:lineRule="exact"/>
        <w:ind w:left="819" w:right="0" w:hanging="288"/>
        <w:jc w:val="left"/>
        <w:rPr>
          <w:sz w:val="20"/>
        </w:rPr>
      </w:pPr>
      <w:r>
        <w:rPr>
          <w:spacing w:val="-3"/>
          <w:sz w:val="20"/>
        </w:rPr>
        <w:t>层次化设计使得网络因需求而变化或演化更加容易。</w:t>
      </w:r>
    </w:p>
    <w:p w14:paraId="01975072">
      <w:pPr>
        <w:pStyle w:val="16"/>
        <w:numPr>
          <w:ilvl w:val="0"/>
          <w:numId w:val="168"/>
        </w:numPr>
        <w:tabs>
          <w:tab w:val="left" w:pos="744"/>
        </w:tabs>
        <w:spacing w:before="129" w:after="0" w:line="240" w:lineRule="auto"/>
        <w:ind w:left="744" w:right="0" w:hanging="204"/>
        <w:jc w:val="left"/>
        <w:rPr>
          <w:sz w:val="20"/>
        </w:rPr>
      </w:pPr>
      <w:r>
        <w:rPr>
          <w:spacing w:val="-1"/>
          <w:sz w:val="20"/>
        </w:rPr>
        <w:t>三层层次化模型设计思路</w:t>
      </w:r>
    </w:p>
    <w:p w14:paraId="32F973DD">
      <w:pPr>
        <w:pStyle w:val="11"/>
        <w:spacing w:before="59" w:line="285" w:lineRule="auto"/>
        <w:ind w:left="119" w:right="382" w:firstLine="431"/>
        <w:jc w:val="both"/>
      </w:pPr>
      <w:r>
        <w:rPr>
          <w:spacing w:val="3"/>
          <w:w w:val="102"/>
        </w:rPr>
        <w:t>层次化模型设计中最为经典的是三层层次化模型。下面给出三层层次化模型设计思路。三层层次化模型将网络分为核心层、汇聚层、接入层。各层提供不同的功能。核心层提供不</w:t>
      </w:r>
      <w:r>
        <w:rPr>
          <w:spacing w:val="-2"/>
          <w:w w:val="102"/>
        </w:rPr>
        <w:t>同区域或者下层的高速连接和最优传送路径；汇聚层将网络业务连接到接入层，执行与安全、</w:t>
      </w:r>
      <w:r>
        <w:rPr>
          <w:spacing w:val="9"/>
          <w:w w:val="102"/>
        </w:rPr>
        <w:t>流量负载、路由相关的策略；接入层为局域网接入广域网，或终端用户访问网络提供接入</w:t>
      </w:r>
      <w:r>
        <w:rPr>
          <w:spacing w:val="-40"/>
          <w:w w:val="102"/>
        </w:rPr>
        <w:t>能力。</w:t>
      </w:r>
    </w:p>
    <w:p w14:paraId="2A1C75D0">
      <w:pPr>
        <w:pStyle w:val="16"/>
        <w:numPr>
          <w:ilvl w:val="0"/>
          <w:numId w:val="170"/>
        </w:numPr>
        <w:tabs>
          <w:tab w:val="left" w:pos="839"/>
        </w:tabs>
        <w:spacing w:before="0" w:after="0" w:line="290" w:lineRule="auto"/>
        <w:ind w:left="119" w:right="383" w:firstLine="411"/>
        <w:jc w:val="both"/>
        <w:rPr>
          <w:sz w:val="20"/>
        </w:rPr>
      </w:pPr>
      <w:r>
        <w:rPr>
          <w:spacing w:val="1"/>
          <w:w w:val="102"/>
          <w:sz w:val="20"/>
        </w:rPr>
        <w:t>核心层设计思路。核心层是网络互连的枢纽，极其重要，设计中应采用冗余机制，保</w:t>
      </w:r>
      <w:r>
        <w:rPr>
          <w:spacing w:val="-2"/>
          <w:w w:val="102"/>
          <w:sz w:val="20"/>
        </w:rPr>
        <w:t>证其高可用性，并能快速应对变化。功能设计上，应避免使用数据包过滤、策略路由等处理开销大的特性，降低核心层处理时延。另外，核心层覆盖范围不易过大，连接设备也不易过多，</w:t>
      </w:r>
      <w:r>
        <w:rPr>
          <w:spacing w:val="-8"/>
          <w:w w:val="102"/>
          <w:sz w:val="20"/>
        </w:rPr>
        <w:t>确保核心层具备良好的管理性；核心层提供的功能不宜多样化，避免降低核心网络设备性能。</w:t>
      </w:r>
    </w:p>
    <w:p w14:paraId="1E647D4D">
      <w:pPr>
        <w:pStyle w:val="16"/>
        <w:numPr>
          <w:ilvl w:val="0"/>
          <w:numId w:val="170"/>
        </w:numPr>
        <w:tabs>
          <w:tab w:val="left" w:pos="839"/>
        </w:tabs>
        <w:spacing w:before="0" w:after="0" w:line="285" w:lineRule="auto"/>
        <w:ind w:left="119" w:right="399" w:firstLine="411"/>
        <w:jc w:val="both"/>
        <w:rPr>
          <w:sz w:val="20"/>
        </w:rPr>
      </w:pPr>
      <w:r>
        <w:rPr>
          <w:spacing w:val="1"/>
          <w:w w:val="102"/>
          <w:sz w:val="20"/>
        </w:rPr>
        <w:t>汇聚层设计思路。在汇聚层，应尽量提供出于安全性原因对资源的访问控制功能，以</w:t>
      </w:r>
      <w:r>
        <w:rPr>
          <w:spacing w:val="-2"/>
          <w:w w:val="102"/>
          <w:sz w:val="20"/>
        </w:rPr>
        <w:t>及出于性能原因对核心层流量的控制功能等。通过汇聚层，使得接入层的网络细节信息对核心层透明。譬如接入层的子网划分，在汇聚层向核心层路由通告时进行屏蔽，仅将汇聚后的大的子网信息上报至核心层。另外，汇聚层还应对接入层屏蔽网络其他部分的细节信息，如在路由</w:t>
      </w:r>
      <w:r>
        <w:rPr>
          <w:spacing w:val="-13"/>
          <w:w w:val="102"/>
          <w:sz w:val="20"/>
        </w:rPr>
        <w:t>通告时仅向接入设备宣告自身的默认路由。</w:t>
      </w:r>
    </w:p>
    <w:p w14:paraId="4B898A26">
      <w:pPr>
        <w:pStyle w:val="16"/>
        <w:numPr>
          <w:ilvl w:val="0"/>
          <w:numId w:val="170"/>
        </w:numPr>
        <w:tabs>
          <w:tab w:val="left" w:pos="811"/>
        </w:tabs>
        <w:spacing w:before="4" w:after="0" w:line="288" w:lineRule="auto"/>
        <w:ind w:left="128" w:right="429" w:firstLine="392"/>
        <w:jc w:val="left"/>
        <w:rPr>
          <w:sz w:val="20"/>
        </w:rPr>
      </w:pPr>
      <w:r>
        <w:rPr>
          <w:sz w:val="20"/>
        </w:rPr>
        <mc:AlternateContent>
          <mc:Choice Requires="wps">
            <w:drawing>
              <wp:anchor distT="0" distB="0" distL="0" distR="0" simplePos="0" relativeHeight="251841536" behindDoc="0" locked="0" layoutInCell="1" allowOverlap="1">
                <wp:simplePos x="0" y="0"/>
                <wp:positionH relativeFrom="page">
                  <wp:posOffset>2881630</wp:posOffset>
                </wp:positionH>
                <wp:positionV relativeFrom="paragraph">
                  <wp:posOffset>591185</wp:posOffset>
                </wp:positionV>
                <wp:extent cx="762000" cy="241300"/>
                <wp:effectExtent l="0" t="0" r="0" b="0"/>
                <wp:wrapNone/>
                <wp:docPr id="1417" name="Textbox 141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3F3A0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17" o:spid="_x0000_s1026" o:spt="202" type="#_x0000_t202" style="position:absolute;left:0pt;margin-left:226.9pt;margin-top:46.55pt;height:19pt;width:60pt;mso-position-horizontal-relative:page;z-index:251841536;mso-width-relative:page;mso-height-relative:page;" filled="f" stroked="f" coordsize="21600,21600" o:gfxdata="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5pLxNkAAAAKAQAADwAAAAAAAAABACAAAAAiAAAAZHJzL2Rvd25yZXYueG1sUEsBAhQAFAAAAAgA&#10;h07iQCWPyASyAQAAeQMAAA4AAAAAAAAAAQAgAAAAKAEAAGRycy9lMm9Eb2MueG1sUEsFBgAAAAAG&#10;AAYAWQEAAEwFAAAAAA==&#10;">
                <v:fill on="f" focussize="0,0"/>
                <v:stroke on="f"/>
                <v:imagedata o:title=""/>
                <o:lock v:ext="edit" aspectratio="f"/>
                <v:textbox inset="0mm,0mm,0mm,0mm">
                  <w:txbxContent>
                    <w:p w14:paraId="03F3A0A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sz w:val="20"/>
        </w:rPr>
        <w:t>接入层设计思路。接入层为用户设备提供在本地网段访问应用系统，以及互访的能力，同时为这些访问提供足够带宽支持。此外，需要负责用户管理功能，如地址认证、用户认证、</w:t>
      </w:r>
    </w:p>
    <w:p w14:paraId="2439D8B1">
      <w:pPr>
        <w:pStyle w:val="16"/>
        <w:spacing w:after="0" w:line="288" w:lineRule="auto"/>
        <w:jc w:val="left"/>
        <w:rPr>
          <w:sz w:val="20"/>
        </w:rPr>
        <w:sectPr>
          <w:pgSz w:w="10280" w:h="13160"/>
          <w:pgMar w:top="420" w:right="425" w:bottom="0" w:left="992" w:header="720" w:footer="720" w:gutter="0"/>
          <w:cols w:space="720" w:num="1"/>
        </w:sectPr>
      </w:pPr>
    </w:p>
    <w:p w14:paraId="2CE029DC">
      <w:pPr>
        <w:tabs>
          <w:tab w:val="left" w:pos="1043"/>
        </w:tabs>
        <w:spacing w:before="54"/>
        <w:ind w:left="64" w:right="0" w:firstLine="0"/>
        <w:jc w:val="left"/>
        <w:rPr>
          <w:sz w:val="20"/>
        </w:rPr>
      </w:pPr>
      <w:r>
        <w:rPr>
          <w:sz w:val="20"/>
        </w:rPr>
        <w:drawing>
          <wp:anchor distT="0" distB="0" distL="0" distR="0" simplePos="0" relativeHeight="252131328" behindDoc="1" locked="0" layoutInCell="1" allowOverlap="1">
            <wp:simplePos x="0" y="0"/>
            <wp:positionH relativeFrom="page">
              <wp:posOffset>0</wp:posOffset>
            </wp:positionH>
            <wp:positionV relativeFrom="page">
              <wp:posOffset>297815</wp:posOffset>
            </wp:positionV>
            <wp:extent cx="5897880" cy="7981950"/>
            <wp:effectExtent l="0" t="0" r="0" b="0"/>
            <wp:wrapNone/>
            <wp:docPr id="1418" name="Image 1418"/>
            <wp:cNvGraphicFramePr/>
            <a:graphic xmlns:a="http://schemas.openxmlformats.org/drawingml/2006/main">
              <a:graphicData uri="http://schemas.openxmlformats.org/drawingml/2006/picture">
                <pic:pic xmlns:pic="http://schemas.openxmlformats.org/drawingml/2006/picture">
                  <pic:nvPicPr>
                    <pic:cNvPr id="1418" name="Image 1418"/>
                    <pic:cNvPicPr/>
                  </pic:nvPicPr>
                  <pic:blipFill>
                    <a:blip r:embed="rId174" cstate="print"/>
                    <a:stretch>
                      <a:fillRect/>
                    </a:stretch>
                  </pic:blipFill>
                  <pic:spPr>
                    <a:xfrm>
                      <a:off x="0" y="0"/>
                      <a:ext cx="5898152" cy="7981767"/>
                    </a:xfrm>
                    <a:prstGeom prst="rect">
                      <a:avLst/>
                    </a:prstGeom>
                  </pic:spPr>
                </pic:pic>
              </a:graphicData>
            </a:graphic>
          </wp:anchor>
        </w:drawing>
      </w:r>
      <w:bookmarkStart w:id="111" w:name="17.4.3 网络安全"/>
      <w:bookmarkEnd w:id="111"/>
      <w:r>
        <w:rPr>
          <w:spacing w:val="31"/>
          <w:position w:val="2"/>
          <w:sz w:val="16"/>
        </w:rPr>
        <w:t>622</w:t>
      </w:r>
      <w:r>
        <w:rPr>
          <w:position w:val="2"/>
          <w:sz w:val="16"/>
        </w:rPr>
        <w:tab/>
      </w:r>
      <w:r>
        <w:rPr>
          <w:spacing w:val="-8"/>
          <w:sz w:val="20"/>
        </w:rPr>
        <w:t>系统架构设计师教程(第2</w:t>
      </w:r>
      <w:r>
        <w:rPr>
          <w:spacing w:val="-9"/>
          <w:sz w:val="20"/>
        </w:rPr>
        <w:t>版)</w:t>
      </w:r>
    </w:p>
    <w:p w14:paraId="05A07CAB">
      <w:pPr>
        <w:pStyle w:val="11"/>
        <w:spacing w:before="67"/>
      </w:pPr>
    </w:p>
    <w:p w14:paraId="6EE3FAE1">
      <w:pPr>
        <w:pStyle w:val="11"/>
        <w:ind w:left="438"/>
      </w:pPr>
      <w:r>
        <w:rPr>
          <w:spacing w:val="-2"/>
        </w:rPr>
        <w:t>计费管理等；还需要负责收集一些用户信息的工作，如用户IP/MAC</w:t>
      </w:r>
      <w:r>
        <w:rPr>
          <w:spacing w:val="-9"/>
        </w:rPr>
        <w:t xml:space="preserve"> 地址，访问日志等信息。</w:t>
      </w:r>
    </w:p>
    <w:p w14:paraId="735177F6">
      <w:pPr>
        <w:pStyle w:val="16"/>
        <w:numPr>
          <w:ilvl w:val="0"/>
          <w:numId w:val="165"/>
        </w:numPr>
        <w:tabs>
          <w:tab w:val="left" w:pos="1074"/>
        </w:tabs>
        <w:spacing w:before="130" w:after="0" w:line="240" w:lineRule="auto"/>
        <w:ind w:left="1074" w:right="0" w:hanging="204"/>
        <w:jc w:val="left"/>
        <w:rPr>
          <w:sz w:val="20"/>
        </w:rPr>
      </w:pPr>
      <w:r>
        <w:rPr>
          <w:spacing w:val="-1"/>
          <w:sz w:val="20"/>
        </w:rPr>
        <w:t>层次化设计应遵循原则</w:t>
      </w:r>
    </w:p>
    <w:p w14:paraId="25392B64">
      <w:pPr>
        <w:pStyle w:val="16"/>
        <w:numPr>
          <w:ilvl w:val="0"/>
          <w:numId w:val="171"/>
        </w:numPr>
        <w:tabs>
          <w:tab w:val="left" w:pos="1137"/>
        </w:tabs>
        <w:spacing w:before="41" w:after="0" w:line="240" w:lineRule="auto"/>
        <w:ind w:left="1137" w:right="0" w:hanging="286"/>
        <w:jc w:val="left"/>
        <w:rPr>
          <w:sz w:val="20"/>
        </w:rPr>
      </w:pPr>
      <w:r>
        <w:rPr>
          <w:spacing w:val="-5"/>
          <w:sz w:val="20"/>
        </w:rPr>
        <w:t>设计者应尽量控制网络层次，避免过多层次导致网络性能下降，增加网络时延。</w:t>
      </w:r>
    </w:p>
    <w:p w14:paraId="0CD50666">
      <w:pPr>
        <w:pStyle w:val="16"/>
        <w:numPr>
          <w:ilvl w:val="0"/>
          <w:numId w:val="171"/>
        </w:numPr>
        <w:tabs>
          <w:tab w:val="left" w:pos="1154"/>
        </w:tabs>
        <w:spacing w:before="68" w:after="0" w:line="295" w:lineRule="auto"/>
        <w:ind w:left="467" w:right="66" w:firstLine="383"/>
        <w:jc w:val="left"/>
        <w:rPr>
          <w:sz w:val="20"/>
        </w:rPr>
      </w:pPr>
      <w:r>
        <w:rPr>
          <w:spacing w:val="-1"/>
          <w:w w:val="102"/>
          <w:sz w:val="20"/>
        </w:rPr>
        <w:t>应首先从接入层进行设计，通过对流量负荷、行为的分析，来对上层进行精细化容量</w:t>
      </w:r>
      <w:r>
        <w:rPr>
          <w:spacing w:val="-19"/>
          <w:w w:val="102"/>
          <w:sz w:val="20"/>
        </w:rPr>
        <w:t>规划，依次完成各层的设计。</w:t>
      </w:r>
    </w:p>
    <w:p w14:paraId="1BE4D7A4">
      <w:pPr>
        <w:pStyle w:val="16"/>
        <w:numPr>
          <w:ilvl w:val="0"/>
          <w:numId w:val="171"/>
        </w:numPr>
        <w:tabs>
          <w:tab w:val="left" w:pos="1134"/>
        </w:tabs>
        <w:spacing w:before="0" w:after="0" w:line="231" w:lineRule="exact"/>
        <w:ind w:left="1134" w:right="0" w:hanging="283"/>
        <w:jc w:val="left"/>
        <w:rPr>
          <w:sz w:val="20"/>
        </w:rPr>
      </w:pPr>
      <w:r>
        <w:rPr>
          <w:spacing w:val="-5"/>
          <w:sz w:val="20"/>
        </w:rPr>
        <w:t>网络设计时应尽量采用模块化方式实现各层的功能，模块间边界清晰。</w:t>
      </w:r>
    </w:p>
    <w:p w14:paraId="2A36B89D">
      <w:pPr>
        <w:pStyle w:val="16"/>
        <w:numPr>
          <w:ilvl w:val="0"/>
          <w:numId w:val="171"/>
        </w:numPr>
        <w:tabs>
          <w:tab w:val="left" w:pos="1154"/>
        </w:tabs>
        <w:spacing w:before="50" w:after="0" w:line="292" w:lineRule="auto"/>
        <w:ind w:left="476" w:right="45" w:firstLine="374"/>
        <w:jc w:val="left"/>
        <w:rPr>
          <w:sz w:val="20"/>
        </w:rPr>
      </w:pPr>
      <w:r>
        <w:rPr>
          <w:spacing w:val="-1"/>
          <w:w w:val="102"/>
          <w:sz w:val="20"/>
        </w:rPr>
        <w:t>应在接入层对网络结构进行严格控制，以避免接入层用户改用非正常的访问外部网络</w:t>
      </w:r>
      <w:r>
        <w:rPr>
          <w:spacing w:val="-20"/>
          <w:w w:val="102"/>
          <w:sz w:val="20"/>
        </w:rPr>
        <w:t>的渠道，获得更大的带宽。</w:t>
      </w:r>
    </w:p>
    <w:p w14:paraId="4DC6F497">
      <w:pPr>
        <w:pStyle w:val="16"/>
        <w:numPr>
          <w:ilvl w:val="0"/>
          <w:numId w:val="171"/>
        </w:numPr>
        <w:tabs>
          <w:tab w:val="left" w:pos="1164"/>
        </w:tabs>
        <w:spacing w:before="6" w:after="0" w:line="278" w:lineRule="auto"/>
        <w:ind w:left="457" w:right="58" w:firstLine="403"/>
        <w:jc w:val="left"/>
        <w:rPr>
          <w:sz w:val="20"/>
        </w:rPr>
      </w:pPr>
      <w:r>
        <w:rPr>
          <w:spacing w:val="-1"/>
          <w:w w:val="102"/>
          <w:sz w:val="20"/>
        </w:rPr>
        <w:t>严格控制网络的层次化结构，以避免跨层加入额外连接，导致网络非法访问或网络异</w:t>
      </w:r>
      <w:r>
        <w:rPr>
          <w:spacing w:val="-36"/>
          <w:w w:val="102"/>
          <w:sz w:val="20"/>
        </w:rPr>
        <w:t>常等问题。</w:t>
      </w:r>
    </w:p>
    <w:p w14:paraId="5AA779EE">
      <w:pPr>
        <w:numPr>
          <w:ilvl w:val="3"/>
          <w:numId w:val="149"/>
        </w:numPr>
        <w:tabs>
          <w:tab w:val="left" w:pos="1045"/>
        </w:tabs>
        <w:spacing w:before="31"/>
        <w:ind w:left="1045" w:right="0" w:hanging="194"/>
        <w:jc w:val="left"/>
        <w:rPr>
          <w:rFonts w:ascii="微软雅黑" w:eastAsia="微软雅黑"/>
          <w:b/>
          <w:sz w:val="18"/>
        </w:rPr>
      </w:pPr>
      <w:r>
        <w:rPr>
          <w:rFonts w:ascii="微软雅黑" w:eastAsia="微软雅黑"/>
          <w:b/>
          <w:spacing w:val="-3"/>
          <w:sz w:val="20"/>
        </w:rPr>
        <w:t>网络高可用设计方法</w:t>
      </w:r>
    </w:p>
    <w:p w14:paraId="340D6B73">
      <w:pPr>
        <w:pStyle w:val="11"/>
        <w:spacing w:before="87" w:line="278" w:lineRule="auto"/>
        <w:ind w:left="448" w:right="29" w:firstLine="412"/>
        <w:jc w:val="both"/>
      </w:pPr>
      <w:r>
        <w:rPr>
          <w:w w:val="102"/>
        </w:rPr>
        <w:t>在进行网络设计时，必然需要面对网络的可用性</w:t>
      </w:r>
      <w:r>
        <w:rPr>
          <w:spacing w:val="-37"/>
        </w:rPr>
        <w:t xml:space="preserve"> </w:t>
      </w:r>
      <w:r>
        <w:rPr>
          <w:spacing w:val="-23"/>
          <w:w w:val="102"/>
        </w:rPr>
        <w:t>(Availability</w:t>
      </w:r>
      <w:r>
        <w:rPr>
          <w:w w:val="102"/>
        </w:rPr>
        <w:t>)</w:t>
      </w:r>
      <w:r>
        <w:rPr>
          <w:spacing w:val="-3"/>
        </w:rPr>
        <w:t xml:space="preserve"> </w:t>
      </w:r>
      <w:r>
        <w:rPr>
          <w:spacing w:val="5"/>
          <w:w w:val="102"/>
        </w:rPr>
        <w:t>和可靠性</w:t>
      </w:r>
      <w:r>
        <w:rPr>
          <w:spacing w:val="-29"/>
        </w:rPr>
        <w:t xml:space="preserve"> </w:t>
      </w:r>
      <w:r>
        <w:rPr>
          <w:spacing w:val="-23"/>
          <w:w w:val="102"/>
        </w:rPr>
        <w:t>(Reliability</w:t>
      </w:r>
      <w:r>
        <w:rPr>
          <w:w w:val="102"/>
        </w:rPr>
        <w:t>)</w:t>
      </w:r>
      <w:r>
        <w:rPr>
          <w:spacing w:val="9"/>
        </w:rPr>
        <w:t xml:space="preserve"> </w:t>
      </w:r>
      <w:r>
        <w:rPr>
          <w:w w:val="102"/>
        </w:rPr>
        <w:t>问</w:t>
      </w:r>
      <w:r>
        <w:rPr>
          <w:spacing w:val="-4"/>
          <w:w w:val="102"/>
        </w:rPr>
        <w:t>题。它们是衡量一个网络好坏的重要指标。可靠性指的是网络连续无故障运行时间的长短，无</w:t>
      </w:r>
      <w:r>
        <w:rPr>
          <w:spacing w:val="1"/>
          <w:w w:val="102"/>
        </w:rPr>
        <w:t>故障运行时间越长，可靠性越高；可用性指的是，在较长时间(比如一年等)里网络可用的时</w:t>
      </w:r>
      <w:r>
        <w:rPr>
          <w:spacing w:val="-15"/>
          <w:w w:val="102"/>
        </w:rPr>
        <w:t>间长短，可用时间越长，可用性越高。</w:t>
      </w:r>
    </w:p>
    <w:p w14:paraId="63D28AB3">
      <w:pPr>
        <w:pStyle w:val="16"/>
        <w:numPr>
          <w:ilvl w:val="0"/>
          <w:numId w:val="172"/>
        </w:numPr>
        <w:tabs>
          <w:tab w:val="left" w:pos="1068"/>
        </w:tabs>
        <w:spacing w:before="96" w:after="0" w:line="240" w:lineRule="auto"/>
        <w:ind w:left="1068" w:right="0" w:hanging="208"/>
        <w:jc w:val="left"/>
        <w:rPr>
          <w:sz w:val="20"/>
        </w:rPr>
      </w:pPr>
      <w:r>
        <w:rPr>
          <w:spacing w:val="-1"/>
          <w:sz w:val="20"/>
        </w:rPr>
        <w:t>提高网络可用性的途径</w:t>
      </w:r>
    </w:p>
    <w:p w14:paraId="7A0D0BBD">
      <w:pPr>
        <w:pStyle w:val="11"/>
        <w:spacing w:before="40"/>
        <w:ind w:left="889"/>
      </w:pPr>
      <w:r>
        <w:rPr>
          <w:spacing w:val="-14"/>
        </w:rPr>
        <w:t>以下举两个极端例子来说二者的关系。</w:t>
      </w:r>
    </w:p>
    <w:p w14:paraId="5FD1E581">
      <w:pPr>
        <w:pStyle w:val="11"/>
        <w:spacing w:before="60" w:line="283" w:lineRule="auto"/>
        <w:ind w:left="438" w:right="58" w:firstLine="403"/>
        <w:jc w:val="both"/>
      </w:pPr>
      <w:r>
        <w:rPr>
          <w:spacing w:val="-3"/>
          <w:w w:val="102"/>
        </w:rPr>
        <w:t>假如一个网络可靠性很高，平均可以稳定运行10年，但是一旦网络出现故障，要用一年的</w:t>
      </w:r>
      <w:r>
        <w:rPr>
          <w:spacing w:val="-1"/>
          <w:w w:val="102"/>
        </w:rPr>
        <w:t>时间来恢复，那么它的可用性只有90%。再譬如另一个网络，可靠性很差，平均运行10秒就会</w:t>
      </w:r>
      <w:r>
        <w:rPr>
          <w:spacing w:val="-4"/>
          <w:w w:val="102"/>
        </w:rPr>
        <w:t>异常一次，但是恢复很快，只需要</w:t>
      </w:r>
      <w:r>
        <w:rPr>
          <w:spacing w:val="-23"/>
          <w:w w:val="102"/>
        </w:rPr>
        <w:t>1</w:t>
      </w:r>
      <w:r>
        <w:rPr>
          <w:w w:val="102"/>
        </w:rPr>
        <w:t>m</w:t>
      </w:r>
      <w:r>
        <w:rPr>
          <w:spacing w:val="-45"/>
        </w:rPr>
        <w:t xml:space="preserve"> </w:t>
      </w:r>
      <w:r>
        <w:rPr>
          <w:w w:val="102"/>
        </w:rPr>
        <w:t>s</w:t>
      </w:r>
      <w:r>
        <w:rPr>
          <w:spacing w:val="-73"/>
        </w:rPr>
        <w:t xml:space="preserve"> </w:t>
      </w:r>
      <w:r>
        <w:rPr>
          <w:spacing w:val="-11"/>
          <w:w w:val="102"/>
        </w:rPr>
        <w:t>就可恢复，那么它的可用性是99.99%</w:t>
      </w:r>
      <w:r>
        <w:rPr>
          <w:w w:val="102"/>
        </w:rPr>
        <w:t>。</w:t>
      </w:r>
    </w:p>
    <w:p w14:paraId="6C2BE35C">
      <w:pPr>
        <w:pStyle w:val="11"/>
        <w:spacing w:before="5"/>
        <w:ind w:left="851"/>
      </w:pPr>
      <w:r>
        <w:rPr>
          <w:spacing w:val="-10"/>
        </w:rPr>
        <w:t>通过这两个例子可以看出，提高网络可用性可采取两条途径：</w:t>
      </w:r>
    </w:p>
    <w:p w14:paraId="7F05AE11">
      <w:pPr>
        <w:pStyle w:val="16"/>
        <w:numPr>
          <w:ilvl w:val="0"/>
          <w:numId w:val="173"/>
        </w:numPr>
        <w:tabs>
          <w:tab w:val="left" w:pos="1161"/>
        </w:tabs>
        <w:spacing w:before="59" w:after="0" w:line="283" w:lineRule="auto"/>
        <w:ind w:left="457" w:right="96" w:firstLine="403"/>
        <w:jc w:val="both"/>
        <w:rPr>
          <w:sz w:val="20"/>
        </w:rPr>
      </w:pPr>
      <w:r>
        <w:rPr>
          <w:spacing w:val="-2"/>
          <w:w w:val="102"/>
          <w:sz w:val="20"/>
        </w:rPr>
        <w:t>提高网络可靠性，影响可靠性的因素很多，包括硬件、软件、运维、环境等。其中，</w:t>
      </w:r>
      <w:r>
        <w:rPr>
          <w:spacing w:val="-13"/>
          <w:w w:val="102"/>
          <w:sz w:val="20"/>
        </w:rPr>
        <w:t>软件的</w:t>
      </w:r>
      <w:r>
        <w:rPr>
          <w:spacing w:val="-57"/>
          <w:sz w:val="20"/>
        </w:rPr>
        <w:t xml:space="preserve"> </w:t>
      </w:r>
      <w:r>
        <w:rPr>
          <w:spacing w:val="26"/>
          <w:w w:val="102"/>
          <w:sz w:val="20"/>
        </w:rPr>
        <w:t>Bu</w:t>
      </w:r>
      <w:r>
        <w:rPr>
          <w:w w:val="102"/>
          <w:sz w:val="20"/>
        </w:rPr>
        <w:t>g</w:t>
      </w:r>
      <w:r>
        <w:rPr>
          <w:spacing w:val="-77"/>
          <w:sz w:val="20"/>
        </w:rPr>
        <w:t xml:space="preserve"> </w:t>
      </w:r>
      <w:r>
        <w:rPr>
          <w:spacing w:val="-5"/>
          <w:w w:val="102"/>
          <w:sz w:val="20"/>
        </w:rPr>
        <w:t>是影响可靠性的最主要因素。从某种意义上来说，提高软件质量相比较于使用更可</w:t>
      </w:r>
      <w:r>
        <w:rPr>
          <w:spacing w:val="-24"/>
          <w:w w:val="102"/>
          <w:sz w:val="20"/>
        </w:rPr>
        <w:t>靠硬件更具有成本优势。</w:t>
      </w:r>
    </w:p>
    <w:p w14:paraId="2603BB08">
      <w:pPr>
        <w:pStyle w:val="16"/>
        <w:numPr>
          <w:ilvl w:val="0"/>
          <w:numId w:val="173"/>
        </w:numPr>
        <w:tabs>
          <w:tab w:val="left" w:pos="1135"/>
        </w:tabs>
        <w:spacing w:before="8" w:after="0" w:line="280" w:lineRule="auto"/>
        <w:ind w:left="448" w:right="85" w:firstLine="383"/>
        <w:jc w:val="left"/>
        <w:rPr>
          <w:sz w:val="20"/>
        </w:rPr>
      </w:pPr>
      <w:r>
        <w:rPr>
          <w:spacing w:val="-1"/>
          <w:w w:val="102"/>
          <w:sz w:val="20"/>
        </w:rPr>
        <w:t>缩短网络恢复时间，一旦网络出现故障，如能在秒级，甚至毫秒级得以恢复，那么对</w:t>
      </w:r>
      <w:r>
        <w:rPr>
          <w:spacing w:val="-26"/>
          <w:w w:val="102"/>
          <w:sz w:val="20"/>
        </w:rPr>
        <w:t>业务影响则很小。</w:t>
      </w:r>
    </w:p>
    <w:p w14:paraId="2F853F48">
      <w:pPr>
        <w:pStyle w:val="11"/>
        <w:spacing w:before="18"/>
        <w:ind w:left="870"/>
      </w:pPr>
      <w:r>
        <w:rPr>
          <w:spacing w:val="-9"/>
        </w:rPr>
        <w:t>可见，构建高可用网络，需要从耐久性、容错性及可维护性等方面进行网络规划设计。</w:t>
      </w:r>
    </w:p>
    <w:p w14:paraId="2F5FDC9E">
      <w:pPr>
        <w:pStyle w:val="16"/>
        <w:numPr>
          <w:ilvl w:val="0"/>
          <w:numId w:val="172"/>
        </w:numPr>
        <w:tabs>
          <w:tab w:val="left" w:pos="1065"/>
        </w:tabs>
        <w:spacing w:before="109" w:after="0" w:line="240" w:lineRule="auto"/>
        <w:ind w:left="1065" w:right="0" w:hanging="214"/>
        <w:jc w:val="left"/>
        <w:rPr>
          <w:sz w:val="20"/>
        </w:rPr>
      </w:pPr>
      <w:r>
        <w:rPr>
          <w:spacing w:val="-2"/>
          <w:sz w:val="20"/>
        </w:rPr>
        <w:t>设计的核心思想</w:t>
      </w:r>
    </w:p>
    <w:p w14:paraId="4B1A1064">
      <w:pPr>
        <w:pStyle w:val="11"/>
        <w:spacing w:before="59" w:line="273" w:lineRule="auto"/>
        <w:ind w:left="429" w:right="57" w:firstLine="431"/>
        <w:jc w:val="both"/>
      </w:pPr>
      <w:r>
        <w:rPr>
          <w:spacing w:val="-1"/>
          <w:w w:val="102"/>
        </w:rPr>
        <w:t>网络系统可靠性/可用性设计的核心思想是通过合理设计组网结构和应用可靠性特性，使</w:t>
      </w:r>
      <w:r>
        <w:rPr>
          <w:spacing w:val="-4"/>
          <w:w w:val="102"/>
        </w:rPr>
        <w:t>得网络系统软件硬件部件运行可靠，具备冗余备份、自动检测和快速恢复机制，同时也应权衡</w:t>
      </w:r>
      <w:r>
        <w:rPr>
          <w:spacing w:val="-22"/>
          <w:w w:val="102"/>
        </w:rPr>
        <w:t>不同类型网络构建成本。</w:t>
      </w:r>
    </w:p>
    <w:p w14:paraId="31C4A5C5">
      <w:pPr>
        <w:pStyle w:val="16"/>
        <w:numPr>
          <w:ilvl w:val="0"/>
          <w:numId w:val="172"/>
        </w:numPr>
        <w:tabs>
          <w:tab w:val="left" w:pos="1056"/>
        </w:tabs>
        <w:spacing w:before="101" w:after="0" w:line="240" w:lineRule="auto"/>
        <w:ind w:left="1056" w:right="0" w:hanging="234"/>
        <w:jc w:val="left"/>
        <w:rPr>
          <w:sz w:val="20"/>
        </w:rPr>
      </w:pPr>
      <w:r>
        <w:rPr>
          <w:spacing w:val="12"/>
          <w:sz w:val="20"/>
        </w:rPr>
        <w:t>设计原则</w:t>
      </w:r>
    </w:p>
    <w:p w14:paraId="541A3134">
      <w:pPr>
        <w:pStyle w:val="11"/>
        <w:spacing w:before="50" w:line="283" w:lineRule="auto"/>
        <w:ind w:left="429" w:right="89" w:firstLine="422"/>
        <w:jc w:val="both"/>
      </w:pPr>
      <w:r>
        <mc:AlternateContent>
          <mc:Choice Requires="wps">
            <w:drawing>
              <wp:anchor distT="0" distB="0" distL="0" distR="0" simplePos="0" relativeHeight="251842560" behindDoc="0" locked="0" layoutInCell="1" allowOverlap="1">
                <wp:simplePos x="0" y="0"/>
                <wp:positionH relativeFrom="page">
                  <wp:posOffset>2857500</wp:posOffset>
                </wp:positionH>
                <wp:positionV relativeFrom="paragraph">
                  <wp:posOffset>918210</wp:posOffset>
                </wp:positionV>
                <wp:extent cx="762000" cy="241300"/>
                <wp:effectExtent l="0" t="0" r="0" b="0"/>
                <wp:wrapNone/>
                <wp:docPr id="1419" name="Textbox 141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218439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19" o:spid="_x0000_s1026" o:spt="202" type="#_x0000_t202" style="position:absolute;left:0pt;margin-left:225pt;margin-top:72.3pt;height:19pt;width:60pt;mso-position-horizontal-relative:page;z-index:251842560;mso-width-relative:page;mso-height-relative:page;" filled="f" stroked="f" coordsize="21600,21600" o:gfxdata="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1hFCytkAAAALAQAADwAAAAAAAAABACAAAAAiAAAAZHJzL2Rvd25yZXYueG1sUEsBAhQAFAAAAAgA&#10;h07iQCFJ/I+yAQAAeQMAAA4AAAAAAAAAAQAgAAAAKAEAAGRycy9lMm9Eb2MueG1sUEsFBgAAAAAG&#10;AAYAWQEAAEwFAAAAAA==&#10;">
                <v:fill on="f" focussize="0,0"/>
                <v:stroke on="f"/>
                <v:imagedata o:title=""/>
                <o:lock v:ext="edit" aspectratio="f"/>
                <v:textbox inset="0mm,0mm,0mm,0mm">
                  <w:txbxContent>
                    <w:p w14:paraId="5218439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网络可靠性/可用性设计原则：不同的网络、服务的业务场景不尽相同，其可靠性/可用性设计目标也不同。网络解决方案需要根据实际需求进行设计。高可靠、可用性网络不但涉及网络架构、设备选型、协议选择等技术层面问题，还受用户现有网络状况、投资预算，以及用户</w:t>
      </w:r>
    </w:p>
    <w:p w14:paraId="0BE4A90E">
      <w:pPr>
        <w:pStyle w:val="11"/>
        <w:spacing w:after="0" w:line="283" w:lineRule="auto"/>
        <w:jc w:val="both"/>
        <w:sectPr>
          <w:pgSz w:w="10200" w:h="13040"/>
          <w:pgMar w:top="420" w:right="992" w:bottom="0" w:left="425" w:header="720" w:footer="720" w:gutter="0"/>
          <w:cols w:space="720" w:num="1"/>
        </w:sectPr>
      </w:pPr>
    </w:p>
    <w:p w14:paraId="107EA123">
      <w:pPr>
        <w:pStyle w:val="11"/>
        <w:tabs>
          <w:tab w:val="right" w:pos="8846"/>
        </w:tabs>
        <w:spacing w:before="55"/>
        <w:ind w:left="4736"/>
        <w:rPr>
          <w:position w:val="2"/>
          <w:sz w:val="16"/>
        </w:rPr>
      </w:pPr>
      <w:r>
        <w:rPr>
          <w:position w:val="2"/>
          <w:sz w:val="16"/>
        </w:rPr>
        <w:drawing>
          <wp:anchor distT="0" distB="0" distL="0" distR="0" simplePos="0" relativeHeight="252132352" behindDoc="1" locked="0" layoutInCell="1" allowOverlap="1">
            <wp:simplePos x="0" y="0"/>
            <wp:positionH relativeFrom="page">
              <wp:posOffset>0</wp:posOffset>
            </wp:positionH>
            <wp:positionV relativeFrom="page">
              <wp:posOffset>98425</wp:posOffset>
            </wp:positionV>
            <wp:extent cx="6502400" cy="8185785"/>
            <wp:effectExtent l="0" t="0" r="0" b="0"/>
            <wp:wrapNone/>
            <wp:docPr id="1420" name="Image 1420"/>
            <wp:cNvGraphicFramePr/>
            <a:graphic xmlns:a="http://schemas.openxmlformats.org/drawingml/2006/main">
              <a:graphicData uri="http://schemas.openxmlformats.org/drawingml/2006/picture">
                <pic:pic xmlns:pic="http://schemas.openxmlformats.org/drawingml/2006/picture">
                  <pic:nvPicPr>
                    <pic:cNvPr id="1420" name="Image 1420"/>
                    <pic:cNvPicPr/>
                  </pic:nvPicPr>
                  <pic:blipFill>
                    <a:blip r:embed="rId175" cstate="print"/>
                    <a:stretch>
                      <a:fillRect/>
                    </a:stretch>
                  </pic:blipFill>
                  <pic:spPr>
                    <a:xfrm>
                      <a:off x="0" y="0"/>
                      <a:ext cx="6502400" cy="8185664"/>
                    </a:xfrm>
                    <a:prstGeom prst="rect">
                      <a:avLst/>
                    </a:prstGeom>
                  </pic:spPr>
                </pic:pic>
              </a:graphicData>
            </a:graphic>
          </wp:anchor>
        </w:drawing>
      </w:r>
      <w:r>
        <w:rPr>
          <w:spacing w:val="-8"/>
        </w:rPr>
        <w:t>第17章通信系统架构设计理论与实</w:t>
      </w:r>
      <w:r>
        <w:rPr>
          <w:spacing w:val="-10"/>
        </w:rPr>
        <w:t>践</w:t>
      </w:r>
      <w:r>
        <w:tab/>
      </w:r>
      <w:r>
        <w:rPr>
          <w:spacing w:val="18"/>
          <w:position w:val="2"/>
          <w:sz w:val="16"/>
        </w:rPr>
        <w:t xml:space="preserve">623 </w:t>
      </w:r>
    </w:p>
    <w:p w14:paraId="7895EB6C">
      <w:pPr>
        <w:pStyle w:val="11"/>
        <w:spacing w:before="88"/>
      </w:pPr>
    </w:p>
    <w:p w14:paraId="6063AF50">
      <w:pPr>
        <w:pStyle w:val="11"/>
        <w:spacing w:before="1"/>
        <w:ind w:left="147"/>
      </w:pPr>
      <w:r>
        <w:rPr>
          <w:spacing w:val="-7"/>
        </w:rPr>
        <w:t>管理水平等影响。因此，在网络规划时，须因地制宜，综合考虑各方面影响因素。</w:t>
      </w:r>
    </w:p>
    <w:p w14:paraId="3B452B74">
      <w:pPr>
        <w:pStyle w:val="11"/>
        <w:spacing w:before="60" w:line="288" w:lineRule="auto"/>
        <w:ind w:left="157" w:right="535" w:firstLine="402"/>
        <w:jc w:val="both"/>
      </w:pPr>
      <w:r>
        <w:rPr>
          <w:spacing w:val="-4"/>
        </w:rPr>
        <w:t>网络结构通常规划为核心层、汇聚层和接入层。网络层次越高，其影响面越广，其可靠性、</w:t>
      </w:r>
      <w:r>
        <w:rPr>
          <w:spacing w:val="-2"/>
        </w:rPr>
        <w:t>可用性要求也越高。在方案设计时，采用分层架构，不同层次解决不同级别的可靠性、可用性</w:t>
      </w:r>
      <w:r>
        <w:rPr>
          <w:spacing w:val="-4"/>
        </w:rPr>
        <w:t>问题。</w:t>
      </w:r>
    </w:p>
    <w:p w14:paraId="6673440A">
      <w:pPr>
        <w:pStyle w:val="11"/>
        <w:spacing w:before="8" w:line="288" w:lineRule="auto"/>
        <w:ind w:left="157" w:right="524" w:firstLine="431"/>
        <w:jc w:val="both"/>
      </w:pPr>
      <w:r>
        <w:rPr>
          <w:spacing w:val="-2"/>
        </w:rPr>
        <w:t>为保证网络可靠性/可用性，有关可靠性/可用性技术的实施并非简单叠加和无限制冗余，否则，一来会带来过高的网络建设成本，二来也增加了网络维护复杂度，给网络引入潜在故障</w:t>
      </w:r>
      <w:r>
        <w:rPr>
          <w:spacing w:val="-4"/>
        </w:rPr>
        <w:t>隐患。</w:t>
      </w:r>
    </w:p>
    <w:p w14:paraId="1066D5CD">
      <w:pPr>
        <w:pStyle w:val="11"/>
        <w:spacing w:line="295" w:lineRule="auto"/>
        <w:ind w:left="138" w:right="523" w:firstLine="431"/>
        <w:jc w:val="both"/>
      </w:pPr>
      <w:r>
        <w:rPr>
          <w:spacing w:val="-3"/>
          <w:w w:val="102"/>
        </w:rPr>
        <w:t>因此，在网络设计时应根据网络结构、类型、层次，分析网络业务模型，确定网络拓扑，</w:t>
      </w:r>
      <w:r>
        <w:rPr>
          <w:spacing w:val="-2"/>
          <w:w w:val="102"/>
        </w:rPr>
        <w:t>识别影响网络可靠性、可用性的关键节点和链路，合理规划和部署相适应的高可用技术。在网络可靠性规划实施时，应在保证网络各层满足可靠性要求基础上，尽量降低网络复杂度，适度</w:t>
      </w:r>
      <w:r>
        <w:rPr>
          <w:spacing w:val="-8"/>
          <w:w w:val="102"/>
        </w:rPr>
        <w:t>控制成本，设计出最适合的方案。避免一味追求可靠性而忽视系统的整体成本和性能，换言之，</w:t>
      </w:r>
      <w:r>
        <w:rPr>
          <w:spacing w:val="-13"/>
          <w:w w:val="102"/>
        </w:rPr>
        <w:t>构建网络应是一个平衡各方面因素的过程。</w:t>
      </w:r>
    </w:p>
    <w:p w14:paraId="4953E316">
      <w:pPr>
        <w:numPr>
          <w:ilvl w:val="2"/>
          <w:numId w:val="149"/>
        </w:numPr>
        <w:tabs>
          <w:tab w:val="left" w:pos="986"/>
        </w:tabs>
        <w:spacing w:before="138"/>
        <w:ind w:left="986" w:right="0" w:hanging="839"/>
        <w:jc w:val="left"/>
        <w:rPr>
          <w:color w:val="005EBC"/>
          <w:sz w:val="25"/>
        </w:rPr>
      </w:pPr>
      <w:r>
        <w:rPr>
          <w:color w:val="005EBC"/>
          <w:spacing w:val="-18"/>
          <w:sz w:val="25"/>
        </w:rPr>
        <w:t>网络安全</w:t>
      </w:r>
    </w:p>
    <w:p w14:paraId="13728A36">
      <w:pPr>
        <w:pStyle w:val="11"/>
        <w:spacing w:before="140" w:line="292" w:lineRule="auto"/>
        <w:ind w:left="119" w:right="521" w:firstLine="431"/>
        <w:jc w:val="both"/>
      </w:pPr>
      <w:r>
        <w:rPr>
          <w:spacing w:val="-8"/>
          <w:w w:val="102"/>
        </w:rPr>
        <w:t>网络从出现、发展演进都始终伴随着安全方面的问题，只是每个阶段表现的形式不同而已。</w:t>
      </w:r>
      <w:r>
        <w:rPr>
          <w:spacing w:val="-3"/>
          <w:w w:val="102"/>
        </w:rPr>
        <w:t>在网络安全方面，不能不提进行网络攻击的网络病毒，或者说恶意代码</w:t>
      </w:r>
      <w:r>
        <w:rPr>
          <w:spacing w:val="-21"/>
        </w:rPr>
        <w:t xml:space="preserve"> </w:t>
      </w:r>
      <w:r>
        <w:rPr>
          <w:spacing w:val="-10"/>
          <w:w w:val="102"/>
        </w:rPr>
        <w:t>(Malware)</w:t>
      </w:r>
      <w:r>
        <w:rPr>
          <w:w w:val="102"/>
        </w:rPr>
        <w:t>。</w:t>
      </w:r>
      <w:r>
        <w:rPr>
          <w:spacing w:val="-1"/>
        </w:rPr>
        <w:t xml:space="preserve"> </w:t>
      </w:r>
      <w:r>
        <w:rPr>
          <w:spacing w:val="-6"/>
          <w:w w:val="102"/>
        </w:rPr>
        <w:t>所有恶意</w:t>
      </w:r>
      <w:r>
        <w:rPr>
          <w:spacing w:val="-2"/>
          <w:w w:val="102"/>
        </w:rPr>
        <w:t>代码具有目的恶意、形态为计算机程序、通过执行发生作用的共性。实施网络攻击的恶意代码包含多种种类，主要有计算机病毒、网络蠕虫、特洛伊木马、后门、</w:t>
      </w:r>
      <w:r>
        <w:rPr>
          <w:spacing w:val="5"/>
        </w:rPr>
        <w:t xml:space="preserve"> </w:t>
      </w:r>
      <w:r>
        <w:rPr>
          <w:spacing w:val="37"/>
          <w:w w:val="102"/>
        </w:rPr>
        <w:t>DDo</w:t>
      </w:r>
      <w:r>
        <w:rPr>
          <w:w w:val="102"/>
        </w:rPr>
        <w:t>S</w:t>
      </w:r>
      <w:r>
        <w:rPr>
          <w:spacing w:val="-65"/>
        </w:rPr>
        <w:t xml:space="preserve"> </w:t>
      </w:r>
      <w:r>
        <w:rPr>
          <w:spacing w:val="-17"/>
          <w:w w:val="102"/>
        </w:rPr>
        <w:t xml:space="preserve">程序、僵尸进程、 </w:t>
      </w:r>
      <w:r>
        <w:rPr>
          <w:spacing w:val="-32"/>
          <w:w w:val="102"/>
        </w:rPr>
        <w:t>Rootkit</w:t>
      </w:r>
      <w:r>
        <w:rPr>
          <w:w w:val="102"/>
        </w:rPr>
        <w:t>、</w:t>
      </w:r>
      <w:r>
        <w:rPr>
          <w:spacing w:val="13"/>
        </w:rPr>
        <w:t xml:space="preserve"> </w:t>
      </w:r>
      <w:r>
        <w:rPr>
          <w:spacing w:val="-11"/>
          <w:w w:val="102"/>
        </w:rPr>
        <w:t>黑客攻击工具、间谍软件、广告软件、垃圾邮件，等等。</w:t>
      </w:r>
    </w:p>
    <w:p w14:paraId="77A11AAC">
      <w:pPr>
        <w:pStyle w:val="11"/>
        <w:spacing w:line="254" w:lineRule="exact"/>
        <w:ind w:left="569"/>
      </w:pPr>
      <w:r>
        <w:rPr>
          <w:spacing w:val="-10"/>
        </w:rPr>
        <w:t>以下简单介绍实施网络安全控制的相关技术。</w:t>
      </w:r>
    </w:p>
    <w:p w14:paraId="2A139A00">
      <w:pPr>
        <w:pStyle w:val="16"/>
        <w:numPr>
          <w:ilvl w:val="0"/>
          <w:numId w:val="174"/>
        </w:numPr>
        <w:tabs>
          <w:tab w:val="left" w:pos="759"/>
        </w:tabs>
        <w:spacing w:before="128" w:after="0" w:line="240" w:lineRule="auto"/>
        <w:ind w:left="759" w:right="0" w:hanging="228"/>
        <w:jc w:val="left"/>
        <w:rPr>
          <w:sz w:val="18"/>
        </w:rPr>
      </w:pPr>
      <w:r>
        <w:rPr>
          <w:spacing w:val="10"/>
          <w:sz w:val="20"/>
        </w:rPr>
        <w:t>防火墙布设</w:t>
      </w:r>
    </w:p>
    <w:p w14:paraId="778E39A3">
      <w:pPr>
        <w:pStyle w:val="11"/>
        <w:spacing w:before="50" w:line="288" w:lineRule="auto"/>
        <w:ind w:left="128" w:right="531" w:firstLine="411"/>
        <w:jc w:val="both"/>
      </w:pPr>
      <w:r>
        <w:rPr>
          <w:spacing w:val="-2"/>
          <w:w w:val="102"/>
        </w:rPr>
        <w:t>防火墙是设置在两个或多个网络之间的安全屏障，用于保障本地网络资源的安全。其作用在于通过允许、拒绝或重定向经过防火墙的数据流，实现对可信网络的保护，同时对进出网络</w:t>
      </w:r>
      <w:r>
        <w:rPr>
          <w:spacing w:val="-17"/>
          <w:w w:val="102"/>
        </w:rPr>
        <w:t>的服务或访问进行审计。</w:t>
      </w:r>
    </w:p>
    <w:p w14:paraId="20A493CF">
      <w:pPr>
        <w:pStyle w:val="11"/>
        <w:spacing w:line="290" w:lineRule="auto"/>
        <w:ind w:left="119" w:right="502" w:firstLine="411"/>
        <w:jc w:val="both"/>
      </w:pPr>
      <w:r>
        <w:rPr>
          <w:spacing w:val="4"/>
          <w:w w:val="102"/>
        </w:rPr>
        <w:t>防火墙可以是基于软件的，也可以是基于硬件的，还可以是嵌入式的等形态。就防火墙</w:t>
      </w:r>
      <w:r>
        <w:rPr>
          <w:spacing w:val="-2"/>
          <w:w w:val="102"/>
        </w:rPr>
        <w:t>采用的技术来说，有包过滤型、应用层网关、代理服务型等种类。就防火墙体系而言，有双重宿主机结构、被屏蔽主机结构、被屏蔽子网结构等形式。实际组网中应根据网络安全要求合理</w:t>
      </w:r>
      <w:r>
        <w:rPr>
          <w:spacing w:val="-40"/>
          <w:w w:val="102"/>
        </w:rPr>
        <w:t>选择。</w:t>
      </w:r>
    </w:p>
    <w:p w14:paraId="531F2D95">
      <w:pPr>
        <w:numPr>
          <w:ilvl w:val="0"/>
          <w:numId w:val="174"/>
        </w:numPr>
        <w:tabs>
          <w:tab w:val="left" w:pos="816"/>
        </w:tabs>
        <w:spacing w:before="3"/>
        <w:ind w:left="816" w:right="0" w:hanging="295"/>
        <w:jc w:val="left"/>
        <w:rPr>
          <w:sz w:val="25"/>
        </w:rPr>
      </w:pPr>
      <w:r>
        <w:rPr>
          <w:spacing w:val="9"/>
          <w:sz w:val="25"/>
        </w:rPr>
        <w:t>VPN</w:t>
      </w:r>
      <w:r>
        <w:rPr>
          <w:spacing w:val="-5"/>
          <w:sz w:val="25"/>
        </w:rPr>
        <w:t>技术</w:t>
      </w:r>
    </w:p>
    <w:p w14:paraId="664C5FEE">
      <w:pPr>
        <w:pStyle w:val="11"/>
        <w:spacing w:before="36" w:line="292" w:lineRule="auto"/>
        <w:ind w:left="128" w:right="492" w:firstLine="392"/>
        <w:jc w:val="both"/>
      </w:pPr>
      <w:r>
        <w:t>VPN(Virtual</w:t>
      </w:r>
      <w:r>
        <w:rPr>
          <w:spacing w:val="-20"/>
        </w:rPr>
        <w:t xml:space="preserve"> </w:t>
      </w:r>
      <w:r>
        <w:t>Private</w:t>
      </w:r>
      <w:r>
        <w:rPr>
          <w:spacing w:val="-20"/>
        </w:rPr>
        <w:t xml:space="preserve"> </w:t>
      </w:r>
      <w:r>
        <w:t>Network</w:t>
      </w:r>
      <w:r>
        <w:rPr>
          <w:spacing w:val="-4"/>
        </w:rPr>
        <w:t xml:space="preserve">) 是指利用公共网络来建立私有专用网络的一种技术。 </w:t>
      </w:r>
      <w:r>
        <w:rPr>
          <w:spacing w:val="30"/>
        </w:rPr>
        <w:t xml:space="preserve">VPN </w:t>
      </w:r>
      <w:r>
        <w:rPr>
          <w:spacing w:val="2"/>
        </w:rPr>
        <w:t>中数据通过安全加密通道完成传送。使用</w:t>
      </w:r>
      <w:r>
        <w:rPr>
          <w:spacing w:val="37"/>
        </w:rPr>
        <w:t>VPN</w:t>
      </w:r>
      <w:r>
        <w:t xml:space="preserve"> 有节省建网成本、方便提供远程访问、网络可扩</w:t>
      </w:r>
      <w:r>
        <w:rPr>
          <w:spacing w:val="1"/>
        </w:rPr>
        <w:t>展性强、便于管理和实现全面控制等益处。主要</w:t>
      </w:r>
      <w:r>
        <w:rPr>
          <w:spacing w:val="28"/>
        </w:rPr>
        <w:t xml:space="preserve">VP </w:t>
      </w:r>
      <w:r>
        <w:t>N</w:t>
      </w:r>
      <w:r>
        <w:rPr>
          <w:spacing w:val="2"/>
        </w:rPr>
        <w:t xml:space="preserve"> 技术包括</w:t>
      </w:r>
      <w:r>
        <w:t>IPSec、GRE、MPLS</w:t>
      </w:r>
      <w:r>
        <w:rPr>
          <w:spacing w:val="40"/>
        </w:rPr>
        <w:t xml:space="preserve"> </w:t>
      </w:r>
      <w:r>
        <w:t xml:space="preserve">VPN、 </w:t>
      </w:r>
      <w:r>
        <w:rPr>
          <w:spacing w:val="32"/>
        </w:rPr>
        <w:t>VPDN</w:t>
      </w:r>
      <w:r>
        <w:rPr>
          <w:spacing w:val="-22"/>
        </w:rPr>
        <w:t xml:space="preserve"> 等。</w:t>
      </w:r>
    </w:p>
    <w:p w14:paraId="4B379012">
      <w:pPr>
        <w:pStyle w:val="16"/>
        <w:numPr>
          <w:ilvl w:val="0"/>
          <w:numId w:val="168"/>
        </w:numPr>
        <w:tabs>
          <w:tab w:val="left" w:pos="739"/>
        </w:tabs>
        <w:spacing w:before="62" w:after="0" w:line="240" w:lineRule="auto"/>
        <w:ind w:left="739" w:right="0" w:hanging="218"/>
        <w:jc w:val="left"/>
        <w:rPr>
          <w:sz w:val="20"/>
        </w:rPr>
      </w:pPr>
      <w:r>
        <w:rPr>
          <w:spacing w:val="-2"/>
          <w:sz w:val="20"/>
        </w:rPr>
        <w:t>访问控制技术</w:t>
      </w:r>
    </w:p>
    <w:p w14:paraId="16B40FB1">
      <w:pPr>
        <w:pStyle w:val="11"/>
        <w:spacing w:before="41" w:line="295" w:lineRule="auto"/>
        <w:ind w:left="138" w:right="528" w:firstLine="392"/>
      </w:pPr>
      <w:r>
        <mc:AlternateContent>
          <mc:Choice Requires="wps">
            <w:drawing>
              <wp:anchor distT="0" distB="0" distL="0" distR="0" simplePos="0" relativeHeight="251843584" behindDoc="0" locked="0" layoutInCell="1" allowOverlap="1">
                <wp:simplePos x="0" y="0"/>
                <wp:positionH relativeFrom="page">
                  <wp:posOffset>2875280</wp:posOffset>
                </wp:positionH>
                <wp:positionV relativeFrom="paragraph">
                  <wp:posOffset>711835</wp:posOffset>
                </wp:positionV>
                <wp:extent cx="762000" cy="241300"/>
                <wp:effectExtent l="0" t="0" r="0" b="0"/>
                <wp:wrapNone/>
                <wp:docPr id="1421" name="Textbox 142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354F93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21" o:spid="_x0000_s1026" o:spt="202" type="#_x0000_t202" style="position:absolute;left:0pt;margin-left:226.4pt;margin-top:56.05pt;height:19pt;width:60pt;mso-position-horizontal-relative:page;z-index:251843584;mso-width-relative:page;mso-height-relative:page;" filled="f" stroked="f" coordsize="21600,21600" o:gfxdata="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v&#10;tKGz2AAAAAsBAAAPAAAAAAAAAAEAIAAAACIAAABkcnMvZG93bnJldi54bWxQSwECFAAUAAAACACH&#10;TuJAuiP+PbIBAAB5AwAADgAAAAAAAAABACAAAAAnAQAAZHJzL2Uyb0RvYy54bWxQSwUGAAAAAAYA&#10;BgBZAQAASwUAAAAA&#10;">
                <v:fill on="f" focussize="0,0"/>
                <v:stroke on="f"/>
                <v:imagedata o:title=""/>
                <o:lock v:ext="edit" aspectratio="f"/>
                <v:textbox inset="0mm,0mm,0mm,0mm">
                  <w:txbxContent>
                    <w:p w14:paraId="5354F93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网络的发展为信息共享提供了便利，但同时也给敏感信息任意访问带来潜在风险。因此对</w:t>
      </w:r>
      <w:r>
        <w:rPr>
          <w:spacing w:val="-17"/>
          <w:w w:val="102"/>
        </w:rPr>
        <w:t>网络资源的访问加以控制尤为重要。</w:t>
      </w:r>
    </w:p>
    <w:p w14:paraId="507E8A17">
      <w:pPr>
        <w:pStyle w:val="11"/>
        <w:spacing w:after="0" w:line="295" w:lineRule="auto"/>
        <w:sectPr>
          <w:pgSz w:w="10260" w:h="13160"/>
          <w:pgMar w:top="360" w:right="283" w:bottom="0" w:left="992" w:header="720" w:footer="720" w:gutter="0"/>
          <w:cols w:space="720" w:num="1"/>
        </w:sectPr>
      </w:pPr>
    </w:p>
    <w:p w14:paraId="46A26FFB">
      <w:pPr>
        <w:tabs>
          <w:tab w:val="left" w:pos="1022"/>
        </w:tabs>
        <w:spacing w:before="46"/>
        <w:ind w:left="63" w:right="0" w:firstLine="0"/>
        <w:jc w:val="left"/>
        <w:rPr>
          <w:sz w:val="20"/>
        </w:rPr>
      </w:pPr>
      <w:r>
        <w:rPr>
          <w:sz w:val="20"/>
        </w:rPr>
        <w:drawing>
          <wp:anchor distT="0" distB="0" distL="0" distR="0" simplePos="0" relativeHeight="252133376" behindDoc="1" locked="0" layoutInCell="1" allowOverlap="1">
            <wp:simplePos x="0" y="0"/>
            <wp:positionH relativeFrom="page">
              <wp:posOffset>0</wp:posOffset>
            </wp:positionH>
            <wp:positionV relativeFrom="page">
              <wp:posOffset>288290</wp:posOffset>
            </wp:positionV>
            <wp:extent cx="5795010" cy="7994015"/>
            <wp:effectExtent l="0" t="0" r="0" b="0"/>
            <wp:wrapNone/>
            <wp:docPr id="1422" name="Image 1422"/>
            <wp:cNvGraphicFramePr/>
            <a:graphic xmlns:a="http://schemas.openxmlformats.org/drawingml/2006/main">
              <a:graphicData uri="http://schemas.openxmlformats.org/drawingml/2006/picture">
                <pic:pic xmlns:pic="http://schemas.openxmlformats.org/drawingml/2006/picture">
                  <pic:nvPicPr>
                    <pic:cNvPr id="1422" name="Image 1422"/>
                    <pic:cNvPicPr/>
                  </pic:nvPicPr>
                  <pic:blipFill>
                    <a:blip r:embed="rId176" cstate="print"/>
                    <a:stretch>
                      <a:fillRect/>
                    </a:stretch>
                  </pic:blipFill>
                  <pic:spPr>
                    <a:xfrm>
                      <a:off x="0" y="0"/>
                      <a:ext cx="5794739" cy="7994028"/>
                    </a:xfrm>
                    <a:prstGeom prst="rect">
                      <a:avLst/>
                    </a:prstGeom>
                  </pic:spPr>
                </pic:pic>
              </a:graphicData>
            </a:graphic>
          </wp:anchor>
        </w:drawing>
      </w:r>
      <w:bookmarkStart w:id="112" w:name="17.4.4 绿色网络设计方法"/>
      <w:bookmarkEnd w:id="112"/>
      <w:r>
        <w:rPr>
          <w:spacing w:val="25"/>
          <w:position w:val="1"/>
          <w:sz w:val="16"/>
        </w:rPr>
        <w:t>624</w:t>
      </w:r>
      <w:r>
        <w:rPr>
          <w:position w:val="1"/>
          <w:sz w:val="16"/>
        </w:rPr>
        <w:tab/>
      </w:r>
      <w:r>
        <w:rPr>
          <w:spacing w:val="-8"/>
          <w:sz w:val="20"/>
        </w:rPr>
        <w:t>系统架构设计师教程(第2</w:t>
      </w:r>
      <w:r>
        <w:rPr>
          <w:spacing w:val="-9"/>
          <w:sz w:val="20"/>
        </w:rPr>
        <w:t>版)</w:t>
      </w:r>
    </w:p>
    <w:p w14:paraId="66DFE038">
      <w:pPr>
        <w:pStyle w:val="11"/>
        <w:spacing w:before="70"/>
      </w:pPr>
    </w:p>
    <w:p w14:paraId="19B14E51">
      <w:pPr>
        <w:pStyle w:val="11"/>
        <w:spacing w:line="295" w:lineRule="auto"/>
        <w:ind w:left="428" w:right="59" w:firstLine="402"/>
        <w:jc w:val="both"/>
      </w:pPr>
      <w:r>
        <w:rPr>
          <w:spacing w:val="-2"/>
        </w:rPr>
        <w:t>访问控制是主体依据控制策略或权限对客体本身或其资源实施的不同授权访问。访问控制涉及认证、控制策略实现和审计三个环节。在实现上，有访问控制矩阵、访问控制表、能力表等技术手段。就访问控制模型而言，有传统的自主型访问控制和强制型访问控制；有基于角色的访问控制、基于任务的访问控制、基于对象的访问控制等多种模型。</w:t>
      </w:r>
    </w:p>
    <w:p w14:paraId="4A36C3BF">
      <w:pPr>
        <w:pStyle w:val="11"/>
        <w:spacing w:line="251" w:lineRule="exact"/>
        <w:ind w:left="849"/>
      </w:pPr>
      <w:r>
        <w:rPr>
          <w:spacing w:val="-9"/>
        </w:rPr>
        <w:t>在实际网络设计中，需要根据网络的业务特点及安全要求选择适合的访问控制技术。</w:t>
      </w:r>
    </w:p>
    <w:p w14:paraId="696992F8">
      <w:pPr>
        <w:pStyle w:val="16"/>
        <w:numPr>
          <w:ilvl w:val="0"/>
          <w:numId w:val="168"/>
        </w:numPr>
        <w:tabs>
          <w:tab w:val="left" w:pos="1046"/>
        </w:tabs>
        <w:spacing w:before="110" w:after="0" w:line="240" w:lineRule="auto"/>
        <w:ind w:left="1046" w:right="0" w:hanging="216"/>
        <w:jc w:val="left"/>
        <w:rPr>
          <w:sz w:val="20"/>
        </w:rPr>
      </w:pPr>
      <w:r>
        <w:rPr>
          <w:spacing w:val="-2"/>
          <w:sz w:val="20"/>
        </w:rPr>
        <w:t>网络安全隔离</w:t>
      </w:r>
    </w:p>
    <w:p w14:paraId="73333E62">
      <w:pPr>
        <w:pStyle w:val="11"/>
        <w:spacing w:before="69" w:line="271" w:lineRule="auto"/>
        <w:ind w:left="437" w:right="88" w:firstLine="412"/>
      </w:pPr>
      <w:r>
        <w:rPr>
          <w:spacing w:val="-2"/>
        </w:rPr>
        <w:t>网络安全隔离是在网络运行过程中将网络攻击隔离在可信网络之外，同时保证可信网络内信息不被外泄。网络安全隔离又分为分子网隔离、 VLA</w:t>
      </w:r>
      <w:r>
        <w:rPr>
          <w:spacing w:val="-37"/>
        </w:rPr>
        <w:t xml:space="preserve"> </w:t>
      </w:r>
      <w:r>
        <w:rPr>
          <w:spacing w:val="-2"/>
        </w:rPr>
        <w:t>N</w:t>
      </w:r>
      <w:r>
        <w:rPr>
          <w:spacing w:val="-11"/>
        </w:rPr>
        <w:t xml:space="preserve"> 隔离、逻辑隔离、物理隔离等形式。</w:t>
      </w:r>
    </w:p>
    <w:p w14:paraId="68EDB8C7">
      <w:pPr>
        <w:pStyle w:val="16"/>
        <w:numPr>
          <w:ilvl w:val="0"/>
          <w:numId w:val="168"/>
        </w:numPr>
        <w:tabs>
          <w:tab w:val="left" w:pos="1049"/>
        </w:tabs>
        <w:spacing w:before="94" w:after="0" w:line="240" w:lineRule="auto"/>
        <w:ind w:left="1049" w:right="0" w:hanging="228"/>
        <w:jc w:val="left"/>
        <w:rPr>
          <w:sz w:val="20"/>
        </w:rPr>
      </w:pPr>
      <w:r>
        <w:rPr>
          <w:spacing w:val="10"/>
          <w:sz w:val="20"/>
        </w:rPr>
        <w:t>网络安全协议</w:t>
      </w:r>
    </w:p>
    <w:p w14:paraId="3EA5DD16">
      <w:pPr>
        <w:pStyle w:val="11"/>
        <w:spacing w:before="68" w:line="280" w:lineRule="auto"/>
        <w:ind w:left="811" w:right="106" w:firstLine="38"/>
      </w:pPr>
      <w:r>
        <w:rPr>
          <w:spacing w:val="-2"/>
        </w:rPr>
        <w:t xml:space="preserve">网络安全运行离不开安全协议的支撑。其中比较典型的安全协议有 </w:t>
      </w:r>
      <w:r>
        <w:t>SSL/SET/HTTPS</w:t>
      </w:r>
      <w:r>
        <w:rPr>
          <w:spacing w:val="-21"/>
        </w:rPr>
        <w:t xml:space="preserve"> 等。</w:t>
      </w:r>
      <w:r>
        <w:t xml:space="preserve"> </w:t>
      </w:r>
      <w:r>
        <w:rPr>
          <w:spacing w:val="31"/>
        </w:rPr>
        <w:t>SSL</w:t>
      </w:r>
      <w:r>
        <w:rPr>
          <w:spacing w:val="3"/>
        </w:rPr>
        <w:t>协议：是网景公司面向</w:t>
      </w:r>
      <w:r>
        <w:rPr>
          <w:spacing w:val="23"/>
        </w:rPr>
        <w:t>We</w:t>
      </w:r>
      <w:r>
        <w:rPr>
          <w:spacing w:val="73"/>
          <w:w w:val="150"/>
        </w:rPr>
        <w:t xml:space="preserve"> </w:t>
      </w:r>
      <w:r>
        <w:rPr>
          <w:spacing w:val="21"/>
        </w:rPr>
        <w:t>b</w:t>
      </w:r>
      <w:r>
        <w:rPr>
          <w:spacing w:val="-1"/>
        </w:rPr>
        <w:t>应用提出的安全协议。该协议指定了一种在应用层协议</w:t>
      </w:r>
    </w:p>
    <w:p w14:paraId="495707FE">
      <w:pPr>
        <w:pStyle w:val="11"/>
        <w:spacing w:before="7" w:line="288" w:lineRule="auto"/>
        <w:ind w:left="408" w:right="120" w:firstLine="9"/>
        <w:jc w:val="right"/>
      </w:pPr>
      <w:r>
        <w:rPr>
          <w:spacing w:val="4"/>
        </w:rPr>
        <w:t>和</w:t>
      </w:r>
      <w:r>
        <w:t>TCP/IP</w:t>
      </w:r>
      <w:r>
        <w:rPr>
          <w:spacing w:val="-9"/>
        </w:rPr>
        <w:t xml:space="preserve"> 协议之间提供数据安全性控制的机制。它为</w:t>
      </w:r>
      <w:r>
        <w:t>TCP/IP连接提供数据加密、服务器认证、</w:t>
      </w:r>
      <w:r>
        <w:rPr>
          <w:spacing w:val="-4"/>
        </w:rPr>
        <w:t xml:space="preserve">消息完整性保护、客户机认证等能力。该协议主要包括记录协议、告警协议和握手协议三部分。 </w:t>
      </w:r>
      <w:r>
        <w:rPr>
          <w:spacing w:val="24"/>
        </w:rPr>
        <w:t>SET</w:t>
      </w:r>
      <w:r>
        <w:rPr>
          <w:spacing w:val="-6"/>
        </w:rPr>
        <w:t xml:space="preserve"> 协议：即安全电子交易协议，由</w:t>
      </w:r>
      <w:r>
        <w:t>VISA、MasterCard</w:t>
      </w:r>
      <w:r>
        <w:rPr>
          <w:spacing w:val="-8"/>
        </w:rPr>
        <w:t xml:space="preserve"> 等多家公司联合推出。它主要用于</w:t>
      </w:r>
    </w:p>
    <w:p w14:paraId="4E379A47">
      <w:pPr>
        <w:pStyle w:val="11"/>
        <w:spacing w:before="16" w:line="271" w:lineRule="auto"/>
        <w:ind w:left="428" w:right="109" w:hanging="20"/>
      </w:pPr>
      <w:r>
        <w:rPr>
          <w:spacing w:val="-2"/>
        </w:rPr>
        <w:t>解决用户、商家和银行之间通过信用卡支付的交易问题，保证支付信息的机密、支付过程的完整、商户和持卡人身份合法性及可操作性。</w:t>
      </w:r>
    </w:p>
    <w:p w14:paraId="01CA9BBC">
      <w:pPr>
        <w:pStyle w:val="11"/>
        <w:spacing w:before="19" w:line="290" w:lineRule="auto"/>
        <w:ind w:left="399" w:right="77" w:firstLine="402"/>
        <w:jc w:val="both"/>
      </w:pPr>
      <w:r>
        <w:rPr>
          <w:spacing w:val="25"/>
        </w:rPr>
        <w:t>HTTPS</w:t>
      </w:r>
      <w:r>
        <w:rPr>
          <w:spacing w:val="-6"/>
        </w:rPr>
        <w:t xml:space="preserve"> 协议：是基于 </w:t>
      </w:r>
      <w:r>
        <w:rPr>
          <w:spacing w:val="10"/>
        </w:rPr>
        <w:t>SSL</w:t>
      </w:r>
      <w:r>
        <w:rPr>
          <w:spacing w:val="14"/>
        </w:rPr>
        <w:t xml:space="preserve"> 或</w:t>
      </w:r>
      <w:r>
        <w:rPr>
          <w:spacing w:val="31"/>
        </w:rPr>
        <w:t>TLS</w:t>
      </w:r>
      <w:r>
        <w:rPr>
          <w:spacing w:val="20"/>
        </w:rPr>
        <w:t>进行</w:t>
      </w:r>
      <w:r>
        <w:rPr>
          <w:spacing w:val="27"/>
        </w:rPr>
        <w:t>HTTP</w:t>
      </w:r>
      <w:r>
        <w:rPr>
          <w:spacing w:val="-5"/>
        </w:rPr>
        <w:t xml:space="preserve"> 交互的协议，用于在客户计算机和服务器之</w:t>
      </w:r>
      <w:r>
        <w:rPr>
          <w:spacing w:val="-1"/>
        </w:rPr>
        <w:t xml:space="preserve">间交换信息。它使用安全套接字层进行信息交互，所有交互数据均被加密。对于启用 </w:t>
      </w:r>
      <w:r>
        <w:rPr>
          <w:spacing w:val="9"/>
        </w:rPr>
        <w:t>HTTPS</w:t>
      </w:r>
      <w:r>
        <w:rPr>
          <w:spacing w:val="-13"/>
        </w:rPr>
        <w:t xml:space="preserve"> 协</w:t>
      </w:r>
      <w:r>
        <w:rPr>
          <w:spacing w:val="-2"/>
        </w:rPr>
        <w:t>议的服务器，需要预先生成一个电子证书。同时，客户计算机需要安装证书。借用证书，客户计算机和服务器之间完成相互身份认证，双方通过密钥对数据加密来实现信息交换。</w:t>
      </w:r>
    </w:p>
    <w:p w14:paraId="75E81567">
      <w:pPr>
        <w:pStyle w:val="16"/>
        <w:numPr>
          <w:ilvl w:val="0"/>
          <w:numId w:val="168"/>
        </w:numPr>
        <w:tabs>
          <w:tab w:val="left" w:pos="1042"/>
        </w:tabs>
        <w:spacing w:before="53" w:after="0" w:line="240" w:lineRule="auto"/>
        <w:ind w:left="1042" w:right="0" w:hanging="212"/>
        <w:jc w:val="left"/>
        <w:rPr>
          <w:sz w:val="20"/>
        </w:rPr>
      </w:pPr>
      <w:r>
        <w:rPr>
          <w:spacing w:val="-2"/>
          <w:sz w:val="20"/>
        </w:rPr>
        <w:t>网络安全审计</w:t>
      </w:r>
    </w:p>
    <w:p w14:paraId="5923C5FD">
      <w:pPr>
        <w:pStyle w:val="11"/>
        <w:spacing w:before="51" w:line="288" w:lineRule="auto"/>
        <w:ind w:left="399" w:right="139" w:firstLine="412"/>
      </w:pPr>
      <w:r>
        <w:rPr>
          <w:spacing w:val="-3"/>
          <w:w w:val="102"/>
        </w:rPr>
        <w:t>安全审计是对网络的脆弱性进行测试评估和分析，最大限度保障业务的安全正常运行的</w:t>
      </w:r>
      <w:r>
        <w:rPr>
          <w:spacing w:val="-4"/>
          <w:w w:val="102"/>
        </w:rPr>
        <w:t>切行为和手段。其主要包括安全审计自动响应、安全审计数据生成、安全审计分析、安全审计</w:t>
      </w:r>
      <w:r>
        <w:rPr>
          <w:spacing w:val="-12"/>
          <w:w w:val="102"/>
        </w:rPr>
        <w:t>浏览、安全审计事件存储和安全审计事件选择等功能。</w:t>
      </w:r>
    </w:p>
    <w:p w14:paraId="20BEA3E4">
      <w:pPr>
        <w:numPr>
          <w:ilvl w:val="2"/>
          <w:numId w:val="149"/>
        </w:numPr>
        <w:tabs>
          <w:tab w:val="left" w:pos="1154"/>
        </w:tabs>
        <w:spacing w:before="152"/>
        <w:ind w:left="1154" w:right="0" w:hanging="746"/>
        <w:jc w:val="left"/>
        <w:rPr>
          <w:color w:val="005FB4"/>
          <w:sz w:val="22"/>
        </w:rPr>
      </w:pPr>
      <w:r>
        <w:rPr>
          <w:color w:val="005FB4"/>
          <w:spacing w:val="-2"/>
          <w:sz w:val="24"/>
        </w:rPr>
        <w:t>绿色网络设计方法</w:t>
      </w:r>
    </w:p>
    <w:p w14:paraId="2B62A1BD">
      <w:pPr>
        <w:numPr>
          <w:ilvl w:val="3"/>
          <w:numId w:val="149"/>
        </w:numPr>
        <w:tabs>
          <w:tab w:val="left" w:pos="1016"/>
        </w:tabs>
        <w:spacing w:before="157"/>
        <w:ind w:left="1016" w:right="0" w:hanging="186"/>
        <w:jc w:val="left"/>
        <w:rPr>
          <w:rFonts w:ascii="微软雅黑" w:eastAsia="微软雅黑"/>
          <w:b/>
          <w:sz w:val="18"/>
        </w:rPr>
      </w:pPr>
      <w:r>
        <w:rPr>
          <w:rFonts w:ascii="微软雅黑" w:eastAsia="微软雅黑"/>
          <w:b/>
          <w:spacing w:val="-7"/>
          <w:sz w:val="20"/>
        </w:rPr>
        <w:t>绿色网络设计思路</w:t>
      </w:r>
    </w:p>
    <w:p w14:paraId="0BE76A14">
      <w:pPr>
        <w:pStyle w:val="11"/>
        <w:spacing w:before="97" w:line="273" w:lineRule="auto"/>
        <w:ind w:left="389" w:right="119" w:firstLine="402"/>
        <w:jc w:val="both"/>
      </w:pPr>
      <w:r>
        <w:rPr>
          <w:spacing w:val="2"/>
          <w:w w:val="102"/>
        </w:rPr>
        <w:t>绿色网络的构建，不仅要从网络设备的节能环保下功夫，更要从网络的方案设计上做文</w:t>
      </w:r>
      <w:r>
        <w:rPr>
          <w:spacing w:val="-4"/>
          <w:w w:val="102"/>
        </w:rPr>
        <w:t>章。虽说降低设备的能耗可为网络的节能环保起到积极作用，但网络架构优化有可能使整个网</w:t>
      </w:r>
      <w:r>
        <w:rPr>
          <w:spacing w:val="-15"/>
          <w:w w:val="102"/>
        </w:rPr>
        <w:t>络节能环保有一个质的飞跃。</w:t>
      </w:r>
    </w:p>
    <w:p w14:paraId="69811C59">
      <w:pPr>
        <w:pStyle w:val="11"/>
        <w:spacing w:before="35" w:line="273" w:lineRule="auto"/>
        <w:ind w:left="380" w:right="146" w:firstLine="412"/>
        <w:jc w:val="both"/>
      </w:pPr>
      <w:r>
        <w:rPr>
          <w:spacing w:val="-2"/>
        </w:rPr>
        <w:t>网络设备作为网络设计方案的基础组成部分，应从全生命周期考虑绿色设计，即遵循精简设计、重用设计和回收设计方法，从节能、减排、可回收利用全方位进行设备绿色设计。类似地，在解决方案上，也应从系统的精简、重用和易维护等维度进行绿色环保设计。</w:t>
      </w:r>
    </w:p>
    <w:p w14:paraId="25A4300D">
      <w:pPr>
        <w:numPr>
          <w:ilvl w:val="3"/>
          <w:numId w:val="149"/>
        </w:numPr>
        <w:tabs>
          <w:tab w:val="left" w:pos="982"/>
        </w:tabs>
        <w:spacing w:before="11"/>
        <w:ind w:left="982" w:right="0" w:hanging="190"/>
        <w:jc w:val="left"/>
        <w:rPr>
          <w:rFonts w:ascii="微软雅黑" w:eastAsia="微软雅黑"/>
          <w:b/>
          <w:sz w:val="18"/>
        </w:rPr>
      </w:pPr>
      <w:r>
        <w:rPr>
          <w:rFonts w:ascii="微软雅黑" w:eastAsia="微软雅黑"/>
          <w:b/>
          <w:spacing w:val="-5"/>
          <w:sz w:val="20"/>
        </w:rPr>
        <w:t>绿色网络设计原则</w:t>
      </w:r>
    </w:p>
    <w:p w14:paraId="3C6D38EA">
      <w:pPr>
        <w:pStyle w:val="11"/>
        <w:spacing w:before="97"/>
        <w:ind w:left="773"/>
      </w:pPr>
      <w:r>
        <mc:AlternateContent>
          <mc:Choice Requires="wps">
            <w:drawing>
              <wp:anchor distT="0" distB="0" distL="0" distR="0" simplePos="0" relativeHeight="251844608" behindDoc="0" locked="0" layoutInCell="1" allowOverlap="1">
                <wp:simplePos x="0" y="0"/>
                <wp:positionH relativeFrom="page">
                  <wp:posOffset>2854325</wp:posOffset>
                </wp:positionH>
                <wp:positionV relativeFrom="paragraph">
                  <wp:posOffset>516890</wp:posOffset>
                </wp:positionV>
                <wp:extent cx="762000" cy="241300"/>
                <wp:effectExtent l="0" t="0" r="0" b="0"/>
                <wp:wrapNone/>
                <wp:docPr id="1423" name="Textbox 142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984D89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23" o:spid="_x0000_s1026" o:spt="202" type="#_x0000_t202" style="position:absolute;left:0pt;margin-left:224.75pt;margin-top:40.7pt;height:19pt;width:60pt;mso-position-horizontal-relative:page;z-index:251844608;mso-width-relative:page;mso-height-relative:page;" filled="f" stroked="f" coordsize="21600,21600" o:gfxdata="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g&#10;PBU/2AAAAAoBAAAPAAAAAAAAAAEAIAAAACIAAABkcnMvZG93bnJldi54bWxQSwECFAAUAAAACACH&#10;TuJAzbjkTbIBAAB5AwAADgAAAAAAAAABACAAAAAnAQAAZHJzL2Uyb0RvYy54bWxQSwUGAAAAAAYA&#10;BgBZAQAASwUAAAAA&#10;">
                <v:fill on="f" focussize="0,0"/>
                <v:stroke on="f"/>
                <v:imagedata o:title=""/>
                <o:lock v:ext="edit" aspectratio="f"/>
                <v:textbox inset="0mm,0mm,0mm,0mm">
                  <w:txbxContent>
                    <w:p w14:paraId="6984D89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在网络解决方案制定时为满足上述设计要求，应从标准化、集成化、虚拟化、智能化、安</w:t>
      </w:r>
    </w:p>
    <w:p w14:paraId="64655E72">
      <w:pPr>
        <w:pStyle w:val="11"/>
        <w:spacing w:after="0"/>
        <w:sectPr>
          <w:pgSz w:w="10200" w:h="13050"/>
          <w:pgMar w:top="420" w:right="992" w:bottom="0" w:left="425" w:header="720" w:footer="720" w:gutter="0"/>
          <w:cols w:space="720" w:num="1"/>
        </w:sectPr>
      </w:pPr>
    </w:p>
    <w:p w14:paraId="104BD8D6">
      <w:pPr>
        <w:pStyle w:val="11"/>
        <w:tabs>
          <w:tab w:val="right" w:pos="8752"/>
        </w:tabs>
        <w:spacing w:before="322"/>
        <w:ind w:left="4635"/>
      </w:pPr>
      <w:r>
        <w:drawing>
          <wp:anchor distT="0" distB="0" distL="0" distR="0" simplePos="0" relativeHeight="252134400" behindDoc="1" locked="0" layoutInCell="1" allowOverlap="1">
            <wp:simplePos x="0" y="0"/>
            <wp:positionH relativeFrom="page">
              <wp:posOffset>2242185</wp:posOffset>
            </wp:positionH>
            <wp:positionV relativeFrom="page">
              <wp:posOffset>97155</wp:posOffset>
            </wp:positionV>
            <wp:extent cx="4272280" cy="7801610"/>
            <wp:effectExtent l="0" t="0" r="0" b="0"/>
            <wp:wrapNone/>
            <wp:docPr id="1424" name="Image 1424"/>
            <wp:cNvGraphicFramePr/>
            <a:graphic xmlns:a="http://schemas.openxmlformats.org/drawingml/2006/main">
              <a:graphicData uri="http://schemas.openxmlformats.org/drawingml/2006/picture">
                <pic:pic xmlns:pic="http://schemas.openxmlformats.org/drawingml/2006/picture">
                  <pic:nvPicPr>
                    <pic:cNvPr id="1424" name="Image 1424"/>
                    <pic:cNvPicPr/>
                  </pic:nvPicPr>
                  <pic:blipFill>
                    <a:blip r:embed="rId177" cstate="print"/>
                    <a:stretch>
                      <a:fillRect/>
                    </a:stretch>
                  </pic:blipFill>
                  <pic:spPr>
                    <a:xfrm>
                      <a:off x="0" y="0"/>
                      <a:ext cx="4272296" cy="7801851"/>
                    </a:xfrm>
                    <a:prstGeom prst="rect">
                      <a:avLst/>
                    </a:prstGeom>
                  </pic:spPr>
                </pic:pic>
              </a:graphicData>
            </a:graphic>
          </wp:anchor>
        </w:drawing>
      </w:r>
      <w:r>
        <w:rPr>
          <w:spacing w:val="-12"/>
          <w:position w:val="1"/>
        </w:rPr>
        <w:t>第17章</w:t>
      </w:r>
      <w:r>
        <w:rPr>
          <w:spacing w:val="12"/>
          <w:position w:val="1"/>
        </w:rPr>
        <w:t xml:space="preserve"> </w:t>
      </w:r>
      <w:r>
        <w:rPr>
          <w:spacing w:val="-12"/>
          <w:position w:val="1"/>
        </w:rPr>
        <w:t>通信系统架构设计理论与实践</w:t>
      </w:r>
      <w:r>
        <w:rPr>
          <w:position w:val="1"/>
        </w:rPr>
        <w:tab/>
      </w:r>
      <w:r>
        <w:rPr>
          <w:spacing w:val="-5"/>
        </w:rPr>
        <w:t>625</w:t>
      </w:r>
    </w:p>
    <w:p w14:paraId="46A78028">
      <w:pPr>
        <w:pStyle w:val="11"/>
        <w:spacing w:before="91"/>
      </w:pPr>
    </w:p>
    <w:p w14:paraId="1A4517C9">
      <w:pPr>
        <w:pStyle w:val="11"/>
        <w:ind w:left="85"/>
      </w:pPr>
      <w:r>
        <w:rPr>
          <w:spacing w:val="-9"/>
        </w:rPr>
        <w:t>全性、可靠性等维度加以考虑，以下从这些维度给出相应的设计原则。</w:t>
      </w:r>
    </w:p>
    <w:p w14:paraId="557B18E9">
      <w:pPr>
        <w:pStyle w:val="16"/>
        <w:numPr>
          <w:ilvl w:val="0"/>
          <w:numId w:val="175"/>
        </w:numPr>
        <w:tabs>
          <w:tab w:val="left" w:pos="693"/>
        </w:tabs>
        <w:spacing w:before="120" w:after="0" w:line="240" w:lineRule="auto"/>
        <w:ind w:left="693" w:right="0" w:hanging="224"/>
        <w:jc w:val="left"/>
        <w:rPr>
          <w:sz w:val="20"/>
        </w:rPr>
      </w:pPr>
      <w:r>
        <w:rPr>
          <w:spacing w:val="6"/>
          <w:sz w:val="20"/>
        </w:rPr>
        <w:t>标准化</w:t>
      </w:r>
    </w:p>
    <w:p w14:paraId="4866488C">
      <w:pPr>
        <w:pStyle w:val="11"/>
        <w:spacing w:before="68" w:line="290" w:lineRule="auto"/>
        <w:ind w:left="47" w:right="456" w:firstLine="422"/>
        <w:jc w:val="both"/>
      </w:pPr>
      <w:r>
        <w:rPr>
          <w:spacing w:val="-2"/>
          <w:w w:val="102"/>
        </w:rPr>
        <w:t>在构建一个</w:t>
      </w:r>
      <w:r>
        <w:rPr>
          <w:spacing w:val="15"/>
          <w:w w:val="102"/>
        </w:rPr>
        <w:t>I</w:t>
      </w:r>
      <w:r>
        <w:rPr>
          <w:w w:val="102"/>
        </w:rPr>
        <w:t>T</w:t>
      </w:r>
      <w:r>
        <w:rPr>
          <w:spacing w:val="-71"/>
        </w:rPr>
        <w:t xml:space="preserve"> </w:t>
      </w:r>
      <w:r>
        <w:rPr>
          <w:spacing w:val="-4"/>
          <w:w w:val="102"/>
        </w:rPr>
        <w:t>网络，特别是做跨系统业务整合时，企业为了适应瞬息万变的市场需求，竭</w:t>
      </w:r>
      <w:r>
        <w:rPr>
          <w:spacing w:val="1"/>
          <w:w w:val="102"/>
        </w:rPr>
        <w:t>力提升产品/服务质量，使得</w:t>
      </w:r>
      <w:r>
        <w:rPr>
          <w:spacing w:val="15"/>
          <w:w w:val="102"/>
        </w:rPr>
        <w:t>I</w:t>
      </w:r>
      <w:r>
        <w:rPr>
          <w:w w:val="102"/>
        </w:rPr>
        <w:t>T</w:t>
      </w:r>
      <w:r>
        <w:rPr>
          <w:spacing w:val="-71"/>
        </w:rPr>
        <w:t xml:space="preserve"> </w:t>
      </w:r>
      <w:r>
        <w:rPr>
          <w:spacing w:val="1"/>
          <w:w w:val="102"/>
        </w:rPr>
        <w:t>网系统越来越复杂。异构/非标准化系统及网络解决方案，不</w:t>
      </w:r>
      <w:r>
        <w:rPr>
          <w:spacing w:val="-2"/>
          <w:w w:val="102"/>
        </w:rPr>
        <w:t>但需要大量专业人员维护，且整合异常困难。因此，在设计之初就应考虑解决方案标准化，而整体架构标准化可大幅减少转换设备，从而大大降低了能耗，使得整体网络系统的绿色设计得</w:t>
      </w:r>
      <w:r>
        <w:rPr>
          <w:spacing w:val="-40"/>
          <w:w w:val="102"/>
        </w:rPr>
        <w:t>以彰显。</w:t>
      </w:r>
    </w:p>
    <w:p w14:paraId="57734A09">
      <w:pPr>
        <w:pStyle w:val="11"/>
        <w:spacing w:line="292" w:lineRule="auto"/>
        <w:ind w:left="57" w:right="456" w:firstLine="403"/>
        <w:jc w:val="both"/>
      </w:pPr>
      <w:r>
        <w:rPr>
          <w:spacing w:val="-2"/>
        </w:rPr>
        <w:t>另一方面，对于已有的多样化资源，随着数据大集中、 IT</w:t>
      </w:r>
      <w:r>
        <w:rPr>
          <w:spacing w:val="-7"/>
        </w:rPr>
        <w:t xml:space="preserve"> 快速发展，势必需要有一个能兼</w:t>
      </w:r>
      <w:r>
        <w:t>容异构 IT</w:t>
      </w:r>
      <w:r>
        <w:rPr>
          <w:spacing w:val="-1"/>
        </w:rPr>
        <w:t xml:space="preserve"> 资源的网络解决方案。此解决方案应充分考虑对原有</w:t>
      </w:r>
      <w:r>
        <w:t>IT</w:t>
      </w:r>
      <w:r>
        <w:rPr>
          <w:spacing w:val="-5"/>
        </w:rPr>
        <w:t xml:space="preserve"> 资源的兼容性，最大化利用</w:t>
      </w:r>
      <w:r>
        <w:rPr>
          <w:spacing w:val="-2"/>
        </w:rPr>
        <w:t>已有资源。</w:t>
      </w:r>
    </w:p>
    <w:p w14:paraId="288944F4">
      <w:pPr>
        <w:pStyle w:val="16"/>
        <w:numPr>
          <w:ilvl w:val="0"/>
          <w:numId w:val="175"/>
        </w:numPr>
        <w:tabs>
          <w:tab w:val="left" w:pos="685"/>
        </w:tabs>
        <w:spacing w:before="73" w:after="0" w:line="240" w:lineRule="auto"/>
        <w:ind w:left="685" w:right="0" w:hanging="244"/>
        <w:jc w:val="left"/>
        <w:rPr>
          <w:sz w:val="20"/>
        </w:rPr>
      </w:pPr>
      <w:r>
        <w:rPr>
          <w:spacing w:val="16"/>
          <w:sz w:val="20"/>
        </w:rPr>
        <w:t>集成化</w:t>
      </w:r>
    </w:p>
    <w:p w14:paraId="774205FC">
      <w:pPr>
        <w:pStyle w:val="11"/>
        <w:spacing w:before="60" w:line="288" w:lineRule="auto"/>
        <w:ind w:left="28" w:right="447" w:firstLine="422"/>
        <w:jc w:val="both"/>
      </w:pPr>
      <w:r>
        <w:rPr>
          <w:spacing w:val="-2"/>
          <w:w w:val="102"/>
        </w:rPr>
        <w:t>集成化是整个节能减排非常重要的指标，集成化也是解决方案绿色设计需要重点考虑的因素之一。集成化设计可使得整个网络系统的通信设备数量尽可能降低，通过减少设备总量、降</w:t>
      </w:r>
      <w:r>
        <w:rPr>
          <w:spacing w:val="6"/>
          <w:w w:val="102"/>
        </w:rPr>
        <w:t>低设备使用所需资源(空间、机架、线缆、人力等),来实现节能减排目标，达到绿色设计的</w:t>
      </w:r>
      <w:r>
        <w:rPr>
          <w:spacing w:val="-40"/>
          <w:w w:val="102"/>
        </w:rPr>
        <w:t>目的。</w:t>
      </w:r>
    </w:p>
    <w:p w14:paraId="0FA16770">
      <w:pPr>
        <w:pStyle w:val="11"/>
        <w:spacing w:line="290" w:lineRule="auto"/>
        <w:ind w:left="28" w:right="453" w:firstLine="422"/>
        <w:jc w:val="both"/>
      </w:pPr>
      <w:r>
        <w:rPr>
          <w:spacing w:val="-2"/>
          <w:w w:val="102"/>
        </w:rPr>
        <w:t>具体到方案设计，应通过采用大容量、高密度端口减少方案设计层级、减少方案中所需设备数量，比如网络扁平化设计等；通过采用集成板卡设计，减少独立单功能设备的部署，减少外部线缆、电源的接入，降低对外部环境资源的占用；另外，在数据中心网络构建中采用负荷分担、防火墙、流量管理、应用优化集成方案，在提高集成度的同时简化了运维、提高了可靠</w:t>
      </w:r>
      <w:r>
        <w:rPr>
          <w:spacing w:val="-5"/>
          <w:w w:val="102"/>
        </w:rPr>
        <w:t>性、降低了</w:t>
      </w:r>
      <w:r>
        <w:rPr>
          <w:spacing w:val="-64"/>
        </w:rPr>
        <w:t xml:space="preserve"> </w:t>
      </w:r>
      <w:r>
        <w:rPr>
          <w:spacing w:val="-4"/>
          <w:w w:val="102"/>
        </w:rPr>
        <w:t>TCO</w:t>
      </w:r>
      <w:r>
        <w:rPr>
          <w:w w:val="102"/>
        </w:rPr>
        <w:t>。</w:t>
      </w:r>
    </w:p>
    <w:p w14:paraId="7BA5BAC8">
      <w:pPr>
        <w:pStyle w:val="16"/>
        <w:numPr>
          <w:ilvl w:val="0"/>
          <w:numId w:val="175"/>
        </w:numPr>
        <w:tabs>
          <w:tab w:val="left" w:pos="675"/>
        </w:tabs>
        <w:spacing w:before="60" w:after="0" w:line="240" w:lineRule="auto"/>
        <w:ind w:left="675" w:right="0" w:hanging="254"/>
        <w:jc w:val="both"/>
        <w:rPr>
          <w:sz w:val="20"/>
        </w:rPr>
      </w:pPr>
      <w:r>
        <w:rPr>
          <w:spacing w:val="21"/>
          <w:sz w:val="20"/>
        </w:rPr>
        <w:t>虚拟化</w:t>
      </w:r>
    </w:p>
    <w:p w14:paraId="2E34256B">
      <w:pPr>
        <w:pStyle w:val="11"/>
        <w:spacing w:before="69" w:line="283" w:lineRule="auto"/>
        <w:ind w:left="18" w:right="475" w:firstLine="422"/>
        <w:jc w:val="both"/>
      </w:pPr>
      <w:r>
        <w:rPr>
          <w:spacing w:val="-2"/>
          <w:w w:val="102"/>
        </w:rPr>
        <w:t>虚拟化是一种网络资源可以灵活调配、按需使用的重要途径。需要强调的是，在考虑网络设备本身虚拟化技术外，还应更多从解决方案虚拟化维度来落地，即考虑如何从用户终端、网</w:t>
      </w:r>
      <w:r>
        <w:rPr>
          <w:spacing w:val="-9"/>
          <w:w w:val="102"/>
        </w:rPr>
        <w:t>络接入，到汇聚、核心，到数据中心，到广域网，端到端实施虚拟化。</w:t>
      </w:r>
    </w:p>
    <w:p w14:paraId="55E107E6">
      <w:pPr>
        <w:pStyle w:val="11"/>
        <w:spacing w:line="304" w:lineRule="auto"/>
        <w:ind w:left="37" w:right="472" w:firstLine="393"/>
        <w:jc w:val="both"/>
      </w:pPr>
      <w:r>
        <w:rPr>
          <w:spacing w:val="-2"/>
          <w:w w:val="102"/>
        </w:rPr>
        <w:t>随着越来越多的业务要求端到端管理，业务精细化粒度不断提高，方案级虚拟化程度要求</w:t>
      </w:r>
      <w:r>
        <w:rPr>
          <w:spacing w:val="-7"/>
          <w:w w:val="102"/>
        </w:rPr>
        <w:t>势必越来越高，直至要求彻底实现</w:t>
      </w:r>
      <w:r>
        <w:rPr>
          <w:spacing w:val="-58"/>
        </w:rPr>
        <w:t xml:space="preserve"> </w:t>
      </w:r>
      <w:r>
        <w:rPr>
          <w:spacing w:val="15"/>
          <w:w w:val="102"/>
        </w:rPr>
        <w:t>I</w:t>
      </w:r>
      <w:r>
        <w:rPr>
          <w:w w:val="102"/>
        </w:rPr>
        <w:t>T</w:t>
      </w:r>
      <w:r>
        <w:rPr>
          <w:spacing w:val="-71"/>
        </w:rPr>
        <w:t xml:space="preserve"> </w:t>
      </w:r>
      <w:r>
        <w:rPr>
          <w:spacing w:val="-40"/>
          <w:w w:val="102"/>
        </w:rPr>
        <w:t>资源化。</w:t>
      </w:r>
    </w:p>
    <w:p w14:paraId="6EBAB1D6">
      <w:pPr>
        <w:pStyle w:val="16"/>
        <w:numPr>
          <w:ilvl w:val="0"/>
          <w:numId w:val="175"/>
        </w:numPr>
        <w:tabs>
          <w:tab w:val="left" w:pos="636"/>
        </w:tabs>
        <w:spacing w:before="38" w:after="0" w:line="240" w:lineRule="auto"/>
        <w:ind w:left="636" w:right="0" w:hanging="234"/>
        <w:jc w:val="left"/>
        <w:rPr>
          <w:sz w:val="20"/>
        </w:rPr>
      </w:pPr>
      <w:r>
        <w:rPr>
          <w:spacing w:val="11"/>
          <w:sz w:val="20"/>
        </w:rPr>
        <w:t>智能化</w:t>
      </w:r>
    </w:p>
    <w:p w14:paraId="0ECFD9AB">
      <w:pPr>
        <w:pStyle w:val="11"/>
        <w:spacing w:before="66" w:line="288" w:lineRule="auto"/>
        <w:ind w:left="9" w:right="467" w:firstLine="422"/>
        <w:jc w:val="both"/>
      </w:pPr>
      <w:r>
        <w:rPr>
          <w:spacing w:val="4"/>
          <w:w w:val="102"/>
        </w:rPr>
        <w:t>在数据中心节能减排中有人提出过，目前实验室温度的控制是按照人体的舒适度来进行</w:t>
      </w:r>
      <w:r>
        <w:rPr>
          <w:spacing w:val="-2"/>
          <w:w w:val="102"/>
        </w:rPr>
        <w:t xml:space="preserve">的，而实际设备的耐受度高于人体舒适温度，如果不考虑需要人员现场操作，机房空调用电可以大幅下降。所以设备尽量多的智能化、统一管理，开辟专门的管理区域也是数据中心节能的一大举措。同样，在解决方案设计中如果贯彻智能化原则，一方面可以降低人力投入从而降低 </w:t>
      </w:r>
      <w:r>
        <w:rPr>
          <w:spacing w:val="30"/>
          <w:w w:val="102"/>
        </w:rPr>
        <w:t>TCO</w:t>
      </w:r>
      <w:r>
        <w:rPr>
          <w:w w:val="102"/>
        </w:rPr>
        <w:t>,</w:t>
      </w:r>
      <w:r>
        <w:rPr>
          <w:spacing w:val="4"/>
        </w:rPr>
        <w:t xml:space="preserve"> </w:t>
      </w:r>
      <w:r>
        <w:rPr>
          <w:spacing w:val="-1"/>
          <w:w w:val="102"/>
        </w:rPr>
        <w:t>达到绿色环保目的；另一方面智能化方案可以通过智能处理直接降低资源的占用，实现</w:t>
      </w:r>
      <w:r>
        <w:rPr>
          <w:spacing w:val="-36"/>
          <w:w w:val="102"/>
        </w:rPr>
        <w:t>绿色设计。</w:t>
      </w:r>
    </w:p>
    <w:p w14:paraId="22C0F3D6">
      <w:pPr>
        <w:pStyle w:val="11"/>
        <w:spacing w:line="235" w:lineRule="exact"/>
        <w:ind w:left="421"/>
      </w:pPr>
      <w:r>
        <w:rPr>
          <w:spacing w:val="-1"/>
        </w:rPr>
        <w:t>在解决方案设计中，需要从智能管理出发，通过智能平台实现多类型、不同厂家设备的管</w:t>
      </w:r>
    </w:p>
    <w:p w14:paraId="30E79B3B">
      <w:pPr>
        <w:pStyle w:val="11"/>
        <w:spacing w:before="50" w:line="288" w:lineRule="auto"/>
        <w:ind w:left="9" w:right="474"/>
      </w:pPr>
      <w:r>
        <mc:AlternateContent>
          <mc:Choice Requires="wps">
            <w:drawing>
              <wp:anchor distT="0" distB="0" distL="0" distR="0" simplePos="0" relativeHeight="251845632" behindDoc="0" locked="0" layoutInCell="1" allowOverlap="1">
                <wp:simplePos x="0" y="0"/>
                <wp:positionH relativeFrom="page">
                  <wp:posOffset>2877185</wp:posOffset>
                </wp:positionH>
                <wp:positionV relativeFrom="paragraph">
                  <wp:posOffset>638810</wp:posOffset>
                </wp:positionV>
                <wp:extent cx="762000" cy="241300"/>
                <wp:effectExtent l="0" t="0" r="0" b="0"/>
                <wp:wrapNone/>
                <wp:docPr id="1425" name="Textbox 142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D0684D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25" o:spid="_x0000_s1026" o:spt="202" type="#_x0000_t202" style="position:absolute;left:0pt;margin-left:226.55pt;margin-top:50.3pt;height:19pt;width:60pt;mso-position-horizontal-relative:page;z-index:251845632;mso-width-relative:page;mso-height-relative:page;" filled="f" stroked="f" coordsize="21600,21600" o:gfxdata="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6EZ2AAAAAsBAAAPAAAAAAAAAAEAIAAAACIAAABkcnMvZG93bnJldi54bWxQSwECFAAUAAAACACH&#10;TuJAVBXL3bIBAAB5AwAADgAAAAAAAAABACAAAAAnAQAAZHJzL2Uyb0RvYy54bWxQSwUGAAAAAAYA&#10;BgBZAQAASwUAAAAA&#10;">
                <v:fill on="f" focussize="0,0"/>
                <v:stroke on="f"/>
                <v:imagedata o:title=""/>
                <o:lock v:ext="edit" aspectratio="f"/>
                <v:textbox inset="0mm,0mm,0mm,0mm">
                  <w:txbxContent>
                    <w:p w14:paraId="2D0684DA">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理，通过故障诊断、网络自愈降低现场人员定位时间，在减少人力消耗的同时降低相应的资源消耗。例如，通过统一的安全管理中心解决方案管理不同厂家不同类型安全设备，避免多管理</w:t>
      </w:r>
    </w:p>
    <w:p w14:paraId="2B1C3FB4">
      <w:pPr>
        <w:pStyle w:val="11"/>
        <w:spacing w:after="0" w:line="288" w:lineRule="auto"/>
        <w:sectPr>
          <w:pgSz w:w="10270" w:h="13150"/>
          <w:pgMar w:top="140" w:right="283" w:bottom="0" w:left="1133" w:header="720" w:footer="720" w:gutter="0"/>
          <w:cols w:space="720" w:num="1"/>
        </w:sectPr>
      </w:pPr>
    </w:p>
    <w:p w14:paraId="038F1012">
      <w:pPr>
        <w:tabs>
          <w:tab w:val="left" w:pos="1042"/>
        </w:tabs>
        <w:spacing w:before="41"/>
        <w:ind w:left="35" w:right="0" w:firstLine="0"/>
        <w:jc w:val="left"/>
        <w:rPr>
          <w:sz w:val="18"/>
        </w:rPr>
      </w:pPr>
      <w:bookmarkStart w:id="113" w:name="17.5.1 高可用网络构建分析"/>
      <w:bookmarkEnd w:id="113"/>
      <w:bookmarkStart w:id="114" w:name="17.5 通信网络构建案例分析"/>
      <w:bookmarkEnd w:id="114"/>
      <w:r>
        <w:rPr>
          <w:spacing w:val="-2"/>
          <w:position w:val="1"/>
          <w:sz w:val="18"/>
        </w:rPr>
        <w:t>6</w:t>
      </w:r>
      <w:r>
        <w:rPr>
          <w:spacing w:val="-54"/>
          <w:position w:val="1"/>
          <w:sz w:val="18"/>
        </w:rPr>
        <w:t xml:space="preserve"> </w:t>
      </w:r>
      <w:r>
        <w:rPr>
          <w:spacing w:val="-2"/>
          <w:position w:val="1"/>
          <w:sz w:val="18"/>
        </w:rPr>
        <w:t>2</w:t>
      </w:r>
      <w:r>
        <w:rPr>
          <w:spacing w:val="-54"/>
          <w:position w:val="1"/>
          <w:sz w:val="18"/>
        </w:rPr>
        <w:t xml:space="preserve"> </w:t>
      </w:r>
      <w:r>
        <w:rPr>
          <w:spacing w:val="-10"/>
          <w:position w:val="1"/>
          <w:sz w:val="18"/>
        </w:rPr>
        <w:t>6</w:t>
      </w:r>
      <w:r>
        <w:rPr>
          <w:position w:val="1"/>
          <w:sz w:val="18"/>
        </w:rPr>
        <w:tab/>
      </w:r>
      <w:r>
        <w:rPr>
          <w:sz w:val="18"/>
        </w:rPr>
        <w:t>系统架构设计师教程(第2</w:t>
      </w:r>
      <w:r>
        <w:rPr>
          <w:spacing w:val="-5"/>
          <w:sz w:val="18"/>
        </w:rPr>
        <w:t>版)</w:t>
      </w:r>
    </w:p>
    <w:p w14:paraId="422A1294">
      <w:pPr>
        <w:pStyle w:val="11"/>
        <w:spacing w:before="141"/>
        <w:rPr>
          <w:sz w:val="18"/>
        </w:rPr>
      </w:pPr>
    </w:p>
    <w:p w14:paraId="08172EA9">
      <w:pPr>
        <w:spacing w:before="0" w:line="319" w:lineRule="auto"/>
        <w:ind w:left="409" w:right="78" w:firstLine="19"/>
        <w:jc w:val="both"/>
        <w:rPr>
          <w:sz w:val="18"/>
        </w:rPr>
      </w:pPr>
      <w:r>
        <w:rPr>
          <w:spacing w:val="3"/>
          <w:sz w:val="18"/>
        </w:rPr>
        <w:t>平台的安装， 减少平台数量； 通过智能分析中心减少人为从海量信息中排查的工作量， 把分析</w:t>
      </w:r>
      <w:r>
        <w:rPr>
          <w:spacing w:val="12"/>
          <w:sz w:val="18"/>
        </w:rPr>
        <w:t>经验一次性通过流程、策略固化在软件中， 节省大量人力、减少各种无用报表输出； 通过与设备管理平台的联动实现异常情况的处理， 直接可以对攻击源进行端口关闭、下线等操作， 避免</w:t>
      </w:r>
      <w:r>
        <w:rPr>
          <w:spacing w:val="-2"/>
          <w:sz w:val="18"/>
        </w:rPr>
        <w:t>维护人员到现场的资源消耗。</w:t>
      </w:r>
    </w:p>
    <w:p w14:paraId="38A83989">
      <w:pPr>
        <w:spacing w:before="0" w:line="328" w:lineRule="auto"/>
        <w:ind w:left="400" w:right="103" w:firstLine="431"/>
        <w:jc w:val="both"/>
        <w:rPr>
          <w:sz w:val="18"/>
        </w:rPr>
      </w:pPr>
      <w:r>
        <w:rPr>
          <w:spacing w:val="22"/>
          <w:sz w:val="18"/>
        </w:rPr>
        <w:t>在</w:t>
      </w:r>
      <w:r>
        <w:rPr>
          <w:sz w:val="18"/>
        </w:rPr>
        <w:t>I</w:t>
      </w:r>
      <w:r>
        <w:rPr>
          <w:spacing w:val="-8"/>
          <w:sz w:val="18"/>
        </w:rPr>
        <w:t xml:space="preserve"> </w:t>
      </w:r>
      <w:r>
        <w:rPr>
          <w:spacing w:val="19"/>
          <w:sz w:val="18"/>
        </w:rPr>
        <w:t>P</w:t>
      </w:r>
      <w:r>
        <w:rPr>
          <w:spacing w:val="22"/>
          <w:sz w:val="18"/>
        </w:rPr>
        <w:t>监控、存储方案中更要重视开发智能化功能减少重复数据量对资源的占用。如</w:t>
      </w:r>
      <w:r>
        <w:rPr>
          <w:spacing w:val="10"/>
          <w:sz w:val="18"/>
        </w:rPr>
        <w:t>IP</w:t>
      </w:r>
      <w:r>
        <w:rPr>
          <w:spacing w:val="-12"/>
          <w:sz w:val="18"/>
        </w:rPr>
        <w:t xml:space="preserve"> 监</w:t>
      </w:r>
      <w:r>
        <w:rPr>
          <w:spacing w:val="6"/>
          <w:sz w:val="18"/>
        </w:rPr>
        <w:t>控方案中的智能处理， 可以在停车场等监控环境中， 对特定触发条件进行识别， 只有移动物体</w:t>
      </w:r>
      <w:r>
        <w:rPr>
          <w:sz w:val="18"/>
        </w:rPr>
        <w:t>时开始摄像， 极大减少对存储资源的占用， 提高对关键事件的搜索效率。</w:t>
      </w:r>
    </w:p>
    <w:p w14:paraId="63033B62">
      <w:pPr>
        <w:spacing w:before="0" w:line="309" w:lineRule="auto"/>
        <w:ind w:left="409" w:right="108" w:firstLine="479"/>
        <w:jc w:val="both"/>
        <w:rPr>
          <w:sz w:val="18"/>
        </w:rPr>
      </w:pPr>
      <w:r>
        <w:rPr>
          <w:spacing w:val="14"/>
          <w:sz w:val="18"/>
        </w:rPr>
        <w:t>标准化、集成化、虚拟化、智能化是解决方案设计的四大原则， 可以确保方案从整体架构</w:t>
      </w:r>
      <w:r>
        <w:rPr>
          <w:spacing w:val="20"/>
          <w:sz w:val="18"/>
        </w:rPr>
        <w:t>高度考虑提高效率、降低</w:t>
      </w:r>
      <w:r>
        <w:rPr>
          <w:sz w:val="18"/>
        </w:rPr>
        <w:t>T</w:t>
      </w:r>
      <w:r>
        <w:rPr>
          <w:spacing w:val="-23"/>
          <w:sz w:val="18"/>
        </w:rPr>
        <w:t xml:space="preserve"> </w:t>
      </w:r>
      <w:r>
        <w:rPr>
          <w:sz w:val="18"/>
        </w:rPr>
        <w:t>C</w:t>
      </w:r>
      <w:r>
        <w:rPr>
          <w:spacing w:val="-22"/>
          <w:sz w:val="18"/>
        </w:rPr>
        <w:t xml:space="preserve"> </w:t>
      </w:r>
      <w:r>
        <w:rPr>
          <w:sz w:val="18"/>
        </w:rPr>
        <w:t>O</w:t>
      </w:r>
      <w:r>
        <w:rPr>
          <w:spacing w:val="8"/>
          <w:sz w:val="18"/>
        </w:rPr>
        <w:t xml:space="preserve"> , 达到绿色环保效果。除此之外在设计中还需考虑安全性、可靠</w:t>
      </w:r>
      <w:r>
        <w:rPr>
          <w:spacing w:val="7"/>
          <w:sz w:val="18"/>
        </w:rPr>
        <w:t>性两个指标，进一步优化绿色效果。</w:t>
      </w:r>
    </w:p>
    <w:p w14:paraId="1A8FC206">
      <w:pPr>
        <w:spacing w:before="0" w:line="328" w:lineRule="auto"/>
        <w:ind w:left="390" w:right="78" w:firstLine="422"/>
        <w:jc w:val="left"/>
        <w:rPr>
          <w:sz w:val="18"/>
        </w:rPr>
      </w:pPr>
      <w:r>
        <w:rPr>
          <w:spacing w:val="18"/>
          <w:sz w:val="18"/>
        </w:rPr>
        <w:t>虽然上述从流程、方案级的效率优化不如从设备级降低能耗对减少能源消耗体现更直观：</w:t>
      </w:r>
      <w:r>
        <w:rPr>
          <w:spacing w:val="10"/>
          <w:sz w:val="18"/>
        </w:rPr>
        <w:t>但深入分析， 这些效率优化对网络绿色环保的意义往往更大。因为从更本质的因素出发进行网</w:t>
      </w:r>
      <w:r>
        <w:rPr>
          <w:spacing w:val="12"/>
          <w:sz w:val="18"/>
        </w:rPr>
        <w:t>络节能设计更有助于我们拓展节能环保思路以取得更佳效果。</w:t>
      </w:r>
    </w:p>
    <w:p w14:paraId="12283C08">
      <w:pPr>
        <w:pStyle w:val="11"/>
        <w:spacing w:before="4"/>
        <w:rPr>
          <w:sz w:val="18"/>
        </w:rPr>
      </w:pPr>
    </w:p>
    <w:p w14:paraId="2917CEAE">
      <w:pPr>
        <w:pStyle w:val="16"/>
        <w:numPr>
          <w:ilvl w:val="1"/>
          <w:numId w:val="149"/>
        </w:numPr>
        <w:tabs>
          <w:tab w:val="left" w:pos="1281"/>
        </w:tabs>
        <w:spacing w:before="0" w:after="0" w:line="240" w:lineRule="auto"/>
        <w:ind w:left="1281" w:right="0" w:hanging="853"/>
        <w:jc w:val="left"/>
        <w:rPr>
          <w:rFonts w:ascii="Microsoft JhengHei" w:eastAsia="Microsoft JhengHei"/>
          <w:b/>
          <w:color w:val="0067C3"/>
          <w:sz w:val="25"/>
        </w:rPr>
      </w:pPr>
      <w:r>
        <w:rPr>
          <w:rFonts w:ascii="Microsoft JhengHei" w:eastAsia="Microsoft JhengHei"/>
          <w:b/>
          <w:color w:val="0067C3"/>
          <w:spacing w:val="11"/>
          <w:sz w:val="25"/>
        </w:rPr>
        <w:t>通信网络构建案例分析</w:t>
      </w:r>
    </w:p>
    <w:p w14:paraId="7932F337">
      <w:pPr>
        <w:numPr>
          <w:ilvl w:val="2"/>
          <w:numId w:val="149"/>
        </w:numPr>
        <w:tabs>
          <w:tab w:val="left" w:pos="1128"/>
        </w:tabs>
        <w:spacing w:before="182"/>
        <w:ind w:left="1128" w:right="0" w:hanging="719"/>
        <w:jc w:val="left"/>
        <w:rPr>
          <w:color w:val="005DAF"/>
          <w:sz w:val="23"/>
        </w:rPr>
      </w:pPr>
      <w:r>
        <w:rPr>
          <w:color w:val="005DAF"/>
          <w:spacing w:val="-5"/>
          <w:sz w:val="25"/>
        </w:rPr>
        <w:t>高可用网络构建分析</w:t>
      </w:r>
    </w:p>
    <w:p w14:paraId="3F53321C">
      <w:pPr>
        <w:spacing w:before="177" w:line="312" w:lineRule="auto"/>
        <w:ind w:left="390" w:right="104" w:firstLine="402"/>
        <w:jc w:val="both"/>
        <w:rPr>
          <w:sz w:val="18"/>
        </w:rPr>
      </w:pPr>
      <w:r>
        <w:rPr>
          <w:spacing w:val="18"/>
          <w:sz w:val="18"/>
        </w:rPr>
        <w:t>网络可靠性通常是由组成网络的各功能部件稳定提供连续性服务保证的。只要单独提升每</w:t>
      </w:r>
      <w:r>
        <w:rPr>
          <w:spacing w:val="13"/>
          <w:sz w:val="18"/>
        </w:rPr>
        <w:t>个部件的稳定性即可提升整个网络的可靠性； 而网络可用性， 通常需要构成网络的各部件相互</w:t>
      </w:r>
      <w:r>
        <w:rPr>
          <w:spacing w:val="11"/>
          <w:sz w:val="18"/>
        </w:rPr>
        <w:t>协同， 冗余备份等来提供的。这需要通过复杂的网络连接来保证。以下重点从高可用性角度说</w:t>
      </w:r>
      <w:r>
        <w:rPr>
          <w:spacing w:val="16"/>
          <w:sz w:val="18"/>
        </w:rPr>
        <w:t>明网络是如何构建的。图</w:t>
      </w:r>
      <w:r>
        <w:rPr>
          <w:spacing w:val="10"/>
          <w:sz w:val="18"/>
        </w:rPr>
        <w:t>17</w:t>
      </w:r>
      <w:r>
        <w:rPr>
          <w:spacing w:val="-32"/>
          <w:sz w:val="18"/>
        </w:rPr>
        <w:t xml:space="preserve">- </w:t>
      </w:r>
      <w:r>
        <w:rPr>
          <w:spacing w:val="16"/>
          <w:sz w:val="18"/>
        </w:rPr>
        <w:t>20</w:t>
      </w:r>
      <w:r>
        <w:rPr>
          <w:spacing w:val="15"/>
          <w:sz w:val="18"/>
        </w:rPr>
        <w:t>给出了一种高可用的典型组网架构。</w:t>
      </w:r>
    </w:p>
    <w:p w14:paraId="7A350483">
      <w:pPr>
        <w:pStyle w:val="11"/>
        <w:spacing w:before="69"/>
        <w:rPr>
          <w:sz w:val="18"/>
        </w:rPr>
      </w:pPr>
    </w:p>
    <w:p w14:paraId="4BFD7B35">
      <w:pPr>
        <w:tabs>
          <w:tab w:val="left" w:pos="3575"/>
          <w:tab w:val="left" w:pos="5130"/>
        </w:tabs>
        <w:spacing w:before="0"/>
        <w:ind w:left="1724" w:right="0" w:firstLine="0"/>
        <w:jc w:val="left"/>
        <w:rPr>
          <w:sz w:val="18"/>
        </w:rPr>
      </w:pPr>
      <w:r>
        <w:rPr>
          <w:spacing w:val="-22"/>
          <w:position w:val="2"/>
          <w:sz w:val="18"/>
        </w:rPr>
        <w:t>核心层</w:t>
      </w:r>
      <w:r>
        <w:rPr>
          <w:position w:val="2"/>
          <w:sz w:val="18"/>
        </w:rPr>
        <w:tab/>
      </w:r>
      <w:r>
        <w:rPr>
          <w:color w:val="2191B3"/>
          <w:spacing w:val="-24"/>
          <w:sz w:val="18"/>
        </w:rPr>
        <w:t>交换/路由设备</w:t>
      </w:r>
      <w:r>
        <w:rPr>
          <w:color w:val="2191B3"/>
          <w:sz w:val="18"/>
        </w:rPr>
        <w:tab/>
      </w:r>
      <w:r>
        <w:rPr>
          <w:color w:val="1C5D75"/>
          <w:spacing w:val="-26"/>
          <w:sz w:val="18"/>
        </w:rPr>
        <w:t>交换/</w:t>
      </w:r>
      <w:r>
        <w:rPr>
          <w:color w:val="446D85"/>
          <w:spacing w:val="-26"/>
          <w:sz w:val="18"/>
        </w:rPr>
        <w:t>路</w:t>
      </w:r>
      <w:r>
        <w:rPr>
          <w:color w:val="1C5D75"/>
          <w:spacing w:val="-26"/>
          <w:sz w:val="18"/>
        </w:rPr>
        <w:t>由设备</w:t>
      </w:r>
    </w:p>
    <w:p w14:paraId="41CE02C9">
      <w:pPr>
        <w:pStyle w:val="11"/>
        <w:spacing w:before="138"/>
      </w:pPr>
    </w:p>
    <w:p w14:paraId="289AD584">
      <w:pPr>
        <w:pStyle w:val="11"/>
        <w:spacing w:after="0"/>
        <w:sectPr>
          <w:pgSz w:w="10190" w:h="13040"/>
          <w:pgMar w:top="480" w:right="992" w:bottom="0" w:left="425" w:header="720" w:footer="720" w:gutter="0"/>
          <w:cols w:space="720" w:num="1"/>
        </w:sectPr>
      </w:pPr>
    </w:p>
    <w:p w14:paraId="6E686D78">
      <w:pPr>
        <w:spacing w:before="82" w:line="230" w:lineRule="auto"/>
        <w:ind w:left="1628" w:right="0" w:hanging="96"/>
        <w:jc w:val="left"/>
        <w:rPr>
          <w:sz w:val="18"/>
        </w:rPr>
      </w:pPr>
      <w:r>
        <w:rPr>
          <w:spacing w:val="-17"/>
          <w:sz w:val="18"/>
        </w:rPr>
        <w:t xml:space="preserve">服务区 </w:t>
      </w:r>
      <w:r>
        <w:rPr>
          <w:spacing w:val="-14"/>
          <w:sz w:val="18"/>
        </w:rPr>
        <w:t>X</w:t>
      </w:r>
      <w:r>
        <w:rPr>
          <w:spacing w:val="-4"/>
          <w:sz w:val="18"/>
        </w:rPr>
        <w:t>汇聚层</w:t>
      </w:r>
    </w:p>
    <w:p w14:paraId="5FB90F4E">
      <w:pPr>
        <w:spacing w:before="170" w:line="201" w:lineRule="auto"/>
        <w:ind w:left="1031" w:right="0" w:firstLine="76"/>
        <w:jc w:val="left"/>
        <w:rPr>
          <w:sz w:val="18"/>
        </w:rPr>
      </w:pPr>
      <w:r>
        <w:br w:type="column"/>
      </w:r>
      <w:r>
        <w:rPr>
          <w:color w:val="34C8FF"/>
          <w:spacing w:val="-4"/>
          <w:sz w:val="18"/>
        </w:rPr>
        <w:t xml:space="preserve">交换设备 </w:t>
      </w:r>
      <w:r>
        <w:rPr>
          <w:color w:val="247997"/>
          <w:sz w:val="18"/>
        </w:rPr>
        <w:t>(FW/LB</w:t>
      </w:r>
      <w:r>
        <w:rPr>
          <w:color w:val="247997"/>
          <w:spacing w:val="-5"/>
          <w:sz w:val="18"/>
        </w:rPr>
        <w:t>等)</w:t>
      </w:r>
    </w:p>
    <w:p w14:paraId="19A9951F">
      <w:pPr>
        <w:spacing w:before="176" w:line="201" w:lineRule="auto"/>
        <w:ind w:left="669" w:right="0" w:firstLine="86"/>
        <w:jc w:val="left"/>
        <w:rPr>
          <w:sz w:val="18"/>
        </w:rPr>
      </w:pPr>
      <w:r>
        <w:br w:type="column"/>
      </w:r>
      <w:r>
        <w:rPr>
          <w:color w:val="268AAF"/>
          <w:spacing w:val="-4"/>
          <w:sz w:val="18"/>
        </w:rPr>
        <w:t xml:space="preserve">交换设备 </w:t>
      </w:r>
      <w:r>
        <w:rPr>
          <w:color w:val="1C6D79"/>
          <w:spacing w:val="-18"/>
          <w:sz w:val="18"/>
        </w:rPr>
        <w:t>(</w:t>
      </w:r>
      <w:r>
        <w:rPr>
          <w:rFonts w:ascii="Times New Roman" w:eastAsia="Times New Roman"/>
          <w:color w:val="268AAF"/>
          <w:spacing w:val="-18"/>
          <w:position w:val="1"/>
          <w:sz w:val="18"/>
        </w:rPr>
        <w:t>FW</w:t>
      </w:r>
      <w:r>
        <w:rPr>
          <w:color w:val="1C6D79"/>
          <w:spacing w:val="-18"/>
          <w:sz w:val="18"/>
        </w:rPr>
        <w:t>/</w:t>
      </w:r>
      <w:r>
        <w:rPr>
          <w:rFonts w:ascii="Times New Roman" w:eastAsia="Times New Roman"/>
          <w:color w:val="268AAF"/>
          <w:spacing w:val="-18"/>
          <w:position w:val="1"/>
          <w:sz w:val="18"/>
        </w:rPr>
        <w:t>LB</w:t>
      </w:r>
      <w:r>
        <w:rPr>
          <w:color w:val="268AAF"/>
          <w:spacing w:val="-18"/>
          <w:sz w:val="18"/>
        </w:rPr>
        <w:t>等)</w:t>
      </w:r>
    </w:p>
    <w:p w14:paraId="2F35B728">
      <w:pPr>
        <w:spacing w:before="95"/>
        <w:ind w:left="880" w:right="0" w:firstLine="0"/>
        <w:jc w:val="left"/>
        <w:rPr>
          <w:rFonts w:ascii="Times New Roman" w:eastAsia="Times New Roman"/>
          <w:position w:val="1"/>
          <w:sz w:val="19"/>
        </w:rPr>
      </w:pPr>
      <w:r>
        <w:br w:type="column"/>
      </w:r>
      <w:r>
        <w:rPr>
          <w:color w:val="2D93B8"/>
          <w:spacing w:val="-6"/>
          <w:sz w:val="18"/>
        </w:rPr>
        <w:t>服务区</w:t>
      </w:r>
      <w:r>
        <w:rPr>
          <w:rFonts w:ascii="Times New Roman" w:eastAsia="Times New Roman"/>
          <w:color w:val="2D93B8"/>
          <w:spacing w:val="-12"/>
          <w:position w:val="1"/>
          <w:sz w:val="19"/>
        </w:rPr>
        <w:t>Y</w:t>
      </w:r>
    </w:p>
    <w:p w14:paraId="0879BBD8">
      <w:pPr>
        <w:spacing w:after="0"/>
        <w:jc w:val="left"/>
        <w:rPr>
          <w:rFonts w:ascii="Times New Roman" w:eastAsia="Times New Roman"/>
          <w:position w:val="1"/>
          <w:sz w:val="19"/>
        </w:rPr>
        <w:sectPr>
          <w:type w:val="continuous"/>
          <w:pgSz w:w="10190" w:h="13040"/>
          <w:pgMar w:top="1460" w:right="992" w:bottom="0" w:left="425" w:header="720" w:footer="720" w:gutter="0"/>
          <w:cols w:equalWidth="0" w:num="4">
            <w:col w:w="2189" w:space="40"/>
            <w:col w:w="1867" w:space="39"/>
            <w:col w:w="1506" w:space="39"/>
            <w:col w:w="3093"/>
          </w:cols>
        </w:sectPr>
      </w:pPr>
    </w:p>
    <w:p w14:paraId="317E58EE">
      <w:pPr>
        <w:pStyle w:val="11"/>
        <w:spacing w:before="148"/>
        <w:rPr>
          <w:rFonts w:ascii="Times New Roman"/>
          <w:sz w:val="18"/>
        </w:rPr>
      </w:pPr>
      <w:r>
        <w:rPr>
          <w:rFonts w:ascii="Times New Roman"/>
          <w:sz w:val="18"/>
        </w:rPr>
        <w:drawing>
          <wp:anchor distT="0" distB="0" distL="0" distR="0" simplePos="0" relativeHeight="252135424" behindDoc="1" locked="0" layoutInCell="1" allowOverlap="1">
            <wp:simplePos x="0" y="0"/>
            <wp:positionH relativeFrom="page">
              <wp:posOffset>0</wp:posOffset>
            </wp:positionH>
            <wp:positionV relativeFrom="page">
              <wp:posOffset>10160</wp:posOffset>
            </wp:positionV>
            <wp:extent cx="5800090" cy="8267700"/>
            <wp:effectExtent l="0" t="0" r="0" b="0"/>
            <wp:wrapNone/>
            <wp:docPr id="1426" name="Image 1426"/>
            <wp:cNvGraphicFramePr/>
            <a:graphic xmlns:a="http://schemas.openxmlformats.org/drawingml/2006/main">
              <a:graphicData uri="http://schemas.openxmlformats.org/drawingml/2006/picture">
                <pic:pic xmlns:pic="http://schemas.openxmlformats.org/drawingml/2006/picture">
                  <pic:nvPicPr>
                    <pic:cNvPr id="1426" name="Image 1426"/>
                    <pic:cNvPicPr/>
                  </pic:nvPicPr>
                  <pic:blipFill>
                    <a:blip r:embed="rId178" cstate="print"/>
                    <a:stretch>
                      <a:fillRect/>
                    </a:stretch>
                  </pic:blipFill>
                  <pic:spPr>
                    <a:xfrm>
                      <a:off x="0" y="0"/>
                      <a:ext cx="5800201" cy="8267700"/>
                    </a:xfrm>
                    <a:prstGeom prst="rect">
                      <a:avLst/>
                    </a:prstGeom>
                  </pic:spPr>
                </pic:pic>
              </a:graphicData>
            </a:graphic>
          </wp:anchor>
        </w:drawing>
      </w:r>
    </w:p>
    <w:p w14:paraId="6D6D89E9">
      <w:pPr>
        <w:spacing w:before="0"/>
        <w:ind w:left="1551" w:right="0" w:firstLine="0"/>
        <w:jc w:val="left"/>
        <w:rPr>
          <w:sz w:val="18"/>
        </w:rPr>
      </w:pPr>
      <w:r>
        <w:rPr>
          <w:spacing w:val="-22"/>
          <w:sz w:val="18"/>
        </w:rPr>
        <w:t>接入层</w:t>
      </w:r>
    </w:p>
    <w:p w14:paraId="71DB1912">
      <w:pPr>
        <w:spacing w:before="76"/>
        <w:ind w:left="2127" w:right="0" w:firstLine="0"/>
        <w:jc w:val="left"/>
        <w:rPr>
          <w:sz w:val="18"/>
        </w:rPr>
      </w:pPr>
      <w:r>
        <w:rPr>
          <w:color w:val="289CC8"/>
          <w:spacing w:val="-10"/>
          <w:position w:val="1"/>
          <w:sz w:val="18"/>
        </w:rPr>
        <w:t xml:space="preserve">交换设备 </w:t>
      </w:r>
      <w:r>
        <w:rPr>
          <w:color w:val="165B72"/>
          <w:spacing w:val="-2"/>
          <w:position w:val="1"/>
          <w:sz w:val="18"/>
        </w:rPr>
        <w:t xml:space="preserve">交换设备 </w:t>
      </w:r>
      <w:r>
        <w:rPr>
          <w:color w:val="446D85"/>
          <w:spacing w:val="-10"/>
          <w:sz w:val="18"/>
        </w:rPr>
        <w:t>交换设备</w:t>
      </w:r>
    </w:p>
    <w:p w14:paraId="540645C9">
      <w:pPr>
        <w:pStyle w:val="11"/>
        <w:rPr>
          <w:sz w:val="18"/>
        </w:rPr>
      </w:pPr>
    </w:p>
    <w:p w14:paraId="04CB7282">
      <w:pPr>
        <w:pStyle w:val="11"/>
        <w:rPr>
          <w:sz w:val="18"/>
        </w:rPr>
      </w:pPr>
    </w:p>
    <w:p w14:paraId="3C92D751">
      <w:pPr>
        <w:pStyle w:val="11"/>
        <w:rPr>
          <w:sz w:val="18"/>
        </w:rPr>
      </w:pPr>
    </w:p>
    <w:p w14:paraId="0C0421BC">
      <w:pPr>
        <w:pStyle w:val="11"/>
        <w:spacing w:before="163"/>
        <w:rPr>
          <w:sz w:val="18"/>
        </w:rPr>
      </w:pPr>
    </w:p>
    <w:p w14:paraId="09BFA06A">
      <w:pPr>
        <w:tabs>
          <w:tab w:val="left" w:pos="3451"/>
          <w:tab w:val="left" w:pos="4746"/>
        </w:tabs>
        <w:spacing w:before="0"/>
        <w:ind w:left="1772" w:right="0" w:firstLine="0"/>
        <w:jc w:val="left"/>
        <w:rPr>
          <w:position w:val="10"/>
          <w:sz w:val="18"/>
        </w:rPr>
      </w:pPr>
      <w:r>
        <w:rPr>
          <w:position w:val="10"/>
          <w:sz w:val="18"/>
        </w:rPr>
        <mc:AlternateContent>
          <mc:Choice Requires="wps">
            <w:drawing>
              <wp:anchor distT="0" distB="0" distL="0" distR="0" simplePos="0" relativeHeight="252136448" behindDoc="1" locked="0" layoutInCell="1" allowOverlap="1">
                <wp:simplePos x="0" y="0"/>
                <wp:positionH relativeFrom="page">
                  <wp:posOffset>3368675</wp:posOffset>
                </wp:positionH>
                <wp:positionV relativeFrom="paragraph">
                  <wp:posOffset>130175</wp:posOffset>
                </wp:positionV>
                <wp:extent cx="368935" cy="126365"/>
                <wp:effectExtent l="0" t="0" r="0" b="0"/>
                <wp:wrapNone/>
                <wp:docPr id="1427" name="Textbox 1427"/>
                <wp:cNvGraphicFramePr/>
                <a:graphic xmlns:a="http://schemas.openxmlformats.org/drawingml/2006/main">
                  <a:graphicData uri="http://schemas.microsoft.com/office/word/2010/wordprocessingShape">
                    <wps:wsp>
                      <wps:cNvSpPr txBox="1"/>
                      <wps:spPr>
                        <a:xfrm>
                          <a:off x="0" y="0"/>
                          <a:ext cx="368935" cy="126364"/>
                        </a:xfrm>
                        <a:prstGeom prst="rect">
                          <a:avLst/>
                        </a:prstGeom>
                      </wps:spPr>
                      <wps:txbx>
                        <w:txbxContent>
                          <w:p w14:paraId="74C75A08">
                            <w:pPr>
                              <w:spacing w:before="0" w:line="198" w:lineRule="exact"/>
                              <w:ind w:left="0" w:right="0" w:firstLine="0"/>
                              <w:jc w:val="left"/>
                              <w:rPr>
                                <w:rFonts w:ascii="Times New Roman"/>
                                <w:sz w:val="18"/>
                              </w:rPr>
                            </w:pPr>
                            <w:r>
                              <w:rPr>
                                <w:rFonts w:ascii="Times New Roman"/>
                                <w:spacing w:val="-6"/>
                                <w:sz w:val="18"/>
                              </w:rPr>
                              <w:t>+Switch</w:t>
                            </w:r>
                          </w:p>
                        </w:txbxContent>
                      </wps:txbx>
                      <wps:bodyPr wrap="square" lIns="0" tIns="0" rIns="0" bIns="0" rtlCol="0">
                        <a:noAutofit/>
                      </wps:bodyPr>
                    </wps:wsp>
                  </a:graphicData>
                </a:graphic>
              </wp:anchor>
            </w:drawing>
          </mc:Choice>
          <mc:Fallback>
            <w:pict>
              <v:shape id="Textbox 1427" o:spid="_x0000_s1026" o:spt="202" type="#_x0000_t202" style="position:absolute;left:0pt;margin-left:265.25pt;margin-top:10.25pt;height:9.95pt;width:29.05pt;mso-position-horizontal-relative:page;z-index:-251180032;mso-width-relative:page;mso-height-relative:page;" filled="f" stroked="f" coordsize="21600,21600" o:gfxdata="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hhFEB2AAAAAkBAAAPAAAAAAAAAAEAIAAAACIAAABkcnMvZG93bnJldi54bWxQSwECFAAUAAAA&#10;CACHTuJA4F9RhLUBAAB5AwAADgAAAAAAAAABACAAAAAnAQAAZHJzL2Uyb0RvYy54bWxQSwUGAAAA&#10;AAYABgBZAQAATgUAAAAA&#10;">
                <v:fill on="f" focussize="0,0"/>
                <v:stroke on="f"/>
                <v:imagedata o:title=""/>
                <o:lock v:ext="edit" aspectratio="f"/>
                <v:textbox inset="0mm,0mm,0mm,0mm">
                  <w:txbxContent>
                    <w:p w14:paraId="74C75A08">
                      <w:pPr>
                        <w:spacing w:before="0" w:line="198" w:lineRule="exact"/>
                        <w:ind w:left="0" w:right="0" w:firstLine="0"/>
                        <w:jc w:val="left"/>
                        <w:rPr>
                          <w:rFonts w:ascii="Times New Roman"/>
                          <w:sz w:val="18"/>
                        </w:rPr>
                      </w:pPr>
                      <w:r>
                        <w:rPr>
                          <w:rFonts w:ascii="Times New Roman"/>
                          <w:spacing w:val="-6"/>
                          <w:sz w:val="18"/>
                        </w:rPr>
                        <w:t>+Switch</w:t>
                      </w:r>
                    </w:p>
                  </w:txbxContent>
                </v:textbox>
              </v:shape>
            </w:pict>
          </mc:Fallback>
        </mc:AlternateContent>
      </w:r>
      <w:r>
        <w:rPr>
          <w:spacing w:val="-10"/>
          <w:sz w:val="18"/>
        </w:rPr>
        <w:t>NIC</w:t>
      </w:r>
      <w:r>
        <w:rPr>
          <w:sz w:val="18"/>
        </w:rPr>
        <w:t xml:space="preserve"> </w:t>
      </w:r>
      <w:r>
        <w:rPr>
          <w:spacing w:val="-10"/>
          <w:sz w:val="18"/>
        </w:rPr>
        <w:t>Teaming集</w:t>
      </w:r>
      <w:r>
        <w:rPr>
          <w:spacing w:val="-12"/>
          <w:sz w:val="18"/>
        </w:rPr>
        <w:t>群</w:t>
      </w:r>
      <w:r>
        <w:rPr>
          <w:sz w:val="18"/>
        </w:rPr>
        <w:tab/>
      </w:r>
      <w:r>
        <w:rPr>
          <w:spacing w:val="-22"/>
          <w:position w:val="10"/>
          <w:sz w:val="18"/>
        </w:rPr>
        <w:t>刀片服务器</w:t>
      </w:r>
      <w:r>
        <w:rPr>
          <w:position w:val="10"/>
          <w:sz w:val="18"/>
        </w:rPr>
        <w:tab/>
      </w:r>
      <w:r>
        <w:rPr>
          <w:spacing w:val="-22"/>
          <w:position w:val="10"/>
          <w:sz w:val="18"/>
        </w:rPr>
        <w:t>刀片服务器</w:t>
      </w:r>
    </w:p>
    <w:p w14:paraId="60CBC21C">
      <w:pPr>
        <w:pStyle w:val="11"/>
        <w:spacing w:before="28"/>
        <w:rPr>
          <w:sz w:val="18"/>
        </w:rPr>
      </w:pPr>
    </w:p>
    <w:p w14:paraId="39BDCD57">
      <w:pPr>
        <w:spacing w:before="0"/>
        <w:ind w:left="2177" w:right="1907" w:firstLine="0"/>
        <w:jc w:val="center"/>
        <w:rPr>
          <w:sz w:val="18"/>
        </w:rPr>
      </w:pPr>
      <w:r>
        <w:rPr>
          <w:sz w:val="18"/>
        </w:rPr>
        <mc:AlternateContent>
          <mc:Choice Requires="wps">
            <w:drawing>
              <wp:anchor distT="0" distB="0" distL="0" distR="0" simplePos="0" relativeHeight="251846656" behindDoc="0" locked="0" layoutInCell="1" allowOverlap="1">
                <wp:simplePos x="0" y="0"/>
                <wp:positionH relativeFrom="page">
                  <wp:posOffset>2851150</wp:posOffset>
                </wp:positionH>
                <wp:positionV relativeFrom="paragraph">
                  <wp:posOffset>569595</wp:posOffset>
                </wp:positionV>
                <wp:extent cx="762000" cy="241300"/>
                <wp:effectExtent l="0" t="0" r="0" b="0"/>
                <wp:wrapNone/>
                <wp:docPr id="1428" name="Textbox 142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E3A50C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28" o:spid="_x0000_s1026" o:spt="202" type="#_x0000_t202" style="position:absolute;left:0pt;margin-left:224.5pt;margin-top:44.85pt;height:19pt;width:60pt;mso-position-horizontal-relative:page;z-index:251846656;mso-width-relative:page;mso-height-relative:page;" filled="f" stroked="f" coordsize="21600,21600" o:gfxdata="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t&#10;PJpU2QAAAAoBAAAPAAAAAAAAAAEAIAAAACIAAABkcnMvZG93bnJldi54bWxQSwECFAAUAAAACACH&#10;TuJAvIZQ87EBAAB5AwAADgAAAAAAAAABACAAAAAoAQAAZHJzL2Uyb0RvYy54bWxQSwUGAAAAAAYA&#10;BgBZAQAASwUAAAAA&#10;">
                <v:fill on="f" focussize="0,0"/>
                <v:stroke on="f"/>
                <v:imagedata o:title=""/>
                <o:lock v:ext="edit" aspectratio="f"/>
                <v:textbox inset="0mm,0mm,0mm,0mm">
                  <w:txbxContent>
                    <w:p w14:paraId="6E3A50C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18"/>
        </w:rPr>
        <w:t>图17-20</w:t>
      </w:r>
      <w:r>
        <w:rPr>
          <w:spacing w:val="-2"/>
          <w:sz w:val="18"/>
        </w:rPr>
        <w:t>高可用典型组网架构</w:t>
      </w:r>
    </w:p>
    <w:p w14:paraId="4A8EDDAB">
      <w:pPr>
        <w:spacing w:after="0"/>
        <w:jc w:val="center"/>
        <w:rPr>
          <w:sz w:val="18"/>
        </w:rPr>
        <w:sectPr>
          <w:type w:val="continuous"/>
          <w:pgSz w:w="10190" w:h="13040"/>
          <w:pgMar w:top="1460" w:right="992" w:bottom="0" w:left="425" w:header="720" w:footer="720" w:gutter="0"/>
          <w:cols w:space="720" w:num="1"/>
        </w:sectPr>
      </w:pPr>
    </w:p>
    <w:p w14:paraId="2CB7821E">
      <w:pPr>
        <w:tabs>
          <w:tab w:val="right" w:pos="8792"/>
        </w:tabs>
        <w:spacing w:before="55"/>
        <w:ind w:left="4684" w:right="0" w:firstLine="0"/>
        <w:jc w:val="left"/>
        <w:rPr>
          <w:sz w:val="19"/>
        </w:rPr>
      </w:pPr>
      <w:r>
        <w:rPr>
          <w:sz w:val="19"/>
        </w:rPr>
        <w:t>第17章通信系统架构设计理论与实</w:t>
      </w:r>
      <w:r>
        <w:rPr>
          <w:spacing w:val="-10"/>
          <w:sz w:val="19"/>
        </w:rPr>
        <w:t>践</w:t>
      </w:r>
      <w:r>
        <w:rPr>
          <w:sz w:val="19"/>
        </w:rPr>
        <w:tab/>
      </w:r>
      <w:r>
        <w:rPr>
          <w:spacing w:val="-10"/>
          <w:sz w:val="19"/>
        </w:rPr>
        <w:t xml:space="preserve">6 </w:t>
      </w:r>
      <w:r>
        <w:rPr>
          <w:sz w:val="19"/>
        </w:rPr>
        <w:t>2 7</w:t>
      </w:r>
    </w:p>
    <w:p w14:paraId="1F0D2822">
      <w:pPr>
        <w:pStyle w:val="11"/>
        <w:spacing w:before="53"/>
        <w:rPr>
          <w:sz w:val="19"/>
        </w:rPr>
      </w:pPr>
    </w:p>
    <w:p w14:paraId="015FFE54">
      <w:pPr>
        <w:pStyle w:val="16"/>
        <w:numPr>
          <w:ilvl w:val="3"/>
          <w:numId w:val="149"/>
        </w:numPr>
        <w:tabs>
          <w:tab w:val="left" w:pos="721"/>
        </w:tabs>
        <w:spacing w:before="1" w:after="0" w:line="240" w:lineRule="auto"/>
        <w:ind w:left="721" w:right="0" w:hanging="199"/>
        <w:jc w:val="left"/>
        <w:rPr>
          <w:rFonts w:ascii="微软雅黑" w:eastAsia="微软雅黑"/>
          <w:b/>
          <w:sz w:val="17"/>
        </w:rPr>
      </w:pPr>
      <w:r>
        <w:rPr>
          <w:rFonts w:ascii="微软雅黑" w:eastAsia="微软雅黑"/>
          <w:b/>
          <w:spacing w:val="-1"/>
          <w:sz w:val="19"/>
        </w:rPr>
        <w:t>网络接入层高可用性设计</w:t>
      </w:r>
    </w:p>
    <w:p w14:paraId="79BB0AE7">
      <w:pPr>
        <w:spacing w:before="83"/>
        <w:ind w:left="513" w:right="0" w:firstLine="0"/>
        <w:jc w:val="left"/>
        <w:rPr>
          <w:sz w:val="19"/>
        </w:rPr>
      </w:pPr>
      <w:r>
        <w:rPr>
          <w:spacing w:val="-9"/>
          <w:sz w:val="19"/>
        </w:rPr>
        <w:t>高可用接入层具有下述特征：</w:t>
      </w:r>
    </w:p>
    <w:p w14:paraId="4887525A">
      <w:pPr>
        <w:pStyle w:val="16"/>
        <w:numPr>
          <w:ilvl w:val="0"/>
          <w:numId w:val="176"/>
        </w:numPr>
        <w:tabs>
          <w:tab w:val="left" w:pos="808"/>
        </w:tabs>
        <w:spacing w:before="74" w:after="0" w:line="240" w:lineRule="auto"/>
        <w:ind w:left="808" w:right="0" w:hanging="305"/>
        <w:jc w:val="left"/>
        <w:rPr>
          <w:sz w:val="19"/>
        </w:rPr>
      </w:pPr>
      <w:r>
        <w:rPr>
          <w:spacing w:val="-1"/>
          <w:sz w:val="19"/>
        </w:rPr>
        <w:t>使用冗余引擎和冗余电源获得系统级冗余，为关键用户群提供高可靠性；</w:t>
      </w:r>
    </w:p>
    <w:p w14:paraId="7F6D0BE8">
      <w:pPr>
        <w:pStyle w:val="16"/>
        <w:numPr>
          <w:ilvl w:val="0"/>
          <w:numId w:val="176"/>
        </w:numPr>
        <w:tabs>
          <w:tab w:val="left" w:pos="829"/>
        </w:tabs>
        <w:spacing w:before="73" w:after="0" w:line="312" w:lineRule="auto"/>
        <w:ind w:left="91" w:right="423" w:firstLine="412"/>
        <w:jc w:val="left"/>
        <w:rPr>
          <w:sz w:val="19"/>
        </w:rPr>
      </w:pPr>
      <w:r>
        <w:rPr>
          <w:spacing w:val="10"/>
          <w:sz w:val="19"/>
        </w:rPr>
        <w:t>与具备冗余系统的汇聚层采用双归属连接，获得默认网关冗余，支持在汇聚层的主备</w:t>
      </w:r>
      <w:r>
        <w:rPr>
          <w:spacing w:val="-2"/>
          <w:sz w:val="19"/>
        </w:rPr>
        <w:t>交换机间快速实现故障切换；</w:t>
      </w:r>
    </w:p>
    <w:p w14:paraId="751DB34B">
      <w:pPr>
        <w:pStyle w:val="16"/>
        <w:numPr>
          <w:ilvl w:val="0"/>
          <w:numId w:val="176"/>
        </w:numPr>
        <w:tabs>
          <w:tab w:val="left" w:pos="786"/>
        </w:tabs>
        <w:spacing w:before="0" w:after="0" w:line="226" w:lineRule="exact"/>
        <w:ind w:left="786" w:right="0" w:hanging="302"/>
        <w:jc w:val="left"/>
        <w:rPr>
          <w:sz w:val="19"/>
        </w:rPr>
      </w:pPr>
      <w:r>
        <w:rPr>
          <w:spacing w:val="-1"/>
          <w:sz w:val="19"/>
        </w:rPr>
        <w:t>通过链路汇聚提供带宽利用率，同时降低复杂度；</w:t>
      </w:r>
    </w:p>
    <w:p w14:paraId="7311827E">
      <w:pPr>
        <w:pStyle w:val="16"/>
        <w:numPr>
          <w:ilvl w:val="0"/>
          <w:numId w:val="176"/>
        </w:numPr>
        <w:tabs>
          <w:tab w:val="left" w:pos="840"/>
        </w:tabs>
        <w:spacing w:before="72" w:after="0" w:line="304" w:lineRule="auto"/>
        <w:ind w:left="81" w:right="416" w:firstLine="412"/>
        <w:jc w:val="both"/>
        <w:rPr>
          <w:sz w:val="19"/>
        </w:rPr>
      </w:pPr>
      <w:r>
        <w:rPr>
          <w:sz w:val="19"/>
        </w:rPr>
        <w:t>通过配置802</w:t>
      </w:r>
      <w:r>
        <w:rPr>
          <w:spacing w:val="-16"/>
          <w:sz w:val="19"/>
        </w:rPr>
        <w:t xml:space="preserve"> . </w:t>
      </w:r>
      <w:r>
        <w:rPr>
          <w:sz w:val="19"/>
        </w:rPr>
        <w:t>1</w:t>
      </w:r>
      <w:r>
        <w:rPr>
          <w:spacing w:val="-24"/>
          <w:sz w:val="19"/>
        </w:rPr>
        <w:t xml:space="preserve"> </w:t>
      </w:r>
      <w:r>
        <w:rPr>
          <w:sz w:val="19"/>
        </w:rPr>
        <w:t>x</w:t>
      </w:r>
      <w:r>
        <w:rPr>
          <w:spacing w:val="-6"/>
          <w:sz w:val="19"/>
        </w:rPr>
        <w:t>, 动态</w:t>
      </w:r>
      <w:r>
        <w:rPr>
          <w:sz w:val="19"/>
        </w:rPr>
        <w:t>A</w:t>
      </w:r>
      <w:r>
        <w:rPr>
          <w:spacing w:val="63"/>
          <w:sz w:val="19"/>
        </w:rPr>
        <w:t xml:space="preserve"> </w:t>
      </w:r>
      <w:r>
        <w:rPr>
          <w:sz w:val="19"/>
        </w:rPr>
        <w:t>R</w:t>
      </w:r>
      <w:r>
        <w:rPr>
          <w:spacing w:val="80"/>
          <w:sz w:val="19"/>
        </w:rPr>
        <w:t xml:space="preserve"> </w:t>
      </w:r>
      <w:r>
        <w:rPr>
          <w:sz w:val="19"/>
        </w:rPr>
        <w:t>P</w:t>
      </w:r>
      <w:r>
        <w:rPr>
          <w:spacing w:val="16"/>
          <w:sz w:val="19"/>
        </w:rPr>
        <w:t xml:space="preserve"> 检查及</w:t>
      </w:r>
      <w:r>
        <w:rPr>
          <w:sz w:val="19"/>
        </w:rPr>
        <w:t>IP 源地址保护等功能增加安全性，有效防止非法</w:t>
      </w:r>
      <w:r>
        <w:rPr>
          <w:spacing w:val="-4"/>
          <w:sz w:val="19"/>
        </w:rPr>
        <w:t>访问。</w:t>
      </w:r>
    </w:p>
    <w:p w14:paraId="442483B8">
      <w:pPr>
        <w:spacing w:before="5" w:line="295" w:lineRule="auto"/>
        <w:ind w:left="62" w:right="436" w:firstLine="431"/>
        <w:jc w:val="both"/>
        <w:rPr>
          <w:sz w:val="19"/>
        </w:rPr>
      </w:pPr>
      <w:r>
        <w:rPr>
          <w:spacing w:val="15"/>
          <w:sz w:val="19"/>
        </w:rPr>
        <w:t>接入层到汇聚层有4种连接方式，如图17-21</w:t>
      </w:r>
      <w:r>
        <w:rPr>
          <w:spacing w:val="16"/>
          <w:sz w:val="19"/>
        </w:rPr>
        <w:t>所示，分别为：倒</w:t>
      </w:r>
      <w:r>
        <w:rPr>
          <w:sz w:val="19"/>
        </w:rPr>
        <w:t>U</w:t>
      </w:r>
      <w:r>
        <w:rPr>
          <w:spacing w:val="8"/>
          <w:sz w:val="19"/>
        </w:rPr>
        <w:t xml:space="preserve"> 形接法(组网模型一)、</w:t>
      </w:r>
      <w:r>
        <w:rPr>
          <w:sz w:val="19"/>
        </w:rPr>
        <w:t xml:space="preserve"> U</w:t>
      </w:r>
      <w:r>
        <w:rPr>
          <w:spacing w:val="-5"/>
          <w:sz w:val="19"/>
        </w:rPr>
        <w:t xml:space="preserve"> 形接法( 组网模型二)、矩形接法( 组网模型三) 和三角形接法( 组网模型四)。</w:t>
      </w:r>
    </w:p>
    <w:p w14:paraId="49AECF3B">
      <w:pPr>
        <w:spacing w:before="7" w:line="314" w:lineRule="auto"/>
        <w:ind w:left="62" w:right="414" w:firstLine="421"/>
        <w:jc w:val="both"/>
        <w:rPr>
          <w:sz w:val="19"/>
        </w:rPr>
      </w:pPr>
      <w:r>
        <w:rPr>
          <w:spacing w:val="18"/>
          <w:w w:val="100"/>
          <w:sz w:val="19"/>
        </w:rPr>
        <w:t>不同类型的组网模型以二层链路的物理拓扑为评判依据，</w:t>
      </w:r>
      <w:r>
        <w:rPr>
          <w:spacing w:val="-76"/>
          <w:sz w:val="19"/>
        </w:rPr>
        <w:t xml:space="preserve"> </w:t>
      </w:r>
      <w:r>
        <w:rPr>
          <w:spacing w:val="16"/>
          <w:w w:val="100"/>
          <w:sz w:val="19"/>
        </w:rPr>
        <w:t>比如对于矩形接法(</w:t>
      </w:r>
      <w:r>
        <w:rPr>
          <w:spacing w:val="-76"/>
          <w:sz w:val="19"/>
        </w:rPr>
        <w:t xml:space="preserve"> </w:t>
      </w:r>
      <w:r>
        <w:rPr>
          <w:spacing w:val="14"/>
          <w:w w:val="100"/>
          <w:sz w:val="19"/>
        </w:rPr>
        <w:t>组网模型</w:t>
      </w:r>
      <w:r>
        <w:rPr>
          <w:spacing w:val="10"/>
          <w:w w:val="100"/>
          <w:sz w:val="19"/>
        </w:rPr>
        <w:t>三),接入交换机之间、接入交换机与汇聚交换机之间、汇聚交换机之间均以二层链路互联，这</w:t>
      </w:r>
      <w:r>
        <w:rPr>
          <w:spacing w:val="15"/>
          <w:w w:val="100"/>
          <w:sz w:val="19"/>
        </w:rPr>
        <w:t>样使得两台接入交换机与两台汇聚交换机构成了矩形二层互联结构(形成环路)。表17-1</w:t>
      </w:r>
      <w:r>
        <w:rPr>
          <w:spacing w:val="7"/>
          <w:w w:val="100"/>
          <w:sz w:val="19"/>
        </w:rPr>
        <w:t>给出</w:t>
      </w:r>
      <w:r>
        <w:rPr>
          <w:spacing w:val="-6"/>
          <w:w w:val="100"/>
          <w:sz w:val="19"/>
        </w:rPr>
        <w:t>四种组网模型的优劣对比。</w:t>
      </w:r>
    </w:p>
    <w:p w14:paraId="2055047F">
      <w:pPr>
        <w:tabs>
          <w:tab w:val="left" w:pos="5882"/>
        </w:tabs>
        <w:spacing w:before="89"/>
        <w:ind w:left="2200" w:right="0" w:firstLine="0"/>
        <w:jc w:val="both"/>
        <w:rPr>
          <w:sz w:val="19"/>
        </w:rPr>
      </w:pPr>
      <w:r>
        <w:rPr>
          <w:spacing w:val="-36"/>
          <w:sz w:val="19"/>
        </w:rPr>
        <w:t>组网模型一</w:t>
      </w:r>
      <w:r>
        <w:rPr>
          <w:sz w:val="19"/>
        </w:rPr>
        <w:tab/>
      </w:r>
      <w:r>
        <w:rPr>
          <w:spacing w:val="-36"/>
          <w:sz w:val="19"/>
        </w:rPr>
        <w:t>组网模型二</w:t>
      </w:r>
    </w:p>
    <w:p w14:paraId="0869009C">
      <w:pPr>
        <w:spacing w:after="0"/>
        <w:jc w:val="both"/>
        <w:rPr>
          <w:sz w:val="19"/>
        </w:rPr>
        <w:sectPr>
          <w:pgSz w:w="10250" w:h="13150"/>
          <w:pgMar w:top="420" w:right="425" w:bottom="0" w:left="992" w:header="720" w:footer="720" w:gutter="0"/>
          <w:cols w:space="720" w:num="1"/>
        </w:sectPr>
      </w:pPr>
    </w:p>
    <w:p w14:paraId="331B3CFB">
      <w:pPr>
        <w:tabs>
          <w:tab w:val="left" w:pos="1654"/>
          <w:tab w:val="left" w:pos="2756"/>
        </w:tabs>
        <w:spacing w:before="173"/>
        <w:ind w:left="858" w:right="0" w:firstLine="0"/>
        <w:jc w:val="left"/>
        <w:rPr>
          <w:sz w:val="19"/>
        </w:rPr>
      </w:pPr>
      <w:r>
        <w:rPr>
          <w:sz w:val="19"/>
        </w:rPr>
        <mc:AlternateContent>
          <mc:Choice Requires="wps">
            <w:drawing>
              <wp:anchor distT="0" distB="0" distL="0" distR="0" simplePos="0" relativeHeight="252137472" behindDoc="1" locked="0" layoutInCell="1" allowOverlap="1">
                <wp:simplePos x="0" y="0"/>
                <wp:positionH relativeFrom="page">
                  <wp:posOffset>1223645</wp:posOffset>
                </wp:positionH>
                <wp:positionV relativeFrom="paragraph">
                  <wp:posOffset>256540</wp:posOffset>
                </wp:positionV>
                <wp:extent cx="218440" cy="139065"/>
                <wp:effectExtent l="0" t="0" r="0" b="0"/>
                <wp:wrapNone/>
                <wp:docPr id="1429" name="Textbox 1429"/>
                <wp:cNvGraphicFramePr/>
                <a:graphic xmlns:a="http://schemas.openxmlformats.org/drawingml/2006/main">
                  <a:graphicData uri="http://schemas.microsoft.com/office/word/2010/wordprocessingShape">
                    <wps:wsp>
                      <wps:cNvSpPr txBox="1"/>
                      <wps:spPr>
                        <a:xfrm>
                          <a:off x="0" y="0"/>
                          <a:ext cx="218440" cy="139065"/>
                        </a:xfrm>
                        <a:prstGeom prst="rect">
                          <a:avLst/>
                        </a:prstGeom>
                      </wps:spPr>
                      <wps:txbx>
                        <w:txbxContent>
                          <w:p w14:paraId="629747DF">
                            <w:pPr>
                              <w:spacing w:before="0" w:line="218" w:lineRule="exact"/>
                              <w:ind w:left="0" w:right="0" w:firstLine="0"/>
                              <w:jc w:val="left"/>
                              <w:rPr>
                                <w:sz w:val="19"/>
                              </w:rPr>
                            </w:pPr>
                            <w:r>
                              <w:rPr>
                                <w:spacing w:val="-25"/>
                                <w:sz w:val="19"/>
                              </w:rPr>
                              <w:t>界线</w:t>
                            </w:r>
                          </w:p>
                        </w:txbxContent>
                      </wps:txbx>
                      <wps:bodyPr wrap="square" lIns="0" tIns="0" rIns="0" bIns="0" rtlCol="0">
                        <a:noAutofit/>
                      </wps:bodyPr>
                    </wps:wsp>
                  </a:graphicData>
                </a:graphic>
              </wp:anchor>
            </w:drawing>
          </mc:Choice>
          <mc:Fallback>
            <w:pict>
              <v:shape id="Textbox 1429" o:spid="_x0000_s1026" o:spt="202" type="#_x0000_t202" style="position:absolute;left:0pt;margin-left:96.35pt;margin-top:20.2pt;height:10.95pt;width:17.2pt;mso-position-horizontal-relative:page;z-index:-251179008;mso-width-relative:page;mso-height-relative:page;" filled="f" stroked="f" coordsize="21600,21600" o:gfxdata="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vF4mzYAAAACQEAAA8AAAAAAAAAAQAgAAAAIgAAAGRycy9kb3ducmV2LnhtbFBLAQIUABQAAAAI&#10;AIdO4kCW4McKtAEAAHkDAAAOAAAAAAAAAAEAIAAAACcBAABkcnMvZTJvRG9jLnhtbFBLBQYAAAAA&#10;BgAGAFkBAABNBQAAAAA=&#10;">
                <v:fill on="f" focussize="0,0"/>
                <v:stroke on="f"/>
                <v:imagedata o:title=""/>
                <o:lock v:ext="edit" aspectratio="f"/>
                <v:textbox inset="0mm,0mm,0mm,0mm">
                  <w:txbxContent>
                    <w:p w14:paraId="629747DF">
                      <w:pPr>
                        <w:spacing w:before="0" w:line="218" w:lineRule="exact"/>
                        <w:ind w:left="0" w:right="0" w:firstLine="0"/>
                        <w:jc w:val="left"/>
                        <w:rPr>
                          <w:sz w:val="19"/>
                        </w:rPr>
                      </w:pPr>
                      <w:r>
                        <w:rPr>
                          <w:spacing w:val="-25"/>
                          <w:sz w:val="19"/>
                        </w:rPr>
                        <w:t>界线</w:t>
                      </w:r>
                    </w:p>
                  </w:txbxContent>
                </v:textbox>
              </v:shape>
            </w:pict>
          </mc:Fallback>
        </mc:AlternateContent>
      </w:r>
      <w:r>
        <w:rPr>
          <w:rFonts w:ascii="Times New Roman" w:eastAsia="Times New Roman"/>
          <w:spacing w:val="-2"/>
          <w:position w:val="12"/>
          <w:sz w:val="19"/>
        </w:rPr>
        <w:t>L2/L3</w:t>
      </w:r>
      <w:r>
        <w:rPr>
          <w:rFonts w:ascii="Times New Roman" w:eastAsia="Times New Roman"/>
          <w:position w:val="12"/>
          <w:sz w:val="19"/>
        </w:rPr>
        <w:tab/>
      </w:r>
      <w:r>
        <w:rPr>
          <w:spacing w:val="-10"/>
          <w:position w:val="1"/>
          <w:sz w:val="19"/>
        </w:rPr>
        <w:t>交换设备</w:t>
      </w:r>
      <w:r>
        <w:rPr>
          <w:position w:val="1"/>
          <w:sz w:val="19"/>
        </w:rPr>
        <w:tab/>
      </w:r>
      <w:r>
        <w:rPr>
          <w:spacing w:val="-16"/>
          <w:sz w:val="19"/>
        </w:rPr>
        <w:t>交换设备</w:t>
      </w:r>
    </w:p>
    <w:p w14:paraId="0BE01B55">
      <w:pPr>
        <w:pStyle w:val="11"/>
        <w:spacing w:before="20"/>
        <w:rPr>
          <w:sz w:val="19"/>
        </w:rPr>
      </w:pPr>
      <w:r>
        <w:br w:type="column"/>
      </w:r>
    </w:p>
    <w:p w14:paraId="2215CA60">
      <w:pPr>
        <w:spacing w:before="0"/>
        <w:ind w:left="35" w:right="0" w:firstLine="0"/>
        <w:jc w:val="left"/>
        <w:rPr>
          <w:sz w:val="19"/>
        </w:rPr>
      </w:pPr>
      <w:r>
        <w:rPr>
          <w:spacing w:val="-20"/>
          <w:sz w:val="19"/>
        </w:rPr>
        <w:t>--汇聚</w:t>
      </w:r>
    </w:p>
    <w:p w14:paraId="4B3C5A98">
      <w:pPr>
        <w:spacing w:before="69" w:line="295" w:lineRule="exact"/>
        <w:ind w:left="437" w:right="0" w:firstLine="0"/>
        <w:jc w:val="left"/>
        <w:rPr>
          <w:rFonts w:ascii="Times New Roman"/>
          <w:position w:val="8"/>
          <w:sz w:val="19"/>
        </w:rPr>
      </w:pPr>
      <w:r>
        <w:br w:type="column"/>
      </w:r>
      <w:r>
        <w:rPr>
          <w:rFonts w:ascii="Times New Roman"/>
          <w:spacing w:val="-7"/>
          <w:sz w:val="19"/>
        </w:rPr>
        <w:t>L2/L3</w:t>
      </w:r>
      <w:r>
        <w:rPr>
          <w:rFonts w:ascii="Times New Roman"/>
          <w:spacing w:val="14"/>
          <w:sz w:val="19"/>
        </w:rPr>
        <w:t xml:space="preserve"> </w:t>
      </w:r>
      <w:r>
        <w:rPr>
          <w:rFonts w:ascii="Times New Roman"/>
          <w:spacing w:val="-14"/>
          <w:position w:val="8"/>
          <w:sz w:val="19"/>
        </w:rPr>
        <w:t>L3</w:t>
      </w:r>
    </w:p>
    <w:p w14:paraId="286CB7FA">
      <w:pPr>
        <w:spacing w:before="0" w:line="232" w:lineRule="auto"/>
        <w:ind w:left="484" w:right="0" w:firstLine="0"/>
        <w:jc w:val="left"/>
        <w:rPr>
          <w:rFonts w:ascii="Times New Roman" w:eastAsia="Times New Roman"/>
          <w:position w:val="-7"/>
          <w:sz w:val="19"/>
        </w:rPr>
      </w:pPr>
      <w:r>
        <w:rPr>
          <w:spacing w:val="-4"/>
          <w:sz w:val="19"/>
        </w:rPr>
        <w:t xml:space="preserve">界线 </w:t>
      </w:r>
      <w:r>
        <w:rPr>
          <w:rFonts w:ascii="Times New Roman" w:eastAsia="Times New Roman"/>
          <w:spacing w:val="-20"/>
          <w:position w:val="-7"/>
          <w:sz w:val="19"/>
        </w:rPr>
        <w:t>L2</w:t>
      </w:r>
    </w:p>
    <w:p w14:paraId="10B73663">
      <w:pPr>
        <w:pStyle w:val="11"/>
        <w:spacing w:before="37"/>
        <w:rPr>
          <w:rFonts w:ascii="Times New Roman"/>
          <w:sz w:val="19"/>
        </w:rPr>
      </w:pPr>
      <w:r>
        <w:br w:type="column"/>
      </w:r>
    </w:p>
    <w:p w14:paraId="07AB19E4">
      <w:pPr>
        <w:spacing w:before="0"/>
        <w:ind w:left="48" w:right="0" w:firstLine="0"/>
        <w:jc w:val="left"/>
        <w:rPr>
          <w:sz w:val="19"/>
        </w:rPr>
      </w:pPr>
      <w:r>
        <w:rPr>
          <w:spacing w:val="-16"/>
          <w:sz w:val="19"/>
        </w:rPr>
        <w:t>交换设备</w:t>
      </w:r>
    </w:p>
    <w:p w14:paraId="3588718C">
      <w:pPr>
        <w:spacing w:before="254"/>
        <w:ind w:left="390" w:right="0" w:firstLine="0"/>
        <w:jc w:val="left"/>
        <w:rPr>
          <w:sz w:val="19"/>
        </w:rPr>
      </w:pPr>
      <w:r>
        <w:br w:type="column"/>
      </w:r>
      <w:r>
        <w:rPr>
          <w:spacing w:val="-32"/>
          <w:sz w:val="20"/>
        </w:rPr>
        <w:t>交换设备---</w:t>
      </w:r>
      <w:r>
        <w:rPr>
          <w:spacing w:val="-26"/>
          <w:sz w:val="19"/>
        </w:rPr>
        <w:t>汇聚</w:t>
      </w:r>
    </w:p>
    <w:p w14:paraId="3EF5E8C1">
      <w:pPr>
        <w:spacing w:after="0"/>
        <w:jc w:val="left"/>
        <w:rPr>
          <w:sz w:val="19"/>
        </w:rPr>
        <w:sectPr>
          <w:type w:val="continuous"/>
          <w:pgSz w:w="10250" w:h="13150"/>
          <w:pgMar w:top="1460" w:right="425" w:bottom="0" w:left="992" w:header="720" w:footer="720" w:gutter="0"/>
          <w:cols w:equalWidth="0" w:num="5">
            <w:col w:w="3478" w:space="40"/>
            <w:col w:w="556" w:space="39"/>
            <w:col w:w="1135" w:space="39"/>
            <w:col w:w="769" w:space="40"/>
            <w:col w:w="2737"/>
          </w:cols>
        </w:sectPr>
      </w:pPr>
    </w:p>
    <w:p w14:paraId="5948F94B">
      <w:pPr>
        <w:tabs>
          <w:tab w:val="left" w:pos="2756"/>
          <w:tab w:val="left" w:pos="3101"/>
          <w:tab w:val="left" w:pos="4904"/>
          <w:tab w:val="left" w:pos="5297"/>
          <w:tab w:val="left" w:pos="6448"/>
          <w:tab w:val="left" w:pos="6793"/>
        </w:tabs>
        <w:spacing w:before="216" w:line="571" w:lineRule="auto"/>
        <w:ind w:left="1261" w:right="1145" w:firstLine="373"/>
        <w:jc w:val="left"/>
        <w:rPr>
          <w:position w:val="2"/>
          <w:sz w:val="19"/>
        </w:rPr>
      </w:pPr>
      <w:r>
        <w:rPr>
          <w:spacing w:val="-4"/>
          <w:position w:val="-1"/>
          <w:sz w:val="19"/>
        </w:rPr>
        <w:t>交换设备</w:t>
      </w:r>
      <w:r>
        <w:rPr>
          <w:position w:val="-1"/>
          <w:sz w:val="19"/>
        </w:rPr>
        <w:tab/>
      </w:r>
      <w:r>
        <w:rPr>
          <w:sz w:val="19"/>
        </w:rPr>
        <w:t>交换设备</w:t>
      </w:r>
      <w:r>
        <w:rPr>
          <w:spacing w:val="40"/>
          <w:sz w:val="19"/>
        </w:rPr>
        <w:t xml:space="preserve"> </w:t>
      </w:r>
      <w:r>
        <w:rPr>
          <w:position w:val="2"/>
          <w:sz w:val="19"/>
        </w:rPr>
        <w:t>接入</w:t>
      </w:r>
      <w:r>
        <w:rPr>
          <w:position w:val="2"/>
          <w:sz w:val="19"/>
        </w:rPr>
        <w:tab/>
      </w:r>
      <w:r>
        <w:rPr>
          <w:position w:val="2"/>
          <w:sz w:val="19"/>
        </w:rPr>
        <w:tab/>
      </w:r>
      <w:r>
        <w:rPr>
          <w:spacing w:val="-4"/>
          <w:position w:val="-2"/>
          <w:sz w:val="20"/>
        </w:rPr>
        <w:t>交换设备</w:t>
      </w:r>
      <w:r>
        <w:rPr>
          <w:position w:val="-2"/>
          <w:sz w:val="20"/>
        </w:rPr>
        <w:tab/>
      </w:r>
      <w:r>
        <w:rPr>
          <w:sz w:val="19"/>
        </w:rPr>
        <w:t>交换设备</w:t>
      </w:r>
      <w:r>
        <w:rPr>
          <w:spacing w:val="-10"/>
          <w:sz w:val="19"/>
        </w:rPr>
        <w:t xml:space="preserve"> </w:t>
      </w:r>
      <w:r>
        <w:rPr>
          <w:position w:val="2"/>
          <w:sz w:val="19"/>
        </w:rPr>
        <w:t>接入</w:t>
      </w:r>
      <w:r>
        <w:rPr>
          <w:spacing w:val="-4"/>
          <w:position w:val="2"/>
          <w:sz w:val="19"/>
        </w:rPr>
        <w:t>用户设备</w:t>
      </w:r>
      <w:r>
        <w:rPr>
          <w:position w:val="2"/>
          <w:sz w:val="19"/>
        </w:rPr>
        <w:tab/>
      </w:r>
      <w:r>
        <w:rPr>
          <w:position w:val="2"/>
          <w:sz w:val="19"/>
        </w:rPr>
        <w:tab/>
      </w:r>
      <w:r>
        <w:rPr>
          <w:spacing w:val="-4"/>
          <w:position w:val="2"/>
          <w:sz w:val="19"/>
        </w:rPr>
        <w:t>用户设备</w:t>
      </w:r>
      <w:r>
        <w:rPr>
          <w:position w:val="2"/>
          <w:sz w:val="19"/>
        </w:rPr>
        <w:tab/>
      </w:r>
      <w:r>
        <w:rPr>
          <w:spacing w:val="-4"/>
          <w:sz w:val="19"/>
        </w:rPr>
        <w:t>用户设备</w:t>
      </w:r>
      <w:r>
        <w:rPr>
          <w:sz w:val="19"/>
        </w:rPr>
        <w:tab/>
      </w:r>
      <w:r>
        <w:rPr>
          <w:sz w:val="19"/>
        </w:rPr>
        <w:tab/>
      </w:r>
      <w:r>
        <w:rPr>
          <w:spacing w:val="-4"/>
          <w:position w:val="2"/>
          <w:sz w:val="19"/>
        </w:rPr>
        <w:t>用户设备</w:t>
      </w:r>
    </w:p>
    <w:p w14:paraId="156DD4FD">
      <w:pPr>
        <w:tabs>
          <w:tab w:val="left" w:pos="3754"/>
        </w:tabs>
        <w:spacing w:before="0" w:line="213" w:lineRule="exact"/>
        <w:ind w:left="72" w:right="0" w:firstLine="0"/>
        <w:jc w:val="center"/>
        <w:rPr>
          <w:sz w:val="19"/>
        </w:rPr>
      </w:pPr>
      <w:r>
        <w:rPr>
          <w:spacing w:val="-36"/>
          <w:sz w:val="19"/>
        </w:rPr>
        <w:t>组网模型三</w:t>
      </w:r>
      <w:r>
        <w:rPr>
          <w:sz w:val="19"/>
        </w:rPr>
        <w:tab/>
      </w:r>
      <w:r>
        <w:rPr>
          <w:spacing w:val="-36"/>
          <w:sz w:val="19"/>
        </w:rPr>
        <w:t>组网模型四</w:t>
      </w:r>
    </w:p>
    <w:p w14:paraId="7CC9A505">
      <w:pPr>
        <w:spacing w:after="0" w:line="213" w:lineRule="exact"/>
        <w:jc w:val="center"/>
        <w:rPr>
          <w:sz w:val="19"/>
        </w:rPr>
        <w:sectPr>
          <w:type w:val="continuous"/>
          <w:pgSz w:w="10250" w:h="13150"/>
          <w:pgMar w:top="1460" w:right="425" w:bottom="0" w:left="992" w:header="720" w:footer="720" w:gutter="0"/>
          <w:cols w:space="720" w:num="1"/>
        </w:sectPr>
      </w:pPr>
    </w:p>
    <w:p w14:paraId="449D7610">
      <w:pPr>
        <w:spacing w:before="199" w:line="170" w:lineRule="exact"/>
        <w:ind w:left="858" w:right="0" w:firstLine="0"/>
        <w:jc w:val="left"/>
        <w:rPr>
          <w:rFonts w:ascii="Times New Roman"/>
          <w:sz w:val="19"/>
        </w:rPr>
      </w:pPr>
      <w:r>
        <w:rPr>
          <w:rFonts w:ascii="Times New Roman"/>
          <w:spacing w:val="-2"/>
          <w:sz w:val="19"/>
        </w:rPr>
        <w:t>L2/L3</w:t>
      </w:r>
    </w:p>
    <w:p w14:paraId="777D4640">
      <w:pPr>
        <w:tabs>
          <w:tab w:val="left" w:pos="1635"/>
        </w:tabs>
        <w:spacing w:before="0" w:line="180" w:lineRule="auto"/>
        <w:ind w:left="916" w:right="0" w:firstLine="0"/>
        <w:jc w:val="left"/>
        <w:rPr>
          <w:sz w:val="20"/>
        </w:rPr>
      </w:pPr>
      <w:r>
        <w:rPr>
          <w:spacing w:val="-40"/>
          <w:position w:val="-7"/>
          <w:sz w:val="19"/>
        </w:rPr>
        <w:t>界</w:t>
      </w:r>
      <w:r>
        <w:rPr>
          <w:spacing w:val="-10"/>
          <w:position w:val="-7"/>
          <w:sz w:val="19"/>
        </w:rPr>
        <w:t>线</w:t>
      </w:r>
      <w:r>
        <w:rPr>
          <w:position w:val="-7"/>
          <w:sz w:val="19"/>
        </w:rPr>
        <w:tab/>
      </w:r>
      <w:r>
        <w:rPr>
          <w:spacing w:val="-40"/>
          <w:sz w:val="20"/>
        </w:rPr>
        <w:t>交换设备</w:t>
      </w:r>
    </w:p>
    <w:p w14:paraId="26C119B7">
      <w:pPr>
        <w:tabs>
          <w:tab w:val="left" w:pos="2165"/>
        </w:tabs>
        <w:spacing w:before="200" w:line="270" w:lineRule="exact"/>
        <w:ind w:left="401" w:right="0" w:firstLine="0"/>
        <w:jc w:val="left"/>
        <w:rPr>
          <w:rFonts w:ascii="Times New Roman" w:eastAsia="Times New Roman"/>
          <w:position w:val="10"/>
          <w:sz w:val="19"/>
        </w:rPr>
      </w:pPr>
      <w:r>
        <w:br w:type="column"/>
      </w:r>
      <w:r>
        <w:rPr>
          <w:spacing w:val="-22"/>
          <w:sz w:val="19"/>
        </w:rPr>
        <w:t>交换设备</w:t>
      </w:r>
      <w:r>
        <w:rPr>
          <w:spacing w:val="-36"/>
          <w:sz w:val="19"/>
        </w:rPr>
        <w:t xml:space="preserve"> </w:t>
      </w:r>
      <w:r>
        <w:rPr>
          <w:spacing w:val="-22"/>
          <w:sz w:val="19"/>
        </w:rPr>
        <w:t>一-汇聚</w:t>
      </w:r>
      <w:r>
        <w:rPr>
          <w:sz w:val="19"/>
        </w:rPr>
        <w:tab/>
      </w:r>
      <w:r>
        <w:rPr>
          <w:rFonts w:ascii="Times New Roman" w:eastAsia="Times New Roman"/>
          <w:spacing w:val="-14"/>
          <w:position w:val="10"/>
          <w:sz w:val="19"/>
        </w:rPr>
        <w:t>L2/L3</w:t>
      </w:r>
    </w:p>
    <w:p w14:paraId="599CA84A">
      <w:pPr>
        <w:spacing w:before="0" w:line="183" w:lineRule="exact"/>
        <w:ind w:left="0" w:right="0" w:firstLine="0"/>
        <w:jc w:val="right"/>
        <w:rPr>
          <w:sz w:val="19"/>
        </w:rPr>
      </w:pPr>
      <w:r>
        <w:rPr>
          <w:spacing w:val="-25"/>
          <w:sz w:val="19"/>
        </w:rPr>
        <w:t>界线</w:t>
      </w:r>
    </w:p>
    <w:p w14:paraId="7CAC8736">
      <w:pPr>
        <w:spacing w:before="122" w:line="190" w:lineRule="exact"/>
        <w:ind w:left="76" w:right="0" w:firstLine="0"/>
        <w:jc w:val="left"/>
        <w:rPr>
          <w:rFonts w:ascii="Times New Roman"/>
          <w:sz w:val="19"/>
        </w:rPr>
      </w:pPr>
      <w:r>
        <w:br w:type="column"/>
      </w:r>
      <w:r>
        <w:rPr>
          <w:rFonts w:ascii="Times New Roman"/>
          <w:spacing w:val="-5"/>
          <w:sz w:val="19"/>
        </w:rPr>
        <w:t>L3</w:t>
      </w:r>
    </w:p>
    <w:p w14:paraId="7FB61822">
      <w:pPr>
        <w:tabs>
          <w:tab w:val="left" w:pos="1466"/>
        </w:tabs>
        <w:spacing w:before="0" w:line="235" w:lineRule="exact"/>
        <w:ind w:left="354" w:right="0" w:firstLine="0"/>
        <w:jc w:val="left"/>
        <w:rPr>
          <w:position w:val="2"/>
          <w:sz w:val="19"/>
        </w:rPr>
      </w:pPr>
      <w:r>
        <w:rPr>
          <w:spacing w:val="-10"/>
          <w:sz w:val="19"/>
        </w:rPr>
        <w:t>交换设备</w:t>
      </w:r>
      <w:r>
        <w:rPr>
          <w:sz w:val="19"/>
        </w:rPr>
        <w:tab/>
      </w:r>
      <w:r>
        <w:rPr>
          <w:spacing w:val="-22"/>
          <w:sz w:val="19"/>
        </w:rPr>
        <w:t>交换设备</w:t>
      </w:r>
      <w:r>
        <w:rPr>
          <w:spacing w:val="9"/>
          <w:sz w:val="19"/>
        </w:rPr>
        <w:t xml:space="preserve"> </w:t>
      </w:r>
      <w:r>
        <w:rPr>
          <w:spacing w:val="-22"/>
          <w:position w:val="2"/>
          <w:sz w:val="19"/>
        </w:rPr>
        <w:t>--汇聚</w:t>
      </w:r>
    </w:p>
    <w:p w14:paraId="265F3822">
      <w:pPr>
        <w:spacing w:after="0" w:line="235" w:lineRule="exact"/>
        <w:jc w:val="left"/>
        <w:rPr>
          <w:position w:val="2"/>
          <w:sz w:val="19"/>
        </w:rPr>
        <w:sectPr>
          <w:type w:val="continuous"/>
          <w:pgSz w:w="10250" w:h="13150"/>
          <w:pgMar w:top="1460" w:right="425" w:bottom="0" w:left="992" w:header="720" w:footer="720" w:gutter="0"/>
          <w:cols w:equalWidth="0" w:num="3">
            <w:col w:w="2316" w:space="40"/>
            <w:col w:w="2587" w:space="39"/>
            <w:col w:w="3851"/>
          </w:cols>
        </w:sectPr>
      </w:pPr>
    </w:p>
    <w:p w14:paraId="53AD3FFC">
      <w:pPr>
        <w:pStyle w:val="11"/>
        <w:spacing w:before="30"/>
        <w:rPr>
          <w:sz w:val="19"/>
        </w:rPr>
      </w:pPr>
    </w:p>
    <w:p w14:paraId="3F8D31F2">
      <w:pPr>
        <w:tabs>
          <w:tab w:val="left" w:pos="1657"/>
          <w:tab w:val="left" w:pos="4169"/>
          <w:tab w:val="left" w:pos="5300"/>
        </w:tabs>
        <w:spacing w:before="1"/>
        <w:ind w:left="526" w:right="0" w:firstLine="0"/>
        <w:jc w:val="center"/>
        <w:rPr>
          <w:sz w:val="19"/>
        </w:rPr>
      </w:pPr>
      <w:r>
        <w:rPr>
          <w:spacing w:val="-30"/>
          <w:sz w:val="19"/>
        </w:rPr>
        <w:t>交换设备</w:t>
      </w:r>
      <w:r>
        <w:rPr>
          <w:sz w:val="19"/>
        </w:rPr>
        <w:tab/>
      </w:r>
      <w:r>
        <w:rPr>
          <w:spacing w:val="-18"/>
          <w:sz w:val="19"/>
        </w:rPr>
        <w:t>交换设备</w:t>
      </w:r>
      <w:r>
        <w:rPr>
          <w:spacing w:val="30"/>
          <w:sz w:val="19"/>
        </w:rPr>
        <w:t xml:space="preserve"> </w:t>
      </w:r>
      <w:r>
        <w:rPr>
          <w:spacing w:val="-18"/>
          <w:position w:val="1"/>
          <w:sz w:val="19"/>
        </w:rPr>
        <w:t>接入</w:t>
      </w:r>
      <w:r>
        <w:rPr>
          <w:position w:val="1"/>
          <w:sz w:val="19"/>
        </w:rPr>
        <w:tab/>
      </w:r>
      <w:r>
        <w:rPr>
          <w:spacing w:val="-4"/>
          <w:position w:val="-3"/>
          <w:sz w:val="19"/>
        </w:rPr>
        <w:t>交换设</w:t>
      </w:r>
      <w:r>
        <w:rPr>
          <w:spacing w:val="-10"/>
          <w:position w:val="-3"/>
          <w:sz w:val="19"/>
        </w:rPr>
        <w:t>备</w:t>
      </w:r>
      <w:r>
        <w:rPr>
          <w:position w:val="-3"/>
          <w:sz w:val="19"/>
        </w:rPr>
        <w:tab/>
      </w:r>
      <w:r>
        <w:rPr>
          <w:spacing w:val="-2"/>
          <w:position w:val="-1"/>
          <w:sz w:val="19"/>
        </w:rPr>
        <w:t>交换设备</w:t>
      </w:r>
      <w:r>
        <w:rPr>
          <w:spacing w:val="-3"/>
          <w:position w:val="-1"/>
          <w:sz w:val="19"/>
        </w:rPr>
        <w:t xml:space="preserve"> </w:t>
      </w:r>
      <w:r>
        <w:rPr>
          <w:spacing w:val="-2"/>
          <w:sz w:val="19"/>
        </w:rPr>
        <w:t>接</w:t>
      </w:r>
      <w:r>
        <w:rPr>
          <w:spacing w:val="-10"/>
          <w:sz w:val="19"/>
        </w:rPr>
        <w:t>入</w:t>
      </w:r>
    </w:p>
    <w:p w14:paraId="20D99E87">
      <w:pPr>
        <w:pStyle w:val="11"/>
        <w:spacing w:before="193"/>
        <w:rPr>
          <w:sz w:val="19"/>
        </w:rPr>
      </w:pPr>
    </w:p>
    <w:p w14:paraId="5BA8EA53">
      <w:pPr>
        <w:tabs>
          <w:tab w:val="left" w:pos="3073"/>
          <w:tab w:val="left" w:pos="4904"/>
          <w:tab w:val="left" w:pos="6793"/>
        </w:tabs>
        <w:spacing w:before="0" w:line="408" w:lineRule="auto"/>
        <w:ind w:left="2411" w:right="1355" w:hanging="1151"/>
        <w:jc w:val="left"/>
        <w:rPr>
          <w:sz w:val="19"/>
        </w:rPr>
      </w:pPr>
      <w:r>
        <w:rPr>
          <w:color w:val="1F75A8"/>
          <w:spacing w:val="-4"/>
          <w:sz w:val="19"/>
        </w:rPr>
        <w:t>用户设备</w:t>
      </w:r>
      <w:r>
        <w:rPr>
          <w:color w:val="1F75A8"/>
          <w:sz w:val="19"/>
        </w:rPr>
        <w:tab/>
      </w:r>
      <w:r>
        <w:rPr>
          <w:color w:val="1F75A8"/>
          <w:sz w:val="19"/>
        </w:rPr>
        <w:tab/>
      </w:r>
      <w:r>
        <w:rPr>
          <w:spacing w:val="-4"/>
          <w:sz w:val="19"/>
        </w:rPr>
        <w:t>用户设备</w:t>
      </w:r>
      <w:r>
        <w:rPr>
          <w:sz w:val="19"/>
        </w:rPr>
        <w:tab/>
      </w:r>
      <w:r>
        <w:rPr>
          <w:spacing w:val="-4"/>
          <w:position w:val="-1"/>
          <w:sz w:val="19"/>
        </w:rPr>
        <w:t>用户设备</w:t>
      </w:r>
      <w:r>
        <w:rPr>
          <w:position w:val="-1"/>
          <w:sz w:val="19"/>
        </w:rPr>
        <w:tab/>
      </w:r>
      <w:r>
        <w:rPr>
          <w:spacing w:val="-22"/>
          <w:sz w:val="19"/>
        </w:rPr>
        <w:t>用户设备</w:t>
      </w:r>
      <w:r>
        <w:rPr>
          <w:sz w:val="19"/>
        </w:rPr>
        <w:t>图17-21</w:t>
      </w:r>
      <w:r>
        <w:rPr>
          <w:spacing w:val="40"/>
          <w:sz w:val="19"/>
        </w:rPr>
        <w:t xml:space="preserve"> </w:t>
      </w:r>
      <w:r>
        <w:rPr>
          <w:sz w:val="19"/>
        </w:rPr>
        <w:t>接入-汇聚层间高可用典型组网架构</w:t>
      </w:r>
    </w:p>
    <w:p w14:paraId="0828F25A">
      <w:pPr>
        <w:spacing w:before="13"/>
        <w:ind w:left="897" w:right="1285" w:firstLine="0"/>
        <w:jc w:val="center"/>
        <w:rPr>
          <w:rFonts w:ascii="微软雅黑" w:eastAsia="微软雅黑"/>
          <w:b/>
          <w:sz w:val="19"/>
        </w:rPr>
      </w:pPr>
      <w:r>
        <w:rPr>
          <w:rFonts w:ascii="微软雅黑" w:eastAsia="微软雅黑"/>
          <w:b/>
          <w:spacing w:val="-10"/>
          <w:sz w:val="19"/>
        </w:rPr>
        <w:t>表17-1</w:t>
      </w:r>
      <w:r>
        <w:rPr>
          <w:rFonts w:ascii="微软雅黑" w:eastAsia="微软雅黑"/>
          <w:b/>
          <w:spacing w:val="-5"/>
          <w:sz w:val="19"/>
        </w:rPr>
        <w:t xml:space="preserve"> 四种组网模型对比</w:t>
      </w:r>
    </w:p>
    <w:p w14:paraId="45DCA0A0">
      <w:pPr>
        <w:tabs>
          <w:tab w:val="left" w:pos="2521"/>
          <w:tab w:val="left" w:pos="5944"/>
        </w:tabs>
        <w:spacing w:before="60"/>
        <w:ind w:left="0" w:right="1285" w:firstLine="0"/>
        <w:jc w:val="center"/>
        <w:rPr>
          <w:rFonts w:ascii="微软雅黑" w:eastAsia="微软雅黑"/>
          <w:b/>
          <w:position w:val="2"/>
          <w:sz w:val="19"/>
        </w:rPr>
      </w:pPr>
      <w:r>
        <w:rPr>
          <w:rFonts w:ascii="微软雅黑" w:eastAsia="微软雅黑"/>
          <w:b/>
          <w:spacing w:val="-24"/>
          <w:sz w:val="19"/>
        </w:rPr>
        <w:t>拓</w:t>
      </w:r>
      <w:r>
        <w:rPr>
          <w:rFonts w:ascii="微软雅黑" w:eastAsia="微软雅黑"/>
          <w:b/>
          <w:spacing w:val="-10"/>
          <w:sz w:val="19"/>
        </w:rPr>
        <w:t>扑</w:t>
      </w:r>
      <w:r>
        <w:rPr>
          <w:rFonts w:ascii="微软雅黑" w:eastAsia="微软雅黑"/>
          <w:b/>
          <w:sz w:val="19"/>
        </w:rPr>
        <w:tab/>
      </w:r>
      <w:r>
        <w:rPr>
          <w:rFonts w:ascii="微软雅黑" w:eastAsia="微软雅黑"/>
          <w:b/>
          <w:spacing w:val="-40"/>
          <w:position w:val="1"/>
          <w:sz w:val="19"/>
        </w:rPr>
        <w:t>优</w:t>
      </w:r>
      <w:r>
        <w:rPr>
          <w:rFonts w:ascii="微软雅黑" w:eastAsia="微软雅黑"/>
          <w:b/>
          <w:spacing w:val="-10"/>
          <w:position w:val="1"/>
          <w:sz w:val="19"/>
        </w:rPr>
        <w:t>点</w:t>
      </w:r>
      <w:r>
        <w:rPr>
          <w:rFonts w:ascii="微软雅黑" w:eastAsia="微软雅黑"/>
          <w:b/>
          <w:position w:val="1"/>
          <w:sz w:val="19"/>
        </w:rPr>
        <w:tab/>
      </w:r>
      <w:r>
        <w:rPr>
          <w:rFonts w:ascii="微软雅黑" w:eastAsia="微软雅黑"/>
          <w:b/>
          <w:spacing w:val="-4"/>
          <w:position w:val="2"/>
          <w:sz w:val="19"/>
        </w:rPr>
        <w:t>缺</w:t>
      </w:r>
      <w:r>
        <w:rPr>
          <w:rFonts w:ascii="微软雅黑" w:eastAsia="微软雅黑"/>
          <w:b/>
          <w:spacing w:val="-10"/>
          <w:position w:val="2"/>
          <w:sz w:val="19"/>
        </w:rPr>
        <w:t>点</w:t>
      </w:r>
    </w:p>
    <w:p w14:paraId="6FBF3D37">
      <w:pPr>
        <w:spacing w:after="0"/>
        <w:jc w:val="center"/>
        <w:rPr>
          <w:rFonts w:ascii="微软雅黑" w:eastAsia="微软雅黑"/>
          <w:b/>
          <w:position w:val="2"/>
          <w:sz w:val="19"/>
        </w:rPr>
        <w:sectPr>
          <w:type w:val="continuous"/>
          <w:pgSz w:w="10250" w:h="13150"/>
          <w:pgMar w:top="1460" w:right="425" w:bottom="0" w:left="992" w:header="720" w:footer="720" w:gutter="0"/>
          <w:cols w:space="720" w:num="1"/>
        </w:sectPr>
      </w:pPr>
    </w:p>
    <w:p w14:paraId="13C0769A">
      <w:pPr>
        <w:spacing w:before="150" w:line="266" w:lineRule="auto"/>
        <w:ind w:left="427" w:right="0" w:firstLine="95"/>
        <w:jc w:val="left"/>
        <w:rPr>
          <w:sz w:val="19"/>
        </w:rPr>
      </w:pPr>
      <w:r>
        <w:rPr>
          <w:sz w:val="19"/>
        </w:rPr>
        <w:drawing>
          <wp:anchor distT="0" distB="0" distL="0" distR="0" simplePos="0" relativeHeight="252137472" behindDoc="1" locked="0" layoutInCell="1" allowOverlap="1">
            <wp:simplePos x="0" y="0"/>
            <wp:positionH relativeFrom="page">
              <wp:posOffset>633095</wp:posOffset>
            </wp:positionH>
            <wp:positionV relativeFrom="page">
              <wp:posOffset>97155</wp:posOffset>
            </wp:positionV>
            <wp:extent cx="5869305" cy="7807960"/>
            <wp:effectExtent l="0" t="0" r="0" b="0"/>
            <wp:wrapNone/>
            <wp:docPr id="1430" name="Image 1430"/>
            <wp:cNvGraphicFramePr/>
            <a:graphic xmlns:a="http://schemas.openxmlformats.org/drawingml/2006/main">
              <a:graphicData uri="http://schemas.openxmlformats.org/drawingml/2006/picture">
                <pic:pic xmlns:pic="http://schemas.openxmlformats.org/drawingml/2006/picture">
                  <pic:nvPicPr>
                    <pic:cNvPr id="1430" name="Image 1430"/>
                    <pic:cNvPicPr/>
                  </pic:nvPicPr>
                  <pic:blipFill>
                    <a:blip r:embed="rId179" cstate="print"/>
                    <a:stretch>
                      <a:fillRect/>
                    </a:stretch>
                  </pic:blipFill>
                  <pic:spPr>
                    <a:xfrm>
                      <a:off x="0" y="0"/>
                      <a:ext cx="5869207" cy="7807941"/>
                    </a:xfrm>
                    <a:prstGeom prst="rect">
                      <a:avLst/>
                    </a:prstGeom>
                  </pic:spPr>
                </pic:pic>
              </a:graphicData>
            </a:graphic>
          </wp:anchor>
        </w:drawing>
      </w:r>
      <w:r>
        <w:rPr>
          <w:spacing w:val="-4"/>
          <w:sz w:val="19"/>
        </w:rPr>
        <w:t xml:space="preserve">模型一 </w:t>
      </w:r>
      <w:r>
        <w:rPr>
          <w:spacing w:val="-3"/>
          <w:sz w:val="19"/>
        </w:rPr>
        <w:t>(倒U</w:t>
      </w:r>
      <w:r>
        <w:rPr>
          <w:spacing w:val="-9"/>
          <w:sz w:val="19"/>
        </w:rPr>
        <w:t xml:space="preserve"> 形)</w:t>
      </w:r>
    </w:p>
    <w:p w14:paraId="652F79DB">
      <w:pPr>
        <w:spacing w:before="27"/>
        <w:ind w:left="370" w:right="0" w:firstLine="0"/>
        <w:jc w:val="left"/>
        <w:rPr>
          <w:sz w:val="19"/>
        </w:rPr>
      </w:pPr>
      <w:r>
        <w:br w:type="column"/>
      </w:r>
      <w:r>
        <w:rPr>
          <w:spacing w:val="-2"/>
          <w:sz w:val="19"/>
        </w:rPr>
        <w:t>(1)无环路，不启用STP</w:t>
      </w:r>
      <w:r>
        <w:rPr>
          <w:spacing w:val="-11"/>
          <w:sz w:val="19"/>
        </w:rPr>
        <w:t>, 网络管理简单</w:t>
      </w:r>
    </w:p>
    <w:p w14:paraId="14459079">
      <w:pPr>
        <w:spacing w:before="7" w:line="283" w:lineRule="auto"/>
        <w:ind w:left="389" w:right="0" w:hanging="20"/>
        <w:jc w:val="left"/>
        <w:rPr>
          <w:sz w:val="19"/>
        </w:rPr>
      </w:pPr>
      <w:r>
        <w:rPr>
          <w:sz w:val="19"/>
        </w:rPr>
        <mc:AlternateContent>
          <mc:Choice Requires="wps">
            <w:drawing>
              <wp:anchor distT="0" distB="0" distL="0" distR="0" simplePos="0" relativeHeight="251847680" behindDoc="0" locked="0" layoutInCell="1" allowOverlap="1">
                <wp:simplePos x="0" y="0"/>
                <wp:positionH relativeFrom="page">
                  <wp:posOffset>2872105</wp:posOffset>
                </wp:positionH>
                <wp:positionV relativeFrom="paragraph">
                  <wp:posOffset>670560</wp:posOffset>
                </wp:positionV>
                <wp:extent cx="762000" cy="241300"/>
                <wp:effectExtent l="0" t="0" r="0" b="0"/>
                <wp:wrapNone/>
                <wp:docPr id="1431" name="Textbox 143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E24258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31" o:spid="_x0000_s1026" o:spt="202" type="#_x0000_t202" style="position:absolute;left:0pt;margin-left:226.15pt;margin-top:52.8pt;height:19pt;width:60pt;mso-position-horizontal-relative:page;z-index:251847680;mso-width-relative:page;mso-height-relative:page;" filled="f" stroked="f" coordsize="21600,21600" o:gfxdata="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v2KYtkAAAALAQAADwAAAAAAAAABACAAAAAiAAAAZHJzL2Rvd25yZXYueG1sUEsBAhQAFAAAAAgA&#10;h07iQLjc9lqyAQAAeQMAAA4AAAAAAAAAAQAgAAAAKAEAAGRycy9lMm9Eb2MueG1sUEsFBgAAAAAG&#10;AAYAWQEAAEwFAAAAAA==&#10;">
                <v:fill on="f" focussize="0,0"/>
                <v:stroke on="f"/>
                <v:imagedata o:title=""/>
                <o:lock v:ext="edit" aspectratio="f"/>
                <v:textbox inset="0mm,0mm,0mm,0mm">
                  <w:txbxContent>
                    <w:p w14:paraId="5E24258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4"/>
          <w:sz w:val="19"/>
        </w:rPr>
        <w:t xml:space="preserve">( </w:t>
      </w:r>
      <w:r>
        <w:rPr>
          <w:spacing w:val="-7"/>
          <w:sz w:val="19"/>
        </w:rPr>
        <w:t>2</w:t>
      </w:r>
      <w:r>
        <w:rPr>
          <w:spacing w:val="-43"/>
          <w:sz w:val="19"/>
        </w:rPr>
        <w:t xml:space="preserve"> ) </w:t>
      </w:r>
      <w:r>
        <w:rPr>
          <w:spacing w:val="-7"/>
          <w:sz w:val="19"/>
        </w:rPr>
        <w:t>V</w:t>
      </w:r>
      <w:r>
        <w:rPr>
          <w:spacing w:val="-61"/>
          <w:sz w:val="19"/>
        </w:rPr>
        <w:t xml:space="preserve"> </w:t>
      </w:r>
      <w:r>
        <w:rPr>
          <w:spacing w:val="-7"/>
          <w:sz w:val="19"/>
        </w:rPr>
        <w:t>L</w:t>
      </w:r>
      <w:r>
        <w:rPr>
          <w:spacing w:val="-61"/>
          <w:sz w:val="19"/>
        </w:rPr>
        <w:t xml:space="preserve"> </w:t>
      </w:r>
      <w:r>
        <w:rPr>
          <w:spacing w:val="-7"/>
          <w:sz w:val="19"/>
        </w:rPr>
        <w:t>A</w:t>
      </w:r>
      <w:r>
        <w:rPr>
          <w:spacing w:val="-61"/>
          <w:sz w:val="19"/>
        </w:rPr>
        <w:t xml:space="preserve"> </w:t>
      </w:r>
      <w:r>
        <w:rPr>
          <w:spacing w:val="-7"/>
          <w:sz w:val="19"/>
        </w:rPr>
        <w:t>N可以跨汇聚层交换机，用户设备</w:t>
      </w:r>
      <w:r>
        <w:rPr>
          <w:spacing w:val="-2"/>
          <w:sz w:val="19"/>
        </w:rPr>
        <w:t>二层扩展灵活</w:t>
      </w:r>
    </w:p>
    <w:p w14:paraId="5B57AE1D">
      <w:pPr>
        <w:spacing w:before="17" w:line="264" w:lineRule="auto"/>
        <w:ind w:left="76" w:right="472" w:firstLine="19"/>
        <w:jc w:val="both"/>
        <w:rPr>
          <w:sz w:val="19"/>
        </w:rPr>
      </w:pPr>
      <w:r>
        <w:br w:type="column"/>
      </w:r>
      <w:r>
        <w:rPr>
          <w:spacing w:val="-2"/>
          <w:sz w:val="19"/>
        </w:rPr>
        <w:t>汇聚交换机故障会造成其同侧接入交换机所连用户设备不可达，无法实现高可</w:t>
      </w:r>
      <w:r>
        <w:rPr>
          <w:spacing w:val="-4"/>
          <w:sz w:val="19"/>
        </w:rPr>
        <w:t>用接入</w:t>
      </w:r>
    </w:p>
    <w:p w14:paraId="6FB9394F">
      <w:pPr>
        <w:spacing w:after="0" w:line="264" w:lineRule="auto"/>
        <w:jc w:val="both"/>
        <w:rPr>
          <w:sz w:val="19"/>
        </w:rPr>
        <w:sectPr>
          <w:type w:val="continuous"/>
          <w:pgSz w:w="10250" w:h="13150"/>
          <w:pgMar w:top="1460" w:right="425" w:bottom="0" w:left="992" w:header="720" w:footer="720" w:gutter="0"/>
          <w:cols w:equalWidth="0" w:num="3">
            <w:col w:w="1168" w:space="40"/>
            <w:col w:w="3793" w:space="39"/>
            <w:col w:w="3793"/>
          </w:cols>
        </w:sectPr>
      </w:pPr>
    </w:p>
    <w:p w14:paraId="44C9521B">
      <w:pPr>
        <w:tabs>
          <w:tab w:val="left" w:pos="1070"/>
        </w:tabs>
        <w:spacing w:before="45"/>
        <w:ind w:left="83" w:right="0" w:firstLine="0"/>
        <w:jc w:val="left"/>
        <w:rPr>
          <w:sz w:val="19"/>
        </w:rPr>
      </w:pPr>
      <w:r>
        <w:rPr>
          <w:spacing w:val="5"/>
          <w:position w:val="2"/>
          <w:sz w:val="19"/>
        </w:rPr>
        <w:t>628</w:t>
      </w:r>
      <w:r>
        <w:rPr>
          <w:position w:val="2"/>
          <w:sz w:val="19"/>
        </w:rPr>
        <w:tab/>
      </w:r>
      <w:r>
        <w:rPr>
          <w:spacing w:val="-2"/>
          <w:sz w:val="19"/>
        </w:rPr>
        <w:t>系统架构设计师教程(第2</w:t>
      </w:r>
      <w:r>
        <w:rPr>
          <w:spacing w:val="-6"/>
          <w:sz w:val="19"/>
        </w:rPr>
        <w:t>版)</w:t>
      </w:r>
    </w:p>
    <w:p w14:paraId="2FDF3EC4">
      <w:pPr>
        <w:pStyle w:val="11"/>
        <w:spacing w:before="77"/>
        <w:rPr>
          <w:sz w:val="19"/>
        </w:rPr>
      </w:pPr>
    </w:p>
    <w:p w14:paraId="5300497F">
      <w:pPr>
        <w:spacing w:before="0"/>
        <w:ind w:left="0" w:right="63" w:firstLine="0"/>
        <w:jc w:val="right"/>
        <w:rPr>
          <w:sz w:val="19"/>
        </w:rPr>
      </w:pPr>
      <w:r>
        <w:rPr>
          <w:spacing w:val="-20"/>
          <w:sz w:val="19"/>
        </w:rPr>
        <w:t>(续表)</w:t>
      </w:r>
    </w:p>
    <w:p w14:paraId="0491A9B5">
      <w:pPr>
        <w:tabs>
          <w:tab w:val="left" w:pos="3495"/>
          <w:tab w:val="left" w:pos="6888"/>
        </w:tabs>
        <w:spacing w:before="61"/>
        <w:ind w:left="1012" w:right="0" w:firstLine="0"/>
        <w:jc w:val="left"/>
        <w:rPr>
          <w:rFonts w:ascii="微软雅黑" w:eastAsia="微软雅黑"/>
          <w:b/>
          <w:position w:val="1"/>
          <w:sz w:val="19"/>
        </w:rPr>
      </w:pPr>
      <w:r>
        <w:rPr>
          <w:rFonts w:ascii="微软雅黑" w:eastAsia="微软雅黑"/>
          <w:b/>
          <w:spacing w:val="-40"/>
          <w:sz w:val="19"/>
        </w:rPr>
        <w:t>拓</w:t>
      </w:r>
      <w:r>
        <w:rPr>
          <w:rFonts w:ascii="微软雅黑" w:eastAsia="微软雅黑"/>
          <w:b/>
          <w:spacing w:val="-10"/>
          <w:sz w:val="19"/>
        </w:rPr>
        <w:t>扑</w:t>
      </w:r>
      <w:r>
        <w:rPr>
          <w:rFonts w:ascii="微软雅黑" w:eastAsia="微软雅黑"/>
          <w:b/>
          <w:sz w:val="19"/>
        </w:rPr>
        <w:tab/>
      </w:r>
      <w:r>
        <w:rPr>
          <w:rFonts w:ascii="微软雅黑" w:eastAsia="微软雅黑"/>
          <w:b/>
          <w:spacing w:val="-40"/>
          <w:sz w:val="19"/>
        </w:rPr>
        <w:t>优</w:t>
      </w:r>
      <w:r>
        <w:rPr>
          <w:rFonts w:ascii="微软雅黑" w:eastAsia="微软雅黑"/>
          <w:b/>
          <w:spacing w:val="-10"/>
          <w:sz w:val="19"/>
        </w:rPr>
        <w:t>点</w:t>
      </w:r>
      <w:r>
        <w:rPr>
          <w:rFonts w:ascii="微软雅黑" w:eastAsia="微软雅黑"/>
          <w:b/>
          <w:sz w:val="19"/>
        </w:rPr>
        <w:tab/>
      </w:r>
      <w:r>
        <w:rPr>
          <w:rFonts w:ascii="微软雅黑" w:eastAsia="微软雅黑"/>
          <w:b/>
          <w:spacing w:val="-40"/>
          <w:position w:val="1"/>
          <w:sz w:val="19"/>
        </w:rPr>
        <w:t>缺</w:t>
      </w:r>
      <w:r>
        <w:rPr>
          <w:rFonts w:ascii="微软雅黑" w:eastAsia="微软雅黑"/>
          <w:b/>
          <w:spacing w:val="-10"/>
          <w:position w:val="1"/>
          <w:sz w:val="19"/>
        </w:rPr>
        <w:t>点</w:t>
      </w:r>
    </w:p>
    <w:p w14:paraId="33DD49F5">
      <w:pPr>
        <w:spacing w:after="0"/>
        <w:jc w:val="left"/>
        <w:rPr>
          <w:rFonts w:ascii="微软雅黑" w:eastAsia="微软雅黑"/>
          <w:b/>
          <w:position w:val="1"/>
          <w:sz w:val="19"/>
        </w:rPr>
        <w:sectPr>
          <w:pgSz w:w="10200" w:h="13040"/>
          <w:pgMar w:top="380" w:right="992" w:bottom="0" w:left="425" w:header="720" w:footer="720" w:gutter="0"/>
          <w:cols w:space="720" w:num="1"/>
        </w:sectPr>
      </w:pPr>
    </w:p>
    <w:p w14:paraId="574A1DBB">
      <w:pPr>
        <w:spacing w:before="335" w:line="264" w:lineRule="auto"/>
        <w:ind w:left="916" w:right="0" w:firstLine="0"/>
        <w:jc w:val="left"/>
        <w:rPr>
          <w:sz w:val="19"/>
        </w:rPr>
      </w:pPr>
      <w:r>
        <w:rPr>
          <w:spacing w:val="-24"/>
          <w:sz w:val="19"/>
        </w:rPr>
        <w:t xml:space="preserve">模型二 </w:t>
      </w:r>
      <w:r>
        <w:rPr>
          <w:sz w:val="19"/>
        </w:rPr>
        <w:t>(U</w:t>
      </w:r>
      <w:r>
        <w:rPr>
          <w:spacing w:val="-26"/>
          <w:sz w:val="19"/>
        </w:rPr>
        <w:t xml:space="preserve"> 形)</w:t>
      </w:r>
    </w:p>
    <w:p w14:paraId="6DE4E759">
      <w:pPr>
        <w:pStyle w:val="16"/>
        <w:numPr>
          <w:ilvl w:val="0"/>
          <w:numId w:val="177"/>
        </w:numPr>
        <w:tabs>
          <w:tab w:val="left" w:pos="760"/>
        </w:tabs>
        <w:spacing w:before="210" w:after="0" w:line="240" w:lineRule="auto"/>
        <w:ind w:left="760" w:right="0" w:hanging="275"/>
        <w:jc w:val="left"/>
        <w:rPr>
          <w:sz w:val="19"/>
        </w:rPr>
      </w:pPr>
      <w:r>
        <w:br w:type="column"/>
      </w:r>
      <w:r>
        <w:rPr>
          <w:spacing w:val="-12"/>
          <w:sz w:val="19"/>
        </w:rPr>
        <w:t xml:space="preserve">无环路，不启用 </w:t>
      </w:r>
      <w:r>
        <w:rPr>
          <w:spacing w:val="-8"/>
          <w:sz w:val="19"/>
        </w:rPr>
        <w:t>STP</w:t>
      </w:r>
      <w:r>
        <w:rPr>
          <w:spacing w:val="-9"/>
          <w:sz w:val="19"/>
        </w:rPr>
        <w:t>, 网络管理简单</w:t>
      </w:r>
    </w:p>
    <w:p w14:paraId="7B958998">
      <w:pPr>
        <w:pStyle w:val="16"/>
        <w:numPr>
          <w:ilvl w:val="0"/>
          <w:numId w:val="177"/>
        </w:numPr>
        <w:tabs>
          <w:tab w:val="left" w:pos="505"/>
          <w:tab w:val="left" w:pos="758"/>
        </w:tabs>
        <w:spacing w:before="25" w:after="0" w:line="264" w:lineRule="auto"/>
        <w:ind w:left="505" w:right="0" w:hanging="10"/>
        <w:jc w:val="left"/>
        <w:rPr>
          <w:sz w:val="19"/>
        </w:rPr>
      </w:pPr>
      <w:r>
        <w:rPr>
          <w:spacing w:val="-8"/>
          <w:sz w:val="19"/>
        </w:rPr>
        <w:t>接入交换机与汇聚交换机之间有冗余链</w:t>
      </w:r>
      <w:r>
        <w:rPr>
          <w:spacing w:val="-4"/>
          <w:sz w:val="19"/>
        </w:rPr>
        <w:t>路保护</w:t>
      </w:r>
    </w:p>
    <w:p w14:paraId="3E5B174C">
      <w:pPr>
        <w:pStyle w:val="16"/>
        <w:numPr>
          <w:ilvl w:val="0"/>
          <w:numId w:val="178"/>
        </w:numPr>
        <w:tabs>
          <w:tab w:val="left" w:pos="103"/>
          <w:tab w:val="left" w:pos="463"/>
        </w:tabs>
        <w:spacing w:before="66" w:after="0" w:line="264" w:lineRule="auto"/>
        <w:ind w:left="103" w:right="91" w:hanging="20"/>
        <w:jc w:val="left"/>
        <w:rPr>
          <w:sz w:val="19"/>
        </w:rPr>
      </w:pPr>
      <w:r>
        <w:br w:type="column"/>
      </w:r>
      <w:r>
        <w:rPr>
          <w:spacing w:val="24"/>
          <w:sz w:val="19"/>
        </w:rPr>
        <w:t>VLAN</w:t>
      </w:r>
      <w:r>
        <w:rPr>
          <w:sz w:val="19"/>
        </w:rPr>
        <w:t>不能跨汇聚交换机，用户设</w:t>
      </w:r>
      <w:r>
        <w:rPr>
          <w:spacing w:val="-2"/>
          <w:sz w:val="19"/>
        </w:rPr>
        <w:t>备部署不灵活</w:t>
      </w:r>
    </w:p>
    <w:p w14:paraId="4DC4263B">
      <w:pPr>
        <w:pStyle w:val="16"/>
        <w:numPr>
          <w:ilvl w:val="0"/>
          <w:numId w:val="178"/>
        </w:numPr>
        <w:tabs>
          <w:tab w:val="left" w:pos="328"/>
        </w:tabs>
        <w:spacing w:before="1" w:after="0" w:line="273" w:lineRule="auto"/>
        <w:ind w:left="55" w:right="94" w:firstLine="28"/>
        <w:jc w:val="left"/>
        <w:rPr>
          <w:sz w:val="19"/>
        </w:rPr>
      </w:pPr>
      <w:r>
        <w:rPr>
          <w:spacing w:val="-2"/>
          <w:sz w:val="19"/>
        </w:rPr>
        <w:t xml:space="preserve">接入交换机间链路故障时， </w:t>
      </w:r>
      <w:r>
        <w:rPr>
          <w:sz w:val="19"/>
        </w:rPr>
        <w:t>VRRP</w:t>
      </w:r>
      <w:r>
        <w:rPr>
          <w:spacing w:val="-34"/>
          <w:sz w:val="19"/>
        </w:rPr>
        <w:t xml:space="preserve"> 心</w:t>
      </w:r>
      <w:r>
        <w:rPr>
          <w:spacing w:val="-2"/>
          <w:sz w:val="19"/>
        </w:rPr>
        <w:t>跳报文无法传递，网络处于不稳定状态</w:t>
      </w:r>
    </w:p>
    <w:p w14:paraId="760E3E9B">
      <w:pPr>
        <w:pStyle w:val="16"/>
        <w:numPr>
          <w:ilvl w:val="0"/>
          <w:numId w:val="179"/>
        </w:numPr>
        <w:tabs>
          <w:tab w:val="left" w:pos="362"/>
        </w:tabs>
        <w:spacing w:before="104" w:after="0" w:line="240" w:lineRule="auto"/>
        <w:ind w:left="362" w:right="0" w:hanging="269"/>
        <w:jc w:val="left"/>
        <w:rPr>
          <w:sz w:val="19"/>
        </w:rPr>
      </w:pPr>
      <w:r>
        <w:rPr>
          <w:spacing w:val="-11"/>
          <w:sz w:val="19"/>
        </w:rPr>
        <w:t xml:space="preserve">存在环路，启用 </w:t>
      </w:r>
      <w:r>
        <w:rPr>
          <w:spacing w:val="-7"/>
          <w:sz w:val="19"/>
        </w:rPr>
        <w:t>STP</w:t>
      </w:r>
    </w:p>
    <w:p w14:paraId="2482C98F">
      <w:pPr>
        <w:pStyle w:val="16"/>
        <w:spacing w:after="0" w:line="240" w:lineRule="auto"/>
        <w:jc w:val="left"/>
        <w:rPr>
          <w:sz w:val="19"/>
        </w:rPr>
        <w:sectPr>
          <w:type w:val="continuous"/>
          <w:pgSz w:w="10200" w:h="13040"/>
          <w:pgMar w:top="1460" w:right="992" w:bottom="0" w:left="425" w:header="720" w:footer="720" w:gutter="0"/>
          <w:cols w:equalWidth="0" w:num="3">
            <w:col w:w="1427" w:space="40"/>
            <w:col w:w="3890" w:space="39"/>
            <w:col w:w="3387"/>
          </w:cols>
        </w:sectPr>
      </w:pPr>
    </w:p>
    <w:p w14:paraId="32570AD7">
      <w:pPr>
        <w:spacing w:before="160" w:line="264" w:lineRule="auto"/>
        <w:ind w:left="916" w:right="0" w:firstLine="9"/>
        <w:jc w:val="left"/>
        <w:rPr>
          <w:sz w:val="19"/>
        </w:rPr>
      </w:pPr>
      <w:r>
        <w:rPr>
          <w:spacing w:val="-24"/>
          <w:sz w:val="19"/>
        </w:rPr>
        <w:t xml:space="preserve">模型三 </w:t>
      </w:r>
      <w:r>
        <w:rPr>
          <w:spacing w:val="-20"/>
          <w:sz w:val="19"/>
        </w:rPr>
        <w:t>(矩形)</w:t>
      </w:r>
    </w:p>
    <w:p w14:paraId="45C62EFD">
      <w:pPr>
        <w:pStyle w:val="16"/>
        <w:numPr>
          <w:ilvl w:val="1"/>
          <w:numId w:val="179"/>
        </w:numPr>
        <w:tabs>
          <w:tab w:val="left" w:pos="754"/>
          <w:tab w:val="left" w:pos="3992"/>
        </w:tabs>
        <w:spacing w:before="25" w:after="0" w:line="264" w:lineRule="auto"/>
        <w:ind w:left="494" w:right="104" w:firstLine="0"/>
        <w:jc w:val="both"/>
        <w:rPr>
          <w:sz w:val="19"/>
        </w:rPr>
      </w:pPr>
      <w:r>
        <w:br w:type="column"/>
      </w:r>
      <w:r>
        <w:rPr>
          <w:sz w:val="19"/>
        </w:rPr>
        <w:t>接入交换机与汇聚交换机之间有冗余链</w:t>
      </w:r>
      <w:r>
        <w:rPr>
          <w:spacing w:val="-24"/>
          <w:sz w:val="19"/>
        </w:rPr>
        <w:t xml:space="preserve"> </w:t>
      </w:r>
      <w:r>
        <w:rPr>
          <w:sz w:val="19"/>
        </w:rPr>
        <w:t>(2)当接入交换机上行链路故障时，所</w:t>
      </w:r>
      <w:r>
        <w:rPr>
          <w:spacing w:val="-4"/>
          <w:sz w:val="19"/>
        </w:rPr>
        <w:t>路保护</w:t>
      </w:r>
      <w:r>
        <w:rPr>
          <w:sz w:val="19"/>
        </w:rPr>
        <w:tab/>
      </w:r>
      <w:r>
        <w:rPr>
          <w:spacing w:val="-21"/>
          <w:sz w:val="19"/>
        </w:rPr>
        <w:t xml:space="preserve"> </w:t>
      </w:r>
      <w:r>
        <w:rPr>
          <w:spacing w:val="-8"/>
          <w:sz w:val="19"/>
        </w:rPr>
        <w:t xml:space="preserve">有流量将从另一侧交换机上行，网络收 </w:t>
      </w:r>
      <w:r>
        <w:rPr>
          <w:spacing w:val="10"/>
          <w:sz w:val="19"/>
        </w:rPr>
        <w:t>(2)VLAN</w:t>
      </w:r>
      <w:r>
        <w:rPr>
          <w:sz w:val="19"/>
        </w:rPr>
        <w:t>可以跨汇聚层交换</w:t>
      </w:r>
      <w:r>
        <w:rPr>
          <w:spacing w:val="-10"/>
          <w:sz w:val="19"/>
        </w:rPr>
        <w:t>机</w:t>
      </w:r>
      <w:r>
        <w:rPr>
          <w:sz w:val="19"/>
        </w:rPr>
        <w:tab/>
      </w:r>
      <w:r>
        <w:rPr>
          <w:spacing w:val="-6"/>
          <w:sz w:val="19"/>
        </w:rPr>
        <w:t>敛比变小，网络易拥塞，降低了网络</w:t>
      </w:r>
      <w:r>
        <w:rPr>
          <w:spacing w:val="-10"/>
          <w:sz w:val="19"/>
        </w:rPr>
        <w:t>可</w:t>
      </w:r>
    </w:p>
    <w:p w14:paraId="171DB25A">
      <w:pPr>
        <w:spacing w:before="1"/>
        <w:ind w:left="1021" w:right="0" w:firstLine="0"/>
        <w:jc w:val="center"/>
        <w:rPr>
          <w:sz w:val="19"/>
        </w:rPr>
      </w:pPr>
      <w:r>
        <w:rPr>
          <w:spacing w:val="-17"/>
          <w:sz w:val="19"/>
        </w:rPr>
        <w:t>用性</w:t>
      </w:r>
    </w:p>
    <w:p w14:paraId="7182BBED">
      <w:pPr>
        <w:spacing w:after="0"/>
        <w:jc w:val="center"/>
        <w:rPr>
          <w:sz w:val="19"/>
        </w:rPr>
        <w:sectPr>
          <w:type w:val="continuous"/>
          <w:pgSz w:w="10200" w:h="13040"/>
          <w:pgMar w:top="1460" w:right="992" w:bottom="0" w:left="425" w:header="720" w:footer="720" w:gutter="0"/>
          <w:cols w:equalWidth="0" w:num="2">
            <w:col w:w="1438" w:space="40"/>
            <w:col w:w="7305"/>
          </w:cols>
        </w:sectPr>
      </w:pPr>
    </w:p>
    <w:p w14:paraId="74ACA2DD">
      <w:pPr>
        <w:pStyle w:val="11"/>
        <w:spacing w:before="155"/>
        <w:rPr>
          <w:sz w:val="19"/>
        </w:rPr>
      </w:pPr>
    </w:p>
    <w:p w14:paraId="6F6405DA">
      <w:pPr>
        <w:spacing w:before="0" w:line="266" w:lineRule="auto"/>
        <w:ind w:left="801" w:right="0" w:firstLine="115"/>
        <w:jc w:val="left"/>
        <w:rPr>
          <w:sz w:val="19"/>
        </w:rPr>
      </w:pPr>
      <w:r>
        <w:rPr>
          <w:spacing w:val="-4"/>
          <w:sz w:val="19"/>
        </w:rPr>
        <w:t xml:space="preserve">模型四 </w:t>
      </w:r>
      <w:r>
        <w:rPr>
          <w:spacing w:val="-18"/>
          <w:sz w:val="19"/>
        </w:rPr>
        <w:t>(三角形)</w:t>
      </w:r>
    </w:p>
    <w:p w14:paraId="304F9A76">
      <w:pPr>
        <w:pStyle w:val="16"/>
        <w:numPr>
          <w:ilvl w:val="0"/>
          <w:numId w:val="180"/>
        </w:numPr>
        <w:tabs>
          <w:tab w:val="left" w:pos="429"/>
          <w:tab w:val="left" w:pos="682"/>
        </w:tabs>
        <w:spacing w:before="140" w:after="0" w:line="266" w:lineRule="auto"/>
        <w:ind w:left="429" w:right="0" w:hanging="10"/>
        <w:jc w:val="left"/>
        <w:rPr>
          <w:sz w:val="19"/>
        </w:rPr>
      </w:pPr>
      <w:r>
        <w:br w:type="column"/>
      </w:r>
      <w:r>
        <w:rPr>
          <w:spacing w:val="-8"/>
          <w:sz w:val="19"/>
        </w:rPr>
        <w:t>接入交换机与汇聚交换机之间有冗余链</w:t>
      </w:r>
      <w:r>
        <w:rPr>
          <w:spacing w:val="-2"/>
          <w:sz w:val="19"/>
        </w:rPr>
        <w:t>路、冗余路径保护</w:t>
      </w:r>
    </w:p>
    <w:p w14:paraId="3A2E3407">
      <w:pPr>
        <w:pStyle w:val="16"/>
        <w:numPr>
          <w:ilvl w:val="0"/>
          <w:numId w:val="180"/>
        </w:numPr>
        <w:tabs>
          <w:tab w:val="left" w:pos="429"/>
          <w:tab w:val="left" w:pos="789"/>
        </w:tabs>
        <w:spacing w:before="0" w:after="0" w:line="273" w:lineRule="auto"/>
        <w:ind w:left="429" w:right="13" w:hanging="29"/>
        <w:jc w:val="left"/>
        <w:rPr>
          <w:sz w:val="19"/>
        </w:rPr>
      </w:pPr>
      <w:r>
        <w:rPr>
          <w:spacing w:val="-5"/>
          <w:sz w:val="19"/>
        </w:rPr>
        <w:t>VLAN</w:t>
      </w:r>
      <w:r>
        <w:rPr>
          <w:spacing w:val="-13"/>
          <w:sz w:val="19"/>
        </w:rPr>
        <w:t xml:space="preserve"> 可以跨汇聚层交换机，用户设备</w:t>
      </w:r>
      <w:r>
        <w:rPr>
          <w:spacing w:val="-4"/>
          <w:sz w:val="19"/>
        </w:rPr>
        <w:t>部署灵活</w:t>
      </w:r>
    </w:p>
    <w:p w14:paraId="50E4733F">
      <w:pPr>
        <w:pStyle w:val="11"/>
        <w:spacing w:before="175"/>
        <w:rPr>
          <w:sz w:val="19"/>
        </w:rPr>
      </w:pPr>
      <w:r>
        <w:br w:type="column"/>
      </w:r>
    </w:p>
    <w:p w14:paraId="236A669E">
      <w:pPr>
        <w:spacing w:before="0" w:line="247" w:lineRule="auto"/>
        <w:ind w:left="74" w:right="125" w:firstLine="9"/>
        <w:jc w:val="left"/>
        <w:rPr>
          <w:sz w:val="19"/>
        </w:rPr>
      </w:pPr>
      <w:r>
        <w:rPr>
          <w:spacing w:val="4"/>
          <w:sz w:val="19"/>
        </w:rPr>
        <w:t>存在环路，启用</w:t>
      </w:r>
      <w:r>
        <w:rPr>
          <w:sz w:val="19"/>
        </w:rPr>
        <w:t>STP</w:t>
      </w:r>
      <w:r>
        <w:rPr>
          <w:spacing w:val="-5"/>
          <w:sz w:val="19"/>
        </w:rPr>
        <w:t>, 生成树计算较矩</w:t>
      </w:r>
      <w:r>
        <w:rPr>
          <w:spacing w:val="-2"/>
          <w:sz w:val="19"/>
        </w:rPr>
        <w:t>形拓扑的复杂</w:t>
      </w:r>
    </w:p>
    <w:p w14:paraId="15FF969B">
      <w:pPr>
        <w:spacing w:after="0" w:line="247" w:lineRule="auto"/>
        <w:jc w:val="left"/>
        <w:rPr>
          <w:sz w:val="19"/>
        </w:rPr>
        <w:sectPr>
          <w:type w:val="continuous"/>
          <w:pgSz w:w="10200" w:h="13040"/>
          <w:pgMar w:top="1460" w:right="992" w:bottom="0" w:left="425" w:header="720" w:footer="720" w:gutter="0"/>
          <w:cols w:equalWidth="0" w:num="3">
            <w:col w:w="1503" w:space="40"/>
            <w:col w:w="3814" w:space="39"/>
            <w:col w:w="3387"/>
          </w:cols>
        </w:sectPr>
      </w:pPr>
    </w:p>
    <w:p w14:paraId="43A5B366">
      <w:pPr>
        <w:spacing w:before="235" w:line="285" w:lineRule="auto"/>
        <w:ind w:left="428" w:right="78" w:firstLine="412"/>
        <w:jc w:val="left"/>
        <w:rPr>
          <w:sz w:val="19"/>
        </w:rPr>
      </w:pPr>
      <w:r>
        <w:rPr>
          <w:sz w:val="19"/>
        </w:rPr>
        <w:drawing>
          <wp:anchor distT="0" distB="0" distL="0" distR="0" simplePos="0" relativeHeight="252138496" behindDoc="1" locked="0" layoutInCell="1" allowOverlap="1">
            <wp:simplePos x="0" y="0"/>
            <wp:positionH relativeFrom="page">
              <wp:posOffset>0</wp:posOffset>
            </wp:positionH>
            <wp:positionV relativeFrom="page">
              <wp:posOffset>12065</wp:posOffset>
            </wp:positionV>
            <wp:extent cx="5843270" cy="8267700"/>
            <wp:effectExtent l="0" t="0" r="0" b="0"/>
            <wp:wrapNone/>
            <wp:docPr id="1432" name="Image 1432"/>
            <wp:cNvGraphicFramePr/>
            <a:graphic xmlns:a="http://schemas.openxmlformats.org/drawingml/2006/main">
              <a:graphicData uri="http://schemas.openxmlformats.org/drawingml/2006/picture">
                <pic:pic xmlns:pic="http://schemas.openxmlformats.org/drawingml/2006/picture">
                  <pic:nvPicPr>
                    <pic:cNvPr id="1432" name="Image 1432"/>
                    <pic:cNvPicPr/>
                  </pic:nvPicPr>
                  <pic:blipFill>
                    <a:blip r:embed="rId180" cstate="print"/>
                    <a:stretch>
                      <a:fillRect/>
                    </a:stretch>
                  </pic:blipFill>
                  <pic:spPr>
                    <a:xfrm>
                      <a:off x="0" y="0"/>
                      <a:ext cx="5843435" cy="8267700"/>
                    </a:xfrm>
                    <a:prstGeom prst="rect">
                      <a:avLst/>
                    </a:prstGeom>
                  </pic:spPr>
                </pic:pic>
              </a:graphicData>
            </a:graphic>
          </wp:anchor>
        </w:drawing>
      </w:r>
      <w:r>
        <w:rPr>
          <w:spacing w:val="13"/>
          <w:w w:val="100"/>
          <w:sz w:val="19"/>
        </w:rPr>
        <w:t>由表17-1可以看出，模型四(三角形组网)提供了更高可用性接入能力以及更灵活的用户</w:t>
      </w:r>
      <w:r>
        <w:rPr>
          <w:spacing w:val="1"/>
          <w:w w:val="100"/>
          <w:sz w:val="19"/>
        </w:rPr>
        <w:t>设备扩展能力。对于有高要求的设备接入，建议采用此模型。</w:t>
      </w:r>
    </w:p>
    <w:p w14:paraId="659AC8DC">
      <w:pPr>
        <w:spacing w:before="43" w:line="295" w:lineRule="auto"/>
        <w:ind w:left="428" w:right="28" w:firstLine="412"/>
        <w:jc w:val="both"/>
        <w:rPr>
          <w:sz w:val="19"/>
        </w:rPr>
      </w:pPr>
      <w:r>
        <w:rPr>
          <w:spacing w:val="14"/>
          <w:sz w:val="19"/>
        </w:rPr>
        <w:t xml:space="preserve">由于三角形组网存在二层环路，所以需要在交换机上使能多生成树协议MSTP(Multiple </w:t>
      </w:r>
      <w:r>
        <w:rPr>
          <w:sz w:val="19"/>
        </w:rPr>
        <w:t>Spanning</w:t>
      </w:r>
      <w:r>
        <w:rPr>
          <w:spacing w:val="-24"/>
          <w:sz w:val="19"/>
        </w:rPr>
        <w:t xml:space="preserve"> </w:t>
      </w:r>
      <w:r>
        <w:rPr>
          <w:sz w:val="19"/>
        </w:rPr>
        <w:t>Tree</w:t>
      </w:r>
      <w:r>
        <w:rPr>
          <w:spacing w:val="-24"/>
          <w:sz w:val="19"/>
        </w:rPr>
        <w:t xml:space="preserve"> </w:t>
      </w:r>
      <w:r>
        <w:rPr>
          <w:sz w:val="19"/>
        </w:rPr>
        <w:t>Protocol)</w:t>
      </w:r>
      <w:r>
        <w:rPr>
          <w:spacing w:val="1"/>
          <w:sz w:val="19"/>
        </w:rPr>
        <w:t>。 汇聚层交换机( 或汇聚交换上的</w:t>
      </w:r>
      <w:r>
        <w:rPr>
          <w:spacing w:val="11"/>
          <w:sz w:val="19"/>
        </w:rPr>
        <w:t>L4/L7</w:t>
      </w:r>
      <w:r>
        <w:rPr>
          <w:spacing w:val="4"/>
          <w:sz w:val="19"/>
        </w:rPr>
        <w:t>层设备) 部署虚拟路由器冗余</w:t>
      </w:r>
      <w:r>
        <w:rPr>
          <w:spacing w:val="7"/>
          <w:sz w:val="19"/>
        </w:rPr>
        <w:t xml:space="preserve">协议 </w:t>
      </w:r>
      <w:r>
        <w:rPr>
          <w:sz w:val="19"/>
        </w:rPr>
        <w:t>(Virtual Router Redundancy Protocol,VRRP)</w:t>
      </w:r>
      <w:r>
        <w:rPr>
          <w:spacing w:val="9"/>
          <w:sz w:val="19"/>
        </w:rPr>
        <w:t>, 并将</w:t>
      </w:r>
      <w:r>
        <w:rPr>
          <w:spacing w:val="38"/>
          <w:sz w:val="19"/>
        </w:rPr>
        <w:t>VRR</w:t>
      </w:r>
      <w:r>
        <w:rPr>
          <w:spacing w:val="-24"/>
          <w:sz w:val="19"/>
        </w:rPr>
        <w:t xml:space="preserve"> </w:t>
      </w:r>
      <w:r>
        <w:rPr>
          <w:spacing w:val="14"/>
          <w:sz w:val="19"/>
        </w:rPr>
        <w:t>P</w:t>
      </w:r>
      <w:r>
        <w:rPr>
          <w:spacing w:val="18"/>
          <w:sz w:val="19"/>
        </w:rPr>
        <w:t>组的虚拟IP</w:t>
      </w:r>
      <w:r>
        <w:rPr>
          <w:spacing w:val="12"/>
          <w:sz w:val="19"/>
        </w:rPr>
        <w:t>地址作为用户设备</w:t>
      </w:r>
      <w:r>
        <w:rPr>
          <w:spacing w:val="-4"/>
          <w:sz w:val="19"/>
        </w:rPr>
        <w:t>网关。</w:t>
      </w:r>
    </w:p>
    <w:p w14:paraId="31BD6C57">
      <w:pPr>
        <w:pStyle w:val="16"/>
        <w:numPr>
          <w:ilvl w:val="3"/>
          <w:numId w:val="149"/>
        </w:numPr>
        <w:tabs>
          <w:tab w:val="left" w:pos="1033"/>
        </w:tabs>
        <w:spacing w:before="17" w:after="0" w:line="240" w:lineRule="auto"/>
        <w:ind w:left="1033" w:right="0" w:hanging="203"/>
        <w:jc w:val="left"/>
        <w:rPr>
          <w:rFonts w:ascii="微软雅黑" w:eastAsia="微软雅黑"/>
          <w:b/>
          <w:sz w:val="17"/>
        </w:rPr>
      </w:pPr>
      <w:r>
        <w:rPr>
          <w:rFonts w:ascii="微软雅黑" w:eastAsia="微软雅黑"/>
          <w:b/>
          <w:spacing w:val="-1"/>
          <w:sz w:val="19"/>
        </w:rPr>
        <w:t>网络汇聚层高可用设计</w:t>
      </w:r>
    </w:p>
    <w:p w14:paraId="3D2D4C43">
      <w:pPr>
        <w:spacing w:before="112" w:line="297" w:lineRule="auto"/>
        <w:ind w:left="408" w:right="82" w:firstLine="402"/>
        <w:jc w:val="both"/>
        <w:rPr>
          <w:sz w:val="19"/>
        </w:rPr>
      </w:pPr>
      <w:r>
        <w:rPr>
          <w:spacing w:val="15"/>
          <w:w w:val="100"/>
          <w:sz w:val="19"/>
        </w:rPr>
        <w:t>汇聚层到核心层间采用</w:t>
      </w:r>
      <w:r>
        <w:rPr>
          <w:spacing w:val="38"/>
          <w:w w:val="100"/>
          <w:sz w:val="19"/>
        </w:rPr>
        <w:t>OS</w:t>
      </w:r>
      <w:r>
        <w:rPr>
          <w:w w:val="100"/>
          <w:sz w:val="19"/>
        </w:rPr>
        <w:t>P</w:t>
      </w:r>
      <w:r>
        <w:rPr>
          <w:spacing w:val="-57"/>
          <w:sz w:val="19"/>
        </w:rPr>
        <w:t xml:space="preserve"> </w:t>
      </w:r>
      <w:r>
        <w:rPr>
          <w:spacing w:val="17"/>
          <w:w w:val="100"/>
          <w:sz w:val="19"/>
        </w:rPr>
        <w:t>F</w:t>
      </w:r>
      <w:r>
        <w:rPr>
          <w:spacing w:val="11"/>
          <w:w w:val="100"/>
          <w:sz w:val="19"/>
        </w:rPr>
        <w:t>等动态路由协议实现路由层面高可用保障。典型连接方式有两种，如图17-22所示，组网模型一为三角形连接方式，从汇聚层到核心层具有全冗余链路和</w:t>
      </w:r>
      <w:r>
        <w:rPr>
          <w:spacing w:val="10"/>
          <w:w w:val="100"/>
          <w:sz w:val="19"/>
        </w:rPr>
        <w:t>转发路径；组网模型二维矩形连接方式，从汇聚层到核心层为非全冗余链路，当主链路发生故</w:t>
      </w:r>
      <w:r>
        <w:rPr>
          <w:spacing w:val="12"/>
          <w:w w:val="100"/>
          <w:sz w:val="19"/>
        </w:rPr>
        <w:t>障时，需要通过路由协议计算获得从汇聚到核心的其他路径。可见，组网模型一(即三角形连接方式)</w:t>
      </w:r>
      <w:r>
        <w:rPr>
          <w:spacing w:val="-78"/>
          <w:sz w:val="19"/>
        </w:rPr>
        <w:t xml:space="preserve"> </w:t>
      </w:r>
      <w:r>
        <w:rPr>
          <w:spacing w:val="17"/>
          <w:w w:val="100"/>
          <w:sz w:val="19"/>
        </w:rPr>
        <w:t>的故障收敛时间较小，不足的是，三角形连接方式要占用更多设备端口，建网成本</w:t>
      </w:r>
      <w:r>
        <w:rPr>
          <w:spacing w:val="-40"/>
          <w:w w:val="100"/>
          <w:sz w:val="19"/>
        </w:rPr>
        <w:t>较高。</w:t>
      </w:r>
    </w:p>
    <w:p w14:paraId="4A7E0357">
      <w:pPr>
        <w:pStyle w:val="11"/>
        <w:spacing w:before="1"/>
        <w:rPr>
          <w:sz w:val="11"/>
        </w:rPr>
      </w:pPr>
    </w:p>
    <w:tbl>
      <w:tblPr>
        <w:tblStyle w:val="13"/>
        <w:tblW w:w="0" w:type="auto"/>
        <w:tblInd w:w="115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66"/>
        <w:gridCol w:w="1668"/>
        <w:gridCol w:w="965"/>
        <w:gridCol w:w="898"/>
        <w:gridCol w:w="791"/>
        <w:gridCol w:w="856"/>
        <w:gridCol w:w="737"/>
      </w:tblGrid>
      <w:tr w14:paraId="6FB9A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1" w:hRule="atLeast"/>
        </w:trPr>
        <w:tc>
          <w:tcPr>
            <w:tcW w:w="666" w:type="dxa"/>
          </w:tcPr>
          <w:p w14:paraId="4A397FDE">
            <w:pPr>
              <w:pStyle w:val="17"/>
              <w:rPr>
                <w:rFonts w:ascii="Times New Roman"/>
                <w:sz w:val="18"/>
              </w:rPr>
            </w:pPr>
          </w:p>
        </w:tc>
        <w:tc>
          <w:tcPr>
            <w:tcW w:w="1668" w:type="dxa"/>
          </w:tcPr>
          <w:p w14:paraId="02FB6D3E">
            <w:pPr>
              <w:pStyle w:val="17"/>
              <w:spacing w:line="218" w:lineRule="exact"/>
              <w:ind w:left="812"/>
              <w:rPr>
                <w:sz w:val="19"/>
              </w:rPr>
            </w:pPr>
            <w:r>
              <w:rPr>
                <w:spacing w:val="-30"/>
                <w:sz w:val="19"/>
              </w:rPr>
              <w:t>组网模型一</w:t>
            </w:r>
          </w:p>
        </w:tc>
        <w:tc>
          <w:tcPr>
            <w:tcW w:w="965" w:type="dxa"/>
          </w:tcPr>
          <w:p w14:paraId="419DA550">
            <w:pPr>
              <w:pStyle w:val="17"/>
              <w:rPr>
                <w:rFonts w:ascii="Times New Roman"/>
                <w:sz w:val="18"/>
              </w:rPr>
            </w:pPr>
          </w:p>
        </w:tc>
        <w:tc>
          <w:tcPr>
            <w:tcW w:w="898" w:type="dxa"/>
          </w:tcPr>
          <w:p w14:paraId="53C88B67">
            <w:pPr>
              <w:pStyle w:val="17"/>
              <w:rPr>
                <w:rFonts w:ascii="Times New Roman"/>
                <w:sz w:val="18"/>
              </w:rPr>
            </w:pPr>
          </w:p>
        </w:tc>
        <w:tc>
          <w:tcPr>
            <w:tcW w:w="791" w:type="dxa"/>
          </w:tcPr>
          <w:p w14:paraId="15130FCD">
            <w:pPr>
              <w:pStyle w:val="17"/>
              <w:rPr>
                <w:rFonts w:ascii="Times New Roman"/>
                <w:sz w:val="18"/>
              </w:rPr>
            </w:pPr>
          </w:p>
        </w:tc>
        <w:tc>
          <w:tcPr>
            <w:tcW w:w="856" w:type="dxa"/>
          </w:tcPr>
          <w:p w14:paraId="4821AD52">
            <w:pPr>
              <w:pStyle w:val="17"/>
              <w:spacing w:line="228" w:lineRule="exact"/>
              <w:ind w:left="17"/>
              <w:rPr>
                <w:sz w:val="19"/>
              </w:rPr>
            </w:pPr>
            <w:r>
              <w:rPr>
                <w:spacing w:val="-36"/>
                <w:sz w:val="19"/>
              </w:rPr>
              <w:t>组网模型二</w:t>
            </w:r>
          </w:p>
        </w:tc>
        <w:tc>
          <w:tcPr>
            <w:tcW w:w="737" w:type="dxa"/>
          </w:tcPr>
          <w:p w14:paraId="6C1F45E6">
            <w:pPr>
              <w:pStyle w:val="17"/>
              <w:rPr>
                <w:rFonts w:ascii="Times New Roman"/>
                <w:sz w:val="18"/>
              </w:rPr>
            </w:pPr>
          </w:p>
        </w:tc>
      </w:tr>
      <w:tr w14:paraId="783B4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64" w:hRule="atLeast"/>
        </w:trPr>
        <w:tc>
          <w:tcPr>
            <w:tcW w:w="666" w:type="dxa"/>
          </w:tcPr>
          <w:p w14:paraId="62144D27">
            <w:pPr>
              <w:pStyle w:val="17"/>
              <w:spacing w:before="57"/>
              <w:ind w:left="69"/>
              <w:rPr>
                <w:sz w:val="19"/>
              </w:rPr>
            </w:pPr>
            <w:r>
              <w:rPr>
                <w:spacing w:val="-40"/>
                <w:sz w:val="19"/>
              </w:rPr>
              <w:t>核心层</w:t>
            </w:r>
          </w:p>
        </w:tc>
        <w:tc>
          <w:tcPr>
            <w:tcW w:w="1668" w:type="dxa"/>
          </w:tcPr>
          <w:p w14:paraId="25D42D82">
            <w:pPr>
              <w:pStyle w:val="17"/>
              <w:spacing w:before="74"/>
              <w:ind w:left="170"/>
              <w:rPr>
                <w:sz w:val="19"/>
              </w:rPr>
            </w:pPr>
            <w:r>
              <w:rPr>
                <w:spacing w:val="-30"/>
                <w:sz w:val="19"/>
              </w:rPr>
              <w:t>交换设备</w:t>
            </w:r>
          </w:p>
        </w:tc>
        <w:tc>
          <w:tcPr>
            <w:tcW w:w="965" w:type="dxa"/>
          </w:tcPr>
          <w:p w14:paraId="4D2EEEE0">
            <w:pPr>
              <w:pStyle w:val="17"/>
              <w:spacing w:before="74"/>
              <w:ind w:left="54"/>
              <w:rPr>
                <w:sz w:val="19"/>
              </w:rPr>
            </w:pPr>
            <w:r>
              <w:rPr>
                <w:spacing w:val="-36"/>
                <w:sz w:val="19"/>
              </w:rPr>
              <w:t>交换设备</w:t>
            </w:r>
          </w:p>
        </w:tc>
        <w:tc>
          <w:tcPr>
            <w:tcW w:w="898" w:type="dxa"/>
          </w:tcPr>
          <w:p w14:paraId="3A4B5649">
            <w:pPr>
              <w:pStyle w:val="17"/>
              <w:spacing w:before="67"/>
              <w:ind w:left="121"/>
              <w:jc w:val="center"/>
              <w:rPr>
                <w:sz w:val="19"/>
              </w:rPr>
            </w:pPr>
            <w:r>
              <w:rPr>
                <w:spacing w:val="-38"/>
                <w:sz w:val="19"/>
              </w:rPr>
              <w:t>核心层</w:t>
            </w:r>
          </w:p>
        </w:tc>
        <w:tc>
          <w:tcPr>
            <w:tcW w:w="791" w:type="dxa"/>
          </w:tcPr>
          <w:p w14:paraId="593E518F">
            <w:pPr>
              <w:pStyle w:val="17"/>
              <w:spacing w:before="85"/>
              <w:ind w:right="15"/>
              <w:jc w:val="right"/>
              <w:rPr>
                <w:sz w:val="19"/>
              </w:rPr>
            </w:pPr>
            <w:r>
              <w:rPr>
                <w:spacing w:val="-40"/>
                <w:sz w:val="19"/>
              </w:rPr>
              <w:t>交换设备</w:t>
            </w:r>
          </w:p>
        </w:tc>
        <w:tc>
          <w:tcPr>
            <w:tcW w:w="856" w:type="dxa"/>
          </w:tcPr>
          <w:p w14:paraId="0CBEB3AD">
            <w:pPr>
              <w:pStyle w:val="17"/>
              <w:rPr>
                <w:rFonts w:ascii="Times New Roman"/>
                <w:sz w:val="18"/>
              </w:rPr>
            </w:pPr>
          </w:p>
        </w:tc>
        <w:tc>
          <w:tcPr>
            <w:tcW w:w="737" w:type="dxa"/>
          </w:tcPr>
          <w:p w14:paraId="22ADE47C">
            <w:pPr>
              <w:pStyle w:val="17"/>
              <w:spacing w:before="86"/>
              <w:ind w:left="13" w:right="16"/>
              <w:jc w:val="center"/>
              <w:rPr>
                <w:sz w:val="19"/>
              </w:rPr>
            </w:pPr>
            <w:r>
              <w:rPr>
                <w:spacing w:val="-36"/>
                <w:sz w:val="19"/>
              </w:rPr>
              <w:t>交换设备</w:t>
            </w:r>
          </w:p>
        </w:tc>
      </w:tr>
      <w:tr w14:paraId="30FF1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5" w:hRule="atLeast"/>
        </w:trPr>
        <w:tc>
          <w:tcPr>
            <w:tcW w:w="666" w:type="dxa"/>
          </w:tcPr>
          <w:p w14:paraId="217E97D4">
            <w:pPr>
              <w:pStyle w:val="17"/>
              <w:spacing w:before="210" w:line="235" w:lineRule="exact"/>
              <w:ind w:left="50"/>
              <w:rPr>
                <w:sz w:val="19"/>
              </w:rPr>
            </w:pPr>
            <w:r>
              <w:rPr>
                <w:spacing w:val="-38"/>
                <w:sz w:val="19"/>
              </w:rPr>
              <w:t>汇聚层</w:t>
            </w:r>
          </w:p>
        </w:tc>
        <w:tc>
          <w:tcPr>
            <w:tcW w:w="1668" w:type="dxa"/>
          </w:tcPr>
          <w:p w14:paraId="78D87315">
            <w:pPr>
              <w:pStyle w:val="17"/>
              <w:spacing w:before="211" w:line="234" w:lineRule="exact"/>
              <w:ind w:left="141"/>
              <w:rPr>
                <w:sz w:val="19"/>
              </w:rPr>
            </w:pPr>
            <w:r>
              <w:rPr>
                <w:spacing w:val="-36"/>
                <w:sz w:val="19"/>
              </w:rPr>
              <w:t>交换设备</w:t>
            </w:r>
          </w:p>
        </w:tc>
        <w:tc>
          <w:tcPr>
            <w:tcW w:w="965" w:type="dxa"/>
          </w:tcPr>
          <w:p w14:paraId="21A71A36">
            <w:pPr>
              <w:pStyle w:val="17"/>
              <w:spacing w:before="209" w:line="236" w:lineRule="exact"/>
              <w:ind w:left="45"/>
              <w:rPr>
                <w:sz w:val="19"/>
              </w:rPr>
            </w:pPr>
            <w:r>
              <w:rPr>
                <w:spacing w:val="-30"/>
                <w:sz w:val="19"/>
              </w:rPr>
              <w:t>交换设备</w:t>
            </w:r>
          </w:p>
        </w:tc>
        <w:tc>
          <w:tcPr>
            <w:tcW w:w="898" w:type="dxa"/>
          </w:tcPr>
          <w:p w14:paraId="18AF0D7D">
            <w:pPr>
              <w:pStyle w:val="17"/>
              <w:spacing w:before="220" w:line="225" w:lineRule="exact"/>
              <w:ind w:left="121" w:right="26"/>
              <w:jc w:val="center"/>
              <w:rPr>
                <w:sz w:val="19"/>
              </w:rPr>
            </w:pPr>
            <w:r>
              <w:rPr>
                <w:spacing w:val="-40"/>
                <w:sz w:val="19"/>
              </w:rPr>
              <w:t>汇聚层</w:t>
            </w:r>
          </w:p>
        </w:tc>
        <w:tc>
          <w:tcPr>
            <w:tcW w:w="791" w:type="dxa"/>
          </w:tcPr>
          <w:p w14:paraId="250EF952">
            <w:pPr>
              <w:pStyle w:val="17"/>
              <w:spacing w:before="220" w:line="225" w:lineRule="exact"/>
              <w:ind w:right="24"/>
              <w:jc w:val="right"/>
              <w:rPr>
                <w:sz w:val="19"/>
              </w:rPr>
            </w:pPr>
            <w:r>
              <w:rPr>
                <w:spacing w:val="-40"/>
                <w:sz w:val="19"/>
              </w:rPr>
              <w:t>交换设备</w:t>
            </w:r>
          </w:p>
        </w:tc>
        <w:tc>
          <w:tcPr>
            <w:tcW w:w="856" w:type="dxa"/>
          </w:tcPr>
          <w:p w14:paraId="325D0EEF">
            <w:pPr>
              <w:pStyle w:val="17"/>
              <w:rPr>
                <w:rFonts w:ascii="Times New Roman"/>
                <w:sz w:val="18"/>
              </w:rPr>
            </w:pPr>
          </w:p>
        </w:tc>
        <w:tc>
          <w:tcPr>
            <w:tcW w:w="737" w:type="dxa"/>
          </w:tcPr>
          <w:p w14:paraId="60D1E817">
            <w:pPr>
              <w:pStyle w:val="17"/>
              <w:spacing w:before="221" w:line="224" w:lineRule="exact"/>
              <w:ind w:left="16" w:right="3"/>
              <w:jc w:val="center"/>
              <w:rPr>
                <w:sz w:val="19"/>
              </w:rPr>
            </w:pPr>
            <w:r>
              <w:rPr>
                <w:spacing w:val="-36"/>
                <w:sz w:val="19"/>
              </w:rPr>
              <w:t>交换设备</w:t>
            </w:r>
          </w:p>
        </w:tc>
      </w:tr>
    </w:tbl>
    <w:p w14:paraId="0E95B83E">
      <w:pPr>
        <w:spacing w:before="207"/>
        <w:ind w:left="312" w:right="0" w:firstLine="0"/>
        <w:jc w:val="center"/>
        <w:rPr>
          <w:sz w:val="19"/>
        </w:rPr>
      </w:pPr>
      <w:r>
        <w:rPr>
          <w:sz w:val="19"/>
        </w:rPr>
        <w:t>图17-22</w:t>
      </w:r>
      <w:r>
        <w:rPr>
          <w:spacing w:val="-1"/>
          <w:sz w:val="19"/>
        </w:rPr>
        <w:t>核心-汇聚层典型组网架构</w:t>
      </w:r>
    </w:p>
    <w:p w14:paraId="42700FCF">
      <w:pPr>
        <w:spacing w:before="176"/>
        <w:ind w:left="801" w:right="0" w:firstLine="0"/>
        <w:jc w:val="left"/>
        <w:rPr>
          <w:sz w:val="19"/>
        </w:rPr>
      </w:pPr>
      <w:r>
        <w:rPr>
          <w:sz w:val="19"/>
        </w:rPr>
        <mc:AlternateContent>
          <mc:Choice Requires="wps">
            <w:drawing>
              <wp:anchor distT="0" distB="0" distL="0" distR="0" simplePos="0" relativeHeight="251848704" behindDoc="0" locked="0" layoutInCell="1" allowOverlap="1">
                <wp:simplePos x="0" y="0"/>
                <wp:positionH relativeFrom="page">
                  <wp:posOffset>2855595</wp:posOffset>
                </wp:positionH>
                <wp:positionV relativeFrom="paragraph">
                  <wp:posOffset>595630</wp:posOffset>
                </wp:positionV>
                <wp:extent cx="762000" cy="241300"/>
                <wp:effectExtent l="0" t="0" r="0" b="0"/>
                <wp:wrapNone/>
                <wp:docPr id="1433" name="Textbox 143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3663CA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33" o:spid="_x0000_s1026" o:spt="202" type="#_x0000_t202" style="position:absolute;left:0pt;margin-left:224.85pt;margin-top:46.9pt;height:19pt;width:60pt;mso-position-horizontal-relative:page;z-index:251848704;mso-width-relative:page;mso-height-relative:page;" filled="f" stroked="f" coordsize="21600,21600" o:gfxdata="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lrpBdkAAAAKAQAADwAAAAAAAAABACAAAAAiAAAAZHJzL2Rvd25yZXYueG1sUEsBAhQAFAAAAAgA&#10;h07iQM9H7CqyAQAAeQMAAA4AAAAAAAAAAQAgAAAAKAEAAGRycy9lMm9Eb2MueG1sUEsFBgAAAAAG&#10;AAYAWQEAAEwFAAAAAA==&#10;">
                <v:fill on="f" focussize="0,0"/>
                <v:stroke on="f"/>
                <v:imagedata o:title=""/>
                <o:lock v:ext="edit" aspectratio="f"/>
                <v:textbox inset="0mm,0mm,0mm,0mm">
                  <w:txbxContent>
                    <w:p w14:paraId="63663CA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sz w:val="19"/>
        </w:rPr>
        <w:t>网络汇聚层作为网络接入层的流量会集点和用户设备网关，需要部署防火墙作为整个服务</w:t>
      </w:r>
    </w:p>
    <w:p w14:paraId="05AD005D">
      <w:pPr>
        <w:spacing w:after="0"/>
        <w:jc w:val="left"/>
        <w:rPr>
          <w:sz w:val="19"/>
        </w:rPr>
        <w:sectPr>
          <w:type w:val="continuous"/>
          <w:pgSz w:w="10200" w:h="13040"/>
          <w:pgMar w:top="1460" w:right="992" w:bottom="0" w:left="425" w:header="720" w:footer="720" w:gutter="0"/>
          <w:cols w:space="720" w:num="1"/>
        </w:sectPr>
      </w:pPr>
    </w:p>
    <w:p w14:paraId="4B25CC1C">
      <w:pPr>
        <w:pStyle w:val="11"/>
        <w:tabs>
          <w:tab w:val="left" w:pos="8424"/>
        </w:tabs>
        <w:spacing w:before="55"/>
        <w:ind w:left="4660"/>
        <w:rPr>
          <w:position w:val="1"/>
        </w:rPr>
      </w:pPr>
      <w:r>
        <w:rPr>
          <w:spacing w:val="-8"/>
        </w:rPr>
        <w:t>第17章通信系统架构设计理论与实</w:t>
      </w:r>
      <w:r>
        <w:rPr>
          <w:spacing w:val="-10"/>
        </w:rPr>
        <w:t>践</w:t>
      </w:r>
      <w:r>
        <w:tab/>
      </w:r>
      <w:r>
        <w:rPr>
          <w:spacing w:val="-5"/>
          <w:position w:val="1"/>
        </w:rPr>
        <w:t>629</w:t>
      </w:r>
    </w:p>
    <w:p w14:paraId="3F581B37">
      <w:pPr>
        <w:pStyle w:val="11"/>
        <w:spacing w:before="89"/>
      </w:pPr>
    </w:p>
    <w:p w14:paraId="02EC66D0">
      <w:pPr>
        <w:pStyle w:val="11"/>
        <w:spacing w:line="288" w:lineRule="auto"/>
        <w:ind w:left="71" w:right="499"/>
        <w:jc w:val="both"/>
      </w:pPr>
      <w:r>
        <w:t>区的安全控制边界，根据需要，部署应用优化设备(服务负载分担、 S</w:t>
      </w:r>
      <w:r>
        <w:rPr>
          <w:spacing w:val="-25"/>
        </w:rPr>
        <w:t xml:space="preserve"> </w:t>
      </w:r>
      <w:r>
        <w:t>S</w:t>
      </w:r>
      <w:r>
        <w:rPr>
          <w:spacing w:val="-25"/>
        </w:rPr>
        <w:t xml:space="preserve"> </w:t>
      </w:r>
      <w:r>
        <w:rPr>
          <w:spacing w:val="22"/>
        </w:rPr>
        <w:t>L</w:t>
      </w:r>
      <w:r>
        <w:rPr>
          <w:spacing w:val="8"/>
        </w:rPr>
        <w:t>卸载等)用以减轻用</w:t>
      </w:r>
      <w:r>
        <w:rPr>
          <w:spacing w:val="-2"/>
        </w:rPr>
        <w:t>户设备的处理负担，提高应用响应速度。</w:t>
      </w:r>
    </w:p>
    <w:p w14:paraId="79365621">
      <w:pPr>
        <w:pStyle w:val="11"/>
        <w:spacing w:before="9" w:line="290" w:lineRule="auto"/>
        <w:ind w:left="52" w:right="500" w:firstLine="402"/>
        <w:jc w:val="both"/>
      </w:pPr>
      <w:r>
        <w:rPr>
          <w:spacing w:val="1"/>
          <w:w w:val="102"/>
        </w:rPr>
        <w:t>如图17-23</w:t>
      </w:r>
      <w:r>
        <w:rPr>
          <w:spacing w:val="3"/>
          <w:w w:val="102"/>
        </w:rPr>
        <w:t>所示，给出一种汇聚层</w:t>
      </w:r>
      <w:r>
        <w:rPr>
          <w:w w:val="102"/>
        </w:rPr>
        <w:t>F</w:t>
      </w:r>
      <w:r>
        <w:rPr>
          <w:spacing w:val="15"/>
        </w:rPr>
        <w:t xml:space="preserve"> </w:t>
      </w:r>
      <w:r>
        <w:rPr>
          <w:w w:val="102"/>
        </w:rPr>
        <w:t>W</w:t>
      </w:r>
      <w:r>
        <w:rPr>
          <w:spacing w:val="-66"/>
        </w:rPr>
        <w:t xml:space="preserve"> </w:t>
      </w:r>
      <w:r>
        <w:rPr>
          <w:spacing w:val="25"/>
          <w:w w:val="102"/>
        </w:rPr>
        <w:t>和</w:t>
      </w:r>
      <w:r>
        <w:rPr>
          <w:w w:val="102"/>
        </w:rPr>
        <w:t>L</w:t>
      </w:r>
      <w:r>
        <w:rPr>
          <w:spacing w:val="-25"/>
        </w:rPr>
        <w:t xml:space="preserve"> </w:t>
      </w:r>
      <w:r>
        <w:rPr>
          <w:w w:val="102"/>
        </w:rPr>
        <w:t>B</w:t>
      </w:r>
      <w:r>
        <w:rPr>
          <w:spacing w:val="-55"/>
        </w:rPr>
        <w:t xml:space="preserve"> </w:t>
      </w:r>
      <w:r>
        <w:rPr>
          <w:spacing w:val="-6"/>
          <w:w w:val="102"/>
        </w:rPr>
        <w:t>的双机高可用组网模型。在汇聚层交换机上部</w:t>
      </w:r>
      <w:r>
        <w:rPr>
          <w:spacing w:val="5"/>
          <w:w w:val="102"/>
        </w:rPr>
        <w:t>署防火墙模块</w:t>
      </w:r>
      <w:r>
        <w:rPr>
          <w:spacing w:val="-29"/>
        </w:rPr>
        <w:t xml:space="preserve"> </w:t>
      </w:r>
      <w:r>
        <w:rPr>
          <w:w w:val="102"/>
        </w:rPr>
        <w:t>(</w:t>
      </w:r>
      <w:r>
        <w:rPr>
          <w:spacing w:val="-70"/>
        </w:rPr>
        <w:t xml:space="preserve"> </w:t>
      </w:r>
      <w:r>
        <w:rPr>
          <w:w w:val="102"/>
        </w:rPr>
        <w:t>F</w:t>
      </w:r>
      <w:r>
        <w:rPr>
          <w:spacing w:val="-70"/>
        </w:rPr>
        <w:t xml:space="preserve"> </w:t>
      </w:r>
      <w:r>
        <w:rPr>
          <w:w w:val="102"/>
        </w:rPr>
        <w:t>W</w:t>
      </w:r>
      <w:r>
        <w:rPr>
          <w:spacing w:val="-70"/>
        </w:rPr>
        <w:t xml:space="preserve"> </w:t>
      </w:r>
      <w:r>
        <w:rPr>
          <w:w w:val="102"/>
        </w:rPr>
        <w:t>)</w:t>
      </w:r>
      <w:r>
        <w:rPr>
          <w:spacing w:val="3"/>
        </w:rPr>
        <w:t xml:space="preserve"> </w:t>
      </w:r>
      <w:r>
        <w:rPr>
          <w:spacing w:val="3"/>
          <w:w w:val="102"/>
        </w:rPr>
        <w:t>和负载均衡模块</w:t>
      </w:r>
      <w:r>
        <w:rPr>
          <w:spacing w:val="-18"/>
        </w:rPr>
        <w:t xml:space="preserve"> </w:t>
      </w:r>
      <w:r>
        <w:rPr>
          <w:w w:val="102"/>
        </w:rPr>
        <w:t>(</w:t>
      </w:r>
      <w:r>
        <w:rPr>
          <w:spacing w:val="-70"/>
        </w:rPr>
        <w:t xml:space="preserve"> </w:t>
      </w:r>
      <w:r>
        <w:rPr>
          <w:w w:val="102"/>
        </w:rPr>
        <w:t>L</w:t>
      </w:r>
      <w:r>
        <w:rPr>
          <w:spacing w:val="-70"/>
        </w:rPr>
        <w:t xml:space="preserve"> </w:t>
      </w:r>
      <w:r>
        <w:rPr>
          <w:w w:val="102"/>
        </w:rPr>
        <w:t>B</w:t>
      </w:r>
      <w:r>
        <w:rPr>
          <w:spacing w:val="-70"/>
        </w:rPr>
        <w:t xml:space="preserve"> </w:t>
      </w:r>
      <w:r>
        <w:rPr>
          <w:w w:val="102"/>
        </w:rPr>
        <w:t>)</w:t>
      </w:r>
      <w:r>
        <w:rPr>
          <w:spacing w:val="-70"/>
        </w:rPr>
        <w:t xml:space="preserve"> </w:t>
      </w:r>
      <w:r>
        <w:rPr>
          <w:spacing w:val="30"/>
          <w:w w:val="102"/>
        </w:rPr>
        <w:t>。</w:t>
      </w:r>
      <w:r>
        <w:rPr>
          <w:w w:val="102"/>
        </w:rPr>
        <w:t>F</w:t>
      </w:r>
      <w:r>
        <w:rPr>
          <w:spacing w:val="-70"/>
        </w:rPr>
        <w:t xml:space="preserve"> </w:t>
      </w:r>
      <w:r>
        <w:rPr>
          <w:spacing w:val="15"/>
          <w:w w:val="102"/>
        </w:rPr>
        <w:t>W</w:t>
      </w:r>
      <w:r>
        <w:rPr>
          <w:spacing w:val="4"/>
          <w:w w:val="102"/>
        </w:rPr>
        <w:t>模块作为用户设备(如业务服务器)网关，</w:t>
      </w:r>
      <w:r>
        <w:rPr>
          <w:spacing w:val="2"/>
          <w:w w:val="102"/>
        </w:rPr>
        <w:t>采用三层路由模式为访问用户设备(如业务服务器)的流量提供转发，并提供攻击防御、策略</w:t>
      </w:r>
      <w:r>
        <w:rPr>
          <w:spacing w:val="-22"/>
          <w:w w:val="102"/>
        </w:rPr>
        <w:t>管理等功能。</w:t>
      </w:r>
      <w:r>
        <w:rPr>
          <w:spacing w:val="-3"/>
        </w:rPr>
        <w:t xml:space="preserve"> </w:t>
      </w:r>
      <w:r>
        <w:rPr>
          <w:w w:val="102"/>
        </w:rPr>
        <w:t>L</w:t>
      </w:r>
      <w:r>
        <w:rPr>
          <w:spacing w:val="-45"/>
        </w:rPr>
        <w:t xml:space="preserve"> </w:t>
      </w:r>
      <w:r>
        <w:rPr>
          <w:w w:val="102"/>
        </w:rPr>
        <w:t>B</w:t>
      </w:r>
      <w:r>
        <w:rPr>
          <w:spacing w:val="-54"/>
        </w:rPr>
        <w:t xml:space="preserve"> </w:t>
      </w:r>
      <w:r>
        <w:rPr>
          <w:spacing w:val="-5"/>
          <w:w w:val="102"/>
        </w:rPr>
        <w:t>模块采用单臂旁挂部署方式。缺省网关指定在汇聚交换机上。外部用户访问业</w:t>
      </w:r>
      <w:r>
        <w:rPr>
          <w:spacing w:val="-2"/>
          <w:w w:val="102"/>
        </w:rPr>
        <w:t>务服务器的流量在</w:t>
      </w:r>
      <w:r>
        <w:rPr>
          <w:w w:val="102"/>
        </w:rPr>
        <w:t>L</w:t>
      </w:r>
      <w:r>
        <w:rPr>
          <w:spacing w:val="-45"/>
        </w:rPr>
        <w:t xml:space="preserve"> </w:t>
      </w:r>
      <w:r>
        <w:rPr>
          <w:w w:val="102"/>
        </w:rPr>
        <w:t>B</w:t>
      </w:r>
      <w:r>
        <w:rPr>
          <w:spacing w:val="-54"/>
        </w:rPr>
        <w:t xml:space="preserve"> </w:t>
      </w:r>
      <w:r>
        <w:rPr>
          <w:spacing w:val="2"/>
          <w:w w:val="102"/>
        </w:rPr>
        <w:t>模块上进行负载均衡、源目的地址变换后，再通过</w:t>
      </w:r>
      <w:r>
        <w:rPr>
          <w:w w:val="102"/>
        </w:rPr>
        <w:t>F</w:t>
      </w:r>
      <w:r>
        <w:rPr>
          <w:spacing w:val="35"/>
        </w:rPr>
        <w:t xml:space="preserve"> </w:t>
      </w:r>
      <w:r>
        <w:rPr>
          <w:spacing w:val="24"/>
          <w:w w:val="102"/>
        </w:rPr>
        <w:t>W</w:t>
      </w:r>
      <w:r>
        <w:rPr>
          <w:spacing w:val="-6"/>
          <w:w w:val="102"/>
        </w:rPr>
        <w:t xml:space="preserve">传送到内部设备 </w:t>
      </w:r>
      <w:r>
        <w:rPr>
          <w:spacing w:val="-17"/>
          <w:w w:val="102"/>
        </w:rPr>
        <w:t>(业务服务器)。</w:t>
      </w:r>
    </w:p>
    <w:p w14:paraId="16540ADC">
      <w:pPr>
        <w:pStyle w:val="11"/>
        <w:spacing w:line="292" w:lineRule="auto"/>
        <w:ind w:left="42" w:right="477" w:firstLine="402"/>
        <w:jc w:val="both"/>
      </w:pPr>
      <w:r>
        <w:rPr>
          <w:spacing w:val="-4"/>
        </w:rPr>
        <w:t>核心与汇聚交换机间运行O</w:t>
      </w:r>
      <w:r>
        <w:rPr>
          <w:spacing w:val="-21"/>
        </w:rPr>
        <w:t xml:space="preserve"> </w:t>
      </w:r>
      <w:r>
        <w:rPr>
          <w:spacing w:val="-4"/>
        </w:rPr>
        <w:t>S</w:t>
      </w:r>
      <w:r>
        <w:rPr>
          <w:spacing w:val="-16"/>
        </w:rPr>
        <w:t xml:space="preserve"> </w:t>
      </w:r>
      <w:r>
        <w:rPr>
          <w:spacing w:val="-4"/>
        </w:rPr>
        <w:t>P</w:t>
      </w:r>
      <w:r>
        <w:rPr>
          <w:spacing w:val="-14"/>
        </w:rPr>
        <w:t xml:space="preserve"> </w:t>
      </w:r>
      <w:r>
        <w:rPr>
          <w:spacing w:val="-4"/>
        </w:rPr>
        <w:t>F</w:t>
      </w:r>
      <w:r>
        <w:rPr>
          <w:spacing w:val="-8"/>
        </w:rPr>
        <w:t xml:space="preserve"> 协议。当任一节点整机或链路故障时，网络依靠</w:t>
      </w:r>
      <w:r>
        <w:rPr>
          <w:spacing w:val="-4"/>
        </w:rPr>
        <w:t>O</w:t>
      </w:r>
      <w:r>
        <w:rPr>
          <w:spacing w:val="-14"/>
        </w:rPr>
        <w:t xml:space="preserve"> </w:t>
      </w:r>
      <w:r>
        <w:rPr>
          <w:spacing w:val="-4"/>
        </w:rPr>
        <w:t>S</w:t>
      </w:r>
      <w:r>
        <w:rPr>
          <w:spacing w:val="-14"/>
        </w:rPr>
        <w:t xml:space="preserve"> </w:t>
      </w:r>
      <w:r>
        <w:rPr>
          <w:spacing w:val="-4"/>
        </w:rPr>
        <w:t>P</w:t>
      </w:r>
      <w:r>
        <w:rPr>
          <w:spacing w:val="-14"/>
        </w:rPr>
        <w:t xml:space="preserve"> </w:t>
      </w:r>
      <w:r>
        <w:rPr>
          <w:spacing w:val="-4"/>
        </w:rPr>
        <w:t>F</w:t>
      </w:r>
      <w:r>
        <w:rPr>
          <w:spacing w:val="-13"/>
        </w:rPr>
        <w:t xml:space="preserve"> 进</w:t>
      </w:r>
      <w:r>
        <w:rPr>
          <w:spacing w:val="3"/>
        </w:rPr>
        <w:t>行故障收敛。两个</w:t>
      </w:r>
      <w:r>
        <w:t>L</w:t>
      </w:r>
      <w:r>
        <w:rPr>
          <w:spacing w:val="-25"/>
        </w:rPr>
        <w:t xml:space="preserve"> </w:t>
      </w:r>
      <w:r>
        <w:t>B</w:t>
      </w:r>
      <w:r>
        <w:rPr>
          <w:spacing w:val="-2"/>
        </w:rPr>
        <w:t xml:space="preserve"> 之间运行</w:t>
      </w:r>
      <w:r>
        <w:t>V</w:t>
      </w:r>
      <w:r>
        <w:rPr>
          <w:spacing w:val="-25"/>
        </w:rPr>
        <w:t xml:space="preserve"> </w:t>
      </w:r>
      <w:r>
        <w:t>R</w:t>
      </w:r>
      <w:r>
        <w:rPr>
          <w:spacing w:val="-25"/>
        </w:rPr>
        <w:t xml:space="preserve"> </w:t>
      </w:r>
      <w:r>
        <w:t>R</w:t>
      </w:r>
      <w:r>
        <w:rPr>
          <w:spacing w:val="-25"/>
        </w:rPr>
        <w:t xml:space="preserve"> </w:t>
      </w:r>
      <w:r>
        <w:t>P</w:t>
      </w:r>
      <w:r>
        <w:rPr>
          <w:spacing w:val="-5"/>
        </w:rPr>
        <w:t xml:space="preserve"> , 汇聚交换机将去往服务器</w:t>
      </w:r>
      <w:r>
        <w:rPr>
          <w:spacing w:val="12"/>
        </w:rPr>
        <w:t>IP</w:t>
      </w:r>
      <w:r>
        <w:t>地址的下一跳指向L</w:t>
      </w:r>
      <w:r>
        <w:rPr>
          <w:spacing w:val="-8"/>
        </w:rPr>
        <w:t xml:space="preserve"> </w:t>
      </w:r>
      <w:r>
        <w:t>B</w:t>
      </w:r>
      <w:r>
        <w:rPr>
          <w:spacing w:val="-12"/>
        </w:rPr>
        <w:t xml:space="preserve"> 的</w:t>
      </w:r>
      <w:r>
        <w:t xml:space="preserve"> V</w:t>
      </w:r>
      <w:r>
        <w:rPr>
          <w:spacing w:val="-25"/>
        </w:rPr>
        <w:t xml:space="preserve"> </w:t>
      </w:r>
      <w:r>
        <w:t>R</w:t>
      </w:r>
      <w:r>
        <w:rPr>
          <w:spacing w:val="-25"/>
        </w:rPr>
        <w:t xml:space="preserve"> </w:t>
      </w:r>
      <w:r>
        <w:t>R</w:t>
      </w:r>
      <w:r>
        <w:rPr>
          <w:spacing w:val="-25"/>
        </w:rPr>
        <w:t xml:space="preserve"> </w:t>
      </w:r>
      <w:r>
        <w:rPr>
          <w:spacing w:val="25"/>
        </w:rPr>
        <w:t>P</w:t>
      </w:r>
      <w:r>
        <w:rPr>
          <w:spacing w:val="29"/>
        </w:rPr>
        <w:t>虚</w:t>
      </w:r>
      <w:r>
        <w:rPr>
          <w:spacing w:val="17"/>
        </w:rPr>
        <w:t>IP</w:t>
      </w:r>
      <w:r>
        <w:rPr>
          <w:spacing w:val="-5"/>
        </w:rPr>
        <w:t xml:space="preserve">地址，当 </w:t>
      </w:r>
      <w:r>
        <w:t>L</w:t>
      </w:r>
      <w:r>
        <w:rPr>
          <w:spacing w:val="-25"/>
        </w:rPr>
        <w:t xml:space="preserve"> </w:t>
      </w:r>
      <w:r>
        <w:t>B</w:t>
      </w:r>
      <w:r>
        <w:rPr>
          <w:spacing w:val="-2"/>
        </w:rPr>
        <w:t xml:space="preserve"> 主用故障，可通过</w:t>
      </w:r>
      <w:r>
        <w:t>V</w:t>
      </w:r>
      <w:r>
        <w:rPr>
          <w:spacing w:val="-25"/>
        </w:rPr>
        <w:t xml:space="preserve"> </w:t>
      </w:r>
      <w:r>
        <w:t>R</w:t>
      </w:r>
      <w:r>
        <w:rPr>
          <w:spacing w:val="-25"/>
        </w:rPr>
        <w:t xml:space="preserve"> </w:t>
      </w:r>
      <w:r>
        <w:t>R</w:t>
      </w:r>
      <w:r>
        <w:rPr>
          <w:spacing w:val="-25"/>
        </w:rPr>
        <w:t xml:space="preserve"> </w:t>
      </w:r>
      <w:r>
        <w:rPr>
          <w:spacing w:val="14"/>
        </w:rPr>
        <w:t>P</w:t>
      </w:r>
      <w:r>
        <w:rPr>
          <w:spacing w:val="1"/>
        </w:rPr>
        <w:t>切换到备用上继续流量转发。两个</w:t>
      </w:r>
      <w:r>
        <w:t>F</w:t>
      </w:r>
      <w:r>
        <w:rPr>
          <w:spacing w:val="-25"/>
        </w:rPr>
        <w:t xml:space="preserve"> </w:t>
      </w:r>
      <w:r>
        <w:rPr>
          <w:spacing w:val="23"/>
        </w:rPr>
        <w:t>W</w:t>
      </w:r>
      <w:r>
        <w:t>之间</w:t>
      </w:r>
      <w:r>
        <w:rPr>
          <w:spacing w:val="3"/>
        </w:rPr>
        <w:t>也运行</w:t>
      </w:r>
      <w:r>
        <w:t>V</w:t>
      </w:r>
      <w:r>
        <w:rPr>
          <w:spacing w:val="-25"/>
        </w:rPr>
        <w:t xml:space="preserve"> </w:t>
      </w:r>
      <w:r>
        <w:t>R</w:t>
      </w:r>
      <w:r>
        <w:rPr>
          <w:spacing w:val="-25"/>
        </w:rPr>
        <w:t xml:space="preserve"> </w:t>
      </w:r>
      <w:r>
        <w:t>R</w:t>
      </w:r>
      <w:r>
        <w:rPr>
          <w:spacing w:val="-25"/>
        </w:rPr>
        <w:t xml:space="preserve"> </w:t>
      </w:r>
      <w:r>
        <w:t>P</w:t>
      </w:r>
      <w:r>
        <w:rPr>
          <w:spacing w:val="-10"/>
        </w:rPr>
        <w:t xml:space="preserve"> , </w:t>
      </w:r>
      <w:r>
        <w:t>F</w:t>
      </w:r>
      <w:r>
        <w:rPr>
          <w:spacing w:val="-15"/>
        </w:rPr>
        <w:t xml:space="preserve"> </w:t>
      </w:r>
      <w:r>
        <w:rPr>
          <w:spacing w:val="22"/>
        </w:rPr>
        <w:t>W</w:t>
      </w:r>
      <w:r>
        <w:rPr>
          <w:spacing w:val="3"/>
        </w:rPr>
        <w:t>主用模块故障，可通过</w:t>
      </w:r>
      <w:r>
        <w:t>V</w:t>
      </w:r>
      <w:r>
        <w:rPr>
          <w:spacing w:val="-25"/>
        </w:rPr>
        <w:t xml:space="preserve"> </w:t>
      </w:r>
      <w:r>
        <w:t>R</w:t>
      </w:r>
      <w:r>
        <w:rPr>
          <w:spacing w:val="-25"/>
        </w:rPr>
        <w:t xml:space="preserve"> </w:t>
      </w:r>
      <w:r>
        <w:t>R</w:t>
      </w:r>
      <w:r>
        <w:rPr>
          <w:spacing w:val="-25"/>
        </w:rPr>
        <w:t xml:space="preserve"> </w:t>
      </w:r>
      <w:r>
        <w:rPr>
          <w:spacing w:val="25"/>
        </w:rPr>
        <w:t>P</w:t>
      </w:r>
      <w:r>
        <w:t>切换至备份上恢复流量。另外，汇聚交换机</w:t>
      </w:r>
      <w:r>
        <w:rPr>
          <w:spacing w:val="3"/>
        </w:rPr>
        <w:t>之间需要配置</w:t>
      </w:r>
      <w:r>
        <w:t>Trunk</w:t>
      </w:r>
      <w:r>
        <w:rPr>
          <w:spacing w:val="4"/>
        </w:rPr>
        <w:t>链路，放通</w:t>
      </w:r>
      <w:r>
        <w:t>Vx1/Vx4/Vx5。</w:t>
      </w:r>
    </w:p>
    <w:p w14:paraId="48930383">
      <w:pPr>
        <w:pStyle w:val="11"/>
        <w:tabs>
          <w:tab w:val="left" w:pos="4741"/>
        </w:tabs>
        <w:spacing w:before="243"/>
        <w:ind w:left="-1" w:right="430"/>
        <w:jc w:val="center"/>
        <w:rPr>
          <w:rFonts w:ascii="Times New Roman"/>
          <w:position w:val="-5"/>
        </w:rPr>
      </w:pPr>
      <w:r>
        <w:rPr>
          <w:rFonts w:ascii="Times New Roman"/>
          <w:spacing w:val="-4"/>
        </w:rPr>
        <w:t>Vx10</w:t>
      </w:r>
      <w:r>
        <w:rPr>
          <w:rFonts w:ascii="Times New Roman"/>
        </w:rPr>
        <w:tab/>
      </w:r>
      <w:r>
        <w:rPr>
          <w:rFonts w:ascii="Times New Roman"/>
          <w:spacing w:val="-4"/>
          <w:position w:val="-5"/>
        </w:rPr>
        <w:t>Vx10</w:t>
      </w:r>
    </w:p>
    <w:p w14:paraId="3623AAD0">
      <w:pPr>
        <w:pStyle w:val="11"/>
        <w:tabs>
          <w:tab w:val="left" w:pos="2739"/>
        </w:tabs>
        <w:spacing w:before="115"/>
        <w:ind w:left="-1" w:right="490"/>
        <w:jc w:val="center"/>
      </w:pPr>
      <w:r>
        <w:rPr>
          <w:spacing w:val="-36"/>
        </w:rPr>
        <w:t>汇聚交换设备</w:t>
      </w:r>
      <w:r>
        <w:tab/>
      </w:r>
      <w:r>
        <w:rPr>
          <w:spacing w:val="-34"/>
        </w:rPr>
        <w:t>汇聚交换设备</w:t>
      </w:r>
    </w:p>
    <w:p w14:paraId="7113672F">
      <w:pPr>
        <w:pStyle w:val="11"/>
        <w:spacing w:after="0"/>
        <w:jc w:val="center"/>
        <w:sectPr>
          <w:pgSz w:w="10280" w:h="13150"/>
          <w:pgMar w:top="360" w:right="425" w:bottom="0" w:left="992" w:header="720" w:footer="720" w:gutter="0"/>
          <w:cols w:space="720" w:num="1"/>
        </w:sectPr>
      </w:pPr>
    </w:p>
    <w:p w14:paraId="376CEADB">
      <w:pPr>
        <w:spacing w:before="171" w:line="285" w:lineRule="auto"/>
        <w:ind w:left="2399" w:right="428" w:hanging="8"/>
        <w:jc w:val="both"/>
        <w:rPr>
          <w:rFonts w:ascii="Times New Roman"/>
          <w:sz w:val="24"/>
        </w:rPr>
      </w:pPr>
      <w:r>
        <w:rPr>
          <w:rFonts w:ascii="Times New Roman"/>
          <w:spacing w:val="-24"/>
          <w:sz w:val="24"/>
        </w:rPr>
        <w:t>Vx1</w:t>
      </w:r>
      <w:r>
        <w:rPr>
          <w:rFonts w:ascii="Times New Roman"/>
          <w:sz w:val="24"/>
        </w:rPr>
        <w:t xml:space="preserve"> </w:t>
      </w:r>
      <w:r>
        <w:rPr>
          <w:rFonts w:ascii="Times New Roman"/>
          <w:spacing w:val="-26"/>
          <w:sz w:val="24"/>
        </w:rPr>
        <w:t>Vx2</w:t>
      </w:r>
      <w:r>
        <w:rPr>
          <w:rFonts w:ascii="Times New Roman"/>
          <w:sz w:val="24"/>
        </w:rPr>
        <w:t xml:space="preserve"> </w:t>
      </w:r>
      <w:r>
        <w:rPr>
          <w:rFonts w:ascii="Times New Roman"/>
          <w:spacing w:val="-27"/>
          <w:sz w:val="24"/>
        </w:rPr>
        <w:t>Vx3</w:t>
      </w:r>
    </w:p>
    <w:p w14:paraId="0061B768">
      <w:pPr>
        <w:spacing w:before="0" w:line="172" w:lineRule="auto"/>
        <w:ind w:left="2399" w:right="0" w:firstLine="0"/>
        <w:jc w:val="left"/>
        <w:rPr>
          <w:rFonts w:ascii="Times New Roman"/>
          <w:position w:val="-12"/>
          <w:sz w:val="24"/>
        </w:rPr>
      </w:pPr>
      <w:r>
        <w:rPr>
          <w:rFonts w:ascii="Times New Roman"/>
          <w:spacing w:val="-12"/>
          <w:sz w:val="24"/>
        </w:rPr>
        <w:t>Vx4</w:t>
      </w:r>
      <w:r>
        <w:rPr>
          <w:rFonts w:ascii="Times New Roman"/>
          <w:spacing w:val="32"/>
          <w:sz w:val="24"/>
        </w:rPr>
        <w:t xml:space="preserve"> </w:t>
      </w:r>
      <w:r>
        <w:rPr>
          <w:rFonts w:ascii="Times New Roman"/>
          <w:spacing w:val="-8"/>
          <w:position w:val="-12"/>
          <w:sz w:val="24"/>
        </w:rPr>
        <w:t>Fw</w:t>
      </w:r>
    </w:p>
    <w:p w14:paraId="6B6EEA3C">
      <w:pPr>
        <w:spacing w:before="0" w:line="226" w:lineRule="exact"/>
        <w:ind w:left="2399" w:right="0" w:firstLine="0"/>
        <w:jc w:val="left"/>
        <w:rPr>
          <w:rFonts w:ascii="Times New Roman"/>
          <w:sz w:val="24"/>
        </w:rPr>
      </w:pPr>
      <w:r>
        <w:rPr>
          <w:rFonts w:ascii="Times New Roman"/>
          <w:spacing w:val="-5"/>
          <w:sz w:val="24"/>
        </w:rPr>
        <w:t>Vx5</w:t>
      </w:r>
    </w:p>
    <w:p w14:paraId="6DA2672F">
      <w:pPr>
        <w:spacing w:before="202" w:line="258" w:lineRule="exact"/>
        <w:ind w:left="0" w:right="2695" w:firstLine="0"/>
        <w:jc w:val="right"/>
        <w:rPr>
          <w:rFonts w:ascii="Times New Roman"/>
          <w:sz w:val="24"/>
        </w:rPr>
      </w:pPr>
      <w:r>
        <w:br w:type="column"/>
      </w:r>
      <w:r>
        <w:rPr>
          <w:rFonts w:ascii="Times New Roman"/>
          <w:spacing w:val="-5"/>
          <w:sz w:val="24"/>
        </w:rPr>
        <w:t>Vx1</w:t>
      </w:r>
    </w:p>
    <w:p w14:paraId="2387135F">
      <w:pPr>
        <w:tabs>
          <w:tab w:val="left" w:pos="1427"/>
        </w:tabs>
        <w:spacing w:before="0" w:line="290" w:lineRule="exact"/>
        <w:ind w:left="0" w:right="2686" w:firstLine="0"/>
        <w:jc w:val="right"/>
        <w:rPr>
          <w:rFonts w:ascii="Times New Roman"/>
          <w:sz w:val="24"/>
        </w:rPr>
      </w:pPr>
      <w:r>
        <w:rPr>
          <w:rFonts w:ascii="Times New Roman"/>
          <w:spacing w:val="-5"/>
          <w:position w:val="5"/>
          <w:sz w:val="22"/>
        </w:rPr>
        <w:t>LB</w:t>
      </w:r>
      <w:r>
        <w:rPr>
          <w:rFonts w:ascii="Times New Roman"/>
          <w:position w:val="5"/>
          <w:sz w:val="22"/>
        </w:rPr>
        <w:tab/>
      </w:r>
      <w:r>
        <w:rPr>
          <w:rFonts w:ascii="Times New Roman"/>
          <w:spacing w:val="-5"/>
          <w:sz w:val="24"/>
        </w:rPr>
        <w:t>Vx2</w:t>
      </w:r>
    </w:p>
    <w:p w14:paraId="6A673F72">
      <w:pPr>
        <w:spacing w:before="44"/>
        <w:ind w:left="0" w:right="2676" w:firstLine="0"/>
        <w:jc w:val="right"/>
        <w:rPr>
          <w:rFonts w:ascii="Times New Roman"/>
          <w:sz w:val="24"/>
        </w:rPr>
      </w:pPr>
      <w:r>
        <w:rPr>
          <w:rFonts w:ascii="Times New Roman"/>
          <w:spacing w:val="-5"/>
          <w:sz w:val="24"/>
        </w:rPr>
        <w:t>Vx3</w:t>
      </w:r>
    </w:p>
    <w:p w14:paraId="1D8FA470">
      <w:pPr>
        <w:tabs>
          <w:tab w:val="left" w:pos="2616"/>
        </w:tabs>
        <w:spacing w:before="83" w:line="189" w:lineRule="auto"/>
        <w:ind w:left="2606" w:right="2635" w:hanging="757"/>
        <w:jc w:val="left"/>
        <w:rPr>
          <w:rFonts w:ascii="Times New Roman"/>
          <w:sz w:val="24"/>
        </w:rPr>
      </w:pPr>
      <w:r>
        <w:rPr>
          <w:rFonts w:ascii="Times New Roman"/>
          <w:spacing w:val="-6"/>
          <w:position w:val="-10"/>
          <w:sz w:val="24"/>
        </w:rPr>
        <w:t>Fw</w:t>
      </w:r>
      <w:r>
        <w:rPr>
          <w:rFonts w:ascii="Times New Roman"/>
          <w:position w:val="-10"/>
          <w:sz w:val="24"/>
        </w:rPr>
        <w:tab/>
      </w:r>
      <w:r>
        <w:rPr>
          <w:rFonts w:ascii="Times New Roman"/>
          <w:position w:val="-10"/>
          <w:sz w:val="24"/>
        </w:rPr>
        <w:tab/>
      </w:r>
      <w:r>
        <w:rPr>
          <w:rFonts w:ascii="Times New Roman"/>
          <w:spacing w:val="-10"/>
          <w:sz w:val="24"/>
        </w:rPr>
        <w:t xml:space="preserve">Vx4 </w:t>
      </w:r>
      <w:r>
        <w:rPr>
          <w:rFonts w:ascii="Times New Roman"/>
          <w:spacing w:val="-6"/>
          <w:sz w:val="24"/>
        </w:rPr>
        <w:t>Vx5</w:t>
      </w:r>
    </w:p>
    <w:p w14:paraId="2A4D2721">
      <w:pPr>
        <w:spacing w:after="0" w:line="189" w:lineRule="auto"/>
        <w:jc w:val="left"/>
        <w:rPr>
          <w:rFonts w:ascii="Times New Roman"/>
          <w:sz w:val="24"/>
        </w:rPr>
        <w:sectPr>
          <w:type w:val="continuous"/>
          <w:pgSz w:w="10280" w:h="13150"/>
          <w:pgMar w:top="1460" w:right="425" w:bottom="0" w:left="992" w:header="720" w:footer="720" w:gutter="0"/>
          <w:cols w:equalWidth="0" w:num="2">
            <w:col w:w="3173" w:space="40"/>
            <w:col w:w="5650"/>
          </w:cols>
        </w:sectPr>
      </w:pPr>
    </w:p>
    <w:p w14:paraId="3F56B1B5">
      <w:pPr>
        <w:pStyle w:val="11"/>
        <w:rPr>
          <w:rFonts w:ascii="Times New Roman"/>
        </w:rPr>
      </w:pPr>
      <w:r>
        <w:rPr>
          <w:rFonts w:ascii="Times New Roman"/>
        </w:rPr>
        <w:drawing>
          <wp:anchor distT="0" distB="0" distL="0" distR="0" simplePos="0" relativeHeight="252139520" behindDoc="1" locked="0" layoutInCell="1" allowOverlap="1">
            <wp:simplePos x="0" y="0"/>
            <wp:positionH relativeFrom="page">
              <wp:posOffset>1070610</wp:posOffset>
            </wp:positionH>
            <wp:positionV relativeFrom="page">
              <wp:posOffset>103505</wp:posOffset>
            </wp:positionV>
            <wp:extent cx="5444490" cy="8185785"/>
            <wp:effectExtent l="0" t="0" r="0" b="0"/>
            <wp:wrapNone/>
            <wp:docPr id="1434" name="Image 1434"/>
            <wp:cNvGraphicFramePr/>
            <a:graphic xmlns:a="http://schemas.openxmlformats.org/drawingml/2006/main">
              <a:graphicData uri="http://schemas.openxmlformats.org/drawingml/2006/picture">
                <pic:pic xmlns:pic="http://schemas.openxmlformats.org/drawingml/2006/picture">
                  <pic:nvPicPr>
                    <pic:cNvPr id="1434" name="Image 1434"/>
                    <pic:cNvPicPr/>
                  </pic:nvPicPr>
                  <pic:blipFill>
                    <a:blip r:embed="rId181" cstate="print"/>
                    <a:stretch>
                      <a:fillRect/>
                    </a:stretch>
                  </pic:blipFill>
                  <pic:spPr>
                    <a:xfrm>
                      <a:off x="0" y="0"/>
                      <a:ext cx="5444457" cy="8185548"/>
                    </a:xfrm>
                    <a:prstGeom prst="rect">
                      <a:avLst/>
                    </a:prstGeom>
                  </pic:spPr>
                </pic:pic>
              </a:graphicData>
            </a:graphic>
          </wp:anchor>
        </w:drawing>
      </w:r>
    </w:p>
    <w:p w14:paraId="4A580D81">
      <w:pPr>
        <w:pStyle w:val="11"/>
        <w:rPr>
          <w:rFonts w:ascii="Times New Roman"/>
        </w:rPr>
      </w:pPr>
    </w:p>
    <w:p w14:paraId="24F5689E">
      <w:pPr>
        <w:pStyle w:val="11"/>
        <w:rPr>
          <w:rFonts w:ascii="Times New Roman"/>
        </w:rPr>
      </w:pPr>
    </w:p>
    <w:p w14:paraId="5589A761">
      <w:pPr>
        <w:pStyle w:val="11"/>
        <w:rPr>
          <w:rFonts w:ascii="Times New Roman"/>
        </w:rPr>
      </w:pPr>
    </w:p>
    <w:p w14:paraId="7D011B5F">
      <w:pPr>
        <w:pStyle w:val="11"/>
        <w:spacing w:before="137"/>
        <w:rPr>
          <w:rFonts w:ascii="Times New Roman"/>
        </w:rPr>
      </w:pPr>
    </w:p>
    <w:p w14:paraId="1C926376">
      <w:pPr>
        <w:pStyle w:val="11"/>
        <w:spacing w:line="211" w:lineRule="exact"/>
        <w:ind w:left="1837" w:right="430"/>
        <w:jc w:val="center"/>
      </w:pPr>
      <w:r>
        <w:rPr>
          <w:color w:val="2183A1"/>
          <w:spacing w:val="-10"/>
        </w:rPr>
        <w:t>业</w:t>
      </w:r>
    </w:p>
    <w:p w14:paraId="18DE1CAA">
      <w:pPr>
        <w:pStyle w:val="11"/>
        <w:tabs>
          <w:tab w:val="left" w:pos="2875"/>
        </w:tabs>
        <w:spacing w:line="221" w:lineRule="exact"/>
        <w:ind w:left="212"/>
        <w:jc w:val="center"/>
      </w:pPr>
      <w:r>
        <w:rPr>
          <w:spacing w:val="-36"/>
          <w:position w:val="1"/>
        </w:rPr>
        <w:t>业务服务器</w:t>
      </w:r>
      <w:r>
        <w:rPr>
          <w:position w:val="1"/>
        </w:rPr>
        <w:tab/>
      </w:r>
      <w:r>
        <w:rPr>
          <w:spacing w:val="-18"/>
        </w:rPr>
        <w:t>业务服务器</w:t>
      </w:r>
    </w:p>
    <w:p w14:paraId="6048AD65">
      <w:pPr>
        <w:pStyle w:val="11"/>
        <w:spacing w:before="26"/>
      </w:pPr>
    </w:p>
    <w:p w14:paraId="5217F292">
      <w:pPr>
        <w:pStyle w:val="11"/>
        <w:ind w:left="-1" w:right="458"/>
        <w:jc w:val="center"/>
      </w:pPr>
      <w:r>
        <w:rPr>
          <w:spacing w:val="-5"/>
        </w:rPr>
        <w:t>图17-23汇聚层F</w:t>
      </w:r>
      <w:r>
        <w:rPr>
          <w:spacing w:val="-16"/>
        </w:rPr>
        <w:t xml:space="preserve"> </w:t>
      </w:r>
      <w:r>
        <w:rPr>
          <w:spacing w:val="-5"/>
        </w:rPr>
        <w:t>W</w:t>
      </w:r>
      <w:r>
        <w:rPr>
          <w:spacing w:val="-40"/>
        </w:rPr>
        <w:t xml:space="preserve"> 与</w:t>
      </w:r>
      <w:r>
        <w:rPr>
          <w:spacing w:val="-5"/>
        </w:rPr>
        <w:t>L</w:t>
      </w:r>
      <w:r>
        <w:rPr>
          <w:spacing w:val="-45"/>
        </w:rPr>
        <w:t xml:space="preserve"> </w:t>
      </w:r>
      <w:r>
        <w:rPr>
          <w:spacing w:val="-5"/>
        </w:rPr>
        <w:t>B</w:t>
      </w:r>
      <w:r>
        <w:rPr>
          <w:spacing w:val="-14"/>
        </w:rPr>
        <w:t xml:space="preserve"> 的双机高可用组网模型</w:t>
      </w:r>
    </w:p>
    <w:p w14:paraId="2461C294">
      <w:pPr>
        <w:numPr>
          <w:ilvl w:val="3"/>
          <w:numId w:val="149"/>
        </w:numPr>
        <w:tabs>
          <w:tab w:val="left" w:pos="619"/>
        </w:tabs>
        <w:spacing w:before="177"/>
        <w:ind w:left="619" w:right="0" w:hanging="194"/>
        <w:jc w:val="left"/>
        <w:rPr>
          <w:rFonts w:ascii="微软雅黑" w:eastAsia="微软雅黑"/>
          <w:b/>
          <w:sz w:val="18"/>
        </w:rPr>
      </w:pPr>
      <w:r>
        <w:rPr>
          <w:rFonts w:ascii="微软雅黑" w:eastAsia="微软雅黑"/>
          <w:b/>
          <w:spacing w:val="-3"/>
          <w:sz w:val="20"/>
        </w:rPr>
        <w:t>网络核心层高可用设计</w:t>
      </w:r>
    </w:p>
    <w:p w14:paraId="20087518">
      <w:pPr>
        <w:pStyle w:val="11"/>
        <w:spacing w:before="79" w:line="288" w:lineRule="auto"/>
        <w:ind w:left="23" w:right="503" w:firstLine="392"/>
        <w:jc w:val="both"/>
      </w:pPr>
      <w:r>
        <w:rPr>
          <w:spacing w:val="-2"/>
          <w:w w:val="102"/>
        </w:rPr>
        <w:t>核心层设备是网络的枢纽，需要能提供高速数据交换能力和极高持久性，从系统冗余性角度，应考虑部署双核心或多核心设备，以主备或负荷分担方式工作。就单台设备而言，应选用交换性能和可靠性高的设备，支持主控、电源冗余设计，具备分布式转发特征，并降低设备配</w:t>
      </w:r>
      <w:r>
        <w:rPr>
          <w:spacing w:val="-19"/>
          <w:w w:val="102"/>
        </w:rPr>
        <w:t>置复杂度，减少出错几率。</w:t>
      </w:r>
    </w:p>
    <w:p w14:paraId="0A867D61">
      <w:pPr>
        <w:pStyle w:val="11"/>
        <w:spacing w:before="6" w:line="288" w:lineRule="auto"/>
        <w:ind w:left="13" w:right="502" w:firstLine="411"/>
      </w:pPr>
      <w:r>
        <mc:AlternateContent>
          <mc:Choice Requires="wps">
            <w:drawing>
              <wp:anchor distT="0" distB="0" distL="0" distR="0" simplePos="0" relativeHeight="251849728" behindDoc="0" locked="0" layoutInCell="1" allowOverlap="1">
                <wp:simplePos x="0" y="0"/>
                <wp:positionH relativeFrom="page">
                  <wp:posOffset>2881630</wp:posOffset>
                </wp:positionH>
                <wp:positionV relativeFrom="paragraph">
                  <wp:posOffset>648335</wp:posOffset>
                </wp:positionV>
                <wp:extent cx="762000" cy="241300"/>
                <wp:effectExtent l="0" t="0" r="0" b="0"/>
                <wp:wrapNone/>
                <wp:docPr id="1435" name="Textbox 143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90F0F2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35" o:spid="_x0000_s1026" o:spt="202" type="#_x0000_t202" style="position:absolute;left:0pt;margin-left:226.9pt;margin-top:51.05pt;height:19pt;width:60pt;mso-position-horizontal-relative:page;z-index:251849728;mso-width-relative:page;mso-height-relative:page;" filled="f" stroked="f" coordsize="21600,21600" o:gfxdata="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7oxo2AAAAAsBAAAPAAAAAAAAAAEAIAAAACIAAABkcnMvZG93bnJldi54bWxQSwECFAAUAAAACACH&#10;TuJAVurDurIBAAB5AwAADgAAAAAAAAABACAAAAAnAQAAZHJzL2Uyb0RvYy54bWxQSwUGAAAAAAYA&#10;BgBZAQAASwUAAAAA&#10;">
                <v:fill on="f" focussize="0,0"/>
                <v:stroke on="f"/>
                <v:imagedata o:title=""/>
                <o:lock v:ext="edit" aspectratio="f"/>
                <v:textbox inset="0mm,0mm,0mm,0mm">
                  <w:txbxContent>
                    <w:p w14:paraId="090F0F2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w w:val="102"/>
        </w:rPr>
        <w:t>尽量在核心层采用冗余的点到点层3</w:t>
      </w:r>
      <w:r>
        <w:rPr>
          <w:spacing w:val="5"/>
          <w:w w:val="102"/>
        </w:rPr>
        <w:t>互连，这样可提供最快速和确定的收敛结果。将核</w:t>
      </w:r>
      <w:r>
        <w:rPr>
          <w:spacing w:val="4"/>
          <w:w w:val="102"/>
        </w:rPr>
        <w:t>心层设计为基于硬件加速业务的层3交换环境，要优于层2</w:t>
      </w:r>
      <w:r>
        <w:rPr>
          <w:spacing w:val="2"/>
          <w:w w:val="102"/>
        </w:rPr>
        <w:t>的设计，因为在链路或街道故障时</w:t>
      </w:r>
    </w:p>
    <w:p w14:paraId="7CCDF4AF">
      <w:pPr>
        <w:pStyle w:val="11"/>
        <w:spacing w:after="0" w:line="288" w:lineRule="auto"/>
        <w:sectPr>
          <w:type w:val="continuous"/>
          <w:pgSz w:w="10280" w:h="13150"/>
          <w:pgMar w:top="1460" w:right="425" w:bottom="0" w:left="992" w:header="720" w:footer="720" w:gutter="0"/>
          <w:cols w:space="720" w:num="1"/>
        </w:sectPr>
      </w:pPr>
    </w:p>
    <w:p w14:paraId="1D6F734A">
      <w:pPr>
        <w:pStyle w:val="11"/>
        <w:tabs>
          <w:tab w:val="left" w:pos="1079"/>
        </w:tabs>
        <w:spacing w:before="60"/>
        <w:ind w:left="121"/>
        <w:rPr>
          <w:position w:val="1"/>
        </w:rPr>
      </w:pPr>
      <w:r>
        <w:rPr>
          <w:position w:val="1"/>
        </w:rPr>
        <w:drawing>
          <wp:anchor distT="0" distB="0" distL="0" distR="0" simplePos="0" relativeHeight="252140544" behindDoc="1" locked="0" layoutInCell="1" allowOverlap="1">
            <wp:simplePos x="0" y="0"/>
            <wp:positionH relativeFrom="page">
              <wp:posOffset>0</wp:posOffset>
            </wp:positionH>
            <wp:positionV relativeFrom="page">
              <wp:posOffset>297815</wp:posOffset>
            </wp:positionV>
            <wp:extent cx="5843270" cy="7981950"/>
            <wp:effectExtent l="0" t="0" r="0" b="0"/>
            <wp:wrapNone/>
            <wp:docPr id="1436" name="Image 1436"/>
            <wp:cNvGraphicFramePr/>
            <a:graphic xmlns:a="http://schemas.openxmlformats.org/drawingml/2006/main">
              <a:graphicData uri="http://schemas.openxmlformats.org/drawingml/2006/picture">
                <pic:pic xmlns:pic="http://schemas.openxmlformats.org/drawingml/2006/picture">
                  <pic:nvPicPr>
                    <pic:cNvPr id="1436" name="Image 1436"/>
                    <pic:cNvPicPr/>
                  </pic:nvPicPr>
                  <pic:blipFill>
                    <a:blip r:embed="rId182" cstate="print"/>
                    <a:stretch>
                      <a:fillRect/>
                    </a:stretch>
                  </pic:blipFill>
                  <pic:spPr>
                    <a:xfrm>
                      <a:off x="0" y="0"/>
                      <a:ext cx="5842958" cy="7981767"/>
                    </a:xfrm>
                    <a:prstGeom prst="rect">
                      <a:avLst/>
                    </a:prstGeom>
                  </pic:spPr>
                </pic:pic>
              </a:graphicData>
            </a:graphic>
          </wp:anchor>
        </w:drawing>
      </w:r>
      <w:bookmarkStart w:id="115" w:name="17.5.2 园区网双栈构建分析"/>
      <w:bookmarkEnd w:id="115"/>
      <w:r>
        <w:rPr>
          <w:spacing w:val="-5"/>
        </w:rPr>
        <w:t>630</w:t>
      </w:r>
      <w:r>
        <w:tab/>
      </w:r>
      <w:r>
        <w:rPr>
          <w:spacing w:val="-10"/>
          <w:position w:val="1"/>
        </w:rPr>
        <w:t>系统架构设计师教程(第2版)</w:t>
      </w:r>
    </w:p>
    <w:p w14:paraId="44D3D18D">
      <w:pPr>
        <w:pStyle w:val="11"/>
        <w:spacing w:before="70"/>
      </w:pPr>
    </w:p>
    <w:p w14:paraId="32F34DE8">
      <w:pPr>
        <w:pStyle w:val="11"/>
        <w:spacing w:line="288" w:lineRule="auto"/>
        <w:ind w:left="475" w:right="138"/>
        <w:jc w:val="both"/>
      </w:pPr>
      <w:r>
        <w:rPr>
          <w:spacing w:val="-2"/>
        </w:rPr>
        <w:t xml:space="preserve">能提供更快的收敛速度，通过减少路由邻接关系和网络拓扑可提高可扩展性，通过等价多路径 </w:t>
      </w:r>
      <w:r>
        <w:rPr>
          <w:spacing w:val="24"/>
        </w:rPr>
        <w:t>(ECMP</w:t>
      </w:r>
      <w:r>
        <w:t>) 可提高带宽利用率。</w:t>
      </w:r>
    </w:p>
    <w:p w14:paraId="56E100EE">
      <w:pPr>
        <w:pStyle w:val="11"/>
        <w:spacing w:line="290" w:lineRule="auto"/>
        <w:ind w:left="475" w:right="138" w:firstLine="402"/>
        <w:jc w:val="both"/>
      </w:pPr>
      <w:r>
        <w:rPr>
          <w:spacing w:val="-2"/>
        </w:rPr>
        <w:t>综上，网络高可用性是网络构建必不可少且重要的诉求，需要从不同层次对网络进行高可用设计，方可保证整个网络系统整体的高可用运转。这就要求网络在运行过程中，一旦出现故障，系统能尽可能快地从故障中恢复过来，保证所承载业务的连续性。通常，对网络高可用主要性能指标有下述要求：</w:t>
      </w:r>
    </w:p>
    <w:p w14:paraId="0B326E6B">
      <w:pPr>
        <w:pStyle w:val="16"/>
        <w:numPr>
          <w:ilvl w:val="0"/>
          <w:numId w:val="181"/>
        </w:numPr>
        <w:tabs>
          <w:tab w:val="left" w:pos="1194"/>
        </w:tabs>
        <w:spacing w:before="4" w:after="0" w:line="240" w:lineRule="auto"/>
        <w:ind w:left="1194" w:right="0" w:hanging="297"/>
        <w:jc w:val="left"/>
        <w:rPr>
          <w:sz w:val="20"/>
        </w:rPr>
      </w:pPr>
      <w:r>
        <w:rPr>
          <w:sz w:val="20"/>
        </w:rPr>
        <w:t>核心层设备故障恢复时间</w:t>
      </w:r>
      <w:r>
        <w:rPr>
          <w:spacing w:val="-2"/>
          <w:sz w:val="20"/>
        </w:rPr>
        <w:t>：&lt;500ms;</w:t>
      </w:r>
    </w:p>
    <w:p w14:paraId="5EA8BE11">
      <w:pPr>
        <w:pStyle w:val="16"/>
        <w:numPr>
          <w:ilvl w:val="0"/>
          <w:numId w:val="181"/>
        </w:numPr>
        <w:tabs>
          <w:tab w:val="left" w:pos="1188"/>
        </w:tabs>
        <w:spacing w:before="32" w:after="0" w:line="240" w:lineRule="auto"/>
        <w:ind w:left="1188" w:right="0" w:hanging="291"/>
        <w:jc w:val="left"/>
        <w:rPr>
          <w:sz w:val="20"/>
        </w:rPr>
      </w:pPr>
      <w:r>
        <w:rPr>
          <w:spacing w:val="-3"/>
          <w:sz w:val="20"/>
        </w:rPr>
        <w:t>汇聚层设备故障恢复时间：&lt;</w:t>
      </w:r>
      <w:r>
        <w:rPr>
          <w:spacing w:val="-4"/>
          <w:sz w:val="20"/>
        </w:rPr>
        <w:t>1s;</w:t>
      </w:r>
    </w:p>
    <w:p w14:paraId="649CDFB0">
      <w:pPr>
        <w:pStyle w:val="16"/>
        <w:numPr>
          <w:ilvl w:val="0"/>
          <w:numId w:val="181"/>
        </w:numPr>
        <w:tabs>
          <w:tab w:val="left" w:pos="1194"/>
        </w:tabs>
        <w:spacing w:before="68" w:after="0" w:line="240" w:lineRule="auto"/>
        <w:ind w:left="1194" w:right="0" w:hanging="297"/>
        <w:jc w:val="left"/>
        <w:rPr>
          <w:sz w:val="20"/>
        </w:rPr>
      </w:pPr>
      <w:r>
        <w:rPr>
          <w:sz w:val="20"/>
        </w:rPr>
        <w:t>核心、汇聚设备双主控切换时间</w:t>
      </w:r>
      <w:r>
        <w:rPr>
          <w:spacing w:val="-2"/>
          <w:sz w:val="20"/>
        </w:rPr>
        <w:t>：&lt;200ms;</w:t>
      </w:r>
    </w:p>
    <w:p w14:paraId="7E907420">
      <w:pPr>
        <w:pStyle w:val="16"/>
        <w:numPr>
          <w:ilvl w:val="0"/>
          <w:numId w:val="181"/>
        </w:numPr>
        <w:tabs>
          <w:tab w:val="left" w:pos="1200"/>
        </w:tabs>
        <w:spacing w:before="41" w:after="0" w:line="240" w:lineRule="auto"/>
        <w:ind w:left="1200" w:right="0" w:hanging="303"/>
        <w:jc w:val="left"/>
        <w:rPr>
          <w:sz w:val="20"/>
        </w:rPr>
      </w:pPr>
      <w:r>
        <w:rPr>
          <w:sz w:val="20"/>
        </w:rPr>
        <w:t>核心-汇聚、接入-汇聚链路故障恢复时间</w:t>
      </w:r>
      <w:r>
        <w:rPr>
          <w:spacing w:val="-2"/>
          <w:sz w:val="20"/>
        </w:rPr>
        <w:t>：&lt;500ms;</w:t>
      </w:r>
    </w:p>
    <w:p w14:paraId="7D0F46FE">
      <w:pPr>
        <w:pStyle w:val="16"/>
        <w:numPr>
          <w:ilvl w:val="0"/>
          <w:numId w:val="181"/>
        </w:numPr>
        <w:tabs>
          <w:tab w:val="left" w:pos="1179"/>
        </w:tabs>
        <w:spacing w:before="52" w:after="0" w:line="240" w:lineRule="auto"/>
        <w:ind w:left="1179" w:right="0" w:hanging="291"/>
        <w:jc w:val="left"/>
        <w:rPr>
          <w:sz w:val="20"/>
        </w:rPr>
      </w:pPr>
      <w:r>
        <w:rPr>
          <w:spacing w:val="-4"/>
          <w:sz w:val="20"/>
        </w:rPr>
        <w:t>链路聚合故障恢复时间：&lt;1s</w:t>
      </w:r>
      <w:r>
        <w:rPr>
          <w:spacing w:val="-10"/>
          <w:sz w:val="20"/>
        </w:rPr>
        <w:t>。</w:t>
      </w:r>
    </w:p>
    <w:p w14:paraId="56492F75">
      <w:pPr>
        <w:spacing w:before="186"/>
        <w:ind w:left="485" w:right="0" w:firstLine="0"/>
        <w:jc w:val="left"/>
        <w:rPr>
          <w:sz w:val="25"/>
        </w:rPr>
      </w:pPr>
      <w:r>
        <w:rPr>
          <w:color w:val="006BBC"/>
          <w:spacing w:val="-6"/>
          <w:sz w:val="25"/>
        </w:rPr>
        <w:t>17.5.2</w:t>
      </w:r>
      <w:r>
        <w:rPr>
          <w:color w:val="006BBC"/>
          <w:spacing w:val="-7"/>
          <w:sz w:val="25"/>
        </w:rPr>
        <w:t>园区网双栈构建分析</w:t>
      </w:r>
    </w:p>
    <w:p w14:paraId="25346A15">
      <w:pPr>
        <w:pStyle w:val="11"/>
        <w:spacing w:before="147" w:line="290" w:lineRule="auto"/>
        <w:ind w:left="475" w:right="160" w:firstLine="402"/>
        <w:jc w:val="both"/>
      </w:pPr>
      <w:r>
        <w:rPr>
          <w:spacing w:val="-4"/>
        </w:rPr>
        <w:t>园区网在我们身边比比皆是，诸如科研院所、政府组织、社会团体等都有自己的园区网络。</w:t>
      </w:r>
      <w:r>
        <w:rPr>
          <w:spacing w:val="-7"/>
        </w:rPr>
        <w:t xml:space="preserve">在国家层面对 </w:t>
      </w:r>
      <w:r>
        <w:rPr>
          <w:spacing w:val="-4"/>
        </w:rPr>
        <w:t>IPv6 网络部署及业务大力推进的大环境下，以及从园区网未来发展的需要考虑，</w:t>
      </w:r>
      <w:r>
        <w:rPr>
          <w:spacing w:val="-5"/>
        </w:rPr>
        <w:t xml:space="preserve">构建基于 </w:t>
      </w:r>
      <w:r>
        <w:t>IPv6</w:t>
      </w:r>
      <w:r>
        <w:rPr>
          <w:spacing w:val="-4"/>
        </w:rPr>
        <w:t xml:space="preserve"> 的园区网势在必行。同时，需要兼顾已有</w:t>
      </w:r>
      <w:r>
        <w:t>IPv4</w:t>
      </w:r>
      <w:r>
        <w:rPr>
          <w:spacing w:val="-5"/>
        </w:rPr>
        <w:t xml:space="preserve"> 网络投资成本的继承。为此，在</w:t>
      </w:r>
      <w:r>
        <w:rPr>
          <w:spacing w:val="-20"/>
        </w:rPr>
        <w:t xml:space="preserve">构建 </w:t>
      </w:r>
      <w:r>
        <w:rPr>
          <w:spacing w:val="-2"/>
        </w:rPr>
        <w:t>IPv6</w:t>
      </w:r>
      <w:r>
        <w:rPr>
          <w:spacing w:val="-11"/>
        </w:rPr>
        <w:t xml:space="preserve"> 园区网时可考虑采用双栈模式加以构建，并逐步演进到纯 </w:t>
      </w:r>
      <w:r>
        <w:rPr>
          <w:spacing w:val="-2"/>
        </w:rPr>
        <w:t>IPv6</w:t>
      </w:r>
      <w:r>
        <w:rPr>
          <w:spacing w:val="-16"/>
        </w:rPr>
        <w:t xml:space="preserve"> 网络。</w:t>
      </w:r>
    </w:p>
    <w:p w14:paraId="7DCEF437">
      <w:pPr>
        <w:pStyle w:val="11"/>
        <w:spacing w:line="288" w:lineRule="auto"/>
        <w:ind w:left="475" w:right="163" w:firstLine="402"/>
        <w:jc w:val="both"/>
      </w:pPr>
      <w:r>
        <w:rPr>
          <w:spacing w:val="1"/>
        </w:rPr>
        <w:t>将一个仅支持</w:t>
      </w:r>
      <w:r>
        <w:t>IPv4</w:t>
      </w:r>
      <w:r>
        <w:rPr>
          <w:spacing w:val="-4"/>
        </w:rPr>
        <w:t xml:space="preserve"> 的园区网升级为支持</w:t>
      </w:r>
      <w:r>
        <w:t>IPv4</w:t>
      </w:r>
      <w:r>
        <w:rPr>
          <w:spacing w:val="-17"/>
        </w:rPr>
        <w:t xml:space="preserve"> 和 </w:t>
      </w:r>
      <w:r>
        <w:t>IPv6双栈网络，涉及多种技术和升级方式</w:t>
      </w:r>
      <w:r>
        <w:rPr>
          <w:spacing w:val="-2"/>
        </w:rPr>
        <w:t>的选择。首先需要制定下述详细的升级流程：</w:t>
      </w:r>
    </w:p>
    <w:p w14:paraId="0D5531E2">
      <w:pPr>
        <w:pStyle w:val="16"/>
        <w:numPr>
          <w:ilvl w:val="0"/>
          <w:numId w:val="182"/>
        </w:numPr>
        <w:tabs>
          <w:tab w:val="left" w:pos="1161"/>
        </w:tabs>
        <w:spacing w:before="0" w:after="0" w:line="246" w:lineRule="exact"/>
        <w:ind w:left="1161" w:right="0" w:hanging="273"/>
        <w:jc w:val="left"/>
        <w:rPr>
          <w:sz w:val="20"/>
        </w:rPr>
      </w:pPr>
      <w:r>
        <w:rPr>
          <w:spacing w:val="-9"/>
          <w:sz w:val="20"/>
        </w:rPr>
        <w:t>制订网络设备升级计划；</w:t>
      </w:r>
    </w:p>
    <w:p w14:paraId="1576A6A1">
      <w:pPr>
        <w:pStyle w:val="16"/>
        <w:numPr>
          <w:ilvl w:val="0"/>
          <w:numId w:val="182"/>
        </w:numPr>
        <w:tabs>
          <w:tab w:val="left" w:pos="1193"/>
        </w:tabs>
        <w:spacing w:before="45" w:after="0" w:line="240" w:lineRule="auto"/>
        <w:ind w:left="1193" w:right="0" w:hanging="315"/>
        <w:jc w:val="left"/>
        <w:rPr>
          <w:sz w:val="20"/>
        </w:rPr>
      </w:pPr>
      <w:r>
        <w:rPr>
          <w:spacing w:val="-6"/>
          <w:sz w:val="20"/>
        </w:rPr>
        <w:t>评估现网中设备对IPv6</w:t>
      </w:r>
      <w:r>
        <w:rPr>
          <w:spacing w:val="-14"/>
          <w:sz w:val="20"/>
        </w:rPr>
        <w:t xml:space="preserve"> 支持情况；</w:t>
      </w:r>
    </w:p>
    <w:p w14:paraId="680470C2">
      <w:pPr>
        <w:pStyle w:val="16"/>
        <w:numPr>
          <w:ilvl w:val="0"/>
          <w:numId w:val="182"/>
        </w:numPr>
        <w:tabs>
          <w:tab w:val="left" w:pos="1157"/>
        </w:tabs>
        <w:spacing w:before="59" w:after="0" w:line="240" w:lineRule="auto"/>
        <w:ind w:left="1157" w:right="0" w:hanging="279"/>
        <w:jc w:val="left"/>
        <w:rPr>
          <w:sz w:val="20"/>
        </w:rPr>
      </w:pPr>
      <w:r>
        <w:rPr>
          <w:spacing w:val="-7"/>
          <w:sz w:val="20"/>
        </w:rPr>
        <w:t>评估现网中需升级至双栈的网络服务；</w:t>
      </w:r>
    </w:p>
    <w:p w14:paraId="6DD072FE">
      <w:pPr>
        <w:pStyle w:val="16"/>
        <w:numPr>
          <w:ilvl w:val="0"/>
          <w:numId w:val="182"/>
        </w:numPr>
        <w:tabs>
          <w:tab w:val="left" w:pos="1232"/>
        </w:tabs>
        <w:spacing w:before="42" w:after="0" w:line="240" w:lineRule="auto"/>
        <w:ind w:left="1232" w:right="0" w:hanging="354"/>
        <w:jc w:val="left"/>
        <w:rPr>
          <w:sz w:val="20"/>
        </w:rPr>
      </w:pPr>
      <w:r>
        <w:rPr>
          <w:spacing w:val="-9"/>
          <w:sz w:val="20"/>
        </w:rPr>
        <w:t>制定IPv6</w:t>
      </w:r>
      <w:r>
        <w:rPr>
          <w:spacing w:val="-16"/>
          <w:sz w:val="20"/>
        </w:rPr>
        <w:t xml:space="preserve"> 地址的分配方案；</w:t>
      </w:r>
    </w:p>
    <w:p w14:paraId="6430EFA7">
      <w:pPr>
        <w:pStyle w:val="16"/>
        <w:numPr>
          <w:ilvl w:val="0"/>
          <w:numId w:val="182"/>
        </w:numPr>
        <w:tabs>
          <w:tab w:val="left" w:pos="1221"/>
        </w:tabs>
        <w:spacing w:before="50" w:after="0" w:line="240" w:lineRule="auto"/>
        <w:ind w:left="1221" w:right="0" w:hanging="333"/>
        <w:jc w:val="left"/>
        <w:rPr>
          <w:sz w:val="20"/>
        </w:rPr>
      </w:pPr>
      <w:r>
        <w:rPr>
          <w:spacing w:val="-22"/>
          <w:sz w:val="20"/>
        </w:rPr>
        <w:t xml:space="preserve">制定详细 </w:t>
      </w:r>
      <w:r>
        <w:rPr>
          <w:spacing w:val="-12"/>
          <w:sz w:val="20"/>
        </w:rPr>
        <w:t>IPv6</w:t>
      </w:r>
      <w:r>
        <w:rPr>
          <w:spacing w:val="-16"/>
          <w:sz w:val="20"/>
        </w:rPr>
        <w:t xml:space="preserve"> 网络升级方案。</w:t>
      </w:r>
    </w:p>
    <w:p w14:paraId="7EC07780">
      <w:pPr>
        <w:pStyle w:val="11"/>
        <w:spacing w:before="50" w:line="285" w:lineRule="auto"/>
        <w:ind w:left="475" w:right="165" w:firstLine="402"/>
        <w:jc w:val="both"/>
      </w:pPr>
      <w:r>
        <w:rPr>
          <w:spacing w:val="-2"/>
        </w:rPr>
        <w:t>依照上述升级流程，逐步将现网升级为双栈网络，在保证现有业务正常提供外，为园区网</w:t>
      </w:r>
      <w:r>
        <w:rPr>
          <w:spacing w:val="2"/>
        </w:rPr>
        <w:t>业务的快速发展，尤其是</w:t>
      </w:r>
      <w:r>
        <w:t>IPv6业务的部署奠定基础。下面主要从园区网构建思路、隧道选用策</w:t>
      </w:r>
      <w:r>
        <w:rPr>
          <w:spacing w:val="-2"/>
        </w:rPr>
        <w:t>略，以及地址规划等方面给予说明。</w:t>
      </w:r>
    </w:p>
    <w:p w14:paraId="6679660B">
      <w:pPr>
        <w:numPr>
          <w:ilvl w:val="0"/>
          <w:numId w:val="183"/>
        </w:numPr>
        <w:tabs>
          <w:tab w:val="left" w:pos="1072"/>
        </w:tabs>
        <w:spacing w:before="24"/>
        <w:ind w:left="1072" w:right="0" w:hanging="194"/>
        <w:jc w:val="left"/>
        <w:rPr>
          <w:rFonts w:ascii="Yu Gothic" w:eastAsia="Yu Gothic"/>
          <w:b/>
          <w:sz w:val="18"/>
        </w:rPr>
      </w:pPr>
      <w:r>
        <w:rPr>
          <w:rFonts w:ascii="Yu Gothic" w:eastAsia="Yu Gothic"/>
          <w:b/>
          <w:spacing w:val="-4"/>
          <w:sz w:val="20"/>
        </w:rPr>
        <w:t>骨干网构建思路</w:t>
      </w:r>
    </w:p>
    <w:p w14:paraId="0A1DD29B">
      <w:pPr>
        <w:pStyle w:val="11"/>
        <w:spacing w:before="63" w:line="283" w:lineRule="auto"/>
        <w:ind w:left="475" w:right="157" w:firstLine="412"/>
        <w:jc w:val="both"/>
      </w:pPr>
      <w:r>
        <w:t>在双栈园区网的骨干网建设中，应采用分层建网模式。重点关注核心层和汇聚层 IPv6 部</w:t>
      </w:r>
      <w:r>
        <w:rPr>
          <w:spacing w:val="-4"/>
        </w:rPr>
        <w:t>署。在核心层和汇聚层使用双栈交换机；在接入层使用现有的二层交换机或将不支持 IPv6</w:t>
      </w:r>
      <w:r>
        <w:rPr>
          <w:spacing w:val="-8"/>
        </w:rPr>
        <w:t xml:space="preserve"> 的三</w:t>
      </w:r>
      <w:r>
        <w:rPr>
          <w:spacing w:val="-2"/>
        </w:rPr>
        <w:t>层交换机降为二层来用，以保护已有投资。</w:t>
      </w:r>
    </w:p>
    <w:p w14:paraId="17C653E1">
      <w:pPr>
        <w:pStyle w:val="11"/>
        <w:spacing w:line="241" w:lineRule="exact"/>
        <w:ind w:left="878"/>
        <w:jc w:val="both"/>
      </w:pPr>
      <w:r>
        <w:rPr>
          <w:spacing w:val="-13"/>
        </w:rPr>
        <w:t xml:space="preserve">升级后的 </w:t>
      </w:r>
      <w:r>
        <w:rPr>
          <w:spacing w:val="-2"/>
        </w:rPr>
        <w:t>IPv6</w:t>
      </w:r>
      <w:r>
        <w:rPr>
          <w:spacing w:val="-14"/>
        </w:rPr>
        <w:t xml:space="preserve"> 网络部分与原有 </w:t>
      </w:r>
      <w:r>
        <w:rPr>
          <w:spacing w:val="-2"/>
        </w:rPr>
        <w:t>IPv4</w:t>
      </w:r>
      <w:r>
        <w:rPr>
          <w:spacing w:val="-12"/>
        </w:rPr>
        <w:t xml:space="preserve"> 网络部分融合，园区网中双栈用户可同时访问 </w:t>
      </w:r>
      <w:r>
        <w:rPr>
          <w:spacing w:val="-2"/>
        </w:rPr>
        <w:t>IPv4</w:t>
      </w:r>
      <w:r>
        <w:rPr>
          <w:spacing w:val="-28"/>
        </w:rPr>
        <w:t xml:space="preserve"> 和</w:t>
      </w:r>
    </w:p>
    <w:p w14:paraId="65439C5F">
      <w:pPr>
        <w:pStyle w:val="11"/>
        <w:spacing w:before="50" w:line="285" w:lineRule="auto"/>
        <w:ind w:left="475" w:right="200"/>
        <w:jc w:val="both"/>
      </w:pPr>
      <w:r>
        <w:rPr>
          <w:spacing w:val="-4"/>
        </w:rPr>
        <w:t>IPv6</w:t>
      </w:r>
      <w:r>
        <w:rPr>
          <w:spacing w:val="-6"/>
        </w:rPr>
        <w:t xml:space="preserve"> 网络。 </w:t>
      </w:r>
      <w:r>
        <w:rPr>
          <w:spacing w:val="-4"/>
        </w:rPr>
        <w:t>IPv4</w:t>
      </w:r>
      <w:r>
        <w:rPr>
          <w:spacing w:val="-6"/>
        </w:rPr>
        <w:t xml:space="preserve"> 网关和</w:t>
      </w:r>
      <w:r>
        <w:rPr>
          <w:spacing w:val="-4"/>
        </w:rPr>
        <w:t>IPv6</w:t>
      </w:r>
      <w:r>
        <w:rPr>
          <w:spacing w:val="-8"/>
        </w:rPr>
        <w:t xml:space="preserve"> 网关均布设在汇聚三层交换机上，在汇聚交换机上同时运行</w:t>
      </w:r>
      <w:r>
        <w:rPr>
          <w:spacing w:val="-4"/>
        </w:rPr>
        <w:t>IPv4</w:t>
      </w:r>
      <w:r>
        <w:rPr>
          <w:spacing w:val="16"/>
        </w:rPr>
        <w:t>和</w:t>
      </w:r>
      <w:r>
        <w:t>IPv6</w:t>
      </w:r>
      <w:r>
        <w:rPr>
          <w:spacing w:val="-13"/>
        </w:rPr>
        <w:t xml:space="preserve"> 路由协议。</w:t>
      </w:r>
    </w:p>
    <w:p w14:paraId="49FDF90F">
      <w:pPr>
        <w:pStyle w:val="11"/>
        <w:spacing w:before="2" w:line="278" w:lineRule="auto"/>
        <w:ind w:left="475" w:right="179" w:firstLine="412"/>
      </w:pPr>
      <w:r>
        <mc:AlternateContent>
          <mc:Choice Requires="wps">
            <w:drawing>
              <wp:anchor distT="0" distB="0" distL="0" distR="0" simplePos="0" relativeHeight="251850752" behindDoc="0" locked="0" layoutInCell="1" allowOverlap="1">
                <wp:simplePos x="0" y="0"/>
                <wp:positionH relativeFrom="page">
                  <wp:posOffset>2846705</wp:posOffset>
                </wp:positionH>
                <wp:positionV relativeFrom="paragraph">
                  <wp:posOffset>662940</wp:posOffset>
                </wp:positionV>
                <wp:extent cx="762000" cy="241300"/>
                <wp:effectExtent l="0" t="0" r="0" b="0"/>
                <wp:wrapNone/>
                <wp:docPr id="1437" name="Textbox 143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B082B4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37" o:spid="_x0000_s1026" o:spt="202" type="#_x0000_t202" style="position:absolute;left:0pt;margin-left:224.15pt;margin-top:52.2pt;height:19pt;width:60pt;mso-position-horizontal-relative:page;z-index:251850752;mso-width-relative:page;mso-height-relative:page;" filled="f" stroked="f" coordsize="21600,21600" o:gfxdata="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10;LJpi2AAAAAsBAAAPAAAAAAAAAAEAIAAAACIAAABkcnMvZG93bnJldi54bWxQSwECFAAUAAAACACH&#10;TuJAIXHZyrIBAAB5AwAADgAAAAAAAAABACAAAAAnAQAAZHJzL2Uyb0RvYy54bWxQSwUGAAAAAAYA&#10;BgBZAQAASwUAAAAA&#10;">
                <v:fill on="f" focussize="0,0"/>
                <v:stroke on="f"/>
                <v:imagedata o:title=""/>
                <o:lock v:ext="edit" aspectratio="f"/>
                <v:textbox inset="0mm,0mm,0mm,0mm">
                  <w:txbxContent>
                    <w:p w14:paraId="0B082B4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rPr>
        <w:t>为了提升网络可靠性，在汇聚层和核心层之间，接入层和汇聚层之间均采用双归链路上联，</w:t>
      </w:r>
      <w:r>
        <w:rPr>
          <w:spacing w:val="-1"/>
        </w:rPr>
        <w:t>实现链路冗余保护。汇聚层设备作为用户接入点网关设备，为方便用户设备联网配置简单且可</w:t>
      </w:r>
    </w:p>
    <w:p w14:paraId="559912FF">
      <w:pPr>
        <w:pStyle w:val="11"/>
        <w:spacing w:after="0" w:line="278" w:lineRule="auto"/>
        <w:sectPr>
          <w:pgSz w:w="10170" w:h="13040"/>
          <w:pgMar w:top="460" w:right="850" w:bottom="0" w:left="425" w:header="720" w:footer="720" w:gutter="0"/>
          <w:cols w:space="720" w:num="1"/>
        </w:sectPr>
      </w:pPr>
    </w:p>
    <w:p w14:paraId="74719F9C">
      <w:pPr>
        <w:pStyle w:val="11"/>
        <w:tabs>
          <w:tab w:val="right" w:pos="8742"/>
        </w:tabs>
        <w:spacing w:before="213"/>
        <w:ind w:left="4660"/>
      </w:pPr>
      <w:r>
        <w:drawing>
          <wp:anchor distT="0" distB="0" distL="0" distR="0" simplePos="0" relativeHeight="252141568" behindDoc="1" locked="0" layoutInCell="1" allowOverlap="1">
            <wp:simplePos x="0" y="0"/>
            <wp:positionH relativeFrom="page">
              <wp:posOffset>924560</wp:posOffset>
            </wp:positionH>
            <wp:positionV relativeFrom="page">
              <wp:posOffset>194945</wp:posOffset>
            </wp:positionV>
            <wp:extent cx="5590540" cy="7508875"/>
            <wp:effectExtent l="0" t="0" r="0" b="0"/>
            <wp:wrapNone/>
            <wp:docPr id="1438" name="Image 1438"/>
            <wp:cNvGraphicFramePr/>
            <a:graphic xmlns:a="http://schemas.openxmlformats.org/drawingml/2006/main">
              <a:graphicData uri="http://schemas.openxmlformats.org/drawingml/2006/picture">
                <pic:pic xmlns:pic="http://schemas.openxmlformats.org/drawingml/2006/picture">
                  <pic:nvPicPr>
                    <pic:cNvPr id="1438" name="Image 1438"/>
                    <pic:cNvPicPr/>
                  </pic:nvPicPr>
                  <pic:blipFill>
                    <a:blip r:embed="rId183" cstate="print"/>
                    <a:stretch>
                      <a:fillRect/>
                    </a:stretch>
                  </pic:blipFill>
                  <pic:spPr>
                    <a:xfrm>
                      <a:off x="0" y="0"/>
                      <a:ext cx="5590454" cy="7508900"/>
                    </a:xfrm>
                    <a:prstGeom prst="rect">
                      <a:avLst/>
                    </a:prstGeom>
                  </pic:spPr>
                </pic:pic>
              </a:graphicData>
            </a:graphic>
          </wp:anchor>
        </w:drawing>
      </w:r>
      <w:bookmarkStart w:id="116" w:name="17.5.35 G网络应用"/>
      <w:bookmarkEnd w:id="116"/>
      <w:r>
        <w:rPr>
          <w:spacing w:val="-12"/>
          <w:position w:val="1"/>
        </w:rPr>
        <w:t>第17章</w:t>
      </w:r>
      <w:r>
        <w:rPr>
          <w:spacing w:val="-5"/>
          <w:position w:val="1"/>
        </w:rPr>
        <w:t xml:space="preserve"> </w:t>
      </w:r>
      <w:r>
        <w:rPr>
          <w:spacing w:val="-12"/>
          <w:position w:val="1"/>
        </w:rPr>
        <w:t>通信系统架构设计理论与实践</w:t>
      </w:r>
      <w:r>
        <w:rPr>
          <w:position w:val="1"/>
        </w:rPr>
        <w:tab/>
      </w:r>
      <w:r>
        <w:rPr>
          <w:spacing w:val="-5"/>
        </w:rPr>
        <w:t>631</w:t>
      </w:r>
    </w:p>
    <w:p w14:paraId="4B7B7A28">
      <w:pPr>
        <w:pStyle w:val="11"/>
        <w:spacing w:before="78"/>
      </w:pPr>
    </w:p>
    <w:p w14:paraId="54ACE7AB">
      <w:pPr>
        <w:pStyle w:val="11"/>
        <w:spacing w:line="297" w:lineRule="auto"/>
        <w:ind w:left="100" w:right="468" w:hanging="20"/>
      </w:pPr>
      <w:r>
        <w:rPr>
          <w:spacing w:val="1"/>
        </w:rPr>
        <w:t>靠，在汇聚层设备上运行</w:t>
      </w:r>
      <w:r>
        <w:rPr>
          <w:spacing w:val="33"/>
        </w:rPr>
        <w:t>VRR</w:t>
      </w:r>
      <w:r>
        <w:rPr>
          <w:spacing w:val="-28"/>
        </w:rPr>
        <w:t xml:space="preserve"> </w:t>
      </w:r>
      <w:r>
        <w:t>P</w:t>
      </w:r>
      <w:r>
        <w:rPr>
          <w:spacing w:val="-9"/>
        </w:rPr>
        <w:t xml:space="preserve"> 协议，实现网关冗余保护。核心层设备采用双活方式工作，提</w:t>
      </w:r>
      <w:r>
        <w:rPr>
          <w:spacing w:val="-2"/>
        </w:rPr>
        <w:t>供业务转发的冗余保护。</w:t>
      </w:r>
    </w:p>
    <w:p w14:paraId="3AF8F8D1">
      <w:pPr>
        <w:numPr>
          <w:ilvl w:val="0"/>
          <w:numId w:val="183"/>
        </w:numPr>
        <w:tabs>
          <w:tab w:val="left" w:pos="686"/>
        </w:tabs>
        <w:spacing w:before="3"/>
        <w:ind w:left="686" w:right="0" w:hanging="194"/>
        <w:jc w:val="left"/>
        <w:rPr>
          <w:rFonts w:ascii="微软雅黑" w:eastAsia="微软雅黑"/>
          <w:b/>
          <w:sz w:val="18"/>
        </w:rPr>
      </w:pPr>
      <w:r>
        <w:rPr>
          <w:rFonts w:ascii="微软雅黑" w:eastAsia="微软雅黑"/>
          <w:b/>
          <w:spacing w:val="-3"/>
          <w:sz w:val="20"/>
        </w:rPr>
        <w:t>园区网隧道技术选用</w:t>
      </w:r>
    </w:p>
    <w:p w14:paraId="26FA0316">
      <w:pPr>
        <w:pStyle w:val="11"/>
        <w:spacing w:before="98" w:line="290" w:lineRule="auto"/>
        <w:ind w:left="71" w:right="459" w:firstLine="431"/>
        <w:jc w:val="both"/>
      </w:pPr>
      <w:r>
        <w:rPr>
          <w:spacing w:val="-2"/>
        </w:rPr>
        <w:t>园区网中一些用户可能因预算或技术等原因无法部署双栈，或只能将部分园区网升级为双</w:t>
      </w:r>
      <w:r>
        <w:t>栈网络。为此，可在园区网中采用前述的隧道技术，将纯IPv6</w:t>
      </w:r>
      <w:r>
        <w:rPr>
          <w:spacing w:val="4"/>
        </w:rPr>
        <w:t xml:space="preserve"> 用户接入</w:t>
      </w:r>
      <w:r>
        <w:t>IPv6 网络。比如部署</w:t>
      </w:r>
      <w:r>
        <w:rPr>
          <w:spacing w:val="2"/>
        </w:rPr>
        <w:t>用户端到出口路由器的自动隧道技术(如</w:t>
      </w:r>
      <w:r>
        <w:t>ISATAP</w:t>
      </w:r>
      <w:r>
        <w:rPr>
          <w:spacing w:val="12"/>
        </w:rPr>
        <w:t xml:space="preserve">) 来完成 </w:t>
      </w:r>
      <w:r>
        <w:t>IPv6</w:t>
      </w:r>
      <w:r>
        <w:rPr>
          <w:spacing w:val="-4"/>
        </w:rPr>
        <w:t xml:space="preserve"> 用户对网络业务的访问。需要</w:t>
      </w:r>
      <w:r>
        <w:t>注意的是，在自动隧道部署中，如果网络中有大量的IPv6用户需要接入，可通过增加隧道端节</w:t>
      </w:r>
      <w:r>
        <w:rPr>
          <w:spacing w:val="-2"/>
        </w:rPr>
        <w:t>点路由器数量以解决可能出现的性能瓶颈问题。</w:t>
      </w:r>
    </w:p>
    <w:p w14:paraId="66FB6A9F">
      <w:pPr>
        <w:pStyle w:val="11"/>
        <w:spacing w:before="5" w:line="288" w:lineRule="auto"/>
        <w:ind w:left="80" w:right="439" w:firstLine="411"/>
        <w:jc w:val="both"/>
      </w:pPr>
      <w:r>
        <w:rPr>
          <w:spacing w:val="3"/>
        </w:rPr>
        <w:t>通过使用隧道技术进行</w:t>
      </w:r>
      <w:r>
        <w:t>IPv6</w:t>
      </w:r>
      <w:r>
        <w:rPr>
          <w:spacing w:val="-5"/>
        </w:rPr>
        <w:t xml:space="preserve"> 部署不仅能够保护原有设备投资，而且原有网络拓扑和路由几</w:t>
      </w:r>
      <w:r>
        <w:rPr>
          <w:spacing w:val="-1"/>
        </w:rPr>
        <w:t xml:space="preserve">乎无需调整，这样既保证原有 </w:t>
      </w:r>
      <w:r>
        <w:rPr>
          <w:spacing w:val="-2"/>
        </w:rPr>
        <w:t>IPv4</w:t>
      </w:r>
      <w:r>
        <w:rPr>
          <w:spacing w:val="-7"/>
        </w:rPr>
        <w:t xml:space="preserve"> 用户依旧可正常访问网络资源，又可满足升级为双栈用户或</w:t>
      </w:r>
      <w:r>
        <w:rPr>
          <w:spacing w:val="15"/>
        </w:rPr>
        <w:t>纯</w:t>
      </w:r>
      <w:r>
        <w:t>IPv6</w:t>
      </w:r>
      <w:r>
        <w:rPr>
          <w:spacing w:val="-8"/>
        </w:rPr>
        <w:t xml:space="preserve"> 用户通过</w:t>
      </w:r>
      <w:r>
        <w:t>IPv6</w:t>
      </w:r>
      <w:r>
        <w:rPr>
          <w:spacing w:val="-7"/>
        </w:rPr>
        <w:t xml:space="preserve"> 协议访问网络资源的诉求。</w:t>
      </w:r>
    </w:p>
    <w:p w14:paraId="3E90057E">
      <w:pPr>
        <w:pStyle w:val="16"/>
        <w:numPr>
          <w:ilvl w:val="0"/>
          <w:numId w:val="183"/>
        </w:numPr>
        <w:tabs>
          <w:tab w:val="left" w:pos="677"/>
        </w:tabs>
        <w:spacing w:before="12" w:after="0" w:line="240" w:lineRule="auto"/>
        <w:ind w:left="677" w:right="0" w:hanging="204"/>
        <w:jc w:val="left"/>
        <w:rPr>
          <w:rFonts w:ascii="微软雅黑" w:eastAsia="微软雅黑"/>
          <w:b/>
          <w:sz w:val="18"/>
        </w:rPr>
      </w:pPr>
      <w:r>
        <w:rPr>
          <w:rFonts w:ascii="微软雅黑" w:eastAsia="微软雅黑"/>
          <w:b/>
          <w:spacing w:val="10"/>
          <w:sz w:val="20"/>
        </w:rPr>
        <w:t>园区网</w:t>
      </w:r>
      <w:r>
        <w:rPr>
          <w:sz w:val="20"/>
        </w:rPr>
        <w:t>IP</w:t>
      </w:r>
      <w:r>
        <w:rPr>
          <w:spacing w:val="-48"/>
          <w:sz w:val="20"/>
        </w:rPr>
        <w:t xml:space="preserve"> </w:t>
      </w:r>
      <w:r>
        <w:rPr>
          <w:rFonts w:ascii="微软雅黑" w:eastAsia="微软雅黑"/>
          <w:b/>
          <w:spacing w:val="-3"/>
          <w:sz w:val="20"/>
        </w:rPr>
        <w:t>地址规划</w:t>
      </w:r>
    </w:p>
    <w:p w14:paraId="43A4D18C">
      <w:pPr>
        <w:pStyle w:val="11"/>
        <w:spacing w:before="98" w:line="288" w:lineRule="auto"/>
        <w:ind w:left="61" w:right="482" w:firstLine="421"/>
        <w:jc w:val="both"/>
      </w:pPr>
      <w:r>
        <w:rPr>
          <w:spacing w:val="-8"/>
        </w:rPr>
        <w:t>合理的地址划分能有效保证后续网络部署的稳定性和可维护性。 IP</w:t>
      </w:r>
      <w:r>
        <w:rPr>
          <w:spacing w:val="-11"/>
        </w:rPr>
        <w:t xml:space="preserve"> 地址的分配与网络组织、</w:t>
      </w:r>
      <w:r>
        <w:rPr>
          <w:spacing w:val="-3"/>
        </w:rPr>
        <w:t xml:space="preserve">路由策略以及网络管理等都密切相关。 </w:t>
      </w:r>
      <w:r>
        <w:rPr>
          <w:spacing w:val="-2"/>
        </w:rPr>
        <w:t>IP</w:t>
      </w:r>
      <w:r>
        <w:rPr>
          <w:spacing w:val="-7"/>
        </w:rPr>
        <w:t xml:space="preserve"> 地址规划应主要从网络资源利用和网络有效管理方面</w:t>
      </w:r>
      <w:r>
        <w:rPr>
          <w:spacing w:val="-2"/>
        </w:rPr>
        <w:t>加以考虑。通常，地址规划遵循以下原则：</w:t>
      </w:r>
    </w:p>
    <w:p w14:paraId="48670206">
      <w:pPr>
        <w:pStyle w:val="16"/>
        <w:numPr>
          <w:ilvl w:val="0"/>
          <w:numId w:val="184"/>
        </w:numPr>
        <w:tabs>
          <w:tab w:val="left" w:pos="762"/>
        </w:tabs>
        <w:spacing w:before="0" w:after="0" w:line="255" w:lineRule="exact"/>
        <w:ind w:left="762" w:right="0" w:hanging="279"/>
        <w:jc w:val="left"/>
        <w:rPr>
          <w:sz w:val="20"/>
        </w:rPr>
      </w:pPr>
      <w:r>
        <w:rPr>
          <w:spacing w:val="-7"/>
          <w:sz w:val="20"/>
        </w:rPr>
        <w:t>地址资源应全网统一分配；</w:t>
      </w:r>
    </w:p>
    <w:p w14:paraId="76BE9532">
      <w:pPr>
        <w:pStyle w:val="16"/>
        <w:numPr>
          <w:ilvl w:val="0"/>
          <w:numId w:val="184"/>
        </w:numPr>
        <w:tabs>
          <w:tab w:val="left" w:pos="763"/>
        </w:tabs>
        <w:spacing w:before="43" w:after="0" w:line="304" w:lineRule="auto"/>
        <w:ind w:left="52" w:right="476" w:firstLine="402"/>
        <w:jc w:val="left"/>
        <w:rPr>
          <w:sz w:val="20"/>
        </w:rPr>
      </w:pPr>
      <w:r>
        <w:rPr>
          <w:spacing w:val="1"/>
          <w:w w:val="102"/>
          <w:sz w:val="20"/>
        </w:rPr>
        <w:t>地址应分层划分，便于网络互连，同时简化路由表；如地址尽量遵循每个物理区域分</w:t>
      </w:r>
      <w:r>
        <w:rPr>
          <w:spacing w:val="-19"/>
          <w:w w:val="102"/>
          <w:sz w:val="20"/>
        </w:rPr>
        <w:t>配连续地址空间的原则；</w:t>
      </w:r>
    </w:p>
    <w:p w14:paraId="41FCAA4A">
      <w:pPr>
        <w:pStyle w:val="16"/>
        <w:numPr>
          <w:ilvl w:val="0"/>
          <w:numId w:val="184"/>
        </w:numPr>
        <w:tabs>
          <w:tab w:val="left" w:pos="773"/>
        </w:tabs>
        <w:spacing w:before="0" w:after="0" w:line="238" w:lineRule="exact"/>
        <w:ind w:left="773" w:right="0" w:hanging="309"/>
        <w:jc w:val="left"/>
        <w:rPr>
          <w:sz w:val="20"/>
        </w:rPr>
      </w:pPr>
      <w:r>
        <w:rPr>
          <w:spacing w:val="-1"/>
          <w:sz w:val="20"/>
        </w:rPr>
        <w:t>地址划分需要考虑网络演进的要求，即地址划分需要考虑一定的预留量，同时充分利</w:t>
      </w:r>
    </w:p>
    <w:p w14:paraId="47F25D33">
      <w:pPr>
        <w:pStyle w:val="11"/>
        <w:spacing w:before="51"/>
        <w:ind w:left="61"/>
      </w:pPr>
      <w:r>
        <w:rPr>
          <w:spacing w:val="-10"/>
        </w:rPr>
        <w:t>用已申请的地址空间，提高地址利用率。</w:t>
      </w:r>
    </w:p>
    <w:p w14:paraId="763C0EA4">
      <w:pPr>
        <w:spacing w:before="179"/>
        <w:ind w:left="61" w:right="0" w:firstLine="0"/>
        <w:jc w:val="left"/>
        <w:rPr>
          <w:sz w:val="25"/>
        </w:rPr>
      </w:pPr>
      <w:r>
        <w:rPr>
          <w:color w:val="0058C0"/>
          <w:spacing w:val="9"/>
          <w:sz w:val="25"/>
        </w:rPr>
        <w:t>17.5.35G</w:t>
      </w:r>
      <w:r>
        <w:rPr>
          <w:color w:val="0058C0"/>
          <w:spacing w:val="-3"/>
          <w:sz w:val="25"/>
        </w:rPr>
        <w:t>网络应用</w:t>
      </w:r>
    </w:p>
    <w:p w14:paraId="2B054E50">
      <w:pPr>
        <w:pStyle w:val="11"/>
        <w:spacing w:before="175" w:line="283" w:lineRule="auto"/>
        <w:ind w:left="42" w:right="472" w:firstLine="421"/>
        <w:jc w:val="both"/>
      </w:pPr>
      <w:r>
        <w:rPr>
          <w:spacing w:val="35"/>
          <w:w w:val="102"/>
        </w:rPr>
        <w:t>5</w:t>
      </w:r>
      <w:r>
        <w:rPr>
          <w:w w:val="102"/>
        </w:rPr>
        <w:t>G</w:t>
      </w:r>
      <w:r>
        <w:rPr>
          <w:spacing w:val="-53"/>
        </w:rPr>
        <w:t xml:space="preserve"> </w:t>
      </w:r>
      <w:r>
        <w:rPr>
          <w:spacing w:val="-4"/>
          <w:w w:val="102"/>
        </w:rPr>
        <w:t>网络除了为人提供高品质的通信服务外，还注重为物提供更为广泛的通信服务，如目前</w:t>
      </w:r>
      <w:r>
        <w:rPr>
          <w:spacing w:val="-2"/>
          <w:w w:val="102"/>
        </w:rPr>
        <w:t>正快速发展的物联网应用，无人机和地面车辆等设备的远程控制，以及多人出席并在虚拟环境</w:t>
      </w:r>
      <w:r>
        <w:rPr>
          <w:spacing w:val="2"/>
          <w:w w:val="102"/>
        </w:rPr>
        <w:t>中相互通信或学生远程与同学和老师进行360</w:t>
      </w:r>
      <w:r>
        <w:rPr>
          <w:spacing w:val="9"/>
          <w:w w:val="102"/>
        </w:rPr>
        <w:t>度视频通信的</w:t>
      </w:r>
      <w:r>
        <w:rPr>
          <w:w w:val="102"/>
        </w:rPr>
        <w:t>V</w:t>
      </w:r>
      <w:r>
        <w:rPr>
          <w:spacing w:val="-5"/>
        </w:rPr>
        <w:t xml:space="preserve"> </w:t>
      </w:r>
      <w:r>
        <w:rPr>
          <w:w w:val="102"/>
        </w:rPr>
        <w:t>R</w:t>
      </w:r>
      <w:r>
        <w:rPr>
          <w:spacing w:val="-75"/>
        </w:rPr>
        <w:t xml:space="preserve"> </w:t>
      </w:r>
      <w:r>
        <w:rPr>
          <w:w w:val="102"/>
        </w:rPr>
        <w:t>应用，还有工厂自动化所需的闭环控制应用，移动医疗保健，远程监控，诊断和治疗，多媒体优先服务</w:t>
      </w:r>
      <w:r>
        <w:rPr>
          <w:spacing w:val="-22"/>
        </w:rPr>
        <w:t xml:space="preserve"> </w:t>
      </w:r>
      <w:r>
        <w:rPr>
          <w:spacing w:val="-19"/>
          <w:w w:val="102"/>
        </w:rPr>
        <w:t>(Multimedi</w:t>
      </w:r>
      <w:r>
        <w:rPr>
          <w:w w:val="102"/>
        </w:rPr>
        <w:t>a</w:t>
      </w:r>
      <w:r>
        <w:rPr>
          <w:spacing w:val="-34"/>
        </w:rPr>
        <w:t xml:space="preserve"> </w:t>
      </w:r>
      <w:r>
        <w:rPr>
          <w:spacing w:val="-19"/>
          <w:w w:val="102"/>
        </w:rPr>
        <w:t xml:space="preserve">Priority </w:t>
      </w:r>
      <w:r>
        <w:rPr>
          <w:spacing w:val="5"/>
          <w:w w:val="102"/>
        </w:rPr>
        <w:t>Service,MPS)</w:t>
      </w:r>
      <w:r>
        <w:rPr>
          <w:w w:val="102"/>
        </w:rPr>
        <w:t>,</w:t>
      </w:r>
      <w:r>
        <w:rPr>
          <w:spacing w:val="3"/>
        </w:rPr>
        <w:t xml:space="preserve"> </w:t>
      </w:r>
      <w:r>
        <w:rPr>
          <w:spacing w:val="-1"/>
          <w:w w:val="102"/>
        </w:rPr>
        <w:t>如为国家安全和应急准备授权用户提供优先通信等。这些应用正体现了</w:t>
      </w:r>
      <w:r>
        <w:rPr>
          <w:spacing w:val="6"/>
          <w:w w:val="102"/>
        </w:rPr>
        <w:t>5</w:t>
      </w:r>
      <w:r>
        <w:rPr>
          <w:w w:val="102"/>
        </w:rPr>
        <w:t>G</w:t>
      </w:r>
      <w:r>
        <w:rPr>
          <w:spacing w:val="-2"/>
        </w:rPr>
        <w:t xml:space="preserve"> </w:t>
      </w:r>
      <w:r>
        <w:rPr>
          <w:w w:val="102"/>
        </w:rPr>
        <w:t>网</w:t>
      </w:r>
      <w:r>
        <w:rPr>
          <w:spacing w:val="-10"/>
          <w:w w:val="102"/>
        </w:rPr>
        <w:t>络可提供的高带宽、大连接、低时延及高可靠等特点。</w:t>
      </w:r>
    </w:p>
    <w:p w14:paraId="10F0DF66">
      <w:pPr>
        <w:pStyle w:val="11"/>
        <w:spacing w:before="29" w:line="285" w:lineRule="auto"/>
        <w:ind w:left="52" w:right="476" w:firstLine="392"/>
        <w:jc w:val="both"/>
      </w:pPr>
      <w:r>
        <mc:AlternateContent>
          <mc:Choice Requires="wps">
            <w:drawing>
              <wp:anchor distT="0" distB="0" distL="0" distR="0" simplePos="0" relativeHeight="251851776" behindDoc="0" locked="0" layoutInCell="1" allowOverlap="1">
                <wp:simplePos x="0" y="0"/>
                <wp:positionH relativeFrom="page">
                  <wp:posOffset>2880360</wp:posOffset>
                </wp:positionH>
                <wp:positionV relativeFrom="paragraph">
                  <wp:posOffset>1741805</wp:posOffset>
                </wp:positionV>
                <wp:extent cx="762000" cy="241300"/>
                <wp:effectExtent l="0" t="0" r="0" b="0"/>
                <wp:wrapNone/>
                <wp:docPr id="1439" name="Textbox 143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7329E3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39" o:spid="_x0000_s1026" o:spt="202" type="#_x0000_t202" style="position:absolute;left:0pt;margin-left:226.8pt;margin-top:137.15pt;height:19pt;width:60pt;mso-position-horizontal-relative:page;z-index:251851776;mso-width-relative:page;mso-height-relative:page;" filled="f" stroked="f" coordsize="21600,21600" o:gfxdata="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EVz7faAAAACwEAAA8AAAAAAAAAAQAgAAAAIgAAAGRycy9kb3ducmV2LnhtbFBLAQIUABQAAAAI&#10;AIdO4kAlt+1BsgEAAHkDAAAOAAAAAAAAAAEAIAAAACkBAABkcnMvZTJvRG9jLnhtbFBLBQYAAAAA&#10;BgAGAFkBAABNBQAAAAA=&#10;">
                <v:fill on="f" focussize="0,0"/>
                <v:stroke on="f"/>
                <v:imagedata o:title=""/>
                <o:lock v:ext="edit" aspectratio="f"/>
                <v:textbox inset="0mm,0mm,0mm,0mm">
                  <w:txbxContent>
                    <w:p w14:paraId="77329E3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5"/>
          <w:w w:val="102"/>
        </w:rPr>
        <w:t>5</w:t>
      </w:r>
      <w:r>
        <w:rPr>
          <w:w w:val="102"/>
        </w:rPr>
        <w:t>G</w:t>
      </w:r>
      <w:r>
        <w:rPr>
          <w:spacing w:val="-53"/>
        </w:rPr>
        <w:t xml:space="preserve"> </w:t>
      </w:r>
      <w:r>
        <w:rPr>
          <w:spacing w:val="6"/>
          <w:w w:val="102"/>
        </w:rPr>
        <w:t>网络在智能电网中的应用如图17-24所示，通过</w:t>
      </w:r>
      <w:r>
        <w:rPr>
          <w:spacing w:val="-15"/>
          <w:w w:val="102"/>
        </w:rPr>
        <w:t>5</w:t>
      </w:r>
      <w:r>
        <w:rPr>
          <w:w w:val="102"/>
        </w:rPr>
        <w:t>G</w:t>
      </w:r>
      <w:r>
        <w:rPr>
          <w:spacing w:val="-2"/>
        </w:rPr>
        <w:t xml:space="preserve"> </w:t>
      </w:r>
      <w:r>
        <w:rPr>
          <w:spacing w:val="-8"/>
          <w:w w:val="102"/>
        </w:rPr>
        <w:t>网络将种类繁多数据巨大的设备，</w:t>
      </w:r>
      <w:r>
        <w:rPr>
          <w:w w:val="102"/>
        </w:rPr>
        <w:t>如电网智能感知设备(传统电源、新能源电源等),电网中的输变电网设备、配电设备等，用户</w:t>
      </w:r>
      <w:r>
        <w:rPr>
          <w:spacing w:val="-5"/>
          <w:w w:val="102"/>
        </w:rPr>
        <w:t>电表、电动汽车等连接到物联网</w:t>
      </w:r>
      <w:r>
        <w:rPr>
          <w:spacing w:val="-8"/>
        </w:rPr>
        <w:t xml:space="preserve"> </w:t>
      </w:r>
      <w:r>
        <w:rPr>
          <w:spacing w:val="-3"/>
          <w:w w:val="102"/>
        </w:rPr>
        <w:t>(IoT</w:t>
      </w:r>
      <w:r>
        <w:rPr>
          <w:w w:val="102"/>
        </w:rPr>
        <w:t>)</w:t>
      </w:r>
      <w:r>
        <w:rPr>
          <w:spacing w:val="-16"/>
        </w:rPr>
        <w:t xml:space="preserve"> </w:t>
      </w:r>
      <w:r>
        <w:rPr>
          <w:spacing w:val="-5"/>
          <w:w w:val="102"/>
        </w:rPr>
        <w:t>平台中，由</w:t>
      </w:r>
      <w:r>
        <w:rPr>
          <w:spacing w:val="-47"/>
        </w:rPr>
        <w:t xml:space="preserve"> </w:t>
      </w:r>
      <w:r>
        <w:rPr>
          <w:spacing w:val="6"/>
          <w:w w:val="102"/>
        </w:rPr>
        <w:t>Io</w:t>
      </w:r>
      <w:r>
        <w:rPr>
          <w:spacing w:val="15"/>
          <w:w w:val="102"/>
        </w:rPr>
        <w:t>T</w:t>
      </w:r>
      <w:r>
        <w:rPr>
          <w:spacing w:val="-3"/>
          <w:w w:val="102"/>
        </w:rPr>
        <w:t>平台进行电网各个环节的数据采集和智</w:t>
      </w:r>
      <w:r>
        <w:rPr>
          <w:spacing w:val="3"/>
          <w:w w:val="102"/>
        </w:rPr>
        <w:t>能分析，从而为电网的高级应用(输电业务、配电业务、综合能源管理等业务部门)的科学决</w:t>
      </w:r>
      <w:r>
        <w:rPr>
          <w:spacing w:val="-23"/>
          <w:w w:val="102"/>
        </w:rPr>
        <w:t>策提供有力的支撑。</w:t>
      </w:r>
    </w:p>
    <w:p w14:paraId="16DFE2B8">
      <w:pPr>
        <w:pStyle w:val="11"/>
        <w:spacing w:after="0" w:line="285" w:lineRule="auto"/>
        <w:jc w:val="both"/>
        <w:sectPr>
          <w:pgSz w:w="10280" w:h="13140"/>
          <w:pgMar w:top="300" w:right="425" w:bottom="0" w:left="992" w:header="720" w:footer="720" w:gutter="0"/>
          <w:cols w:space="720" w:num="1"/>
        </w:sectPr>
      </w:pPr>
    </w:p>
    <w:p w14:paraId="259D559F">
      <w:pPr>
        <w:tabs>
          <w:tab w:val="left" w:pos="1097"/>
        </w:tabs>
        <w:spacing w:before="60"/>
        <w:ind w:left="130" w:right="0" w:firstLine="0"/>
        <w:jc w:val="left"/>
        <w:rPr>
          <w:sz w:val="18"/>
        </w:rPr>
      </w:pPr>
      <w:r>
        <w:rPr>
          <w:spacing w:val="-2"/>
          <w:position w:val="1"/>
          <w:sz w:val="18"/>
        </w:rPr>
        <w:t>6</w:t>
      </w:r>
      <w:r>
        <w:rPr>
          <w:spacing w:val="-64"/>
          <w:position w:val="1"/>
          <w:sz w:val="18"/>
        </w:rPr>
        <w:t xml:space="preserve"> </w:t>
      </w:r>
      <w:r>
        <w:rPr>
          <w:spacing w:val="-2"/>
          <w:position w:val="1"/>
          <w:sz w:val="18"/>
        </w:rPr>
        <w:t>3</w:t>
      </w:r>
      <w:r>
        <w:rPr>
          <w:spacing w:val="-64"/>
          <w:position w:val="1"/>
          <w:sz w:val="18"/>
        </w:rPr>
        <w:t xml:space="preserve"> </w:t>
      </w:r>
      <w:r>
        <w:rPr>
          <w:spacing w:val="-10"/>
          <w:position w:val="1"/>
          <w:sz w:val="18"/>
        </w:rPr>
        <w:t>2</w:t>
      </w:r>
      <w:r>
        <w:rPr>
          <w:position w:val="1"/>
          <w:sz w:val="18"/>
        </w:rPr>
        <w:tab/>
      </w:r>
      <w:r>
        <w:rPr>
          <w:spacing w:val="10"/>
          <w:sz w:val="18"/>
        </w:rPr>
        <w:t>系统架构设计师教程(第2</w:t>
      </w:r>
      <w:r>
        <w:rPr>
          <w:sz w:val="18"/>
        </w:rPr>
        <w:t>版)</w:t>
      </w:r>
    </w:p>
    <w:p w14:paraId="18AD723C">
      <w:pPr>
        <w:pStyle w:val="11"/>
        <w:spacing w:before="201"/>
        <w:rPr>
          <w:sz w:val="18"/>
        </w:rPr>
      </w:pPr>
    </w:p>
    <w:p w14:paraId="476E1200">
      <w:pPr>
        <w:tabs>
          <w:tab w:val="left" w:pos="2907"/>
          <w:tab w:val="left" w:pos="4018"/>
          <w:tab w:val="left" w:pos="5110"/>
          <w:tab w:val="left" w:pos="6030"/>
        </w:tabs>
        <w:spacing w:before="0"/>
        <w:ind w:left="1739" w:right="0" w:firstLine="0"/>
        <w:jc w:val="left"/>
        <w:rPr>
          <w:position w:val="8"/>
          <w:sz w:val="4"/>
        </w:rPr>
      </w:pPr>
      <w:r>
        <w:rPr>
          <w:spacing w:val="-28"/>
          <w:position w:val="2"/>
          <w:sz w:val="18"/>
        </w:rPr>
        <w:t>电网应用</w:t>
      </w:r>
      <w:r>
        <w:rPr>
          <w:position w:val="2"/>
          <w:sz w:val="18"/>
        </w:rPr>
        <w:tab/>
      </w:r>
      <w:r>
        <w:rPr>
          <w:spacing w:val="-8"/>
          <w:sz w:val="18"/>
        </w:rPr>
        <w:t>输电业</w:t>
      </w:r>
      <w:r>
        <w:rPr>
          <w:spacing w:val="-10"/>
          <w:sz w:val="18"/>
        </w:rPr>
        <w:t>务</w:t>
      </w:r>
      <w:r>
        <w:rPr>
          <w:sz w:val="18"/>
        </w:rPr>
        <w:tab/>
      </w:r>
      <w:r>
        <w:rPr>
          <w:spacing w:val="-8"/>
          <w:position w:val="1"/>
          <w:sz w:val="18"/>
        </w:rPr>
        <w:t>配电业</w:t>
      </w:r>
      <w:r>
        <w:rPr>
          <w:spacing w:val="-10"/>
          <w:position w:val="1"/>
          <w:sz w:val="18"/>
        </w:rPr>
        <w:t>务</w:t>
      </w:r>
      <w:r>
        <w:rPr>
          <w:position w:val="1"/>
          <w:sz w:val="18"/>
        </w:rPr>
        <w:tab/>
      </w:r>
      <w:r>
        <w:rPr>
          <w:spacing w:val="-14"/>
          <w:position w:val="2"/>
          <w:sz w:val="18"/>
        </w:rPr>
        <w:t>综合能源</w:t>
      </w:r>
      <w:r>
        <w:rPr>
          <w:position w:val="2"/>
          <w:sz w:val="18"/>
        </w:rPr>
        <w:tab/>
      </w:r>
      <w:r>
        <w:rPr>
          <w:position w:val="8"/>
          <w:sz w:val="4"/>
        </w:rPr>
        <w:t>⋯</w:t>
      </w:r>
      <w:r>
        <w:rPr>
          <w:spacing w:val="26"/>
          <w:position w:val="8"/>
          <w:sz w:val="4"/>
        </w:rPr>
        <w:t xml:space="preserve"> </w:t>
      </w:r>
      <w:r>
        <w:rPr>
          <w:position w:val="8"/>
          <w:sz w:val="4"/>
        </w:rPr>
        <w:t>⋯</w:t>
      </w:r>
      <w:r>
        <w:rPr>
          <w:spacing w:val="26"/>
          <w:position w:val="8"/>
          <w:sz w:val="4"/>
        </w:rPr>
        <w:t xml:space="preserve"> </w:t>
      </w:r>
      <w:r>
        <w:rPr>
          <w:position w:val="8"/>
          <w:sz w:val="4"/>
        </w:rPr>
        <w:t>⋯</w:t>
      </w:r>
      <w:r>
        <w:rPr>
          <w:spacing w:val="27"/>
          <w:position w:val="8"/>
          <w:sz w:val="4"/>
        </w:rPr>
        <w:t xml:space="preserve"> </w:t>
      </w:r>
      <w:r>
        <w:rPr>
          <w:spacing w:val="-10"/>
          <w:position w:val="8"/>
          <w:sz w:val="4"/>
        </w:rPr>
        <w:t>⋯</w:t>
      </w:r>
    </w:p>
    <w:p w14:paraId="728ED93C">
      <w:pPr>
        <w:pStyle w:val="11"/>
        <w:spacing w:before="45"/>
        <w:rPr>
          <w:sz w:val="18"/>
        </w:rPr>
      </w:pPr>
    </w:p>
    <w:p w14:paraId="4F9772E4">
      <w:pPr>
        <w:tabs>
          <w:tab w:val="left" w:pos="1647"/>
        </w:tabs>
        <w:spacing w:before="0"/>
        <w:ind w:left="0" w:right="2911" w:firstLine="0"/>
        <w:jc w:val="center"/>
        <w:rPr>
          <w:sz w:val="18"/>
        </w:rPr>
      </w:pPr>
      <w:r>
        <w:rPr>
          <w:spacing w:val="-16"/>
          <w:position w:val="1"/>
          <w:sz w:val="18"/>
        </w:rPr>
        <w:t>物联网平台</w:t>
      </w:r>
      <w:r>
        <w:rPr>
          <w:position w:val="1"/>
          <w:sz w:val="18"/>
        </w:rPr>
        <w:tab/>
      </w:r>
      <w:r>
        <w:rPr>
          <w:spacing w:val="-8"/>
          <w:sz w:val="18"/>
        </w:rPr>
        <w:t>数据采</w:t>
      </w:r>
      <w:r>
        <w:rPr>
          <w:spacing w:val="-10"/>
          <w:sz w:val="18"/>
        </w:rPr>
        <w:t>集</w:t>
      </w:r>
    </w:p>
    <w:p w14:paraId="1E355293">
      <w:pPr>
        <w:spacing w:before="65"/>
        <w:ind w:left="1786" w:right="0" w:firstLine="0"/>
        <w:jc w:val="center"/>
        <w:rPr>
          <w:sz w:val="18"/>
        </w:rPr>
      </w:pPr>
      <w:r>
        <w:rPr>
          <w:spacing w:val="-6"/>
          <w:sz w:val="18"/>
        </w:rPr>
        <w:t>AI</w:t>
      </w:r>
      <w:r>
        <w:rPr>
          <w:spacing w:val="-7"/>
          <w:sz w:val="18"/>
        </w:rPr>
        <w:t>训练、推理</w:t>
      </w:r>
    </w:p>
    <w:p w14:paraId="7A0F5896">
      <w:pPr>
        <w:pStyle w:val="11"/>
      </w:pPr>
    </w:p>
    <w:p w14:paraId="5637DE1A">
      <w:pPr>
        <w:pStyle w:val="11"/>
        <w:spacing w:before="30"/>
      </w:pPr>
    </w:p>
    <w:p w14:paraId="1A04785C">
      <w:pPr>
        <w:pStyle w:val="11"/>
        <w:spacing w:after="0"/>
        <w:sectPr>
          <w:pgSz w:w="10220" w:h="13040"/>
          <w:pgMar w:top="480" w:right="992" w:bottom="0" w:left="425" w:header="720" w:footer="720" w:gutter="0"/>
          <w:cols w:space="720" w:num="1"/>
        </w:sectPr>
      </w:pPr>
    </w:p>
    <w:p w14:paraId="0215332B">
      <w:pPr>
        <w:spacing w:before="74"/>
        <w:ind w:left="2438" w:right="0" w:firstLine="0"/>
        <w:jc w:val="left"/>
        <w:rPr>
          <w:sz w:val="18"/>
        </w:rPr>
      </w:pPr>
      <w:r>
        <w:rPr>
          <w:spacing w:val="-14"/>
          <w:sz w:val="18"/>
        </w:rPr>
        <w:t>电网监控</w:t>
      </w:r>
    </w:p>
    <w:p w14:paraId="05F3203B">
      <w:pPr>
        <w:spacing w:before="81"/>
        <w:ind w:left="2955" w:right="0" w:firstLine="0"/>
        <w:jc w:val="left"/>
        <w:rPr>
          <w:sz w:val="18"/>
        </w:rPr>
      </w:pPr>
      <w:r>
        <w:rPr>
          <w:spacing w:val="-3"/>
          <w:sz w:val="18"/>
        </w:rPr>
        <w:t>边缘计算</w:t>
      </w:r>
    </w:p>
    <w:p w14:paraId="396BB5D8">
      <w:pPr>
        <w:pStyle w:val="11"/>
        <w:rPr>
          <w:sz w:val="18"/>
        </w:rPr>
      </w:pPr>
      <w:r>
        <w:br w:type="column"/>
      </w:r>
    </w:p>
    <w:p w14:paraId="14762284">
      <w:pPr>
        <w:pStyle w:val="11"/>
        <w:spacing w:before="71"/>
        <w:rPr>
          <w:sz w:val="18"/>
        </w:rPr>
      </w:pPr>
    </w:p>
    <w:p w14:paraId="1488A694">
      <w:pPr>
        <w:spacing w:before="0"/>
        <w:ind w:left="455" w:right="0" w:firstLine="0"/>
        <w:jc w:val="left"/>
        <w:rPr>
          <w:sz w:val="18"/>
        </w:rPr>
      </w:pPr>
      <w:r>
        <w:rPr>
          <w:sz w:val="18"/>
        </w:rPr>
        <w:t>5</w:t>
      </w:r>
      <w:r>
        <w:rPr>
          <w:spacing w:val="-68"/>
          <w:sz w:val="18"/>
        </w:rPr>
        <w:t xml:space="preserve"> </w:t>
      </w:r>
      <w:r>
        <w:rPr>
          <w:sz w:val="18"/>
        </w:rPr>
        <w:t>G</w:t>
      </w:r>
      <w:r>
        <w:rPr>
          <w:spacing w:val="14"/>
          <w:sz w:val="18"/>
        </w:rPr>
        <w:t>网络</w:t>
      </w:r>
    </w:p>
    <w:p w14:paraId="012CDA5F">
      <w:pPr>
        <w:spacing w:after="0"/>
        <w:jc w:val="left"/>
        <w:rPr>
          <w:sz w:val="18"/>
        </w:rPr>
        <w:sectPr>
          <w:type w:val="continuous"/>
          <w:pgSz w:w="10220" w:h="13040"/>
          <w:pgMar w:top="1460" w:right="992" w:bottom="0" w:left="425" w:header="720" w:footer="720" w:gutter="0"/>
          <w:cols w:equalWidth="0" w:num="2">
            <w:col w:w="3696" w:space="40"/>
            <w:col w:w="5067"/>
          </w:cols>
        </w:sectPr>
      </w:pPr>
    </w:p>
    <w:p w14:paraId="4FFDD8DC">
      <w:pPr>
        <w:pStyle w:val="11"/>
        <w:spacing w:before="126"/>
      </w:pPr>
    </w:p>
    <w:p w14:paraId="39BFDBC7">
      <w:pPr>
        <w:pStyle w:val="11"/>
        <w:spacing w:after="0"/>
        <w:sectPr>
          <w:type w:val="continuous"/>
          <w:pgSz w:w="10220" w:h="13040"/>
          <w:pgMar w:top="1460" w:right="992" w:bottom="0" w:left="425" w:header="720" w:footer="720" w:gutter="0"/>
          <w:cols w:space="720" w:num="1"/>
        </w:sectPr>
      </w:pPr>
    </w:p>
    <w:p w14:paraId="2C89D426">
      <w:pPr>
        <w:tabs>
          <w:tab w:val="left" w:pos="3798"/>
          <w:tab w:val="left" w:pos="4133"/>
          <w:tab w:val="left" w:pos="5350"/>
          <w:tab w:val="left" w:pos="5656"/>
        </w:tabs>
        <w:spacing w:before="98" w:line="288" w:lineRule="auto"/>
        <w:ind w:left="2668" w:right="0" w:hanging="1220"/>
        <w:jc w:val="left"/>
        <w:rPr>
          <w:position w:val="2"/>
          <w:sz w:val="18"/>
        </w:rPr>
      </w:pPr>
      <w:r>
        <w:rPr>
          <w:position w:val="1"/>
          <w:sz w:val="18"/>
        </w:rPr>
        <w:t>智能感知 新能源、传统电源</w:t>
      </w:r>
      <w:r>
        <w:rPr>
          <w:position w:val="1"/>
          <w:sz w:val="18"/>
        </w:rPr>
        <w:tab/>
      </w:r>
      <w:r>
        <w:rPr>
          <w:spacing w:val="-2"/>
          <w:sz w:val="18"/>
        </w:rPr>
        <w:t>输变电、配用电</w:t>
      </w:r>
      <w:r>
        <w:rPr>
          <w:sz w:val="18"/>
        </w:rPr>
        <w:tab/>
      </w:r>
      <w:r>
        <w:rPr>
          <w:spacing w:val="-22"/>
          <w:position w:val="1"/>
          <w:sz w:val="18"/>
        </w:rPr>
        <w:t>电动汽车、储能</w:t>
      </w:r>
      <w:r>
        <w:rPr>
          <w:spacing w:val="-4"/>
          <w:position w:val="2"/>
          <w:sz w:val="18"/>
        </w:rPr>
        <w:t>电源侧</w:t>
      </w:r>
      <w:r>
        <w:rPr>
          <w:position w:val="2"/>
          <w:sz w:val="18"/>
        </w:rPr>
        <w:tab/>
      </w:r>
      <w:r>
        <w:rPr>
          <w:position w:val="2"/>
          <w:sz w:val="18"/>
        </w:rPr>
        <w:tab/>
      </w:r>
      <w:r>
        <w:rPr>
          <w:spacing w:val="-4"/>
          <w:sz w:val="18"/>
        </w:rPr>
        <w:t>电网侧</w:t>
      </w:r>
      <w:r>
        <w:rPr>
          <w:sz w:val="18"/>
        </w:rPr>
        <w:tab/>
      </w:r>
      <w:r>
        <w:rPr>
          <w:sz w:val="18"/>
        </w:rPr>
        <w:tab/>
      </w:r>
      <w:r>
        <w:rPr>
          <w:spacing w:val="-4"/>
          <w:position w:val="2"/>
          <w:sz w:val="18"/>
        </w:rPr>
        <w:t>用户侧</w:t>
      </w:r>
    </w:p>
    <w:p w14:paraId="07B761AB">
      <w:pPr>
        <w:spacing w:before="48"/>
        <w:ind w:left="3109" w:right="0" w:firstLine="0"/>
        <w:jc w:val="left"/>
        <w:rPr>
          <w:sz w:val="18"/>
        </w:rPr>
      </w:pPr>
      <w:r>
        <w:rPr>
          <w:spacing w:val="17"/>
          <w:sz w:val="18"/>
        </w:rPr>
        <w:t>图</w:t>
      </w:r>
      <w:r>
        <w:rPr>
          <w:sz w:val="18"/>
        </w:rPr>
        <w:t>1</w:t>
      </w:r>
      <w:r>
        <w:rPr>
          <w:spacing w:val="-65"/>
          <w:sz w:val="18"/>
        </w:rPr>
        <w:t xml:space="preserve"> </w:t>
      </w:r>
      <w:r>
        <w:rPr>
          <w:sz w:val="18"/>
        </w:rPr>
        <w:t>7</w:t>
      </w:r>
      <w:r>
        <w:rPr>
          <w:spacing w:val="-44"/>
          <w:sz w:val="18"/>
        </w:rPr>
        <w:t xml:space="preserve"> - </w:t>
      </w:r>
      <w:r>
        <w:rPr>
          <w:sz w:val="18"/>
        </w:rPr>
        <w:t>2</w:t>
      </w:r>
      <w:r>
        <w:rPr>
          <w:spacing w:val="-65"/>
          <w:sz w:val="18"/>
        </w:rPr>
        <w:t xml:space="preserve"> </w:t>
      </w:r>
      <w:r>
        <w:rPr>
          <w:sz w:val="18"/>
        </w:rPr>
        <w:t>4</w:t>
      </w:r>
      <w:r>
        <w:rPr>
          <w:spacing w:val="-11"/>
          <w:sz w:val="18"/>
        </w:rPr>
        <w:t xml:space="preserve"> 基于</w:t>
      </w:r>
      <w:r>
        <w:rPr>
          <w:sz w:val="18"/>
        </w:rPr>
        <w:t>5G</w:t>
      </w:r>
      <w:r>
        <w:rPr>
          <w:spacing w:val="-6"/>
          <w:sz w:val="18"/>
        </w:rPr>
        <w:t xml:space="preserve"> 网络的智能电网架构</w:t>
      </w:r>
    </w:p>
    <w:p w14:paraId="1FCD5CC1">
      <w:pPr>
        <w:pStyle w:val="11"/>
        <w:spacing w:before="72"/>
        <w:ind w:left="489"/>
      </w:pPr>
      <w:r>
        <w:br w:type="column"/>
      </w:r>
      <w:r>
        <w:rPr>
          <w:spacing w:val="-34"/>
        </w:rPr>
        <w:t>供应商</w:t>
      </w:r>
    </w:p>
    <w:p w14:paraId="7B2DB789">
      <w:pPr>
        <w:spacing w:before="67"/>
        <w:ind w:left="525" w:right="0" w:firstLine="0"/>
        <w:jc w:val="left"/>
        <w:rPr>
          <w:sz w:val="18"/>
        </w:rPr>
      </w:pPr>
      <w:r>
        <w:rPr>
          <w:spacing w:val="-22"/>
          <w:sz w:val="18"/>
        </w:rPr>
        <w:t>供应链</w:t>
      </w:r>
    </w:p>
    <w:p w14:paraId="44489F77">
      <w:pPr>
        <w:spacing w:after="0"/>
        <w:jc w:val="left"/>
        <w:rPr>
          <w:sz w:val="18"/>
        </w:rPr>
        <w:sectPr>
          <w:type w:val="continuous"/>
          <w:pgSz w:w="10220" w:h="13040"/>
          <w:pgMar w:top="1460" w:right="992" w:bottom="0" w:left="425" w:header="720" w:footer="720" w:gutter="0"/>
          <w:cols w:equalWidth="0" w:num="2">
            <w:col w:w="6471" w:space="40"/>
            <w:col w:w="2292"/>
          </w:cols>
        </w:sectPr>
      </w:pPr>
    </w:p>
    <w:p w14:paraId="00AA7E5F">
      <w:pPr>
        <w:spacing w:before="191" w:line="321" w:lineRule="auto"/>
        <w:ind w:left="504" w:right="38" w:firstLine="411"/>
        <w:jc w:val="both"/>
        <w:rPr>
          <w:sz w:val="18"/>
        </w:rPr>
      </w:pPr>
      <w:r>
        <w:rPr>
          <w:sz w:val="18"/>
        </w:rPr>
        <w:drawing>
          <wp:anchor distT="0" distB="0" distL="0" distR="0" simplePos="0" relativeHeight="252142592" behindDoc="1" locked="0" layoutInCell="1" allowOverlap="1">
            <wp:simplePos x="0" y="0"/>
            <wp:positionH relativeFrom="page">
              <wp:posOffset>0</wp:posOffset>
            </wp:positionH>
            <wp:positionV relativeFrom="page">
              <wp:posOffset>293370</wp:posOffset>
            </wp:positionV>
            <wp:extent cx="5692775" cy="7981315"/>
            <wp:effectExtent l="0" t="0" r="0" b="0"/>
            <wp:wrapNone/>
            <wp:docPr id="1440" name="Image 1440"/>
            <wp:cNvGraphicFramePr/>
            <a:graphic xmlns:a="http://schemas.openxmlformats.org/drawingml/2006/main">
              <a:graphicData uri="http://schemas.openxmlformats.org/drawingml/2006/picture">
                <pic:pic xmlns:pic="http://schemas.openxmlformats.org/drawingml/2006/picture">
                  <pic:nvPicPr>
                    <pic:cNvPr id="1440" name="Image 1440"/>
                    <pic:cNvPicPr/>
                  </pic:nvPicPr>
                  <pic:blipFill>
                    <a:blip r:embed="rId184" cstate="print"/>
                    <a:stretch>
                      <a:fillRect/>
                    </a:stretch>
                  </pic:blipFill>
                  <pic:spPr>
                    <a:xfrm>
                      <a:off x="0" y="0"/>
                      <a:ext cx="5692461" cy="7981557"/>
                    </a:xfrm>
                    <a:prstGeom prst="rect">
                      <a:avLst/>
                    </a:prstGeom>
                  </pic:spPr>
                </pic:pic>
              </a:graphicData>
            </a:graphic>
          </wp:anchor>
        </w:drawing>
      </w:r>
      <w:r>
        <w:rPr>
          <w:sz w:val="18"/>
        </w:rPr>
        <mc:AlternateContent>
          <mc:Choice Requires="wps">
            <w:drawing>
              <wp:anchor distT="0" distB="0" distL="0" distR="0" simplePos="0" relativeHeight="251852800" behindDoc="0" locked="0" layoutInCell="1" allowOverlap="1">
                <wp:simplePos x="0" y="0"/>
                <wp:positionH relativeFrom="page">
                  <wp:posOffset>2861945</wp:posOffset>
                </wp:positionH>
                <wp:positionV relativeFrom="page">
                  <wp:posOffset>8074025</wp:posOffset>
                </wp:positionV>
                <wp:extent cx="762000" cy="241300"/>
                <wp:effectExtent l="0" t="0" r="0" b="0"/>
                <wp:wrapNone/>
                <wp:docPr id="1441" name="Textbox 144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D8BE99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41" o:spid="_x0000_s1026" o:spt="202" type="#_x0000_t202" style="position:absolute;left:0pt;margin-left:225.35pt;margin-top:635.75pt;height:19pt;width:60pt;mso-position-horizontal-relative:page;mso-position-vertical-relative:page;z-index:251852800;mso-width-relative:page;mso-height-relative:page;" filled="f" stroked="f" coordsize="21600,21600" o:gfxdata="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CFTggTaAAAADQEAAA8AAAAAAAAAAQAgAAAAIgAAAGRycy9kb3ducmV2LnhtbFBLAQIUABQAAAAI&#10;AIdO4kD3J720sgEAAHkDAAAOAAAAAAAAAAEAIAAAACkBAABkcnMvZTJvRG9jLnhtbFBLBQYAAAAA&#10;BgAGAFkBAABNBQAAAAA=&#10;">
                <v:fill on="f" focussize="0,0"/>
                <v:stroke on="f"/>
                <v:imagedata o:title=""/>
                <o:lock v:ext="edit" aspectratio="f"/>
                <v:textbox inset="0mm,0mm,0mm,0mm">
                  <w:txbxContent>
                    <w:p w14:paraId="3D8BE99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1"/>
          <w:sz w:val="18"/>
        </w:rPr>
        <w:t>另外， 在智能电网中还存在为提高能源分配效率并要求在发生不可预见事件时能迅速响应</w:t>
      </w:r>
      <w:r>
        <w:rPr>
          <w:spacing w:val="14"/>
          <w:sz w:val="18"/>
        </w:rPr>
        <w:t>以重新配置智能电网的需求， 如对于任何时刻发生的事件触发消息、任何两个通信点之间的一</w:t>
      </w:r>
      <w:r>
        <w:rPr>
          <w:spacing w:val="19"/>
          <w:sz w:val="18"/>
        </w:rPr>
        <w:t>个跳闸事件的传输时延应小于</w:t>
      </w:r>
      <w:r>
        <w:rPr>
          <w:sz w:val="18"/>
        </w:rPr>
        <w:t>8ms</w:t>
      </w:r>
      <w:r>
        <w:rPr>
          <w:spacing w:val="3"/>
          <w:sz w:val="18"/>
        </w:rPr>
        <w:t>。 为此， 采用</w:t>
      </w:r>
      <w:r>
        <w:rPr>
          <w:sz w:val="18"/>
        </w:rPr>
        <w:t>5G</w:t>
      </w:r>
      <w:r>
        <w:rPr>
          <w:spacing w:val="3"/>
          <w:sz w:val="18"/>
        </w:rPr>
        <w:t xml:space="preserve"> 系统的边缘计算技术 ( </w:t>
      </w:r>
      <w:r>
        <w:rPr>
          <w:sz w:val="18"/>
        </w:rPr>
        <w:t>M</w:t>
      </w:r>
      <w:r>
        <w:rPr>
          <w:spacing w:val="-22"/>
          <w:sz w:val="18"/>
        </w:rPr>
        <w:t xml:space="preserve"> </w:t>
      </w:r>
      <w:r>
        <w:rPr>
          <w:sz w:val="18"/>
        </w:rPr>
        <w:t>E</w:t>
      </w:r>
      <w:r>
        <w:rPr>
          <w:spacing w:val="-23"/>
          <w:sz w:val="18"/>
        </w:rPr>
        <w:t xml:space="preserve"> </w:t>
      </w:r>
      <w:r>
        <w:rPr>
          <w:sz w:val="18"/>
        </w:rPr>
        <w:t>C</w:t>
      </w:r>
      <w:r>
        <w:rPr>
          <w:spacing w:val="-14"/>
          <w:sz w:val="18"/>
        </w:rPr>
        <w:t xml:space="preserve"> ) 及 </w:t>
      </w:r>
      <w:r>
        <w:rPr>
          <w:sz w:val="18"/>
        </w:rPr>
        <w:t>u</w:t>
      </w:r>
      <w:r>
        <w:rPr>
          <w:spacing w:val="-23"/>
          <w:sz w:val="18"/>
        </w:rPr>
        <w:t xml:space="preserve"> </w:t>
      </w:r>
      <w:r>
        <w:rPr>
          <w:sz w:val="18"/>
        </w:rPr>
        <w:t>R</w:t>
      </w:r>
      <w:r>
        <w:rPr>
          <w:spacing w:val="-22"/>
          <w:sz w:val="18"/>
        </w:rPr>
        <w:t xml:space="preserve"> </w:t>
      </w:r>
      <w:r>
        <w:rPr>
          <w:sz w:val="18"/>
        </w:rPr>
        <w:t>L</w:t>
      </w:r>
      <w:r>
        <w:rPr>
          <w:spacing w:val="-23"/>
          <w:sz w:val="18"/>
        </w:rPr>
        <w:t xml:space="preserve"> </w:t>
      </w:r>
      <w:r>
        <w:rPr>
          <w:sz w:val="18"/>
        </w:rPr>
        <w:t>L</w:t>
      </w:r>
      <w:r>
        <w:rPr>
          <w:spacing w:val="-22"/>
          <w:sz w:val="18"/>
        </w:rPr>
        <w:t xml:space="preserve"> </w:t>
      </w:r>
      <w:r>
        <w:rPr>
          <w:sz w:val="18"/>
        </w:rPr>
        <w:t>C</w:t>
      </w:r>
      <w:r>
        <w:rPr>
          <w:spacing w:val="-12"/>
          <w:sz w:val="18"/>
        </w:rPr>
        <w:t xml:space="preserve"> 切</w:t>
      </w:r>
      <w:r>
        <w:rPr>
          <w:spacing w:val="7"/>
          <w:sz w:val="18"/>
        </w:rPr>
        <w:t>片技术来满足这样的苛刻要求。</w:t>
      </w:r>
    </w:p>
    <w:p w14:paraId="49306041">
      <w:pPr>
        <w:spacing w:after="0" w:line="321" w:lineRule="auto"/>
        <w:jc w:val="both"/>
        <w:rPr>
          <w:sz w:val="18"/>
        </w:rPr>
        <w:sectPr>
          <w:type w:val="continuous"/>
          <w:pgSz w:w="10220" w:h="13040"/>
          <w:pgMar w:top="1460" w:right="992" w:bottom="0" w:left="425" w:header="720" w:footer="720" w:gutter="0"/>
          <w:cols w:space="720" w:num="1"/>
        </w:sectPr>
      </w:pPr>
    </w:p>
    <w:p w14:paraId="6BF5BA30">
      <w:pPr>
        <w:pStyle w:val="3"/>
        <w:tabs>
          <w:tab w:val="left" w:pos="1626"/>
        </w:tabs>
        <w:spacing w:line="628" w:lineRule="exact"/>
        <w:ind w:left="35"/>
      </w:pPr>
      <w:r>
        <w:drawing>
          <wp:anchor distT="0" distB="0" distL="0" distR="0" simplePos="0" relativeHeight="252143616" behindDoc="1" locked="0" layoutInCell="1" allowOverlap="1">
            <wp:simplePos x="0" y="0"/>
            <wp:positionH relativeFrom="page">
              <wp:posOffset>681990</wp:posOffset>
            </wp:positionH>
            <wp:positionV relativeFrom="page">
              <wp:posOffset>6985</wp:posOffset>
            </wp:positionV>
            <wp:extent cx="5309870" cy="8282940"/>
            <wp:effectExtent l="0" t="0" r="0" b="0"/>
            <wp:wrapNone/>
            <wp:docPr id="1442" name="Image 1442"/>
            <wp:cNvGraphicFramePr/>
            <a:graphic xmlns:a="http://schemas.openxmlformats.org/drawingml/2006/main">
              <a:graphicData uri="http://schemas.openxmlformats.org/drawingml/2006/picture">
                <pic:pic xmlns:pic="http://schemas.openxmlformats.org/drawingml/2006/picture">
                  <pic:nvPicPr>
                    <pic:cNvPr id="1442" name="Image 1442"/>
                    <pic:cNvPicPr/>
                  </pic:nvPicPr>
                  <pic:blipFill>
                    <a:blip r:embed="rId185" cstate="print"/>
                    <a:stretch>
                      <a:fillRect/>
                    </a:stretch>
                  </pic:blipFill>
                  <pic:spPr>
                    <a:xfrm>
                      <a:off x="0" y="0"/>
                      <a:ext cx="5309926" cy="8283040"/>
                    </a:xfrm>
                    <a:prstGeom prst="rect">
                      <a:avLst/>
                    </a:prstGeom>
                  </pic:spPr>
                </pic:pic>
              </a:graphicData>
            </a:graphic>
          </wp:anchor>
        </w:drawing>
      </w:r>
      <w:bookmarkStart w:id="117" w:name="第18章 ．安全架构设计理论与实践"/>
      <w:bookmarkEnd w:id="117"/>
      <w:bookmarkStart w:id="118" w:name="18.1.1 信息安全面临的威胁"/>
      <w:bookmarkEnd w:id="118"/>
      <w:bookmarkStart w:id="119" w:name="18.1 安全架构概述"/>
      <w:bookmarkEnd w:id="119"/>
      <w:r>
        <w:rPr>
          <w:color w:val="005AB5"/>
          <w:w w:val="90"/>
        </w:rPr>
        <w:t>第18</w:t>
      </w:r>
      <w:r>
        <w:rPr>
          <w:color w:val="005AB5"/>
          <w:spacing w:val="-10"/>
          <w:w w:val="90"/>
        </w:rPr>
        <w:t>章</w:t>
      </w:r>
      <w:r>
        <w:rPr>
          <w:color w:val="005AB5"/>
        </w:rPr>
        <w:tab/>
      </w:r>
      <w:r>
        <w:rPr>
          <w:color w:val="005AB5"/>
        </w:rPr>
        <w:t>安全架构设计理论与实</w:t>
      </w:r>
      <w:r>
        <w:rPr>
          <w:color w:val="005AB5"/>
          <w:spacing w:val="-10"/>
        </w:rPr>
        <w:t>践</w:t>
      </w:r>
    </w:p>
    <w:p w14:paraId="7A49EA47">
      <w:pPr>
        <w:pStyle w:val="11"/>
        <w:spacing w:before="647" w:line="295" w:lineRule="auto"/>
        <w:ind w:left="82" w:right="39" w:firstLine="421"/>
        <w:jc w:val="both"/>
      </w:pPr>
      <w:r>
        <w:rPr>
          <w:spacing w:val="-3"/>
          <w:w w:val="102"/>
        </w:rPr>
        <w:t>在当今社会，信息化技术发展已经深入到各行各业，从个人事务处理到企业自动化、从政府办公到电子商务，人们工作、生活方方面面几乎都离不开以计算机、网络和软件为载体的数字化信息服务，因此，信息安全已成为当前亟待解决的重要问题。安全架构是架构面向安全性</w:t>
      </w:r>
      <w:r>
        <w:rPr>
          <w:spacing w:val="-4"/>
          <w:w w:val="102"/>
        </w:rPr>
        <w:t>方向上的一种细分，可关注三个安全方面，即产品安全架构、安全技术体系架构和审计架构，</w:t>
      </w:r>
      <w:r>
        <w:rPr>
          <w:spacing w:val="-3"/>
          <w:w w:val="102"/>
        </w:rPr>
        <w:t>这三个方面可组成三道安全防线。本章主要分析安全威胁、介绍安全模型，在此基础上，就系</w:t>
      </w:r>
      <w:r>
        <w:rPr>
          <w:spacing w:val="-9"/>
          <w:w w:val="102"/>
        </w:rPr>
        <w:t>统、信息、网络和数据库的安全框架及设计进行介绍。最后，简要说明系统架构的脆弱性问题。</w:t>
      </w:r>
    </w:p>
    <w:p w14:paraId="2D9A6917">
      <w:pPr>
        <w:pStyle w:val="4"/>
        <w:numPr>
          <w:ilvl w:val="1"/>
          <w:numId w:val="185"/>
        </w:numPr>
        <w:tabs>
          <w:tab w:val="left" w:pos="870"/>
        </w:tabs>
        <w:spacing w:before="199" w:after="0" w:line="240" w:lineRule="auto"/>
        <w:ind w:left="870" w:right="0" w:hanging="769"/>
        <w:jc w:val="left"/>
      </w:pPr>
      <w:r>
        <w:rPr>
          <w:color w:val="005FBD"/>
          <w:spacing w:val="-18"/>
        </w:rPr>
        <w:t>安全架构概述</w:t>
      </w:r>
    </w:p>
    <w:p w14:paraId="01B74FBA">
      <w:pPr>
        <w:pStyle w:val="11"/>
        <w:spacing w:before="183" w:line="292" w:lineRule="auto"/>
        <w:ind w:left="72" w:right="36" w:firstLine="393"/>
        <w:jc w:val="both"/>
      </w:pPr>
      <w:r>
        <w:rPr>
          <w:spacing w:val="-3"/>
          <w:w w:val="102"/>
        </w:rPr>
        <w:t>在当今以计算机、网络和软件为载体的数字化服务几乎成为人类社会赖以生存的手段。与</w:t>
      </w:r>
      <w:r>
        <w:rPr>
          <w:spacing w:val="-2"/>
          <w:w w:val="102"/>
        </w:rPr>
        <w:t>之而来的计算机犯罪呈现指数上升趋势，因此，信息的可用性、完整性、机密性、可控性和不</w:t>
      </w:r>
      <w:r>
        <w:rPr>
          <w:spacing w:val="-3"/>
          <w:w w:val="102"/>
        </w:rPr>
        <w:t>可抵赖性等安全保障显得尤为重要，而满足这些诉求，离不开好的安全架构设计。安全保障是以风险和策略为基础，在信息系统的整个生命周期中，安全保障应包括技术、管理、人员和工</w:t>
      </w:r>
      <w:r>
        <w:rPr>
          <w:spacing w:val="-2"/>
          <w:w w:val="102"/>
        </w:rPr>
        <w:t>程过程的整体安全，以及相关组织机构的健全等。当前，信息化技术存在多重威胁，我们要从</w:t>
      </w:r>
      <w:r>
        <w:rPr>
          <w:spacing w:val="-16"/>
          <w:w w:val="102"/>
        </w:rPr>
        <w:t>系统的角度考虑整体安全防御方法。</w:t>
      </w:r>
    </w:p>
    <w:p w14:paraId="13E8DFA2">
      <w:pPr>
        <w:numPr>
          <w:ilvl w:val="2"/>
          <w:numId w:val="185"/>
        </w:numPr>
        <w:tabs>
          <w:tab w:val="left" w:pos="844"/>
        </w:tabs>
        <w:spacing w:before="148"/>
        <w:ind w:left="844" w:right="0" w:hanging="753"/>
        <w:jc w:val="left"/>
        <w:rPr>
          <w:color w:val="0051AD"/>
          <w:sz w:val="22"/>
        </w:rPr>
      </w:pPr>
      <w:r>
        <w:rPr>
          <w:color w:val="0051AD"/>
          <w:spacing w:val="-2"/>
          <w:sz w:val="24"/>
        </w:rPr>
        <w:t>信息安全面临的威胁</w:t>
      </w:r>
    </w:p>
    <w:p w14:paraId="157F3A87">
      <w:pPr>
        <w:pStyle w:val="11"/>
        <w:spacing w:before="150" w:line="288" w:lineRule="auto"/>
        <w:ind w:left="53" w:right="55" w:firstLine="431"/>
        <w:jc w:val="both"/>
      </w:pPr>
      <w:r>
        <w:rPr>
          <w:spacing w:val="-3"/>
          <w:w w:val="102"/>
        </w:rPr>
        <w:t>随着信息技术的发展，社会信息化进程得以快速提升，计算机及网络已经在各行各业中得到了广泛的应用，加之我国云计算、边缘技术和人工智能技术的突飞猛进发展，推动了信息化</w:t>
      </w:r>
      <w:r>
        <w:rPr>
          <w:spacing w:val="-8"/>
          <w:w w:val="102"/>
        </w:rPr>
        <w:t>的普及程度。目前，企业将更多的业务托管于混合云之上，保护用户数据和业务变得更加困难，</w:t>
      </w:r>
      <w:r>
        <w:rPr>
          <w:spacing w:val="-7"/>
          <w:w w:val="102"/>
        </w:rPr>
        <w:t>本地基础设施和多种公、私有云共同构成的复杂环境，使得用户对混合云安全有了更高的要求。</w:t>
      </w:r>
      <w:r>
        <w:rPr>
          <w:spacing w:val="-3"/>
          <w:w w:val="102"/>
        </w:rPr>
        <w:t>这种普及和应用将会产生两方面的效应：一是各行各业的业务运转几乎完全依赖于计算机、网络和云存储，各种重要数据如政府文件、档案、银行账目、企业业务和个人信息等将全部依托</w:t>
      </w:r>
      <w:r>
        <w:rPr>
          <w:spacing w:val="-2"/>
          <w:w w:val="102"/>
        </w:rPr>
        <w:t>计算机、网络的存储、传输；二是人们对计算机的了解更加全面，有更多的计算机技术被较高</w:t>
      </w:r>
      <w:r>
        <w:rPr>
          <w:spacing w:val="-3"/>
          <w:w w:val="102"/>
        </w:rPr>
        <w:t>层的人非法利用，他们采用种种手段对信息资源进行窃取或攻击。目前，信息系统可能遭受到</w:t>
      </w:r>
      <w:r>
        <w:rPr>
          <w:spacing w:val="-4"/>
          <w:w w:val="102"/>
        </w:rPr>
        <w:t>的威胁可总结为以下4个方面，如图18-1所示。</w:t>
      </w:r>
    </w:p>
    <w:p w14:paraId="1DE3B934">
      <w:pPr>
        <w:pStyle w:val="11"/>
        <w:spacing w:before="2" w:line="285" w:lineRule="auto"/>
        <w:ind w:left="53" w:right="53" w:firstLine="412"/>
        <w:jc w:val="both"/>
      </w:pPr>
      <w:r>
        <mc:AlternateContent>
          <mc:Choice Requires="wps">
            <w:drawing>
              <wp:anchor distT="0" distB="0" distL="0" distR="0" simplePos="0" relativeHeight="251853824" behindDoc="0" locked="0" layoutInCell="1" allowOverlap="1">
                <wp:simplePos x="0" y="0"/>
                <wp:positionH relativeFrom="page">
                  <wp:posOffset>2886075</wp:posOffset>
                </wp:positionH>
                <wp:positionV relativeFrom="paragraph">
                  <wp:posOffset>1442085</wp:posOffset>
                </wp:positionV>
                <wp:extent cx="762000" cy="241300"/>
                <wp:effectExtent l="0" t="0" r="0" b="0"/>
                <wp:wrapNone/>
                <wp:docPr id="1443" name="Textbox 144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CCD4D5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43" o:spid="_x0000_s1026" o:spt="202" type="#_x0000_t202" style="position:absolute;left:0pt;margin-left:227.25pt;margin-top:113.55pt;height:19pt;width:60pt;mso-position-horizontal-relative:page;z-index:251853824;mso-width-relative:page;mso-height-relative:page;" filled="f" stroked="f" coordsize="21600,21600" o:gfxdata="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sip0dkAAAALAQAADwAAAAAAAAABACAAAAAiAAAAZHJzL2Rvd25yZXYueG1sUEsBAhQAFAAAAAgA&#10;h07iQIC8p8SyAQAAeQMAAA4AAAAAAAAAAQAgAAAAKAEAAGRycy9lMm9Eb2MueG1sUEsFBgAAAAAG&#10;AAYAWQEAAEwFAAAAAA==&#10;">
                <v:fill on="f" focussize="0,0"/>
                <v:stroke on="f"/>
                <v:imagedata o:title=""/>
                <o:lock v:ext="edit" aspectratio="f"/>
                <v:textbox inset="0mm,0mm,0mm,0mm">
                  <w:txbxContent>
                    <w:p w14:paraId="0CCD4D5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w w:val="102"/>
        </w:rPr>
        <w:t>对于信息系统来说，威胁可以是针对物理环境、通信链路、网络系统、操作系统、应用系统以及管理系统等方面。物理安全威胁是指对系统所用设备的威胁，如自然灾害、电源故障、</w:t>
      </w:r>
      <w:r>
        <w:rPr>
          <w:w w:val="102"/>
        </w:rPr>
        <w:t>操作系统引导失败或数据库信息丢失、设备被盗/被毁造成数据丢失或信息泄露；通信链路安</w:t>
      </w:r>
      <w:r>
        <w:rPr>
          <w:spacing w:val="-3"/>
          <w:w w:val="102"/>
        </w:rPr>
        <w:t>全威胁是指在传输线路上安装窃听装置或对通信链路进行干扰；网络安全威胁是指由于互联网的开放性、国际化的特点，人们很容易通过技术手段窃取互联网信息，对网络形成严重的安全</w:t>
      </w:r>
      <w:r>
        <w:rPr>
          <w:spacing w:val="-2"/>
          <w:w w:val="102"/>
        </w:rPr>
        <w:t>威胁；操作系统安全威胁是指对系统平台中的软件或硬件芯片中植入威胁，如“木马”和“陷</w:t>
      </w:r>
    </w:p>
    <w:p w14:paraId="5C9D8FA0">
      <w:pPr>
        <w:pStyle w:val="11"/>
        <w:spacing w:after="0" w:line="285" w:lineRule="auto"/>
        <w:jc w:val="both"/>
        <w:sectPr>
          <w:pgSz w:w="10300" w:h="13160"/>
          <w:pgMar w:top="1220" w:right="850" w:bottom="0" w:left="992" w:header="720" w:footer="720" w:gutter="0"/>
          <w:cols w:space="720" w:num="1"/>
        </w:sectPr>
      </w:pPr>
    </w:p>
    <w:p w14:paraId="7D4673F0">
      <w:pPr>
        <w:tabs>
          <w:tab w:val="left" w:pos="1081"/>
        </w:tabs>
        <w:spacing w:before="43"/>
        <w:ind w:left="102" w:right="0" w:firstLine="0"/>
        <w:jc w:val="left"/>
        <w:rPr>
          <w:sz w:val="18"/>
        </w:rPr>
      </w:pPr>
      <w:r>
        <w:rPr>
          <w:sz w:val="18"/>
        </w:rPr>
        <w:drawing>
          <wp:anchor distT="0" distB="0" distL="0" distR="0" simplePos="0" relativeHeight="252144640" behindDoc="1" locked="0" layoutInCell="1" allowOverlap="1">
            <wp:simplePos x="0" y="0"/>
            <wp:positionH relativeFrom="page">
              <wp:posOffset>0</wp:posOffset>
            </wp:positionH>
            <wp:positionV relativeFrom="page">
              <wp:posOffset>100965</wp:posOffset>
            </wp:positionV>
            <wp:extent cx="5848985" cy="8183245"/>
            <wp:effectExtent l="0" t="0" r="0" b="0"/>
            <wp:wrapNone/>
            <wp:docPr id="1444" name="Image 1444"/>
            <wp:cNvGraphicFramePr/>
            <a:graphic xmlns:a="http://schemas.openxmlformats.org/drawingml/2006/main">
              <a:graphicData uri="http://schemas.openxmlformats.org/drawingml/2006/picture">
                <pic:pic xmlns:pic="http://schemas.openxmlformats.org/drawingml/2006/picture">
                  <pic:nvPicPr>
                    <pic:cNvPr id="1444" name="Image 1444"/>
                    <pic:cNvPicPr/>
                  </pic:nvPicPr>
                  <pic:blipFill>
                    <a:blip r:embed="rId186" cstate="print"/>
                    <a:stretch>
                      <a:fillRect/>
                    </a:stretch>
                  </pic:blipFill>
                  <pic:spPr>
                    <a:xfrm>
                      <a:off x="0" y="0"/>
                      <a:ext cx="5848942" cy="8182983"/>
                    </a:xfrm>
                    <a:prstGeom prst="rect">
                      <a:avLst/>
                    </a:prstGeom>
                  </pic:spPr>
                </pic:pic>
              </a:graphicData>
            </a:graphic>
          </wp:anchor>
        </w:drawing>
      </w:r>
      <w:r>
        <w:rPr>
          <w:spacing w:val="6"/>
          <w:position w:val="1"/>
          <w:sz w:val="18"/>
        </w:rPr>
        <w:t>634</w:t>
      </w:r>
      <w:r>
        <w:rPr>
          <w:position w:val="1"/>
          <w:sz w:val="18"/>
        </w:rPr>
        <w:tab/>
      </w:r>
      <w:r>
        <w:rPr>
          <w:sz w:val="18"/>
        </w:rPr>
        <w:t>系统架构设计师教程(第2</w:t>
      </w:r>
      <w:r>
        <w:rPr>
          <w:spacing w:val="-5"/>
          <w:sz w:val="18"/>
        </w:rPr>
        <w:t>版)</w:t>
      </w:r>
    </w:p>
    <w:p w14:paraId="58F197F3">
      <w:pPr>
        <w:pStyle w:val="11"/>
        <w:spacing w:before="121"/>
        <w:rPr>
          <w:sz w:val="18"/>
        </w:rPr>
      </w:pPr>
    </w:p>
    <w:p w14:paraId="6E21C43E">
      <w:pPr>
        <w:spacing w:before="0" w:line="324" w:lineRule="auto"/>
        <w:ind w:left="467" w:right="2" w:firstLine="0"/>
        <w:jc w:val="both"/>
        <w:rPr>
          <w:sz w:val="18"/>
        </w:rPr>
      </w:pPr>
      <w:r>
        <w:rPr>
          <w:spacing w:val="-5"/>
          <w:sz w:val="18"/>
        </w:rPr>
        <w:t xml:space="preserve">阱门”、 </w:t>
      </w:r>
      <w:r>
        <w:rPr>
          <w:spacing w:val="23"/>
          <w:sz w:val="18"/>
        </w:rPr>
        <w:t>BIOS</w:t>
      </w:r>
      <w:r>
        <w:rPr>
          <w:spacing w:val="12"/>
          <w:sz w:val="18"/>
        </w:rPr>
        <w:t xml:space="preserve"> 的万能密码；应用系统安全威胁是指对于网络服务或用户业务系统安全的威胁，</w:t>
      </w:r>
      <w:r>
        <w:rPr>
          <w:sz w:val="18"/>
        </w:rPr>
        <w:t xml:space="preserve"> </w:t>
      </w:r>
      <w:r>
        <w:rPr>
          <w:spacing w:val="20"/>
          <w:sz w:val="18"/>
        </w:rPr>
        <w:t>也受到“木马”和“陷阱门”的威胁；管理系统安全威胁是指由于人员管理上疏忽而引发人为</w:t>
      </w:r>
      <w:r>
        <w:rPr>
          <w:spacing w:val="13"/>
          <w:sz w:val="18"/>
        </w:rPr>
        <w:t>的安全漏洞，如人为的通过拷贝、拍照、抄录等手段盗取计算机信息。</w:t>
      </w:r>
    </w:p>
    <w:p w14:paraId="15C727D5">
      <w:pPr>
        <w:spacing w:before="163"/>
        <w:ind w:left="4391" w:right="0" w:firstLine="0"/>
        <w:jc w:val="left"/>
        <w:rPr>
          <w:sz w:val="18"/>
        </w:rPr>
      </w:pPr>
      <w:r>
        <w:rPr>
          <w:spacing w:val="-16"/>
          <w:sz w:val="18"/>
        </w:rPr>
        <w:t>网络与信息安全风险</w:t>
      </w:r>
    </w:p>
    <w:p w14:paraId="1FDD6E68">
      <w:pPr>
        <w:pStyle w:val="11"/>
        <w:rPr>
          <w:sz w:val="18"/>
        </w:rPr>
      </w:pPr>
    </w:p>
    <w:p w14:paraId="1826534C">
      <w:pPr>
        <w:pStyle w:val="11"/>
        <w:spacing w:before="45"/>
        <w:rPr>
          <w:sz w:val="18"/>
        </w:rPr>
      </w:pPr>
    </w:p>
    <w:p w14:paraId="7E0E02FE">
      <w:pPr>
        <w:tabs>
          <w:tab w:val="left" w:pos="3940"/>
          <w:tab w:val="left" w:pos="5504"/>
          <w:tab w:val="left" w:pos="6732"/>
        </w:tabs>
        <w:spacing w:before="0"/>
        <w:ind w:left="1992" w:right="0" w:firstLine="0"/>
        <w:jc w:val="left"/>
        <w:rPr>
          <w:position w:val="1"/>
          <w:sz w:val="18"/>
        </w:rPr>
      </w:pPr>
      <w:r>
        <w:rPr>
          <w:spacing w:val="-22"/>
          <w:sz w:val="18"/>
        </w:rPr>
        <w:t>人为蓄意破坏</w:t>
      </w:r>
      <w:r>
        <w:rPr>
          <w:sz w:val="18"/>
        </w:rPr>
        <w:tab/>
      </w:r>
      <w:r>
        <w:rPr>
          <w:spacing w:val="-22"/>
          <w:position w:val="2"/>
          <w:sz w:val="18"/>
        </w:rPr>
        <w:t>灾害性攻击</w:t>
      </w:r>
      <w:r>
        <w:rPr>
          <w:position w:val="2"/>
          <w:sz w:val="18"/>
        </w:rPr>
        <w:tab/>
      </w:r>
      <w:r>
        <w:rPr>
          <w:spacing w:val="-22"/>
          <w:position w:val="2"/>
          <w:sz w:val="18"/>
        </w:rPr>
        <w:t>系统故障</w:t>
      </w:r>
      <w:r>
        <w:rPr>
          <w:position w:val="2"/>
          <w:sz w:val="18"/>
        </w:rPr>
        <w:tab/>
      </w:r>
      <w:r>
        <w:rPr>
          <w:spacing w:val="-22"/>
          <w:position w:val="1"/>
          <w:sz w:val="18"/>
        </w:rPr>
        <w:t>人员无意识行为</w:t>
      </w:r>
    </w:p>
    <w:p w14:paraId="2ABC67D4">
      <w:pPr>
        <w:pStyle w:val="11"/>
        <w:spacing w:before="154"/>
        <w:rPr>
          <w:sz w:val="18"/>
        </w:rPr>
      </w:pPr>
    </w:p>
    <w:p w14:paraId="3D43D2B9">
      <w:pPr>
        <w:tabs>
          <w:tab w:val="left" w:pos="6962"/>
        </w:tabs>
        <w:spacing w:before="0" w:line="240" w:lineRule="exact"/>
        <w:ind w:left="1369" w:right="0" w:firstLine="0"/>
        <w:jc w:val="left"/>
        <w:rPr>
          <w:sz w:val="18"/>
        </w:rPr>
      </w:pPr>
      <w:r>
        <w:rPr>
          <w:sz w:val="18"/>
        </w:rPr>
        <mc:AlternateContent>
          <mc:Choice Requires="wps">
            <w:drawing>
              <wp:anchor distT="0" distB="0" distL="0" distR="0" simplePos="0" relativeHeight="251855872" behindDoc="0" locked="0" layoutInCell="1" allowOverlap="1">
                <wp:simplePos x="0" y="0"/>
                <wp:positionH relativeFrom="page">
                  <wp:posOffset>1130300</wp:posOffset>
                </wp:positionH>
                <wp:positionV relativeFrom="paragraph">
                  <wp:posOffset>-50800</wp:posOffset>
                </wp:positionV>
                <wp:extent cx="3094355" cy="1183640"/>
                <wp:effectExtent l="0" t="0" r="0" b="0"/>
                <wp:wrapNone/>
                <wp:docPr id="1445" name="Textbox 1445"/>
                <wp:cNvGraphicFramePr/>
                <a:graphic xmlns:a="http://schemas.openxmlformats.org/drawingml/2006/main">
                  <a:graphicData uri="http://schemas.microsoft.com/office/word/2010/wordprocessingShape">
                    <wps:wsp>
                      <wps:cNvSpPr txBox="1"/>
                      <wps:spPr>
                        <a:xfrm>
                          <a:off x="0" y="0"/>
                          <a:ext cx="3094355" cy="1183640"/>
                        </a:xfrm>
                        <a:prstGeom prst="rect">
                          <a:avLst/>
                        </a:prstGeom>
                      </wps:spPr>
                      <wps:txbx>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61"/>
                              <w:gridCol w:w="1354"/>
                              <w:gridCol w:w="2338"/>
                            </w:tblGrid>
                            <w:tr w14:paraId="7E644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1" w:hRule="atLeast"/>
                              </w:trPr>
                              <w:tc>
                                <w:tcPr>
                                  <w:tcW w:w="4753" w:type="dxa"/>
                                  <w:gridSpan w:val="3"/>
                                </w:tcPr>
                                <w:p w14:paraId="03735D4C">
                                  <w:pPr>
                                    <w:pStyle w:val="17"/>
                                    <w:tabs>
                                      <w:tab w:val="left" w:pos="1326"/>
                                      <w:tab w:val="left" w:pos="2784"/>
                                      <w:tab w:val="left" w:pos="4089"/>
                                    </w:tabs>
                                    <w:spacing w:line="257" w:lineRule="exact"/>
                                    <w:ind w:left="114" w:right="-15"/>
                                    <w:rPr>
                                      <w:position w:val="13"/>
                                      <w:sz w:val="18"/>
                                    </w:rPr>
                                  </w:pPr>
                                  <w:r>
                                    <w:rPr>
                                      <w:spacing w:val="-22"/>
                                      <w:sz w:val="18"/>
                                    </w:rPr>
                                    <w:t>动型攻击</w:t>
                                  </w:r>
                                  <w:r>
                                    <w:rPr>
                                      <w:sz w:val="18"/>
                                    </w:rPr>
                                    <w:tab/>
                                  </w:r>
                                  <w:r>
                                    <w:rPr>
                                      <w:spacing w:val="-22"/>
                                      <w:sz w:val="18"/>
                                    </w:rPr>
                                    <w:t>主动型攻击</w:t>
                                  </w:r>
                                  <w:r>
                                    <w:rPr>
                                      <w:sz w:val="18"/>
                                    </w:rPr>
                                    <w:tab/>
                                  </w:r>
                                  <w:r>
                                    <w:rPr>
                                      <w:spacing w:val="-22"/>
                                      <w:position w:val="14"/>
                                      <w:sz w:val="18"/>
                                    </w:rPr>
                                    <w:t>水</w:t>
                                  </w:r>
                                  <w:r>
                                    <w:rPr>
                                      <w:spacing w:val="-10"/>
                                      <w:position w:val="14"/>
                                      <w:sz w:val="18"/>
                                    </w:rPr>
                                    <w:t>灾</w:t>
                                  </w:r>
                                  <w:r>
                                    <w:rPr>
                                      <w:position w:val="14"/>
                                      <w:sz w:val="18"/>
                                    </w:rPr>
                                    <w:tab/>
                                  </w:r>
                                  <w:r>
                                    <w:rPr>
                                      <w:spacing w:val="-16"/>
                                      <w:position w:val="13"/>
                                      <w:sz w:val="18"/>
                                    </w:rPr>
                                    <w:t>硬件故障</w:t>
                                  </w:r>
                                </w:p>
                                <w:p w14:paraId="746D383E">
                                  <w:pPr>
                                    <w:pStyle w:val="17"/>
                                    <w:tabs>
                                      <w:tab w:val="left" w:pos="1285"/>
                                    </w:tabs>
                                    <w:spacing w:line="138" w:lineRule="exact"/>
                                    <w:ind w:right="48"/>
                                    <w:jc w:val="right"/>
                                    <w:rPr>
                                      <w:sz w:val="18"/>
                                    </w:rPr>
                                  </w:pPr>
                                  <w:r>
                                    <w:rPr>
                                      <w:spacing w:val="-42"/>
                                      <w:position w:val="2"/>
                                      <w:sz w:val="18"/>
                                    </w:rPr>
                                    <w:t>火</w:t>
                                  </w:r>
                                  <w:r>
                                    <w:rPr>
                                      <w:spacing w:val="-10"/>
                                      <w:position w:val="2"/>
                                      <w:sz w:val="18"/>
                                    </w:rPr>
                                    <w:t>灾</w:t>
                                  </w:r>
                                  <w:r>
                                    <w:rPr>
                                      <w:position w:val="2"/>
                                      <w:sz w:val="18"/>
                                    </w:rPr>
                                    <w:tab/>
                                  </w:r>
                                  <w:r>
                                    <w:rPr>
                                      <w:spacing w:val="-22"/>
                                      <w:sz w:val="18"/>
                                    </w:rPr>
                                    <w:t>软件故障</w:t>
                                  </w:r>
                                </w:p>
                                <w:p w14:paraId="4F2AAF3C">
                                  <w:pPr>
                                    <w:pStyle w:val="17"/>
                                    <w:tabs>
                                      <w:tab w:val="left" w:pos="1295"/>
                                    </w:tabs>
                                    <w:spacing w:line="201" w:lineRule="exact"/>
                                    <w:ind w:right="48"/>
                                    <w:jc w:val="right"/>
                                    <w:rPr>
                                      <w:sz w:val="18"/>
                                    </w:rPr>
                                  </w:pPr>
                                  <w:r>
                                    <w:rPr>
                                      <w:spacing w:val="-2"/>
                                      <w:position w:val="3"/>
                                      <w:sz w:val="18"/>
                                    </w:rPr>
                                    <w:t>地</w:t>
                                  </w:r>
                                  <w:r>
                                    <w:rPr>
                                      <w:spacing w:val="-10"/>
                                      <w:position w:val="3"/>
                                      <w:sz w:val="18"/>
                                    </w:rPr>
                                    <w:t>震</w:t>
                                  </w:r>
                                  <w:r>
                                    <w:rPr>
                                      <w:position w:val="3"/>
                                      <w:sz w:val="18"/>
                                    </w:rPr>
                                    <w:tab/>
                                  </w:r>
                                  <w:r>
                                    <w:rPr>
                                      <w:spacing w:val="-22"/>
                                      <w:sz w:val="18"/>
                                    </w:rPr>
                                    <w:t>链路故障</w:t>
                                  </w:r>
                                </w:p>
                                <w:p w14:paraId="32C5DA78">
                                  <w:pPr>
                                    <w:pStyle w:val="17"/>
                                    <w:tabs>
                                      <w:tab w:val="left" w:pos="1352"/>
                                      <w:tab w:val="left" w:pos="2715"/>
                                      <w:tab w:val="left" w:pos="4010"/>
                                    </w:tabs>
                                    <w:spacing w:line="205" w:lineRule="exact"/>
                                    <w:ind w:right="48"/>
                                    <w:jc w:val="right"/>
                                    <w:rPr>
                                      <w:sz w:val="18"/>
                                    </w:rPr>
                                  </w:pPr>
                                  <w:r>
                                    <w:rPr>
                                      <w:spacing w:val="-22"/>
                                      <w:position w:val="4"/>
                                      <w:sz w:val="18"/>
                                    </w:rPr>
                                    <w:t>网络监听</w:t>
                                  </w:r>
                                  <w:r>
                                    <w:rPr>
                                      <w:position w:val="4"/>
                                      <w:sz w:val="18"/>
                                    </w:rPr>
                                    <w:tab/>
                                  </w:r>
                                  <w:r>
                                    <w:rPr>
                                      <w:spacing w:val="-22"/>
                                      <w:sz w:val="18"/>
                                    </w:rPr>
                                    <w:t>数据篡改</w:t>
                                  </w:r>
                                  <w:r>
                                    <w:rPr>
                                      <w:sz w:val="18"/>
                                    </w:rPr>
                                    <w:tab/>
                                  </w:r>
                                  <w:r>
                                    <w:rPr>
                                      <w:spacing w:val="-22"/>
                                      <w:sz w:val="18"/>
                                    </w:rPr>
                                    <w:t>雷</w:t>
                                  </w:r>
                                  <w:r>
                                    <w:rPr>
                                      <w:spacing w:val="-10"/>
                                      <w:sz w:val="18"/>
                                    </w:rPr>
                                    <w:t>击</w:t>
                                  </w:r>
                                  <w:r>
                                    <w:rPr>
                                      <w:sz w:val="18"/>
                                    </w:rPr>
                                    <w:tab/>
                                  </w:r>
                                  <w:r>
                                    <w:rPr>
                                      <w:spacing w:val="-22"/>
                                      <w:sz w:val="18"/>
                                    </w:rPr>
                                    <w:t>供电故障</w:t>
                                  </w:r>
                                </w:p>
                              </w:tc>
                            </w:tr>
                            <w:tr w14:paraId="05930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1061" w:type="dxa"/>
                                </w:tcPr>
                                <w:p w14:paraId="35EC5994">
                                  <w:pPr>
                                    <w:pStyle w:val="17"/>
                                    <w:spacing w:line="182" w:lineRule="exact"/>
                                    <w:ind w:left="59"/>
                                    <w:rPr>
                                      <w:sz w:val="18"/>
                                    </w:rPr>
                                  </w:pPr>
                                  <w:r>
                                    <w:rPr>
                                      <w:spacing w:val="-16"/>
                                      <w:sz w:val="18"/>
                                    </w:rPr>
                                    <w:t>非法登录</w:t>
                                  </w:r>
                                </w:p>
                              </w:tc>
                              <w:tc>
                                <w:tcPr>
                                  <w:tcW w:w="1354" w:type="dxa"/>
                                </w:tcPr>
                                <w:p w14:paraId="64F023B4">
                                  <w:pPr>
                                    <w:pStyle w:val="17"/>
                                    <w:spacing w:line="182" w:lineRule="exact"/>
                                    <w:ind w:left="9" w:right="35"/>
                                    <w:jc w:val="center"/>
                                    <w:rPr>
                                      <w:sz w:val="18"/>
                                    </w:rPr>
                                  </w:pPr>
                                  <w:r>
                                    <w:rPr>
                                      <w:spacing w:val="-22"/>
                                      <w:sz w:val="18"/>
                                    </w:rPr>
                                    <w:t>假冒身份</w:t>
                                  </w:r>
                                </w:p>
                              </w:tc>
                              <w:tc>
                                <w:tcPr>
                                  <w:tcW w:w="2338" w:type="dxa"/>
                                </w:tcPr>
                                <w:p w14:paraId="460D7D28">
                                  <w:pPr>
                                    <w:pStyle w:val="17"/>
                                    <w:spacing w:line="182" w:lineRule="exact"/>
                                    <w:ind w:left="359"/>
                                    <w:rPr>
                                      <w:sz w:val="18"/>
                                    </w:rPr>
                                  </w:pPr>
                                  <w:r>
                                    <w:rPr>
                                      <w:spacing w:val="-26"/>
                                      <w:sz w:val="18"/>
                                    </w:rPr>
                                    <w:t>战争</w:t>
                                  </w:r>
                                </w:p>
                              </w:tc>
                            </w:tr>
                            <w:tr w14:paraId="68814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5" w:hRule="atLeast"/>
                              </w:trPr>
                              <w:tc>
                                <w:tcPr>
                                  <w:tcW w:w="1061" w:type="dxa"/>
                                </w:tcPr>
                                <w:p w14:paraId="265E7CAB">
                                  <w:pPr>
                                    <w:pStyle w:val="17"/>
                                    <w:spacing w:line="189" w:lineRule="exact"/>
                                    <w:ind w:left="50"/>
                                    <w:rPr>
                                      <w:sz w:val="18"/>
                                    </w:rPr>
                                  </w:pPr>
                                  <w:r>
                                    <w:rPr>
                                      <w:spacing w:val="-22"/>
                                      <w:sz w:val="18"/>
                                    </w:rPr>
                                    <w:t>信息截取</w:t>
                                  </w:r>
                                </w:p>
                              </w:tc>
                              <w:tc>
                                <w:tcPr>
                                  <w:tcW w:w="1354" w:type="dxa"/>
                                </w:tcPr>
                                <w:p w14:paraId="3D8A0800">
                                  <w:pPr>
                                    <w:pStyle w:val="17"/>
                                    <w:spacing w:line="205" w:lineRule="exact"/>
                                    <w:ind w:left="9" w:right="35"/>
                                    <w:jc w:val="center"/>
                                    <w:rPr>
                                      <w:sz w:val="18"/>
                                    </w:rPr>
                                  </w:pPr>
                                  <w:r>
                                    <w:rPr>
                                      <w:spacing w:val="-22"/>
                                      <w:sz w:val="18"/>
                                    </w:rPr>
                                    <w:t>拒绝服务</w:t>
                                  </w:r>
                                </w:p>
                              </w:tc>
                              <w:tc>
                                <w:tcPr>
                                  <w:tcW w:w="2338" w:type="dxa"/>
                                </w:tcPr>
                                <w:p w14:paraId="654BB7C9">
                                  <w:pPr>
                                    <w:pStyle w:val="17"/>
                                    <w:rPr>
                                      <w:rFonts w:ascii="Times New Roman"/>
                                      <w:sz w:val="16"/>
                                    </w:rPr>
                                  </w:pPr>
                                </w:p>
                              </w:tc>
                            </w:tr>
                            <w:tr w14:paraId="6E160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1061" w:type="dxa"/>
                                </w:tcPr>
                                <w:p w14:paraId="7128426A">
                                  <w:pPr>
                                    <w:pStyle w:val="17"/>
                                    <w:rPr>
                                      <w:rFonts w:ascii="Times New Roman"/>
                                      <w:sz w:val="14"/>
                                    </w:rPr>
                                  </w:pPr>
                                </w:p>
                              </w:tc>
                              <w:tc>
                                <w:tcPr>
                                  <w:tcW w:w="1354" w:type="dxa"/>
                                </w:tcPr>
                                <w:p w14:paraId="75832177">
                                  <w:pPr>
                                    <w:pStyle w:val="17"/>
                                    <w:spacing w:line="182" w:lineRule="exact"/>
                                    <w:ind w:left="35" w:right="26"/>
                                    <w:jc w:val="center"/>
                                    <w:rPr>
                                      <w:sz w:val="18"/>
                                    </w:rPr>
                                  </w:pPr>
                                  <w:r>
                                    <w:rPr>
                                      <w:spacing w:val="-22"/>
                                      <w:sz w:val="18"/>
                                    </w:rPr>
                                    <w:t>重放攻击</w:t>
                                  </w:r>
                                </w:p>
                              </w:tc>
                              <w:tc>
                                <w:tcPr>
                                  <w:tcW w:w="2338" w:type="dxa"/>
                                </w:tcPr>
                                <w:p w14:paraId="391CEFDD">
                                  <w:pPr>
                                    <w:pStyle w:val="17"/>
                                    <w:rPr>
                                      <w:rFonts w:ascii="Times New Roman"/>
                                      <w:sz w:val="14"/>
                                    </w:rPr>
                                  </w:pPr>
                                </w:p>
                              </w:tc>
                            </w:tr>
                            <w:tr w14:paraId="77988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1061" w:type="dxa"/>
                                </w:tcPr>
                                <w:p w14:paraId="089181FF">
                                  <w:pPr>
                                    <w:pStyle w:val="17"/>
                                    <w:rPr>
                                      <w:rFonts w:ascii="Times New Roman"/>
                                      <w:sz w:val="16"/>
                                    </w:rPr>
                                  </w:pPr>
                                </w:p>
                              </w:tc>
                              <w:tc>
                                <w:tcPr>
                                  <w:tcW w:w="1354" w:type="dxa"/>
                                </w:tcPr>
                                <w:p w14:paraId="3DF759BD">
                                  <w:pPr>
                                    <w:pStyle w:val="17"/>
                                    <w:spacing w:line="193" w:lineRule="exact"/>
                                    <w:ind w:left="332"/>
                                    <w:rPr>
                                      <w:sz w:val="18"/>
                                    </w:rPr>
                                  </w:pPr>
                                  <w:r>
                                    <w:rPr>
                                      <w:spacing w:val="-22"/>
                                      <w:sz w:val="18"/>
                                    </w:rPr>
                                    <w:t>散播病毒</w:t>
                                  </w:r>
                                </w:p>
                                <w:p w14:paraId="79104164">
                                  <w:pPr>
                                    <w:pStyle w:val="17"/>
                                    <w:spacing w:line="201" w:lineRule="exact"/>
                                    <w:ind w:left="361"/>
                                    <w:rPr>
                                      <w:sz w:val="18"/>
                                    </w:rPr>
                                  </w:pPr>
                                  <w:r>
                                    <w:rPr>
                                      <w:spacing w:val="-22"/>
                                      <w:sz w:val="18"/>
                                    </w:rPr>
                                    <w:t>主观抵赖</w:t>
                                  </w:r>
                                </w:p>
                              </w:tc>
                              <w:tc>
                                <w:tcPr>
                                  <w:tcW w:w="2338" w:type="dxa"/>
                                </w:tcPr>
                                <w:p w14:paraId="43CC9CEB">
                                  <w:pPr>
                                    <w:pStyle w:val="17"/>
                                    <w:rPr>
                                      <w:rFonts w:ascii="Times New Roman"/>
                                      <w:sz w:val="16"/>
                                    </w:rPr>
                                  </w:pPr>
                                </w:p>
                              </w:tc>
                            </w:tr>
                          </w:tbl>
                          <w:p w14:paraId="20D4190C">
                            <w:pPr>
                              <w:pStyle w:val="11"/>
                            </w:pPr>
                          </w:p>
                        </w:txbxContent>
                      </wps:txbx>
                      <wps:bodyPr wrap="square" lIns="0" tIns="0" rIns="0" bIns="0" rtlCol="0">
                        <a:noAutofit/>
                      </wps:bodyPr>
                    </wps:wsp>
                  </a:graphicData>
                </a:graphic>
              </wp:anchor>
            </w:drawing>
          </mc:Choice>
          <mc:Fallback>
            <w:pict>
              <v:shape id="Textbox 1445" o:spid="_x0000_s1026" o:spt="202" type="#_x0000_t202" style="position:absolute;left:0pt;margin-left:89pt;margin-top:-4pt;height:93.2pt;width:243.65pt;mso-position-horizontal-relative:page;z-index:251855872;mso-width-relative:page;mso-height-relative:page;" filled="f" stroked="f" coordsize="21600,21600" o:gfxdata="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BXQxNcAAAAKAQAADwAAAAAAAAABACAAAAAiAAAAZHJzL2Rvd25yZXYueG1sUEsBAhQAFAAA&#10;AAgAh07iQO/I2zq3AQAAewMAAA4AAAAAAAAAAQAgAAAAJgEAAGRycy9lMm9Eb2MueG1sUEsFBgAA&#10;AAAGAAYAWQEAAE8FAAAAAA==&#10;">
                <v:fill on="f" focussize="0,0"/>
                <v:stroke on="f"/>
                <v:imagedata o:title=""/>
                <o:lock v:ext="edit" aspectratio="f"/>
                <v:textbox inset="0mm,0mm,0mm,0mm">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61"/>
                        <w:gridCol w:w="1354"/>
                        <w:gridCol w:w="2338"/>
                      </w:tblGrid>
                      <w:tr w14:paraId="7E644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1" w:hRule="atLeast"/>
                        </w:trPr>
                        <w:tc>
                          <w:tcPr>
                            <w:tcW w:w="4753" w:type="dxa"/>
                            <w:gridSpan w:val="3"/>
                          </w:tcPr>
                          <w:p w14:paraId="03735D4C">
                            <w:pPr>
                              <w:pStyle w:val="17"/>
                              <w:tabs>
                                <w:tab w:val="left" w:pos="1326"/>
                                <w:tab w:val="left" w:pos="2784"/>
                                <w:tab w:val="left" w:pos="4089"/>
                              </w:tabs>
                              <w:spacing w:line="257" w:lineRule="exact"/>
                              <w:ind w:left="114" w:right="-15"/>
                              <w:rPr>
                                <w:position w:val="13"/>
                                <w:sz w:val="18"/>
                              </w:rPr>
                            </w:pPr>
                            <w:r>
                              <w:rPr>
                                <w:spacing w:val="-22"/>
                                <w:sz w:val="18"/>
                              </w:rPr>
                              <w:t>动型攻击</w:t>
                            </w:r>
                            <w:r>
                              <w:rPr>
                                <w:sz w:val="18"/>
                              </w:rPr>
                              <w:tab/>
                            </w:r>
                            <w:r>
                              <w:rPr>
                                <w:spacing w:val="-22"/>
                                <w:sz w:val="18"/>
                              </w:rPr>
                              <w:t>主动型攻击</w:t>
                            </w:r>
                            <w:r>
                              <w:rPr>
                                <w:sz w:val="18"/>
                              </w:rPr>
                              <w:tab/>
                            </w:r>
                            <w:r>
                              <w:rPr>
                                <w:spacing w:val="-22"/>
                                <w:position w:val="14"/>
                                <w:sz w:val="18"/>
                              </w:rPr>
                              <w:t>水</w:t>
                            </w:r>
                            <w:r>
                              <w:rPr>
                                <w:spacing w:val="-10"/>
                                <w:position w:val="14"/>
                                <w:sz w:val="18"/>
                              </w:rPr>
                              <w:t>灾</w:t>
                            </w:r>
                            <w:r>
                              <w:rPr>
                                <w:position w:val="14"/>
                                <w:sz w:val="18"/>
                              </w:rPr>
                              <w:tab/>
                            </w:r>
                            <w:r>
                              <w:rPr>
                                <w:spacing w:val="-16"/>
                                <w:position w:val="13"/>
                                <w:sz w:val="18"/>
                              </w:rPr>
                              <w:t>硬件故障</w:t>
                            </w:r>
                          </w:p>
                          <w:p w14:paraId="746D383E">
                            <w:pPr>
                              <w:pStyle w:val="17"/>
                              <w:tabs>
                                <w:tab w:val="left" w:pos="1285"/>
                              </w:tabs>
                              <w:spacing w:line="138" w:lineRule="exact"/>
                              <w:ind w:right="48"/>
                              <w:jc w:val="right"/>
                              <w:rPr>
                                <w:sz w:val="18"/>
                              </w:rPr>
                            </w:pPr>
                            <w:r>
                              <w:rPr>
                                <w:spacing w:val="-42"/>
                                <w:position w:val="2"/>
                                <w:sz w:val="18"/>
                              </w:rPr>
                              <w:t>火</w:t>
                            </w:r>
                            <w:r>
                              <w:rPr>
                                <w:spacing w:val="-10"/>
                                <w:position w:val="2"/>
                                <w:sz w:val="18"/>
                              </w:rPr>
                              <w:t>灾</w:t>
                            </w:r>
                            <w:r>
                              <w:rPr>
                                <w:position w:val="2"/>
                                <w:sz w:val="18"/>
                              </w:rPr>
                              <w:tab/>
                            </w:r>
                            <w:r>
                              <w:rPr>
                                <w:spacing w:val="-22"/>
                                <w:sz w:val="18"/>
                              </w:rPr>
                              <w:t>软件故障</w:t>
                            </w:r>
                          </w:p>
                          <w:p w14:paraId="4F2AAF3C">
                            <w:pPr>
                              <w:pStyle w:val="17"/>
                              <w:tabs>
                                <w:tab w:val="left" w:pos="1295"/>
                              </w:tabs>
                              <w:spacing w:line="201" w:lineRule="exact"/>
                              <w:ind w:right="48"/>
                              <w:jc w:val="right"/>
                              <w:rPr>
                                <w:sz w:val="18"/>
                              </w:rPr>
                            </w:pPr>
                            <w:r>
                              <w:rPr>
                                <w:spacing w:val="-2"/>
                                <w:position w:val="3"/>
                                <w:sz w:val="18"/>
                              </w:rPr>
                              <w:t>地</w:t>
                            </w:r>
                            <w:r>
                              <w:rPr>
                                <w:spacing w:val="-10"/>
                                <w:position w:val="3"/>
                                <w:sz w:val="18"/>
                              </w:rPr>
                              <w:t>震</w:t>
                            </w:r>
                            <w:r>
                              <w:rPr>
                                <w:position w:val="3"/>
                                <w:sz w:val="18"/>
                              </w:rPr>
                              <w:tab/>
                            </w:r>
                            <w:r>
                              <w:rPr>
                                <w:spacing w:val="-22"/>
                                <w:sz w:val="18"/>
                              </w:rPr>
                              <w:t>链路故障</w:t>
                            </w:r>
                          </w:p>
                          <w:p w14:paraId="32C5DA78">
                            <w:pPr>
                              <w:pStyle w:val="17"/>
                              <w:tabs>
                                <w:tab w:val="left" w:pos="1352"/>
                                <w:tab w:val="left" w:pos="2715"/>
                                <w:tab w:val="left" w:pos="4010"/>
                              </w:tabs>
                              <w:spacing w:line="205" w:lineRule="exact"/>
                              <w:ind w:right="48"/>
                              <w:jc w:val="right"/>
                              <w:rPr>
                                <w:sz w:val="18"/>
                              </w:rPr>
                            </w:pPr>
                            <w:r>
                              <w:rPr>
                                <w:spacing w:val="-22"/>
                                <w:position w:val="4"/>
                                <w:sz w:val="18"/>
                              </w:rPr>
                              <w:t>网络监听</w:t>
                            </w:r>
                            <w:r>
                              <w:rPr>
                                <w:position w:val="4"/>
                                <w:sz w:val="18"/>
                              </w:rPr>
                              <w:tab/>
                            </w:r>
                            <w:r>
                              <w:rPr>
                                <w:spacing w:val="-22"/>
                                <w:sz w:val="18"/>
                              </w:rPr>
                              <w:t>数据篡改</w:t>
                            </w:r>
                            <w:r>
                              <w:rPr>
                                <w:sz w:val="18"/>
                              </w:rPr>
                              <w:tab/>
                            </w:r>
                            <w:r>
                              <w:rPr>
                                <w:spacing w:val="-22"/>
                                <w:sz w:val="18"/>
                              </w:rPr>
                              <w:t>雷</w:t>
                            </w:r>
                            <w:r>
                              <w:rPr>
                                <w:spacing w:val="-10"/>
                                <w:sz w:val="18"/>
                              </w:rPr>
                              <w:t>击</w:t>
                            </w:r>
                            <w:r>
                              <w:rPr>
                                <w:sz w:val="18"/>
                              </w:rPr>
                              <w:tab/>
                            </w:r>
                            <w:r>
                              <w:rPr>
                                <w:spacing w:val="-22"/>
                                <w:sz w:val="18"/>
                              </w:rPr>
                              <w:t>供电故障</w:t>
                            </w:r>
                          </w:p>
                        </w:tc>
                      </w:tr>
                      <w:tr w14:paraId="05930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1061" w:type="dxa"/>
                          </w:tcPr>
                          <w:p w14:paraId="35EC5994">
                            <w:pPr>
                              <w:pStyle w:val="17"/>
                              <w:spacing w:line="182" w:lineRule="exact"/>
                              <w:ind w:left="59"/>
                              <w:rPr>
                                <w:sz w:val="18"/>
                              </w:rPr>
                            </w:pPr>
                            <w:r>
                              <w:rPr>
                                <w:spacing w:val="-16"/>
                                <w:sz w:val="18"/>
                              </w:rPr>
                              <w:t>非法登录</w:t>
                            </w:r>
                          </w:p>
                        </w:tc>
                        <w:tc>
                          <w:tcPr>
                            <w:tcW w:w="1354" w:type="dxa"/>
                          </w:tcPr>
                          <w:p w14:paraId="64F023B4">
                            <w:pPr>
                              <w:pStyle w:val="17"/>
                              <w:spacing w:line="182" w:lineRule="exact"/>
                              <w:ind w:left="9" w:right="35"/>
                              <w:jc w:val="center"/>
                              <w:rPr>
                                <w:sz w:val="18"/>
                              </w:rPr>
                            </w:pPr>
                            <w:r>
                              <w:rPr>
                                <w:spacing w:val="-22"/>
                                <w:sz w:val="18"/>
                              </w:rPr>
                              <w:t>假冒身份</w:t>
                            </w:r>
                          </w:p>
                        </w:tc>
                        <w:tc>
                          <w:tcPr>
                            <w:tcW w:w="2338" w:type="dxa"/>
                          </w:tcPr>
                          <w:p w14:paraId="460D7D28">
                            <w:pPr>
                              <w:pStyle w:val="17"/>
                              <w:spacing w:line="182" w:lineRule="exact"/>
                              <w:ind w:left="359"/>
                              <w:rPr>
                                <w:sz w:val="18"/>
                              </w:rPr>
                            </w:pPr>
                            <w:r>
                              <w:rPr>
                                <w:spacing w:val="-26"/>
                                <w:sz w:val="18"/>
                              </w:rPr>
                              <w:t>战争</w:t>
                            </w:r>
                          </w:p>
                        </w:tc>
                      </w:tr>
                      <w:tr w14:paraId="68814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5" w:hRule="atLeast"/>
                        </w:trPr>
                        <w:tc>
                          <w:tcPr>
                            <w:tcW w:w="1061" w:type="dxa"/>
                          </w:tcPr>
                          <w:p w14:paraId="265E7CAB">
                            <w:pPr>
                              <w:pStyle w:val="17"/>
                              <w:spacing w:line="189" w:lineRule="exact"/>
                              <w:ind w:left="50"/>
                              <w:rPr>
                                <w:sz w:val="18"/>
                              </w:rPr>
                            </w:pPr>
                            <w:r>
                              <w:rPr>
                                <w:spacing w:val="-22"/>
                                <w:sz w:val="18"/>
                              </w:rPr>
                              <w:t>信息截取</w:t>
                            </w:r>
                          </w:p>
                        </w:tc>
                        <w:tc>
                          <w:tcPr>
                            <w:tcW w:w="1354" w:type="dxa"/>
                          </w:tcPr>
                          <w:p w14:paraId="3D8A0800">
                            <w:pPr>
                              <w:pStyle w:val="17"/>
                              <w:spacing w:line="205" w:lineRule="exact"/>
                              <w:ind w:left="9" w:right="35"/>
                              <w:jc w:val="center"/>
                              <w:rPr>
                                <w:sz w:val="18"/>
                              </w:rPr>
                            </w:pPr>
                            <w:r>
                              <w:rPr>
                                <w:spacing w:val="-22"/>
                                <w:sz w:val="18"/>
                              </w:rPr>
                              <w:t>拒绝服务</w:t>
                            </w:r>
                          </w:p>
                        </w:tc>
                        <w:tc>
                          <w:tcPr>
                            <w:tcW w:w="2338" w:type="dxa"/>
                          </w:tcPr>
                          <w:p w14:paraId="654BB7C9">
                            <w:pPr>
                              <w:pStyle w:val="17"/>
                              <w:rPr>
                                <w:rFonts w:ascii="Times New Roman"/>
                                <w:sz w:val="16"/>
                              </w:rPr>
                            </w:pPr>
                          </w:p>
                        </w:tc>
                      </w:tr>
                      <w:tr w14:paraId="6E160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2" w:hRule="atLeast"/>
                        </w:trPr>
                        <w:tc>
                          <w:tcPr>
                            <w:tcW w:w="1061" w:type="dxa"/>
                          </w:tcPr>
                          <w:p w14:paraId="7128426A">
                            <w:pPr>
                              <w:pStyle w:val="17"/>
                              <w:rPr>
                                <w:rFonts w:ascii="Times New Roman"/>
                                <w:sz w:val="14"/>
                              </w:rPr>
                            </w:pPr>
                          </w:p>
                        </w:tc>
                        <w:tc>
                          <w:tcPr>
                            <w:tcW w:w="1354" w:type="dxa"/>
                          </w:tcPr>
                          <w:p w14:paraId="75832177">
                            <w:pPr>
                              <w:pStyle w:val="17"/>
                              <w:spacing w:line="182" w:lineRule="exact"/>
                              <w:ind w:left="35" w:right="26"/>
                              <w:jc w:val="center"/>
                              <w:rPr>
                                <w:sz w:val="18"/>
                              </w:rPr>
                            </w:pPr>
                            <w:r>
                              <w:rPr>
                                <w:spacing w:val="-22"/>
                                <w:sz w:val="18"/>
                              </w:rPr>
                              <w:t>重放攻击</w:t>
                            </w:r>
                          </w:p>
                        </w:tc>
                        <w:tc>
                          <w:tcPr>
                            <w:tcW w:w="2338" w:type="dxa"/>
                          </w:tcPr>
                          <w:p w14:paraId="391CEFDD">
                            <w:pPr>
                              <w:pStyle w:val="17"/>
                              <w:rPr>
                                <w:rFonts w:ascii="Times New Roman"/>
                                <w:sz w:val="14"/>
                              </w:rPr>
                            </w:pPr>
                          </w:p>
                        </w:tc>
                      </w:tr>
                      <w:tr w14:paraId="77988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4" w:hRule="atLeast"/>
                        </w:trPr>
                        <w:tc>
                          <w:tcPr>
                            <w:tcW w:w="1061" w:type="dxa"/>
                          </w:tcPr>
                          <w:p w14:paraId="089181FF">
                            <w:pPr>
                              <w:pStyle w:val="17"/>
                              <w:rPr>
                                <w:rFonts w:ascii="Times New Roman"/>
                                <w:sz w:val="16"/>
                              </w:rPr>
                            </w:pPr>
                          </w:p>
                        </w:tc>
                        <w:tc>
                          <w:tcPr>
                            <w:tcW w:w="1354" w:type="dxa"/>
                          </w:tcPr>
                          <w:p w14:paraId="3DF759BD">
                            <w:pPr>
                              <w:pStyle w:val="17"/>
                              <w:spacing w:line="193" w:lineRule="exact"/>
                              <w:ind w:left="332"/>
                              <w:rPr>
                                <w:sz w:val="18"/>
                              </w:rPr>
                            </w:pPr>
                            <w:r>
                              <w:rPr>
                                <w:spacing w:val="-22"/>
                                <w:sz w:val="18"/>
                              </w:rPr>
                              <w:t>散播病毒</w:t>
                            </w:r>
                          </w:p>
                          <w:p w14:paraId="79104164">
                            <w:pPr>
                              <w:pStyle w:val="17"/>
                              <w:spacing w:line="201" w:lineRule="exact"/>
                              <w:ind w:left="361"/>
                              <w:rPr>
                                <w:sz w:val="18"/>
                              </w:rPr>
                            </w:pPr>
                            <w:r>
                              <w:rPr>
                                <w:spacing w:val="-22"/>
                                <w:sz w:val="18"/>
                              </w:rPr>
                              <w:t>主观抵赖</w:t>
                            </w:r>
                          </w:p>
                        </w:tc>
                        <w:tc>
                          <w:tcPr>
                            <w:tcW w:w="2338" w:type="dxa"/>
                          </w:tcPr>
                          <w:p w14:paraId="43CC9CEB">
                            <w:pPr>
                              <w:pStyle w:val="17"/>
                              <w:rPr>
                                <w:rFonts w:ascii="Times New Roman"/>
                                <w:sz w:val="16"/>
                              </w:rPr>
                            </w:pPr>
                          </w:p>
                        </w:tc>
                      </w:tr>
                    </w:tbl>
                    <w:p w14:paraId="20D4190C">
                      <w:pPr>
                        <w:pStyle w:val="11"/>
                      </w:pPr>
                    </w:p>
                  </w:txbxContent>
                </v:textbox>
              </v:shape>
            </w:pict>
          </mc:Fallback>
        </mc:AlternateContent>
      </w:r>
      <w:r>
        <w:rPr>
          <w:spacing w:val="-10"/>
          <w:position w:val="-2"/>
          <w:sz w:val="18"/>
        </w:rPr>
        <w:t>被</w:t>
      </w:r>
      <w:r>
        <w:rPr>
          <w:position w:val="-2"/>
          <w:sz w:val="18"/>
        </w:rPr>
        <w:tab/>
      </w:r>
      <w:r>
        <w:rPr>
          <w:spacing w:val="-16"/>
          <w:sz w:val="18"/>
        </w:rPr>
        <w:t>编程错误</w:t>
      </w:r>
    </w:p>
    <w:p w14:paraId="616BAFAF">
      <w:pPr>
        <w:spacing w:before="8" w:line="201" w:lineRule="auto"/>
        <w:ind w:left="6972" w:right="1171" w:hanging="20"/>
        <w:jc w:val="left"/>
        <w:rPr>
          <w:sz w:val="18"/>
        </w:rPr>
      </w:pPr>
      <w:r>
        <w:rPr>
          <w:spacing w:val="-22"/>
          <w:sz w:val="18"/>
        </w:rPr>
        <w:t>操作错误</w:t>
      </w:r>
      <w:r>
        <w:rPr>
          <w:spacing w:val="-28"/>
          <w:sz w:val="18"/>
        </w:rPr>
        <w:t>无意泄密</w:t>
      </w:r>
    </w:p>
    <w:p w14:paraId="32305FF9">
      <w:pPr>
        <w:pStyle w:val="11"/>
        <w:rPr>
          <w:sz w:val="18"/>
        </w:rPr>
      </w:pPr>
    </w:p>
    <w:p w14:paraId="18E0A3C5">
      <w:pPr>
        <w:pStyle w:val="11"/>
        <w:rPr>
          <w:sz w:val="18"/>
        </w:rPr>
      </w:pPr>
    </w:p>
    <w:p w14:paraId="524138A5">
      <w:pPr>
        <w:pStyle w:val="11"/>
        <w:rPr>
          <w:sz w:val="18"/>
        </w:rPr>
      </w:pPr>
    </w:p>
    <w:p w14:paraId="6BAB8FF1">
      <w:pPr>
        <w:pStyle w:val="11"/>
        <w:rPr>
          <w:sz w:val="18"/>
        </w:rPr>
      </w:pPr>
    </w:p>
    <w:p w14:paraId="70E23998">
      <w:pPr>
        <w:pStyle w:val="11"/>
        <w:spacing w:before="176"/>
        <w:rPr>
          <w:sz w:val="18"/>
        </w:rPr>
      </w:pPr>
    </w:p>
    <w:p w14:paraId="0D75FDF4">
      <w:pPr>
        <w:spacing w:before="0"/>
        <w:ind w:left="3278" w:right="0" w:firstLine="0"/>
        <w:jc w:val="left"/>
        <w:rPr>
          <w:sz w:val="18"/>
        </w:rPr>
      </w:pPr>
      <w:r>
        <w:rPr>
          <w:sz w:val="18"/>
        </w:rPr>
        <w:t>图18-1</w:t>
      </w:r>
      <w:r>
        <w:rPr>
          <w:spacing w:val="1"/>
          <w:sz w:val="18"/>
        </w:rPr>
        <w:t xml:space="preserve"> 信息系统受到的安全威胁</w:t>
      </w:r>
    </w:p>
    <w:p w14:paraId="58CF3C77">
      <w:pPr>
        <w:spacing w:before="198"/>
        <w:ind w:left="879" w:right="0" w:firstLine="0"/>
        <w:jc w:val="left"/>
        <w:rPr>
          <w:sz w:val="18"/>
        </w:rPr>
      </w:pPr>
      <w:r>
        <w:rPr>
          <w:spacing w:val="8"/>
          <w:sz w:val="18"/>
        </w:rPr>
        <w:t>具体来讲，常见的安全威胁有以下几种。</w:t>
      </w:r>
    </w:p>
    <w:p w14:paraId="621C13AD">
      <w:pPr>
        <w:pStyle w:val="16"/>
        <w:numPr>
          <w:ilvl w:val="0"/>
          <w:numId w:val="186"/>
        </w:numPr>
        <w:tabs>
          <w:tab w:val="left" w:pos="1189"/>
        </w:tabs>
        <w:spacing w:before="76" w:after="0" w:line="240" w:lineRule="auto"/>
        <w:ind w:left="1189" w:right="0" w:hanging="319"/>
        <w:jc w:val="left"/>
        <w:rPr>
          <w:sz w:val="16"/>
        </w:rPr>
      </w:pPr>
      <w:r>
        <w:rPr>
          <w:spacing w:val="13"/>
          <w:sz w:val="18"/>
        </w:rPr>
        <w:t>信息泄露：信息被泄露或透露给某个非授权的实体。</w:t>
      </w:r>
    </w:p>
    <w:p w14:paraId="2D5D6865">
      <w:pPr>
        <w:pStyle w:val="16"/>
        <w:numPr>
          <w:ilvl w:val="0"/>
          <w:numId w:val="186"/>
        </w:numPr>
        <w:tabs>
          <w:tab w:val="left" w:pos="1189"/>
        </w:tabs>
        <w:spacing w:before="59" w:after="0" w:line="240" w:lineRule="auto"/>
        <w:ind w:left="1189" w:right="0" w:hanging="319"/>
        <w:jc w:val="left"/>
        <w:rPr>
          <w:sz w:val="16"/>
        </w:rPr>
      </w:pPr>
      <w:r>
        <w:rPr>
          <w:spacing w:val="14"/>
          <w:sz w:val="18"/>
        </w:rPr>
        <w:t>破坏信息的完整性：数据被非授权地进行增删、修改或破坏而受到损失。</w:t>
      </w:r>
    </w:p>
    <w:p w14:paraId="5132C790">
      <w:pPr>
        <w:pStyle w:val="16"/>
        <w:numPr>
          <w:ilvl w:val="0"/>
          <w:numId w:val="186"/>
        </w:numPr>
        <w:tabs>
          <w:tab w:val="left" w:pos="1186"/>
        </w:tabs>
        <w:spacing w:before="84" w:after="0" w:line="240" w:lineRule="auto"/>
        <w:ind w:left="1186" w:right="0" w:hanging="316"/>
        <w:jc w:val="left"/>
        <w:rPr>
          <w:sz w:val="16"/>
        </w:rPr>
      </w:pPr>
      <w:r>
        <w:rPr>
          <w:spacing w:val="13"/>
          <w:sz w:val="18"/>
        </w:rPr>
        <w:t>拒绝服务：对信息或其他资源的合法访问被无条件地阻止。</w:t>
      </w:r>
    </w:p>
    <w:p w14:paraId="269710A0">
      <w:pPr>
        <w:pStyle w:val="16"/>
        <w:numPr>
          <w:ilvl w:val="0"/>
          <w:numId w:val="186"/>
        </w:numPr>
        <w:tabs>
          <w:tab w:val="left" w:pos="1201"/>
        </w:tabs>
        <w:spacing w:before="86" w:after="0" w:line="240" w:lineRule="auto"/>
        <w:ind w:left="1201" w:right="0" w:hanging="331"/>
        <w:jc w:val="left"/>
        <w:rPr>
          <w:sz w:val="18"/>
        </w:rPr>
      </w:pPr>
      <w:r>
        <w:rPr>
          <w:spacing w:val="3"/>
          <w:sz w:val="18"/>
        </w:rPr>
        <w:t>非法使用( 非授权访问): 某一资源被某个非授权的人或以非授权的方式使用。</w:t>
      </w:r>
    </w:p>
    <w:p w14:paraId="0016BB03">
      <w:pPr>
        <w:pStyle w:val="16"/>
        <w:numPr>
          <w:ilvl w:val="0"/>
          <w:numId w:val="186"/>
        </w:numPr>
        <w:tabs>
          <w:tab w:val="left" w:pos="1209"/>
        </w:tabs>
        <w:spacing w:before="66" w:after="0" w:line="319" w:lineRule="auto"/>
        <w:ind w:left="467" w:right="28" w:firstLine="402"/>
        <w:jc w:val="both"/>
        <w:rPr>
          <w:sz w:val="18"/>
        </w:rPr>
      </w:pPr>
      <w:r>
        <w:rPr>
          <w:spacing w:val="20"/>
          <w:sz w:val="18"/>
        </w:rPr>
        <w:t>窃听：用各种可能的合法或非法的手段窃取系统中的信息资源和敏感信息。例如对通</w:t>
      </w:r>
      <w:r>
        <w:rPr>
          <w:spacing w:val="19"/>
          <w:sz w:val="18"/>
        </w:rPr>
        <w:t>信线路中传输的信号进行搭线监听，或者利用通信设备在工作过程中产生的电磁泄漏截取有用</w:t>
      </w:r>
      <w:r>
        <w:rPr>
          <w:spacing w:val="-4"/>
          <w:sz w:val="18"/>
        </w:rPr>
        <w:t>信息等。</w:t>
      </w:r>
    </w:p>
    <w:p w14:paraId="701C3C61">
      <w:pPr>
        <w:pStyle w:val="16"/>
        <w:numPr>
          <w:ilvl w:val="0"/>
          <w:numId w:val="186"/>
        </w:numPr>
        <w:tabs>
          <w:tab w:val="left" w:pos="1218"/>
        </w:tabs>
        <w:spacing w:before="1" w:after="0" w:line="319" w:lineRule="auto"/>
        <w:ind w:left="476" w:right="18" w:firstLine="402"/>
        <w:jc w:val="both"/>
        <w:rPr>
          <w:sz w:val="18"/>
        </w:rPr>
      </w:pPr>
      <w:r>
        <w:rPr>
          <w:spacing w:val="20"/>
          <w:sz w:val="18"/>
        </w:rPr>
        <w:t>业务流分析：通过对系统进行长期监听，利用统计分析方法对诸如通信频度、通信的</w:t>
      </w:r>
      <w:r>
        <w:rPr>
          <w:spacing w:val="13"/>
          <w:sz w:val="18"/>
        </w:rPr>
        <w:t>信息流向、通信总量的变化等态势进行研究，从而发现有价值的信息和规律。</w:t>
      </w:r>
    </w:p>
    <w:p w14:paraId="0A940557">
      <w:pPr>
        <w:pStyle w:val="16"/>
        <w:numPr>
          <w:ilvl w:val="0"/>
          <w:numId w:val="186"/>
        </w:numPr>
        <w:tabs>
          <w:tab w:val="left" w:pos="1231"/>
        </w:tabs>
        <w:spacing w:before="0" w:after="0" w:line="319" w:lineRule="auto"/>
        <w:ind w:left="467" w:right="13" w:firstLine="412"/>
        <w:jc w:val="both"/>
        <w:rPr>
          <w:sz w:val="18"/>
        </w:rPr>
      </w:pPr>
      <w:r>
        <w:rPr>
          <w:spacing w:val="14"/>
          <w:sz w:val="18"/>
        </w:rPr>
        <w:t>假冒：通过欺骗通信系统( 或用户) 达到非法用户冒充成为合法用户，或者特权小的</w:t>
      </w:r>
      <w:r>
        <w:rPr>
          <w:spacing w:val="12"/>
          <w:sz w:val="18"/>
        </w:rPr>
        <w:t>用户冒充成为特权大的用户的目的。黑客大多是采用假冒进行攻击。</w:t>
      </w:r>
    </w:p>
    <w:p w14:paraId="0025517D">
      <w:pPr>
        <w:pStyle w:val="16"/>
        <w:numPr>
          <w:ilvl w:val="0"/>
          <w:numId w:val="186"/>
        </w:numPr>
        <w:tabs>
          <w:tab w:val="left" w:pos="1219"/>
        </w:tabs>
        <w:spacing w:before="0" w:after="0" w:line="213" w:lineRule="exact"/>
        <w:ind w:left="1219" w:right="0" w:hanging="340"/>
        <w:jc w:val="both"/>
        <w:rPr>
          <w:sz w:val="18"/>
        </w:rPr>
      </w:pPr>
      <w:r>
        <w:rPr>
          <w:spacing w:val="21"/>
          <w:sz w:val="18"/>
        </w:rPr>
        <w:t>旁路控制：攻击者利用系统的安全缺陷或安全性上的脆弱之处获得非授权的权利或特</w:t>
      </w:r>
    </w:p>
    <w:p w14:paraId="7A3083A7">
      <w:pPr>
        <w:spacing w:before="84" w:line="300" w:lineRule="auto"/>
        <w:ind w:left="476" w:right="58" w:hanging="10"/>
        <w:jc w:val="left"/>
        <w:rPr>
          <w:sz w:val="18"/>
        </w:rPr>
      </w:pPr>
      <w:r>
        <w:rPr>
          <w:spacing w:val="12"/>
          <w:sz w:val="18"/>
        </w:rPr>
        <w:t>权。例如，攻击者通过各种攻击手段发现原本应保密，但是却又暴露出来的一些系统“特性”。</w:t>
      </w:r>
      <w:r>
        <w:rPr>
          <w:spacing w:val="4"/>
          <w:sz w:val="18"/>
        </w:rPr>
        <w:t>利用这些“特性”, 攻击者可以绕过防线守卫者侵入系统的内部。</w:t>
      </w:r>
    </w:p>
    <w:p w14:paraId="25F5DD18">
      <w:pPr>
        <w:pStyle w:val="16"/>
        <w:numPr>
          <w:ilvl w:val="0"/>
          <w:numId w:val="186"/>
        </w:numPr>
        <w:tabs>
          <w:tab w:val="left" w:pos="1199"/>
        </w:tabs>
        <w:spacing w:before="28" w:after="0" w:line="309" w:lineRule="auto"/>
        <w:ind w:left="457" w:right="37" w:firstLine="402"/>
        <w:jc w:val="left"/>
        <w:rPr>
          <w:sz w:val="18"/>
        </w:rPr>
      </w:pPr>
      <w:r>
        <w:rPr>
          <w:spacing w:val="20"/>
          <w:sz w:val="18"/>
        </w:rPr>
        <w:t>授权侵犯：被授权以某一目的使用某一系统或资源的某个人，却将此权限用于其他非</w:t>
      </w:r>
      <w:r>
        <w:rPr>
          <w:spacing w:val="-2"/>
          <w:sz w:val="18"/>
        </w:rPr>
        <w:t>授权的目的，也称作“内部攻击”。</w:t>
      </w:r>
    </w:p>
    <w:p w14:paraId="27002146">
      <w:pPr>
        <w:pStyle w:val="16"/>
        <w:numPr>
          <w:ilvl w:val="0"/>
          <w:numId w:val="186"/>
        </w:numPr>
        <w:tabs>
          <w:tab w:val="left" w:pos="1302"/>
        </w:tabs>
        <w:spacing w:before="9" w:after="0" w:line="328" w:lineRule="auto"/>
        <w:ind w:left="448" w:right="20" w:firstLine="412"/>
        <w:jc w:val="left"/>
        <w:rPr>
          <w:sz w:val="18"/>
        </w:rPr>
      </w:pPr>
      <w:r>
        <w:rPr>
          <w:spacing w:val="19"/>
          <w:sz w:val="18"/>
        </w:rPr>
        <w:t>特洛伊木马：软件中含有一个察觉不出的或者无害的程序段，当它被执行时，会破坏</w:t>
      </w:r>
      <w:r>
        <w:rPr>
          <w:spacing w:val="16"/>
          <w:sz w:val="18"/>
        </w:rPr>
        <w:t xml:space="preserve">用户的安全。这种应用程序称为特洛伊木马 </w:t>
      </w:r>
      <w:r>
        <w:rPr>
          <w:sz w:val="18"/>
        </w:rPr>
        <w:t>(Trojan Horse)。</w:t>
      </w:r>
    </w:p>
    <w:p w14:paraId="7348F90D">
      <w:pPr>
        <w:pStyle w:val="16"/>
        <w:numPr>
          <w:ilvl w:val="0"/>
          <w:numId w:val="186"/>
        </w:numPr>
        <w:tabs>
          <w:tab w:val="left" w:pos="1310"/>
        </w:tabs>
        <w:spacing w:before="0" w:after="0" w:line="203" w:lineRule="exact"/>
        <w:ind w:left="1310" w:right="0" w:hanging="450"/>
        <w:jc w:val="left"/>
        <w:rPr>
          <w:sz w:val="18"/>
        </w:rPr>
      </w:pPr>
      <w:r>
        <w:rPr>
          <w:spacing w:val="10"/>
          <w:sz w:val="18"/>
        </w:rPr>
        <w:t>陷阱门：在某个系统或某个部件中设置了“机关” , 使得当提供特定的输入数据时，</w:t>
      </w:r>
      <w:r>
        <w:rPr>
          <w:spacing w:val="-10"/>
          <w:sz w:val="18"/>
        </w:rPr>
        <w:t xml:space="preserve"> </w:t>
      </w:r>
    </w:p>
    <w:p w14:paraId="7A1132F8">
      <w:pPr>
        <w:spacing w:before="51"/>
        <w:ind w:left="457" w:right="0" w:firstLine="0"/>
        <w:jc w:val="left"/>
        <w:rPr>
          <w:sz w:val="18"/>
        </w:rPr>
      </w:pPr>
      <w:r>
        <w:rPr>
          <w:sz w:val="18"/>
        </w:rPr>
        <mc:AlternateContent>
          <mc:Choice Requires="wps">
            <w:drawing>
              <wp:anchor distT="0" distB="0" distL="0" distR="0" simplePos="0" relativeHeight="251854848" behindDoc="0" locked="0" layoutInCell="1" allowOverlap="1">
                <wp:simplePos x="0" y="0"/>
                <wp:positionH relativeFrom="page">
                  <wp:posOffset>2852420</wp:posOffset>
                </wp:positionH>
                <wp:positionV relativeFrom="paragraph">
                  <wp:posOffset>490855</wp:posOffset>
                </wp:positionV>
                <wp:extent cx="762000" cy="241300"/>
                <wp:effectExtent l="0" t="0" r="0" b="0"/>
                <wp:wrapNone/>
                <wp:docPr id="1446" name="Textbox 144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23C50D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46" o:spid="_x0000_s1026" o:spt="202" type="#_x0000_t202" style="position:absolute;left:0pt;margin-left:224.6pt;margin-top:38.65pt;height:19pt;width:60pt;mso-position-horizontal-relative:page;z-index:251854848;mso-width-relative:page;mso-height-relative:page;" filled="f" stroked="f" coordsize="21600,21600" o:gfxdata="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x&#10;puP62QAAAAoBAAAPAAAAAAAAAAEAIAAAACIAAABkcnMvZG93bnJldi54bWxQSwECFAAUAAAACACH&#10;TuJA9UQn8bEBAAB5AwAADgAAAAAAAAABACAAAAAoAQAAZHJzL2Uyb0RvYy54bWxQSwUGAAAAAAYA&#10;BgBZAQAASwUAAAAA&#10;">
                <v:fill on="f" focussize="0,0"/>
                <v:stroke on="f"/>
                <v:imagedata o:title=""/>
                <o:lock v:ext="edit" aspectratio="f"/>
                <v:textbox inset="0mm,0mm,0mm,0mm">
                  <w:txbxContent>
                    <w:p w14:paraId="323C50D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sz w:val="18"/>
        </w:rPr>
        <w:t>允许违反安全策略。</w:t>
      </w:r>
    </w:p>
    <w:p w14:paraId="7CBB67FF">
      <w:pPr>
        <w:spacing w:after="0"/>
        <w:jc w:val="left"/>
        <w:rPr>
          <w:sz w:val="18"/>
        </w:rPr>
        <w:sectPr>
          <w:pgSz w:w="10190" w:h="13050"/>
          <w:pgMar w:top="440" w:right="992" w:bottom="0" w:left="425" w:header="720" w:footer="720" w:gutter="0"/>
          <w:cols w:space="720" w:num="1"/>
        </w:sectPr>
      </w:pPr>
    </w:p>
    <w:p w14:paraId="40102264">
      <w:pPr>
        <w:pStyle w:val="11"/>
        <w:tabs>
          <w:tab w:val="right" w:pos="8769"/>
        </w:tabs>
        <w:spacing w:before="167"/>
        <w:ind w:left="5048"/>
        <w:rPr>
          <w:position w:val="1"/>
        </w:rPr>
      </w:pPr>
      <w:r>
        <w:rPr>
          <w:position w:val="1"/>
        </w:rPr>
        <w:drawing>
          <wp:anchor distT="0" distB="0" distL="0" distR="0" simplePos="0" relativeHeight="252145664" behindDoc="1" locked="0" layoutInCell="1" allowOverlap="1">
            <wp:simplePos x="0" y="0"/>
            <wp:positionH relativeFrom="page">
              <wp:posOffset>2094230</wp:posOffset>
            </wp:positionH>
            <wp:positionV relativeFrom="page">
              <wp:posOffset>149225</wp:posOffset>
            </wp:positionV>
            <wp:extent cx="4420235" cy="7600315"/>
            <wp:effectExtent l="0" t="0" r="0" b="0"/>
            <wp:wrapNone/>
            <wp:docPr id="1447" name="Image 1447"/>
            <wp:cNvGraphicFramePr/>
            <a:graphic xmlns:a="http://schemas.openxmlformats.org/drawingml/2006/main">
              <a:graphicData uri="http://schemas.openxmlformats.org/drawingml/2006/picture">
                <pic:pic xmlns:pic="http://schemas.openxmlformats.org/drawingml/2006/picture">
                  <pic:nvPicPr>
                    <pic:cNvPr id="1447" name="Image 1447"/>
                    <pic:cNvPicPr/>
                  </pic:nvPicPr>
                  <pic:blipFill>
                    <a:blip r:embed="rId187" cstate="print"/>
                    <a:stretch>
                      <a:fillRect/>
                    </a:stretch>
                  </pic:blipFill>
                  <pic:spPr>
                    <a:xfrm>
                      <a:off x="0" y="0"/>
                      <a:ext cx="4420525" cy="7600392"/>
                    </a:xfrm>
                    <a:prstGeom prst="rect">
                      <a:avLst/>
                    </a:prstGeom>
                  </pic:spPr>
                </pic:pic>
              </a:graphicData>
            </a:graphic>
          </wp:anchor>
        </w:drawing>
      </w:r>
      <w:bookmarkStart w:id="120" w:name="18.1.2 安全架构的定义和范围"/>
      <w:bookmarkEnd w:id="120"/>
      <w:bookmarkStart w:id="121" w:name="18.1.3 与信息安全相关的国内外标准及组织"/>
      <w:bookmarkEnd w:id="121"/>
      <w:r>
        <w:rPr>
          <w:spacing w:val="-12"/>
        </w:rPr>
        <w:t>第18章</w:t>
      </w:r>
      <w:r>
        <w:rPr>
          <w:spacing w:val="4"/>
        </w:rPr>
        <w:t xml:space="preserve"> </w:t>
      </w:r>
      <w:r>
        <w:rPr>
          <w:spacing w:val="-12"/>
        </w:rPr>
        <w:t>安全架构设计理论与实践</w:t>
      </w:r>
      <w:r>
        <w:tab/>
      </w:r>
      <w:r>
        <w:rPr>
          <w:spacing w:val="-5"/>
          <w:position w:val="1"/>
        </w:rPr>
        <w:t>635</w:t>
      </w:r>
    </w:p>
    <w:p w14:paraId="5187D8B1">
      <w:pPr>
        <w:pStyle w:val="11"/>
        <w:spacing w:before="79"/>
      </w:pPr>
    </w:p>
    <w:p w14:paraId="4D1B7FFD">
      <w:pPr>
        <w:pStyle w:val="16"/>
        <w:numPr>
          <w:ilvl w:val="0"/>
          <w:numId w:val="186"/>
        </w:numPr>
        <w:tabs>
          <w:tab w:val="left" w:pos="903"/>
        </w:tabs>
        <w:spacing w:before="0" w:after="0" w:line="297" w:lineRule="auto"/>
        <w:ind w:left="81" w:right="444" w:firstLine="421"/>
        <w:jc w:val="left"/>
        <w:rPr>
          <w:sz w:val="18"/>
        </w:rPr>
      </w:pPr>
      <w:r>
        <w:rPr>
          <w:spacing w:val="-2"/>
          <w:sz w:val="20"/>
        </w:rPr>
        <w:t>抵赖：这是一种来自用户的攻击，例如，否认自己曾经发布过的某条消息、伪造一份对方来信等。</w:t>
      </w:r>
    </w:p>
    <w:p w14:paraId="3FE7BD9F">
      <w:pPr>
        <w:pStyle w:val="16"/>
        <w:numPr>
          <w:ilvl w:val="0"/>
          <w:numId w:val="186"/>
        </w:numPr>
        <w:tabs>
          <w:tab w:val="left" w:pos="865"/>
        </w:tabs>
        <w:spacing w:before="0" w:after="0" w:line="236" w:lineRule="exact"/>
        <w:ind w:left="865" w:right="0" w:hanging="381"/>
        <w:jc w:val="left"/>
        <w:rPr>
          <w:sz w:val="18"/>
        </w:rPr>
      </w:pPr>
      <w:r>
        <w:rPr>
          <w:spacing w:val="-5"/>
          <w:sz w:val="20"/>
        </w:rPr>
        <w:t>重放：所截获的某次合法的通信数据备份，出于非法的目的而被重新发送。</w:t>
      </w:r>
    </w:p>
    <w:p w14:paraId="67446D0C">
      <w:pPr>
        <w:pStyle w:val="16"/>
        <w:numPr>
          <w:ilvl w:val="0"/>
          <w:numId w:val="186"/>
        </w:numPr>
        <w:tabs>
          <w:tab w:val="left" w:pos="894"/>
        </w:tabs>
        <w:spacing w:before="59" w:after="0" w:line="288" w:lineRule="auto"/>
        <w:ind w:left="91" w:right="454" w:firstLine="402"/>
        <w:jc w:val="both"/>
        <w:rPr>
          <w:sz w:val="18"/>
        </w:rPr>
      </w:pPr>
      <w:r>
        <w:rPr>
          <w:spacing w:val="-2"/>
          <w:sz w:val="20"/>
        </w:rPr>
        <w:t>计算机病毒：所谓计算机病毒，是一种在计算机系统运行过程中能够实现传染和侵害的功能程序。一种病毒通常含有两个功能：一种功能是对其他程序产生“感染”;另外一种或者是引发损坏功能或者是一种植入攻击的能力。</w:t>
      </w:r>
    </w:p>
    <w:p w14:paraId="2F27401A">
      <w:pPr>
        <w:pStyle w:val="16"/>
        <w:numPr>
          <w:ilvl w:val="0"/>
          <w:numId w:val="186"/>
        </w:numPr>
        <w:tabs>
          <w:tab w:val="left" w:pos="867"/>
        </w:tabs>
        <w:spacing w:before="8" w:after="0" w:line="240" w:lineRule="auto"/>
        <w:ind w:left="867" w:right="0" w:hanging="373"/>
        <w:jc w:val="left"/>
        <w:rPr>
          <w:sz w:val="18"/>
        </w:rPr>
      </w:pPr>
      <w:r>
        <w:rPr>
          <w:spacing w:val="-7"/>
          <w:sz w:val="20"/>
        </w:rPr>
        <w:t>人员渎职：一个授权的人为了钱或利益、或由于粗心，将信息泄露给一个非授权的人。</w:t>
      </w:r>
    </w:p>
    <w:p w14:paraId="7A0A932B">
      <w:pPr>
        <w:pStyle w:val="16"/>
        <w:numPr>
          <w:ilvl w:val="0"/>
          <w:numId w:val="186"/>
        </w:numPr>
        <w:tabs>
          <w:tab w:val="left" w:pos="879"/>
        </w:tabs>
        <w:spacing w:before="60" w:after="0" w:line="240" w:lineRule="auto"/>
        <w:ind w:left="879" w:right="0" w:hanging="385"/>
        <w:jc w:val="left"/>
        <w:rPr>
          <w:sz w:val="18"/>
        </w:rPr>
      </w:pPr>
      <w:r>
        <w:rPr>
          <w:spacing w:val="-3"/>
          <w:sz w:val="20"/>
        </w:rPr>
        <w:t>媒体废弃：信息被从废弃的磁盘或打印过的存储介质中获得。</w:t>
      </w:r>
    </w:p>
    <w:p w14:paraId="603A5056">
      <w:pPr>
        <w:pStyle w:val="16"/>
        <w:numPr>
          <w:ilvl w:val="0"/>
          <w:numId w:val="186"/>
        </w:numPr>
        <w:tabs>
          <w:tab w:val="left" w:pos="875"/>
        </w:tabs>
        <w:spacing w:before="51" w:after="0" w:line="240" w:lineRule="auto"/>
        <w:ind w:left="875" w:right="0" w:hanging="381"/>
        <w:jc w:val="left"/>
        <w:rPr>
          <w:sz w:val="18"/>
        </w:rPr>
      </w:pPr>
      <w:r>
        <w:rPr>
          <w:spacing w:val="-5"/>
          <w:sz w:val="20"/>
        </w:rPr>
        <w:t>物理侵入：侵入者通过绕过物理控制而获得对系统的访问。</w:t>
      </w:r>
    </w:p>
    <w:p w14:paraId="643910A9">
      <w:pPr>
        <w:pStyle w:val="16"/>
        <w:numPr>
          <w:ilvl w:val="0"/>
          <w:numId w:val="186"/>
        </w:numPr>
        <w:tabs>
          <w:tab w:val="left" w:pos="865"/>
        </w:tabs>
        <w:spacing w:before="42" w:after="0" w:line="240" w:lineRule="auto"/>
        <w:ind w:left="865" w:right="0" w:hanging="381"/>
        <w:jc w:val="left"/>
        <w:rPr>
          <w:sz w:val="18"/>
        </w:rPr>
      </w:pPr>
      <w:r>
        <w:rPr>
          <w:spacing w:val="-5"/>
          <w:sz w:val="20"/>
        </w:rPr>
        <w:t>窃取：重要的安全物品，如令牌或身份卡被盗。</w:t>
      </w:r>
    </w:p>
    <w:p w14:paraId="64070C60">
      <w:pPr>
        <w:pStyle w:val="16"/>
        <w:numPr>
          <w:ilvl w:val="0"/>
          <w:numId w:val="186"/>
        </w:numPr>
        <w:tabs>
          <w:tab w:val="left" w:pos="869"/>
        </w:tabs>
        <w:spacing w:before="69" w:after="0" w:line="240" w:lineRule="auto"/>
        <w:ind w:left="869" w:right="0" w:hanging="385"/>
        <w:jc w:val="left"/>
        <w:rPr>
          <w:sz w:val="18"/>
        </w:rPr>
      </w:pPr>
      <w:r>
        <w:rPr>
          <w:spacing w:val="-3"/>
          <w:sz w:val="20"/>
        </w:rPr>
        <w:t>业务欺骗：某一伪系统或系统部件欺骗合法的用户或系统自愿地放弃敏感信息。</w:t>
      </w:r>
    </w:p>
    <w:p w14:paraId="459B95AC">
      <w:pPr>
        <w:numPr>
          <w:ilvl w:val="2"/>
          <w:numId w:val="185"/>
        </w:numPr>
        <w:tabs>
          <w:tab w:val="left" w:pos="825"/>
        </w:tabs>
        <w:spacing w:before="206"/>
        <w:ind w:left="825" w:right="0" w:hanging="753"/>
        <w:jc w:val="left"/>
        <w:rPr>
          <w:color w:val="0069C5"/>
          <w:sz w:val="22"/>
        </w:rPr>
      </w:pPr>
      <w:r>
        <w:rPr>
          <w:color w:val="0069C5"/>
          <w:spacing w:val="-1"/>
          <w:sz w:val="24"/>
        </w:rPr>
        <w:t>安全架构的定义和范围</w:t>
      </w:r>
    </w:p>
    <w:p w14:paraId="1B98B235">
      <w:pPr>
        <w:pStyle w:val="11"/>
        <w:spacing w:before="160" w:line="283" w:lineRule="auto"/>
        <w:ind w:left="62" w:right="463" w:firstLine="421"/>
        <w:jc w:val="both"/>
      </w:pPr>
      <w:r>
        <w:rPr>
          <w:spacing w:val="-3"/>
          <w:w w:val="102"/>
        </w:rPr>
        <w:t>安全架构是架构面向安全性方向上的一种细分，比如细分领域含有运维架构、数据库架构等。如果安全性体现在产品上，那么，通常的产品安全架构、安全技术体系架构和审计架构可</w:t>
      </w:r>
      <w:r>
        <w:rPr>
          <w:spacing w:val="-26"/>
          <w:w w:val="102"/>
        </w:rPr>
        <w:t>组成三道安全防线。</w:t>
      </w:r>
    </w:p>
    <w:p w14:paraId="75168302">
      <w:pPr>
        <w:pStyle w:val="16"/>
        <w:numPr>
          <w:ilvl w:val="3"/>
          <w:numId w:val="185"/>
        </w:numPr>
        <w:tabs>
          <w:tab w:val="left" w:pos="790"/>
        </w:tabs>
        <w:spacing w:before="23" w:after="0" w:line="288" w:lineRule="auto"/>
        <w:ind w:left="72" w:right="461" w:firstLine="412"/>
        <w:jc w:val="left"/>
        <w:rPr>
          <w:sz w:val="20"/>
        </w:rPr>
      </w:pPr>
      <w:r>
        <w:rPr>
          <w:w w:val="102"/>
          <w:sz w:val="20"/>
        </w:rPr>
        <w:t>产品安全架构：构建产品安全质量属性的主要组成部分以及它们之间的关系。产品安</w:t>
      </w:r>
      <w:r>
        <w:rPr>
          <w:spacing w:val="-9"/>
          <w:w w:val="102"/>
          <w:sz w:val="20"/>
        </w:rPr>
        <w:t>全架构的目标是如何在不依赖外部防御系统的情况下，从源头打造自身安全的产品。</w:t>
      </w:r>
    </w:p>
    <w:p w14:paraId="4CE6BC97">
      <w:pPr>
        <w:pStyle w:val="16"/>
        <w:numPr>
          <w:ilvl w:val="3"/>
          <w:numId w:val="185"/>
        </w:numPr>
        <w:tabs>
          <w:tab w:val="left" w:pos="783"/>
        </w:tabs>
        <w:spacing w:before="9" w:after="0" w:line="278" w:lineRule="auto"/>
        <w:ind w:left="62" w:right="450" w:firstLine="412"/>
        <w:jc w:val="both"/>
        <w:rPr>
          <w:sz w:val="20"/>
        </w:rPr>
      </w:pPr>
      <w:r>
        <w:rPr>
          <w:w w:val="102"/>
          <w:sz w:val="20"/>
        </w:rPr>
        <w:t>安全技术体系架构：构建安全技术体系的主要组成部分以及它们之间的关系。安全技</w:t>
      </w:r>
      <w:r>
        <w:rPr>
          <w:spacing w:val="-2"/>
          <w:w w:val="102"/>
          <w:sz w:val="20"/>
        </w:rPr>
        <w:t>术体系架构的任务是构建通用的安全技术基础设施，包括安全基础设施、安全工具和技术、安</w:t>
      </w:r>
      <w:r>
        <w:rPr>
          <w:spacing w:val="-11"/>
          <w:w w:val="102"/>
          <w:sz w:val="20"/>
        </w:rPr>
        <w:t>全组件与支持系统等，系统性地增强各产品的安全防御能力。</w:t>
      </w:r>
    </w:p>
    <w:p w14:paraId="300D1E76">
      <w:pPr>
        <w:pStyle w:val="16"/>
        <w:numPr>
          <w:ilvl w:val="3"/>
          <w:numId w:val="185"/>
        </w:numPr>
        <w:tabs>
          <w:tab w:val="left" w:pos="783"/>
        </w:tabs>
        <w:spacing w:before="29" w:after="0" w:line="280" w:lineRule="auto"/>
        <w:ind w:left="62" w:right="450" w:firstLine="412"/>
        <w:jc w:val="left"/>
        <w:rPr>
          <w:sz w:val="20"/>
        </w:rPr>
      </w:pPr>
      <w:r>
        <w:rPr>
          <w:w w:val="102"/>
          <w:sz w:val="20"/>
        </w:rPr>
        <w:t>审计架构：独立的审计部门或其所能提供的风险发现能力，审计的范围主要包括安全</w:t>
      </w:r>
      <w:r>
        <w:rPr>
          <w:spacing w:val="-19"/>
          <w:w w:val="102"/>
          <w:sz w:val="20"/>
        </w:rPr>
        <w:t>风险在内的所有风险。</w:t>
      </w:r>
    </w:p>
    <w:p w14:paraId="5A623980">
      <w:pPr>
        <w:pStyle w:val="11"/>
        <w:spacing w:before="13" w:line="288" w:lineRule="auto"/>
        <w:ind w:left="53" w:right="443" w:firstLine="421"/>
        <w:jc w:val="both"/>
      </w:pPr>
      <w:r>
        <w:rPr>
          <w:spacing w:val="-3"/>
        </w:rPr>
        <w:t xml:space="preserve">安全架构应具备可用性、完整性和机密性等特性。这里所说的可用性 </w:t>
      </w:r>
      <w:r>
        <w:rPr>
          <w:spacing w:val="-2"/>
        </w:rPr>
        <w:t>(Availability) 是指要防止系统的数据和资源丢失；完整性(Integrity) 是指要防止系统的数据和资源在未经授权情</w:t>
      </w:r>
      <w:r>
        <w:rPr>
          <w:spacing w:val="-9"/>
        </w:rPr>
        <w:t xml:space="preserve">况下被修改；机密性 </w:t>
      </w:r>
      <w:r>
        <w:rPr>
          <w:spacing w:val="-6"/>
        </w:rPr>
        <w:t>(Confidentiality</w:t>
      </w:r>
      <w:r>
        <w:rPr>
          <w:spacing w:val="-10"/>
        </w:rPr>
        <w:t>) 是指要防止系统的数据和资源在未授权的情况下被披露。</w:t>
      </w:r>
    </w:p>
    <w:p w14:paraId="60489194">
      <w:pPr>
        <w:pStyle w:val="11"/>
        <w:spacing w:line="285" w:lineRule="auto"/>
        <w:ind w:left="53" w:right="454" w:firstLine="421"/>
        <w:jc w:val="both"/>
      </w:pPr>
      <w:r>
        <w:rPr>
          <w:spacing w:val="-2"/>
          <w:w w:val="102"/>
        </w:rPr>
        <w:t>我们在系统设计时，通常要识别系统可能会遇到的安全威胁，通过对系统面临的安全威胁和实施相应控制措施进行合理的评价，提出有效合理的安全技术，形成提升信息系统安全性的安全方案，是安全架构设计的根本目标。在实际应用中，安全架构设计可以从安全技术的角度考虑，主要包括：身份鉴别、访问控制、内容安全、冗余恢复、审计响应、恶意代码防范和密</w:t>
      </w:r>
      <w:r>
        <w:rPr>
          <w:spacing w:val="-36"/>
          <w:w w:val="102"/>
        </w:rPr>
        <w:t>码技术等。</w:t>
      </w:r>
    </w:p>
    <w:p w14:paraId="68F8E535">
      <w:pPr>
        <w:numPr>
          <w:ilvl w:val="2"/>
          <w:numId w:val="185"/>
        </w:numPr>
        <w:tabs>
          <w:tab w:val="left" w:pos="813"/>
        </w:tabs>
        <w:spacing w:before="165"/>
        <w:ind w:left="813" w:right="0" w:hanging="741"/>
        <w:jc w:val="left"/>
        <w:rPr>
          <w:color w:val="0063BC"/>
          <w:sz w:val="22"/>
        </w:rPr>
      </w:pPr>
      <w:r>
        <w:rPr>
          <w:color w:val="0063BC"/>
          <w:spacing w:val="-1"/>
          <w:sz w:val="24"/>
        </w:rPr>
        <w:t>与信息安全相关的国内外标准及组织</w:t>
      </w:r>
    </w:p>
    <w:p w14:paraId="6735B453">
      <w:pPr>
        <w:numPr>
          <w:ilvl w:val="0"/>
          <w:numId w:val="187"/>
        </w:numPr>
        <w:tabs>
          <w:tab w:val="left" w:pos="657"/>
        </w:tabs>
        <w:spacing w:before="163"/>
        <w:ind w:left="657" w:right="0" w:hanging="202"/>
        <w:jc w:val="left"/>
        <w:rPr>
          <w:rFonts w:ascii="微软雅黑" w:eastAsia="微软雅黑"/>
          <w:b/>
          <w:sz w:val="18"/>
        </w:rPr>
      </w:pPr>
      <w:r>
        <w:rPr>
          <w:rFonts w:ascii="微软雅黑" w:eastAsia="微软雅黑"/>
          <w:b/>
          <w:spacing w:val="-3"/>
          <w:sz w:val="20"/>
        </w:rPr>
        <w:t>国外标准</w:t>
      </w:r>
    </w:p>
    <w:p w14:paraId="425D03A4">
      <w:pPr>
        <w:pStyle w:val="16"/>
        <w:numPr>
          <w:ilvl w:val="0"/>
          <w:numId w:val="188"/>
        </w:numPr>
        <w:tabs>
          <w:tab w:val="left" w:pos="779"/>
        </w:tabs>
        <w:spacing w:before="61" w:after="0" w:line="304" w:lineRule="auto"/>
        <w:ind w:left="62" w:right="459" w:firstLine="393"/>
        <w:jc w:val="both"/>
        <w:rPr>
          <w:sz w:val="20"/>
        </w:rPr>
      </w:pPr>
      <w:r>
        <w:rPr>
          <w:sz w:val="20"/>
        </w:rPr>
        <mc:AlternateContent>
          <mc:Choice Requires="wps">
            <w:drawing>
              <wp:anchor distT="0" distB="0" distL="0" distR="0" simplePos="0" relativeHeight="251856896" behindDoc="0" locked="0" layoutInCell="1" allowOverlap="1">
                <wp:simplePos x="0" y="0"/>
                <wp:positionH relativeFrom="page">
                  <wp:posOffset>2878455</wp:posOffset>
                </wp:positionH>
                <wp:positionV relativeFrom="paragraph">
                  <wp:posOffset>773430</wp:posOffset>
                </wp:positionV>
                <wp:extent cx="762000" cy="241300"/>
                <wp:effectExtent l="0" t="0" r="0" b="0"/>
                <wp:wrapNone/>
                <wp:docPr id="1448" name="Textbox 144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65978F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48" o:spid="_x0000_s1026" o:spt="202" type="#_x0000_t202" style="position:absolute;left:0pt;margin-left:226.65pt;margin-top:60.9pt;height:19pt;width:60pt;mso-position-horizontal-relative:page;z-index:251856896;mso-width-relative:page;mso-height-relative:page;" filled="f" stroked="f" coordsize="21600,21600" o:gfxdata="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iOAmtkAAAALAQAADwAAAAAAAAABACAAAAAiAAAAZHJzL2Rvd25yZXYueG1sUEsBAhQAFAAAAAgA&#10;h07iQPGCE3qyAQAAeQMAAA4AAAAAAAAAAQAgAAAAKAEAAGRycy9lMm9Eb2MueG1sUEsFBgAAAAAG&#10;AAYAWQEAAEwFAAAAAA==&#10;">
                <v:fill on="f" focussize="0,0"/>
                <v:stroke on="f"/>
                <v:imagedata o:title=""/>
                <o:lock v:ext="edit" aspectratio="f"/>
                <v:textbox inset="0mm,0mm,0mm,0mm">
                  <w:txbxContent>
                    <w:p w14:paraId="365978F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sz w:val="20"/>
        </w:rPr>
        <w:t xml:space="preserve">可信计算机系统评估准则 </w:t>
      </w:r>
      <w:r>
        <w:rPr>
          <w:spacing w:val="-2"/>
          <w:sz w:val="20"/>
        </w:rPr>
        <w:t>(Trusted</w:t>
      </w:r>
      <w:r>
        <w:rPr>
          <w:spacing w:val="-23"/>
          <w:sz w:val="20"/>
        </w:rPr>
        <w:t xml:space="preserve"> </w:t>
      </w:r>
      <w:r>
        <w:rPr>
          <w:spacing w:val="-2"/>
          <w:sz w:val="20"/>
        </w:rPr>
        <w:t>Computer</w:t>
      </w:r>
      <w:r>
        <w:rPr>
          <w:spacing w:val="-23"/>
          <w:sz w:val="20"/>
        </w:rPr>
        <w:t xml:space="preserve"> </w:t>
      </w:r>
      <w:r>
        <w:rPr>
          <w:spacing w:val="-2"/>
          <w:sz w:val="20"/>
        </w:rPr>
        <w:t>System</w:t>
      </w:r>
      <w:r>
        <w:rPr>
          <w:spacing w:val="-23"/>
          <w:sz w:val="20"/>
        </w:rPr>
        <w:t xml:space="preserve"> </w:t>
      </w:r>
      <w:r>
        <w:rPr>
          <w:spacing w:val="-2"/>
          <w:sz w:val="20"/>
        </w:rPr>
        <w:t>Evaluation</w:t>
      </w:r>
      <w:r>
        <w:rPr>
          <w:spacing w:val="-23"/>
          <w:sz w:val="20"/>
        </w:rPr>
        <w:t xml:space="preserve"> </w:t>
      </w:r>
      <w:r>
        <w:rPr>
          <w:spacing w:val="-2"/>
          <w:sz w:val="20"/>
        </w:rPr>
        <w:t>Criteria,TCSEC)</w:t>
      </w:r>
      <w:r>
        <w:rPr>
          <w:spacing w:val="1"/>
          <w:sz w:val="20"/>
        </w:rPr>
        <w:t>, 也</w:t>
      </w:r>
      <w:r>
        <w:rPr>
          <w:spacing w:val="-2"/>
          <w:sz w:val="20"/>
        </w:rPr>
        <w:t>称为“橘皮书”,1985年12月由美国国防部公布。</w:t>
      </w:r>
    </w:p>
    <w:p w14:paraId="4B4825E8">
      <w:pPr>
        <w:pStyle w:val="16"/>
        <w:spacing w:after="0" w:line="304" w:lineRule="auto"/>
        <w:jc w:val="both"/>
        <w:rPr>
          <w:sz w:val="20"/>
        </w:rPr>
        <w:sectPr>
          <w:pgSz w:w="10270" w:h="13130"/>
          <w:pgMar w:top="240" w:right="425" w:bottom="0" w:left="992" w:header="720" w:footer="720" w:gutter="0"/>
          <w:cols w:space="720" w:num="1"/>
        </w:sectPr>
      </w:pPr>
    </w:p>
    <w:p w14:paraId="7DDD895D">
      <w:pPr>
        <w:tabs>
          <w:tab w:val="left" w:pos="969"/>
        </w:tabs>
        <w:spacing w:before="55"/>
        <w:ind w:left="0" w:right="5225" w:firstLine="0"/>
        <w:jc w:val="center"/>
        <w:rPr>
          <w:sz w:val="20"/>
        </w:rPr>
      </w:pPr>
      <w:r>
        <w:rPr>
          <w:sz w:val="20"/>
        </w:rPr>
        <w:drawing>
          <wp:anchor distT="0" distB="0" distL="0" distR="0" simplePos="0" relativeHeight="252146688" behindDoc="1" locked="0" layoutInCell="1" allowOverlap="1">
            <wp:simplePos x="0" y="0"/>
            <wp:positionH relativeFrom="page">
              <wp:posOffset>0</wp:posOffset>
            </wp:positionH>
            <wp:positionV relativeFrom="page">
              <wp:posOffset>201295</wp:posOffset>
            </wp:positionV>
            <wp:extent cx="5849620" cy="8005445"/>
            <wp:effectExtent l="0" t="0" r="0" b="0"/>
            <wp:wrapNone/>
            <wp:docPr id="1449" name="Image 1449"/>
            <wp:cNvGraphicFramePr/>
            <a:graphic xmlns:a="http://schemas.openxmlformats.org/drawingml/2006/main">
              <a:graphicData uri="http://schemas.openxmlformats.org/drawingml/2006/picture">
                <pic:pic xmlns:pic="http://schemas.openxmlformats.org/drawingml/2006/picture">
                  <pic:nvPicPr>
                    <pic:cNvPr id="1449" name="Image 1449"/>
                    <pic:cNvPicPr/>
                  </pic:nvPicPr>
                  <pic:blipFill>
                    <a:blip r:embed="rId188" cstate="print"/>
                    <a:stretch>
                      <a:fillRect/>
                    </a:stretch>
                  </pic:blipFill>
                  <pic:spPr>
                    <a:xfrm>
                      <a:off x="0" y="0"/>
                      <a:ext cx="5849407" cy="8005401"/>
                    </a:xfrm>
                    <a:prstGeom prst="rect">
                      <a:avLst/>
                    </a:prstGeom>
                  </pic:spPr>
                </pic:pic>
              </a:graphicData>
            </a:graphic>
          </wp:anchor>
        </w:drawing>
      </w:r>
      <w:r>
        <w:rPr>
          <w:spacing w:val="25"/>
          <w:position w:val="1"/>
          <w:sz w:val="16"/>
        </w:rPr>
        <w:t>636</w:t>
      </w:r>
      <w:r>
        <w:rPr>
          <w:position w:val="1"/>
          <w:sz w:val="16"/>
        </w:rPr>
        <w:tab/>
      </w:r>
      <w:r>
        <w:rPr>
          <w:spacing w:val="-12"/>
          <w:sz w:val="20"/>
        </w:rPr>
        <w:t>系统架构设计师教程(第2版)</w:t>
      </w:r>
    </w:p>
    <w:p w14:paraId="25B37136">
      <w:pPr>
        <w:pStyle w:val="11"/>
        <w:spacing w:before="97"/>
      </w:pPr>
    </w:p>
    <w:p w14:paraId="045C56A6">
      <w:pPr>
        <w:pStyle w:val="16"/>
        <w:numPr>
          <w:ilvl w:val="0"/>
          <w:numId w:val="188"/>
        </w:numPr>
        <w:tabs>
          <w:tab w:val="left" w:pos="1197"/>
        </w:tabs>
        <w:spacing w:before="0" w:after="0" w:line="280" w:lineRule="auto"/>
        <w:ind w:left="457" w:right="99" w:firstLine="403"/>
        <w:jc w:val="both"/>
        <w:rPr>
          <w:sz w:val="20"/>
        </w:rPr>
      </w:pPr>
      <w:r>
        <w:rPr>
          <w:spacing w:val="-10"/>
          <w:sz w:val="20"/>
        </w:rPr>
        <w:t>信息技术安全评估准则 (Information Technology Security Evaluation Criteria,ITSEC),</w:t>
      </w:r>
      <w:r>
        <w:rPr>
          <w:spacing w:val="-2"/>
          <w:sz w:val="20"/>
        </w:rPr>
        <w:t>英、法、德、荷四国联合编制。</w:t>
      </w:r>
    </w:p>
    <w:p w14:paraId="2B03DA98">
      <w:pPr>
        <w:pStyle w:val="16"/>
        <w:numPr>
          <w:ilvl w:val="0"/>
          <w:numId w:val="188"/>
        </w:numPr>
        <w:tabs>
          <w:tab w:val="left" w:pos="1192"/>
        </w:tabs>
        <w:spacing w:before="13" w:after="0" w:line="240" w:lineRule="auto"/>
        <w:ind w:left="1192" w:right="0" w:hanging="313"/>
        <w:jc w:val="both"/>
        <w:rPr>
          <w:sz w:val="20"/>
        </w:rPr>
      </w:pPr>
      <w:r>
        <w:rPr>
          <w:spacing w:val="-12"/>
          <w:sz w:val="20"/>
        </w:rPr>
        <w:t>加拿大可信计算机产品评估准则 (Canadian</w:t>
      </w:r>
      <w:r>
        <w:rPr>
          <w:spacing w:val="-28"/>
          <w:sz w:val="20"/>
        </w:rPr>
        <w:t xml:space="preserve"> </w:t>
      </w:r>
      <w:r>
        <w:rPr>
          <w:spacing w:val="-12"/>
          <w:sz w:val="20"/>
        </w:rPr>
        <w:t>Trusted</w:t>
      </w:r>
      <w:r>
        <w:rPr>
          <w:spacing w:val="-28"/>
          <w:sz w:val="20"/>
        </w:rPr>
        <w:t xml:space="preserve"> </w:t>
      </w:r>
      <w:r>
        <w:rPr>
          <w:spacing w:val="-12"/>
          <w:sz w:val="20"/>
        </w:rPr>
        <w:t>Computer</w:t>
      </w:r>
      <w:r>
        <w:rPr>
          <w:spacing w:val="-28"/>
          <w:sz w:val="20"/>
        </w:rPr>
        <w:t xml:space="preserve"> </w:t>
      </w:r>
      <w:r>
        <w:rPr>
          <w:spacing w:val="-12"/>
          <w:sz w:val="20"/>
        </w:rPr>
        <w:t>Product</w:t>
      </w:r>
      <w:r>
        <w:rPr>
          <w:spacing w:val="-28"/>
          <w:sz w:val="20"/>
        </w:rPr>
        <w:t xml:space="preserve"> </w:t>
      </w:r>
      <w:r>
        <w:rPr>
          <w:spacing w:val="-12"/>
          <w:sz w:val="20"/>
        </w:rPr>
        <w:t>Evaluation</w:t>
      </w:r>
      <w:r>
        <w:rPr>
          <w:spacing w:val="-28"/>
          <w:sz w:val="20"/>
        </w:rPr>
        <w:t xml:space="preserve"> </w:t>
      </w:r>
      <w:r>
        <w:rPr>
          <w:spacing w:val="-12"/>
          <w:sz w:val="20"/>
        </w:rPr>
        <w:t>Criteria,</w:t>
      </w:r>
    </w:p>
    <w:p w14:paraId="1B7C4E43">
      <w:pPr>
        <w:pStyle w:val="11"/>
        <w:spacing w:before="42"/>
        <w:ind w:left="384" w:right="5666"/>
        <w:jc w:val="center"/>
      </w:pPr>
      <w:r>
        <w:rPr>
          <w:spacing w:val="8"/>
        </w:rPr>
        <w:t>CTCPEC)</w:t>
      </w:r>
      <w:r>
        <w:rPr>
          <w:spacing w:val="-2"/>
        </w:rPr>
        <w:t>, 加拿大</w:t>
      </w:r>
      <w:r>
        <w:t>，1993</w:t>
      </w:r>
      <w:r>
        <w:rPr>
          <w:spacing w:val="-5"/>
        </w:rPr>
        <w:t>年。</w:t>
      </w:r>
    </w:p>
    <w:p w14:paraId="5D7A712F">
      <w:pPr>
        <w:pStyle w:val="16"/>
        <w:numPr>
          <w:ilvl w:val="0"/>
          <w:numId w:val="188"/>
        </w:numPr>
        <w:tabs>
          <w:tab w:val="left" w:pos="1201"/>
        </w:tabs>
        <w:spacing w:before="51" w:after="0" w:line="240" w:lineRule="auto"/>
        <w:ind w:left="1201" w:right="0" w:hanging="322"/>
        <w:jc w:val="both"/>
        <w:rPr>
          <w:sz w:val="20"/>
        </w:rPr>
      </w:pPr>
      <w:r>
        <w:rPr>
          <w:spacing w:val="-2"/>
          <w:sz w:val="20"/>
        </w:rPr>
        <w:t xml:space="preserve">美国联邦准则 </w:t>
      </w:r>
      <w:r>
        <w:rPr>
          <w:spacing w:val="19"/>
          <w:sz w:val="20"/>
        </w:rPr>
        <w:t>(FC),TCSEC</w:t>
      </w:r>
      <w:r>
        <w:rPr>
          <w:spacing w:val="-7"/>
          <w:sz w:val="20"/>
        </w:rPr>
        <w:t xml:space="preserve"> 的升级版，美国</w:t>
      </w:r>
      <w:r>
        <w:rPr>
          <w:sz w:val="20"/>
        </w:rPr>
        <w:t>，1992</w:t>
      </w:r>
      <w:r>
        <w:rPr>
          <w:spacing w:val="-5"/>
          <w:sz w:val="20"/>
        </w:rPr>
        <w:t>年。</w:t>
      </w:r>
    </w:p>
    <w:p w14:paraId="03A013A9">
      <w:pPr>
        <w:pStyle w:val="16"/>
        <w:numPr>
          <w:ilvl w:val="0"/>
          <w:numId w:val="188"/>
        </w:numPr>
        <w:tabs>
          <w:tab w:val="left" w:pos="1179"/>
        </w:tabs>
        <w:spacing w:before="59" w:after="0" w:line="280" w:lineRule="auto"/>
        <w:ind w:left="448" w:right="79" w:firstLine="403"/>
        <w:jc w:val="both"/>
        <w:rPr>
          <w:sz w:val="20"/>
        </w:rPr>
      </w:pPr>
      <w:r>
        <w:rPr>
          <w:spacing w:val="-10"/>
          <w:sz w:val="20"/>
        </w:rPr>
        <w:t xml:space="preserve">信息技术安全性评价通用准则 </w:t>
      </w:r>
      <w:r>
        <w:rPr>
          <w:spacing w:val="-12"/>
          <w:sz w:val="20"/>
        </w:rPr>
        <w:t>(The</w:t>
      </w:r>
      <w:r>
        <w:rPr>
          <w:spacing w:val="-13"/>
          <w:sz w:val="20"/>
        </w:rPr>
        <w:t xml:space="preserve"> </w:t>
      </w:r>
      <w:r>
        <w:rPr>
          <w:spacing w:val="-12"/>
          <w:sz w:val="20"/>
        </w:rPr>
        <w:t>Common</w:t>
      </w:r>
      <w:r>
        <w:rPr>
          <w:spacing w:val="-13"/>
          <w:sz w:val="20"/>
        </w:rPr>
        <w:t xml:space="preserve"> </w:t>
      </w:r>
      <w:r>
        <w:rPr>
          <w:spacing w:val="-12"/>
          <w:sz w:val="20"/>
        </w:rPr>
        <w:t>Criteria</w:t>
      </w:r>
      <w:r>
        <w:rPr>
          <w:spacing w:val="-13"/>
          <w:sz w:val="20"/>
        </w:rPr>
        <w:t xml:space="preserve"> </w:t>
      </w:r>
      <w:r>
        <w:rPr>
          <w:spacing w:val="-12"/>
          <w:sz w:val="20"/>
        </w:rPr>
        <w:t>for</w:t>
      </w:r>
      <w:r>
        <w:rPr>
          <w:spacing w:val="-13"/>
          <w:sz w:val="20"/>
        </w:rPr>
        <w:t xml:space="preserve"> </w:t>
      </w:r>
      <w:r>
        <w:rPr>
          <w:spacing w:val="-12"/>
          <w:sz w:val="20"/>
        </w:rPr>
        <w:t>Information</w:t>
      </w:r>
      <w:r>
        <w:rPr>
          <w:spacing w:val="-13"/>
          <w:sz w:val="20"/>
        </w:rPr>
        <w:t xml:space="preserve"> </w:t>
      </w:r>
      <w:r>
        <w:rPr>
          <w:spacing w:val="-12"/>
          <w:sz w:val="20"/>
        </w:rPr>
        <w:t>Technology</w:t>
      </w:r>
      <w:r>
        <w:rPr>
          <w:spacing w:val="-13"/>
          <w:sz w:val="20"/>
        </w:rPr>
        <w:t xml:space="preserve"> </w:t>
      </w:r>
      <w:r>
        <w:rPr>
          <w:spacing w:val="-12"/>
          <w:sz w:val="20"/>
        </w:rPr>
        <w:t xml:space="preserve">Security </w:t>
      </w:r>
      <w:r>
        <w:rPr>
          <w:sz w:val="20"/>
        </w:rPr>
        <w:t xml:space="preserve">Evaluation), 由美国国家安全局和国家技术标准研究所联合加、英、法、德、荷等国编制， </w:t>
      </w:r>
      <w:r>
        <w:rPr>
          <w:spacing w:val="-2"/>
          <w:sz w:val="20"/>
        </w:rPr>
        <w:t>1993年。</w:t>
      </w:r>
    </w:p>
    <w:p w14:paraId="155C380E">
      <w:pPr>
        <w:pStyle w:val="16"/>
        <w:numPr>
          <w:ilvl w:val="0"/>
          <w:numId w:val="188"/>
        </w:numPr>
        <w:tabs>
          <w:tab w:val="left" w:pos="1180"/>
        </w:tabs>
        <w:spacing w:before="12" w:after="0" w:line="295" w:lineRule="auto"/>
        <w:ind w:left="448" w:right="54" w:firstLine="431"/>
        <w:jc w:val="both"/>
        <w:rPr>
          <w:sz w:val="20"/>
        </w:rPr>
      </w:pPr>
      <w:r>
        <w:rPr>
          <w:sz w:val="20"/>
        </w:rPr>
        <w:t>ISO/IEC</w:t>
      </w:r>
      <w:r>
        <w:rPr>
          <w:spacing w:val="75"/>
          <w:sz w:val="20"/>
        </w:rPr>
        <w:t xml:space="preserve"> </w:t>
      </w:r>
      <w:r>
        <w:rPr>
          <w:sz w:val="20"/>
        </w:rPr>
        <w:t>7498-2, 信息处理系统，开放系统互联，基本参考模型。第2部分：安全结</w:t>
      </w:r>
      <w:r>
        <w:rPr>
          <w:spacing w:val="-18"/>
          <w:sz w:val="20"/>
        </w:rPr>
        <w:t xml:space="preserve">构 </w:t>
      </w:r>
      <w:r>
        <w:rPr>
          <w:spacing w:val="-8"/>
          <w:sz w:val="20"/>
        </w:rPr>
        <w:t>(Information</w:t>
      </w:r>
      <w:r>
        <w:rPr>
          <w:spacing w:val="-23"/>
          <w:sz w:val="20"/>
        </w:rPr>
        <w:t xml:space="preserve"> </w:t>
      </w:r>
      <w:r>
        <w:rPr>
          <w:spacing w:val="-8"/>
          <w:sz w:val="20"/>
        </w:rPr>
        <w:t>Processing</w:t>
      </w:r>
      <w:r>
        <w:rPr>
          <w:spacing w:val="-23"/>
          <w:sz w:val="20"/>
        </w:rPr>
        <w:t xml:space="preserve"> </w:t>
      </w:r>
      <w:r>
        <w:rPr>
          <w:spacing w:val="-8"/>
          <w:sz w:val="20"/>
        </w:rPr>
        <w:t>System</w:t>
      </w:r>
      <w:r>
        <w:rPr>
          <w:spacing w:val="-16"/>
          <w:sz w:val="20"/>
        </w:rPr>
        <w:t xml:space="preserve">; </w:t>
      </w:r>
      <w:r>
        <w:rPr>
          <w:spacing w:val="-8"/>
          <w:sz w:val="20"/>
        </w:rPr>
        <w:t>Open</w:t>
      </w:r>
      <w:r>
        <w:rPr>
          <w:spacing w:val="-23"/>
          <w:sz w:val="20"/>
        </w:rPr>
        <w:t xml:space="preserve"> </w:t>
      </w:r>
      <w:r>
        <w:rPr>
          <w:spacing w:val="-8"/>
          <w:sz w:val="20"/>
        </w:rPr>
        <w:t>System</w:t>
      </w:r>
      <w:r>
        <w:rPr>
          <w:spacing w:val="-23"/>
          <w:sz w:val="20"/>
        </w:rPr>
        <w:t xml:space="preserve"> </w:t>
      </w:r>
      <w:r>
        <w:rPr>
          <w:spacing w:val="-8"/>
          <w:sz w:val="20"/>
        </w:rPr>
        <w:t>Intercommection</w:t>
      </w:r>
      <w:r>
        <w:rPr>
          <w:spacing w:val="-16"/>
          <w:sz w:val="20"/>
        </w:rPr>
        <w:t xml:space="preserve">; </w:t>
      </w:r>
      <w:r>
        <w:rPr>
          <w:spacing w:val="-8"/>
          <w:sz w:val="20"/>
        </w:rPr>
        <w:t>base</w:t>
      </w:r>
      <w:r>
        <w:rPr>
          <w:spacing w:val="-23"/>
          <w:sz w:val="20"/>
        </w:rPr>
        <w:t xml:space="preserve"> </w:t>
      </w:r>
      <w:r>
        <w:rPr>
          <w:spacing w:val="-8"/>
          <w:sz w:val="20"/>
        </w:rPr>
        <w:t>reference</w:t>
      </w:r>
      <w:r>
        <w:rPr>
          <w:spacing w:val="-23"/>
          <w:sz w:val="20"/>
        </w:rPr>
        <w:t xml:space="preserve"> </w:t>
      </w:r>
      <w:r>
        <w:rPr>
          <w:spacing w:val="-8"/>
          <w:sz w:val="20"/>
        </w:rPr>
        <w:t>model;Part2:</w:t>
      </w:r>
    </w:p>
    <w:p w14:paraId="18B3E893">
      <w:pPr>
        <w:pStyle w:val="11"/>
        <w:spacing w:line="238" w:lineRule="exact"/>
        <w:ind w:left="448"/>
        <w:jc w:val="both"/>
      </w:pPr>
      <w:r>
        <w:rPr>
          <w:spacing w:val="-10"/>
        </w:rPr>
        <w:t>SecurityArchitecture)</w:t>
      </w:r>
      <w:r>
        <w:rPr>
          <w:spacing w:val="-11"/>
        </w:rPr>
        <w:t xml:space="preserve">, 由国际标准化组织 </w:t>
      </w:r>
      <w:r>
        <w:rPr>
          <w:spacing w:val="-10"/>
        </w:rPr>
        <w:t>(ISO</w:t>
      </w:r>
      <w:r>
        <w:rPr>
          <w:spacing w:val="-15"/>
        </w:rPr>
        <w:t>) 发布</w:t>
      </w:r>
      <w:r>
        <w:rPr>
          <w:spacing w:val="-10"/>
        </w:rPr>
        <w:t>，1989年。</w:t>
      </w:r>
    </w:p>
    <w:p w14:paraId="44854DD4">
      <w:pPr>
        <w:pStyle w:val="16"/>
        <w:numPr>
          <w:ilvl w:val="0"/>
          <w:numId w:val="188"/>
        </w:numPr>
        <w:tabs>
          <w:tab w:val="left" w:pos="1185"/>
        </w:tabs>
        <w:spacing w:before="52" w:after="0" w:line="280" w:lineRule="auto"/>
        <w:ind w:left="476" w:right="85" w:firstLine="393"/>
        <w:jc w:val="both"/>
        <w:rPr>
          <w:sz w:val="20"/>
        </w:rPr>
      </w:pPr>
      <w:r>
        <w:rPr>
          <w:spacing w:val="-8"/>
          <w:sz w:val="20"/>
        </w:rPr>
        <w:t xml:space="preserve">信息保障技术框架 </w:t>
      </w:r>
      <w:r>
        <w:rPr>
          <w:spacing w:val="-6"/>
          <w:sz w:val="20"/>
        </w:rPr>
        <w:t>(Infornation</w:t>
      </w:r>
      <w:r>
        <w:rPr>
          <w:spacing w:val="-19"/>
          <w:sz w:val="20"/>
        </w:rPr>
        <w:t xml:space="preserve"> </w:t>
      </w:r>
      <w:r>
        <w:rPr>
          <w:spacing w:val="-6"/>
          <w:sz w:val="20"/>
        </w:rPr>
        <w:t>Assurance</w:t>
      </w:r>
      <w:r>
        <w:rPr>
          <w:spacing w:val="-19"/>
          <w:sz w:val="20"/>
        </w:rPr>
        <w:t xml:space="preserve"> </w:t>
      </w:r>
      <w:r>
        <w:rPr>
          <w:spacing w:val="-6"/>
          <w:sz w:val="20"/>
        </w:rPr>
        <w:t>Technical</w:t>
      </w:r>
      <w:r>
        <w:rPr>
          <w:spacing w:val="-19"/>
          <w:sz w:val="20"/>
        </w:rPr>
        <w:t xml:space="preserve"> </w:t>
      </w:r>
      <w:r>
        <w:rPr>
          <w:spacing w:val="-6"/>
          <w:sz w:val="20"/>
        </w:rPr>
        <w:t>Framework,IATF), 由美国国家安</w:t>
      </w:r>
      <w:r>
        <w:rPr>
          <w:spacing w:val="-4"/>
          <w:sz w:val="20"/>
        </w:rPr>
        <w:t xml:space="preserve">全局 </w:t>
      </w:r>
      <w:r>
        <w:rPr>
          <w:spacing w:val="17"/>
          <w:sz w:val="20"/>
        </w:rPr>
        <w:t>(NSA</w:t>
      </w:r>
      <w:r>
        <w:rPr>
          <w:spacing w:val="8"/>
          <w:sz w:val="20"/>
        </w:rPr>
        <w:t>) 发布</w:t>
      </w:r>
      <w:r>
        <w:rPr>
          <w:sz w:val="20"/>
        </w:rPr>
        <w:t>，1999年。</w:t>
      </w:r>
    </w:p>
    <w:p w14:paraId="00EAE990">
      <w:pPr>
        <w:pStyle w:val="16"/>
        <w:numPr>
          <w:ilvl w:val="0"/>
          <w:numId w:val="188"/>
        </w:numPr>
        <w:tabs>
          <w:tab w:val="left" w:pos="1154"/>
        </w:tabs>
        <w:spacing w:before="0" w:after="0" w:line="295" w:lineRule="auto"/>
        <w:ind w:left="476" w:right="75" w:firstLine="374"/>
        <w:jc w:val="both"/>
        <w:rPr>
          <w:sz w:val="20"/>
        </w:rPr>
      </w:pPr>
      <w:r>
        <w:rPr>
          <w:sz w:val="20"/>
        </w:rPr>
        <w:t>ISO/IEC</w:t>
      </w:r>
      <w:r>
        <w:rPr>
          <w:spacing w:val="-25"/>
          <w:sz w:val="20"/>
        </w:rPr>
        <w:t xml:space="preserve"> </w:t>
      </w:r>
      <w:r>
        <w:rPr>
          <w:sz w:val="20"/>
        </w:rPr>
        <w:t>15408-1999</w:t>
      </w:r>
      <w:r>
        <w:rPr>
          <w:spacing w:val="-4"/>
          <w:sz w:val="20"/>
        </w:rPr>
        <w:t>, 信息技术安全技术信息技术安全性评估准则，替代原</w:t>
      </w:r>
      <w:r>
        <w:rPr>
          <w:sz w:val="20"/>
        </w:rPr>
        <w:t>C</w:t>
      </w:r>
      <w:r>
        <w:rPr>
          <w:spacing w:val="-25"/>
          <w:sz w:val="20"/>
        </w:rPr>
        <w:t xml:space="preserve"> </w:t>
      </w:r>
      <w:r>
        <w:rPr>
          <w:sz w:val="20"/>
        </w:rPr>
        <w:t>C</w:t>
      </w:r>
      <w:r>
        <w:rPr>
          <w:spacing w:val="-7"/>
          <w:sz w:val="20"/>
        </w:rPr>
        <w:t xml:space="preserve"> 标准。</w:t>
      </w:r>
      <w:r>
        <w:rPr>
          <w:sz w:val="20"/>
        </w:rPr>
        <w:t>由国际标准化组织 (ISO</w:t>
      </w:r>
      <w:r>
        <w:rPr>
          <w:spacing w:val="-1"/>
          <w:sz w:val="20"/>
        </w:rPr>
        <w:t>) 发布</w:t>
      </w:r>
      <w:r>
        <w:rPr>
          <w:sz w:val="20"/>
        </w:rPr>
        <w:t>，1999年。</w:t>
      </w:r>
    </w:p>
    <w:p w14:paraId="05F2BCF7">
      <w:pPr>
        <w:pStyle w:val="16"/>
        <w:numPr>
          <w:ilvl w:val="0"/>
          <w:numId w:val="188"/>
        </w:numPr>
        <w:tabs>
          <w:tab w:val="left" w:pos="1174"/>
        </w:tabs>
        <w:spacing w:before="0" w:after="0" w:line="283" w:lineRule="auto"/>
        <w:ind w:left="448" w:right="67" w:firstLine="422"/>
        <w:jc w:val="both"/>
        <w:rPr>
          <w:sz w:val="20"/>
        </w:rPr>
      </w:pPr>
      <w:r>
        <w:rPr>
          <w:sz w:val="20"/>
        </w:rPr>
        <w:t>IEC</w:t>
      </w:r>
      <w:r>
        <w:rPr>
          <w:spacing w:val="-27"/>
          <w:sz w:val="20"/>
        </w:rPr>
        <w:t xml:space="preserve"> </w:t>
      </w:r>
      <w:r>
        <w:rPr>
          <w:sz w:val="20"/>
        </w:rPr>
        <w:t>61508-2010</w:t>
      </w:r>
      <w:r>
        <w:rPr>
          <w:spacing w:val="-4"/>
          <w:sz w:val="20"/>
        </w:rPr>
        <w:t xml:space="preserve">, 电气/电子/可编程电子安全系统的功能安全 </w:t>
      </w:r>
      <w:r>
        <w:rPr>
          <w:sz w:val="20"/>
        </w:rPr>
        <w:t>(Functional</w:t>
      </w:r>
      <w:r>
        <w:rPr>
          <w:spacing w:val="-25"/>
          <w:sz w:val="20"/>
        </w:rPr>
        <w:t xml:space="preserve"> </w:t>
      </w:r>
      <w:r>
        <w:rPr>
          <w:sz w:val="20"/>
        </w:rPr>
        <w:t>safety</w:t>
      </w:r>
      <w:r>
        <w:rPr>
          <w:spacing w:val="-25"/>
          <w:sz w:val="20"/>
        </w:rPr>
        <w:t xml:space="preserve"> </w:t>
      </w:r>
      <w:r>
        <w:rPr>
          <w:sz w:val="20"/>
        </w:rPr>
        <w:t xml:space="preserve">of </w:t>
      </w:r>
      <w:r>
        <w:rPr>
          <w:spacing w:val="-16"/>
          <w:sz w:val="20"/>
        </w:rPr>
        <w:t>electrical</w:t>
      </w:r>
      <w:r>
        <w:rPr>
          <w:spacing w:val="-13"/>
          <w:sz w:val="20"/>
        </w:rPr>
        <w:t xml:space="preserve">/ </w:t>
      </w:r>
      <w:r>
        <w:rPr>
          <w:spacing w:val="-16"/>
          <w:sz w:val="20"/>
        </w:rPr>
        <w:t>electronic</w:t>
      </w:r>
      <w:r>
        <w:rPr>
          <w:spacing w:val="-13"/>
          <w:sz w:val="20"/>
        </w:rPr>
        <w:t xml:space="preserve">/ </w:t>
      </w:r>
      <w:r>
        <w:rPr>
          <w:spacing w:val="-16"/>
          <w:sz w:val="20"/>
        </w:rPr>
        <w:t>programmable</w:t>
      </w:r>
      <w:r>
        <w:rPr>
          <w:spacing w:val="-9"/>
          <w:sz w:val="20"/>
        </w:rPr>
        <w:t xml:space="preserve"> </w:t>
      </w:r>
      <w:r>
        <w:rPr>
          <w:spacing w:val="-16"/>
          <w:sz w:val="20"/>
        </w:rPr>
        <w:t>electronic</w:t>
      </w:r>
      <w:r>
        <w:rPr>
          <w:spacing w:val="-9"/>
          <w:sz w:val="20"/>
        </w:rPr>
        <w:t xml:space="preserve"> </w:t>
      </w:r>
      <w:r>
        <w:rPr>
          <w:spacing w:val="-16"/>
          <w:sz w:val="20"/>
        </w:rPr>
        <w:t>safety-related</w:t>
      </w:r>
      <w:r>
        <w:rPr>
          <w:spacing w:val="-9"/>
          <w:sz w:val="20"/>
        </w:rPr>
        <w:t xml:space="preserve"> </w:t>
      </w:r>
      <w:r>
        <w:rPr>
          <w:spacing w:val="-16"/>
          <w:sz w:val="20"/>
        </w:rPr>
        <w:t xml:space="preserve">systems), 由国际电工委员会发布， </w:t>
      </w:r>
      <w:r>
        <w:rPr>
          <w:spacing w:val="-2"/>
          <w:sz w:val="20"/>
        </w:rPr>
        <w:t>2010年。</w:t>
      </w:r>
    </w:p>
    <w:p w14:paraId="72EF6C87">
      <w:pPr>
        <w:numPr>
          <w:ilvl w:val="0"/>
          <w:numId w:val="187"/>
        </w:numPr>
        <w:tabs>
          <w:tab w:val="left" w:pos="1043"/>
        </w:tabs>
        <w:spacing w:before="5"/>
        <w:ind w:left="1043" w:right="0" w:hanging="202"/>
        <w:jc w:val="left"/>
        <w:rPr>
          <w:rFonts w:ascii="微软雅黑" w:eastAsia="微软雅黑"/>
          <w:b/>
          <w:sz w:val="18"/>
        </w:rPr>
      </w:pPr>
      <w:r>
        <w:rPr>
          <w:rFonts w:ascii="微软雅黑" w:eastAsia="微软雅黑"/>
          <w:b/>
          <w:spacing w:val="-3"/>
          <w:sz w:val="20"/>
        </w:rPr>
        <w:t>国内标准</w:t>
      </w:r>
    </w:p>
    <w:p w14:paraId="5566276A">
      <w:pPr>
        <w:pStyle w:val="16"/>
        <w:numPr>
          <w:ilvl w:val="0"/>
          <w:numId w:val="189"/>
        </w:numPr>
        <w:tabs>
          <w:tab w:val="left" w:pos="1070"/>
        </w:tabs>
        <w:spacing w:before="156" w:after="0" w:line="240" w:lineRule="auto"/>
        <w:ind w:left="1070" w:right="0" w:hanging="210"/>
        <w:jc w:val="left"/>
        <w:rPr>
          <w:sz w:val="20"/>
        </w:rPr>
      </w:pPr>
      <w:r>
        <w:rPr>
          <w:spacing w:val="-2"/>
          <w:sz w:val="20"/>
        </w:rPr>
        <w:t>标准缩写含义</w:t>
      </w:r>
    </w:p>
    <w:p w14:paraId="77F3E022">
      <w:pPr>
        <w:pStyle w:val="16"/>
        <w:numPr>
          <w:ilvl w:val="0"/>
          <w:numId w:val="190"/>
        </w:numPr>
        <w:tabs>
          <w:tab w:val="left" w:pos="1254"/>
        </w:tabs>
        <w:spacing w:before="49" w:after="0" w:line="240" w:lineRule="auto"/>
        <w:ind w:left="1254" w:right="0" w:hanging="394"/>
        <w:jc w:val="left"/>
        <w:rPr>
          <w:sz w:val="20"/>
        </w:rPr>
      </w:pPr>
      <w:r>
        <w:rPr>
          <w:spacing w:val="-5"/>
          <w:sz w:val="20"/>
        </w:rPr>
        <w:t>GA</w:t>
      </w:r>
      <w:r>
        <w:rPr>
          <w:spacing w:val="-6"/>
          <w:sz w:val="20"/>
        </w:rPr>
        <w:t>: 国家安全行业标准规范。由中国安全技术防范认证中心组织发布。</w:t>
      </w:r>
    </w:p>
    <w:p w14:paraId="56577FD7">
      <w:pPr>
        <w:pStyle w:val="16"/>
        <w:numPr>
          <w:ilvl w:val="0"/>
          <w:numId w:val="190"/>
        </w:numPr>
        <w:tabs>
          <w:tab w:val="left" w:pos="1221"/>
        </w:tabs>
        <w:spacing w:before="51" w:after="0" w:line="240" w:lineRule="auto"/>
        <w:ind w:left="1221" w:right="0" w:hanging="370"/>
        <w:jc w:val="left"/>
        <w:rPr>
          <w:sz w:val="20"/>
        </w:rPr>
      </w:pPr>
      <w:r>
        <w:rPr>
          <w:spacing w:val="-6"/>
          <w:sz w:val="20"/>
        </w:rPr>
        <w:t>GB</w:t>
      </w:r>
      <w:r>
        <w:rPr>
          <w:spacing w:val="-7"/>
          <w:sz w:val="20"/>
        </w:rPr>
        <w:t>: 国家标准规范，由中国国家标准化管理委员会组织发布。</w:t>
      </w:r>
    </w:p>
    <w:p w14:paraId="66357F9C">
      <w:pPr>
        <w:pStyle w:val="16"/>
        <w:numPr>
          <w:ilvl w:val="0"/>
          <w:numId w:val="190"/>
        </w:numPr>
        <w:tabs>
          <w:tab w:val="left" w:pos="1227"/>
        </w:tabs>
        <w:spacing w:before="42" w:after="0" w:line="240" w:lineRule="auto"/>
        <w:ind w:left="1227" w:right="0" w:hanging="376"/>
        <w:jc w:val="left"/>
        <w:rPr>
          <w:sz w:val="20"/>
        </w:rPr>
      </w:pPr>
      <w:r>
        <w:rPr>
          <w:spacing w:val="-9"/>
          <w:sz w:val="20"/>
        </w:rPr>
        <w:t>GJB</w:t>
      </w:r>
      <w:r>
        <w:rPr>
          <w:spacing w:val="-10"/>
          <w:sz w:val="20"/>
        </w:rPr>
        <w:t>: 国家军用标准规范。</w:t>
      </w:r>
    </w:p>
    <w:p w14:paraId="4B845082">
      <w:pPr>
        <w:pStyle w:val="16"/>
        <w:numPr>
          <w:ilvl w:val="0"/>
          <w:numId w:val="189"/>
        </w:numPr>
        <w:tabs>
          <w:tab w:val="left" w:pos="1061"/>
        </w:tabs>
        <w:spacing w:before="127" w:after="0" w:line="240" w:lineRule="auto"/>
        <w:ind w:left="1061" w:right="0" w:hanging="210"/>
        <w:jc w:val="left"/>
        <w:rPr>
          <w:sz w:val="20"/>
        </w:rPr>
      </w:pPr>
      <w:r>
        <w:rPr>
          <w:spacing w:val="-2"/>
          <w:sz w:val="20"/>
        </w:rPr>
        <w:t>主要技术标准</w:t>
      </w:r>
    </w:p>
    <w:p w14:paraId="3F715164">
      <w:pPr>
        <w:pStyle w:val="11"/>
        <w:spacing w:before="51" w:line="290" w:lineRule="auto"/>
        <w:ind w:left="832" w:right="2773" w:firstLine="9"/>
      </w:pPr>
      <w:r>
        <w:t>(1)GB 15834-1995</w:t>
      </w:r>
      <w:r>
        <w:rPr>
          <w:spacing w:val="-8"/>
        </w:rPr>
        <w:t xml:space="preserve"> 信息处理数据加密实体鉴别机制。</w:t>
      </w:r>
      <w:r>
        <w:t xml:space="preserve"> (2)GA163-1997</w:t>
      </w:r>
      <w:r>
        <w:rPr>
          <w:spacing w:val="-8"/>
        </w:rPr>
        <w:t xml:space="preserve"> 计算机信息系统安全专用产品分类原则。</w:t>
      </w:r>
      <w:r>
        <w:t xml:space="preserve"> </w:t>
      </w:r>
      <w:r>
        <w:rPr>
          <w:spacing w:val="4"/>
        </w:rPr>
        <w:t>(3)GB17859-1999</w:t>
      </w:r>
      <w:r>
        <w:t>计算机信息系统安全保护等级划分准则。</w:t>
      </w:r>
    </w:p>
    <w:p w14:paraId="199F5484">
      <w:pPr>
        <w:pStyle w:val="16"/>
        <w:numPr>
          <w:ilvl w:val="0"/>
          <w:numId w:val="190"/>
        </w:numPr>
        <w:tabs>
          <w:tab w:val="left" w:pos="1139"/>
        </w:tabs>
        <w:spacing w:before="0" w:after="0" w:line="237" w:lineRule="exact"/>
        <w:ind w:left="1139" w:right="0" w:hanging="298"/>
        <w:jc w:val="left"/>
        <w:rPr>
          <w:sz w:val="20"/>
        </w:rPr>
      </w:pPr>
      <w:r>
        <w:rPr>
          <w:spacing w:val="-4"/>
          <w:sz w:val="20"/>
        </w:rPr>
        <w:t>GB/T</w:t>
      </w:r>
      <w:r>
        <w:rPr>
          <w:spacing w:val="30"/>
          <w:sz w:val="20"/>
        </w:rPr>
        <w:t xml:space="preserve"> </w:t>
      </w:r>
      <w:r>
        <w:rPr>
          <w:spacing w:val="-4"/>
          <w:sz w:val="20"/>
        </w:rPr>
        <w:t>9387.2-1995</w:t>
      </w:r>
      <w:r>
        <w:rPr>
          <w:spacing w:val="-10"/>
          <w:sz w:val="20"/>
        </w:rPr>
        <w:t xml:space="preserve"> 信息处理系统开放系统互连基本参考模型第</w:t>
      </w:r>
      <w:r>
        <w:rPr>
          <w:spacing w:val="-4"/>
          <w:sz w:val="20"/>
        </w:rPr>
        <w:t>2</w:t>
      </w:r>
      <w:r>
        <w:rPr>
          <w:spacing w:val="-5"/>
          <w:sz w:val="20"/>
        </w:rPr>
        <w:t>部分：安全体系结构。</w:t>
      </w:r>
    </w:p>
    <w:p w14:paraId="2A16CD01">
      <w:pPr>
        <w:pStyle w:val="16"/>
        <w:numPr>
          <w:ilvl w:val="0"/>
          <w:numId w:val="190"/>
        </w:numPr>
        <w:tabs>
          <w:tab w:val="left" w:pos="1151"/>
        </w:tabs>
        <w:spacing w:before="59" w:after="0" w:line="240" w:lineRule="auto"/>
        <w:ind w:left="1151" w:right="0" w:hanging="310"/>
        <w:jc w:val="left"/>
        <w:rPr>
          <w:sz w:val="20"/>
        </w:rPr>
      </w:pPr>
      <w:r>
        <w:rPr>
          <w:spacing w:val="-4"/>
          <w:sz w:val="20"/>
        </w:rPr>
        <w:t>GB/T</w:t>
      </w:r>
      <w:r>
        <w:rPr>
          <w:spacing w:val="2"/>
          <w:sz w:val="20"/>
        </w:rPr>
        <w:t xml:space="preserve"> </w:t>
      </w:r>
      <w:r>
        <w:rPr>
          <w:spacing w:val="-4"/>
          <w:sz w:val="20"/>
        </w:rPr>
        <w:t>20269-2006</w:t>
      </w:r>
      <w:r>
        <w:rPr>
          <w:spacing w:val="-13"/>
          <w:sz w:val="20"/>
        </w:rPr>
        <w:t xml:space="preserve"> 信息安全技术信息系统安全管理要求。</w:t>
      </w:r>
    </w:p>
    <w:p w14:paraId="7FA85053">
      <w:pPr>
        <w:pStyle w:val="16"/>
        <w:numPr>
          <w:ilvl w:val="0"/>
          <w:numId w:val="190"/>
        </w:numPr>
        <w:tabs>
          <w:tab w:val="left" w:pos="1151"/>
        </w:tabs>
        <w:spacing w:before="40" w:after="0" w:line="240" w:lineRule="auto"/>
        <w:ind w:left="1151" w:right="0" w:hanging="310"/>
        <w:jc w:val="left"/>
        <w:rPr>
          <w:sz w:val="20"/>
        </w:rPr>
      </w:pPr>
      <w:r>
        <w:rPr>
          <w:spacing w:val="-4"/>
          <w:sz w:val="20"/>
        </w:rPr>
        <w:t>GB/T</w:t>
      </w:r>
      <w:r>
        <w:rPr>
          <w:spacing w:val="2"/>
          <w:sz w:val="20"/>
        </w:rPr>
        <w:t xml:space="preserve"> </w:t>
      </w:r>
      <w:r>
        <w:rPr>
          <w:spacing w:val="-4"/>
          <w:sz w:val="20"/>
        </w:rPr>
        <w:t>20270-2006</w:t>
      </w:r>
      <w:r>
        <w:rPr>
          <w:spacing w:val="-13"/>
          <w:sz w:val="20"/>
        </w:rPr>
        <w:t xml:space="preserve"> 信息安全技术网络基础安全技术要求。</w:t>
      </w:r>
    </w:p>
    <w:p w14:paraId="0FBB75AC">
      <w:pPr>
        <w:pStyle w:val="11"/>
        <w:spacing w:before="51" w:line="283" w:lineRule="auto"/>
        <w:ind w:left="832" w:right="2220"/>
      </w:pPr>
      <w:r>
        <w:t>(7)GB/T 20271-2006</w:t>
      </w:r>
      <w:r>
        <w:rPr>
          <w:spacing w:val="-8"/>
        </w:rPr>
        <w:t xml:space="preserve"> 信息安全技术信息系统通用安全技术要求。</w:t>
      </w:r>
      <w:r>
        <w:t xml:space="preserve"> (8)GB/T20272-2006</w:t>
      </w:r>
      <w:r>
        <w:rPr>
          <w:spacing w:val="-9"/>
        </w:rPr>
        <w:t xml:space="preserve"> 信息安全技术操作系统安全技术要求。</w:t>
      </w:r>
      <w:r>
        <w:t xml:space="preserve"> </w:t>
      </w:r>
      <w:r>
        <w:rPr>
          <w:spacing w:val="-2"/>
        </w:rPr>
        <w:t>(9)GB/T20273-2006</w:t>
      </w:r>
      <w:r>
        <w:rPr>
          <w:spacing w:val="-11"/>
        </w:rPr>
        <w:t xml:space="preserve"> 信息安全技术数据库管理系统安全技术要求。</w:t>
      </w:r>
      <w:r>
        <w:rPr>
          <w:spacing w:val="-2"/>
        </w:rPr>
        <w:t xml:space="preserve"> (10)GB/T 20274.1-2006</w:t>
      </w:r>
      <w:r>
        <w:rPr>
          <w:spacing w:val="-9"/>
        </w:rPr>
        <w:t xml:space="preserve"> 信息安全技术信息系统安全保障评估框。</w:t>
      </w:r>
    </w:p>
    <w:p w14:paraId="104F0FBA">
      <w:pPr>
        <w:pStyle w:val="16"/>
        <w:numPr>
          <w:ilvl w:val="0"/>
          <w:numId w:val="191"/>
        </w:numPr>
        <w:tabs>
          <w:tab w:val="left" w:pos="1250"/>
        </w:tabs>
        <w:spacing w:before="0" w:after="0" w:line="255" w:lineRule="exact"/>
        <w:ind w:left="1250" w:right="0" w:hanging="409"/>
        <w:jc w:val="left"/>
        <w:rPr>
          <w:sz w:val="18"/>
        </w:rPr>
      </w:pPr>
      <w:r>
        <w:rPr>
          <w:spacing w:val="-4"/>
          <w:sz w:val="20"/>
        </w:rPr>
        <w:t>GB/T</w:t>
      </w:r>
      <w:r>
        <w:rPr>
          <w:spacing w:val="-1"/>
          <w:sz w:val="20"/>
        </w:rPr>
        <w:t xml:space="preserve"> </w:t>
      </w:r>
      <w:r>
        <w:rPr>
          <w:spacing w:val="-4"/>
          <w:sz w:val="20"/>
        </w:rPr>
        <w:t>18231-2000</w:t>
      </w:r>
      <w:r>
        <w:rPr>
          <w:spacing w:val="-5"/>
          <w:sz w:val="20"/>
        </w:rPr>
        <w:t>信息系统低层安全。</w:t>
      </w:r>
    </w:p>
    <w:p w14:paraId="0E8B1ED3">
      <w:pPr>
        <w:pStyle w:val="16"/>
        <w:numPr>
          <w:ilvl w:val="0"/>
          <w:numId w:val="191"/>
        </w:numPr>
        <w:tabs>
          <w:tab w:val="left" w:pos="1238"/>
        </w:tabs>
        <w:spacing w:before="33" w:after="0" w:line="240" w:lineRule="auto"/>
        <w:ind w:left="1238" w:right="0" w:hanging="397"/>
        <w:jc w:val="left"/>
        <w:rPr>
          <w:sz w:val="18"/>
        </w:rPr>
      </w:pPr>
      <w:r>
        <w:rPr>
          <w:sz w:val="18"/>
        </w:rPr>
        <mc:AlternateContent>
          <mc:Choice Requires="wps">
            <w:drawing>
              <wp:anchor distT="0" distB="0" distL="0" distR="0" simplePos="0" relativeHeight="251857920" behindDoc="0" locked="0" layoutInCell="1" allowOverlap="1">
                <wp:simplePos x="0" y="0"/>
                <wp:positionH relativeFrom="page">
                  <wp:posOffset>2857500</wp:posOffset>
                </wp:positionH>
                <wp:positionV relativeFrom="paragraph">
                  <wp:posOffset>426085</wp:posOffset>
                </wp:positionV>
                <wp:extent cx="762000" cy="241300"/>
                <wp:effectExtent l="0" t="0" r="0" b="0"/>
                <wp:wrapNone/>
                <wp:docPr id="1450" name="Textbox 145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CDB2C1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50" o:spid="_x0000_s1026" o:spt="202" type="#_x0000_t202" style="position:absolute;left:0pt;margin-left:225pt;margin-top:33.55pt;height:19pt;width:60pt;mso-position-horizontal-relative:page;z-index:251857920;mso-width-relative:page;mso-height-relative:page;" filled="f" stroked="f" coordsize="21600,21600" o:gfxdata="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J&#10;Ewa12AAAAAoBAAAPAAAAAAAAAAEAIAAAACIAAABkcnMvZG93bnJldi54bWxQSwECFAAUAAAACACH&#10;TuJAbhYABrIBAAB5AwAADgAAAAAAAAABACAAAAAnAQAAZHJzL2Uyb0RvYy54bWxQSwUGAAAAAAYA&#10;BgBZAQAASwUAAAAA&#10;">
                <v:fill on="f" focussize="0,0"/>
                <v:stroke on="f"/>
                <v:imagedata o:title=""/>
                <o:lock v:ext="edit" aspectratio="f"/>
                <v:textbox inset="0mm,0mm,0mm,0mm">
                  <w:txbxContent>
                    <w:p w14:paraId="3CDB2C1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sz w:val="20"/>
        </w:rPr>
        <w:t>GB/T</w:t>
      </w:r>
      <w:r>
        <w:rPr>
          <w:spacing w:val="35"/>
          <w:sz w:val="20"/>
        </w:rPr>
        <w:t xml:space="preserve"> </w:t>
      </w:r>
      <w:r>
        <w:rPr>
          <w:spacing w:val="-4"/>
          <w:sz w:val="20"/>
        </w:rPr>
        <w:t>18237.1-2000</w:t>
      </w:r>
      <w:r>
        <w:rPr>
          <w:spacing w:val="-12"/>
          <w:sz w:val="20"/>
        </w:rPr>
        <w:t xml:space="preserve"> 信息技术开放系统互联通用高层第</w:t>
      </w:r>
      <w:r>
        <w:rPr>
          <w:spacing w:val="-4"/>
          <w:sz w:val="20"/>
        </w:rPr>
        <w:t>1</w:t>
      </w:r>
      <w:r>
        <w:rPr>
          <w:spacing w:val="-5"/>
          <w:sz w:val="20"/>
        </w:rPr>
        <w:t>部分：概述、模型和记法。</w:t>
      </w:r>
    </w:p>
    <w:p w14:paraId="5CDA1384">
      <w:pPr>
        <w:pStyle w:val="16"/>
        <w:spacing w:after="0" w:line="240" w:lineRule="auto"/>
        <w:jc w:val="left"/>
        <w:rPr>
          <w:sz w:val="18"/>
        </w:rPr>
        <w:sectPr>
          <w:pgSz w:w="10200" w:h="13020"/>
          <w:pgMar w:top="420" w:right="992" w:bottom="0" w:left="425" w:header="720" w:footer="720" w:gutter="0"/>
          <w:cols w:space="720" w:num="1"/>
        </w:sectPr>
      </w:pPr>
    </w:p>
    <w:p w14:paraId="6D536D19">
      <w:pPr>
        <w:pStyle w:val="11"/>
        <w:spacing w:before="172"/>
        <w:rPr>
          <w:sz w:val="19"/>
        </w:rPr>
      </w:pPr>
    </w:p>
    <w:p w14:paraId="7A2FD08A">
      <w:pPr>
        <w:tabs>
          <w:tab w:val="left" w:pos="8491"/>
        </w:tabs>
        <w:spacing w:before="0"/>
        <w:ind w:left="5072" w:right="0" w:firstLine="0"/>
        <w:jc w:val="left"/>
        <w:rPr>
          <w:position w:val="3"/>
          <w:sz w:val="19"/>
        </w:rPr>
      </w:pPr>
      <w:r>
        <w:rPr>
          <w:spacing w:val="-2"/>
          <w:sz w:val="19"/>
        </w:rPr>
        <w:t>第18章</w:t>
      </w:r>
      <w:r>
        <w:rPr>
          <w:spacing w:val="26"/>
          <w:sz w:val="19"/>
        </w:rPr>
        <w:t xml:space="preserve"> </w:t>
      </w:r>
      <w:r>
        <w:rPr>
          <w:spacing w:val="-2"/>
          <w:sz w:val="19"/>
        </w:rPr>
        <w:t>安全架构设计理论与实</w:t>
      </w:r>
      <w:r>
        <w:rPr>
          <w:spacing w:val="-10"/>
          <w:sz w:val="19"/>
        </w:rPr>
        <w:t>践</w:t>
      </w:r>
      <w:r>
        <w:rPr>
          <w:sz w:val="19"/>
        </w:rPr>
        <w:tab/>
      </w:r>
      <w:r>
        <w:rPr>
          <w:spacing w:val="11"/>
          <w:position w:val="3"/>
          <w:sz w:val="19"/>
        </w:rPr>
        <w:t>637</w:t>
      </w:r>
    </w:p>
    <w:p w14:paraId="2ACD7F04">
      <w:pPr>
        <w:pStyle w:val="11"/>
        <w:spacing w:before="104"/>
        <w:rPr>
          <w:sz w:val="19"/>
        </w:rPr>
      </w:pPr>
    </w:p>
    <w:p w14:paraId="53C99F42">
      <w:pPr>
        <w:pStyle w:val="16"/>
        <w:numPr>
          <w:ilvl w:val="0"/>
          <w:numId w:val="191"/>
        </w:numPr>
        <w:tabs>
          <w:tab w:val="left" w:pos="962"/>
        </w:tabs>
        <w:spacing w:before="1" w:after="0" w:line="304" w:lineRule="auto"/>
        <w:ind w:left="138" w:right="415" w:firstLine="421"/>
        <w:jc w:val="both"/>
        <w:rPr>
          <w:sz w:val="17"/>
        </w:rPr>
      </w:pPr>
      <w:r>
        <w:rPr>
          <w:sz w:val="19"/>
        </w:rPr>
        <w:t>GB/T</w:t>
      </w:r>
      <w:r>
        <w:rPr>
          <w:spacing w:val="40"/>
          <w:sz w:val="19"/>
        </w:rPr>
        <w:t xml:space="preserve"> </w:t>
      </w:r>
      <w:r>
        <w:rPr>
          <w:sz w:val="19"/>
        </w:rPr>
        <w:t>18237.2-2000</w:t>
      </w:r>
      <w:r>
        <w:rPr>
          <w:spacing w:val="9"/>
          <w:sz w:val="19"/>
        </w:rPr>
        <w:t xml:space="preserve"> 信息技术开放系统互联通用高层第</w:t>
      </w:r>
      <w:r>
        <w:rPr>
          <w:spacing w:val="16"/>
          <w:sz w:val="19"/>
        </w:rPr>
        <w:t>2部分：安全交换服务元素服</w:t>
      </w:r>
      <w:r>
        <w:rPr>
          <w:spacing w:val="-4"/>
          <w:sz w:val="19"/>
        </w:rPr>
        <w:t>务定义。</w:t>
      </w:r>
    </w:p>
    <w:p w14:paraId="54B06D94">
      <w:pPr>
        <w:pStyle w:val="16"/>
        <w:numPr>
          <w:ilvl w:val="0"/>
          <w:numId w:val="191"/>
        </w:numPr>
        <w:tabs>
          <w:tab w:val="left" w:pos="971"/>
        </w:tabs>
        <w:spacing w:before="4" w:after="0" w:line="240" w:lineRule="auto"/>
        <w:ind w:left="971" w:right="0" w:hanging="431"/>
        <w:jc w:val="both"/>
        <w:rPr>
          <w:sz w:val="17"/>
        </w:rPr>
      </w:pPr>
      <w:r>
        <w:rPr>
          <w:spacing w:val="12"/>
          <w:sz w:val="19"/>
        </w:rPr>
        <w:t>GB/T18336-</w:t>
      </w:r>
      <w:r>
        <w:rPr>
          <w:sz w:val="19"/>
        </w:rPr>
        <w:t>2015</w:t>
      </w:r>
      <w:r>
        <w:rPr>
          <w:spacing w:val="-6"/>
          <w:sz w:val="19"/>
        </w:rPr>
        <w:t xml:space="preserve"> 信息系统信息技术安全评估准则。</w:t>
      </w:r>
    </w:p>
    <w:p w14:paraId="19C3B024">
      <w:pPr>
        <w:pStyle w:val="16"/>
        <w:numPr>
          <w:ilvl w:val="0"/>
          <w:numId w:val="191"/>
        </w:numPr>
        <w:tabs>
          <w:tab w:val="left" w:pos="942"/>
        </w:tabs>
        <w:spacing w:before="73" w:after="0" w:line="295" w:lineRule="auto"/>
        <w:ind w:left="147" w:right="419" w:firstLine="392"/>
        <w:jc w:val="both"/>
        <w:rPr>
          <w:sz w:val="17"/>
        </w:rPr>
      </w:pPr>
      <w:r>
        <w:rPr>
          <w:sz w:val="19"/>
        </w:rPr>
        <w:t>GB/T 20438.1~7-2017</w:t>
      </w:r>
      <w:r>
        <w:rPr>
          <w:spacing w:val="8"/>
          <w:sz w:val="19"/>
        </w:rPr>
        <w:t xml:space="preserve"> 电气/电子/可编程电子安全相关系统的功能安全，由中国国家</w:t>
      </w:r>
      <w:r>
        <w:rPr>
          <w:spacing w:val="-2"/>
          <w:sz w:val="19"/>
        </w:rPr>
        <w:t>标准化管理委员会发布。</w:t>
      </w:r>
    </w:p>
    <w:p w14:paraId="30A0DE4A">
      <w:pPr>
        <w:spacing w:before="24" w:line="304" w:lineRule="auto"/>
        <w:ind w:left="147" w:right="407" w:firstLine="411"/>
        <w:jc w:val="both"/>
        <w:rPr>
          <w:sz w:val="19"/>
        </w:rPr>
      </w:pPr>
      <w:r>
        <w:rPr>
          <w:spacing w:val="10"/>
          <w:w w:val="100"/>
          <w:sz w:val="19"/>
        </w:rPr>
        <w:t>当然，上述仅仅给出了国际组织或国家相关通用标准。然而，信息系统已被广泛应用于不同安全要求的领域，由于其领域安全的特殊性要求，形成了众多领域相关的标准，如：航空电</w:t>
      </w:r>
      <w:r>
        <w:rPr>
          <w:spacing w:val="9"/>
          <w:w w:val="100"/>
          <w:sz w:val="19"/>
        </w:rPr>
        <w:t>子系统的</w:t>
      </w:r>
      <w:r>
        <w:rPr>
          <w:spacing w:val="17"/>
          <w:w w:val="100"/>
          <w:sz w:val="19"/>
        </w:rPr>
        <w:t>DO-17</w:t>
      </w:r>
      <w:r>
        <w:rPr>
          <w:w w:val="100"/>
          <w:sz w:val="19"/>
        </w:rPr>
        <w:t>8</w:t>
      </w:r>
      <w:r>
        <w:rPr>
          <w:spacing w:val="-56"/>
          <w:sz w:val="19"/>
        </w:rPr>
        <w:t xml:space="preserve"> </w:t>
      </w:r>
      <w:r>
        <w:rPr>
          <w:w w:val="100"/>
          <w:sz w:val="19"/>
        </w:rPr>
        <w:t>和</w:t>
      </w:r>
      <w:r>
        <w:rPr>
          <w:spacing w:val="-48"/>
          <w:sz w:val="19"/>
        </w:rPr>
        <w:t xml:space="preserve"> </w:t>
      </w:r>
      <w:r>
        <w:rPr>
          <w:spacing w:val="13"/>
          <w:w w:val="100"/>
          <w:sz w:val="19"/>
        </w:rPr>
        <w:t>Do-25</w:t>
      </w:r>
      <w:r>
        <w:rPr>
          <w:w w:val="100"/>
          <w:sz w:val="19"/>
        </w:rPr>
        <w:t>4</w:t>
      </w:r>
      <w:r>
        <w:rPr>
          <w:spacing w:val="-65"/>
          <w:sz w:val="19"/>
        </w:rPr>
        <w:t xml:space="preserve"> </w:t>
      </w:r>
      <w:r>
        <w:rPr>
          <w:spacing w:val="11"/>
          <w:w w:val="100"/>
          <w:sz w:val="19"/>
        </w:rPr>
        <w:t>适航安全标准、汽车电子系统的</w:t>
      </w:r>
      <w:r>
        <w:rPr>
          <w:spacing w:val="12"/>
          <w:w w:val="100"/>
          <w:sz w:val="19"/>
        </w:rPr>
        <w:t>ISO/SA</w:t>
      </w:r>
      <w:r>
        <w:rPr>
          <w:w w:val="100"/>
          <w:sz w:val="19"/>
        </w:rPr>
        <w:t>E</w:t>
      </w:r>
      <w:r>
        <w:rPr>
          <w:spacing w:val="26"/>
          <w:sz w:val="19"/>
        </w:rPr>
        <w:t xml:space="preserve"> </w:t>
      </w:r>
      <w:r>
        <w:rPr>
          <w:spacing w:val="12"/>
          <w:w w:val="100"/>
          <w:sz w:val="19"/>
        </w:rPr>
        <w:t>2143</w:t>
      </w:r>
      <w:r>
        <w:rPr>
          <w:w w:val="100"/>
          <w:sz w:val="19"/>
        </w:rPr>
        <w:t>4</w:t>
      </w:r>
      <w:r>
        <w:rPr>
          <w:spacing w:val="-68"/>
          <w:sz w:val="19"/>
        </w:rPr>
        <w:t xml:space="preserve"> </w:t>
      </w:r>
      <w:r>
        <w:rPr>
          <w:spacing w:val="6"/>
          <w:w w:val="100"/>
          <w:sz w:val="19"/>
        </w:rPr>
        <w:t>汽车网络安全标准</w:t>
      </w:r>
      <w:r>
        <w:rPr>
          <w:spacing w:val="8"/>
          <w:w w:val="100"/>
          <w:sz w:val="19"/>
        </w:rPr>
        <w:t>以及国军标</w:t>
      </w:r>
      <w:r>
        <w:rPr>
          <w:spacing w:val="-23"/>
          <w:sz w:val="19"/>
        </w:rPr>
        <w:t xml:space="preserve"> </w:t>
      </w:r>
      <w:r>
        <w:rPr>
          <w:spacing w:val="20"/>
          <w:w w:val="100"/>
          <w:sz w:val="19"/>
        </w:rPr>
        <w:t>(GJB</w:t>
      </w:r>
      <w:r>
        <w:rPr>
          <w:w w:val="100"/>
          <w:sz w:val="19"/>
        </w:rPr>
        <w:t>)</w:t>
      </w:r>
      <w:r>
        <w:rPr>
          <w:spacing w:val="5"/>
          <w:sz w:val="19"/>
        </w:rPr>
        <w:t xml:space="preserve"> </w:t>
      </w:r>
      <w:r>
        <w:rPr>
          <w:spacing w:val="12"/>
          <w:w w:val="100"/>
          <w:sz w:val="19"/>
        </w:rPr>
        <w:t>中的有关信息安全的标准等，这里就不一一列举了。图18-2给出了系统安</w:t>
      </w:r>
      <w:r>
        <w:rPr>
          <w:w w:val="100"/>
          <w:sz w:val="19"/>
        </w:rPr>
        <w:t>全性评估方法的国内外相关标准的发展历程。</w:t>
      </w:r>
    </w:p>
    <w:p w14:paraId="552C3CDA">
      <w:pPr>
        <w:spacing w:before="165"/>
        <w:ind w:left="1901" w:right="0" w:firstLine="0"/>
        <w:jc w:val="left"/>
        <w:rPr>
          <w:rFonts w:ascii="Times New Roman"/>
          <w:sz w:val="19"/>
        </w:rPr>
      </w:pPr>
      <w:r>
        <w:rPr>
          <w:rFonts w:ascii="Times New Roman"/>
          <w:color w:val="41838A"/>
          <w:spacing w:val="-2"/>
          <w:sz w:val="19"/>
        </w:rPr>
        <w:t>ITSEC</w:t>
      </w:r>
    </w:p>
    <w:p w14:paraId="4822E443">
      <w:pPr>
        <w:spacing w:before="16"/>
        <w:ind w:left="1977" w:right="0" w:firstLine="0"/>
        <w:jc w:val="left"/>
        <w:rPr>
          <w:sz w:val="14"/>
        </w:rPr>
      </w:pPr>
      <w:r>
        <w:rPr>
          <w:spacing w:val="10"/>
          <w:sz w:val="14"/>
        </w:rPr>
        <w:t xml:space="preserve">1991 </w:t>
      </w:r>
    </w:p>
    <w:p w14:paraId="689393B6">
      <w:pPr>
        <w:pStyle w:val="11"/>
        <w:spacing w:before="255"/>
      </w:pPr>
    </w:p>
    <w:tbl>
      <w:tblPr>
        <w:tblStyle w:val="13"/>
        <w:tblW w:w="0" w:type="auto"/>
        <w:tblInd w:w="95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43"/>
        <w:gridCol w:w="1340"/>
        <w:gridCol w:w="1166"/>
        <w:gridCol w:w="1106"/>
        <w:gridCol w:w="1801"/>
      </w:tblGrid>
      <w:tr w14:paraId="41EBE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1" w:hRule="atLeast"/>
        </w:trPr>
        <w:tc>
          <w:tcPr>
            <w:tcW w:w="943" w:type="dxa"/>
            <w:vMerge w:val="restart"/>
          </w:tcPr>
          <w:p w14:paraId="1ECC1E94">
            <w:pPr>
              <w:pStyle w:val="17"/>
              <w:rPr>
                <w:rFonts w:ascii="Times New Roman"/>
                <w:sz w:val="18"/>
              </w:rPr>
            </w:pPr>
          </w:p>
        </w:tc>
        <w:tc>
          <w:tcPr>
            <w:tcW w:w="1340" w:type="dxa"/>
          </w:tcPr>
          <w:p w14:paraId="540DC9DC">
            <w:pPr>
              <w:pStyle w:val="17"/>
              <w:spacing w:line="201" w:lineRule="exact"/>
              <w:ind w:left="147" w:right="82"/>
              <w:jc w:val="center"/>
              <w:rPr>
                <w:rFonts w:ascii="Times New Roman"/>
                <w:sz w:val="19"/>
              </w:rPr>
            </w:pPr>
            <w:r>
              <w:rPr>
                <w:rFonts w:ascii="Times New Roman"/>
                <w:spacing w:val="-2"/>
                <w:sz w:val="19"/>
              </w:rPr>
              <w:t>CTCPEC</w:t>
            </w:r>
          </w:p>
        </w:tc>
        <w:tc>
          <w:tcPr>
            <w:tcW w:w="4073" w:type="dxa"/>
            <w:gridSpan w:val="3"/>
          </w:tcPr>
          <w:p w14:paraId="2A9B87B3">
            <w:pPr>
              <w:pStyle w:val="17"/>
              <w:rPr>
                <w:rFonts w:ascii="Times New Roman"/>
                <w:sz w:val="14"/>
              </w:rPr>
            </w:pPr>
          </w:p>
        </w:tc>
      </w:tr>
      <w:tr w14:paraId="02454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943" w:type="dxa"/>
            <w:vMerge w:val="continue"/>
            <w:tcBorders>
              <w:top w:val="nil"/>
            </w:tcBorders>
          </w:tcPr>
          <w:p w14:paraId="490FF438">
            <w:pPr>
              <w:rPr>
                <w:sz w:val="2"/>
                <w:szCs w:val="2"/>
              </w:rPr>
            </w:pPr>
          </w:p>
        </w:tc>
        <w:tc>
          <w:tcPr>
            <w:tcW w:w="1340" w:type="dxa"/>
          </w:tcPr>
          <w:p w14:paraId="519AE078">
            <w:pPr>
              <w:pStyle w:val="17"/>
              <w:spacing w:line="227" w:lineRule="exact"/>
              <w:ind w:left="155" w:right="82"/>
              <w:jc w:val="center"/>
              <w:rPr>
                <w:sz w:val="19"/>
              </w:rPr>
            </w:pPr>
            <w:r>
              <w:rPr>
                <w:spacing w:val="-4"/>
                <w:sz w:val="19"/>
              </w:rPr>
              <w:t>1993</w:t>
            </w:r>
          </w:p>
        </w:tc>
        <w:tc>
          <w:tcPr>
            <w:tcW w:w="1166" w:type="dxa"/>
          </w:tcPr>
          <w:p w14:paraId="57BE4FD5">
            <w:pPr>
              <w:pStyle w:val="17"/>
              <w:spacing w:before="38"/>
              <w:ind w:left="324"/>
              <w:rPr>
                <w:rFonts w:ascii="Times New Roman"/>
                <w:sz w:val="19"/>
              </w:rPr>
            </w:pPr>
            <w:r>
              <w:rPr>
                <w:rFonts w:ascii="Times New Roman"/>
                <w:spacing w:val="-8"/>
                <w:sz w:val="19"/>
              </w:rPr>
              <w:t>CC</w:t>
            </w:r>
            <w:r>
              <w:rPr>
                <w:rFonts w:ascii="Times New Roman"/>
                <w:spacing w:val="-22"/>
                <w:sz w:val="19"/>
              </w:rPr>
              <w:t xml:space="preserve"> </w:t>
            </w:r>
            <w:r>
              <w:rPr>
                <w:rFonts w:ascii="Times New Roman"/>
                <w:spacing w:val="-5"/>
                <w:sz w:val="19"/>
              </w:rPr>
              <w:t>1.0</w:t>
            </w:r>
          </w:p>
        </w:tc>
        <w:tc>
          <w:tcPr>
            <w:tcW w:w="1106" w:type="dxa"/>
          </w:tcPr>
          <w:p w14:paraId="61397917">
            <w:pPr>
              <w:pStyle w:val="17"/>
              <w:spacing w:before="40"/>
              <w:ind w:left="231"/>
              <w:rPr>
                <w:rFonts w:ascii="Times New Roman"/>
                <w:sz w:val="19"/>
              </w:rPr>
            </w:pPr>
            <w:r>
              <w:rPr>
                <w:rFonts w:ascii="Times New Roman"/>
                <w:spacing w:val="-6"/>
                <w:sz w:val="19"/>
              </w:rPr>
              <w:t>CC</w:t>
            </w:r>
            <w:r>
              <w:rPr>
                <w:rFonts w:ascii="Times New Roman"/>
                <w:spacing w:val="-14"/>
                <w:sz w:val="19"/>
              </w:rPr>
              <w:t xml:space="preserve"> </w:t>
            </w:r>
            <w:r>
              <w:rPr>
                <w:rFonts w:ascii="Times New Roman"/>
                <w:spacing w:val="-5"/>
                <w:sz w:val="19"/>
              </w:rPr>
              <w:t>2.0</w:t>
            </w:r>
          </w:p>
        </w:tc>
        <w:tc>
          <w:tcPr>
            <w:tcW w:w="1801" w:type="dxa"/>
          </w:tcPr>
          <w:p w14:paraId="64DB1E8F">
            <w:pPr>
              <w:pStyle w:val="17"/>
              <w:rPr>
                <w:rFonts w:ascii="Times New Roman"/>
                <w:sz w:val="18"/>
              </w:rPr>
            </w:pPr>
          </w:p>
        </w:tc>
      </w:tr>
      <w:tr w14:paraId="5E8E6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2" w:hRule="atLeast"/>
        </w:trPr>
        <w:tc>
          <w:tcPr>
            <w:tcW w:w="943" w:type="dxa"/>
            <w:vMerge w:val="continue"/>
            <w:tcBorders>
              <w:top w:val="nil"/>
            </w:tcBorders>
          </w:tcPr>
          <w:p w14:paraId="57F9121D">
            <w:pPr>
              <w:rPr>
                <w:sz w:val="2"/>
                <w:szCs w:val="2"/>
              </w:rPr>
            </w:pPr>
          </w:p>
        </w:tc>
        <w:tc>
          <w:tcPr>
            <w:tcW w:w="1340" w:type="dxa"/>
          </w:tcPr>
          <w:p w14:paraId="069690F3">
            <w:pPr>
              <w:pStyle w:val="17"/>
              <w:rPr>
                <w:rFonts w:ascii="Times New Roman"/>
                <w:sz w:val="18"/>
              </w:rPr>
            </w:pPr>
          </w:p>
        </w:tc>
        <w:tc>
          <w:tcPr>
            <w:tcW w:w="1166" w:type="dxa"/>
          </w:tcPr>
          <w:p w14:paraId="6F76F557">
            <w:pPr>
              <w:pStyle w:val="17"/>
              <w:spacing w:before="9"/>
              <w:ind w:left="15"/>
              <w:jc w:val="center"/>
              <w:rPr>
                <w:sz w:val="14"/>
              </w:rPr>
            </w:pPr>
            <w:r>
              <w:rPr>
                <w:spacing w:val="10"/>
                <w:sz w:val="14"/>
              </w:rPr>
              <w:t xml:space="preserve">1996 </w:t>
            </w:r>
          </w:p>
        </w:tc>
        <w:tc>
          <w:tcPr>
            <w:tcW w:w="1106" w:type="dxa"/>
          </w:tcPr>
          <w:p w14:paraId="5055B535">
            <w:pPr>
              <w:pStyle w:val="17"/>
              <w:spacing w:before="9"/>
              <w:ind w:left="327"/>
              <w:rPr>
                <w:sz w:val="14"/>
              </w:rPr>
            </w:pPr>
            <w:r>
              <w:rPr>
                <w:spacing w:val="5"/>
                <w:sz w:val="14"/>
              </w:rPr>
              <w:t xml:space="preserve">1998 </w:t>
            </w:r>
          </w:p>
        </w:tc>
        <w:tc>
          <w:tcPr>
            <w:tcW w:w="1801" w:type="dxa"/>
          </w:tcPr>
          <w:p w14:paraId="0B8DAB30">
            <w:pPr>
              <w:pStyle w:val="17"/>
              <w:rPr>
                <w:rFonts w:ascii="Times New Roman"/>
                <w:sz w:val="18"/>
              </w:rPr>
            </w:pPr>
          </w:p>
        </w:tc>
      </w:tr>
      <w:tr w14:paraId="47D2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9" w:hRule="atLeast"/>
        </w:trPr>
        <w:tc>
          <w:tcPr>
            <w:tcW w:w="943" w:type="dxa"/>
          </w:tcPr>
          <w:p w14:paraId="4C1F1ECC">
            <w:pPr>
              <w:pStyle w:val="17"/>
              <w:spacing w:before="158"/>
              <w:ind w:left="50"/>
              <w:rPr>
                <w:rFonts w:ascii="Times New Roman"/>
                <w:sz w:val="19"/>
              </w:rPr>
            </w:pPr>
            <w:r>
              <w:rPr>
                <w:rFonts w:ascii="Times New Roman"/>
                <w:spacing w:val="-2"/>
                <w:sz w:val="19"/>
              </w:rPr>
              <w:t>TCSEC</w:t>
            </w:r>
          </w:p>
        </w:tc>
        <w:tc>
          <w:tcPr>
            <w:tcW w:w="1340" w:type="dxa"/>
          </w:tcPr>
          <w:p w14:paraId="2B594CE4">
            <w:pPr>
              <w:pStyle w:val="17"/>
              <w:spacing w:before="158"/>
              <w:ind w:left="73" w:right="155"/>
              <w:jc w:val="center"/>
              <w:rPr>
                <w:rFonts w:ascii="Times New Roman"/>
                <w:sz w:val="19"/>
              </w:rPr>
            </w:pPr>
            <w:r>
              <w:rPr>
                <w:rFonts w:ascii="Times New Roman"/>
                <w:spacing w:val="-5"/>
                <w:sz w:val="19"/>
              </w:rPr>
              <w:t>FC</w:t>
            </w:r>
          </w:p>
        </w:tc>
        <w:tc>
          <w:tcPr>
            <w:tcW w:w="1166" w:type="dxa"/>
          </w:tcPr>
          <w:p w14:paraId="61AA883E">
            <w:pPr>
              <w:pStyle w:val="17"/>
              <w:spacing w:before="147"/>
              <w:ind w:right="268"/>
              <w:jc w:val="right"/>
              <w:rPr>
                <w:rFonts w:ascii="Times New Roman"/>
                <w:sz w:val="19"/>
              </w:rPr>
            </w:pPr>
            <w:r>
              <w:rPr>
                <w:rFonts w:ascii="Times New Roman"/>
                <w:spacing w:val="-5"/>
                <w:sz w:val="19"/>
              </w:rPr>
              <w:t>CD</w:t>
            </w:r>
          </w:p>
        </w:tc>
        <w:tc>
          <w:tcPr>
            <w:tcW w:w="1106" w:type="dxa"/>
          </w:tcPr>
          <w:p w14:paraId="0F6BD4BC">
            <w:pPr>
              <w:pStyle w:val="17"/>
              <w:spacing w:before="147"/>
              <w:ind w:right="1"/>
              <w:jc w:val="center"/>
              <w:rPr>
                <w:rFonts w:ascii="Times New Roman"/>
                <w:sz w:val="19"/>
              </w:rPr>
            </w:pPr>
            <w:r>
              <w:rPr>
                <w:rFonts w:ascii="Times New Roman"/>
                <w:spacing w:val="-5"/>
                <w:sz w:val="19"/>
              </w:rPr>
              <w:t>FCD</w:t>
            </w:r>
          </w:p>
        </w:tc>
        <w:tc>
          <w:tcPr>
            <w:tcW w:w="1801" w:type="dxa"/>
          </w:tcPr>
          <w:p w14:paraId="2F8D36C6">
            <w:pPr>
              <w:pStyle w:val="17"/>
              <w:tabs>
                <w:tab w:val="left" w:pos="1022"/>
              </w:tabs>
              <w:spacing w:before="158"/>
              <w:ind w:left="55"/>
              <w:rPr>
                <w:rFonts w:ascii="Times New Roman"/>
                <w:sz w:val="19"/>
              </w:rPr>
            </w:pPr>
            <w:r>
              <w:rPr>
                <w:rFonts w:ascii="Times New Roman"/>
                <w:spacing w:val="-8"/>
                <w:sz w:val="19"/>
              </w:rPr>
              <w:t>ISO</w:t>
            </w:r>
            <w:r>
              <w:rPr>
                <w:rFonts w:ascii="Times New Roman"/>
                <w:spacing w:val="-24"/>
                <w:sz w:val="19"/>
              </w:rPr>
              <w:t xml:space="preserve"> </w:t>
            </w:r>
            <w:r>
              <w:rPr>
                <w:rFonts w:ascii="Times New Roman"/>
                <w:spacing w:val="-2"/>
                <w:sz w:val="19"/>
              </w:rPr>
              <w:t>15408</w:t>
            </w:r>
            <w:r>
              <w:rPr>
                <w:rFonts w:ascii="Times New Roman"/>
                <w:sz w:val="19"/>
              </w:rPr>
              <w:tab/>
            </w:r>
            <w:r>
              <w:rPr>
                <w:rFonts w:ascii="Times New Roman"/>
                <w:spacing w:val="-8"/>
                <w:sz w:val="19"/>
              </w:rPr>
              <w:t>ISO</w:t>
            </w:r>
            <w:r>
              <w:rPr>
                <w:rFonts w:ascii="Times New Roman"/>
                <w:spacing w:val="-24"/>
                <w:sz w:val="19"/>
              </w:rPr>
              <w:t xml:space="preserve"> </w:t>
            </w:r>
            <w:r>
              <w:rPr>
                <w:rFonts w:ascii="Times New Roman"/>
                <w:spacing w:val="-4"/>
                <w:sz w:val="19"/>
              </w:rPr>
              <w:t>15408</w:t>
            </w:r>
          </w:p>
        </w:tc>
      </w:tr>
      <w:tr w14:paraId="3F7D7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943" w:type="dxa"/>
          </w:tcPr>
          <w:p w14:paraId="5783B0E3">
            <w:pPr>
              <w:pStyle w:val="17"/>
              <w:spacing w:before="3"/>
              <w:ind w:left="136"/>
              <w:rPr>
                <w:sz w:val="14"/>
              </w:rPr>
            </w:pPr>
            <w:r>
              <w:rPr>
                <w:spacing w:val="10"/>
                <w:sz w:val="14"/>
              </w:rPr>
              <w:t xml:space="preserve">1985 </w:t>
            </w:r>
          </w:p>
        </w:tc>
        <w:tc>
          <w:tcPr>
            <w:tcW w:w="1340" w:type="dxa"/>
          </w:tcPr>
          <w:p w14:paraId="7DFE120F">
            <w:pPr>
              <w:pStyle w:val="17"/>
              <w:spacing w:before="3"/>
              <w:ind w:left="73" w:right="97"/>
              <w:jc w:val="center"/>
              <w:rPr>
                <w:sz w:val="14"/>
              </w:rPr>
            </w:pPr>
            <w:r>
              <w:rPr>
                <w:spacing w:val="10"/>
                <w:sz w:val="14"/>
              </w:rPr>
              <w:t xml:space="preserve">1992 </w:t>
            </w:r>
          </w:p>
        </w:tc>
        <w:tc>
          <w:tcPr>
            <w:tcW w:w="1166" w:type="dxa"/>
          </w:tcPr>
          <w:p w14:paraId="272550A1">
            <w:pPr>
              <w:pStyle w:val="17"/>
              <w:spacing w:before="3"/>
              <w:ind w:right="230"/>
              <w:jc w:val="right"/>
              <w:rPr>
                <w:sz w:val="14"/>
              </w:rPr>
            </w:pPr>
            <w:r>
              <w:rPr>
                <w:spacing w:val="10"/>
                <w:sz w:val="14"/>
              </w:rPr>
              <w:t xml:space="preserve">1997 </w:t>
            </w:r>
          </w:p>
        </w:tc>
        <w:tc>
          <w:tcPr>
            <w:tcW w:w="1106" w:type="dxa"/>
          </w:tcPr>
          <w:p w14:paraId="5488143D">
            <w:pPr>
              <w:pStyle w:val="17"/>
              <w:spacing w:before="5"/>
              <w:ind w:left="394"/>
              <w:rPr>
                <w:sz w:val="14"/>
              </w:rPr>
            </w:pPr>
            <w:r>
              <w:rPr>
                <w:spacing w:val="15"/>
                <w:sz w:val="14"/>
              </w:rPr>
              <w:t xml:space="preserve">1998 </w:t>
            </w:r>
          </w:p>
        </w:tc>
        <w:tc>
          <w:tcPr>
            <w:tcW w:w="1801" w:type="dxa"/>
          </w:tcPr>
          <w:p w14:paraId="75E12FE1">
            <w:pPr>
              <w:pStyle w:val="17"/>
              <w:tabs>
                <w:tab w:val="left" w:pos="1204"/>
              </w:tabs>
              <w:spacing w:before="5"/>
              <w:ind w:left="237"/>
              <w:rPr>
                <w:sz w:val="14"/>
              </w:rPr>
            </w:pPr>
            <w:r>
              <w:rPr>
                <w:spacing w:val="10"/>
                <w:sz w:val="14"/>
              </w:rPr>
              <w:t>1999</w:t>
            </w:r>
            <w:r>
              <w:rPr>
                <w:sz w:val="14"/>
              </w:rPr>
              <w:tab/>
            </w:r>
            <w:r>
              <w:rPr>
                <w:spacing w:val="10"/>
                <w:sz w:val="14"/>
              </w:rPr>
              <w:t xml:space="preserve">1999 </w:t>
            </w:r>
          </w:p>
        </w:tc>
      </w:tr>
      <w:tr w14:paraId="7036F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8" w:hRule="atLeast"/>
        </w:trPr>
        <w:tc>
          <w:tcPr>
            <w:tcW w:w="943" w:type="dxa"/>
          </w:tcPr>
          <w:p w14:paraId="278DC776">
            <w:pPr>
              <w:pStyle w:val="17"/>
              <w:rPr>
                <w:rFonts w:ascii="Times New Roman"/>
                <w:sz w:val="18"/>
              </w:rPr>
            </w:pPr>
          </w:p>
        </w:tc>
        <w:tc>
          <w:tcPr>
            <w:tcW w:w="1340" w:type="dxa"/>
          </w:tcPr>
          <w:p w14:paraId="0D1D1D28">
            <w:pPr>
              <w:pStyle w:val="17"/>
              <w:rPr>
                <w:rFonts w:ascii="Times New Roman"/>
                <w:sz w:val="18"/>
              </w:rPr>
            </w:pPr>
          </w:p>
        </w:tc>
        <w:tc>
          <w:tcPr>
            <w:tcW w:w="1166" w:type="dxa"/>
          </w:tcPr>
          <w:p w14:paraId="6C01D0A3">
            <w:pPr>
              <w:pStyle w:val="17"/>
              <w:rPr>
                <w:rFonts w:ascii="Times New Roman"/>
                <w:sz w:val="18"/>
              </w:rPr>
            </w:pPr>
          </w:p>
        </w:tc>
        <w:tc>
          <w:tcPr>
            <w:tcW w:w="1106" w:type="dxa"/>
          </w:tcPr>
          <w:p w14:paraId="3EA14C0C">
            <w:pPr>
              <w:pStyle w:val="17"/>
              <w:spacing w:before="159" w:line="199" w:lineRule="exact"/>
              <w:ind w:left="317"/>
              <w:rPr>
                <w:rFonts w:ascii="Times New Roman"/>
                <w:sz w:val="19"/>
              </w:rPr>
            </w:pPr>
            <w:r>
              <w:rPr>
                <w:rFonts w:ascii="Times New Roman"/>
                <w:spacing w:val="-4"/>
                <w:sz w:val="19"/>
              </w:rPr>
              <w:t>GB</w:t>
            </w:r>
            <w:r>
              <w:rPr>
                <w:rFonts w:ascii="Times New Roman"/>
                <w:spacing w:val="-15"/>
                <w:sz w:val="19"/>
              </w:rPr>
              <w:t xml:space="preserve"> </w:t>
            </w:r>
            <w:r>
              <w:rPr>
                <w:rFonts w:ascii="Times New Roman"/>
                <w:spacing w:val="-2"/>
                <w:sz w:val="19"/>
              </w:rPr>
              <w:t>17859</w:t>
            </w:r>
          </w:p>
        </w:tc>
        <w:tc>
          <w:tcPr>
            <w:tcW w:w="1801" w:type="dxa"/>
          </w:tcPr>
          <w:p w14:paraId="71828A74">
            <w:pPr>
              <w:pStyle w:val="17"/>
              <w:spacing w:before="159" w:line="199" w:lineRule="exact"/>
              <w:ind w:left="246"/>
              <w:rPr>
                <w:rFonts w:ascii="Times New Roman"/>
                <w:sz w:val="19"/>
              </w:rPr>
            </w:pPr>
            <w:r>
              <w:rPr>
                <w:rFonts w:ascii="Times New Roman"/>
                <w:spacing w:val="-9"/>
                <w:sz w:val="19"/>
              </w:rPr>
              <w:t>GB/T</w:t>
            </w:r>
            <w:r>
              <w:rPr>
                <w:rFonts w:ascii="Times New Roman"/>
                <w:spacing w:val="-12"/>
                <w:sz w:val="19"/>
              </w:rPr>
              <w:t xml:space="preserve"> </w:t>
            </w:r>
            <w:r>
              <w:rPr>
                <w:rFonts w:ascii="Times New Roman"/>
                <w:spacing w:val="-2"/>
                <w:sz w:val="19"/>
              </w:rPr>
              <w:t>18336</w:t>
            </w:r>
          </w:p>
        </w:tc>
      </w:tr>
    </w:tbl>
    <w:p w14:paraId="163DFC16">
      <w:pPr>
        <w:pStyle w:val="17"/>
        <w:spacing w:after="0" w:line="199" w:lineRule="exact"/>
        <w:rPr>
          <w:rFonts w:ascii="Times New Roman"/>
          <w:sz w:val="19"/>
        </w:rPr>
        <w:sectPr>
          <w:pgSz w:w="10280" w:h="13140"/>
          <w:pgMar w:top="0" w:right="425" w:bottom="0" w:left="992" w:header="720" w:footer="720" w:gutter="0"/>
          <w:cols w:space="720" w:num="1"/>
        </w:sectPr>
      </w:pPr>
    </w:p>
    <w:p w14:paraId="75E997AE">
      <w:pPr>
        <w:spacing w:before="148" w:line="217" w:lineRule="exact"/>
        <w:ind w:left="3357" w:right="0" w:firstLine="0"/>
        <w:jc w:val="center"/>
        <w:rPr>
          <w:rFonts w:ascii="Times New Roman"/>
          <w:sz w:val="19"/>
        </w:rPr>
      </w:pPr>
      <w:r>
        <w:rPr>
          <w:rFonts w:ascii="Times New Roman"/>
          <w:spacing w:val="-9"/>
          <w:sz w:val="19"/>
        </w:rPr>
        <w:t>GJB</w:t>
      </w:r>
      <w:r>
        <w:rPr>
          <w:rFonts w:ascii="Times New Roman"/>
          <w:spacing w:val="-16"/>
          <w:sz w:val="19"/>
        </w:rPr>
        <w:t xml:space="preserve"> </w:t>
      </w:r>
      <w:r>
        <w:rPr>
          <w:rFonts w:ascii="Times New Roman"/>
          <w:spacing w:val="-12"/>
          <w:sz w:val="19"/>
        </w:rPr>
        <w:t>2646</w:t>
      </w:r>
    </w:p>
    <w:p w14:paraId="35ECE698">
      <w:pPr>
        <w:spacing w:before="0" w:line="242" w:lineRule="exact"/>
        <w:ind w:left="3383" w:right="0" w:firstLine="0"/>
        <w:jc w:val="center"/>
        <w:rPr>
          <w:sz w:val="19"/>
        </w:rPr>
      </w:pPr>
      <w:r>
        <w:rPr>
          <w:spacing w:val="-4"/>
          <w:sz w:val="19"/>
        </w:rPr>
        <w:t>1996</w:t>
      </w:r>
    </w:p>
    <w:p w14:paraId="0A96F9A8">
      <w:pPr>
        <w:spacing w:before="0" w:line="234" w:lineRule="exact"/>
        <w:ind w:left="0" w:right="0" w:firstLine="0"/>
        <w:jc w:val="right"/>
        <w:rPr>
          <w:sz w:val="19"/>
        </w:rPr>
      </w:pPr>
      <w:r>
        <w:br w:type="column"/>
      </w:r>
      <w:r>
        <w:rPr>
          <w:spacing w:val="-4"/>
          <w:sz w:val="19"/>
        </w:rPr>
        <w:t>1999</w:t>
      </w:r>
    </w:p>
    <w:p w14:paraId="681E6CFC">
      <w:pPr>
        <w:spacing w:before="0" w:line="243" w:lineRule="exact"/>
        <w:ind w:left="0" w:right="0" w:firstLine="0"/>
        <w:jc w:val="right"/>
        <w:rPr>
          <w:sz w:val="19"/>
        </w:rPr>
      </w:pPr>
      <w:r>
        <w:br w:type="column"/>
      </w:r>
      <w:r>
        <w:rPr>
          <w:spacing w:val="-4"/>
          <w:sz w:val="19"/>
        </w:rPr>
        <w:t>2001</w:t>
      </w:r>
    </w:p>
    <w:p w14:paraId="160046B6">
      <w:pPr>
        <w:pStyle w:val="11"/>
        <w:rPr>
          <w:sz w:val="19"/>
        </w:rPr>
      </w:pPr>
      <w:r>
        <w:br w:type="column"/>
      </w:r>
    </w:p>
    <w:p w14:paraId="232CB0AC">
      <w:pPr>
        <w:pStyle w:val="11"/>
        <w:spacing w:before="34"/>
        <w:rPr>
          <w:sz w:val="19"/>
        </w:rPr>
      </w:pPr>
    </w:p>
    <w:p w14:paraId="4E662B5F">
      <w:pPr>
        <w:spacing w:before="0" w:line="212" w:lineRule="exact"/>
        <w:ind w:left="0" w:right="1291" w:firstLine="0"/>
        <w:jc w:val="center"/>
        <w:rPr>
          <w:rFonts w:ascii="Times New Roman"/>
          <w:sz w:val="19"/>
        </w:rPr>
      </w:pPr>
      <w:r>
        <w:rPr>
          <w:rFonts w:ascii="Times New Roman"/>
          <w:spacing w:val="-7"/>
          <w:sz w:val="19"/>
        </w:rPr>
        <w:t xml:space="preserve">GB/T </w:t>
      </w:r>
      <w:r>
        <w:rPr>
          <w:rFonts w:ascii="Times New Roman"/>
          <w:spacing w:val="-4"/>
          <w:sz w:val="19"/>
        </w:rPr>
        <w:t>18336</w:t>
      </w:r>
    </w:p>
    <w:p w14:paraId="2823261F">
      <w:pPr>
        <w:spacing w:before="0" w:line="237" w:lineRule="exact"/>
        <w:ind w:left="0" w:right="1308" w:firstLine="0"/>
        <w:jc w:val="center"/>
        <w:rPr>
          <w:sz w:val="19"/>
        </w:rPr>
      </w:pPr>
      <w:r>
        <w:rPr>
          <w:spacing w:val="-4"/>
          <w:sz w:val="19"/>
        </w:rPr>
        <w:t>2015</w:t>
      </w:r>
    </w:p>
    <w:p w14:paraId="2EF98803">
      <w:pPr>
        <w:spacing w:after="0" w:line="237" w:lineRule="exact"/>
        <w:jc w:val="center"/>
        <w:rPr>
          <w:sz w:val="19"/>
        </w:rPr>
        <w:sectPr>
          <w:type w:val="continuous"/>
          <w:pgSz w:w="10280" w:h="13140"/>
          <w:pgMar w:top="1460" w:right="425" w:bottom="0" w:left="992" w:header="720" w:footer="720" w:gutter="0"/>
          <w:cols w:equalWidth="0" w:num="4">
            <w:col w:w="4048" w:space="40"/>
            <w:col w:w="1146" w:space="39"/>
            <w:col w:w="1072" w:space="39"/>
            <w:col w:w="2479"/>
          </w:cols>
        </w:sectPr>
      </w:pPr>
    </w:p>
    <w:p w14:paraId="7889D958">
      <w:pPr>
        <w:spacing w:before="149"/>
        <w:ind w:left="-1" w:right="312" w:firstLine="0"/>
        <w:jc w:val="center"/>
        <w:rPr>
          <w:sz w:val="19"/>
        </w:rPr>
      </w:pPr>
      <w:r>
        <w:rPr>
          <w:sz w:val="19"/>
        </w:rPr>
        <w:drawing>
          <wp:anchor distT="0" distB="0" distL="0" distR="0" simplePos="0" relativeHeight="252147712" behindDoc="1" locked="0" layoutInCell="1" allowOverlap="1">
            <wp:simplePos x="0" y="0"/>
            <wp:positionH relativeFrom="page">
              <wp:posOffset>1161415</wp:posOffset>
            </wp:positionH>
            <wp:positionV relativeFrom="page">
              <wp:posOffset>10795</wp:posOffset>
            </wp:positionV>
            <wp:extent cx="5353050" cy="7838440"/>
            <wp:effectExtent l="0" t="0" r="0" b="0"/>
            <wp:wrapNone/>
            <wp:docPr id="1451" name="Image 1451"/>
            <wp:cNvGraphicFramePr/>
            <a:graphic xmlns:a="http://schemas.openxmlformats.org/drawingml/2006/main">
              <a:graphicData uri="http://schemas.openxmlformats.org/drawingml/2006/picture">
                <pic:pic xmlns:pic="http://schemas.openxmlformats.org/drawingml/2006/picture">
                  <pic:nvPicPr>
                    <pic:cNvPr id="1451" name="Image 1451"/>
                    <pic:cNvPicPr/>
                  </pic:nvPicPr>
                  <pic:blipFill>
                    <a:blip r:embed="rId189" cstate="print"/>
                    <a:stretch>
                      <a:fillRect/>
                    </a:stretch>
                  </pic:blipFill>
                  <pic:spPr>
                    <a:xfrm>
                      <a:off x="0" y="0"/>
                      <a:ext cx="5353210" cy="7838265"/>
                    </a:xfrm>
                    <a:prstGeom prst="rect">
                      <a:avLst/>
                    </a:prstGeom>
                  </pic:spPr>
                </pic:pic>
              </a:graphicData>
            </a:graphic>
          </wp:anchor>
        </w:drawing>
      </w:r>
      <w:r>
        <w:rPr>
          <w:spacing w:val="-10"/>
          <w:sz w:val="19"/>
        </w:rPr>
        <w:t>图18-2 系统安全性评估方法的相关标准的发展历程</w:t>
      </w:r>
    </w:p>
    <w:p w14:paraId="6B156384">
      <w:pPr>
        <w:pStyle w:val="16"/>
        <w:numPr>
          <w:ilvl w:val="0"/>
          <w:numId w:val="187"/>
        </w:numPr>
        <w:tabs>
          <w:tab w:val="left" w:pos="719"/>
        </w:tabs>
        <w:spacing w:before="202" w:after="0" w:line="240" w:lineRule="auto"/>
        <w:ind w:left="719" w:right="0" w:hanging="207"/>
        <w:jc w:val="left"/>
        <w:rPr>
          <w:rFonts w:ascii="微软雅黑" w:eastAsia="微软雅黑"/>
          <w:b/>
          <w:sz w:val="17"/>
        </w:rPr>
      </w:pPr>
      <w:r>
        <w:rPr>
          <w:rFonts w:ascii="微软雅黑" w:eastAsia="微软雅黑"/>
          <w:b/>
          <w:spacing w:val="-2"/>
          <w:sz w:val="19"/>
        </w:rPr>
        <w:t>相关标准化组织</w:t>
      </w:r>
    </w:p>
    <w:p w14:paraId="102522EF">
      <w:pPr>
        <w:pStyle w:val="16"/>
        <w:numPr>
          <w:ilvl w:val="0"/>
          <w:numId w:val="192"/>
        </w:numPr>
        <w:tabs>
          <w:tab w:val="left" w:pos="758"/>
        </w:tabs>
        <w:spacing w:before="172" w:after="0" w:line="240" w:lineRule="auto"/>
        <w:ind w:left="758" w:right="0" w:hanging="227"/>
        <w:jc w:val="both"/>
        <w:rPr>
          <w:sz w:val="19"/>
        </w:rPr>
      </w:pPr>
      <w:r>
        <w:rPr>
          <w:spacing w:val="10"/>
          <w:sz w:val="19"/>
        </w:rPr>
        <w:t xml:space="preserve">国际标准化组织 </w:t>
      </w:r>
      <w:r>
        <w:rPr>
          <w:spacing w:val="14"/>
          <w:sz w:val="19"/>
        </w:rPr>
        <w:t xml:space="preserve">(ISO) </w:t>
      </w:r>
    </w:p>
    <w:p w14:paraId="2BC8ACF1">
      <w:pPr>
        <w:spacing w:before="54" w:line="304" w:lineRule="auto"/>
        <w:ind w:left="90" w:right="432" w:firstLine="402"/>
        <w:jc w:val="both"/>
        <w:rPr>
          <w:sz w:val="19"/>
        </w:rPr>
      </w:pPr>
      <w:r>
        <w:rPr>
          <w:spacing w:val="26"/>
          <w:w w:val="100"/>
          <w:sz w:val="19"/>
        </w:rPr>
        <w:t>IS</w:t>
      </w:r>
      <w:r>
        <w:rPr>
          <w:w w:val="100"/>
          <w:sz w:val="19"/>
        </w:rPr>
        <w:t>O</w:t>
      </w:r>
      <w:r>
        <w:rPr>
          <w:spacing w:val="-24"/>
          <w:sz w:val="19"/>
        </w:rPr>
        <w:t xml:space="preserve"> </w:t>
      </w:r>
      <w:r>
        <w:rPr>
          <w:spacing w:val="13"/>
          <w:w w:val="100"/>
          <w:sz w:val="19"/>
        </w:rPr>
        <w:t>的信息技术标准化委员会</w:t>
      </w:r>
      <w:r>
        <w:rPr>
          <w:spacing w:val="32"/>
          <w:w w:val="100"/>
          <w:sz w:val="19"/>
        </w:rPr>
        <w:t>TC9</w:t>
      </w:r>
      <w:r>
        <w:rPr>
          <w:w w:val="100"/>
          <w:sz w:val="19"/>
        </w:rPr>
        <w:t>7</w:t>
      </w:r>
      <w:r>
        <w:rPr>
          <w:spacing w:val="-58"/>
          <w:sz w:val="19"/>
        </w:rPr>
        <w:t xml:space="preserve"> </w:t>
      </w:r>
      <w:r>
        <w:rPr>
          <w:spacing w:val="20"/>
          <w:w w:val="100"/>
          <w:sz w:val="19"/>
        </w:rPr>
        <w:t>在198</w:t>
      </w:r>
      <w:r>
        <w:rPr>
          <w:w w:val="100"/>
          <w:sz w:val="19"/>
        </w:rPr>
        <w:t>4</w:t>
      </w:r>
      <w:r>
        <w:rPr>
          <w:spacing w:val="-75"/>
          <w:sz w:val="19"/>
        </w:rPr>
        <w:t xml:space="preserve"> </w:t>
      </w:r>
      <w:r>
        <w:rPr>
          <w:spacing w:val="20"/>
          <w:w w:val="100"/>
          <w:sz w:val="19"/>
        </w:rPr>
        <w:t>年</w:t>
      </w:r>
      <w:r>
        <w:rPr>
          <w:w w:val="100"/>
          <w:sz w:val="19"/>
        </w:rPr>
        <w:t>1</w:t>
      </w:r>
      <w:r>
        <w:rPr>
          <w:spacing w:val="-75"/>
          <w:sz w:val="19"/>
        </w:rPr>
        <w:t xml:space="preserve"> </w:t>
      </w:r>
      <w:r>
        <w:rPr>
          <w:spacing w:val="21"/>
          <w:w w:val="100"/>
          <w:sz w:val="19"/>
        </w:rPr>
        <w:t>月，专门组织了一个分技术委员会</w:t>
      </w:r>
      <w:r>
        <w:rPr>
          <w:spacing w:val="10"/>
          <w:w w:val="100"/>
          <w:sz w:val="19"/>
        </w:rPr>
        <w:t>SC20,</w:t>
      </w:r>
      <w:r>
        <w:rPr>
          <w:spacing w:val="8"/>
          <w:w w:val="100"/>
          <w:sz w:val="19"/>
        </w:rPr>
        <w:t>负责制定数据加密技术的国际标准；之后在1987</w:t>
      </w:r>
      <w:r>
        <w:rPr>
          <w:spacing w:val="4"/>
          <w:w w:val="100"/>
          <w:sz w:val="19"/>
        </w:rPr>
        <w:t>年，</w:t>
      </w:r>
      <w:r>
        <w:rPr>
          <w:spacing w:val="-2"/>
          <w:sz w:val="19"/>
        </w:rPr>
        <w:t xml:space="preserve"> </w:t>
      </w:r>
      <w:r>
        <w:rPr>
          <w:spacing w:val="26"/>
          <w:w w:val="100"/>
          <w:sz w:val="19"/>
        </w:rPr>
        <w:t>IS</w:t>
      </w:r>
      <w:r>
        <w:rPr>
          <w:w w:val="100"/>
          <w:sz w:val="19"/>
        </w:rPr>
        <w:t>O</w:t>
      </w:r>
      <w:r>
        <w:rPr>
          <w:spacing w:val="-33"/>
          <w:sz w:val="19"/>
        </w:rPr>
        <w:t xml:space="preserve"> </w:t>
      </w:r>
      <w:r>
        <w:rPr>
          <w:spacing w:val="28"/>
          <w:w w:val="100"/>
          <w:sz w:val="19"/>
        </w:rPr>
        <w:t>的</w:t>
      </w:r>
      <w:r>
        <w:rPr>
          <w:spacing w:val="32"/>
          <w:w w:val="100"/>
          <w:sz w:val="19"/>
        </w:rPr>
        <w:t>TC9</w:t>
      </w:r>
      <w:r>
        <w:rPr>
          <w:w w:val="100"/>
          <w:sz w:val="19"/>
        </w:rPr>
        <w:t>7</w:t>
      </w:r>
      <w:r>
        <w:rPr>
          <w:spacing w:val="-58"/>
          <w:sz w:val="19"/>
        </w:rPr>
        <w:t xml:space="preserve"> </w:t>
      </w:r>
      <w:r>
        <w:rPr>
          <w:w w:val="100"/>
          <w:sz w:val="19"/>
        </w:rPr>
        <w:t>和</w:t>
      </w:r>
      <w:r>
        <w:rPr>
          <w:spacing w:val="-38"/>
          <w:sz w:val="19"/>
        </w:rPr>
        <w:t xml:space="preserve"> </w:t>
      </w:r>
      <w:r>
        <w:rPr>
          <w:spacing w:val="26"/>
          <w:w w:val="100"/>
          <w:sz w:val="19"/>
        </w:rPr>
        <w:t>IE</w:t>
      </w:r>
      <w:r>
        <w:rPr>
          <w:w w:val="100"/>
          <w:sz w:val="19"/>
        </w:rPr>
        <w:t>C</w:t>
      </w:r>
      <w:r>
        <w:rPr>
          <w:spacing w:val="-43"/>
          <w:sz w:val="19"/>
        </w:rPr>
        <w:t xml:space="preserve"> </w:t>
      </w:r>
      <w:r>
        <w:rPr>
          <w:spacing w:val="38"/>
          <w:w w:val="100"/>
          <w:sz w:val="19"/>
        </w:rPr>
        <w:t>的</w:t>
      </w:r>
      <w:r>
        <w:rPr>
          <w:spacing w:val="9"/>
          <w:w w:val="100"/>
          <w:sz w:val="19"/>
        </w:rPr>
        <w:t>TCs47B/8</w:t>
      </w:r>
      <w:r>
        <w:rPr>
          <w:w w:val="100"/>
          <w:sz w:val="19"/>
        </w:rPr>
        <w:t>3</w:t>
      </w:r>
      <w:r>
        <w:rPr>
          <w:spacing w:val="-58"/>
          <w:sz w:val="19"/>
        </w:rPr>
        <w:t xml:space="preserve"> </w:t>
      </w:r>
      <w:r>
        <w:rPr>
          <w:spacing w:val="12"/>
          <w:w w:val="100"/>
          <w:sz w:val="19"/>
        </w:rPr>
        <w:t>合并成</w:t>
      </w:r>
      <w:r>
        <w:rPr>
          <w:spacing w:val="38"/>
          <w:w w:val="100"/>
          <w:sz w:val="19"/>
        </w:rPr>
        <w:t>为</w:t>
      </w:r>
      <w:r>
        <w:rPr>
          <w:spacing w:val="11"/>
          <w:w w:val="100"/>
          <w:sz w:val="19"/>
        </w:rPr>
        <w:t>ISO/IE</w:t>
      </w:r>
      <w:r>
        <w:rPr>
          <w:spacing w:val="16"/>
          <w:w w:val="100"/>
          <w:sz w:val="19"/>
        </w:rPr>
        <w:t>C</w:t>
      </w:r>
      <w:r>
        <w:rPr>
          <w:spacing w:val="11"/>
          <w:w w:val="100"/>
          <w:sz w:val="19"/>
        </w:rPr>
        <w:t>联合技术委员会</w:t>
      </w:r>
      <w:r>
        <w:rPr>
          <w:spacing w:val="-11"/>
          <w:sz w:val="19"/>
        </w:rPr>
        <w:t xml:space="preserve"> </w:t>
      </w:r>
      <w:r>
        <w:rPr>
          <w:spacing w:val="18"/>
          <w:w w:val="100"/>
          <w:sz w:val="19"/>
        </w:rPr>
        <w:t>(JTC1);199</w:t>
      </w:r>
      <w:r>
        <w:rPr>
          <w:w w:val="100"/>
          <w:sz w:val="19"/>
        </w:rPr>
        <w:t>0</w:t>
      </w:r>
      <w:r>
        <w:rPr>
          <w:spacing w:val="-71"/>
          <w:sz w:val="19"/>
        </w:rPr>
        <w:t xml:space="preserve"> </w:t>
      </w:r>
      <w:r>
        <w:rPr>
          <w:spacing w:val="9"/>
          <w:w w:val="100"/>
          <w:sz w:val="19"/>
        </w:rPr>
        <w:t>年4</w:t>
      </w:r>
      <w:r>
        <w:rPr>
          <w:spacing w:val="4"/>
          <w:w w:val="100"/>
          <w:sz w:val="19"/>
        </w:rPr>
        <w:t>月，</w:t>
      </w:r>
      <w:r>
        <w:rPr>
          <w:spacing w:val="9"/>
          <w:sz w:val="19"/>
        </w:rPr>
        <w:t xml:space="preserve"> </w:t>
      </w:r>
      <w:r>
        <w:rPr>
          <w:spacing w:val="16"/>
          <w:w w:val="100"/>
          <w:sz w:val="19"/>
        </w:rPr>
        <w:t>IS</w:t>
      </w:r>
      <w:r>
        <w:rPr>
          <w:w w:val="100"/>
          <w:sz w:val="19"/>
        </w:rPr>
        <w:t>O</w:t>
      </w:r>
      <w:r>
        <w:rPr>
          <w:spacing w:val="-51"/>
          <w:sz w:val="19"/>
        </w:rPr>
        <w:t xml:space="preserve"> </w:t>
      </w:r>
      <w:r>
        <w:rPr>
          <w:spacing w:val="12"/>
          <w:w w:val="100"/>
          <w:sz w:val="19"/>
        </w:rPr>
        <w:t>将原来的数据加密分技术委员会</w:t>
      </w:r>
      <w:r>
        <w:rPr>
          <w:spacing w:val="10"/>
          <w:w w:val="100"/>
          <w:sz w:val="19"/>
        </w:rPr>
        <w:t>SC20,更名为安全技术分技术委员会</w:t>
      </w:r>
      <w:r>
        <w:rPr>
          <w:spacing w:val="15"/>
          <w:w w:val="100"/>
          <w:sz w:val="19"/>
        </w:rPr>
        <w:t>SC27</w:t>
      </w:r>
      <w:r>
        <w:rPr>
          <w:w w:val="100"/>
          <w:sz w:val="19"/>
        </w:rPr>
        <w:t>,</w:t>
      </w:r>
      <w:r>
        <w:rPr>
          <w:spacing w:val="6"/>
          <w:sz w:val="19"/>
        </w:rPr>
        <w:t xml:space="preserve"> </w:t>
      </w:r>
      <w:r>
        <w:rPr>
          <w:spacing w:val="9"/>
          <w:w w:val="100"/>
          <w:sz w:val="19"/>
        </w:rPr>
        <w:t xml:space="preserve">专门从事信息技术安全一般方法和技术的标准化工作。而 </w:t>
      </w:r>
      <w:r>
        <w:rPr>
          <w:spacing w:val="10"/>
          <w:w w:val="100"/>
          <w:sz w:val="19"/>
        </w:rPr>
        <w:t>ISO/TC6</w:t>
      </w:r>
      <w:r>
        <w:rPr>
          <w:w w:val="100"/>
          <w:sz w:val="19"/>
        </w:rPr>
        <w:t>8</w:t>
      </w:r>
      <w:r>
        <w:rPr>
          <w:spacing w:val="-54"/>
          <w:sz w:val="19"/>
        </w:rPr>
        <w:t xml:space="preserve"> </w:t>
      </w:r>
      <w:r>
        <w:rPr>
          <w:spacing w:val="9"/>
          <w:w w:val="100"/>
          <w:sz w:val="19"/>
        </w:rPr>
        <w:t>负责银行业务应用范围内有关信息安全标准的制定，它主要制定行业应用标准，在组</w:t>
      </w:r>
      <w:r>
        <w:rPr>
          <w:spacing w:val="5"/>
          <w:w w:val="100"/>
          <w:sz w:val="19"/>
        </w:rPr>
        <w:t>织上和标准之间与</w:t>
      </w:r>
      <w:r>
        <w:rPr>
          <w:spacing w:val="-37"/>
          <w:sz w:val="19"/>
        </w:rPr>
        <w:t xml:space="preserve"> </w:t>
      </w:r>
      <w:r>
        <w:rPr>
          <w:spacing w:val="25"/>
          <w:w w:val="100"/>
          <w:sz w:val="19"/>
        </w:rPr>
        <w:t>SC2</w:t>
      </w:r>
      <w:r>
        <w:rPr>
          <w:w w:val="100"/>
          <w:sz w:val="19"/>
        </w:rPr>
        <w:t>7</w:t>
      </w:r>
      <w:r>
        <w:rPr>
          <w:spacing w:val="-77"/>
          <w:sz w:val="19"/>
        </w:rPr>
        <w:t xml:space="preserve"> </w:t>
      </w:r>
      <w:r>
        <w:rPr>
          <w:spacing w:val="-8"/>
          <w:w w:val="100"/>
          <w:sz w:val="19"/>
        </w:rPr>
        <w:t>有着密切的联系。</w:t>
      </w:r>
    </w:p>
    <w:p w14:paraId="0F7D0100">
      <w:pPr>
        <w:spacing w:before="0" w:line="229" w:lineRule="exact"/>
        <w:ind w:left="512" w:right="0" w:firstLine="0"/>
        <w:jc w:val="left"/>
        <w:rPr>
          <w:sz w:val="19"/>
        </w:rPr>
      </w:pPr>
      <w:r>
        <w:rPr>
          <w:spacing w:val="10"/>
          <w:sz w:val="19"/>
        </w:rPr>
        <w:t>由于信息技术的发展，开放系统互连的网络体系结构的广泛应用，信息技术安全标准化越</w:t>
      </w:r>
    </w:p>
    <w:p w14:paraId="1D7DB557">
      <w:pPr>
        <w:spacing w:before="63" w:line="319" w:lineRule="auto"/>
        <w:ind w:left="100" w:right="425" w:firstLine="0"/>
        <w:jc w:val="left"/>
        <w:rPr>
          <w:sz w:val="19"/>
        </w:rPr>
      </w:pPr>
      <w:r>
        <w:rPr>
          <w:sz w:val="19"/>
        </w:rPr>
        <mc:AlternateContent>
          <mc:Choice Requires="wps">
            <w:drawing>
              <wp:anchor distT="0" distB="0" distL="0" distR="0" simplePos="0" relativeHeight="251858944" behindDoc="0" locked="0" layoutInCell="1" allowOverlap="1">
                <wp:simplePos x="0" y="0"/>
                <wp:positionH relativeFrom="page">
                  <wp:posOffset>2881630</wp:posOffset>
                </wp:positionH>
                <wp:positionV relativeFrom="paragraph">
                  <wp:posOffset>713105</wp:posOffset>
                </wp:positionV>
                <wp:extent cx="762000" cy="241300"/>
                <wp:effectExtent l="0" t="0" r="0" b="0"/>
                <wp:wrapNone/>
                <wp:docPr id="1452" name="Textbox 145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D8080C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52" o:spid="_x0000_s1026" o:spt="202" type="#_x0000_t202" style="position:absolute;left:0pt;margin-left:226.9pt;margin-top:56.15pt;height:19pt;width:60pt;mso-position-horizontal-relative:page;z-index:251858944;mso-width-relative:page;mso-height-relative:page;" filled="f" stroked="f" coordsize="21600,21600" o:gfxdata="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g&#10;SPoX2AAAAAsBAAAPAAAAAAAAAAEAIAAAACIAAABkcnMvZG93bnJldi54bWxQSwECFAAUAAAACACH&#10;TuJAGY0adrIBAAB5AwAADgAAAAAAAAABACAAAAAnAQAAZHJzL2Uyb0RvYy54bWxQSwUGAAAAAAYA&#10;BgBZAQAASwUAAAAA&#10;">
                <v:fill on="f" focussize="0,0"/>
                <v:stroke on="f"/>
                <v:imagedata o:title=""/>
                <o:lock v:ext="edit" aspectratio="f"/>
                <v:textbox inset="0mm,0mm,0mm,0mm">
                  <w:txbxContent>
                    <w:p w14:paraId="0D8080C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sz w:val="19"/>
        </w:rPr>
        <w:t>来越受到人们的重视。在信息技术安全分委会的成立会上，研究了信息技术安全标准化的发展</w:t>
      </w:r>
      <w:r>
        <w:rPr>
          <w:spacing w:val="10"/>
          <w:sz w:val="19"/>
        </w:rPr>
        <w:t>规划，明确了指导思想，确定了工作目标，制订了实施计划，提出了具体的措施，正在为建立</w:t>
      </w:r>
    </w:p>
    <w:p w14:paraId="523D815A">
      <w:pPr>
        <w:spacing w:after="0" w:line="319" w:lineRule="auto"/>
        <w:jc w:val="left"/>
        <w:rPr>
          <w:sz w:val="19"/>
        </w:rPr>
        <w:sectPr>
          <w:type w:val="continuous"/>
          <w:pgSz w:w="10280" w:h="13140"/>
          <w:pgMar w:top="1460" w:right="425" w:bottom="0" w:left="992" w:header="720" w:footer="720" w:gutter="0"/>
          <w:cols w:space="720" w:num="1"/>
        </w:sectPr>
      </w:pPr>
    </w:p>
    <w:p w14:paraId="30594B33">
      <w:pPr>
        <w:pStyle w:val="11"/>
        <w:tabs>
          <w:tab w:val="left" w:pos="1031"/>
        </w:tabs>
        <w:spacing w:before="47"/>
        <w:ind w:left="63"/>
      </w:pPr>
      <w:r>
        <w:drawing>
          <wp:anchor distT="0" distB="0" distL="0" distR="0" simplePos="0" relativeHeight="252148736" behindDoc="1" locked="0" layoutInCell="1" allowOverlap="1">
            <wp:simplePos x="0" y="0"/>
            <wp:positionH relativeFrom="page">
              <wp:posOffset>0</wp:posOffset>
            </wp:positionH>
            <wp:positionV relativeFrom="page">
              <wp:posOffset>191770</wp:posOffset>
            </wp:positionV>
            <wp:extent cx="5794375" cy="8079105"/>
            <wp:effectExtent l="0" t="0" r="0" b="0"/>
            <wp:wrapNone/>
            <wp:docPr id="1453" name="Image 1453"/>
            <wp:cNvGraphicFramePr/>
            <a:graphic xmlns:a="http://schemas.openxmlformats.org/drawingml/2006/main">
              <a:graphicData uri="http://schemas.openxmlformats.org/drawingml/2006/picture">
                <pic:pic xmlns:pic="http://schemas.openxmlformats.org/drawingml/2006/picture">
                  <pic:nvPicPr>
                    <pic:cNvPr id="1453" name="Image 1453"/>
                    <pic:cNvPicPr/>
                  </pic:nvPicPr>
                  <pic:blipFill>
                    <a:blip r:embed="rId190" cstate="print"/>
                    <a:stretch>
                      <a:fillRect/>
                    </a:stretch>
                  </pic:blipFill>
                  <pic:spPr>
                    <a:xfrm>
                      <a:off x="0" y="0"/>
                      <a:ext cx="5794267" cy="8078828"/>
                    </a:xfrm>
                    <a:prstGeom prst="rect">
                      <a:avLst/>
                    </a:prstGeom>
                  </pic:spPr>
                </pic:pic>
              </a:graphicData>
            </a:graphic>
          </wp:anchor>
        </w:drawing>
      </w:r>
      <w:bookmarkStart w:id="122" w:name="18.2 安全模型"/>
      <w:bookmarkEnd w:id="122"/>
      <w:r>
        <w:rPr>
          <w:spacing w:val="5"/>
          <w:position w:val="2"/>
        </w:rPr>
        <w:t>638</w:t>
      </w:r>
      <w:r>
        <w:rPr>
          <w:position w:val="2"/>
        </w:rPr>
        <w:tab/>
      </w:r>
      <w:r>
        <w:rPr>
          <w:spacing w:val="-12"/>
        </w:rPr>
        <w:t>系统架构设计师教程(第2版)</w:t>
      </w:r>
    </w:p>
    <w:p w14:paraId="01EFD26B">
      <w:pPr>
        <w:pStyle w:val="11"/>
        <w:spacing w:before="89"/>
      </w:pPr>
    </w:p>
    <w:p w14:paraId="4D429A4B">
      <w:pPr>
        <w:pStyle w:val="11"/>
        <w:spacing w:before="1"/>
        <w:ind w:left="428"/>
      </w:pPr>
      <w:r>
        <w:rPr>
          <w:spacing w:val="-9"/>
        </w:rPr>
        <w:t>完整的信息技术安全标准体系而积极组织开展研究工作和标准制定工作。</w:t>
      </w:r>
    </w:p>
    <w:p w14:paraId="70ADF566">
      <w:pPr>
        <w:pStyle w:val="16"/>
        <w:numPr>
          <w:ilvl w:val="0"/>
          <w:numId w:val="192"/>
        </w:numPr>
        <w:tabs>
          <w:tab w:val="left" w:pos="1035"/>
        </w:tabs>
        <w:spacing w:before="119" w:after="0" w:line="240" w:lineRule="auto"/>
        <w:ind w:left="1035" w:right="0" w:hanging="224"/>
        <w:jc w:val="both"/>
        <w:rPr>
          <w:sz w:val="18"/>
        </w:rPr>
      </w:pPr>
      <w:r>
        <w:rPr>
          <w:spacing w:val="4"/>
          <w:sz w:val="20"/>
        </w:rPr>
        <w:t xml:space="preserve">国际电工委员会 </w:t>
      </w:r>
      <w:r>
        <w:rPr>
          <w:spacing w:val="10"/>
          <w:sz w:val="20"/>
        </w:rPr>
        <w:t>(IEC)</w:t>
      </w:r>
    </w:p>
    <w:p w14:paraId="52F57BCA">
      <w:pPr>
        <w:pStyle w:val="11"/>
        <w:spacing w:before="59" w:line="288" w:lineRule="auto"/>
        <w:ind w:left="408" w:right="84" w:firstLine="421"/>
        <w:jc w:val="both"/>
      </w:pPr>
      <w:r>
        <w:rPr>
          <w:spacing w:val="6"/>
          <w:w w:val="102"/>
        </w:rPr>
        <w:t>IE</w:t>
      </w:r>
      <w:r>
        <w:rPr>
          <w:w w:val="102"/>
        </w:rPr>
        <w:t>C</w:t>
      </w:r>
      <w:r>
        <w:rPr>
          <w:spacing w:val="-66"/>
        </w:rPr>
        <w:t xml:space="preserve"> </w:t>
      </w:r>
      <w:r>
        <w:rPr>
          <w:spacing w:val="-3"/>
          <w:w w:val="102"/>
        </w:rPr>
        <w:t>成立于1906年，它是世界上成立最早的国际性电工标准化机构，负责有关电气工程和</w:t>
      </w:r>
      <w:r>
        <w:rPr>
          <w:spacing w:val="-4"/>
          <w:w w:val="102"/>
        </w:rPr>
        <w:t>电子工程领域中的国际标准化工作。国际电工委员会的总部最初位于伦敦，1948年搬到了位于</w:t>
      </w:r>
      <w:r>
        <w:rPr>
          <w:spacing w:val="-2"/>
          <w:w w:val="102"/>
        </w:rPr>
        <w:t>日内瓦的现总部处。1887—1900年召开的6次国际电工会议上，与会专家一致认为有必要建立</w:t>
      </w:r>
      <w:r>
        <w:rPr>
          <w:spacing w:val="-4"/>
          <w:w w:val="102"/>
        </w:rPr>
        <w:t>一个永久性的国际电工标准化机构，以解决用电安全和电工产品标准化问题。1904年在美国圣</w:t>
      </w:r>
      <w:r>
        <w:rPr>
          <w:spacing w:val="-1"/>
          <w:w w:val="102"/>
        </w:rPr>
        <w:t>路易召开的国际电工会议上通过了关于建立永久性机构的决议。1906年6月，13个国家的代表</w:t>
      </w:r>
      <w:r>
        <w:rPr>
          <w:spacing w:val="-8"/>
          <w:w w:val="102"/>
        </w:rPr>
        <w:t>集会伦敦，起草了</w:t>
      </w:r>
      <w:r>
        <w:rPr>
          <w:spacing w:val="-60"/>
        </w:rPr>
        <w:t xml:space="preserve"> </w:t>
      </w:r>
      <w:r>
        <w:rPr>
          <w:spacing w:val="6"/>
          <w:w w:val="102"/>
        </w:rPr>
        <w:t>IE</w:t>
      </w:r>
      <w:r>
        <w:rPr>
          <w:w w:val="102"/>
        </w:rPr>
        <w:t>C</w:t>
      </w:r>
      <w:r>
        <w:rPr>
          <w:spacing w:val="-47"/>
        </w:rPr>
        <w:t xml:space="preserve"> </w:t>
      </w:r>
      <w:r>
        <w:rPr>
          <w:spacing w:val="-4"/>
          <w:w w:val="102"/>
        </w:rPr>
        <w:t>章程和议事规则，正式成立了国际电工委员会。1947年作为一个电工部</w:t>
      </w:r>
      <w:r>
        <w:rPr>
          <w:spacing w:val="-1"/>
          <w:w w:val="102"/>
        </w:rPr>
        <w:t>门并入国际标准化组织</w:t>
      </w:r>
      <w:r>
        <w:rPr>
          <w:spacing w:val="-21"/>
        </w:rPr>
        <w:t xml:space="preserve"> </w:t>
      </w:r>
      <w:r>
        <w:rPr>
          <w:spacing w:val="15"/>
          <w:w w:val="102"/>
        </w:rPr>
        <w:t>(ISO),197</w:t>
      </w:r>
      <w:r>
        <w:rPr>
          <w:spacing w:val="9"/>
          <w:w w:val="102"/>
        </w:rPr>
        <w:t>6</w:t>
      </w:r>
      <w:r>
        <w:rPr>
          <w:spacing w:val="15"/>
          <w:w w:val="102"/>
        </w:rPr>
        <w:t>年又从</w:t>
      </w:r>
      <w:r>
        <w:rPr>
          <w:spacing w:val="16"/>
          <w:w w:val="102"/>
        </w:rPr>
        <w:t>IS</w:t>
      </w:r>
      <w:r>
        <w:rPr>
          <w:w w:val="102"/>
        </w:rPr>
        <w:t>O</w:t>
      </w:r>
      <w:r>
        <w:rPr>
          <w:spacing w:val="-57"/>
        </w:rPr>
        <w:t xml:space="preserve"> </w:t>
      </w:r>
      <w:r>
        <w:rPr>
          <w:w w:val="102"/>
        </w:rPr>
        <w:t>中分立出来。宗旨是促进电工、电子和相关</w:t>
      </w:r>
      <w:r>
        <w:rPr>
          <w:spacing w:val="-4"/>
          <w:w w:val="102"/>
        </w:rPr>
        <w:t>技术领域有关电工标准化等所有问题上(如标准的合格评定)的国际合作。该委员会的目标是：</w:t>
      </w:r>
      <w:r>
        <w:rPr>
          <w:spacing w:val="-5"/>
          <w:w w:val="102"/>
        </w:rPr>
        <w:t>有效满足全球市场的需求；保证在全球范围内优先并最大程度地使用其标准和合格评定计划；</w:t>
      </w:r>
      <w:r>
        <w:rPr>
          <w:spacing w:val="-4"/>
          <w:w w:val="102"/>
        </w:rPr>
        <w:t>评定并提高其标准所涉及的产品质量和服务质量；为共同使用复杂系统创造条件；提高工业化</w:t>
      </w:r>
      <w:r>
        <w:rPr>
          <w:spacing w:val="-14"/>
          <w:w w:val="102"/>
        </w:rPr>
        <w:t>进程的有效性；提高人类健康和安全；保护环境。</w:t>
      </w:r>
    </w:p>
    <w:p w14:paraId="7ABA5279">
      <w:pPr>
        <w:pStyle w:val="16"/>
        <w:numPr>
          <w:ilvl w:val="0"/>
          <w:numId w:val="192"/>
        </w:numPr>
        <w:tabs>
          <w:tab w:val="left" w:pos="1011"/>
        </w:tabs>
        <w:spacing w:before="81" w:after="0" w:line="240" w:lineRule="auto"/>
        <w:ind w:left="1011" w:right="0" w:hanging="210"/>
        <w:jc w:val="both"/>
        <w:rPr>
          <w:sz w:val="18"/>
        </w:rPr>
      </w:pPr>
      <w:r>
        <w:rPr>
          <w:spacing w:val="3"/>
          <w:sz w:val="20"/>
        </w:rPr>
        <w:t>中国国家标准化管理委员会</w:t>
      </w:r>
      <w:r>
        <w:rPr>
          <w:spacing w:val="23"/>
          <w:sz w:val="20"/>
        </w:rPr>
        <w:t xml:space="preserve">(SAC) </w:t>
      </w:r>
    </w:p>
    <w:p w14:paraId="146F0203">
      <w:pPr>
        <w:pStyle w:val="11"/>
        <w:spacing w:before="51" w:line="285" w:lineRule="auto"/>
        <w:ind w:left="380" w:right="93" w:firstLine="421"/>
        <w:jc w:val="both"/>
      </w:pPr>
      <w:r>
        <w:rPr>
          <w:spacing w:val="-4"/>
          <w:w w:val="102"/>
        </w:rPr>
        <w:t>中国国家标准化管理委员会是中华人民共和国国务院授权履行行政管理职能、统一管理全</w:t>
      </w:r>
      <w:r>
        <w:rPr>
          <w:spacing w:val="3"/>
          <w:w w:val="102"/>
        </w:rPr>
        <w:t>国标准化工作的主管机构，正式成立于2001年10月。2018年3月，根据第十三届全国人民代</w:t>
      </w:r>
      <w:r>
        <w:rPr>
          <w:spacing w:val="-5"/>
          <w:w w:val="102"/>
        </w:rPr>
        <w:t>表大会第一次会议批准的国务院机构改革方案，将中华人民共和国国家标准化管理委员会职责</w:t>
      </w:r>
      <w:r>
        <w:rPr>
          <w:spacing w:val="-4"/>
          <w:w w:val="102"/>
        </w:rPr>
        <w:t>划入国家市场监督管理总局，对外保留牌子。主要职责是以国家标准化管理委员会名义，下达国家标准计划，批准发布国家标准，审议并发布标准化政策、管理制度、规划、公告等重要文件；开展强制性国家标准对外通报；协调、指导和监督行业、地方、团体、企业标准工作；代</w:t>
      </w:r>
      <w:r>
        <w:rPr>
          <w:spacing w:val="-5"/>
          <w:w w:val="102"/>
        </w:rPr>
        <w:t>表国家参加国际标准化组织、国际电工委员会和其他国际或区域性标准化组织；承担有关国际</w:t>
      </w:r>
      <w:r>
        <w:rPr>
          <w:spacing w:val="-12"/>
          <w:w w:val="102"/>
        </w:rPr>
        <w:t>合作协议签署工作；承担国务院标准化协调机制日常工作。</w:t>
      </w:r>
    </w:p>
    <w:p w14:paraId="5C998F47">
      <w:pPr>
        <w:pStyle w:val="16"/>
        <w:numPr>
          <w:ilvl w:val="0"/>
          <w:numId w:val="192"/>
        </w:numPr>
        <w:tabs>
          <w:tab w:val="left" w:pos="984"/>
        </w:tabs>
        <w:spacing w:before="76" w:after="0" w:line="240" w:lineRule="auto"/>
        <w:ind w:left="984" w:right="0" w:hanging="202"/>
        <w:jc w:val="left"/>
        <w:rPr>
          <w:sz w:val="18"/>
        </w:rPr>
      </w:pPr>
      <w:r>
        <w:rPr>
          <w:spacing w:val="-1"/>
          <w:sz w:val="20"/>
        </w:rPr>
        <w:t>全国信息技术标准化技术委员</w:t>
      </w:r>
    </w:p>
    <w:p w14:paraId="3B901762">
      <w:pPr>
        <w:pStyle w:val="11"/>
        <w:spacing w:before="57" w:line="285" w:lineRule="auto"/>
        <w:ind w:left="370" w:right="112" w:firstLine="412"/>
        <w:jc w:val="both"/>
      </w:pPr>
      <w:r>
        <w:rPr>
          <w:spacing w:val="-1"/>
          <w:w w:val="102"/>
        </w:rPr>
        <w:t>全国信息技术标准化技术委员会(简称“信标委”),为原全国计算机与信息处理标准化技</w:t>
      </w:r>
      <w:r>
        <w:rPr>
          <w:spacing w:val="-3"/>
          <w:w w:val="102"/>
        </w:rPr>
        <w:t>术委员会，成立于1983年，是在国家标准化管理委员会和工业和信息化部的共同领导下，从事</w:t>
      </w:r>
      <w:r>
        <w:rPr>
          <w:spacing w:val="-5"/>
          <w:w w:val="102"/>
        </w:rPr>
        <w:t>全国信息技术领域标准化工作的技术组织。信标委的工作范围是信息技术领域的标准化，涉及</w:t>
      </w:r>
      <w:r>
        <w:rPr>
          <w:spacing w:val="-4"/>
          <w:w w:val="102"/>
        </w:rPr>
        <w:t>信息采集、表示、处理、传输、交换、描述、管理、组织、存储、检索及其技术，系统与产品</w:t>
      </w:r>
      <w:r>
        <w:rPr>
          <w:spacing w:val="-13"/>
          <w:w w:val="102"/>
        </w:rPr>
        <w:t>的设计、研制、管理、测试及相关工具的开发等的标准化工作。</w:t>
      </w:r>
    </w:p>
    <w:p w14:paraId="5C54FE86">
      <w:pPr>
        <w:pStyle w:val="4"/>
        <w:spacing w:before="234"/>
        <w:ind w:left="418" w:firstLine="0"/>
        <w:rPr>
          <w:rFonts w:ascii="Yu Gothic" w:eastAsia="Yu Gothic"/>
        </w:rPr>
      </w:pPr>
      <w:r>
        <w:rPr>
          <w:rFonts w:ascii="Yu Gothic" w:eastAsia="Yu Gothic"/>
          <w:color w:val="005CB8"/>
          <w:spacing w:val="19"/>
        </w:rPr>
        <w:t>18.2</w:t>
      </w:r>
      <w:r>
        <w:rPr>
          <w:rFonts w:ascii="Yu Gothic" w:eastAsia="Yu Gothic"/>
          <w:color w:val="005CB8"/>
          <w:spacing w:val="16"/>
        </w:rPr>
        <w:t>安全模型</w:t>
      </w:r>
    </w:p>
    <w:p w14:paraId="47C3E2CD">
      <w:pPr>
        <w:pStyle w:val="11"/>
        <w:spacing w:before="143" w:line="278" w:lineRule="auto"/>
        <w:ind w:left="389" w:right="120" w:firstLine="402"/>
      </w:pPr>
      <w:r>
        <w:rPr>
          <w:spacing w:val="1"/>
          <w:w w:val="102"/>
        </w:rPr>
        <w:t>信息系统的安全目标是控制和管理主体(含用户和进程)对客体(含数据和程序)的访问。</w:t>
      </w:r>
      <w:r>
        <w:rPr>
          <w:spacing w:val="-15"/>
          <w:w w:val="102"/>
        </w:rPr>
        <w:t>作为信息系统安全目标，就是要实现：</w:t>
      </w:r>
    </w:p>
    <w:p w14:paraId="274B6A4B">
      <w:pPr>
        <w:pStyle w:val="16"/>
        <w:numPr>
          <w:ilvl w:val="0"/>
          <w:numId w:val="193"/>
        </w:numPr>
        <w:tabs>
          <w:tab w:val="left" w:pos="1059"/>
        </w:tabs>
        <w:spacing w:before="0" w:after="0" w:line="240" w:lineRule="auto"/>
        <w:ind w:left="1059" w:right="0" w:hanging="267"/>
        <w:jc w:val="left"/>
        <w:rPr>
          <w:sz w:val="20"/>
        </w:rPr>
      </w:pPr>
      <w:r>
        <w:rPr>
          <w:spacing w:val="-16"/>
          <w:sz w:val="20"/>
        </w:rPr>
        <w:t>保护信息系统的可用性；</w:t>
      </w:r>
    </w:p>
    <w:p w14:paraId="631CFF5F">
      <w:pPr>
        <w:pStyle w:val="16"/>
        <w:numPr>
          <w:ilvl w:val="0"/>
          <w:numId w:val="193"/>
        </w:numPr>
        <w:tabs>
          <w:tab w:val="left" w:pos="1060"/>
        </w:tabs>
        <w:spacing w:before="53" w:after="0" w:line="240" w:lineRule="auto"/>
        <w:ind w:left="1060" w:right="0" w:hanging="287"/>
        <w:jc w:val="left"/>
        <w:rPr>
          <w:sz w:val="20"/>
        </w:rPr>
      </w:pPr>
      <w:r>
        <w:rPr>
          <w:spacing w:val="-16"/>
          <w:sz w:val="20"/>
        </w:rPr>
        <w:t>保护网络系统服务的连续性；</w:t>
      </w:r>
    </w:p>
    <w:p w14:paraId="7400FF2D">
      <w:pPr>
        <w:pStyle w:val="16"/>
        <w:numPr>
          <w:ilvl w:val="0"/>
          <w:numId w:val="193"/>
        </w:numPr>
        <w:tabs>
          <w:tab w:val="left" w:pos="1079"/>
        </w:tabs>
        <w:spacing w:before="68" w:after="0" w:line="240" w:lineRule="auto"/>
        <w:ind w:left="1079" w:right="0" w:hanging="306"/>
        <w:jc w:val="left"/>
        <w:rPr>
          <w:sz w:val="20"/>
        </w:rPr>
      </w:pPr>
      <w:r>
        <w:rPr>
          <w:sz w:val="20"/>
        </w:rPr>
        <mc:AlternateContent>
          <mc:Choice Requires="wps">
            <w:drawing>
              <wp:anchor distT="0" distB="0" distL="0" distR="0" simplePos="0" relativeHeight="251859968" behindDoc="0" locked="0" layoutInCell="1" allowOverlap="1">
                <wp:simplePos x="0" y="0"/>
                <wp:positionH relativeFrom="page">
                  <wp:posOffset>2847975</wp:posOffset>
                </wp:positionH>
                <wp:positionV relativeFrom="paragraph">
                  <wp:posOffset>504825</wp:posOffset>
                </wp:positionV>
                <wp:extent cx="762000" cy="241300"/>
                <wp:effectExtent l="0" t="0" r="0" b="0"/>
                <wp:wrapNone/>
                <wp:docPr id="1454" name="Textbox 145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A39BDB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54" o:spid="_x0000_s1026" o:spt="202" type="#_x0000_t202" style="position:absolute;left:0pt;margin-left:224.25pt;margin-top:39.75pt;height:19pt;width:60pt;mso-position-horizontal-relative:page;z-index:251859968;mso-width-relative:page;mso-height-relative:page;" filled="f" stroked="f" coordsize="21600,21600" o:gfxdata="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DtF8dkAAAAKAQAADwAAAAAAAAABACAAAAAiAAAAZHJzL2Rvd25yZXYueG1sUEsBAhQAFAAAAAgA&#10;h07iQIAgNeayAQAAeQMAAA4AAAAAAAAAAQAgAAAAKAEAAGRycy9lMm9Eb2MueG1sUEsFBgAAAAAG&#10;AAYAWQEAAEwFAAAAAA==&#10;">
                <v:fill on="f" focussize="0,0"/>
                <v:stroke on="f"/>
                <v:imagedata o:title=""/>
                <o:lock v:ext="edit" aspectratio="f"/>
                <v:textbox inset="0mm,0mm,0mm,0mm">
                  <w:txbxContent>
                    <w:p w14:paraId="6A39BDB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4"/>
          <w:sz w:val="20"/>
        </w:rPr>
        <w:t>防范资源的非法访问及非授权访问；</w:t>
      </w:r>
    </w:p>
    <w:p w14:paraId="34365029">
      <w:pPr>
        <w:pStyle w:val="16"/>
        <w:spacing w:after="0" w:line="240" w:lineRule="auto"/>
        <w:jc w:val="left"/>
        <w:rPr>
          <w:sz w:val="20"/>
        </w:rPr>
        <w:sectPr>
          <w:pgSz w:w="10180" w:h="13030"/>
          <w:pgMar w:top="340" w:right="992" w:bottom="0" w:left="425" w:header="720" w:footer="720" w:gutter="0"/>
          <w:cols w:space="720" w:num="1"/>
        </w:sectPr>
      </w:pPr>
    </w:p>
    <w:p w14:paraId="3322528C">
      <w:pPr>
        <w:pStyle w:val="11"/>
        <w:tabs>
          <w:tab w:val="left" w:pos="8463"/>
        </w:tabs>
        <w:spacing w:before="237"/>
        <w:ind w:left="5062"/>
        <w:rPr>
          <w:position w:val="2"/>
        </w:rPr>
      </w:pPr>
      <w:bookmarkStart w:id="123" w:name="18.2.1 状态机模型"/>
      <w:bookmarkEnd w:id="123"/>
      <w:r>
        <w:rPr>
          <w:spacing w:val="-6"/>
        </w:rPr>
        <w:t>第18章安全架构设计理论与实</w:t>
      </w:r>
      <w:r>
        <w:rPr>
          <w:spacing w:val="-10"/>
        </w:rPr>
        <w:t>践</w:t>
      </w:r>
      <w:r>
        <w:tab/>
      </w:r>
      <w:r>
        <w:rPr>
          <w:spacing w:val="-5"/>
          <w:position w:val="2"/>
        </w:rPr>
        <w:t>639</w:t>
      </w:r>
    </w:p>
    <w:p w14:paraId="0C865EA9">
      <w:pPr>
        <w:pStyle w:val="11"/>
        <w:spacing w:before="79"/>
      </w:pPr>
    </w:p>
    <w:p w14:paraId="61627F28">
      <w:pPr>
        <w:pStyle w:val="16"/>
        <w:numPr>
          <w:ilvl w:val="0"/>
          <w:numId w:val="194"/>
        </w:numPr>
        <w:tabs>
          <w:tab w:val="left" w:pos="798"/>
        </w:tabs>
        <w:spacing w:before="0" w:after="0" w:line="240" w:lineRule="auto"/>
        <w:ind w:left="798" w:right="0" w:hanging="267"/>
        <w:jc w:val="left"/>
        <w:rPr>
          <w:sz w:val="20"/>
        </w:rPr>
      </w:pPr>
      <w:r>
        <w:rPr>
          <w:spacing w:val="-16"/>
          <w:sz w:val="20"/>
        </w:rPr>
        <w:t>防范入侵者的恶意攻击与破坏；</w:t>
      </w:r>
    </w:p>
    <w:p w14:paraId="250E1216">
      <w:pPr>
        <w:pStyle w:val="16"/>
        <w:numPr>
          <w:ilvl w:val="0"/>
          <w:numId w:val="194"/>
        </w:numPr>
        <w:tabs>
          <w:tab w:val="left" w:pos="789"/>
        </w:tabs>
        <w:spacing w:before="62" w:after="0" w:line="240" w:lineRule="auto"/>
        <w:ind w:left="789" w:right="0" w:hanging="258"/>
        <w:jc w:val="left"/>
        <w:rPr>
          <w:sz w:val="20"/>
        </w:rPr>
      </w:pPr>
      <w:r>
        <w:rPr>
          <w:spacing w:val="-10"/>
          <w:sz w:val="20"/>
        </w:rPr>
        <w:t>保护信息通过网上传输过程中的机密性、完整性；</w:t>
      </w:r>
    </w:p>
    <w:p w14:paraId="658BAD65">
      <w:pPr>
        <w:pStyle w:val="16"/>
        <w:numPr>
          <w:ilvl w:val="0"/>
          <w:numId w:val="194"/>
        </w:numPr>
        <w:tabs>
          <w:tab w:val="left" w:pos="789"/>
        </w:tabs>
        <w:spacing w:before="78" w:after="0" w:line="240" w:lineRule="auto"/>
        <w:ind w:left="789" w:right="0" w:hanging="258"/>
        <w:jc w:val="left"/>
        <w:rPr>
          <w:sz w:val="20"/>
        </w:rPr>
      </w:pPr>
      <w:r>
        <w:rPr>
          <w:spacing w:val="-24"/>
          <w:sz w:val="20"/>
        </w:rPr>
        <w:t>防范病毒的侵害；</w:t>
      </w:r>
    </w:p>
    <w:p w14:paraId="13D50703">
      <w:pPr>
        <w:pStyle w:val="16"/>
        <w:numPr>
          <w:ilvl w:val="0"/>
          <w:numId w:val="194"/>
        </w:numPr>
        <w:tabs>
          <w:tab w:val="left" w:pos="769"/>
        </w:tabs>
        <w:spacing w:before="52" w:after="0" w:line="240" w:lineRule="auto"/>
        <w:ind w:left="769" w:right="0" w:hanging="248"/>
        <w:jc w:val="left"/>
        <w:rPr>
          <w:sz w:val="20"/>
        </w:rPr>
      </w:pPr>
      <w:r>
        <w:rPr>
          <w:spacing w:val="-26"/>
          <w:sz w:val="20"/>
        </w:rPr>
        <w:t>实现安全管理。</w:t>
      </w:r>
    </w:p>
    <w:p w14:paraId="01893780">
      <w:pPr>
        <w:pStyle w:val="11"/>
        <w:spacing w:before="78" w:line="292" w:lineRule="auto"/>
        <w:ind w:left="100" w:right="427" w:firstLine="431"/>
        <w:jc w:val="both"/>
      </w:pPr>
      <w:r>
        <w:rPr>
          <w:spacing w:val="-3"/>
          <w:w w:val="102"/>
        </w:rPr>
        <w:t>安全模型是准确地描述安全的重要方面及其与系统行为的关系，安全策略是从安全角度为系统整体和构成它的组件提出基本的目标，它是一个系统的基础规范，使系统集成后评估它的基准。安全策略勾画出的安全目标，是宽泛、模糊而抽象的。而安全模型提供了实现目标应该</w:t>
      </w:r>
      <w:r>
        <w:rPr>
          <w:spacing w:val="-2"/>
          <w:w w:val="102"/>
        </w:rPr>
        <w:t>做什么，不应该做什么，具有实践指导意义，它给出了策略的形式。安全模型有许多种，可针对不同的特性、场景以及控制关系使用不同的安全模型。如图18-3所示给出了安全模型的一种</w:t>
      </w:r>
      <w:r>
        <w:rPr>
          <w:spacing w:val="-36"/>
          <w:w w:val="102"/>
        </w:rPr>
        <w:t>分类方法。</w:t>
      </w:r>
    </w:p>
    <w:p w14:paraId="46EDDD4F">
      <w:pPr>
        <w:pStyle w:val="11"/>
        <w:tabs>
          <w:tab w:val="left" w:pos="5301"/>
        </w:tabs>
        <w:spacing w:before="142" w:line="235" w:lineRule="auto"/>
        <w:ind w:left="1939"/>
        <w:rPr>
          <w:rFonts w:ascii="Times New Roman" w:eastAsia="Times New Roman"/>
          <w:position w:val="-7"/>
        </w:rPr>
      </w:pPr>
      <w:r>
        <w:rPr>
          <w:spacing w:val="-36"/>
        </w:rPr>
        <w:t>基本模型：HRU</w:t>
      </w:r>
      <w:r>
        <w:tab/>
      </w:r>
      <w:r>
        <w:rPr>
          <w:rFonts w:ascii="Times New Roman" w:eastAsia="Times New Roman"/>
          <w:spacing w:val="-5"/>
          <w:position w:val="-7"/>
        </w:rPr>
        <w:t>BLP</w:t>
      </w:r>
    </w:p>
    <w:p w14:paraId="304D03C7">
      <w:pPr>
        <w:pStyle w:val="11"/>
        <w:spacing w:line="193" w:lineRule="exact"/>
        <w:ind w:left="252"/>
        <w:jc w:val="center"/>
      </w:pPr>
      <w:r>
        <w:rPr>
          <w:spacing w:val="9"/>
        </w:rPr>
        <w:t>MA</w:t>
      </w:r>
      <w:r>
        <w:rPr>
          <w:spacing w:val="-54"/>
        </w:rPr>
        <w:t xml:space="preserve"> </w:t>
      </w:r>
      <w:r>
        <w:t>C</w:t>
      </w:r>
      <w:r>
        <w:rPr>
          <w:spacing w:val="-5"/>
        </w:rPr>
        <w:t>强制</w:t>
      </w:r>
    </w:p>
    <w:p w14:paraId="53B7A1A4">
      <w:pPr>
        <w:pStyle w:val="11"/>
        <w:spacing w:after="0" w:line="193" w:lineRule="exact"/>
        <w:jc w:val="center"/>
        <w:sectPr>
          <w:pgSz w:w="10280" w:h="13150"/>
          <w:pgMar w:top="160" w:right="425" w:bottom="0" w:left="992" w:header="720" w:footer="720" w:gutter="0"/>
          <w:cols w:space="720" w:num="1"/>
        </w:sectPr>
      </w:pPr>
    </w:p>
    <w:p w14:paraId="626E384C">
      <w:pPr>
        <w:pStyle w:val="11"/>
        <w:spacing w:before="112" w:line="238" w:lineRule="exact"/>
        <w:ind w:left="3127"/>
      </w:pPr>
      <w:r>
        <w:rPr>
          <w:spacing w:val="-36"/>
        </w:rPr>
        <w:t>访问控制-</w:t>
      </w:r>
    </w:p>
    <w:p w14:paraId="4B0F69EE">
      <w:pPr>
        <w:pStyle w:val="11"/>
        <w:spacing w:line="201" w:lineRule="exact"/>
        <w:ind w:left="2274"/>
      </w:pPr>
      <w:r>
        <w:rPr>
          <w:spacing w:val="-36"/>
        </w:rPr>
        <w:t>机密性-</w:t>
      </w:r>
    </w:p>
    <w:p w14:paraId="03B54A12">
      <w:pPr>
        <w:pStyle w:val="11"/>
        <w:spacing w:line="121" w:lineRule="exact"/>
        <w:ind w:left="3136"/>
      </w:pPr>
      <w:r>
        <w:rPr>
          <w:spacing w:val="-36"/>
        </w:rPr>
        <w:t>信息流</w:t>
      </w:r>
    </w:p>
    <w:p w14:paraId="496301E5">
      <w:pPr>
        <w:pStyle w:val="11"/>
        <w:spacing w:before="112" w:line="261" w:lineRule="auto"/>
        <w:ind w:left="273" w:hanging="10"/>
      </w:pPr>
      <w:r>
        <w:br w:type="column"/>
      </w:r>
      <w:r>
        <w:rPr>
          <w:spacing w:val="-2"/>
        </w:rPr>
        <w:t xml:space="preserve">-DAC自主 </w:t>
      </w:r>
      <w:r>
        <w:rPr>
          <w:spacing w:val="1"/>
        </w:rPr>
        <w:t>RBA</w:t>
      </w:r>
      <w:r>
        <w:rPr>
          <w:spacing w:val="-73"/>
        </w:rPr>
        <w:t xml:space="preserve"> </w:t>
      </w:r>
      <w:r>
        <w:t>C</w:t>
      </w:r>
      <w:r>
        <w:rPr>
          <w:spacing w:val="-34"/>
        </w:rPr>
        <w:t>角色</w:t>
      </w:r>
    </w:p>
    <w:p w14:paraId="0613A8D8">
      <w:pPr>
        <w:pStyle w:val="11"/>
        <w:spacing w:line="226" w:lineRule="exact"/>
        <w:ind w:left="282"/>
        <w:rPr>
          <w:rFonts w:ascii="Times New Roman"/>
        </w:rPr>
      </w:pPr>
      <w:r>
        <w:br w:type="column"/>
      </w:r>
      <w:r>
        <w:rPr>
          <w:rFonts w:ascii="Times New Roman"/>
          <w:spacing w:val="-16"/>
        </w:rPr>
        <w:t>Chinese</w:t>
      </w:r>
      <w:r>
        <w:rPr>
          <w:rFonts w:ascii="Times New Roman"/>
          <w:spacing w:val="-27"/>
        </w:rPr>
        <w:t xml:space="preserve"> </w:t>
      </w:r>
      <w:r>
        <w:rPr>
          <w:rFonts w:ascii="Times New Roman"/>
          <w:spacing w:val="-4"/>
        </w:rPr>
        <w:t>Wall</w:t>
      </w:r>
    </w:p>
    <w:p w14:paraId="3C0A0543">
      <w:pPr>
        <w:pStyle w:val="11"/>
        <w:spacing w:after="0" w:line="226" w:lineRule="exact"/>
        <w:rPr>
          <w:rFonts w:ascii="Times New Roman"/>
        </w:rPr>
        <w:sectPr>
          <w:type w:val="continuous"/>
          <w:pgSz w:w="10280" w:h="13150"/>
          <w:pgMar w:top="1460" w:right="425" w:bottom="0" w:left="992" w:header="720" w:footer="720" w:gutter="0"/>
          <w:cols w:equalWidth="0" w:num="3">
            <w:col w:w="3888" w:space="40"/>
            <w:col w:w="1072" w:space="39"/>
            <w:col w:w="3824"/>
          </w:cols>
        </w:sectPr>
      </w:pPr>
    </w:p>
    <w:p w14:paraId="78278896">
      <w:pPr>
        <w:pStyle w:val="11"/>
        <w:spacing w:line="232" w:lineRule="exact"/>
        <w:ind w:left="646"/>
        <w:jc w:val="center"/>
      </w:pPr>
      <w:r>
        <w:rPr>
          <w:spacing w:val="-34"/>
        </w:rPr>
        <w:t>(非干扰性、非观察性)</w:t>
      </w:r>
    </w:p>
    <w:p w14:paraId="57EFFDAC">
      <w:pPr>
        <w:pStyle w:val="11"/>
        <w:spacing w:before="82"/>
        <w:ind w:left="1407" w:right="3678"/>
        <w:jc w:val="center"/>
        <w:rPr>
          <w:rFonts w:ascii="Times New Roman"/>
        </w:rPr>
      </w:pPr>
      <w:r>
        <w:rPr>
          <w:rFonts w:ascii="Times New Roman"/>
          <w:spacing w:val="-4"/>
        </w:rPr>
        <w:t>Biba</w:t>
      </w:r>
    </w:p>
    <w:p w14:paraId="334CC551">
      <w:pPr>
        <w:pStyle w:val="11"/>
        <w:spacing w:after="0"/>
        <w:jc w:val="center"/>
        <w:rPr>
          <w:rFonts w:ascii="Times New Roman"/>
        </w:rPr>
        <w:sectPr>
          <w:type w:val="continuous"/>
          <w:pgSz w:w="10280" w:h="13150"/>
          <w:pgMar w:top="1460" w:right="425" w:bottom="0" w:left="992" w:header="720" w:footer="720" w:gutter="0"/>
          <w:cols w:space="720" w:num="1"/>
        </w:sectPr>
      </w:pPr>
    </w:p>
    <w:p w14:paraId="174E646B">
      <w:pPr>
        <w:pStyle w:val="11"/>
        <w:spacing w:line="246" w:lineRule="exact"/>
        <w:jc w:val="right"/>
      </w:pPr>
      <w:r>
        <w:rPr>
          <w:spacing w:val="-36"/>
        </w:rPr>
        <w:t>完整性-</w:t>
      </w:r>
    </w:p>
    <w:p w14:paraId="2F85291B">
      <w:pPr>
        <w:pStyle w:val="11"/>
      </w:pPr>
    </w:p>
    <w:p w14:paraId="68543092">
      <w:pPr>
        <w:pStyle w:val="11"/>
        <w:spacing w:before="236"/>
      </w:pPr>
    </w:p>
    <w:p w14:paraId="29570C90">
      <w:pPr>
        <w:pStyle w:val="11"/>
        <w:spacing w:before="1"/>
        <w:ind w:left="473"/>
      </w:pPr>
      <w:r>
        <w:rPr>
          <w:spacing w:val="-23"/>
        </w:rPr>
        <w:t>注：</w:t>
      </w:r>
    </w:p>
    <w:p w14:paraId="784F7C66">
      <w:pPr>
        <w:pStyle w:val="11"/>
        <w:spacing w:before="190"/>
        <w:ind w:left="217"/>
        <w:rPr>
          <w:rFonts w:ascii="Times New Roman"/>
        </w:rPr>
      </w:pPr>
      <w:r>
        <w:br w:type="column"/>
      </w:r>
      <w:r>
        <w:rPr>
          <w:rFonts w:ascii="Times New Roman"/>
          <w:spacing w:val="-18"/>
        </w:rPr>
        <w:t>Clark-</w:t>
      </w:r>
      <w:r>
        <w:rPr>
          <w:rFonts w:ascii="Times New Roman"/>
          <w:spacing w:val="-2"/>
        </w:rPr>
        <w:t>Wilson</w:t>
      </w:r>
    </w:p>
    <w:p w14:paraId="36B15B73">
      <w:pPr>
        <w:pStyle w:val="11"/>
        <w:spacing w:before="153"/>
        <w:ind w:left="188"/>
      </w:pPr>
      <w:r>
        <w:rPr>
          <w:spacing w:val="-16"/>
        </w:rPr>
        <w:t>图18-3 安全模型的分类方法</w:t>
      </w:r>
    </w:p>
    <w:p w14:paraId="1D9B64A4">
      <w:pPr>
        <w:pStyle w:val="11"/>
        <w:spacing w:after="0"/>
        <w:sectPr>
          <w:type w:val="continuous"/>
          <w:pgSz w:w="10280" w:h="13150"/>
          <w:pgMar w:top="1460" w:right="425" w:bottom="0" w:left="992" w:header="720" w:footer="720" w:gutter="0"/>
          <w:cols w:equalWidth="0" w:num="2">
            <w:col w:w="2871" w:space="40"/>
            <w:col w:w="5952"/>
          </w:cols>
        </w:sectPr>
      </w:pPr>
    </w:p>
    <w:p w14:paraId="589A7626">
      <w:pPr>
        <w:pStyle w:val="16"/>
        <w:numPr>
          <w:ilvl w:val="0"/>
          <w:numId w:val="194"/>
        </w:numPr>
        <w:tabs>
          <w:tab w:val="left" w:pos="702"/>
        </w:tabs>
        <w:spacing w:before="50" w:after="0" w:line="240" w:lineRule="auto"/>
        <w:ind w:left="702" w:right="0" w:hanging="200"/>
        <w:jc w:val="left"/>
        <w:rPr>
          <w:rFonts w:ascii="Times New Roman" w:hAnsi="Times New Roman" w:eastAsia="Times New Roman"/>
          <w:position w:val="1"/>
          <w:sz w:val="20"/>
        </w:rPr>
      </w:pPr>
      <w:r>
        <w:rPr>
          <w:rFonts w:ascii="Times New Roman" w:hAnsi="Times New Roman" w:eastAsia="Times New Roman"/>
          <w:position w:val="1"/>
          <w:sz w:val="20"/>
        </w:rPr>
        <w:drawing>
          <wp:anchor distT="0" distB="0" distL="0" distR="0" simplePos="0" relativeHeight="252149760" behindDoc="1" locked="0" layoutInCell="1" allowOverlap="1">
            <wp:simplePos x="0" y="0"/>
            <wp:positionH relativeFrom="page">
              <wp:posOffset>1459865</wp:posOffset>
            </wp:positionH>
            <wp:positionV relativeFrom="page">
              <wp:posOffset>103505</wp:posOffset>
            </wp:positionV>
            <wp:extent cx="5055235" cy="8185785"/>
            <wp:effectExtent l="0" t="0" r="0" b="0"/>
            <wp:wrapNone/>
            <wp:docPr id="1455" name="Image 1455"/>
            <wp:cNvGraphicFramePr/>
            <a:graphic xmlns:a="http://schemas.openxmlformats.org/drawingml/2006/main">
              <a:graphicData uri="http://schemas.openxmlformats.org/drawingml/2006/picture">
                <pic:pic xmlns:pic="http://schemas.openxmlformats.org/drawingml/2006/picture">
                  <pic:nvPicPr>
                    <pic:cNvPr id="1455" name="Image 1455"/>
                    <pic:cNvPicPr/>
                  </pic:nvPicPr>
                  <pic:blipFill>
                    <a:blip r:embed="rId191" cstate="print"/>
                    <a:stretch>
                      <a:fillRect/>
                    </a:stretch>
                  </pic:blipFill>
                  <pic:spPr>
                    <a:xfrm>
                      <a:off x="0" y="0"/>
                      <a:ext cx="5055133" cy="8185548"/>
                    </a:xfrm>
                    <a:prstGeom prst="rect">
                      <a:avLst/>
                    </a:prstGeom>
                  </pic:spPr>
                </pic:pic>
              </a:graphicData>
            </a:graphic>
          </wp:anchor>
        </w:drawing>
      </w:r>
      <w:r>
        <w:rPr>
          <w:rFonts w:ascii="Times New Roman" w:hAnsi="Times New Roman" w:eastAsia="Times New Roman"/>
          <w:spacing w:val="26"/>
          <w:position w:val="1"/>
          <w:sz w:val="20"/>
        </w:rPr>
        <w:t>HRU</w:t>
      </w:r>
      <w:r>
        <w:rPr>
          <w:rFonts w:ascii="Times New Roman" w:hAnsi="Times New Roman" w:eastAsia="Times New Roman"/>
          <w:spacing w:val="36"/>
          <w:position w:val="1"/>
          <w:sz w:val="20"/>
        </w:rPr>
        <w:t xml:space="preserve">: </w:t>
      </w:r>
      <w:r>
        <w:rPr>
          <w:spacing w:val="-1"/>
          <w:sz w:val="20"/>
        </w:rPr>
        <w:t xml:space="preserve">访问控制矩阵模型 </w:t>
      </w:r>
      <w:r>
        <w:rPr>
          <w:rFonts w:ascii="Times New Roman" w:hAnsi="Times New Roman" w:eastAsia="Times New Roman"/>
          <w:spacing w:val="16"/>
          <w:position w:val="1"/>
          <w:sz w:val="20"/>
        </w:rPr>
        <w:t>(Harrison</w:t>
      </w:r>
      <w:r>
        <w:rPr>
          <w:rFonts w:ascii="Times New Roman" w:hAnsi="Times New Roman" w:eastAsia="Times New Roman"/>
          <w:spacing w:val="52"/>
          <w:position w:val="1"/>
          <w:sz w:val="20"/>
        </w:rPr>
        <w:t xml:space="preserve"> </w:t>
      </w:r>
      <w:r>
        <w:rPr>
          <w:rFonts w:ascii="Times New Roman" w:hAnsi="Times New Roman" w:eastAsia="Times New Roman"/>
          <w:spacing w:val="14"/>
          <w:position w:val="1"/>
          <w:sz w:val="20"/>
        </w:rPr>
        <w:t>Ruzzo</w:t>
      </w:r>
      <w:r>
        <w:rPr>
          <w:rFonts w:ascii="Times New Roman" w:hAnsi="Times New Roman" w:eastAsia="Times New Roman"/>
          <w:spacing w:val="52"/>
          <w:position w:val="1"/>
          <w:sz w:val="20"/>
        </w:rPr>
        <w:t xml:space="preserve"> </w:t>
      </w:r>
      <w:r>
        <w:rPr>
          <w:rFonts w:ascii="Times New Roman" w:hAnsi="Times New Roman" w:eastAsia="Times New Roman"/>
          <w:spacing w:val="13"/>
          <w:position w:val="1"/>
          <w:sz w:val="20"/>
        </w:rPr>
        <w:t xml:space="preserve">Ullman); </w:t>
      </w:r>
    </w:p>
    <w:p w14:paraId="297D7E10">
      <w:pPr>
        <w:pStyle w:val="16"/>
        <w:numPr>
          <w:ilvl w:val="0"/>
          <w:numId w:val="194"/>
        </w:numPr>
        <w:tabs>
          <w:tab w:val="left" w:pos="694"/>
        </w:tabs>
        <w:spacing w:before="88" w:after="0" w:line="240" w:lineRule="auto"/>
        <w:ind w:left="694" w:right="0" w:hanging="192"/>
        <w:jc w:val="left"/>
        <w:rPr>
          <w:rFonts w:ascii="Times New Roman" w:hAnsi="Times New Roman" w:eastAsia="Times New Roman"/>
          <w:position w:val="1"/>
          <w:sz w:val="20"/>
        </w:rPr>
      </w:pPr>
      <w:r>
        <w:rPr>
          <w:rFonts w:ascii="Times New Roman" w:hAnsi="Times New Roman" w:eastAsia="Times New Roman"/>
          <w:spacing w:val="19"/>
          <w:position w:val="1"/>
          <w:sz w:val="20"/>
        </w:rPr>
        <w:t>MAC:</w:t>
      </w:r>
      <w:r>
        <w:rPr>
          <w:rFonts w:ascii="Times New Roman" w:hAnsi="Times New Roman" w:eastAsia="Times New Roman"/>
          <w:spacing w:val="79"/>
          <w:w w:val="150"/>
          <w:position w:val="1"/>
          <w:sz w:val="20"/>
        </w:rPr>
        <w:t xml:space="preserve"> </w:t>
      </w:r>
      <w:r>
        <w:rPr>
          <w:sz w:val="20"/>
        </w:rPr>
        <w:t xml:space="preserve">强制访问控制模型 </w:t>
      </w:r>
      <w:r>
        <w:rPr>
          <w:rFonts w:ascii="Times New Roman" w:hAnsi="Times New Roman" w:eastAsia="Times New Roman"/>
          <w:position w:val="1"/>
          <w:sz w:val="20"/>
        </w:rPr>
        <w:t>(Mandatory</w:t>
      </w:r>
      <w:r>
        <w:rPr>
          <w:rFonts w:ascii="Times New Roman" w:hAnsi="Times New Roman" w:eastAsia="Times New Roman"/>
          <w:spacing w:val="32"/>
          <w:position w:val="1"/>
          <w:sz w:val="20"/>
        </w:rPr>
        <w:t xml:space="preserve"> </w:t>
      </w:r>
      <w:r>
        <w:rPr>
          <w:rFonts w:ascii="Times New Roman" w:hAnsi="Times New Roman" w:eastAsia="Times New Roman"/>
          <w:position w:val="1"/>
          <w:sz w:val="20"/>
        </w:rPr>
        <w:t>Access</w:t>
      </w:r>
      <w:r>
        <w:rPr>
          <w:rFonts w:ascii="Times New Roman" w:hAnsi="Times New Roman" w:eastAsia="Times New Roman"/>
          <w:spacing w:val="31"/>
          <w:position w:val="1"/>
          <w:sz w:val="20"/>
        </w:rPr>
        <w:t xml:space="preserve"> </w:t>
      </w:r>
      <w:r>
        <w:rPr>
          <w:rFonts w:ascii="Times New Roman" w:hAnsi="Times New Roman" w:eastAsia="Times New Roman"/>
          <w:spacing w:val="-2"/>
          <w:position w:val="1"/>
          <w:sz w:val="20"/>
        </w:rPr>
        <w:t>Control);</w:t>
      </w:r>
    </w:p>
    <w:p w14:paraId="6E3954E6">
      <w:pPr>
        <w:pStyle w:val="16"/>
        <w:numPr>
          <w:ilvl w:val="0"/>
          <w:numId w:val="194"/>
        </w:numPr>
        <w:tabs>
          <w:tab w:val="left" w:pos="693"/>
        </w:tabs>
        <w:spacing w:before="60" w:after="0" w:line="240" w:lineRule="auto"/>
        <w:ind w:left="693" w:right="0" w:hanging="191"/>
        <w:jc w:val="left"/>
        <w:rPr>
          <w:rFonts w:ascii="Times New Roman" w:hAnsi="Times New Roman" w:eastAsia="Times New Roman"/>
          <w:position w:val="1"/>
          <w:sz w:val="20"/>
        </w:rPr>
      </w:pPr>
      <w:r>
        <w:rPr>
          <w:rFonts w:ascii="Times New Roman" w:hAnsi="Times New Roman" w:eastAsia="Times New Roman"/>
          <w:spacing w:val="26"/>
          <w:position w:val="1"/>
          <w:sz w:val="20"/>
        </w:rPr>
        <w:t>DAC:</w:t>
      </w:r>
      <w:r>
        <w:rPr>
          <w:rFonts w:ascii="Times New Roman" w:hAnsi="Times New Roman" w:eastAsia="Times New Roman"/>
          <w:spacing w:val="63"/>
          <w:w w:val="150"/>
          <w:position w:val="1"/>
          <w:sz w:val="20"/>
        </w:rPr>
        <w:t xml:space="preserve"> </w:t>
      </w:r>
      <w:r>
        <w:rPr>
          <w:spacing w:val="1"/>
          <w:sz w:val="20"/>
        </w:rPr>
        <w:t xml:space="preserve">自主访问控制模型 </w:t>
      </w:r>
      <w:r>
        <w:rPr>
          <w:rFonts w:ascii="Times New Roman" w:hAnsi="Times New Roman" w:eastAsia="Times New Roman"/>
          <w:position w:val="1"/>
          <w:sz w:val="20"/>
        </w:rPr>
        <w:t>(Discretionary</w:t>
      </w:r>
      <w:r>
        <w:rPr>
          <w:rFonts w:ascii="Times New Roman" w:hAnsi="Times New Roman" w:eastAsia="Times New Roman"/>
          <w:spacing w:val="24"/>
          <w:position w:val="1"/>
          <w:sz w:val="20"/>
        </w:rPr>
        <w:t xml:space="preserve"> </w:t>
      </w:r>
      <w:r>
        <w:rPr>
          <w:rFonts w:ascii="Times New Roman" w:hAnsi="Times New Roman" w:eastAsia="Times New Roman"/>
          <w:position w:val="1"/>
          <w:sz w:val="20"/>
        </w:rPr>
        <w:t>Access</w:t>
      </w:r>
      <w:r>
        <w:rPr>
          <w:rFonts w:ascii="Times New Roman" w:hAnsi="Times New Roman" w:eastAsia="Times New Roman"/>
          <w:spacing w:val="25"/>
          <w:position w:val="1"/>
          <w:sz w:val="20"/>
        </w:rPr>
        <w:t xml:space="preserve"> </w:t>
      </w:r>
      <w:r>
        <w:rPr>
          <w:rFonts w:ascii="Times New Roman" w:hAnsi="Times New Roman" w:eastAsia="Times New Roman"/>
          <w:spacing w:val="-2"/>
          <w:position w:val="1"/>
          <w:sz w:val="20"/>
        </w:rPr>
        <w:t>Control);</w:t>
      </w:r>
    </w:p>
    <w:p w14:paraId="2F66AAEA">
      <w:pPr>
        <w:pStyle w:val="16"/>
        <w:numPr>
          <w:ilvl w:val="0"/>
          <w:numId w:val="194"/>
        </w:numPr>
        <w:tabs>
          <w:tab w:val="left" w:pos="690"/>
        </w:tabs>
        <w:spacing w:before="51" w:after="0" w:line="240" w:lineRule="auto"/>
        <w:ind w:left="690" w:right="0" w:hanging="188"/>
        <w:jc w:val="left"/>
        <w:rPr>
          <w:rFonts w:ascii="Times New Roman" w:hAnsi="Times New Roman" w:eastAsia="Times New Roman"/>
          <w:position w:val="1"/>
          <w:sz w:val="20"/>
        </w:rPr>
      </w:pPr>
      <w:r>
        <w:rPr>
          <w:rFonts w:ascii="Times New Roman" w:hAnsi="Times New Roman" w:eastAsia="Times New Roman"/>
          <w:spacing w:val="18"/>
          <w:position w:val="1"/>
          <w:sz w:val="20"/>
        </w:rPr>
        <w:t>RBAC:</w:t>
      </w:r>
      <w:r>
        <w:rPr>
          <w:rFonts w:ascii="Times New Roman" w:hAnsi="Times New Roman" w:eastAsia="Times New Roman"/>
          <w:spacing w:val="60"/>
          <w:w w:val="150"/>
          <w:position w:val="1"/>
          <w:sz w:val="20"/>
        </w:rPr>
        <w:t xml:space="preserve"> </w:t>
      </w:r>
      <w:r>
        <w:rPr>
          <w:spacing w:val="2"/>
          <w:sz w:val="20"/>
        </w:rPr>
        <w:t xml:space="preserve">基于角色的访问控制模型 </w:t>
      </w:r>
      <w:r>
        <w:rPr>
          <w:rFonts w:ascii="Times New Roman" w:hAnsi="Times New Roman" w:eastAsia="Times New Roman"/>
          <w:position w:val="1"/>
          <w:sz w:val="20"/>
        </w:rPr>
        <w:t>(Role-Based</w:t>
      </w:r>
      <w:r>
        <w:rPr>
          <w:rFonts w:ascii="Times New Roman" w:hAnsi="Times New Roman" w:eastAsia="Times New Roman"/>
          <w:spacing w:val="34"/>
          <w:position w:val="1"/>
          <w:sz w:val="20"/>
        </w:rPr>
        <w:t xml:space="preserve"> </w:t>
      </w:r>
      <w:r>
        <w:rPr>
          <w:rFonts w:ascii="Times New Roman" w:hAnsi="Times New Roman" w:eastAsia="Times New Roman"/>
          <w:position w:val="1"/>
          <w:sz w:val="20"/>
        </w:rPr>
        <w:t>Access</w:t>
      </w:r>
      <w:r>
        <w:rPr>
          <w:rFonts w:ascii="Times New Roman" w:hAnsi="Times New Roman" w:eastAsia="Times New Roman"/>
          <w:spacing w:val="34"/>
          <w:position w:val="1"/>
          <w:sz w:val="20"/>
        </w:rPr>
        <w:t xml:space="preserve"> </w:t>
      </w:r>
      <w:r>
        <w:rPr>
          <w:rFonts w:ascii="Times New Roman" w:hAnsi="Times New Roman" w:eastAsia="Times New Roman"/>
          <w:spacing w:val="-2"/>
          <w:position w:val="1"/>
          <w:sz w:val="20"/>
        </w:rPr>
        <w:t>Control)</w:t>
      </w:r>
    </w:p>
    <w:p w14:paraId="120C6D34">
      <w:pPr>
        <w:pStyle w:val="11"/>
        <w:spacing w:before="60" w:line="290" w:lineRule="auto"/>
        <w:ind w:left="71" w:right="435" w:firstLine="431"/>
        <w:jc w:val="both"/>
      </w:pPr>
      <w:r>
        <w:rPr>
          <w:spacing w:val="-7"/>
        </w:rPr>
        <w:t xml:space="preserve">当前比较被公认的模型有：状态机模型 </w:t>
      </w:r>
      <w:r>
        <w:rPr>
          <w:spacing w:val="-6"/>
        </w:rPr>
        <w:t>(State</w:t>
      </w:r>
      <w:r>
        <w:rPr>
          <w:spacing w:val="-15"/>
        </w:rPr>
        <w:t xml:space="preserve"> </w:t>
      </w:r>
      <w:r>
        <w:rPr>
          <w:spacing w:val="-6"/>
        </w:rPr>
        <w:t>Machine</w:t>
      </w:r>
      <w:r>
        <w:rPr>
          <w:spacing w:val="-14"/>
        </w:rPr>
        <w:t xml:space="preserve"> </w:t>
      </w:r>
      <w:r>
        <w:rPr>
          <w:spacing w:val="-6"/>
        </w:rPr>
        <w:t>Model)、Bell-LaPadula(BLP</w:t>
      </w:r>
      <w:r>
        <w:rPr>
          <w:spacing w:val="-10"/>
        </w:rPr>
        <w:t>) 模型、</w:t>
      </w:r>
      <w:r>
        <w:rPr>
          <w:spacing w:val="-6"/>
        </w:rPr>
        <w:t xml:space="preserve"> </w:t>
      </w:r>
      <w:r>
        <w:rPr>
          <w:spacing w:val="-5"/>
        </w:rPr>
        <w:t>Biba</w:t>
      </w:r>
      <w:r>
        <w:rPr>
          <w:spacing w:val="-12"/>
        </w:rPr>
        <w:t xml:space="preserve"> 模型、 </w:t>
      </w:r>
      <w:r>
        <w:rPr>
          <w:spacing w:val="-5"/>
        </w:rPr>
        <w:t>Clark-Wilson(CWM</w:t>
      </w:r>
      <w:r>
        <w:rPr>
          <w:spacing w:val="-11"/>
        </w:rPr>
        <w:t xml:space="preserve">) 模型、 </w:t>
      </w:r>
      <w:r>
        <w:rPr>
          <w:spacing w:val="-5"/>
        </w:rPr>
        <w:t>ChineseWall</w:t>
      </w:r>
      <w:r>
        <w:rPr>
          <w:spacing w:val="-8"/>
        </w:rPr>
        <w:t xml:space="preserve"> 模型，以及信息流模型 </w:t>
      </w:r>
      <w:r>
        <w:rPr>
          <w:spacing w:val="-5"/>
        </w:rPr>
        <w:t>(Information</w:t>
      </w:r>
      <w:r>
        <w:rPr>
          <w:spacing w:val="23"/>
        </w:rPr>
        <w:t xml:space="preserve"> </w:t>
      </w:r>
      <w:r>
        <w:rPr>
          <w:spacing w:val="-5"/>
        </w:rPr>
        <w:t xml:space="preserve">Flow </w:t>
      </w:r>
      <w:r>
        <w:rPr>
          <w:spacing w:val="-8"/>
        </w:rPr>
        <w:t>Model)</w:t>
      </w:r>
      <w:r>
        <w:rPr>
          <w:spacing w:val="-12"/>
        </w:rPr>
        <w:t xml:space="preserve">、 非干涉模型 </w:t>
      </w:r>
      <w:r>
        <w:rPr>
          <w:spacing w:val="-8"/>
        </w:rPr>
        <w:t>(Noninterference</w:t>
      </w:r>
      <w:r>
        <w:rPr>
          <w:spacing w:val="-17"/>
        </w:rPr>
        <w:t xml:space="preserve"> </w:t>
      </w:r>
      <w:r>
        <w:rPr>
          <w:spacing w:val="-8"/>
        </w:rPr>
        <w:t>Model)</w:t>
      </w:r>
      <w:r>
        <w:rPr>
          <w:spacing w:val="-12"/>
        </w:rPr>
        <w:t xml:space="preserve">、 格子模型 </w:t>
      </w:r>
      <w:r>
        <w:rPr>
          <w:spacing w:val="-8"/>
        </w:rPr>
        <w:t>(Lattice</w:t>
      </w:r>
      <w:r>
        <w:rPr>
          <w:spacing w:val="-14"/>
        </w:rPr>
        <w:t xml:space="preserve"> </w:t>
      </w:r>
      <w:r>
        <w:rPr>
          <w:spacing w:val="-8"/>
        </w:rPr>
        <w:t>Model)、Brewer</w:t>
      </w:r>
      <w:r>
        <w:rPr>
          <w:spacing w:val="-12"/>
        </w:rPr>
        <w:t xml:space="preserve"> </w:t>
      </w:r>
      <w:r>
        <w:rPr>
          <w:spacing w:val="-8"/>
        </w:rPr>
        <w:t>and</w:t>
      </w:r>
      <w:r>
        <w:rPr>
          <w:spacing w:val="-13"/>
        </w:rPr>
        <w:t xml:space="preserve"> </w:t>
      </w:r>
      <w:r>
        <w:rPr>
          <w:spacing w:val="-8"/>
        </w:rPr>
        <w:t>Nash</w:t>
      </w:r>
      <w:r>
        <w:rPr>
          <w:spacing w:val="-13"/>
        </w:rPr>
        <w:t xml:space="preserve"> 模</w:t>
      </w:r>
      <w:r>
        <w:rPr>
          <w:spacing w:val="-15"/>
        </w:rPr>
        <w:t xml:space="preserve">型和 </w:t>
      </w:r>
      <w:r>
        <w:t>Graham-Denning</w:t>
      </w:r>
      <w:r>
        <w:rPr>
          <w:spacing w:val="-9"/>
        </w:rPr>
        <w:t xml:space="preserve"> 模型等。这里简要介绍典型的五种安全模型。</w:t>
      </w:r>
    </w:p>
    <w:p w14:paraId="0A2F0394">
      <w:pPr>
        <w:numPr>
          <w:ilvl w:val="2"/>
          <w:numId w:val="195"/>
        </w:numPr>
        <w:tabs>
          <w:tab w:val="left" w:pos="857"/>
        </w:tabs>
        <w:spacing w:before="144"/>
        <w:ind w:left="857" w:right="0" w:hanging="757"/>
        <w:jc w:val="left"/>
        <w:rPr>
          <w:color w:val="005DB9"/>
          <w:sz w:val="22"/>
        </w:rPr>
      </w:pPr>
      <w:r>
        <w:rPr>
          <w:color w:val="005DB9"/>
          <w:spacing w:val="-2"/>
          <w:sz w:val="24"/>
        </w:rPr>
        <w:t>状态机模型</w:t>
      </w:r>
    </w:p>
    <w:p w14:paraId="123C6758">
      <w:pPr>
        <w:pStyle w:val="11"/>
        <w:spacing w:before="132" w:line="304" w:lineRule="auto"/>
        <w:ind w:left="71" w:right="463" w:firstLine="402"/>
      </w:pPr>
      <w:r>
        <w:rPr>
          <w:spacing w:val="-2"/>
          <w:w w:val="102"/>
        </w:rPr>
        <w:t>状态机模型描述了一种无论处于何种状态都是安全的系统。它是用状态语言将安全系统描</w:t>
      </w:r>
      <w:r>
        <w:rPr>
          <w:spacing w:val="-8"/>
          <w:w w:val="102"/>
        </w:rPr>
        <w:t>述成抽象的状态机，用状态变量表述系统的状态，用转换规则描述变量变化的过程。</w:t>
      </w:r>
    </w:p>
    <w:p w14:paraId="0185D22D">
      <w:pPr>
        <w:pStyle w:val="11"/>
        <w:spacing w:line="219" w:lineRule="exact"/>
        <w:ind w:left="473"/>
        <w:jc w:val="both"/>
      </w:pPr>
      <w:r>
        <w:rPr>
          <w:spacing w:val="-1"/>
        </w:rPr>
        <w:t xml:space="preserve">状态机模型中一个状态 </w:t>
      </w:r>
      <w:r>
        <w:t>(state</w:t>
      </w:r>
      <w:r>
        <w:rPr>
          <w:spacing w:val="-4"/>
        </w:rPr>
        <w:t>) 是处于系统在特定时刻的一个快照。如果该状态所有方面</w:t>
      </w:r>
    </w:p>
    <w:p w14:paraId="69645A85">
      <w:pPr>
        <w:pStyle w:val="11"/>
        <w:spacing w:before="51" w:line="288" w:lineRule="auto"/>
        <w:ind w:left="71" w:right="446"/>
        <w:jc w:val="both"/>
      </w:pPr>
      <w:r>
        <mc:AlternateContent>
          <mc:Choice Requires="wps">
            <w:drawing>
              <wp:anchor distT="0" distB="0" distL="0" distR="0" simplePos="0" relativeHeight="251860992" behindDoc="0" locked="0" layoutInCell="1" allowOverlap="1">
                <wp:simplePos x="0" y="0"/>
                <wp:positionH relativeFrom="page">
                  <wp:posOffset>2881630</wp:posOffset>
                </wp:positionH>
                <wp:positionV relativeFrom="paragraph">
                  <wp:posOffset>949960</wp:posOffset>
                </wp:positionV>
                <wp:extent cx="762000" cy="241300"/>
                <wp:effectExtent l="0" t="0" r="0" b="0"/>
                <wp:wrapNone/>
                <wp:docPr id="1456" name="Textbox 145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96ACFC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56" o:spid="_x0000_s1026" o:spt="202" type="#_x0000_t202" style="position:absolute;left:0pt;margin-left:226.9pt;margin-top:74.8pt;height:19pt;width:60pt;mso-position-horizontal-relative:page;z-index:251860992;mso-width-relative:page;mso-height-relative:page;" filled="f" stroked="f" coordsize="21600,21600" o:gfxdata="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3UT29kAAAALAQAADwAAAAAAAAABACAAAAAiAAAAZHJzL2Rvd25yZXYueG1sUEsBAhQAFAAAAAgA&#10;h07iQPe7L5ayAQAAeQMAAA4AAAAAAAAAAQAgAAAAKAEAAGRycy9lMm9Eb2MueG1sUEsFBgAAAAAG&#10;AAYAWQEAAEwFAAAAAA==&#10;">
                <v:fill on="f" focussize="0,0"/>
                <v:stroke on="f"/>
                <v:imagedata o:title=""/>
                <o:lock v:ext="edit" aspectratio="f"/>
                <v:textbox inset="0mm,0mm,0mm,0mm">
                  <w:txbxContent>
                    <w:p w14:paraId="796ACFC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满足安全策略的要求，则称此状态是安全的；如果所有行为都在系统中允许并且不危及系统使</w:t>
      </w:r>
      <w:r>
        <w:rPr>
          <w:spacing w:val="-5"/>
          <w:w w:val="102"/>
        </w:rPr>
        <w:t>之处于不安全状态，则断言系统执行了一个安全状态模型</w:t>
      </w:r>
      <w:r>
        <w:rPr>
          <w:spacing w:val="-14"/>
        </w:rPr>
        <w:t xml:space="preserve"> </w:t>
      </w:r>
      <w:r>
        <w:rPr>
          <w:spacing w:val="-17"/>
          <w:w w:val="102"/>
        </w:rPr>
        <w:t>(Secur</w:t>
      </w:r>
      <w:r>
        <w:rPr>
          <w:w w:val="102"/>
        </w:rPr>
        <w:t>e</w:t>
      </w:r>
      <w:r>
        <w:rPr>
          <w:spacing w:val="-31"/>
        </w:rPr>
        <w:t xml:space="preserve"> </w:t>
      </w:r>
      <w:r>
        <w:rPr>
          <w:spacing w:val="-17"/>
          <w:w w:val="102"/>
        </w:rPr>
        <w:t>Stat</w:t>
      </w:r>
      <w:r>
        <w:rPr>
          <w:w w:val="102"/>
        </w:rPr>
        <w:t>e</w:t>
      </w:r>
      <w:r>
        <w:rPr>
          <w:spacing w:val="-31"/>
        </w:rPr>
        <w:t xml:space="preserve"> </w:t>
      </w:r>
      <w:r>
        <w:rPr>
          <w:spacing w:val="-17"/>
          <w:w w:val="102"/>
        </w:rPr>
        <w:t>Model)</w:t>
      </w:r>
      <w:r>
        <w:rPr>
          <w:w w:val="102"/>
        </w:rPr>
        <w:t>。</w:t>
      </w:r>
      <w:r>
        <w:t xml:space="preserve"> </w:t>
      </w:r>
      <w:r>
        <w:rPr>
          <w:spacing w:val="-6"/>
          <w:w w:val="102"/>
        </w:rPr>
        <w:t>一个安全状态</w:t>
      </w:r>
      <w:r>
        <w:rPr>
          <w:spacing w:val="-2"/>
          <w:w w:val="102"/>
        </w:rPr>
        <w:t>模型系统，总是从一个安全状态启动，并且在所有迁移中保持安全状态，只允许主体以和安全</w:t>
      </w:r>
    </w:p>
    <w:p w14:paraId="1A6823C3">
      <w:pPr>
        <w:pStyle w:val="11"/>
        <w:spacing w:after="0" w:line="288" w:lineRule="auto"/>
        <w:jc w:val="both"/>
        <w:sectPr>
          <w:type w:val="continuous"/>
          <w:pgSz w:w="10280" w:h="13150"/>
          <w:pgMar w:top="1460" w:right="425" w:bottom="0" w:left="992" w:header="720" w:footer="720" w:gutter="0"/>
          <w:cols w:space="720" w:num="1"/>
        </w:sectPr>
      </w:pPr>
    </w:p>
    <w:p w14:paraId="43DB935C">
      <w:pPr>
        <w:tabs>
          <w:tab w:val="left" w:pos="1041"/>
        </w:tabs>
        <w:spacing w:before="57"/>
        <w:ind w:left="82" w:right="0" w:firstLine="0"/>
        <w:jc w:val="left"/>
        <w:rPr>
          <w:sz w:val="20"/>
        </w:rPr>
      </w:pPr>
      <w:bookmarkStart w:id="124" w:name="18.2.2 Bell-LaPadula模型"/>
      <w:bookmarkEnd w:id="124"/>
      <w:r>
        <w:rPr>
          <w:spacing w:val="25"/>
          <w:sz w:val="16"/>
        </w:rPr>
        <w:t>640</w:t>
      </w:r>
      <w:r>
        <w:rPr>
          <w:sz w:val="16"/>
        </w:rPr>
        <w:tab/>
      </w:r>
      <w:r>
        <w:rPr>
          <w:spacing w:val="-10"/>
          <w:sz w:val="20"/>
        </w:rPr>
        <w:t>系统架构设计师教程(第2版)</w:t>
      </w:r>
    </w:p>
    <w:p w14:paraId="1A460651">
      <w:pPr>
        <w:pStyle w:val="11"/>
        <w:spacing w:before="89"/>
      </w:pPr>
    </w:p>
    <w:p w14:paraId="2781089C">
      <w:pPr>
        <w:pStyle w:val="11"/>
        <w:ind w:left="437"/>
      </w:pPr>
      <w:r>
        <w:rPr>
          <w:spacing w:val="-14"/>
        </w:rPr>
        <w:t>策略相一致的安全方式访问资源。</w:t>
      </w:r>
    </w:p>
    <w:p w14:paraId="6391605F">
      <w:pPr>
        <w:pStyle w:val="11"/>
        <w:spacing w:before="57" w:line="252" w:lineRule="exact"/>
        <w:ind w:left="849"/>
      </w:pPr>
      <w:r>
        <w:t>状态机模型工作原理如图18-4</w:t>
      </w:r>
      <w:r>
        <w:rPr>
          <w:spacing w:val="-2"/>
        </w:rPr>
        <w:t>所示，具体步骤</w:t>
      </w:r>
    </w:p>
    <w:p w14:paraId="292B9089">
      <w:pPr>
        <w:pStyle w:val="11"/>
        <w:tabs>
          <w:tab w:val="left" w:pos="7530"/>
        </w:tabs>
        <w:spacing w:line="293" w:lineRule="exact"/>
        <w:ind w:left="437"/>
        <w:rPr>
          <w:position w:val="7"/>
        </w:rPr>
      </w:pPr>
      <w:r>
        <w:rPr>
          <w:spacing w:val="-36"/>
        </w:rPr>
        <w:t>描述如下：</w:t>
      </w:r>
      <w:r>
        <w:tab/>
      </w:r>
      <w:r>
        <w:rPr>
          <w:spacing w:val="-2"/>
          <w:position w:val="7"/>
        </w:rPr>
        <w:t>应用程</w:t>
      </w:r>
      <w:r>
        <w:rPr>
          <w:spacing w:val="-10"/>
          <w:position w:val="7"/>
        </w:rPr>
        <w:t>序</w:t>
      </w:r>
    </w:p>
    <w:p w14:paraId="2939E451">
      <w:pPr>
        <w:pStyle w:val="11"/>
        <w:spacing w:after="0" w:line="293" w:lineRule="exact"/>
        <w:rPr>
          <w:position w:val="7"/>
        </w:rPr>
        <w:sectPr>
          <w:pgSz w:w="10180" w:h="13050"/>
          <w:pgMar w:top="380" w:right="992" w:bottom="0" w:left="425" w:header="720" w:footer="720" w:gutter="0"/>
          <w:cols w:space="720" w:num="1"/>
        </w:sectPr>
      </w:pPr>
    </w:p>
    <w:p w14:paraId="220C7E10">
      <w:pPr>
        <w:pStyle w:val="16"/>
        <w:numPr>
          <w:ilvl w:val="0"/>
          <w:numId w:val="196"/>
        </w:numPr>
        <w:tabs>
          <w:tab w:val="left" w:pos="1132"/>
        </w:tabs>
        <w:spacing w:before="80" w:after="0" w:line="240" w:lineRule="auto"/>
        <w:ind w:left="1132" w:right="0" w:hanging="273"/>
        <w:jc w:val="left"/>
        <w:rPr>
          <w:sz w:val="20"/>
        </w:rPr>
      </w:pPr>
      <w:r>
        <w:rPr>
          <w:spacing w:val="-9"/>
          <w:sz w:val="20"/>
        </w:rPr>
        <w:t>状态变量的默认值必须安全；</w:t>
      </w:r>
    </w:p>
    <w:p w14:paraId="3D275AC6">
      <w:pPr>
        <w:pStyle w:val="16"/>
        <w:numPr>
          <w:ilvl w:val="0"/>
          <w:numId w:val="196"/>
        </w:numPr>
        <w:tabs>
          <w:tab w:val="left" w:pos="1132"/>
        </w:tabs>
        <w:spacing w:before="51" w:after="0" w:line="240" w:lineRule="auto"/>
        <w:ind w:left="1132" w:right="0" w:hanging="273"/>
        <w:jc w:val="left"/>
        <w:rPr>
          <w:sz w:val="20"/>
        </w:rPr>
      </w:pPr>
      <w:r>
        <w:rPr>
          <w:spacing w:val="-9"/>
          <w:sz w:val="20"/>
        </w:rPr>
        <w:t>用户试图使用变量的默认值；</w:t>
      </w:r>
    </w:p>
    <w:p w14:paraId="780C970E">
      <w:pPr>
        <w:pStyle w:val="16"/>
        <w:numPr>
          <w:ilvl w:val="0"/>
          <w:numId w:val="196"/>
        </w:numPr>
        <w:tabs>
          <w:tab w:val="left" w:pos="1119"/>
        </w:tabs>
        <w:spacing w:before="42" w:after="0" w:line="240" w:lineRule="auto"/>
        <w:ind w:left="1119" w:right="0" w:hanging="270"/>
        <w:jc w:val="left"/>
        <w:rPr>
          <w:sz w:val="20"/>
        </w:rPr>
      </w:pPr>
      <w:r>
        <w:rPr>
          <w:spacing w:val="-9"/>
          <w:sz w:val="20"/>
        </w:rPr>
        <w:t>系统检查主体的身份验证；</w:t>
      </w:r>
    </w:p>
    <w:p w14:paraId="69AA8D34">
      <w:pPr>
        <w:pStyle w:val="16"/>
        <w:numPr>
          <w:ilvl w:val="0"/>
          <w:numId w:val="196"/>
        </w:numPr>
        <w:tabs>
          <w:tab w:val="left" w:pos="1125"/>
        </w:tabs>
        <w:spacing w:before="41" w:after="0" w:line="240" w:lineRule="auto"/>
        <w:ind w:left="1125" w:right="0" w:hanging="276"/>
        <w:jc w:val="left"/>
        <w:rPr>
          <w:sz w:val="20"/>
        </w:rPr>
      </w:pPr>
      <w:r>
        <w:rPr>
          <w:spacing w:val="-7"/>
          <w:sz w:val="20"/>
        </w:rPr>
        <w:t>系统确保变更不会使系统置于不安全状态；</w:t>
      </w:r>
    </w:p>
    <w:p w14:paraId="32A0BF48">
      <w:pPr>
        <w:pStyle w:val="16"/>
        <w:numPr>
          <w:ilvl w:val="1"/>
          <w:numId w:val="196"/>
        </w:numPr>
        <w:tabs>
          <w:tab w:val="left" w:pos="1741"/>
        </w:tabs>
        <w:spacing w:before="0" w:after="0" w:line="230" w:lineRule="exact"/>
        <w:ind w:left="1741" w:right="0" w:hanging="892"/>
        <w:jc w:val="left"/>
        <w:rPr>
          <w:position w:val="1"/>
          <w:sz w:val="20"/>
        </w:rPr>
      </w:pPr>
      <w:r>
        <w:br w:type="column"/>
      </w:r>
      <w:r>
        <w:rPr>
          <w:color w:val="2B9FB7"/>
          <w:spacing w:val="-23"/>
          <w:position w:val="1"/>
          <w:sz w:val="20"/>
        </w:rPr>
        <w:t>变量</w:t>
      </w:r>
    </w:p>
    <w:p w14:paraId="098C8612">
      <w:pPr>
        <w:spacing w:before="0" w:line="176" w:lineRule="exact"/>
        <w:ind w:left="1415" w:right="0" w:firstLine="0"/>
        <w:jc w:val="left"/>
        <w:rPr>
          <w:rFonts w:ascii="Times New Roman"/>
          <w:sz w:val="16"/>
        </w:rPr>
      </w:pPr>
      <w:r>
        <w:rPr>
          <w:rFonts w:ascii="Times New Roman"/>
          <w:spacing w:val="-2"/>
          <w:w w:val="105"/>
          <w:sz w:val="16"/>
        </w:rPr>
        <w:t>(Name,value)</w:t>
      </w:r>
    </w:p>
    <w:p w14:paraId="47CFD8D1">
      <w:pPr>
        <w:pStyle w:val="11"/>
        <w:rPr>
          <w:rFonts w:ascii="Times New Roman"/>
          <w:sz w:val="16"/>
        </w:rPr>
      </w:pPr>
    </w:p>
    <w:p w14:paraId="0463455C">
      <w:pPr>
        <w:pStyle w:val="11"/>
        <w:spacing w:before="131"/>
        <w:rPr>
          <w:rFonts w:ascii="Times New Roman"/>
          <w:sz w:val="16"/>
        </w:rPr>
      </w:pPr>
    </w:p>
    <w:p w14:paraId="254885AE">
      <w:pPr>
        <w:pStyle w:val="16"/>
        <w:numPr>
          <w:ilvl w:val="1"/>
          <w:numId w:val="196"/>
        </w:numPr>
        <w:tabs>
          <w:tab w:val="left" w:pos="1113"/>
        </w:tabs>
        <w:spacing w:before="0" w:after="0" w:line="167" w:lineRule="exact"/>
        <w:ind w:left="1113" w:right="0" w:hanging="264"/>
        <w:jc w:val="left"/>
        <w:rPr>
          <w:sz w:val="16"/>
        </w:rPr>
      </w:pPr>
    </w:p>
    <w:p w14:paraId="3006F456">
      <w:pPr>
        <w:pStyle w:val="11"/>
        <w:spacing w:line="218" w:lineRule="exact"/>
        <w:ind w:left="1492"/>
      </w:pPr>
      <w:r>
        <w:rPr>
          <w:spacing w:val="-3"/>
        </w:rPr>
        <w:t>应用程序</w:t>
      </w:r>
    </w:p>
    <w:p w14:paraId="051165E9">
      <w:pPr>
        <w:pStyle w:val="11"/>
        <w:spacing w:after="0" w:line="218" w:lineRule="exact"/>
        <w:sectPr>
          <w:type w:val="continuous"/>
          <w:pgSz w:w="10180" w:h="13050"/>
          <w:pgMar w:top="1460" w:right="992" w:bottom="0" w:left="425" w:header="720" w:footer="720" w:gutter="0"/>
          <w:cols w:equalWidth="0" w:num="2">
            <w:col w:w="4879" w:space="1169"/>
            <w:col w:w="2715"/>
          </w:cols>
        </w:sectPr>
      </w:pPr>
    </w:p>
    <w:p w14:paraId="4214691E">
      <w:pPr>
        <w:pStyle w:val="16"/>
        <w:numPr>
          <w:ilvl w:val="0"/>
          <w:numId w:val="196"/>
        </w:numPr>
        <w:tabs>
          <w:tab w:val="left" w:pos="1251"/>
        </w:tabs>
        <w:spacing w:before="18" w:after="0" w:line="240" w:lineRule="auto"/>
        <w:ind w:left="1251" w:right="0" w:hanging="402"/>
        <w:jc w:val="left"/>
        <w:rPr>
          <w:sz w:val="20"/>
        </w:rPr>
      </w:pPr>
      <w:r>
        <w:rPr>
          <w:spacing w:val="30"/>
          <w:sz w:val="20"/>
        </w:rPr>
        <w:t>系统允许变量值变更，发生状态改变</w:t>
      </w:r>
    </w:p>
    <w:p w14:paraId="6EE55ED1">
      <w:pPr>
        <w:pStyle w:val="11"/>
        <w:spacing w:before="57"/>
        <w:ind w:left="437"/>
        <w:rPr>
          <w:rFonts w:ascii="Times New Roman"/>
        </w:rPr>
      </w:pPr>
      <w:r>
        <w:rPr>
          <w:rFonts w:ascii="Times New Roman"/>
        </w:rPr>
        <w:t>(STATE</w:t>
      </w:r>
      <w:r>
        <w:rPr>
          <w:rFonts w:ascii="Times New Roman"/>
          <w:spacing w:val="-6"/>
        </w:rPr>
        <w:t xml:space="preserve"> </w:t>
      </w:r>
      <w:r>
        <w:rPr>
          <w:rFonts w:ascii="Times New Roman"/>
          <w:spacing w:val="-2"/>
        </w:rPr>
        <w:t>CHANGE);</w:t>
      </w:r>
    </w:p>
    <w:p w14:paraId="1CCF3B35">
      <w:pPr>
        <w:pStyle w:val="16"/>
        <w:numPr>
          <w:ilvl w:val="0"/>
          <w:numId w:val="196"/>
        </w:numPr>
        <w:tabs>
          <w:tab w:val="left" w:pos="1218"/>
        </w:tabs>
        <w:spacing w:before="70" w:after="0" w:line="288" w:lineRule="auto"/>
        <w:ind w:left="437" w:right="8" w:firstLine="412"/>
        <w:jc w:val="left"/>
        <w:rPr>
          <w:sz w:val="20"/>
        </w:rPr>
      </w:pPr>
      <w:r>
        <w:rPr>
          <w:spacing w:val="21"/>
          <w:sz w:val="20"/>
        </w:rPr>
        <w:t>再重复执行</w:t>
      </w:r>
      <w:r>
        <w:rPr>
          <w:spacing w:val="18"/>
          <w:sz w:val="20"/>
        </w:rPr>
        <w:t>(1)~(5</w:t>
      </w:r>
      <w:r>
        <w:rPr>
          <w:spacing w:val="8"/>
          <w:sz w:val="20"/>
        </w:rPr>
        <w:t>) 步，会导致另一次</w:t>
      </w:r>
      <w:r>
        <w:rPr>
          <w:spacing w:val="-2"/>
          <w:sz w:val="20"/>
        </w:rPr>
        <w:t>状态变化。</w:t>
      </w:r>
    </w:p>
    <w:p w14:paraId="7AF7BC7B">
      <w:pPr>
        <w:numPr>
          <w:ilvl w:val="2"/>
          <w:numId w:val="195"/>
        </w:numPr>
        <w:tabs>
          <w:tab w:val="left" w:pos="1247"/>
        </w:tabs>
        <w:spacing w:before="107"/>
        <w:ind w:left="1247" w:right="0" w:hanging="800"/>
        <w:jc w:val="left"/>
        <w:rPr>
          <w:color w:val="0078E0"/>
          <w:sz w:val="27"/>
        </w:rPr>
      </w:pPr>
      <w:r>
        <w:rPr>
          <w:color w:val="0078E0"/>
          <w:spacing w:val="-22"/>
          <w:sz w:val="27"/>
        </w:rPr>
        <w:t>Bell-LaPadula模型</w:t>
      </w:r>
    </w:p>
    <w:p w14:paraId="771340CC">
      <w:pPr>
        <w:pStyle w:val="11"/>
        <w:spacing w:before="142"/>
        <w:ind w:left="840"/>
      </w:pPr>
      <w:r>
        <w:rPr>
          <w:spacing w:val="-3"/>
        </w:rPr>
        <w:t>Bell-LaPadula模型是David</w:t>
      </w:r>
      <w:r>
        <w:rPr>
          <w:spacing w:val="-25"/>
        </w:rPr>
        <w:t xml:space="preserve"> </w:t>
      </w:r>
      <w:r>
        <w:rPr>
          <w:spacing w:val="-3"/>
        </w:rPr>
        <w:t>Bell</w:t>
      </w:r>
      <w:r>
        <w:rPr>
          <w:spacing w:val="-37"/>
        </w:rPr>
        <w:t xml:space="preserve"> 和</w:t>
      </w:r>
      <w:r>
        <w:rPr>
          <w:spacing w:val="-3"/>
        </w:rPr>
        <w:t>Len</w:t>
      </w:r>
      <w:r>
        <w:rPr>
          <w:spacing w:val="-16"/>
        </w:rPr>
        <w:t xml:space="preserve"> </w:t>
      </w:r>
      <w:r>
        <w:rPr>
          <w:spacing w:val="-3"/>
        </w:rPr>
        <w:t>LaPadula</w:t>
      </w:r>
    </w:p>
    <w:p w14:paraId="237F1A75">
      <w:pPr>
        <w:spacing w:before="66"/>
        <w:ind w:left="1807" w:right="0" w:firstLine="0"/>
        <w:jc w:val="left"/>
        <w:rPr>
          <w:sz w:val="16"/>
        </w:rPr>
      </w:pPr>
      <w:r>
        <w:br w:type="column"/>
      </w:r>
      <w:r>
        <w:rPr>
          <w:spacing w:val="-5"/>
          <w:w w:val="105"/>
          <w:sz w:val="16"/>
        </w:rPr>
        <w:t>(3)</w:t>
      </w:r>
    </w:p>
    <w:p w14:paraId="5D51B0A0">
      <w:pPr>
        <w:spacing w:before="72"/>
        <w:ind w:left="1807" w:right="0" w:firstLine="0"/>
        <w:jc w:val="left"/>
        <w:rPr>
          <w:sz w:val="16"/>
        </w:rPr>
      </w:pPr>
      <w:r>
        <w:rPr>
          <w:spacing w:val="-5"/>
          <w:w w:val="105"/>
          <w:sz w:val="16"/>
        </w:rPr>
        <w:t>(4)</w:t>
      </w:r>
    </w:p>
    <w:p w14:paraId="0CBFD4AC">
      <w:pPr>
        <w:spacing w:before="122"/>
        <w:ind w:left="1807" w:right="0" w:firstLine="0"/>
        <w:jc w:val="left"/>
        <w:rPr>
          <w:sz w:val="16"/>
        </w:rPr>
      </w:pPr>
      <w:r>
        <w:rPr>
          <w:spacing w:val="-5"/>
          <w:w w:val="105"/>
          <w:sz w:val="16"/>
        </w:rPr>
        <w:t>(5)</w:t>
      </w:r>
    </w:p>
    <w:p w14:paraId="5A7E83B9">
      <w:pPr>
        <w:pStyle w:val="11"/>
        <w:rPr>
          <w:sz w:val="16"/>
        </w:rPr>
      </w:pPr>
    </w:p>
    <w:p w14:paraId="261AF723">
      <w:pPr>
        <w:pStyle w:val="11"/>
        <w:rPr>
          <w:sz w:val="16"/>
        </w:rPr>
      </w:pPr>
    </w:p>
    <w:p w14:paraId="2291B2E1">
      <w:pPr>
        <w:pStyle w:val="11"/>
        <w:rPr>
          <w:sz w:val="16"/>
        </w:rPr>
      </w:pPr>
    </w:p>
    <w:p w14:paraId="74750724">
      <w:pPr>
        <w:pStyle w:val="11"/>
        <w:spacing w:before="73"/>
        <w:rPr>
          <w:sz w:val="16"/>
        </w:rPr>
      </w:pPr>
    </w:p>
    <w:p w14:paraId="3110191E">
      <w:pPr>
        <w:spacing w:before="0" w:line="247" w:lineRule="auto"/>
        <w:ind w:left="369" w:right="0" w:hanging="20"/>
        <w:jc w:val="left"/>
        <w:rPr>
          <w:sz w:val="16"/>
        </w:rPr>
      </w:pPr>
      <w:r>
        <w:rPr>
          <w:spacing w:val="11"/>
          <w:sz w:val="16"/>
        </w:rPr>
        <w:t>(6)重复(1)～(5)步骤</w:t>
      </w:r>
      <w:r>
        <w:rPr>
          <w:spacing w:val="-2"/>
          <w:w w:val="105"/>
          <w:sz w:val="16"/>
        </w:rPr>
        <w:t>会导致另一次状态变化</w:t>
      </w:r>
    </w:p>
    <w:p w14:paraId="28C392C6">
      <w:pPr>
        <w:pStyle w:val="11"/>
        <w:spacing w:before="28" w:line="246" w:lineRule="exact"/>
        <w:ind w:right="110"/>
        <w:jc w:val="center"/>
      </w:pPr>
      <w:r>
        <w:br w:type="column"/>
      </w:r>
      <w:r>
        <w:rPr>
          <w:color w:val="397382"/>
          <w:spacing w:val="-23"/>
        </w:rPr>
        <w:t>变量</w:t>
      </w:r>
    </w:p>
    <w:p w14:paraId="3B452897">
      <w:pPr>
        <w:spacing w:before="0" w:line="173" w:lineRule="exact"/>
        <w:ind w:left="43" w:right="110" w:firstLine="0"/>
        <w:jc w:val="center"/>
        <w:rPr>
          <w:rFonts w:ascii="Times New Roman"/>
          <w:sz w:val="16"/>
        </w:rPr>
      </w:pPr>
      <w:r>
        <w:rPr>
          <w:rFonts w:ascii="Times New Roman"/>
          <w:spacing w:val="-2"/>
          <w:w w:val="105"/>
          <w:sz w:val="16"/>
        </w:rPr>
        <w:t>(Color,Red)</w:t>
      </w:r>
    </w:p>
    <w:p w14:paraId="4FEB5D19">
      <w:pPr>
        <w:pStyle w:val="11"/>
        <w:rPr>
          <w:rFonts w:ascii="Times New Roman"/>
          <w:sz w:val="16"/>
        </w:rPr>
      </w:pPr>
    </w:p>
    <w:p w14:paraId="1F92B09B">
      <w:pPr>
        <w:pStyle w:val="11"/>
        <w:rPr>
          <w:rFonts w:ascii="Times New Roman"/>
          <w:sz w:val="16"/>
        </w:rPr>
      </w:pPr>
    </w:p>
    <w:p w14:paraId="0497FB40">
      <w:pPr>
        <w:pStyle w:val="11"/>
        <w:spacing w:before="65"/>
        <w:rPr>
          <w:rFonts w:ascii="Times New Roman"/>
          <w:sz w:val="16"/>
        </w:rPr>
      </w:pPr>
    </w:p>
    <w:p w14:paraId="532BD387">
      <w:pPr>
        <w:spacing w:before="0" w:line="244" w:lineRule="auto"/>
        <w:ind w:left="265" w:right="334" w:hanging="36"/>
        <w:jc w:val="center"/>
        <w:rPr>
          <w:rFonts w:ascii="Times New Roman" w:eastAsia="Times New Roman"/>
          <w:sz w:val="16"/>
        </w:rPr>
      </w:pPr>
      <w:r>
        <w:rPr>
          <w:spacing w:val="-4"/>
          <w:sz w:val="20"/>
        </w:rPr>
        <w:t>应用程序</w:t>
      </w:r>
      <w:r>
        <w:rPr>
          <w:color w:val="346876"/>
          <w:spacing w:val="-6"/>
          <w:sz w:val="20"/>
        </w:rPr>
        <w:t xml:space="preserve">变量 </w:t>
      </w:r>
      <w:r>
        <w:rPr>
          <w:rFonts w:ascii="Times New Roman" w:eastAsia="Times New Roman"/>
          <w:spacing w:val="-2"/>
          <w:sz w:val="16"/>
        </w:rPr>
        <w:t>(Color,Blue)</w:t>
      </w:r>
    </w:p>
    <w:p w14:paraId="5118B574">
      <w:pPr>
        <w:spacing w:before="164"/>
        <w:ind w:left="31" w:right="110" w:firstLine="0"/>
        <w:jc w:val="center"/>
        <w:rPr>
          <w:sz w:val="16"/>
        </w:rPr>
      </w:pPr>
      <w:r>
        <w:rPr>
          <w:spacing w:val="-3"/>
          <w:sz w:val="16"/>
        </w:rPr>
        <w:t>操作系统</w:t>
      </w:r>
    </w:p>
    <w:p w14:paraId="1038A050">
      <w:pPr>
        <w:spacing w:after="0"/>
        <w:jc w:val="center"/>
        <w:rPr>
          <w:sz w:val="16"/>
        </w:rPr>
        <w:sectPr>
          <w:type w:val="continuous"/>
          <w:pgSz w:w="10180" w:h="13050"/>
          <w:pgMar w:top="1460" w:right="992" w:bottom="0" w:left="425" w:header="720" w:footer="720" w:gutter="0"/>
          <w:cols w:equalWidth="0" w:num="3">
            <w:col w:w="5041" w:space="40"/>
            <w:col w:w="2126" w:space="39"/>
            <w:col w:w="1517"/>
          </w:cols>
        </w:sectPr>
      </w:pPr>
    </w:p>
    <w:p w14:paraId="1CB5CCD6">
      <w:pPr>
        <w:spacing w:before="0" w:line="187" w:lineRule="auto"/>
        <w:ind w:left="466" w:right="0" w:firstLine="0"/>
        <w:jc w:val="both"/>
        <w:rPr>
          <w:position w:val="-10"/>
          <w:sz w:val="16"/>
        </w:rPr>
      </w:pPr>
      <w:r>
        <w:rPr>
          <w:position w:val="-10"/>
          <w:sz w:val="16"/>
        </w:rPr>
        <w:drawing>
          <wp:anchor distT="0" distB="0" distL="0" distR="0" simplePos="0" relativeHeight="252150784" behindDoc="1" locked="0" layoutInCell="1" allowOverlap="1">
            <wp:simplePos x="0" y="0"/>
            <wp:positionH relativeFrom="page">
              <wp:posOffset>0</wp:posOffset>
            </wp:positionH>
            <wp:positionV relativeFrom="page">
              <wp:posOffset>100965</wp:posOffset>
            </wp:positionV>
            <wp:extent cx="6232525" cy="8183245"/>
            <wp:effectExtent l="0" t="0" r="0" b="0"/>
            <wp:wrapNone/>
            <wp:docPr id="1457" name="Image 1457"/>
            <wp:cNvGraphicFramePr/>
            <a:graphic xmlns:a="http://schemas.openxmlformats.org/drawingml/2006/main">
              <a:graphicData uri="http://schemas.openxmlformats.org/drawingml/2006/picture">
                <pic:pic xmlns:pic="http://schemas.openxmlformats.org/drawingml/2006/picture">
                  <pic:nvPicPr>
                    <pic:cNvPr id="1457" name="Image 1457"/>
                    <pic:cNvPicPr/>
                  </pic:nvPicPr>
                  <pic:blipFill>
                    <a:blip r:embed="rId192" cstate="print"/>
                    <a:stretch>
                      <a:fillRect/>
                    </a:stretch>
                  </pic:blipFill>
                  <pic:spPr>
                    <a:xfrm>
                      <a:off x="0" y="0"/>
                      <a:ext cx="6232489" cy="8182983"/>
                    </a:xfrm>
                    <a:prstGeom prst="rect">
                      <a:avLst/>
                    </a:prstGeom>
                  </pic:spPr>
                </pic:pic>
              </a:graphicData>
            </a:graphic>
          </wp:anchor>
        </w:drawing>
      </w:r>
      <w:r>
        <w:rPr>
          <w:sz w:val="20"/>
        </w:rPr>
        <w:t>于1973提出的第一个正式的安全模型。该模型属于</w:t>
      </w:r>
      <w:r>
        <w:rPr>
          <w:spacing w:val="49"/>
          <w:w w:val="150"/>
          <w:sz w:val="20"/>
        </w:rPr>
        <w:t xml:space="preserve">     </w:t>
      </w:r>
      <w:r>
        <w:rPr>
          <w:spacing w:val="22"/>
          <w:position w:val="-10"/>
          <w:sz w:val="16"/>
        </w:rPr>
        <w:t>图18-</w:t>
      </w:r>
      <w:r>
        <w:rPr>
          <w:position w:val="-10"/>
          <w:sz w:val="16"/>
        </w:rPr>
        <w:t>4</w:t>
      </w:r>
      <w:r>
        <w:rPr>
          <w:spacing w:val="12"/>
          <w:position w:val="-10"/>
          <w:sz w:val="16"/>
        </w:rPr>
        <w:t xml:space="preserve"> 状态机模型工作原理图</w:t>
      </w:r>
    </w:p>
    <w:p w14:paraId="4D207AA7">
      <w:pPr>
        <w:pStyle w:val="11"/>
        <w:spacing w:line="223" w:lineRule="exact"/>
        <w:ind w:right="3732"/>
        <w:jc w:val="right"/>
      </w:pPr>
      <w:r>
        <w:rPr>
          <w:spacing w:val="-3"/>
        </w:rPr>
        <w:t>强制访问控制模型，以敏感度来划分安全级别。将数</w:t>
      </w:r>
    </w:p>
    <w:p w14:paraId="52B58DB6">
      <w:pPr>
        <w:pStyle w:val="11"/>
        <w:spacing w:before="65" w:line="278" w:lineRule="auto"/>
        <w:ind w:left="437" w:right="71" w:firstLine="9"/>
        <w:jc w:val="both"/>
      </w:pPr>
      <w:r>
        <w:rPr>
          <w:spacing w:val="-4"/>
          <w:w w:val="102"/>
        </w:rPr>
        <w:t>据划分为多安全级别与敏感度的系统，即多级安全系统。本模型是为美国国防部多级安全策略</w:t>
      </w:r>
      <w:r>
        <w:rPr>
          <w:spacing w:val="-3"/>
          <w:w w:val="102"/>
        </w:rPr>
        <w:t>形式化而开发，其机密性模型是第一个能够提供分级别数据机密性保障的安全策略模型(即多</w:t>
      </w:r>
      <w:r>
        <w:rPr>
          <w:spacing w:val="-29"/>
          <w:w w:val="102"/>
        </w:rPr>
        <w:t>级安全)。</w:t>
      </w:r>
    </w:p>
    <w:p w14:paraId="27A715A5">
      <w:pPr>
        <w:numPr>
          <w:ilvl w:val="0"/>
          <w:numId w:val="197"/>
        </w:numPr>
        <w:tabs>
          <w:tab w:val="left" w:pos="1034"/>
        </w:tabs>
        <w:spacing w:before="39"/>
        <w:ind w:left="1034" w:right="0" w:hanging="194"/>
        <w:jc w:val="left"/>
        <w:rPr>
          <w:rFonts w:ascii="Yu Gothic" w:eastAsia="Yu Gothic"/>
          <w:b/>
          <w:sz w:val="18"/>
        </w:rPr>
      </w:pPr>
      <w:r>
        <w:rPr>
          <w:rFonts w:ascii="Yu Gothic" w:eastAsia="Yu Gothic"/>
          <w:b/>
          <w:spacing w:val="-4"/>
          <w:sz w:val="20"/>
        </w:rPr>
        <w:t>模型基本原理</w:t>
      </w:r>
    </w:p>
    <w:p w14:paraId="10DA60E4">
      <w:pPr>
        <w:pStyle w:val="11"/>
        <w:spacing w:before="55" w:line="290" w:lineRule="auto"/>
        <w:ind w:left="447" w:right="82" w:firstLine="383"/>
        <w:jc w:val="both"/>
      </w:pPr>
      <w:r>
        <w:rPr>
          <w:spacing w:val="-2"/>
        </w:rPr>
        <w:t>Bell-LaPadula 模型使用主体、客体、访问操作(读、写、读/写)以及安全级别这些概念，当主体和客体位于不同的安全级别时，主体对客体就存在一定的访问限制。通过该模型可保证信息不被不安全主体访问。</w:t>
      </w:r>
    </w:p>
    <w:p w14:paraId="73B63737">
      <w:pPr>
        <w:pStyle w:val="11"/>
        <w:spacing w:line="255" w:lineRule="exact"/>
        <w:ind w:right="3801"/>
        <w:jc w:val="right"/>
      </w:pPr>
      <w:r>
        <w:rPr>
          <w:spacing w:val="-8"/>
        </w:rPr>
        <w:t>图18-5对Bell-LaPadula</w:t>
      </w:r>
      <w:r>
        <w:rPr>
          <w:spacing w:val="-16"/>
        </w:rPr>
        <w:t xml:space="preserve"> 模型基本原理进行描述。</w:t>
      </w:r>
    </w:p>
    <w:p w14:paraId="75808B68">
      <w:pPr>
        <w:tabs>
          <w:tab w:val="left" w:pos="2982"/>
        </w:tabs>
        <w:spacing w:before="234"/>
        <w:ind w:left="346" w:right="0" w:firstLine="0"/>
        <w:jc w:val="center"/>
        <w:rPr>
          <w:position w:val="2"/>
          <w:sz w:val="16"/>
        </w:rPr>
      </w:pPr>
      <w:r>
        <w:rPr>
          <w:spacing w:val="-6"/>
          <w:sz w:val="16"/>
        </w:rPr>
        <w:t>Subject(主体</w:t>
      </w:r>
      <w:r>
        <w:rPr>
          <w:spacing w:val="-10"/>
          <w:sz w:val="16"/>
        </w:rPr>
        <w:t>)</w:t>
      </w:r>
      <w:r>
        <w:rPr>
          <w:sz w:val="16"/>
        </w:rPr>
        <w:tab/>
      </w:r>
      <w:r>
        <w:rPr>
          <w:spacing w:val="-6"/>
          <w:position w:val="2"/>
          <w:sz w:val="16"/>
        </w:rPr>
        <w:t>Object</w:t>
      </w:r>
      <w:r>
        <w:rPr>
          <w:spacing w:val="-50"/>
          <w:position w:val="2"/>
          <w:sz w:val="16"/>
        </w:rPr>
        <w:t xml:space="preserve"> </w:t>
      </w:r>
      <w:r>
        <w:rPr>
          <w:spacing w:val="-6"/>
          <w:position w:val="2"/>
          <w:sz w:val="16"/>
        </w:rPr>
        <w:t>(客体</w:t>
      </w:r>
      <w:r>
        <w:rPr>
          <w:spacing w:val="-10"/>
          <w:position w:val="2"/>
          <w:sz w:val="16"/>
        </w:rPr>
        <w:t>)</w:t>
      </w:r>
    </w:p>
    <w:p w14:paraId="3E954E1A">
      <w:pPr>
        <w:pStyle w:val="11"/>
        <w:spacing w:before="73"/>
        <w:rPr>
          <w:sz w:val="16"/>
        </w:rPr>
      </w:pPr>
    </w:p>
    <w:p w14:paraId="6B189A4F">
      <w:pPr>
        <w:tabs>
          <w:tab w:val="left" w:pos="2983"/>
        </w:tabs>
        <w:spacing w:before="0"/>
        <w:ind w:left="366" w:right="0" w:firstLine="0"/>
        <w:jc w:val="center"/>
        <w:rPr>
          <w:position w:val="1"/>
          <w:sz w:val="16"/>
        </w:rPr>
      </w:pPr>
      <w:r>
        <w:rPr>
          <w:spacing w:val="-8"/>
          <w:sz w:val="16"/>
        </w:rPr>
        <w:t>Top</w:t>
      </w:r>
      <w:r>
        <w:rPr>
          <w:spacing w:val="-24"/>
          <w:sz w:val="16"/>
        </w:rPr>
        <w:t xml:space="preserve"> </w:t>
      </w:r>
      <w:r>
        <w:rPr>
          <w:spacing w:val="-8"/>
          <w:sz w:val="16"/>
        </w:rPr>
        <w:t>Secret</w:t>
      </w:r>
      <w:r>
        <w:rPr>
          <w:spacing w:val="-58"/>
          <w:sz w:val="16"/>
        </w:rPr>
        <w:t xml:space="preserve"> </w:t>
      </w:r>
      <w:r>
        <w:rPr>
          <w:spacing w:val="-8"/>
          <w:sz w:val="16"/>
        </w:rPr>
        <w:t>(绝密</w:t>
      </w:r>
      <w:r>
        <w:rPr>
          <w:spacing w:val="-10"/>
          <w:sz w:val="16"/>
        </w:rPr>
        <w:t>)</w:t>
      </w:r>
      <w:r>
        <w:rPr>
          <w:sz w:val="16"/>
        </w:rPr>
        <w:tab/>
      </w:r>
      <w:r>
        <w:rPr>
          <w:spacing w:val="-6"/>
          <w:position w:val="1"/>
          <w:sz w:val="16"/>
        </w:rPr>
        <w:t>Top</w:t>
      </w:r>
      <w:r>
        <w:rPr>
          <w:spacing w:val="-27"/>
          <w:position w:val="1"/>
          <w:sz w:val="16"/>
        </w:rPr>
        <w:t xml:space="preserve"> </w:t>
      </w:r>
      <w:r>
        <w:rPr>
          <w:spacing w:val="-6"/>
          <w:position w:val="1"/>
          <w:sz w:val="16"/>
        </w:rPr>
        <w:t>Secret</w:t>
      </w:r>
      <w:r>
        <w:rPr>
          <w:spacing w:val="-39"/>
          <w:position w:val="1"/>
          <w:sz w:val="16"/>
        </w:rPr>
        <w:t xml:space="preserve"> </w:t>
      </w:r>
      <w:r>
        <w:rPr>
          <w:spacing w:val="-6"/>
          <w:position w:val="1"/>
          <w:sz w:val="16"/>
        </w:rPr>
        <w:t>(绝密</w:t>
      </w:r>
      <w:r>
        <w:rPr>
          <w:spacing w:val="-10"/>
          <w:position w:val="1"/>
          <w:sz w:val="16"/>
        </w:rPr>
        <w:t>)</w:t>
      </w:r>
    </w:p>
    <w:p w14:paraId="6CC86D69">
      <w:pPr>
        <w:pStyle w:val="11"/>
        <w:spacing w:before="99"/>
        <w:rPr>
          <w:sz w:val="16"/>
        </w:rPr>
      </w:pPr>
    </w:p>
    <w:p w14:paraId="104A881E">
      <w:pPr>
        <w:tabs>
          <w:tab w:val="left" w:pos="3020"/>
        </w:tabs>
        <w:spacing w:before="0"/>
        <w:ind w:left="375" w:right="0" w:firstLine="0"/>
        <w:jc w:val="center"/>
        <w:rPr>
          <w:sz w:val="16"/>
        </w:rPr>
      </w:pPr>
      <w:r>
        <w:rPr>
          <w:spacing w:val="-10"/>
          <w:sz w:val="16"/>
        </w:rPr>
        <w:t>Secret</w:t>
      </w:r>
      <w:r>
        <w:rPr>
          <w:spacing w:val="-16"/>
          <w:sz w:val="16"/>
        </w:rPr>
        <w:t xml:space="preserve"> </w:t>
      </w:r>
      <w:r>
        <w:rPr>
          <w:spacing w:val="-10"/>
          <w:sz w:val="16"/>
        </w:rPr>
        <w:t>(机级)</w:t>
      </w:r>
      <w:r>
        <w:rPr>
          <w:sz w:val="16"/>
        </w:rPr>
        <w:tab/>
      </w:r>
      <w:r>
        <w:rPr>
          <w:spacing w:val="-6"/>
          <w:sz w:val="16"/>
        </w:rPr>
        <w:t>Secret</w:t>
      </w:r>
      <w:r>
        <w:rPr>
          <w:spacing w:val="-50"/>
          <w:sz w:val="16"/>
        </w:rPr>
        <w:t xml:space="preserve"> </w:t>
      </w:r>
      <w:r>
        <w:rPr>
          <w:spacing w:val="-6"/>
          <w:sz w:val="16"/>
        </w:rPr>
        <w:t>(机密</w:t>
      </w:r>
      <w:r>
        <w:rPr>
          <w:spacing w:val="-10"/>
          <w:sz w:val="16"/>
        </w:rPr>
        <w:t>)</w:t>
      </w:r>
    </w:p>
    <w:p w14:paraId="5E5FDC44">
      <w:pPr>
        <w:pStyle w:val="11"/>
        <w:spacing w:before="106"/>
        <w:rPr>
          <w:sz w:val="16"/>
        </w:rPr>
      </w:pPr>
    </w:p>
    <w:p w14:paraId="410FD160">
      <w:pPr>
        <w:tabs>
          <w:tab w:val="left" w:pos="2963"/>
        </w:tabs>
        <w:spacing w:before="0"/>
        <w:ind w:left="385" w:right="0" w:firstLine="0"/>
        <w:jc w:val="center"/>
        <w:rPr>
          <w:sz w:val="16"/>
        </w:rPr>
      </w:pPr>
      <w:r>
        <w:rPr>
          <w:spacing w:val="-10"/>
          <w:position w:val="2"/>
          <w:sz w:val="16"/>
        </w:rPr>
        <w:t>Sensitive</w:t>
      </w:r>
      <w:r>
        <w:rPr>
          <w:spacing w:val="-32"/>
          <w:position w:val="2"/>
          <w:sz w:val="16"/>
        </w:rPr>
        <w:t xml:space="preserve"> </w:t>
      </w:r>
      <w:r>
        <w:rPr>
          <w:spacing w:val="-10"/>
          <w:position w:val="2"/>
          <w:sz w:val="16"/>
        </w:rPr>
        <w:t>(秘密)</w:t>
      </w:r>
      <w:r>
        <w:rPr>
          <w:position w:val="2"/>
          <w:sz w:val="16"/>
        </w:rPr>
        <w:tab/>
      </w:r>
      <w:r>
        <w:rPr>
          <w:spacing w:val="-12"/>
          <w:sz w:val="16"/>
        </w:rPr>
        <w:t>Sensitive</w:t>
      </w:r>
      <w:r>
        <w:rPr>
          <w:spacing w:val="-29"/>
          <w:sz w:val="16"/>
        </w:rPr>
        <w:t xml:space="preserve"> </w:t>
      </w:r>
      <w:r>
        <w:rPr>
          <w:spacing w:val="-12"/>
          <w:sz w:val="16"/>
        </w:rPr>
        <w:t>(秘密)</w:t>
      </w:r>
    </w:p>
    <w:p w14:paraId="566CFA29">
      <w:pPr>
        <w:pStyle w:val="11"/>
        <w:spacing w:before="30"/>
        <w:rPr>
          <w:sz w:val="16"/>
        </w:rPr>
      </w:pPr>
    </w:p>
    <w:p w14:paraId="01EF5D44">
      <w:pPr>
        <w:spacing w:before="0"/>
        <w:ind w:left="371" w:right="0" w:firstLine="0"/>
        <w:jc w:val="center"/>
        <w:rPr>
          <w:sz w:val="16"/>
        </w:rPr>
      </w:pPr>
      <w:r>
        <w:rPr>
          <w:spacing w:val="23"/>
          <w:sz w:val="16"/>
        </w:rPr>
        <w:t>图18-</w:t>
      </w:r>
      <w:r>
        <w:rPr>
          <w:sz w:val="16"/>
        </w:rPr>
        <w:t>5</w:t>
      </w:r>
      <w:r>
        <w:rPr>
          <w:spacing w:val="79"/>
          <w:sz w:val="16"/>
        </w:rPr>
        <w:t xml:space="preserve"> </w:t>
      </w:r>
      <w:r>
        <w:rPr>
          <w:sz w:val="16"/>
        </w:rPr>
        <w:t>Bell-LaPadula</w:t>
      </w:r>
      <w:r>
        <w:rPr>
          <w:spacing w:val="10"/>
          <w:sz w:val="16"/>
        </w:rPr>
        <w:t>模型基本原理图</w:t>
      </w:r>
    </w:p>
    <w:p w14:paraId="69705563">
      <w:pPr>
        <w:pStyle w:val="11"/>
        <w:spacing w:before="156"/>
        <w:ind w:left="821"/>
      </w:pPr>
      <w:r>
        <w:rPr>
          <w:spacing w:val="-36"/>
        </w:rPr>
        <w:t>这里：</w:t>
      </w:r>
    </w:p>
    <w:p w14:paraId="7D7F410C">
      <w:pPr>
        <w:pStyle w:val="16"/>
        <w:numPr>
          <w:ilvl w:val="0"/>
          <w:numId w:val="198"/>
        </w:numPr>
        <w:tabs>
          <w:tab w:val="left" w:pos="1130"/>
        </w:tabs>
        <w:spacing w:before="59" w:after="0" w:line="304" w:lineRule="auto"/>
        <w:ind w:left="447" w:right="105" w:firstLine="383"/>
        <w:jc w:val="left"/>
        <w:rPr>
          <w:sz w:val="20"/>
        </w:rPr>
      </w:pPr>
      <w:r>
        <w:rPr>
          <w:spacing w:val="-2"/>
          <w:w w:val="102"/>
          <w:sz w:val="20"/>
        </w:rPr>
        <w:t>安全级别为“机密”的主体访问安全级别为“绝密”的客体时，主体对客体可写不可</w:t>
      </w:r>
      <w:r>
        <w:rPr>
          <w:w w:val="102"/>
          <w:sz w:val="20"/>
        </w:rPr>
        <w:t>读</w:t>
      </w:r>
      <w:r>
        <w:rPr>
          <w:spacing w:val="-37"/>
          <w:sz w:val="20"/>
        </w:rPr>
        <w:t xml:space="preserve"> </w:t>
      </w:r>
      <w:r>
        <w:rPr>
          <w:spacing w:val="-8"/>
          <w:w w:val="102"/>
          <w:sz w:val="20"/>
        </w:rPr>
        <w:t>(N</w:t>
      </w:r>
      <w:r>
        <w:rPr>
          <w:w w:val="102"/>
          <w:sz w:val="20"/>
        </w:rPr>
        <w:t>o</w:t>
      </w:r>
      <w:r>
        <w:rPr>
          <w:spacing w:val="-13"/>
          <w:sz w:val="20"/>
        </w:rPr>
        <w:t xml:space="preserve"> </w:t>
      </w:r>
      <w:r>
        <w:rPr>
          <w:spacing w:val="-8"/>
          <w:w w:val="102"/>
          <w:sz w:val="20"/>
        </w:rPr>
        <w:t>Rea</w:t>
      </w:r>
      <w:r>
        <w:rPr>
          <w:w w:val="102"/>
          <w:sz w:val="20"/>
        </w:rPr>
        <w:t>d</w:t>
      </w:r>
      <w:r>
        <w:rPr>
          <w:spacing w:val="-13"/>
          <w:sz w:val="20"/>
        </w:rPr>
        <w:t xml:space="preserve"> </w:t>
      </w:r>
      <w:r>
        <w:rPr>
          <w:spacing w:val="-8"/>
          <w:w w:val="102"/>
          <w:sz w:val="20"/>
        </w:rPr>
        <w:t>Up);</w:t>
      </w:r>
    </w:p>
    <w:p w14:paraId="22C97FE7">
      <w:pPr>
        <w:pStyle w:val="16"/>
        <w:numPr>
          <w:ilvl w:val="0"/>
          <w:numId w:val="198"/>
        </w:numPr>
        <w:tabs>
          <w:tab w:val="left" w:pos="1139"/>
        </w:tabs>
        <w:spacing w:before="0" w:after="0" w:line="201" w:lineRule="exact"/>
        <w:ind w:left="1139" w:right="0" w:hanging="318"/>
        <w:jc w:val="left"/>
        <w:rPr>
          <w:sz w:val="20"/>
        </w:rPr>
      </w:pPr>
      <w:r>
        <w:rPr>
          <w:sz w:val="20"/>
        </w:rPr>
        <mc:AlternateContent>
          <mc:Choice Requires="wps">
            <w:drawing>
              <wp:anchor distT="0" distB="0" distL="0" distR="0" simplePos="0" relativeHeight="251862016" behindDoc="0" locked="0" layoutInCell="1" allowOverlap="1">
                <wp:simplePos x="0" y="0"/>
                <wp:positionH relativeFrom="page">
                  <wp:posOffset>2847975</wp:posOffset>
                </wp:positionH>
                <wp:positionV relativeFrom="paragraph">
                  <wp:posOffset>413385</wp:posOffset>
                </wp:positionV>
                <wp:extent cx="762000" cy="241300"/>
                <wp:effectExtent l="0" t="0" r="0" b="0"/>
                <wp:wrapNone/>
                <wp:docPr id="1458" name="Textbox 145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21622F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58" o:spid="_x0000_s1026" o:spt="202" type="#_x0000_t202" style="position:absolute;left:0pt;margin-left:224.25pt;margin-top:32.55pt;height:19pt;width:60pt;mso-position-horizontal-relative:page;z-index:251862016;mso-width-relative:page;mso-height-relative:page;" filled="f" stroked="f" coordsize="21600,21600" o:gfxdata="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a&#10;BBEF2AAAAAoBAAAPAAAAAAAAAAEAIAAAACIAAABkcnMvZG93bnJldi54bWxQSwECFAAUAAAACACH&#10;TuJA830bHbIBAAB5AwAADgAAAAAAAAABACAAAAAnAQAAZHJzL2Uyb0RvYy54bWxQSwUGAAAAAAYA&#10;BgBZAQAASwUAAAAA&#10;">
                <v:fill on="f" focussize="0,0"/>
                <v:stroke on="f"/>
                <v:imagedata o:title=""/>
                <o:lock v:ext="edit" aspectratio="f"/>
                <v:textbox inset="0mm,0mm,0mm,0mm">
                  <w:txbxContent>
                    <w:p w14:paraId="121622F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当安全级别为“机密”的主体访问安全级别为“机密”的客体时，主体对客体可写</w:t>
      </w:r>
    </w:p>
    <w:p w14:paraId="14457DFB">
      <w:pPr>
        <w:pStyle w:val="16"/>
        <w:spacing w:after="0" w:line="201" w:lineRule="exact"/>
        <w:jc w:val="left"/>
        <w:rPr>
          <w:sz w:val="20"/>
        </w:rPr>
        <w:sectPr>
          <w:type w:val="continuous"/>
          <w:pgSz w:w="10180" w:h="13050"/>
          <w:pgMar w:top="1460" w:right="992" w:bottom="0" w:left="425" w:header="720" w:footer="720" w:gutter="0"/>
          <w:cols w:space="720" w:num="1"/>
        </w:sectPr>
      </w:pPr>
    </w:p>
    <w:p w14:paraId="26AEA208">
      <w:pPr>
        <w:pStyle w:val="11"/>
        <w:tabs>
          <w:tab w:val="right" w:pos="8789"/>
        </w:tabs>
        <w:spacing w:before="54"/>
        <w:ind w:left="5081"/>
        <w:rPr>
          <w:position w:val="1"/>
        </w:rPr>
      </w:pPr>
      <w:bookmarkStart w:id="125" w:name="18.2.3 Biba模型"/>
      <w:bookmarkEnd w:id="125"/>
      <w:r>
        <w:rPr>
          <w:spacing w:val="-12"/>
        </w:rPr>
        <w:t>第18章</w:t>
      </w:r>
      <w:r>
        <w:rPr>
          <w:spacing w:val="7"/>
        </w:rPr>
        <w:t xml:space="preserve"> </w:t>
      </w:r>
      <w:r>
        <w:rPr>
          <w:spacing w:val="-12"/>
        </w:rPr>
        <w:t>安全架构设计理论与实践</w:t>
      </w:r>
      <w:r>
        <w:tab/>
      </w:r>
      <w:r>
        <w:rPr>
          <w:spacing w:val="-5"/>
          <w:position w:val="1"/>
        </w:rPr>
        <w:t>641</w:t>
      </w:r>
    </w:p>
    <w:p w14:paraId="544BF80D">
      <w:pPr>
        <w:pStyle w:val="11"/>
        <w:spacing w:before="81"/>
      </w:pPr>
    </w:p>
    <w:p w14:paraId="3198BA80">
      <w:pPr>
        <w:pStyle w:val="11"/>
        <w:ind w:left="119"/>
      </w:pPr>
      <w:r>
        <w:rPr>
          <w:spacing w:val="-36"/>
        </w:rPr>
        <w:t>可读；</w:t>
      </w:r>
    </w:p>
    <w:p w14:paraId="6F647005">
      <w:pPr>
        <w:pStyle w:val="16"/>
        <w:numPr>
          <w:ilvl w:val="0"/>
          <w:numId w:val="198"/>
        </w:numPr>
        <w:tabs>
          <w:tab w:val="left" w:pos="855"/>
        </w:tabs>
        <w:spacing w:before="69" w:after="0" w:line="278" w:lineRule="auto"/>
        <w:ind w:left="147" w:right="406" w:firstLine="402"/>
        <w:jc w:val="left"/>
        <w:rPr>
          <w:sz w:val="20"/>
        </w:rPr>
      </w:pPr>
      <w:r>
        <w:rPr>
          <w:w w:val="102"/>
          <w:sz w:val="20"/>
        </w:rPr>
        <w:t>当安全级别为“机密”的主体访问安全级别为“秘密”的客体时，主体对客体可读不</w:t>
      </w:r>
      <w:r>
        <w:rPr>
          <w:spacing w:val="-15"/>
          <w:w w:val="102"/>
          <w:sz w:val="20"/>
        </w:rPr>
        <w:t>可写</w:t>
      </w:r>
      <w:r>
        <w:rPr>
          <w:spacing w:val="-11"/>
          <w:sz w:val="20"/>
        </w:rPr>
        <w:t xml:space="preserve"> </w:t>
      </w:r>
      <w:r>
        <w:rPr>
          <w:spacing w:val="-11"/>
          <w:w w:val="102"/>
          <w:sz w:val="20"/>
        </w:rPr>
        <w:t>(N</w:t>
      </w:r>
      <w:r>
        <w:rPr>
          <w:w w:val="102"/>
          <w:sz w:val="20"/>
        </w:rPr>
        <w:t>o</w:t>
      </w:r>
      <w:r>
        <w:rPr>
          <w:spacing w:val="-19"/>
          <w:sz w:val="20"/>
        </w:rPr>
        <w:t xml:space="preserve"> </w:t>
      </w:r>
      <w:r>
        <w:rPr>
          <w:spacing w:val="-11"/>
          <w:w w:val="102"/>
          <w:sz w:val="20"/>
        </w:rPr>
        <w:t>Writ</w:t>
      </w:r>
      <w:r>
        <w:rPr>
          <w:w w:val="102"/>
          <w:sz w:val="20"/>
        </w:rPr>
        <w:t>e</w:t>
      </w:r>
      <w:r>
        <w:rPr>
          <w:spacing w:val="-19"/>
          <w:sz w:val="20"/>
        </w:rPr>
        <w:t xml:space="preserve"> </w:t>
      </w:r>
      <w:r>
        <w:rPr>
          <w:spacing w:val="-11"/>
          <w:w w:val="102"/>
          <w:sz w:val="20"/>
        </w:rPr>
        <w:t>Down)</w:t>
      </w:r>
      <w:r>
        <w:rPr>
          <w:w w:val="102"/>
          <w:sz w:val="20"/>
        </w:rPr>
        <w:t>。</w:t>
      </w:r>
    </w:p>
    <w:p w14:paraId="336AF637">
      <w:pPr>
        <w:numPr>
          <w:ilvl w:val="0"/>
          <w:numId w:val="197"/>
        </w:numPr>
        <w:tabs>
          <w:tab w:val="left" w:pos="725"/>
        </w:tabs>
        <w:spacing w:before="31"/>
        <w:ind w:left="725" w:right="0" w:hanging="194"/>
        <w:jc w:val="left"/>
        <w:rPr>
          <w:rFonts w:ascii="微软雅黑" w:eastAsia="微软雅黑"/>
          <w:b/>
          <w:sz w:val="18"/>
        </w:rPr>
      </w:pPr>
      <w:r>
        <w:rPr>
          <w:rFonts w:ascii="微软雅黑" w:eastAsia="微软雅黑"/>
          <w:b/>
          <w:spacing w:val="-4"/>
          <w:sz w:val="20"/>
        </w:rPr>
        <w:t>模型安全规则</w:t>
      </w:r>
    </w:p>
    <w:p w14:paraId="504F30E3">
      <w:pPr>
        <w:pStyle w:val="11"/>
        <w:spacing w:before="80"/>
        <w:ind w:left="531"/>
      </w:pPr>
      <w:r>
        <w:rPr>
          <w:spacing w:val="-14"/>
        </w:rPr>
        <w:t>Bell-LaPadula模型的安全规则如下：</w:t>
      </w:r>
    </w:p>
    <w:p w14:paraId="3BA81331">
      <w:pPr>
        <w:pStyle w:val="16"/>
        <w:numPr>
          <w:ilvl w:val="0"/>
          <w:numId w:val="199"/>
        </w:numPr>
        <w:tabs>
          <w:tab w:val="left" w:pos="882"/>
        </w:tabs>
        <w:spacing w:before="67" w:after="0" w:line="240" w:lineRule="auto"/>
        <w:ind w:left="882" w:right="0" w:hanging="351"/>
        <w:jc w:val="left"/>
        <w:rPr>
          <w:sz w:val="20"/>
        </w:rPr>
      </w:pPr>
      <w:r>
        <w:rPr>
          <w:spacing w:val="6"/>
          <w:sz w:val="20"/>
        </w:rPr>
        <w:t xml:space="preserve">简单安全规则 </w:t>
      </w:r>
      <w:r>
        <w:rPr>
          <w:sz w:val="20"/>
        </w:rPr>
        <w:t>(Simple</w:t>
      </w:r>
      <w:r>
        <w:rPr>
          <w:spacing w:val="-26"/>
          <w:sz w:val="20"/>
        </w:rPr>
        <w:t xml:space="preserve"> </w:t>
      </w:r>
      <w:r>
        <w:rPr>
          <w:sz w:val="20"/>
        </w:rPr>
        <w:t>Security</w:t>
      </w:r>
      <w:r>
        <w:rPr>
          <w:spacing w:val="-26"/>
          <w:sz w:val="20"/>
        </w:rPr>
        <w:t xml:space="preserve"> </w:t>
      </w:r>
      <w:r>
        <w:rPr>
          <w:sz w:val="20"/>
        </w:rPr>
        <w:t>Rule)</w:t>
      </w:r>
      <w:r>
        <w:rPr>
          <w:spacing w:val="-4"/>
          <w:sz w:val="20"/>
        </w:rPr>
        <w:t>: 安全级别低的主体不能读安全级别高的客体</w:t>
      </w:r>
    </w:p>
    <w:p w14:paraId="2337A41C">
      <w:pPr>
        <w:pStyle w:val="11"/>
        <w:spacing w:before="73"/>
        <w:ind w:left="119"/>
        <w:rPr>
          <w:rFonts w:ascii="Times New Roman"/>
        </w:rPr>
      </w:pPr>
      <w:r>
        <w:rPr>
          <w:rFonts w:ascii="Times New Roman"/>
        </w:rPr>
        <w:t>(No</w:t>
      </w:r>
      <w:r>
        <w:rPr>
          <w:rFonts w:ascii="Times New Roman"/>
          <w:spacing w:val="17"/>
        </w:rPr>
        <w:t xml:space="preserve"> </w:t>
      </w:r>
      <w:r>
        <w:rPr>
          <w:rFonts w:ascii="Times New Roman"/>
        </w:rPr>
        <w:t>Read</w:t>
      </w:r>
      <w:r>
        <w:rPr>
          <w:rFonts w:ascii="Times New Roman"/>
          <w:spacing w:val="17"/>
        </w:rPr>
        <w:t xml:space="preserve"> </w:t>
      </w:r>
      <w:r>
        <w:rPr>
          <w:rFonts w:ascii="Times New Roman"/>
          <w:spacing w:val="-4"/>
        </w:rPr>
        <w:t>Up);</w:t>
      </w:r>
    </w:p>
    <w:p w14:paraId="2DDEBD13">
      <w:pPr>
        <w:pStyle w:val="16"/>
        <w:numPr>
          <w:ilvl w:val="0"/>
          <w:numId w:val="199"/>
        </w:numPr>
        <w:tabs>
          <w:tab w:val="left" w:pos="860"/>
        </w:tabs>
        <w:spacing w:before="54" w:after="0" w:line="240" w:lineRule="auto"/>
        <w:ind w:left="860" w:right="0" w:hanging="339"/>
        <w:jc w:val="left"/>
        <w:rPr>
          <w:sz w:val="20"/>
        </w:rPr>
      </w:pPr>
      <w:r>
        <w:rPr>
          <w:spacing w:val="-4"/>
          <w:sz w:val="20"/>
        </w:rPr>
        <w:t xml:space="preserve">星属性安全规则 </w:t>
      </w:r>
      <w:r>
        <w:rPr>
          <w:spacing w:val="-3"/>
          <w:sz w:val="20"/>
        </w:rPr>
        <w:t>(Star</w:t>
      </w:r>
      <w:r>
        <w:rPr>
          <w:spacing w:val="-35"/>
          <w:sz w:val="20"/>
        </w:rPr>
        <w:t xml:space="preserve"> </w:t>
      </w:r>
      <w:r>
        <w:rPr>
          <w:spacing w:val="-3"/>
          <w:sz w:val="20"/>
        </w:rPr>
        <w:t>Security</w:t>
      </w:r>
      <w:r>
        <w:rPr>
          <w:spacing w:val="-36"/>
          <w:sz w:val="20"/>
        </w:rPr>
        <w:t xml:space="preserve"> </w:t>
      </w:r>
      <w:r>
        <w:rPr>
          <w:spacing w:val="-3"/>
          <w:sz w:val="20"/>
        </w:rPr>
        <w:t>Property)</w:t>
      </w:r>
      <w:r>
        <w:rPr>
          <w:spacing w:val="-4"/>
          <w:sz w:val="20"/>
        </w:rPr>
        <w:t>: 安全级别高的主体不能往低级别的客体写</w:t>
      </w:r>
    </w:p>
    <w:p w14:paraId="16D6DAFE">
      <w:pPr>
        <w:pStyle w:val="11"/>
        <w:spacing w:before="58"/>
        <w:ind w:left="119"/>
        <w:rPr>
          <w:rFonts w:ascii="Times New Roman"/>
        </w:rPr>
      </w:pPr>
      <w:r>
        <w:rPr>
          <w:rFonts w:ascii="Times New Roman"/>
        </w:rPr>
        <w:t>(No</w:t>
      </w:r>
      <w:r>
        <w:rPr>
          <w:rFonts w:ascii="Times New Roman"/>
          <w:spacing w:val="3"/>
        </w:rPr>
        <w:t xml:space="preserve"> </w:t>
      </w:r>
      <w:r>
        <w:rPr>
          <w:rFonts w:ascii="Times New Roman"/>
        </w:rPr>
        <w:t>Write</w:t>
      </w:r>
      <w:r>
        <w:rPr>
          <w:rFonts w:ascii="Times New Roman"/>
          <w:spacing w:val="4"/>
        </w:rPr>
        <w:t xml:space="preserve"> </w:t>
      </w:r>
      <w:r>
        <w:rPr>
          <w:rFonts w:ascii="Times New Roman"/>
          <w:spacing w:val="-2"/>
        </w:rPr>
        <w:t>Down);</w:t>
      </w:r>
    </w:p>
    <w:p w14:paraId="7F2D4358">
      <w:pPr>
        <w:pStyle w:val="16"/>
        <w:numPr>
          <w:ilvl w:val="0"/>
          <w:numId w:val="199"/>
        </w:numPr>
        <w:tabs>
          <w:tab w:val="left" w:pos="846"/>
        </w:tabs>
        <w:spacing w:before="97" w:after="0" w:line="240" w:lineRule="auto"/>
        <w:ind w:left="846" w:right="0" w:hanging="315"/>
        <w:jc w:val="left"/>
        <w:rPr>
          <w:sz w:val="20"/>
        </w:rPr>
      </w:pPr>
      <w:r>
        <w:rPr>
          <w:spacing w:val="-12"/>
          <w:sz w:val="20"/>
        </w:rPr>
        <w:t>强星属性安全规则 (Strong</w:t>
      </w:r>
      <w:r>
        <w:rPr>
          <w:spacing w:val="-24"/>
          <w:sz w:val="20"/>
        </w:rPr>
        <w:t xml:space="preserve"> </w:t>
      </w:r>
      <w:r>
        <w:rPr>
          <w:spacing w:val="-12"/>
          <w:sz w:val="20"/>
        </w:rPr>
        <w:t>Star</w:t>
      </w:r>
      <w:r>
        <w:rPr>
          <w:spacing w:val="-24"/>
          <w:sz w:val="20"/>
        </w:rPr>
        <w:t xml:space="preserve"> </w:t>
      </w:r>
      <w:r>
        <w:rPr>
          <w:spacing w:val="-12"/>
          <w:sz w:val="20"/>
        </w:rPr>
        <w:t>Security</w:t>
      </w:r>
      <w:r>
        <w:rPr>
          <w:spacing w:val="-23"/>
          <w:sz w:val="20"/>
        </w:rPr>
        <w:t xml:space="preserve"> </w:t>
      </w:r>
      <w:r>
        <w:rPr>
          <w:spacing w:val="-12"/>
          <w:sz w:val="20"/>
        </w:rPr>
        <w:t>Property): 不允许对另一级别进行读写；</w:t>
      </w:r>
    </w:p>
    <w:p w14:paraId="15B8A668">
      <w:pPr>
        <w:pStyle w:val="16"/>
        <w:numPr>
          <w:ilvl w:val="0"/>
          <w:numId w:val="199"/>
        </w:numPr>
        <w:tabs>
          <w:tab w:val="left" w:pos="851"/>
        </w:tabs>
        <w:spacing w:before="50" w:after="0" w:line="271" w:lineRule="auto"/>
        <w:ind w:left="128" w:right="403" w:firstLine="402"/>
        <w:jc w:val="left"/>
        <w:rPr>
          <w:sz w:val="20"/>
        </w:rPr>
      </w:pPr>
      <w:r>
        <w:rPr>
          <w:spacing w:val="-8"/>
          <w:sz w:val="20"/>
        </w:rPr>
        <w:t xml:space="preserve">自主安全规则 </w:t>
      </w:r>
      <w:r>
        <w:rPr>
          <w:spacing w:val="-6"/>
          <w:sz w:val="20"/>
        </w:rPr>
        <w:t>(Discretionary</w:t>
      </w:r>
      <w:r>
        <w:rPr>
          <w:spacing w:val="-34"/>
          <w:sz w:val="20"/>
        </w:rPr>
        <w:t xml:space="preserve"> </w:t>
      </w:r>
      <w:r>
        <w:rPr>
          <w:spacing w:val="-6"/>
          <w:sz w:val="20"/>
        </w:rPr>
        <w:t>Security</w:t>
      </w:r>
      <w:r>
        <w:rPr>
          <w:spacing w:val="-34"/>
          <w:sz w:val="20"/>
        </w:rPr>
        <w:t xml:space="preserve"> </w:t>
      </w:r>
      <w:r>
        <w:rPr>
          <w:spacing w:val="-6"/>
          <w:sz w:val="20"/>
        </w:rPr>
        <w:t>Property)</w:t>
      </w:r>
      <w:r>
        <w:rPr>
          <w:spacing w:val="-10"/>
          <w:sz w:val="20"/>
        </w:rPr>
        <w:t>: 使用访问控制矩阵来定义说明自由存</w:t>
      </w:r>
      <w:r>
        <w:rPr>
          <w:spacing w:val="-2"/>
          <w:sz w:val="20"/>
        </w:rPr>
        <w:t>取控制。其存取控制体现在内容相关和上下文相关。</w:t>
      </w:r>
    </w:p>
    <w:p w14:paraId="7C17DE68">
      <w:pPr>
        <w:numPr>
          <w:ilvl w:val="2"/>
          <w:numId w:val="195"/>
        </w:numPr>
        <w:tabs>
          <w:tab w:val="left" w:pos="945"/>
        </w:tabs>
        <w:spacing w:before="162"/>
        <w:ind w:left="945" w:right="0" w:hanging="817"/>
        <w:jc w:val="left"/>
        <w:rPr>
          <w:color w:val="005EBB"/>
          <w:sz w:val="25"/>
        </w:rPr>
      </w:pPr>
      <w:r>
        <w:rPr>
          <w:color w:val="005EBB"/>
          <w:spacing w:val="-8"/>
          <w:sz w:val="25"/>
        </w:rPr>
        <w:t>Biba</w:t>
      </w:r>
      <w:r>
        <w:rPr>
          <w:color w:val="005EBB"/>
          <w:spacing w:val="-9"/>
          <w:sz w:val="25"/>
        </w:rPr>
        <w:t>模型</w:t>
      </w:r>
    </w:p>
    <w:p w14:paraId="379AEF17">
      <w:pPr>
        <w:pStyle w:val="11"/>
        <w:spacing w:before="150" w:line="292" w:lineRule="auto"/>
        <w:ind w:left="109" w:right="408" w:firstLine="402"/>
        <w:jc w:val="both"/>
      </w:pPr>
      <w:r>
        <w:rPr>
          <w:spacing w:val="-2"/>
        </w:rPr>
        <w:t>Biba</w:t>
      </w:r>
      <w:r>
        <w:rPr>
          <w:spacing w:val="-6"/>
        </w:rPr>
        <w:t xml:space="preserve"> 模型是在 </w:t>
      </w:r>
      <w:r>
        <w:rPr>
          <w:spacing w:val="-2"/>
        </w:rPr>
        <w:t>Bell-LaPadula模型之后开发的，它跟Bell-LaPadula模型很相似，被用于解</w:t>
      </w:r>
      <w:r>
        <w:rPr>
          <w:spacing w:val="-11"/>
        </w:rPr>
        <w:t xml:space="preserve">决应用程序数据的完整性问题。 </w:t>
      </w:r>
      <w:r>
        <w:rPr>
          <w:spacing w:val="-10"/>
        </w:rPr>
        <w:t>Bell-LaPadula</w:t>
      </w:r>
      <w:r>
        <w:rPr>
          <w:spacing w:val="-11"/>
        </w:rPr>
        <w:t xml:space="preserve">使用安全级别 </w:t>
      </w:r>
      <w:r>
        <w:rPr>
          <w:spacing w:val="-10"/>
        </w:rPr>
        <w:t>(Top</w:t>
      </w:r>
      <w:r>
        <w:rPr>
          <w:spacing w:val="-15"/>
        </w:rPr>
        <w:t xml:space="preserve"> </w:t>
      </w:r>
      <w:r>
        <w:rPr>
          <w:spacing w:val="-10"/>
        </w:rPr>
        <w:t>secret、Secret、Sensitive</w:t>
      </w:r>
      <w:r>
        <w:rPr>
          <w:spacing w:val="-12"/>
        </w:rPr>
        <w:t xml:space="preserve"> 等),</w:t>
      </w:r>
      <w:r>
        <w:rPr>
          <w:spacing w:val="-2"/>
        </w:rPr>
        <w:t>这些安全级别用于保证敏感信息只被授权的个体所访问。</w:t>
      </w:r>
    </w:p>
    <w:p w14:paraId="56F92CCB">
      <w:pPr>
        <w:numPr>
          <w:ilvl w:val="3"/>
          <w:numId w:val="195"/>
        </w:numPr>
        <w:tabs>
          <w:tab w:val="left" w:pos="709"/>
        </w:tabs>
        <w:spacing w:before="5"/>
        <w:ind w:left="709" w:right="0" w:hanging="188"/>
        <w:jc w:val="left"/>
        <w:rPr>
          <w:rFonts w:ascii="微软雅黑" w:eastAsia="微软雅黑"/>
          <w:b/>
          <w:sz w:val="18"/>
        </w:rPr>
      </w:pPr>
      <w:r>
        <w:rPr>
          <w:rFonts w:ascii="微软雅黑" w:eastAsia="微软雅黑"/>
          <w:b/>
          <w:spacing w:val="-5"/>
          <w:sz w:val="20"/>
        </w:rPr>
        <w:t>模型基本原理</w:t>
      </w:r>
    </w:p>
    <w:p w14:paraId="55DA99A0">
      <w:pPr>
        <w:pStyle w:val="11"/>
        <w:spacing w:before="78" w:line="295" w:lineRule="auto"/>
        <w:ind w:left="119" w:right="435" w:firstLine="402"/>
      </w:pPr>
      <w:r>
        <w:t>Biba</w:t>
      </w:r>
      <w:r>
        <w:rPr>
          <w:spacing w:val="-8"/>
        </w:rPr>
        <w:t xml:space="preserve"> 模型不关心信息机密性的安全级别，因此它的访问控制不是建立在安全级别上，而是</w:t>
      </w:r>
      <w:r>
        <w:rPr>
          <w:spacing w:val="-2"/>
        </w:rPr>
        <w:t>建立在完整性级别上。</w:t>
      </w:r>
    </w:p>
    <w:p w14:paraId="135F36C2">
      <w:pPr>
        <w:pStyle w:val="11"/>
        <w:spacing w:line="239" w:lineRule="exact"/>
        <w:ind w:left="511"/>
      </w:pPr>
      <w:r>
        <w:rPr>
          <w:spacing w:val="-1"/>
        </w:rPr>
        <w:t>完整性的三个目标：保护数据不被未授权用户更改；保护数据不被授权用户越权修改(未</w:t>
      </w:r>
    </w:p>
    <w:p w14:paraId="28372773">
      <w:pPr>
        <w:pStyle w:val="11"/>
        <w:spacing w:before="59"/>
        <w:ind w:left="100"/>
      </w:pPr>
      <w:r>
        <w:rPr>
          <w:spacing w:val="-5"/>
        </w:rPr>
        <w:t>授权更改);维持数据内部和外部的一致性。</w:t>
      </w:r>
    </w:p>
    <w:p w14:paraId="34E9C351">
      <w:pPr>
        <w:pStyle w:val="11"/>
        <w:spacing w:after="0"/>
        <w:sectPr>
          <w:pgSz w:w="10260" w:h="13140"/>
          <w:pgMar w:top="380" w:right="425" w:bottom="0" w:left="992" w:header="720" w:footer="720" w:gutter="0"/>
          <w:cols w:space="720" w:num="1"/>
        </w:sectPr>
      </w:pPr>
    </w:p>
    <w:p w14:paraId="12C80F40">
      <w:pPr>
        <w:pStyle w:val="11"/>
        <w:spacing w:before="51" w:line="288" w:lineRule="auto"/>
        <w:ind w:left="100" w:right="38" w:firstLine="411"/>
        <w:jc w:val="both"/>
      </w:pPr>
      <w:r>
        <w:rPr>
          <w:spacing w:val="-2"/>
        </w:rPr>
        <w:t>Biba</w:t>
      </w:r>
      <w:r>
        <w:rPr>
          <w:spacing w:val="-7"/>
        </w:rPr>
        <w:t xml:space="preserve"> 模型的安全策略是基于层次化的完整性级别。它将完整</w:t>
      </w:r>
      <w:r>
        <w:rPr>
          <w:spacing w:val="-2"/>
        </w:rPr>
        <w:t>性威胁分为来源于子系统内部和外部的威胁。如果子系统的一个组件是恶意或不正确，则产生内部威胁；如果一个子系统企图通过错误数据或不正确调用函数来修改另一个子系统，则产生外部威胁。内部威胁可以通过程序测试或检验来解决。所以本模型主要针对外部威胁，解决了完整性的第一目标：即防止非授权用户</w:t>
      </w:r>
      <w:r>
        <w:t>的篡改。图18-6</w:t>
      </w:r>
      <w:r>
        <w:rPr>
          <w:spacing w:val="16"/>
        </w:rPr>
        <w:t>对</w:t>
      </w:r>
      <w:r>
        <w:t>Bell-LaPadula模型基本原理进行描述。</w:t>
      </w:r>
    </w:p>
    <w:p w14:paraId="024D8DAC">
      <w:pPr>
        <w:pStyle w:val="11"/>
        <w:spacing w:line="250" w:lineRule="exact"/>
        <w:ind w:left="492"/>
      </w:pPr>
      <w:r>
        <w:rPr>
          <w:spacing w:val="-36"/>
        </w:rPr>
        <w:t>这里：</w:t>
      </w:r>
    </w:p>
    <w:p w14:paraId="071EEE86">
      <w:pPr>
        <w:pStyle w:val="11"/>
        <w:spacing w:before="149"/>
        <w:ind w:left="1450"/>
      </w:pPr>
      <w:r>
        <w:br w:type="column"/>
      </w:r>
      <w:r>
        <w:rPr>
          <w:spacing w:val="-36"/>
        </w:rPr>
        <w:t>高完整性</w:t>
      </w:r>
    </w:p>
    <w:p w14:paraId="745A175E">
      <w:pPr>
        <w:pStyle w:val="11"/>
        <w:spacing w:before="12"/>
        <w:ind w:left="684"/>
      </w:pPr>
      <w:r>
        <w:rPr>
          <w:spacing w:val="-23"/>
        </w:rPr>
        <w:t>只读</w:t>
      </w:r>
    </w:p>
    <w:p w14:paraId="7C1522CD">
      <w:pPr>
        <w:pStyle w:val="11"/>
        <w:spacing w:before="4"/>
        <w:ind w:left="1441"/>
      </w:pPr>
      <w:r>
        <w:rPr>
          <w:spacing w:val="-36"/>
        </w:rPr>
        <w:t>中完整性</w:t>
      </w:r>
    </w:p>
    <w:p w14:paraId="5FD20979">
      <w:pPr>
        <w:pStyle w:val="11"/>
        <w:spacing w:before="11" w:line="244" w:lineRule="exact"/>
        <w:ind w:left="674"/>
      </w:pPr>
      <w:r>
        <w:rPr>
          <w:spacing w:val="-23"/>
        </w:rPr>
        <w:t>只写</w:t>
      </w:r>
    </w:p>
    <w:p w14:paraId="79ECB0CC">
      <w:pPr>
        <w:pStyle w:val="11"/>
        <w:spacing w:line="403" w:lineRule="auto"/>
        <w:ind w:left="100" w:right="541" w:firstLine="1331"/>
      </w:pPr>
      <w:r>
        <w:rPr>
          <w:spacing w:val="-4"/>
        </w:rPr>
        <w:t>低完整性</w:t>
      </w:r>
      <w:r>
        <w:rPr>
          <w:spacing w:val="-10"/>
        </w:rPr>
        <w:t>图18-6</w:t>
      </w:r>
      <w:r>
        <w:rPr>
          <w:spacing w:val="-15"/>
        </w:rPr>
        <w:t xml:space="preserve"> </w:t>
      </w:r>
      <w:r>
        <w:rPr>
          <w:spacing w:val="-10"/>
        </w:rPr>
        <w:t>Biba模型基本原理</w:t>
      </w:r>
    </w:p>
    <w:p w14:paraId="4EB9D906">
      <w:pPr>
        <w:pStyle w:val="11"/>
        <w:spacing w:after="0" w:line="403" w:lineRule="auto"/>
        <w:sectPr>
          <w:type w:val="continuous"/>
          <w:pgSz w:w="10260" w:h="13140"/>
          <w:pgMar w:top="1460" w:right="425" w:bottom="0" w:left="992" w:header="720" w:footer="720" w:gutter="0"/>
          <w:cols w:equalWidth="0" w:num="2">
            <w:col w:w="5788" w:space="266"/>
            <w:col w:w="2789"/>
          </w:cols>
        </w:sectPr>
      </w:pPr>
    </w:p>
    <w:p w14:paraId="75C50EAC">
      <w:pPr>
        <w:pStyle w:val="16"/>
        <w:numPr>
          <w:ilvl w:val="0"/>
          <w:numId w:val="200"/>
        </w:numPr>
        <w:tabs>
          <w:tab w:val="left" w:pos="801"/>
        </w:tabs>
        <w:spacing w:before="50" w:after="0" w:line="285" w:lineRule="auto"/>
        <w:ind w:left="90" w:right="422" w:firstLine="402"/>
        <w:jc w:val="left"/>
        <w:rPr>
          <w:sz w:val="20"/>
        </w:rPr>
      </w:pPr>
      <w:r>
        <w:rPr>
          <w:sz w:val="20"/>
        </w:rPr>
        <w:drawing>
          <wp:anchor distT="0" distB="0" distL="0" distR="0" simplePos="0" relativeHeight="252151808" behindDoc="1" locked="0" layoutInCell="1" allowOverlap="1">
            <wp:simplePos x="0" y="0"/>
            <wp:positionH relativeFrom="page">
              <wp:posOffset>48260</wp:posOffset>
            </wp:positionH>
            <wp:positionV relativeFrom="page">
              <wp:posOffset>106680</wp:posOffset>
            </wp:positionV>
            <wp:extent cx="6453505" cy="7789545"/>
            <wp:effectExtent l="0" t="0" r="0" b="0"/>
            <wp:wrapNone/>
            <wp:docPr id="1459" name="Image 1459"/>
            <wp:cNvGraphicFramePr/>
            <a:graphic xmlns:a="http://schemas.openxmlformats.org/drawingml/2006/main">
              <a:graphicData uri="http://schemas.openxmlformats.org/drawingml/2006/picture">
                <pic:pic xmlns:pic="http://schemas.openxmlformats.org/drawingml/2006/picture">
                  <pic:nvPicPr>
                    <pic:cNvPr id="1459" name="Image 1459"/>
                    <pic:cNvPicPr/>
                  </pic:nvPicPr>
                  <pic:blipFill>
                    <a:blip r:embed="rId193" cstate="print"/>
                    <a:stretch>
                      <a:fillRect/>
                    </a:stretch>
                  </pic:blipFill>
                  <pic:spPr>
                    <a:xfrm>
                      <a:off x="0" y="0"/>
                      <a:ext cx="6453738" cy="7789580"/>
                    </a:xfrm>
                    <a:prstGeom prst="rect">
                      <a:avLst/>
                    </a:prstGeom>
                  </pic:spPr>
                </pic:pic>
              </a:graphicData>
            </a:graphic>
          </wp:anchor>
        </w:drawing>
      </w:r>
      <w:r>
        <w:rPr>
          <w:spacing w:val="1"/>
          <w:w w:val="102"/>
          <w:sz w:val="20"/>
        </w:rPr>
        <w:t>当完整性级别为“中完整性”的主体访问完整性为“高完整性”的客体时，主体对客</w:t>
      </w:r>
      <w:r>
        <w:rPr>
          <w:spacing w:val="-5"/>
          <w:w w:val="102"/>
          <w:sz w:val="20"/>
        </w:rPr>
        <w:t>体可读不可写</w:t>
      </w:r>
      <w:r>
        <w:rPr>
          <w:spacing w:val="2"/>
          <w:sz w:val="20"/>
        </w:rPr>
        <w:t xml:space="preserve"> </w:t>
      </w:r>
      <w:r>
        <w:rPr>
          <w:spacing w:val="-7"/>
          <w:w w:val="102"/>
          <w:sz w:val="20"/>
        </w:rPr>
        <w:t>(N</w:t>
      </w:r>
      <w:r>
        <w:rPr>
          <w:w w:val="102"/>
          <w:sz w:val="20"/>
        </w:rPr>
        <w:t>o</w:t>
      </w:r>
      <w:r>
        <w:rPr>
          <w:spacing w:val="-12"/>
          <w:sz w:val="20"/>
        </w:rPr>
        <w:t xml:space="preserve"> </w:t>
      </w:r>
      <w:r>
        <w:rPr>
          <w:spacing w:val="-7"/>
          <w:w w:val="102"/>
          <w:sz w:val="20"/>
        </w:rPr>
        <w:t>Writ</w:t>
      </w:r>
      <w:r>
        <w:rPr>
          <w:w w:val="102"/>
          <w:sz w:val="20"/>
        </w:rPr>
        <w:t>e</w:t>
      </w:r>
      <w:r>
        <w:rPr>
          <w:spacing w:val="-12"/>
          <w:sz w:val="20"/>
        </w:rPr>
        <w:t xml:space="preserve"> </w:t>
      </w:r>
      <w:r>
        <w:rPr>
          <w:spacing w:val="-7"/>
          <w:w w:val="102"/>
          <w:sz w:val="20"/>
        </w:rPr>
        <w:t>Up)</w:t>
      </w:r>
      <w:r>
        <w:rPr>
          <w:w w:val="102"/>
          <w:sz w:val="20"/>
        </w:rPr>
        <w:t>,</w:t>
      </w:r>
      <w:r>
        <w:rPr>
          <w:spacing w:val="6"/>
          <w:sz w:val="20"/>
        </w:rPr>
        <w:t xml:space="preserve"> </w:t>
      </w:r>
      <w:r>
        <w:rPr>
          <w:spacing w:val="-14"/>
          <w:w w:val="102"/>
          <w:sz w:val="20"/>
        </w:rPr>
        <w:t>也不能调用主体的任何程序和服务；</w:t>
      </w:r>
    </w:p>
    <w:p w14:paraId="784DAA8D">
      <w:pPr>
        <w:pStyle w:val="16"/>
        <w:numPr>
          <w:ilvl w:val="0"/>
          <w:numId w:val="200"/>
        </w:numPr>
        <w:tabs>
          <w:tab w:val="left" w:pos="801"/>
        </w:tabs>
        <w:spacing w:before="0" w:after="0" w:line="242" w:lineRule="exact"/>
        <w:ind w:left="801" w:right="0" w:hanging="309"/>
        <w:jc w:val="left"/>
        <w:rPr>
          <w:sz w:val="20"/>
        </w:rPr>
      </w:pPr>
      <w:r>
        <w:rPr>
          <w:spacing w:val="-1"/>
          <w:sz w:val="20"/>
        </w:rPr>
        <w:t>当完整性级别为“中完整性”的主体访问完整性为“中完整性”的客体时，主体对客</w:t>
      </w:r>
    </w:p>
    <w:p w14:paraId="37D7FCB0">
      <w:pPr>
        <w:pStyle w:val="11"/>
        <w:spacing w:before="68"/>
        <w:ind w:left="100"/>
      </w:pPr>
      <w:r>
        <w:rPr>
          <w:spacing w:val="-26"/>
        </w:rPr>
        <w:t>体可读读可写；</w:t>
      </w:r>
    </w:p>
    <w:p w14:paraId="7B4198A2">
      <w:pPr>
        <w:pStyle w:val="16"/>
        <w:numPr>
          <w:ilvl w:val="0"/>
          <w:numId w:val="200"/>
        </w:numPr>
        <w:tabs>
          <w:tab w:val="left" w:pos="801"/>
        </w:tabs>
        <w:spacing w:before="40" w:after="0" w:line="290" w:lineRule="auto"/>
        <w:ind w:left="109" w:right="402" w:firstLine="383"/>
        <w:jc w:val="left"/>
        <w:rPr>
          <w:sz w:val="20"/>
        </w:rPr>
      </w:pPr>
      <w:r>
        <w:rPr>
          <w:sz w:val="20"/>
        </w:rPr>
        <mc:AlternateContent>
          <mc:Choice Requires="wps">
            <w:drawing>
              <wp:anchor distT="0" distB="0" distL="0" distR="0" simplePos="0" relativeHeight="251863040" behindDoc="0" locked="0" layoutInCell="1" allowOverlap="1">
                <wp:simplePos x="0" y="0"/>
                <wp:positionH relativeFrom="page">
                  <wp:posOffset>2875280</wp:posOffset>
                </wp:positionH>
                <wp:positionV relativeFrom="paragraph">
                  <wp:posOffset>645160</wp:posOffset>
                </wp:positionV>
                <wp:extent cx="762000" cy="241300"/>
                <wp:effectExtent l="0" t="0" r="0" b="0"/>
                <wp:wrapNone/>
                <wp:docPr id="1460" name="Textbox 146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BF3D51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60" o:spid="_x0000_s1026" o:spt="202" type="#_x0000_t202" style="position:absolute;left:0pt;margin-left:226.4pt;margin-top:50.8pt;height:19pt;width:60pt;mso-position-horizontal-relative:page;z-index:251863040;mso-width-relative:page;mso-height-relative:page;" filled="f" stroked="f" coordsize="21600,21600" o:gfxdata="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H&#10;tU3A2QAAAAsBAAAPAAAAAAAAAAEAIAAAACIAAABkcnMvZG93bnJldi54bWxQSwECFAAUAAAACACH&#10;TuJAaBcZr7EBAAB5AwAADgAAAAAAAAABACAAAAAoAQAAZHJzL2Uyb0RvYy54bWxQSwUGAAAAAAYA&#10;BgBZAQAASwUAAAAA&#10;">
                <v:fill on="f" focussize="0,0"/>
                <v:stroke on="f"/>
                <v:imagedata o:title=""/>
                <o:lock v:ext="edit" aspectratio="f"/>
                <v:textbox inset="0mm,0mm,0mm,0mm">
                  <w:txbxContent>
                    <w:p w14:paraId="0BF3D51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sz w:val="20"/>
        </w:rPr>
        <w:t>当完整性级别为“中完整性”的主体访问完整性为“低完整性”的客体时，主体对客</w:t>
      </w:r>
      <w:r>
        <w:rPr>
          <w:spacing w:val="-25"/>
          <w:w w:val="102"/>
          <w:sz w:val="20"/>
        </w:rPr>
        <w:t>体可写不可读；</w:t>
      </w:r>
      <w:r>
        <w:rPr>
          <w:spacing w:val="-29"/>
          <w:sz w:val="20"/>
        </w:rPr>
        <w:t xml:space="preserve"> </w:t>
      </w:r>
      <w:r>
        <w:rPr>
          <w:spacing w:val="-3"/>
          <w:w w:val="102"/>
          <w:sz w:val="20"/>
        </w:rPr>
        <w:t>(N</w:t>
      </w:r>
      <w:r>
        <w:rPr>
          <w:w w:val="102"/>
          <w:sz w:val="20"/>
        </w:rPr>
        <w:t>o</w:t>
      </w:r>
      <w:r>
        <w:rPr>
          <w:spacing w:val="-3"/>
          <w:sz w:val="20"/>
        </w:rPr>
        <w:t xml:space="preserve"> </w:t>
      </w:r>
      <w:r>
        <w:rPr>
          <w:spacing w:val="-3"/>
          <w:w w:val="102"/>
          <w:sz w:val="20"/>
        </w:rPr>
        <w:t>Rea</w:t>
      </w:r>
      <w:r>
        <w:rPr>
          <w:w w:val="102"/>
          <w:sz w:val="20"/>
        </w:rPr>
        <w:t>d</w:t>
      </w:r>
      <w:r>
        <w:rPr>
          <w:spacing w:val="-3"/>
          <w:sz w:val="20"/>
        </w:rPr>
        <w:t xml:space="preserve"> </w:t>
      </w:r>
      <w:r>
        <w:rPr>
          <w:spacing w:val="-3"/>
          <w:w w:val="102"/>
          <w:sz w:val="20"/>
        </w:rPr>
        <w:t>Down);</w:t>
      </w:r>
    </w:p>
    <w:p w14:paraId="45EDC36E">
      <w:pPr>
        <w:pStyle w:val="16"/>
        <w:spacing w:after="0" w:line="290" w:lineRule="auto"/>
        <w:jc w:val="left"/>
        <w:rPr>
          <w:sz w:val="20"/>
        </w:rPr>
        <w:sectPr>
          <w:type w:val="continuous"/>
          <w:pgSz w:w="10260" w:h="13140"/>
          <w:pgMar w:top="1460" w:right="425" w:bottom="0" w:left="992" w:header="720" w:footer="720" w:gutter="0"/>
          <w:cols w:space="720" w:num="1"/>
        </w:sectPr>
      </w:pPr>
    </w:p>
    <w:p w14:paraId="2E968EED">
      <w:pPr>
        <w:tabs>
          <w:tab w:val="left" w:pos="1012"/>
        </w:tabs>
        <w:spacing w:before="44"/>
        <w:ind w:left="54" w:right="0" w:firstLine="0"/>
        <w:jc w:val="left"/>
        <w:rPr>
          <w:sz w:val="19"/>
        </w:rPr>
      </w:pPr>
      <w:bookmarkStart w:id="126" w:name="18.2.4 Clark-Wilson模型"/>
      <w:bookmarkEnd w:id="126"/>
      <w:r>
        <w:rPr>
          <w:spacing w:val="5"/>
          <w:position w:val="1"/>
          <w:sz w:val="19"/>
        </w:rPr>
        <w:t>642</w:t>
      </w:r>
      <w:r>
        <w:rPr>
          <w:position w:val="1"/>
          <w:sz w:val="19"/>
        </w:rPr>
        <w:tab/>
      </w:r>
      <w:r>
        <w:rPr>
          <w:spacing w:val="-2"/>
          <w:sz w:val="19"/>
        </w:rPr>
        <w:t>系统架构设计师教程(第2</w:t>
      </w:r>
      <w:r>
        <w:rPr>
          <w:spacing w:val="-6"/>
          <w:sz w:val="19"/>
        </w:rPr>
        <w:t>版)</w:t>
      </w:r>
    </w:p>
    <w:p w14:paraId="41C64FD4">
      <w:pPr>
        <w:pStyle w:val="11"/>
        <w:spacing w:before="46"/>
        <w:rPr>
          <w:sz w:val="19"/>
        </w:rPr>
      </w:pPr>
    </w:p>
    <w:p w14:paraId="537C4E97">
      <w:pPr>
        <w:pStyle w:val="16"/>
        <w:numPr>
          <w:ilvl w:val="3"/>
          <w:numId w:val="195"/>
        </w:numPr>
        <w:tabs>
          <w:tab w:val="left" w:pos="1028"/>
        </w:tabs>
        <w:spacing w:before="0" w:after="0" w:line="240" w:lineRule="auto"/>
        <w:ind w:left="1028" w:right="0" w:hanging="207"/>
        <w:jc w:val="left"/>
        <w:rPr>
          <w:rFonts w:ascii="微软雅黑" w:eastAsia="微软雅黑"/>
          <w:b/>
          <w:sz w:val="17"/>
        </w:rPr>
      </w:pPr>
      <w:r>
        <w:rPr>
          <w:rFonts w:ascii="微软雅黑" w:eastAsia="微软雅黑"/>
          <w:b/>
          <w:spacing w:val="-2"/>
          <w:sz w:val="19"/>
        </w:rPr>
        <w:t>模型安全规则</w:t>
      </w:r>
    </w:p>
    <w:p w14:paraId="3531C105">
      <w:pPr>
        <w:spacing w:before="93"/>
        <w:ind w:left="811" w:right="0" w:firstLine="0"/>
        <w:jc w:val="left"/>
        <w:rPr>
          <w:sz w:val="19"/>
        </w:rPr>
      </w:pPr>
      <w:r>
        <w:rPr>
          <w:sz w:val="19"/>
        </w:rPr>
        <w:t>Biba</w:t>
      </w:r>
      <w:r>
        <w:rPr>
          <w:spacing w:val="-1"/>
          <w:sz w:val="19"/>
        </w:rPr>
        <w:t>模型能够防止数据从低完整性级别流向高完整性级别，其安全规则如下：</w:t>
      </w:r>
    </w:p>
    <w:p w14:paraId="0807CAAB">
      <w:pPr>
        <w:pStyle w:val="16"/>
        <w:numPr>
          <w:ilvl w:val="0"/>
          <w:numId w:val="201"/>
        </w:numPr>
        <w:tabs>
          <w:tab w:val="left" w:pos="1176"/>
        </w:tabs>
        <w:spacing w:before="62" w:after="0" w:line="304" w:lineRule="auto"/>
        <w:ind w:left="428" w:right="63" w:firstLine="392"/>
        <w:jc w:val="left"/>
        <w:rPr>
          <w:sz w:val="19"/>
        </w:rPr>
      </w:pPr>
      <w:r>
        <w:rPr>
          <w:spacing w:val="21"/>
          <w:sz w:val="19"/>
        </w:rPr>
        <w:t>星完整性规则(</w:t>
      </w:r>
      <w:r>
        <w:rPr>
          <w:spacing w:val="11"/>
          <w:sz w:val="19"/>
        </w:rPr>
        <w:t>*</w:t>
      </w:r>
      <w:r>
        <w:rPr>
          <w:spacing w:val="-36"/>
          <w:sz w:val="19"/>
        </w:rPr>
        <w:t xml:space="preserve"> -</w:t>
      </w:r>
      <w:r>
        <w:rPr>
          <w:sz w:val="19"/>
        </w:rPr>
        <w:t>integrity</w:t>
      </w:r>
      <w:r>
        <w:rPr>
          <w:spacing w:val="-26"/>
          <w:sz w:val="19"/>
        </w:rPr>
        <w:t xml:space="preserve"> </w:t>
      </w:r>
      <w:r>
        <w:rPr>
          <w:sz w:val="19"/>
        </w:rPr>
        <w:t>Axiom): 表示完整性级别低的主体不能对完整性级别高的客</w:t>
      </w:r>
      <w:r>
        <w:rPr>
          <w:spacing w:val="-2"/>
          <w:sz w:val="19"/>
        </w:rPr>
        <w:t>体写数据；</w:t>
      </w:r>
    </w:p>
    <w:p w14:paraId="77CE96D1">
      <w:pPr>
        <w:pStyle w:val="16"/>
        <w:numPr>
          <w:ilvl w:val="0"/>
          <w:numId w:val="201"/>
        </w:numPr>
        <w:tabs>
          <w:tab w:val="left" w:pos="1170"/>
        </w:tabs>
        <w:spacing w:before="14" w:after="0" w:line="278" w:lineRule="auto"/>
        <w:ind w:left="447" w:right="73" w:firstLine="373"/>
        <w:jc w:val="left"/>
        <w:rPr>
          <w:sz w:val="19"/>
        </w:rPr>
      </w:pPr>
      <w:r>
        <w:rPr>
          <w:spacing w:val="15"/>
          <w:sz w:val="19"/>
        </w:rPr>
        <w:t xml:space="preserve">简单完整性规则 </w:t>
      </w:r>
      <w:r>
        <w:rPr>
          <w:sz w:val="19"/>
        </w:rPr>
        <w:t>(Simple</w:t>
      </w:r>
      <w:r>
        <w:rPr>
          <w:spacing w:val="-6"/>
          <w:sz w:val="19"/>
        </w:rPr>
        <w:t xml:space="preserve"> </w:t>
      </w:r>
      <w:r>
        <w:rPr>
          <w:sz w:val="19"/>
        </w:rPr>
        <w:t>Integrity</w:t>
      </w:r>
      <w:r>
        <w:rPr>
          <w:spacing w:val="-6"/>
          <w:sz w:val="19"/>
        </w:rPr>
        <w:t xml:space="preserve"> </w:t>
      </w:r>
      <w:r>
        <w:rPr>
          <w:sz w:val="19"/>
        </w:rPr>
        <w:t>Axiom): 表示完整性级别高的主体不能从完整性级</w:t>
      </w:r>
      <w:r>
        <w:rPr>
          <w:spacing w:val="-2"/>
          <w:sz w:val="19"/>
        </w:rPr>
        <w:t>别低的客体读取数据；</w:t>
      </w:r>
    </w:p>
    <w:p w14:paraId="063C517C">
      <w:pPr>
        <w:pStyle w:val="16"/>
        <w:numPr>
          <w:ilvl w:val="0"/>
          <w:numId w:val="201"/>
        </w:numPr>
        <w:tabs>
          <w:tab w:val="left" w:pos="1173"/>
        </w:tabs>
        <w:spacing w:before="31" w:after="0" w:line="295" w:lineRule="auto"/>
        <w:ind w:left="437" w:right="40" w:firstLine="383"/>
        <w:jc w:val="left"/>
        <w:rPr>
          <w:sz w:val="19"/>
        </w:rPr>
      </w:pPr>
      <w:r>
        <w:rPr>
          <w:spacing w:val="13"/>
          <w:sz w:val="19"/>
        </w:rPr>
        <w:t xml:space="preserve">调用属性规则 </w:t>
      </w:r>
      <w:r>
        <w:rPr>
          <w:sz w:val="19"/>
        </w:rPr>
        <w:t>(Invocation</w:t>
      </w:r>
      <w:r>
        <w:rPr>
          <w:spacing w:val="-24"/>
          <w:sz w:val="19"/>
        </w:rPr>
        <w:t xml:space="preserve"> </w:t>
      </w:r>
      <w:r>
        <w:rPr>
          <w:sz w:val="19"/>
        </w:rPr>
        <w:t>Property): 表示一个完整性级别低的主体不能从级别高的客</w:t>
      </w:r>
      <w:r>
        <w:rPr>
          <w:spacing w:val="-2"/>
          <w:sz w:val="19"/>
        </w:rPr>
        <w:t>体调用程序或服务。</w:t>
      </w:r>
    </w:p>
    <w:p w14:paraId="2793ED37">
      <w:pPr>
        <w:numPr>
          <w:ilvl w:val="2"/>
          <w:numId w:val="195"/>
        </w:numPr>
        <w:tabs>
          <w:tab w:val="left" w:pos="1257"/>
        </w:tabs>
        <w:spacing w:before="154"/>
        <w:ind w:left="1257" w:right="0" w:hanging="829"/>
        <w:jc w:val="left"/>
        <w:rPr>
          <w:color w:val="0062C5"/>
          <w:sz w:val="24"/>
        </w:rPr>
      </w:pPr>
      <w:r>
        <w:rPr>
          <w:color w:val="0062C5"/>
          <w:spacing w:val="-4"/>
          <w:sz w:val="24"/>
        </w:rPr>
        <w:t>Clark-Wilson</w:t>
      </w:r>
      <w:r>
        <w:rPr>
          <w:color w:val="0062C5"/>
          <w:spacing w:val="-7"/>
          <w:sz w:val="24"/>
        </w:rPr>
        <w:t>模型</w:t>
      </w:r>
    </w:p>
    <w:p w14:paraId="1F784420">
      <w:pPr>
        <w:spacing w:before="169" w:line="302" w:lineRule="auto"/>
        <w:ind w:left="418" w:right="49" w:firstLine="402"/>
        <w:jc w:val="both"/>
        <w:rPr>
          <w:sz w:val="19"/>
        </w:rPr>
      </w:pPr>
      <w:r>
        <w:rPr>
          <w:sz w:val="19"/>
        </w:rPr>
        <w:t>Clark-Wilson</w:t>
      </w:r>
      <w:r>
        <w:rPr>
          <w:spacing w:val="14"/>
          <w:sz w:val="19"/>
        </w:rPr>
        <w:t>模型是由</w:t>
      </w:r>
      <w:r>
        <w:rPr>
          <w:sz w:val="19"/>
        </w:rPr>
        <w:t>David</w:t>
      </w:r>
      <w:r>
        <w:rPr>
          <w:spacing w:val="-24"/>
          <w:sz w:val="19"/>
        </w:rPr>
        <w:t xml:space="preserve"> </w:t>
      </w:r>
      <w:r>
        <w:rPr>
          <w:sz w:val="19"/>
        </w:rPr>
        <w:t>Clark</w:t>
      </w:r>
      <w:r>
        <w:rPr>
          <w:spacing w:val="-16"/>
          <w:sz w:val="19"/>
        </w:rPr>
        <w:t xml:space="preserve"> 和 </w:t>
      </w:r>
      <w:r>
        <w:rPr>
          <w:sz w:val="19"/>
        </w:rPr>
        <w:t>David</w:t>
      </w:r>
      <w:r>
        <w:rPr>
          <w:spacing w:val="-23"/>
          <w:sz w:val="19"/>
        </w:rPr>
        <w:t xml:space="preserve"> </w:t>
      </w:r>
      <w:r>
        <w:rPr>
          <w:sz w:val="19"/>
        </w:rPr>
        <w:t>Wilson</w:t>
      </w:r>
      <w:r>
        <w:rPr>
          <w:spacing w:val="-5"/>
          <w:sz w:val="19"/>
        </w:rPr>
        <w:t xml:space="preserve"> 于</w:t>
      </w:r>
      <w:r>
        <w:rPr>
          <w:spacing w:val="14"/>
          <w:sz w:val="19"/>
        </w:rPr>
        <w:t>1987</w:t>
      </w:r>
      <w:r>
        <w:rPr>
          <w:spacing w:val="8"/>
          <w:sz w:val="19"/>
        </w:rPr>
        <w:t xml:space="preserve"> 年提出的完整性模型，简称为</w:t>
      </w:r>
      <w:r>
        <w:rPr>
          <w:spacing w:val="14"/>
          <w:sz w:val="19"/>
        </w:rPr>
        <w:t xml:space="preserve"> </w:t>
      </w:r>
      <w:r>
        <w:rPr>
          <w:spacing w:val="58"/>
          <w:sz w:val="19"/>
        </w:rPr>
        <w:t>CWM</w:t>
      </w:r>
      <w:r>
        <w:rPr>
          <w:sz w:val="19"/>
        </w:rPr>
        <w:t>, 这个模型实现了成型的事务处理机制，常用于银行系统中以保证数据完整性。</w:t>
      </w:r>
    </w:p>
    <w:p w14:paraId="1F542544">
      <w:pPr>
        <w:pStyle w:val="16"/>
        <w:numPr>
          <w:ilvl w:val="3"/>
          <w:numId w:val="195"/>
        </w:numPr>
        <w:tabs>
          <w:tab w:val="left" w:pos="1041"/>
        </w:tabs>
        <w:spacing w:before="7" w:after="0" w:line="240" w:lineRule="auto"/>
        <w:ind w:left="1041" w:right="0" w:hanging="201"/>
        <w:jc w:val="left"/>
        <w:rPr>
          <w:rFonts w:ascii="微软雅黑" w:eastAsia="微软雅黑"/>
          <w:b/>
          <w:sz w:val="17"/>
        </w:rPr>
      </w:pPr>
      <w:r>
        <w:rPr>
          <w:rFonts w:ascii="微软雅黑" w:eastAsia="微软雅黑"/>
          <w:b/>
          <w:spacing w:val="-2"/>
          <w:sz w:val="19"/>
        </w:rPr>
        <w:t>模型基本原理</w:t>
      </w:r>
    </w:p>
    <w:p w14:paraId="73DCBBF4">
      <w:pPr>
        <w:spacing w:before="104" w:line="295" w:lineRule="auto"/>
        <w:ind w:left="418" w:right="59" w:firstLine="421"/>
        <w:jc w:val="both"/>
        <w:rPr>
          <w:sz w:val="19"/>
        </w:rPr>
      </w:pPr>
      <w:r>
        <w:rPr>
          <w:sz w:val="19"/>
        </w:rPr>
        <w:t>C</w:t>
      </w:r>
      <w:r>
        <w:rPr>
          <w:spacing w:val="1"/>
          <w:sz w:val="19"/>
        </w:rPr>
        <w:t xml:space="preserve"> </w:t>
      </w:r>
      <w:r>
        <w:rPr>
          <w:sz w:val="19"/>
        </w:rPr>
        <w:t>W</w:t>
      </w:r>
      <w:r>
        <w:rPr>
          <w:spacing w:val="38"/>
          <w:sz w:val="19"/>
        </w:rPr>
        <w:t xml:space="preserve"> </w:t>
      </w:r>
      <w:r>
        <w:rPr>
          <w:sz w:val="19"/>
        </w:rPr>
        <w:t>M</w:t>
      </w:r>
      <w:r>
        <w:rPr>
          <w:spacing w:val="-4"/>
          <w:sz w:val="19"/>
        </w:rPr>
        <w:t xml:space="preserve"> 是一种将完整性目标、策略和机制融为一体的模型。为了体现用户完整性， </w:t>
      </w:r>
      <w:r>
        <w:rPr>
          <w:sz w:val="19"/>
        </w:rPr>
        <w:t>C</w:t>
      </w:r>
      <w:r>
        <w:rPr>
          <w:spacing w:val="40"/>
          <w:sz w:val="19"/>
        </w:rPr>
        <w:t xml:space="preserve"> </w:t>
      </w:r>
      <w:r>
        <w:rPr>
          <w:sz w:val="19"/>
        </w:rPr>
        <w:t>W</w:t>
      </w:r>
      <w:r>
        <w:rPr>
          <w:spacing w:val="40"/>
          <w:sz w:val="19"/>
        </w:rPr>
        <w:t xml:space="preserve"> </w:t>
      </w:r>
      <w:r>
        <w:rPr>
          <w:spacing w:val="16"/>
          <w:sz w:val="19"/>
        </w:rPr>
        <w:t>M</w:t>
      </w:r>
      <w:r>
        <w:rPr>
          <w:sz w:val="19"/>
        </w:rPr>
        <w:t>提</w:t>
      </w:r>
      <w:r>
        <w:rPr>
          <w:spacing w:val="5"/>
          <w:sz w:val="19"/>
        </w:rPr>
        <w:t xml:space="preserve">出了职责隔离 </w:t>
      </w:r>
      <w:r>
        <w:rPr>
          <w:sz w:val="19"/>
        </w:rPr>
        <w:t>(Separation</w:t>
      </w:r>
      <w:r>
        <w:rPr>
          <w:spacing w:val="-24"/>
          <w:sz w:val="19"/>
        </w:rPr>
        <w:t xml:space="preserve"> </w:t>
      </w:r>
      <w:r>
        <w:rPr>
          <w:sz w:val="19"/>
        </w:rPr>
        <w:t>of</w:t>
      </w:r>
      <w:r>
        <w:rPr>
          <w:spacing w:val="-24"/>
          <w:sz w:val="19"/>
        </w:rPr>
        <w:t xml:space="preserve"> </w:t>
      </w:r>
      <w:r>
        <w:rPr>
          <w:sz w:val="19"/>
        </w:rPr>
        <w:t>Duty) 目标；为了保证数据完整性， C W M</w:t>
      </w:r>
      <w:r>
        <w:rPr>
          <w:spacing w:val="9"/>
          <w:sz w:val="19"/>
        </w:rPr>
        <w:t xml:space="preserve"> 提出了应用相关的完</w:t>
      </w:r>
      <w:r>
        <w:rPr>
          <w:sz w:val="19"/>
        </w:rPr>
        <w:t>整性验证进程；为了建立过程完整性， C</w:t>
      </w:r>
      <w:r>
        <w:rPr>
          <w:spacing w:val="40"/>
          <w:sz w:val="19"/>
        </w:rPr>
        <w:t xml:space="preserve"> </w:t>
      </w:r>
      <w:r>
        <w:rPr>
          <w:sz w:val="19"/>
        </w:rPr>
        <w:t>W</w:t>
      </w:r>
      <w:r>
        <w:rPr>
          <w:spacing w:val="40"/>
          <w:sz w:val="19"/>
        </w:rPr>
        <w:t xml:space="preserve"> </w:t>
      </w:r>
      <w:r>
        <w:rPr>
          <w:sz w:val="19"/>
        </w:rPr>
        <w:t>M</w:t>
      </w:r>
      <w:r>
        <w:rPr>
          <w:spacing w:val="6"/>
          <w:sz w:val="19"/>
        </w:rPr>
        <w:t xml:space="preserve"> 定义了对于变换过程的应用相关验证。图</w:t>
      </w:r>
      <w:r>
        <w:rPr>
          <w:spacing w:val="12"/>
          <w:sz w:val="19"/>
        </w:rPr>
        <w:t>18-7</w:t>
      </w:r>
      <w:r>
        <w:rPr>
          <w:sz w:val="19"/>
        </w:rPr>
        <w:t>对 C W M</w:t>
      </w:r>
      <w:r>
        <w:rPr>
          <w:spacing w:val="-9"/>
          <w:sz w:val="19"/>
        </w:rPr>
        <w:t xml:space="preserve"> 模型的基本原理进行了描述。</w:t>
      </w:r>
    </w:p>
    <w:p w14:paraId="3C72A225">
      <w:pPr>
        <w:spacing w:after="0" w:line="295" w:lineRule="auto"/>
        <w:jc w:val="both"/>
        <w:rPr>
          <w:sz w:val="19"/>
        </w:rPr>
        <w:sectPr>
          <w:pgSz w:w="10170" w:h="13010"/>
          <w:pgMar w:top="440" w:right="992" w:bottom="0" w:left="425" w:header="720" w:footer="720" w:gutter="0"/>
          <w:cols w:space="720" w:num="1"/>
        </w:sectPr>
      </w:pPr>
    </w:p>
    <w:p w14:paraId="78FEED01">
      <w:pPr>
        <w:spacing w:before="92" w:line="228" w:lineRule="exact"/>
        <w:ind w:left="3495" w:right="0" w:firstLine="0"/>
        <w:jc w:val="left"/>
        <w:rPr>
          <w:sz w:val="19"/>
        </w:rPr>
      </w:pPr>
      <w:r>
        <w:rPr>
          <w:spacing w:val="-29"/>
          <w:sz w:val="19"/>
        </w:rPr>
        <w:t xml:space="preserve">转换程序TP </w:t>
      </w:r>
    </w:p>
    <w:p w14:paraId="4034F65A">
      <w:pPr>
        <w:spacing w:before="0" w:line="206" w:lineRule="exact"/>
        <w:ind w:left="3495" w:right="0" w:firstLine="0"/>
        <w:jc w:val="left"/>
        <w:rPr>
          <w:sz w:val="19"/>
        </w:rPr>
      </w:pPr>
      <w:r>
        <w:rPr>
          <w:spacing w:val="-10"/>
          <w:sz w:val="19"/>
        </w:rPr>
        <w:t>TP转换UDI为CDI1</w:t>
      </w:r>
    </w:p>
    <w:p w14:paraId="1D385E9C">
      <w:pPr>
        <w:spacing w:before="0" w:line="205" w:lineRule="exact"/>
        <w:ind w:left="3485" w:right="0" w:firstLine="0"/>
        <w:jc w:val="left"/>
        <w:rPr>
          <w:sz w:val="19"/>
        </w:rPr>
      </w:pPr>
      <w:r>
        <w:rPr>
          <w:spacing w:val="-12"/>
          <w:sz w:val="19"/>
        </w:rPr>
        <w:t>TP基于CDI1更新CDI2</w:t>
      </w:r>
    </w:p>
    <w:p w14:paraId="40032322">
      <w:pPr>
        <w:spacing w:before="0" w:line="227" w:lineRule="exact"/>
        <w:ind w:left="3571" w:right="0" w:firstLine="0"/>
        <w:jc w:val="left"/>
        <w:rPr>
          <w:sz w:val="19"/>
        </w:rPr>
      </w:pPr>
      <w:r>
        <w:rPr>
          <w:spacing w:val="-8"/>
          <w:sz w:val="19"/>
        </w:rPr>
        <w:t>(订单)与CDI3</w:t>
      </w:r>
      <w:r>
        <w:rPr>
          <w:spacing w:val="-9"/>
          <w:sz w:val="19"/>
        </w:rPr>
        <w:t xml:space="preserve"> (账单)</w:t>
      </w:r>
    </w:p>
    <w:p w14:paraId="40F0CAA6">
      <w:pPr>
        <w:spacing w:before="188" w:line="204" w:lineRule="auto"/>
        <w:ind w:left="628" w:right="1390" w:hanging="10"/>
        <w:jc w:val="left"/>
        <w:rPr>
          <w:sz w:val="19"/>
        </w:rPr>
      </w:pPr>
      <w:r>
        <w:br w:type="column"/>
      </w:r>
      <w:r>
        <w:rPr>
          <w:spacing w:val="-4"/>
          <w:sz w:val="19"/>
        </w:rPr>
        <w:t>验证过程IVP,IVP</w:t>
      </w:r>
      <w:r>
        <w:rPr>
          <w:spacing w:val="-2"/>
          <w:sz w:val="19"/>
        </w:rPr>
        <w:t>检查CDI2</w:t>
      </w:r>
      <w:r>
        <w:rPr>
          <w:spacing w:val="-7"/>
          <w:sz w:val="19"/>
        </w:rPr>
        <w:t xml:space="preserve"> (订单)</w:t>
      </w:r>
      <w:r>
        <w:rPr>
          <w:sz w:val="19"/>
        </w:rPr>
        <w:t>与CDI3 (账单)</w:t>
      </w:r>
    </w:p>
    <w:p w14:paraId="3CF41AAE">
      <w:pPr>
        <w:spacing w:after="0" w:line="204" w:lineRule="auto"/>
        <w:jc w:val="left"/>
        <w:rPr>
          <w:sz w:val="19"/>
        </w:rPr>
        <w:sectPr>
          <w:type w:val="continuous"/>
          <w:pgSz w:w="10170" w:h="13010"/>
          <w:pgMar w:top="1460" w:right="992" w:bottom="0" w:left="425" w:header="720" w:footer="720" w:gutter="0"/>
          <w:cols w:equalWidth="0" w:num="2">
            <w:col w:w="5300" w:space="40"/>
            <w:col w:w="3413"/>
          </w:cols>
        </w:sectPr>
      </w:pPr>
    </w:p>
    <w:p w14:paraId="5265C9C4">
      <w:pPr>
        <w:pStyle w:val="11"/>
        <w:spacing w:before="42"/>
        <w:rPr>
          <w:sz w:val="19"/>
        </w:rPr>
      </w:pPr>
    </w:p>
    <w:p w14:paraId="2B85B658">
      <w:pPr>
        <w:spacing w:before="0" w:line="210" w:lineRule="exact"/>
        <w:ind w:left="2555" w:right="0" w:firstLine="0"/>
        <w:jc w:val="left"/>
        <w:rPr>
          <w:sz w:val="19"/>
        </w:rPr>
      </w:pPr>
      <w:r>
        <w:rPr>
          <w:spacing w:val="-32"/>
          <w:sz w:val="19"/>
        </w:rPr>
        <w:t>用户提交订单</w:t>
      </w:r>
    </w:p>
    <w:p w14:paraId="14789EFD">
      <w:pPr>
        <w:tabs>
          <w:tab w:val="left" w:pos="2309"/>
        </w:tabs>
        <w:spacing w:before="0" w:line="210" w:lineRule="exact"/>
        <w:ind w:left="219" w:right="0" w:firstLine="0"/>
        <w:jc w:val="center"/>
        <w:rPr>
          <w:position w:val="1"/>
          <w:sz w:val="19"/>
        </w:rPr>
      </w:pPr>
      <w:r>
        <w:rPr>
          <w:rFonts w:ascii="Times New Roman" w:eastAsia="Times New Roman"/>
          <w:spacing w:val="-2"/>
          <w:sz w:val="19"/>
        </w:rPr>
        <w:t>(UDI)</w:t>
      </w:r>
      <w:r>
        <w:rPr>
          <w:rFonts w:ascii="Times New Roman" w:eastAsia="Times New Roman"/>
          <w:sz w:val="19"/>
        </w:rPr>
        <w:tab/>
      </w:r>
      <w:r>
        <w:rPr>
          <w:spacing w:val="-14"/>
          <w:position w:val="1"/>
          <w:sz w:val="19"/>
        </w:rPr>
        <w:t>提交CDI2、CDI3</w:t>
      </w:r>
    </w:p>
    <w:p w14:paraId="40BF4499">
      <w:pPr>
        <w:pStyle w:val="11"/>
      </w:pPr>
    </w:p>
    <w:p w14:paraId="6B710201">
      <w:pPr>
        <w:pStyle w:val="11"/>
        <w:spacing w:before="135"/>
      </w:pPr>
    </w:p>
    <w:p w14:paraId="0F0DF7CD">
      <w:pPr>
        <w:pStyle w:val="11"/>
        <w:spacing w:after="0"/>
        <w:sectPr>
          <w:type w:val="continuous"/>
          <w:pgSz w:w="10170" w:h="13010"/>
          <w:pgMar w:top="1460" w:right="992" w:bottom="0" w:left="425" w:header="720" w:footer="720" w:gutter="0"/>
          <w:cols w:space="720" w:num="1"/>
        </w:sectPr>
      </w:pPr>
    </w:p>
    <w:p w14:paraId="5E71DBC5">
      <w:pPr>
        <w:pStyle w:val="11"/>
        <w:rPr>
          <w:sz w:val="19"/>
        </w:rPr>
      </w:pPr>
    </w:p>
    <w:p w14:paraId="7FC66A47">
      <w:pPr>
        <w:pStyle w:val="11"/>
        <w:rPr>
          <w:sz w:val="19"/>
        </w:rPr>
      </w:pPr>
    </w:p>
    <w:p w14:paraId="63BCEBFE">
      <w:pPr>
        <w:pStyle w:val="11"/>
        <w:spacing w:before="99"/>
        <w:rPr>
          <w:sz w:val="19"/>
        </w:rPr>
      </w:pPr>
    </w:p>
    <w:p w14:paraId="1AF836B1">
      <w:pPr>
        <w:spacing w:before="1"/>
        <w:ind w:left="811" w:right="0" w:firstLine="0"/>
        <w:jc w:val="left"/>
        <w:rPr>
          <w:sz w:val="19"/>
        </w:rPr>
      </w:pPr>
      <w:r>
        <w:rPr>
          <w:spacing w:val="-50"/>
          <w:sz w:val="19"/>
        </w:rPr>
        <w:t>这里：</w:t>
      </w:r>
    </w:p>
    <w:p w14:paraId="1A90CA39">
      <w:pPr>
        <w:tabs>
          <w:tab w:val="left" w:pos="2399"/>
        </w:tabs>
        <w:spacing w:before="74"/>
        <w:ind w:left="291" w:right="0" w:firstLine="0"/>
        <w:jc w:val="left"/>
        <w:rPr>
          <w:sz w:val="19"/>
        </w:rPr>
      </w:pPr>
      <w:r>
        <w:br w:type="column"/>
      </w:r>
      <w:r>
        <w:rPr>
          <w:spacing w:val="-40"/>
          <w:position w:val="1"/>
          <w:sz w:val="19"/>
        </w:rPr>
        <w:t>用</w:t>
      </w:r>
      <w:r>
        <w:rPr>
          <w:spacing w:val="-10"/>
          <w:position w:val="1"/>
          <w:sz w:val="19"/>
        </w:rPr>
        <w:t>户</w:t>
      </w:r>
      <w:r>
        <w:rPr>
          <w:position w:val="1"/>
          <w:sz w:val="19"/>
        </w:rPr>
        <w:tab/>
      </w:r>
      <w:r>
        <w:rPr>
          <w:spacing w:val="-32"/>
          <w:sz w:val="19"/>
        </w:rPr>
        <w:t>应用程序服务器</w:t>
      </w:r>
    </w:p>
    <w:p w14:paraId="7D19A91C">
      <w:pPr>
        <w:spacing w:before="101"/>
        <w:ind w:left="2016" w:right="0" w:firstLine="0"/>
        <w:jc w:val="left"/>
        <w:rPr>
          <w:sz w:val="19"/>
        </w:rPr>
      </w:pPr>
      <w:r>
        <w:rPr>
          <w:sz w:val="19"/>
        </w:rPr>
        <w:t>图18-7</w:t>
      </w:r>
      <w:r>
        <w:rPr>
          <w:spacing w:val="-26"/>
          <w:sz w:val="19"/>
        </w:rPr>
        <w:t xml:space="preserve"> </w:t>
      </w:r>
      <w:r>
        <w:rPr>
          <w:spacing w:val="33"/>
          <w:sz w:val="19"/>
        </w:rPr>
        <w:t>CW</w:t>
      </w:r>
      <w:r>
        <w:rPr>
          <w:spacing w:val="-23"/>
          <w:sz w:val="19"/>
        </w:rPr>
        <w:t xml:space="preserve"> </w:t>
      </w:r>
      <w:r>
        <w:rPr>
          <w:sz w:val="19"/>
        </w:rPr>
        <w:t>M</w:t>
      </w:r>
      <w:r>
        <w:rPr>
          <w:spacing w:val="-12"/>
          <w:sz w:val="19"/>
        </w:rPr>
        <w:t xml:space="preserve"> 模型基本原理图</w:t>
      </w:r>
    </w:p>
    <w:p w14:paraId="49B6D75D">
      <w:pPr>
        <w:spacing w:before="84"/>
        <w:ind w:left="811" w:right="0" w:firstLine="0"/>
        <w:jc w:val="left"/>
        <w:rPr>
          <w:sz w:val="19"/>
        </w:rPr>
      </w:pPr>
      <w:r>
        <w:br w:type="column"/>
      </w:r>
      <w:r>
        <w:rPr>
          <w:spacing w:val="-32"/>
          <w:sz w:val="19"/>
        </w:rPr>
        <w:t>数据库服务器</w:t>
      </w:r>
    </w:p>
    <w:p w14:paraId="28750491">
      <w:pPr>
        <w:spacing w:after="0"/>
        <w:jc w:val="left"/>
        <w:rPr>
          <w:sz w:val="19"/>
        </w:rPr>
        <w:sectPr>
          <w:type w:val="continuous"/>
          <w:pgSz w:w="10170" w:h="13010"/>
          <w:pgMar w:top="1460" w:right="992" w:bottom="0" w:left="425" w:header="720" w:footer="720" w:gutter="0"/>
          <w:cols w:equalWidth="0" w:num="3">
            <w:col w:w="1267" w:space="40"/>
            <w:col w:w="4482" w:space="58"/>
            <w:col w:w="2906"/>
          </w:cols>
        </w:sectPr>
      </w:pPr>
    </w:p>
    <w:p w14:paraId="1DA73964">
      <w:pPr>
        <w:pStyle w:val="16"/>
        <w:numPr>
          <w:ilvl w:val="0"/>
          <w:numId w:val="202"/>
        </w:numPr>
        <w:tabs>
          <w:tab w:val="left" w:pos="1115"/>
        </w:tabs>
        <w:spacing w:before="63" w:after="0" w:line="240" w:lineRule="auto"/>
        <w:ind w:left="1115" w:right="0" w:hanging="323"/>
        <w:jc w:val="left"/>
        <w:rPr>
          <w:sz w:val="17"/>
        </w:rPr>
      </w:pPr>
      <w:r>
        <w:rPr>
          <w:sz w:val="17"/>
        </w:rPr>
        <w:drawing>
          <wp:anchor distT="0" distB="0" distL="0" distR="0" simplePos="0" relativeHeight="252152832" behindDoc="1" locked="0" layoutInCell="1" allowOverlap="1">
            <wp:simplePos x="0" y="0"/>
            <wp:positionH relativeFrom="page">
              <wp:posOffset>0</wp:posOffset>
            </wp:positionH>
            <wp:positionV relativeFrom="page">
              <wp:posOffset>288290</wp:posOffset>
            </wp:positionV>
            <wp:extent cx="6232525" cy="7968615"/>
            <wp:effectExtent l="0" t="0" r="0" b="0"/>
            <wp:wrapNone/>
            <wp:docPr id="1461" name="Image 1461"/>
            <wp:cNvGraphicFramePr/>
            <a:graphic xmlns:a="http://schemas.openxmlformats.org/drawingml/2006/main">
              <a:graphicData uri="http://schemas.openxmlformats.org/drawingml/2006/picture">
                <pic:pic xmlns:pic="http://schemas.openxmlformats.org/drawingml/2006/picture">
                  <pic:nvPicPr>
                    <pic:cNvPr id="1461" name="Image 1461"/>
                    <pic:cNvPicPr/>
                  </pic:nvPicPr>
                  <pic:blipFill>
                    <a:blip r:embed="rId194" cstate="print"/>
                    <a:stretch>
                      <a:fillRect/>
                    </a:stretch>
                  </pic:blipFill>
                  <pic:spPr>
                    <a:xfrm>
                      <a:off x="0" y="0"/>
                      <a:ext cx="6232489" cy="7968664"/>
                    </a:xfrm>
                    <a:prstGeom prst="rect">
                      <a:avLst/>
                    </a:prstGeom>
                  </pic:spPr>
                </pic:pic>
              </a:graphicData>
            </a:graphic>
          </wp:anchor>
        </w:drawing>
      </w:r>
      <w:r>
        <w:rPr>
          <w:spacing w:val="13"/>
          <w:sz w:val="19"/>
        </w:rPr>
        <w:t>需要进行完整性保护的客体称之为CDI,</w:t>
      </w:r>
      <w:r>
        <w:rPr>
          <w:spacing w:val="70"/>
          <w:w w:val="150"/>
          <w:sz w:val="19"/>
        </w:rPr>
        <w:t xml:space="preserve"> </w:t>
      </w:r>
      <w:r>
        <w:rPr>
          <w:spacing w:val="2"/>
          <w:sz w:val="19"/>
        </w:rPr>
        <w:t>不需要进行完整性保护的客体称之为</w:t>
      </w:r>
      <w:r>
        <w:rPr>
          <w:spacing w:val="8"/>
          <w:sz w:val="19"/>
        </w:rPr>
        <w:t>UDI;</w:t>
      </w:r>
    </w:p>
    <w:p w14:paraId="636035FF">
      <w:pPr>
        <w:pStyle w:val="16"/>
        <w:numPr>
          <w:ilvl w:val="0"/>
          <w:numId w:val="202"/>
        </w:numPr>
        <w:tabs>
          <w:tab w:val="left" w:pos="1147"/>
        </w:tabs>
        <w:spacing w:before="80" w:after="0" w:line="295" w:lineRule="auto"/>
        <w:ind w:left="389" w:right="97" w:firstLine="402"/>
        <w:jc w:val="left"/>
        <w:rPr>
          <w:sz w:val="19"/>
        </w:rPr>
      </w:pPr>
      <w:r>
        <w:rPr>
          <w:spacing w:val="-2"/>
          <w:sz w:val="19"/>
        </w:rPr>
        <w:t xml:space="preserve">完整性验证过程 </w:t>
      </w:r>
      <w:r>
        <w:rPr>
          <w:sz w:val="19"/>
        </w:rPr>
        <w:t>(Integrity</w:t>
      </w:r>
      <w:r>
        <w:rPr>
          <w:spacing w:val="-24"/>
          <w:sz w:val="19"/>
        </w:rPr>
        <w:t xml:space="preserve"> </w:t>
      </w:r>
      <w:r>
        <w:rPr>
          <w:sz w:val="19"/>
        </w:rPr>
        <w:t>Verification</w:t>
      </w:r>
      <w:r>
        <w:rPr>
          <w:spacing w:val="-24"/>
          <w:sz w:val="19"/>
        </w:rPr>
        <w:t xml:space="preserve"> </w:t>
      </w:r>
      <w:r>
        <w:rPr>
          <w:sz w:val="19"/>
        </w:rPr>
        <w:t>Procedure,IVP)</w:t>
      </w:r>
      <w:r>
        <w:rPr>
          <w:spacing w:val="-2"/>
          <w:sz w:val="19"/>
        </w:rPr>
        <w:t>: 确认限制数据项处于一种有</w:t>
      </w:r>
      <w:r>
        <w:rPr>
          <w:spacing w:val="7"/>
          <w:sz w:val="19"/>
        </w:rPr>
        <w:t>效状态，如果</w:t>
      </w:r>
      <w:r>
        <w:rPr>
          <w:spacing w:val="17"/>
          <w:sz w:val="19"/>
        </w:rPr>
        <w:t>IVP</w:t>
      </w:r>
      <w:r>
        <w:rPr>
          <w:spacing w:val="-2"/>
          <w:sz w:val="19"/>
        </w:rPr>
        <w:t xml:space="preserve"> 检验</w:t>
      </w:r>
      <w:r>
        <w:rPr>
          <w:spacing w:val="23"/>
          <w:sz w:val="19"/>
        </w:rPr>
        <w:t>CD</w:t>
      </w:r>
      <w:r>
        <w:rPr>
          <w:spacing w:val="-30"/>
          <w:sz w:val="19"/>
        </w:rPr>
        <w:t xml:space="preserve"> </w:t>
      </w:r>
      <w:r>
        <w:rPr>
          <w:spacing w:val="13"/>
          <w:sz w:val="19"/>
        </w:rPr>
        <w:t>I</w:t>
      </w:r>
      <w:r>
        <w:rPr>
          <w:sz w:val="19"/>
        </w:rPr>
        <w:t>符合完整性约束，则系统处于一个有效状态；</w:t>
      </w:r>
    </w:p>
    <w:p w14:paraId="30354851">
      <w:pPr>
        <w:pStyle w:val="16"/>
        <w:numPr>
          <w:ilvl w:val="0"/>
          <w:numId w:val="202"/>
        </w:numPr>
        <w:tabs>
          <w:tab w:val="left" w:pos="1150"/>
        </w:tabs>
        <w:spacing w:before="7" w:after="0" w:line="283" w:lineRule="auto"/>
        <w:ind w:left="389" w:right="105" w:firstLine="402"/>
        <w:jc w:val="left"/>
        <w:rPr>
          <w:sz w:val="19"/>
        </w:rPr>
      </w:pPr>
      <w:r>
        <w:rPr>
          <w:spacing w:val="13"/>
          <w:sz w:val="19"/>
        </w:rPr>
        <w:t xml:space="preserve">转换过程 </w:t>
      </w:r>
      <w:r>
        <w:rPr>
          <w:sz w:val="19"/>
        </w:rPr>
        <w:t>(Transformation Procedures,TP): 将数据项从一种有效状态改变至另一种有</w:t>
      </w:r>
      <w:r>
        <w:rPr>
          <w:spacing w:val="-4"/>
          <w:sz w:val="19"/>
        </w:rPr>
        <w:t>效状态；</w:t>
      </w:r>
    </w:p>
    <w:p w14:paraId="6D0190F9">
      <w:pPr>
        <w:pStyle w:val="16"/>
        <w:numPr>
          <w:ilvl w:val="0"/>
          <w:numId w:val="202"/>
        </w:numPr>
        <w:tabs>
          <w:tab w:val="left" w:pos="1145"/>
        </w:tabs>
        <w:spacing w:before="12" w:after="0" w:line="240" w:lineRule="auto"/>
        <w:ind w:left="1145" w:right="0" w:hanging="353"/>
        <w:jc w:val="left"/>
        <w:rPr>
          <w:sz w:val="19"/>
        </w:rPr>
      </w:pPr>
      <w:r>
        <w:rPr>
          <w:spacing w:val="22"/>
          <w:sz w:val="19"/>
        </w:rPr>
        <w:t>为了确保对CDI</w:t>
      </w:r>
      <w:r>
        <w:rPr>
          <w:spacing w:val="-22"/>
          <w:sz w:val="19"/>
        </w:rPr>
        <w:t xml:space="preserve"> 的</w:t>
      </w:r>
      <w:r>
        <w:rPr>
          <w:sz w:val="19"/>
        </w:rPr>
        <w:t>T</w:t>
      </w:r>
      <w:r>
        <w:rPr>
          <w:spacing w:val="-26"/>
          <w:sz w:val="19"/>
        </w:rPr>
        <w:t xml:space="preserve"> </w:t>
      </w:r>
      <w:r>
        <w:rPr>
          <w:sz w:val="19"/>
        </w:rPr>
        <w:t>P</w:t>
      </w:r>
      <w:r>
        <w:rPr>
          <w:spacing w:val="-7"/>
          <w:sz w:val="19"/>
        </w:rPr>
        <w:t xml:space="preserve"> 是有效的，则需要授权</w:t>
      </w:r>
      <w:r>
        <w:rPr>
          <w:spacing w:val="14"/>
          <w:sz w:val="19"/>
        </w:rPr>
        <w:t>User</w:t>
      </w:r>
      <w:r>
        <w:rPr>
          <w:spacing w:val="-24"/>
          <w:sz w:val="19"/>
        </w:rPr>
        <w:t xml:space="preserve">做 </w:t>
      </w:r>
      <w:r>
        <w:rPr>
          <w:sz w:val="19"/>
        </w:rPr>
        <w:t>T</w:t>
      </w:r>
      <w:r>
        <w:rPr>
          <w:spacing w:val="-26"/>
          <w:sz w:val="19"/>
        </w:rPr>
        <w:t xml:space="preserve"> </w:t>
      </w:r>
      <w:r>
        <w:rPr>
          <w:sz w:val="19"/>
        </w:rPr>
        <w:t>P</w:t>
      </w:r>
      <w:r>
        <w:rPr>
          <w:spacing w:val="-14"/>
          <w:sz w:val="19"/>
        </w:rPr>
        <w:t xml:space="preserve"> 的认证；</w:t>
      </w:r>
    </w:p>
    <w:p w14:paraId="383219CB">
      <w:pPr>
        <w:pStyle w:val="16"/>
        <w:numPr>
          <w:ilvl w:val="0"/>
          <w:numId w:val="202"/>
        </w:numPr>
        <w:tabs>
          <w:tab w:val="left" w:pos="1139"/>
        </w:tabs>
        <w:spacing w:before="64" w:after="0" w:line="302" w:lineRule="auto"/>
        <w:ind w:left="380" w:right="103" w:firstLine="412"/>
        <w:jc w:val="left"/>
        <w:rPr>
          <w:sz w:val="19"/>
        </w:rPr>
      </w:pPr>
      <w:r>
        <w:rPr>
          <w:sz w:val="19"/>
        </w:rPr>
        <mc:AlternateContent>
          <mc:Choice Requires="wps">
            <w:drawing>
              <wp:anchor distT="0" distB="0" distL="0" distR="0" simplePos="0" relativeHeight="251864064" behindDoc="0" locked="0" layoutInCell="1" allowOverlap="1">
                <wp:simplePos x="0" y="0"/>
                <wp:positionH relativeFrom="page">
                  <wp:posOffset>2846705</wp:posOffset>
                </wp:positionH>
                <wp:positionV relativeFrom="paragraph">
                  <wp:posOffset>616585</wp:posOffset>
                </wp:positionV>
                <wp:extent cx="762000" cy="241300"/>
                <wp:effectExtent l="0" t="0" r="0" b="0"/>
                <wp:wrapNone/>
                <wp:docPr id="1462" name="Textbox 146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837442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62" o:spid="_x0000_s1026" o:spt="202" type="#_x0000_t202" style="position:absolute;left:0pt;margin-left:224.15pt;margin-top:48.55pt;height:19pt;width:60pt;mso-position-horizontal-relative:page;z-index:251864064;mso-width-relative:page;mso-height-relative:page;" filled="f" stroked="f" coordsize="21600,21600" o:gfxdata="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HZza9kAAAAKAQAADwAAAAAAAAABACAAAAAiAAAAZHJzL2Rvd25yZXYueG1sUEsBAhQAFAAAAAgA&#10;h07iQB+MA9+yAQAAeQMAAA4AAAAAAAAAAQAgAAAAKAEAAGRycy9lMm9Eb2MueG1sUEsFBgAAAAAG&#10;AAYAWQEAAEwFAAAAAA==&#10;">
                <v:fill on="f" focussize="0,0"/>
                <v:stroke on="f"/>
                <v:imagedata o:title=""/>
                <o:lock v:ext="edit" aspectratio="f"/>
                <v:textbox inset="0mm,0mm,0mm,0mm">
                  <w:txbxContent>
                    <w:p w14:paraId="7837442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1"/>
          <w:sz w:val="19"/>
        </w:rPr>
        <w:t>为了防止合法用户对</w:t>
      </w:r>
      <w:r>
        <w:rPr>
          <w:spacing w:val="23"/>
          <w:sz w:val="19"/>
        </w:rPr>
        <w:t>CD</w:t>
      </w:r>
      <w:r>
        <w:rPr>
          <w:spacing w:val="-33"/>
          <w:sz w:val="19"/>
        </w:rPr>
        <w:t xml:space="preserve"> </w:t>
      </w:r>
      <w:r>
        <w:rPr>
          <w:sz w:val="19"/>
        </w:rPr>
        <w:t>I</w:t>
      </w:r>
      <w:r>
        <w:rPr>
          <w:spacing w:val="15"/>
          <w:sz w:val="19"/>
        </w:rPr>
        <w:t>做非法或错误操作，将</w:t>
      </w:r>
      <w:r>
        <w:rPr>
          <w:sz w:val="19"/>
        </w:rPr>
        <w:t>T</w:t>
      </w:r>
      <w:r>
        <w:rPr>
          <w:spacing w:val="-3"/>
          <w:sz w:val="19"/>
        </w:rPr>
        <w:t xml:space="preserve"> </w:t>
      </w:r>
      <w:r>
        <w:rPr>
          <w:sz w:val="19"/>
        </w:rPr>
        <w:t>P</w:t>
      </w:r>
      <w:r>
        <w:rPr>
          <w:spacing w:val="1"/>
          <w:sz w:val="19"/>
        </w:rPr>
        <w:t xml:space="preserve"> 过程分为多个子过程，将每个子</w:t>
      </w:r>
      <w:r>
        <w:rPr>
          <w:spacing w:val="2"/>
          <w:sz w:val="19"/>
        </w:rPr>
        <w:t>过程授权给不同的</w:t>
      </w:r>
      <w:r>
        <w:rPr>
          <w:sz w:val="19"/>
        </w:rPr>
        <w:t>User;</w:t>
      </w:r>
    </w:p>
    <w:p w14:paraId="46121181">
      <w:pPr>
        <w:pStyle w:val="16"/>
        <w:spacing w:after="0" w:line="302" w:lineRule="auto"/>
        <w:jc w:val="left"/>
        <w:rPr>
          <w:sz w:val="19"/>
        </w:rPr>
        <w:sectPr>
          <w:type w:val="continuous"/>
          <w:pgSz w:w="10170" w:h="13010"/>
          <w:pgMar w:top="1460" w:right="992" w:bottom="0" w:left="425" w:header="720" w:footer="720" w:gutter="0"/>
          <w:cols w:space="720" w:num="1"/>
        </w:sectPr>
      </w:pPr>
    </w:p>
    <w:p w14:paraId="183AE2B6">
      <w:pPr>
        <w:tabs>
          <w:tab w:val="left" w:pos="5828"/>
          <w:tab w:val="right" w:pos="8781"/>
        </w:tabs>
        <w:spacing w:before="56"/>
        <w:ind w:left="5064" w:right="0" w:firstLine="0"/>
        <w:jc w:val="left"/>
        <w:rPr>
          <w:position w:val="3"/>
          <w:sz w:val="16"/>
        </w:rPr>
      </w:pPr>
      <w:bookmarkStart w:id="127" w:name="18.2.5 Chinese Wall模型"/>
      <w:bookmarkEnd w:id="127"/>
      <w:r>
        <w:rPr>
          <w:spacing w:val="16"/>
          <w:sz w:val="16"/>
        </w:rPr>
        <w:t>第</w:t>
      </w:r>
      <w:r>
        <w:rPr>
          <w:spacing w:val="8"/>
          <w:sz w:val="16"/>
        </w:rPr>
        <w:t>18</w:t>
      </w:r>
      <w:r>
        <w:rPr>
          <w:spacing w:val="-52"/>
          <w:sz w:val="16"/>
        </w:rPr>
        <w:t xml:space="preserve"> </w:t>
      </w:r>
      <w:r>
        <w:rPr>
          <w:spacing w:val="-10"/>
          <w:sz w:val="16"/>
        </w:rPr>
        <w:t>章</w:t>
      </w:r>
      <w:r>
        <w:rPr>
          <w:sz w:val="16"/>
        </w:rPr>
        <w:tab/>
      </w:r>
      <w:r>
        <w:rPr>
          <w:spacing w:val="16"/>
          <w:sz w:val="16"/>
        </w:rPr>
        <w:t>安全架构设计理论与实</w:t>
      </w:r>
      <w:r>
        <w:rPr>
          <w:spacing w:val="-10"/>
          <w:sz w:val="16"/>
        </w:rPr>
        <w:t>践</w:t>
      </w:r>
      <w:r>
        <w:rPr>
          <w:sz w:val="16"/>
        </w:rPr>
        <w:tab/>
      </w:r>
      <w:r>
        <w:rPr>
          <w:spacing w:val="-10"/>
          <w:position w:val="3"/>
          <w:sz w:val="16"/>
        </w:rPr>
        <w:t xml:space="preserve">6 </w:t>
      </w:r>
      <w:r>
        <w:rPr>
          <w:position w:val="3"/>
          <w:sz w:val="16"/>
        </w:rPr>
        <w:t>4 3</w:t>
      </w:r>
    </w:p>
    <w:p w14:paraId="23FE3E33">
      <w:pPr>
        <w:pStyle w:val="11"/>
        <w:spacing w:before="124"/>
        <w:rPr>
          <w:sz w:val="16"/>
        </w:rPr>
      </w:pPr>
    </w:p>
    <w:p w14:paraId="5B35E0D3">
      <w:pPr>
        <w:pStyle w:val="16"/>
        <w:numPr>
          <w:ilvl w:val="0"/>
          <w:numId w:val="202"/>
        </w:numPr>
        <w:tabs>
          <w:tab w:val="left" w:pos="851"/>
        </w:tabs>
        <w:spacing w:before="0" w:after="0" w:line="280" w:lineRule="auto"/>
        <w:ind w:left="130" w:right="438" w:firstLine="374"/>
        <w:jc w:val="left"/>
        <w:rPr>
          <w:sz w:val="19"/>
        </w:rPr>
      </w:pPr>
      <w:r>
        <w:rPr>
          <w:spacing w:val="-3"/>
          <w:sz w:val="21"/>
        </w:rPr>
        <w:t>但是如果TP</w:t>
      </w:r>
      <w:r>
        <w:rPr>
          <w:spacing w:val="-11"/>
          <w:sz w:val="21"/>
        </w:rPr>
        <w:t xml:space="preserve"> 的每个子过程被授权的</w:t>
      </w:r>
      <w:r>
        <w:rPr>
          <w:spacing w:val="-3"/>
          <w:sz w:val="21"/>
        </w:rPr>
        <w:t>User之间存在某种利益同盟，则可能存在欺骗。</w:t>
      </w:r>
      <w:r>
        <w:rPr>
          <w:spacing w:val="-13"/>
          <w:w w:val="105"/>
          <w:sz w:val="21"/>
        </w:rPr>
        <w:t>从而使得CDI</w:t>
      </w:r>
      <w:r>
        <w:rPr>
          <w:spacing w:val="-20"/>
          <w:w w:val="105"/>
          <w:sz w:val="21"/>
        </w:rPr>
        <w:t xml:space="preserve"> 的完整性得不到保护。</w:t>
      </w:r>
    </w:p>
    <w:p w14:paraId="615BF8B8">
      <w:pPr>
        <w:numPr>
          <w:ilvl w:val="3"/>
          <w:numId w:val="195"/>
        </w:numPr>
        <w:tabs>
          <w:tab w:val="left" w:pos="694"/>
        </w:tabs>
        <w:spacing w:before="11"/>
        <w:ind w:left="694" w:right="0" w:hanging="189"/>
        <w:jc w:val="left"/>
        <w:rPr>
          <w:rFonts w:ascii="Yu Gothic" w:eastAsia="Yu Gothic"/>
          <w:b/>
          <w:sz w:val="19"/>
        </w:rPr>
      </w:pPr>
      <w:r>
        <w:rPr>
          <w:rFonts w:ascii="Yu Gothic" w:eastAsia="Yu Gothic"/>
          <w:b/>
          <w:spacing w:val="-9"/>
          <w:sz w:val="21"/>
        </w:rPr>
        <w:t>模型特征</w:t>
      </w:r>
    </w:p>
    <w:p w14:paraId="0983BCB3">
      <w:pPr>
        <w:spacing w:before="48"/>
        <w:ind w:left="505" w:right="0" w:firstLine="0"/>
        <w:jc w:val="left"/>
        <w:rPr>
          <w:sz w:val="21"/>
        </w:rPr>
      </w:pPr>
      <w:r>
        <w:rPr>
          <w:spacing w:val="-22"/>
          <w:sz w:val="21"/>
        </w:rPr>
        <w:t>C</w:t>
      </w:r>
      <w:r>
        <w:rPr>
          <w:spacing w:val="-17"/>
          <w:sz w:val="21"/>
        </w:rPr>
        <w:t xml:space="preserve"> </w:t>
      </w:r>
      <w:r>
        <w:rPr>
          <w:spacing w:val="-22"/>
          <w:sz w:val="21"/>
        </w:rPr>
        <w:t>W</w:t>
      </w:r>
      <w:r>
        <w:rPr>
          <w:spacing w:val="-17"/>
          <w:sz w:val="21"/>
        </w:rPr>
        <w:t xml:space="preserve"> </w:t>
      </w:r>
      <w:r>
        <w:rPr>
          <w:spacing w:val="-22"/>
          <w:sz w:val="21"/>
        </w:rPr>
        <w:t>M</w:t>
      </w:r>
      <w:r>
        <w:rPr>
          <w:spacing w:val="-29"/>
          <w:sz w:val="21"/>
        </w:rPr>
        <w:t xml:space="preserve"> 的主要特征是：</w:t>
      </w:r>
    </w:p>
    <w:p w14:paraId="6D4D1B25">
      <w:pPr>
        <w:pStyle w:val="16"/>
        <w:numPr>
          <w:ilvl w:val="0"/>
          <w:numId w:val="203"/>
        </w:numPr>
        <w:tabs>
          <w:tab w:val="left" w:pos="902"/>
        </w:tabs>
        <w:spacing w:before="82" w:after="0" w:line="266" w:lineRule="auto"/>
        <w:ind w:left="92" w:right="411" w:firstLine="412"/>
        <w:jc w:val="left"/>
        <w:rPr>
          <w:sz w:val="21"/>
        </w:rPr>
      </w:pPr>
      <w:r>
        <w:rPr>
          <w:spacing w:val="-21"/>
          <w:sz w:val="21"/>
        </w:rPr>
        <w:t xml:space="preserve">采用 </w:t>
      </w:r>
      <w:r>
        <w:rPr>
          <w:spacing w:val="-5"/>
          <w:sz w:val="21"/>
        </w:rPr>
        <w:t>Subject/Program</w:t>
      </w:r>
      <w:r>
        <w:rPr>
          <w:spacing w:val="-24"/>
          <w:sz w:val="21"/>
        </w:rPr>
        <w:t xml:space="preserve"> </w:t>
      </w:r>
      <w:r>
        <w:rPr>
          <w:spacing w:val="-5"/>
          <w:sz w:val="21"/>
        </w:rPr>
        <w:t>/Object</w:t>
      </w:r>
      <w:r>
        <w:rPr>
          <w:spacing w:val="-13"/>
          <w:sz w:val="21"/>
        </w:rPr>
        <w:t xml:space="preserve"> 三元素的组成方式。 </w:t>
      </w:r>
      <w:r>
        <w:rPr>
          <w:spacing w:val="-5"/>
          <w:sz w:val="21"/>
        </w:rPr>
        <w:t>Subject要访问Object</w:t>
      </w:r>
      <w:r>
        <w:rPr>
          <w:spacing w:val="-20"/>
          <w:sz w:val="21"/>
        </w:rPr>
        <w:t xml:space="preserve"> 只能通过</w:t>
      </w:r>
      <w:r>
        <w:rPr>
          <w:spacing w:val="-5"/>
          <w:sz w:val="21"/>
        </w:rPr>
        <w:t xml:space="preserve"> </w:t>
      </w:r>
      <w:r>
        <w:rPr>
          <w:w w:val="105"/>
          <w:sz w:val="21"/>
        </w:rPr>
        <w:t>Program</w:t>
      </w:r>
      <w:r>
        <w:rPr>
          <w:spacing w:val="-24"/>
          <w:w w:val="105"/>
          <w:sz w:val="21"/>
        </w:rPr>
        <w:t xml:space="preserve"> 进行；</w:t>
      </w:r>
    </w:p>
    <w:p w14:paraId="702BEE5B">
      <w:pPr>
        <w:pStyle w:val="16"/>
        <w:numPr>
          <w:ilvl w:val="0"/>
          <w:numId w:val="203"/>
        </w:numPr>
        <w:tabs>
          <w:tab w:val="left" w:pos="826"/>
        </w:tabs>
        <w:spacing w:before="0" w:after="0" w:line="283" w:lineRule="auto"/>
        <w:ind w:left="102" w:right="421" w:firstLine="422"/>
        <w:jc w:val="left"/>
        <w:rPr>
          <w:sz w:val="21"/>
        </w:rPr>
      </w:pPr>
      <w:r>
        <w:rPr>
          <w:spacing w:val="-5"/>
          <w:sz w:val="21"/>
        </w:rPr>
        <w:t>权限分离原则：将要害功能分为有2个或多个Subject完成，防止已授权用户进行未授</w:t>
      </w:r>
      <w:r>
        <w:rPr>
          <w:spacing w:val="-2"/>
          <w:w w:val="105"/>
          <w:sz w:val="21"/>
        </w:rPr>
        <w:t>权的修改；</w:t>
      </w:r>
    </w:p>
    <w:p w14:paraId="2B9263EA">
      <w:pPr>
        <w:pStyle w:val="16"/>
        <w:numPr>
          <w:ilvl w:val="0"/>
          <w:numId w:val="203"/>
        </w:numPr>
        <w:tabs>
          <w:tab w:val="left" w:pos="817"/>
        </w:tabs>
        <w:spacing w:before="0" w:after="0" w:line="240" w:lineRule="auto"/>
        <w:ind w:left="817" w:right="0" w:hanging="293"/>
        <w:jc w:val="left"/>
        <w:rPr>
          <w:sz w:val="21"/>
        </w:rPr>
      </w:pPr>
      <w:r>
        <w:rPr>
          <w:spacing w:val="-16"/>
          <w:sz w:val="21"/>
        </w:rPr>
        <w:t>要求具有审计能力 (Auditing)。</w:t>
      </w:r>
    </w:p>
    <w:p w14:paraId="453FB67A">
      <w:pPr>
        <w:pStyle w:val="16"/>
        <w:numPr>
          <w:ilvl w:val="2"/>
          <w:numId w:val="195"/>
        </w:numPr>
        <w:tabs>
          <w:tab w:val="left" w:pos="921"/>
        </w:tabs>
        <w:spacing w:before="224" w:after="0" w:line="240" w:lineRule="auto"/>
        <w:ind w:left="921" w:right="0" w:hanging="810"/>
        <w:jc w:val="both"/>
        <w:rPr>
          <w:color w:val="0066CC"/>
          <w:sz w:val="21"/>
        </w:rPr>
      </w:pPr>
      <w:r>
        <w:rPr>
          <w:color w:val="0066CC"/>
          <w:w w:val="105"/>
          <w:sz w:val="21"/>
        </w:rPr>
        <w:t>Chinese</w:t>
      </w:r>
      <w:r>
        <w:rPr>
          <w:color w:val="0066CC"/>
          <w:spacing w:val="22"/>
          <w:w w:val="105"/>
          <w:sz w:val="21"/>
        </w:rPr>
        <w:t xml:space="preserve"> </w:t>
      </w:r>
      <w:r>
        <w:rPr>
          <w:color w:val="0066CC"/>
          <w:w w:val="105"/>
          <w:sz w:val="21"/>
        </w:rPr>
        <w:t>Wall</w:t>
      </w:r>
      <w:r>
        <w:rPr>
          <w:color w:val="0066CC"/>
          <w:spacing w:val="-25"/>
          <w:w w:val="105"/>
          <w:sz w:val="21"/>
        </w:rPr>
        <w:t>模 型</w:t>
      </w:r>
    </w:p>
    <w:p w14:paraId="0C11A774">
      <w:pPr>
        <w:spacing w:before="141" w:line="283" w:lineRule="auto"/>
        <w:ind w:left="92" w:right="409" w:firstLine="393"/>
        <w:jc w:val="both"/>
        <w:rPr>
          <w:sz w:val="21"/>
        </w:rPr>
      </w:pPr>
      <w:r>
        <w:rPr>
          <w:spacing w:val="-2"/>
          <w:sz w:val="21"/>
        </w:rPr>
        <w:t>Chinese</w:t>
      </w:r>
      <w:r>
        <w:rPr>
          <w:spacing w:val="-25"/>
          <w:sz w:val="21"/>
        </w:rPr>
        <w:t xml:space="preserve"> </w:t>
      </w:r>
      <w:r>
        <w:rPr>
          <w:spacing w:val="-2"/>
          <w:sz w:val="21"/>
        </w:rPr>
        <w:t>Wall</w:t>
      </w:r>
      <w:r>
        <w:rPr>
          <w:spacing w:val="-6"/>
          <w:sz w:val="21"/>
        </w:rPr>
        <w:t xml:space="preserve">模型(又名 </w:t>
      </w:r>
      <w:r>
        <w:rPr>
          <w:spacing w:val="-2"/>
          <w:sz w:val="21"/>
        </w:rPr>
        <w:t>Brew and Nash模型，最初是由Brewer和Nash</w:t>
      </w:r>
      <w:r>
        <w:rPr>
          <w:spacing w:val="-7"/>
          <w:sz w:val="21"/>
        </w:rPr>
        <w:t xml:space="preserve"> 提出)是应用在多</w:t>
      </w:r>
      <w:r>
        <w:rPr>
          <w:spacing w:val="-10"/>
          <w:sz w:val="21"/>
        </w:rPr>
        <w:t>边安全系统中的安全模型。也就是说，是指通过行政规定和划分、内部监控、 IT系统等手段防</w:t>
      </w:r>
      <w:r>
        <w:rPr>
          <w:spacing w:val="-8"/>
          <w:sz w:val="21"/>
        </w:rPr>
        <w:t>止各部门之间出现有损客户利益的利益冲突事件。本模型最初为投资银行设计的，但也可应用</w:t>
      </w:r>
      <w:r>
        <w:rPr>
          <w:spacing w:val="-14"/>
          <w:w w:val="105"/>
          <w:sz w:val="21"/>
        </w:rPr>
        <w:t>在其他相似的场合。</w:t>
      </w:r>
    </w:p>
    <w:p w14:paraId="70D6AB1F">
      <w:pPr>
        <w:numPr>
          <w:ilvl w:val="3"/>
          <w:numId w:val="195"/>
        </w:numPr>
        <w:tabs>
          <w:tab w:val="left" w:pos="686"/>
        </w:tabs>
        <w:spacing w:before="4"/>
        <w:ind w:left="686" w:right="0" w:hanging="181"/>
        <w:jc w:val="left"/>
        <w:rPr>
          <w:rFonts w:ascii="Yu Gothic" w:eastAsia="Yu Gothic"/>
          <w:b/>
          <w:sz w:val="19"/>
        </w:rPr>
      </w:pPr>
      <w:r>
        <w:rPr>
          <w:rFonts w:ascii="Yu Gothic" w:eastAsia="Yu Gothic"/>
          <w:b/>
          <w:spacing w:val="-12"/>
          <w:sz w:val="21"/>
        </w:rPr>
        <w:t>模型基本原理</w:t>
      </w:r>
    </w:p>
    <w:p w14:paraId="00DE9E22">
      <w:pPr>
        <w:spacing w:before="56" w:line="273" w:lineRule="auto"/>
        <w:ind w:left="73" w:right="388" w:firstLine="412"/>
        <w:jc w:val="both"/>
        <w:rPr>
          <w:sz w:val="21"/>
        </w:rPr>
      </w:pPr>
      <w:r>
        <w:rPr>
          <w:spacing w:val="-10"/>
          <w:sz w:val="21"/>
        </w:rPr>
        <w:t>Chinese</w:t>
      </w:r>
      <w:r>
        <w:rPr>
          <w:spacing w:val="-11"/>
          <w:sz w:val="21"/>
        </w:rPr>
        <w:t xml:space="preserve"> </w:t>
      </w:r>
      <w:r>
        <w:rPr>
          <w:spacing w:val="-10"/>
          <w:sz w:val="21"/>
        </w:rPr>
        <w:t>Wall模型的安全策略的基础是客户访问的信息不会与当前他们可支配的信息产生冲</w:t>
      </w:r>
      <w:r>
        <w:rPr>
          <w:spacing w:val="-6"/>
          <w:sz w:val="21"/>
        </w:rPr>
        <w:t>突。在投资银行中，一个银行会同时拥有多个互为竞争者的客户，一个银行家可能为一个客户工作，但他可以访问所有客户的信息。因此，应当制止该银行家访问其他客户的数据。比如在某个领域有两个竞争对手同时选择了一个投资银行作为他们的服务机构，而这个银行出于对这</w:t>
      </w:r>
      <w:r>
        <w:rPr>
          <w:spacing w:val="-11"/>
          <w:sz w:val="21"/>
        </w:rPr>
        <w:t xml:space="preserve">两个客户的商业机密的保护就只能为其中一个客户提供服务。 </w:t>
      </w:r>
      <w:r>
        <w:rPr>
          <w:spacing w:val="-10"/>
          <w:sz w:val="21"/>
        </w:rPr>
        <w:t>Chinese</w:t>
      </w:r>
      <w:r>
        <w:rPr>
          <w:spacing w:val="-16"/>
          <w:sz w:val="21"/>
        </w:rPr>
        <w:t xml:space="preserve"> </w:t>
      </w:r>
      <w:r>
        <w:rPr>
          <w:spacing w:val="-10"/>
          <w:sz w:val="21"/>
        </w:rPr>
        <w:t>Wall</w:t>
      </w:r>
      <w:r>
        <w:rPr>
          <w:spacing w:val="-12"/>
          <w:sz w:val="21"/>
        </w:rPr>
        <w:t xml:space="preserve"> 模型同时包括</w:t>
      </w:r>
      <w:r>
        <w:rPr>
          <w:spacing w:val="-10"/>
          <w:sz w:val="21"/>
        </w:rPr>
        <w:t>D</w:t>
      </w:r>
      <w:r>
        <w:rPr>
          <w:spacing w:val="-16"/>
          <w:sz w:val="21"/>
        </w:rPr>
        <w:t xml:space="preserve"> </w:t>
      </w:r>
      <w:r>
        <w:rPr>
          <w:spacing w:val="-10"/>
          <w:sz w:val="21"/>
        </w:rPr>
        <w:t>A</w:t>
      </w:r>
      <w:r>
        <w:rPr>
          <w:spacing w:val="-17"/>
          <w:sz w:val="21"/>
        </w:rPr>
        <w:t xml:space="preserve"> </w:t>
      </w:r>
      <w:r>
        <w:rPr>
          <w:spacing w:val="-10"/>
          <w:sz w:val="21"/>
        </w:rPr>
        <w:t>C和M</w:t>
      </w:r>
      <w:r>
        <w:rPr>
          <w:spacing w:val="-17"/>
          <w:sz w:val="21"/>
        </w:rPr>
        <w:t xml:space="preserve"> </w:t>
      </w:r>
      <w:r>
        <w:rPr>
          <w:spacing w:val="-10"/>
          <w:sz w:val="21"/>
        </w:rPr>
        <w:t>A</w:t>
      </w:r>
      <w:r>
        <w:rPr>
          <w:spacing w:val="-16"/>
          <w:sz w:val="21"/>
        </w:rPr>
        <w:t xml:space="preserve"> </w:t>
      </w:r>
      <w:r>
        <w:rPr>
          <w:spacing w:val="-10"/>
          <w:sz w:val="21"/>
        </w:rPr>
        <w:t>C</w:t>
      </w:r>
      <w:r>
        <w:rPr>
          <w:spacing w:val="-15"/>
          <w:sz w:val="21"/>
        </w:rPr>
        <w:t xml:space="preserve"> 的属性，是强制访问控制模型 ( </w:t>
      </w:r>
      <w:r>
        <w:rPr>
          <w:spacing w:val="-10"/>
          <w:sz w:val="21"/>
        </w:rPr>
        <w:t>M</w:t>
      </w:r>
      <w:r>
        <w:rPr>
          <w:spacing w:val="-16"/>
          <w:sz w:val="21"/>
        </w:rPr>
        <w:t xml:space="preserve"> </w:t>
      </w:r>
      <w:r>
        <w:rPr>
          <w:spacing w:val="-10"/>
          <w:sz w:val="21"/>
        </w:rPr>
        <w:t>A</w:t>
      </w:r>
      <w:r>
        <w:rPr>
          <w:spacing w:val="-16"/>
          <w:sz w:val="21"/>
        </w:rPr>
        <w:t xml:space="preserve"> </w:t>
      </w:r>
      <w:r>
        <w:rPr>
          <w:spacing w:val="-10"/>
          <w:sz w:val="21"/>
        </w:rPr>
        <w:t>C</w:t>
      </w:r>
      <w:r>
        <w:rPr>
          <w:spacing w:val="-14"/>
          <w:sz w:val="21"/>
        </w:rPr>
        <w:t xml:space="preserve"> ) 的一种混合策略模型，比如银行家可以选择为</w:t>
      </w:r>
      <w:r>
        <w:rPr>
          <w:spacing w:val="-4"/>
          <w:sz w:val="21"/>
        </w:rPr>
        <w:t xml:space="preserve">谁工作 </w:t>
      </w:r>
      <w:r>
        <w:rPr>
          <w:spacing w:val="14"/>
          <w:sz w:val="21"/>
        </w:rPr>
        <w:t>(DAC)</w:t>
      </w:r>
      <w:r>
        <w:rPr>
          <w:spacing w:val="-2"/>
          <w:sz w:val="21"/>
        </w:rPr>
        <w:t xml:space="preserve">, 一旦选定，他就只能为该客户工作 </w:t>
      </w:r>
      <w:r>
        <w:rPr>
          <w:sz w:val="21"/>
        </w:rPr>
        <w:t>(MAC)。 图18-8</w:t>
      </w:r>
      <w:r>
        <w:rPr>
          <w:spacing w:val="4"/>
          <w:sz w:val="21"/>
        </w:rPr>
        <w:t>给出了</w:t>
      </w:r>
      <w:r>
        <w:rPr>
          <w:sz w:val="21"/>
        </w:rPr>
        <w:t>Chinese</w:t>
      </w:r>
      <w:r>
        <w:rPr>
          <w:spacing w:val="-27"/>
          <w:sz w:val="21"/>
        </w:rPr>
        <w:t xml:space="preserve"> </w:t>
      </w:r>
      <w:r>
        <w:rPr>
          <w:sz w:val="21"/>
        </w:rPr>
        <w:t>Wall模</w:t>
      </w:r>
      <w:r>
        <w:rPr>
          <w:spacing w:val="-12"/>
          <w:w w:val="105"/>
          <w:sz w:val="21"/>
        </w:rPr>
        <w:t>型的基本原理。</w:t>
      </w:r>
    </w:p>
    <w:p w14:paraId="24FE6771">
      <w:pPr>
        <w:tabs>
          <w:tab w:val="left" w:pos="5016"/>
        </w:tabs>
        <w:spacing w:before="208"/>
        <w:ind w:left="1772" w:right="0" w:firstLine="0"/>
        <w:jc w:val="left"/>
        <w:rPr>
          <w:position w:val="1"/>
          <w:sz w:val="21"/>
        </w:rPr>
      </w:pPr>
      <w:r>
        <w:rPr>
          <w:spacing w:val="-22"/>
          <w:sz w:val="21"/>
        </w:rPr>
        <w:t>公司</w:t>
      </w:r>
      <w:r>
        <w:rPr>
          <w:spacing w:val="-22"/>
          <w:position w:val="1"/>
          <w:sz w:val="21"/>
        </w:rPr>
        <w:t>A</w:t>
      </w:r>
      <w:r>
        <w:rPr>
          <w:position w:val="1"/>
          <w:sz w:val="21"/>
        </w:rPr>
        <w:tab/>
      </w:r>
      <w:r>
        <w:rPr>
          <w:spacing w:val="-22"/>
          <w:sz w:val="21"/>
        </w:rPr>
        <w:t>公司</w:t>
      </w:r>
      <w:r>
        <w:rPr>
          <w:spacing w:val="-22"/>
          <w:position w:val="1"/>
          <w:sz w:val="21"/>
        </w:rPr>
        <w:t>B</w:t>
      </w:r>
    </w:p>
    <w:p w14:paraId="3C5B0D93">
      <w:pPr>
        <w:spacing w:after="0"/>
        <w:jc w:val="left"/>
        <w:rPr>
          <w:position w:val="1"/>
          <w:sz w:val="21"/>
        </w:rPr>
        <w:sectPr>
          <w:pgSz w:w="10270" w:h="13150"/>
          <w:pgMar w:top="400" w:right="425" w:bottom="0" w:left="992" w:header="720" w:footer="720" w:gutter="0"/>
          <w:cols w:space="720" w:num="1"/>
        </w:sectPr>
      </w:pPr>
    </w:p>
    <w:p w14:paraId="46C91EB7">
      <w:pPr>
        <w:pStyle w:val="11"/>
        <w:rPr>
          <w:sz w:val="16"/>
        </w:rPr>
      </w:pPr>
    </w:p>
    <w:p w14:paraId="13B1A109">
      <w:pPr>
        <w:pStyle w:val="11"/>
        <w:spacing w:before="5"/>
        <w:rPr>
          <w:sz w:val="16"/>
        </w:rPr>
      </w:pPr>
    </w:p>
    <w:p w14:paraId="08A46488">
      <w:pPr>
        <w:spacing w:before="0"/>
        <w:ind w:left="0" w:right="0" w:firstLine="0"/>
        <w:jc w:val="right"/>
        <w:rPr>
          <w:sz w:val="16"/>
        </w:rPr>
      </w:pPr>
      <w:r>
        <w:rPr>
          <w:spacing w:val="-3"/>
          <w:sz w:val="16"/>
        </w:rPr>
        <w:t>公司资料</w:t>
      </w:r>
    </w:p>
    <w:p w14:paraId="1DD1F331">
      <w:pPr>
        <w:spacing w:before="175"/>
        <w:ind w:left="144" w:right="0" w:firstLine="0"/>
        <w:jc w:val="left"/>
        <w:rPr>
          <w:sz w:val="16"/>
        </w:rPr>
      </w:pPr>
      <w:r>
        <w:br w:type="column"/>
      </w:r>
      <w:r>
        <w:rPr>
          <w:spacing w:val="-3"/>
          <w:sz w:val="16"/>
        </w:rPr>
        <w:t>公司资料</w:t>
      </w:r>
    </w:p>
    <w:p w14:paraId="29DDD705">
      <w:pPr>
        <w:pStyle w:val="11"/>
        <w:spacing w:before="128"/>
        <w:rPr>
          <w:sz w:val="16"/>
        </w:rPr>
      </w:pPr>
    </w:p>
    <w:p w14:paraId="50A15DF2">
      <w:pPr>
        <w:spacing w:before="0"/>
        <w:ind w:left="125" w:right="0" w:firstLine="0"/>
        <w:jc w:val="left"/>
        <w:rPr>
          <w:sz w:val="16"/>
        </w:rPr>
      </w:pPr>
      <w:r>
        <w:rPr>
          <w:spacing w:val="-3"/>
          <w:sz w:val="16"/>
        </w:rPr>
        <w:t>公司资料</w:t>
      </w:r>
    </w:p>
    <w:p w14:paraId="72F736D3">
      <w:pPr>
        <w:spacing w:before="106" w:line="158" w:lineRule="exact"/>
        <w:ind w:left="0" w:right="696" w:firstLine="0"/>
        <w:jc w:val="center"/>
        <w:rPr>
          <w:sz w:val="15"/>
        </w:rPr>
      </w:pPr>
      <w:r>
        <w:br w:type="column"/>
      </w:r>
      <w:r>
        <w:rPr>
          <w:spacing w:val="-10"/>
          <w:sz w:val="15"/>
        </w:rPr>
        <w:t>C</w:t>
      </w:r>
    </w:p>
    <w:p w14:paraId="14EB24BA">
      <w:pPr>
        <w:spacing w:before="0" w:line="124" w:lineRule="exact"/>
        <w:ind w:left="0" w:right="696" w:firstLine="0"/>
        <w:jc w:val="center"/>
        <w:rPr>
          <w:sz w:val="15"/>
        </w:rPr>
      </w:pPr>
      <w:r>
        <w:rPr>
          <w:spacing w:val="-10"/>
          <w:sz w:val="15"/>
        </w:rPr>
        <w:t>w</w:t>
      </w:r>
    </w:p>
    <w:p w14:paraId="49CFFC2F">
      <w:pPr>
        <w:tabs>
          <w:tab w:val="left" w:pos="1728"/>
        </w:tabs>
        <w:spacing w:before="0" w:line="234" w:lineRule="exact"/>
        <w:ind w:left="816" w:right="0" w:firstLine="0"/>
        <w:jc w:val="left"/>
        <w:rPr>
          <w:sz w:val="16"/>
        </w:rPr>
      </w:pPr>
      <w:r>
        <w:rPr>
          <w:sz w:val="16"/>
        </w:rPr>
        <mc:AlternateContent>
          <mc:Choice Requires="wps">
            <w:drawing>
              <wp:anchor distT="0" distB="0" distL="0" distR="0" simplePos="0" relativeHeight="252154880" behindDoc="1" locked="0" layoutInCell="1" allowOverlap="1">
                <wp:simplePos x="0" y="0"/>
                <wp:positionH relativeFrom="page">
                  <wp:posOffset>3272790</wp:posOffset>
                </wp:positionH>
                <wp:positionV relativeFrom="paragraph">
                  <wp:posOffset>69850</wp:posOffset>
                </wp:positionV>
                <wp:extent cx="48895" cy="111760"/>
                <wp:effectExtent l="0" t="0" r="0" b="0"/>
                <wp:wrapNone/>
                <wp:docPr id="1463" name="Textbox 1463"/>
                <wp:cNvGraphicFramePr/>
                <a:graphic xmlns:a="http://schemas.openxmlformats.org/drawingml/2006/main">
                  <a:graphicData uri="http://schemas.microsoft.com/office/word/2010/wordprocessingShape">
                    <wps:wsp>
                      <wps:cNvSpPr txBox="1"/>
                      <wps:spPr>
                        <a:xfrm>
                          <a:off x="0" y="0"/>
                          <a:ext cx="48895" cy="111760"/>
                        </a:xfrm>
                        <a:prstGeom prst="rect">
                          <a:avLst/>
                        </a:prstGeom>
                      </wps:spPr>
                      <wps:txbx>
                        <w:txbxContent>
                          <w:p w14:paraId="4BF4CD82">
                            <w:pPr>
                              <w:spacing w:before="0" w:line="174" w:lineRule="exact"/>
                              <w:ind w:left="0" w:right="0" w:firstLine="0"/>
                              <w:jc w:val="left"/>
                              <w:rPr>
                                <w:sz w:val="15"/>
                              </w:rPr>
                            </w:pPr>
                            <w:r>
                              <w:rPr>
                                <w:spacing w:val="-10"/>
                                <w:sz w:val="15"/>
                              </w:rPr>
                              <w:t>L</w:t>
                            </w:r>
                          </w:p>
                        </w:txbxContent>
                      </wps:txbx>
                      <wps:bodyPr wrap="square" lIns="0" tIns="0" rIns="0" bIns="0" rtlCol="0">
                        <a:noAutofit/>
                      </wps:bodyPr>
                    </wps:wsp>
                  </a:graphicData>
                </a:graphic>
              </wp:anchor>
            </w:drawing>
          </mc:Choice>
          <mc:Fallback>
            <w:pict>
              <v:shape id="Textbox 1463" o:spid="_x0000_s1026" o:spt="202" type="#_x0000_t202" style="position:absolute;left:0pt;margin-left:257.7pt;margin-top:5.5pt;height:8.8pt;width:3.85pt;mso-position-horizontal-relative:page;z-index:-251161600;mso-width-relative:page;mso-height-relative:page;" filled="f" stroked="f" coordsize="21600,21600" o:gfxdata="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aYql7YAAAACQEAAA8AAAAAAAAAAQAgAAAAIgAAAGRycy9kb3ducmV2LnhtbFBLAQIUABQAAAAI&#10;AIdO4kCocunJtAEAAHgDAAAOAAAAAAAAAAEAIAAAACcBAABkcnMvZTJvRG9jLnhtbFBLBQYAAAAA&#10;BgAGAFkBAABNBQAAAAA=&#10;">
                <v:fill on="f" focussize="0,0"/>
                <v:stroke on="f"/>
                <v:imagedata o:title=""/>
                <o:lock v:ext="edit" aspectratio="f"/>
                <v:textbox inset="0mm,0mm,0mm,0mm">
                  <w:txbxContent>
                    <w:p w14:paraId="4BF4CD82">
                      <w:pPr>
                        <w:spacing w:before="0" w:line="174" w:lineRule="exact"/>
                        <w:ind w:left="0" w:right="0" w:firstLine="0"/>
                        <w:jc w:val="left"/>
                        <w:rPr>
                          <w:sz w:val="15"/>
                        </w:rPr>
                      </w:pPr>
                      <w:r>
                        <w:rPr>
                          <w:spacing w:val="-10"/>
                          <w:sz w:val="15"/>
                        </w:rPr>
                        <w:t>L</w:t>
                      </w:r>
                    </w:p>
                  </w:txbxContent>
                </v:textbox>
              </v:shape>
            </w:pict>
          </mc:Fallback>
        </mc:AlternateContent>
      </w:r>
      <w:r>
        <w:rPr>
          <w:spacing w:val="-10"/>
          <w:position w:val="9"/>
          <w:sz w:val="15"/>
        </w:rPr>
        <w:t>A</w:t>
      </w:r>
      <w:r>
        <w:rPr>
          <w:position w:val="9"/>
          <w:sz w:val="15"/>
        </w:rPr>
        <w:tab/>
      </w:r>
      <w:r>
        <w:rPr>
          <w:sz w:val="16"/>
        </w:rPr>
        <w:t>公司资</w:t>
      </w:r>
      <w:r>
        <w:rPr>
          <w:spacing w:val="-10"/>
          <w:sz w:val="16"/>
        </w:rPr>
        <w:t>料</w:t>
      </w:r>
    </w:p>
    <w:p w14:paraId="6ED562E1">
      <w:pPr>
        <w:spacing w:before="0" w:line="171" w:lineRule="exact"/>
        <w:ind w:left="0" w:right="696" w:firstLine="0"/>
        <w:jc w:val="center"/>
        <w:rPr>
          <w:sz w:val="15"/>
        </w:rPr>
      </w:pPr>
      <w:r>
        <w:rPr>
          <w:spacing w:val="-10"/>
          <w:sz w:val="15"/>
        </w:rPr>
        <w:t>L</w:t>
      </w:r>
    </w:p>
    <w:p w14:paraId="3439475A">
      <w:pPr>
        <w:spacing w:before="0" w:line="195" w:lineRule="exact"/>
        <w:ind w:left="0" w:right="632" w:firstLine="0"/>
        <w:jc w:val="center"/>
        <w:rPr>
          <w:sz w:val="18"/>
        </w:rPr>
      </w:pPr>
      <w:r>
        <w:rPr>
          <w:spacing w:val="-10"/>
          <w:sz w:val="18"/>
        </w:rPr>
        <w:t>模</w:t>
      </w:r>
    </w:p>
    <w:p w14:paraId="2F514411">
      <w:pPr>
        <w:spacing w:before="174"/>
        <w:ind w:left="66" w:right="0" w:firstLine="0"/>
        <w:jc w:val="left"/>
        <w:rPr>
          <w:sz w:val="16"/>
        </w:rPr>
      </w:pPr>
      <w:r>
        <w:br w:type="column"/>
      </w:r>
      <w:r>
        <w:rPr>
          <w:spacing w:val="-3"/>
          <w:sz w:val="16"/>
        </w:rPr>
        <w:t>公司资料</w:t>
      </w:r>
    </w:p>
    <w:p w14:paraId="4F87F05D">
      <w:pPr>
        <w:pStyle w:val="11"/>
        <w:spacing w:before="137"/>
        <w:rPr>
          <w:sz w:val="16"/>
        </w:rPr>
      </w:pPr>
    </w:p>
    <w:p w14:paraId="5BE6C85B">
      <w:pPr>
        <w:spacing w:before="0"/>
        <w:ind w:left="76" w:right="0" w:firstLine="0"/>
        <w:jc w:val="left"/>
        <w:rPr>
          <w:sz w:val="16"/>
        </w:rPr>
      </w:pPr>
      <w:r>
        <w:rPr>
          <w:spacing w:val="-3"/>
          <w:sz w:val="16"/>
        </w:rPr>
        <w:t>公司资料</w:t>
      </w:r>
    </w:p>
    <w:p w14:paraId="13B4F702">
      <w:pPr>
        <w:spacing w:after="0"/>
        <w:jc w:val="left"/>
        <w:rPr>
          <w:sz w:val="16"/>
        </w:rPr>
        <w:sectPr>
          <w:type w:val="continuous"/>
          <w:pgSz w:w="10270" w:h="13150"/>
          <w:pgMar w:top="1460" w:right="425" w:bottom="0" w:left="992" w:header="720" w:footer="720" w:gutter="0"/>
          <w:cols w:equalWidth="0" w:num="4">
            <w:col w:w="2462" w:space="40"/>
            <w:col w:w="805" w:space="39"/>
            <w:col w:w="2409" w:space="39"/>
            <w:col w:w="3059"/>
          </w:cols>
        </w:sectPr>
      </w:pPr>
    </w:p>
    <w:p w14:paraId="4742D611">
      <w:pPr>
        <w:spacing w:before="79"/>
        <w:ind w:left="0" w:right="0" w:firstLine="0"/>
        <w:jc w:val="right"/>
        <w:rPr>
          <w:sz w:val="16"/>
        </w:rPr>
      </w:pPr>
      <w:r>
        <w:rPr>
          <w:spacing w:val="-3"/>
          <w:sz w:val="16"/>
        </w:rPr>
        <w:t>公司资料</w:t>
      </w:r>
    </w:p>
    <w:p w14:paraId="1BD72A05">
      <w:pPr>
        <w:tabs>
          <w:tab w:val="left" w:pos="2571"/>
        </w:tabs>
        <w:spacing w:before="0" w:line="274" w:lineRule="exact"/>
        <w:ind w:left="1372" w:right="0" w:firstLine="0"/>
        <w:jc w:val="left"/>
        <w:rPr>
          <w:sz w:val="16"/>
        </w:rPr>
      </w:pPr>
      <w:r>
        <w:br w:type="column"/>
      </w:r>
      <w:r>
        <w:rPr>
          <w:spacing w:val="-10"/>
          <w:position w:val="8"/>
          <w:sz w:val="18"/>
        </w:rPr>
        <w:t>型</w:t>
      </w:r>
      <w:r>
        <w:rPr>
          <w:position w:val="8"/>
          <w:sz w:val="18"/>
        </w:rPr>
        <w:tab/>
      </w:r>
      <w:r>
        <w:rPr>
          <w:sz w:val="16"/>
        </w:rPr>
        <w:t>公司资</w:t>
      </w:r>
      <w:r>
        <w:rPr>
          <w:spacing w:val="-10"/>
          <w:sz w:val="16"/>
        </w:rPr>
        <w:t>料</w:t>
      </w:r>
    </w:p>
    <w:p w14:paraId="7FCDC261">
      <w:pPr>
        <w:spacing w:after="0" w:line="274" w:lineRule="exact"/>
        <w:jc w:val="left"/>
        <w:rPr>
          <w:sz w:val="16"/>
        </w:rPr>
        <w:sectPr>
          <w:type w:val="continuous"/>
          <w:pgSz w:w="10270" w:h="13150"/>
          <w:pgMar w:top="1460" w:right="425" w:bottom="0" w:left="992" w:header="720" w:footer="720" w:gutter="0"/>
          <w:cols w:equalWidth="0" w:num="2">
            <w:col w:w="2731" w:space="40"/>
            <w:col w:w="6082"/>
          </w:cols>
        </w:sectPr>
      </w:pPr>
    </w:p>
    <w:p w14:paraId="1DDA786E">
      <w:pPr>
        <w:pStyle w:val="11"/>
        <w:rPr>
          <w:sz w:val="16"/>
        </w:rPr>
      </w:pPr>
      <w:r>
        <w:rPr>
          <w:sz w:val="16"/>
        </w:rPr>
        <w:drawing>
          <wp:anchor distT="0" distB="0" distL="0" distR="0" simplePos="0" relativeHeight="252153856" behindDoc="1" locked="0" layoutInCell="1" allowOverlap="1">
            <wp:simplePos x="0" y="0"/>
            <wp:positionH relativeFrom="page">
              <wp:posOffset>0</wp:posOffset>
            </wp:positionH>
            <wp:positionV relativeFrom="page">
              <wp:posOffset>92710</wp:posOffset>
            </wp:positionV>
            <wp:extent cx="6515100" cy="7612380"/>
            <wp:effectExtent l="0" t="0" r="0" b="0"/>
            <wp:wrapNone/>
            <wp:docPr id="1464" name="Image 1464"/>
            <wp:cNvGraphicFramePr/>
            <a:graphic xmlns:a="http://schemas.openxmlformats.org/drawingml/2006/main">
              <a:graphicData uri="http://schemas.openxmlformats.org/drawingml/2006/picture">
                <pic:pic xmlns:pic="http://schemas.openxmlformats.org/drawingml/2006/picture">
                  <pic:nvPicPr>
                    <pic:cNvPr id="1464" name="Image 1464"/>
                    <pic:cNvPicPr/>
                  </pic:nvPicPr>
                  <pic:blipFill>
                    <a:blip r:embed="rId195" cstate="print"/>
                    <a:stretch>
                      <a:fillRect/>
                    </a:stretch>
                  </pic:blipFill>
                  <pic:spPr>
                    <a:xfrm>
                      <a:off x="0" y="0"/>
                      <a:ext cx="6515100" cy="7612513"/>
                    </a:xfrm>
                    <a:prstGeom prst="rect">
                      <a:avLst/>
                    </a:prstGeom>
                  </pic:spPr>
                </pic:pic>
              </a:graphicData>
            </a:graphic>
          </wp:anchor>
        </w:drawing>
      </w:r>
    </w:p>
    <w:p w14:paraId="48C025B0">
      <w:pPr>
        <w:pStyle w:val="11"/>
        <w:rPr>
          <w:sz w:val="16"/>
        </w:rPr>
      </w:pPr>
    </w:p>
    <w:p w14:paraId="32D3BB9D">
      <w:pPr>
        <w:pStyle w:val="11"/>
        <w:rPr>
          <w:sz w:val="16"/>
        </w:rPr>
      </w:pPr>
    </w:p>
    <w:p w14:paraId="4B790DFA">
      <w:pPr>
        <w:pStyle w:val="11"/>
        <w:spacing w:before="108"/>
        <w:rPr>
          <w:sz w:val="16"/>
        </w:rPr>
      </w:pPr>
    </w:p>
    <w:p w14:paraId="27998443">
      <w:pPr>
        <w:spacing w:before="1"/>
        <w:ind w:left="-1" w:right="421" w:firstLine="0"/>
        <w:jc w:val="center"/>
        <w:rPr>
          <w:sz w:val="16"/>
        </w:rPr>
      </w:pPr>
      <w:r>
        <w:rPr>
          <w:spacing w:val="3"/>
          <w:sz w:val="16"/>
        </w:rPr>
        <w:t>银行家</w:t>
      </w:r>
    </w:p>
    <w:p w14:paraId="6641AC02">
      <w:pPr>
        <w:pStyle w:val="11"/>
        <w:spacing w:before="39"/>
        <w:rPr>
          <w:sz w:val="16"/>
        </w:rPr>
      </w:pPr>
    </w:p>
    <w:p w14:paraId="5C2F9845">
      <w:pPr>
        <w:spacing w:before="0"/>
        <w:ind w:left="-1" w:right="355" w:firstLine="0"/>
        <w:jc w:val="center"/>
        <w:rPr>
          <w:sz w:val="16"/>
        </w:rPr>
      </w:pPr>
      <w:r>
        <w:rPr>
          <w:sz w:val="16"/>
        </w:rPr>
        <mc:AlternateContent>
          <mc:Choice Requires="wps">
            <w:drawing>
              <wp:anchor distT="0" distB="0" distL="0" distR="0" simplePos="0" relativeHeight="251865088" behindDoc="0" locked="0" layoutInCell="1" allowOverlap="1">
                <wp:simplePos x="0" y="0"/>
                <wp:positionH relativeFrom="page">
                  <wp:posOffset>2877185</wp:posOffset>
                </wp:positionH>
                <wp:positionV relativeFrom="paragraph">
                  <wp:posOffset>581025</wp:posOffset>
                </wp:positionV>
                <wp:extent cx="762000" cy="241300"/>
                <wp:effectExtent l="0" t="0" r="0" b="0"/>
                <wp:wrapNone/>
                <wp:docPr id="1465" name="Textbox 146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977C8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65" o:spid="_x0000_s1026" o:spt="202" type="#_x0000_t202" style="position:absolute;left:0pt;margin-left:226.55pt;margin-top:45.75pt;height:19pt;width:60pt;mso-position-horizontal-relative:page;z-index:251865088;mso-width-relative:page;mso-height-relative:page;" filled="f" stroked="f" coordsize="21600,21600" o:gfxdata="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R&#10;BXsy2AAAAAoBAAAPAAAAAAAAAAEAIAAAACIAAABkcnMvZG93bnJldi54bWxQSwECFAAUAAAACACH&#10;TuJAHe+ZmrIBAAB5AwAADgAAAAAAAAABACAAAAAnAQAAZHJzL2Uyb0RvYy54bWxQSwUGAAAAAAYA&#10;BgBZAQAASwUAAAAA&#10;">
                <v:fill on="f" focussize="0,0"/>
                <v:stroke on="f"/>
                <v:imagedata o:title=""/>
                <o:lock v:ext="edit" aspectratio="f"/>
                <v:textbox inset="0mm,0mm,0mm,0mm">
                  <w:txbxContent>
                    <w:p w14:paraId="2977C8A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3"/>
          <w:w w:val="105"/>
          <w:sz w:val="16"/>
        </w:rPr>
        <w:t>图</w:t>
      </w:r>
      <w:r>
        <w:rPr>
          <w:w w:val="105"/>
          <w:sz w:val="16"/>
        </w:rPr>
        <w:t>1</w:t>
      </w:r>
      <w:r>
        <w:rPr>
          <w:spacing w:val="-57"/>
          <w:w w:val="105"/>
          <w:sz w:val="16"/>
        </w:rPr>
        <w:t xml:space="preserve"> </w:t>
      </w:r>
      <w:r>
        <w:rPr>
          <w:w w:val="105"/>
          <w:sz w:val="16"/>
        </w:rPr>
        <w:t>8</w:t>
      </w:r>
      <w:r>
        <w:rPr>
          <w:spacing w:val="-39"/>
          <w:w w:val="105"/>
          <w:sz w:val="16"/>
        </w:rPr>
        <w:t xml:space="preserve"> - </w:t>
      </w:r>
      <w:r>
        <w:rPr>
          <w:w w:val="105"/>
          <w:sz w:val="16"/>
        </w:rPr>
        <w:t>8</w:t>
      </w:r>
      <w:r>
        <w:rPr>
          <w:spacing w:val="-9"/>
          <w:w w:val="105"/>
          <w:sz w:val="16"/>
        </w:rPr>
        <w:t xml:space="preserve"> </w:t>
      </w:r>
      <w:r>
        <w:rPr>
          <w:w w:val="105"/>
          <w:sz w:val="16"/>
        </w:rPr>
        <w:t>Chinese</w:t>
      </w:r>
      <w:r>
        <w:rPr>
          <w:spacing w:val="-16"/>
          <w:w w:val="105"/>
          <w:sz w:val="16"/>
        </w:rPr>
        <w:t xml:space="preserve"> </w:t>
      </w:r>
      <w:r>
        <w:rPr>
          <w:w w:val="105"/>
          <w:sz w:val="16"/>
        </w:rPr>
        <w:t>Wall 模型的基本原理图</w:t>
      </w:r>
    </w:p>
    <w:p w14:paraId="606C984E">
      <w:pPr>
        <w:spacing w:after="0"/>
        <w:jc w:val="center"/>
        <w:rPr>
          <w:sz w:val="16"/>
        </w:rPr>
        <w:sectPr>
          <w:type w:val="continuous"/>
          <w:pgSz w:w="10270" w:h="13150"/>
          <w:pgMar w:top="1460" w:right="425" w:bottom="0" w:left="992" w:header="720" w:footer="720" w:gutter="0"/>
          <w:cols w:space="720" w:num="1"/>
        </w:sectPr>
      </w:pPr>
    </w:p>
    <w:p w14:paraId="55099430">
      <w:pPr>
        <w:pStyle w:val="11"/>
        <w:tabs>
          <w:tab w:val="left" w:pos="1022"/>
        </w:tabs>
        <w:spacing w:before="43"/>
        <w:ind w:left="44"/>
      </w:pPr>
      <w:r>
        <w:drawing>
          <wp:anchor distT="0" distB="0" distL="0" distR="0" simplePos="0" relativeHeight="252154880" behindDoc="1" locked="0" layoutInCell="1" allowOverlap="1">
            <wp:simplePos x="0" y="0"/>
            <wp:positionH relativeFrom="page">
              <wp:posOffset>0</wp:posOffset>
            </wp:positionH>
            <wp:positionV relativeFrom="page">
              <wp:posOffset>194310</wp:posOffset>
            </wp:positionV>
            <wp:extent cx="5794375" cy="8079105"/>
            <wp:effectExtent l="0" t="0" r="0" b="0"/>
            <wp:wrapNone/>
            <wp:docPr id="1466" name="Image 1466"/>
            <wp:cNvGraphicFramePr/>
            <a:graphic xmlns:a="http://schemas.openxmlformats.org/drawingml/2006/main">
              <a:graphicData uri="http://schemas.openxmlformats.org/drawingml/2006/picture">
                <pic:pic xmlns:pic="http://schemas.openxmlformats.org/drawingml/2006/picture">
                  <pic:nvPicPr>
                    <pic:cNvPr id="1466" name="Image 1466"/>
                    <pic:cNvPicPr/>
                  </pic:nvPicPr>
                  <pic:blipFill>
                    <a:blip r:embed="rId196" cstate="print"/>
                    <a:stretch>
                      <a:fillRect/>
                    </a:stretch>
                  </pic:blipFill>
                  <pic:spPr>
                    <a:xfrm>
                      <a:off x="0" y="0"/>
                      <a:ext cx="5794267" cy="8078967"/>
                    </a:xfrm>
                    <a:prstGeom prst="rect">
                      <a:avLst/>
                    </a:prstGeom>
                  </pic:spPr>
                </pic:pic>
              </a:graphicData>
            </a:graphic>
          </wp:anchor>
        </w:drawing>
      </w:r>
      <w:bookmarkStart w:id="128" w:name="18.3 系统安全体系架构规划框架"/>
      <w:bookmarkEnd w:id="128"/>
      <w:bookmarkStart w:id="129" w:name="18.3.1 安全技术体系架构"/>
      <w:bookmarkEnd w:id="129"/>
      <w:r>
        <w:rPr>
          <w:spacing w:val="5"/>
          <w:position w:val="2"/>
        </w:rPr>
        <w:t>644</w:t>
      </w:r>
      <w:r>
        <w:rPr>
          <w:position w:val="2"/>
        </w:rPr>
        <w:tab/>
      </w:r>
      <w:r>
        <w:rPr>
          <w:spacing w:val="-10"/>
        </w:rPr>
        <w:t>系统架构设计师教程(第2版)</w:t>
      </w:r>
    </w:p>
    <w:p w14:paraId="01DF15C3">
      <w:pPr>
        <w:pStyle w:val="11"/>
        <w:spacing w:before="7"/>
      </w:pPr>
    </w:p>
    <w:p w14:paraId="159A484D">
      <w:pPr>
        <w:numPr>
          <w:ilvl w:val="3"/>
          <w:numId w:val="195"/>
        </w:numPr>
        <w:tabs>
          <w:tab w:val="left" w:pos="1005"/>
        </w:tabs>
        <w:spacing w:before="0"/>
        <w:ind w:left="1005" w:right="0" w:hanging="194"/>
        <w:jc w:val="left"/>
        <w:rPr>
          <w:rFonts w:ascii="Microsoft JhengHei" w:eastAsia="Microsoft JhengHei"/>
          <w:b/>
          <w:sz w:val="18"/>
        </w:rPr>
      </w:pPr>
      <w:r>
        <w:rPr>
          <w:rFonts w:ascii="Microsoft JhengHei" w:eastAsia="Microsoft JhengHei"/>
          <w:b/>
          <w:spacing w:val="-4"/>
          <w:sz w:val="20"/>
        </w:rPr>
        <w:t>模型的安全规则</w:t>
      </w:r>
    </w:p>
    <w:p w14:paraId="5AA6CCA9">
      <w:pPr>
        <w:pStyle w:val="11"/>
        <w:spacing w:before="83"/>
        <w:ind w:left="792"/>
      </w:pPr>
      <w:r>
        <w:rPr>
          <w:spacing w:val="-12"/>
        </w:rPr>
        <w:t>Chinese</w:t>
      </w:r>
      <w:r>
        <w:rPr>
          <w:spacing w:val="3"/>
        </w:rPr>
        <w:t xml:space="preserve"> </w:t>
      </w:r>
      <w:r>
        <w:rPr>
          <w:spacing w:val="-12"/>
        </w:rPr>
        <w:t>Wall</w:t>
      </w:r>
      <w:r>
        <w:rPr>
          <w:spacing w:val="-19"/>
        </w:rPr>
        <w:t xml:space="preserve"> 模型的访问客体控制的安全规则如下：</w:t>
      </w:r>
    </w:p>
    <w:p w14:paraId="05069B38">
      <w:pPr>
        <w:pStyle w:val="16"/>
        <w:numPr>
          <w:ilvl w:val="0"/>
          <w:numId w:val="204"/>
        </w:numPr>
        <w:tabs>
          <w:tab w:val="left" w:pos="1093"/>
        </w:tabs>
        <w:spacing w:before="40" w:after="0" w:line="240" w:lineRule="auto"/>
        <w:ind w:left="1093" w:right="0" w:hanging="282"/>
        <w:jc w:val="left"/>
        <w:rPr>
          <w:sz w:val="20"/>
        </w:rPr>
      </w:pPr>
      <w:r>
        <w:rPr>
          <w:spacing w:val="-5"/>
          <w:sz w:val="20"/>
        </w:rPr>
        <w:t>与主体曾经访问过的信息属于同一公司数据集合的信息，即墙内信息可以访问；</w:t>
      </w:r>
    </w:p>
    <w:p w14:paraId="798561E2">
      <w:pPr>
        <w:pStyle w:val="16"/>
        <w:numPr>
          <w:ilvl w:val="0"/>
          <w:numId w:val="204"/>
        </w:numPr>
        <w:tabs>
          <w:tab w:val="left" w:pos="1109"/>
        </w:tabs>
        <w:spacing w:before="68" w:after="0" w:line="240" w:lineRule="auto"/>
        <w:ind w:left="1109" w:right="0" w:hanging="279"/>
        <w:jc w:val="left"/>
        <w:rPr>
          <w:sz w:val="20"/>
        </w:rPr>
      </w:pPr>
      <w:r>
        <w:rPr>
          <w:spacing w:val="-7"/>
          <w:sz w:val="20"/>
        </w:rPr>
        <w:t>属于一个完全不同的利益冲突组的可以访问；</w:t>
      </w:r>
    </w:p>
    <w:p w14:paraId="7D6DA46F">
      <w:pPr>
        <w:pStyle w:val="16"/>
        <w:numPr>
          <w:ilvl w:val="0"/>
          <w:numId w:val="204"/>
        </w:numPr>
        <w:tabs>
          <w:tab w:val="left" w:pos="1096"/>
        </w:tabs>
        <w:spacing w:before="51" w:after="0" w:line="285" w:lineRule="auto"/>
        <w:ind w:left="811" w:right="67" w:firstLine="0"/>
        <w:jc w:val="left"/>
        <w:rPr>
          <w:sz w:val="20"/>
        </w:rPr>
      </w:pPr>
      <w:r>
        <w:rPr>
          <w:spacing w:val="-2"/>
          <w:sz w:val="20"/>
        </w:rPr>
        <w:t>主体能够对一个客体进行写的前提是主体未对任何属于其他公司数据集进行过访问。</w:t>
      </w:r>
      <w:r>
        <w:rPr>
          <w:spacing w:val="40"/>
          <w:sz w:val="20"/>
        </w:rPr>
        <w:t xml:space="preserve"> </w:t>
      </w:r>
      <w:r>
        <w:rPr>
          <w:sz w:val="20"/>
        </w:rPr>
        <w:t>定理1: 一个主体一旦访问过一个客体，则该主体只能访问位于同一公司数据集的客体或</w:t>
      </w:r>
    </w:p>
    <w:p w14:paraId="05024E14">
      <w:pPr>
        <w:pStyle w:val="11"/>
        <w:spacing w:before="4"/>
        <w:ind w:left="418"/>
      </w:pPr>
      <w:r>
        <w:rPr>
          <w:spacing w:val="-16"/>
        </w:rPr>
        <w:t>在不同利益组的客体。</w:t>
      </w:r>
    </w:p>
    <w:p w14:paraId="7A778496">
      <w:pPr>
        <w:pStyle w:val="11"/>
        <w:spacing w:before="42"/>
        <w:ind w:left="811"/>
        <w:jc w:val="both"/>
      </w:pPr>
      <w:r>
        <w:rPr>
          <w:spacing w:val="-6"/>
        </w:rPr>
        <w:t>定理2</w:t>
      </w:r>
      <w:r>
        <w:rPr>
          <w:spacing w:val="-7"/>
        </w:rPr>
        <w:t>: 在一个利益冲突组中，一个主体最多只能访问一个公司数据集。</w:t>
      </w:r>
    </w:p>
    <w:p w14:paraId="3B5DD864">
      <w:pPr>
        <w:pStyle w:val="11"/>
        <w:spacing w:before="51" w:line="288" w:lineRule="auto"/>
        <w:ind w:left="418" w:right="68" w:firstLine="402"/>
        <w:jc w:val="both"/>
      </w:pPr>
      <w:r>
        <w:rPr>
          <w:spacing w:val="-1"/>
        </w:rPr>
        <w:t>比如，假设Chinese</w:t>
      </w:r>
      <w:r>
        <w:rPr>
          <w:spacing w:val="-24"/>
        </w:rPr>
        <w:t xml:space="preserve"> </w:t>
      </w:r>
      <w:r>
        <w:rPr>
          <w:spacing w:val="-1"/>
        </w:rPr>
        <w:t>Wall</w:t>
      </w:r>
      <w:r>
        <w:rPr>
          <w:spacing w:val="-7"/>
        </w:rPr>
        <w:t xml:space="preserve"> 安全策略包括三个信息存储模块：某家企业的单位信息 </w:t>
      </w:r>
      <w:r>
        <w:rPr>
          <w:spacing w:val="-1"/>
        </w:rPr>
        <w:t>(C)</w:t>
      </w:r>
      <w:r>
        <w:rPr>
          <w:spacing w:val="-9"/>
        </w:rPr>
        <w:t>、 该</w:t>
      </w:r>
      <w:r>
        <w:t xml:space="preserve">家企业的所有信息集合 (Company Data,CD) 和该家企业与互为竞争关系企业的全部信息集合 </w:t>
      </w:r>
      <w:r>
        <w:rPr>
          <w:spacing w:val="-12"/>
        </w:rPr>
        <w:t>(Conflict</w:t>
      </w:r>
      <w:r>
        <w:rPr>
          <w:spacing w:val="-34"/>
        </w:rPr>
        <w:t xml:space="preserve"> </w:t>
      </w:r>
      <w:r>
        <w:rPr>
          <w:spacing w:val="-12"/>
        </w:rPr>
        <w:t>of</w:t>
      </w:r>
      <w:r>
        <w:rPr>
          <w:spacing w:val="-34"/>
        </w:rPr>
        <w:t xml:space="preserve"> </w:t>
      </w:r>
      <w:r>
        <w:rPr>
          <w:spacing w:val="-12"/>
        </w:rPr>
        <w:t>Interest,COI)</w:t>
      </w:r>
      <w:r>
        <w:rPr>
          <w:spacing w:val="-19"/>
        </w:rPr>
        <w:t xml:space="preserve">。 那么， </w:t>
      </w:r>
      <w:r>
        <w:rPr>
          <w:spacing w:val="-12"/>
        </w:rPr>
        <w:t>Chinese</w:t>
      </w:r>
      <w:r>
        <w:rPr>
          <w:spacing w:val="-25"/>
        </w:rPr>
        <w:t xml:space="preserve"> </w:t>
      </w:r>
      <w:r>
        <w:rPr>
          <w:spacing w:val="-12"/>
        </w:rPr>
        <w:t>Wall</w:t>
      </w:r>
      <w:r>
        <w:rPr>
          <w:spacing w:val="-22"/>
        </w:rPr>
        <w:t xml:space="preserve"> 模型规定：</w:t>
      </w:r>
    </w:p>
    <w:p w14:paraId="05988D51">
      <w:pPr>
        <w:pStyle w:val="16"/>
        <w:numPr>
          <w:ilvl w:val="0"/>
          <w:numId w:val="205"/>
        </w:numPr>
        <w:tabs>
          <w:tab w:val="left" w:pos="1180"/>
        </w:tabs>
        <w:spacing w:before="6" w:after="0" w:line="240" w:lineRule="auto"/>
        <w:ind w:left="1180" w:right="0" w:hanging="369"/>
        <w:jc w:val="left"/>
        <w:rPr>
          <w:sz w:val="20"/>
        </w:rPr>
      </w:pPr>
      <w:r>
        <w:rPr>
          <w:spacing w:val="27"/>
          <w:sz w:val="20"/>
        </w:rPr>
        <w:t>每个</w:t>
      </w:r>
      <w:r>
        <w:rPr>
          <w:sz w:val="20"/>
        </w:rPr>
        <w:t>C</w:t>
      </w:r>
      <w:r>
        <w:rPr>
          <w:spacing w:val="-3"/>
          <w:sz w:val="20"/>
        </w:rPr>
        <w:t xml:space="preserve"> 只能唯一对应一个</w:t>
      </w:r>
      <w:r>
        <w:rPr>
          <w:spacing w:val="12"/>
          <w:sz w:val="20"/>
        </w:rPr>
        <w:t xml:space="preserve">CD; </w:t>
      </w:r>
    </w:p>
    <w:p w14:paraId="10EC20A3">
      <w:pPr>
        <w:pStyle w:val="16"/>
        <w:numPr>
          <w:ilvl w:val="0"/>
          <w:numId w:val="205"/>
        </w:numPr>
        <w:tabs>
          <w:tab w:val="left" w:pos="1184"/>
        </w:tabs>
        <w:spacing w:before="50" w:after="0" w:line="240" w:lineRule="auto"/>
        <w:ind w:left="1184" w:right="0" w:hanging="354"/>
        <w:jc w:val="left"/>
        <w:rPr>
          <w:sz w:val="20"/>
        </w:rPr>
      </w:pPr>
      <w:r>
        <w:rPr>
          <w:spacing w:val="25"/>
          <w:sz w:val="20"/>
        </w:rPr>
        <w:t>每个</w:t>
      </w:r>
      <w:r>
        <w:rPr>
          <w:sz w:val="20"/>
        </w:rPr>
        <w:t>C</w:t>
      </w:r>
      <w:r>
        <w:rPr>
          <w:spacing w:val="-25"/>
          <w:sz w:val="20"/>
        </w:rPr>
        <w:t xml:space="preserve"> </w:t>
      </w:r>
      <w:r>
        <w:rPr>
          <w:sz w:val="20"/>
        </w:rPr>
        <w:t>D</w:t>
      </w:r>
      <w:r>
        <w:rPr>
          <w:spacing w:val="-7"/>
          <w:sz w:val="20"/>
        </w:rPr>
        <w:t xml:space="preserve"> 只能唯一对应一个利益冲突类</w:t>
      </w:r>
      <w:r>
        <w:rPr>
          <w:spacing w:val="-4"/>
          <w:sz w:val="20"/>
        </w:rPr>
        <w:t>COI;</w:t>
      </w:r>
    </w:p>
    <w:p w14:paraId="037C6A7A">
      <w:pPr>
        <w:pStyle w:val="16"/>
        <w:numPr>
          <w:ilvl w:val="0"/>
          <w:numId w:val="205"/>
        </w:numPr>
        <w:tabs>
          <w:tab w:val="left" w:pos="1190"/>
        </w:tabs>
        <w:spacing w:before="51" w:after="0" w:line="240" w:lineRule="auto"/>
        <w:ind w:left="1190" w:right="0" w:hanging="369"/>
        <w:jc w:val="left"/>
        <w:rPr>
          <w:sz w:val="20"/>
        </w:rPr>
      </w:pPr>
      <w:r>
        <w:rPr>
          <w:spacing w:val="14"/>
          <w:sz w:val="20"/>
        </w:rPr>
        <w:t>一个COI</w:t>
      </w:r>
      <w:r>
        <w:rPr>
          <w:spacing w:val="-7"/>
          <w:sz w:val="20"/>
        </w:rPr>
        <w:t xml:space="preserve"> 类却可以同时包含多个</w:t>
      </w:r>
      <w:r>
        <w:rPr>
          <w:sz w:val="20"/>
        </w:rPr>
        <w:t>CD</w:t>
      </w:r>
      <w:r>
        <w:rPr>
          <w:spacing w:val="-10"/>
          <w:sz w:val="20"/>
        </w:rPr>
        <w:t>。</w:t>
      </w:r>
    </w:p>
    <w:p w14:paraId="3EC7D0EA">
      <w:pPr>
        <w:numPr>
          <w:ilvl w:val="3"/>
          <w:numId w:val="195"/>
        </w:numPr>
        <w:tabs>
          <w:tab w:val="left" w:pos="1003"/>
        </w:tabs>
        <w:spacing w:before="61"/>
        <w:ind w:left="1003" w:right="0" w:hanging="202"/>
        <w:jc w:val="left"/>
        <w:rPr>
          <w:rFonts w:ascii="Microsoft JhengHei" w:eastAsia="Microsoft JhengHei"/>
          <w:b/>
          <w:sz w:val="18"/>
        </w:rPr>
      </w:pPr>
      <w:r>
        <w:rPr>
          <w:rFonts w:ascii="Microsoft JhengHei" w:eastAsia="Microsoft JhengHei"/>
          <w:b/>
          <w:spacing w:val="-3"/>
          <w:sz w:val="20"/>
        </w:rPr>
        <w:t>模型举例</w:t>
      </w:r>
    </w:p>
    <w:p w14:paraId="4B3BB6CD">
      <w:pPr>
        <w:pStyle w:val="11"/>
        <w:spacing w:before="82" w:line="283" w:lineRule="auto"/>
        <w:ind w:left="408" w:right="90" w:firstLine="402"/>
        <w:jc w:val="both"/>
      </w:pPr>
      <w:r>
        <w:rPr>
          <w:spacing w:val="-4"/>
        </w:rPr>
        <w:t>在一个企业投资顾问公司里，一个咨询师大部分是同时为若干个企业提供投资咨询服务的，</w:t>
      </w:r>
      <w:r>
        <w:rPr>
          <w:spacing w:val="-2"/>
        </w:rPr>
        <w:t>该咨询师就掌握了他所服务的所有企业的全部信息，包括企业的内部机密信息。如果该咨询师所服务的若干企业中有两家企业是在同一行业内的竞争对手，那么我们可以联想到，该咨询师可能会在给一家企业提供咨询过程中，有意或者无意地透露一些自己知道的有关另一家竞争企</w:t>
      </w:r>
      <w:r>
        <w:rPr>
          <w:spacing w:val="-4"/>
        </w:rPr>
        <w:t>业的内部信息，使得一方得到利益，另一方遭受损失，这就导致了利益冲突，这是Chinese Wall</w:t>
      </w:r>
      <w:r>
        <w:rPr>
          <w:spacing w:val="-2"/>
        </w:rPr>
        <w:t>安全模型策略需要解决的首要问题。</w:t>
      </w:r>
    </w:p>
    <w:p w14:paraId="5AE0B536">
      <w:pPr>
        <w:pStyle w:val="5"/>
        <w:numPr>
          <w:ilvl w:val="1"/>
          <w:numId w:val="206"/>
        </w:numPr>
        <w:tabs>
          <w:tab w:val="left" w:pos="1239"/>
        </w:tabs>
        <w:spacing w:before="249" w:after="0" w:line="240" w:lineRule="auto"/>
        <w:ind w:left="1239" w:right="0" w:hanging="802"/>
        <w:jc w:val="left"/>
        <w:rPr>
          <w:color w:val="005CAC"/>
        </w:rPr>
      </w:pPr>
      <w:r>
        <w:rPr>
          <w:color w:val="005CAC"/>
          <w:spacing w:val="-9"/>
        </w:rPr>
        <w:t>系统安全体系架构规划框架</w:t>
      </w:r>
    </w:p>
    <w:p w14:paraId="11A52A8F">
      <w:pPr>
        <w:pStyle w:val="11"/>
        <w:spacing w:before="192" w:line="283" w:lineRule="auto"/>
        <w:ind w:left="399" w:right="97" w:firstLine="421"/>
        <w:jc w:val="both"/>
      </w:pPr>
      <w:r>
        <w:rPr>
          <w:spacing w:val="-2"/>
        </w:rPr>
        <w:t>安全技术体系架构是对组织机构信息技术系统的安全体系结构的整体描述。安全技术体系架构框架是拥有信息技术系统的组织机构根据其策略的要求和风险评估的结果，参考相关技术体系构架的标准和最佳实践，结合组织机构信息技术系统的具体现状和需求，建立的符合组织机构信息技术系统战略发展规划的信息技术系统整体体系框架。这个框架是组织机构信息技术系统战略管理的具体体现。技术体系架构能力是组织机构执行安全技术整体能力的体现，它反</w:t>
      </w:r>
      <w:r>
        <w:rPr>
          <w:spacing w:val="-4"/>
        </w:rPr>
        <w:t>映了组织机构在执行信息安全技术体系框架管理，达到预定的成本、功能和质量目标上的度量。</w:t>
      </w:r>
    </w:p>
    <w:p w14:paraId="0A17B16D">
      <w:pPr>
        <w:numPr>
          <w:ilvl w:val="2"/>
          <w:numId w:val="206"/>
        </w:numPr>
        <w:tabs>
          <w:tab w:val="left" w:pos="1164"/>
        </w:tabs>
        <w:spacing w:before="143"/>
        <w:ind w:left="1164" w:right="0" w:hanging="746"/>
        <w:jc w:val="left"/>
        <w:rPr>
          <w:color w:val="0057B0"/>
          <w:sz w:val="22"/>
        </w:rPr>
      </w:pPr>
      <w:r>
        <w:rPr>
          <w:color w:val="0057B0"/>
          <w:spacing w:val="-2"/>
          <w:sz w:val="24"/>
        </w:rPr>
        <w:t>安全技术体系架构</w:t>
      </w:r>
    </w:p>
    <w:p w14:paraId="072D31F9">
      <w:pPr>
        <w:pStyle w:val="11"/>
        <w:spacing w:before="152" w:line="278" w:lineRule="auto"/>
        <w:ind w:left="380" w:right="97" w:firstLine="440"/>
        <w:jc w:val="both"/>
      </w:pPr>
      <w:r>
        <mc:AlternateContent>
          <mc:Choice Requires="wps">
            <w:drawing>
              <wp:anchor distT="0" distB="0" distL="0" distR="0" simplePos="0" relativeHeight="251866112" behindDoc="0" locked="0" layoutInCell="1" allowOverlap="1">
                <wp:simplePos x="0" y="0"/>
                <wp:positionH relativeFrom="page">
                  <wp:posOffset>2847975</wp:posOffset>
                </wp:positionH>
                <wp:positionV relativeFrom="paragraph">
                  <wp:posOffset>1142365</wp:posOffset>
                </wp:positionV>
                <wp:extent cx="762000" cy="241300"/>
                <wp:effectExtent l="0" t="0" r="0" b="0"/>
                <wp:wrapNone/>
                <wp:docPr id="1467" name="Textbox 146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4DDC7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67" o:spid="_x0000_s1026" o:spt="202" type="#_x0000_t202" style="position:absolute;left:0pt;margin-left:224.25pt;margin-top:89.95pt;height:19pt;width:60pt;mso-position-horizontal-relative:page;z-index:251866112;mso-width-relative:page;mso-height-relative:page;" filled="f" stroked="f" coordsize="21600,21600" o:gfxdata="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NYp12AAAAAsBAAAPAAAAAAAAAAEAIAAAACIAAABkcnMvZG93bnJldi54bWxQSwECFAAUAAAACACH&#10;TuJAanSD6rIBAAB5AwAADgAAAAAAAAABACAAAAAnAQAAZHJzL2Uyb0RvYy54bWxQSwUGAAAAAAYA&#10;BgBZAQAASwUAAAAA&#10;">
                <v:fill on="f" focussize="0,0"/>
                <v:stroke on="f"/>
                <v:imagedata o:title=""/>
                <o:lock v:ext="edit" aspectratio="f"/>
                <v:textbox inset="0mm,0mm,0mm,0mm">
                  <w:txbxContent>
                    <w:p w14:paraId="54DDC76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安全技术体系架构的目标是建立可持续改进的安全技术体系架构的能力，信息技术系统千变万化，有各种各样的分类方式，为从技术角度建立一个通用的对象分析模型，这里，我们将信息系统抽象成一个基本完备的信息系统分析模型，如图18-9所示。从信息技术系统分析模型出发，建立整个信息技术系统的安全架构。</w:t>
      </w:r>
    </w:p>
    <w:p w14:paraId="0DD407A9">
      <w:pPr>
        <w:pStyle w:val="11"/>
        <w:spacing w:after="0" w:line="278" w:lineRule="auto"/>
        <w:jc w:val="both"/>
        <w:sectPr>
          <w:pgSz w:w="10180" w:h="13030"/>
          <w:pgMar w:top="380" w:right="992" w:bottom="0" w:left="425" w:header="720" w:footer="720" w:gutter="0"/>
          <w:cols w:space="720" w:num="1"/>
        </w:sectPr>
      </w:pPr>
    </w:p>
    <w:p w14:paraId="5FFA35E1">
      <w:pPr>
        <w:tabs>
          <w:tab w:val="right" w:pos="8724"/>
        </w:tabs>
        <w:spacing w:before="56"/>
        <w:ind w:left="5000" w:right="0" w:firstLine="0"/>
        <w:jc w:val="left"/>
        <w:rPr>
          <w:position w:val="3"/>
          <w:sz w:val="19"/>
        </w:rPr>
      </w:pPr>
      <w:bookmarkStart w:id="130" w:name="18.3.2 信息系统安全体系规划"/>
      <w:bookmarkEnd w:id="130"/>
      <w:r>
        <w:rPr>
          <w:spacing w:val="-6"/>
          <w:sz w:val="19"/>
        </w:rPr>
        <w:t>第18章</w:t>
      </w:r>
      <w:r>
        <w:rPr>
          <w:spacing w:val="36"/>
          <w:sz w:val="19"/>
        </w:rPr>
        <w:t xml:space="preserve"> </w:t>
      </w:r>
      <w:r>
        <w:rPr>
          <w:spacing w:val="-6"/>
          <w:sz w:val="19"/>
        </w:rPr>
        <w:t>安全架构设计理论与实</w:t>
      </w:r>
      <w:r>
        <w:rPr>
          <w:spacing w:val="-10"/>
          <w:sz w:val="19"/>
        </w:rPr>
        <w:t>践</w:t>
      </w:r>
      <w:r>
        <w:rPr>
          <w:sz w:val="19"/>
        </w:rPr>
        <w:tab/>
      </w:r>
      <w:r>
        <w:rPr>
          <w:spacing w:val="5"/>
          <w:position w:val="3"/>
          <w:sz w:val="19"/>
        </w:rPr>
        <w:t>645</w:t>
      </w:r>
    </w:p>
    <w:p w14:paraId="15B926EC">
      <w:pPr>
        <w:spacing w:after="0"/>
        <w:jc w:val="left"/>
        <w:rPr>
          <w:position w:val="3"/>
          <w:sz w:val="19"/>
        </w:rPr>
        <w:sectPr>
          <w:pgSz w:w="10270" w:h="13150"/>
          <w:pgMar w:top="360" w:right="425" w:bottom="0" w:left="992" w:header="720" w:footer="720" w:gutter="0"/>
          <w:cols w:space="720" w:num="1"/>
        </w:sectPr>
      </w:pPr>
    </w:p>
    <w:p w14:paraId="5F3F3E20">
      <w:pPr>
        <w:spacing w:before="351" w:line="223" w:lineRule="exact"/>
        <w:ind w:left="900" w:right="0" w:firstLine="0"/>
        <w:jc w:val="center"/>
        <w:rPr>
          <w:sz w:val="19"/>
        </w:rPr>
      </w:pPr>
      <w:r>
        <w:rPr>
          <w:spacing w:val="-25"/>
          <w:sz w:val="19"/>
        </w:rPr>
        <w:t>设施</w:t>
      </w:r>
    </w:p>
    <w:p w14:paraId="3448FE40">
      <w:pPr>
        <w:spacing w:before="0" w:line="223" w:lineRule="exact"/>
        <w:ind w:left="900" w:right="15" w:firstLine="0"/>
        <w:jc w:val="center"/>
        <w:rPr>
          <w:sz w:val="19"/>
        </w:rPr>
      </w:pPr>
      <w:r>
        <w:rPr>
          <w:spacing w:val="-26"/>
          <w:sz w:val="19"/>
        </w:rPr>
        <w:t>(包括局域网)</w:t>
      </w:r>
    </w:p>
    <w:p w14:paraId="0ACBBB2D">
      <w:pPr>
        <w:pStyle w:val="11"/>
        <w:spacing w:before="106"/>
        <w:rPr>
          <w:sz w:val="19"/>
        </w:rPr>
      </w:pPr>
      <w:r>
        <w:br w:type="column"/>
      </w:r>
    </w:p>
    <w:p w14:paraId="1FD2F8B7">
      <w:pPr>
        <w:spacing w:before="0" w:line="224" w:lineRule="exact"/>
        <w:ind w:left="3188" w:right="5" w:firstLine="0"/>
        <w:jc w:val="center"/>
        <w:rPr>
          <w:sz w:val="19"/>
        </w:rPr>
      </w:pPr>
      <w:r>
        <w:rPr>
          <w:spacing w:val="-25"/>
          <w:sz w:val="19"/>
        </w:rPr>
        <w:t>设施</w:t>
      </w:r>
    </w:p>
    <w:p w14:paraId="2C831C98">
      <w:pPr>
        <w:spacing w:before="0" w:line="224" w:lineRule="exact"/>
        <w:ind w:left="3188" w:right="0" w:firstLine="0"/>
        <w:jc w:val="center"/>
        <w:rPr>
          <w:sz w:val="19"/>
        </w:rPr>
      </w:pPr>
      <w:r>
        <w:rPr>
          <w:sz w:val="19"/>
        </w:rPr>
        <mc:AlternateContent>
          <mc:Choice Requires="wps">
            <w:drawing>
              <wp:anchor distT="0" distB="0" distL="0" distR="0" simplePos="0" relativeHeight="251867136" behindDoc="0" locked="0" layoutInCell="1" allowOverlap="1">
                <wp:simplePos x="0" y="0"/>
                <wp:positionH relativeFrom="page">
                  <wp:posOffset>3025775</wp:posOffset>
                </wp:positionH>
                <wp:positionV relativeFrom="paragraph">
                  <wp:posOffset>-57785</wp:posOffset>
                </wp:positionV>
                <wp:extent cx="635635" cy="139065"/>
                <wp:effectExtent l="0" t="0" r="0" b="0"/>
                <wp:wrapNone/>
                <wp:docPr id="1468" name="Textbox 1468"/>
                <wp:cNvGraphicFramePr/>
                <a:graphic xmlns:a="http://schemas.openxmlformats.org/drawingml/2006/main">
                  <a:graphicData uri="http://schemas.microsoft.com/office/word/2010/wordprocessingShape">
                    <wps:wsp>
                      <wps:cNvSpPr txBox="1"/>
                      <wps:spPr>
                        <a:xfrm>
                          <a:off x="0" y="0"/>
                          <a:ext cx="635635" cy="139065"/>
                        </a:xfrm>
                        <a:prstGeom prst="rect">
                          <a:avLst/>
                        </a:prstGeom>
                      </wps:spPr>
                      <wps:txbx>
                        <w:txbxContent>
                          <w:p w14:paraId="337A463B">
                            <w:pPr>
                              <w:spacing w:before="0" w:line="218" w:lineRule="exact"/>
                              <w:ind w:left="0" w:right="0" w:firstLine="0"/>
                              <w:jc w:val="left"/>
                              <w:rPr>
                                <w:sz w:val="19"/>
                              </w:rPr>
                            </w:pPr>
                            <w:r>
                              <w:rPr>
                                <w:spacing w:val="-32"/>
                                <w:sz w:val="19"/>
                              </w:rPr>
                              <w:t>网络连接设施</w:t>
                            </w:r>
                          </w:p>
                        </w:txbxContent>
                      </wps:txbx>
                      <wps:bodyPr wrap="square" lIns="0" tIns="0" rIns="0" bIns="0" rtlCol="0">
                        <a:noAutofit/>
                      </wps:bodyPr>
                    </wps:wsp>
                  </a:graphicData>
                </a:graphic>
              </wp:anchor>
            </w:drawing>
          </mc:Choice>
          <mc:Fallback>
            <w:pict>
              <v:shape id="Textbox 1468" o:spid="_x0000_s1026" o:spt="202" type="#_x0000_t202" style="position:absolute;left:0pt;margin-left:238.25pt;margin-top:-4.55pt;height:10.95pt;width:50.05pt;mso-position-horizontal-relative:page;z-index:251867136;mso-width-relative:page;mso-height-relative:page;" filled="f" stroked="f" coordsize="21600,21600" o:gfxdata="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1x+mw2QAAAAkBAAAPAAAAAAAAAAEAIAAAACIAAABkcnMvZG93bnJldi54bWxQSwECFAAUAAAA&#10;CACHTuJAxvQbi7QBAAB5AwAADgAAAAAAAAABACAAAAAoAQAAZHJzL2Uyb0RvYy54bWxQSwUGAAAA&#10;AAYABgBZAQAATgUAAAAA&#10;">
                <v:fill on="f" focussize="0,0"/>
                <v:stroke on="f"/>
                <v:imagedata o:title=""/>
                <o:lock v:ext="edit" aspectratio="f"/>
                <v:textbox inset="0mm,0mm,0mm,0mm">
                  <w:txbxContent>
                    <w:p w14:paraId="337A463B">
                      <w:pPr>
                        <w:spacing w:before="0" w:line="218" w:lineRule="exact"/>
                        <w:ind w:left="0" w:right="0" w:firstLine="0"/>
                        <w:jc w:val="left"/>
                        <w:rPr>
                          <w:sz w:val="19"/>
                        </w:rPr>
                      </w:pPr>
                      <w:r>
                        <w:rPr>
                          <w:spacing w:val="-32"/>
                          <w:sz w:val="19"/>
                        </w:rPr>
                        <w:t>网络连接设施</w:t>
                      </w:r>
                    </w:p>
                  </w:txbxContent>
                </v:textbox>
              </v:shape>
            </w:pict>
          </mc:Fallback>
        </mc:AlternateContent>
      </w:r>
      <w:r>
        <w:rPr>
          <w:spacing w:val="-22"/>
          <w:sz w:val="19"/>
        </w:rPr>
        <w:t>(包括局域网)</w:t>
      </w:r>
    </w:p>
    <w:p w14:paraId="62C110CE">
      <w:pPr>
        <w:spacing w:before="160"/>
        <w:ind w:left="119" w:right="2483" w:firstLine="0"/>
        <w:jc w:val="center"/>
        <w:rPr>
          <w:sz w:val="19"/>
        </w:rPr>
      </w:pPr>
      <w:r>
        <w:rPr>
          <w:spacing w:val="-28"/>
          <w:sz w:val="19"/>
        </w:rPr>
        <w:t>通信服务提供商</w:t>
      </w:r>
    </w:p>
    <w:p w14:paraId="5132CA75">
      <w:pPr>
        <w:pStyle w:val="11"/>
        <w:spacing w:before="29"/>
        <w:rPr>
          <w:sz w:val="19"/>
        </w:rPr>
      </w:pPr>
    </w:p>
    <w:p w14:paraId="2A4BFF2D">
      <w:pPr>
        <w:spacing w:before="0"/>
        <w:ind w:left="0" w:right="2352" w:firstLine="0"/>
        <w:jc w:val="center"/>
        <w:rPr>
          <w:sz w:val="19"/>
        </w:rPr>
      </w:pPr>
      <w:r>
        <w:rPr>
          <w:spacing w:val="-32"/>
          <w:sz w:val="19"/>
        </w:rPr>
        <w:t>带密级的网络</w:t>
      </w:r>
    </w:p>
    <w:p w14:paraId="225DF96F">
      <w:pPr>
        <w:spacing w:before="109"/>
        <w:ind w:left="117" w:right="2483" w:firstLine="0"/>
        <w:jc w:val="center"/>
        <w:rPr>
          <w:sz w:val="24"/>
        </w:rPr>
      </w:pPr>
      <w:r>
        <w:rPr>
          <w:spacing w:val="-34"/>
          <w:sz w:val="24"/>
        </w:rPr>
        <w:t>专用网</w:t>
      </w:r>
    </w:p>
    <w:p w14:paraId="19B0727E">
      <w:pPr>
        <w:pStyle w:val="11"/>
        <w:spacing w:before="69"/>
        <w:rPr>
          <w:sz w:val="24"/>
        </w:rPr>
      </w:pPr>
    </w:p>
    <w:p w14:paraId="5F422154">
      <w:pPr>
        <w:spacing w:before="0"/>
        <w:ind w:left="73" w:right="2483" w:firstLine="0"/>
        <w:jc w:val="center"/>
        <w:rPr>
          <w:sz w:val="19"/>
        </w:rPr>
      </w:pPr>
      <w:r>
        <w:rPr>
          <w:spacing w:val="-32"/>
          <w:sz w:val="19"/>
        </w:rPr>
        <w:t>公共数据网络</w:t>
      </w:r>
    </w:p>
    <w:p w14:paraId="7FF4FFA1">
      <w:pPr>
        <w:pStyle w:val="11"/>
        <w:spacing w:before="47"/>
        <w:rPr>
          <w:sz w:val="19"/>
        </w:rPr>
      </w:pPr>
    </w:p>
    <w:p w14:paraId="1EA91C41">
      <w:pPr>
        <w:spacing w:before="0"/>
        <w:ind w:left="74" w:right="2483" w:firstLine="0"/>
        <w:jc w:val="center"/>
        <w:rPr>
          <w:rFonts w:ascii="Times New Roman"/>
          <w:sz w:val="19"/>
        </w:rPr>
      </w:pPr>
      <w:r>
        <w:rPr>
          <w:rFonts w:ascii="Times New Roman"/>
          <w:spacing w:val="-2"/>
          <w:sz w:val="19"/>
        </w:rPr>
        <w:t>Internet</w:t>
      </w:r>
    </w:p>
    <w:p w14:paraId="35FA191A">
      <w:pPr>
        <w:spacing w:before="204"/>
        <w:ind w:left="77" w:right="2483" w:firstLine="0"/>
        <w:jc w:val="center"/>
        <w:rPr>
          <w:sz w:val="19"/>
        </w:rPr>
      </w:pPr>
      <w:r>
        <w:rPr>
          <w:spacing w:val="-16"/>
          <w:sz w:val="19"/>
        </w:rPr>
        <w:t>Interet服务提供商</w:t>
      </w:r>
    </w:p>
    <w:p w14:paraId="1773E83A">
      <w:pPr>
        <w:pStyle w:val="11"/>
        <w:spacing w:before="186"/>
        <w:rPr>
          <w:sz w:val="19"/>
        </w:rPr>
      </w:pPr>
    </w:p>
    <w:p w14:paraId="4DAB52BC">
      <w:pPr>
        <w:spacing w:before="0" w:line="206" w:lineRule="auto"/>
        <w:ind w:left="1520" w:right="3894" w:firstLine="0"/>
        <w:jc w:val="center"/>
        <w:rPr>
          <w:sz w:val="19"/>
        </w:rPr>
      </w:pPr>
      <w:r>
        <w:rPr>
          <w:spacing w:val="-26"/>
          <w:sz w:val="19"/>
        </w:rPr>
        <w:t>公共电话网/移动网</w:t>
      </w:r>
      <w:r>
        <w:rPr>
          <w:spacing w:val="-2"/>
          <w:sz w:val="19"/>
        </w:rPr>
        <w:t>公共无线接入网</w:t>
      </w:r>
    </w:p>
    <w:p w14:paraId="3033D699">
      <w:pPr>
        <w:pStyle w:val="11"/>
        <w:rPr>
          <w:sz w:val="19"/>
        </w:rPr>
      </w:pPr>
    </w:p>
    <w:p w14:paraId="65031010">
      <w:pPr>
        <w:pStyle w:val="11"/>
        <w:spacing w:before="178"/>
        <w:rPr>
          <w:sz w:val="19"/>
        </w:rPr>
      </w:pPr>
    </w:p>
    <w:p w14:paraId="0A7A2D90">
      <w:pPr>
        <w:spacing w:before="0"/>
        <w:ind w:left="0" w:right="2483" w:firstLine="0"/>
        <w:jc w:val="center"/>
        <w:rPr>
          <w:sz w:val="19"/>
        </w:rPr>
      </w:pPr>
      <w:r>
        <w:rPr>
          <w:spacing w:val="-2"/>
          <w:sz w:val="19"/>
        </w:rPr>
        <w:t>图18-9</w:t>
      </w:r>
      <w:r>
        <w:rPr>
          <w:spacing w:val="-3"/>
          <w:sz w:val="19"/>
        </w:rPr>
        <w:t>信息技术系统分析模型</w:t>
      </w:r>
    </w:p>
    <w:p w14:paraId="3936A65C">
      <w:pPr>
        <w:spacing w:after="0"/>
        <w:jc w:val="center"/>
        <w:rPr>
          <w:sz w:val="19"/>
        </w:rPr>
        <w:sectPr>
          <w:type w:val="continuous"/>
          <w:pgSz w:w="10270" w:h="13150"/>
          <w:pgMar w:top="1460" w:right="425" w:bottom="0" w:left="992" w:header="720" w:footer="720" w:gutter="0"/>
          <w:cols w:equalWidth="0" w:num="2">
            <w:col w:w="1966" w:space="66"/>
            <w:col w:w="6821"/>
          </w:cols>
        </w:sectPr>
      </w:pPr>
    </w:p>
    <w:p w14:paraId="30D5752C">
      <w:pPr>
        <w:spacing w:before="206" w:line="302" w:lineRule="auto"/>
        <w:ind w:left="33" w:right="474" w:firstLine="431"/>
        <w:jc w:val="both"/>
        <w:rPr>
          <w:sz w:val="19"/>
        </w:rPr>
      </w:pPr>
      <w:r>
        <w:rPr>
          <w:sz w:val="19"/>
        </w:rPr>
        <w:drawing>
          <wp:anchor distT="0" distB="0" distL="0" distR="0" simplePos="0" relativeHeight="252155904" behindDoc="1" locked="0" layoutInCell="1" allowOverlap="1">
            <wp:simplePos x="0" y="0"/>
            <wp:positionH relativeFrom="page">
              <wp:posOffset>974090</wp:posOffset>
            </wp:positionH>
            <wp:positionV relativeFrom="page">
              <wp:posOffset>2540</wp:posOffset>
            </wp:positionV>
            <wp:extent cx="5541010" cy="8282940"/>
            <wp:effectExtent l="0" t="0" r="0" b="0"/>
            <wp:wrapNone/>
            <wp:docPr id="1469" name="Image 1469"/>
            <wp:cNvGraphicFramePr/>
            <a:graphic xmlns:a="http://schemas.openxmlformats.org/drawingml/2006/main">
              <a:graphicData uri="http://schemas.openxmlformats.org/drawingml/2006/picture">
                <pic:pic xmlns:pic="http://schemas.openxmlformats.org/drawingml/2006/picture">
                  <pic:nvPicPr>
                    <pic:cNvPr id="1469" name="Image 1469"/>
                    <pic:cNvPicPr/>
                  </pic:nvPicPr>
                  <pic:blipFill>
                    <a:blip r:embed="rId197" cstate="print"/>
                    <a:stretch>
                      <a:fillRect/>
                    </a:stretch>
                  </pic:blipFill>
                  <pic:spPr>
                    <a:xfrm>
                      <a:off x="0" y="0"/>
                      <a:ext cx="5540879" cy="8282995"/>
                    </a:xfrm>
                    <a:prstGeom prst="rect">
                      <a:avLst/>
                    </a:prstGeom>
                  </pic:spPr>
                </pic:pic>
              </a:graphicData>
            </a:graphic>
          </wp:anchor>
        </w:drawing>
      </w:r>
      <w:r>
        <w:rPr>
          <w:spacing w:val="7"/>
          <w:w w:val="100"/>
          <w:sz w:val="19"/>
        </w:rPr>
        <w:t>一般来说，国际标准化组织</w:t>
      </w:r>
      <w:r>
        <w:rPr>
          <w:spacing w:val="-3"/>
          <w:sz w:val="19"/>
        </w:rPr>
        <w:t xml:space="preserve"> </w:t>
      </w:r>
      <w:r>
        <w:rPr>
          <w:spacing w:val="15"/>
          <w:w w:val="100"/>
          <w:sz w:val="19"/>
        </w:rPr>
        <w:t>(ISO</w:t>
      </w:r>
      <w:r>
        <w:rPr>
          <w:w w:val="100"/>
          <w:sz w:val="19"/>
        </w:rPr>
        <w:t>)</w:t>
      </w:r>
      <w:r>
        <w:rPr>
          <w:spacing w:val="-12"/>
          <w:sz w:val="19"/>
        </w:rPr>
        <w:t xml:space="preserve"> </w:t>
      </w:r>
      <w:r>
        <w:rPr>
          <w:spacing w:val="9"/>
          <w:w w:val="100"/>
          <w:sz w:val="19"/>
        </w:rPr>
        <w:t>提出一种网络标准架构</w:t>
      </w:r>
      <w:r>
        <w:rPr>
          <w:spacing w:val="3"/>
          <w:sz w:val="19"/>
        </w:rPr>
        <w:t xml:space="preserve"> </w:t>
      </w:r>
      <w:r>
        <w:rPr>
          <w:spacing w:val="15"/>
          <w:w w:val="100"/>
          <w:sz w:val="19"/>
        </w:rPr>
        <w:t>(OSI</w:t>
      </w:r>
      <w:r>
        <w:rPr>
          <w:w w:val="100"/>
          <w:sz w:val="19"/>
        </w:rPr>
        <w:t>)</w:t>
      </w:r>
      <w:r>
        <w:rPr>
          <w:spacing w:val="-3"/>
          <w:sz w:val="19"/>
        </w:rPr>
        <w:t xml:space="preserve"> </w:t>
      </w:r>
      <w:r>
        <w:rPr>
          <w:spacing w:val="11"/>
          <w:w w:val="100"/>
          <w:sz w:val="19"/>
        </w:rPr>
        <w:t>参考模型将网络划分为</w:t>
      </w:r>
      <w:r>
        <w:rPr>
          <w:spacing w:val="9"/>
          <w:w w:val="100"/>
          <w:sz w:val="19"/>
        </w:rPr>
        <w:t>物理、数据链路、网络、传输、会话、表示和应用等7</w:t>
      </w:r>
      <w:r>
        <w:rPr>
          <w:spacing w:val="4"/>
          <w:w w:val="100"/>
          <w:sz w:val="19"/>
        </w:rPr>
        <w:t>层，</w:t>
      </w:r>
      <w:r>
        <w:rPr>
          <w:spacing w:val="-38"/>
          <w:sz w:val="19"/>
        </w:rPr>
        <w:t xml:space="preserve"> </w:t>
      </w:r>
      <w:r>
        <w:rPr>
          <w:spacing w:val="3"/>
          <w:w w:val="100"/>
          <w:sz w:val="19"/>
        </w:rPr>
        <w:t>Andre</w:t>
      </w:r>
      <w:r>
        <w:rPr>
          <w:w w:val="100"/>
          <w:sz w:val="19"/>
        </w:rPr>
        <w:t>w</w:t>
      </w:r>
      <w:r>
        <w:rPr>
          <w:spacing w:val="7"/>
          <w:sz w:val="19"/>
        </w:rPr>
        <w:t xml:space="preserve"> </w:t>
      </w:r>
      <w:r>
        <w:rPr>
          <w:spacing w:val="3"/>
          <w:w w:val="100"/>
          <w:sz w:val="19"/>
        </w:rPr>
        <w:t>S.Tanenba</w:t>
      </w:r>
      <w:r>
        <w:rPr>
          <w:w w:val="100"/>
          <w:sz w:val="19"/>
        </w:rPr>
        <w:t>u</w:t>
      </w:r>
      <w:r>
        <w:rPr>
          <w:spacing w:val="-69"/>
          <w:sz w:val="19"/>
        </w:rPr>
        <w:t xml:space="preserve"> </w:t>
      </w:r>
      <w:r>
        <w:rPr>
          <w:w w:val="100"/>
          <w:sz w:val="19"/>
        </w:rPr>
        <w:t>综</w:t>
      </w:r>
      <w:r>
        <w:rPr>
          <w:spacing w:val="-39"/>
          <w:sz w:val="19"/>
        </w:rPr>
        <w:t xml:space="preserve"> </w:t>
      </w:r>
      <w:r>
        <w:rPr>
          <w:spacing w:val="10"/>
          <w:w w:val="100"/>
          <w:sz w:val="19"/>
        </w:rPr>
        <w:t>合</w:t>
      </w:r>
      <w:r>
        <w:rPr>
          <w:w w:val="100"/>
          <w:sz w:val="19"/>
        </w:rPr>
        <w:t>O</w:t>
      </w:r>
      <w:r>
        <w:rPr>
          <w:spacing w:val="-69"/>
          <w:sz w:val="19"/>
        </w:rPr>
        <w:t xml:space="preserve"> </w:t>
      </w:r>
      <w:r>
        <w:rPr>
          <w:w w:val="100"/>
          <w:sz w:val="19"/>
        </w:rPr>
        <w:t>S</w:t>
      </w:r>
      <w:r>
        <w:rPr>
          <w:spacing w:val="-69"/>
          <w:sz w:val="19"/>
        </w:rPr>
        <w:t xml:space="preserve"> </w:t>
      </w:r>
      <w:r>
        <w:rPr>
          <w:w w:val="100"/>
          <w:sz w:val="19"/>
        </w:rPr>
        <w:t>I</w:t>
      </w:r>
      <w:r>
        <w:rPr>
          <w:spacing w:val="-52"/>
          <w:sz w:val="19"/>
        </w:rPr>
        <w:t xml:space="preserve"> </w:t>
      </w:r>
      <w:r>
        <w:rPr>
          <w:spacing w:val="8"/>
          <w:w w:val="100"/>
          <w:sz w:val="19"/>
        </w:rPr>
        <w:t>参考模</w:t>
      </w:r>
      <w:r>
        <w:rPr>
          <w:spacing w:val="18"/>
          <w:w w:val="100"/>
          <w:sz w:val="19"/>
        </w:rPr>
        <w:t>型和</w:t>
      </w:r>
      <w:r>
        <w:rPr>
          <w:spacing w:val="8"/>
          <w:w w:val="100"/>
          <w:sz w:val="19"/>
        </w:rPr>
        <w:t>TCP/I</w:t>
      </w:r>
      <w:r>
        <w:rPr>
          <w:w w:val="100"/>
          <w:sz w:val="19"/>
        </w:rPr>
        <w:t>P</w:t>
      </w:r>
      <w:r>
        <w:rPr>
          <w:spacing w:val="-64"/>
          <w:sz w:val="19"/>
        </w:rPr>
        <w:t xml:space="preserve"> </w:t>
      </w:r>
      <w:r>
        <w:rPr>
          <w:spacing w:val="11"/>
          <w:w w:val="100"/>
          <w:sz w:val="19"/>
        </w:rPr>
        <w:t>参考模型将网络划分为物理、数据链路、网络、传输和应用等5</w:t>
      </w:r>
      <w:r>
        <w:rPr>
          <w:spacing w:val="9"/>
          <w:w w:val="100"/>
          <w:sz w:val="19"/>
        </w:rPr>
        <w:t>层。在本模型中，首先需要做的就是对网络结构层次进行划分，考虑到安全评估是以安全风险威胁分析入手的，而且在实际的网络安全评估中会发现，主机和存储系统占据了大量的评估考察工作，虽然主机和存储系统都属于应用层，但本模型由于其重要性，特将其单列为一个层次，因此根据网络中</w:t>
      </w:r>
      <w:r>
        <w:rPr>
          <w:spacing w:val="7"/>
          <w:w w:val="100"/>
          <w:sz w:val="19"/>
        </w:rPr>
        <w:t>风险威胁的存在实体划分出5</w:t>
      </w:r>
      <w:r>
        <w:rPr>
          <w:spacing w:val="6"/>
          <w:w w:val="100"/>
          <w:sz w:val="19"/>
        </w:rPr>
        <w:t>个层次的实体对象：应用、存储、主机、网络和物理。</w:t>
      </w:r>
    </w:p>
    <w:p w14:paraId="42A1FCB0">
      <w:pPr>
        <w:numPr>
          <w:ilvl w:val="2"/>
          <w:numId w:val="206"/>
        </w:numPr>
        <w:tabs>
          <w:tab w:val="left" w:pos="806"/>
        </w:tabs>
        <w:spacing w:before="136"/>
        <w:ind w:left="806" w:right="0" w:hanging="753"/>
        <w:jc w:val="left"/>
        <w:rPr>
          <w:color w:val="0066CD"/>
          <w:sz w:val="22"/>
        </w:rPr>
      </w:pPr>
      <w:r>
        <w:rPr>
          <w:color w:val="0066CD"/>
          <w:spacing w:val="-1"/>
          <w:sz w:val="24"/>
        </w:rPr>
        <w:t>信息系统安全体系规划</w:t>
      </w:r>
    </w:p>
    <w:p w14:paraId="778D4350">
      <w:pPr>
        <w:spacing w:before="172" w:line="302" w:lineRule="auto"/>
        <w:ind w:left="43" w:right="491" w:firstLine="412"/>
        <w:jc w:val="both"/>
        <w:rPr>
          <w:sz w:val="19"/>
        </w:rPr>
      </w:pPr>
      <w:r>
        <w:rPr>
          <w:spacing w:val="10"/>
          <w:w w:val="100"/>
          <w:sz w:val="19"/>
        </w:rPr>
        <w:t>信息系统安全体系规划是一个非常细致和非常重要的工作，首先需要对企业信息化发展的</w:t>
      </w:r>
      <w:r>
        <w:rPr>
          <w:spacing w:val="9"/>
          <w:w w:val="100"/>
          <w:sz w:val="19"/>
        </w:rPr>
        <w:t>历史情况进行深入和全面的调研，并针对信息系统安全的主要内容进行整体的发展规划工作。</w:t>
      </w:r>
      <w:r>
        <w:rPr>
          <w:spacing w:val="4"/>
          <w:w w:val="100"/>
          <w:sz w:val="19"/>
        </w:rPr>
        <w:t>图18-10</w:t>
      </w:r>
      <w:r>
        <w:rPr>
          <w:spacing w:val="3"/>
          <w:w w:val="100"/>
          <w:sz w:val="19"/>
        </w:rPr>
        <w:t>给出了一种信息系统安全体系的框架。</w:t>
      </w:r>
    </w:p>
    <w:p w14:paraId="75816399">
      <w:pPr>
        <w:spacing w:before="0" w:line="295" w:lineRule="auto"/>
        <w:ind w:left="33" w:right="490" w:firstLine="402"/>
        <w:jc w:val="left"/>
        <w:rPr>
          <w:sz w:val="19"/>
        </w:rPr>
      </w:pPr>
      <w:r>
        <w:rPr>
          <w:spacing w:val="11"/>
          <w:sz w:val="19"/>
        </w:rPr>
        <w:t>从图18-10</w:t>
      </w:r>
      <w:r>
        <w:rPr>
          <w:spacing w:val="10"/>
          <w:sz w:val="19"/>
        </w:rPr>
        <w:t>可以看出，信息系统安全体系主要是由技术体系、组织机构体系和管理体系三</w:t>
      </w:r>
      <w:r>
        <w:rPr>
          <w:spacing w:val="-2"/>
          <w:sz w:val="19"/>
        </w:rPr>
        <w:t>部分共同构成的。</w:t>
      </w:r>
    </w:p>
    <w:p w14:paraId="61AFBD2E">
      <w:pPr>
        <w:spacing w:before="15" w:line="295" w:lineRule="auto"/>
        <w:ind w:left="43" w:right="519" w:firstLine="383"/>
        <w:jc w:val="left"/>
        <w:rPr>
          <w:sz w:val="19"/>
        </w:rPr>
      </w:pPr>
      <w:r>
        <w:rPr>
          <w:spacing w:val="8"/>
          <w:sz w:val="19"/>
        </w:rPr>
        <w:t>技术体系是全面提供信息系统安全保护的技术保障系统，该体系由物理安全技术和系统安</w:t>
      </w:r>
      <w:r>
        <w:rPr>
          <w:spacing w:val="-2"/>
          <w:sz w:val="19"/>
        </w:rPr>
        <w:t>全技术两大类构成。</w:t>
      </w:r>
    </w:p>
    <w:p w14:paraId="08DEBFAA">
      <w:pPr>
        <w:spacing w:before="0" w:line="302" w:lineRule="auto"/>
        <w:ind w:left="14" w:right="493" w:firstLine="412"/>
        <w:jc w:val="both"/>
        <w:rPr>
          <w:sz w:val="19"/>
        </w:rPr>
      </w:pPr>
      <w:r>
        <w:rPr>
          <w:sz w:val="19"/>
        </w:rPr>
        <mc:AlternateContent>
          <mc:Choice Requires="wps">
            <w:drawing>
              <wp:anchor distT="0" distB="0" distL="0" distR="0" simplePos="0" relativeHeight="251868160" behindDoc="0" locked="0" layoutInCell="1" allowOverlap="1">
                <wp:simplePos x="0" y="0"/>
                <wp:positionH relativeFrom="page">
                  <wp:posOffset>2878455</wp:posOffset>
                </wp:positionH>
                <wp:positionV relativeFrom="paragraph">
                  <wp:posOffset>994410</wp:posOffset>
                </wp:positionV>
                <wp:extent cx="762000" cy="241300"/>
                <wp:effectExtent l="0" t="0" r="0" b="0"/>
                <wp:wrapNone/>
                <wp:docPr id="1470" name="Textbox 147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EFE05F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70" o:spid="_x0000_s1026" o:spt="202" type="#_x0000_t202" style="position:absolute;left:0pt;margin-left:226.65pt;margin-top:78.3pt;height:19pt;width:60pt;mso-position-horizontal-relative:page;z-index:251868160;mso-width-relative:page;mso-height-relative:page;" filled="f" stroked="f" coordsize="21600,21600" o:gfxdata="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CRVw9kAAAALAQAADwAAAAAAAAABACAAAAAiAAAAZHJzL2Rvd25yZXYueG1sUEsBAhQAFAAAAAgA&#10;h07iQGroEciyAQAAeQMAAA4AAAAAAAAAAQAgAAAAKAEAAGRycy9lMm9Eb2MueG1sUEsFBgAAAAAG&#10;AAYAWQEAAEwFAAAAAA==&#10;">
                <v:fill on="f" focussize="0,0"/>
                <v:stroke on="f"/>
                <v:imagedata o:title=""/>
                <o:lock v:ext="edit" aspectratio="f"/>
                <v:textbox inset="0mm,0mm,0mm,0mm">
                  <w:txbxContent>
                    <w:p w14:paraId="0EFE05F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w w:val="100"/>
          <w:sz w:val="19"/>
        </w:rPr>
        <w:t>组织体系是信息系统的组织保障系统，由机构、岗位和人事三个模块构成。机构分为领导决策层、日常管理层和具体执行层；岗位是信息系统安全管理部门根据系统安全需要设定的负责某一个或某几个安全事务的职位；人事是根据管理机构设定的岗位，对岗位上在职、待职和</w:t>
      </w:r>
      <w:r>
        <w:rPr>
          <w:w w:val="100"/>
          <w:sz w:val="19"/>
        </w:rPr>
        <w:t>离职的员工进行素质教育、业绩考核和安全监管的机构。</w:t>
      </w:r>
    </w:p>
    <w:p w14:paraId="45B18A3E">
      <w:pPr>
        <w:spacing w:after="0" w:line="302" w:lineRule="auto"/>
        <w:jc w:val="both"/>
        <w:rPr>
          <w:sz w:val="19"/>
        </w:rPr>
        <w:sectPr>
          <w:type w:val="continuous"/>
          <w:pgSz w:w="10270" w:h="13150"/>
          <w:pgMar w:top="1460" w:right="425" w:bottom="0" w:left="992" w:header="720" w:footer="720" w:gutter="0"/>
          <w:cols w:space="720" w:num="1"/>
        </w:sectPr>
      </w:pPr>
    </w:p>
    <w:p w14:paraId="10F11175">
      <w:pPr>
        <w:tabs>
          <w:tab w:val="left" w:pos="1100"/>
        </w:tabs>
        <w:spacing w:before="41"/>
        <w:ind w:left="121" w:right="0" w:firstLine="0"/>
        <w:jc w:val="left"/>
        <w:rPr>
          <w:sz w:val="18"/>
        </w:rPr>
      </w:pPr>
      <w:bookmarkStart w:id="131" w:name="18.3.3 信息系统安全规划框架"/>
      <w:bookmarkEnd w:id="131"/>
      <w:r>
        <w:rPr>
          <w:spacing w:val="13"/>
          <w:position w:val="2"/>
          <w:sz w:val="18"/>
        </w:rPr>
        <w:t>646</w:t>
      </w:r>
      <w:r>
        <w:rPr>
          <w:position w:val="2"/>
          <w:sz w:val="18"/>
        </w:rPr>
        <w:tab/>
      </w:r>
      <w:r>
        <w:rPr>
          <w:sz w:val="18"/>
        </w:rPr>
        <w:t>系统架构设计师教程(第2</w:t>
      </w:r>
      <w:r>
        <w:rPr>
          <w:spacing w:val="-5"/>
          <w:sz w:val="18"/>
        </w:rPr>
        <w:t>版)</w:t>
      </w:r>
    </w:p>
    <w:p w14:paraId="1F11C514">
      <w:pPr>
        <w:pStyle w:val="11"/>
        <w:spacing w:before="133"/>
        <w:rPr>
          <w:sz w:val="18"/>
        </w:rPr>
      </w:pPr>
    </w:p>
    <w:p w14:paraId="6C465696">
      <w:pPr>
        <w:spacing w:before="0"/>
        <w:ind w:left="908" w:right="0" w:firstLine="0"/>
        <w:jc w:val="left"/>
        <w:rPr>
          <w:sz w:val="18"/>
        </w:rPr>
      </w:pPr>
      <w:r>
        <w:rPr>
          <w:spacing w:val="11"/>
          <w:sz w:val="18"/>
        </w:rPr>
        <w:t>管理体系由法律管理、制度管理和培训管理三部分组成。</w:t>
      </w:r>
    </w:p>
    <w:p w14:paraId="7675E38B">
      <w:pPr>
        <w:pStyle w:val="11"/>
        <w:spacing w:before="22"/>
        <w:rPr>
          <w:sz w:val="18"/>
        </w:rPr>
      </w:pPr>
    </w:p>
    <w:p w14:paraId="72E47816">
      <w:pPr>
        <w:spacing w:before="0"/>
        <w:ind w:left="356" w:right="0" w:firstLine="0"/>
        <w:jc w:val="center"/>
        <w:rPr>
          <w:sz w:val="18"/>
        </w:rPr>
      </w:pPr>
      <w:r>
        <w:rPr>
          <w:spacing w:val="-16"/>
          <w:sz w:val="18"/>
        </w:rPr>
        <w:t>信息系统安全体系框架</w:t>
      </w:r>
    </w:p>
    <w:p w14:paraId="433E9DE9">
      <w:pPr>
        <w:pStyle w:val="11"/>
        <w:spacing w:before="75"/>
        <w:rPr>
          <w:sz w:val="18"/>
        </w:rPr>
      </w:pPr>
    </w:p>
    <w:p w14:paraId="2E4A8017">
      <w:pPr>
        <w:tabs>
          <w:tab w:val="left" w:pos="5917"/>
          <w:tab w:val="left" w:pos="6492"/>
        </w:tabs>
        <w:spacing w:before="0" w:line="160" w:lineRule="auto"/>
        <w:ind w:left="4996" w:right="2129" w:firstLine="0"/>
        <w:jc w:val="left"/>
        <w:rPr>
          <w:sz w:val="18"/>
        </w:rPr>
      </w:pPr>
      <w:r>
        <w:rPr>
          <w:sz w:val="18"/>
        </w:rPr>
        <mc:AlternateContent>
          <mc:Choice Requires="wps">
            <w:drawing>
              <wp:anchor distT="0" distB="0" distL="0" distR="0" simplePos="0" relativeHeight="251870208" behindDoc="0" locked="0" layoutInCell="1" allowOverlap="1">
                <wp:simplePos x="0" y="0"/>
                <wp:positionH relativeFrom="page">
                  <wp:posOffset>1995170</wp:posOffset>
                </wp:positionH>
                <wp:positionV relativeFrom="paragraph">
                  <wp:posOffset>54610</wp:posOffset>
                </wp:positionV>
                <wp:extent cx="1342390" cy="898525"/>
                <wp:effectExtent l="0" t="0" r="0" b="0"/>
                <wp:wrapNone/>
                <wp:docPr id="1471" name="Textbox 1471"/>
                <wp:cNvGraphicFramePr/>
                <a:graphic xmlns:a="http://schemas.openxmlformats.org/drawingml/2006/main">
                  <a:graphicData uri="http://schemas.microsoft.com/office/word/2010/wordprocessingShape">
                    <wps:wsp>
                      <wps:cNvSpPr txBox="1"/>
                      <wps:spPr>
                        <a:xfrm>
                          <a:off x="0" y="0"/>
                          <a:ext cx="1342390" cy="898525"/>
                        </a:xfrm>
                        <a:prstGeom prst="rect">
                          <a:avLst/>
                        </a:prstGeom>
                      </wps:spPr>
                      <wps:txbx>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5"/>
                              <w:gridCol w:w="480"/>
                              <w:gridCol w:w="370"/>
                              <w:gridCol w:w="700"/>
                            </w:tblGrid>
                            <w:tr w14:paraId="01F66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2" w:hRule="atLeast"/>
                              </w:trPr>
                              <w:tc>
                                <w:tcPr>
                                  <w:tcW w:w="925" w:type="dxa"/>
                                  <w:gridSpan w:val="2"/>
                                </w:tcPr>
                                <w:p w14:paraId="29D3F906">
                                  <w:pPr>
                                    <w:pStyle w:val="17"/>
                                    <w:spacing w:line="153" w:lineRule="exact"/>
                                    <w:ind w:right="102"/>
                                    <w:jc w:val="right"/>
                                    <w:rPr>
                                      <w:sz w:val="16"/>
                                    </w:rPr>
                                  </w:pPr>
                                  <w:r>
                                    <w:rPr>
                                      <w:spacing w:val="-10"/>
                                      <w:w w:val="105"/>
                                      <w:sz w:val="16"/>
                                    </w:rPr>
                                    <w:t>物</w:t>
                                  </w:r>
                                </w:p>
                              </w:tc>
                              <w:tc>
                                <w:tcPr>
                                  <w:tcW w:w="370" w:type="dxa"/>
                                </w:tcPr>
                                <w:p w14:paraId="46A61687">
                                  <w:pPr>
                                    <w:pStyle w:val="17"/>
                                    <w:spacing w:line="153" w:lineRule="exact"/>
                                    <w:ind w:left="103"/>
                                    <w:rPr>
                                      <w:sz w:val="16"/>
                                    </w:rPr>
                                  </w:pPr>
                                  <w:r>
                                    <w:rPr>
                                      <w:spacing w:val="-10"/>
                                      <w:w w:val="105"/>
                                      <w:sz w:val="16"/>
                                    </w:rPr>
                                    <w:t>坏</w:t>
                                  </w:r>
                                </w:p>
                              </w:tc>
                              <w:tc>
                                <w:tcPr>
                                  <w:tcW w:w="700" w:type="dxa"/>
                                </w:tcPr>
                                <w:p w14:paraId="28BDBF77">
                                  <w:pPr>
                                    <w:pStyle w:val="17"/>
                                    <w:tabs>
                                      <w:tab w:val="left" w:pos="430"/>
                                    </w:tabs>
                                    <w:spacing w:line="153" w:lineRule="exact"/>
                                    <w:ind w:left="46"/>
                                    <w:jc w:val="center"/>
                                    <w:rPr>
                                      <w:sz w:val="16"/>
                                    </w:rPr>
                                  </w:pPr>
                                  <w:r>
                                    <w:rPr>
                                      <w:spacing w:val="-10"/>
                                      <w:w w:val="105"/>
                                      <w:sz w:val="16"/>
                                    </w:rPr>
                                    <w:t>系</w:t>
                                  </w:r>
                                  <w:r>
                                    <w:rPr>
                                      <w:sz w:val="16"/>
                                    </w:rPr>
                                    <w:tab/>
                                  </w:r>
                                  <w:r>
                                    <w:rPr>
                                      <w:spacing w:val="-10"/>
                                      <w:w w:val="105"/>
                                      <w:sz w:val="16"/>
                                    </w:rPr>
                                    <w:t>信</w:t>
                                  </w:r>
                                </w:p>
                              </w:tc>
                            </w:tr>
                            <w:tr w14:paraId="6DEB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5" w:hRule="atLeast"/>
                              </w:trPr>
                              <w:tc>
                                <w:tcPr>
                                  <w:tcW w:w="445" w:type="dxa"/>
                                </w:tcPr>
                                <w:p w14:paraId="36BE57F9">
                                  <w:pPr>
                                    <w:pStyle w:val="17"/>
                                    <w:spacing w:line="166" w:lineRule="exact"/>
                                    <w:ind w:left="50"/>
                                    <w:rPr>
                                      <w:sz w:val="16"/>
                                    </w:rPr>
                                  </w:pPr>
                                  <w:r>
                                    <w:rPr>
                                      <w:spacing w:val="-10"/>
                                      <w:w w:val="105"/>
                                      <w:sz w:val="16"/>
                                    </w:rPr>
                                    <w:t>法</w:t>
                                  </w:r>
                                </w:p>
                              </w:tc>
                              <w:tc>
                                <w:tcPr>
                                  <w:tcW w:w="850" w:type="dxa"/>
                                  <w:gridSpan w:val="2"/>
                                </w:tcPr>
                                <w:p w14:paraId="58D053D0">
                                  <w:pPr>
                                    <w:pStyle w:val="17"/>
                                    <w:tabs>
                                      <w:tab w:val="left" w:pos="583"/>
                                    </w:tabs>
                                    <w:spacing w:line="166" w:lineRule="exact"/>
                                    <w:ind w:left="209"/>
                                    <w:rPr>
                                      <w:sz w:val="16"/>
                                    </w:rPr>
                                  </w:pPr>
                                  <w:r>
                                    <w:rPr>
                                      <w:spacing w:val="-10"/>
                                      <w:w w:val="105"/>
                                      <w:sz w:val="16"/>
                                    </w:rPr>
                                    <w:t>理</w:t>
                                  </w:r>
                                  <w:r>
                                    <w:rPr>
                                      <w:sz w:val="16"/>
                                    </w:rPr>
                                    <w:tab/>
                                  </w:r>
                                  <w:r>
                                    <w:rPr>
                                      <w:spacing w:val="-10"/>
                                      <w:w w:val="105"/>
                                      <w:sz w:val="16"/>
                                    </w:rPr>
                                    <w:t>境</w:t>
                                  </w:r>
                                </w:p>
                              </w:tc>
                              <w:tc>
                                <w:tcPr>
                                  <w:tcW w:w="700" w:type="dxa"/>
                                </w:tcPr>
                                <w:p w14:paraId="09455287">
                                  <w:pPr>
                                    <w:pStyle w:val="17"/>
                                    <w:tabs>
                                      <w:tab w:val="left" w:pos="430"/>
                                    </w:tabs>
                                    <w:spacing w:line="166" w:lineRule="exact"/>
                                    <w:ind w:left="46"/>
                                    <w:jc w:val="center"/>
                                    <w:rPr>
                                      <w:sz w:val="16"/>
                                    </w:rPr>
                                  </w:pPr>
                                  <w:r>
                                    <w:rPr>
                                      <w:spacing w:val="-10"/>
                                      <w:w w:val="105"/>
                                      <w:sz w:val="16"/>
                                    </w:rPr>
                                    <w:t>统</w:t>
                                  </w:r>
                                  <w:r>
                                    <w:rPr>
                                      <w:sz w:val="16"/>
                                    </w:rPr>
                                    <w:tab/>
                                  </w:r>
                                  <w:r>
                                    <w:rPr>
                                      <w:spacing w:val="-10"/>
                                      <w:w w:val="105"/>
                                      <w:sz w:val="16"/>
                                    </w:rPr>
                                    <w:t>息</w:t>
                                  </w:r>
                                </w:p>
                              </w:tc>
                            </w:tr>
                            <w:tr w14:paraId="5AED4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445" w:type="dxa"/>
                                </w:tcPr>
                                <w:p w14:paraId="6F9AD0EC">
                                  <w:pPr>
                                    <w:pStyle w:val="17"/>
                                    <w:spacing w:line="184" w:lineRule="exact"/>
                                    <w:ind w:left="50"/>
                                    <w:rPr>
                                      <w:sz w:val="16"/>
                                    </w:rPr>
                                  </w:pPr>
                                  <w:r>
                                    <w:rPr>
                                      <w:spacing w:val="-10"/>
                                      <w:w w:val="105"/>
                                      <w:sz w:val="16"/>
                                    </w:rPr>
                                    <w:t>律</w:t>
                                  </w:r>
                                </w:p>
                              </w:tc>
                              <w:tc>
                                <w:tcPr>
                                  <w:tcW w:w="850" w:type="dxa"/>
                                  <w:gridSpan w:val="2"/>
                                </w:tcPr>
                                <w:p w14:paraId="09CE5689">
                                  <w:pPr>
                                    <w:pStyle w:val="17"/>
                                    <w:tabs>
                                      <w:tab w:val="left" w:pos="583"/>
                                    </w:tabs>
                                    <w:spacing w:line="154" w:lineRule="exact"/>
                                    <w:ind w:left="209"/>
                                    <w:rPr>
                                      <w:sz w:val="16"/>
                                    </w:rPr>
                                  </w:pPr>
                                  <w:r>
                                    <w:rPr>
                                      <w:spacing w:val="-10"/>
                                      <w:w w:val="105"/>
                                      <w:sz w:val="16"/>
                                    </w:rPr>
                                    <w:t>安</w:t>
                                  </w:r>
                                  <w:r>
                                    <w:rPr>
                                      <w:sz w:val="16"/>
                                    </w:rPr>
                                    <w:tab/>
                                  </w:r>
                                  <w:r>
                                    <w:rPr>
                                      <w:spacing w:val="-10"/>
                                      <w:w w:val="105"/>
                                      <w:sz w:val="16"/>
                                    </w:rPr>
                                    <w:t>安</w:t>
                                  </w:r>
                                </w:p>
                                <w:p w14:paraId="16BCA857">
                                  <w:pPr>
                                    <w:pStyle w:val="17"/>
                                    <w:tabs>
                                      <w:tab w:val="left" w:pos="583"/>
                                    </w:tabs>
                                    <w:spacing w:line="193" w:lineRule="exact"/>
                                    <w:ind w:left="209"/>
                                    <w:rPr>
                                      <w:position w:val="1"/>
                                      <w:sz w:val="16"/>
                                    </w:rPr>
                                  </w:pPr>
                                  <w:r>
                                    <w:rPr>
                                      <w:spacing w:val="-10"/>
                                      <w:w w:val="105"/>
                                      <w:sz w:val="16"/>
                                    </w:rPr>
                                    <w:t>全</w:t>
                                  </w:r>
                                  <w:r>
                                    <w:rPr>
                                      <w:sz w:val="16"/>
                                    </w:rPr>
                                    <w:tab/>
                                  </w:r>
                                  <w:r>
                                    <w:rPr>
                                      <w:spacing w:val="-10"/>
                                      <w:w w:val="105"/>
                                      <w:position w:val="1"/>
                                      <w:sz w:val="16"/>
                                    </w:rPr>
                                    <w:t>全</w:t>
                                  </w:r>
                                </w:p>
                              </w:tc>
                              <w:tc>
                                <w:tcPr>
                                  <w:tcW w:w="700" w:type="dxa"/>
                                </w:tcPr>
                                <w:p w14:paraId="28877D0D">
                                  <w:pPr>
                                    <w:pStyle w:val="17"/>
                                    <w:tabs>
                                      <w:tab w:val="left" w:pos="481"/>
                                    </w:tabs>
                                    <w:spacing w:line="160" w:lineRule="exact"/>
                                    <w:ind w:left="98"/>
                                    <w:rPr>
                                      <w:sz w:val="16"/>
                                    </w:rPr>
                                  </w:pPr>
                                  <w:r>
                                    <w:rPr>
                                      <w:spacing w:val="-10"/>
                                      <w:w w:val="105"/>
                                      <w:sz w:val="16"/>
                                    </w:rPr>
                                    <w:t>安</w:t>
                                  </w:r>
                                  <w:r>
                                    <w:rPr>
                                      <w:sz w:val="16"/>
                                    </w:rPr>
                                    <w:tab/>
                                  </w:r>
                                  <w:r>
                                    <w:rPr>
                                      <w:spacing w:val="-10"/>
                                      <w:w w:val="105"/>
                                      <w:sz w:val="16"/>
                                    </w:rPr>
                                    <w:t>安</w:t>
                                  </w:r>
                                </w:p>
                                <w:p w14:paraId="45D04465">
                                  <w:pPr>
                                    <w:pStyle w:val="17"/>
                                    <w:tabs>
                                      <w:tab w:val="left" w:pos="481"/>
                                    </w:tabs>
                                    <w:spacing w:line="189" w:lineRule="exact"/>
                                    <w:ind w:left="98"/>
                                    <w:rPr>
                                      <w:sz w:val="16"/>
                                    </w:rPr>
                                  </w:pPr>
                                  <w:r>
                                    <w:rPr>
                                      <w:spacing w:val="-10"/>
                                      <w:w w:val="105"/>
                                      <w:sz w:val="16"/>
                                    </w:rPr>
                                    <w:t>全</w:t>
                                  </w:r>
                                  <w:r>
                                    <w:rPr>
                                      <w:sz w:val="16"/>
                                    </w:rPr>
                                    <w:tab/>
                                  </w:r>
                                  <w:r>
                                    <w:rPr>
                                      <w:spacing w:val="-10"/>
                                      <w:w w:val="105"/>
                                      <w:sz w:val="16"/>
                                    </w:rPr>
                                    <w:t>全</w:t>
                                  </w:r>
                                </w:p>
                              </w:tc>
                            </w:tr>
                            <w:tr w14:paraId="11762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4" w:hRule="atLeast"/>
                              </w:trPr>
                              <w:tc>
                                <w:tcPr>
                                  <w:tcW w:w="445" w:type="dxa"/>
                                </w:tcPr>
                                <w:p w14:paraId="513B1088">
                                  <w:pPr>
                                    <w:pStyle w:val="17"/>
                                    <w:rPr>
                                      <w:rFonts w:ascii="Times New Roman"/>
                                      <w:sz w:val="18"/>
                                    </w:rPr>
                                  </w:pPr>
                                </w:p>
                              </w:tc>
                              <w:tc>
                                <w:tcPr>
                                  <w:tcW w:w="850" w:type="dxa"/>
                                  <w:gridSpan w:val="2"/>
                                </w:tcPr>
                                <w:p w14:paraId="3B868674">
                                  <w:pPr>
                                    <w:pStyle w:val="17"/>
                                    <w:spacing w:before="103" w:line="222" w:lineRule="exact"/>
                                    <w:ind w:left="305"/>
                                    <w:rPr>
                                      <w:sz w:val="18"/>
                                    </w:rPr>
                                  </w:pPr>
                                  <w:r>
                                    <w:rPr>
                                      <w:spacing w:val="-16"/>
                                      <w:sz w:val="18"/>
                                    </w:rPr>
                                    <w:t>网络</w:t>
                                  </w:r>
                                </w:p>
                              </w:tc>
                              <w:tc>
                                <w:tcPr>
                                  <w:tcW w:w="700" w:type="dxa"/>
                                </w:tcPr>
                                <w:p w14:paraId="0BF04B8E">
                                  <w:pPr>
                                    <w:pStyle w:val="17"/>
                                    <w:spacing w:before="111" w:line="214" w:lineRule="exact"/>
                                    <w:ind w:left="8"/>
                                    <w:jc w:val="center"/>
                                    <w:rPr>
                                      <w:sz w:val="18"/>
                                    </w:rPr>
                                  </w:pPr>
                                  <w:r>
                                    <w:rPr>
                                      <w:spacing w:val="-26"/>
                                      <w:sz w:val="18"/>
                                    </w:rPr>
                                    <w:t>信息</w:t>
                                  </w:r>
                                </w:p>
                              </w:tc>
                            </w:tr>
                            <w:tr w14:paraId="357EA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5" w:hRule="atLeast"/>
                              </w:trPr>
                              <w:tc>
                                <w:tcPr>
                                  <w:tcW w:w="445" w:type="dxa"/>
                                </w:tcPr>
                                <w:p w14:paraId="7E90EF18">
                                  <w:pPr>
                                    <w:pStyle w:val="17"/>
                                    <w:spacing w:before="28" w:line="187" w:lineRule="exact"/>
                                    <w:ind w:left="69"/>
                                    <w:rPr>
                                      <w:sz w:val="16"/>
                                    </w:rPr>
                                  </w:pPr>
                                  <w:r>
                                    <w:rPr>
                                      <w:spacing w:val="-10"/>
                                      <w:w w:val="105"/>
                                      <w:sz w:val="16"/>
                                    </w:rPr>
                                    <w:t>制</w:t>
                                  </w:r>
                                </w:p>
                              </w:tc>
                              <w:tc>
                                <w:tcPr>
                                  <w:tcW w:w="850" w:type="dxa"/>
                                  <w:gridSpan w:val="2"/>
                                </w:tcPr>
                                <w:p w14:paraId="32D2BD35">
                                  <w:pPr>
                                    <w:pStyle w:val="17"/>
                                    <w:spacing w:line="208" w:lineRule="exact"/>
                                    <w:ind w:left="305"/>
                                    <w:rPr>
                                      <w:sz w:val="18"/>
                                    </w:rPr>
                                  </w:pPr>
                                  <w:r>
                                    <w:rPr>
                                      <w:spacing w:val="-16"/>
                                      <w:sz w:val="18"/>
                                    </w:rPr>
                                    <w:t>环境</w:t>
                                  </w:r>
                                </w:p>
                              </w:tc>
                              <w:tc>
                                <w:tcPr>
                                  <w:tcW w:w="700" w:type="dxa"/>
                                </w:tcPr>
                                <w:p w14:paraId="519474CD">
                                  <w:pPr>
                                    <w:pStyle w:val="17"/>
                                    <w:spacing w:line="208" w:lineRule="exact"/>
                                    <w:ind w:left="29"/>
                                    <w:jc w:val="center"/>
                                    <w:rPr>
                                      <w:sz w:val="18"/>
                                    </w:rPr>
                                  </w:pPr>
                                  <w:r>
                                    <w:rPr>
                                      <w:spacing w:val="-16"/>
                                      <w:sz w:val="18"/>
                                    </w:rPr>
                                    <w:t>环境</w:t>
                                  </w:r>
                                </w:p>
                              </w:tc>
                            </w:tr>
                          </w:tbl>
                          <w:p w14:paraId="40D43EFF">
                            <w:pPr>
                              <w:pStyle w:val="11"/>
                            </w:pPr>
                          </w:p>
                        </w:txbxContent>
                      </wps:txbx>
                      <wps:bodyPr wrap="square" lIns="0" tIns="0" rIns="0" bIns="0" rtlCol="0">
                        <a:noAutofit/>
                      </wps:bodyPr>
                    </wps:wsp>
                  </a:graphicData>
                </a:graphic>
              </wp:anchor>
            </w:drawing>
          </mc:Choice>
          <mc:Fallback>
            <w:pict>
              <v:shape id="Textbox 1471" o:spid="_x0000_s1026" o:spt="202" type="#_x0000_t202" style="position:absolute;left:0pt;margin-left:157.1pt;margin-top:4.3pt;height:70.75pt;width:105.7pt;mso-position-horizontal-relative:page;z-index:251870208;mso-width-relative:page;mso-height-relative:page;" filled="f" stroked="f" coordsize="21600,21600" o:gfxdata="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ZT+8DXAAAACQEAAA8AAAAAAAAAAQAgAAAAIgAAAGRycy9kb3ducmV2LnhtbFBLAQIUABQAAAAI&#10;AIdO4kDZd1x5tQEAAHoDAAAOAAAAAAAAAAEAIAAAACYBAABkcnMvZTJvRG9jLnhtbFBLBQYAAAAA&#10;BgAGAFkBAABNBQAAAAA=&#10;">
                <v:fill on="f" focussize="0,0"/>
                <v:stroke on="f"/>
                <v:imagedata o:title=""/>
                <o:lock v:ext="edit" aspectratio="f"/>
                <v:textbox inset="0mm,0mm,0mm,0mm">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45"/>
                        <w:gridCol w:w="480"/>
                        <w:gridCol w:w="370"/>
                        <w:gridCol w:w="700"/>
                      </w:tblGrid>
                      <w:tr w14:paraId="01F66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2" w:hRule="atLeast"/>
                        </w:trPr>
                        <w:tc>
                          <w:tcPr>
                            <w:tcW w:w="925" w:type="dxa"/>
                            <w:gridSpan w:val="2"/>
                          </w:tcPr>
                          <w:p w14:paraId="29D3F906">
                            <w:pPr>
                              <w:pStyle w:val="17"/>
                              <w:spacing w:line="153" w:lineRule="exact"/>
                              <w:ind w:right="102"/>
                              <w:jc w:val="right"/>
                              <w:rPr>
                                <w:sz w:val="16"/>
                              </w:rPr>
                            </w:pPr>
                            <w:r>
                              <w:rPr>
                                <w:spacing w:val="-10"/>
                                <w:w w:val="105"/>
                                <w:sz w:val="16"/>
                              </w:rPr>
                              <w:t>物</w:t>
                            </w:r>
                          </w:p>
                        </w:tc>
                        <w:tc>
                          <w:tcPr>
                            <w:tcW w:w="370" w:type="dxa"/>
                          </w:tcPr>
                          <w:p w14:paraId="46A61687">
                            <w:pPr>
                              <w:pStyle w:val="17"/>
                              <w:spacing w:line="153" w:lineRule="exact"/>
                              <w:ind w:left="103"/>
                              <w:rPr>
                                <w:sz w:val="16"/>
                              </w:rPr>
                            </w:pPr>
                            <w:r>
                              <w:rPr>
                                <w:spacing w:val="-10"/>
                                <w:w w:val="105"/>
                                <w:sz w:val="16"/>
                              </w:rPr>
                              <w:t>坏</w:t>
                            </w:r>
                          </w:p>
                        </w:tc>
                        <w:tc>
                          <w:tcPr>
                            <w:tcW w:w="700" w:type="dxa"/>
                          </w:tcPr>
                          <w:p w14:paraId="28BDBF77">
                            <w:pPr>
                              <w:pStyle w:val="17"/>
                              <w:tabs>
                                <w:tab w:val="left" w:pos="430"/>
                              </w:tabs>
                              <w:spacing w:line="153" w:lineRule="exact"/>
                              <w:ind w:left="46"/>
                              <w:jc w:val="center"/>
                              <w:rPr>
                                <w:sz w:val="16"/>
                              </w:rPr>
                            </w:pPr>
                            <w:r>
                              <w:rPr>
                                <w:spacing w:val="-10"/>
                                <w:w w:val="105"/>
                                <w:sz w:val="16"/>
                              </w:rPr>
                              <w:t>系</w:t>
                            </w:r>
                            <w:r>
                              <w:rPr>
                                <w:sz w:val="16"/>
                              </w:rPr>
                              <w:tab/>
                            </w:r>
                            <w:r>
                              <w:rPr>
                                <w:spacing w:val="-10"/>
                                <w:w w:val="105"/>
                                <w:sz w:val="16"/>
                              </w:rPr>
                              <w:t>信</w:t>
                            </w:r>
                          </w:p>
                        </w:tc>
                      </w:tr>
                      <w:tr w14:paraId="6DEB4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5" w:hRule="atLeast"/>
                        </w:trPr>
                        <w:tc>
                          <w:tcPr>
                            <w:tcW w:w="445" w:type="dxa"/>
                          </w:tcPr>
                          <w:p w14:paraId="36BE57F9">
                            <w:pPr>
                              <w:pStyle w:val="17"/>
                              <w:spacing w:line="166" w:lineRule="exact"/>
                              <w:ind w:left="50"/>
                              <w:rPr>
                                <w:sz w:val="16"/>
                              </w:rPr>
                            </w:pPr>
                            <w:r>
                              <w:rPr>
                                <w:spacing w:val="-10"/>
                                <w:w w:val="105"/>
                                <w:sz w:val="16"/>
                              </w:rPr>
                              <w:t>法</w:t>
                            </w:r>
                          </w:p>
                        </w:tc>
                        <w:tc>
                          <w:tcPr>
                            <w:tcW w:w="850" w:type="dxa"/>
                            <w:gridSpan w:val="2"/>
                          </w:tcPr>
                          <w:p w14:paraId="58D053D0">
                            <w:pPr>
                              <w:pStyle w:val="17"/>
                              <w:tabs>
                                <w:tab w:val="left" w:pos="583"/>
                              </w:tabs>
                              <w:spacing w:line="166" w:lineRule="exact"/>
                              <w:ind w:left="209"/>
                              <w:rPr>
                                <w:sz w:val="16"/>
                              </w:rPr>
                            </w:pPr>
                            <w:r>
                              <w:rPr>
                                <w:spacing w:val="-10"/>
                                <w:w w:val="105"/>
                                <w:sz w:val="16"/>
                              </w:rPr>
                              <w:t>理</w:t>
                            </w:r>
                            <w:r>
                              <w:rPr>
                                <w:sz w:val="16"/>
                              </w:rPr>
                              <w:tab/>
                            </w:r>
                            <w:r>
                              <w:rPr>
                                <w:spacing w:val="-10"/>
                                <w:w w:val="105"/>
                                <w:sz w:val="16"/>
                              </w:rPr>
                              <w:t>境</w:t>
                            </w:r>
                          </w:p>
                        </w:tc>
                        <w:tc>
                          <w:tcPr>
                            <w:tcW w:w="700" w:type="dxa"/>
                          </w:tcPr>
                          <w:p w14:paraId="09455287">
                            <w:pPr>
                              <w:pStyle w:val="17"/>
                              <w:tabs>
                                <w:tab w:val="left" w:pos="430"/>
                              </w:tabs>
                              <w:spacing w:line="166" w:lineRule="exact"/>
                              <w:ind w:left="46"/>
                              <w:jc w:val="center"/>
                              <w:rPr>
                                <w:sz w:val="16"/>
                              </w:rPr>
                            </w:pPr>
                            <w:r>
                              <w:rPr>
                                <w:spacing w:val="-10"/>
                                <w:w w:val="105"/>
                                <w:sz w:val="16"/>
                              </w:rPr>
                              <w:t>统</w:t>
                            </w:r>
                            <w:r>
                              <w:rPr>
                                <w:sz w:val="16"/>
                              </w:rPr>
                              <w:tab/>
                            </w:r>
                            <w:r>
                              <w:rPr>
                                <w:spacing w:val="-10"/>
                                <w:w w:val="105"/>
                                <w:sz w:val="16"/>
                              </w:rPr>
                              <w:t>息</w:t>
                            </w:r>
                          </w:p>
                        </w:tc>
                      </w:tr>
                      <w:tr w14:paraId="5AED4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79" w:hRule="atLeast"/>
                        </w:trPr>
                        <w:tc>
                          <w:tcPr>
                            <w:tcW w:w="445" w:type="dxa"/>
                          </w:tcPr>
                          <w:p w14:paraId="6F9AD0EC">
                            <w:pPr>
                              <w:pStyle w:val="17"/>
                              <w:spacing w:line="184" w:lineRule="exact"/>
                              <w:ind w:left="50"/>
                              <w:rPr>
                                <w:sz w:val="16"/>
                              </w:rPr>
                            </w:pPr>
                            <w:r>
                              <w:rPr>
                                <w:spacing w:val="-10"/>
                                <w:w w:val="105"/>
                                <w:sz w:val="16"/>
                              </w:rPr>
                              <w:t>律</w:t>
                            </w:r>
                          </w:p>
                        </w:tc>
                        <w:tc>
                          <w:tcPr>
                            <w:tcW w:w="850" w:type="dxa"/>
                            <w:gridSpan w:val="2"/>
                          </w:tcPr>
                          <w:p w14:paraId="09CE5689">
                            <w:pPr>
                              <w:pStyle w:val="17"/>
                              <w:tabs>
                                <w:tab w:val="left" w:pos="583"/>
                              </w:tabs>
                              <w:spacing w:line="154" w:lineRule="exact"/>
                              <w:ind w:left="209"/>
                              <w:rPr>
                                <w:sz w:val="16"/>
                              </w:rPr>
                            </w:pPr>
                            <w:r>
                              <w:rPr>
                                <w:spacing w:val="-10"/>
                                <w:w w:val="105"/>
                                <w:sz w:val="16"/>
                              </w:rPr>
                              <w:t>安</w:t>
                            </w:r>
                            <w:r>
                              <w:rPr>
                                <w:sz w:val="16"/>
                              </w:rPr>
                              <w:tab/>
                            </w:r>
                            <w:r>
                              <w:rPr>
                                <w:spacing w:val="-10"/>
                                <w:w w:val="105"/>
                                <w:sz w:val="16"/>
                              </w:rPr>
                              <w:t>安</w:t>
                            </w:r>
                          </w:p>
                          <w:p w14:paraId="16BCA857">
                            <w:pPr>
                              <w:pStyle w:val="17"/>
                              <w:tabs>
                                <w:tab w:val="left" w:pos="583"/>
                              </w:tabs>
                              <w:spacing w:line="193" w:lineRule="exact"/>
                              <w:ind w:left="209"/>
                              <w:rPr>
                                <w:position w:val="1"/>
                                <w:sz w:val="16"/>
                              </w:rPr>
                            </w:pPr>
                            <w:r>
                              <w:rPr>
                                <w:spacing w:val="-10"/>
                                <w:w w:val="105"/>
                                <w:sz w:val="16"/>
                              </w:rPr>
                              <w:t>全</w:t>
                            </w:r>
                            <w:r>
                              <w:rPr>
                                <w:sz w:val="16"/>
                              </w:rPr>
                              <w:tab/>
                            </w:r>
                            <w:r>
                              <w:rPr>
                                <w:spacing w:val="-10"/>
                                <w:w w:val="105"/>
                                <w:position w:val="1"/>
                                <w:sz w:val="16"/>
                              </w:rPr>
                              <w:t>全</w:t>
                            </w:r>
                          </w:p>
                        </w:tc>
                        <w:tc>
                          <w:tcPr>
                            <w:tcW w:w="700" w:type="dxa"/>
                          </w:tcPr>
                          <w:p w14:paraId="28877D0D">
                            <w:pPr>
                              <w:pStyle w:val="17"/>
                              <w:tabs>
                                <w:tab w:val="left" w:pos="481"/>
                              </w:tabs>
                              <w:spacing w:line="160" w:lineRule="exact"/>
                              <w:ind w:left="98"/>
                              <w:rPr>
                                <w:sz w:val="16"/>
                              </w:rPr>
                            </w:pPr>
                            <w:r>
                              <w:rPr>
                                <w:spacing w:val="-10"/>
                                <w:w w:val="105"/>
                                <w:sz w:val="16"/>
                              </w:rPr>
                              <w:t>安</w:t>
                            </w:r>
                            <w:r>
                              <w:rPr>
                                <w:sz w:val="16"/>
                              </w:rPr>
                              <w:tab/>
                            </w:r>
                            <w:r>
                              <w:rPr>
                                <w:spacing w:val="-10"/>
                                <w:w w:val="105"/>
                                <w:sz w:val="16"/>
                              </w:rPr>
                              <w:t>安</w:t>
                            </w:r>
                          </w:p>
                          <w:p w14:paraId="45D04465">
                            <w:pPr>
                              <w:pStyle w:val="17"/>
                              <w:tabs>
                                <w:tab w:val="left" w:pos="481"/>
                              </w:tabs>
                              <w:spacing w:line="189" w:lineRule="exact"/>
                              <w:ind w:left="98"/>
                              <w:rPr>
                                <w:sz w:val="16"/>
                              </w:rPr>
                            </w:pPr>
                            <w:r>
                              <w:rPr>
                                <w:spacing w:val="-10"/>
                                <w:w w:val="105"/>
                                <w:sz w:val="16"/>
                              </w:rPr>
                              <w:t>全</w:t>
                            </w:r>
                            <w:r>
                              <w:rPr>
                                <w:sz w:val="16"/>
                              </w:rPr>
                              <w:tab/>
                            </w:r>
                            <w:r>
                              <w:rPr>
                                <w:spacing w:val="-10"/>
                                <w:w w:val="105"/>
                                <w:sz w:val="16"/>
                              </w:rPr>
                              <w:t>全</w:t>
                            </w:r>
                          </w:p>
                        </w:tc>
                      </w:tr>
                      <w:tr w14:paraId="11762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4" w:hRule="atLeast"/>
                        </w:trPr>
                        <w:tc>
                          <w:tcPr>
                            <w:tcW w:w="445" w:type="dxa"/>
                          </w:tcPr>
                          <w:p w14:paraId="513B1088">
                            <w:pPr>
                              <w:pStyle w:val="17"/>
                              <w:rPr>
                                <w:rFonts w:ascii="Times New Roman"/>
                                <w:sz w:val="18"/>
                              </w:rPr>
                            </w:pPr>
                          </w:p>
                        </w:tc>
                        <w:tc>
                          <w:tcPr>
                            <w:tcW w:w="850" w:type="dxa"/>
                            <w:gridSpan w:val="2"/>
                          </w:tcPr>
                          <w:p w14:paraId="3B868674">
                            <w:pPr>
                              <w:pStyle w:val="17"/>
                              <w:spacing w:before="103" w:line="222" w:lineRule="exact"/>
                              <w:ind w:left="305"/>
                              <w:rPr>
                                <w:sz w:val="18"/>
                              </w:rPr>
                            </w:pPr>
                            <w:r>
                              <w:rPr>
                                <w:spacing w:val="-16"/>
                                <w:sz w:val="18"/>
                              </w:rPr>
                              <w:t>网络</w:t>
                            </w:r>
                          </w:p>
                        </w:tc>
                        <w:tc>
                          <w:tcPr>
                            <w:tcW w:w="700" w:type="dxa"/>
                          </w:tcPr>
                          <w:p w14:paraId="0BF04B8E">
                            <w:pPr>
                              <w:pStyle w:val="17"/>
                              <w:spacing w:before="111" w:line="214" w:lineRule="exact"/>
                              <w:ind w:left="8"/>
                              <w:jc w:val="center"/>
                              <w:rPr>
                                <w:sz w:val="18"/>
                              </w:rPr>
                            </w:pPr>
                            <w:r>
                              <w:rPr>
                                <w:spacing w:val="-26"/>
                                <w:sz w:val="18"/>
                              </w:rPr>
                              <w:t>信息</w:t>
                            </w:r>
                          </w:p>
                        </w:tc>
                      </w:tr>
                      <w:tr w14:paraId="357EA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5" w:hRule="atLeast"/>
                        </w:trPr>
                        <w:tc>
                          <w:tcPr>
                            <w:tcW w:w="445" w:type="dxa"/>
                          </w:tcPr>
                          <w:p w14:paraId="7E90EF18">
                            <w:pPr>
                              <w:pStyle w:val="17"/>
                              <w:spacing w:before="28" w:line="187" w:lineRule="exact"/>
                              <w:ind w:left="69"/>
                              <w:rPr>
                                <w:sz w:val="16"/>
                              </w:rPr>
                            </w:pPr>
                            <w:r>
                              <w:rPr>
                                <w:spacing w:val="-10"/>
                                <w:w w:val="105"/>
                                <w:sz w:val="16"/>
                              </w:rPr>
                              <w:t>制</w:t>
                            </w:r>
                          </w:p>
                        </w:tc>
                        <w:tc>
                          <w:tcPr>
                            <w:tcW w:w="850" w:type="dxa"/>
                            <w:gridSpan w:val="2"/>
                          </w:tcPr>
                          <w:p w14:paraId="32D2BD35">
                            <w:pPr>
                              <w:pStyle w:val="17"/>
                              <w:spacing w:line="208" w:lineRule="exact"/>
                              <w:ind w:left="305"/>
                              <w:rPr>
                                <w:sz w:val="18"/>
                              </w:rPr>
                            </w:pPr>
                            <w:r>
                              <w:rPr>
                                <w:spacing w:val="-16"/>
                                <w:sz w:val="18"/>
                              </w:rPr>
                              <w:t>环境</w:t>
                            </w:r>
                          </w:p>
                        </w:tc>
                        <w:tc>
                          <w:tcPr>
                            <w:tcW w:w="700" w:type="dxa"/>
                          </w:tcPr>
                          <w:p w14:paraId="519474CD">
                            <w:pPr>
                              <w:pStyle w:val="17"/>
                              <w:spacing w:line="208" w:lineRule="exact"/>
                              <w:ind w:left="29"/>
                              <w:jc w:val="center"/>
                              <w:rPr>
                                <w:sz w:val="18"/>
                              </w:rPr>
                            </w:pPr>
                            <w:r>
                              <w:rPr>
                                <w:spacing w:val="-16"/>
                                <w:sz w:val="18"/>
                              </w:rPr>
                              <w:t>环境</w:t>
                            </w:r>
                          </w:p>
                        </w:tc>
                      </w:tr>
                    </w:tbl>
                    <w:p w14:paraId="40D43EFF">
                      <w:pPr>
                        <w:pStyle w:val="11"/>
                      </w:pPr>
                    </w:p>
                  </w:txbxContent>
                </v:textbox>
              </v:shape>
            </w:pict>
          </mc:Fallback>
        </mc:AlternateContent>
      </w:r>
      <w:r>
        <w:rPr>
          <w:spacing w:val="-4"/>
          <w:sz w:val="18"/>
        </w:rPr>
        <w:t>安全服务</w:t>
      </w:r>
      <w:r>
        <w:rPr>
          <w:sz w:val="18"/>
        </w:rPr>
        <w:tab/>
      </w:r>
      <w:r>
        <w:rPr>
          <w:spacing w:val="-6"/>
          <w:position w:val="6"/>
          <w:sz w:val="18"/>
        </w:rPr>
        <w:t>状态</w:t>
      </w:r>
      <w:r>
        <w:rPr>
          <w:position w:val="6"/>
          <w:sz w:val="18"/>
        </w:rPr>
        <w:tab/>
      </w:r>
      <w:r>
        <w:rPr>
          <w:spacing w:val="-22"/>
          <w:position w:val="4"/>
          <w:sz w:val="18"/>
        </w:rPr>
        <w:t>安</w:t>
      </w:r>
      <w:r>
        <w:rPr>
          <w:spacing w:val="-55"/>
          <w:position w:val="4"/>
          <w:sz w:val="18"/>
        </w:rPr>
        <w:t>全</w:t>
      </w:r>
      <w:r>
        <w:rPr>
          <w:spacing w:val="-16"/>
          <w:position w:val="-5"/>
          <w:sz w:val="18"/>
        </w:rPr>
        <w:t>体系规范</w:t>
      </w:r>
      <w:r>
        <w:rPr>
          <w:position w:val="-5"/>
          <w:sz w:val="18"/>
        </w:rPr>
        <w:tab/>
      </w:r>
      <w:r>
        <w:rPr>
          <w:spacing w:val="-70"/>
          <w:position w:val="-5"/>
          <w:sz w:val="18"/>
        </w:rPr>
        <w:t xml:space="preserve"> </w:t>
      </w:r>
      <w:r>
        <w:rPr>
          <w:spacing w:val="-42"/>
          <w:sz w:val="18"/>
        </w:rPr>
        <w:t>监</w:t>
      </w:r>
      <w:r>
        <w:rPr>
          <w:sz w:val="18"/>
        </w:rPr>
        <w:t>测</w:t>
      </w:r>
      <w:r>
        <w:rPr>
          <w:sz w:val="18"/>
        </w:rPr>
        <w:tab/>
      </w:r>
      <w:r>
        <w:rPr>
          <w:spacing w:val="-42"/>
          <w:sz w:val="18"/>
        </w:rPr>
        <w:t>策</w:t>
      </w:r>
      <w:r>
        <w:rPr>
          <w:spacing w:val="-75"/>
          <w:sz w:val="18"/>
        </w:rPr>
        <w:t>略</w:t>
      </w:r>
    </w:p>
    <w:p w14:paraId="52B4A71C">
      <w:pPr>
        <w:tabs>
          <w:tab w:val="left" w:pos="5936"/>
          <w:tab w:val="left" w:pos="6492"/>
        </w:tabs>
        <w:spacing w:before="43" w:line="158" w:lineRule="auto"/>
        <w:ind w:left="4996" w:right="2129" w:firstLine="0"/>
        <w:jc w:val="left"/>
        <w:rPr>
          <w:position w:val="-6"/>
          <w:sz w:val="18"/>
        </w:rPr>
      </w:pPr>
      <w:r>
        <w:rPr>
          <w:spacing w:val="-4"/>
          <w:sz w:val="18"/>
        </w:rPr>
        <w:t>实施细则</w:t>
      </w:r>
      <w:r>
        <w:rPr>
          <w:sz w:val="18"/>
        </w:rPr>
        <w:tab/>
      </w:r>
      <w:r>
        <w:rPr>
          <w:spacing w:val="-6"/>
          <w:position w:val="-5"/>
          <w:sz w:val="18"/>
        </w:rPr>
        <w:t>入侵</w:t>
      </w:r>
      <w:r>
        <w:rPr>
          <w:position w:val="-5"/>
          <w:sz w:val="18"/>
        </w:rPr>
        <w:tab/>
      </w:r>
      <w:r>
        <w:rPr>
          <w:spacing w:val="-22"/>
          <w:position w:val="-3"/>
          <w:sz w:val="18"/>
        </w:rPr>
        <w:t>密</w:t>
      </w:r>
      <w:r>
        <w:rPr>
          <w:spacing w:val="-55"/>
          <w:position w:val="-3"/>
          <w:sz w:val="18"/>
        </w:rPr>
        <w:t>钥</w:t>
      </w:r>
      <w:r>
        <w:rPr>
          <w:spacing w:val="-22"/>
          <w:sz w:val="18"/>
        </w:rPr>
        <w:t>安全评估</w:t>
      </w:r>
      <w:r>
        <w:rPr>
          <w:sz w:val="18"/>
        </w:rPr>
        <w:tab/>
      </w:r>
      <w:r>
        <w:rPr>
          <w:spacing w:val="-42"/>
          <w:position w:val="-5"/>
          <w:sz w:val="18"/>
        </w:rPr>
        <w:t>监</w:t>
      </w:r>
      <w:r>
        <w:rPr>
          <w:spacing w:val="-10"/>
          <w:position w:val="-5"/>
          <w:sz w:val="18"/>
        </w:rPr>
        <w:t>控</w:t>
      </w:r>
      <w:r>
        <w:rPr>
          <w:position w:val="-5"/>
          <w:sz w:val="18"/>
        </w:rPr>
        <w:tab/>
      </w:r>
      <w:r>
        <w:rPr>
          <w:spacing w:val="-42"/>
          <w:position w:val="-6"/>
          <w:sz w:val="18"/>
        </w:rPr>
        <w:t>管</w:t>
      </w:r>
      <w:r>
        <w:rPr>
          <w:spacing w:val="-75"/>
          <w:position w:val="-6"/>
          <w:sz w:val="18"/>
        </w:rPr>
        <w:t>理</w:t>
      </w:r>
    </w:p>
    <w:p w14:paraId="201BA586">
      <w:pPr>
        <w:spacing w:before="83" w:line="164" w:lineRule="exact"/>
        <w:ind w:left="2453" w:right="0" w:firstLine="0"/>
        <w:jc w:val="left"/>
        <w:rPr>
          <w:sz w:val="16"/>
        </w:rPr>
      </w:pPr>
      <w:r>
        <w:rPr>
          <w:spacing w:val="-10"/>
          <w:w w:val="105"/>
          <w:sz w:val="16"/>
        </w:rPr>
        <w:t>管</w:t>
      </w:r>
    </w:p>
    <w:p w14:paraId="186CEB2B">
      <w:pPr>
        <w:tabs>
          <w:tab w:val="left" w:pos="5024"/>
          <w:tab w:val="left" w:pos="5936"/>
          <w:tab w:val="left" w:pos="6492"/>
        </w:tabs>
        <w:spacing w:before="0" w:line="200" w:lineRule="exact"/>
        <w:ind w:left="2453" w:right="0" w:firstLine="0"/>
        <w:jc w:val="left"/>
        <w:rPr>
          <w:position w:val="3"/>
          <w:sz w:val="18"/>
        </w:rPr>
      </w:pPr>
      <w:r>
        <w:rPr>
          <w:spacing w:val="-10"/>
          <w:sz w:val="16"/>
        </w:rPr>
        <w:t>理</w:t>
      </w:r>
      <w:r>
        <w:rPr>
          <w:sz w:val="16"/>
        </w:rPr>
        <w:tab/>
      </w:r>
      <w:r>
        <w:rPr>
          <w:spacing w:val="-8"/>
          <w:position w:val="2"/>
          <w:sz w:val="18"/>
        </w:rPr>
        <w:t>ISO标</w:t>
      </w:r>
      <w:r>
        <w:rPr>
          <w:spacing w:val="-10"/>
          <w:position w:val="2"/>
          <w:sz w:val="18"/>
        </w:rPr>
        <w:t>准</w:t>
      </w:r>
      <w:r>
        <w:rPr>
          <w:position w:val="2"/>
          <w:sz w:val="18"/>
        </w:rPr>
        <w:tab/>
      </w:r>
      <w:r>
        <w:rPr>
          <w:spacing w:val="-42"/>
          <w:sz w:val="18"/>
        </w:rPr>
        <w:t>审</w:t>
      </w:r>
      <w:r>
        <w:rPr>
          <w:spacing w:val="-10"/>
          <w:sz w:val="18"/>
        </w:rPr>
        <w:t>计</w:t>
      </w:r>
      <w:r>
        <w:rPr>
          <w:sz w:val="18"/>
        </w:rPr>
        <w:tab/>
      </w:r>
      <w:r>
        <w:rPr>
          <w:spacing w:val="-42"/>
          <w:position w:val="3"/>
          <w:sz w:val="18"/>
        </w:rPr>
        <w:t>策</w:t>
      </w:r>
      <w:r>
        <w:rPr>
          <w:spacing w:val="-10"/>
          <w:position w:val="3"/>
          <w:sz w:val="18"/>
        </w:rPr>
        <w:t>略</w:t>
      </w:r>
    </w:p>
    <w:p w14:paraId="7681B7EC">
      <w:pPr>
        <w:spacing w:before="0" w:line="172" w:lineRule="exact"/>
        <w:ind w:left="2453" w:right="0" w:firstLine="0"/>
        <w:jc w:val="left"/>
        <w:rPr>
          <w:sz w:val="16"/>
        </w:rPr>
      </w:pPr>
      <w:r>
        <w:rPr>
          <w:sz w:val="16"/>
        </w:rPr>
        <mc:AlternateContent>
          <mc:Choice Requires="wps">
            <w:drawing>
              <wp:anchor distT="0" distB="0" distL="0" distR="0" simplePos="0" relativeHeight="252157952" behindDoc="1" locked="0" layoutInCell="1" allowOverlap="1">
                <wp:simplePos x="0" y="0"/>
                <wp:positionH relativeFrom="page">
                  <wp:posOffset>2077085</wp:posOffset>
                </wp:positionH>
                <wp:positionV relativeFrom="paragraph">
                  <wp:posOffset>78740</wp:posOffset>
                </wp:positionV>
                <wp:extent cx="106045" cy="120650"/>
                <wp:effectExtent l="0" t="0" r="0" b="0"/>
                <wp:wrapNone/>
                <wp:docPr id="1472" name="Textbox 1472"/>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79BEAF3F">
                            <w:pPr>
                              <w:spacing w:before="0" w:line="188" w:lineRule="exact"/>
                              <w:ind w:left="0" w:right="0" w:firstLine="0"/>
                              <w:jc w:val="left"/>
                              <w:rPr>
                                <w:sz w:val="16"/>
                              </w:rPr>
                            </w:pPr>
                            <w:r>
                              <w:rPr>
                                <w:spacing w:val="-10"/>
                                <w:sz w:val="16"/>
                              </w:rPr>
                              <w:t>度</w:t>
                            </w:r>
                          </w:p>
                        </w:txbxContent>
                      </wps:txbx>
                      <wps:bodyPr wrap="square" lIns="0" tIns="0" rIns="0" bIns="0" rtlCol="0">
                        <a:noAutofit/>
                      </wps:bodyPr>
                    </wps:wsp>
                  </a:graphicData>
                </a:graphic>
              </wp:anchor>
            </w:drawing>
          </mc:Choice>
          <mc:Fallback>
            <w:pict>
              <v:shape id="Textbox 1472" o:spid="_x0000_s1026" o:spt="202" type="#_x0000_t202" style="position:absolute;left:0pt;margin-left:163.55pt;margin-top:6.2pt;height:9.5pt;width:8.35pt;mso-position-horizontal-relative:page;z-index:-251158528;mso-width-relative:page;mso-height-relative:page;" filled="f" stroked="f" coordsize="21600,21600" o:gfxdata="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d6MqdcAAAAJAQAADwAAAAAAAAABACAAAAAiAAAAZHJzL2Rvd25yZXYueG1sUEsBAhQAFAAAAAgA&#10;h07iQME8ez20AQAAeQMAAA4AAAAAAAAAAQAgAAAAJgEAAGRycy9lMm9Eb2MueG1sUEsFBgAAAAAG&#10;AAYAWQEAAEwFAAAAAA==&#10;">
                <v:fill on="f" focussize="0,0"/>
                <v:stroke on="f"/>
                <v:imagedata o:title=""/>
                <o:lock v:ext="edit" aspectratio="f"/>
                <v:textbox inset="0mm,0mm,0mm,0mm">
                  <w:txbxContent>
                    <w:p w14:paraId="79BEAF3F">
                      <w:pPr>
                        <w:spacing w:before="0" w:line="188" w:lineRule="exact"/>
                        <w:ind w:left="0" w:right="0" w:firstLine="0"/>
                        <w:jc w:val="left"/>
                        <w:rPr>
                          <w:sz w:val="16"/>
                        </w:rPr>
                      </w:pPr>
                      <w:r>
                        <w:rPr>
                          <w:spacing w:val="-10"/>
                          <w:sz w:val="16"/>
                        </w:rPr>
                        <w:t>度</w:t>
                      </w:r>
                    </w:p>
                  </w:txbxContent>
                </v:textbox>
              </v:shape>
            </w:pict>
          </mc:Fallback>
        </mc:AlternateContent>
      </w:r>
      <w:r>
        <w:rPr>
          <w:spacing w:val="-10"/>
          <w:w w:val="105"/>
          <w:sz w:val="16"/>
        </w:rPr>
        <w:t>体</w:t>
      </w:r>
    </w:p>
    <w:p w14:paraId="64767D8D">
      <w:pPr>
        <w:tabs>
          <w:tab w:val="left" w:pos="3796"/>
          <w:tab w:val="left" w:pos="5533"/>
        </w:tabs>
        <w:spacing w:before="0" w:line="287" w:lineRule="exact"/>
        <w:ind w:left="2453" w:right="0" w:firstLine="0"/>
        <w:jc w:val="left"/>
        <w:rPr>
          <w:sz w:val="18"/>
        </w:rPr>
      </w:pPr>
      <w:r>
        <w:rPr>
          <w:spacing w:val="-10"/>
          <w:position w:val="9"/>
          <w:sz w:val="16"/>
        </w:rPr>
        <w:t>系</w:t>
      </w:r>
      <w:r>
        <w:rPr>
          <w:position w:val="9"/>
          <w:sz w:val="16"/>
        </w:rPr>
        <w:tab/>
      </w:r>
      <w:r>
        <w:rPr>
          <w:spacing w:val="-22"/>
          <w:sz w:val="18"/>
        </w:rPr>
        <w:t>安全技术</w:t>
      </w:r>
      <w:r>
        <w:rPr>
          <w:sz w:val="18"/>
        </w:rPr>
        <w:tab/>
      </w:r>
      <w:r>
        <w:rPr>
          <w:spacing w:val="-22"/>
          <w:sz w:val="18"/>
        </w:rPr>
        <w:t>技术管理</w:t>
      </w:r>
    </w:p>
    <w:p w14:paraId="54A90378">
      <w:pPr>
        <w:spacing w:before="97"/>
        <w:ind w:left="3508" w:right="2169" w:firstLine="0"/>
        <w:jc w:val="center"/>
        <w:rPr>
          <w:sz w:val="18"/>
        </w:rPr>
      </w:pPr>
      <w:r>
        <w:rPr>
          <w:spacing w:val="-16"/>
          <w:sz w:val="18"/>
        </w:rPr>
        <w:t>技术体系安全框架</w:t>
      </w:r>
    </w:p>
    <w:p w14:paraId="67D91ECA">
      <w:pPr>
        <w:tabs>
          <w:tab w:val="left" w:pos="3739"/>
          <w:tab w:val="left" w:pos="5015"/>
          <w:tab w:val="left" w:pos="6214"/>
        </w:tabs>
        <w:spacing w:before="61" w:line="278" w:lineRule="auto"/>
        <w:ind w:left="4784" w:right="2407" w:hanging="1939"/>
        <w:jc w:val="left"/>
        <w:rPr>
          <w:sz w:val="18"/>
        </w:rPr>
      </w:pPr>
      <w:r>
        <w:rPr>
          <w:sz w:val="18"/>
        </w:rPr>
        <mc:AlternateContent>
          <mc:Choice Requires="wps">
            <w:drawing>
              <wp:anchor distT="0" distB="0" distL="0" distR="0" simplePos="0" relativeHeight="252157952" behindDoc="1" locked="0" layoutInCell="1" allowOverlap="1">
                <wp:simplePos x="0" y="0"/>
                <wp:positionH relativeFrom="page">
                  <wp:posOffset>2077085</wp:posOffset>
                </wp:positionH>
                <wp:positionV relativeFrom="paragraph">
                  <wp:posOffset>156845</wp:posOffset>
                </wp:positionV>
                <wp:extent cx="106045" cy="120650"/>
                <wp:effectExtent l="0" t="0" r="0" b="0"/>
                <wp:wrapNone/>
                <wp:docPr id="1473" name="Textbox 1473"/>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04D00BDD">
                            <w:pPr>
                              <w:spacing w:before="0" w:line="188" w:lineRule="exact"/>
                              <w:ind w:left="0" w:right="0" w:firstLine="0"/>
                              <w:jc w:val="left"/>
                              <w:rPr>
                                <w:sz w:val="16"/>
                              </w:rPr>
                            </w:pPr>
                            <w:r>
                              <w:rPr>
                                <w:spacing w:val="-10"/>
                                <w:sz w:val="16"/>
                              </w:rPr>
                              <w:t>训</w:t>
                            </w:r>
                          </w:p>
                        </w:txbxContent>
                      </wps:txbx>
                      <wps:bodyPr wrap="square" lIns="0" tIns="0" rIns="0" bIns="0" rtlCol="0">
                        <a:noAutofit/>
                      </wps:bodyPr>
                    </wps:wsp>
                  </a:graphicData>
                </a:graphic>
              </wp:anchor>
            </w:drawing>
          </mc:Choice>
          <mc:Fallback>
            <w:pict>
              <v:shape id="Textbox 1473" o:spid="_x0000_s1026" o:spt="202" type="#_x0000_t202" style="position:absolute;left:0pt;margin-left:163.55pt;margin-top:12.35pt;height:9.5pt;width:8.35pt;mso-position-horizontal-relative:page;z-index:-251158528;mso-width-relative:page;mso-height-relative:page;" filled="f" stroked="f" coordsize="21600,21600" o:gfxdata="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WtOTTYAAAACQEAAA8AAAAAAAAAAQAgAAAAIgAAAGRycy9kb3ducmV2LnhtbFBLAQIUABQAAAAI&#10;AIdO4kBa8s7otAEAAHkDAAAOAAAAAAAAAAEAIAAAACcBAABkcnMvZTJvRG9jLnhtbFBLBQYAAAAA&#10;BgAGAFkBAABNBQAAAAA=&#10;">
                <v:fill on="f" focussize="0,0"/>
                <v:stroke on="f"/>
                <v:imagedata o:title=""/>
                <o:lock v:ext="edit" aspectratio="f"/>
                <v:textbox inset="0mm,0mm,0mm,0mm">
                  <w:txbxContent>
                    <w:p w14:paraId="04D00BDD">
                      <w:pPr>
                        <w:spacing w:before="0" w:line="188" w:lineRule="exact"/>
                        <w:ind w:left="0" w:right="0" w:firstLine="0"/>
                        <w:jc w:val="left"/>
                        <w:rPr>
                          <w:sz w:val="16"/>
                        </w:rPr>
                      </w:pPr>
                      <w:r>
                        <w:rPr>
                          <w:spacing w:val="-10"/>
                          <w:sz w:val="16"/>
                        </w:rPr>
                        <w:t>训</w:t>
                      </w:r>
                    </w:p>
                  </w:txbxContent>
                </v:textbox>
              </v:shape>
            </w:pict>
          </mc:Fallback>
        </mc:AlternateContent>
      </w:r>
      <w:r>
        <w:rPr>
          <w:spacing w:val="-10"/>
          <w:position w:val="11"/>
          <w:sz w:val="16"/>
        </w:rPr>
        <w:t>培</w:t>
      </w:r>
      <w:r>
        <w:rPr>
          <w:position w:val="11"/>
          <w:sz w:val="16"/>
        </w:rPr>
        <w:tab/>
      </w:r>
      <w:r>
        <w:rPr>
          <w:spacing w:val="-6"/>
          <w:sz w:val="18"/>
        </w:rPr>
        <w:t>机构</w:t>
      </w:r>
      <w:r>
        <w:rPr>
          <w:sz w:val="18"/>
        </w:rPr>
        <w:tab/>
      </w:r>
      <w:r>
        <w:rPr>
          <w:sz w:val="18"/>
        </w:rPr>
        <w:tab/>
      </w:r>
      <w:r>
        <w:rPr>
          <w:spacing w:val="-6"/>
          <w:position w:val="2"/>
          <w:sz w:val="18"/>
        </w:rPr>
        <w:t>岗位</w:t>
      </w:r>
      <w:r>
        <w:rPr>
          <w:position w:val="2"/>
          <w:sz w:val="18"/>
        </w:rPr>
        <w:tab/>
      </w:r>
      <w:r>
        <w:rPr>
          <w:spacing w:val="-22"/>
          <w:position w:val="2"/>
          <w:sz w:val="18"/>
        </w:rPr>
        <w:t>人</w:t>
      </w:r>
      <w:r>
        <w:rPr>
          <w:spacing w:val="-55"/>
          <w:position w:val="2"/>
          <w:sz w:val="18"/>
        </w:rPr>
        <w:t>事</w:t>
      </w:r>
      <w:r>
        <w:rPr>
          <w:spacing w:val="-4"/>
          <w:sz w:val="18"/>
        </w:rPr>
        <w:t>组织体系</w:t>
      </w:r>
    </w:p>
    <w:p w14:paraId="588961B4">
      <w:pPr>
        <w:spacing w:before="106"/>
        <w:ind w:left="381" w:right="0" w:firstLine="0"/>
        <w:jc w:val="center"/>
        <w:rPr>
          <w:sz w:val="18"/>
        </w:rPr>
      </w:pPr>
      <w:r>
        <w:rPr>
          <w:sz w:val="18"/>
        </w:rPr>
        <w:t>图18-10</w:t>
      </w:r>
      <w:r>
        <w:rPr>
          <w:spacing w:val="-2"/>
          <w:sz w:val="18"/>
        </w:rPr>
        <w:t>信息系统安全体系</w:t>
      </w:r>
    </w:p>
    <w:p w14:paraId="639F7470">
      <w:pPr>
        <w:pStyle w:val="11"/>
        <w:spacing w:before="37"/>
        <w:rPr>
          <w:sz w:val="24"/>
        </w:rPr>
      </w:pPr>
    </w:p>
    <w:p w14:paraId="6291E433">
      <w:pPr>
        <w:numPr>
          <w:ilvl w:val="2"/>
          <w:numId w:val="206"/>
        </w:numPr>
        <w:tabs>
          <w:tab w:val="left" w:pos="1269"/>
        </w:tabs>
        <w:spacing w:before="1"/>
        <w:ind w:left="1269" w:right="0" w:hanging="735"/>
        <w:jc w:val="left"/>
        <w:rPr>
          <w:color w:val="0067B7"/>
          <w:sz w:val="22"/>
        </w:rPr>
      </w:pPr>
      <w:r>
        <w:rPr>
          <w:color w:val="0067B7"/>
          <w:spacing w:val="-1"/>
          <w:sz w:val="24"/>
        </w:rPr>
        <w:t>信息系统安全规划框架</w:t>
      </w:r>
    </w:p>
    <w:p w14:paraId="0AF6E9F1">
      <w:pPr>
        <w:spacing w:before="170" w:line="314" w:lineRule="auto"/>
        <w:ind w:left="515" w:right="119" w:firstLine="402"/>
        <w:jc w:val="both"/>
        <w:rPr>
          <w:sz w:val="18"/>
        </w:rPr>
      </w:pPr>
      <w:r>
        <w:rPr>
          <w:spacing w:val="20"/>
          <w:sz w:val="18"/>
        </w:rPr>
        <w:t>建立了信息系统安全体系之后，就可以针对以上描述的内容进行全面的规划。信息系统安</w:t>
      </w:r>
      <w:r>
        <w:rPr>
          <w:spacing w:val="18"/>
          <w:sz w:val="18"/>
        </w:rPr>
        <w:t>全规划的层次方法与步骤可以有不同，但是规划内容与层次应该是相同。规划的具体环节、相</w:t>
      </w:r>
      <w:r>
        <w:rPr>
          <w:spacing w:val="11"/>
          <w:sz w:val="18"/>
        </w:rPr>
        <w:t>互之间的关系和具体方法如图18-11所示。</w:t>
      </w:r>
    </w:p>
    <w:p w14:paraId="1F45ABC0">
      <w:pPr>
        <w:spacing w:before="210"/>
        <w:ind w:left="369" w:right="0" w:firstLine="0"/>
        <w:jc w:val="center"/>
        <w:rPr>
          <w:sz w:val="18"/>
        </w:rPr>
      </w:pPr>
      <w:r>
        <w:rPr>
          <w:spacing w:val="-18"/>
          <w:sz w:val="18"/>
        </w:rPr>
        <w:t>信息化战略规划</w:t>
      </w:r>
    </w:p>
    <w:p w14:paraId="4D2E0526">
      <w:pPr>
        <w:spacing w:before="143"/>
        <w:ind w:left="362" w:right="0" w:firstLine="0"/>
        <w:jc w:val="center"/>
        <w:rPr>
          <w:sz w:val="18"/>
        </w:rPr>
      </w:pPr>
      <w:r>
        <w:rPr>
          <w:spacing w:val="-16"/>
          <w:sz w:val="18"/>
        </w:rPr>
        <w:t>远景、目标、使命、战略</w:t>
      </w:r>
    </w:p>
    <w:p w14:paraId="3AE80CA3">
      <w:pPr>
        <w:pStyle w:val="11"/>
        <w:spacing w:before="3"/>
        <w:rPr>
          <w:sz w:val="17"/>
        </w:rPr>
      </w:pPr>
    </w:p>
    <w:p w14:paraId="3B5A641D">
      <w:pPr>
        <w:pStyle w:val="11"/>
        <w:spacing w:after="0"/>
        <w:rPr>
          <w:sz w:val="17"/>
        </w:rPr>
        <w:sectPr>
          <w:pgSz w:w="10190" w:h="13040"/>
          <w:pgMar w:top="440" w:right="850" w:bottom="0" w:left="425" w:header="720" w:footer="720" w:gutter="0"/>
          <w:cols w:space="720" w:num="1"/>
        </w:sectPr>
      </w:pPr>
    </w:p>
    <w:p w14:paraId="2778D6A7">
      <w:pPr>
        <w:pStyle w:val="11"/>
        <w:rPr>
          <w:sz w:val="18"/>
        </w:rPr>
      </w:pPr>
    </w:p>
    <w:p w14:paraId="76AEE18B">
      <w:pPr>
        <w:pStyle w:val="11"/>
        <w:rPr>
          <w:sz w:val="18"/>
        </w:rPr>
      </w:pPr>
    </w:p>
    <w:p w14:paraId="6B80B67F">
      <w:pPr>
        <w:pStyle w:val="11"/>
        <w:spacing w:before="226"/>
        <w:rPr>
          <w:sz w:val="18"/>
        </w:rPr>
      </w:pPr>
    </w:p>
    <w:p w14:paraId="493803D2">
      <w:pPr>
        <w:spacing w:before="0"/>
        <w:ind w:left="0" w:right="0" w:firstLine="0"/>
        <w:jc w:val="right"/>
        <w:rPr>
          <w:sz w:val="18"/>
        </w:rPr>
      </w:pPr>
      <w:r>
        <w:rPr>
          <w:spacing w:val="-36"/>
          <w:sz w:val="18"/>
        </w:rPr>
        <w:t>蓝图[</w:t>
      </w:r>
    </w:p>
    <w:p w14:paraId="1178146B">
      <w:pPr>
        <w:spacing w:before="74"/>
        <w:ind w:left="0" w:right="1567" w:firstLine="0"/>
        <w:jc w:val="center"/>
        <w:rPr>
          <w:sz w:val="18"/>
        </w:rPr>
      </w:pPr>
      <w:r>
        <w:br w:type="column"/>
      </w:r>
      <w:r>
        <w:rPr>
          <w:spacing w:val="-22"/>
          <w:sz w:val="18"/>
        </w:rPr>
        <w:t>信息系统</w:t>
      </w:r>
    </w:p>
    <w:p w14:paraId="6DF24244">
      <w:pPr>
        <w:spacing w:before="85" w:line="218" w:lineRule="auto"/>
        <w:ind w:left="193" w:right="1779" w:hanging="7"/>
        <w:jc w:val="center"/>
        <w:rPr>
          <w:sz w:val="18"/>
        </w:rPr>
      </w:pPr>
      <w:r>
        <w:rPr>
          <w:spacing w:val="-24"/>
          <w:sz w:val="18"/>
        </w:rPr>
        <w:t>硬件网络、应用系统、</w:t>
      </w:r>
      <w:r>
        <w:rPr>
          <w:spacing w:val="-8"/>
          <w:sz w:val="18"/>
        </w:rPr>
        <w:t>管理系统、业务系统</w:t>
      </w:r>
    </w:p>
    <w:p w14:paraId="5D5FC04A">
      <w:pPr>
        <w:tabs>
          <w:tab w:val="left" w:pos="1249"/>
          <w:tab w:val="left" w:pos="2083"/>
          <w:tab w:val="left" w:pos="3158"/>
        </w:tabs>
        <w:spacing w:before="109"/>
        <w:ind w:left="414" w:right="0" w:firstLine="0"/>
        <w:jc w:val="center"/>
        <w:rPr>
          <w:sz w:val="18"/>
        </w:rPr>
      </w:pPr>
      <w:r>
        <w:rPr>
          <w:spacing w:val="-16"/>
          <w:sz w:val="13"/>
        </w:rPr>
        <w:t>现状口</w:t>
      </w:r>
      <w:r>
        <w:rPr>
          <w:sz w:val="13"/>
        </w:rPr>
        <w:tab/>
      </w:r>
      <w:r>
        <w:rPr>
          <w:spacing w:val="-36"/>
          <w:sz w:val="18"/>
        </w:rPr>
        <w:t>需求1</w:t>
      </w:r>
      <w:r>
        <w:rPr>
          <w:sz w:val="18"/>
        </w:rPr>
        <w:tab/>
      </w:r>
      <w:r>
        <w:rPr>
          <w:spacing w:val="-2"/>
          <w:sz w:val="18"/>
        </w:rPr>
        <w:t>措</w:t>
      </w:r>
      <w:r>
        <w:rPr>
          <w:spacing w:val="-10"/>
          <w:sz w:val="18"/>
        </w:rPr>
        <w:t>施</w:t>
      </w:r>
      <w:r>
        <w:rPr>
          <w:sz w:val="18"/>
        </w:rPr>
        <w:tab/>
      </w:r>
      <w:r>
        <w:rPr>
          <w:spacing w:val="-36"/>
          <w:sz w:val="18"/>
        </w:rPr>
        <w:t>蓝图[</w:t>
      </w:r>
    </w:p>
    <w:p w14:paraId="3B090007">
      <w:pPr>
        <w:spacing w:before="74"/>
        <w:ind w:left="0" w:right="1537" w:firstLine="0"/>
        <w:jc w:val="center"/>
        <w:rPr>
          <w:sz w:val="18"/>
        </w:rPr>
      </w:pPr>
      <w:r>
        <w:br w:type="column"/>
      </w:r>
      <w:r>
        <w:rPr>
          <w:spacing w:val="-22"/>
          <w:sz w:val="18"/>
        </w:rPr>
        <w:t>信息资源</w:t>
      </w:r>
    </w:p>
    <w:p w14:paraId="1AF0AA5D">
      <w:pPr>
        <w:spacing w:before="85" w:line="218" w:lineRule="auto"/>
        <w:ind w:left="184" w:right="1764" w:firstLine="0"/>
        <w:jc w:val="center"/>
        <w:rPr>
          <w:sz w:val="18"/>
        </w:rPr>
      </w:pPr>
      <w:r>
        <w:rPr>
          <w:spacing w:val="-24"/>
          <w:sz w:val="18"/>
        </w:rPr>
        <w:t>管理信息、业务信息、</w:t>
      </w:r>
      <w:r>
        <w:rPr>
          <w:spacing w:val="-8"/>
          <w:sz w:val="18"/>
        </w:rPr>
        <w:t>市场信息、决策信息</w:t>
      </w:r>
    </w:p>
    <w:p w14:paraId="5C3EA1CE">
      <w:pPr>
        <w:tabs>
          <w:tab w:val="left" w:pos="853"/>
          <w:tab w:val="left" w:pos="1669"/>
        </w:tabs>
        <w:spacing w:before="96"/>
        <w:ind w:left="0" w:right="705" w:firstLine="0"/>
        <w:jc w:val="center"/>
        <w:rPr>
          <w:position w:val="2"/>
          <w:sz w:val="18"/>
        </w:rPr>
      </w:pPr>
      <w:r>
        <w:rPr>
          <w:spacing w:val="-16"/>
          <w:sz w:val="13"/>
        </w:rPr>
        <w:t>现状口</w:t>
      </w:r>
      <w:r>
        <w:rPr>
          <w:sz w:val="13"/>
        </w:rPr>
        <w:tab/>
      </w:r>
      <w:r>
        <w:rPr>
          <w:spacing w:val="-42"/>
          <w:position w:val="2"/>
          <w:sz w:val="18"/>
        </w:rPr>
        <w:t>需求1</w:t>
      </w:r>
      <w:r>
        <w:rPr>
          <w:position w:val="2"/>
          <w:sz w:val="18"/>
        </w:rPr>
        <w:tab/>
      </w:r>
      <w:r>
        <w:rPr>
          <w:spacing w:val="-22"/>
          <w:position w:val="2"/>
          <w:sz w:val="18"/>
        </w:rPr>
        <w:t>措</w:t>
      </w:r>
      <w:r>
        <w:rPr>
          <w:spacing w:val="-10"/>
          <w:position w:val="2"/>
          <w:sz w:val="18"/>
        </w:rPr>
        <w:t>施</w:t>
      </w:r>
    </w:p>
    <w:p w14:paraId="1A6CD875">
      <w:pPr>
        <w:spacing w:after="0"/>
        <w:jc w:val="center"/>
        <w:rPr>
          <w:position w:val="2"/>
          <w:sz w:val="18"/>
        </w:rPr>
        <w:sectPr>
          <w:type w:val="continuous"/>
          <w:pgSz w:w="10190" w:h="13040"/>
          <w:pgMar w:top="1460" w:right="850" w:bottom="0" w:left="425" w:header="720" w:footer="720" w:gutter="0"/>
          <w:cols w:equalWidth="0" w:num="3">
            <w:col w:w="1779" w:space="40"/>
            <w:col w:w="3539" w:space="39"/>
            <w:col w:w="3518"/>
          </w:cols>
        </w:sectPr>
      </w:pPr>
    </w:p>
    <w:p w14:paraId="327C776F">
      <w:pPr>
        <w:pStyle w:val="11"/>
        <w:spacing w:before="212"/>
        <w:rPr>
          <w:sz w:val="18"/>
        </w:rPr>
      </w:pPr>
      <w:r>
        <w:rPr>
          <w:sz w:val="18"/>
        </w:rPr>
        <w:drawing>
          <wp:anchor distT="0" distB="0" distL="0" distR="0" simplePos="0" relativeHeight="252156928" behindDoc="1" locked="0" layoutInCell="1" allowOverlap="1">
            <wp:simplePos x="0" y="0"/>
            <wp:positionH relativeFrom="page">
              <wp:posOffset>0</wp:posOffset>
            </wp:positionH>
            <wp:positionV relativeFrom="page">
              <wp:posOffset>6985</wp:posOffset>
            </wp:positionV>
            <wp:extent cx="5848985" cy="8267700"/>
            <wp:effectExtent l="0" t="0" r="0" b="0"/>
            <wp:wrapNone/>
            <wp:docPr id="1474" name="Image 1474"/>
            <wp:cNvGraphicFramePr/>
            <a:graphic xmlns:a="http://schemas.openxmlformats.org/drawingml/2006/main">
              <a:graphicData uri="http://schemas.openxmlformats.org/drawingml/2006/picture">
                <pic:pic xmlns:pic="http://schemas.openxmlformats.org/drawingml/2006/picture">
                  <pic:nvPicPr>
                    <pic:cNvPr id="1474" name="Image 1474"/>
                    <pic:cNvPicPr/>
                  </pic:nvPicPr>
                  <pic:blipFill>
                    <a:blip r:embed="rId198" cstate="print"/>
                    <a:stretch>
                      <a:fillRect/>
                    </a:stretch>
                  </pic:blipFill>
                  <pic:spPr>
                    <a:xfrm>
                      <a:off x="0" y="0"/>
                      <a:ext cx="5848942" cy="8267700"/>
                    </a:xfrm>
                    <a:prstGeom prst="rect">
                      <a:avLst/>
                    </a:prstGeom>
                  </pic:spPr>
                </pic:pic>
              </a:graphicData>
            </a:graphic>
          </wp:anchor>
        </w:drawing>
      </w:r>
    </w:p>
    <w:p w14:paraId="517409D4">
      <w:pPr>
        <w:spacing w:before="0"/>
        <w:ind w:left="456" w:right="0" w:firstLine="0"/>
        <w:jc w:val="center"/>
        <w:rPr>
          <w:sz w:val="18"/>
        </w:rPr>
      </w:pPr>
      <w:r>
        <w:rPr>
          <w:spacing w:val="-16"/>
          <w:sz w:val="18"/>
        </w:rPr>
        <w:t>信息系统安全规划</w:t>
      </w:r>
    </w:p>
    <w:p w14:paraId="2C5A493F">
      <w:pPr>
        <w:spacing w:before="171"/>
        <w:ind w:left="3508" w:right="3016" w:firstLine="0"/>
        <w:jc w:val="center"/>
        <w:rPr>
          <w:sz w:val="18"/>
        </w:rPr>
      </w:pPr>
      <w:r>
        <w:rPr>
          <w:spacing w:val="14"/>
          <w:sz w:val="18"/>
        </w:rPr>
        <w:t>技术安全管理规范安全组织</w:t>
      </w:r>
    </w:p>
    <w:p w14:paraId="3112B070">
      <w:pPr>
        <w:spacing w:before="155" w:line="211" w:lineRule="auto"/>
        <w:ind w:left="3508" w:right="3031" w:firstLine="0"/>
        <w:jc w:val="center"/>
        <w:rPr>
          <w:sz w:val="18"/>
        </w:rPr>
      </w:pPr>
      <w:r>
        <w:rPr>
          <w:sz w:val="18"/>
        </w:rPr>
        <w:t>物理安全 网络安全信息安全</w:t>
      </w:r>
      <w:r>
        <w:rPr>
          <w:spacing w:val="3"/>
          <w:sz w:val="18"/>
        </w:rPr>
        <w:t>运营安全 人员安全</w:t>
      </w:r>
    </w:p>
    <w:p w14:paraId="61E06532">
      <w:pPr>
        <w:spacing w:before="145"/>
        <w:ind w:left="342" w:right="0" w:firstLine="0"/>
        <w:jc w:val="center"/>
        <w:rPr>
          <w:sz w:val="18"/>
        </w:rPr>
      </w:pPr>
      <w:r>
        <w:rPr>
          <w:spacing w:val="-2"/>
          <w:sz w:val="18"/>
        </w:rPr>
        <w:t>图18-11</w:t>
      </w:r>
      <w:r>
        <w:rPr>
          <w:spacing w:val="-3"/>
          <w:sz w:val="18"/>
        </w:rPr>
        <w:t xml:space="preserve"> 信息系统安全规划框架</w:t>
      </w:r>
    </w:p>
    <w:p w14:paraId="214F8308">
      <w:pPr>
        <w:pStyle w:val="16"/>
        <w:numPr>
          <w:ilvl w:val="3"/>
          <w:numId w:val="206"/>
        </w:numPr>
        <w:tabs>
          <w:tab w:val="left" w:pos="1121"/>
        </w:tabs>
        <w:spacing w:before="219" w:after="0" w:line="240" w:lineRule="auto"/>
        <w:ind w:left="1121" w:right="0" w:hanging="213"/>
        <w:jc w:val="left"/>
        <w:rPr>
          <w:rFonts w:ascii="微软雅黑" w:eastAsia="微软雅黑"/>
          <w:b/>
          <w:sz w:val="16"/>
        </w:rPr>
      </w:pPr>
      <w:r>
        <w:rPr>
          <w:rFonts w:ascii="微软雅黑" w:eastAsia="微软雅黑"/>
          <w:b/>
          <w:spacing w:val="13"/>
          <w:sz w:val="18"/>
        </w:rPr>
        <w:t>信息系统安全规划依托企业信息化战略规划</w:t>
      </w:r>
    </w:p>
    <w:p w14:paraId="746426F1">
      <w:pPr>
        <w:spacing w:before="101"/>
        <w:ind w:left="889" w:right="0" w:firstLine="0"/>
        <w:jc w:val="left"/>
        <w:rPr>
          <w:sz w:val="18"/>
        </w:rPr>
      </w:pPr>
      <w:r>
        <w:rPr>
          <w:sz w:val="18"/>
        </w:rPr>
        <mc:AlternateContent>
          <mc:Choice Requires="wps">
            <w:drawing>
              <wp:anchor distT="0" distB="0" distL="0" distR="0" simplePos="0" relativeHeight="251869184" behindDoc="0" locked="0" layoutInCell="1" allowOverlap="1">
                <wp:simplePos x="0" y="0"/>
                <wp:positionH relativeFrom="page">
                  <wp:posOffset>2851150</wp:posOffset>
                </wp:positionH>
                <wp:positionV relativeFrom="paragraph">
                  <wp:posOffset>603250</wp:posOffset>
                </wp:positionV>
                <wp:extent cx="762000" cy="241300"/>
                <wp:effectExtent l="0" t="0" r="0" b="0"/>
                <wp:wrapNone/>
                <wp:docPr id="1475" name="Textbox 147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6A436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75" o:spid="_x0000_s1026" o:spt="202" type="#_x0000_t202" style="position:absolute;left:0pt;margin-left:224.5pt;margin-top:47.5pt;height:19pt;width:60pt;mso-position-horizontal-relative:page;z-index:251869184;mso-width-relative:page;mso-height-relative:page;" filled="f" stroked="f" coordsize="21600,21600" o:gfxdata="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yrr5WdkAAAAKAQAADwAAAAAAAAABACAAAAAiAAAAZHJzL2Rvd25yZXYueG1sUEsBAhQAFAAAAAgA&#10;h07iQB8Qkf2yAQAAeQMAAA4AAAAAAAAAAQAgAAAAKAEAAGRycy9lMm9Eb2MueG1sUEsFBgAAAAAG&#10;AAYAWQEAAEwFAAAAAA==&#10;">
                <v:fill on="f" focussize="0,0"/>
                <v:stroke on="f"/>
                <v:imagedata o:title=""/>
                <o:lock v:ext="edit" aspectratio="f"/>
                <v:textbox inset="0mm,0mm,0mm,0mm">
                  <w:txbxContent>
                    <w:p w14:paraId="66A436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9"/>
          <w:sz w:val="18"/>
        </w:rPr>
        <w:t>信息化战略规划是以整个企业的发展目标、发展战略和企业各部门的业务需求为基础，结</w:t>
      </w:r>
    </w:p>
    <w:p w14:paraId="6B4D7F60">
      <w:pPr>
        <w:spacing w:after="0"/>
        <w:jc w:val="left"/>
        <w:rPr>
          <w:sz w:val="18"/>
        </w:rPr>
        <w:sectPr>
          <w:type w:val="continuous"/>
          <w:pgSz w:w="10190" w:h="13040"/>
          <w:pgMar w:top="1460" w:right="850" w:bottom="0" w:left="425" w:header="720" w:footer="720" w:gutter="0"/>
          <w:cols w:space="720" w:num="1"/>
        </w:sectPr>
      </w:pPr>
    </w:p>
    <w:p w14:paraId="163E35B2">
      <w:pPr>
        <w:pStyle w:val="11"/>
        <w:tabs>
          <w:tab w:val="right" w:pos="8836"/>
        </w:tabs>
        <w:spacing w:before="65"/>
        <w:ind w:left="5077"/>
        <w:rPr>
          <w:position w:val="1"/>
          <w:sz w:val="16"/>
        </w:rPr>
      </w:pPr>
      <w:r>
        <w:rPr>
          <w:position w:val="1"/>
          <w:sz w:val="16"/>
        </w:rPr>
        <w:drawing>
          <wp:anchor distT="0" distB="0" distL="0" distR="0" simplePos="0" relativeHeight="252158976" behindDoc="1" locked="0" layoutInCell="1" allowOverlap="1">
            <wp:simplePos x="0" y="0"/>
            <wp:positionH relativeFrom="page">
              <wp:posOffset>828040</wp:posOffset>
            </wp:positionH>
            <wp:positionV relativeFrom="page">
              <wp:posOffset>189865</wp:posOffset>
            </wp:positionV>
            <wp:extent cx="5687060" cy="8154670"/>
            <wp:effectExtent l="0" t="0" r="0" b="0"/>
            <wp:wrapNone/>
            <wp:docPr id="1476" name="Image 1476"/>
            <wp:cNvGraphicFramePr/>
            <a:graphic xmlns:a="http://schemas.openxmlformats.org/drawingml/2006/main">
              <a:graphicData uri="http://schemas.openxmlformats.org/drawingml/2006/picture">
                <pic:pic xmlns:pic="http://schemas.openxmlformats.org/drawingml/2006/picture">
                  <pic:nvPicPr>
                    <pic:cNvPr id="1476" name="Image 1476"/>
                    <pic:cNvPicPr/>
                  </pic:nvPicPr>
                  <pic:blipFill>
                    <a:blip r:embed="rId199" cstate="print"/>
                    <a:stretch>
                      <a:fillRect/>
                    </a:stretch>
                  </pic:blipFill>
                  <pic:spPr>
                    <a:xfrm>
                      <a:off x="0" y="0"/>
                      <a:ext cx="5687012" cy="8154958"/>
                    </a:xfrm>
                    <a:prstGeom prst="rect">
                      <a:avLst/>
                    </a:prstGeom>
                  </pic:spPr>
                </pic:pic>
              </a:graphicData>
            </a:graphic>
          </wp:anchor>
        </w:drawing>
      </w:r>
      <w:r>
        <w:rPr>
          <w:spacing w:val="-2"/>
        </w:rPr>
        <w:t>第18章安全架构设计理论与实</w:t>
      </w:r>
      <w:r>
        <w:rPr>
          <w:spacing w:val="-10"/>
        </w:rPr>
        <w:t>践</w:t>
      </w:r>
      <w:r>
        <w:tab/>
      </w:r>
      <w:r>
        <w:rPr>
          <w:spacing w:val="18"/>
          <w:position w:val="1"/>
          <w:sz w:val="16"/>
        </w:rPr>
        <w:t xml:space="preserve">647 </w:t>
      </w:r>
    </w:p>
    <w:p w14:paraId="19728F73">
      <w:pPr>
        <w:pStyle w:val="11"/>
        <w:spacing w:before="100"/>
      </w:pPr>
    </w:p>
    <w:p w14:paraId="68B1C8B4">
      <w:pPr>
        <w:pStyle w:val="11"/>
        <w:spacing w:line="290" w:lineRule="auto"/>
        <w:ind w:left="139" w:right="399" w:firstLine="28"/>
        <w:jc w:val="both"/>
      </w:pPr>
      <w:r>
        <w:rPr>
          <w:spacing w:val="-2"/>
        </w:rPr>
        <w:t>合行业信息化方面的需求分析、环境分析和对信息技术发展趋势的掌握，定义出企业信息化建设的远景、使命、目标和战略，规划出企业信息化建设的未来架构，为信息化建设的实施提供一幅完整的蓝图，全面系统地指导企业信息化建设的进程。信息系统安全规划依托企业信息化战略规划，对信息化战略的实施起到保驾护航的作用。信息系统安全规划的目标应该与企业信息化的目标是一致的，而且应该比企业信息化的目标更具体明确、更贴近安全。信息系统安全规划的一切论述都要围绕着这个目标展开和部署。</w:t>
      </w:r>
    </w:p>
    <w:p w14:paraId="2A424A43">
      <w:pPr>
        <w:numPr>
          <w:ilvl w:val="3"/>
          <w:numId w:val="206"/>
        </w:numPr>
        <w:tabs>
          <w:tab w:val="left" w:pos="726"/>
        </w:tabs>
        <w:spacing w:before="6"/>
        <w:ind w:left="726" w:right="0" w:hanging="194"/>
        <w:jc w:val="left"/>
        <w:rPr>
          <w:rFonts w:ascii="微软雅黑" w:eastAsia="微软雅黑"/>
          <w:b/>
          <w:sz w:val="18"/>
        </w:rPr>
      </w:pPr>
      <w:r>
        <w:rPr>
          <w:rFonts w:ascii="微软雅黑" w:eastAsia="微软雅黑"/>
          <w:b/>
          <w:spacing w:val="-3"/>
          <w:sz w:val="20"/>
        </w:rPr>
        <w:t>信息系统安全规划需要围绕技术安全、管理安全、组织安全考虑</w:t>
      </w:r>
    </w:p>
    <w:p w14:paraId="0023B349">
      <w:pPr>
        <w:pStyle w:val="11"/>
        <w:spacing w:before="97" w:line="290" w:lineRule="auto"/>
        <w:ind w:left="110" w:right="408" w:firstLine="431"/>
        <w:jc w:val="both"/>
      </w:pPr>
      <w:r>
        <w:rPr>
          <w:spacing w:val="-8"/>
          <w:w w:val="102"/>
        </w:rPr>
        <w:t>信息系统安全规划的方法可以不同、侧重点可以不同，但都需要围绕技术安全、管理安全、</w:t>
      </w:r>
      <w:r>
        <w:rPr>
          <w:spacing w:val="-3"/>
          <w:w w:val="102"/>
        </w:rPr>
        <w:t>组织安全进行全面考虑。规划的内容基本上应涵盖：确定信息系统安全的任务、目标、战略以</w:t>
      </w:r>
      <w:r>
        <w:rPr>
          <w:spacing w:val="-2"/>
          <w:w w:val="102"/>
        </w:rPr>
        <w:t>及战略部门和战略人员，并在此基础上制定出物理安全、网络安全、系统安全、运营安全、人</w:t>
      </w:r>
      <w:r>
        <w:rPr>
          <w:spacing w:val="-3"/>
          <w:w w:val="102"/>
        </w:rPr>
        <w:t>员安全的信息系统安全的总体规划。物理安全包括环境设备安全、信息设备安全、网络设备安</w:t>
      </w:r>
      <w:r>
        <w:rPr>
          <w:spacing w:val="-8"/>
          <w:w w:val="102"/>
        </w:rPr>
        <w:t>全、信息资产设备的物理分布安全等。网络安全包括网络拓扑结构安全、网络的物理线路安全、</w:t>
      </w:r>
      <w:r>
        <w:rPr>
          <w:spacing w:val="6"/>
          <w:w w:val="102"/>
        </w:rPr>
        <w:t>网络访问安全(防火墙、入侵检测系统和</w:t>
      </w:r>
      <w:r>
        <w:rPr>
          <w:spacing w:val="56"/>
          <w:w w:val="102"/>
        </w:rPr>
        <w:t>VP</w:t>
      </w:r>
      <w:r>
        <w:rPr>
          <w:w w:val="102"/>
        </w:rPr>
        <w:t>N</w:t>
      </w:r>
      <w:r>
        <w:rPr>
          <w:spacing w:val="-60"/>
        </w:rPr>
        <w:t xml:space="preserve"> </w:t>
      </w:r>
      <w:r>
        <w:rPr>
          <w:spacing w:val="6"/>
          <w:w w:val="102"/>
        </w:rPr>
        <w:t>等)等。系统安全包括操作系统安全、应用软</w:t>
      </w:r>
      <w:r>
        <w:rPr>
          <w:spacing w:val="-8"/>
          <w:w w:val="102"/>
        </w:rPr>
        <w:t>件安全和应用策略安全等。运营安全应在控制层面和管理层面保障，包括备份与恢复系统安全、</w:t>
      </w:r>
      <w:r>
        <w:rPr>
          <w:spacing w:val="-2"/>
          <w:w w:val="102"/>
        </w:rPr>
        <w:t>入侵检测功能、加密认证功能、漏洞检查及系统补丁功能、口令管理等。人员安全包括安全管</w:t>
      </w:r>
      <w:r>
        <w:rPr>
          <w:spacing w:val="-8"/>
          <w:w w:val="102"/>
        </w:rPr>
        <w:t>理的组织机构、人员安全教育与意识机制、人员招聘及离职管理、第三方人员安全管理等。</w:t>
      </w:r>
    </w:p>
    <w:p w14:paraId="600B1B62">
      <w:pPr>
        <w:numPr>
          <w:ilvl w:val="3"/>
          <w:numId w:val="206"/>
        </w:numPr>
        <w:tabs>
          <w:tab w:val="left" w:pos="707"/>
        </w:tabs>
        <w:spacing w:before="25"/>
        <w:ind w:left="707" w:right="0" w:hanging="194"/>
        <w:jc w:val="left"/>
        <w:rPr>
          <w:rFonts w:ascii="微软雅黑" w:eastAsia="微软雅黑"/>
          <w:b/>
          <w:sz w:val="18"/>
        </w:rPr>
      </w:pPr>
      <w:r>
        <w:rPr>
          <w:rFonts w:ascii="微软雅黑" w:eastAsia="微软雅黑"/>
          <w:b/>
          <w:spacing w:val="-3"/>
          <w:sz w:val="20"/>
        </w:rPr>
        <w:t>信息系统安全规划以信息系统与信息资源的安全保护为核心</w:t>
      </w:r>
    </w:p>
    <w:p w14:paraId="24C3FCD2">
      <w:pPr>
        <w:pStyle w:val="11"/>
        <w:spacing w:before="71" w:line="288" w:lineRule="auto"/>
        <w:ind w:left="110" w:right="397" w:firstLine="412"/>
        <w:jc w:val="both"/>
      </w:pPr>
      <w:r>
        <w:rPr>
          <w:spacing w:val="-2"/>
          <w:w w:val="102"/>
        </w:rPr>
        <w:t>信息系统安全规划的最终效果应该体现在对信息系统与信息资源的安全保护上，因此规划工作需要围绕着信息系统与信息资源的开发、利用和保护工作进行，要包括蓝图、现状、需求</w:t>
      </w:r>
      <w:r>
        <w:rPr>
          <w:spacing w:val="-8"/>
          <w:w w:val="102"/>
        </w:rPr>
        <w:t>和措施4个方面。</w:t>
      </w:r>
    </w:p>
    <w:p w14:paraId="4559E3C1">
      <w:pPr>
        <w:pStyle w:val="16"/>
        <w:numPr>
          <w:ilvl w:val="0"/>
          <w:numId w:val="207"/>
        </w:numPr>
        <w:tabs>
          <w:tab w:val="left" w:pos="831"/>
        </w:tabs>
        <w:spacing w:before="8" w:after="0" w:line="280" w:lineRule="auto"/>
        <w:ind w:left="110" w:right="402" w:firstLine="412"/>
        <w:jc w:val="left"/>
        <w:rPr>
          <w:sz w:val="20"/>
        </w:rPr>
      </w:pPr>
      <w:r>
        <w:rPr>
          <w:w w:val="102"/>
          <w:sz w:val="20"/>
        </w:rPr>
        <w:t>对信息系统与信息资源的规划需要从信息化建设的蓝图入手，知道企业信息化发展策</w:t>
      </w:r>
      <w:r>
        <w:rPr>
          <w:spacing w:val="-9"/>
          <w:w w:val="102"/>
          <w:sz w:val="20"/>
        </w:rPr>
        <w:t>略的总体目标和各阶段的实施目标，制定出信息系统安全的发展目标。</w:t>
      </w:r>
    </w:p>
    <w:p w14:paraId="6B41BDE4">
      <w:pPr>
        <w:pStyle w:val="16"/>
        <w:numPr>
          <w:ilvl w:val="0"/>
          <w:numId w:val="207"/>
        </w:numPr>
        <w:tabs>
          <w:tab w:val="left" w:pos="822"/>
        </w:tabs>
        <w:spacing w:before="14" w:after="0" w:line="288" w:lineRule="auto"/>
        <w:ind w:left="101" w:right="412" w:firstLine="412"/>
        <w:jc w:val="left"/>
        <w:rPr>
          <w:sz w:val="20"/>
        </w:rPr>
      </w:pPr>
      <w:r>
        <w:rPr>
          <w:w w:val="102"/>
          <w:sz w:val="20"/>
        </w:rPr>
        <w:t>对企业的信息化工作现状进行整体的、综合、全面的分析，找出过去工作中的优势与</w:t>
      </w:r>
      <w:r>
        <w:rPr>
          <w:spacing w:val="-40"/>
          <w:w w:val="102"/>
          <w:sz w:val="20"/>
        </w:rPr>
        <w:t>不足。</w:t>
      </w:r>
    </w:p>
    <w:p w14:paraId="32AC8EE1">
      <w:pPr>
        <w:pStyle w:val="16"/>
        <w:numPr>
          <w:ilvl w:val="0"/>
          <w:numId w:val="207"/>
        </w:numPr>
        <w:tabs>
          <w:tab w:val="left" w:pos="822"/>
        </w:tabs>
        <w:spacing w:before="0" w:after="0" w:line="280" w:lineRule="auto"/>
        <w:ind w:left="101" w:right="412" w:firstLine="412"/>
        <w:jc w:val="left"/>
        <w:rPr>
          <w:sz w:val="20"/>
        </w:rPr>
      </w:pPr>
      <w:r>
        <w:rPr>
          <w:w w:val="102"/>
          <w:sz w:val="20"/>
        </w:rPr>
        <w:t>根据信息化建设的目标提出未来几年的需求，这个需求最好可以分解成若干个小的方</w:t>
      </w:r>
      <w:r>
        <w:rPr>
          <w:spacing w:val="-16"/>
          <w:w w:val="102"/>
          <w:sz w:val="20"/>
        </w:rPr>
        <w:t>面，以便于今后的实施与落实。</w:t>
      </w:r>
    </w:p>
    <w:p w14:paraId="080F43F5">
      <w:pPr>
        <w:pStyle w:val="16"/>
        <w:numPr>
          <w:ilvl w:val="0"/>
          <w:numId w:val="207"/>
        </w:numPr>
        <w:tabs>
          <w:tab w:val="left" w:pos="821"/>
        </w:tabs>
        <w:spacing w:before="14" w:after="0" w:line="285" w:lineRule="auto"/>
        <w:ind w:left="91" w:right="412" w:firstLine="421"/>
        <w:jc w:val="both"/>
        <w:rPr>
          <w:sz w:val="20"/>
        </w:rPr>
      </w:pPr>
      <w:r>
        <w:rPr>
          <w:sz w:val="20"/>
        </w:rPr>
        <mc:AlternateContent>
          <mc:Choice Requires="wps">
            <w:drawing>
              <wp:anchor distT="0" distB="0" distL="0" distR="0" simplePos="0" relativeHeight="251871232" behindDoc="0" locked="0" layoutInCell="1" allowOverlap="1">
                <wp:simplePos x="0" y="0"/>
                <wp:positionH relativeFrom="page">
                  <wp:posOffset>2878455</wp:posOffset>
                </wp:positionH>
                <wp:positionV relativeFrom="paragraph">
                  <wp:posOffset>2171065</wp:posOffset>
                </wp:positionV>
                <wp:extent cx="762000" cy="241300"/>
                <wp:effectExtent l="0" t="0" r="0" b="0"/>
                <wp:wrapNone/>
                <wp:docPr id="1477" name="Textbox 147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D2B3CF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77" o:spid="_x0000_s1026" o:spt="202" type="#_x0000_t202" style="position:absolute;left:0pt;margin-left:226.65pt;margin-top:170.95pt;height:19pt;width:60pt;mso-position-horizontal-relative:page;z-index:251871232;mso-width-relative:page;mso-height-relative:page;" filled="f" stroked="f" coordsize="21600,21600" o:gfxdata="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GG5/tkAAAALAQAADwAAAAAAAAABACAAAAAiAAAAZHJzL2Rvd25yZXYueG1sUEsBAhQAFAAAAAgA&#10;h07iQGiLi42yAQAAeQMAAA4AAAAAAAAAAQAgAAAAKAEAAGRycy9lMm9Eb2MueG1sUEsFBgAAAAAG&#10;AAYAWQEAAEwFAAAAAA==&#10;">
                <v:fill on="f" focussize="0,0"/>
                <v:stroke on="f"/>
                <v:imagedata o:title=""/>
                <o:lock v:ext="edit" aspectratio="f"/>
                <v:textbox inset="0mm,0mm,0mm,0mm">
                  <w:txbxContent>
                    <w:p w14:paraId="7D2B3CF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w w:val="102"/>
          <w:sz w:val="20"/>
        </w:rPr>
        <w:t>要明确在实施工作阶段的具体措施与方法，提高规划工作的执行力度。信息系统安全</w:t>
      </w:r>
      <w:r>
        <w:rPr>
          <w:spacing w:val="-2"/>
          <w:w w:val="102"/>
          <w:sz w:val="20"/>
        </w:rPr>
        <w:t>规划服务于企业信息化战略目标，信息系统安全规划做得好，企业信息化工作的实现就有了保</w:t>
      </w:r>
      <w:r>
        <w:rPr>
          <w:spacing w:val="-3"/>
          <w:w w:val="102"/>
          <w:sz w:val="20"/>
        </w:rPr>
        <w:t>障。信息系统安全规划是企业信息化发展战略的基础性工作，不是可有可无而是非常重要。由</w:t>
      </w:r>
      <w:r>
        <w:rPr>
          <w:spacing w:val="-2"/>
          <w:w w:val="102"/>
          <w:sz w:val="20"/>
        </w:rPr>
        <w:t>于企业信息化的任务与目标不同，所以信息系统安全规划包括的内容就不同，建设的规模就有很大的差异，因此信息系统安全规划难以从专业书籍或研究资料中找到非常有针对性的适用法则，也难以给出一个规范化的信息系统安全规划的模板。这里给出信息系统安全规划框架与方法，信息系统安全规划工作的一种建设原则、建设内容、建设思路。具体规划还需要深入细致</w:t>
      </w:r>
      <w:r>
        <w:rPr>
          <w:spacing w:val="-15"/>
          <w:w w:val="102"/>
          <w:sz w:val="20"/>
        </w:rPr>
        <w:t>地进行本地化的调查与研究。</w:t>
      </w:r>
    </w:p>
    <w:p w14:paraId="00B77121">
      <w:pPr>
        <w:pStyle w:val="16"/>
        <w:spacing w:after="0" w:line="285" w:lineRule="auto"/>
        <w:jc w:val="both"/>
        <w:rPr>
          <w:sz w:val="20"/>
        </w:rPr>
        <w:sectPr>
          <w:pgSz w:w="10270" w:h="13150"/>
          <w:pgMar w:top="380" w:right="425" w:bottom="0" w:left="992" w:header="720" w:footer="720" w:gutter="0"/>
          <w:cols w:space="720" w:num="1"/>
        </w:sectPr>
      </w:pPr>
    </w:p>
    <w:p w14:paraId="7B213D30">
      <w:pPr>
        <w:tabs>
          <w:tab w:val="left" w:pos="1033"/>
        </w:tabs>
        <w:spacing w:before="64"/>
        <w:ind w:left="54" w:right="0" w:firstLine="0"/>
        <w:jc w:val="left"/>
        <w:rPr>
          <w:sz w:val="21"/>
        </w:rPr>
      </w:pPr>
      <w:bookmarkStart w:id="132" w:name="18.4 信息安全整体架构设计（WPDRRC 模型）"/>
      <w:bookmarkEnd w:id="132"/>
      <w:bookmarkStart w:id="133" w:name="18.4.1 WPDRRC信息安全体系架构模型"/>
      <w:bookmarkEnd w:id="133"/>
      <w:r>
        <w:rPr>
          <w:position w:val="1"/>
          <w:sz w:val="16"/>
        </w:rPr>
        <w:t>6</w:t>
      </w:r>
      <w:r>
        <w:rPr>
          <w:spacing w:val="-42"/>
          <w:position w:val="1"/>
          <w:sz w:val="16"/>
        </w:rPr>
        <w:t xml:space="preserve"> </w:t>
      </w:r>
      <w:r>
        <w:rPr>
          <w:position w:val="1"/>
          <w:sz w:val="16"/>
        </w:rPr>
        <w:t>4</w:t>
      </w:r>
      <w:r>
        <w:rPr>
          <w:spacing w:val="-42"/>
          <w:position w:val="1"/>
          <w:sz w:val="16"/>
        </w:rPr>
        <w:t xml:space="preserve"> </w:t>
      </w:r>
      <w:r>
        <w:rPr>
          <w:spacing w:val="-10"/>
          <w:position w:val="1"/>
          <w:sz w:val="16"/>
        </w:rPr>
        <w:t>8</w:t>
      </w:r>
      <w:r>
        <w:rPr>
          <w:position w:val="1"/>
          <w:sz w:val="16"/>
        </w:rPr>
        <w:tab/>
      </w:r>
      <w:r>
        <w:rPr>
          <w:spacing w:val="-24"/>
          <w:sz w:val="21"/>
        </w:rPr>
        <w:t>系统架构设计师教程(第2版)</w:t>
      </w:r>
    </w:p>
    <w:p w14:paraId="71097DFC">
      <w:pPr>
        <w:pStyle w:val="5"/>
        <w:numPr>
          <w:ilvl w:val="1"/>
          <w:numId w:val="206"/>
        </w:numPr>
        <w:tabs>
          <w:tab w:val="left" w:pos="1066"/>
        </w:tabs>
        <w:spacing w:before="238" w:after="0" w:line="240" w:lineRule="auto"/>
        <w:ind w:left="1066" w:right="0" w:hanging="618"/>
        <w:jc w:val="both"/>
        <w:rPr>
          <w:color w:val="0070D4"/>
          <w:sz w:val="26"/>
        </w:rPr>
      </w:pPr>
      <w:r>
        <w:rPr>
          <w:color w:val="0070D4"/>
          <w:spacing w:val="10"/>
        </w:rPr>
        <w:t xml:space="preserve">信息安全整体架构设计 </w:t>
      </w:r>
      <w:r>
        <w:rPr>
          <w:color w:val="0070D4"/>
          <w:spacing w:val="-11"/>
          <w:w w:val="125"/>
        </w:rPr>
        <w:t xml:space="preserve">( </w:t>
      </w:r>
      <w:r>
        <w:rPr>
          <w:color w:val="0070D4"/>
          <w:w w:val="80"/>
        </w:rPr>
        <w:t>W</w:t>
      </w:r>
      <w:r>
        <w:rPr>
          <w:color w:val="0070D4"/>
          <w:spacing w:val="-13"/>
        </w:rPr>
        <w:t xml:space="preserve"> </w:t>
      </w:r>
      <w:r>
        <w:rPr>
          <w:color w:val="0070D4"/>
          <w:w w:val="80"/>
        </w:rPr>
        <w:t>P</w:t>
      </w:r>
      <w:r>
        <w:rPr>
          <w:color w:val="0070D4"/>
          <w:spacing w:val="-13"/>
        </w:rPr>
        <w:t xml:space="preserve"> </w:t>
      </w:r>
      <w:r>
        <w:rPr>
          <w:color w:val="0070D4"/>
          <w:w w:val="80"/>
        </w:rPr>
        <w:t>D</w:t>
      </w:r>
      <w:r>
        <w:rPr>
          <w:color w:val="0070D4"/>
          <w:spacing w:val="-12"/>
        </w:rPr>
        <w:t xml:space="preserve"> </w:t>
      </w:r>
      <w:r>
        <w:rPr>
          <w:color w:val="0070D4"/>
          <w:w w:val="80"/>
        </w:rPr>
        <w:t>R</w:t>
      </w:r>
      <w:r>
        <w:rPr>
          <w:color w:val="0070D4"/>
          <w:spacing w:val="-13"/>
        </w:rPr>
        <w:t xml:space="preserve"> </w:t>
      </w:r>
      <w:r>
        <w:rPr>
          <w:color w:val="0070D4"/>
          <w:w w:val="80"/>
        </w:rPr>
        <w:t>R</w:t>
      </w:r>
      <w:r>
        <w:rPr>
          <w:color w:val="0070D4"/>
          <w:spacing w:val="-13"/>
        </w:rPr>
        <w:t xml:space="preserve"> </w:t>
      </w:r>
      <w:r>
        <w:rPr>
          <w:color w:val="0070D4"/>
          <w:w w:val="80"/>
        </w:rPr>
        <w:t>C</w:t>
      </w:r>
      <w:r>
        <w:rPr>
          <w:color w:val="0070D4"/>
          <w:spacing w:val="-3"/>
          <w:w w:val="80"/>
        </w:rPr>
        <w:t xml:space="preserve"> </w:t>
      </w:r>
      <w:r>
        <w:rPr>
          <w:color w:val="0070D4"/>
        </w:rPr>
        <w:t>模型</w:t>
      </w:r>
      <w:r>
        <w:rPr>
          <w:color w:val="0070D4"/>
          <w:spacing w:val="-10"/>
          <w:w w:val="125"/>
        </w:rPr>
        <w:t>)</w:t>
      </w:r>
    </w:p>
    <w:p w14:paraId="6722B372">
      <w:pPr>
        <w:spacing w:before="176" w:line="273" w:lineRule="auto"/>
        <w:ind w:left="419" w:right="83" w:firstLine="422"/>
        <w:jc w:val="both"/>
        <w:rPr>
          <w:sz w:val="21"/>
        </w:rPr>
      </w:pPr>
      <w:r>
        <w:rPr>
          <w:spacing w:val="-10"/>
          <w:sz w:val="21"/>
        </w:rPr>
        <w:t>正如前述，构建信息安全保障体系框架应包括技术体系、组织机构体系和管理体系等三部分，也就是说：人、管理和技术手段是信息安全架构设计的三大要素，而构成动态的信息与网</w:t>
      </w:r>
      <w:r>
        <w:rPr>
          <w:spacing w:val="-20"/>
          <w:w w:val="105"/>
          <w:sz w:val="21"/>
        </w:rPr>
        <w:t>络安全保障体系框架是实现系统的安全保障。</w:t>
      </w:r>
    </w:p>
    <w:p w14:paraId="389D1182">
      <w:pPr>
        <w:spacing w:before="25" w:line="430" w:lineRule="atLeast"/>
        <w:ind w:left="803" w:right="45" w:hanging="384"/>
        <w:jc w:val="left"/>
        <w:rPr>
          <w:sz w:val="21"/>
        </w:rPr>
      </w:pPr>
      <w:r>
        <w:rPr>
          <w:color w:val="0060C3"/>
          <w:w w:val="105"/>
          <w:sz w:val="21"/>
        </w:rPr>
        <w:t>1</w:t>
      </w:r>
      <w:r>
        <w:rPr>
          <w:color w:val="0060C3"/>
          <w:spacing w:val="-63"/>
          <w:w w:val="105"/>
          <w:sz w:val="21"/>
        </w:rPr>
        <w:t xml:space="preserve"> </w:t>
      </w:r>
      <w:r>
        <w:rPr>
          <w:color w:val="0060C3"/>
          <w:w w:val="105"/>
          <w:sz w:val="21"/>
        </w:rPr>
        <w:t>8</w:t>
      </w:r>
      <w:r>
        <w:rPr>
          <w:color w:val="0060C3"/>
          <w:spacing w:val="-43"/>
          <w:w w:val="105"/>
          <w:sz w:val="21"/>
        </w:rPr>
        <w:t xml:space="preserve"> . </w:t>
      </w:r>
      <w:r>
        <w:rPr>
          <w:color w:val="0060C3"/>
          <w:w w:val="105"/>
          <w:sz w:val="21"/>
        </w:rPr>
        <w:t>4</w:t>
      </w:r>
      <w:r>
        <w:rPr>
          <w:color w:val="0060C3"/>
          <w:spacing w:val="-43"/>
          <w:w w:val="105"/>
          <w:sz w:val="21"/>
        </w:rPr>
        <w:t xml:space="preserve"> . </w:t>
      </w:r>
      <w:r>
        <w:rPr>
          <w:color w:val="0060C3"/>
          <w:w w:val="105"/>
          <w:sz w:val="21"/>
        </w:rPr>
        <w:t>1</w:t>
      </w:r>
      <w:r>
        <w:rPr>
          <w:color w:val="0060C3"/>
          <w:spacing w:val="80"/>
          <w:w w:val="105"/>
          <w:sz w:val="21"/>
        </w:rPr>
        <w:t xml:space="preserve"> </w:t>
      </w:r>
      <w:r>
        <w:rPr>
          <w:color w:val="0060C3"/>
          <w:w w:val="105"/>
          <w:sz w:val="21"/>
        </w:rPr>
        <w:t>W</w:t>
      </w:r>
      <w:r>
        <w:rPr>
          <w:color w:val="0060C3"/>
          <w:spacing w:val="-63"/>
          <w:w w:val="105"/>
          <w:sz w:val="21"/>
        </w:rPr>
        <w:t xml:space="preserve"> </w:t>
      </w:r>
      <w:r>
        <w:rPr>
          <w:color w:val="0060C3"/>
          <w:w w:val="105"/>
          <w:sz w:val="21"/>
        </w:rPr>
        <w:t>P</w:t>
      </w:r>
      <w:r>
        <w:rPr>
          <w:color w:val="0060C3"/>
          <w:spacing w:val="-63"/>
          <w:w w:val="105"/>
          <w:sz w:val="21"/>
        </w:rPr>
        <w:t xml:space="preserve"> </w:t>
      </w:r>
      <w:r>
        <w:rPr>
          <w:color w:val="0060C3"/>
          <w:w w:val="105"/>
          <w:sz w:val="21"/>
        </w:rPr>
        <w:t>D</w:t>
      </w:r>
      <w:r>
        <w:rPr>
          <w:color w:val="0060C3"/>
          <w:spacing w:val="-63"/>
          <w:w w:val="105"/>
          <w:sz w:val="21"/>
        </w:rPr>
        <w:t xml:space="preserve"> </w:t>
      </w:r>
      <w:r>
        <w:rPr>
          <w:color w:val="0060C3"/>
          <w:w w:val="105"/>
          <w:sz w:val="21"/>
        </w:rPr>
        <w:t>R</w:t>
      </w:r>
      <w:r>
        <w:rPr>
          <w:color w:val="0060C3"/>
          <w:spacing w:val="-63"/>
          <w:w w:val="105"/>
          <w:sz w:val="21"/>
        </w:rPr>
        <w:t xml:space="preserve"> </w:t>
      </w:r>
      <w:r>
        <w:rPr>
          <w:color w:val="0060C3"/>
          <w:w w:val="105"/>
          <w:sz w:val="21"/>
        </w:rPr>
        <w:t>R</w:t>
      </w:r>
      <w:r>
        <w:rPr>
          <w:color w:val="0060C3"/>
          <w:spacing w:val="-63"/>
          <w:w w:val="105"/>
          <w:sz w:val="21"/>
        </w:rPr>
        <w:t xml:space="preserve"> </w:t>
      </w:r>
      <w:r>
        <w:rPr>
          <w:color w:val="0060C3"/>
          <w:w w:val="105"/>
          <w:sz w:val="21"/>
        </w:rPr>
        <w:t>C</w:t>
      </w:r>
      <w:r>
        <w:rPr>
          <w:color w:val="0060C3"/>
          <w:spacing w:val="19"/>
          <w:w w:val="105"/>
          <w:sz w:val="21"/>
        </w:rPr>
        <w:t>信息安全体系架构模型</w:t>
      </w:r>
      <w:r>
        <w:rPr>
          <w:color w:val="0060C3"/>
          <w:w w:val="105"/>
          <w:sz w:val="21"/>
        </w:rPr>
        <w:t xml:space="preserve"> </w:t>
      </w:r>
      <w:r>
        <w:rPr>
          <w:spacing w:val="-18"/>
          <w:sz w:val="21"/>
        </w:rPr>
        <w:t>WPDRRC(Waring/Protect/Detect/React/Restore/Counterattack</w:t>
      </w:r>
      <w:r>
        <w:rPr>
          <w:spacing w:val="-17"/>
          <w:sz w:val="21"/>
        </w:rPr>
        <w:t>) 信息安全模型是我国“八六三”</w:t>
      </w:r>
    </w:p>
    <w:p w14:paraId="41098E6D">
      <w:pPr>
        <w:spacing w:before="35" w:line="273" w:lineRule="auto"/>
        <w:ind w:left="409" w:right="58" w:firstLine="9"/>
        <w:jc w:val="both"/>
        <w:rPr>
          <w:sz w:val="21"/>
        </w:rPr>
      </w:pPr>
      <w:r>
        <w:rPr>
          <w:spacing w:val="-22"/>
          <w:sz w:val="21"/>
        </w:rPr>
        <w:t>信息安全专家组提出的适合中国国情的信息系统安全保障体系建设模型。 W</w:t>
      </w:r>
      <w:r>
        <w:rPr>
          <w:spacing w:val="-2"/>
          <w:sz w:val="21"/>
        </w:rPr>
        <w:t xml:space="preserve"> </w:t>
      </w:r>
      <w:r>
        <w:rPr>
          <w:spacing w:val="-22"/>
          <w:sz w:val="21"/>
        </w:rPr>
        <w:t>P</w:t>
      </w:r>
      <w:r>
        <w:rPr>
          <w:spacing w:val="-2"/>
          <w:sz w:val="21"/>
        </w:rPr>
        <w:t xml:space="preserve"> </w:t>
      </w:r>
      <w:r>
        <w:rPr>
          <w:spacing w:val="-22"/>
          <w:sz w:val="21"/>
        </w:rPr>
        <w:t>D</w:t>
      </w:r>
      <w:r>
        <w:rPr>
          <w:spacing w:val="-2"/>
          <w:sz w:val="21"/>
        </w:rPr>
        <w:t xml:space="preserve"> </w:t>
      </w:r>
      <w:r>
        <w:rPr>
          <w:spacing w:val="-22"/>
          <w:sz w:val="21"/>
        </w:rPr>
        <w:t>R</w:t>
      </w:r>
      <w:r>
        <w:rPr>
          <w:spacing w:val="-2"/>
          <w:sz w:val="21"/>
        </w:rPr>
        <w:t xml:space="preserve"> </w:t>
      </w:r>
      <w:r>
        <w:rPr>
          <w:spacing w:val="-22"/>
          <w:sz w:val="21"/>
        </w:rPr>
        <w:t>R</w:t>
      </w:r>
      <w:r>
        <w:rPr>
          <w:spacing w:val="-2"/>
          <w:sz w:val="21"/>
        </w:rPr>
        <w:t xml:space="preserve"> </w:t>
      </w:r>
      <w:r>
        <w:rPr>
          <w:spacing w:val="-22"/>
          <w:sz w:val="21"/>
        </w:rPr>
        <w:t>C</w:t>
      </w:r>
      <w:r>
        <w:rPr>
          <w:spacing w:val="-17"/>
          <w:sz w:val="21"/>
        </w:rPr>
        <w:t xml:space="preserve"> 是在</w:t>
      </w:r>
      <w:r>
        <w:rPr>
          <w:spacing w:val="-22"/>
          <w:sz w:val="21"/>
        </w:rPr>
        <w:t>P</w:t>
      </w:r>
      <w:r>
        <w:rPr>
          <w:spacing w:val="-4"/>
          <w:sz w:val="21"/>
        </w:rPr>
        <w:t xml:space="preserve"> </w:t>
      </w:r>
      <w:r>
        <w:rPr>
          <w:spacing w:val="-22"/>
          <w:sz w:val="21"/>
        </w:rPr>
        <w:t>D</w:t>
      </w:r>
      <w:r>
        <w:rPr>
          <w:spacing w:val="-4"/>
          <w:sz w:val="21"/>
        </w:rPr>
        <w:t xml:space="preserve"> </w:t>
      </w:r>
      <w:r>
        <w:rPr>
          <w:spacing w:val="-22"/>
          <w:sz w:val="21"/>
        </w:rPr>
        <w:t>R</w:t>
      </w:r>
      <w:r>
        <w:rPr>
          <w:spacing w:val="-4"/>
          <w:sz w:val="21"/>
        </w:rPr>
        <w:t xml:space="preserve"> </w:t>
      </w:r>
      <w:r>
        <w:rPr>
          <w:spacing w:val="-22"/>
          <w:sz w:val="21"/>
        </w:rPr>
        <w:t xml:space="preserve">R </w:t>
      </w:r>
      <w:r>
        <w:rPr>
          <w:spacing w:val="-14"/>
          <w:sz w:val="21"/>
        </w:rPr>
        <w:t>(Protect/Detect/React/React/Restore) 信息安全体系模型的基础上前后增加了预警和反击功能。</w:t>
      </w:r>
      <w:r>
        <w:rPr>
          <w:spacing w:val="-4"/>
          <w:sz w:val="21"/>
        </w:rPr>
        <w:t xml:space="preserve">针对网络安全防护问题，美国曾提出了多个网络安全体系模型和架构，其中比较经典的包括 </w:t>
      </w:r>
      <w:r>
        <w:rPr>
          <w:spacing w:val="-10"/>
          <w:w w:val="105"/>
          <w:sz w:val="21"/>
        </w:rPr>
        <w:t>P</w:t>
      </w:r>
      <w:r>
        <w:rPr>
          <w:spacing w:val="-83"/>
          <w:w w:val="105"/>
          <w:sz w:val="21"/>
        </w:rPr>
        <w:t xml:space="preserve"> </w:t>
      </w:r>
      <w:r>
        <w:rPr>
          <w:spacing w:val="-10"/>
          <w:w w:val="105"/>
          <w:sz w:val="21"/>
        </w:rPr>
        <w:t>D</w:t>
      </w:r>
      <w:r>
        <w:rPr>
          <w:spacing w:val="-82"/>
          <w:w w:val="105"/>
          <w:sz w:val="21"/>
        </w:rPr>
        <w:t xml:space="preserve"> </w:t>
      </w:r>
      <w:r>
        <w:rPr>
          <w:spacing w:val="-10"/>
          <w:w w:val="105"/>
          <w:sz w:val="21"/>
        </w:rPr>
        <w:t>R</w:t>
      </w:r>
      <w:r>
        <w:rPr>
          <w:spacing w:val="-82"/>
          <w:w w:val="105"/>
          <w:sz w:val="21"/>
        </w:rPr>
        <w:t xml:space="preserve"> </w:t>
      </w:r>
      <w:r>
        <w:rPr>
          <w:spacing w:val="-10"/>
          <w:w w:val="105"/>
          <w:sz w:val="21"/>
        </w:rPr>
        <w:t>R</w:t>
      </w:r>
      <w:r>
        <w:rPr>
          <w:spacing w:val="-29"/>
          <w:w w:val="105"/>
          <w:sz w:val="21"/>
        </w:rPr>
        <w:t xml:space="preserve"> 模型、</w:t>
      </w:r>
      <w:r>
        <w:rPr>
          <w:spacing w:val="-10"/>
          <w:w w:val="105"/>
          <w:sz w:val="21"/>
        </w:rPr>
        <w:t>P</w:t>
      </w:r>
      <w:r>
        <w:rPr>
          <w:spacing w:val="-83"/>
          <w:w w:val="105"/>
          <w:sz w:val="21"/>
        </w:rPr>
        <w:t xml:space="preserve"> </w:t>
      </w:r>
      <w:r>
        <w:rPr>
          <w:spacing w:val="-10"/>
          <w:w w:val="105"/>
          <w:sz w:val="21"/>
        </w:rPr>
        <w:t>2</w:t>
      </w:r>
      <w:r>
        <w:rPr>
          <w:spacing w:val="-82"/>
          <w:w w:val="105"/>
          <w:sz w:val="21"/>
        </w:rPr>
        <w:t xml:space="preserve"> </w:t>
      </w:r>
      <w:r>
        <w:rPr>
          <w:spacing w:val="-10"/>
          <w:w w:val="105"/>
          <w:sz w:val="21"/>
        </w:rPr>
        <w:t>D</w:t>
      </w:r>
      <w:r>
        <w:rPr>
          <w:spacing w:val="-82"/>
          <w:w w:val="105"/>
          <w:sz w:val="21"/>
        </w:rPr>
        <w:t xml:space="preserve"> </w:t>
      </w:r>
      <w:r>
        <w:rPr>
          <w:spacing w:val="-10"/>
          <w:w w:val="105"/>
          <w:sz w:val="21"/>
        </w:rPr>
        <w:t>R</w:t>
      </w:r>
      <w:r>
        <w:rPr>
          <w:spacing w:val="-22"/>
          <w:w w:val="105"/>
          <w:sz w:val="21"/>
        </w:rPr>
        <w:t xml:space="preserve">模型。而 </w:t>
      </w:r>
      <w:r>
        <w:rPr>
          <w:spacing w:val="-10"/>
          <w:w w:val="105"/>
          <w:sz w:val="21"/>
        </w:rPr>
        <w:t>W</w:t>
      </w:r>
      <w:r>
        <w:rPr>
          <w:spacing w:val="-70"/>
          <w:w w:val="105"/>
          <w:sz w:val="21"/>
        </w:rPr>
        <w:t xml:space="preserve"> </w:t>
      </w:r>
      <w:r>
        <w:rPr>
          <w:spacing w:val="-10"/>
          <w:w w:val="105"/>
          <w:sz w:val="21"/>
        </w:rPr>
        <w:t>P</w:t>
      </w:r>
      <w:r>
        <w:rPr>
          <w:spacing w:val="-69"/>
          <w:w w:val="105"/>
          <w:sz w:val="21"/>
        </w:rPr>
        <w:t xml:space="preserve"> </w:t>
      </w:r>
      <w:r>
        <w:rPr>
          <w:spacing w:val="-10"/>
          <w:w w:val="105"/>
          <w:sz w:val="21"/>
        </w:rPr>
        <w:t>D</w:t>
      </w:r>
      <w:r>
        <w:rPr>
          <w:spacing w:val="-69"/>
          <w:w w:val="105"/>
          <w:sz w:val="21"/>
        </w:rPr>
        <w:t xml:space="preserve"> </w:t>
      </w:r>
      <w:r>
        <w:rPr>
          <w:spacing w:val="-10"/>
          <w:w w:val="105"/>
          <w:sz w:val="21"/>
        </w:rPr>
        <w:t>R</w:t>
      </w:r>
      <w:r>
        <w:rPr>
          <w:spacing w:val="-69"/>
          <w:w w:val="105"/>
          <w:sz w:val="21"/>
        </w:rPr>
        <w:t xml:space="preserve"> </w:t>
      </w:r>
      <w:r>
        <w:rPr>
          <w:spacing w:val="-10"/>
          <w:w w:val="105"/>
          <w:sz w:val="21"/>
        </w:rPr>
        <w:t>R</w:t>
      </w:r>
      <w:r>
        <w:rPr>
          <w:spacing w:val="-70"/>
          <w:w w:val="105"/>
          <w:sz w:val="21"/>
        </w:rPr>
        <w:t xml:space="preserve"> </w:t>
      </w:r>
      <w:r>
        <w:rPr>
          <w:spacing w:val="-10"/>
          <w:w w:val="105"/>
          <w:sz w:val="21"/>
        </w:rPr>
        <w:t>C</w:t>
      </w:r>
      <w:r>
        <w:rPr>
          <w:spacing w:val="-20"/>
          <w:w w:val="105"/>
          <w:sz w:val="21"/>
        </w:rPr>
        <w:t xml:space="preserve"> 模型由中国提出。</w:t>
      </w:r>
    </w:p>
    <w:p w14:paraId="4794BFA6">
      <w:pPr>
        <w:spacing w:before="0" w:line="271" w:lineRule="auto"/>
        <w:ind w:left="400" w:right="85" w:firstLine="393"/>
        <w:jc w:val="both"/>
        <w:rPr>
          <w:sz w:val="21"/>
        </w:rPr>
      </w:pPr>
      <w:r>
        <w:rPr>
          <w:spacing w:val="-10"/>
          <w:sz w:val="21"/>
        </w:rPr>
        <w:t>在P</w:t>
      </w:r>
      <w:r>
        <w:rPr>
          <w:spacing w:val="-14"/>
          <w:sz w:val="21"/>
        </w:rPr>
        <w:t xml:space="preserve"> </w:t>
      </w:r>
      <w:r>
        <w:rPr>
          <w:spacing w:val="-10"/>
          <w:sz w:val="21"/>
        </w:rPr>
        <w:t>D</w:t>
      </w:r>
      <w:r>
        <w:rPr>
          <w:spacing w:val="-14"/>
          <w:sz w:val="21"/>
        </w:rPr>
        <w:t xml:space="preserve"> </w:t>
      </w:r>
      <w:r>
        <w:rPr>
          <w:spacing w:val="-10"/>
          <w:sz w:val="21"/>
        </w:rPr>
        <w:t>R</w:t>
      </w:r>
      <w:r>
        <w:rPr>
          <w:spacing w:val="-14"/>
          <w:sz w:val="21"/>
        </w:rPr>
        <w:t xml:space="preserve"> </w:t>
      </w:r>
      <w:r>
        <w:rPr>
          <w:spacing w:val="-10"/>
          <w:sz w:val="21"/>
        </w:rPr>
        <w:t>R模型中，安全的概念已经从信息安全扩展到了信息保障，信息保障内涵已超出传</w:t>
      </w:r>
      <w:r>
        <w:rPr>
          <w:spacing w:val="-26"/>
          <w:w w:val="105"/>
          <w:sz w:val="21"/>
        </w:rPr>
        <w:t xml:space="preserve">统的信息安全保密，它是保护 </w:t>
      </w:r>
      <w:r>
        <w:rPr>
          <w:spacing w:val="-28"/>
          <w:w w:val="105"/>
          <w:sz w:val="21"/>
        </w:rPr>
        <w:t>(Protect)</w:t>
      </w:r>
      <w:r>
        <w:rPr>
          <w:spacing w:val="-18"/>
          <w:w w:val="105"/>
          <w:sz w:val="21"/>
        </w:rPr>
        <w:t xml:space="preserve">、 检测 </w:t>
      </w:r>
      <w:r>
        <w:rPr>
          <w:spacing w:val="-28"/>
          <w:w w:val="105"/>
          <w:sz w:val="21"/>
        </w:rPr>
        <w:t>(Detect)</w:t>
      </w:r>
      <w:r>
        <w:rPr>
          <w:spacing w:val="-18"/>
          <w:w w:val="105"/>
          <w:sz w:val="21"/>
        </w:rPr>
        <w:t xml:space="preserve">、 反应 </w:t>
      </w:r>
      <w:r>
        <w:rPr>
          <w:spacing w:val="-28"/>
          <w:w w:val="105"/>
          <w:sz w:val="21"/>
        </w:rPr>
        <w:t>(React)</w:t>
      </w:r>
      <w:r>
        <w:rPr>
          <w:spacing w:val="-15"/>
          <w:w w:val="105"/>
          <w:sz w:val="21"/>
        </w:rPr>
        <w:t xml:space="preserve">、 恢复 </w:t>
      </w:r>
      <w:r>
        <w:rPr>
          <w:spacing w:val="-28"/>
          <w:w w:val="105"/>
          <w:sz w:val="21"/>
        </w:rPr>
        <w:t>(Restore</w:t>
      </w:r>
      <w:r>
        <w:rPr>
          <w:spacing w:val="-19"/>
          <w:w w:val="105"/>
          <w:sz w:val="21"/>
        </w:rPr>
        <w:t>) 的有</w:t>
      </w:r>
      <w:r>
        <w:rPr>
          <w:spacing w:val="-11"/>
          <w:sz w:val="21"/>
        </w:rPr>
        <w:t>机结合，称为P</w:t>
      </w:r>
      <w:r>
        <w:rPr>
          <w:spacing w:val="-16"/>
          <w:sz w:val="21"/>
        </w:rPr>
        <w:t xml:space="preserve"> </w:t>
      </w:r>
      <w:r>
        <w:rPr>
          <w:spacing w:val="-11"/>
          <w:sz w:val="21"/>
        </w:rPr>
        <w:t>D</w:t>
      </w:r>
      <w:r>
        <w:rPr>
          <w:spacing w:val="-15"/>
          <w:sz w:val="21"/>
        </w:rPr>
        <w:t xml:space="preserve"> </w:t>
      </w:r>
      <w:r>
        <w:rPr>
          <w:spacing w:val="-11"/>
          <w:sz w:val="21"/>
        </w:rPr>
        <w:t>R</w:t>
      </w:r>
      <w:r>
        <w:rPr>
          <w:spacing w:val="-15"/>
          <w:sz w:val="21"/>
        </w:rPr>
        <w:t xml:space="preserve"> </w:t>
      </w:r>
      <w:r>
        <w:rPr>
          <w:spacing w:val="-11"/>
          <w:sz w:val="21"/>
        </w:rPr>
        <w:t>R模型。P</w:t>
      </w:r>
      <w:r>
        <w:rPr>
          <w:spacing w:val="-15"/>
          <w:sz w:val="21"/>
        </w:rPr>
        <w:t xml:space="preserve"> </w:t>
      </w:r>
      <w:r>
        <w:rPr>
          <w:spacing w:val="-11"/>
          <w:sz w:val="21"/>
        </w:rPr>
        <w:t>D</w:t>
      </w:r>
      <w:r>
        <w:rPr>
          <w:spacing w:val="-16"/>
          <w:sz w:val="21"/>
        </w:rPr>
        <w:t xml:space="preserve"> </w:t>
      </w:r>
      <w:r>
        <w:rPr>
          <w:spacing w:val="-11"/>
          <w:sz w:val="21"/>
        </w:rPr>
        <w:t>R</w:t>
      </w:r>
      <w:r>
        <w:rPr>
          <w:spacing w:val="-15"/>
          <w:sz w:val="21"/>
        </w:rPr>
        <w:t xml:space="preserve"> </w:t>
      </w:r>
      <w:r>
        <w:rPr>
          <w:spacing w:val="-11"/>
          <w:sz w:val="21"/>
        </w:rPr>
        <w:t>R模型把信息的安全保护作为基础，将保护视为活动过程，要</w:t>
      </w:r>
      <w:r>
        <w:rPr>
          <w:spacing w:val="-10"/>
          <w:sz w:val="21"/>
        </w:rPr>
        <w:t>用检测手段来发现安全漏洞，及时更正；同时采用应急响应措施对付各种入侵；在系统被入侵后，要采取相应的措施将系统恢复到正常状态，这样才能使信息的安全得到全方位的保障。该</w:t>
      </w:r>
      <w:r>
        <w:rPr>
          <w:spacing w:val="-20"/>
          <w:w w:val="105"/>
          <w:sz w:val="21"/>
        </w:rPr>
        <w:t>模型强调的是自动故障恢复能力。</w:t>
      </w:r>
    </w:p>
    <w:p w14:paraId="5FF7BEC9">
      <w:pPr>
        <w:spacing w:before="7"/>
        <w:ind w:left="812" w:right="0" w:firstLine="0"/>
        <w:jc w:val="left"/>
        <w:rPr>
          <w:sz w:val="21"/>
        </w:rPr>
      </w:pPr>
      <w:r>
        <w:rPr>
          <w:spacing w:val="-6"/>
          <w:sz w:val="21"/>
        </w:rPr>
        <w:t>W</w:t>
      </w:r>
      <w:r>
        <w:rPr>
          <w:spacing w:val="-66"/>
          <w:sz w:val="21"/>
        </w:rPr>
        <w:t xml:space="preserve"> </w:t>
      </w:r>
      <w:r>
        <w:rPr>
          <w:spacing w:val="-6"/>
          <w:sz w:val="21"/>
        </w:rPr>
        <w:t>P</w:t>
      </w:r>
      <w:r>
        <w:rPr>
          <w:spacing w:val="-65"/>
          <w:sz w:val="21"/>
        </w:rPr>
        <w:t xml:space="preserve"> </w:t>
      </w:r>
      <w:r>
        <w:rPr>
          <w:spacing w:val="-6"/>
          <w:sz w:val="21"/>
        </w:rPr>
        <w:t>D</w:t>
      </w:r>
      <w:r>
        <w:rPr>
          <w:spacing w:val="-65"/>
          <w:sz w:val="21"/>
        </w:rPr>
        <w:t xml:space="preserve"> </w:t>
      </w:r>
      <w:r>
        <w:rPr>
          <w:spacing w:val="-6"/>
          <w:sz w:val="21"/>
        </w:rPr>
        <w:t>R</w:t>
      </w:r>
      <w:r>
        <w:rPr>
          <w:spacing w:val="-65"/>
          <w:sz w:val="21"/>
        </w:rPr>
        <w:t xml:space="preserve"> </w:t>
      </w:r>
      <w:r>
        <w:rPr>
          <w:spacing w:val="-6"/>
          <w:sz w:val="21"/>
        </w:rPr>
        <w:t>R</w:t>
      </w:r>
      <w:r>
        <w:rPr>
          <w:spacing w:val="-66"/>
          <w:sz w:val="21"/>
        </w:rPr>
        <w:t xml:space="preserve"> </w:t>
      </w:r>
      <w:r>
        <w:rPr>
          <w:spacing w:val="-6"/>
          <w:sz w:val="21"/>
        </w:rPr>
        <w:t>C</w:t>
      </w:r>
      <w:r>
        <w:rPr>
          <w:spacing w:val="-23"/>
          <w:sz w:val="21"/>
        </w:rPr>
        <w:t xml:space="preserve"> 模型有</w:t>
      </w:r>
      <w:r>
        <w:rPr>
          <w:spacing w:val="-6"/>
          <w:sz w:val="21"/>
        </w:rPr>
        <w:t>6个环节和3</w:t>
      </w:r>
      <w:r>
        <w:rPr>
          <w:spacing w:val="-7"/>
          <w:sz w:val="21"/>
        </w:rPr>
        <w:t>大要素。</w:t>
      </w:r>
    </w:p>
    <w:p w14:paraId="465A09B9">
      <w:pPr>
        <w:spacing w:before="48" w:line="266" w:lineRule="auto"/>
        <w:ind w:left="390" w:right="134" w:firstLine="412"/>
        <w:jc w:val="both"/>
        <w:rPr>
          <w:sz w:val="21"/>
        </w:rPr>
      </w:pPr>
      <w:r>
        <w:rPr>
          <w:spacing w:val="-12"/>
          <w:sz w:val="21"/>
        </w:rPr>
        <w:t>6个环节包括：预警、保护、检测、响应、恢复和反击，它们具有较强的时序性和动态性，</w:t>
      </w:r>
      <w:r>
        <w:rPr>
          <w:spacing w:val="-10"/>
          <w:sz w:val="21"/>
        </w:rPr>
        <w:t>能够较好地反映出信息系统安全保障体系的预警能力、保护能力、检测能力、响应能力、恢复</w:t>
      </w:r>
      <w:r>
        <w:rPr>
          <w:spacing w:val="-16"/>
          <w:w w:val="105"/>
          <w:sz w:val="21"/>
        </w:rPr>
        <w:t>能力和反击能力。</w:t>
      </w:r>
    </w:p>
    <w:p w14:paraId="0B022200">
      <w:pPr>
        <w:spacing w:before="6" w:line="273" w:lineRule="auto"/>
        <w:ind w:left="409" w:right="4373" w:firstLine="383"/>
        <w:jc w:val="left"/>
        <w:rPr>
          <w:sz w:val="21"/>
        </w:rPr>
      </w:pPr>
      <w:r>
        <w:rPr>
          <w:spacing w:val="-6"/>
          <w:sz w:val="21"/>
        </w:rPr>
        <w:t>3大要素包括：人员、策略和技术。人员</w:t>
      </w:r>
      <w:r>
        <w:rPr>
          <w:spacing w:val="-5"/>
          <w:sz w:val="21"/>
        </w:rPr>
        <w:t>是核心，策略是桥梁，技术是保证，落实在</w:t>
      </w:r>
    </w:p>
    <w:p w14:paraId="56522F1D">
      <w:pPr>
        <w:tabs>
          <w:tab w:val="left" w:pos="6502"/>
        </w:tabs>
        <w:spacing w:before="9" w:line="303" w:lineRule="exact"/>
        <w:ind w:left="409" w:right="0" w:firstLine="0"/>
        <w:jc w:val="left"/>
        <w:rPr>
          <w:position w:val="-3"/>
          <w:sz w:val="21"/>
        </w:rPr>
      </w:pPr>
      <w:r>
        <w:rPr>
          <w:sz w:val="21"/>
        </w:rPr>
        <w:t>W</w:t>
      </w:r>
      <w:r>
        <w:rPr>
          <w:spacing w:val="-59"/>
          <w:sz w:val="21"/>
        </w:rPr>
        <w:t xml:space="preserve"> </w:t>
      </w:r>
      <w:r>
        <w:rPr>
          <w:sz w:val="21"/>
        </w:rPr>
        <w:t>P</w:t>
      </w:r>
      <w:r>
        <w:rPr>
          <w:spacing w:val="-58"/>
          <w:sz w:val="21"/>
        </w:rPr>
        <w:t xml:space="preserve"> </w:t>
      </w:r>
      <w:r>
        <w:rPr>
          <w:sz w:val="21"/>
        </w:rPr>
        <w:t>D</w:t>
      </w:r>
      <w:r>
        <w:rPr>
          <w:spacing w:val="-59"/>
          <w:sz w:val="21"/>
        </w:rPr>
        <w:t xml:space="preserve"> </w:t>
      </w:r>
      <w:r>
        <w:rPr>
          <w:sz w:val="21"/>
        </w:rPr>
        <w:t>R</w:t>
      </w:r>
      <w:r>
        <w:rPr>
          <w:spacing w:val="-58"/>
          <w:sz w:val="21"/>
        </w:rPr>
        <w:t xml:space="preserve"> </w:t>
      </w:r>
      <w:r>
        <w:rPr>
          <w:sz w:val="21"/>
        </w:rPr>
        <w:t>R</w:t>
      </w:r>
      <w:r>
        <w:rPr>
          <w:spacing w:val="-58"/>
          <w:sz w:val="21"/>
        </w:rPr>
        <w:t xml:space="preserve"> </w:t>
      </w:r>
      <w:r>
        <w:rPr>
          <w:sz w:val="21"/>
        </w:rPr>
        <w:t>C</w:t>
      </w:r>
      <w:r>
        <w:rPr>
          <w:spacing w:val="-31"/>
          <w:sz w:val="21"/>
        </w:rPr>
        <w:t xml:space="preserve"> </w:t>
      </w:r>
      <w:r>
        <w:rPr>
          <w:sz w:val="21"/>
        </w:rPr>
        <w:t>的6个环节的各个方面，将安全</w:t>
      </w:r>
      <w:r>
        <w:rPr>
          <w:spacing w:val="-10"/>
          <w:sz w:val="21"/>
        </w:rPr>
        <w:t>策</w:t>
      </w:r>
      <w:r>
        <w:rPr>
          <w:sz w:val="21"/>
        </w:rPr>
        <w:tab/>
      </w:r>
      <w:r>
        <w:rPr>
          <w:position w:val="-3"/>
          <w:sz w:val="21"/>
        </w:rPr>
        <w:t>预</w:t>
      </w:r>
      <w:r>
        <w:rPr>
          <w:spacing w:val="-10"/>
          <w:position w:val="-3"/>
          <w:sz w:val="21"/>
        </w:rPr>
        <w:t>警</w:t>
      </w:r>
    </w:p>
    <w:p w14:paraId="29518DA5">
      <w:pPr>
        <w:tabs>
          <w:tab w:val="left" w:pos="6559"/>
        </w:tabs>
        <w:spacing w:before="0" w:line="299" w:lineRule="exact"/>
        <w:ind w:left="400" w:right="0" w:firstLine="0"/>
        <w:jc w:val="left"/>
        <w:rPr>
          <w:position w:val="-4"/>
          <w:sz w:val="16"/>
        </w:rPr>
      </w:pPr>
      <w:r>
        <w:rPr>
          <w:sz w:val="21"/>
        </w:rPr>
        <w:t>略变为安全现实。图18-12给出</w:t>
      </w:r>
      <w:r>
        <w:rPr>
          <w:spacing w:val="28"/>
          <w:sz w:val="21"/>
        </w:rPr>
        <w:t>了</w:t>
      </w:r>
      <w:r>
        <w:rPr>
          <w:sz w:val="21"/>
        </w:rPr>
        <w:t>W</w:t>
      </w:r>
      <w:r>
        <w:rPr>
          <w:spacing w:val="-57"/>
          <w:sz w:val="21"/>
        </w:rPr>
        <w:t xml:space="preserve"> </w:t>
      </w:r>
      <w:r>
        <w:rPr>
          <w:sz w:val="21"/>
        </w:rPr>
        <w:t>P</w:t>
      </w:r>
      <w:r>
        <w:rPr>
          <w:spacing w:val="-56"/>
          <w:sz w:val="21"/>
        </w:rPr>
        <w:t xml:space="preserve"> </w:t>
      </w:r>
      <w:r>
        <w:rPr>
          <w:sz w:val="21"/>
        </w:rPr>
        <w:t>D</w:t>
      </w:r>
      <w:r>
        <w:rPr>
          <w:spacing w:val="-56"/>
          <w:sz w:val="21"/>
        </w:rPr>
        <w:t xml:space="preserve"> </w:t>
      </w:r>
      <w:r>
        <w:rPr>
          <w:sz w:val="21"/>
        </w:rPr>
        <w:t>R</w:t>
      </w:r>
      <w:r>
        <w:rPr>
          <w:spacing w:val="-56"/>
          <w:sz w:val="21"/>
        </w:rPr>
        <w:t xml:space="preserve"> </w:t>
      </w:r>
      <w:r>
        <w:rPr>
          <w:sz w:val="21"/>
        </w:rPr>
        <w:t>R</w:t>
      </w:r>
      <w:r>
        <w:rPr>
          <w:spacing w:val="-56"/>
          <w:sz w:val="21"/>
        </w:rPr>
        <w:t xml:space="preserve"> </w:t>
      </w:r>
      <w:r>
        <w:rPr>
          <w:spacing w:val="-10"/>
          <w:sz w:val="21"/>
        </w:rPr>
        <w:t>C</w:t>
      </w:r>
      <w:r>
        <w:rPr>
          <w:sz w:val="21"/>
        </w:rPr>
        <w:tab/>
      </w:r>
      <w:r>
        <w:rPr>
          <w:spacing w:val="-28"/>
          <w:position w:val="-4"/>
          <w:sz w:val="16"/>
        </w:rPr>
        <w:t>真</w:t>
      </w:r>
      <w:r>
        <w:rPr>
          <w:spacing w:val="-10"/>
          <w:position w:val="-4"/>
          <w:sz w:val="16"/>
        </w:rPr>
        <w:t>实</w:t>
      </w:r>
    </w:p>
    <w:p w14:paraId="0A57541A">
      <w:pPr>
        <w:spacing w:after="0" w:line="299" w:lineRule="exact"/>
        <w:jc w:val="left"/>
        <w:rPr>
          <w:position w:val="-4"/>
          <w:sz w:val="16"/>
        </w:rPr>
        <w:sectPr>
          <w:pgSz w:w="10190" w:h="13040"/>
          <w:pgMar w:top="360" w:right="992" w:bottom="0" w:left="425" w:header="720" w:footer="720" w:gutter="0"/>
          <w:cols w:space="720" w:num="1"/>
        </w:sectPr>
      </w:pPr>
    </w:p>
    <w:p w14:paraId="77D3CFA2">
      <w:pPr>
        <w:tabs>
          <w:tab w:val="left" w:pos="5302"/>
        </w:tabs>
        <w:spacing w:before="34" w:line="156" w:lineRule="auto"/>
        <w:ind w:left="400" w:right="0" w:firstLine="0"/>
        <w:jc w:val="left"/>
        <w:rPr>
          <w:position w:val="-8"/>
          <w:sz w:val="21"/>
        </w:rPr>
      </w:pPr>
      <w:r>
        <w:rPr>
          <w:spacing w:val="-10"/>
          <w:sz w:val="21"/>
        </w:rPr>
        <w:t>模型的6个环节和3大要素间的关系。</w:t>
      </w:r>
      <w:r>
        <w:rPr>
          <w:sz w:val="21"/>
        </w:rPr>
        <w:tab/>
      </w:r>
      <w:r>
        <w:rPr>
          <w:position w:val="-8"/>
          <w:sz w:val="21"/>
        </w:rPr>
        <w:t>反</w:t>
      </w:r>
      <w:r>
        <w:rPr>
          <w:spacing w:val="-10"/>
          <w:position w:val="-8"/>
          <w:sz w:val="21"/>
        </w:rPr>
        <w:t>击</w:t>
      </w:r>
    </w:p>
    <w:p w14:paraId="077F3E8D">
      <w:pPr>
        <w:tabs>
          <w:tab w:val="left" w:pos="6070"/>
        </w:tabs>
        <w:spacing w:before="0" w:line="267" w:lineRule="exact"/>
        <w:ind w:left="803" w:right="0" w:firstLine="0"/>
        <w:jc w:val="left"/>
        <w:rPr>
          <w:position w:val="5"/>
          <w:sz w:val="21"/>
        </w:rPr>
      </w:pPr>
      <w:r>
        <w:rPr>
          <w:spacing w:val="-24"/>
          <w:sz w:val="21"/>
        </w:rPr>
        <w:t>这里，6个环节说明如下：</w:t>
      </w:r>
      <w:r>
        <w:rPr>
          <w:sz w:val="21"/>
        </w:rPr>
        <w:tab/>
      </w:r>
      <w:r>
        <w:rPr>
          <w:spacing w:val="-34"/>
          <w:position w:val="5"/>
          <w:sz w:val="21"/>
        </w:rPr>
        <w:t>生信息内容</w:t>
      </w:r>
    </w:p>
    <w:p w14:paraId="4E3B6024">
      <w:pPr>
        <w:spacing w:before="125"/>
        <w:ind w:left="0" w:right="0" w:firstLine="0"/>
        <w:jc w:val="left"/>
        <w:rPr>
          <w:sz w:val="21"/>
        </w:rPr>
      </w:pPr>
      <w:r>
        <w:br w:type="column"/>
      </w:r>
      <w:r>
        <w:rPr>
          <w:spacing w:val="-14"/>
          <w:position w:val="-10"/>
          <w:sz w:val="21"/>
        </w:rPr>
        <w:t xml:space="preserve">命 </w:t>
      </w:r>
      <w:r>
        <w:rPr>
          <w:spacing w:val="-40"/>
          <w:position w:val="-4"/>
          <w:sz w:val="21"/>
        </w:rPr>
        <w:t xml:space="preserve">物 </w:t>
      </w:r>
      <w:r>
        <w:rPr>
          <w:spacing w:val="-16"/>
          <w:sz w:val="21"/>
        </w:rPr>
        <w:t>,保护</w:t>
      </w:r>
    </w:p>
    <w:p w14:paraId="2C544496">
      <w:pPr>
        <w:spacing w:after="0"/>
        <w:jc w:val="left"/>
        <w:rPr>
          <w:sz w:val="21"/>
        </w:rPr>
        <w:sectPr>
          <w:type w:val="continuous"/>
          <w:pgSz w:w="10190" w:h="13040"/>
          <w:pgMar w:top="1460" w:right="992" w:bottom="0" w:left="425" w:header="720" w:footer="720" w:gutter="0"/>
          <w:cols w:equalWidth="0" w:num="2">
            <w:col w:w="6998" w:space="22"/>
            <w:col w:w="1753"/>
          </w:cols>
        </w:sectPr>
      </w:pPr>
    </w:p>
    <w:p w14:paraId="353D1D00">
      <w:pPr>
        <w:pStyle w:val="16"/>
        <w:numPr>
          <w:ilvl w:val="0"/>
          <w:numId w:val="208"/>
        </w:numPr>
        <w:tabs>
          <w:tab w:val="left" w:pos="1056"/>
        </w:tabs>
        <w:spacing w:before="0" w:after="0" w:line="335" w:lineRule="exact"/>
        <w:ind w:left="1056" w:right="0" w:hanging="244"/>
        <w:jc w:val="left"/>
        <w:rPr>
          <w:sz w:val="21"/>
        </w:rPr>
      </w:pPr>
      <w:r>
        <w:rPr>
          <w:spacing w:val="-4"/>
          <w:sz w:val="28"/>
        </w:rPr>
        <w:t>W</w:t>
      </w:r>
      <w:r>
        <w:rPr>
          <w:spacing w:val="-5"/>
          <w:sz w:val="28"/>
        </w:rPr>
        <w:t xml:space="preserve">: </w:t>
      </w:r>
      <w:r>
        <w:rPr>
          <w:spacing w:val="-5"/>
          <w:sz w:val="21"/>
        </w:rPr>
        <w:t>预警主要是指利用远程安全评估</w:t>
      </w:r>
    </w:p>
    <w:p w14:paraId="6A2D5BC9">
      <w:pPr>
        <w:spacing w:before="198" w:line="177" w:lineRule="exact"/>
        <w:ind w:left="812" w:right="0" w:firstLine="0"/>
        <w:jc w:val="left"/>
        <w:rPr>
          <w:sz w:val="16"/>
        </w:rPr>
      </w:pPr>
      <w:r>
        <w:br w:type="column"/>
      </w:r>
      <w:r>
        <w:rPr>
          <w:spacing w:val="-24"/>
          <w:position w:val="-4"/>
          <w:sz w:val="16"/>
        </w:rPr>
        <w:t xml:space="preserve">彻底 </w:t>
      </w:r>
      <w:r>
        <w:rPr>
          <w:spacing w:val="-21"/>
          <w:position w:val="2"/>
          <w:sz w:val="16"/>
        </w:rPr>
        <w:t xml:space="preserve">网络基 </w:t>
      </w:r>
      <w:r>
        <w:rPr>
          <w:spacing w:val="-18"/>
          <w:sz w:val="16"/>
        </w:rPr>
        <w:t>应用服务</w:t>
      </w:r>
    </w:p>
    <w:p w14:paraId="72DD7A5B">
      <w:pPr>
        <w:pStyle w:val="11"/>
        <w:spacing w:before="10"/>
        <w:rPr>
          <w:sz w:val="16"/>
        </w:rPr>
      </w:pPr>
      <w:r>
        <w:br w:type="column"/>
      </w:r>
    </w:p>
    <w:p w14:paraId="28AC9199">
      <w:pPr>
        <w:spacing w:before="0" w:line="57" w:lineRule="auto"/>
        <w:ind w:left="95" w:right="0" w:firstLine="0"/>
        <w:jc w:val="left"/>
        <w:rPr>
          <w:position w:val="-10"/>
          <w:sz w:val="16"/>
        </w:rPr>
      </w:pPr>
      <w:r>
        <w:rPr>
          <w:spacing w:val="-10"/>
          <w:w w:val="105"/>
          <w:sz w:val="16"/>
        </w:rPr>
        <w:t>计算</w:t>
      </w:r>
      <w:r>
        <w:rPr>
          <w:spacing w:val="6"/>
          <w:w w:val="105"/>
          <w:sz w:val="16"/>
        </w:rPr>
        <w:t xml:space="preserve"> </w:t>
      </w:r>
      <w:r>
        <w:rPr>
          <w:spacing w:val="-10"/>
          <w:w w:val="105"/>
          <w:position w:val="-10"/>
          <w:sz w:val="16"/>
        </w:rPr>
        <w:t>完整</w:t>
      </w:r>
    </w:p>
    <w:p w14:paraId="1CAB0A47">
      <w:pPr>
        <w:spacing w:after="0" w:line="57" w:lineRule="auto"/>
        <w:jc w:val="left"/>
        <w:rPr>
          <w:position w:val="-10"/>
          <w:sz w:val="16"/>
        </w:rPr>
        <w:sectPr>
          <w:type w:val="continuous"/>
          <w:pgSz w:w="10190" w:h="13040"/>
          <w:pgMar w:top="1460" w:right="992" w:bottom="0" w:left="425" w:header="720" w:footer="720" w:gutter="0"/>
          <w:cols w:equalWidth="0" w:num="3">
            <w:col w:w="4424" w:space="306"/>
            <w:col w:w="2213" w:space="40"/>
            <w:col w:w="1790"/>
          </w:cols>
        </w:sectPr>
      </w:pPr>
    </w:p>
    <w:p w14:paraId="193C5279">
      <w:pPr>
        <w:spacing w:before="0" w:line="248" w:lineRule="exact"/>
        <w:ind w:left="1110" w:right="0" w:firstLine="0"/>
        <w:jc w:val="left"/>
        <w:rPr>
          <w:sz w:val="21"/>
        </w:rPr>
      </w:pPr>
      <w:r>
        <w:rPr>
          <w:sz w:val="21"/>
        </w:rPr>
        <w:drawing>
          <wp:anchor distT="0" distB="0" distL="0" distR="0" simplePos="0" relativeHeight="252160000" behindDoc="1" locked="0" layoutInCell="1" allowOverlap="1">
            <wp:simplePos x="0" y="0"/>
            <wp:positionH relativeFrom="page">
              <wp:posOffset>0</wp:posOffset>
            </wp:positionH>
            <wp:positionV relativeFrom="page">
              <wp:posOffset>6985</wp:posOffset>
            </wp:positionV>
            <wp:extent cx="6464300" cy="8267700"/>
            <wp:effectExtent l="0" t="0" r="0" b="0"/>
            <wp:wrapNone/>
            <wp:docPr id="1478" name="Image 1478"/>
            <wp:cNvGraphicFramePr/>
            <a:graphic xmlns:a="http://schemas.openxmlformats.org/drawingml/2006/main">
              <a:graphicData uri="http://schemas.openxmlformats.org/drawingml/2006/picture">
                <pic:pic xmlns:pic="http://schemas.openxmlformats.org/drawingml/2006/picture">
                  <pic:nvPicPr>
                    <pic:cNvPr id="1478" name="Image 1478"/>
                    <pic:cNvPicPr/>
                  </pic:nvPicPr>
                  <pic:blipFill>
                    <a:blip r:embed="rId200" cstate="print"/>
                    <a:stretch>
                      <a:fillRect/>
                    </a:stretch>
                  </pic:blipFill>
                  <pic:spPr>
                    <a:xfrm>
                      <a:off x="0" y="0"/>
                      <a:ext cx="6464300" cy="8267700"/>
                    </a:xfrm>
                    <a:prstGeom prst="rect">
                      <a:avLst/>
                    </a:prstGeom>
                  </pic:spPr>
                </pic:pic>
              </a:graphicData>
            </a:graphic>
          </wp:anchor>
        </w:drawing>
      </w:r>
      <w:r>
        <w:rPr>
          <w:spacing w:val="-9"/>
          <w:sz w:val="21"/>
        </w:rPr>
        <w:t>系统提供的模拟攻击技术来检查系统</w:t>
      </w:r>
    </w:p>
    <w:p w14:paraId="4D5E3760">
      <w:pPr>
        <w:spacing w:before="39" w:line="278" w:lineRule="auto"/>
        <w:ind w:left="1043" w:right="0" w:firstLine="28"/>
        <w:jc w:val="left"/>
        <w:rPr>
          <w:sz w:val="21"/>
        </w:rPr>
      </w:pPr>
      <w:r>
        <w:rPr>
          <w:sz w:val="21"/>
        </w:rPr>
        <mc:AlternateContent>
          <mc:Choice Requires="wps">
            <w:drawing>
              <wp:anchor distT="0" distB="0" distL="0" distR="0" simplePos="0" relativeHeight="251872256" behindDoc="0" locked="0" layoutInCell="1" allowOverlap="1">
                <wp:simplePos x="0" y="0"/>
                <wp:positionH relativeFrom="page">
                  <wp:posOffset>2851150</wp:posOffset>
                </wp:positionH>
                <wp:positionV relativeFrom="paragraph">
                  <wp:posOffset>1617980</wp:posOffset>
                </wp:positionV>
                <wp:extent cx="762000" cy="241300"/>
                <wp:effectExtent l="0" t="0" r="0" b="0"/>
                <wp:wrapNone/>
                <wp:docPr id="1479" name="Textbox 147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33E5F3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79" o:spid="_x0000_s1026" o:spt="202" type="#_x0000_t202" style="position:absolute;left:0pt;margin-left:224.5pt;margin-top:127.4pt;height:19pt;width:60pt;mso-position-horizontal-relative:page;z-index:251872256;mso-width-relative:page;mso-height-relative:page;" filled="f" stroked="f" coordsize="21600,21600" o:gfxdata="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A6VrNkAAAALAQAADwAAAAAAAAABACAAAAAiAAAAZHJzL2Rvd25yZXYueG1sUEsBAhQAFAAAAAgA&#10;h07iQGxNvwayAQAAeQMAAA4AAAAAAAAAAQAgAAAAKAEAAGRycy9lMm9Eb2MueG1sUEsFBgAAAAAG&#10;AAYAWQEAAEwFAAAAAA==&#10;">
                <v:fill on="f" focussize="0,0"/>
                <v:stroke on="f"/>
                <v:imagedata o:title=""/>
                <o:lock v:ext="edit" aspectratio="f"/>
                <v:textbox inset="0mm,0mm,0mm,0mm">
                  <w:txbxContent>
                    <w:p w14:paraId="233E5F3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1"/>
          <w:w w:val="103"/>
          <w:sz w:val="21"/>
        </w:rPr>
        <w:t>存在的、可能被利用的薄弱环节，收</w:t>
      </w:r>
      <w:r>
        <w:rPr>
          <w:spacing w:val="3"/>
          <w:w w:val="103"/>
          <w:sz w:val="21"/>
        </w:rPr>
        <w:t>集和测试网络与信息的安全风险所</w:t>
      </w:r>
      <w:r>
        <w:rPr>
          <w:spacing w:val="-9"/>
          <w:w w:val="103"/>
          <w:sz w:val="21"/>
        </w:rPr>
        <w:t>在，并以直观的方式进行报告，提供</w:t>
      </w:r>
      <w:r>
        <w:rPr>
          <w:spacing w:val="-11"/>
          <w:w w:val="103"/>
          <w:sz w:val="21"/>
        </w:rPr>
        <w:t>解决方案的建议，在经过分析后，分</w:t>
      </w:r>
      <w:r>
        <w:rPr>
          <w:spacing w:val="1"/>
          <w:w w:val="103"/>
          <w:sz w:val="21"/>
        </w:rPr>
        <w:t>解网络的风险变化趋势和严重风险</w:t>
      </w:r>
      <w:r>
        <w:rPr>
          <w:spacing w:val="-19"/>
          <w:w w:val="103"/>
          <w:sz w:val="21"/>
        </w:rPr>
        <w:t xml:space="preserve">点，从而有效降低网络的总体风险， </w:t>
      </w:r>
      <w:r>
        <w:rPr>
          <w:spacing w:val="-36"/>
          <w:w w:val="103"/>
          <w:sz w:val="21"/>
        </w:rPr>
        <w:t>保护关键业务和数据。</w:t>
      </w:r>
    </w:p>
    <w:p w14:paraId="5541B634">
      <w:pPr>
        <w:tabs>
          <w:tab w:val="left" w:pos="1269"/>
        </w:tabs>
        <w:spacing w:before="0" w:line="198" w:lineRule="exact"/>
        <w:ind w:left="109" w:right="0" w:firstLine="0"/>
        <w:jc w:val="center"/>
        <w:rPr>
          <w:position w:val="1"/>
          <w:sz w:val="16"/>
        </w:rPr>
      </w:pPr>
      <w:r>
        <w:br w:type="column"/>
      </w:r>
      <w:r>
        <w:rPr>
          <w:spacing w:val="-24"/>
          <w:sz w:val="16"/>
        </w:rPr>
        <w:t>础设施</w:t>
      </w:r>
      <w:r>
        <w:rPr>
          <w:sz w:val="16"/>
        </w:rPr>
        <w:tab/>
      </w:r>
      <w:r>
        <w:rPr>
          <w:spacing w:val="-28"/>
          <w:position w:val="1"/>
          <w:sz w:val="16"/>
        </w:rPr>
        <w:t>环</w:t>
      </w:r>
      <w:r>
        <w:rPr>
          <w:spacing w:val="-10"/>
          <w:position w:val="1"/>
          <w:sz w:val="16"/>
        </w:rPr>
        <w:t>境</w:t>
      </w:r>
    </w:p>
    <w:p w14:paraId="37108790">
      <w:pPr>
        <w:spacing w:before="96" w:line="183" w:lineRule="exact"/>
        <w:ind w:left="149" w:right="0" w:firstLine="0"/>
        <w:jc w:val="center"/>
        <w:rPr>
          <w:sz w:val="16"/>
        </w:rPr>
      </w:pPr>
      <w:r>
        <w:rPr>
          <w:sz w:val="16"/>
        </w:rPr>
        <mc:AlternateContent>
          <mc:Choice Requires="wps">
            <w:drawing>
              <wp:anchor distT="0" distB="0" distL="0" distR="0" simplePos="0" relativeHeight="252161024" behindDoc="1" locked="0" layoutInCell="1" allowOverlap="1">
                <wp:simplePos x="0" y="0"/>
                <wp:positionH relativeFrom="page">
                  <wp:posOffset>4142740</wp:posOffset>
                </wp:positionH>
                <wp:positionV relativeFrom="paragraph">
                  <wp:posOffset>100965</wp:posOffset>
                </wp:positionV>
                <wp:extent cx="820420" cy="186690"/>
                <wp:effectExtent l="0" t="0" r="0" b="0"/>
                <wp:wrapNone/>
                <wp:docPr id="1480" name="Textbox 1480"/>
                <wp:cNvGraphicFramePr/>
                <a:graphic xmlns:a="http://schemas.openxmlformats.org/drawingml/2006/main">
                  <a:graphicData uri="http://schemas.microsoft.com/office/word/2010/wordprocessingShape">
                    <wps:wsp>
                      <wps:cNvSpPr txBox="1"/>
                      <wps:spPr>
                        <a:xfrm>
                          <a:off x="0" y="0"/>
                          <a:ext cx="820419" cy="186690"/>
                        </a:xfrm>
                        <a:prstGeom prst="rect">
                          <a:avLst/>
                        </a:prstGeom>
                      </wps:spPr>
                      <wps:txbx>
                        <w:txbxContent>
                          <w:p w14:paraId="7C9043FF">
                            <w:pPr>
                              <w:tabs>
                                <w:tab w:val="left" w:pos="1074"/>
                              </w:tabs>
                              <w:spacing w:before="0" w:line="211" w:lineRule="auto"/>
                              <w:ind w:left="0" w:right="0" w:firstLine="0"/>
                              <w:jc w:val="left"/>
                              <w:rPr>
                                <w:sz w:val="21"/>
                              </w:rPr>
                            </w:pPr>
                            <w:r>
                              <w:rPr>
                                <w:spacing w:val="-10"/>
                                <w:w w:val="105"/>
                                <w:position w:val="-5"/>
                                <w:sz w:val="16"/>
                              </w:rPr>
                              <w:t>周</w:t>
                            </w:r>
                            <w:r>
                              <w:rPr>
                                <w:position w:val="-5"/>
                                <w:sz w:val="16"/>
                              </w:rPr>
                              <w:tab/>
                            </w:r>
                            <w:r>
                              <w:rPr>
                                <w:spacing w:val="-14"/>
                                <w:w w:val="105"/>
                                <w:sz w:val="21"/>
                              </w:rPr>
                              <w:t>期</w:t>
                            </w:r>
                          </w:p>
                        </w:txbxContent>
                      </wps:txbx>
                      <wps:bodyPr wrap="square" lIns="0" tIns="0" rIns="0" bIns="0" rtlCol="0">
                        <a:noAutofit/>
                      </wps:bodyPr>
                    </wps:wsp>
                  </a:graphicData>
                </a:graphic>
              </wp:anchor>
            </w:drawing>
          </mc:Choice>
          <mc:Fallback>
            <w:pict>
              <v:shape id="Textbox 1480" o:spid="_x0000_s1026" o:spt="202" type="#_x0000_t202" style="position:absolute;left:0pt;margin-left:326.2pt;margin-top:7.95pt;height:14.7pt;width:64.6pt;mso-position-horizontal-relative:page;z-index:-251155456;mso-width-relative:page;mso-height-relative:page;" filled="f" stroked="f" coordsize="21600,21600" o:gfxdata="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RiL8p2QAAAAkBAAAPAAAAAAAAAAEAIAAAACIAAABkcnMvZG93bnJldi54bWxQSwECFAAUAAAA&#10;CACHTuJADzAbbrQBAAB5AwAADgAAAAAAAAABACAAAAAoAQAAZHJzL2Uyb0RvYy54bWxQSwUGAAAA&#10;AAYABgBZAQAATgUAAAAA&#10;">
                <v:fill on="f" focussize="0,0"/>
                <v:stroke on="f"/>
                <v:imagedata o:title=""/>
                <o:lock v:ext="edit" aspectratio="f"/>
                <v:textbox inset="0mm,0mm,0mm,0mm">
                  <w:txbxContent>
                    <w:p w14:paraId="7C9043FF">
                      <w:pPr>
                        <w:tabs>
                          <w:tab w:val="left" w:pos="1074"/>
                        </w:tabs>
                        <w:spacing w:before="0" w:line="211" w:lineRule="auto"/>
                        <w:ind w:left="0" w:right="0" w:firstLine="0"/>
                        <w:jc w:val="left"/>
                        <w:rPr>
                          <w:sz w:val="21"/>
                        </w:rPr>
                      </w:pPr>
                      <w:r>
                        <w:rPr>
                          <w:spacing w:val="-10"/>
                          <w:w w:val="105"/>
                          <w:position w:val="-5"/>
                          <w:sz w:val="16"/>
                        </w:rPr>
                        <w:t>周</w:t>
                      </w:r>
                      <w:r>
                        <w:rPr>
                          <w:position w:val="-5"/>
                          <w:sz w:val="16"/>
                        </w:rPr>
                        <w:tab/>
                      </w:r>
                      <w:r>
                        <w:rPr>
                          <w:spacing w:val="-14"/>
                          <w:w w:val="105"/>
                          <w:sz w:val="21"/>
                        </w:rPr>
                        <w:t>期</w:t>
                      </w:r>
                    </w:p>
                  </w:txbxContent>
                </v:textbox>
              </v:shape>
            </w:pict>
          </mc:Fallback>
        </mc:AlternateContent>
      </w:r>
      <w:r>
        <w:rPr>
          <w:spacing w:val="-23"/>
          <w:sz w:val="16"/>
        </w:rPr>
        <w:t>边界</w:t>
      </w:r>
    </w:p>
    <w:p w14:paraId="284A67EB">
      <w:pPr>
        <w:tabs>
          <w:tab w:val="left" w:pos="1266"/>
          <w:tab w:val="left" w:pos="2426"/>
        </w:tabs>
        <w:spacing w:before="0" w:line="307" w:lineRule="exact"/>
        <w:ind w:left="152" w:right="0" w:firstLine="0"/>
        <w:jc w:val="center"/>
        <w:rPr>
          <w:position w:val="2"/>
          <w:sz w:val="21"/>
        </w:rPr>
      </w:pPr>
      <w:r>
        <w:rPr>
          <w:spacing w:val="45"/>
          <w:sz w:val="21"/>
        </w:rPr>
        <w:t>恢</w:t>
      </w:r>
      <w:r>
        <w:rPr>
          <w:spacing w:val="-10"/>
          <w:sz w:val="21"/>
        </w:rPr>
        <w:t>复</w:t>
      </w:r>
      <w:r>
        <w:rPr>
          <w:sz w:val="21"/>
        </w:rPr>
        <w:tab/>
      </w:r>
      <w:r>
        <w:rPr>
          <w:spacing w:val="-24"/>
          <w:position w:val="11"/>
          <w:sz w:val="16"/>
        </w:rPr>
        <w:t>与连接</w:t>
      </w:r>
      <w:r>
        <w:rPr>
          <w:position w:val="11"/>
          <w:sz w:val="16"/>
        </w:rPr>
        <w:tab/>
      </w:r>
      <w:r>
        <w:rPr>
          <w:position w:val="2"/>
          <w:sz w:val="21"/>
        </w:rPr>
        <w:t>检</w:t>
      </w:r>
      <w:r>
        <w:rPr>
          <w:spacing w:val="-10"/>
          <w:position w:val="2"/>
          <w:sz w:val="21"/>
        </w:rPr>
        <w:t>测</w:t>
      </w:r>
    </w:p>
    <w:p w14:paraId="4D8EA90B">
      <w:pPr>
        <w:spacing w:before="120"/>
        <w:ind w:left="157" w:right="0" w:firstLine="0"/>
        <w:jc w:val="center"/>
        <w:rPr>
          <w:sz w:val="16"/>
        </w:rPr>
      </w:pPr>
      <w:r>
        <w:rPr>
          <w:spacing w:val="-19"/>
          <w:sz w:val="16"/>
        </w:rPr>
        <w:t>可控</w:t>
      </w:r>
    </w:p>
    <w:p w14:paraId="45140E8A">
      <w:pPr>
        <w:spacing w:before="60"/>
        <w:ind w:left="200" w:right="0" w:firstLine="0"/>
        <w:jc w:val="center"/>
        <w:rPr>
          <w:sz w:val="21"/>
        </w:rPr>
      </w:pPr>
      <w:r>
        <w:rPr>
          <w:spacing w:val="-5"/>
          <w:sz w:val="21"/>
        </w:rPr>
        <w:t>响应</w:t>
      </w:r>
    </w:p>
    <w:p w14:paraId="4A53C5A6">
      <w:pPr>
        <w:spacing w:before="11" w:line="185" w:lineRule="exact"/>
        <w:ind w:left="177" w:right="0" w:firstLine="0"/>
        <w:jc w:val="center"/>
        <w:rPr>
          <w:sz w:val="16"/>
        </w:rPr>
      </w:pPr>
      <w:r>
        <w:rPr>
          <w:spacing w:val="-9"/>
          <w:sz w:val="16"/>
        </w:rPr>
        <w:t>技术</w:t>
      </w:r>
    </w:p>
    <w:p w14:paraId="79A22510">
      <w:pPr>
        <w:spacing w:before="0" w:line="160" w:lineRule="exact"/>
        <w:ind w:left="196" w:right="0" w:firstLine="0"/>
        <w:jc w:val="center"/>
        <w:rPr>
          <w:sz w:val="16"/>
        </w:rPr>
      </w:pPr>
      <w:r>
        <w:rPr>
          <w:spacing w:val="-9"/>
          <w:sz w:val="16"/>
        </w:rPr>
        <w:t>管理</w:t>
      </w:r>
    </w:p>
    <w:p w14:paraId="2E599A4C">
      <w:pPr>
        <w:spacing w:before="0" w:line="244" w:lineRule="exact"/>
        <w:ind w:left="246" w:right="0" w:firstLine="0"/>
        <w:jc w:val="center"/>
        <w:rPr>
          <w:sz w:val="21"/>
        </w:rPr>
      </w:pPr>
      <w:r>
        <w:rPr>
          <w:spacing w:val="-10"/>
          <w:w w:val="105"/>
          <w:sz w:val="21"/>
        </w:rPr>
        <w:t>人</w:t>
      </w:r>
    </w:p>
    <w:p w14:paraId="71CB89AD">
      <w:pPr>
        <w:spacing w:before="90"/>
        <w:ind w:left="165" w:right="0" w:firstLine="0"/>
        <w:jc w:val="center"/>
        <w:rPr>
          <w:sz w:val="21"/>
        </w:rPr>
      </w:pPr>
      <w:r>
        <w:rPr>
          <w:sz w:val="21"/>
        </w:rPr>
        <w:t>图18-12</w:t>
      </w:r>
      <w:r>
        <w:rPr>
          <w:spacing w:val="-29"/>
          <w:sz w:val="21"/>
        </w:rPr>
        <w:t xml:space="preserve"> </w:t>
      </w:r>
      <w:r>
        <w:rPr>
          <w:spacing w:val="3"/>
          <w:sz w:val="21"/>
        </w:rPr>
        <w:t>WPDRRC</w:t>
      </w:r>
      <w:r>
        <w:rPr>
          <w:spacing w:val="-3"/>
          <w:sz w:val="21"/>
        </w:rPr>
        <w:t>模型示意</w:t>
      </w:r>
    </w:p>
    <w:p w14:paraId="13E47850">
      <w:pPr>
        <w:spacing w:after="0"/>
        <w:jc w:val="center"/>
        <w:rPr>
          <w:sz w:val="21"/>
        </w:rPr>
        <w:sectPr>
          <w:type w:val="continuous"/>
          <w:pgSz w:w="10190" w:h="13040"/>
          <w:pgMar w:top="1460" w:right="992" w:bottom="0" w:left="425" w:header="720" w:footer="720" w:gutter="0"/>
          <w:cols w:equalWidth="0" w:num="2">
            <w:col w:w="4402" w:space="40"/>
            <w:col w:w="4331"/>
          </w:cols>
        </w:sectPr>
      </w:pPr>
    </w:p>
    <w:p w14:paraId="5E12B10A">
      <w:pPr>
        <w:tabs>
          <w:tab w:val="right" w:pos="8800"/>
        </w:tabs>
        <w:spacing w:before="55"/>
        <w:ind w:left="5043" w:right="0" w:firstLine="0"/>
        <w:jc w:val="left"/>
        <w:rPr>
          <w:position w:val="3"/>
          <w:sz w:val="19"/>
        </w:rPr>
      </w:pPr>
      <w:r>
        <w:rPr>
          <w:position w:val="3"/>
          <w:sz w:val="19"/>
        </w:rPr>
        <w:drawing>
          <wp:anchor distT="0" distB="0" distL="0" distR="0" simplePos="0" relativeHeight="252162048" behindDoc="1" locked="0" layoutInCell="1" allowOverlap="1">
            <wp:simplePos x="0" y="0"/>
            <wp:positionH relativeFrom="page">
              <wp:posOffset>632460</wp:posOffset>
            </wp:positionH>
            <wp:positionV relativeFrom="page">
              <wp:posOffset>9525</wp:posOffset>
            </wp:positionV>
            <wp:extent cx="5882640" cy="7740650"/>
            <wp:effectExtent l="0" t="0" r="0" b="0"/>
            <wp:wrapNone/>
            <wp:docPr id="1481" name="Image 1481"/>
            <wp:cNvGraphicFramePr/>
            <a:graphic xmlns:a="http://schemas.openxmlformats.org/drawingml/2006/main">
              <a:graphicData uri="http://schemas.openxmlformats.org/drawingml/2006/picture">
                <pic:pic xmlns:pic="http://schemas.openxmlformats.org/drawingml/2006/picture">
                  <pic:nvPicPr>
                    <pic:cNvPr id="1481" name="Image 1481"/>
                    <pic:cNvPicPr/>
                  </pic:nvPicPr>
                  <pic:blipFill>
                    <a:blip r:embed="rId201" cstate="print"/>
                    <a:stretch>
                      <a:fillRect/>
                    </a:stretch>
                  </pic:blipFill>
                  <pic:spPr>
                    <a:xfrm>
                      <a:off x="0" y="0"/>
                      <a:ext cx="5882447" cy="7740895"/>
                    </a:xfrm>
                    <a:prstGeom prst="rect">
                      <a:avLst/>
                    </a:prstGeom>
                  </pic:spPr>
                </pic:pic>
              </a:graphicData>
            </a:graphic>
          </wp:anchor>
        </w:drawing>
      </w:r>
      <w:bookmarkStart w:id="134" w:name="18.4.2 信息安全体系架构设计"/>
      <w:bookmarkEnd w:id="134"/>
      <w:r>
        <w:rPr>
          <w:sz w:val="19"/>
        </w:rPr>
        <w:t>第18章安全架构设计理论与实</w:t>
      </w:r>
      <w:r>
        <w:rPr>
          <w:spacing w:val="-10"/>
          <w:sz w:val="19"/>
        </w:rPr>
        <w:t>践</w:t>
      </w:r>
      <w:r>
        <w:rPr>
          <w:sz w:val="19"/>
        </w:rPr>
        <w:tab/>
      </w:r>
      <w:r>
        <w:rPr>
          <w:spacing w:val="12"/>
          <w:position w:val="3"/>
          <w:sz w:val="19"/>
        </w:rPr>
        <w:t xml:space="preserve">649 </w:t>
      </w:r>
    </w:p>
    <w:p w14:paraId="2B395A2B">
      <w:pPr>
        <w:pStyle w:val="11"/>
        <w:spacing w:before="24"/>
        <w:rPr>
          <w:sz w:val="19"/>
        </w:rPr>
      </w:pPr>
    </w:p>
    <w:p w14:paraId="15A7238C">
      <w:pPr>
        <w:pStyle w:val="16"/>
        <w:numPr>
          <w:ilvl w:val="0"/>
          <w:numId w:val="209"/>
        </w:numPr>
        <w:tabs>
          <w:tab w:val="left" w:pos="744"/>
          <w:tab w:val="left" w:pos="799"/>
        </w:tabs>
        <w:spacing w:before="0" w:after="0" w:line="271" w:lineRule="auto"/>
        <w:ind w:left="799" w:right="446" w:hanging="288"/>
        <w:jc w:val="left"/>
        <w:rPr>
          <w:sz w:val="19"/>
        </w:rPr>
      </w:pPr>
      <w:r>
        <w:rPr>
          <w:sz w:val="28"/>
        </w:rPr>
        <w:t xml:space="preserve">P: </w:t>
      </w:r>
      <w:r>
        <w:rPr>
          <w:spacing w:val="10"/>
          <w:sz w:val="19"/>
        </w:rPr>
        <w:t>防护通常是通过采用成熟的信息安全技术及方法来实现网络与信息的安全。主要内</w:t>
      </w:r>
      <w:r>
        <w:rPr>
          <w:spacing w:val="-2"/>
          <w:sz w:val="19"/>
        </w:rPr>
        <w:t>容有加密机制，数字签名机制，访问控制机制，认证机制，信息隐藏和防火墙技术等。</w:t>
      </w:r>
    </w:p>
    <w:p w14:paraId="12BB7F6B">
      <w:pPr>
        <w:pStyle w:val="16"/>
        <w:numPr>
          <w:ilvl w:val="0"/>
          <w:numId w:val="209"/>
        </w:numPr>
        <w:tabs>
          <w:tab w:val="left" w:pos="755"/>
        </w:tabs>
        <w:spacing w:before="0" w:after="0" w:line="320" w:lineRule="exact"/>
        <w:ind w:left="755" w:right="0" w:hanging="234"/>
        <w:jc w:val="left"/>
        <w:rPr>
          <w:sz w:val="19"/>
        </w:rPr>
      </w:pPr>
      <w:r>
        <w:rPr>
          <w:sz w:val="28"/>
        </w:rPr>
        <w:t>D</w:t>
      </w:r>
      <w:r>
        <w:rPr>
          <w:spacing w:val="28"/>
          <w:sz w:val="28"/>
        </w:rPr>
        <w:t xml:space="preserve">:  </w:t>
      </w:r>
      <w:r>
        <w:rPr>
          <w:spacing w:val="-1"/>
          <w:sz w:val="19"/>
        </w:rPr>
        <w:t>检测通过检测和监控网络以及系统，来发现新的威胁和弱点，强制执行安全策略。</w:t>
      </w:r>
    </w:p>
    <w:p w14:paraId="74A4FDA6">
      <w:pPr>
        <w:spacing w:before="47" w:line="312" w:lineRule="auto"/>
        <w:ind w:left="799" w:right="444" w:firstLine="0"/>
        <w:jc w:val="both"/>
        <w:rPr>
          <w:sz w:val="19"/>
        </w:rPr>
      </w:pPr>
      <w:r>
        <w:rPr>
          <w:spacing w:val="8"/>
          <w:w w:val="100"/>
          <w:sz w:val="19"/>
        </w:rPr>
        <w:t>在这个过程中采用入侵检测、恶意代码过滤等技术，形成动态检测的制度，奖励报告协调机制，提高检测的实时性。主要内容有入侵检测，系统脆弱性检测，数据完整性检测</w:t>
      </w:r>
      <w:r>
        <w:rPr>
          <w:spacing w:val="-14"/>
          <w:w w:val="100"/>
          <w:sz w:val="19"/>
        </w:rPr>
        <w:t>和攻击性检测等。</w:t>
      </w:r>
    </w:p>
    <w:p w14:paraId="48CF4636">
      <w:pPr>
        <w:pStyle w:val="16"/>
        <w:numPr>
          <w:ilvl w:val="0"/>
          <w:numId w:val="209"/>
        </w:numPr>
        <w:tabs>
          <w:tab w:val="left" w:pos="745"/>
        </w:tabs>
        <w:spacing w:before="0" w:after="0" w:line="287" w:lineRule="exact"/>
        <w:ind w:left="745" w:right="0" w:hanging="224"/>
        <w:jc w:val="left"/>
        <w:rPr>
          <w:sz w:val="19"/>
        </w:rPr>
      </w:pPr>
      <w:r>
        <w:rPr>
          <w:sz w:val="28"/>
        </w:rPr>
        <w:t>R</w:t>
      </w:r>
      <w:r>
        <w:rPr>
          <w:spacing w:val="4"/>
          <w:sz w:val="28"/>
        </w:rPr>
        <w:t xml:space="preserve">: </w:t>
      </w:r>
      <w:r>
        <w:rPr>
          <w:spacing w:val="8"/>
          <w:sz w:val="19"/>
        </w:rPr>
        <w:t>响应是指在检测到安全漏洞和安全事件之后必须及时做出正确的响应，从而把系统</w:t>
      </w:r>
    </w:p>
    <w:p w14:paraId="2E59995D">
      <w:pPr>
        <w:spacing w:before="48" w:line="312" w:lineRule="auto"/>
        <w:ind w:left="770" w:right="459" w:firstLine="28"/>
        <w:jc w:val="both"/>
        <w:rPr>
          <w:sz w:val="19"/>
        </w:rPr>
      </w:pPr>
      <w:r>
        <w:rPr>
          <w:spacing w:val="13"/>
          <w:w w:val="100"/>
          <w:sz w:val="19"/>
        </w:rPr>
        <w:t>调整到安全状态。为此需要相应的报警、跟踪、处理系统，其中处理包括了封堵、隔</w:t>
      </w:r>
      <w:r>
        <w:rPr>
          <w:spacing w:val="8"/>
          <w:w w:val="100"/>
          <w:sz w:val="19"/>
        </w:rPr>
        <w:t>离、报告等能力。主要内容有应急策略、应急机制、应急手段、入侵过程分析和安全状</w:t>
      </w:r>
      <w:r>
        <w:rPr>
          <w:spacing w:val="-20"/>
          <w:w w:val="100"/>
          <w:sz w:val="19"/>
        </w:rPr>
        <w:t>态评估等。</w:t>
      </w:r>
    </w:p>
    <w:p w14:paraId="46FB2CA0">
      <w:pPr>
        <w:pStyle w:val="16"/>
        <w:numPr>
          <w:ilvl w:val="0"/>
          <w:numId w:val="209"/>
        </w:numPr>
        <w:tabs>
          <w:tab w:val="left" w:pos="716"/>
        </w:tabs>
        <w:spacing w:before="0" w:after="0" w:line="287" w:lineRule="exact"/>
        <w:ind w:left="716" w:right="0" w:hanging="214"/>
        <w:jc w:val="left"/>
        <w:rPr>
          <w:sz w:val="19"/>
        </w:rPr>
      </w:pPr>
      <w:r>
        <w:rPr>
          <w:sz w:val="28"/>
        </w:rPr>
        <w:t>R</w:t>
      </w:r>
      <w:r>
        <w:rPr>
          <w:spacing w:val="-17"/>
          <w:sz w:val="28"/>
        </w:rPr>
        <w:t xml:space="preserve">: </w:t>
      </w:r>
      <w:r>
        <w:rPr>
          <w:spacing w:val="10"/>
          <w:sz w:val="19"/>
        </w:rPr>
        <w:t>恢复灾难恢复系统是当前网络、数据、服务受到黑客攻击并遭到破坏或影响后，通</w:t>
      </w:r>
    </w:p>
    <w:p w14:paraId="5560D9F8">
      <w:pPr>
        <w:spacing w:before="47" w:line="321" w:lineRule="auto"/>
        <w:ind w:left="770" w:right="427" w:firstLine="0"/>
        <w:jc w:val="left"/>
        <w:rPr>
          <w:sz w:val="19"/>
        </w:rPr>
      </w:pPr>
      <w:r>
        <w:rPr>
          <w:spacing w:val="13"/>
          <w:sz w:val="19"/>
        </w:rPr>
        <w:t>过必要技术手段，在尽可能短的时间内使系统恢复正常。主要内容有容错、冗余、备</w:t>
      </w:r>
      <w:r>
        <w:rPr>
          <w:spacing w:val="-2"/>
          <w:sz w:val="19"/>
        </w:rPr>
        <w:t>份、替换、修复和恢复等。</w:t>
      </w:r>
    </w:p>
    <w:p w14:paraId="300779CE">
      <w:pPr>
        <w:pStyle w:val="16"/>
        <w:numPr>
          <w:ilvl w:val="0"/>
          <w:numId w:val="209"/>
        </w:numPr>
        <w:tabs>
          <w:tab w:val="left" w:pos="716"/>
        </w:tabs>
        <w:spacing w:before="0" w:after="0" w:line="258" w:lineRule="exact"/>
        <w:ind w:left="716" w:right="0" w:hanging="214"/>
        <w:jc w:val="left"/>
        <w:rPr>
          <w:sz w:val="19"/>
        </w:rPr>
      </w:pPr>
      <w:r>
        <w:rPr>
          <w:sz w:val="28"/>
        </w:rPr>
        <w:t>C</w:t>
      </w:r>
      <w:r>
        <w:rPr>
          <w:spacing w:val="13"/>
          <w:sz w:val="28"/>
        </w:rPr>
        <w:t xml:space="preserve">: </w:t>
      </w:r>
      <w:r>
        <w:rPr>
          <w:spacing w:val="8"/>
          <w:sz w:val="19"/>
        </w:rPr>
        <w:t>反击是指采用一切可能的高新技术手段，侦察、提取计算机犯罪分子的作案线索与</w:t>
      </w:r>
    </w:p>
    <w:p w14:paraId="3BB02720">
      <w:pPr>
        <w:spacing w:before="57"/>
        <w:ind w:left="761" w:right="0" w:firstLine="0"/>
        <w:jc w:val="left"/>
        <w:rPr>
          <w:sz w:val="19"/>
        </w:rPr>
      </w:pPr>
      <w:r>
        <w:rPr>
          <w:spacing w:val="-1"/>
          <w:sz w:val="19"/>
        </w:rPr>
        <w:t>犯罪证据，形成强有力的取证能力和依法打击手段。</w:t>
      </w:r>
    </w:p>
    <w:p w14:paraId="69140C73">
      <w:pPr>
        <w:spacing w:before="73" w:line="307" w:lineRule="auto"/>
        <w:ind w:left="71" w:right="431" w:firstLine="421"/>
        <w:jc w:val="both"/>
        <w:rPr>
          <w:sz w:val="19"/>
        </w:rPr>
      </w:pPr>
      <w:r>
        <w:rPr>
          <w:spacing w:val="1"/>
          <w:sz w:val="19"/>
        </w:rPr>
        <w:t>网络安全体系模型经过多年发展，形成了</w:t>
      </w:r>
      <w:r>
        <w:rPr>
          <w:spacing w:val="22"/>
          <w:sz w:val="19"/>
        </w:rPr>
        <w:t>PDP</w:t>
      </w:r>
      <w:r>
        <w:rPr>
          <w:spacing w:val="-16"/>
          <w:sz w:val="19"/>
        </w:rPr>
        <w:t xml:space="preserve"> 、 </w:t>
      </w:r>
      <w:r>
        <w:rPr>
          <w:spacing w:val="25"/>
          <w:sz w:val="19"/>
        </w:rPr>
        <w:t>PPDR</w:t>
      </w:r>
      <w:r>
        <w:rPr>
          <w:spacing w:val="-16"/>
          <w:sz w:val="19"/>
        </w:rPr>
        <w:t xml:space="preserve"> 、 </w:t>
      </w:r>
      <w:r>
        <w:rPr>
          <w:spacing w:val="25"/>
          <w:sz w:val="19"/>
        </w:rPr>
        <w:t>PDRR</w:t>
      </w:r>
      <w:r>
        <w:rPr>
          <w:spacing w:val="-16"/>
          <w:sz w:val="19"/>
        </w:rPr>
        <w:t xml:space="preserve"> 、 </w:t>
      </w:r>
      <w:r>
        <w:rPr>
          <w:spacing w:val="25"/>
          <w:sz w:val="19"/>
        </w:rPr>
        <w:t>MPDR</w:t>
      </w:r>
      <w:r>
        <w:rPr>
          <w:spacing w:val="-24"/>
          <w:sz w:val="19"/>
        </w:rPr>
        <w:t xml:space="preserve"> </w:t>
      </w:r>
      <w:r>
        <w:rPr>
          <w:spacing w:val="10"/>
          <w:sz w:val="19"/>
        </w:rPr>
        <w:t>R</w:t>
      </w:r>
      <w:r>
        <w:rPr>
          <w:spacing w:val="-12"/>
          <w:sz w:val="19"/>
        </w:rPr>
        <w:t xml:space="preserve">和 </w:t>
      </w:r>
      <w:r>
        <w:rPr>
          <w:spacing w:val="26"/>
          <w:sz w:val="19"/>
        </w:rPr>
        <w:t>WPDRR</w:t>
      </w:r>
      <w:r>
        <w:rPr>
          <w:spacing w:val="-24"/>
          <w:sz w:val="19"/>
        </w:rPr>
        <w:t xml:space="preserve"> </w:t>
      </w:r>
      <w:r>
        <w:rPr>
          <w:sz w:val="19"/>
        </w:rPr>
        <w:t>C</w:t>
      </w:r>
      <w:r>
        <w:rPr>
          <w:spacing w:val="2"/>
          <w:sz w:val="19"/>
        </w:rPr>
        <w:t xml:space="preserve"> 等模</w:t>
      </w:r>
      <w:r>
        <w:rPr>
          <w:spacing w:val="9"/>
          <w:sz w:val="19"/>
        </w:rPr>
        <w:t>型，这些模型在信息安全防范方面功能更加完善，表18-1给出网络安全体系模型安全防范功能</w:t>
      </w:r>
      <w:r>
        <w:rPr>
          <w:spacing w:val="-4"/>
          <w:sz w:val="19"/>
        </w:rPr>
        <w:t>对照表。</w:t>
      </w:r>
    </w:p>
    <w:p w14:paraId="639131FD">
      <w:pPr>
        <w:spacing w:before="0" w:line="344" w:lineRule="exact"/>
        <w:ind w:left="-1" w:right="381" w:firstLine="0"/>
        <w:jc w:val="center"/>
        <w:rPr>
          <w:rFonts w:ascii="微软雅黑" w:eastAsia="微软雅黑"/>
          <w:b/>
          <w:sz w:val="19"/>
        </w:rPr>
      </w:pPr>
      <w:r>
        <w:rPr>
          <w:rFonts w:ascii="微软雅黑" w:eastAsia="微软雅黑"/>
          <w:b/>
          <w:spacing w:val="-8"/>
          <w:sz w:val="19"/>
        </w:rPr>
        <w:t>表18-1</w:t>
      </w:r>
      <w:r>
        <w:rPr>
          <w:rFonts w:ascii="微软雅黑" w:eastAsia="微软雅黑"/>
          <w:b/>
          <w:spacing w:val="-4"/>
          <w:sz w:val="19"/>
        </w:rPr>
        <w:t xml:space="preserve"> 安全防范功能对照表</w:t>
      </w:r>
    </w:p>
    <w:p w14:paraId="0673909B">
      <w:pPr>
        <w:pStyle w:val="11"/>
        <w:rPr>
          <w:rFonts w:ascii="微软雅黑"/>
          <w:b/>
          <w:sz w:val="8"/>
        </w:rPr>
      </w:pPr>
    </w:p>
    <w:tbl>
      <w:tblPr>
        <w:tblStyle w:val="13"/>
        <w:tblW w:w="0" w:type="auto"/>
        <w:tblInd w:w="4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68"/>
        <w:gridCol w:w="1029"/>
        <w:gridCol w:w="962"/>
        <w:gridCol w:w="952"/>
        <w:gridCol w:w="958"/>
        <w:gridCol w:w="958"/>
        <w:gridCol w:w="988"/>
        <w:gridCol w:w="723"/>
      </w:tblGrid>
      <w:tr w14:paraId="07B97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1168" w:type="dxa"/>
          </w:tcPr>
          <w:p w14:paraId="403AEC13">
            <w:pPr>
              <w:pStyle w:val="17"/>
              <w:rPr>
                <w:rFonts w:ascii="Times New Roman"/>
                <w:sz w:val="18"/>
              </w:rPr>
            </w:pPr>
          </w:p>
        </w:tc>
        <w:tc>
          <w:tcPr>
            <w:tcW w:w="1029" w:type="dxa"/>
          </w:tcPr>
          <w:p w14:paraId="5A34882C">
            <w:pPr>
              <w:pStyle w:val="17"/>
              <w:spacing w:line="264" w:lineRule="exact"/>
              <w:ind w:left="81"/>
              <w:jc w:val="center"/>
              <w:rPr>
                <w:rFonts w:ascii="微软雅黑" w:eastAsia="微软雅黑"/>
                <w:b/>
                <w:sz w:val="19"/>
              </w:rPr>
            </w:pPr>
            <w:r>
              <w:rPr>
                <w:rFonts w:ascii="微软雅黑" w:eastAsia="微软雅黑"/>
                <w:b/>
                <w:spacing w:val="-7"/>
                <w:sz w:val="19"/>
              </w:rPr>
              <w:t>预警</w:t>
            </w:r>
          </w:p>
        </w:tc>
        <w:tc>
          <w:tcPr>
            <w:tcW w:w="962" w:type="dxa"/>
          </w:tcPr>
          <w:p w14:paraId="00BC9318">
            <w:pPr>
              <w:pStyle w:val="17"/>
              <w:spacing w:line="264" w:lineRule="exact"/>
              <w:ind w:right="10"/>
              <w:jc w:val="center"/>
              <w:rPr>
                <w:rFonts w:ascii="微软雅黑" w:eastAsia="微软雅黑"/>
                <w:b/>
                <w:sz w:val="19"/>
              </w:rPr>
            </w:pPr>
            <w:r>
              <w:rPr>
                <w:rFonts w:ascii="微软雅黑" w:eastAsia="微软雅黑"/>
                <w:b/>
                <w:spacing w:val="-7"/>
                <w:sz w:val="19"/>
              </w:rPr>
              <w:t>保护</w:t>
            </w:r>
          </w:p>
        </w:tc>
        <w:tc>
          <w:tcPr>
            <w:tcW w:w="952" w:type="dxa"/>
          </w:tcPr>
          <w:p w14:paraId="08F05CC9">
            <w:pPr>
              <w:pStyle w:val="17"/>
              <w:spacing w:line="264" w:lineRule="exact"/>
              <w:ind w:left="14" w:right="24"/>
              <w:jc w:val="center"/>
              <w:rPr>
                <w:rFonts w:ascii="微软雅黑" w:eastAsia="微软雅黑"/>
                <w:b/>
                <w:sz w:val="19"/>
              </w:rPr>
            </w:pPr>
            <w:r>
              <w:rPr>
                <w:rFonts w:ascii="微软雅黑" w:eastAsia="微软雅黑"/>
                <w:b/>
                <w:spacing w:val="-17"/>
                <w:sz w:val="19"/>
              </w:rPr>
              <w:t>检测</w:t>
            </w:r>
          </w:p>
        </w:tc>
        <w:tc>
          <w:tcPr>
            <w:tcW w:w="958" w:type="dxa"/>
          </w:tcPr>
          <w:p w14:paraId="52E11ED2">
            <w:pPr>
              <w:pStyle w:val="17"/>
              <w:spacing w:line="264" w:lineRule="exact"/>
              <w:ind w:left="40" w:right="28"/>
              <w:jc w:val="center"/>
              <w:rPr>
                <w:rFonts w:ascii="微软雅黑" w:eastAsia="微软雅黑"/>
                <w:b/>
                <w:sz w:val="19"/>
              </w:rPr>
            </w:pPr>
            <w:r>
              <w:rPr>
                <w:rFonts w:ascii="微软雅黑" w:eastAsia="微软雅黑"/>
                <w:b/>
                <w:spacing w:val="-17"/>
                <w:sz w:val="19"/>
              </w:rPr>
              <w:t>响应</w:t>
            </w:r>
          </w:p>
        </w:tc>
        <w:tc>
          <w:tcPr>
            <w:tcW w:w="958" w:type="dxa"/>
          </w:tcPr>
          <w:p w14:paraId="6C5E365C">
            <w:pPr>
              <w:pStyle w:val="17"/>
              <w:spacing w:line="264" w:lineRule="exact"/>
              <w:ind w:left="40" w:right="44"/>
              <w:jc w:val="center"/>
              <w:rPr>
                <w:rFonts w:ascii="微软雅黑" w:eastAsia="微软雅黑"/>
                <w:b/>
                <w:sz w:val="19"/>
              </w:rPr>
            </w:pPr>
            <w:r>
              <w:rPr>
                <w:rFonts w:ascii="微软雅黑" w:eastAsia="微软雅黑"/>
                <w:b/>
                <w:spacing w:val="-17"/>
                <w:sz w:val="19"/>
              </w:rPr>
              <w:t>恢复</w:t>
            </w:r>
          </w:p>
        </w:tc>
        <w:tc>
          <w:tcPr>
            <w:tcW w:w="988" w:type="dxa"/>
          </w:tcPr>
          <w:p w14:paraId="7B8392D6">
            <w:pPr>
              <w:pStyle w:val="17"/>
              <w:spacing w:line="264" w:lineRule="exact"/>
              <w:ind w:left="29" w:right="7"/>
              <w:jc w:val="center"/>
              <w:rPr>
                <w:rFonts w:ascii="微软雅黑" w:eastAsia="微软雅黑"/>
                <w:b/>
                <w:sz w:val="19"/>
              </w:rPr>
            </w:pPr>
            <w:r>
              <w:rPr>
                <w:rFonts w:ascii="微软雅黑" w:eastAsia="微软雅黑"/>
                <w:b/>
                <w:spacing w:val="-7"/>
                <w:sz w:val="19"/>
              </w:rPr>
              <w:t>反击</w:t>
            </w:r>
          </w:p>
        </w:tc>
        <w:tc>
          <w:tcPr>
            <w:tcW w:w="723" w:type="dxa"/>
          </w:tcPr>
          <w:p w14:paraId="5992E570">
            <w:pPr>
              <w:pStyle w:val="17"/>
              <w:spacing w:line="264" w:lineRule="exact"/>
              <w:ind w:left="253" w:right="7"/>
              <w:jc w:val="center"/>
              <w:rPr>
                <w:rFonts w:ascii="微软雅黑" w:eastAsia="微软雅黑"/>
                <w:b/>
                <w:sz w:val="19"/>
              </w:rPr>
            </w:pPr>
            <w:r>
              <w:rPr>
                <w:rFonts w:ascii="微软雅黑" w:eastAsia="微软雅黑"/>
                <w:b/>
                <w:spacing w:val="-7"/>
                <w:sz w:val="19"/>
              </w:rPr>
              <w:t>管理</w:t>
            </w:r>
          </w:p>
        </w:tc>
      </w:tr>
      <w:tr w14:paraId="17974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9" w:hRule="atLeast"/>
        </w:trPr>
        <w:tc>
          <w:tcPr>
            <w:tcW w:w="1168" w:type="dxa"/>
          </w:tcPr>
          <w:p w14:paraId="0F5B0DF2">
            <w:pPr>
              <w:pStyle w:val="17"/>
              <w:spacing w:before="38"/>
              <w:ind w:left="241"/>
              <w:rPr>
                <w:rFonts w:ascii="Times New Roman"/>
                <w:sz w:val="19"/>
              </w:rPr>
            </w:pPr>
            <w:r>
              <w:rPr>
                <w:rFonts w:ascii="Times New Roman"/>
                <w:spacing w:val="-5"/>
                <w:sz w:val="19"/>
              </w:rPr>
              <w:t>PDR</w:t>
            </w:r>
          </w:p>
        </w:tc>
        <w:tc>
          <w:tcPr>
            <w:tcW w:w="1029" w:type="dxa"/>
          </w:tcPr>
          <w:p w14:paraId="4302E8C5">
            <w:pPr>
              <w:pStyle w:val="17"/>
              <w:spacing w:before="36"/>
              <w:ind w:left="81" w:right="13"/>
              <w:jc w:val="center"/>
              <w:rPr>
                <w:sz w:val="19"/>
              </w:rPr>
            </w:pPr>
            <w:r>
              <w:rPr>
                <w:spacing w:val="-10"/>
                <w:sz w:val="19"/>
              </w:rPr>
              <w:t>无</w:t>
            </w:r>
          </w:p>
        </w:tc>
        <w:tc>
          <w:tcPr>
            <w:tcW w:w="962" w:type="dxa"/>
          </w:tcPr>
          <w:p w14:paraId="621793BC">
            <w:pPr>
              <w:pStyle w:val="17"/>
              <w:spacing w:before="37"/>
              <w:ind w:left="6" w:right="10"/>
              <w:jc w:val="center"/>
              <w:rPr>
                <w:sz w:val="19"/>
              </w:rPr>
            </w:pPr>
            <w:r>
              <w:rPr>
                <w:spacing w:val="-10"/>
                <w:sz w:val="19"/>
              </w:rPr>
              <w:t>有</w:t>
            </w:r>
          </w:p>
        </w:tc>
        <w:tc>
          <w:tcPr>
            <w:tcW w:w="952" w:type="dxa"/>
          </w:tcPr>
          <w:p w14:paraId="1687136C">
            <w:pPr>
              <w:pStyle w:val="17"/>
              <w:spacing w:before="37"/>
              <w:ind w:left="24" w:right="10"/>
              <w:jc w:val="center"/>
              <w:rPr>
                <w:sz w:val="19"/>
              </w:rPr>
            </w:pPr>
            <w:r>
              <w:rPr>
                <w:spacing w:val="-10"/>
                <w:sz w:val="19"/>
              </w:rPr>
              <w:t>有</w:t>
            </w:r>
          </w:p>
        </w:tc>
        <w:tc>
          <w:tcPr>
            <w:tcW w:w="958" w:type="dxa"/>
          </w:tcPr>
          <w:p w14:paraId="2DDC6868">
            <w:pPr>
              <w:pStyle w:val="17"/>
              <w:spacing w:before="26"/>
              <w:ind w:left="44" w:right="4"/>
              <w:jc w:val="center"/>
              <w:rPr>
                <w:sz w:val="19"/>
              </w:rPr>
            </w:pPr>
            <w:r>
              <w:rPr>
                <w:spacing w:val="-10"/>
                <w:sz w:val="19"/>
              </w:rPr>
              <w:t>有</w:t>
            </w:r>
          </w:p>
        </w:tc>
        <w:tc>
          <w:tcPr>
            <w:tcW w:w="958" w:type="dxa"/>
          </w:tcPr>
          <w:p w14:paraId="6D63B741">
            <w:pPr>
              <w:pStyle w:val="17"/>
              <w:spacing w:before="37"/>
              <w:ind w:left="43" w:right="4"/>
              <w:jc w:val="center"/>
              <w:rPr>
                <w:sz w:val="19"/>
              </w:rPr>
            </w:pPr>
            <w:r>
              <w:rPr>
                <w:spacing w:val="-10"/>
                <w:sz w:val="19"/>
              </w:rPr>
              <w:t>无</w:t>
            </w:r>
          </w:p>
        </w:tc>
        <w:tc>
          <w:tcPr>
            <w:tcW w:w="988" w:type="dxa"/>
          </w:tcPr>
          <w:p w14:paraId="7D2571E9">
            <w:pPr>
              <w:pStyle w:val="17"/>
              <w:spacing w:before="37"/>
              <w:ind w:left="29"/>
              <w:jc w:val="center"/>
              <w:rPr>
                <w:sz w:val="19"/>
              </w:rPr>
            </w:pPr>
            <w:r>
              <w:rPr>
                <w:spacing w:val="-10"/>
                <w:sz w:val="19"/>
              </w:rPr>
              <w:t>无</w:t>
            </w:r>
          </w:p>
        </w:tc>
        <w:tc>
          <w:tcPr>
            <w:tcW w:w="723" w:type="dxa"/>
          </w:tcPr>
          <w:p w14:paraId="008C4D78">
            <w:pPr>
              <w:pStyle w:val="17"/>
              <w:spacing w:before="26"/>
              <w:ind w:left="253"/>
              <w:jc w:val="center"/>
              <w:rPr>
                <w:sz w:val="19"/>
              </w:rPr>
            </w:pPr>
            <w:r>
              <w:rPr>
                <w:spacing w:val="-10"/>
                <w:sz w:val="19"/>
              </w:rPr>
              <w:t>无</w:t>
            </w:r>
          </w:p>
        </w:tc>
      </w:tr>
      <w:tr w14:paraId="115CF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5" w:hRule="atLeast"/>
        </w:trPr>
        <w:tc>
          <w:tcPr>
            <w:tcW w:w="1168" w:type="dxa"/>
          </w:tcPr>
          <w:p w14:paraId="06084E5C">
            <w:pPr>
              <w:pStyle w:val="17"/>
              <w:spacing w:before="41"/>
              <w:ind w:left="203"/>
              <w:rPr>
                <w:rFonts w:ascii="Times New Roman"/>
                <w:sz w:val="19"/>
              </w:rPr>
            </w:pPr>
            <w:r>
              <w:rPr>
                <w:rFonts w:ascii="Times New Roman"/>
                <w:spacing w:val="-4"/>
                <w:sz w:val="19"/>
              </w:rPr>
              <w:t>PPDR</w:t>
            </w:r>
          </w:p>
        </w:tc>
        <w:tc>
          <w:tcPr>
            <w:tcW w:w="1029" w:type="dxa"/>
          </w:tcPr>
          <w:p w14:paraId="43DEFAD8">
            <w:pPr>
              <w:pStyle w:val="17"/>
              <w:spacing w:before="52"/>
              <w:ind w:left="81" w:right="13"/>
              <w:jc w:val="center"/>
              <w:rPr>
                <w:sz w:val="19"/>
              </w:rPr>
            </w:pPr>
            <w:r>
              <w:rPr>
                <w:spacing w:val="-10"/>
                <w:sz w:val="19"/>
              </w:rPr>
              <w:t>无</w:t>
            </w:r>
          </w:p>
        </w:tc>
        <w:tc>
          <w:tcPr>
            <w:tcW w:w="962" w:type="dxa"/>
          </w:tcPr>
          <w:p w14:paraId="07415B6B">
            <w:pPr>
              <w:pStyle w:val="17"/>
              <w:spacing w:before="41"/>
              <w:ind w:left="6" w:right="10"/>
              <w:jc w:val="center"/>
              <w:rPr>
                <w:sz w:val="19"/>
              </w:rPr>
            </w:pPr>
            <w:r>
              <w:rPr>
                <w:spacing w:val="-10"/>
                <w:sz w:val="19"/>
              </w:rPr>
              <w:t>有</w:t>
            </w:r>
          </w:p>
        </w:tc>
        <w:tc>
          <w:tcPr>
            <w:tcW w:w="952" w:type="dxa"/>
          </w:tcPr>
          <w:p w14:paraId="27E87CF9">
            <w:pPr>
              <w:pStyle w:val="17"/>
              <w:spacing w:before="41"/>
              <w:ind w:left="24" w:right="10"/>
              <w:jc w:val="center"/>
              <w:rPr>
                <w:sz w:val="19"/>
              </w:rPr>
            </w:pPr>
            <w:r>
              <w:rPr>
                <w:spacing w:val="-10"/>
                <w:sz w:val="19"/>
              </w:rPr>
              <w:t>有</w:t>
            </w:r>
          </w:p>
        </w:tc>
        <w:tc>
          <w:tcPr>
            <w:tcW w:w="958" w:type="dxa"/>
          </w:tcPr>
          <w:p w14:paraId="22A5EB35">
            <w:pPr>
              <w:pStyle w:val="17"/>
              <w:spacing w:before="41"/>
              <w:ind w:left="40" w:right="20"/>
              <w:jc w:val="center"/>
              <w:rPr>
                <w:sz w:val="19"/>
              </w:rPr>
            </w:pPr>
            <w:r>
              <w:rPr>
                <w:spacing w:val="-10"/>
                <w:sz w:val="19"/>
              </w:rPr>
              <w:t>有</w:t>
            </w:r>
          </w:p>
        </w:tc>
        <w:tc>
          <w:tcPr>
            <w:tcW w:w="958" w:type="dxa"/>
          </w:tcPr>
          <w:p w14:paraId="79EDD269">
            <w:pPr>
              <w:pStyle w:val="17"/>
              <w:spacing w:before="43"/>
              <w:ind w:left="43" w:right="4"/>
              <w:jc w:val="center"/>
              <w:rPr>
                <w:sz w:val="19"/>
              </w:rPr>
            </w:pPr>
            <w:r>
              <w:rPr>
                <w:spacing w:val="-10"/>
                <w:sz w:val="19"/>
              </w:rPr>
              <w:t>无</w:t>
            </w:r>
          </w:p>
        </w:tc>
        <w:tc>
          <w:tcPr>
            <w:tcW w:w="988" w:type="dxa"/>
          </w:tcPr>
          <w:p w14:paraId="27F36BFB">
            <w:pPr>
              <w:pStyle w:val="17"/>
              <w:spacing w:before="43"/>
              <w:ind w:left="29"/>
              <w:jc w:val="center"/>
              <w:rPr>
                <w:sz w:val="19"/>
              </w:rPr>
            </w:pPr>
            <w:r>
              <w:rPr>
                <w:spacing w:val="-10"/>
                <w:sz w:val="19"/>
              </w:rPr>
              <w:t>无</w:t>
            </w:r>
          </w:p>
        </w:tc>
        <w:tc>
          <w:tcPr>
            <w:tcW w:w="723" w:type="dxa"/>
          </w:tcPr>
          <w:p w14:paraId="231B836E">
            <w:pPr>
              <w:pStyle w:val="17"/>
              <w:spacing w:before="43"/>
              <w:ind w:left="253"/>
              <w:jc w:val="center"/>
              <w:rPr>
                <w:sz w:val="19"/>
              </w:rPr>
            </w:pPr>
            <w:r>
              <w:rPr>
                <w:spacing w:val="-10"/>
                <w:sz w:val="19"/>
              </w:rPr>
              <w:t>无</w:t>
            </w:r>
          </w:p>
        </w:tc>
      </w:tr>
      <w:tr w14:paraId="43FFB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34" w:hRule="atLeast"/>
        </w:trPr>
        <w:tc>
          <w:tcPr>
            <w:tcW w:w="1168" w:type="dxa"/>
          </w:tcPr>
          <w:p w14:paraId="42FB2D55">
            <w:pPr>
              <w:pStyle w:val="17"/>
              <w:spacing w:before="42"/>
              <w:ind w:left="193"/>
              <w:rPr>
                <w:rFonts w:ascii="Times New Roman"/>
                <w:sz w:val="19"/>
              </w:rPr>
            </w:pPr>
            <w:r>
              <w:rPr>
                <w:rFonts w:ascii="Times New Roman"/>
                <w:spacing w:val="-4"/>
                <w:sz w:val="19"/>
              </w:rPr>
              <w:t>PDRR</w:t>
            </w:r>
          </w:p>
        </w:tc>
        <w:tc>
          <w:tcPr>
            <w:tcW w:w="1029" w:type="dxa"/>
          </w:tcPr>
          <w:p w14:paraId="65DF1DAD">
            <w:pPr>
              <w:pStyle w:val="17"/>
              <w:spacing w:before="41"/>
              <w:ind w:left="81" w:right="13"/>
              <w:jc w:val="center"/>
              <w:rPr>
                <w:sz w:val="19"/>
              </w:rPr>
            </w:pPr>
            <w:r>
              <w:rPr>
                <w:spacing w:val="-10"/>
                <w:sz w:val="19"/>
              </w:rPr>
              <w:t>无</w:t>
            </w:r>
          </w:p>
        </w:tc>
        <w:tc>
          <w:tcPr>
            <w:tcW w:w="962" w:type="dxa"/>
          </w:tcPr>
          <w:p w14:paraId="1F4E0042">
            <w:pPr>
              <w:pStyle w:val="17"/>
              <w:spacing w:before="41"/>
              <w:ind w:left="6" w:right="10"/>
              <w:jc w:val="center"/>
              <w:rPr>
                <w:sz w:val="19"/>
              </w:rPr>
            </w:pPr>
            <w:r>
              <w:rPr>
                <w:spacing w:val="-10"/>
                <w:sz w:val="19"/>
              </w:rPr>
              <w:t>有</w:t>
            </w:r>
          </w:p>
        </w:tc>
        <w:tc>
          <w:tcPr>
            <w:tcW w:w="952" w:type="dxa"/>
          </w:tcPr>
          <w:p w14:paraId="7DACF06D">
            <w:pPr>
              <w:pStyle w:val="17"/>
              <w:spacing w:before="42"/>
              <w:ind w:left="24" w:right="10"/>
              <w:jc w:val="center"/>
              <w:rPr>
                <w:sz w:val="19"/>
              </w:rPr>
            </w:pPr>
            <w:r>
              <w:rPr>
                <w:spacing w:val="-10"/>
                <w:sz w:val="19"/>
              </w:rPr>
              <w:t>有</w:t>
            </w:r>
          </w:p>
        </w:tc>
        <w:tc>
          <w:tcPr>
            <w:tcW w:w="958" w:type="dxa"/>
          </w:tcPr>
          <w:p w14:paraId="18BCF6E2">
            <w:pPr>
              <w:pStyle w:val="17"/>
              <w:spacing w:before="42"/>
              <w:ind w:left="40" w:right="20"/>
              <w:jc w:val="center"/>
              <w:rPr>
                <w:sz w:val="19"/>
              </w:rPr>
            </w:pPr>
            <w:r>
              <w:rPr>
                <w:spacing w:val="-10"/>
                <w:sz w:val="19"/>
              </w:rPr>
              <w:t>有</w:t>
            </w:r>
          </w:p>
        </w:tc>
        <w:tc>
          <w:tcPr>
            <w:tcW w:w="958" w:type="dxa"/>
          </w:tcPr>
          <w:p w14:paraId="7C7AD539">
            <w:pPr>
              <w:pStyle w:val="17"/>
              <w:spacing w:before="42"/>
              <w:ind w:left="43" w:right="4"/>
              <w:jc w:val="center"/>
              <w:rPr>
                <w:sz w:val="19"/>
              </w:rPr>
            </w:pPr>
            <w:r>
              <w:rPr>
                <w:spacing w:val="-10"/>
                <w:sz w:val="19"/>
              </w:rPr>
              <w:t>有</w:t>
            </w:r>
          </w:p>
        </w:tc>
        <w:tc>
          <w:tcPr>
            <w:tcW w:w="988" w:type="dxa"/>
          </w:tcPr>
          <w:p w14:paraId="0EA89AAB">
            <w:pPr>
              <w:pStyle w:val="17"/>
              <w:spacing w:before="42"/>
              <w:ind w:left="29"/>
              <w:jc w:val="center"/>
              <w:rPr>
                <w:sz w:val="19"/>
              </w:rPr>
            </w:pPr>
            <w:r>
              <w:rPr>
                <w:spacing w:val="-10"/>
                <w:sz w:val="19"/>
              </w:rPr>
              <w:t>无</w:t>
            </w:r>
          </w:p>
        </w:tc>
        <w:tc>
          <w:tcPr>
            <w:tcW w:w="723" w:type="dxa"/>
          </w:tcPr>
          <w:p w14:paraId="34B69DC3">
            <w:pPr>
              <w:pStyle w:val="17"/>
              <w:spacing w:before="42"/>
              <w:ind w:left="253"/>
              <w:jc w:val="center"/>
              <w:rPr>
                <w:sz w:val="19"/>
              </w:rPr>
            </w:pPr>
            <w:r>
              <w:rPr>
                <w:spacing w:val="-10"/>
                <w:sz w:val="19"/>
              </w:rPr>
              <w:t>无</w:t>
            </w:r>
          </w:p>
        </w:tc>
      </w:tr>
      <w:tr w14:paraId="08921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5" w:hRule="atLeast"/>
        </w:trPr>
        <w:tc>
          <w:tcPr>
            <w:tcW w:w="1168" w:type="dxa"/>
          </w:tcPr>
          <w:p w14:paraId="0FBFBFEE">
            <w:pPr>
              <w:pStyle w:val="17"/>
              <w:spacing w:before="41"/>
              <w:ind w:left="107"/>
              <w:rPr>
                <w:rFonts w:ascii="Times New Roman"/>
                <w:sz w:val="19"/>
              </w:rPr>
            </w:pPr>
            <w:r>
              <w:rPr>
                <w:rFonts w:ascii="Times New Roman"/>
                <w:spacing w:val="-2"/>
                <w:sz w:val="19"/>
              </w:rPr>
              <w:t>MPDRR</w:t>
            </w:r>
          </w:p>
        </w:tc>
        <w:tc>
          <w:tcPr>
            <w:tcW w:w="1029" w:type="dxa"/>
          </w:tcPr>
          <w:p w14:paraId="2CA0B283">
            <w:pPr>
              <w:pStyle w:val="17"/>
              <w:spacing w:before="52"/>
              <w:ind w:left="81" w:right="13"/>
              <w:jc w:val="center"/>
              <w:rPr>
                <w:sz w:val="19"/>
              </w:rPr>
            </w:pPr>
            <w:r>
              <w:rPr>
                <w:spacing w:val="-10"/>
                <w:sz w:val="19"/>
              </w:rPr>
              <w:t>无</w:t>
            </w:r>
          </w:p>
        </w:tc>
        <w:tc>
          <w:tcPr>
            <w:tcW w:w="962" w:type="dxa"/>
          </w:tcPr>
          <w:p w14:paraId="72357BE4">
            <w:pPr>
              <w:pStyle w:val="17"/>
              <w:spacing w:before="52"/>
              <w:ind w:left="6" w:right="10"/>
              <w:jc w:val="center"/>
              <w:rPr>
                <w:sz w:val="19"/>
              </w:rPr>
            </w:pPr>
            <w:r>
              <w:rPr>
                <w:spacing w:val="-10"/>
                <w:sz w:val="19"/>
              </w:rPr>
              <w:t>有</w:t>
            </w:r>
          </w:p>
        </w:tc>
        <w:tc>
          <w:tcPr>
            <w:tcW w:w="952" w:type="dxa"/>
          </w:tcPr>
          <w:p w14:paraId="39485C98">
            <w:pPr>
              <w:pStyle w:val="17"/>
              <w:spacing w:before="41"/>
              <w:ind w:left="14" w:right="16"/>
              <w:jc w:val="center"/>
              <w:rPr>
                <w:sz w:val="19"/>
              </w:rPr>
            </w:pPr>
            <w:r>
              <w:rPr>
                <w:spacing w:val="-10"/>
                <w:sz w:val="19"/>
              </w:rPr>
              <w:t>有</w:t>
            </w:r>
          </w:p>
        </w:tc>
        <w:tc>
          <w:tcPr>
            <w:tcW w:w="958" w:type="dxa"/>
          </w:tcPr>
          <w:p w14:paraId="4B9B86C9">
            <w:pPr>
              <w:pStyle w:val="17"/>
              <w:spacing w:before="41"/>
              <w:ind w:left="40" w:right="20"/>
              <w:jc w:val="center"/>
              <w:rPr>
                <w:sz w:val="19"/>
              </w:rPr>
            </w:pPr>
            <w:r>
              <w:rPr>
                <w:spacing w:val="-10"/>
                <w:sz w:val="19"/>
              </w:rPr>
              <w:t>有</w:t>
            </w:r>
          </w:p>
        </w:tc>
        <w:tc>
          <w:tcPr>
            <w:tcW w:w="958" w:type="dxa"/>
          </w:tcPr>
          <w:p w14:paraId="0C300B28">
            <w:pPr>
              <w:pStyle w:val="17"/>
              <w:spacing w:before="41"/>
              <w:ind w:left="43" w:right="4"/>
              <w:jc w:val="center"/>
              <w:rPr>
                <w:sz w:val="19"/>
              </w:rPr>
            </w:pPr>
            <w:r>
              <w:rPr>
                <w:spacing w:val="-10"/>
                <w:sz w:val="19"/>
              </w:rPr>
              <w:t>有</w:t>
            </w:r>
          </w:p>
        </w:tc>
        <w:tc>
          <w:tcPr>
            <w:tcW w:w="988" w:type="dxa"/>
          </w:tcPr>
          <w:p w14:paraId="242556E4">
            <w:pPr>
              <w:pStyle w:val="17"/>
              <w:spacing w:before="52"/>
              <w:ind w:left="29"/>
              <w:jc w:val="center"/>
              <w:rPr>
                <w:sz w:val="19"/>
              </w:rPr>
            </w:pPr>
            <w:r>
              <w:rPr>
                <w:spacing w:val="-10"/>
                <w:sz w:val="19"/>
              </w:rPr>
              <w:t>无</w:t>
            </w:r>
          </w:p>
        </w:tc>
        <w:tc>
          <w:tcPr>
            <w:tcW w:w="723" w:type="dxa"/>
          </w:tcPr>
          <w:p w14:paraId="1C447F3E">
            <w:pPr>
              <w:pStyle w:val="17"/>
              <w:spacing w:before="43"/>
              <w:ind w:left="253"/>
              <w:jc w:val="center"/>
              <w:rPr>
                <w:sz w:val="19"/>
              </w:rPr>
            </w:pPr>
            <w:r>
              <w:rPr>
                <w:spacing w:val="-10"/>
                <w:sz w:val="19"/>
              </w:rPr>
              <w:t>有</w:t>
            </w:r>
          </w:p>
        </w:tc>
      </w:tr>
      <w:tr w14:paraId="58B91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7" w:hRule="atLeast"/>
        </w:trPr>
        <w:tc>
          <w:tcPr>
            <w:tcW w:w="1168" w:type="dxa"/>
          </w:tcPr>
          <w:p w14:paraId="54EC1B59">
            <w:pPr>
              <w:pStyle w:val="17"/>
              <w:spacing w:before="41"/>
              <w:ind w:left="50"/>
              <w:rPr>
                <w:rFonts w:ascii="Times New Roman"/>
                <w:sz w:val="19"/>
              </w:rPr>
            </w:pPr>
            <w:r>
              <w:rPr>
                <w:rFonts w:ascii="Times New Roman"/>
                <w:spacing w:val="-2"/>
                <w:sz w:val="19"/>
              </w:rPr>
              <w:t>WPDRRC</w:t>
            </w:r>
          </w:p>
        </w:tc>
        <w:tc>
          <w:tcPr>
            <w:tcW w:w="1029" w:type="dxa"/>
          </w:tcPr>
          <w:p w14:paraId="3EBB7739">
            <w:pPr>
              <w:pStyle w:val="17"/>
              <w:spacing w:before="42" w:line="225" w:lineRule="exact"/>
              <w:ind w:left="81" w:right="32"/>
              <w:jc w:val="center"/>
              <w:rPr>
                <w:sz w:val="19"/>
              </w:rPr>
            </w:pPr>
            <w:r>
              <w:rPr>
                <w:spacing w:val="-10"/>
                <w:sz w:val="19"/>
              </w:rPr>
              <w:t>有</w:t>
            </w:r>
          </w:p>
        </w:tc>
        <w:tc>
          <w:tcPr>
            <w:tcW w:w="962" w:type="dxa"/>
          </w:tcPr>
          <w:p w14:paraId="0130BB55">
            <w:pPr>
              <w:pStyle w:val="17"/>
              <w:spacing w:before="42" w:line="225" w:lineRule="exact"/>
              <w:ind w:left="6" w:right="10"/>
              <w:jc w:val="center"/>
              <w:rPr>
                <w:sz w:val="19"/>
              </w:rPr>
            </w:pPr>
            <w:r>
              <w:rPr>
                <w:spacing w:val="-10"/>
                <w:sz w:val="19"/>
              </w:rPr>
              <w:t>有</w:t>
            </w:r>
          </w:p>
        </w:tc>
        <w:tc>
          <w:tcPr>
            <w:tcW w:w="952" w:type="dxa"/>
          </w:tcPr>
          <w:p w14:paraId="7C75B39F">
            <w:pPr>
              <w:pStyle w:val="17"/>
              <w:spacing w:before="43" w:line="224" w:lineRule="exact"/>
              <w:ind w:left="24" w:right="10"/>
              <w:jc w:val="center"/>
              <w:rPr>
                <w:sz w:val="19"/>
              </w:rPr>
            </w:pPr>
            <w:r>
              <w:rPr>
                <w:spacing w:val="-10"/>
                <w:sz w:val="19"/>
              </w:rPr>
              <w:t>有</w:t>
            </w:r>
          </w:p>
        </w:tc>
        <w:tc>
          <w:tcPr>
            <w:tcW w:w="958" w:type="dxa"/>
          </w:tcPr>
          <w:p w14:paraId="2CCBA2CC">
            <w:pPr>
              <w:pStyle w:val="17"/>
              <w:spacing w:before="43" w:line="224" w:lineRule="exact"/>
              <w:ind w:left="40" w:right="20"/>
              <w:jc w:val="center"/>
              <w:rPr>
                <w:sz w:val="19"/>
              </w:rPr>
            </w:pPr>
            <w:r>
              <w:rPr>
                <w:spacing w:val="-10"/>
                <w:sz w:val="19"/>
              </w:rPr>
              <w:t>有</w:t>
            </w:r>
          </w:p>
        </w:tc>
        <w:tc>
          <w:tcPr>
            <w:tcW w:w="958" w:type="dxa"/>
          </w:tcPr>
          <w:p w14:paraId="10558E60">
            <w:pPr>
              <w:pStyle w:val="17"/>
              <w:spacing w:before="43" w:line="224" w:lineRule="exact"/>
              <w:ind w:left="43" w:right="4"/>
              <w:jc w:val="center"/>
              <w:rPr>
                <w:sz w:val="19"/>
              </w:rPr>
            </w:pPr>
            <w:r>
              <w:rPr>
                <w:spacing w:val="-10"/>
                <w:sz w:val="19"/>
              </w:rPr>
              <w:t>有</w:t>
            </w:r>
          </w:p>
        </w:tc>
        <w:tc>
          <w:tcPr>
            <w:tcW w:w="988" w:type="dxa"/>
          </w:tcPr>
          <w:p w14:paraId="30BDCE7E">
            <w:pPr>
              <w:pStyle w:val="17"/>
              <w:spacing w:before="43" w:line="224" w:lineRule="exact"/>
              <w:ind w:left="29"/>
              <w:jc w:val="center"/>
              <w:rPr>
                <w:sz w:val="19"/>
              </w:rPr>
            </w:pPr>
            <w:r>
              <w:rPr>
                <w:spacing w:val="-10"/>
                <w:sz w:val="19"/>
              </w:rPr>
              <w:t>有</w:t>
            </w:r>
          </w:p>
        </w:tc>
        <w:tc>
          <w:tcPr>
            <w:tcW w:w="723" w:type="dxa"/>
          </w:tcPr>
          <w:p w14:paraId="76B77279">
            <w:pPr>
              <w:pStyle w:val="17"/>
              <w:spacing w:before="32" w:line="235" w:lineRule="exact"/>
              <w:ind w:left="253"/>
              <w:jc w:val="center"/>
              <w:rPr>
                <w:sz w:val="19"/>
              </w:rPr>
            </w:pPr>
            <w:r>
              <w:rPr>
                <w:spacing w:val="-10"/>
                <w:sz w:val="19"/>
              </w:rPr>
              <w:t>有</w:t>
            </w:r>
          </w:p>
        </w:tc>
      </w:tr>
    </w:tbl>
    <w:p w14:paraId="5C78E6A0">
      <w:pPr>
        <w:spacing w:before="235"/>
        <w:ind w:left="90" w:right="0" w:firstLine="0"/>
        <w:jc w:val="left"/>
        <w:rPr>
          <w:sz w:val="25"/>
        </w:rPr>
      </w:pPr>
      <w:r>
        <w:rPr>
          <w:color w:val="0052AF"/>
          <w:spacing w:val="-2"/>
          <w:sz w:val="25"/>
        </w:rPr>
        <w:t>18.4.2</w:t>
      </w:r>
      <w:r>
        <w:rPr>
          <w:color w:val="0052AF"/>
          <w:spacing w:val="-3"/>
          <w:sz w:val="25"/>
        </w:rPr>
        <w:t>信息安全体系架构设计</w:t>
      </w:r>
    </w:p>
    <w:p w14:paraId="7A0578F8">
      <w:pPr>
        <w:spacing w:before="169" w:line="297" w:lineRule="auto"/>
        <w:ind w:left="71" w:right="429" w:firstLine="411"/>
        <w:jc w:val="both"/>
        <w:rPr>
          <w:sz w:val="19"/>
        </w:rPr>
      </w:pPr>
      <w:r>
        <w:rPr>
          <w:spacing w:val="5"/>
          <w:w w:val="100"/>
          <w:sz w:val="19"/>
        </w:rPr>
        <w:t>对信息系统的安全需求是任何单一安全技术都无法解决的，要设计一个信息安全体系架构，</w:t>
      </w:r>
      <w:r>
        <w:rPr>
          <w:spacing w:val="11"/>
          <w:w w:val="100"/>
          <w:sz w:val="19"/>
        </w:rPr>
        <w:t>应当选择合适的安全体系结构模型。信息系统安全设计重点考虑两个方面；其一是系统安全保</w:t>
      </w:r>
      <w:r>
        <w:rPr>
          <w:w w:val="100"/>
          <w:sz w:val="19"/>
        </w:rPr>
        <w:t>障体系；其二是信息安全体系架构。</w:t>
      </w:r>
    </w:p>
    <w:p w14:paraId="1FDCF6B3">
      <w:pPr>
        <w:pStyle w:val="16"/>
        <w:numPr>
          <w:ilvl w:val="0"/>
          <w:numId w:val="210"/>
        </w:numPr>
        <w:tabs>
          <w:tab w:val="left" w:pos="686"/>
        </w:tabs>
        <w:spacing w:before="30" w:after="0" w:line="240" w:lineRule="auto"/>
        <w:ind w:left="686" w:right="0" w:hanging="203"/>
        <w:jc w:val="left"/>
        <w:rPr>
          <w:rFonts w:ascii="微软雅黑" w:eastAsia="微软雅黑"/>
          <w:b/>
          <w:sz w:val="17"/>
        </w:rPr>
      </w:pPr>
      <w:r>
        <w:rPr>
          <w:rFonts w:ascii="微软雅黑" w:eastAsia="微软雅黑"/>
          <w:b/>
          <w:spacing w:val="-2"/>
          <w:sz w:val="19"/>
        </w:rPr>
        <w:t>系统安全保障体系</w:t>
      </w:r>
    </w:p>
    <w:p w14:paraId="21BBEFA5">
      <w:pPr>
        <w:spacing w:before="92" w:line="304" w:lineRule="auto"/>
        <w:ind w:left="71" w:right="428" w:firstLine="421"/>
        <w:jc w:val="left"/>
        <w:rPr>
          <w:sz w:val="19"/>
        </w:rPr>
      </w:pPr>
      <w:r>
        <w:rPr>
          <w:spacing w:val="9"/>
          <w:sz w:val="19"/>
        </w:rPr>
        <w:t>安全保障体系是由安全服务、协议层次和系统单元等三个层面组成，且每个层都涵盖了安</w:t>
      </w:r>
      <w:r>
        <w:rPr>
          <w:spacing w:val="-2"/>
          <w:sz w:val="19"/>
        </w:rPr>
        <w:t>全管理的内容。图18-13给出了安全保障体系结构技术模型示意图。</w:t>
      </w:r>
    </w:p>
    <w:p w14:paraId="765DAC6B">
      <w:pPr>
        <w:spacing w:before="0" w:line="232" w:lineRule="exact"/>
        <w:ind w:left="492" w:right="0" w:firstLine="0"/>
        <w:jc w:val="left"/>
        <w:rPr>
          <w:sz w:val="19"/>
        </w:rPr>
      </w:pPr>
      <w:r>
        <w:rPr>
          <w:sz w:val="19"/>
        </w:rPr>
        <mc:AlternateContent>
          <mc:Choice Requires="wps">
            <w:drawing>
              <wp:anchor distT="0" distB="0" distL="0" distR="0" simplePos="0" relativeHeight="251873280" behindDoc="0" locked="0" layoutInCell="1" allowOverlap="1">
                <wp:simplePos x="0" y="0"/>
                <wp:positionH relativeFrom="page">
                  <wp:posOffset>2880360</wp:posOffset>
                </wp:positionH>
                <wp:positionV relativeFrom="paragraph">
                  <wp:posOffset>544195</wp:posOffset>
                </wp:positionV>
                <wp:extent cx="762000" cy="241300"/>
                <wp:effectExtent l="0" t="0" r="0" b="0"/>
                <wp:wrapNone/>
                <wp:docPr id="1482" name="Textbox 148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BC6019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82" o:spid="_x0000_s1026" o:spt="202" type="#_x0000_t202" style="position:absolute;left:0pt;margin-left:226.8pt;margin-top:42.85pt;height:19pt;width:60pt;mso-position-horizontal-relative:page;z-index:251873280;mso-width-relative:page;mso-height-relative:page;" filled="f" stroked="f" coordsize="21600,21600" o:gfxdata="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lt7BtkAAAAKAQAADwAAAAAAAAABACAAAAAiAAAAZHJzL2Rvd25yZXYueG1sUEsBAhQAFAAAAAgA&#10;h07iQMB85diyAQAAeQMAAA4AAAAAAAAAAQAgAAAAKAEAAGRycy9lMm9Eb2MueG1sUEsFBgAAAAAG&#10;AAYAWQEAAEwFAAAAAA==&#10;">
                <v:fill on="f" focussize="0,0"/>
                <v:stroke on="f"/>
                <v:imagedata o:title=""/>
                <o:lock v:ext="edit" aspectratio="f"/>
                <v:textbox inset="0mm,0mm,0mm,0mm">
                  <w:txbxContent>
                    <w:p w14:paraId="7BC6019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19"/>
        </w:rPr>
        <w:t>系统安全保障体系设计工作主要考虑以下几点：</w:t>
      </w:r>
    </w:p>
    <w:p w14:paraId="2103E158">
      <w:pPr>
        <w:spacing w:after="0" w:line="232" w:lineRule="exact"/>
        <w:jc w:val="left"/>
        <w:rPr>
          <w:sz w:val="19"/>
        </w:rPr>
        <w:sectPr>
          <w:pgSz w:w="10280" w:h="13140"/>
          <w:pgMar w:top="380" w:right="425" w:bottom="0" w:left="992" w:header="720" w:footer="720" w:gutter="0"/>
          <w:cols w:space="720" w:num="1"/>
        </w:sectPr>
      </w:pPr>
    </w:p>
    <w:p w14:paraId="568F4EAD">
      <w:pPr>
        <w:tabs>
          <w:tab w:val="left" w:pos="1078"/>
        </w:tabs>
        <w:spacing w:before="46"/>
        <w:ind w:left="82" w:right="0" w:firstLine="0"/>
        <w:jc w:val="left"/>
        <w:rPr>
          <w:sz w:val="20"/>
        </w:rPr>
      </w:pPr>
      <w:r>
        <w:rPr>
          <w:sz w:val="20"/>
        </w:rPr>
        <mc:AlternateContent>
          <mc:Choice Requires="wpg">
            <w:drawing>
              <wp:anchor distT="0" distB="0" distL="0" distR="0" simplePos="0" relativeHeight="252163072" behindDoc="1" locked="0" layoutInCell="1" allowOverlap="1">
                <wp:simplePos x="0" y="0"/>
                <wp:positionH relativeFrom="page">
                  <wp:posOffset>0</wp:posOffset>
                </wp:positionH>
                <wp:positionV relativeFrom="page">
                  <wp:posOffset>108585</wp:posOffset>
                </wp:positionV>
                <wp:extent cx="5838825" cy="7889240"/>
                <wp:effectExtent l="0" t="0" r="0" b="0"/>
                <wp:wrapNone/>
                <wp:docPr id="1483" name="Group 1483"/>
                <wp:cNvGraphicFramePr/>
                <a:graphic xmlns:a="http://schemas.openxmlformats.org/drawingml/2006/main">
                  <a:graphicData uri="http://schemas.microsoft.com/office/word/2010/wordprocessingGroup">
                    <wpg:wgp>
                      <wpg:cNvGrpSpPr/>
                      <wpg:grpSpPr>
                        <a:xfrm>
                          <a:off x="0" y="0"/>
                          <a:ext cx="5838825" cy="7889240"/>
                          <a:chOff x="0" y="0"/>
                          <a:chExt cx="5838825" cy="7889240"/>
                        </a:xfrm>
                      </wpg:grpSpPr>
                      <pic:pic xmlns:pic="http://schemas.openxmlformats.org/drawingml/2006/picture">
                        <pic:nvPicPr>
                          <pic:cNvPr id="1484" name="Image 1484"/>
                          <pic:cNvPicPr/>
                        </pic:nvPicPr>
                        <pic:blipFill>
                          <a:blip r:embed="rId202" cstate="print"/>
                          <a:stretch>
                            <a:fillRect/>
                          </a:stretch>
                        </pic:blipFill>
                        <pic:spPr>
                          <a:xfrm>
                            <a:off x="0" y="0"/>
                            <a:ext cx="5838422" cy="7889232"/>
                          </a:xfrm>
                          <a:prstGeom prst="rect">
                            <a:avLst/>
                          </a:prstGeom>
                        </pic:spPr>
                      </pic:pic>
                      <pic:pic xmlns:pic="http://schemas.openxmlformats.org/drawingml/2006/picture">
                        <pic:nvPicPr>
                          <pic:cNvPr id="1485" name="Image 1485"/>
                          <pic:cNvPicPr/>
                        </pic:nvPicPr>
                        <pic:blipFill>
                          <a:blip r:embed="rId203" cstate="print"/>
                          <a:stretch>
                            <a:fillRect/>
                          </a:stretch>
                        </pic:blipFill>
                        <pic:spPr>
                          <a:xfrm>
                            <a:off x="1467027" y="2326473"/>
                            <a:ext cx="3438766" cy="2662364"/>
                          </a:xfrm>
                          <a:prstGeom prst="rect">
                            <a:avLst/>
                          </a:prstGeom>
                        </pic:spPr>
                      </pic:pic>
                    </wpg:wgp>
                  </a:graphicData>
                </a:graphic>
              </wp:anchor>
            </w:drawing>
          </mc:Choice>
          <mc:Fallback>
            <w:pict>
              <v:group id="Group 1483" o:spid="_x0000_s1026" o:spt="203" style="position:absolute;left:0pt;margin-left:0pt;margin-top:8.55pt;height:621.2pt;width:459.75pt;mso-position-horizontal-relative:page;mso-position-vertical-relative:page;z-index:-251153408;mso-width-relative:page;mso-height-relative:page;" coordsize="5838825,7889240" o:gfxdata="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pM0UAL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J+FNoAfRRRQAUUUUAFFFFABRRRQAUUUygB9FFF&#10;ABRRRQAUUUUAFFFFABRRTKAH0UUUAFFMooAfRRRQAUUUygB9FFFABRTKKAH0UUUAFFFFABRRRQAU&#10;Uyn0AFFFFABRRRQAUUUUAFFFFABRRRQAUUUUAFFFFABRRRQAUUUUAFFFMoAfRRRQAUUUUAFFMp9A&#10;BRRRQAUUyn0AFFMooAfRTKf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zxSDFIea5nxf40t/B9x4fW5A8&#10;rVNSXTvM/uM0UrJ+bIq/8CpqLk+WJnKUYx5pHU0Ug6UtI0CkNC9KDSQC0UUUwE6ClooqACiiir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bivnb9tl3g+GmgzRS&#10;NDPFr0DxTJ/A3kT4avognkV5h8bPCun+NR4N0nVbf7Tp8+t/vYt7J/y5XWPmX/a211YKcaWIhUl9&#10;k5MVHnoyibnwp8dRfETwLpusjaJ5I9lzEn/LOVfvpXZ5zmvO/hZ8IrT4TyalFpl/cz6XeMrraXR3&#10;tE/+9XomMZrKt7P2svZ/Ca0ubkjzD6KKKyN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plAD6KKKACiiigAooooAKKKKACiiigAooooAKKKKACiimUAP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plP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plPoAKKKKACiiigAplP&#10;ooAKKZT6ACiiigAooooAKKKKACiiigAooooAKKKKACiiigAooooAKKKKACiiigAooooAKKKKACii&#10;igAooooAKKKKACiiigAooooAKKKKACiiigAooooAKKKKACiimUAP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Mp9FABTKfRQAUUUUAMp9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GZS7yb0A&#10;AACnAQAAGQAAAGRycy9fcmVscy9lMm9Eb2MueG1sLnJlbHO9kMsKwjAQRfeC/xBmb9N2ISKmbkRw&#10;K/oBQzJNo82DJIr+vQFBFAR3LmeGe+5hVuubHdmVYjLeCWiqGhg56ZVxWsDxsJ0tgKWMTuHoHQm4&#10;U4J1N52s9jRiLqE0mJBYobgkYMg5LDlPciCLqfKBXLn0PlrMZYyaB5Rn1MTbup7z+M6A7oPJdkpA&#10;3KkW2OEeSvNvtu97I2nj5cWSy18quLGluwAxasoCLCmDz2VbnQJp4N8lmv9INC8J/vHe7gF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">
                <o:lock v:ext="edit" aspectratio="f"/>
                <v:shape id="Image 1484" o:spid="_x0000_s1026" o:spt="75" type="#_x0000_t75" style="position:absolute;left:0;top:0;height:7889232;width:5838422;" filled="f" o:preferrelative="t" stroked="f" coordsize="21600,21600" o:gfxdata="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z/lWhtwAAAN0AAAAP&#10;AAAAAAAAAAEAIAAAACIAAABkcnMvZG93bnJldi54bWxQSwECFAAUAAAACACHTuJAMy8FnjsAAAA5&#10;AAAAEAAAAAAAAAABACAAAAAGAQAAZHJzL3NoYXBleG1sLnhtbFBLBQYAAAAABgAGAFsBAACwAwAA&#10;AAA=&#10;">
                  <v:fill on="f" focussize="0,0"/>
                  <v:stroke on="f"/>
                  <v:imagedata r:id="rId202" o:title=""/>
                  <o:lock v:ext="edit" aspectratio="f"/>
                </v:shape>
                <v:shape id="Image 1485" o:spid="_x0000_s1026" o:spt="75" type="#_x0000_t75" style="position:absolute;left:1467027;top:2326473;height:2662364;width:3438766;" filled="f" o:preferrelative="t" stroked="f" coordsize="21600,21600" o:gfxdata="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KbuC/&#10;AAAA3QAAAA8AAAAAAAAAAQAgAAAAIgAAAGRycy9kb3ducmV2LnhtbFBLAQIUABQAAAAIAIdO4kAz&#10;LwWeOwAAADkAAAAQAAAAAAAAAAEAIAAAAA4BAABkcnMvc2hhcGV4bWwueG1sUEsFBgAAAAAGAAYA&#10;WwEAALgDAAAAAA==&#10;">
                  <v:fill on="f" focussize="0,0"/>
                  <v:stroke on="f"/>
                  <v:imagedata r:id="rId203" o:title=""/>
                  <o:lock v:ext="edit" aspectratio="f"/>
                </v:shape>
              </v:group>
            </w:pict>
          </mc:Fallback>
        </mc:AlternateContent>
      </w:r>
      <w:r>
        <w:rPr>
          <w:position w:val="2"/>
          <w:sz w:val="16"/>
        </w:rPr>
        <w:t>6</w:t>
      </w:r>
      <w:r>
        <w:rPr>
          <w:spacing w:val="-33"/>
          <w:position w:val="2"/>
          <w:sz w:val="16"/>
        </w:rPr>
        <w:t xml:space="preserve"> </w:t>
      </w:r>
      <w:r>
        <w:rPr>
          <w:position w:val="2"/>
          <w:sz w:val="16"/>
        </w:rPr>
        <w:t>5</w:t>
      </w:r>
      <w:r>
        <w:rPr>
          <w:spacing w:val="-33"/>
          <w:position w:val="2"/>
          <w:sz w:val="16"/>
        </w:rPr>
        <w:t xml:space="preserve"> </w:t>
      </w:r>
      <w:r>
        <w:rPr>
          <w:spacing w:val="-10"/>
          <w:position w:val="2"/>
          <w:sz w:val="16"/>
        </w:rPr>
        <w:t>0</w:t>
      </w:r>
      <w:r>
        <w:rPr>
          <w:position w:val="2"/>
          <w:sz w:val="16"/>
        </w:rPr>
        <w:tab/>
      </w:r>
      <w:r>
        <w:rPr>
          <w:spacing w:val="-12"/>
          <w:sz w:val="20"/>
        </w:rPr>
        <w:t>系统架构设计师教程(第2版)</w:t>
      </w:r>
    </w:p>
    <w:p w14:paraId="156C2910">
      <w:pPr>
        <w:pStyle w:val="11"/>
        <w:spacing w:before="89"/>
      </w:pPr>
    </w:p>
    <w:p w14:paraId="49F83833">
      <w:pPr>
        <w:pStyle w:val="16"/>
        <w:numPr>
          <w:ilvl w:val="0"/>
          <w:numId w:val="211"/>
        </w:numPr>
        <w:tabs>
          <w:tab w:val="left" w:pos="1157"/>
        </w:tabs>
        <w:spacing w:before="0" w:after="0" w:line="288" w:lineRule="auto"/>
        <w:ind w:left="465" w:right="113" w:firstLine="392"/>
        <w:jc w:val="left"/>
        <w:rPr>
          <w:sz w:val="20"/>
        </w:rPr>
      </w:pPr>
      <w:r>
        <w:rPr>
          <w:spacing w:val="-2"/>
          <w:w w:val="102"/>
          <w:sz w:val="20"/>
        </w:rPr>
        <w:t>安全区域策略的确定：根据安全区域的划分，主管部门应制定针对性的安全策略。如</w:t>
      </w:r>
      <w:r>
        <w:rPr>
          <w:spacing w:val="-15"/>
          <w:w w:val="102"/>
          <w:sz w:val="20"/>
        </w:rPr>
        <w:t>定时审计评估、安装入侵检测系统、统一授权、认证等；</w:t>
      </w:r>
    </w:p>
    <w:p w14:paraId="4DF627C2">
      <w:pPr>
        <w:pStyle w:val="16"/>
        <w:numPr>
          <w:ilvl w:val="0"/>
          <w:numId w:val="211"/>
        </w:numPr>
        <w:tabs>
          <w:tab w:val="left" w:pos="1158"/>
        </w:tabs>
        <w:spacing w:before="0" w:after="0" w:line="297" w:lineRule="auto"/>
        <w:ind w:left="456" w:right="113" w:firstLine="402"/>
        <w:jc w:val="left"/>
        <w:rPr>
          <w:sz w:val="20"/>
        </w:rPr>
      </w:pPr>
      <w:r>
        <w:rPr>
          <w:spacing w:val="-2"/>
          <w:w w:val="102"/>
          <w:sz w:val="20"/>
        </w:rPr>
        <w:t>统一配置和管理防病毒系统：主管部门应当建立整体防御策略，以实现统一的配置和</w:t>
      </w:r>
      <w:r>
        <w:rPr>
          <w:spacing w:val="-12"/>
          <w:w w:val="102"/>
          <w:sz w:val="20"/>
        </w:rPr>
        <w:t>管理。网络防病毒的策略应满足全面性、易用性、实时性和可扩展性等方面要求；</w:t>
      </w:r>
    </w:p>
    <w:p w14:paraId="3E36B606">
      <w:pPr>
        <w:pStyle w:val="16"/>
        <w:numPr>
          <w:ilvl w:val="0"/>
          <w:numId w:val="211"/>
        </w:numPr>
        <w:tabs>
          <w:tab w:val="left" w:pos="1161"/>
        </w:tabs>
        <w:spacing w:before="0" w:after="0" w:line="288" w:lineRule="auto"/>
        <w:ind w:left="456" w:right="94" w:firstLine="402"/>
        <w:jc w:val="both"/>
        <w:rPr>
          <w:sz w:val="20"/>
        </w:rPr>
      </w:pPr>
      <w:r>
        <w:rPr>
          <w:sz w:val="20"/>
        </w:rPr>
        <mc:AlternateContent>
          <mc:Choice Requires="wps">
            <w:drawing>
              <wp:anchor distT="0" distB="0" distL="0" distR="0" simplePos="0" relativeHeight="252163072" behindDoc="1" locked="0" layoutInCell="1" allowOverlap="1">
                <wp:simplePos x="0" y="0"/>
                <wp:positionH relativeFrom="page">
                  <wp:posOffset>1848485</wp:posOffset>
                </wp:positionH>
                <wp:positionV relativeFrom="paragraph">
                  <wp:posOffset>1070610</wp:posOffset>
                </wp:positionV>
                <wp:extent cx="2693670" cy="2482215"/>
                <wp:effectExtent l="0" t="0" r="0" b="0"/>
                <wp:wrapNone/>
                <wp:docPr id="1486" name="Textbox 1486"/>
                <wp:cNvGraphicFramePr/>
                <a:graphic xmlns:a="http://schemas.openxmlformats.org/drawingml/2006/main">
                  <a:graphicData uri="http://schemas.microsoft.com/office/word/2010/wordprocessingShape">
                    <wps:wsp>
                      <wps:cNvSpPr txBox="1"/>
                      <wps:spPr>
                        <a:xfrm>
                          <a:off x="0" y="0"/>
                          <a:ext cx="2693670" cy="2482215"/>
                        </a:xfrm>
                        <a:prstGeom prst="rect">
                          <a:avLst/>
                        </a:prstGeom>
                      </wps:spPr>
                      <wps:txbx>
                        <w:txbxContent>
                          <w:p w14:paraId="2A583C13">
                            <w:pPr>
                              <w:spacing w:before="0" w:line="188" w:lineRule="exact"/>
                              <w:ind w:left="794" w:right="0" w:firstLine="0"/>
                              <w:jc w:val="left"/>
                              <w:rPr>
                                <w:sz w:val="16"/>
                              </w:rPr>
                            </w:pPr>
                            <w:r>
                              <w:rPr>
                                <w:spacing w:val="-3"/>
                                <w:sz w:val="16"/>
                              </w:rPr>
                              <w:t>协议层次</w:t>
                            </w:r>
                          </w:p>
                          <w:p w14:paraId="11D28B25">
                            <w:pPr>
                              <w:spacing w:before="92"/>
                              <w:ind w:left="2260" w:right="0" w:firstLine="0"/>
                              <w:jc w:val="left"/>
                              <w:rPr>
                                <w:sz w:val="16"/>
                              </w:rPr>
                            </w:pPr>
                            <w:r>
                              <w:rPr>
                                <w:spacing w:val="-3"/>
                                <w:sz w:val="16"/>
                              </w:rPr>
                              <w:t>安全管理</w:t>
                            </w:r>
                          </w:p>
                          <w:p w14:paraId="250CA1B1">
                            <w:pPr>
                              <w:pStyle w:val="11"/>
                              <w:spacing w:before="126"/>
                              <w:rPr>
                                <w:sz w:val="16"/>
                              </w:rPr>
                            </w:pPr>
                          </w:p>
                          <w:p w14:paraId="7D6EC2DE">
                            <w:pPr>
                              <w:spacing w:before="0" w:line="164" w:lineRule="exact"/>
                              <w:ind w:left="189" w:right="0" w:firstLine="0"/>
                              <w:jc w:val="center"/>
                              <w:rPr>
                                <w:sz w:val="18"/>
                              </w:rPr>
                            </w:pPr>
                            <w:r>
                              <w:rPr>
                                <w:spacing w:val="-10"/>
                                <w:sz w:val="18"/>
                              </w:rPr>
                              <w:t>数</w:t>
                            </w:r>
                          </w:p>
                          <w:p w14:paraId="19A34133">
                            <w:pPr>
                              <w:tabs>
                                <w:tab w:val="left" w:pos="1426"/>
                              </w:tabs>
                              <w:spacing w:before="0" w:line="105" w:lineRule="auto"/>
                              <w:ind w:left="0" w:right="804" w:firstLine="0"/>
                              <w:jc w:val="right"/>
                              <w:rPr>
                                <w:position w:val="-9"/>
                                <w:sz w:val="18"/>
                              </w:rPr>
                            </w:pPr>
                            <w:r>
                              <w:rPr>
                                <w:sz w:val="18"/>
                              </w:rPr>
                              <w:t>访</w:t>
                            </w:r>
                            <w:r>
                              <w:rPr>
                                <w:spacing w:val="25"/>
                                <w:sz w:val="18"/>
                              </w:rPr>
                              <w:t xml:space="preserve"> </w:t>
                            </w:r>
                            <w:r>
                              <w:rPr>
                                <w:position w:val="-7"/>
                                <w:sz w:val="18"/>
                              </w:rPr>
                              <w:t>据</w:t>
                            </w:r>
                            <w:r>
                              <w:rPr>
                                <w:spacing w:val="-2"/>
                                <w:position w:val="-7"/>
                                <w:sz w:val="18"/>
                              </w:rPr>
                              <w:t xml:space="preserve"> </w:t>
                            </w:r>
                            <w:r>
                              <w:rPr>
                                <w:sz w:val="18"/>
                              </w:rPr>
                              <w:t>数</w:t>
                            </w:r>
                            <w:r>
                              <w:rPr>
                                <w:spacing w:val="6"/>
                                <w:sz w:val="18"/>
                              </w:rPr>
                              <w:t xml:space="preserve"> </w:t>
                            </w:r>
                            <w:r>
                              <w:rPr>
                                <w:spacing w:val="-10"/>
                                <w:position w:val="-8"/>
                                <w:sz w:val="18"/>
                              </w:rPr>
                              <w:t>抗</w:t>
                            </w:r>
                            <w:r>
                              <w:rPr>
                                <w:position w:val="-8"/>
                                <w:sz w:val="18"/>
                              </w:rPr>
                              <w:tab/>
                            </w:r>
                            <w:r>
                              <w:rPr>
                                <w:spacing w:val="-10"/>
                                <w:position w:val="-9"/>
                                <w:sz w:val="18"/>
                              </w:rPr>
                              <w:t>可</w:t>
                            </w:r>
                          </w:p>
                          <w:p w14:paraId="6D73869D">
                            <w:pPr>
                              <w:spacing w:before="0" w:line="103" w:lineRule="auto"/>
                              <w:ind w:left="0" w:right="804" w:firstLine="0"/>
                              <w:jc w:val="right"/>
                              <w:rPr>
                                <w:position w:val="-8"/>
                                <w:sz w:val="18"/>
                              </w:rPr>
                            </w:pPr>
                            <w:r>
                              <w:rPr>
                                <w:spacing w:val="8"/>
                                <w:sz w:val="18"/>
                              </w:rPr>
                              <w:t xml:space="preserve">认 </w:t>
                            </w:r>
                            <w:r>
                              <w:rPr>
                                <w:spacing w:val="13"/>
                                <w:position w:val="1"/>
                                <w:sz w:val="18"/>
                              </w:rPr>
                              <w:t xml:space="preserve">问 </w:t>
                            </w:r>
                            <w:r>
                              <w:rPr>
                                <w:spacing w:val="-2"/>
                                <w:position w:val="-7"/>
                                <w:sz w:val="18"/>
                              </w:rPr>
                              <w:t xml:space="preserve">完 </w:t>
                            </w:r>
                            <w:r>
                              <w:rPr>
                                <w:spacing w:val="3"/>
                                <w:position w:val="1"/>
                                <w:sz w:val="18"/>
                              </w:rPr>
                              <w:t xml:space="preserve">据 </w:t>
                            </w:r>
                            <w:r>
                              <w:rPr>
                                <w:spacing w:val="13"/>
                                <w:position w:val="-7"/>
                                <w:sz w:val="18"/>
                              </w:rPr>
                              <w:t xml:space="preserve">抵 </w:t>
                            </w:r>
                            <w:r>
                              <w:rPr>
                                <w:spacing w:val="8"/>
                                <w:position w:val="1"/>
                                <w:sz w:val="18"/>
                              </w:rPr>
                              <w:t xml:space="preserve">审 </w:t>
                            </w:r>
                            <w:r>
                              <w:rPr>
                                <w:spacing w:val="-10"/>
                                <w:position w:val="-8"/>
                                <w:sz w:val="18"/>
                              </w:rPr>
                              <w:t>用</w:t>
                            </w:r>
                          </w:p>
                          <w:p w14:paraId="79997E3C">
                            <w:pPr>
                              <w:spacing w:before="0" w:line="105" w:lineRule="auto"/>
                              <w:ind w:left="0" w:right="804" w:firstLine="0"/>
                              <w:jc w:val="right"/>
                              <w:rPr>
                                <w:position w:val="-9"/>
                                <w:sz w:val="18"/>
                              </w:rPr>
                            </w:pPr>
                            <w:r>
                              <w:rPr>
                                <w:spacing w:val="10"/>
                                <w:sz w:val="18"/>
                              </w:rPr>
                              <w:t xml:space="preserve">证 控 </w:t>
                            </w:r>
                            <w:r>
                              <w:rPr>
                                <w:spacing w:val="-2"/>
                                <w:position w:val="-7"/>
                                <w:sz w:val="18"/>
                              </w:rPr>
                              <w:t xml:space="preserve">整 </w:t>
                            </w:r>
                            <w:r>
                              <w:rPr>
                                <w:spacing w:val="3"/>
                                <w:sz w:val="18"/>
                              </w:rPr>
                              <w:t xml:space="preserve">保 </w:t>
                            </w:r>
                            <w:r>
                              <w:rPr>
                                <w:spacing w:val="13"/>
                                <w:position w:val="-8"/>
                                <w:sz w:val="18"/>
                              </w:rPr>
                              <w:t xml:space="preserve">赖 </w:t>
                            </w:r>
                            <w:r>
                              <w:rPr>
                                <w:spacing w:val="8"/>
                                <w:sz w:val="18"/>
                              </w:rPr>
                              <w:t xml:space="preserve">计 </w:t>
                            </w:r>
                            <w:r>
                              <w:rPr>
                                <w:spacing w:val="-10"/>
                                <w:position w:val="-9"/>
                                <w:sz w:val="18"/>
                              </w:rPr>
                              <w:t>性</w:t>
                            </w:r>
                          </w:p>
                          <w:p w14:paraId="2F600002">
                            <w:pPr>
                              <w:spacing w:before="0" w:line="141" w:lineRule="auto"/>
                              <w:ind w:left="189" w:right="29" w:firstLine="0"/>
                              <w:jc w:val="center"/>
                              <w:rPr>
                                <w:sz w:val="18"/>
                              </w:rPr>
                            </w:pPr>
                            <w:r>
                              <w:rPr>
                                <w:spacing w:val="12"/>
                                <w:position w:val="1"/>
                                <w:sz w:val="18"/>
                              </w:rPr>
                              <w:t xml:space="preserve">制 </w:t>
                            </w:r>
                            <w:r>
                              <w:rPr>
                                <w:spacing w:val="-1"/>
                                <w:position w:val="-7"/>
                                <w:sz w:val="18"/>
                              </w:rPr>
                              <w:t xml:space="preserve">性 </w:t>
                            </w:r>
                            <w:r>
                              <w:rPr>
                                <w:spacing w:val="-10"/>
                                <w:sz w:val="18"/>
                              </w:rPr>
                              <w:t>密</w:t>
                            </w:r>
                          </w:p>
                          <w:p w14:paraId="13AC1103">
                            <w:pPr>
                              <w:tabs>
                                <w:tab w:val="left" w:pos="976"/>
                              </w:tabs>
                              <w:spacing w:before="15" w:line="146" w:lineRule="auto"/>
                              <w:ind w:left="191" w:right="0" w:firstLine="0"/>
                              <w:jc w:val="left"/>
                              <w:rPr>
                                <w:sz w:val="11"/>
                              </w:rPr>
                            </w:pPr>
                            <w:r>
                              <w:rPr>
                                <w:spacing w:val="-10"/>
                                <w:position w:val="-9"/>
                                <w:sz w:val="18"/>
                              </w:rPr>
                              <w:t>安</w:t>
                            </w:r>
                            <w:r>
                              <w:rPr>
                                <w:position w:val="-9"/>
                                <w:sz w:val="18"/>
                              </w:rPr>
                              <w:tab/>
                            </w:r>
                            <w:r>
                              <w:rPr>
                                <w:spacing w:val="27"/>
                                <w:sz w:val="11"/>
                              </w:rPr>
                              <w:t>站</w:t>
                            </w:r>
                            <w:r>
                              <w:rPr>
                                <w:spacing w:val="-10"/>
                                <w:sz w:val="11"/>
                              </w:rPr>
                              <w:t>?</w:t>
                            </w:r>
                          </w:p>
                          <w:p w14:paraId="695DA4CA">
                            <w:pPr>
                              <w:tabs>
                                <w:tab w:val="left" w:pos="1781"/>
                                <w:tab w:val="left" w:pos="3581"/>
                              </w:tabs>
                              <w:spacing w:before="0" w:line="214" w:lineRule="exact"/>
                              <w:ind w:left="191" w:right="0" w:firstLine="0"/>
                              <w:jc w:val="left"/>
                              <w:rPr>
                                <w:sz w:val="16"/>
                              </w:rPr>
                            </w:pPr>
                            <w:r>
                              <w:rPr>
                                <w:spacing w:val="-10"/>
                                <w:position w:val="5"/>
                                <w:sz w:val="18"/>
                              </w:rPr>
                              <w:t>全</w:t>
                            </w:r>
                            <w:r>
                              <w:rPr>
                                <w:position w:val="5"/>
                                <w:sz w:val="18"/>
                              </w:rPr>
                              <w:tab/>
                            </w:r>
                            <w:r>
                              <w:rPr>
                                <w:spacing w:val="-6"/>
                                <w:sz w:val="16"/>
                              </w:rPr>
                              <w:t>通信平</w:t>
                            </w:r>
                            <w:r>
                              <w:rPr>
                                <w:spacing w:val="-10"/>
                                <w:sz w:val="16"/>
                              </w:rPr>
                              <w:t>台</w:t>
                            </w:r>
                            <w:r>
                              <w:rPr>
                                <w:sz w:val="16"/>
                              </w:rPr>
                              <w:tab/>
                            </w:r>
                            <w:r>
                              <w:rPr>
                                <w:sz w:val="16"/>
                              </w:rPr>
                              <w:t>安全服</w:t>
                            </w:r>
                            <w:r>
                              <w:rPr>
                                <w:spacing w:val="-10"/>
                                <w:sz w:val="16"/>
                              </w:rPr>
                              <w:t>务</w:t>
                            </w:r>
                          </w:p>
                          <w:p w14:paraId="1FBA7E3D">
                            <w:pPr>
                              <w:spacing w:before="0" w:line="127" w:lineRule="exact"/>
                              <w:ind w:left="191" w:right="0" w:firstLine="0"/>
                              <w:jc w:val="left"/>
                              <w:rPr>
                                <w:sz w:val="18"/>
                              </w:rPr>
                            </w:pPr>
                            <w:r>
                              <w:rPr>
                                <w:spacing w:val="-10"/>
                                <w:sz w:val="18"/>
                              </w:rPr>
                              <w:t>管</w:t>
                            </w:r>
                          </w:p>
                          <w:p w14:paraId="58533F32">
                            <w:pPr>
                              <w:tabs>
                                <w:tab w:val="left" w:pos="1551"/>
                                <w:tab w:val="left" w:pos="2700"/>
                              </w:tabs>
                              <w:spacing w:before="0" w:line="141" w:lineRule="auto"/>
                              <w:ind w:left="191" w:right="0" w:firstLine="0"/>
                              <w:jc w:val="left"/>
                              <w:rPr>
                                <w:position w:val="-10"/>
                                <w:sz w:val="16"/>
                              </w:rPr>
                            </w:pPr>
                            <w:r>
                              <w:rPr>
                                <w:spacing w:val="-10"/>
                                <w:position w:val="-6"/>
                                <w:sz w:val="18"/>
                              </w:rPr>
                              <w:t>理</w:t>
                            </w:r>
                            <w:r>
                              <w:rPr>
                                <w:position w:val="-6"/>
                                <w:sz w:val="18"/>
                              </w:rPr>
                              <w:tab/>
                            </w:r>
                            <w:r>
                              <w:rPr>
                                <w:sz w:val="16"/>
                              </w:rPr>
                              <w:t>网络平</w:t>
                            </w:r>
                            <w:r>
                              <w:rPr>
                                <w:spacing w:val="-10"/>
                                <w:sz w:val="16"/>
                              </w:rPr>
                              <w:t>台</w:t>
                            </w:r>
                            <w:r>
                              <w:rPr>
                                <w:sz w:val="16"/>
                              </w:rPr>
                              <w:tab/>
                            </w:r>
                            <w:r>
                              <w:rPr>
                                <w:spacing w:val="-10"/>
                                <w:position w:val="-10"/>
                                <w:sz w:val="16"/>
                              </w:rPr>
                              <w:t>意</w:t>
                            </w:r>
                          </w:p>
                          <w:p w14:paraId="7939D36E">
                            <w:pPr>
                              <w:tabs>
                                <w:tab w:val="left" w:pos="2585"/>
                              </w:tabs>
                              <w:spacing w:before="0" w:line="174" w:lineRule="exact"/>
                              <w:ind w:left="1283" w:right="0" w:firstLine="0"/>
                              <w:jc w:val="left"/>
                              <w:rPr>
                                <w:position w:val="1"/>
                                <w:sz w:val="11"/>
                              </w:rPr>
                            </w:pPr>
                            <w:r>
                              <w:rPr>
                                <w:sz w:val="16"/>
                              </w:rPr>
                              <w:t>系统平</w:t>
                            </w:r>
                            <w:r>
                              <w:rPr>
                                <w:spacing w:val="-10"/>
                                <w:sz w:val="16"/>
                              </w:rPr>
                              <w:t>台</w:t>
                            </w:r>
                            <w:r>
                              <w:rPr>
                                <w:sz w:val="16"/>
                              </w:rPr>
                              <w:tab/>
                            </w:r>
                            <w:r>
                              <w:rPr>
                                <w:spacing w:val="-10"/>
                                <w:position w:val="1"/>
                                <w:sz w:val="11"/>
                              </w:rPr>
                              <w:t>吸</w:t>
                            </w:r>
                          </w:p>
                          <w:p w14:paraId="05B471D0">
                            <w:pPr>
                              <w:spacing w:before="22" w:line="312" w:lineRule="auto"/>
                              <w:ind w:left="708" w:right="2556" w:firstLine="335"/>
                              <w:jc w:val="left"/>
                              <w:rPr>
                                <w:sz w:val="16"/>
                              </w:rPr>
                            </w:pPr>
                            <w:r>
                              <w:rPr>
                                <w:spacing w:val="-10"/>
                                <w:w w:val="105"/>
                                <w:sz w:val="16"/>
                              </w:rPr>
                              <w:t>应用平台</w:t>
                            </w:r>
                            <w:r>
                              <w:rPr>
                                <w:spacing w:val="-4"/>
                                <w:w w:val="105"/>
                                <w:sz w:val="16"/>
                              </w:rPr>
                              <w:t>物理环境</w:t>
                            </w:r>
                          </w:p>
                          <w:p w14:paraId="341C5F56">
                            <w:pPr>
                              <w:spacing w:before="60"/>
                              <w:ind w:left="0" w:right="0" w:firstLine="0"/>
                              <w:jc w:val="left"/>
                              <w:rPr>
                                <w:sz w:val="16"/>
                              </w:rPr>
                            </w:pPr>
                            <w:r>
                              <w:rPr>
                                <w:spacing w:val="-3"/>
                                <w:sz w:val="16"/>
                              </w:rPr>
                              <w:t>系统单元</w:t>
                            </w:r>
                          </w:p>
                          <w:p w14:paraId="157356FA">
                            <w:pPr>
                              <w:pStyle w:val="11"/>
                              <w:spacing w:before="100"/>
                              <w:ind w:left="526"/>
                            </w:pPr>
                            <w:r>
                              <w:rPr>
                                <w:spacing w:val="-14"/>
                              </w:rPr>
                              <w:t>图18-13安全体系结构技术模型示意图</w:t>
                            </w:r>
                          </w:p>
                        </w:txbxContent>
                      </wps:txbx>
                      <wps:bodyPr wrap="square" lIns="0" tIns="0" rIns="0" bIns="0" rtlCol="0">
                        <a:noAutofit/>
                      </wps:bodyPr>
                    </wps:wsp>
                  </a:graphicData>
                </a:graphic>
              </wp:anchor>
            </w:drawing>
          </mc:Choice>
          <mc:Fallback>
            <w:pict>
              <v:shape id="Textbox 1486" o:spid="_x0000_s1026" o:spt="202" type="#_x0000_t202" style="position:absolute;left:0pt;margin-left:145.55pt;margin-top:84.3pt;height:195.45pt;width:212.1pt;mso-position-horizontal-relative:page;z-index:-251153408;mso-width-relative:page;mso-height-relative:page;" filled="f" stroked="f" coordsize="21600,21600" o:gfxdata="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SLVD/aAAAACwEAAA8AAAAAAAAAAQAgAAAAIgAAAGRycy9kb3ducmV2LnhtbFBLAQIUABQA&#10;AAAIAIdO4kCJKL1ktQEAAHsDAAAOAAAAAAAAAAEAIAAAACkBAABkcnMvZTJvRG9jLnhtbFBLBQYA&#10;AAAABgAGAFkBAABQBQAAAAA=&#10;">
                <v:fill on="f" focussize="0,0"/>
                <v:stroke on="f"/>
                <v:imagedata o:title=""/>
                <o:lock v:ext="edit" aspectratio="f"/>
                <v:textbox inset="0mm,0mm,0mm,0mm">
                  <w:txbxContent>
                    <w:p w14:paraId="2A583C13">
                      <w:pPr>
                        <w:spacing w:before="0" w:line="188" w:lineRule="exact"/>
                        <w:ind w:left="794" w:right="0" w:firstLine="0"/>
                        <w:jc w:val="left"/>
                        <w:rPr>
                          <w:sz w:val="16"/>
                        </w:rPr>
                      </w:pPr>
                      <w:r>
                        <w:rPr>
                          <w:spacing w:val="-3"/>
                          <w:sz w:val="16"/>
                        </w:rPr>
                        <w:t>协议层次</w:t>
                      </w:r>
                    </w:p>
                    <w:p w14:paraId="11D28B25">
                      <w:pPr>
                        <w:spacing w:before="92"/>
                        <w:ind w:left="2260" w:right="0" w:firstLine="0"/>
                        <w:jc w:val="left"/>
                        <w:rPr>
                          <w:sz w:val="16"/>
                        </w:rPr>
                      </w:pPr>
                      <w:r>
                        <w:rPr>
                          <w:spacing w:val="-3"/>
                          <w:sz w:val="16"/>
                        </w:rPr>
                        <w:t>安全管理</w:t>
                      </w:r>
                    </w:p>
                    <w:p w14:paraId="250CA1B1">
                      <w:pPr>
                        <w:pStyle w:val="11"/>
                        <w:spacing w:before="126"/>
                        <w:rPr>
                          <w:sz w:val="16"/>
                        </w:rPr>
                      </w:pPr>
                    </w:p>
                    <w:p w14:paraId="7D6EC2DE">
                      <w:pPr>
                        <w:spacing w:before="0" w:line="164" w:lineRule="exact"/>
                        <w:ind w:left="189" w:right="0" w:firstLine="0"/>
                        <w:jc w:val="center"/>
                        <w:rPr>
                          <w:sz w:val="18"/>
                        </w:rPr>
                      </w:pPr>
                      <w:r>
                        <w:rPr>
                          <w:spacing w:val="-10"/>
                          <w:sz w:val="18"/>
                        </w:rPr>
                        <w:t>数</w:t>
                      </w:r>
                    </w:p>
                    <w:p w14:paraId="19A34133">
                      <w:pPr>
                        <w:tabs>
                          <w:tab w:val="left" w:pos="1426"/>
                        </w:tabs>
                        <w:spacing w:before="0" w:line="105" w:lineRule="auto"/>
                        <w:ind w:left="0" w:right="804" w:firstLine="0"/>
                        <w:jc w:val="right"/>
                        <w:rPr>
                          <w:position w:val="-9"/>
                          <w:sz w:val="18"/>
                        </w:rPr>
                      </w:pPr>
                      <w:r>
                        <w:rPr>
                          <w:sz w:val="18"/>
                        </w:rPr>
                        <w:t>访</w:t>
                      </w:r>
                      <w:r>
                        <w:rPr>
                          <w:spacing w:val="25"/>
                          <w:sz w:val="18"/>
                        </w:rPr>
                        <w:t xml:space="preserve"> </w:t>
                      </w:r>
                      <w:r>
                        <w:rPr>
                          <w:position w:val="-7"/>
                          <w:sz w:val="18"/>
                        </w:rPr>
                        <w:t>据</w:t>
                      </w:r>
                      <w:r>
                        <w:rPr>
                          <w:spacing w:val="-2"/>
                          <w:position w:val="-7"/>
                          <w:sz w:val="18"/>
                        </w:rPr>
                        <w:t xml:space="preserve"> </w:t>
                      </w:r>
                      <w:r>
                        <w:rPr>
                          <w:sz w:val="18"/>
                        </w:rPr>
                        <w:t>数</w:t>
                      </w:r>
                      <w:r>
                        <w:rPr>
                          <w:spacing w:val="6"/>
                          <w:sz w:val="18"/>
                        </w:rPr>
                        <w:t xml:space="preserve"> </w:t>
                      </w:r>
                      <w:r>
                        <w:rPr>
                          <w:spacing w:val="-10"/>
                          <w:position w:val="-8"/>
                          <w:sz w:val="18"/>
                        </w:rPr>
                        <w:t>抗</w:t>
                      </w:r>
                      <w:r>
                        <w:rPr>
                          <w:position w:val="-8"/>
                          <w:sz w:val="18"/>
                        </w:rPr>
                        <w:tab/>
                      </w:r>
                      <w:r>
                        <w:rPr>
                          <w:spacing w:val="-10"/>
                          <w:position w:val="-9"/>
                          <w:sz w:val="18"/>
                        </w:rPr>
                        <w:t>可</w:t>
                      </w:r>
                    </w:p>
                    <w:p w14:paraId="6D73869D">
                      <w:pPr>
                        <w:spacing w:before="0" w:line="103" w:lineRule="auto"/>
                        <w:ind w:left="0" w:right="804" w:firstLine="0"/>
                        <w:jc w:val="right"/>
                        <w:rPr>
                          <w:position w:val="-8"/>
                          <w:sz w:val="18"/>
                        </w:rPr>
                      </w:pPr>
                      <w:r>
                        <w:rPr>
                          <w:spacing w:val="8"/>
                          <w:sz w:val="18"/>
                        </w:rPr>
                        <w:t xml:space="preserve">认 </w:t>
                      </w:r>
                      <w:r>
                        <w:rPr>
                          <w:spacing w:val="13"/>
                          <w:position w:val="1"/>
                          <w:sz w:val="18"/>
                        </w:rPr>
                        <w:t xml:space="preserve">问 </w:t>
                      </w:r>
                      <w:r>
                        <w:rPr>
                          <w:spacing w:val="-2"/>
                          <w:position w:val="-7"/>
                          <w:sz w:val="18"/>
                        </w:rPr>
                        <w:t xml:space="preserve">完 </w:t>
                      </w:r>
                      <w:r>
                        <w:rPr>
                          <w:spacing w:val="3"/>
                          <w:position w:val="1"/>
                          <w:sz w:val="18"/>
                        </w:rPr>
                        <w:t xml:space="preserve">据 </w:t>
                      </w:r>
                      <w:r>
                        <w:rPr>
                          <w:spacing w:val="13"/>
                          <w:position w:val="-7"/>
                          <w:sz w:val="18"/>
                        </w:rPr>
                        <w:t xml:space="preserve">抵 </w:t>
                      </w:r>
                      <w:r>
                        <w:rPr>
                          <w:spacing w:val="8"/>
                          <w:position w:val="1"/>
                          <w:sz w:val="18"/>
                        </w:rPr>
                        <w:t xml:space="preserve">审 </w:t>
                      </w:r>
                      <w:r>
                        <w:rPr>
                          <w:spacing w:val="-10"/>
                          <w:position w:val="-8"/>
                          <w:sz w:val="18"/>
                        </w:rPr>
                        <w:t>用</w:t>
                      </w:r>
                    </w:p>
                    <w:p w14:paraId="79997E3C">
                      <w:pPr>
                        <w:spacing w:before="0" w:line="105" w:lineRule="auto"/>
                        <w:ind w:left="0" w:right="804" w:firstLine="0"/>
                        <w:jc w:val="right"/>
                        <w:rPr>
                          <w:position w:val="-9"/>
                          <w:sz w:val="18"/>
                        </w:rPr>
                      </w:pPr>
                      <w:r>
                        <w:rPr>
                          <w:spacing w:val="10"/>
                          <w:sz w:val="18"/>
                        </w:rPr>
                        <w:t xml:space="preserve">证 控 </w:t>
                      </w:r>
                      <w:r>
                        <w:rPr>
                          <w:spacing w:val="-2"/>
                          <w:position w:val="-7"/>
                          <w:sz w:val="18"/>
                        </w:rPr>
                        <w:t xml:space="preserve">整 </w:t>
                      </w:r>
                      <w:r>
                        <w:rPr>
                          <w:spacing w:val="3"/>
                          <w:sz w:val="18"/>
                        </w:rPr>
                        <w:t xml:space="preserve">保 </w:t>
                      </w:r>
                      <w:r>
                        <w:rPr>
                          <w:spacing w:val="13"/>
                          <w:position w:val="-8"/>
                          <w:sz w:val="18"/>
                        </w:rPr>
                        <w:t xml:space="preserve">赖 </w:t>
                      </w:r>
                      <w:r>
                        <w:rPr>
                          <w:spacing w:val="8"/>
                          <w:sz w:val="18"/>
                        </w:rPr>
                        <w:t xml:space="preserve">计 </w:t>
                      </w:r>
                      <w:r>
                        <w:rPr>
                          <w:spacing w:val="-10"/>
                          <w:position w:val="-9"/>
                          <w:sz w:val="18"/>
                        </w:rPr>
                        <w:t>性</w:t>
                      </w:r>
                    </w:p>
                    <w:p w14:paraId="2F600002">
                      <w:pPr>
                        <w:spacing w:before="0" w:line="141" w:lineRule="auto"/>
                        <w:ind w:left="189" w:right="29" w:firstLine="0"/>
                        <w:jc w:val="center"/>
                        <w:rPr>
                          <w:sz w:val="18"/>
                        </w:rPr>
                      </w:pPr>
                      <w:r>
                        <w:rPr>
                          <w:spacing w:val="12"/>
                          <w:position w:val="1"/>
                          <w:sz w:val="18"/>
                        </w:rPr>
                        <w:t xml:space="preserve">制 </w:t>
                      </w:r>
                      <w:r>
                        <w:rPr>
                          <w:spacing w:val="-1"/>
                          <w:position w:val="-7"/>
                          <w:sz w:val="18"/>
                        </w:rPr>
                        <w:t xml:space="preserve">性 </w:t>
                      </w:r>
                      <w:r>
                        <w:rPr>
                          <w:spacing w:val="-10"/>
                          <w:sz w:val="18"/>
                        </w:rPr>
                        <w:t>密</w:t>
                      </w:r>
                    </w:p>
                    <w:p w14:paraId="13AC1103">
                      <w:pPr>
                        <w:tabs>
                          <w:tab w:val="left" w:pos="976"/>
                        </w:tabs>
                        <w:spacing w:before="15" w:line="146" w:lineRule="auto"/>
                        <w:ind w:left="191" w:right="0" w:firstLine="0"/>
                        <w:jc w:val="left"/>
                        <w:rPr>
                          <w:sz w:val="11"/>
                        </w:rPr>
                      </w:pPr>
                      <w:r>
                        <w:rPr>
                          <w:spacing w:val="-10"/>
                          <w:position w:val="-9"/>
                          <w:sz w:val="18"/>
                        </w:rPr>
                        <w:t>安</w:t>
                      </w:r>
                      <w:r>
                        <w:rPr>
                          <w:position w:val="-9"/>
                          <w:sz w:val="18"/>
                        </w:rPr>
                        <w:tab/>
                      </w:r>
                      <w:r>
                        <w:rPr>
                          <w:spacing w:val="27"/>
                          <w:sz w:val="11"/>
                        </w:rPr>
                        <w:t>站</w:t>
                      </w:r>
                      <w:r>
                        <w:rPr>
                          <w:spacing w:val="-10"/>
                          <w:sz w:val="11"/>
                        </w:rPr>
                        <w:t>?</w:t>
                      </w:r>
                    </w:p>
                    <w:p w14:paraId="695DA4CA">
                      <w:pPr>
                        <w:tabs>
                          <w:tab w:val="left" w:pos="1781"/>
                          <w:tab w:val="left" w:pos="3581"/>
                        </w:tabs>
                        <w:spacing w:before="0" w:line="214" w:lineRule="exact"/>
                        <w:ind w:left="191" w:right="0" w:firstLine="0"/>
                        <w:jc w:val="left"/>
                        <w:rPr>
                          <w:sz w:val="16"/>
                        </w:rPr>
                      </w:pPr>
                      <w:r>
                        <w:rPr>
                          <w:spacing w:val="-10"/>
                          <w:position w:val="5"/>
                          <w:sz w:val="18"/>
                        </w:rPr>
                        <w:t>全</w:t>
                      </w:r>
                      <w:r>
                        <w:rPr>
                          <w:position w:val="5"/>
                          <w:sz w:val="18"/>
                        </w:rPr>
                        <w:tab/>
                      </w:r>
                      <w:r>
                        <w:rPr>
                          <w:spacing w:val="-6"/>
                          <w:sz w:val="16"/>
                        </w:rPr>
                        <w:t>通信平</w:t>
                      </w:r>
                      <w:r>
                        <w:rPr>
                          <w:spacing w:val="-10"/>
                          <w:sz w:val="16"/>
                        </w:rPr>
                        <w:t>台</w:t>
                      </w:r>
                      <w:r>
                        <w:rPr>
                          <w:sz w:val="16"/>
                        </w:rPr>
                        <w:tab/>
                      </w:r>
                      <w:r>
                        <w:rPr>
                          <w:sz w:val="16"/>
                        </w:rPr>
                        <w:t>安全服</w:t>
                      </w:r>
                      <w:r>
                        <w:rPr>
                          <w:spacing w:val="-10"/>
                          <w:sz w:val="16"/>
                        </w:rPr>
                        <w:t>务</w:t>
                      </w:r>
                    </w:p>
                    <w:p w14:paraId="1FBA7E3D">
                      <w:pPr>
                        <w:spacing w:before="0" w:line="127" w:lineRule="exact"/>
                        <w:ind w:left="191" w:right="0" w:firstLine="0"/>
                        <w:jc w:val="left"/>
                        <w:rPr>
                          <w:sz w:val="18"/>
                        </w:rPr>
                      </w:pPr>
                      <w:r>
                        <w:rPr>
                          <w:spacing w:val="-10"/>
                          <w:sz w:val="18"/>
                        </w:rPr>
                        <w:t>管</w:t>
                      </w:r>
                    </w:p>
                    <w:p w14:paraId="58533F32">
                      <w:pPr>
                        <w:tabs>
                          <w:tab w:val="left" w:pos="1551"/>
                          <w:tab w:val="left" w:pos="2700"/>
                        </w:tabs>
                        <w:spacing w:before="0" w:line="141" w:lineRule="auto"/>
                        <w:ind w:left="191" w:right="0" w:firstLine="0"/>
                        <w:jc w:val="left"/>
                        <w:rPr>
                          <w:position w:val="-10"/>
                          <w:sz w:val="16"/>
                        </w:rPr>
                      </w:pPr>
                      <w:r>
                        <w:rPr>
                          <w:spacing w:val="-10"/>
                          <w:position w:val="-6"/>
                          <w:sz w:val="18"/>
                        </w:rPr>
                        <w:t>理</w:t>
                      </w:r>
                      <w:r>
                        <w:rPr>
                          <w:position w:val="-6"/>
                          <w:sz w:val="18"/>
                        </w:rPr>
                        <w:tab/>
                      </w:r>
                      <w:r>
                        <w:rPr>
                          <w:sz w:val="16"/>
                        </w:rPr>
                        <w:t>网络平</w:t>
                      </w:r>
                      <w:r>
                        <w:rPr>
                          <w:spacing w:val="-10"/>
                          <w:sz w:val="16"/>
                        </w:rPr>
                        <w:t>台</w:t>
                      </w:r>
                      <w:r>
                        <w:rPr>
                          <w:sz w:val="16"/>
                        </w:rPr>
                        <w:tab/>
                      </w:r>
                      <w:r>
                        <w:rPr>
                          <w:spacing w:val="-10"/>
                          <w:position w:val="-10"/>
                          <w:sz w:val="16"/>
                        </w:rPr>
                        <w:t>意</w:t>
                      </w:r>
                    </w:p>
                    <w:p w14:paraId="7939D36E">
                      <w:pPr>
                        <w:tabs>
                          <w:tab w:val="left" w:pos="2585"/>
                        </w:tabs>
                        <w:spacing w:before="0" w:line="174" w:lineRule="exact"/>
                        <w:ind w:left="1283" w:right="0" w:firstLine="0"/>
                        <w:jc w:val="left"/>
                        <w:rPr>
                          <w:position w:val="1"/>
                          <w:sz w:val="11"/>
                        </w:rPr>
                      </w:pPr>
                      <w:r>
                        <w:rPr>
                          <w:sz w:val="16"/>
                        </w:rPr>
                        <w:t>系统平</w:t>
                      </w:r>
                      <w:r>
                        <w:rPr>
                          <w:spacing w:val="-10"/>
                          <w:sz w:val="16"/>
                        </w:rPr>
                        <w:t>台</w:t>
                      </w:r>
                      <w:r>
                        <w:rPr>
                          <w:sz w:val="16"/>
                        </w:rPr>
                        <w:tab/>
                      </w:r>
                      <w:r>
                        <w:rPr>
                          <w:spacing w:val="-10"/>
                          <w:position w:val="1"/>
                          <w:sz w:val="11"/>
                        </w:rPr>
                        <w:t>吸</w:t>
                      </w:r>
                    </w:p>
                    <w:p w14:paraId="05B471D0">
                      <w:pPr>
                        <w:spacing w:before="22" w:line="312" w:lineRule="auto"/>
                        <w:ind w:left="708" w:right="2556" w:firstLine="335"/>
                        <w:jc w:val="left"/>
                        <w:rPr>
                          <w:sz w:val="16"/>
                        </w:rPr>
                      </w:pPr>
                      <w:r>
                        <w:rPr>
                          <w:spacing w:val="-10"/>
                          <w:w w:val="105"/>
                          <w:sz w:val="16"/>
                        </w:rPr>
                        <w:t>应用平台</w:t>
                      </w:r>
                      <w:r>
                        <w:rPr>
                          <w:spacing w:val="-4"/>
                          <w:w w:val="105"/>
                          <w:sz w:val="16"/>
                        </w:rPr>
                        <w:t>物理环境</w:t>
                      </w:r>
                    </w:p>
                    <w:p w14:paraId="341C5F56">
                      <w:pPr>
                        <w:spacing w:before="60"/>
                        <w:ind w:left="0" w:right="0" w:firstLine="0"/>
                        <w:jc w:val="left"/>
                        <w:rPr>
                          <w:sz w:val="16"/>
                        </w:rPr>
                      </w:pPr>
                      <w:r>
                        <w:rPr>
                          <w:spacing w:val="-3"/>
                          <w:sz w:val="16"/>
                        </w:rPr>
                        <w:t>系统单元</w:t>
                      </w:r>
                    </w:p>
                    <w:p w14:paraId="157356FA">
                      <w:pPr>
                        <w:pStyle w:val="11"/>
                        <w:spacing w:before="100"/>
                        <w:ind w:left="526"/>
                      </w:pPr>
                      <w:r>
                        <w:rPr>
                          <w:spacing w:val="-14"/>
                        </w:rPr>
                        <w:t>图18-13安全体系结构技术模型示意图</w:t>
                      </w:r>
                    </w:p>
                  </w:txbxContent>
                </v:textbox>
              </v:shape>
            </w:pict>
          </mc:Fallback>
        </mc:AlternateContent>
      </w:r>
      <w:r>
        <w:rPr>
          <w:spacing w:val="-1"/>
          <w:w w:val="102"/>
          <w:sz w:val="20"/>
        </w:rPr>
        <w:t>网络安全管理：在网络安全中，除了采用一些技术措施之外，加强网络安全管理，制定有关规章制度。在安全管理中，任何的安全保障措施，最终要落实到具体的管理规章制度</w:t>
      </w:r>
      <w:r>
        <w:rPr>
          <w:spacing w:val="2"/>
          <w:w w:val="102"/>
          <w:sz w:val="20"/>
        </w:rPr>
        <w:t>以及具体的管理人员职责上，并通过管理人员的工作得到实现。安全管理遵循国家标准</w:t>
      </w:r>
      <w:r>
        <w:rPr>
          <w:spacing w:val="6"/>
          <w:w w:val="102"/>
          <w:sz w:val="20"/>
        </w:rPr>
        <w:t>IS</w:t>
      </w:r>
      <w:r>
        <w:rPr>
          <w:w w:val="102"/>
          <w:sz w:val="20"/>
        </w:rPr>
        <w:t xml:space="preserve">O </w:t>
      </w:r>
      <w:r>
        <w:rPr>
          <w:spacing w:val="-4"/>
          <w:w w:val="102"/>
          <w:sz w:val="20"/>
        </w:rPr>
        <w:t>17799,它强调管理体系的有效性、经济性、全面性、普遍性和开放性，目的是为希望达到一定</w:t>
      </w:r>
      <w:r>
        <w:rPr>
          <w:spacing w:val="-14"/>
          <w:w w:val="102"/>
          <w:sz w:val="20"/>
        </w:rPr>
        <w:t>管理效果的组织提供一种高质量、高实用性的参照。</w:t>
      </w:r>
    </w:p>
    <w:p w14:paraId="2490E464">
      <w:pPr>
        <w:pStyle w:val="11"/>
      </w:pPr>
    </w:p>
    <w:p w14:paraId="6FCDA174">
      <w:pPr>
        <w:pStyle w:val="11"/>
      </w:pPr>
    </w:p>
    <w:p w14:paraId="0C06DA36">
      <w:pPr>
        <w:pStyle w:val="11"/>
      </w:pPr>
    </w:p>
    <w:p w14:paraId="7859159C">
      <w:pPr>
        <w:pStyle w:val="11"/>
      </w:pPr>
    </w:p>
    <w:p w14:paraId="466CDAD2">
      <w:pPr>
        <w:pStyle w:val="11"/>
      </w:pPr>
    </w:p>
    <w:p w14:paraId="2EA19C44">
      <w:pPr>
        <w:pStyle w:val="11"/>
      </w:pPr>
    </w:p>
    <w:p w14:paraId="177D1001">
      <w:pPr>
        <w:pStyle w:val="11"/>
      </w:pPr>
    </w:p>
    <w:p w14:paraId="02D3CFD3">
      <w:pPr>
        <w:pStyle w:val="11"/>
      </w:pPr>
    </w:p>
    <w:p w14:paraId="6636ABC9">
      <w:pPr>
        <w:pStyle w:val="11"/>
      </w:pPr>
    </w:p>
    <w:p w14:paraId="0036F5AD">
      <w:pPr>
        <w:pStyle w:val="11"/>
      </w:pPr>
    </w:p>
    <w:p w14:paraId="70B53E6C">
      <w:pPr>
        <w:pStyle w:val="11"/>
      </w:pPr>
    </w:p>
    <w:p w14:paraId="1AB29C92">
      <w:pPr>
        <w:pStyle w:val="11"/>
      </w:pPr>
    </w:p>
    <w:p w14:paraId="11086531">
      <w:pPr>
        <w:pStyle w:val="11"/>
      </w:pPr>
    </w:p>
    <w:p w14:paraId="006DB0FE">
      <w:pPr>
        <w:pStyle w:val="11"/>
      </w:pPr>
    </w:p>
    <w:p w14:paraId="1BB20967">
      <w:pPr>
        <w:pStyle w:val="11"/>
      </w:pPr>
    </w:p>
    <w:p w14:paraId="0C596B52">
      <w:pPr>
        <w:pStyle w:val="11"/>
        <w:spacing w:before="129"/>
      </w:pPr>
    </w:p>
    <w:p w14:paraId="368D9C5F">
      <w:pPr>
        <w:pStyle w:val="11"/>
        <w:spacing w:line="285" w:lineRule="auto"/>
        <w:ind w:left="436" w:right="114" w:firstLine="402"/>
        <w:jc w:val="both"/>
      </w:pPr>
      <w:r>
        <w:rPr>
          <w:spacing w:val="-4"/>
        </w:rPr>
        <w:t>网络安全管理要做到总体策划，确保安全的总体目标和所遵循的原则；建立相关组织机构，</w:t>
      </w:r>
      <w:r>
        <w:rPr>
          <w:spacing w:val="-2"/>
        </w:rPr>
        <w:t>要明确责任部门，落实具体实施部门；做好信息资产分类与控制，达到职工的安全、物理环境的安全和业务连续性管理等；使用技术方法解决通信与操作的安全、访问控制、系统开发与维护，以支撑安全目标、安全策略和安全内容的实施；实施检查安全措施与审计，主要用于检查安全措施的效果，评估安全措施执行的情况和实施效果。</w:t>
      </w:r>
    </w:p>
    <w:p w14:paraId="5685D989">
      <w:pPr>
        <w:pStyle w:val="11"/>
        <w:spacing w:line="280" w:lineRule="auto"/>
        <w:ind w:left="427" w:right="134" w:firstLine="402"/>
        <w:jc w:val="both"/>
      </w:pPr>
      <w:r>
        <w:rPr>
          <w:spacing w:val="-2"/>
        </w:rPr>
        <w:t>网络安全管理至少要成立一个安全运行组织，制定一套安全管理制度和建立一个应急响应机制。安全运行组织应包括主管领导、信息中心和业务应用等相关部门，领导是核心，信息中</w:t>
      </w:r>
      <w:r>
        <w:rPr>
          <w:spacing w:val="-6"/>
        </w:rPr>
        <w:t>心是实体，业务是使用者；安全管理制度要明确安全职责，制定安全管理细则，做到多人负责、</w:t>
      </w:r>
      <w:r>
        <w:rPr>
          <w:spacing w:val="-2"/>
        </w:rPr>
        <w:t>任期有限、职责分离的原则；应急响应机制主要由管理人员和技术人员共同参与的内部机制，要提出应急响应的计划和程序，提供对安全事件的技术支持和指导，提供安全漏洞或隐患信息的通告、分析和安全事件处理等相关培训。</w:t>
      </w:r>
    </w:p>
    <w:p w14:paraId="7276FB90">
      <w:pPr>
        <w:numPr>
          <w:ilvl w:val="0"/>
          <w:numId w:val="210"/>
        </w:numPr>
        <w:tabs>
          <w:tab w:val="left" w:pos="996"/>
        </w:tabs>
        <w:spacing w:before="32"/>
        <w:ind w:left="996" w:right="0" w:hanging="186"/>
        <w:jc w:val="left"/>
        <w:rPr>
          <w:rFonts w:ascii="Yu Gothic" w:eastAsia="Yu Gothic"/>
          <w:b/>
          <w:sz w:val="18"/>
        </w:rPr>
      </w:pPr>
      <w:r>
        <w:rPr>
          <w:rFonts w:ascii="Yu Gothic" w:eastAsia="Yu Gothic"/>
          <w:b/>
          <w:spacing w:val="-7"/>
          <w:sz w:val="20"/>
        </w:rPr>
        <w:t>信息安全体系架构</w:t>
      </w:r>
    </w:p>
    <w:p w14:paraId="498197C2">
      <w:pPr>
        <w:pStyle w:val="11"/>
        <w:spacing w:before="54"/>
        <w:ind w:left="820"/>
      </w:pPr>
      <w:r>
        <mc:AlternateContent>
          <mc:Choice Requires="wps">
            <w:drawing>
              <wp:anchor distT="0" distB="0" distL="0" distR="0" simplePos="0" relativeHeight="251874304" behindDoc="0" locked="0" layoutInCell="1" allowOverlap="1">
                <wp:simplePos x="0" y="0"/>
                <wp:positionH relativeFrom="page">
                  <wp:posOffset>2861945</wp:posOffset>
                </wp:positionH>
                <wp:positionV relativeFrom="paragraph">
                  <wp:posOffset>562610</wp:posOffset>
                </wp:positionV>
                <wp:extent cx="762000" cy="241300"/>
                <wp:effectExtent l="0" t="0" r="0" b="0"/>
                <wp:wrapNone/>
                <wp:docPr id="1487" name="Textbox 148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2795A5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87" o:spid="_x0000_s1026" o:spt="202" type="#_x0000_t202" style="position:absolute;left:0pt;margin-left:225.35pt;margin-top:44.3pt;height:19pt;width:60pt;mso-position-horizontal-relative:page;z-index:251874304;mso-width-relative:page;mso-height-relative:page;" filled="f" stroked="f" coordsize="21600,21600" o:gfxdata="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Z&#10;9Muc2AAAAAoBAAAPAAAAAAAAAAEAIAAAACIAAABkcnMvZG93bnJldi54bWxQSwECFAAUAAAACACH&#10;TuJAtYRl7bIBAAB5AwAADgAAAAAAAAABACAAAAAnAQAAZHJzL2Uyb0RvYy54bWxQSwUGAAAAAAYA&#10;BgBZAQAASwUAAAAA&#10;">
                <v:fill on="f" focussize="0,0"/>
                <v:stroke on="f"/>
                <v:imagedata o:title=""/>
                <o:lock v:ext="edit" aspectratio="f"/>
                <v:textbox inset="0mm,0mm,0mm,0mm">
                  <w:txbxContent>
                    <w:p w14:paraId="72795A5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通过对网络应用的全面了解，按照安全风险、需求分析结果、安全策略以及网络的安全目</w:t>
      </w:r>
    </w:p>
    <w:p w14:paraId="3074E112">
      <w:pPr>
        <w:pStyle w:val="11"/>
        <w:spacing w:after="0"/>
        <w:sectPr>
          <w:pgSz w:w="10220" w:h="13000"/>
          <w:pgMar w:top="380" w:right="992" w:bottom="0" w:left="425" w:header="720" w:footer="720" w:gutter="0"/>
          <w:cols w:space="720" w:num="1"/>
        </w:sectPr>
      </w:pPr>
    </w:p>
    <w:p w14:paraId="43C229AC">
      <w:pPr>
        <w:pStyle w:val="11"/>
        <w:tabs>
          <w:tab w:val="right" w:pos="8787"/>
        </w:tabs>
        <w:spacing w:before="64"/>
        <w:ind w:left="5058"/>
        <w:rPr>
          <w:position w:val="2"/>
          <w:sz w:val="16"/>
        </w:rPr>
      </w:pPr>
      <w:r>
        <w:rPr>
          <w:position w:val="2"/>
          <w:sz w:val="16"/>
        </w:rPr>
        <w:drawing>
          <wp:anchor distT="0" distB="0" distL="0" distR="0" simplePos="0" relativeHeight="252164096" behindDoc="1" locked="0" layoutInCell="1" allowOverlap="1">
            <wp:simplePos x="0" y="0"/>
            <wp:positionH relativeFrom="page">
              <wp:posOffset>48260</wp:posOffset>
            </wp:positionH>
            <wp:positionV relativeFrom="page">
              <wp:posOffset>95885</wp:posOffset>
            </wp:positionV>
            <wp:extent cx="6466205" cy="8197850"/>
            <wp:effectExtent l="0" t="0" r="0" b="0"/>
            <wp:wrapNone/>
            <wp:docPr id="1488" name="Image 1488"/>
            <wp:cNvGraphicFramePr/>
            <a:graphic xmlns:a="http://schemas.openxmlformats.org/drawingml/2006/main">
              <a:graphicData uri="http://schemas.openxmlformats.org/drawingml/2006/picture">
                <pic:pic xmlns:pic="http://schemas.openxmlformats.org/drawingml/2006/picture">
                  <pic:nvPicPr>
                    <pic:cNvPr id="1488" name="Image 1488"/>
                    <pic:cNvPicPr/>
                  </pic:nvPicPr>
                  <pic:blipFill>
                    <a:blip r:embed="rId204" cstate="print"/>
                    <a:stretch>
                      <a:fillRect/>
                    </a:stretch>
                  </pic:blipFill>
                  <pic:spPr>
                    <a:xfrm>
                      <a:off x="0" y="0"/>
                      <a:ext cx="6466388" cy="8197729"/>
                    </a:xfrm>
                    <a:prstGeom prst="rect">
                      <a:avLst/>
                    </a:prstGeom>
                  </pic:spPr>
                </pic:pic>
              </a:graphicData>
            </a:graphic>
          </wp:anchor>
        </w:drawing>
      </w:r>
      <w:r>
        <w:rPr>
          <w:spacing w:val="-6"/>
        </w:rPr>
        <w:t>第18章安全架构设计理论与实</w:t>
      </w:r>
      <w:r>
        <w:rPr>
          <w:spacing w:val="-10"/>
        </w:rPr>
        <w:t>践</w:t>
      </w:r>
      <w:r>
        <w:tab/>
      </w:r>
      <w:r>
        <w:rPr>
          <w:spacing w:val="11"/>
          <w:position w:val="2"/>
          <w:sz w:val="16"/>
        </w:rPr>
        <w:t xml:space="preserve">651 </w:t>
      </w:r>
    </w:p>
    <w:p w14:paraId="3A17DB1D">
      <w:pPr>
        <w:pStyle w:val="11"/>
        <w:spacing w:before="82"/>
      </w:pPr>
    </w:p>
    <w:p w14:paraId="6FAEFEF0">
      <w:pPr>
        <w:pStyle w:val="11"/>
        <w:spacing w:line="297" w:lineRule="auto"/>
        <w:ind w:left="139" w:right="439" w:hanging="10"/>
      </w:pPr>
      <w:r>
        <w:rPr>
          <w:spacing w:val="-2"/>
        </w:rPr>
        <w:t>标等方面开展安全体系架构的设计工作。具体在安全控制系统，我们可以从物理安全、系统安全、网络安全、应用安全和管理安全等5个方面开展分析和设计工作。</w:t>
      </w:r>
    </w:p>
    <w:p w14:paraId="499C9E67">
      <w:pPr>
        <w:pStyle w:val="16"/>
        <w:numPr>
          <w:ilvl w:val="0"/>
          <w:numId w:val="212"/>
        </w:numPr>
        <w:tabs>
          <w:tab w:val="left" w:pos="739"/>
        </w:tabs>
        <w:spacing w:before="47" w:after="0" w:line="240" w:lineRule="auto"/>
        <w:ind w:left="739" w:right="0" w:hanging="226"/>
        <w:jc w:val="left"/>
        <w:rPr>
          <w:sz w:val="20"/>
        </w:rPr>
      </w:pPr>
      <w:r>
        <w:rPr>
          <w:spacing w:val="8"/>
          <w:sz w:val="20"/>
        </w:rPr>
        <w:t>物理安全</w:t>
      </w:r>
    </w:p>
    <w:p w14:paraId="49C61893">
      <w:pPr>
        <w:pStyle w:val="11"/>
        <w:spacing w:before="78" w:line="292" w:lineRule="auto"/>
        <w:ind w:left="129" w:right="398" w:firstLine="402"/>
        <w:jc w:val="both"/>
      </w:pPr>
      <w:r>
        <w:rPr>
          <w:spacing w:val="-3"/>
          <w:w w:val="102"/>
        </w:rPr>
        <w:t>保证计算机信息系统各种设备的物理安全是保障整个网络系统安全的前提。物理安全是保</w:t>
      </w:r>
      <w:r>
        <w:rPr>
          <w:spacing w:val="-2"/>
          <w:w w:val="102"/>
        </w:rPr>
        <w:t>护计算机网络设备、设施以及其他媒体免受地震、水灾、火灾等环境事故以及人为操作失误或</w:t>
      </w:r>
      <w:r>
        <w:rPr>
          <w:spacing w:val="-9"/>
          <w:w w:val="102"/>
        </w:rPr>
        <w:t>错误及各种计算机犯罪行为导致的破坏过程。它主要包括：环境安全、设备安全、媒体安全等。</w:t>
      </w:r>
    </w:p>
    <w:p w14:paraId="3B66D83A">
      <w:pPr>
        <w:pStyle w:val="16"/>
        <w:numPr>
          <w:ilvl w:val="0"/>
          <w:numId w:val="212"/>
        </w:numPr>
        <w:tabs>
          <w:tab w:val="left" w:pos="747"/>
        </w:tabs>
        <w:spacing w:before="70" w:after="0" w:line="240" w:lineRule="auto"/>
        <w:ind w:left="747" w:right="0" w:hanging="234"/>
        <w:jc w:val="left"/>
        <w:rPr>
          <w:sz w:val="20"/>
        </w:rPr>
      </w:pPr>
      <w:r>
        <w:rPr>
          <w:spacing w:val="12"/>
          <w:sz w:val="20"/>
        </w:rPr>
        <w:t>系统安全</w:t>
      </w:r>
    </w:p>
    <w:p w14:paraId="69B834F0">
      <w:pPr>
        <w:pStyle w:val="11"/>
        <w:spacing w:before="59" w:line="292" w:lineRule="auto"/>
        <w:ind w:left="81" w:right="416" w:firstLine="431"/>
      </w:pPr>
      <w:r>
        <w:rPr>
          <w:spacing w:val="-3"/>
          <w:w w:val="102"/>
        </w:rPr>
        <w:t>系统安全主要是指对信息系统组成中各个部件的安全要求。系统安全是系统整体安全的基</w:t>
      </w:r>
      <w:r>
        <w:rPr>
          <w:spacing w:val="-2"/>
          <w:w w:val="102"/>
        </w:rPr>
        <w:t>础。它主要包括：网络结构安全、操作系统安全和应用系统安全。网络结构安全是指网络拓扑</w:t>
      </w:r>
      <w:r>
        <w:rPr>
          <w:spacing w:val="-8"/>
          <w:w w:val="102"/>
        </w:rPr>
        <w:t>结构是否合理、线路是否冗余、路由是否冗余和防止单点失败等；操作系统安全包含两个方面，</w:t>
      </w:r>
      <w:r>
        <w:rPr>
          <w:spacing w:val="-2"/>
          <w:w w:val="102"/>
        </w:rPr>
        <w:t>其一是指操作系统的安全防范可以采取的措施，如：尽量采用安全性较高的网络操作系统并进行必要的安全配置、关闭一些不常用但存在安全隐患的应用、使用权限进行限制或加强口令的使用等；其二是通过配备操作系统安全扫描系统对操作系统进行安全性扫描，发现漏洞，及时升级等；应用系统安全是指应用服务器尽量不要开放一些不经常使用的协议及协议端口。如文</w:t>
      </w:r>
      <w:r>
        <w:rPr>
          <w:spacing w:val="-3"/>
          <w:w w:val="102"/>
        </w:rPr>
        <w:t>件服务、电子邮件服务器等。可以关闭服务器上的如</w:t>
      </w:r>
      <w:r>
        <w:rPr>
          <w:spacing w:val="20"/>
          <w:w w:val="102"/>
        </w:rPr>
        <w:t>HTT</w:t>
      </w:r>
      <w:r>
        <w:rPr>
          <w:w w:val="102"/>
        </w:rPr>
        <w:t>P</w:t>
      </w:r>
      <w:r>
        <w:rPr>
          <w:spacing w:val="-80"/>
        </w:rPr>
        <w:t xml:space="preserve"> </w:t>
      </w:r>
      <w:r>
        <w:rPr>
          <w:spacing w:val="20"/>
          <w:w w:val="102"/>
        </w:rPr>
        <w:t>、FTP、TELNE</w:t>
      </w:r>
      <w:r>
        <w:rPr>
          <w:w w:val="102"/>
        </w:rPr>
        <w:t>T</w:t>
      </w:r>
      <w:r>
        <w:rPr>
          <w:spacing w:val="-50"/>
        </w:rPr>
        <w:t xml:space="preserve"> </w:t>
      </w:r>
      <w:r>
        <w:rPr>
          <w:spacing w:val="-3"/>
          <w:w w:val="102"/>
        </w:rPr>
        <w:t>等服务。可以加强</w:t>
      </w:r>
      <w:r>
        <w:rPr>
          <w:spacing w:val="-12"/>
          <w:w w:val="102"/>
        </w:rPr>
        <w:t>登录身份认证，确保用户使用的合法性。</w:t>
      </w:r>
    </w:p>
    <w:p w14:paraId="324A58BB">
      <w:pPr>
        <w:pStyle w:val="16"/>
        <w:numPr>
          <w:ilvl w:val="0"/>
          <w:numId w:val="212"/>
        </w:numPr>
        <w:tabs>
          <w:tab w:val="left" w:pos="718"/>
        </w:tabs>
        <w:spacing w:before="46" w:after="0" w:line="240" w:lineRule="auto"/>
        <w:ind w:left="718" w:right="0" w:hanging="234"/>
        <w:jc w:val="left"/>
        <w:rPr>
          <w:sz w:val="20"/>
        </w:rPr>
      </w:pPr>
      <w:r>
        <w:rPr>
          <w:spacing w:val="12"/>
          <w:sz w:val="20"/>
        </w:rPr>
        <w:t>网络安全</w:t>
      </w:r>
    </w:p>
    <w:p w14:paraId="5E2551BD">
      <w:pPr>
        <w:pStyle w:val="11"/>
        <w:spacing w:before="69" w:line="288" w:lineRule="auto"/>
        <w:ind w:left="72" w:right="416" w:firstLine="441"/>
        <w:jc w:val="both"/>
      </w:pPr>
      <w:r>
        <w:rPr>
          <w:spacing w:val="-3"/>
          <w:w w:val="102"/>
        </w:rPr>
        <w:t>网络安全是整个安全解决方案的关键。它主要包括：访问控制、通信保密、入侵检测、网</w:t>
      </w:r>
      <w:r>
        <w:rPr>
          <w:spacing w:val="-2"/>
          <w:w w:val="102"/>
        </w:rPr>
        <w:t>络安全扫描系统和防病毒等。隔离与访问控制首先要有严格的管制制度，可制定比如：《用户授权实施细则》《口令及账户管理规范》《权限管理制定》等一系列管理办法。其次配备防火墙，以实现网路安全中最基本、最经济、最有效的安全措施。防火墙通过制定严格的安全策略实现内外网络或内部网络不同信任域之间的隔离与访问控制，防火墙可以是实现单向或双向控制，对一些高层协议实现较细粒度的访问控制。入侵检测是根据已有的、最新的攻击手段的信</w:t>
      </w:r>
      <w:r>
        <w:rPr>
          <w:w w:val="102"/>
        </w:rPr>
        <w:t>息代码对进出网段的所有操作行为进行实时监控、记录，并按制定的策略实施响应(阻断、报</w:t>
      </w:r>
      <w:r>
        <w:rPr>
          <w:spacing w:val="-6"/>
          <w:w w:val="102"/>
        </w:rPr>
        <w:t>警、发送</w:t>
      </w:r>
      <w:r>
        <w:rPr>
          <w:spacing w:val="-66"/>
        </w:rPr>
        <w:t xml:space="preserve"> </w:t>
      </w:r>
      <w:r>
        <w:rPr>
          <w:spacing w:val="-21"/>
          <w:w w:val="102"/>
        </w:rPr>
        <w:t>E-mail)</w:t>
      </w:r>
      <w:r>
        <w:rPr>
          <w:w w:val="102"/>
        </w:rPr>
        <w:t>。</w:t>
      </w:r>
      <w:r>
        <w:rPr>
          <w:spacing w:val="-8"/>
        </w:rPr>
        <w:t xml:space="preserve"> </w:t>
      </w:r>
      <w:r>
        <w:rPr>
          <w:spacing w:val="-5"/>
          <w:w w:val="102"/>
        </w:rPr>
        <w:t>从而防止针对网络的攻击与犯罪行为。入侵检测系统一般包括控制台和探测</w:t>
      </w:r>
      <w:r>
        <w:rPr>
          <w:spacing w:val="7"/>
          <w:w w:val="102"/>
        </w:rPr>
        <w:t>器(网络引擎),控制台用作制定及管理所有探测器(网络引擎),网络引擎用作监听进出网络</w:t>
      </w:r>
      <w:r>
        <w:rPr>
          <w:spacing w:val="-2"/>
          <w:w w:val="102"/>
        </w:rPr>
        <w:t>的访问行为，根据控制台的指令执行相应行为；病毒防护是网络安全的常用手段，由于在网络环境下，计算机病毒有不可估量的威胁性和破坏力。我们知道，网络系统中使用的操作系统一</w:t>
      </w:r>
      <w:r>
        <w:rPr>
          <w:spacing w:val="20"/>
          <w:w w:val="102"/>
        </w:rPr>
        <w:t>般为</w:t>
      </w:r>
      <w:r>
        <w:rPr>
          <w:spacing w:val="10"/>
          <w:w w:val="102"/>
        </w:rPr>
        <w:t>Window</w:t>
      </w:r>
      <w:r>
        <w:rPr>
          <w:w w:val="102"/>
        </w:rPr>
        <w:t>s</w:t>
      </w:r>
      <w:r>
        <w:rPr>
          <w:spacing w:val="-75"/>
        </w:rPr>
        <w:t xml:space="preserve"> </w:t>
      </w:r>
      <w:r>
        <w:rPr>
          <w:spacing w:val="-3"/>
          <w:w w:val="102"/>
        </w:rPr>
        <w:t>系统，这个系统比较容易感染病毒，因此计算机病毒的防范也是网络安全建设中</w:t>
      </w:r>
      <w:r>
        <w:rPr>
          <w:spacing w:val="-9"/>
          <w:w w:val="102"/>
        </w:rPr>
        <w:t>应该考虑的重要环节之一，反病毒技术包括预防病毒、检测病毒和杀毒三种。</w:t>
      </w:r>
    </w:p>
    <w:p w14:paraId="16AA17EC">
      <w:pPr>
        <w:pStyle w:val="16"/>
        <w:numPr>
          <w:ilvl w:val="0"/>
          <w:numId w:val="212"/>
        </w:numPr>
        <w:tabs>
          <w:tab w:val="left" w:pos="717"/>
        </w:tabs>
        <w:spacing w:before="61" w:after="0" w:line="240" w:lineRule="auto"/>
        <w:ind w:left="717" w:right="0" w:hanging="242"/>
        <w:jc w:val="left"/>
        <w:rPr>
          <w:sz w:val="20"/>
        </w:rPr>
      </w:pPr>
      <w:r>
        <w:rPr>
          <w:spacing w:val="16"/>
          <w:sz w:val="20"/>
        </w:rPr>
        <w:t>应用安全</w:t>
      </w:r>
    </w:p>
    <w:p w14:paraId="4C54907F">
      <w:pPr>
        <w:pStyle w:val="11"/>
        <w:spacing w:before="68" w:line="288" w:lineRule="auto"/>
        <w:ind w:left="72" w:right="443" w:firstLine="412"/>
      </w:pPr>
      <w:r>
        <w:rPr>
          <w:spacing w:val="-2"/>
          <w:w w:val="102"/>
        </w:rPr>
        <w:t>应用安全主要是指多个用户使用网络系统时，对共享资源和信息存储操作所带来的安全问</w:t>
      </w:r>
      <w:r>
        <w:rPr>
          <w:spacing w:val="-11"/>
          <w:w w:val="102"/>
        </w:rPr>
        <w:t>题。它主要包括资源共享和信息存储两个方面。</w:t>
      </w:r>
    </w:p>
    <w:p w14:paraId="721CCC6A">
      <w:pPr>
        <w:pStyle w:val="16"/>
        <w:numPr>
          <w:ilvl w:val="0"/>
          <w:numId w:val="213"/>
        </w:numPr>
        <w:tabs>
          <w:tab w:val="left" w:pos="784"/>
        </w:tabs>
        <w:spacing w:before="0" w:after="0" w:line="237" w:lineRule="exact"/>
        <w:ind w:left="784" w:right="0" w:hanging="309"/>
        <w:jc w:val="left"/>
        <w:rPr>
          <w:sz w:val="20"/>
        </w:rPr>
      </w:pPr>
      <w:r>
        <w:rPr>
          <w:spacing w:val="-1"/>
          <w:sz w:val="20"/>
        </w:rPr>
        <w:t>资源共享要严格控制内部员工对网络共享资源的使用，在内部子网中一般不要轻易开</w:t>
      </w:r>
    </w:p>
    <w:p w14:paraId="23626906">
      <w:pPr>
        <w:pStyle w:val="11"/>
        <w:spacing w:before="59" w:line="297" w:lineRule="auto"/>
        <w:ind w:left="62" w:right="445"/>
      </w:pPr>
      <w:r>
        <mc:AlternateContent>
          <mc:Choice Requires="wps">
            <w:drawing>
              <wp:anchor distT="0" distB="0" distL="0" distR="0" simplePos="0" relativeHeight="251875328" behindDoc="0" locked="0" layoutInCell="1" allowOverlap="1">
                <wp:simplePos x="0" y="0"/>
                <wp:positionH relativeFrom="page">
                  <wp:posOffset>2878455</wp:posOffset>
                </wp:positionH>
                <wp:positionV relativeFrom="paragraph">
                  <wp:posOffset>663575</wp:posOffset>
                </wp:positionV>
                <wp:extent cx="762000" cy="241300"/>
                <wp:effectExtent l="0" t="0" r="0" b="0"/>
                <wp:wrapNone/>
                <wp:docPr id="1489" name="Textbox 148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2ABA6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89" o:spid="_x0000_s1026" o:spt="202" type="#_x0000_t202" style="position:absolute;left:0pt;margin-left:226.65pt;margin-top:52.25pt;height:19pt;width:60pt;mso-position-horizontal-relative:page;z-index:251875328;mso-width-relative:page;mso-height-relative:page;" filled="f" stroked="f" coordsize="21600,21600" o:gfxdata="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lAsedkAAAALAQAADwAAAAAAAAABACAAAAAiAAAAZHJzL2Rvd25yZXYueG1sUEsBAhQAFAAAAAgA&#10;h07iQLFCUWayAQAAeQMAAA4AAAAAAAAAAQAgAAAAKAEAAGRycy9lMm9Eb2MueG1sUEsFBgAAAAAG&#10;AAYAWQEAAEwFAAAAAA==&#10;">
                <v:fill on="f" focussize="0,0"/>
                <v:stroke on="f"/>
                <v:imagedata o:title=""/>
                <o:lock v:ext="edit" aspectratio="f"/>
                <v:textbox inset="0mm,0mm,0mm,0mm">
                  <w:txbxContent>
                    <w:p w14:paraId="02ABA6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放共享目录，否则会因为疏忽而在员工间交换信息时泄露重要信息。对有经常交换信息需求的</w:t>
      </w:r>
      <w:r>
        <w:rPr>
          <w:spacing w:val="-8"/>
          <w:w w:val="102"/>
        </w:rPr>
        <w:t>用户，在共享时也必须加上必要的口令认证机制，即只有通过口令的认证才能允许访问数据。</w:t>
      </w:r>
    </w:p>
    <w:p w14:paraId="26BA6A5A">
      <w:pPr>
        <w:pStyle w:val="11"/>
        <w:spacing w:after="0" w:line="297" w:lineRule="auto"/>
        <w:sectPr>
          <w:pgSz w:w="10270" w:h="13150"/>
          <w:pgMar w:top="360" w:right="425" w:bottom="0" w:left="992" w:header="720" w:footer="720" w:gutter="0"/>
          <w:cols w:space="720" w:num="1"/>
        </w:sectPr>
      </w:pPr>
    </w:p>
    <w:p w14:paraId="54E70B4C">
      <w:pPr>
        <w:tabs>
          <w:tab w:val="left" w:pos="1079"/>
        </w:tabs>
        <w:spacing w:before="55"/>
        <w:ind w:left="121" w:right="0" w:firstLine="0"/>
        <w:jc w:val="left"/>
        <w:rPr>
          <w:sz w:val="20"/>
        </w:rPr>
      </w:pPr>
      <w:r>
        <w:rPr>
          <w:position w:val="3"/>
          <w:sz w:val="16"/>
        </w:rPr>
        <w:t>6</w:t>
      </w:r>
      <w:r>
        <w:rPr>
          <w:spacing w:val="-33"/>
          <w:position w:val="3"/>
          <w:sz w:val="16"/>
        </w:rPr>
        <w:t xml:space="preserve"> </w:t>
      </w:r>
      <w:r>
        <w:rPr>
          <w:position w:val="3"/>
          <w:sz w:val="16"/>
        </w:rPr>
        <w:t>5</w:t>
      </w:r>
      <w:r>
        <w:rPr>
          <w:spacing w:val="-33"/>
          <w:position w:val="3"/>
          <w:sz w:val="16"/>
        </w:rPr>
        <w:t xml:space="preserve"> </w:t>
      </w:r>
      <w:r>
        <w:rPr>
          <w:spacing w:val="-10"/>
          <w:position w:val="3"/>
          <w:sz w:val="16"/>
        </w:rPr>
        <w:t>2</w:t>
      </w:r>
      <w:r>
        <w:rPr>
          <w:position w:val="3"/>
          <w:sz w:val="16"/>
        </w:rPr>
        <w:tab/>
      </w:r>
      <w:r>
        <w:rPr>
          <w:spacing w:val="-10"/>
          <w:sz w:val="20"/>
        </w:rPr>
        <w:t>系统架构设计师教程(第2版)</w:t>
      </w:r>
    </w:p>
    <w:p w14:paraId="2ED5FFBF">
      <w:pPr>
        <w:pStyle w:val="11"/>
        <w:spacing w:before="62"/>
      </w:pPr>
    </w:p>
    <w:p w14:paraId="4B9C182B">
      <w:pPr>
        <w:pStyle w:val="16"/>
        <w:numPr>
          <w:ilvl w:val="0"/>
          <w:numId w:val="213"/>
        </w:numPr>
        <w:tabs>
          <w:tab w:val="left" w:pos="1181"/>
        </w:tabs>
        <w:spacing w:before="0" w:after="0" w:line="292" w:lineRule="auto"/>
        <w:ind w:left="485" w:right="41" w:firstLine="393"/>
        <w:jc w:val="both"/>
        <w:rPr>
          <w:sz w:val="20"/>
        </w:rPr>
      </w:pPr>
      <w:r>
        <w:rPr>
          <w:spacing w:val="-1"/>
          <w:w w:val="102"/>
          <w:sz w:val="20"/>
        </w:rPr>
        <w:t>信息存储是指对有涉及秘密信息的用户主机，使用者在应用过程中应该做到尽量少开</w:t>
      </w:r>
      <w:r>
        <w:rPr>
          <w:spacing w:val="-4"/>
          <w:w w:val="102"/>
          <w:sz w:val="20"/>
        </w:rPr>
        <w:t>放一些不常用的网络服务。对数据服务器中的数据库做安全备份。通过网络备份系统可以对数</w:t>
      </w:r>
      <w:r>
        <w:rPr>
          <w:spacing w:val="-20"/>
          <w:w w:val="102"/>
          <w:sz w:val="20"/>
        </w:rPr>
        <w:t>据库进行远程备份存储。</w:t>
      </w:r>
    </w:p>
    <w:p w14:paraId="0B06A217">
      <w:pPr>
        <w:pStyle w:val="16"/>
        <w:numPr>
          <w:ilvl w:val="0"/>
          <w:numId w:val="212"/>
        </w:numPr>
        <w:tabs>
          <w:tab w:val="left" w:pos="1104"/>
        </w:tabs>
        <w:spacing w:before="78" w:after="0" w:line="240" w:lineRule="auto"/>
        <w:ind w:left="1104" w:right="0" w:hanging="226"/>
        <w:jc w:val="left"/>
        <w:rPr>
          <w:sz w:val="20"/>
        </w:rPr>
      </w:pPr>
      <w:r>
        <w:rPr>
          <w:spacing w:val="5"/>
          <w:sz w:val="20"/>
        </w:rPr>
        <w:t>安全管理</w:t>
      </w:r>
    </w:p>
    <w:p w14:paraId="084C2BB8">
      <w:pPr>
        <w:pStyle w:val="11"/>
        <w:spacing w:before="51" w:line="288" w:lineRule="auto"/>
        <w:ind w:left="466" w:right="35" w:firstLine="431"/>
        <w:jc w:val="both"/>
      </w:pPr>
      <w:r>
        <w:rPr>
          <w:w w:val="102"/>
        </w:rPr>
        <w:t>安全管理主要体现在三个方面。其一是制定健全的安全管理体制。制定健全安全管理体制将是网络安全得以实现的重要保证，可以根据自身的实际情况制定如安全操作流程、安全事故的奖罚制度以及任命安全管理人员全权负责监督和指导；其二是构建安全管理平台。构建安全管理平台将会降低许多因为无意的人为因素而造成的风险。构建安全管理平台可从技术上进行防护，如：组成安全管理子网、安装集中统一的安全管理软件、网络设备管理系统以及网络安全设备统一管理软件等，通过安全管理平台实现全网的安全管理；其三是增强人员的安全防范意识。应该经常对单位员工进行网络安全防范意识的培训，全面提高员工的整</w:t>
      </w:r>
      <w:r>
        <w:rPr>
          <w:spacing w:val="-18"/>
          <w:w w:val="102"/>
        </w:rPr>
        <w:t>体安全方法意识。</w:t>
      </w:r>
    </w:p>
    <w:p w14:paraId="740B32B1">
      <w:pPr>
        <w:pStyle w:val="11"/>
        <w:spacing w:before="4" w:line="288" w:lineRule="auto"/>
        <w:ind w:left="456" w:right="42" w:firstLine="412"/>
        <w:jc w:val="both"/>
      </w:pPr>
      <w:r>
        <w:rPr>
          <w:spacing w:val="-1"/>
          <w:w w:val="102"/>
        </w:rPr>
        <w:t>图18-14给出一种面向企业安全控制系统的安全架构。这里所谓的安全控制系统是指能提</w:t>
      </w:r>
      <w:r>
        <w:rPr>
          <w:spacing w:val="-3"/>
          <w:w w:val="102"/>
        </w:rPr>
        <w:t>供一种高度可靠的安全保护手段的系统，可以最大限度地避免相关设备的不安全状态，防止恶</w:t>
      </w:r>
      <w:r>
        <w:rPr>
          <w:spacing w:val="-11"/>
          <w:w w:val="102"/>
        </w:rPr>
        <w:t>性事故的发生或在事故发生后尽可能地减少损失，保护生产装置及最重要的人身安全。</w:t>
      </w:r>
    </w:p>
    <w:p w14:paraId="6DFC955B">
      <w:pPr>
        <w:pStyle w:val="11"/>
        <w:spacing w:before="38"/>
        <w:rPr>
          <w:sz w:val="16"/>
        </w:rPr>
      </w:pPr>
    </w:p>
    <w:p w14:paraId="731829F1">
      <w:pPr>
        <w:tabs>
          <w:tab w:val="left" w:pos="3006"/>
          <w:tab w:val="left" w:pos="4176"/>
          <w:tab w:val="left" w:pos="5441"/>
        </w:tabs>
        <w:spacing w:before="0" w:line="206" w:lineRule="exact"/>
        <w:ind w:left="888" w:right="0" w:firstLine="0"/>
        <w:jc w:val="left"/>
        <w:rPr>
          <w:position w:val="2"/>
          <w:sz w:val="16"/>
        </w:rPr>
      </w:pPr>
      <w:r>
        <w:rPr>
          <w:spacing w:val="-10"/>
          <w:position w:val="2"/>
          <w:sz w:val="18"/>
        </w:rPr>
        <w:t>用</w:t>
      </w:r>
      <w:r>
        <w:rPr>
          <w:position w:val="2"/>
          <w:sz w:val="18"/>
        </w:rPr>
        <w:tab/>
      </w:r>
      <w:r>
        <w:rPr>
          <w:position w:val="2"/>
          <w:sz w:val="16"/>
        </w:rPr>
        <w:t>运维人</w:t>
      </w:r>
      <w:r>
        <w:rPr>
          <w:spacing w:val="-10"/>
          <w:position w:val="2"/>
          <w:sz w:val="16"/>
        </w:rPr>
        <w:t>员</w:t>
      </w:r>
      <w:r>
        <w:rPr>
          <w:position w:val="2"/>
          <w:sz w:val="16"/>
        </w:rPr>
        <w:tab/>
      </w:r>
      <w:r>
        <w:rPr>
          <w:spacing w:val="-6"/>
          <w:sz w:val="16"/>
        </w:rPr>
        <w:t>管理人</w:t>
      </w:r>
      <w:r>
        <w:rPr>
          <w:spacing w:val="-10"/>
          <w:sz w:val="16"/>
        </w:rPr>
        <w:t>员</w:t>
      </w:r>
      <w:r>
        <w:rPr>
          <w:sz w:val="16"/>
        </w:rPr>
        <w:tab/>
      </w:r>
      <w:r>
        <w:rPr>
          <w:spacing w:val="-10"/>
          <w:position w:val="2"/>
          <w:sz w:val="16"/>
        </w:rPr>
        <w:t>客户</w:t>
      </w:r>
    </w:p>
    <w:p w14:paraId="18CD9CC9">
      <w:pPr>
        <w:spacing w:before="0" w:line="161" w:lineRule="exact"/>
        <w:ind w:left="888" w:right="0" w:firstLine="0"/>
        <w:jc w:val="left"/>
        <w:rPr>
          <w:sz w:val="18"/>
        </w:rPr>
      </w:pPr>
      <w:r>
        <w:rPr>
          <w:spacing w:val="-10"/>
          <w:sz w:val="18"/>
        </w:rPr>
        <w:t>户</w:t>
      </w:r>
    </w:p>
    <w:p w14:paraId="149E347B">
      <w:pPr>
        <w:tabs>
          <w:tab w:val="left" w:pos="3525"/>
        </w:tabs>
        <w:spacing w:before="0" w:line="193" w:lineRule="exact"/>
        <w:ind w:left="888" w:right="0" w:firstLine="0"/>
        <w:jc w:val="left"/>
        <w:rPr>
          <w:sz w:val="18"/>
        </w:rPr>
      </w:pPr>
      <w:r>
        <w:rPr>
          <w:spacing w:val="-10"/>
          <w:position w:val="4"/>
          <w:sz w:val="18"/>
        </w:rPr>
        <w:t>接</w:t>
      </w:r>
      <w:r>
        <w:rPr>
          <w:position w:val="4"/>
          <w:sz w:val="18"/>
        </w:rPr>
        <w:tab/>
      </w:r>
      <w:r>
        <w:rPr>
          <w:spacing w:val="-6"/>
          <w:sz w:val="18"/>
        </w:rPr>
        <w:t>WEB/PDA/即时通信/电</w:t>
      </w:r>
      <w:r>
        <w:rPr>
          <w:spacing w:val="-10"/>
          <w:sz w:val="18"/>
        </w:rPr>
        <w:t>话</w:t>
      </w:r>
    </w:p>
    <w:p w14:paraId="557C54FD">
      <w:pPr>
        <w:spacing w:before="0" w:line="183" w:lineRule="exact"/>
        <w:ind w:left="888" w:right="0" w:firstLine="0"/>
        <w:jc w:val="left"/>
        <w:rPr>
          <w:sz w:val="18"/>
        </w:rPr>
      </w:pPr>
      <w:r>
        <w:rPr>
          <w:spacing w:val="-10"/>
          <w:sz w:val="18"/>
        </w:rPr>
        <w:t>入</w:t>
      </w:r>
    </w:p>
    <w:p w14:paraId="2811E250">
      <w:pPr>
        <w:spacing w:before="228" w:line="200" w:lineRule="exact"/>
        <w:ind w:left="888" w:right="0" w:firstLine="0"/>
        <w:jc w:val="left"/>
        <w:rPr>
          <w:sz w:val="18"/>
        </w:rPr>
      </w:pPr>
      <w:r>
        <w:rPr>
          <w:spacing w:val="-10"/>
          <w:sz w:val="18"/>
        </w:rPr>
        <w:t>展</w:t>
      </w:r>
    </w:p>
    <w:p w14:paraId="59CF4300">
      <w:pPr>
        <w:tabs>
          <w:tab w:val="left" w:pos="1913"/>
          <w:tab w:val="left" w:pos="2671"/>
          <w:tab w:val="left" w:pos="3878"/>
          <w:tab w:val="left" w:pos="6380"/>
        </w:tabs>
        <w:spacing w:before="0" w:line="185" w:lineRule="exact"/>
        <w:ind w:left="888" w:right="0" w:firstLine="0"/>
        <w:jc w:val="left"/>
        <w:rPr>
          <w:position w:val="1"/>
          <w:sz w:val="16"/>
        </w:rPr>
      </w:pPr>
      <w:r>
        <w:rPr>
          <w:spacing w:val="-10"/>
          <w:position w:val="3"/>
          <w:sz w:val="18"/>
        </w:rPr>
        <w:t>现</w:t>
      </w:r>
      <w:r>
        <w:rPr>
          <w:position w:val="3"/>
          <w:sz w:val="18"/>
        </w:rPr>
        <w:tab/>
      </w:r>
      <w:r>
        <w:rPr>
          <w:spacing w:val="-6"/>
          <w:position w:val="2"/>
          <w:sz w:val="16"/>
        </w:rPr>
        <w:t>总控</w:t>
      </w:r>
      <w:r>
        <w:rPr>
          <w:spacing w:val="-10"/>
          <w:position w:val="2"/>
          <w:sz w:val="16"/>
        </w:rPr>
        <w:t>室</w:t>
      </w:r>
      <w:r>
        <w:rPr>
          <w:position w:val="2"/>
          <w:sz w:val="16"/>
        </w:rPr>
        <w:tab/>
      </w:r>
      <w:r>
        <w:rPr>
          <w:position w:val="1"/>
          <w:sz w:val="16"/>
        </w:rPr>
        <w:t>运维门户网</w:t>
      </w:r>
      <w:r>
        <w:rPr>
          <w:spacing w:val="-10"/>
          <w:position w:val="1"/>
          <w:sz w:val="16"/>
        </w:rPr>
        <w:t>站</w:t>
      </w:r>
      <w:r>
        <w:rPr>
          <w:position w:val="1"/>
          <w:sz w:val="16"/>
        </w:rPr>
        <w:tab/>
      </w:r>
      <w:r>
        <w:rPr>
          <w:sz w:val="16"/>
        </w:rPr>
        <w:t>客户管理</w:t>
      </w:r>
      <w:r>
        <w:rPr>
          <w:spacing w:val="59"/>
          <w:sz w:val="16"/>
        </w:rPr>
        <w:t xml:space="preserve"> </w:t>
      </w:r>
      <w:r>
        <w:rPr>
          <w:position w:val="1"/>
          <w:sz w:val="16"/>
        </w:rPr>
        <w:t>报表管理</w:t>
      </w:r>
      <w:r>
        <w:rPr>
          <w:spacing w:val="21"/>
          <w:position w:val="1"/>
          <w:sz w:val="16"/>
        </w:rPr>
        <w:t xml:space="preserve">  </w:t>
      </w:r>
      <w:r>
        <w:rPr>
          <w:position w:val="1"/>
          <w:sz w:val="16"/>
        </w:rPr>
        <w:t>决策支</w:t>
      </w:r>
      <w:r>
        <w:rPr>
          <w:spacing w:val="-10"/>
          <w:position w:val="1"/>
          <w:sz w:val="16"/>
        </w:rPr>
        <w:t>持</w:t>
      </w:r>
      <w:r>
        <w:rPr>
          <w:position w:val="1"/>
          <w:sz w:val="16"/>
        </w:rPr>
        <w:tab/>
      </w:r>
      <w:r>
        <w:rPr>
          <w:position w:val="1"/>
          <w:sz w:val="16"/>
        </w:rPr>
        <w:t>资产管</w:t>
      </w:r>
      <w:r>
        <w:rPr>
          <w:spacing w:val="-10"/>
          <w:position w:val="1"/>
          <w:sz w:val="16"/>
        </w:rPr>
        <w:t>理</w:t>
      </w:r>
    </w:p>
    <w:p w14:paraId="4C8CC77E">
      <w:pPr>
        <w:spacing w:before="0" w:line="191" w:lineRule="exact"/>
        <w:ind w:left="888" w:right="0" w:firstLine="0"/>
        <w:jc w:val="left"/>
        <w:rPr>
          <w:sz w:val="18"/>
        </w:rPr>
      </w:pPr>
      <w:r>
        <w:rPr>
          <w:spacing w:val="-10"/>
          <w:sz w:val="18"/>
        </w:rPr>
        <w:t>层</w:t>
      </w:r>
    </w:p>
    <w:p w14:paraId="2518B464">
      <w:pPr>
        <w:pStyle w:val="11"/>
        <w:spacing w:before="199"/>
        <w:rPr>
          <w:sz w:val="18"/>
        </w:rPr>
      </w:pPr>
    </w:p>
    <w:p w14:paraId="4BE4C62E">
      <w:pPr>
        <w:tabs>
          <w:tab w:val="left" w:pos="2546"/>
          <w:tab w:val="left" w:pos="4531"/>
        </w:tabs>
        <w:spacing w:before="0"/>
        <w:ind w:left="160" w:right="0" w:firstLine="0"/>
        <w:jc w:val="center"/>
        <w:rPr>
          <w:sz w:val="16"/>
        </w:rPr>
      </w:pPr>
      <w:r>
        <w:rPr>
          <w:position w:val="-1"/>
          <w:sz w:val="16"/>
        </w:rPr>
        <w:t>系统可用性监</w:t>
      </w:r>
      <w:r>
        <w:rPr>
          <w:spacing w:val="-10"/>
          <w:position w:val="-1"/>
          <w:sz w:val="16"/>
        </w:rPr>
        <w:t>控</w:t>
      </w:r>
      <w:r>
        <w:rPr>
          <w:position w:val="-1"/>
          <w:sz w:val="16"/>
        </w:rPr>
        <w:tab/>
      </w:r>
      <w:r>
        <w:rPr>
          <w:spacing w:val="-22"/>
          <w:sz w:val="20"/>
        </w:rPr>
        <w:t>服务支持</w:t>
      </w:r>
      <w:r>
        <w:rPr>
          <w:sz w:val="20"/>
        </w:rPr>
        <w:tab/>
      </w:r>
      <w:r>
        <w:rPr>
          <w:sz w:val="16"/>
        </w:rPr>
        <w:t>系统安全性监</w:t>
      </w:r>
      <w:r>
        <w:rPr>
          <w:spacing w:val="-10"/>
          <w:sz w:val="16"/>
        </w:rPr>
        <w:t>控</w:t>
      </w:r>
    </w:p>
    <w:p w14:paraId="13A1626A">
      <w:pPr>
        <w:spacing w:after="0"/>
        <w:jc w:val="center"/>
        <w:rPr>
          <w:sz w:val="16"/>
        </w:rPr>
        <w:sectPr>
          <w:pgSz w:w="10200" w:h="13030"/>
          <w:pgMar w:top="400" w:right="992" w:bottom="0" w:left="425" w:header="720" w:footer="720" w:gutter="0"/>
          <w:cols w:space="720" w:num="1"/>
        </w:sectPr>
      </w:pPr>
    </w:p>
    <w:p w14:paraId="5961A216">
      <w:pPr>
        <w:spacing w:before="160"/>
        <w:ind w:left="1952" w:right="0" w:firstLine="0"/>
        <w:jc w:val="left"/>
        <w:rPr>
          <w:sz w:val="16"/>
        </w:rPr>
      </w:pPr>
      <w:r>
        <w:rPr>
          <w:spacing w:val="-3"/>
          <w:sz w:val="16"/>
        </w:rPr>
        <w:t>告警管理</w:t>
      </w:r>
    </w:p>
    <w:p w14:paraId="442E86B7">
      <w:pPr>
        <w:spacing w:before="45" w:line="192" w:lineRule="exact"/>
        <w:ind w:left="878" w:right="0" w:firstLine="0"/>
        <w:jc w:val="left"/>
        <w:rPr>
          <w:sz w:val="18"/>
        </w:rPr>
      </w:pPr>
      <w:r>
        <w:rPr>
          <w:spacing w:val="-10"/>
          <w:sz w:val="18"/>
        </w:rPr>
        <w:t>功</w:t>
      </w:r>
    </w:p>
    <w:p w14:paraId="5BF22CA1">
      <w:pPr>
        <w:tabs>
          <w:tab w:val="left" w:pos="1530"/>
        </w:tabs>
        <w:spacing w:before="0" w:line="173" w:lineRule="exact"/>
        <w:ind w:left="878" w:right="0" w:firstLine="0"/>
        <w:jc w:val="left"/>
        <w:rPr>
          <w:sz w:val="16"/>
        </w:rPr>
      </w:pPr>
      <w:r>
        <w:rPr>
          <w:spacing w:val="-10"/>
          <w:position w:val="-2"/>
          <w:sz w:val="18"/>
        </w:rPr>
        <w:t>能</w:t>
      </w:r>
      <w:r>
        <w:rPr>
          <w:position w:val="-2"/>
          <w:sz w:val="18"/>
        </w:rPr>
        <w:tab/>
      </w:r>
      <w:r>
        <w:rPr>
          <w:sz w:val="16"/>
        </w:rPr>
        <w:t>拓扑监控</w:t>
      </w:r>
      <w:r>
        <w:rPr>
          <w:spacing w:val="76"/>
          <w:sz w:val="16"/>
        </w:rPr>
        <w:t xml:space="preserve"> </w:t>
      </w:r>
      <w:r>
        <w:rPr>
          <w:sz w:val="16"/>
        </w:rPr>
        <w:t>网络监</w:t>
      </w:r>
      <w:r>
        <w:rPr>
          <w:spacing w:val="-10"/>
          <w:sz w:val="16"/>
        </w:rPr>
        <w:t>控</w:t>
      </w:r>
    </w:p>
    <w:p w14:paraId="469B5302">
      <w:pPr>
        <w:spacing w:before="0" w:line="181" w:lineRule="exact"/>
        <w:ind w:left="878" w:right="0" w:firstLine="0"/>
        <w:jc w:val="left"/>
        <w:rPr>
          <w:sz w:val="18"/>
        </w:rPr>
      </w:pPr>
      <w:r>
        <w:rPr>
          <w:spacing w:val="-10"/>
          <w:sz w:val="18"/>
        </w:rPr>
        <w:t>层</w:t>
      </w:r>
    </w:p>
    <w:p w14:paraId="1E262F92">
      <w:pPr>
        <w:spacing w:before="0" w:line="204" w:lineRule="exact"/>
        <w:ind w:left="1520" w:right="0" w:firstLine="0"/>
        <w:jc w:val="left"/>
        <w:rPr>
          <w:position w:val="2"/>
          <w:sz w:val="16"/>
        </w:rPr>
      </w:pPr>
      <w:r>
        <w:rPr>
          <w:w w:val="105"/>
          <w:sz w:val="16"/>
        </w:rPr>
        <w:t>应用监控</w:t>
      </w:r>
      <w:r>
        <w:rPr>
          <w:spacing w:val="45"/>
          <w:w w:val="105"/>
          <w:sz w:val="16"/>
        </w:rPr>
        <w:t xml:space="preserve"> </w:t>
      </w:r>
      <w:r>
        <w:rPr>
          <w:spacing w:val="-3"/>
          <w:w w:val="105"/>
          <w:position w:val="2"/>
          <w:sz w:val="16"/>
        </w:rPr>
        <w:t>其他监控</w:t>
      </w:r>
    </w:p>
    <w:p w14:paraId="06949EA6">
      <w:pPr>
        <w:spacing w:before="151"/>
        <w:ind w:left="1760" w:right="0" w:firstLine="0"/>
        <w:jc w:val="left"/>
        <w:rPr>
          <w:sz w:val="16"/>
        </w:rPr>
      </w:pPr>
      <w:r>
        <w:rPr>
          <w:spacing w:val="-2"/>
          <w:sz w:val="16"/>
        </w:rPr>
        <w:t>故障关联分析</w:t>
      </w:r>
    </w:p>
    <w:p w14:paraId="5231F981">
      <w:pPr>
        <w:spacing w:before="151"/>
        <w:ind w:left="1178" w:right="0" w:firstLine="0"/>
        <w:jc w:val="left"/>
        <w:rPr>
          <w:sz w:val="16"/>
        </w:rPr>
      </w:pPr>
      <w:r>
        <w:br w:type="column"/>
      </w:r>
      <w:r>
        <w:rPr>
          <w:spacing w:val="-4"/>
          <w:sz w:val="16"/>
        </w:rPr>
        <w:t>服务台</w:t>
      </w:r>
    </w:p>
    <w:p w14:paraId="6E21099B">
      <w:pPr>
        <w:spacing w:before="188" w:line="444" w:lineRule="auto"/>
        <w:ind w:left="603" w:right="0" w:firstLine="9"/>
        <w:jc w:val="both"/>
        <w:rPr>
          <w:position w:val="1"/>
          <w:sz w:val="16"/>
        </w:rPr>
      </w:pPr>
      <w:r>
        <w:rPr>
          <w:w w:val="105"/>
          <w:sz w:val="16"/>
        </w:rPr>
        <w:t>事件管理</w:t>
      </w:r>
      <w:r>
        <w:rPr>
          <w:spacing w:val="7"/>
          <w:w w:val="105"/>
          <w:sz w:val="16"/>
        </w:rPr>
        <w:t xml:space="preserve"> 请求管理</w:t>
      </w:r>
      <w:r>
        <w:rPr>
          <w:w w:val="105"/>
          <w:sz w:val="16"/>
        </w:rPr>
        <w:t>问题管理</w:t>
      </w:r>
      <w:r>
        <w:rPr>
          <w:spacing w:val="15"/>
          <w:w w:val="105"/>
          <w:sz w:val="16"/>
        </w:rPr>
        <w:t xml:space="preserve"> 变更管理</w:t>
      </w:r>
      <w:r>
        <w:rPr>
          <w:w w:val="105"/>
          <w:sz w:val="16"/>
        </w:rPr>
        <w:t>配置管理</w:t>
      </w:r>
      <w:r>
        <w:rPr>
          <w:spacing w:val="27"/>
          <w:w w:val="105"/>
          <w:sz w:val="16"/>
        </w:rPr>
        <w:t xml:space="preserve"> </w:t>
      </w:r>
      <w:r>
        <w:rPr>
          <w:spacing w:val="-2"/>
          <w:w w:val="105"/>
          <w:position w:val="1"/>
          <w:sz w:val="16"/>
        </w:rPr>
        <w:t>知识库管理</w:t>
      </w:r>
    </w:p>
    <w:p w14:paraId="32D2CF1C">
      <w:pPr>
        <w:spacing w:before="159" w:line="189" w:lineRule="exact"/>
        <w:ind w:left="0" w:right="828" w:firstLine="0"/>
        <w:jc w:val="center"/>
        <w:rPr>
          <w:sz w:val="16"/>
        </w:rPr>
      </w:pPr>
      <w:r>
        <w:br w:type="column"/>
      </w:r>
      <w:r>
        <w:rPr>
          <w:spacing w:val="-1"/>
          <w:sz w:val="16"/>
        </w:rPr>
        <w:t>安全事件处理流程管理</w:t>
      </w:r>
    </w:p>
    <w:p w14:paraId="0A92D398">
      <w:pPr>
        <w:spacing w:before="0" w:line="184" w:lineRule="exact"/>
        <w:ind w:left="2676" w:right="0" w:firstLine="0"/>
        <w:jc w:val="left"/>
        <w:rPr>
          <w:sz w:val="18"/>
        </w:rPr>
      </w:pPr>
      <w:r>
        <w:rPr>
          <w:spacing w:val="-10"/>
          <w:sz w:val="18"/>
        </w:rPr>
        <w:t>辅</w:t>
      </w:r>
    </w:p>
    <w:p w14:paraId="6CBA09B1">
      <w:pPr>
        <w:tabs>
          <w:tab w:val="left" w:pos="2675"/>
        </w:tabs>
        <w:spacing w:before="0" w:line="284" w:lineRule="exact"/>
        <w:ind w:left="576" w:right="0" w:firstLine="0"/>
        <w:jc w:val="left"/>
        <w:rPr>
          <w:position w:val="9"/>
          <w:sz w:val="18"/>
        </w:rPr>
      </w:pPr>
      <w:r>
        <w:rPr>
          <w:position w:val="9"/>
          <w:sz w:val="18"/>
        </w:rPr>
        <mc:AlternateContent>
          <mc:Choice Requires="wps">
            <w:drawing>
              <wp:anchor distT="0" distB="0" distL="0" distR="0" simplePos="0" relativeHeight="252166144" behindDoc="1" locked="0" layoutInCell="1" allowOverlap="1">
                <wp:simplePos x="0" y="0"/>
                <wp:positionH relativeFrom="page">
                  <wp:posOffset>5349875</wp:posOffset>
                </wp:positionH>
                <wp:positionV relativeFrom="paragraph">
                  <wp:posOffset>108585</wp:posOffset>
                </wp:positionV>
                <wp:extent cx="113665" cy="130175"/>
                <wp:effectExtent l="0" t="0" r="0" b="0"/>
                <wp:wrapNone/>
                <wp:docPr id="1490" name="Textbox 1490"/>
                <wp:cNvGraphicFramePr/>
                <a:graphic xmlns:a="http://schemas.openxmlformats.org/drawingml/2006/main">
                  <a:graphicData uri="http://schemas.microsoft.com/office/word/2010/wordprocessingShape">
                    <wps:wsp>
                      <wps:cNvSpPr txBox="1"/>
                      <wps:spPr>
                        <a:xfrm>
                          <a:off x="0" y="0"/>
                          <a:ext cx="113664" cy="130175"/>
                        </a:xfrm>
                        <a:prstGeom prst="rect">
                          <a:avLst/>
                        </a:prstGeom>
                      </wps:spPr>
                      <wps:txbx>
                        <w:txbxContent>
                          <w:p w14:paraId="14C1FADB">
                            <w:pPr>
                              <w:spacing w:before="0" w:line="204" w:lineRule="exact"/>
                              <w:ind w:left="0" w:right="0" w:firstLine="0"/>
                              <w:jc w:val="left"/>
                              <w:rPr>
                                <w:sz w:val="18"/>
                              </w:rPr>
                            </w:pPr>
                            <w:r>
                              <w:rPr>
                                <w:spacing w:val="-11"/>
                                <w:sz w:val="18"/>
                              </w:rPr>
                              <w:t>工</w:t>
                            </w:r>
                          </w:p>
                        </w:txbxContent>
                      </wps:txbx>
                      <wps:bodyPr wrap="square" lIns="0" tIns="0" rIns="0" bIns="0" rtlCol="0">
                        <a:noAutofit/>
                      </wps:bodyPr>
                    </wps:wsp>
                  </a:graphicData>
                </a:graphic>
              </wp:anchor>
            </w:drawing>
          </mc:Choice>
          <mc:Fallback>
            <w:pict>
              <v:shape id="Textbox 1490" o:spid="_x0000_s1026" o:spt="202" type="#_x0000_t202" style="position:absolute;left:0pt;margin-left:421.25pt;margin-top:8.55pt;height:10.25pt;width:8.95pt;mso-position-horizontal-relative:page;z-index:-251150336;mso-width-relative:page;mso-height-relative:page;" filled="f" stroked="f" coordsize="21600,21600" o:gfxdata="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8zFdNgAAAAJAQAADwAAAAAAAAABACAAAAAiAAAAZHJzL2Rvd25yZXYueG1sUEsBAhQAFAAAAAgA&#10;h07iQDOjkeizAQAAeQMAAA4AAAAAAAAAAQAgAAAAJwEAAGRycy9lMm9Eb2MueG1sUEsFBgAAAAAG&#10;AAYAWQEAAEwFAAAAAA==&#10;">
                <v:fill on="f" focussize="0,0"/>
                <v:stroke on="f"/>
                <v:imagedata o:title=""/>
                <o:lock v:ext="edit" aspectratio="f"/>
                <v:textbox inset="0mm,0mm,0mm,0mm">
                  <w:txbxContent>
                    <w:p w14:paraId="14C1FADB">
                      <w:pPr>
                        <w:spacing w:before="0" w:line="204" w:lineRule="exact"/>
                        <w:ind w:left="0" w:right="0" w:firstLine="0"/>
                        <w:jc w:val="left"/>
                        <w:rPr>
                          <w:sz w:val="18"/>
                        </w:rPr>
                      </w:pPr>
                      <w:r>
                        <w:rPr>
                          <w:spacing w:val="-11"/>
                          <w:sz w:val="18"/>
                        </w:rPr>
                        <w:t>工</w:t>
                      </w:r>
                    </w:p>
                  </w:txbxContent>
                </v:textbox>
              </v:shape>
            </w:pict>
          </mc:Fallback>
        </mc:AlternateContent>
      </w:r>
      <w:r>
        <w:rPr>
          <w:w w:val="105"/>
          <w:sz w:val="16"/>
        </w:rPr>
        <w:t>实时监控</w:t>
      </w:r>
      <w:r>
        <w:rPr>
          <w:spacing w:val="27"/>
          <w:w w:val="105"/>
          <w:sz w:val="16"/>
        </w:rPr>
        <w:t xml:space="preserve"> </w:t>
      </w:r>
      <w:r>
        <w:rPr>
          <w:w w:val="105"/>
          <w:sz w:val="16"/>
        </w:rPr>
        <w:t>威胁追</w:t>
      </w:r>
      <w:r>
        <w:rPr>
          <w:spacing w:val="-10"/>
          <w:w w:val="105"/>
          <w:sz w:val="16"/>
        </w:rPr>
        <w:t>溯</w:t>
      </w:r>
      <w:r>
        <w:rPr>
          <w:sz w:val="16"/>
        </w:rPr>
        <w:tab/>
      </w:r>
      <w:r>
        <w:rPr>
          <w:spacing w:val="-10"/>
          <w:w w:val="105"/>
          <w:position w:val="9"/>
          <w:sz w:val="18"/>
        </w:rPr>
        <w:t>助</w:t>
      </w:r>
    </w:p>
    <w:p w14:paraId="2F50B8B3">
      <w:pPr>
        <w:tabs>
          <w:tab w:val="left" w:pos="1372"/>
          <w:tab w:val="left" w:pos="2675"/>
        </w:tabs>
        <w:spacing w:before="39"/>
        <w:ind w:left="643" w:right="0" w:firstLine="0"/>
        <w:jc w:val="left"/>
        <w:rPr>
          <w:position w:val="12"/>
          <w:sz w:val="18"/>
        </w:rPr>
      </w:pPr>
      <w:r>
        <w:rPr>
          <w:sz w:val="16"/>
        </w:rPr>
        <w:t>安全</w:t>
      </w:r>
      <w:r>
        <w:rPr>
          <w:spacing w:val="-10"/>
          <w:sz w:val="16"/>
        </w:rPr>
        <w:t>域</w:t>
      </w:r>
      <w:r>
        <w:rPr>
          <w:sz w:val="16"/>
        </w:rPr>
        <w:tab/>
      </w:r>
      <w:r>
        <w:rPr>
          <w:position w:val="1"/>
          <w:sz w:val="16"/>
        </w:rPr>
        <w:t>风险管</w:t>
      </w:r>
      <w:r>
        <w:rPr>
          <w:spacing w:val="-10"/>
          <w:position w:val="1"/>
          <w:sz w:val="16"/>
        </w:rPr>
        <w:t>理</w:t>
      </w:r>
      <w:r>
        <w:rPr>
          <w:position w:val="1"/>
          <w:sz w:val="16"/>
        </w:rPr>
        <w:tab/>
      </w:r>
      <w:r>
        <w:rPr>
          <w:spacing w:val="-10"/>
          <w:position w:val="12"/>
          <w:sz w:val="18"/>
        </w:rPr>
        <w:t>具</w:t>
      </w:r>
    </w:p>
    <w:p w14:paraId="68F0E37D">
      <w:pPr>
        <w:spacing w:before="159"/>
        <w:ind w:left="0" w:right="842" w:firstLine="0"/>
        <w:jc w:val="center"/>
        <w:rPr>
          <w:sz w:val="16"/>
        </w:rPr>
      </w:pPr>
      <w:r>
        <w:rPr>
          <w:spacing w:val="-2"/>
          <w:sz w:val="16"/>
        </w:rPr>
        <w:t>安全事件关联分析</w:t>
      </w:r>
    </w:p>
    <w:p w14:paraId="3BD8340B">
      <w:pPr>
        <w:spacing w:after="0"/>
        <w:jc w:val="center"/>
        <w:rPr>
          <w:sz w:val="16"/>
        </w:rPr>
        <w:sectPr>
          <w:type w:val="continuous"/>
          <w:pgSz w:w="10200" w:h="13030"/>
          <w:pgMar w:top="1460" w:right="992" w:bottom="0" w:left="425" w:header="720" w:footer="720" w:gutter="0"/>
          <w:cols w:equalWidth="0" w:num="3">
            <w:col w:w="3006" w:space="40"/>
            <w:col w:w="2240" w:space="39"/>
            <w:col w:w="3458"/>
          </w:cols>
        </w:sectPr>
      </w:pPr>
    </w:p>
    <w:p w14:paraId="3F2D43F2">
      <w:pPr>
        <w:pStyle w:val="11"/>
        <w:spacing w:before="87"/>
        <w:rPr>
          <w:sz w:val="18"/>
        </w:rPr>
      </w:pPr>
      <w:r>
        <w:rPr>
          <w:sz w:val="18"/>
        </w:rPr>
        <w:drawing>
          <wp:anchor distT="0" distB="0" distL="0" distR="0" simplePos="0" relativeHeight="252165120" behindDoc="1" locked="0" layoutInCell="1" allowOverlap="1">
            <wp:simplePos x="0" y="0"/>
            <wp:positionH relativeFrom="page">
              <wp:posOffset>0</wp:posOffset>
            </wp:positionH>
            <wp:positionV relativeFrom="page">
              <wp:posOffset>189865</wp:posOffset>
            </wp:positionV>
            <wp:extent cx="5843270" cy="8079105"/>
            <wp:effectExtent l="0" t="0" r="0" b="0"/>
            <wp:wrapNone/>
            <wp:docPr id="1491" name="Image 1491"/>
            <wp:cNvGraphicFramePr/>
            <a:graphic xmlns:a="http://schemas.openxmlformats.org/drawingml/2006/main">
              <a:graphicData uri="http://schemas.openxmlformats.org/drawingml/2006/picture">
                <pic:pic xmlns:pic="http://schemas.openxmlformats.org/drawingml/2006/picture">
                  <pic:nvPicPr>
                    <pic:cNvPr id="1491" name="Image 1491"/>
                    <pic:cNvPicPr/>
                  </pic:nvPicPr>
                  <pic:blipFill>
                    <a:blip r:embed="rId205" cstate="print"/>
                    <a:stretch>
                      <a:fillRect/>
                    </a:stretch>
                  </pic:blipFill>
                  <pic:spPr>
                    <a:xfrm>
                      <a:off x="0" y="0"/>
                      <a:ext cx="5843435" cy="8078828"/>
                    </a:xfrm>
                    <a:prstGeom prst="rect">
                      <a:avLst/>
                    </a:prstGeom>
                  </pic:spPr>
                </pic:pic>
              </a:graphicData>
            </a:graphic>
          </wp:anchor>
        </w:drawing>
      </w:r>
    </w:p>
    <w:p w14:paraId="1E1067F8">
      <w:pPr>
        <w:spacing w:before="0" w:line="207" w:lineRule="exact"/>
        <w:ind w:left="849" w:right="0" w:firstLine="0"/>
        <w:jc w:val="left"/>
        <w:rPr>
          <w:sz w:val="18"/>
        </w:rPr>
      </w:pPr>
      <w:r>
        <w:rPr>
          <w:spacing w:val="-10"/>
          <w:sz w:val="18"/>
        </w:rPr>
        <w:t>数</w:t>
      </w:r>
    </w:p>
    <w:p w14:paraId="0DC877E6">
      <w:pPr>
        <w:tabs>
          <w:tab w:val="left" w:pos="2891"/>
          <w:tab w:val="left" w:pos="4559"/>
        </w:tabs>
        <w:spacing w:before="0" w:line="194" w:lineRule="exact"/>
        <w:ind w:left="849" w:right="0" w:firstLine="0"/>
        <w:jc w:val="left"/>
        <w:rPr>
          <w:sz w:val="16"/>
        </w:rPr>
      </w:pPr>
      <w:r>
        <w:rPr>
          <w:spacing w:val="-10"/>
          <w:w w:val="105"/>
          <w:position w:val="2"/>
          <w:sz w:val="18"/>
        </w:rPr>
        <w:t>据</w:t>
      </w:r>
      <w:r>
        <w:rPr>
          <w:position w:val="2"/>
          <w:sz w:val="18"/>
        </w:rPr>
        <w:tab/>
      </w:r>
      <w:r>
        <w:rPr>
          <w:w w:val="105"/>
          <w:position w:val="1"/>
          <w:sz w:val="16"/>
        </w:rPr>
        <w:t>监控数据</w:t>
      </w:r>
      <w:r>
        <w:rPr>
          <w:spacing w:val="26"/>
          <w:w w:val="105"/>
          <w:position w:val="1"/>
          <w:sz w:val="16"/>
        </w:rPr>
        <w:t xml:space="preserve"> </w:t>
      </w:r>
      <w:r>
        <w:rPr>
          <w:w w:val="105"/>
          <w:position w:val="1"/>
          <w:sz w:val="16"/>
        </w:rPr>
        <w:t>管理数</w:t>
      </w:r>
      <w:r>
        <w:rPr>
          <w:spacing w:val="-10"/>
          <w:w w:val="105"/>
          <w:position w:val="1"/>
          <w:sz w:val="16"/>
        </w:rPr>
        <w:t>据</w:t>
      </w:r>
      <w:r>
        <w:rPr>
          <w:position w:val="1"/>
          <w:sz w:val="16"/>
        </w:rPr>
        <w:tab/>
      </w:r>
      <w:r>
        <w:rPr>
          <w:w w:val="105"/>
          <w:position w:val="1"/>
          <w:sz w:val="16"/>
        </w:rPr>
        <w:t>系统数据</w:t>
      </w:r>
      <w:r>
        <w:rPr>
          <w:spacing w:val="6"/>
          <w:w w:val="105"/>
          <w:position w:val="1"/>
          <w:sz w:val="16"/>
        </w:rPr>
        <w:t xml:space="preserve"> </w:t>
      </w:r>
      <w:r>
        <w:rPr>
          <w:w w:val="105"/>
          <w:sz w:val="16"/>
        </w:rPr>
        <w:t>文档数</w:t>
      </w:r>
      <w:r>
        <w:rPr>
          <w:spacing w:val="-10"/>
          <w:w w:val="105"/>
          <w:sz w:val="16"/>
        </w:rPr>
        <w:t>据</w:t>
      </w:r>
    </w:p>
    <w:p w14:paraId="020F1D40">
      <w:pPr>
        <w:spacing w:before="0" w:line="180" w:lineRule="exact"/>
        <w:ind w:left="849" w:right="0" w:firstLine="0"/>
        <w:jc w:val="left"/>
        <w:rPr>
          <w:sz w:val="18"/>
        </w:rPr>
      </w:pPr>
      <w:r>
        <w:rPr>
          <w:spacing w:val="-10"/>
          <w:sz w:val="18"/>
        </w:rPr>
        <w:t>处</w:t>
      </w:r>
    </w:p>
    <w:p w14:paraId="0F8C7371">
      <w:pPr>
        <w:tabs>
          <w:tab w:val="left" w:pos="3600"/>
        </w:tabs>
        <w:spacing w:before="0" w:line="187" w:lineRule="exact"/>
        <w:ind w:left="849" w:right="0" w:firstLine="0"/>
        <w:jc w:val="left"/>
        <w:rPr>
          <w:position w:val="1"/>
          <w:sz w:val="16"/>
        </w:rPr>
      </w:pPr>
      <w:r>
        <w:rPr>
          <w:spacing w:val="-10"/>
          <w:sz w:val="18"/>
        </w:rPr>
        <w:t>理</w:t>
      </w:r>
      <w:r>
        <w:rPr>
          <w:sz w:val="18"/>
        </w:rPr>
        <w:tab/>
      </w:r>
      <w:r>
        <w:rPr>
          <w:position w:val="1"/>
          <w:sz w:val="16"/>
        </w:rPr>
        <w:t>数据采集(自动/人工</w:t>
      </w:r>
      <w:r>
        <w:rPr>
          <w:spacing w:val="-10"/>
          <w:position w:val="1"/>
          <w:sz w:val="16"/>
        </w:rPr>
        <w:t>)</w:t>
      </w:r>
    </w:p>
    <w:p w14:paraId="278A42E3">
      <w:pPr>
        <w:spacing w:before="12" w:line="199" w:lineRule="auto"/>
        <w:ind w:left="849" w:right="7747" w:firstLine="0"/>
        <w:jc w:val="left"/>
        <w:rPr>
          <w:sz w:val="18"/>
        </w:rPr>
      </w:pPr>
      <w:r>
        <w:rPr>
          <w:spacing w:val="-10"/>
          <w:sz w:val="18"/>
        </w:rPr>
        <w:t>层数</w:t>
      </w:r>
    </w:p>
    <w:p w14:paraId="104815C9">
      <w:pPr>
        <w:pStyle w:val="11"/>
        <w:tabs>
          <w:tab w:val="left" w:pos="2163"/>
        </w:tabs>
        <w:spacing w:line="209" w:lineRule="exact"/>
        <w:ind w:left="849"/>
      </w:pPr>
      <w:r>
        <w:rPr>
          <w:spacing w:val="-10"/>
          <w:position w:val="7"/>
          <w:sz w:val="18"/>
        </w:rPr>
        <w:t>据</w:t>
      </w:r>
      <w:r>
        <w:rPr>
          <w:position w:val="7"/>
          <w:sz w:val="18"/>
        </w:rPr>
        <w:tab/>
      </w:r>
      <w:r>
        <w:rPr>
          <w:spacing w:val="13"/>
        </w:rPr>
        <w:t>网络主机存储数据库应用系统机房环境资产文</w:t>
      </w:r>
      <w:r>
        <w:rPr>
          <w:spacing w:val="-10"/>
        </w:rPr>
        <w:t>档</w:t>
      </w:r>
    </w:p>
    <w:p w14:paraId="01BF6525">
      <w:pPr>
        <w:spacing w:before="0" w:line="174" w:lineRule="exact"/>
        <w:ind w:left="849" w:right="0" w:firstLine="0"/>
        <w:jc w:val="left"/>
        <w:rPr>
          <w:sz w:val="18"/>
        </w:rPr>
      </w:pPr>
      <w:r>
        <w:rPr>
          <w:spacing w:val="-10"/>
          <w:sz w:val="18"/>
        </w:rPr>
        <w:t>源</w:t>
      </w:r>
    </w:p>
    <w:p w14:paraId="65284F15">
      <w:pPr>
        <w:pStyle w:val="11"/>
        <w:spacing w:before="77"/>
        <w:ind w:left="319"/>
        <w:jc w:val="center"/>
      </w:pPr>
      <w:r>
        <mc:AlternateContent>
          <mc:Choice Requires="wps">
            <w:drawing>
              <wp:anchor distT="0" distB="0" distL="0" distR="0" simplePos="0" relativeHeight="251876352" behindDoc="0" locked="0" layoutInCell="1" allowOverlap="1">
                <wp:simplePos x="0" y="0"/>
                <wp:positionH relativeFrom="page">
                  <wp:posOffset>2855595</wp:posOffset>
                </wp:positionH>
                <wp:positionV relativeFrom="paragraph">
                  <wp:posOffset>586740</wp:posOffset>
                </wp:positionV>
                <wp:extent cx="762000" cy="241300"/>
                <wp:effectExtent l="0" t="0" r="0" b="0"/>
                <wp:wrapNone/>
                <wp:docPr id="1492" name="Textbox 149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4D98E3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92" o:spid="_x0000_s1026" o:spt="202" type="#_x0000_t202" style="position:absolute;left:0pt;margin-left:224.85pt;margin-top:46.2pt;height:19pt;width:60pt;mso-position-horizontal-relative:page;z-index:251876352;mso-width-relative:page;mso-height-relative:page;" filled="f" stroked="f" coordsize="21600,21600" o:gfxdata="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dzq/2AAAAAoBAAAPAAAAAAAAAAEAIAAAACIAAABkcnMvZG93bnJldi54bWxQSwECFAAUAAAACACH&#10;TuJAwoPtv7IBAAB5AwAADgAAAAAAAAABACAAAAAnAQAAZHJzL2Uyb0RvYy54bWxQSwUGAAAAAAYA&#10;BgBZAQAASwUAAAAA&#10;">
                <v:fill on="f" focussize="0,0"/>
                <v:stroke on="f"/>
                <v:imagedata o:title=""/>
                <o:lock v:ext="edit" aspectratio="f"/>
                <v:textbox inset="0mm,0mm,0mm,0mm">
                  <w:txbxContent>
                    <w:p w14:paraId="74D98E3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6"/>
        </w:rPr>
        <w:t>图18-14一种面向企业的安全控制系统安全架构设计</w:t>
      </w:r>
    </w:p>
    <w:p w14:paraId="524DEF39">
      <w:pPr>
        <w:pStyle w:val="11"/>
        <w:spacing w:after="0"/>
        <w:jc w:val="center"/>
        <w:sectPr>
          <w:type w:val="continuous"/>
          <w:pgSz w:w="10200" w:h="13030"/>
          <w:pgMar w:top="1460" w:right="992" w:bottom="0" w:left="425" w:header="720" w:footer="720" w:gutter="0"/>
          <w:cols w:space="720" w:num="1"/>
        </w:sectPr>
      </w:pPr>
    </w:p>
    <w:p w14:paraId="534A2D48">
      <w:pPr>
        <w:pStyle w:val="11"/>
        <w:tabs>
          <w:tab w:val="right" w:pos="8847"/>
        </w:tabs>
        <w:spacing w:before="54"/>
        <w:ind w:left="5100"/>
        <w:rPr>
          <w:position w:val="2"/>
          <w:sz w:val="16"/>
        </w:rPr>
      </w:pPr>
      <w:r>
        <w:rPr>
          <w:position w:val="2"/>
          <w:sz w:val="16"/>
        </w:rPr>
        <w:drawing>
          <wp:anchor distT="0" distB="0" distL="0" distR="0" simplePos="0" relativeHeight="252167168" behindDoc="1" locked="0" layoutInCell="1" allowOverlap="1">
            <wp:simplePos x="0" y="0"/>
            <wp:positionH relativeFrom="page">
              <wp:posOffset>0</wp:posOffset>
            </wp:positionH>
            <wp:positionV relativeFrom="page">
              <wp:posOffset>10795</wp:posOffset>
            </wp:positionV>
            <wp:extent cx="6515100" cy="7594600"/>
            <wp:effectExtent l="0" t="0" r="0" b="0"/>
            <wp:wrapNone/>
            <wp:docPr id="1493" name="Image 1493"/>
            <wp:cNvGraphicFramePr/>
            <a:graphic xmlns:a="http://schemas.openxmlformats.org/drawingml/2006/main">
              <a:graphicData uri="http://schemas.openxmlformats.org/drawingml/2006/picture">
                <pic:pic xmlns:pic="http://schemas.openxmlformats.org/drawingml/2006/picture">
                  <pic:nvPicPr>
                    <pic:cNvPr id="1493" name="Image 1493"/>
                    <pic:cNvPicPr/>
                  </pic:nvPicPr>
                  <pic:blipFill>
                    <a:blip r:embed="rId206" cstate="print"/>
                    <a:stretch>
                      <a:fillRect/>
                    </a:stretch>
                  </pic:blipFill>
                  <pic:spPr>
                    <a:xfrm>
                      <a:off x="0" y="0"/>
                      <a:ext cx="6515100" cy="7594841"/>
                    </a:xfrm>
                    <a:prstGeom prst="rect">
                      <a:avLst/>
                    </a:prstGeom>
                  </pic:spPr>
                </pic:pic>
              </a:graphicData>
            </a:graphic>
          </wp:anchor>
        </w:drawing>
      </w:r>
      <w:r>
        <w:rPr>
          <w:position w:val="2"/>
          <w:sz w:val="16"/>
        </w:rPr>
        <mc:AlternateContent>
          <mc:Choice Requires="wps">
            <w:drawing>
              <wp:anchor distT="0" distB="0" distL="0" distR="0" simplePos="0" relativeHeight="251877376" behindDoc="0" locked="0" layoutInCell="1" allowOverlap="1">
                <wp:simplePos x="0" y="0"/>
                <wp:positionH relativeFrom="page">
                  <wp:posOffset>2880360</wp:posOffset>
                </wp:positionH>
                <wp:positionV relativeFrom="page">
                  <wp:posOffset>8141335</wp:posOffset>
                </wp:positionV>
                <wp:extent cx="762000" cy="241300"/>
                <wp:effectExtent l="0" t="0" r="0" b="0"/>
                <wp:wrapNone/>
                <wp:docPr id="1494" name="Textbox 149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85DB506">
                            <w:pPr>
                              <w:spacing w:before="0" w:line="380" w:lineRule="exact"/>
                              <w:ind w:left="0" w:right="0" w:firstLine="0"/>
                              <w:jc w:val="left"/>
                              <w:rPr>
                                <w:rFonts w:ascii="微软雅黑" w:eastAsia="微软雅黑"/>
                                <w:sz w:val="24"/>
                              </w:rPr>
                            </w:pPr>
                            <w:bookmarkStart w:id="188" w:name="18.5 网络安全体系架构设计"/>
                            <w:bookmarkEnd w:id="188"/>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94" o:spid="_x0000_s1026" o:spt="202" type="#_x0000_t202" style="position:absolute;left:0pt;margin-left:226.8pt;margin-top:641.05pt;height:19pt;width:60pt;mso-position-horizontal-relative:page;mso-position-vertical-relative:page;z-index:251877376;mso-width-relative:page;mso-height-relative:page;" filled="f" stroked="f" coordsize="21600,21600" o:gfxdata="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ZGeanaAAAADQEAAA8AAAAAAAAAAQAgAAAAIgAAAGRycy9kb3ducmV2LnhtbFBLAQIUABQAAAAI&#10;AIdO4kBbLsIvsgEAAHkDAAAOAAAAAAAAAAEAIAAAACkBAABkcnMvZTJvRG9jLnhtbFBLBQYAAAAA&#10;BgAGAFkBAABNBQAAAAA=&#10;">
                <v:fill on="f" focussize="0,0"/>
                <v:stroke on="f"/>
                <v:imagedata o:title=""/>
                <o:lock v:ext="edit" aspectratio="f"/>
                <v:textbox inset="0mm,0mm,0mm,0mm">
                  <w:txbxContent>
                    <w:p w14:paraId="185DB506">
                      <w:pPr>
                        <w:spacing w:before="0" w:line="380" w:lineRule="exact"/>
                        <w:ind w:left="0" w:right="0" w:firstLine="0"/>
                        <w:jc w:val="left"/>
                        <w:rPr>
                          <w:rFonts w:ascii="微软雅黑" w:eastAsia="微软雅黑"/>
                          <w:sz w:val="24"/>
                        </w:rPr>
                      </w:pPr>
                      <w:bookmarkStart w:id="188" w:name="18.5 网络安全体系架构设计"/>
                      <w:bookmarkEnd w:id="188"/>
                      <w:r>
                        <w:rPr>
                          <w:rFonts w:ascii="微软雅黑" w:eastAsia="微软雅黑"/>
                          <w:color w:val="E9E9E9"/>
                          <w:spacing w:val="-2"/>
                          <w:sz w:val="24"/>
                        </w:rPr>
                        <w:t>兰亭图书阁</w:t>
                      </w:r>
                    </w:p>
                  </w:txbxContent>
                </v:textbox>
              </v:shape>
            </w:pict>
          </mc:Fallback>
        </mc:AlternateContent>
      </w:r>
      <w:bookmarkStart w:id="135" w:name="18.5.1 OSI的安全体系架构概述"/>
      <w:bookmarkEnd w:id="135"/>
      <w:r>
        <w:rPr>
          <w:spacing w:val="-6"/>
        </w:rPr>
        <w:t>第18章安全架构设计理论与实</w:t>
      </w:r>
      <w:r>
        <w:rPr>
          <w:spacing w:val="-10"/>
        </w:rPr>
        <w:t>践</w:t>
      </w:r>
      <w:r>
        <w:tab/>
      </w:r>
      <w:r>
        <w:rPr>
          <w:spacing w:val="18"/>
          <w:position w:val="2"/>
          <w:sz w:val="16"/>
        </w:rPr>
        <w:t xml:space="preserve">653 </w:t>
      </w:r>
    </w:p>
    <w:p w14:paraId="2DBED34F">
      <w:pPr>
        <w:pStyle w:val="11"/>
        <w:spacing w:before="99"/>
      </w:pPr>
    </w:p>
    <w:p w14:paraId="29FBDF4C">
      <w:pPr>
        <w:pStyle w:val="11"/>
        <w:spacing w:before="1" w:line="288" w:lineRule="auto"/>
        <w:ind w:left="157" w:right="386" w:firstLine="421"/>
        <w:jc w:val="both"/>
      </w:pPr>
      <w:r>
        <w:rPr>
          <w:spacing w:val="-6"/>
          <w:w w:val="102"/>
        </w:rPr>
        <w:t>从图18-14中可以看出，给架构采用了传统的层次化结构，分为数据层、功能层和展现层。</w:t>
      </w:r>
      <w:r>
        <w:rPr>
          <w:spacing w:val="-2"/>
          <w:w w:val="102"/>
        </w:rPr>
        <w:t>数据层主要对企业数据进行统一管理，按数据的不同安全特性进行存储、隔离与保护等；功能层是系统安全防范的主要核心功能，包括可信性监控、服务支持和安全性监控。可信性监控主</w:t>
      </w:r>
      <w:r>
        <w:rPr>
          <w:spacing w:val="-3"/>
          <w:w w:val="102"/>
        </w:rPr>
        <w:t>要实现网络安全、系统安全和应用安全中的监控能力；服务支持主要针对安全管理功能而设计的，实现安全管理平台的大多数功能；安全性监控主要针对系统中发现的任何不安全现象进行</w:t>
      </w:r>
      <w:r>
        <w:rPr>
          <w:spacing w:val="-2"/>
          <w:w w:val="102"/>
        </w:rPr>
        <w:t>相关处理，涵盖了威胁追溯、安全域审计评估、授权、认证等，以及风险分析与评估等；展现</w:t>
      </w:r>
      <w:r>
        <w:rPr>
          <w:spacing w:val="-11"/>
          <w:w w:val="102"/>
        </w:rPr>
        <w:t>层主要完成系统安全架构的使用、维护、决策等功能的实现。</w:t>
      </w:r>
    </w:p>
    <w:p w14:paraId="5E8AD52F">
      <w:pPr>
        <w:pStyle w:val="11"/>
        <w:spacing w:before="1"/>
      </w:pPr>
    </w:p>
    <w:p w14:paraId="5439017B">
      <w:pPr>
        <w:pStyle w:val="5"/>
        <w:numPr>
          <w:ilvl w:val="1"/>
          <w:numId w:val="214"/>
        </w:numPr>
        <w:tabs>
          <w:tab w:val="left" w:pos="1001"/>
        </w:tabs>
        <w:spacing w:before="0" w:after="0" w:line="240" w:lineRule="auto"/>
        <w:ind w:left="1001" w:right="0" w:hanging="806"/>
        <w:jc w:val="left"/>
        <w:rPr>
          <w:rFonts w:ascii="微软雅黑" w:eastAsia="微软雅黑"/>
        </w:rPr>
      </w:pPr>
      <w:r>
        <w:rPr>
          <w:rFonts w:ascii="微软雅黑" w:eastAsia="微软雅黑"/>
          <w:color w:val="0054AA"/>
          <w:spacing w:val="-9"/>
        </w:rPr>
        <w:t>网络安全体系架构设计</w:t>
      </w:r>
    </w:p>
    <w:p w14:paraId="2F0A2401">
      <w:pPr>
        <w:pStyle w:val="11"/>
        <w:spacing w:before="188" w:line="288" w:lineRule="auto"/>
        <w:ind w:left="157" w:right="414" w:firstLine="402"/>
      </w:pPr>
      <w:r>
        <w:rPr>
          <w:spacing w:val="-2"/>
        </w:rPr>
        <w:t>建立信息系统安全体系的目的，就是将普遍性安全原理与信息系统的实际相结合，形成满足信息系统安全需求的安全体系结构，网络安全体系是信息系统体系的核心。</w:t>
      </w:r>
    </w:p>
    <w:p w14:paraId="77E95743">
      <w:pPr>
        <w:pStyle w:val="16"/>
        <w:numPr>
          <w:ilvl w:val="2"/>
          <w:numId w:val="214"/>
        </w:numPr>
        <w:tabs>
          <w:tab w:val="left" w:pos="1030"/>
        </w:tabs>
        <w:spacing w:before="186" w:after="0" w:line="240" w:lineRule="auto"/>
        <w:ind w:left="1030" w:right="0" w:hanging="883"/>
        <w:jc w:val="left"/>
        <w:rPr>
          <w:sz w:val="20"/>
        </w:rPr>
      </w:pPr>
      <w:r>
        <w:rPr>
          <w:color w:val="0052B3"/>
          <w:spacing w:val="12"/>
          <w:sz w:val="20"/>
        </w:rPr>
        <w:t>OS</w:t>
      </w:r>
      <w:r>
        <w:rPr>
          <w:color w:val="0052B3"/>
          <w:spacing w:val="-64"/>
          <w:sz w:val="20"/>
        </w:rPr>
        <w:t xml:space="preserve"> </w:t>
      </w:r>
      <w:r>
        <w:rPr>
          <w:color w:val="0052B3"/>
          <w:sz w:val="20"/>
        </w:rPr>
        <w:t>I</w:t>
      </w:r>
      <w:r>
        <w:rPr>
          <w:color w:val="0052B3"/>
          <w:spacing w:val="21"/>
          <w:sz w:val="20"/>
        </w:rPr>
        <w:t>的 安全体系架构概述</w:t>
      </w:r>
      <w:r>
        <w:rPr>
          <w:color w:val="0052B3"/>
          <w:spacing w:val="-10"/>
          <w:sz w:val="20"/>
        </w:rPr>
        <w:t xml:space="preserve"> </w:t>
      </w:r>
    </w:p>
    <w:p w14:paraId="15E08951">
      <w:pPr>
        <w:numPr>
          <w:ilvl w:val="3"/>
          <w:numId w:val="214"/>
        </w:numPr>
        <w:tabs>
          <w:tab w:val="left" w:pos="758"/>
        </w:tabs>
        <w:spacing w:before="192"/>
        <w:ind w:left="758" w:right="0" w:hanging="218"/>
        <w:jc w:val="both"/>
        <w:rPr>
          <w:rFonts w:ascii="微软雅黑" w:eastAsia="微软雅黑"/>
          <w:b/>
          <w:sz w:val="18"/>
        </w:rPr>
      </w:pPr>
      <w:r>
        <w:rPr>
          <w:rFonts w:ascii="微软雅黑" w:eastAsia="微软雅黑"/>
          <w:b/>
          <w:spacing w:val="-8"/>
          <w:sz w:val="20"/>
        </w:rPr>
        <w:t>OSI</w:t>
      </w:r>
      <w:r>
        <w:rPr>
          <w:rFonts w:ascii="微软雅黑" w:eastAsia="微软雅黑"/>
          <w:b/>
          <w:spacing w:val="-7"/>
          <w:sz w:val="20"/>
        </w:rPr>
        <w:t xml:space="preserve"> 概述</w:t>
      </w:r>
    </w:p>
    <w:p w14:paraId="301E70AF">
      <w:pPr>
        <w:pStyle w:val="11"/>
        <w:spacing w:before="97" w:line="285" w:lineRule="auto"/>
        <w:ind w:left="138" w:right="404" w:firstLine="392"/>
        <w:jc w:val="both"/>
      </w:pPr>
      <w:r>
        <w:rPr>
          <w:spacing w:val="-4"/>
          <w:w w:val="102"/>
        </w:rPr>
        <w:t>OSI(Ope</w:t>
      </w:r>
      <w:r>
        <w:rPr>
          <w:w w:val="102"/>
        </w:rPr>
        <w:t>n</w:t>
      </w:r>
      <w:r>
        <w:rPr>
          <w:spacing w:val="-6"/>
        </w:rPr>
        <w:t xml:space="preserve"> </w:t>
      </w:r>
      <w:r>
        <w:rPr>
          <w:spacing w:val="-4"/>
          <w:w w:val="102"/>
        </w:rPr>
        <w:t>Syste</w:t>
      </w:r>
      <w:r>
        <w:rPr>
          <w:w w:val="102"/>
        </w:rPr>
        <w:t>m</w:t>
      </w:r>
      <w:r>
        <w:rPr>
          <w:spacing w:val="-6"/>
        </w:rPr>
        <w:t xml:space="preserve"> </w:t>
      </w:r>
      <w:r>
        <w:rPr>
          <w:spacing w:val="-4"/>
          <w:w w:val="102"/>
        </w:rPr>
        <w:t>Interconnection/Referenc</w:t>
      </w:r>
      <w:r>
        <w:rPr>
          <w:w w:val="102"/>
        </w:rPr>
        <w:t>e</w:t>
      </w:r>
      <w:r>
        <w:rPr>
          <w:spacing w:val="-6"/>
        </w:rPr>
        <w:t xml:space="preserve"> </w:t>
      </w:r>
      <w:r>
        <w:rPr>
          <w:spacing w:val="-4"/>
          <w:w w:val="102"/>
        </w:rPr>
        <w:t>Mode,OSI/RM</w:t>
      </w:r>
      <w:r>
        <w:rPr>
          <w:w w:val="102"/>
        </w:rPr>
        <w:t>)</w:t>
      </w:r>
      <w:r>
        <w:rPr>
          <w:spacing w:val="-8"/>
        </w:rPr>
        <w:t xml:space="preserve"> </w:t>
      </w:r>
      <w:r>
        <w:rPr>
          <w:spacing w:val="4"/>
          <w:w w:val="102"/>
        </w:rPr>
        <w:t>是由国际化标准组织制定的</w:t>
      </w:r>
      <w:r>
        <w:rPr>
          <w:spacing w:val="-1"/>
          <w:w w:val="102"/>
        </w:rPr>
        <w:t>开放式通信系统互联模型</w:t>
      </w:r>
      <w:r>
        <w:rPr>
          <w:spacing w:val="6"/>
        </w:rPr>
        <w:t xml:space="preserve"> </w:t>
      </w:r>
      <w:r>
        <w:rPr>
          <w:spacing w:val="-3"/>
          <w:w w:val="102"/>
        </w:rPr>
        <w:t>(IS</w:t>
      </w:r>
      <w:r>
        <w:rPr>
          <w:w w:val="102"/>
        </w:rPr>
        <w:t>O</w:t>
      </w:r>
      <w:r>
        <w:rPr>
          <w:spacing w:val="-3"/>
        </w:rPr>
        <w:t xml:space="preserve"> </w:t>
      </w:r>
      <w:r>
        <w:rPr>
          <w:spacing w:val="-3"/>
          <w:w w:val="102"/>
        </w:rPr>
        <w:t>7498-2)</w:t>
      </w:r>
      <w:r>
        <w:rPr>
          <w:w w:val="102"/>
        </w:rPr>
        <w:t>,</w:t>
      </w:r>
      <w:r>
        <w:rPr>
          <w:spacing w:val="-21"/>
        </w:rPr>
        <w:t xml:space="preserve"> </w:t>
      </w:r>
      <w:r>
        <w:rPr>
          <w:spacing w:val="8"/>
          <w:w w:val="102"/>
        </w:rPr>
        <w:t>国家标准</w:t>
      </w:r>
      <w:r>
        <w:rPr>
          <w:spacing w:val="-3"/>
          <w:w w:val="102"/>
        </w:rPr>
        <w:t>GB/</w:t>
      </w:r>
      <w:r>
        <w:rPr>
          <w:w w:val="102"/>
        </w:rPr>
        <w:t>T</w:t>
      </w:r>
      <w:r>
        <w:rPr>
          <w:spacing w:val="-3"/>
        </w:rPr>
        <w:t xml:space="preserve"> </w:t>
      </w:r>
      <w:r>
        <w:rPr>
          <w:spacing w:val="-3"/>
          <w:w w:val="102"/>
        </w:rPr>
        <w:t>9387.2—199</w:t>
      </w:r>
      <w:r>
        <w:rPr>
          <w:w w:val="102"/>
        </w:rPr>
        <w:t>5</w:t>
      </w:r>
      <w:r>
        <w:rPr>
          <w:spacing w:val="-28"/>
        </w:rPr>
        <w:t xml:space="preserve"> </w:t>
      </w:r>
      <w:r>
        <w:rPr>
          <w:spacing w:val="-10"/>
          <w:w w:val="102"/>
        </w:rPr>
        <w:t>《信息处理系统工程开</w:t>
      </w:r>
      <w:r>
        <w:rPr>
          <w:spacing w:val="-1"/>
          <w:w w:val="102"/>
        </w:rPr>
        <w:t>放系统互联基本参考模型—第二部分：安全体系结构》等同于</w:t>
      </w:r>
      <w:r>
        <w:rPr>
          <w:spacing w:val="-64"/>
        </w:rPr>
        <w:t xml:space="preserve"> </w:t>
      </w:r>
      <w:r>
        <w:rPr>
          <w:spacing w:val="-1"/>
          <w:w w:val="102"/>
        </w:rPr>
        <w:t>IS</w:t>
      </w:r>
      <w:r>
        <w:rPr>
          <w:w w:val="102"/>
        </w:rPr>
        <w:t>O</w:t>
      </w:r>
      <w:r>
        <w:t xml:space="preserve"> </w:t>
      </w:r>
      <w:r>
        <w:rPr>
          <w:spacing w:val="-1"/>
          <w:w w:val="102"/>
        </w:rPr>
        <w:t>7498-2。OS</w:t>
      </w:r>
      <w:r>
        <w:rPr>
          <w:w w:val="102"/>
        </w:rPr>
        <w:t>I</w:t>
      </w:r>
      <w:r>
        <w:rPr>
          <w:spacing w:val="-69"/>
        </w:rPr>
        <w:t xml:space="preserve"> </w:t>
      </w:r>
      <w:r>
        <w:rPr>
          <w:spacing w:val="-2"/>
          <w:w w:val="102"/>
        </w:rPr>
        <w:t>目的在于保证开放系统进程与进程之间远距离安全交换信息。这些标准在参考模型的框架内，建立起一些指</w:t>
      </w:r>
      <w:r>
        <w:rPr>
          <w:spacing w:val="-9"/>
          <w:w w:val="102"/>
        </w:rPr>
        <w:t>导原则与约束条件，从而提供了解决开放互联系统中安全问题的一致性方法。</w:t>
      </w:r>
    </w:p>
    <w:p w14:paraId="38C7058C">
      <w:pPr>
        <w:pStyle w:val="11"/>
        <w:spacing w:before="1"/>
        <w:ind w:left="531"/>
        <w:jc w:val="both"/>
      </w:pPr>
      <w:r>
        <w:rPr>
          <w:spacing w:val="-10"/>
        </w:rPr>
        <w:t>OSI</w:t>
      </w:r>
      <w:r>
        <w:rPr>
          <w:spacing w:val="-16"/>
        </w:rPr>
        <w:t xml:space="preserve"> 安全体系结构提供以下内容。</w:t>
      </w:r>
    </w:p>
    <w:p w14:paraId="2EAE89AA">
      <w:pPr>
        <w:pStyle w:val="16"/>
        <w:numPr>
          <w:ilvl w:val="0"/>
          <w:numId w:val="215"/>
        </w:numPr>
        <w:tabs>
          <w:tab w:val="left" w:pos="846"/>
        </w:tabs>
        <w:spacing w:before="59" w:after="0" w:line="288" w:lineRule="auto"/>
        <w:ind w:left="138" w:right="410" w:firstLine="402"/>
        <w:jc w:val="left"/>
        <w:rPr>
          <w:sz w:val="20"/>
        </w:rPr>
      </w:pPr>
      <w:r>
        <w:rPr>
          <w:w w:val="102"/>
          <w:sz w:val="20"/>
        </w:rPr>
        <w:t>提供安全服务与有关安全机制在体系结构下的一般描述，这些服务和机制必须是为体</w:t>
      </w:r>
      <w:r>
        <w:rPr>
          <w:spacing w:val="-28"/>
          <w:w w:val="102"/>
          <w:sz w:val="20"/>
        </w:rPr>
        <w:t>系结构所配备的。</w:t>
      </w:r>
    </w:p>
    <w:p w14:paraId="4C07E76E">
      <w:pPr>
        <w:pStyle w:val="16"/>
        <w:numPr>
          <w:ilvl w:val="0"/>
          <w:numId w:val="215"/>
        </w:numPr>
        <w:tabs>
          <w:tab w:val="left" w:pos="825"/>
        </w:tabs>
        <w:spacing w:before="0" w:after="0" w:line="255" w:lineRule="exact"/>
        <w:ind w:left="825" w:right="0" w:hanging="285"/>
        <w:jc w:val="left"/>
        <w:rPr>
          <w:sz w:val="20"/>
        </w:rPr>
      </w:pPr>
      <w:r>
        <w:rPr>
          <w:spacing w:val="-5"/>
          <w:sz w:val="20"/>
        </w:rPr>
        <w:t>确定体系结构内部可以提供这些服务的位置。</w:t>
      </w:r>
    </w:p>
    <w:p w14:paraId="4B64394B">
      <w:pPr>
        <w:pStyle w:val="16"/>
        <w:numPr>
          <w:ilvl w:val="0"/>
          <w:numId w:val="215"/>
        </w:numPr>
        <w:tabs>
          <w:tab w:val="left" w:pos="836"/>
        </w:tabs>
        <w:spacing w:before="40" w:after="0" w:line="290" w:lineRule="auto"/>
        <w:ind w:left="128" w:right="419" w:firstLine="402"/>
        <w:jc w:val="left"/>
        <w:rPr>
          <w:sz w:val="20"/>
        </w:rPr>
      </w:pPr>
      <w:r>
        <w:rPr>
          <w:w w:val="102"/>
          <w:sz w:val="20"/>
        </w:rPr>
        <w:t>保证安全服务完全准确地得以配置，并且在信息系统的安全周期中一直维持，安全功</w:t>
      </w:r>
      <w:r>
        <w:rPr>
          <w:spacing w:val="-15"/>
          <w:w w:val="102"/>
          <w:sz w:val="20"/>
        </w:rPr>
        <w:t>能务必达到一定强度的要求。</w:t>
      </w:r>
    </w:p>
    <w:p w14:paraId="343D64D5">
      <w:pPr>
        <w:pStyle w:val="11"/>
        <w:spacing w:line="288" w:lineRule="auto"/>
        <w:ind w:left="109" w:right="395" w:firstLine="411"/>
        <w:jc w:val="both"/>
      </w:pPr>
      <w:r>
        <w:rPr>
          <w:spacing w:val="-6"/>
          <w:w w:val="102"/>
        </w:rPr>
        <w:t>GB/</w:t>
      </w:r>
      <w:r>
        <w:rPr>
          <w:w w:val="102"/>
        </w:rPr>
        <w:t>T</w:t>
      </w:r>
      <w:r>
        <w:rPr>
          <w:spacing w:val="-9"/>
        </w:rPr>
        <w:t xml:space="preserve"> </w:t>
      </w:r>
      <w:r>
        <w:rPr>
          <w:spacing w:val="-6"/>
          <w:w w:val="102"/>
        </w:rPr>
        <w:t>9387.2—199</w:t>
      </w:r>
      <w:r>
        <w:rPr>
          <w:w w:val="102"/>
        </w:rPr>
        <w:t>5</w:t>
      </w:r>
      <w:r>
        <w:rPr>
          <w:spacing w:val="-75"/>
        </w:rPr>
        <w:t xml:space="preserve"> </w:t>
      </w:r>
      <w:r>
        <w:rPr>
          <w:spacing w:val="5"/>
          <w:w w:val="102"/>
        </w:rPr>
        <w:t>给出了基于</w:t>
      </w:r>
      <w:r>
        <w:rPr>
          <w:spacing w:val="16"/>
          <w:w w:val="102"/>
        </w:rPr>
        <w:t>OS</w:t>
      </w:r>
      <w:r>
        <w:rPr>
          <w:w w:val="102"/>
        </w:rPr>
        <w:t>I</w:t>
      </w:r>
      <w:r>
        <w:rPr>
          <w:spacing w:val="-67"/>
        </w:rPr>
        <w:t xml:space="preserve"> </w:t>
      </w:r>
      <w:r>
        <w:rPr>
          <w:w w:val="102"/>
        </w:rPr>
        <w:t>参考模型的7层协议之上的信息安全体系结构。其核心内容是：为了保证异构计算机进程与进程之间远距离交换信息的安全，它定义了该系统5大类</w:t>
      </w:r>
      <w:r>
        <w:rPr>
          <w:spacing w:val="2"/>
          <w:w w:val="102"/>
        </w:rPr>
        <w:t>安全服务，以及提供这些服务的8</w:t>
      </w:r>
      <w:r>
        <w:rPr>
          <w:spacing w:val="4"/>
          <w:w w:val="102"/>
        </w:rPr>
        <w:t>类安全机制及相应的</w:t>
      </w:r>
      <w:r>
        <w:rPr>
          <w:spacing w:val="26"/>
          <w:w w:val="102"/>
        </w:rPr>
        <w:t>OS</w:t>
      </w:r>
      <w:r>
        <w:rPr>
          <w:w w:val="102"/>
        </w:rPr>
        <w:t>I</w:t>
      </w:r>
      <w:r>
        <w:rPr>
          <w:spacing w:val="-77"/>
        </w:rPr>
        <w:t xml:space="preserve"> </w:t>
      </w:r>
      <w:r>
        <w:rPr>
          <w:spacing w:val="-1"/>
          <w:w w:val="102"/>
        </w:rPr>
        <w:t>安全管理，并可根据具体系统适当</w:t>
      </w:r>
      <w:r>
        <w:rPr>
          <w:spacing w:val="5"/>
          <w:w w:val="102"/>
        </w:rPr>
        <w:t>地配置于</w:t>
      </w:r>
      <w:r>
        <w:rPr>
          <w:spacing w:val="26"/>
          <w:w w:val="102"/>
        </w:rPr>
        <w:t>OS</w:t>
      </w:r>
      <w:r>
        <w:rPr>
          <w:spacing w:val="13"/>
          <w:w w:val="102"/>
        </w:rPr>
        <w:t>I</w:t>
      </w:r>
      <w:r>
        <w:rPr>
          <w:spacing w:val="4"/>
          <w:w w:val="102"/>
        </w:rPr>
        <w:t>模型的7层协议中。图18-15所示的三维安全空间解释了这一体系结构。安全机</w:t>
      </w:r>
      <w:r>
        <w:rPr>
          <w:spacing w:val="-6"/>
          <w:w w:val="102"/>
        </w:rPr>
        <w:t>制是对安全服务的详细补充，安全服务和安全机制的对应关系如图18-16所示。</w:t>
      </w:r>
    </w:p>
    <w:p w14:paraId="7157E018">
      <w:pPr>
        <w:pStyle w:val="11"/>
        <w:spacing w:after="0" w:line="288" w:lineRule="auto"/>
        <w:jc w:val="both"/>
        <w:sectPr>
          <w:pgSz w:w="10280" w:h="13140"/>
          <w:pgMar w:top="380" w:right="425" w:bottom="0" w:left="992" w:header="720" w:footer="720" w:gutter="0"/>
          <w:cols w:space="720" w:num="1"/>
        </w:sectPr>
      </w:pPr>
    </w:p>
    <w:p w14:paraId="0E1A10CE">
      <w:pPr>
        <w:tabs>
          <w:tab w:val="left" w:pos="1003"/>
        </w:tabs>
        <w:spacing w:before="64"/>
        <w:ind w:left="35" w:right="0" w:firstLine="0"/>
        <w:jc w:val="left"/>
        <w:rPr>
          <w:sz w:val="16"/>
        </w:rPr>
      </w:pPr>
      <w:r>
        <w:rPr>
          <w:spacing w:val="13"/>
          <w:position w:val="1"/>
          <w:sz w:val="16"/>
        </w:rPr>
        <w:t>654</w:t>
      </w:r>
      <w:r>
        <w:rPr>
          <w:position w:val="1"/>
          <w:sz w:val="16"/>
        </w:rPr>
        <w:tab/>
      </w:r>
      <w:r>
        <w:rPr>
          <w:spacing w:val="16"/>
          <w:sz w:val="16"/>
        </w:rPr>
        <w:t>系统架构设计师教程( 第</w:t>
      </w:r>
      <w:r>
        <w:rPr>
          <w:sz w:val="16"/>
        </w:rPr>
        <w:t>2</w:t>
      </w:r>
      <w:r>
        <w:rPr>
          <w:spacing w:val="-5"/>
          <w:sz w:val="16"/>
        </w:rPr>
        <w:t xml:space="preserve"> 版)</w:t>
      </w:r>
    </w:p>
    <w:p w14:paraId="523DD78E">
      <w:pPr>
        <w:pStyle w:val="11"/>
        <w:spacing w:before="196"/>
        <w:rPr>
          <w:sz w:val="16"/>
        </w:rPr>
      </w:pPr>
    </w:p>
    <w:p w14:paraId="79CE58A8">
      <w:pPr>
        <w:spacing w:before="0"/>
        <w:ind w:left="2268" w:right="0" w:firstLine="0"/>
        <w:jc w:val="left"/>
        <w:rPr>
          <w:sz w:val="16"/>
        </w:rPr>
      </w:pPr>
      <w:r>
        <w:rPr>
          <w:spacing w:val="-7"/>
          <w:sz w:val="16"/>
        </w:rPr>
        <w:t>网络通信</w:t>
      </w:r>
    </w:p>
    <w:p w14:paraId="0F605AF1">
      <w:pPr>
        <w:pStyle w:val="11"/>
      </w:pPr>
    </w:p>
    <w:p w14:paraId="127DCFA7">
      <w:pPr>
        <w:pStyle w:val="11"/>
      </w:pPr>
    </w:p>
    <w:p w14:paraId="3FEF1BE2">
      <w:pPr>
        <w:pStyle w:val="11"/>
        <w:spacing w:before="200"/>
      </w:pPr>
    </w:p>
    <w:p w14:paraId="2BC210B1">
      <w:pPr>
        <w:pStyle w:val="11"/>
        <w:spacing w:after="0"/>
        <w:sectPr>
          <w:pgSz w:w="10200" w:h="13030"/>
          <w:pgMar w:top="400" w:right="992" w:bottom="0" w:left="425" w:header="720" w:footer="720" w:gutter="0"/>
          <w:cols w:space="720" w:num="1"/>
        </w:sectPr>
      </w:pPr>
    </w:p>
    <w:p w14:paraId="0029419D">
      <w:pPr>
        <w:pStyle w:val="11"/>
        <w:rPr>
          <w:sz w:val="16"/>
        </w:rPr>
      </w:pPr>
    </w:p>
    <w:p w14:paraId="2A15328A">
      <w:pPr>
        <w:pStyle w:val="11"/>
        <w:rPr>
          <w:sz w:val="16"/>
        </w:rPr>
      </w:pPr>
    </w:p>
    <w:p w14:paraId="093D3156">
      <w:pPr>
        <w:pStyle w:val="11"/>
        <w:rPr>
          <w:sz w:val="16"/>
        </w:rPr>
      </w:pPr>
    </w:p>
    <w:p w14:paraId="2619A287">
      <w:pPr>
        <w:pStyle w:val="11"/>
        <w:rPr>
          <w:sz w:val="16"/>
        </w:rPr>
      </w:pPr>
    </w:p>
    <w:p w14:paraId="336C6880">
      <w:pPr>
        <w:pStyle w:val="11"/>
        <w:spacing w:before="16"/>
        <w:rPr>
          <w:sz w:val="16"/>
        </w:rPr>
      </w:pPr>
    </w:p>
    <w:p w14:paraId="28B56A9A">
      <w:pPr>
        <w:spacing w:before="0" w:line="273" w:lineRule="auto"/>
        <w:ind w:left="1060" w:right="38" w:firstLine="287"/>
        <w:jc w:val="left"/>
        <w:rPr>
          <w:sz w:val="16"/>
        </w:rPr>
      </w:pPr>
      <w:r>
        <w:rPr>
          <w:spacing w:val="-12"/>
          <w:w w:val="105"/>
          <w:sz w:val="16"/>
        </w:rPr>
        <w:t>鉴别服务</w:t>
      </w:r>
      <w:r>
        <w:rPr>
          <w:spacing w:val="-4"/>
          <w:w w:val="105"/>
          <w:sz w:val="16"/>
        </w:rPr>
        <w:t>访问控制</w:t>
      </w:r>
    </w:p>
    <w:p w14:paraId="3A303F32">
      <w:pPr>
        <w:spacing w:before="0" w:line="161" w:lineRule="exact"/>
        <w:ind w:left="686" w:right="0" w:firstLine="0"/>
        <w:jc w:val="left"/>
        <w:rPr>
          <w:sz w:val="16"/>
        </w:rPr>
      </w:pPr>
      <w:r>
        <w:rPr>
          <w:spacing w:val="-2"/>
          <w:sz w:val="16"/>
        </w:rPr>
        <w:t>数据完整性</w:t>
      </w:r>
    </w:p>
    <w:p w14:paraId="6230062A">
      <w:pPr>
        <w:spacing w:before="43" w:line="103" w:lineRule="exact"/>
        <w:ind w:left="418" w:right="0" w:firstLine="0"/>
        <w:jc w:val="left"/>
        <w:rPr>
          <w:sz w:val="16"/>
        </w:rPr>
      </w:pPr>
      <w:r>
        <w:rPr>
          <w:spacing w:val="-2"/>
          <w:sz w:val="16"/>
        </w:rPr>
        <w:t>数据机密性</w:t>
      </w:r>
    </w:p>
    <w:p w14:paraId="31AE457D">
      <w:pPr>
        <w:pStyle w:val="11"/>
        <w:rPr>
          <w:sz w:val="18"/>
        </w:rPr>
      </w:pPr>
      <w:r>
        <w:br w:type="column"/>
      </w:r>
    </w:p>
    <w:p w14:paraId="344E43C0">
      <w:pPr>
        <w:pStyle w:val="11"/>
        <w:rPr>
          <w:sz w:val="18"/>
        </w:rPr>
      </w:pPr>
    </w:p>
    <w:p w14:paraId="20CAFDA9">
      <w:pPr>
        <w:pStyle w:val="11"/>
        <w:rPr>
          <w:sz w:val="18"/>
        </w:rPr>
      </w:pPr>
    </w:p>
    <w:p w14:paraId="706BF6AA">
      <w:pPr>
        <w:pStyle w:val="11"/>
        <w:spacing w:before="215"/>
        <w:rPr>
          <w:sz w:val="18"/>
        </w:rPr>
      </w:pPr>
    </w:p>
    <w:p w14:paraId="3BC97496">
      <w:pPr>
        <w:spacing w:before="0" w:line="172" w:lineRule="auto"/>
        <w:ind w:left="418" w:right="0" w:firstLine="0"/>
        <w:jc w:val="center"/>
        <w:rPr>
          <w:sz w:val="18"/>
        </w:rPr>
      </w:pPr>
      <w:r>
        <w:rPr>
          <w:spacing w:val="-15"/>
          <w:position w:val="1"/>
          <w:sz w:val="18"/>
        </w:rPr>
        <w:t xml:space="preserve">加 </w:t>
      </w:r>
      <w:r>
        <w:rPr>
          <w:spacing w:val="-16"/>
          <w:sz w:val="18"/>
        </w:rPr>
        <w:t xml:space="preserve">数 访 </w:t>
      </w:r>
      <w:r>
        <w:rPr>
          <w:spacing w:val="-12"/>
          <w:position w:val="1"/>
          <w:sz w:val="18"/>
        </w:rPr>
        <w:t xml:space="preserve">数 鉴 </w:t>
      </w:r>
      <w:r>
        <w:rPr>
          <w:spacing w:val="35"/>
          <w:position w:val="1"/>
          <w:sz w:val="20"/>
        </w:rPr>
        <w:t>业</w:t>
      </w:r>
      <w:r>
        <w:rPr>
          <w:spacing w:val="-2"/>
          <w:sz w:val="16"/>
        </w:rPr>
        <w:t>路 公</w:t>
      </w:r>
      <w:r>
        <w:rPr>
          <w:spacing w:val="-17"/>
          <w:position w:val="1"/>
          <w:sz w:val="18"/>
        </w:rPr>
        <w:t xml:space="preserve">密 字 问 据 别 务 </w:t>
      </w:r>
      <w:r>
        <w:rPr>
          <w:spacing w:val="-4"/>
          <w:sz w:val="16"/>
        </w:rPr>
        <w:t>由 证</w:t>
      </w:r>
      <w:r>
        <w:rPr>
          <w:spacing w:val="-4"/>
          <w:sz w:val="18"/>
        </w:rPr>
        <w:t>签 控 完 交 流 控</w:t>
      </w:r>
    </w:p>
    <w:p w14:paraId="0BBF18FF">
      <w:pPr>
        <w:spacing w:before="0" w:line="153" w:lineRule="exact"/>
        <w:ind w:left="402" w:right="0" w:firstLine="0"/>
        <w:jc w:val="center"/>
        <w:rPr>
          <w:sz w:val="18"/>
        </w:rPr>
      </w:pPr>
      <w:r>
        <w:rPr>
          <w:spacing w:val="-17"/>
          <w:sz w:val="18"/>
        </w:rPr>
        <w:t>名 制 整 换 填 制</w:t>
      </w:r>
    </w:p>
    <w:p w14:paraId="45C61820">
      <w:pPr>
        <w:pStyle w:val="11"/>
        <w:rPr>
          <w:sz w:val="16"/>
        </w:rPr>
      </w:pPr>
      <w:r>
        <w:br w:type="column"/>
      </w:r>
    </w:p>
    <w:p w14:paraId="6F83569A">
      <w:pPr>
        <w:pStyle w:val="11"/>
        <w:rPr>
          <w:sz w:val="16"/>
        </w:rPr>
      </w:pPr>
    </w:p>
    <w:p w14:paraId="4D3E5C35">
      <w:pPr>
        <w:pStyle w:val="11"/>
        <w:rPr>
          <w:sz w:val="16"/>
        </w:rPr>
      </w:pPr>
    </w:p>
    <w:p w14:paraId="3CE99D19">
      <w:pPr>
        <w:pStyle w:val="11"/>
        <w:rPr>
          <w:sz w:val="16"/>
        </w:rPr>
      </w:pPr>
    </w:p>
    <w:p w14:paraId="0F467149">
      <w:pPr>
        <w:pStyle w:val="11"/>
        <w:spacing w:before="16"/>
        <w:rPr>
          <w:sz w:val="16"/>
        </w:rPr>
      </w:pPr>
    </w:p>
    <w:p w14:paraId="45833E75">
      <w:pPr>
        <w:spacing w:before="0" w:line="427" w:lineRule="auto"/>
        <w:ind w:left="330" w:right="38" w:firstLine="153"/>
        <w:jc w:val="left"/>
        <w:rPr>
          <w:sz w:val="16"/>
        </w:rPr>
      </w:pPr>
      <w:r>
        <w:rPr>
          <w:sz w:val="16"/>
        </w:rPr>
        <mc:AlternateContent>
          <mc:Choice Requires="wps">
            <w:drawing>
              <wp:anchor distT="0" distB="0" distL="0" distR="0" simplePos="0" relativeHeight="251878400" behindDoc="0" locked="0" layoutInCell="1" allowOverlap="1">
                <wp:simplePos x="0" y="0"/>
                <wp:positionH relativeFrom="page">
                  <wp:posOffset>1591310</wp:posOffset>
                </wp:positionH>
                <wp:positionV relativeFrom="paragraph">
                  <wp:posOffset>-1125220</wp:posOffset>
                </wp:positionV>
                <wp:extent cx="2604770" cy="1011555"/>
                <wp:effectExtent l="0" t="0" r="0" b="0"/>
                <wp:wrapNone/>
                <wp:docPr id="1495" name="Textbox 1495"/>
                <wp:cNvGraphicFramePr/>
                <a:graphic xmlns:a="http://schemas.openxmlformats.org/drawingml/2006/main">
                  <a:graphicData uri="http://schemas.microsoft.com/office/word/2010/wordprocessingShape">
                    <wps:wsp>
                      <wps:cNvSpPr txBox="1"/>
                      <wps:spPr>
                        <a:xfrm>
                          <a:off x="0" y="0"/>
                          <a:ext cx="2604770" cy="1011555"/>
                        </a:xfrm>
                        <a:prstGeom prst="rect">
                          <a:avLst/>
                        </a:prstGeom>
                      </wps:spPr>
                      <wps:txbx>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8"/>
                              <w:gridCol w:w="1041"/>
                              <w:gridCol w:w="1339"/>
                              <w:gridCol w:w="1181"/>
                            </w:tblGrid>
                            <w:tr w14:paraId="55207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3" w:hRule="atLeast"/>
                              </w:trPr>
                              <w:tc>
                                <w:tcPr>
                                  <w:tcW w:w="418" w:type="dxa"/>
                                </w:tcPr>
                                <w:p w14:paraId="22B89DDD">
                                  <w:pPr>
                                    <w:pStyle w:val="17"/>
                                    <w:spacing w:line="193" w:lineRule="exact"/>
                                    <w:ind w:right="165"/>
                                    <w:jc w:val="center"/>
                                    <w:rPr>
                                      <w:sz w:val="16"/>
                                    </w:rPr>
                                  </w:pPr>
                                  <w:r>
                                    <w:rPr>
                                      <w:rFonts w:ascii="Times New Roman"/>
                                      <w:w w:val="105"/>
                                      <w:position w:val="1"/>
                                      <w:sz w:val="16"/>
                                    </w:rPr>
                                    <w:t>7</w:t>
                                  </w:r>
                                  <w:r>
                                    <w:rPr>
                                      <w:color w:val="007CD1"/>
                                      <w:w w:val="105"/>
                                      <w:sz w:val="16"/>
                                    </w:rPr>
                                    <w:t>-</w:t>
                                  </w:r>
                                </w:p>
                              </w:tc>
                              <w:tc>
                                <w:tcPr>
                                  <w:tcW w:w="1041" w:type="dxa"/>
                                </w:tcPr>
                                <w:p w14:paraId="013CB5C4">
                                  <w:pPr>
                                    <w:pStyle w:val="17"/>
                                    <w:spacing w:line="188" w:lineRule="exact"/>
                                    <w:ind w:left="25"/>
                                    <w:rPr>
                                      <w:sz w:val="16"/>
                                    </w:rPr>
                                  </w:pPr>
                                  <w:r>
                                    <w:rPr>
                                      <w:spacing w:val="-4"/>
                                      <w:sz w:val="16"/>
                                    </w:rPr>
                                    <w:t>应用层</w:t>
                                  </w:r>
                                </w:p>
                              </w:tc>
                              <w:tc>
                                <w:tcPr>
                                  <w:tcW w:w="2520" w:type="dxa"/>
                                  <w:gridSpan w:val="2"/>
                                  <w:vMerge w:val="restart"/>
                                </w:tcPr>
                                <w:p w14:paraId="660D6411">
                                  <w:pPr>
                                    <w:pStyle w:val="17"/>
                                    <w:rPr>
                                      <w:rFonts w:ascii="Times New Roman"/>
                                      <w:sz w:val="18"/>
                                    </w:rPr>
                                  </w:pPr>
                                </w:p>
                              </w:tc>
                            </w:tr>
                            <w:tr w14:paraId="2097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3" w:hRule="atLeast"/>
                              </w:trPr>
                              <w:tc>
                                <w:tcPr>
                                  <w:tcW w:w="418" w:type="dxa"/>
                                </w:tcPr>
                                <w:p w14:paraId="5B42CA8D">
                                  <w:pPr>
                                    <w:pStyle w:val="17"/>
                                    <w:spacing w:before="25" w:line="188" w:lineRule="exact"/>
                                    <w:ind w:left="9" w:right="165"/>
                                    <w:jc w:val="center"/>
                                    <w:rPr>
                                      <w:sz w:val="16"/>
                                    </w:rPr>
                                  </w:pPr>
                                  <w:r>
                                    <w:rPr>
                                      <w:rFonts w:ascii="Times New Roman"/>
                                      <w:w w:val="105"/>
                                      <w:position w:val="1"/>
                                      <w:sz w:val="16"/>
                                    </w:rPr>
                                    <w:t>6</w:t>
                                  </w:r>
                                  <w:r>
                                    <w:rPr>
                                      <w:color w:val="209397"/>
                                      <w:w w:val="105"/>
                                      <w:sz w:val="16"/>
                                    </w:rPr>
                                    <w:t>-</w:t>
                                  </w:r>
                                </w:p>
                              </w:tc>
                              <w:tc>
                                <w:tcPr>
                                  <w:tcW w:w="1041" w:type="dxa"/>
                                </w:tcPr>
                                <w:p w14:paraId="68C148BC">
                                  <w:pPr>
                                    <w:pStyle w:val="17"/>
                                    <w:spacing w:line="194" w:lineRule="exact"/>
                                    <w:ind w:left="25"/>
                                    <w:rPr>
                                      <w:sz w:val="16"/>
                                    </w:rPr>
                                  </w:pPr>
                                  <w:r>
                                    <w:rPr>
                                      <w:spacing w:val="-4"/>
                                      <w:sz w:val="16"/>
                                    </w:rPr>
                                    <w:t>表达层</w:t>
                                  </w:r>
                                </w:p>
                              </w:tc>
                              <w:tc>
                                <w:tcPr>
                                  <w:tcW w:w="2520" w:type="dxa"/>
                                  <w:gridSpan w:val="2"/>
                                  <w:vMerge w:val="continue"/>
                                  <w:tcBorders>
                                    <w:top w:val="nil"/>
                                  </w:tcBorders>
                                </w:tcPr>
                                <w:p w14:paraId="423A6ED9">
                                  <w:pPr>
                                    <w:rPr>
                                      <w:sz w:val="2"/>
                                      <w:szCs w:val="2"/>
                                    </w:rPr>
                                  </w:pPr>
                                </w:p>
                              </w:tc>
                            </w:tr>
                            <w:tr w14:paraId="18ED5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3" w:hRule="atLeast"/>
                              </w:trPr>
                              <w:tc>
                                <w:tcPr>
                                  <w:tcW w:w="418" w:type="dxa"/>
                                </w:tcPr>
                                <w:p w14:paraId="6AD029C7">
                                  <w:pPr>
                                    <w:pStyle w:val="17"/>
                                    <w:spacing w:before="11" w:line="192" w:lineRule="exact"/>
                                    <w:ind w:left="9" w:right="165"/>
                                    <w:jc w:val="center"/>
                                    <w:rPr>
                                      <w:sz w:val="16"/>
                                    </w:rPr>
                                  </w:pPr>
                                  <w:r>
                                    <w:rPr>
                                      <w:rFonts w:ascii="Times New Roman"/>
                                      <w:w w:val="105"/>
                                      <w:position w:val="1"/>
                                      <w:sz w:val="16"/>
                                    </w:rPr>
                                    <w:t>5</w:t>
                                  </w:r>
                                  <w:r>
                                    <w:rPr>
                                      <w:color w:val="0F95FC"/>
                                      <w:w w:val="105"/>
                                      <w:sz w:val="16"/>
                                    </w:rPr>
                                    <w:t>-</w:t>
                                  </w:r>
                                </w:p>
                              </w:tc>
                              <w:tc>
                                <w:tcPr>
                                  <w:tcW w:w="1041" w:type="dxa"/>
                                </w:tcPr>
                                <w:p w14:paraId="4CA7B9C8">
                                  <w:pPr>
                                    <w:pStyle w:val="17"/>
                                    <w:spacing w:line="189" w:lineRule="exact"/>
                                    <w:ind w:left="25"/>
                                    <w:rPr>
                                      <w:sz w:val="16"/>
                                    </w:rPr>
                                  </w:pPr>
                                  <w:r>
                                    <w:rPr>
                                      <w:spacing w:val="-4"/>
                                      <w:sz w:val="16"/>
                                    </w:rPr>
                                    <w:t>会话层</w:t>
                                  </w:r>
                                </w:p>
                              </w:tc>
                              <w:tc>
                                <w:tcPr>
                                  <w:tcW w:w="2520" w:type="dxa"/>
                                  <w:gridSpan w:val="2"/>
                                  <w:vMerge w:val="continue"/>
                                  <w:tcBorders>
                                    <w:top w:val="nil"/>
                                  </w:tcBorders>
                                </w:tcPr>
                                <w:p w14:paraId="1ECC86A9">
                                  <w:pPr>
                                    <w:rPr>
                                      <w:sz w:val="2"/>
                                      <w:szCs w:val="2"/>
                                    </w:rPr>
                                  </w:pPr>
                                </w:p>
                              </w:tc>
                            </w:tr>
                            <w:tr w14:paraId="25691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9" w:hRule="atLeast"/>
                              </w:trPr>
                              <w:tc>
                                <w:tcPr>
                                  <w:tcW w:w="418" w:type="dxa"/>
                                </w:tcPr>
                                <w:p w14:paraId="10D73022">
                                  <w:pPr>
                                    <w:pStyle w:val="17"/>
                                    <w:spacing w:before="2" w:line="186" w:lineRule="exact"/>
                                    <w:ind w:left="9" w:right="165"/>
                                    <w:jc w:val="center"/>
                                    <w:rPr>
                                      <w:sz w:val="16"/>
                                    </w:rPr>
                                  </w:pPr>
                                  <w:r>
                                    <w:rPr>
                                      <w:rFonts w:ascii="Times New Roman"/>
                                      <w:w w:val="105"/>
                                      <w:position w:val="1"/>
                                      <w:sz w:val="16"/>
                                    </w:rPr>
                                    <w:t>4</w:t>
                                  </w:r>
                                  <w:r>
                                    <w:rPr>
                                      <w:color w:val="0684B9"/>
                                      <w:w w:val="105"/>
                                      <w:sz w:val="16"/>
                                    </w:rPr>
                                    <w:t>-</w:t>
                                  </w:r>
                                </w:p>
                              </w:tc>
                              <w:tc>
                                <w:tcPr>
                                  <w:tcW w:w="1041" w:type="dxa"/>
                                </w:tcPr>
                                <w:p w14:paraId="4BE40B93">
                                  <w:pPr>
                                    <w:pStyle w:val="17"/>
                                    <w:spacing w:line="189" w:lineRule="exact"/>
                                    <w:ind w:left="5"/>
                                    <w:rPr>
                                      <w:sz w:val="16"/>
                                    </w:rPr>
                                  </w:pPr>
                                  <w:r>
                                    <w:rPr>
                                      <w:spacing w:val="-4"/>
                                      <w:sz w:val="16"/>
                                    </w:rPr>
                                    <w:t>运输层</w:t>
                                  </w:r>
                                </w:p>
                              </w:tc>
                              <w:tc>
                                <w:tcPr>
                                  <w:tcW w:w="2520" w:type="dxa"/>
                                  <w:gridSpan w:val="2"/>
                                  <w:vMerge w:val="continue"/>
                                  <w:tcBorders>
                                    <w:top w:val="nil"/>
                                  </w:tcBorders>
                                </w:tcPr>
                                <w:p w14:paraId="4EFD6C90">
                                  <w:pPr>
                                    <w:rPr>
                                      <w:sz w:val="2"/>
                                      <w:szCs w:val="2"/>
                                    </w:rPr>
                                  </w:pPr>
                                </w:p>
                              </w:tc>
                            </w:tr>
                            <w:tr w14:paraId="3A574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8" w:hRule="atLeast"/>
                              </w:trPr>
                              <w:tc>
                                <w:tcPr>
                                  <w:tcW w:w="418" w:type="dxa"/>
                                </w:tcPr>
                                <w:p w14:paraId="24C7B69C">
                                  <w:pPr>
                                    <w:pStyle w:val="17"/>
                                    <w:spacing w:before="19" w:line="199" w:lineRule="exact"/>
                                    <w:ind w:left="9" w:right="165"/>
                                    <w:jc w:val="center"/>
                                    <w:rPr>
                                      <w:sz w:val="16"/>
                                    </w:rPr>
                                  </w:pPr>
                                  <w:r>
                                    <w:rPr>
                                      <w:rFonts w:ascii="Times New Roman"/>
                                      <w:w w:val="105"/>
                                      <w:position w:val="1"/>
                                      <w:sz w:val="16"/>
                                    </w:rPr>
                                    <w:t>3</w:t>
                                  </w:r>
                                  <w:r>
                                    <w:rPr>
                                      <w:color w:val="1F94A2"/>
                                      <w:w w:val="105"/>
                                      <w:sz w:val="16"/>
                                    </w:rPr>
                                    <w:t>-</w:t>
                                  </w:r>
                                </w:p>
                              </w:tc>
                              <w:tc>
                                <w:tcPr>
                                  <w:tcW w:w="1041" w:type="dxa"/>
                                </w:tcPr>
                                <w:p w14:paraId="0A10072C">
                                  <w:pPr>
                                    <w:pStyle w:val="17"/>
                                    <w:spacing w:line="189" w:lineRule="exact"/>
                                    <w:ind w:left="25"/>
                                    <w:rPr>
                                      <w:sz w:val="16"/>
                                    </w:rPr>
                                  </w:pPr>
                                  <w:r>
                                    <w:rPr>
                                      <w:spacing w:val="-4"/>
                                      <w:sz w:val="16"/>
                                    </w:rPr>
                                    <w:t>网络层</w:t>
                                  </w:r>
                                </w:p>
                              </w:tc>
                              <w:tc>
                                <w:tcPr>
                                  <w:tcW w:w="2520" w:type="dxa"/>
                                  <w:gridSpan w:val="2"/>
                                </w:tcPr>
                                <w:p w14:paraId="7AF67929">
                                  <w:pPr>
                                    <w:pStyle w:val="17"/>
                                    <w:spacing w:line="188" w:lineRule="exact"/>
                                    <w:ind w:right="45"/>
                                    <w:jc w:val="right"/>
                                    <w:rPr>
                                      <w:sz w:val="16"/>
                                    </w:rPr>
                                  </w:pPr>
                                  <w:r>
                                    <w:rPr>
                                      <w:spacing w:val="-7"/>
                                      <w:sz w:val="16"/>
                                    </w:rPr>
                                    <w:t>鉴别服务</w:t>
                                  </w:r>
                                </w:p>
                              </w:tc>
                            </w:tr>
                            <w:tr w14:paraId="34D78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418" w:type="dxa"/>
                                </w:tcPr>
                                <w:p w14:paraId="3BF31F89">
                                  <w:pPr>
                                    <w:pStyle w:val="17"/>
                                    <w:spacing w:before="12" w:line="187" w:lineRule="exact"/>
                                    <w:ind w:left="9" w:right="165"/>
                                    <w:jc w:val="center"/>
                                    <w:rPr>
                                      <w:sz w:val="16"/>
                                    </w:rPr>
                                  </w:pPr>
                                  <w:r>
                                    <w:rPr>
                                      <w:rFonts w:ascii="Times New Roman"/>
                                      <w:w w:val="105"/>
                                      <w:position w:val="1"/>
                                      <w:sz w:val="16"/>
                                    </w:rPr>
                                    <w:t>2</w:t>
                                  </w:r>
                                  <w:r>
                                    <w:rPr>
                                      <w:color w:val="09A4FF"/>
                                      <w:w w:val="105"/>
                                      <w:sz w:val="16"/>
                                    </w:rPr>
                                    <w:t>-</w:t>
                                  </w:r>
                                </w:p>
                              </w:tc>
                              <w:tc>
                                <w:tcPr>
                                  <w:tcW w:w="1041" w:type="dxa"/>
                                </w:tcPr>
                                <w:p w14:paraId="7D1BC4E3">
                                  <w:pPr>
                                    <w:pStyle w:val="17"/>
                                    <w:spacing w:line="199" w:lineRule="exact"/>
                                    <w:ind w:left="25"/>
                                    <w:rPr>
                                      <w:sz w:val="16"/>
                                    </w:rPr>
                                  </w:pPr>
                                  <w:r>
                                    <w:rPr>
                                      <w:spacing w:val="-4"/>
                                      <w:sz w:val="16"/>
                                    </w:rPr>
                                    <w:t>链路层</w:t>
                                  </w:r>
                                </w:p>
                              </w:tc>
                              <w:tc>
                                <w:tcPr>
                                  <w:tcW w:w="2520" w:type="dxa"/>
                                  <w:gridSpan w:val="2"/>
                                </w:tcPr>
                                <w:p w14:paraId="48B71F0B">
                                  <w:pPr>
                                    <w:pStyle w:val="17"/>
                                    <w:rPr>
                                      <w:rFonts w:ascii="Times New Roman"/>
                                      <w:sz w:val="14"/>
                                    </w:rPr>
                                  </w:pPr>
                                </w:p>
                              </w:tc>
                            </w:tr>
                            <w:tr w14:paraId="149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8" w:hRule="atLeast"/>
                              </w:trPr>
                              <w:tc>
                                <w:tcPr>
                                  <w:tcW w:w="418" w:type="dxa"/>
                                </w:tcPr>
                                <w:p w14:paraId="42C30B1B">
                                  <w:pPr>
                                    <w:pStyle w:val="17"/>
                                    <w:spacing w:before="24"/>
                                    <w:ind w:right="258"/>
                                    <w:jc w:val="center"/>
                                    <w:rPr>
                                      <w:sz w:val="4"/>
                                    </w:rPr>
                                  </w:pPr>
                                  <w:r>
                                    <w:rPr>
                                      <w:spacing w:val="-10"/>
                                      <w:sz w:val="4"/>
                                    </w:rPr>
                                    <w:t>1</w:t>
                                  </w:r>
                                </w:p>
                              </w:tc>
                              <w:tc>
                                <w:tcPr>
                                  <w:tcW w:w="1041" w:type="dxa"/>
                                </w:tcPr>
                                <w:p w14:paraId="330D13BF">
                                  <w:pPr>
                                    <w:pStyle w:val="17"/>
                                    <w:spacing w:line="188" w:lineRule="exact"/>
                                    <w:ind w:left="5"/>
                                    <w:rPr>
                                      <w:sz w:val="16"/>
                                    </w:rPr>
                                  </w:pPr>
                                  <w:r>
                                    <w:rPr>
                                      <w:spacing w:val="-4"/>
                                      <w:sz w:val="16"/>
                                    </w:rPr>
                                    <w:t>物理层</w:t>
                                  </w:r>
                                </w:p>
                              </w:tc>
                              <w:tc>
                                <w:tcPr>
                                  <w:tcW w:w="1339" w:type="dxa"/>
                                </w:tcPr>
                                <w:p w14:paraId="15B3E748">
                                  <w:pPr>
                                    <w:pStyle w:val="17"/>
                                    <w:spacing w:before="39" w:line="187" w:lineRule="exact"/>
                                    <w:ind w:left="517"/>
                                    <w:rPr>
                                      <w:sz w:val="16"/>
                                    </w:rPr>
                                  </w:pPr>
                                  <w:r>
                                    <w:rPr>
                                      <w:spacing w:val="-3"/>
                                      <w:sz w:val="16"/>
                                    </w:rPr>
                                    <w:t>安全机制</w:t>
                                  </w:r>
                                </w:p>
                              </w:tc>
                              <w:tc>
                                <w:tcPr>
                                  <w:tcW w:w="1181" w:type="dxa"/>
                                </w:tcPr>
                                <w:p w14:paraId="3660317D">
                                  <w:pPr>
                                    <w:pStyle w:val="17"/>
                                    <w:spacing w:line="188" w:lineRule="exact"/>
                                    <w:ind w:left="166"/>
                                    <w:rPr>
                                      <w:sz w:val="16"/>
                                    </w:rPr>
                                  </w:pPr>
                                  <w:r>
                                    <w:rPr>
                                      <w:spacing w:val="-5"/>
                                      <w:sz w:val="16"/>
                                    </w:rPr>
                                    <w:t>访问控制服务</w:t>
                                  </w:r>
                                </w:p>
                              </w:tc>
                            </w:tr>
                          </w:tbl>
                          <w:p w14:paraId="3E6BAEAE">
                            <w:pPr>
                              <w:pStyle w:val="11"/>
                            </w:pPr>
                          </w:p>
                        </w:txbxContent>
                      </wps:txbx>
                      <wps:bodyPr wrap="square" lIns="0" tIns="0" rIns="0" bIns="0" rtlCol="0">
                        <a:noAutofit/>
                      </wps:bodyPr>
                    </wps:wsp>
                  </a:graphicData>
                </a:graphic>
              </wp:anchor>
            </w:drawing>
          </mc:Choice>
          <mc:Fallback>
            <w:pict>
              <v:shape id="Textbox 1495" o:spid="_x0000_s1026" o:spt="202" type="#_x0000_t202" style="position:absolute;left:0pt;margin-left:125.3pt;margin-top:-88.6pt;height:79.65pt;width:205.1pt;mso-position-horizontal-relative:page;z-index:251878400;mso-width-relative:page;mso-height-relative:page;" filled="f" stroked="f" coordsize="21600,21600" o:gfxdata="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NZFxnZAAAADAEAAA8AAAAAAAAAAQAgAAAAIgAAAGRycy9kb3ducmV2LnhtbFBLAQIUABQA&#10;AAAIAIdO4kBFePCitgEAAHsDAAAOAAAAAAAAAAEAIAAAACgBAABkcnMvZTJvRG9jLnhtbFBLBQYA&#10;AAAABgAGAFkBAABQBQAAAAA=&#10;">
                <v:fill on="f" focussize="0,0"/>
                <v:stroke on="f"/>
                <v:imagedata o:title=""/>
                <o:lock v:ext="edit" aspectratio="f"/>
                <v:textbox inset="0mm,0mm,0mm,0mm">
                  <w:txbxContent>
                    <w:tbl>
                      <w:tblPr>
                        <w:tblStyle w:val="13"/>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18"/>
                        <w:gridCol w:w="1041"/>
                        <w:gridCol w:w="1339"/>
                        <w:gridCol w:w="1181"/>
                      </w:tblGrid>
                      <w:tr w14:paraId="55207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3" w:hRule="atLeast"/>
                        </w:trPr>
                        <w:tc>
                          <w:tcPr>
                            <w:tcW w:w="418" w:type="dxa"/>
                          </w:tcPr>
                          <w:p w14:paraId="22B89DDD">
                            <w:pPr>
                              <w:pStyle w:val="17"/>
                              <w:spacing w:line="193" w:lineRule="exact"/>
                              <w:ind w:right="165"/>
                              <w:jc w:val="center"/>
                              <w:rPr>
                                <w:sz w:val="16"/>
                              </w:rPr>
                            </w:pPr>
                            <w:r>
                              <w:rPr>
                                <w:rFonts w:ascii="Times New Roman"/>
                                <w:w w:val="105"/>
                                <w:position w:val="1"/>
                                <w:sz w:val="16"/>
                              </w:rPr>
                              <w:t>7</w:t>
                            </w:r>
                            <w:r>
                              <w:rPr>
                                <w:color w:val="007CD1"/>
                                <w:w w:val="105"/>
                                <w:sz w:val="16"/>
                              </w:rPr>
                              <w:t>-</w:t>
                            </w:r>
                          </w:p>
                        </w:tc>
                        <w:tc>
                          <w:tcPr>
                            <w:tcW w:w="1041" w:type="dxa"/>
                          </w:tcPr>
                          <w:p w14:paraId="013CB5C4">
                            <w:pPr>
                              <w:pStyle w:val="17"/>
                              <w:spacing w:line="188" w:lineRule="exact"/>
                              <w:ind w:left="25"/>
                              <w:rPr>
                                <w:sz w:val="16"/>
                              </w:rPr>
                            </w:pPr>
                            <w:r>
                              <w:rPr>
                                <w:spacing w:val="-4"/>
                                <w:sz w:val="16"/>
                              </w:rPr>
                              <w:t>应用层</w:t>
                            </w:r>
                          </w:p>
                        </w:tc>
                        <w:tc>
                          <w:tcPr>
                            <w:tcW w:w="2520" w:type="dxa"/>
                            <w:gridSpan w:val="2"/>
                            <w:vMerge w:val="restart"/>
                          </w:tcPr>
                          <w:p w14:paraId="660D6411">
                            <w:pPr>
                              <w:pStyle w:val="17"/>
                              <w:rPr>
                                <w:rFonts w:ascii="Times New Roman"/>
                                <w:sz w:val="18"/>
                              </w:rPr>
                            </w:pPr>
                          </w:p>
                        </w:tc>
                      </w:tr>
                      <w:tr w14:paraId="2097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3" w:hRule="atLeast"/>
                        </w:trPr>
                        <w:tc>
                          <w:tcPr>
                            <w:tcW w:w="418" w:type="dxa"/>
                          </w:tcPr>
                          <w:p w14:paraId="5B42CA8D">
                            <w:pPr>
                              <w:pStyle w:val="17"/>
                              <w:spacing w:before="25" w:line="188" w:lineRule="exact"/>
                              <w:ind w:left="9" w:right="165"/>
                              <w:jc w:val="center"/>
                              <w:rPr>
                                <w:sz w:val="16"/>
                              </w:rPr>
                            </w:pPr>
                            <w:r>
                              <w:rPr>
                                <w:rFonts w:ascii="Times New Roman"/>
                                <w:w w:val="105"/>
                                <w:position w:val="1"/>
                                <w:sz w:val="16"/>
                              </w:rPr>
                              <w:t>6</w:t>
                            </w:r>
                            <w:r>
                              <w:rPr>
                                <w:color w:val="209397"/>
                                <w:w w:val="105"/>
                                <w:sz w:val="16"/>
                              </w:rPr>
                              <w:t>-</w:t>
                            </w:r>
                          </w:p>
                        </w:tc>
                        <w:tc>
                          <w:tcPr>
                            <w:tcW w:w="1041" w:type="dxa"/>
                          </w:tcPr>
                          <w:p w14:paraId="68C148BC">
                            <w:pPr>
                              <w:pStyle w:val="17"/>
                              <w:spacing w:line="194" w:lineRule="exact"/>
                              <w:ind w:left="25"/>
                              <w:rPr>
                                <w:sz w:val="16"/>
                              </w:rPr>
                            </w:pPr>
                            <w:r>
                              <w:rPr>
                                <w:spacing w:val="-4"/>
                                <w:sz w:val="16"/>
                              </w:rPr>
                              <w:t>表达层</w:t>
                            </w:r>
                          </w:p>
                        </w:tc>
                        <w:tc>
                          <w:tcPr>
                            <w:tcW w:w="2520" w:type="dxa"/>
                            <w:gridSpan w:val="2"/>
                            <w:vMerge w:val="continue"/>
                            <w:tcBorders>
                              <w:top w:val="nil"/>
                            </w:tcBorders>
                          </w:tcPr>
                          <w:p w14:paraId="423A6ED9">
                            <w:pPr>
                              <w:rPr>
                                <w:sz w:val="2"/>
                                <w:szCs w:val="2"/>
                              </w:rPr>
                            </w:pPr>
                          </w:p>
                        </w:tc>
                      </w:tr>
                      <w:tr w14:paraId="18ED5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3" w:hRule="atLeast"/>
                        </w:trPr>
                        <w:tc>
                          <w:tcPr>
                            <w:tcW w:w="418" w:type="dxa"/>
                          </w:tcPr>
                          <w:p w14:paraId="6AD029C7">
                            <w:pPr>
                              <w:pStyle w:val="17"/>
                              <w:spacing w:before="11" w:line="192" w:lineRule="exact"/>
                              <w:ind w:left="9" w:right="165"/>
                              <w:jc w:val="center"/>
                              <w:rPr>
                                <w:sz w:val="16"/>
                              </w:rPr>
                            </w:pPr>
                            <w:r>
                              <w:rPr>
                                <w:rFonts w:ascii="Times New Roman"/>
                                <w:w w:val="105"/>
                                <w:position w:val="1"/>
                                <w:sz w:val="16"/>
                              </w:rPr>
                              <w:t>5</w:t>
                            </w:r>
                            <w:r>
                              <w:rPr>
                                <w:color w:val="0F95FC"/>
                                <w:w w:val="105"/>
                                <w:sz w:val="16"/>
                              </w:rPr>
                              <w:t>-</w:t>
                            </w:r>
                          </w:p>
                        </w:tc>
                        <w:tc>
                          <w:tcPr>
                            <w:tcW w:w="1041" w:type="dxa"/>
                          </w:tcPr>
                          <w:p w14:paraId="4CA7B9C8">
                            <w:pPr>
                              <w:pStyle w:val="17"/>
                              <w:spacing w:line="189" w:lineRule="exact"/>
                              <w:ind w:left="25"/>
                              <w:rPr>
                                <w:sz w:val="16"/>
                              </w:rPr>
                            </w:pPr>
                            <w:r>
                              <w:rPr>
                                <w:spacing w:val="-4"/>
                                <w:sz w:val="16"/>
                              </w:rPr>
                              <w:t>会话层</w:t>
                            </w:r>
                          </w:p>
                        </w:tc>
                        <w:tc>
                          <w:tcPr>
                            <w:tcW w:w="2520" w:type="dxa"/>
                            <w:gridSpan w:val="2"/>
                            <w:vMerge w:val="continue"/>
                            <w:tcBorders>
                              <w:top w:val="nil"/>
                            </w:tcBorders>
                          </w:tcPr>
                          <w:p w14:paraId="1ECC86A9">
                            <w:pPr>
                              <w:rPr>
                                <w:sz w:val="2"/>
                                <w:szCs w:val="2"/>
                              </w:rPr>
                            </w:pPr>
                          </w:p>
                        </w:tc>
                      </w:tr>
                      <w:tr w14:paraId="25691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9" w:hRule="atLeast"/>
                        </w:trPr>
                        <w:tc>
                          <w:tcPr>
                            <w:tcW w:w="418" w:type="dxa"/>
                          </w:tcPr>
                          <w:p w14:paraId="10D73022">
                            <w:pPr>
                              <w:pStyle w:val="17"/>
                              <w:spacing w:before="2" w:line="186" w:lineRule="exact"/>
                              <w:ind w:left="9" w:right="165"/>
                              <w:jc w:val="center"/>
                              <w:rPr>
                                <w:sz w:val="16"/>
                              </w:rPr>
                            </w:pPr>
                            <w:r>
                              <w:rPr>
                                <w:rFonts w:ascii="Times New Roman"/>
                                <w:w w:val="105"/>
                                <w:position w:val="1"/>
                                <w:sz w:val="16"/>
                              </w:rPr>
                              <w:t>4</w:t>
                            </w:r>
                            <w:r>
                              <w:rPr>
                                <w:color w:val="0684B9"/>
                                <w:w w:val="105"/>
                                <w:sz w:val="16"/>
                              </w:rPr>
                              <w:t>-</w:t>
                            </w:r>
                          </w:p>
                        </w:tc>
                        <w:tc>
                          <w:tcPr>
                            <w:tcW w:w="1041" w:type="dxa"/>
                          </w:tcPr>
                          <w:p w14:paraId="4BE40B93">
                            <w:pPr>
                              <w:pStyle w:val="17"/>
                              <w:spacing w:line="189" w:lineRule="exact"/>
                              <w:ind w:left="5"/>
                              <w:rPr>
                                <w:sz w:val="16"/>
                              </w:rPr>
                            </w:pPr>
                            <w:r>
                              <w:rPr>
                                <w:spacing w:val="-4"/>
                                <w:sz w:val="16"/>
                              </w:rPr>
                              <w:t>运输层</w:t>
                            </w:r>
                          </w:p>
                        </w:tc>
                        <w:tc>
                          <w:tcPr>
                            <w:tcW w:w="2520" w:type="dxa"/>
                            <w:gridSpan w:val="2"/>
                            <w:vMerge w:val="continue"/>
                            <w:tcBorders>
                              <w:top w:val="nil"/>
                            </w:tcBorders>
                          </w:tcPr>
                          <w:p w14:paraId="4EFD6C90">
                            <w:pPr>
                              <w:rPr>
                                <w:sz w:val="2"/>
                                <w:szCs w:val="2"/>
                              </w:rPr>
                            </w:pPr>
                          </w:p>
                        </w:tc>
                      </w:tr>
                      <w:tr w14:paraId="3A574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8" w:hRule="atLeast"/>
                        </w:trPr>
                        <w:tc>
                          <w:tcPr>
                            <w:tcW w:w="418" w:type="dxa"/>
                          </w:tcPr>
                          <w:p w14:paraId="24C7B69C">
                            <w:pPr>
                              <w:pStyle w:val="17"/>
                              <w:spacing w:before="19" w:line="199" w:lineRule="exact"/>
                              <w:ind w:left="9" w:right="165"/>
                              <w:jc w:val="center"/>
                              <w:rPr>
                                <w:sz w:val="16"/>
                              </w:rPr>
                            </w:pPr>
                            <w:r>
                              <w:rPr>
                                <w:rFonts w:ascii="Times New Roman"/>
                                <w:w w:val="105"/>
                                <w:position w:val="1"/>
                                <w:sz w:val="16"/>
                              </w:rPr>
                              <w:t>3</w:t>
                            </w:r>
                            <w:r>
                              <w:rPr>
                                <w:color w:val="1F94A2"/>
                                <w:w w:val="105"/>
                                <w:sz w:val="16"/>
                              </w:rPr>
                              <w:t>-</w:t>
                            </w:r>
                          </w:p>
                        </w:tc>
                        <w:tc>
                          <w:tcPr>
                            <w:tcW w:w="1041" w:type="dxa"/>
                          </w:tcPr>
                          <w:p w14:paraId="0A10072C">
                            <w:pPr>
                              <w:pStyle w:val="17"/>
                              <w:spacing w:line="189" w:lineRule="exact"/>
                              <w:ind w:left="25"/>
                              <w:rPr>
                                <w:sz w:val="16"/>
                              </w:rPr>
                            </w:pPr>
                            <w:r>
                              <w:rPr>
                                <w:spacing w:val="-4"/>
                                <w:sz w:val="16"/>
                              </w:rPr>
                              <w:t>网络层</w:t>
                            </w:r>
                          </w:p>
                        </w:tc>
                        <w:tc>
                          <w:tcPr>
                            <w:tcW w:w="2520" w:type="dxa"/>
                            <w:gridSpan w:val="2"/>
                          </w:tcPr>
                          <w:p w14:paraId="7AF67929">
                            <w:pPr>
                              <w:pStyle w:val="17"/>
                              <w:spacing w:line="188" w:lineRule="exact"/>
                              <w:ind w:right="45"/>
                              <w:jc w:val="right"/>
                              <w:rPr>
                                <w:sz w:val="16"/>
                              </w:rPr>
                            </w:pPr>
                            <w:r>
                              <w:rPr>
                                <w:spacing w:val="-7"/>
                                <w:sz w:val="16"/>
                              </w:rPr>
                              <w:t>鉴别服务</w:t>
                            </w:r>
                          </w:p>
                        </w:tc>
                      </w:tr>
                      <w:tr w14:paraId="34D78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418" w:type="dxa"/>
                          </w:tcPr>
                          <w:p w14:paraId="3BF31F89">
                            <w:pPr>
                              <w:pStyle w:val="17"/>
                              <w:spacing w:before="12" w:line="187" w:lineRule="exact"/>
                              <w:ind w:left="9" w:right="165"/>
                              <w:jc w:val="center"/>
                              <w:rPr>
                                <w:sz w:val="16"/>
                              </w:rPr>
                            </w:pPr>
                            <w:r>
                              <w:rPr>
                                <w:rFonts w:ascii="Times New Roman"/>
                                <w:w w:val="105"/>
                                <w:position w:val="1"/>
                                <w:sz w:val="16"/>
                              </w:rPr>
                              <w:t>2</w:t>
                            </w:r>
                            <w:r>
                              <w:rPr>
                                <w:color w:val="09A4FF"/>
                                <w:w w:val="105"/>
                                <w:sz w:val="16"/>
                              </w:rPr>
                              <w:t>-</w:t>
                            </w:r>
                          </w:p>
                        </w:tc>
                        <w:tc>
                          <w:tcPr>
                            <w:tcW w:w="1041" w:type="dxa"/>
                          </w:tcPr>
                          <w:p w14:paraId="7D1BC4E3">
                            <w:pPr>
                              <w:pStyle w:val="17"/>
                              <w:spacing w:line="199" w:lineRule="exact"/>
                              <w:ind w:left="25"/>
                              <w:rPr>
                                <w:sz w:val="16"/>
                              </w:rPr>
                            </w:pPr>
                            <w:r>
                              <w:rPr>
                                <w:spacing w:val="-4"/>
                                <w:sz w:val="16"/>
                              </w:rPr>
                              <w:t>链路层</w:t>
                            </w:r>
                          </w:p>
                        </w:tc>
                        <w:tc>
                          <w:tcPr>
                            <w:tcW w:w="2520" w:type="dxa"/>
                            <w:gridSpan w:val="2"/>
                          </w:tcPr>
                          <w:p w14:paraId="48B71F0B">
                            <w:pPr>
                              <w:pStyle w:val="17"/>
                              <w:rPr>
                                <w:rFonts w:ascii="Times New Roman"/>
                                <w:sz w:val="14"/>
                              </w:rPr>
                            </w:pPr>
                          </w:p>
                        </w:tc>
                      </w:tr>
                      <w:tr w14:paraId="149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58" w:hRule="atLeast"/>
                        </w:trPr>
                        <w:tc>
                          <w:tcPr>
                            <w:tcW w:w="418" w:type="dxa"/>
                          </w:tcPr>
                          <w:p w14:paraId="42C30B1B">
                            <w:pPr>
                              <w:pStyle w:val="17"/>
                              <w:spacing w:before="24"/>
                              <w:ind w:right="258"/>
                              <w:jc w:val="center"/>
                              <w:rPr>
                                <w:sz w:val="4"/>
                              </w:rPr>
                            </w:pPr>
                            <w:r>
                              <w:rPr>
                                <w:spacing w:val="-10"/>
                                <w:sz w:val="4"/>
                              </w:rPr>
                              <w:t>1</w:t>
                            </w:r>
                          </w:p>
                        </w:tc>
                        <w:tc>
                          <w:tcPr>
                            <w:tcW w:w="1041" w:type="dxa"/>
                          </w:tcPr>
                          <w:p w14:paraId="330D13BF">
                            <w:pPr>
                              <w:pStyle w:val="17"/>
                              <w:spacing w:line="188" w:lineRule="exact"/>
                              <w:ind w:left="5"/>
                              <w:rPr>
                                <w:sz w:val="16"/>
                              </w:rPr>
                            </w:pPr>
                            <w:r>
                              <w:rPr>
                                <w:spacing w:val="-4"/>
                                <w:sz w:val="16"/>
                              </w:rPr>
                              <w:t>物理层</w:t>
                            </w:r>
                          </w:p>
                        </w:tc>
                        <w:tc>
                          <w:tcPr>
                            <w:tcW w:w="1339" w:type="dxa"/>
                          </w:tcPr>
                          <w:p w14:paraId="15B3E748">
                            <w:pPr>
                              <w:pStyle w:val="17"/>
                              <w:spacing w:before="39" w:line="187" w:lineRule="exact"/>
                              <w:ind w:left="517"/>
                              <w:rPr>
                                <w:sz w:val="16"/>
                              </w:rPr>
                            </w:pPr>
                            <w:r>
                              <w:rPr>
                                <w:spacing w:val="-3"/>
                                <w:sz w:val="16"/>
                              </w:rPr>
                              <w:t>安全机制</w:t>
                            </w:r>
                          </w:p>
                        </w:tc>
                        <w:tc>
                          <w:tcPr>
                            <w:tcW w:w="1181" w:type="dxa"/>
                          </w:tcPr>
                          <w:p w14:paraId="3660317D">
                            <w:pPr>
                              <w:pStyle w:val="17"/>
                              <w:spacing w:line="188" w:lineRule="exact"/>
                              <w:ind w:left="166"/>
                              <w:rPr>
                                <w:sz w:val="16"/>
                              </w:rPr>
                            </w:pPr>
                            <w:r>
                              <w:rPr>
                                <w:spacing w:val="-5"/>
                                <w:sz w:val="16"/>
                              </w:rPr>
                              <w:t>访问控制服务</w:t>
                            </w:r>
                          </w:p>
                        </w:tc>
                      </w:tr>
                    </w:tbl>
                    <w:p w14:paraId="3E6BAEAE">
                      <w:pPr>
                        <w:pStyle w:val="11"/>
                      </w:pPr>
                    </w:p>
                  </w:txbxContent>
                </v:textbox>
              </v:shape>
            </w:pict>
          </mc:Fallback>
        </mc:AlternateContent>
      </w:r>
      <w:r>
        <w:rPr>
          <w:spacing w:val="-6"/>
          <w:w w:val="105"/>
          <w:sz w:val="16"/>
        </w:rPr>
        <w:t>数据机密服务</w:t>
      </w:r>
      <w:r>
        <w:rPr>
          <w:spacing w:val="-2"/>
          <w:sz w:val="16"/>
        </w:rPr>
        <w:t>数据完整性服务</w:t>
      </w:r>
    </w:p>
    <w:p w14:paraId="79E3A175">
      <w:pPr>
        <w:spacing w:before="83"/>
        <w:ind w:left="456" w:right="0" w:firstLine="0"/>
        <w:jc w:val="left"/>
        <w:rPr>
          <w:sz w:val="16"/>
        </w:rPr>
      </w:pPr>
      <w:r>
        <w:br w:type="column"/>
      </w:r>
      <w:r>
        <w:rPr>
          <w:spacing w:val="-3"/>
          <w:sz w:val="16"/>
        </w:rPr>
        <w:t>认证机制</w:t>
      </w:r>
    </w:p>
    <w:p w14:paraId="78FEA8BE">
      <w:pPr>
        <w:spacing w:before="35"/>
        <w:ind w:left="428" w:right="0" w:firstLine="0"/>
        <w:jc w:val="left"/>
        <w:rPr>
          <w:sz w:val="16"/>
        </w:rPr>
      </w:pPr>
      <w:r>
        <w:rPr>
          <w:spacing w:val="-2"/>
          <w:sz w:val="16"/>
        </w:rPr>
        <w:t>数字签名机制</w:t>
      </w:r>
    </w:p>
    <w:p w14:paraId="2B16B223">
      <w:pPr>
        <w:spacing w:before="81" w:line="242" w:lineRule="auto"/>
        <w:ind w:left="437" w:right="176" w:hanging="20"/>
        <w:jc w:val="left"/>
        <w:rPr>
          <w:sz w:val="16"/>
        </w:rPr>
      </w:pPr>
      <w:r>
        <w:rPr>
          <w:spacing w:val="-2"/>
          <w:w w:val="105"/>
          <w:sz w:val="16"/>
        </w:rPr>
        <w:t>访问控制机制路由控制机制</w:t>
      </w:r>
      <w:r>
        <w:rPr>
          <w:spacing w:val="-4"/>
          <w:w w:val="105"/>
          <w:sz w:val="16"/>
        </w:rPr>
        <w:t>加密机制</w:t>
      </w:r>
    </w:p>
    <w:p w14:paraId="290C1D0B">
      <w:pPr>
        <w:spacing w:before="0" w:line="189" w:lineRule="exact"/>
        <w:ind w:left="437" w:right="0" w:firstLine="0"/>
        <w:jc w:val="left"/>
        <w:rPr>
          <w:sz w:val="16"/>
        </w:rPr>
      </w:pPr>
      <w:r>
        <w:rPr>
          <w:spacing w:val="-2"/>
          <w:sz w:val="16"/>
        </w:rPr>
        <w:t>业务流填充机制</w:t>
      </w:r>
    </w:p>
    <w:p w14:paraId="0978BD38">
      <w:pPr>
        <w:spacing w:before="91"/>
        <w:ind w:left="466" w:right="0" w:firstLine="0"/>
        <w:jc w:val="left"/>
        <w:rPr>
          <w:sz w:val="16"/>
        </w:rPr>
      </w:pPr>
      <w:r>
        <w:rPr>
          <w:spacing w:val="-2"/>
          <w:sz w:val="16"/>
        </w:rPr>
        <w:t>数据完整性机制</w:t>
      </w:r>
    </w:p>
    <w:p w14:paraId="51DB597F">
      <w:pPr>
        <w:spacing w:after="0"/>
        <w:jc w:val="left"/>
        <w:rPr>
          <w:sz w:val="16"/>
        </w:rPr>
        <w:sectPr>
          <w:type w:val="continuous"/>
          <w:pgSz w:w="10200" w:h="13030"/>
          <w:pgMar w:top="1460" w:right="992" w:bottom="0" w:left="425" w:header="720" w:footer="720" w:gutter="0"/>
          <w:cols w:equalWidth="0" w:num="4">
            <w:col w:w="2021" w:space="241"/>
            <w:col w:w="2301" w:space="40"/>
            <w:col w:w="1508" w:space="1002"/>
            <w:col w:w="1670"/>
          </w:cols>
        </w:sectPr>
      </w:pPr>
    </w:p>
    <w:p w14:paraId="5BB5B99F">
      <w:pPr>
        <w:spacing w:before="99"/>
        <w:ind w:left="533" w:right="0" w:firstLine="0"/>
        <w:jc w:val="left"/>
        <w:rPr>
          <w:sz w:val="16"/>
        </w:rPr>
      </w:pPr>
      <w:r>
        <w:rPr>
          <w:spacing w:val="-10"/>
          <w:sz w:val="16"/>
        </w:rPr>
        <w:t>抗抵赖-</w:t>
      </w:r>
    </w:p>
    <w:p w14:paraId="2F077809">
      <w:pPr>
        <w:tabs>
          <w:tab w:val="left" w:pos="1022"/>
          <w:tab w:val="left" w:pos="2230"/>
        </w:tabs>
        <w:spacing w:before="0" w:line="208" w:lineRule="exact"/>
        <w:ind w:left="533" w:right="0" w:firstLine="0"/>
        <w:jc w:val="left"/>
        <w:rPr>
          <w:sz w:val="16"/>
        </w:rPr>
      </w:pPr>
      <w:r>
        <w:br w:type="column"/>
      </w:r>
      <w:r>
        <w:rPr>
          <w:spacing w:val="-10"/>
          <w:position w:val="1"/>
          <w:sz w:val="18"/>
        </w:rPr>
        <w:t>性</w:t>
      </w:r>
      <w:r>
        <w:rPr>
          <w:position w:val="1"/>
          <w:sz w:val="18"/>
        </w:rPr>
        <w:tab/>
      </w:r>
      <w:r>
        <w:rPr>
          <w:spacing w:val="-10"/>
          <w:position w:val="1"/>
          <w:sz w:val="18"/>
        </w:rPr>
        <w:t>充</w:t>
      </w:r>
      <w:r>
        <w:rPr>
          <w:position w:val="1"/>
          <w:sz w:val="18"/>
        </w:rPr>
        <w:tab/>
      </w:r>
      <w:r>
        <w:rPr>
          <w:sz w:val="16"/>
        </w:rPr>
        <w:t>抗否认性服</w:t>
      </w:r>
      <w:r>
        <w:rPr>
          <w:spacing w:val="-10"/>
          <w:sz w:val="16"/>
        </w:rPr>
        <w:t>务</w:t>
      </w:r>
    </w:p>
    <w:p w14:paraId="4104EE40">
      <w:pPr>
        <w:spacing w:before="11"/>
        <w:ind w:left="533" w:right="0" w:firstLine="0"/>
        <w:jc w:val="left"/>
        <w:rPr>
          <w:sz w:val="16"/>
        </w:rPr>
      </w:pPr>
      <w:r>
        <w:br w:type="column"/>
      </w:r>
      <w:r>
        <w:rPr>
          <w:spacing w:val="-3"/>
          <w:sz w:val="16"/>
        </w:rPr>
        <w:t>公证机制</w:t>
      </w:r>
    </w:p>
    <w:p w14:paraId="51C8BE2A">
      <w:pPr>
        <w:spacing w:after="0"/>
        <w:jc w:val="left"/>
        <w:rPr>
          <w:sz w:val="16"/>
        </w:rPr>
        <w:sectPr>
          <w:type w:val="continuous"/>
          <w:pgSz w:w="10200" w:h="13030"/>
          <w:pgMar w:top="1460" w:right="992" w:bottom="0" w:left="425" w:header="720" w:footer="720" w:gutter="0"/>
          <w:cols w:equalWidth="0" w:num="3">
            <w:col w:w="1114" w:space="1752"/>
            <w:col w:w="3272" w:space="898"/>
            <w:col w:w="1747"/>
          </w:cols>
        </w:sectPr>
      </w:pPr>
    </w:p>
    <w:p w14:paraId="003B3CBA">
      <w:pPr>
        <w:pStyle w:val="11"/>
        <w:spacing w:before="6"/>
        <w:rPr>
          <w:sz w:val="16"/>
        </w:rPr>
      </w:pPr>
    </w:p>
    <w:p w14:paraId="1CB8105A">
      <w:pPr>
        <w:pStyle w:val="11"/>
        <w:spacing w:after="0"/>
        <w:rPr>
          <w:sz w:val="16"/>
        </w:rPr>
        <w:sectPr>
          <w:type w:val="continuous"/>
          <w:pgSz w:w="10200" w:h="13030"/>
          <w:pgMar w:top="1460" w:right="992" w:bottom="0" w:left="425" w:header="720" w:footer="720" w:gutter="0"/>
          <w:cols w:space="720" w:num="1"/>
        </w:sectPr>
      </w:pPr>
    </w:p>
    <w:p w14:paraId="0F7A3E2A">
      <w:pPr>
        <w:spacing w:before="83"/>
        <w:ind w:left="456" w:right="0" w:firstLine="0"/>
        <w:jc w:val="left"/>
        <w:rPr>
          <w:sz w:val="16"/>
        </w:rPr>
      </w:pPr>
      <w:r>
        <w:rPr>
          <w:spacing w:val="-3"/>
          <w:sz w:val="16"/>
        </w:rPr>
        <w:t>安全服务</w:t>
      </w:r>
    </w:p>
    <w:p w14:paraId="6E1A33EF">
      <w:pPr>
        <w:pStyle w:val="11"/>
        <w:rPr>
          <w:sz w:val="16"/>
        </w:rPr>
      </w:pPr>
      <w:r>
        <w:br w:type="column"/>
      </w:r>
    </w:p>
    <w:p w14:paraId="5E2A5CDA">
      <w:pPr>
        <w:pStyle w:val="11"/>
        <w:spacing w:before="35"/>
        <w:rPr>
          <w:sz w:val="16"/>
        </w:rPr>
      </w:pPr>
    </w:p>
    <w:p w14:paraId="140DA306">
      <w:pPr>
        <w:spacing w:before="0"/>
        <w:ind w:left="58" w:right="0" w:firstLine="0"/>
        <w:jc w:val="left"/>
        <w:rPr>
          <w:sz w:val="16"/>
        </w:rPr>
      </w:pPr>
      <w:r>
        <w:rPr>
          <w:spacing w:val="20"/>
          <w:sz w:val="16"/>
        </w:rPr>
        <w:t>图18-</w:t>
      </w:r>
      <w:r>
        <w:rPr>
          <w:spacing w:val="10"/>
          <w:sz w:val="16"/>
        </w:rPr>
        <w:t>15</w:t>
      </w:r>
      <w:r>
        <w:rPr>
          <w:spacing w:val="15"/>
          <w:sz w:val="16"/>
        </w:rPr>
        <w:t xml:space="preserve"> 信息安全体系结构示意图</w:t>
      </w:r>
    </w:p>
    <w:p w14:paraId="634A47C1">
      <w:pPr>
        <w:tabs>
          <w:tab w:val="left" w:pos="2623"/>
        </w:tabs>
        <w:spacing w:before="122"/>
        <w:ind w:left="1511" w:right="0" w:firstLine="0"/>
        <w:jc w:val="left"/>
        <w:rPr>
          <w:sz w:val="16"/>
        </w:rPr>
      </w:pPr>
      <w:r>
        <w:br w:type="column"/>
      </w:r>
      <w:r>
        <w:rPr>
          <w:sz w:val="16"/>
        </w:rPr>
        <w:t>安全服</w:t>
      </w:r>
      <w:r>
        <w:rPr>
          <w:spacing w:val="-10"/>
          <w:sz w:val="16"/>
        </w:rPr>
        <w:t>务</w:t>
      </w:r>
      <w:r>
        <w:rPr>
          <w:sz w:val="16"/>
        </w:rPr>
        <w:tab/>
      </w:r>
      <w:r>
        <w:rPr>
          <w:sz w:val="16"/>
        </w:rPr>
        <w:t>安全机</w:t>
      </w:r>
      <w:r>
        <w:rPr>
          <w:spacing w:val="-10"/>
          <w:sz w:val="16"/>
        </w:rPr>
        <w:t>制</w:t>
      </w:r>
    </w:p>
    <w:p w14:paraId="01E2A9E6">
      <w:pPr>
        <w:spacing w:before="108"/>
        <w:ind w:left="456" w:right="0" w:firstLine="0"/>
        <w:jc w:val="left"/>
        <w:rPr>
          <w:sz w:val="16"/>
        </w:rPr>
      </w:pPr>
      <w:r>
        <w:rPr>
          <w:spacing w:val="20"/>
          <w:sz w:val="16"/>
        </w:rPr>
        <w:t>图18-</w:t>
      </w:r>
      <w:r>
        <w:rPr>
          <w:spacing w:val="10"/>
          <w:sz w:val="16"/>
        </w:rPr>
        <w:t>16</w:t>
      </w:r>
      <w:r>
        <w:rPr>
          <w:spacing w:val="18"/>
          <w:sz w:val="16"/>
        </w:rPr>
        <w:t xml:space="preserve"> 安全服务和安全机制的对应关系</w:t>
      </w:r>
    </w:p>
    <w:p w14:paraId="055ACBA2">
      <w:pPr>
        <w:spacing w:after="0"/>
        <w:jc w:val="left"/>
        <w:rPr>
          <w:sz w:val="16"/>
        </w:rPr>
        <w:sectPr>
          <w:type w:val="continuous"/>
          <w:pgSz w:w="10200" w:h="13030"/>
          <w:pgMar w:top="1460" w:right="992" w:bottom="0" w:left="425" w:header="720" w:footer="720" w:gutter="0"/>
          <w:cols w:equalWidth="0" w:num="3">
            <w:col w:w="1116" w:space="40"/>
            <w:col w:w="2861" w:space="498"/>
            <w:col w:w="4268"/>
          </w:cols>
        </w:sectPr>
      </w:pPr>
    </w:p>
    <w:p w14:paraId="02D7820B">
      <w:pPr>
        <w:numPr>
          <w:ilvl w:val="3"/>
          <w:numId w:val="214"/>
        </w:numPr>
        <w:tabs>
          <w:tab w:val="left" w:pos="1010"/>
        </w:tabs>
        <w:spacing w:before="184"/>
        <w:ind w:left="1010" w:right="0" w:hanging="228"/>
        <w:jc w:val="left"/>
        <w:rPr>
          <w:rFonts w:ascii="Yu Gothic" w:eastAsia="Yu Gothic"/>
          <w:b/>
          <w:sz w:val="18"/>
        </w:rPr>
      </w:pPr>
      <w:r>
        <w:rPr>
          <w:rFonts w:ascii="Yu Gothic" w:eastAsia="Yu Gothic"/>
          <w:b/>
          <w:sz w:val="18"/>
        </w:rPr>
        <w:drawing>
          <wp:anchor distT="0" distB="0" distL="0" distR="0" simplePos="0" relativeHeight="252168192" behindDoc="1" locked="0" layoutInCell="1" allowOverlap="1">
            <wp:simplePos x="0" y="0"/>
            <wp:positionH relativeFrom="page">
              <wp:posOffset>0</wp:posOffset>
            </wp:positionH>
            <wp:positionV relativeFrom="page">
              <wp:posOffset>4445</wp:posOffset>
            </wp:positionV>
            <wp:extent cx="5843270" cy="8267700"/>
            <wp:effectExtent l="0" t="0" r="0" b="0"/>
            <wp:wrapNone/>
            <wp:docPr id="1496" name="Image 1496"/>
            <wp:cNvGraphicFramePr/>
            <a:graphic xmlns:a="http://schemas.openxmlformats.org/drawingml/2006/main">
              <a:graphicData uri="http://schemas.openxmlformats.org/drawingml/2006/picture">
                <pic:pic xmlns:pic="http://schemas.openxmlformats.org/drawingml/2006/picture">
                  <pic:nvPicPr>
                    <pic:cNvPr id="1496" name="Image 1496"/>
                    <pic:cNvPicPr/>
                  </pic:nvPicPr>
                  <pic:blipFill>
                    <a:blip r:embed="rId207" cstate="print"/>
                    <a:stretch>
                      <a:fillRect/>
                    </a:stretch>
                  </pic:blipFill>
                  <pic:spPr>
                    <a:xfrm>
                      <a:off x="0" y="0"/>
                      <a:ext cx="5843435" cy="8267700"/>
                    </a:xfrm>
                    <a:prstGeom prst="rect">
                      <a:avLst/>
                    </a:prstGeom>
                  </pic:spPr>
                </pic:pic>
              </a:graphicData>
            </a:graphic>
          </wp:anchor>
        </w:drawing>
      </w:r>
      <w:r>
        <w:rPr>
          <w:rFonts w:ascii="Yu Gothic" w:eastAsia="Yu Gothic"/>
          <w:b/>
          <w:spacing w:val="-6"/>
          <w:sz w:val="20"/>
        </w:rPr>
        <w:t>OSI</w:t>
      </w:r>
      <w:r>
        <w:rPr>
          <w:rFonts w:ascii="Yu Gothic" w:eastAsia="Yu Gothic"/>
          <w:b/>
          <w:spacing w:val="-7"/>
          <w:sz w:val="20"/>
        </w:rPr>
        <w:t xml:space="preserve"> 安全架构</w:t>
      </w:r>
    </w:p>
    <w:p w14:paraId="5470EEEE">
      <w:pPr>
        <w:pStyle w:val="11"/>
        <w:spacing w:before="56" w:line="290" w:lineRule="auto"/>
        <w:ind w:left="389" w:right="16" w:firstLine="383"/>
        <w:jc w:val="both"/>
      </w:pPr>
      <w:r>
        <w:rPr>
          <w:spacing w:val="16"/>
          <w:w w:val="102"/>
        </w:rPr>
        <w:t>OS</w:t>
      </w:r>
      <w:r>
        <w:rPr>
          <w:w w:val="102"/>
        </w:rPr>
        <w:t>I</w:t>
      </w:r>
      <w:r>
        <w:rPr>
          <w:spacing w:val="-57"/>
        </w:rPr>
        <w:t xml:space="preserve"> </w:t>
      </w:r>
      <w:r>
        <w:rPr>
          <w:spacing w:val="6"/>
          <w:w w:val="102"/>
        </w:rPr>
        <w:t>定义了7层协议，其中除第5层(会话层)外，每一层均能提供相应的安全服务。实际</w:t>
      </w:r>
      <w:r>
        <w:rPr>
          <w:spacing w:val="-2"/>
          <w:w w:val="102"/>
        </w:rPr>
        <w:t>上，最适合配置安全服务的是在物理层、网络层、运输层及应用层上，其他层都不宜配置安全</w:t>
      </w:r>
      <w:r>
        <w:rPr>
          <w:spacing w:val="-40"/>
          <w:w w:val="102"/>
        </w:rPr>
        <w:t>服务。</w:t>
      </w:r>
    </w:p>
    <w:p w14:paraId="217CA088">
      <w:pPr>
        <w:pStyle w:val="11"/>
        <w:spacing w:line="280" w:lineRule="auto"/>
        <w:ind w:left="399" w:right="34" w:firstLine="373"/>
        <w:jc w:val="both"/>
      </w:pPr>
      <w:r>
        <w:rPr>
          <w:spacing w:val="10"/>
        </w:rPr>
        <w:t>OSI</w:t>
      </w:r>
      <w:r>
        <w:t xml:space="preserve"> 开放系统互联安全体系的5类安全服务包括鉴别、访问控制、数据机密性、数据完整性</w:t>
      </w:r>
      <w:r>
        <w:rPr>
          <w:spacing w:val="-2"/>
        </w:rPr>
        <w:t>和抗抵赖性。</w:t>
      </w:r>
    </w:p>
    <w:p w14:paraId="3CDADD36">
      <w:pPr>
        <w:pStyle w:val="11"/>
        <w:spacing w:before="13" w:line="288" w:lineRule="auto"/>
        <w:ind w:left="408" w:right="26" w:firstLine="373"/>
        <w:jc w:val="both"/>
      </w:pPr>
      <w:r>
        <w:rPr>
          <w:spacing w:val="-2"/>
        </w:rPr>
        <w:t>OSI 定义分层多点安全技术体系架构，也称为深度防御安全技术体系架构，它通过以下三种</w:t>
      </w:r>
      <w:r>
        <w:rPr>
          <w:spacing w:val="-4"/>
        </w:rPr>
        <w:t>方式将防御能力分布至整个信息系统中。</w:t>
      </w:r>
    </w:p>
    <w:p w14:paraId="6A3337AB">
      <w:pPr>
        <w:pStyle w:val="16"/>
        <w:numPr>
          <w:ilvl w:val="0"/>
          <w:numId w:val="216"/>
        </w:numPr>
        <w:tabs>
          <w:tab w:val="left" w:pos="1013"/>
        </w:tabs>
        <w:spacing w:before="65" w:after="0" w:line="240" w:lineRule="auto"/>
        <w:ind w:left="1013" w:right="0" w:hanging="212"/>
        <w:jc w:val="left"/>
        <w:rPr>
          <w:sz w:val="18"/>
        </w:rPr>
      </w:pPr>
      <w:r>
        <w:rPr>
          <w:spacing w:val="-2"/>
          <w:sz w:val="20"/>
        </w:rPr>
        <w:t>多点技术防御</w:t>
      </w:r>
    </w:p>
    <w:p w14:paraId="1CC9B201">
      <w:pPr>
        <w:pStyle w:val="11"/>
        <w:spacing w:before="60" w:line="271" w:lineRule="auto"/>
        <w:ind w:left="380" w:right="31" w:firstLine="393"/>
      </w:pPr>
      <w:r>
        <w:rPr>
          <w:spacing w:val="-2"/>
        </w:rPr>
        <w:t>在对手可以从内部或外部多点攻击一个目标的前提下，多点技术防御通过对以下多个防御核心区域的防御达到抵御所有方式的攻击目的。</w:t>
      </w:r>
    </w:p>
    <w:p w14:paraId="6BE34356">
      <w:pPr>
        <w:pStyle w:val="16"/>
        <w:numPr>
          <w:ilvl w:val="0"/>
          <w:numId w:val="217"/>
        </w:numPr>
        <w:tabs>
          <w:tab w:val="left" w:pos="1079"/>
        </w:tabs>
        <w:spacing w:before="17" w:after="0" w:line="288" w:lineRule="auto"/>
        <w:ind w:left="380" w:right="19" w:firstLine="402"/>
        <w:jc w:val="both"/>
        <w:rPr>
          <w:sz w:val="20"/>
        </w:rPr>
      </w:pPr>
      <w:r>
        <w:rPr>
          <w:spacing w:val="-2"/>
          <w:sz w:val="20"/>
        </w:rPr>
        <w:t>网络和基础设施。为了确保可用性，局域网和广域网需要进行保护以抵抗各种攻击，如拒绝服务攻击等。为了确保机密性和完整性，需要保护在这些网络上传送的信息以及流量的特征以防止非故意的泄露。</w:t>
      </w:r>
    </w:p>
    <w:p w14:paraId="5B0341AB">
      <w:pPr>
        <w:pStyle w:val="16"/>
        <w:numPr>
          <w:ilvl w:val="0"/>
          <w:numId w:val="217"/>
        </w:numPr>
        <w:tabs>
          <w:tab w:val="left" w:pos="1088"/>
        </w:tabs>
        <w:spacing w:before="0" w:after="0" w:line="280" w:lineRule="auto"/>
        <w:ind w:left="408" w:right="30" w:firstLine="383"/>
        <w:jc w:val="left"/>
        <w:rPr>
          <w:sz w:val="20"/>
        </w:rPr>
      </w:pPr>
      <w:r>
        <w:rPr>
          <w:spacing w:val="-2"/>
          <w:sz w:val="20"/>
        </w:rPr>
        <w:t>边界。为了抵御主动的网络攻击，边界需要提供更强的边界防御，例如流量过滤和控制</w:t>
      </w:r>
      <w:r>
        <w:rPr>
          <w:spacing w:val="-6"/>
          <w:sz w:val="20"/>
        </w:rPr>
        <w:t>以及入侵检测。</w:t>
      </w:r>
    </w:p>
    <w:p w14:paraId="5AE52A81">
      <w:pPr>
        <w:pStyle w:val="16"/>
        <w:numPr>
          <w:ilvl w:val="0"/>
          <w:numId w:val="217"/>
        </w:numPr>
        <w:tabs>
          <w:tab w:val="left" w:pos="1119"/>
        </w:tabs>
        <w:spacing w:before="0" w:after="0" w:line="295" w:lineRule="auto"/>
        <w:ind w:left="380" w:right="20" w:firstLine="412"/>
        <w:jc w:val="left"/>
        <w:rPr>
          <w:sz w:val="20"/>
        </w:rPr>
      </w:pPr>
      <w:r>
        <w:rPr>
          <w:spacing w:val="7"/>
          <w:w w:val="102"/>
          <w:sz w:val="20"/>
        </w:rPr>
        <w:t>计算环境。为了抵御内部、近距离的分布攻击，主机和工作站需要提供足够的访问</w:t>
      </w:r>
      <w:r>
        <w:rPr>
          <w:spacing w:val="-40"/>
          <w:w w:val="102"/>
          <w:sz w:val="20"/>
        </w:rPr>
        <w:t>控制。</w:t>
      </w:r>
    </w:p>
    <w:p w14:paraId="7EB82115">
      <w:pPr>
        <w:pStyle w:val="16"/>
        <w:numPr>
          <w:ilvl w:val="0"/>
          <w:numId w:val="216"/>
        </w:numPr>
        <w:tabs>
          <w:tab w:val="left" w:pos="998"/>
        </w:tabs>
        <w:spacing w:before="51" w:after="0" w:line="240" w:lineRule="auto"/>
        <w:ind w:left="998" w:right="0" w:hanging="216"/>
        <w:jc w:val="left"/>
        <w:rPr>
          <w:sz w:val="18"/>
        </w:rPr>
      </w:pPr>
      <w:r>
        <w:rPr>
          <w:spacing w:val="-2"/>
          <w:sz w:val="20"/>
        </w:rPr>
        <w:t>分层技术防御</w:t>
      </w:r>
    </w:p>
    <w:p w14:paraId="7284734A">
      <w:pPr>
        <w:pStyle w:val="11"/>
        <w:spacing w:before="51" w:line="278" w:lineRule="auto"/>
        <w:ind w:left="370" w:right="53" w:firstLine="421"/>
      </w:pPr>
      <w:r>
        <mc:AlternateContent>
          <mc:Choice Requires="wps">
            <w:drawing>
              <wp:anchor distT="0" distB="0" distL="0" distR="0" simplePos="0" relativeHeight="251878400" behindDoc="0" locked="0" layoutInCell="1" allowOverlap="1">
                <wp:simplePos x="0" y="0"/>
                <wp:positionH relativeFrom="page">
                  <wp:posOffset>2855595</wp:posOffset>
                </wp:positionH>
                <wp:positionV relativeFrom="paragraph">
                  <wp:posOffset>798195</wp:posOffset>
                </wp:positionV>
                <wp:extent cx="762000" cy="241300"/>
                <wp:effectExtent l="0" t="0" r="0" b="0"/>
                <wp:wrapNone/>
                <wp:docPr id="1497" name="Textbox 149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1D0B95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97" o:spid="_x0000_s1026" o:spt="202" type="#_x0000_t202" style="position:absolute;left:0pt;margin-left:224.85pt;margin-top:62.85pt;height:19pt;width:60pt;mso-position-horizontal-relative:page;z-index:251878400;mso-width-relative:page;mso-height-relative:page;" filled="f" stroked="f" coordsize="21600,21600" o:gfxdata="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AtqItkAAAALAQAADwAAAAAAAAABACAAAAAiAAAAZHJzL2Rvd25yZXYueG1sUEsBAhQAFAAAAAgA&#10;h07iQLd7bYqyAQAAeQMAAA4AAAAAAAAAAQAgAAAAKAEAAGRycy9lMm9Eb2MueG1sUEsFBgAAAAAG&#10;AAYAWQEAAEwFAAAAAA==&#10;">
                <v:fill on="f" focussize="0,0"/>
                <v:stroke on="f"/>
                <v:imagedata o:title=""/>
                <o:lock v:ext="edit" aspectratio="f"/>
                <v:textbox inset="0mm,0mm,0mm,0mm">
                  <w:txbxContent>
                    <w:p w14:paraId="51D0B95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即使最好的可得到的信息保障产品也有弱点，其最终结果将使对手能找到一个可探查的脆弱</w:t>
      </w:r>
      <w:r>
        <w:rPr>
          <w:spacing w:val="-5"/>
        </w:rPr>
        <w:t>性，一个有效的措施是在对手和目标间使用多个防御机制。为了减少这些攻击成功的可能性和对</w:t>
      </w:r>
    </w:p>
    <w:p w14:paraId="3621B46D">
      <w:pPr>
        <w:pStyle w:val="11"/>
        <w:spacing w:after="0" w:line="278" w:lineRule="auto"/>
        <w:sectPr>
          <w:type w:val="continuous"/>
          <w:pgSz w:w="10200" w:h="13030"/>
          <w:pgMar w:top="1460" w:right="992" w:bottom="0" w:left="425" w:header="720" w:footer="720" w:gutter="0"/>
          <w:cols w:space="720" w:num="1"/>
        </w:sectPr>
      </w:pPr>
    </w:p>
    <w:p w14:paraId="78FC0458">
      <w:pPr>
        <w:tabs>
          <w:tab w:val="right" w:pos="8783"/>
        </w:tabs>
        <w:spacing w:before="55"/>
        <w:ind w:left="5062" w:right="0" w:firstLine="0"/>
        <w:jc w:val="left"/>
        <w:rPr>
          <w:position w:val="1"/>
          <w:sz w:val="19"/>
        </w:rPr>
      </w:pPr>
      <w:r>
        <w:rPr>
          <w:spacing w:val="-4"/>
          <w:sz w:val="19"/>
        </w:rPr>
        <w:t>第18章</w:t>
      </w:r>
      <w:r>
        <w:rPr>
          <w:spacing w:val="27"/>
          <w:sz w:val="19"/>
        </w:rPr>
        <w:t xml:space="preserve"> </w:t>
      </w:r>
      <w:r>
        <w:rPr>
          <w:spacing w:val="-4"/>
          <w:sz w:val="19"/>
        </w:rPr>
        <w:t>安全架构设计理论与实</w:t>
      </w:r>
      <w:r>
        <w:rPr>
          <w:spacing w:val="-10"/>
          <w:sz w:val="19"/>
        </w:rPr>
        <w:t>践</w:t>
      </w:r>
      <w:r>
        <w:rPr>
          <w:sz w:val="19"/>
        </w:rPr>
        <w:tab/>
      </w:r>
      <w:r>
        <w:rPr>
          <w:spacing w:val="5"/>
          <w:position w:val="1"/>
          <w:sz w:val="19"/>
        </w:rPr>
        <w:t>655</w:t>
      </w:r>
    </w:p>
    <w:p w14:paraId="50ADC9B8">
      <w:pPr>
        <w:pStyle w:val="11"/>
        <w:spacing w:before="118"/>
        <w:rPr>
          <w:sz w:val="19"/>
        </w:rPr>
      </w:pPr>
    </w:p>
    <w:p w14:paraId="52E07BC2">
      <w:pPr>
        <w:spacing w:before="0" w:line="319" w:lineRule="auto"/>
        <w:ind w:left="147" w:right="444" w:firstLine="0"/>
        <w:jc w:val="left"/>
        <w:rPr>
          <w:sz w:val="19"/>
        </w:rPr>
      </w:pPr>
      <w:r>
        <w:rPr>
          <w:spacing w:val="7"/>
          <w:sz w:val="19"/>
        </w:rPr>
        <w:t>成功攻击的可承担性，每种机制应代表一种唯一的障碍并同时包括保护和检测方法。例如，在</w:t>
      </w:r>
      <w:r>
        <w:rPr>
          <w:spacing w:val="-2"/>
          <w:sz w:val="19"/>
        </w:rPr>
        <w:t>外部和内部边界同时使用嵌套的防火墙并配合以入侵检测就是分层技术防御的一个实例。</w:t>
      </w:r>
    </w:p>
    <w:p w14:paraId="7C13FEC6">
      <w:pPr>
        <w:pStyle w:val="16"/>
        <w:numPr>
          <w:ilvl w:val="0"/>
          <w:numId w:val="216"/>
        </w:numPr>
        <w:tabs>
          <w:tab w:val="left" w:pos="742"/>
        </w:tabs>
        <w:spacing w:before="61" w:after="0" w:line="240" w:lineRule="auto"/>
        <w:ind w:left="742" w:right="0" w:hanging="221"/>
        <w:jc w:val="left"/>
        <w:rPr>
          <w:sz w:val="17"/>
        </w:rPr>
      </w:pPr>
      <w:r>
        <w:rPr>
          <w:spacing w:val="11"/>
          <w:sz w:val="19"/>
        </w:rPr>
        <w:t>支撑性基础设施</w:t>
      </w:r>
    </w:p>
    <w:p w14:paraId="4B2AA077">
      <w:pPr>
        <w:spacing w:before="55" w:line="319" w:lineRule="auto"/>
        <w:ind w:left="138" w:right="452" w:firstLine="402"/>
        <w:jc w:val="left"/>
        <w:rPr>
          <w:sz w:val="19"/>
        </w:rPr>
      </w:pPr>
      <w:r>
        <w:rPr>
          <w:spacing w:val="7"/>
          <w:sz w:val="19"/>
        </w:rPr>
        <w:t>支撑性基础设施为网络、边界和计算环境中信息保障机制运行基础的支撑性基础设施，包</w:t>
      </w:r>
      <w:r>
        <w:rPr>
          <w:spacing w:val="-2"/>
          <w:sz w:val="19"/>
        </w:rPr>
        <w:t>括公钥基础设施以及检测和响应基础设施。</w:t>
      </w:r>
    </w:p>
    <w:p w14:paraId="076AC9CA">
      <w:pPr>
        <w:pStyle w:val="16"/>
        <w:numPr>
          <w:ilvl w:val="0"/>
          <w:numId w:val="218"/>
        </w:numPr>
        <w:tabs>
          <w:tab w:val="left" w:pos="854"/>
        </w:tabs>
        <w:spacing w:before="0" w:after="0" w:line="228" w:lineRule="exact"/>
        <w:ind w:left="854" w:right="0" w:hanging="323"/>
        <w:jc w:val="left"/>
        <w:rPr>
          <w:sz w:val="19"/>
        </w:rPr>
      </w:pPr>
      <w:r>
        <w:rPr>
          <w:spacing w:val="11"/>
          <w:sz w:val="19"/>
        </w:rPr>
        <w:t>公钥基础设施。提供一种通用的联合处理方式，以便安全地创建、分发和管理公钥证</w:t>
      </w:r>
    </w:p>
    <w:p w14:paraId="707F101B">
      <w:pPr>
        <w:spacing w:before="73" w:line="297" w:lineRule="auto"/>
        <w:ind w:left="119" w:right="424" w:firstLine="28"/>
        <w:jc w:val="both"/>
        <w:rPr>
          <w:sz w:val="19"/>
        </w:rPr>
      </w:pPr>
      <w:r>
        <w:rPr>
          <w:spacing w:val="7"/>
          <w:sz w:val="19"/>
        </w:rPr>
        <w:t>书和传统的对称密钥，使它们能够为网络、边界和计算环境提供安全服务。这些服务能够对发</w:t>
      </w:r>
      <w:r>
        <w:rPr>
          <w:spacing w:val="8"/>
          <w:sz w:val="19"/>
        </w:rPr>
        <w:t>送者和接收者的完整性进行可靠验证，并可以避免在未获授权的情况下泄露和更改信息。公钥</w:t>
      </w:r>
      <w:r>
        <w:rPr>
          <w:spacing w:val="-2"/>
          <w:sz w:val="19"/>
        </w:rPr>
        <w:t>基础设施必须支持受控的互操作性，并与各用户团体所建立的安全策略保持一致。</w:t>
      </w:r>
    </w:p>
    <w:p w14:paraId="45AA5B6B">
      <w:pPr>
        <w:pStyle w:val="16"/>
        <w:numPr>
          <w:ilvl w:val="0"/>
          <w:numId w:val="218"/>
        </w:numPr>
        <w:tabs>
          <w:tab w:val="left" w:pos="844"/>
        </w:tabs>
        <w:spacing w:before="25" w:after="0" w:line="302" w:lineRule="auto"/>
        <w:ind w:left="100" w:right="442" w:firstLine="421"/>
        <w:jc w:val="both"/>
        <w:rPr>
          <w:sz w:val="19"/>
        </w:rPr>
      </w:pPr>
      <w:r>
        <w:rPr>
          <w:spacing w:val="9"/>
          <w:sz w:val="19"/>
        </w:rPr>
        <w:t>检测和响应基础设施。检测和响应基础设施能够迅速检测并响应入侵行为。它也提供</w:t>
      </w:r>
      <w:r>
        <w:rPr>
          <w:spacing w:val="8"/>
          <w:sz w:val="19"/>
        </w:rPr>
        <w:t>便于结合其他相关事件观察某个事件的“汇总”性能。另外，它也允许分析员识别潜在的行为</w:t>
      </w:r>
      <w:r>
        <w:rPr>
          <w:spacing w:val="-2"/>
          <w:sz w:val="19"/>
        </w:rPr>
        <w:t>模式或新的发展趋势。</w:t>
      </w:r>
    </w:p>
    <w:p w14:paraId="68308F41">
      <w:pPr>
        <w:spacing w:before="1" w:line="302" w:lineRule="auto"/>
        <w:ind w:left="90" w:right="420" w:firstLine="402"/>
        <w:jc w:val="left"/>
        <w:rPr>
          <w:sz w:val="19"/>
        </w:rPr>
      </w:pPr>
      <w:r>
        <w:rPr>
          <w:spacing w:val="9"/>
          <w:sz w:val="19"/>
        </w:rPr>
        <w:t>这里必须注意的是，信息系统的安全保障不仅仅依赖于技术，还需要集成的技术和非技术</w:t>
      </w:r>
      <w:r>
        <w:rPr>
          <w:spacing w:val="-2"/>
          <w:sz w:val="19"/>
        </w:rPr>
        <w:t>防御手段。一个可接受级别的信息保障依赖于人员、管理、技术和过程的综合。</w:t>
      </w:r>
    </w:p>
    <w:p w14:paraId="1DCB9C95">
      <w:pPr>
        <w:spacing w:before="19"/>
        <w:ind w:left="521" w:right="0" w:firstLine="0"/>
        <w:jc w:val="left"/>
        <w:rPr>
          <w:sz w:val="19"/>
        </w:rPr>
      </w:pPr>
      <w:r>
        <w:rPr>
          <w:sz w:val="19"/>
        </w:rPr>
        <w:t>图18-17</w:t>
      </w:r>
      <w:r>
        <w:rPr>
          <w:spacing w:val="-1"/>
          <w:sz w:val="19"/>
        </w:rPr>
        <w:t>描述了分层多点安全技术体系架构。</w:t>
      </w:r>
    </w:p>
    <w:p w14:paraId="117EF0F5">
      <w:pPr>
        <w:spacing w:before="190" w:line="180" w:lineRule="exact"/>
        <w:ind w:left="1096" w:right="0" w:firstLine="0"/>
        <w:jc w:val="left"/>
        <w:rPr>
          <w:sz w:val="19"/>
        </w:rPr>
      </w:pPr>
      <w:r>
        <w:rPr>
          <w:spacing w:val="-30"/>
          <w:sz w:val="19"/>
        </w:rPr>
        <w:t>本地计算环境</w:t>
      </w:r>
    </w:p>
    <w:p w14:paraId="3CFC0557">
      <w:pPr>
        <w:spacing w:after="0" w:line="180" w:lineRule="exact"/>
        <w:jc w:val="left"/>
        <w:rPr>
          <w:sz w:val="19"/>
        </w:rPr>
        <w:sectPr>
          <w:pgSz w:w="10280" w:h="13140"/>
          <w:pgMar w:top="360" w:right="425" w:bottom="0" w:left="992" w:header="720" w:footer="720" w:gutter="0"/>
          <w:cols w:space="720" w:num="1"/>
        </w:sectPr>
      </w:pPr>
    </w:p>
    <w:p w14:paraId="052DC2B5">
      <w:pPr>
        <w:spacing w:before="223"/>
        <w:ind w:left="933" w:right="0" w:firstLine="0"/>
        <w:jc w:val="center"/>
        <w:rPr>
          <w:sz w:val="19"/>
        </w:rPr>
      </w:pPr>
      <w:r>
        <w:rPr>
          <w:spacing w:val="-22"/>
          <w:sz w:val="19"/>
        </w:rPr>
        <w:t>带密级网络的边界</w:t>
      </w:r>
    </w:p>
    <w:p w14:paraId="0209E4D6">
      <w:pPr>
        <w:pStyle w:val="11"/>
        <w:rPr>
          <w:sz w:val="19"/>
        </w:rPr>
      </w:pPr>
    </w:p>
    <w:p w14:paraId="6C54DD98">
      <w:pPr>
        <w:pStyle w:val="11"/>
        <w:spacing w:before="211"/>
        <w:rPr>
          <w:sz w:val="19"/>
        </w:rPr>
      </w:pPr>
    </w:p>
    <w:p w14:paraId="6FF2E628">
      <w:pPr>
        <w:spacing w:before="0"/>
        <w:ind w:left="963" w:right="0" w:firstLine="0"/>
        <w:jc w:val="center"/>
        <w:rPr>
          <w:sz w:val="19"/>
        </w:rPr>
      </w:pPr>
      <w:r>
        <w:rPr>
          <w:spacing w:val="-28"/>
          <w:sz w:val="19"/>
        </w:rPr>
        <w:t>专用网络的边界</w:t>
      </w:r>
    </w:p>
    <w:p w14:paraId="7AD2FAA4">
      <w:pPr>
        <w:pStyle w:val="11"/>
        <w:rPr>
          <w:sz w:val="19"/>
        </w:rPr>
      </w:pPr>
    </w:p>
    <w:p w14:paraId="5F2E8C44">
      <w:pPr>
        <w:pStyle w:val="11"/>
        <w:spacing w:before="219"/>
        <w:rPr>
          <w:sz w:val="19"/>
        </w:rPr>
      </w:pPr>
    </w:p>
    <w:p w14:paraId="0F9AE555">
      <w:pPr>
        <w:spacing w:before="0"/>
        <w:ind w:left="925" w:right="0" w:firstLine="0"/>
        <w:jc w:val="center"/>
        <w:rPr>
          <w:sz w:val="19"/>
        </w:rPr>
      </w:pPr>
      <w:r>
        <w:rPr>
          <w:spacing w:val="-28"/>
          <w:sz w:val="19"/>
        </w:rPr>
        <w:t>公共网络的边界</w:t>
      </w:r>
    </w:p>
    <w:p w14:paraId="0B455A64">
      <w:pPr>
        <w:pStyle w:val="11"/>
        <w:rPr>
          <w:sz w:val="19"/>
        </w:rPr>
      </w:pPr>
    </w:p>
    <w:p w14:paraId="7E37DCFF">
      <w:pPr>
        <w:pStyle w:val="11"/>
        <w:spacing w:before="221"/>
        <w:rPr>
          <w:sz w:val="19"/>
        </w:rPr>
      </w:pPr>
    </w:p>
    <w:p w14:paraId="273837D9">
      <w:pPr>
        <w:spacing w:before="0"/>
        <w:ind w:left="0" w:right="78" w:firstLine="0"/>
        <w:jc w:val="right"/>
        <w:rPr>
          <w:rFonts w:ascii="Times New Roman"/>
          <w:sz w:val="19"/>
        </w:rPr>
      </w:pPr>
      <w:r>
        <w:rPr>
          <w:rFonts w:ascii="Times New Roman"/>
          <w:spacing w:val="-4"/>
          <w:sz w:val="19"/>
        </w:rPr>
        <w:t>(PBX</w:t>
      </w:r>
    </w:p>
    <w:p w14:paraId="5B69C281">
      <w:pPr>
        <w:pStyle w:val="11"/>
        <w:rPr>
          <w:rFonts w:ascii="Times New Roman"/>
          <w:sz w:val="19"/>
        </w:rPr>
      </w:pPr>
      <w:r>
        <w:br w:type="column"/>
      </w:r>
    </w:p>
    <w:p w14:paraId="3C9B8411">
      <w:pPr>
        <w:pStyle w:val="11"/>
        <w:rPr>
          <w:rFonts w:ascii="Times New Roman"/>
          <w:sz w:val="19"/>
        </w:rPr>
      </w:pPr>
    </w:p>
    <w:p w14:paraId="24C25AE6">
      <w:pPr>
        <w:pStyle w:val="11"/>
        <w:spacing w:before="98"/>
        <w:rPr>
          <w:rFonts w:ascii="Times New Roman"/>
          <w:sz w:val="19"/>
        </w:rPr>
      </w:pPr>
    </w:p>
    <w:p w14:paraId="2192CEC4">
      <w:pPr>
        <w:spacing w:before="1" w:line="199" w:lineRule="auto"/>
        <w:ind w:left="323" w:right="0" w:firstLine="95"/>
        <w:jc w:val="left"/>
        <w:rPr>
          <w:sz w:val="19"/>
        </w:rPr>
      </w:pPr>
      <w:r>
        <w:rPr>
          <w:spacing w:val="-6"/>
          <w:sz w:val="19"/>
        </w:rPr>
        <w:t>电信</w:t>
      </w:r>
      <w:r>
        <w:rPr>
          <w:spacing w:val="-28"/>
          <w:sz w:val="19"/>
        </w:rPr>
        <w:t>运营商</w:t>
      </w:r>
    </w:p>
    <w:p w14:paraId="5555EB26">
      <w:pPr>
        <w:pStyle w:val="11"/>
        <w:rPr>
          <w:sz w:val="19"/>
        </w:rPr>
      </w:pPr>
    </w:p>
    <w:p w14:paraId="43CC86CB">
      <w:pPr>
        <w:pStyle w:val="11"/>
        <w:spacing w:before="48"/>
        <w:rPr>
          <w:sz w:val="19"/>
        </w:rPr>
      </w:pPr>
    </w:p>
    <w:p w14:paraId="5D173F73">
      <w:pPr>
        <w:spacing w:before="1" w:line="199" w:lineRule="auto"/>
        <w:ind w:left="323" w:right="0" w:firstLine="86"/>
        <w:jc w:val="left"/>
        <w:rPr>
          <w:sz w:val="19"/>
        </w:rPr>
      </w:pPr>
      <w:r>
        <w:rPr>
          <w:spacing w:val="-6"/>
          <w:sz w:val="19"/>
        </w:rPr>
        <w:t>电信</w:t>
      </w:r>
      <w:r>
        <w:rPr>
          <w:spacing w:val="-28"/>
          <w:sz w:val="19"/>
        </w:rPr>
        <w:t>运营商</w:t>
      </w:r>
    </w:p>
    <w:p w14:paraId="57C6913E">
      <w:pPr>
        <w:pStyle w:val="11"/>
        <w:rPr>
          <w:sz w:val="19"/>
        </w:rPr>
      </w:pPr>
      <w:r>
        <w:br w:type="column"/>
      </w:r>
    </w:p>
    <w:p w14:paraId="105A28BA">
      <w:pPr>
        <w:pStyle w:val="11"/>
        <w:spacing w:before="146"/>
        <w:rPr>
          <w:sz w:val="19"/>
        </w:rPr>
      </w:pPr>
    </w:p>
    <w:p w14:paraId="1FC65FE7">
      <w:pPr>
        <w:spacing w:before="0"/>
        <w:ind w:left="503" w:right="0" w:firstLine="0"/>
        <w:jc w:val="left"/>
        <w:rPr>
          <w:sz w:val="19"/>
        </w:rPr>
      </w:pPr>
      <w:r>
        <w:rPr>
          <w:spacing w:val="-24"/>
          <w:sz w:val="19"/>
        </w:rPr>
        <w:t>运程用户</w:t>
      </w:r>
    </w:p>
    <w:p w14:paraId="5BD3B4B7">
      <w:pPr>
        <w:pStyle w:val="11"/>
        <w:rPr>
          <w:sz w:val="19"/>
        </w:rPr>
      </w:pPr>
    </w:p>
    <w:p w14:paraId="5CF0362F">
      <w:pPr>
        <w:pStyle w:val="11"/>
        <w:spacing w:before="137"/>
        <w:rPr>
          <w:sz w:val="19"/>
        </w:rPr>
      </w:pPr>
    </w:p>
    <w:p w14:paraId="02371A7E">
      <w:pPr>
        <w:spacing w:before="0"/>
        <w:ind w:left="589" w:right="0" w:firstLine="0"/>
        <w:jc w:val="left"/>
        <w:rPr>
          <w:sz w:val="19"/>
        </w:rPr>
      </w:pPr>
      <w:r>
        <w:rPr>
          <w:spacing w:val="-36"/>
          <w:sz w:val="19"/>
        </w:rPr>
        <w:t>运程用户</w:t>
      </w:r>
    </w:p>
    <w:p w14:paraId="4C44764C">
      <w:pPr>
        <w:spacing w:before="0" w:line="219" w:lineRule="exact"/>
        <w:ind w:left="1249" w:right="0" w:firstLine="0"/>
        <w:jc w:val="left"/>
        <w:rPr>
          <w:sz w:val="19"/>
        </w:rPr>
      </w:pPr>
      <w:r>
        <w:br w:type="column"/>
      </w:r>
      <w:r>
        <w:rPr>
          <w:spacing w:val="-30"/>
          <w:sz w:val="19"/>
        </w:rPr>
        <w:t>网络基础设施</w:t>
      </w:r>
    </w:p>
    <w:p w14:paraId="5365E922">
      <w:pPr>
        <w:pStyle w:val="11"/>
        <w:spacing w:before="213"/>
        <w:rPr>
          <w:sz w:val="19"/>
        </w:rPr>
      </w:pPr>
    </w:p>
    <w:p w14:paraId="750CF672">
      <w:pPr>
        <w:spacing w:before="0"/>
        <w:ind w:left="1355" w:right="0" w:firstLine="0"/>
        <w:jc w:val="left"/>
        <w:rPr>
          <w:sz w:val="19"/>
        </w:rPr>
      </w:pPr>
      <w:r>
        <w:rPr>
          <w:spacing w:val="-30"/>
          <w:sz w:val="19"/>
        </w:rPr>
        <w:t>密级网络</w:t>
      </w:r>
    </w:p>
    <w:p w14:paraId="146EA4E4">
      <w:pPr>
        <w:tabs>
          <w:tab w:val="left" w:pos="3251"/>
        </w:tabs>
        <w:spacing w:before="160" w:line="232" w:lineRule="auto"/>
        <w:ind w:left="1594" w:right="0" w:firstLine="0"/>
        <w:jc w:val="left"/>
        <w:rPr>
          <w:position w:val="-11"/>
          <w:sz w:val="16"/>
        </w:rPr>
      </w:pPr>
      <w:r>
        <w:rPr>
          <w:spacing w:val="-40"/>
          <w:sz w:val="19"/>
        </w:rPr>
        <w:t>专</w:t>
      </w:r>
      <w:r>
        <w:rPr>
          <w:spacing w:val="-10"/>
          <w:sz w:val="19"/>
        </w:rPr>
        <w:t>网</w:t>
      </w:r>
      <w:r>
        <w:rPr>
          <w:sz w:val="19"/>
        </w:rPr>
        <w:tab/>
      </w:r>
      <w:r>
        <w:rPr>
          <w:spacing w:val="-10"/>
          <w:position w:val="-11"/>
          <w:sz w:val="16"/>
        </w:rPr>
        <w:t>连</w:t>
      </w:r>
    </w:p>
    <w:p w14:paraId="72EA5ADA">
      <w:pPr>
        <w:spacing w:before="0" w:line="170" w:lineRule="exact"/>
        <w:ind w:left="0" w:right="875" w:firstLine="0"/>
        <w:jc w:val="right"/>
        <w:rPr>
          <w:sz w:val="16"/>
        </w:rPr>
      </w:pPr>
      <w:r>
        <w:rPr>
          <w:spacing w:val="-10"/>
          <w:w w:val="105"/>
          <w:sz w:val="16"/>
        </w:rPr>
        <w:t>接</w:t>
      </w:r>
    </w:p>
    <w:p w14:paraId="2AED64D4">
      <w:pPr>
        <w:tabs>
          <w:tab w:val="left" w:pos="1695"/>
        </w:tabs>
        <w:spacing w:before="0" w:line="205" w:lineRule="exact"/>
        <w:ind w:left="0" w:right="875" w:firstLine="0"/>
        <w:jc w:val="right"/>
        <w:rPr>
          <w:position w:val="-2"/>
          <w:sz w:val="16"/>
        </w:rPr>
      </w:pPr>
      <w:r>
        <w:rPr>
          <w:spacing w:val="-40"/>
          <w:sz w:val="19"/>
        </w:rPr>
        <w:t>公</w:t>
      </w:r>
      <w:r>
        <w:rPr>
          <w:spacing w:val="-10"/>
          <w:sz w:val="19"/>
        </w:rPr>
        <w:t>网</w:t>
      </w:r>
      <w:r>
        <w:rPr>
          <w:sz w:val="19"/>
        </w:rPr>
        <w:tab/>
      </w:r>
      <w:r>
        <w:rPr>
          <w:spacing w:val="-10"/>
          <w:position w:val="-2"/>
          <w:sz w:val="16"/>
        </w:rPr>
        <w:t>至</w:t>
      </w:r>
    </w:p>
    <w:p w14:paraId="36693058">
      <w:pPr>
        <w:tabs>
          <w:tab w:val="left" w:pos="3251"/>
        </w:tabs>
        <w:spacing w:before="0" w:line="199" w:lineRule="auto"/>
        <w:ind w:left="1364" w:right="0" w:firstLine="0"/>
        <w:jc w:val="left"/>
        <w:rPr>
          <w:position w:val="-3"/>
          <w:sz w:val="16"/>
        </w:rPr>
      </w:pPr>
      <w:r>
        <w:rPr>
          <w:rFonts w:ascii="Times New Roman" w:eastAsia="Times New Roman"/>
          <w:spacing w:val="-2"/>
          <w:sz w:val="19"/>
        </w:rPr>
        <w:t>(Internet)</w:t>
      </w:r>
      <w:r>
        <w:rPr>
          <w:rFonts w:ascii="Times New Roman" w:eastAsia="Times New Roman"/>
          <w:sz w:val="19"/>
        </w:rPr>
        <w:tab/>
      </w:r>
      <w:r>
        <w:rPr>
          <w:spacing w:val="-10"/>
          <w:position w:val="-3"/>
          <w:sz w:val="16"/>
        </w:rPr>
        <w:t>其</w:t>
      </w:r>
    </w:p>
    <w:p w14:paraId="1D724D5A">
      <w:pPr>
        <w:spacing w:before="0" w:line="183" w:lineRule="exact"/>
        <w:ind w:left="0" w:right="875" w:firstLine="0"/>
        <w:jc w:val="right"/>
        <w:rPr>
          <w:sz w:val="16"/>
        </w:rPr>
      </w:pPr>
      <w:r>
        <w:rPr>
          <w:spacing w:val="-10"/>
          <w:w w:val="105"/>
          <w:sz w:val="16"/>
        </w:rPr>
        <w:t>他</w:t>
      </w:r>
    </w:p>
    <w:p w14:paraId="44359C82">
      <w:pPr>
        <w:tabs>
          <w:tab w:val="left" w:pos="3251"/>
        </w:tabs>
        <w:spacing w:before="16" w:line="202" w:lineRule="exact"/>
        <w:ind w:left="3251" w:right="875" w:hanging="2319"/>
        <w:jc w:val="right"/>
        <w:rPr>
          <w:sz w:val="16"/>
        </w:rPr>
      </w:pPr>
      <w:r>
        <w:rPr>
          <w:spacing w:val="-2"/>
          <w:position w:val="1"/>
          <w:sz w:val="19"/>
        </w:rPr>
        <w:t>Internet服务供应商</w:t>
      </w:r>
      <w:r>
        <w:rPr>
          <w:position w:val="1"/>
          <w:sz w:val="19"/>
        </w:rPr>
        <w:tab/>
      </w:r>
      <w:r>
        <w:rPr>
          <w:spacing w:val="-10"/>
          <w:sz w:val="16"/>
        </w:rPr>
        <w:t>边界</w:t>
      </w:r>
    </w:p>
    <w:p w14:paraId="4A930B76">
      <w:pPr>
        <w:spacing w:before="144" w:line="180" w:lineRule="auto"/>
        <w:ind w:left="1297" w:right="2135" w:hanging="20"/>
        <w:jc w:val="left"/>
        <w:rPr>
          <w:sz w:val="19"/>
        </w:rPr>
      </w:pPr>
      <w:r>
        <w:rPr>
          <w:spacing w:val="-14"/>
          <w:sz w:val="19"/>
        </w:rPr>
        <w:t>公共电话网</w:t>
      </w:r>
      <w:r>
        <w:rPr>
          <w:spacing w:val="-26"/>
          <w:sz w:val="19"/>
        </w:rPr>
        <w:t>公共移动网</w:t>
      </w:r>
    </w:p>
    <w:p w14:paraId="6C7E0EE3">
      <w:pPr>
        <w:spacing w:after="0" w:line="180" w:lineRule="auto"/>
        <w:jc w:val="left"/>
        <w:rPr>
          <w:sz w:val="19"/>
        </w:rPr>
        <w:sectPr>
          <w:type w:val="continuous"/>
          <w:pgSz w:w="10280" w:h="13140"/>
          <w:pgMar w:top="1460" w:right="425" w:bottom="0" w:left="992" w:header="720" w:footer="720" w:gutter="0"/>
          <w:cols w:equalWidth="0" w:num="4">
            <w:col w:w="2314" w:space="40"/>
            <w:col w:w="844" w:space="39"/>
            <w:col w:w="1250" w:space="73"/>
            <w:col w:w="4303"/>
          </w:cols>
        </w:sectPr>
      </w:pPr>
    </w:p>
    <w:p w14:paraId="4FDABFE3">
      <w:pPr>
        <w:pStyle w:val="11"/>
      </w:pPr>
    </w:p>
    <w:p w14:paraId="22E90708">
      <w:pPr>
        <w:pStyle w:val="11"/>
        <w:spacing w:before="198"/>
      </w:pPr>
    </w:p>
    <w:p w14:paraId="2036A99A">
      <w:pPr>
        <w:pStyle w:val="11"/>
        <w:spacing w:after="0"/>
        <w:sectPr>
          <w:type w:val="continuous"/>
          <w:pgSz w:w="10280" w:h="13140"/>
          <w:pgMar w:top="1460" w:right="425" w:bottom="0" w:left="992" w:header="720" w:footer="720" w:gutter="0"/>
          <w:cols w:space="720" w:num="1"/>
        </w:sectPr>
      </w:pPr>
    </w:p>
    <w:p w14:paraId="5D2898C8">
      <w:pPr>
        <w:spacing w:before="75" w:line="219" w:lineRule="exact"/>
        <w:ind w:left="828" w:right="0" w:firstLine="0"/>
        <w:jc w:val="left"/>
        <w:rPr>
          <w:sz w:val="19"/>
        </w:rPr>
      </w:pPr>
      <w:r>
        <w:rPr>
          <w:spacing w:val="-25"/>
          <w:sz w:val="19"/>
        </w:rPr>
        <w:t>边界</w:t>
      </w:r>
    </w:p>
    <w:p w14:paraId="3CBBA082">
      <w:pPr>
        <w:spacing w:before="0" w:line="188" w:lineRule="exact"/>
        <w:ind w:left="808" w:right="0" w:firstLine="0"/>
        <w:jc w:val="left"/>
        <w:rPr>
          <w:sz w:val="19"/>
        </w:rPr>
      </w:pPr>
      <w:r>
        <w:rPr>
          <w:spacing w:val="-14"/>
          <w:sz w:val="19"/>
        </w:rPr>
        <w:t>边界保护(隔离器、防火墙等)</w:t>
      </w:r>
    </w:p>
    <w:p w14:paraId="794D7B78">
      <w:pPr>
        <w:spacing w:before="0" w:line="212" w:lineRule="exact"/>
        <w:ind w:left="512" w:right="0" w:firstLine="0"/>
        <w:jc w:val="left"/>
        <w:rPr>
          <w:sz w:val="19"/>
        </w:rPr>
      </w:pPr>
      <w:r>
        <w:rPr>
          <w:color w:val="076DA8"/>
          <w:spacing w:val="-13"/>
          <w:sz w:val="19"/>
        </w:rPr>
        <w:t xml:space="preserve">十 </w:t>
      </w:r>
      <w:r>
        <w:rPr>
          <w:spacing w:val="-12"/>
          <w:sz w:val="19"/>
        </w:rPr>
        <w:t xml:space="preserve">远程访问保护 </w:t>
      </w:r>
      <w:r>
        <w:rPr>
          <w:rFonts w:ascii="Times New Roman" w:eastAsia="Times New Roman"/>
          <w:spacing w:val="-8"/>
          <w:position w:val="1"/>
          <w:sz w:val="19"/>
        </w:rPr>
        <w:t>(VPN</w:t>
      </w:r>
      <w:r>
        <w:rPr>
          <w:rFonts w:ascii="Times New Roman" w:eastAsia="Times New Roman"/>
          <w:spacing w:val="63"/>
          <w:position w:val="1"/>
          <w:sz w:val="19"/>
        </w:rPr>
        <w:t xml:space="preserve"> </w:t>
      </w:r>
      <w:r>
        <w:rPr>
          <w:spacing w:val="-9"/>
          <w:sz w:val="19"/>
        </w:rPr>
        <w:t>加密等)</w:t>
      </w:r>
    </w:p>
    <w:p w14:paraId="7E84D258">
      <w:pPr>
        <w:spacing w:before="161" w:line="223" w:lineRule="exact"/>
        <w:ind w:left="0" w:right="1407" w:firstLine="0"/>
        <w:jc w:val="center"/>
        <w:rPr>
          <w:sz w:val="19"/>
        </w:rPr>
      </w:pPr>
      <w:r>
        <w:br w:type="column"/>
      </w:r>
      <w:r>
        <w:rPr>
          <w:spacing w:val="-24"/>
          <w:sz w:val="19"/>
        </w:rPr>
        <w:t>支撑性基础设施</w:t>
      </w:r>
    </w:p>
    <w:p w14:paraId="4F19AE3B">
      <w:pPr>
        <w:spacing w:before="0" w:line="223" w:lineRule="exact"/>
        <w:ind w:left="2" w:right="1407" w:firstLine="0"/>
        <w:jc w:val="center"/>
        <w:rPr>
          <w:sz w:val="19"/>
        </w:rPr>
      </w:pPr>
      <w:r>
        <w:rPr>
          <w:spacing w:val="-20"/>
          <w:sz w:val="19"/>
        </w:rPr>
        <w:t>(PKI公钥基础设施、检测和响应基础设施)</w:t>
      </w:r>
    </w:p>
    <w:p w14:paraId="6376BAD0">
      <w:pPr>
        <w:spacing w:after="0" w:line="223" w:lineRule="exact"/>
        <w:jc w:val="center"/>
        <w:rPr>
          <w:sz w:val="19"/>
        </w:rPr>
        <w:sectPr>
          <w:type w:val="continuous"/>
          <w:pgSz w:w="10280" w:h="13140"/>
          <w:pgMar w:top="1460" w:right="425" w:bottom="0" w:left="992" w:header="720" w:footer="720" w:gutter="0"/>
          <w:cols w:equalWidth="0" w:num="2">
            <w:col w:w="3169" w:space="59"/>
            <w:col w:w="5635"/>
          </w:cols>
        </w:sectPr>
      </w:pPr>
    </w:p>
    <w:p w14:paraId="16232CB7">
      <w:pPr>
        <w:spacing w:before="118"/>
        <w:ind w:left="-1" w:right="328" w:firstLine="0"/>
        <w:jc w:val="center"/>
        <w:rPr>
          <w:sz w:val="19"/>
        </w:rPr>
      </w:pPr>
      <w:r>
        <w:rPr>
          <w:sz w:val="19"/>
        </w:rPr>
        <w:drawing>
          <wp:anchor distT="0" distB="0" distL="0" distR="0" simplePos="0" relativeHeight="252169216" behindDoc="1" locked="0" layoutInCell="1" allowOverlap="1">
            <wp:simplePos x="0" y="0"/>
            <wp:positionH relativeFrom="page">
              <wp:posOffset>839470</wp:posOffset>
            </wp:positionH>
            <wp:positionV relativeFrom="page">
              <wp:posOffset>7620</wp:posOffset>
            </wp:positionV>
            <wp:extent cx="5675630" cy="8331200"/>
            <wp:effectExtent l="0" t="0" r="0" b="0"/>
            <wp:wrapNone/>
            <wp:docPr id="1498" name="Image 1498"/>
            <wp:cNvGraphicFramePr/>
            <a:graphic xmlns:a="http://schemas.openxmlformats.org/drawingml/2006/main">
              <a:graphicData uri="http://schemas.openxmlformats.org/drawingml/2006/picture">
                <pic:pic xmlns:pic="http://schemas.openxmlformats.org/drawingml/2006/picture">
                  <pic:nvPicPr>
                    <pic:cNvPr id="1498" name="Image 1498"/>
                    <pic:cNvPicPr/>
                  </pic:nvPicPr>
                  <pic:blipFill>
                    <a:blip r:embed="rId208" cstate="print"/>
                    <a:stretch>
                      <a:fillRect/>
                    </a:stretch>
                  </pic:blipFill>
                  <pic:spPr>
                    <a:xfrm>
                      <a:off x="0" y="0"/>
                      <a:ext cx="5675619" cy="8331200"/>
                    </a:xfrm>
                    <a:prstGeom prst="rect">
                      <a:avLst/>
                    </a:prstGeom>
                  </pic:spPr>
                </pic:pic>
              </a:graphicData>
            </a:graphic>
          </wp:anchor>
        </w:drawing>
      </w:r>
      <w:r>
        <w:rPr>
          <w:spacing w:val="-2"/>
          <w:sz w:val="19"/>
        </w:rPr>
        <w:t>图18-17</w:t>
      </w:r>
      <w:r>
        <w:rPr>
          <w:spacing w:val="-3"/>
          <w:sz w:val="19"/>
        </w:rPr>
        <w:t>分层多点安全技术体系架构</w:t>
      </w:r>
    </w:p>
    <w:p w14:paraId="1697A3A1">
      <w:pPr>
        <w:spacing w:before="197" w:line="302" w:lineRule="auto"/>
        <w:ind w:left="80" w:right="440" w:firstLine="411"/>
        <w:jc w:val="both"/>
        <w:rPr>
          <w:sz w:val="19"/>
        </w:rPr>
      </w:pPr>
      <w:r>
        <w:rPr>
          <w:sz w:val="19"/>
        </w:rPr>
        <mc:AlternateContent>
          <mc:Choice Requires="wps">
            <w:drawing>
              <wp:anchor distT="0" distB="0" distL="0" distR="0" simplePos="0" relativeHeight="251879424" behindDoc="0" locked="0" layoutInCell="1" allowOverlap="1">
                <wp:simplePos x="0" y="0"/>
                <wp:positionH relativeFrom="page">
                  <wp:posOffset>2880360</wp:posOffset>
                </wp:positionH>
                <wp:positionV relativeFrom="paragraph">
                  <wp:posOffset>1061085</wp:posOffset>
                </wp:positionV>
                <wp:extent cx="762000" cy="241300"/>
                <wp:effectExtent l="0" t="0" r="0" b="0"/>
                <wp:wrapNone/>
                <wp:docPr id="1499" name="Textbox 149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8EFA71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499" o:spid="_x0000_s1026" o:spt="202" type="#_x0000_t202" style="position:absolute;left:0pt;margin-left:226.8pt;margin-top:83.55pt;height:19pt;width:60pt;mso-position-horizontal-relative:page;z-index:251879424;mso-width-relative:page;mso-height-relative:page;" filled="f" stroked="f" coordsize="21600,21600" o:gfxdata="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MGBWdkAAAALAQAADwAAAAAAAAABACAAAAAiAAAAZHJzL2Rvd25yZXYueG1sUEsBAhQAFAAAAAgA&#10;h07iQLO9WQGyAQAAeQMAAA4AAAAAAAAAAQAgAAAAKAEAAGRycy9lMm9Eb2MueG1sUEsFBgAAAAAG&#10;AAYAWQEAAEwFAAAAAA==&#10;">
                <v:fill on="f" focussize="0,0"/>
                <v:stroke on="f"/>
                <v:imagedata o:title=""/>
                <o:lock v:ext="edit" aspectratio="f"/>
                <v:textbox inset="0mm,0mm,0mm,0mm">
                  <w:txbxContent>
                    <w:p w14:paraId="58EFA71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w w:val="100"/>
          <w:sz w:val="19"/>
        </w:rPr>
        <w:t>分层多点安全技术体系架构为信息系统安全保障提供了框架和进一步分析所需的重点区域划分。在具体的技术方案实践中，应从使命和需求的实际情况出发制定适合组织机构要求的技</w:t>
      </w:r>
      <w:r>
        <w:rPr>
          <w:spacing w:val="-10"/>
          <w:w w:val="100"/>
          <w:sz w:val="19"/>
        </w:rPr>
        <w:t>术体系和方案。</w:t>
      </w:r>
    </w:p>
    <w:p w14:paraId="09ADC2D3">
      <w:pPr>
        <w:spacing w:after="0" w:line="302" w:lineRule="auto"/>
        <w:jc w:val="both"/>
        <w:rPr>
          <w:sz w:val="19"/>
        </w:rPr>
        <w:sectPr>
          <w:type w:val="continuous"/>
          <w:pgSz w:w="10280" w:h="13140"/>
          <w:pgMar w:top="1460" w:right="425" w:bottom="0" w:left="992" w:header="720" w:footer="720" w:gutter="0"/>
          <w:cols w:space="720" w:num="1"/>
        </w:sectPr>
      </w:pPr>
    </w:p>
    <w:p w14:paraId="2688349A">
      <w:pPr>
        <w:tabs>
          <w:tab w:val="left" w:pos="1068"/>
        </w:tabs>
        <w:spacing w:before="44"/>
        <w:ind w:left="73" w:right="0" w:firstLine="0"/>
        <w:jc w:val="left"/>
        <w:rPr>
          <w:sz w:val="19"/>
        </w:rPr>
      </w:pPr>
      <w:bookmarkStart w:id="136" w:name="18.5.2 认证框架"/>
      <w:bookmarkEnd w:id="136"/>
      <w:r>
        <w:rPr>
          <w:spacing w:val="12"/>
          <w:position w:val="1"/>
          <w:sz w:val="19"/>
        </w:rPr>
        <w:t>656</w:t>
      </w:r>
      <w:r>
        <w:rPr>
          <w:position w:val="1"/>
          <w:sz w:val="19"/>
        </w:rPr>
        <w:tab/>
      </w:r>
      <w:r>
        <w:rPr>
          <w:spacing w:val="-4"/>
          <w:sz w:val="19"/>
        </w:rPr>
        <w:t>系统架构设计师教程(第2</w:t>
      </w:r>
      <w:r>
        <w:rPr>
          <w:spacing w:val="-7"/>
          <w:sz w:val="19"/>
        </w:rPr>
        <w:t>版)</w:t>
      </w:r>
    </w:p>
    <w:p w14:paraId="2801A235">
      <w:pPr>
        <w:pStyle w:val="11"/>
        <w:spacing w:before="99"/>
        <w:rPr>
          <w:sz w:val="19"/>
        </w:rPr>
      </w:pPr>
    </w:p>
    <w:p w14:paraId="116A8739">
      <w:pPr>
        <w:numPr>
          <w:ilvl w:val="2"/>
          <w:numId w:val="219"/>
        </w:numPr>
        <w:tabs>
          <w:tab w:val="left" w:pos="1195"/>
        </w:tabs>
        <w:spacing w:before="0"/>
        <w:ind w:left="1195" w:right="0" w:hanging="730"/>
        <w:jc w:val="left"/>
        <w:rPr>
          <w:color w:val="005EB1"/>
          <w:sz w:val="23"/>
        </w:rPr>
      </w:pPr>
      <w:r>
        <w:rPr>
          <w:color w:val="005EB1"/>
          <w:spacing w:val="-4"/>
          <w:sz w:val="25"/>
        </w:rPr>
        <w:t>认证框架</w:t>
      </w:r>
    </w:p>
    <w:p w14:paraId="42212D10">
      <w:pPr>
        <w:spacing w:before="167" w:line="300" w:lineRule="auto"/>
        <w:ind w:left="456" w:right="96" w:firstLine="411"/>
        <w:jc w:val="both"/>
        <w:rPr>
          <w:sz w:val="19"/>
        </w:rPr>
      </w:pPr>
      <w:r>
        <w:rPr>
          <w:spacing w:val="-12"/>
          <w:w w:val="100"/>
          <w:sz w:val="19"/>
        </w:rPr>
        <w:t>鉴别</w:t>
      </w:r>
      <w:r>
        <w:rPr>
          <w:spacing w:val="14"/>
          <w:sz w:val="19"/>
        </w:rPr>
        <w:t xml:space="preserve"> </w:t>
      </w:r>
      <w:r>
        <w:rPr>
          <w:spacing w:val="-11"/>
          <w:w w:val="100"/>
          <w:sz w:val="19"/>
        </w:rPr>
        <w:t>(Authentication</w:t>
      </w:r>
      <w:r>
        <w:rPr>
          <w:w w:val="100"/>
          <w:sz w:val="19"/>
        </w:rPr>
        <w:t>)</w:t>
      </w:r>
      <w:r>
        <w:rPr>
          <w:spacing w:val="18"/>
          <w:sz w:val="19"/>
        </w:rPr>
        <w:t xml:space="preserve"> </w:t>
      </w:r>
      <w:r>
        <w:rPr>
          <w:spacing w:val="10"/>
          <w:w w:val="100"/>
          <w:sz w:val="19"/>
        </w:rPr>
        <w:t>的基本目的是防止其他实体占用和独立操作被鉴别实体的身份。鉴</w:t>
      </w:r>
      <w:r>
        <w:rPr>
          <w:spacing w:val="9"/>
          <w:w w:val="100"/>
          <w:sz w:val="19"/>
        </w:rPr>
        <w:t>别提供了实体声称其身份的保证，只有在主体和验证者的关系背景下，鉴别才是有意义的。鉴别有两种重要的关系背景：一是实体由申请者来代表，申请者与验证者之间存在着特定的通信</w:t>
      </w:r>
      <w:r>
        <w:rPr>
          <w:spacing w:val="12"/>
          <w:w w:val="100"/>
          <w:sz w:val="19"/>
        </w:rPr>
        <w:t>关系(如实体鉴别);二是实体为验证者提供数据项来源。图18-18给出了申请者、验证者、可</w:t>
      </w:r>
      <w:r>
        <w:rPr>
          <w:spacing w:val="5"/>
          <w:w w:val="100"/>
          <w:sz w:val="19"/>
        </w:rPr>
        <w:t>信第三方之间的关系及三种鉴别信息类型</w:t>
      </w:r>
    </w:p>
    <w:p w14:paraId="7511E21D">
      <w:pPr>
        <w:spacing w:before="14"/>
        <w:ind w:left="848" w:right="0" w:firstLine="0"/>
        <w:jc w:val="left"/>
        <w:rPr>
          <w:sz w:val="19"/>
        </w:rPr>
      </w:pPr>
      <w:r>
        <w:rPr>
          <w:sz w:val="19"/>
        </w:rPr>
        <w:t>鉴别的方式主要基于以下5</w:t>
      </w:r>
      <w:r>
        <w:rPr>
          <w:spacing w:val="-5"/>
          <w:sz w:val="19"/>
        </w:rPr>
        <w:t>种。</w:t>
      </w:r>
    </w:p>
    <w:p w14:paraId="0B4B5416">
      <w:pPr>
        <w:pStyle w:val="16"/>
        <w:numPr>
          <w:ilvl w:val="3"/>
          <w:numId w:val="219"/>
        </w:numPr>
        <w:tabs>
          <w:tab w:val="left" w:pos="1141"/>
        </w:tabs>
        <w:spacing w:before="64" w:after="0" w:line="240" w:lineRule="auto"/>
        <w:ind w:left="1141" w:right="0" w:hanging="293"/>
        <w:jc w:val="left"/>
        <w:rPr>
          <w:sz w:val="19"/>
        </w:rPr>
      </w:pPr>
      <w:r>
        <w:rPr>
          <w:spacing w:val="-1"/>
          <w:sz w:val="19"/>
        </w:rPr>
        <w:t>已知的，如一个秘密的口令。</w:t>
      </w:r>
    </w:p>
    <w:p w14:paraId="43EFD37E">
      <w:pPr>
        <w:pStyle w:val="16"/>
        <w:numPr>
          <w:ilvl w:val="3"/>
          <w:numId w:val="219"/>
        </w:numPr>
        <w:tabs>
          <w:tab w:val="left" w:pos="1183"/>
        </w:tabs>
        <w:spacing w:before="63" w:after="0" w:line="240" w:lineRule="auto"/>
        <w:ind w:left="1183" w:right="0" w:hanging="344"/>
        <w:jc w:val="left"/>
        <w:rPr>
          <w:sz w:val="19"/>
        </w:rPr>
      </w:pPr>
      <w:r>
        <w:rPr>
          <w:spacing w:val="7"/>
          <w:sz w:val="19"/>
        </w:rPr>
        <w:t>拥有的，如IC</w:t>
      </w:r>
      <w:r>
        <w:rPr>
          <w:spacing w:val="-13"/>
          <w:sz w:val="19"/>
        </w:rPr>
        <w:t xml:space="preserve"> 卡、令牌等。</w:t>
      </w:r>
    </w:p>
    <w:p w14:paraId="0CA36C52">
      <w:pPr>
        <w:pStyle w:val="16"/>
        <w:numPr>
          <w:ilvl w:val="3"/>
          <w:numId w:val="219"/>
        </w:numPr>
        <w:tabs>
          <w:tab w:val="left" w:pos="1141"/>
        </w:tabs>
        <w:spacing w:before="65" w:after="0" w:line="240" w:lineRule="auto"/>
        <w:ind w:left="1141" w:right="0" w:hanging="293"/>
        <w:jc w:val="left"/>
        <w:rPr>
          <w:sz w:val="19"/>
        </w:rPr>
      </w:pPr>
      <w:r>
        <w:rPr>
          <w:spacing w:val="-1"/>
          <w:sz w:val="19"/>
        </w:rPr>
        <w:t>不改变的特性，如生物特征。</w:t>
      </w:r>
    </w:p>
    <w:p w14:paraId="52782F4C">
      <w:pPr>
        <w:pStyle w:val="16"/>
        <w:numPr>
          <w:ilvl w:val="3"/>
          <w:numId w:val="219"/>
        </w:numPr>
        <w:tabs>
          <w:tab w:val="left" w:pos="1162"/>
        </w:tabs>
        <w:spacing w:before="72" w:after="0" w:line="240" w:lineRule="auto"/>
        <w:ind w:left="1162" w:right="0" w:hanging="314"/>
        <w:jc w:val="left"/>
        <w:rPr>
          <w:sz w:val="19"/>
        </w:rPr>
      </w:pPr>
      <w:r>
        <w:rPr>
          <w:spacing w:val="-1"/>
          <w:sz w:val="19"/>
        </w:rPr>
        <w:t>相信可靠的第三方建立的鉴别(递推)。</w:t>
      </w:r>
    </w:p>
    <w:p w14:paraId="46694B0F">
      <w:pPr>
        <w:pStyle w:val="16"/>
        <w:numPr>
          <w:ilvl w:val="3"/>
          <w:numId w:val="219"/>
        </w:numPr>
        <w:tabs>
          <w:tab w:val="left" w:pos="1162"/>
        </w:tabs>
        <w:spacing w:before="63" w:after="0" w:line="240" w:lineRule="auto"/>
        <w:ind w:left="1162" w:right="0" w:hanging="323"/>
        <w:jc w:val="left"/>
        <w:rPr>
          <w:sz w:val="19"/>
        </w:rPr>
      </w:pPr>
      <w:r>
        <w:rPr>
          <w:spacing w:val="10"/>
          <w:sz w:val="19"/>
        </w:rPr>
        <w:t>环境(如主机地址等)。</w:t>
      </w:r>
    </w:p>
    <w:p w14:paraId="51723F16">
      <w:pPr>
        <w:spacing w:before="46" w:line="302" w:lineRule="auto"/>
        <w:ind w:left="446" w:right="88" w:firstLine="392"/>
        <w:jc w:val="left"/>
        <w:rPr>
          <w:sz w:val="19"/>
        </w:rPr>
      </w:pPr>
      <w:r>
        <w:rPr>
          <w:spacing w:val="8"/>
          <w:sz w:val="19"/>
        </w:rPr>
        <w:t>鉴别信息是指申请者要求鉴别到鉴别过程结束所生成、使用和交换的信息。鉴别信息的类</w:t>
      </w:r>
      <w:r>
        <w:rPr>
          <w:spacing w:val="-2"/>
          <w:sz w:val="19"/>
        </w:rPr>
        <w:t>型有交换鉴别信息、申请鉴别信息和验证鉴别信息。</w:t>
      </w:r>
    </w:p>
    <w:p w14:paraId="56976989">
      <w:pPr>
        <w:spacing w:after="0" w:line="302" w:lineRule="auto"/>
        <w:jc w:val="left"/>
        <w:rPr>
          <w:sz w:val="19"/>
        </w:rPr>
        <w:sectPr>
          <w:pgSz w:w="10220" w:h="13010"/>
          <w:pgMar w:top="400" w:right="992" w:bottom="0" w:left="425" w:header="720" w:footer="720" w:gutter="0"/>
          <w:cols w:space="720" w:num="1"/>
        </w:sectPr>
      </w:pPr>
    </w:p>
    <w:p w14:paraId="2973B474">
      <w:pPr>
        <w:spacing w:before="119" w:line="393" w:lineRule="auto"/>
        <w:ind w:left="2180" w:right="0" w:firstLine="9"/>
        <w:jc w:val="right"/>
        <w:rPr>
          <w:sz w:val="19"/>
        </w:rPr>
      </w:pPr>
      <w:r>
        <w:rPr>
          <w:spacing w:val="-22"/>
          <w:sz w:val="19"/>
        </w:rPr>
        <w:t>申请者</w:t>
      </w:r>
      <w:r>
        <w:rPr>
          <w:spacing w:val="-34"/>
          <w:sz w:val="19"/>
        </w:rPr>
        <w:t>申请AI</w:t>
      </w:r>
    </w:p>
    <w:p w14:paraId="2546D104">
      <w:pPr>
        <w:tabs>
          <w:tab w:val="left" w:pos="2825"/>
        </w:tabs>
        <w:spacing w:before="122"/>
        <w:ind w:left="1121" w:right="0" w:firstLine="0"/>
        <w:jc w:val="left"/>
        <w:rPr>
          <w:position w:val="14"/>
          <w:sz w:val="19"/>
        </w:rPr>
      </w:pPr>
      <w:r>
        <w:br w:type="column"/>
      </w:r>
      <w:r>
        <w:rPr>
          <w:spacing w:val="-30"/>
          <w:sz w:val="19"/>
        </w:rPr>
        <w:t>交换AI</w:t>
      </w:r>
      <w:r>
        <w:rPr>
          <w:sz w:val="19"/>
        </w:rPr>
        <w:tab/>
      </w:r>
      <w:r>
        <w:rPr>
          <w:spacing w:val="-38"/>
          <w:position w:val="14"/>
          <w:sz w:val="19"/>
        </w:rPr>
        <w:t>验证者</w:t>
      </w:r>
    </w:p>
    <w:p w14:paraId="3EE9B1DD">
      <w:pPr>
        <w:spacing w:before="15"/>
        <w:ind w:left="109" w:right="0" w:firstLine="0"/>
        <w:jc w:val="center"/>
        <w:rPr>
          <w:sz w:val="19"/>
        </w:rPr>
      </w:pPr>
      <w:r>
        <w:rPr>
          <w:spacing w:val="-40"/>
          <w:sz w:val="19"/>
        </w:rPr>
        <w:t>申请AI</w:t>
      </w:r>
    </w:p>
    <w:p w14:paraId="0493E40D">
      <w:pPr>
        <w:spacing w:after="0"/>
        <w:jc w:val="center"/>
        <w:rPr>
          <w:sz w:val="19"/>
        </w:rPr>
        <w:sectPr>
          <w:type w:val="continuous"/>
          <w:pgSz w:w="10220" w:h="13010"/>
          <w:pgMar w:top="1460" w:right="992" w:bottom="0" w:left="425" w:header="720" w:footer="720" w:gutter="0"/>
          <w:cols w:equalWidth="0" w:num="2">
            <w:col w:w="2705" w:space="40"/>
            <w:col w:w="6058"/>
          </w:cols>
        </w:sectPr>
      </w:pPr>
    </w:p>
    <w:p w14:paraId="3DC0BA56">
      <w:pPr>
        <w:pStyle w:val="11"/>
        <w:spacing w:before="7"/>
        <w:rPr>
          <w:sz w:val="9"/>
        </w:rPr>
      </w:pPr>
    </w:p>
    <w:p w14:paraId="4B052D07">
      <w:pPr>
        <w:pStyle w:val="11"/>
        <w:spacing w:after="0"/>
        <w:rPr>
          <w:sz w:val="9"/>
        </w:rPr>
        <w:sectPr>
          <w:type w:val="continuous"/>
          <w:pgSz w:w="10220" w:h="13010"/>
          <w:pgMar w:top="1460" w:right="992" w:bottom="0" w:left="425" w:header="720" w:footer="720" w:gutter="0"/>
          <w:cols w:space="720" w:num="1"/>
        </w:sectPr>
      </w:pPr>
    </w:p>
    <w:p w14:paraId="5400971A">
      <w:pPr>
        <w:spacing w:before="135"/>
        <w:ind w:left="0" w:right="0" w:firstLine="0"/>
        <w:jc w:val="right"/>
        <w:rPr>
          <w:sz w:val="19"/>
        </w:rPr>
      </w:pPr>
      <w:r>
        <w:rPr>
          <w:spacing w:val="-30"/>
          <w:sz w:val="19"/>
        </w:rPr>
        <w:t>交换AI</w:t>
      </w:r>
    </w:p>
    <w:p w14:paraId="0409AE27">
      <w:pPr>
        <w:pStyle w:val="11"/>
        <w:rPr>
          <w:sz w:val="19"/>
        </w:rPr>
      </w:pPr>
      <w:r>
        <w:br w:type="column"/>
      </w:r>
    </w:p>
    <w:p w14:paraId="4CF48566">
      <w:pPr>
        <w:pStyle w:val="11"/>
        <w:spacing w:before="127"/>
        <w:rPr>
          <w:sz w:val="19"/>
        </w:rPr>
      </w:pPr>
    </w:p>
    <w:p w14:paraId="1922DF09">
      <w:pPr>
        <w:spacing w:before="0"/>
        <w:ind w:left="469" w:right="0" w:firstLine="0"/>
        <w:jc w:val="left"/>
        <w:rPr>
          <w:sz w:val="19"/>
        </w:rPr>
      </w:pPr>
      <w:r>
        <w:rPr>
          <w:spacing w:val="-34"/>
          <w:sz w:val="19"/>
        </w:rPr>
        <w:t>申请AI</w:t>
      </w:r>
    </w:p>
    <w:p w14:paraId="4CD095F2">
      <w:pPr>
        <w:spacing w:before="153"/>
        <w:ind w:left="67" w:right="0" w:firstLine="0"/>
        <w:jc w:val="left"/>
        <w:rPr>
          <w:sz w:val="19"/>
        </w:rPr>
      </w:pPr>
      <w:r>
        <w:br w:type="column"/>
      </w:r>
      <w:r>
        <w:rPr>
          <w:spacing w:val="-30"/>
          <w:sz w:val="19"/>
        </w:rPr>
        <w:t>可信的第三方</w:t>
      </w:r>
    </w:p>
    <w:p w14:paraId="7B1003CF">
      <w:pPr>
        <w:spacing w:before="217"/>
        <w:ind w:left="0" w:right="0" w:firstLine="0"/>
        <w:jc w:val="right"/>
        <w:rPr>
          <w:sz w:val="19"/>
        </w:rPr>
      </w:pPr>
      <w:r>
        <w:rPr>
          <w:spacing w:val="-30"/>
          <w:sz w:val="19"/>
        </w:rPr>
        <w:t>验证AI</w:t>
      </w:r>
    </w:p>
    <w:p w14:paraId="0F64EFE2">
      <w:pPr>
        <w:spacing w:before="107" w:line="199" w:lineRule="auto"/>
        <w:ind w:left="634" w:right="2408" w:firstLine="0"/>
        <w:jc w:val="center"/>
        <w:rPr>
          <w:sz w:val="19"/>
        </w:rPr>
      </w:pPr>
      <w:r>
        <w:br w:type="column"/>
      </w:r>
      <w:r>
        <w:rPr>
          <w:spacing w:val="-12"/>
          <w:sz w:val="19"/>
        </w:rPr>
        <w:t>交换AI</w:t>
      </w:r>
      <w:r>
        <w:rPr>
          <w:spacing w:val="-4"/>
          <w:sz w:val="19"/>
        </w:rPr>
        <w:t>和/或</w:t>
      </w:r>
      <w:r>
        <w:rPr>
          <w:spacing w:val="-30"/>
          <w:sz w:val="19"/>
        </w:rPr>
        <w:t>验证AI</w:t>
      </w:r>
    </w:p>
    <w:p w14:paraId="449371D9">
      <w:pPr>
        <w:pStyle w:val="11"/>
        <w:spacing w:before="87"/>
        <w:rPr>
          <w:sz w:val="19"/>
        </w:rPr>
      </w:pPr>
    </w:p>
    <w:p w14:paraId="478D7757">
      <w:pPr>
        <w:spacing w:before="1"/>
        <w:ind w:left="605" w:right="0" w:firstLine="0"/>
        <w:jc w:val="left"/>
        <w:rPr>
          <w:sz w:val="19"/>
        </w:rPr>
      </w:pPr>
      <w:r>
        <w:rPr>
          <w:spacing w:val="-28"/>
          <w:sz w:val="19"/>
        </w:rPr>
        <w:t>提示潜在的信息流</w:t>
      </w:r>
    </w:p>
    <w:p w14:paraId="3CEC235C">
      <w:pPr>
        <w:spacing w:after="0"/>
        <w:jc w:val="left"/>
        <w:rPr>
          <w:sz w:val="19"/>
        </w:rPr>
        <w:sectPr>
          <w:type w:val="continuous"/>
          <w:pgSz w:w="10220" w:h="13010"/>
          <w:pgMar w:top="1460" w:right="992" w:bottom="0" w:left="425" w:header="720" w:footer="720" w:gutter="0"/>
          <w:cols w:equalWidth="0" w:num="4">
            <w:col w:w="2590" w:space="40"/>
            <w:col w:w="995" w:space="39"/>
            <w:col w:w="1520" w:space="40"/>
            <w:col w:w="3579"/>
          </w:cols>
        </w:sectPr>
      </w:pPr>
    </w:p>
    <w:p w14:paraId="65DFAA6F">
      <w:pPr>
        <w:spacing w:before="91" w:line="295" w:lineRule="auto"/>
        <w:ind w:left="1682" w:right="147" w:hanging="901"/>
        <w:jc w:val="both"/>
        <w:rPr>
          <w:sz w:val="19"/>
        </w:rPr>
      </w:pPr>
      <w:r>
        <w:rPr>
          <w:sz w:val="19"/>
        </w:rPr>
        <w:drawing>
          <wp:anchor distT="0" distB="0" distL="0" distR="0" simplePos="0" relativeHeight="252170240" behindDoc="1" locked="0" layoutInCell="1" allowOverlap="1">
            <wp:simplePos x="0" y="0"/>
            <wp:positionH relativeFrom="page">
              <wp:posOffset>0</wp:posOffset>
            </wp:positionH>
            <wp:positionV relativeFrom="page">
              <wp:posOffset>99060</wp:posOffset>
            </wp:positionV>
            <wp:extent cx="5838190" cy="7846695"/>
            <wp:effectExtent l="0" t="0" r="0" b="0"/>
            <wp:wrapNone/>
            <wp:docPr id="1500" name="Image 1500"/>
            <wp:cNvGraphicFramePr/>
            <a:graphic xmlns:a="http://schemas.openxmlformats.org/drawingml/2006/main">
              <a:graphicData uri="http://schemas.openxmlformats.org/drawingml/2006/picture">
                <pic:pic xmlns:pic="http://schemas.openxmlformats.org/drawingml/2006/picture">
                  <pic:nvPicPr>
                    <pic:cNvPr id="1500" name="Image 1500"/>
                    <pic:cNvPicPr/>
                  </pic:nvPicPr>
                  <pic:blipFill>
                    <a:blip r:embed="rId209" cstate="print"/>
                    <a:stretch>
                      <a:fillRect/>
                    </a:stretch>
                  </pic:blipFill>
                  <pic:spPr>
                    <a:xfrm>
                      <a:off x="0" y="0"/>
                      <a:ext cx="5838422" cy="7846819"/>
                    </a:xfrm>
                    <a:prstGeom prst="rect">
                      <a:avLst/>
                    </a:prstGeom>
                  </pic:spPr>
                </pic:pic>
              </a:graphicData>
            </a:graphic>
          </wp:anchor>
        </w:drawing>
      </w:r>
      <w:r>
        <w:rPr>
          <w:spacing w:val="-26"/>
          <w:sz w:val="19"/>
        </w:rPr>
        <w:t>注：在某些特定的情况下，可以不涉及可信任的第三方。验证A</w:t>
      </w:r>
      <w:r>
        <w:rPr>
          <w:spacing w:val="40"/>
          <w:sz w:val="19"/>
        </w:rPr>
        <w:t xml:space="preserve"> </w:t>
      </w:r>
      <w:r>
        <w:rPr>
          <w:spacing w:val="-26"/>
          <w:sz w:val="19"/>
        </w:rPr>
        <w:t>I可以是主体的，也可以是可信任第三方的。</w:t>
      </w:r>
      <w:r>
        <w:rPr>
          <w:spacing w:val="-4"/>
          <w:sz w:val="19"/>
        </w:rPr>
        <w:t>图18-18 申请者、验证者、可信的第三方之间的关系及三种鉴别信息类型</w:t>
      </w:r>
    </w:p>
    <w:p w14:paraId="4A1C4568">
      <w:pPr>
        <w:spacing w:before="119" w:line="300" w:lineRule="auto"/>
        <w:ind w:left="417" w:right="133" w:firstLine="411"/>
        <w:jc w:val="both"/>
        <w:rPr>
          <w:sz w:val="19"/>
        </w:rPr>
      </w:pPr>
      <w:r>
        <w:rPr>
          <w:spacing w:val="9"/>
          <w:w w:val="100"/>
          <w:sz w:val="19"/>
        </w:rPr>
        <w:t>在某些情况下，为了产生交换鉴别信息，申请者需要与可信第三方进行交互。类似地，为</w:t>
      </w:r>
      <w:r>
        <w:rPr>
          <w:spacing w:val="8"/>
          <w:w w:val="100"/>
          <w:sz w:val="19"/>
        </w:rPr>
        <w:t>了验证交换鉴别信息，验证者也需要同可信第三方进行交互。在这种情况下，可信第三方持有</w:t>
      </w:r>
      <w:r>
        <w:rPr>
          <w:spacing w:val="11"/>
          <w:w w:val="100"/>
          <w:sz w:val="19"/>
        </w:rPr>
        <w:t>相关实体的验证</w:t>
      </w:r>
      <w:r>
        <w:rPr>
          <w:spacing w:val="6"/>
          <w:w w:val="100"/>
          <w:sz w:val="19"/>
        </w:rPr>
        <w:t>AI</w:t>
      </w:r>
      <w:r>
        <w:rPr>
          <w:w w:val="100"/>
          <w:sz w:val="19"/>
        </w:rPr>
        <w:t>,</w:t>
      </w:r>
      <w:r>
        <w:rPr>
          <w:spacing w:val="16"/>
          <w:sz w:val="19"/>
        </w:rPr>
        <w:t xml:space="preserve"> </w:t>
      </w:r>
      <w:r>
        <w:rPr>
          <w:spacing w:val="8"/>
          <w:w w:val="100"/>
          <w:sz w:val="19"/>
        </w:rPr>
        <w:t>也可能使用可信第三方来传递交换鉴别信息。实体也可能需要持有鉴别可</w:t>
      </w:r>
      <w:r>
        <w:rPr>
          <w:spacing w:val="-4"/>
          <w:w w:val="100"/>
          <w:sz w:val="19"/>
        </w:rPr>
        <w:t>信第三方中所使用的鉴别信息。</w:t>
      </w:r>
    </w:p>
    <w:p w14:paraId="61947D84">
      <w:pPr>
        <w:spacing w:before="11" w:line="292" w:lineRule="auto"/>
        <w:ind w:left="417" w:right="134" w:firstLine="421"/>
        <w:jc w:val="left"/>
        <w:rPr>
          <w:sz w:val="19"/>
        </w:rPr>
      </w:pPr>
      <w:r>
        <w:rPr>
          <w:spacing w:val="3"/>
          <w:w w:val="100"/>
          <w:sz w:val="19"/>
        </w:rPr>
        <w:t>鉴别服务分为以下阶段：安装阶段、修改鉴别信息阶段、分发阶段、获取阶段、传送阶段、</w:t>
      </w:r>
      <w:r>
        <w:rPr>
          <w:spacing w:val="1"/>
          <w:w w:val="100"/>
          <w:sz w:val="19"/>
        </w:rPr>
        <w:t>验证阶段、停活阶段、重新激活阶段、取消安装阶段。</w:t>
      </w:r>
    </w:p>
    <w:p w14:paraId="372320D4">
      <w:pPr>
        <w:spacing w:before="10" w:line="300" w:lineRule="auto"/>
        <w:ind w:left="417" w:right="128" w:firstLine="402"/>
        <w:jc w:val="both"/>
        <w:rPr>
          <w:sz w:val="19"/>
        </w:rPr>
      </w:pPr>
      <w:r>
        <w:rPr>
          <w:sz w:val="19"/>
        </w:rPr>
        <mc:AlternateContent>
          <mc:Choice Requires="wps">
            <w:drawing>
              <wp:anchor distT="0" distB="0" distL="0" distR="0" simplePos="0" relativeHeight="251880448" behindDoc="0" locked="0" layoutInCell="1" allowOverlap="1">
                <wp:simplePos x="0" y="0"/>
                <wp:positionH relativeFrom="page">
                  <wp:posOffset>2863215</wp:posOffset>
                </wp:positionH>
                <wp:positionV relativeFrom="paragraph">
                  <wp:posOffset>1405890</wp:posOffset>
                </wp:positionV>
                <wp:extent cx="762000" cy="241300"/>
                <wp:effectExtent l="0" t="0" r="0" b="0"/>
                <wp:wrapNone/>
                <wp:docPr id="1501" name="Textbox 150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6474D8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01" o:spid="_x0000_s1026" o:spt="202" type="#_x0000_t202" style="position:absolute;left:0pt;margin-left:225.45pt;margin-top:110.7pt;height:19pt;width:60pt;mso-position-horizontal-relative:page;z-index:251880448;mso-width-relative:page;mso-height-relative:page;" filled="f" stroked="f" coordsize="21600,21600" o:gfxdata="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Z&#10;VgJ82QAAAAsBAAAPAAAAAAAAAAEAIAAAACIAAABkcnMvZG93bnJldi54bWxQSwECFAAUAAAACACH&#10;TuJAbbSGHbEBAAB5AwAADgAAAAAAAAABACAAAAAoAQAAZHJzL2Uyb0RvYy54bWxQSwUGAAAAAAYA&#10;BgBZAQAASwUAAAAA&#10;">
                <v:fill on="f" focussize="0,0"/>
                <v:stroke on="f"/>
                <v:imagedata o:title=""/>
                <o:lock v:ext="edit" aspectratio="f"/>
                <v:textbox inset="0mm,0mm,0mm,0mm">
                  <w:txbxContent>
                    <w:p w14:paraId="16474D8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w w:val="100"/>
          <w:sz w:val="19"/>
        </w:rPr>
        <w:t>在安装阶段，定义申请鉴别信息和验证鉴别信息。修改鉴别信息阶段，实体或管理者申请</w:t>
      </w:r>
      <w:r>
        <w:rPr>
          <w:spacing w:val="8"/>
          <w:w w:val="100"/>
          <w:sz w:val="19"/>
        </w:rPr>
        <w:t>鉴别信息和验证鉴别信息变更(如修改口令)。在分发阶段，为了验证交换鉴别信息，把验证鉴</w:t>
      </w:r>
      <w:r>
        <w:rPr>
          <w:spacing w:val="13"/>
          <w:w w:val="100"/>
          <w:sz w:val="19"/>
        </w:rPr>
        <w:t>别信息分发到各实体(如申请者或验证者)以供使用。在获取阶段，申请者或验证者可得到为</w:t>
      </w:r>
      <w:r>
        <w:rPr>
          <w:spacing w:val="9"/>
          <w:w w:val="100"/>
          <w:sz w:val="19"/>
        </w:rPr>
        <w:t>鉴别实例生成特定交换鉴别信息所需的信息，通过与可信第三方进行交互或鉴别实体间的信息交换可得到交换鉴别信息。例如，当使用联机密钥分配中心时，申请者或验证者可从密钥分配中心得到一些信息，如鉴别证书。在传送阶段，在申请者与验证者之间传送交换鉴别信息。在</w:t>
      </w:r>
    </w:p>
    <w:p w14:paraId="716CAC1F">
      <w:pPr>
        <w:spacing w:after="0" w:line="300" w:lineRule="auto"/>
        <w:jc w:val="both"/>
        <w:rPr>
          <w:sz w:val="19"/>
        </w:rPr>
        <w:sectPr>
          <w:type w:val="continuous"/>
          <w:pgSz w:w="10220" w:h="13010"/>
          <w:pgMar w:top="1460" w:right="992" w:bottom="0" w:left="425" w:header="720" w:footer="720" w:gutter="0"/>
          <w:cols w:space="720" w:num="1"/>
        </w:sectPr>
      </w:pPr>
    </w:p>
    <w:p w14:paraId="23501382">
      <w:pPr>
        <w:tabs>
          <w:tab w:val="left" w:pos="8432"/>
        </w:tabs>
        <w:spacing w:before="46"/>
        <w:ind w:left="5035" w:right="0" w:firstLine="0"/>
        <w:jc w:val="left"/>
        <w:rPr>
          <w:position w:val="2"/>
          <w:sz w:val="19"/>
        </w:rPr>
      </w:pPr>
      <w:bookmarkStart w:id="137" w:name="18.5.3 访问控制框架"/>
      <w:bookmarkEnd w:id="137"/>
      <w:r>
        <w:rPr>
          <w:spacing w:val="-4"/>
          <w:sz w:val="19"/>
        </w:rPr>
        <w:t>第18章</w:t>
      </w:r>
      <w:r>
        <w:rPr>
          <w:spacing w:val="33"/>
          <w:sz w:val="19"/>
        </w:rPr>
        <w:t xml:space="preserve"> </w:t>
      </w:r>
      <w:r>
        <w:rPr>
          <w:spacing w:val="-4"/>
          <w:sz w:val="19"/>
        </w:rPr>
        <w:t>安全架构设计理论与实</w:t>
      </w:r>
      <w:r>
        <w:rPr>
          <w:spacing w:val="-10"/>
          <w:sz w:val="19"/>
        </w:rPr>
        <w:t>践</w:t>
      </w:r>
      <w:r>
        <w:rPr>
          <w:sz w:val="19"/>
        </w:rPr>
        <w:tab/>
      </w:r>
      <w:r>
        <w:rPr>
          <w:spacing w:val="12"/>
          <w:position w:val="2"/>
          <w:sz w:val="19"/>
        </w:rPr>
        <w:t xml:space="preserve">657 </w:t>
      </w:r>
    </w:p>
    <w:p w14:paraId="15E192DC">
      <w:pPr>
        <w:pStyle w:val="11"/>
        <w:spacing w:before="115"/>
        <w:rPr>
          <w:sz w:val="19"/>
        </w:rPr>
      </w:pPr>
    </w:p>
    <w:p w14:paraId="20EFCA1F">
      <w:pPr>
        <w:spacing w:before="1" w:line="297" w:lineRule="auto"/>
        <w:ind w:left="73" w:right="457" w:firstLine="19"/>
        <w:jc w:val="both"/>
        <w:rPr>
          <w:sz w:val="19"/>
        </w:rPr>
      </w:pPr>
      <w:r>
        <w:rPr>
          <w:spacing w:val="10"/>
          <w:w w:val="101"/>
          <w:sz w:val="19"/>
        </w:rPr>
        <w:t>验证阶段，用验证鉴别信息核对交换鉴别信息。在停活阶段，将建立一种状态，使得以前能被鉴别的实体暂时不能被鉴别。在重新激活阶段，使在停活阶段建立的状态将被终止。在取消安</w:t>
      </w:r>
      <w:r>
        <w:rPr>
          <w:spacing w:val="-4"/>
          <w:w w:val="101"/>
          <w:sz w:val="19"/>
        </w:rPr>
        <w:t>装阶段，实体从实体集合中被拆除。</w:t>
      </w:r>
    </w:p>
    <w:p w14:paraId="2325410F">
      <w:pPr>
        <w:numPr>
          <w:ilvl w:val="2"/>
          <w:numId w:val="219"/>
        </w:numPr>
        <w:tabs>
          <w:tab w:val="left" w:pos="834"/>
        </w:tabs>
        <w:spacing w:before="152"/>
        <w:ind w:left="834" w:right="0" w:hanging="732"/>
        <w:jc w:val="left"/>
        <w:rPr>
          <w:color w:val="2292F4"/>
          <w:sz w:val="23"/>
        </w:rPr>
      </w:pPr>
      <w:r>
        <w:rPr>
          <w:color w:val="2292F4"/>
          <w:spacing w:val="-4"/>
          <w:sz w:val="25"/>
        </w:rPr>
        <w:t>访问控制框架</w:t>
      </w:r>
    </w:p>
    <w:p w14:paraId="6D1BB96A">
      <w:pPr>
        <w:spacing w:before="167" w:line="302" w:lineRule="auto"/>
        <w:ind w:left="92" w:right="447" w:firstLine="422"/>
        <w:jc w:val="both"/>
        <w:rPr>
          <w:sz w:val="19"/>
        </w:rPr>
      </w:pPr>
      <w:r>
        <w:rPr>
          <w:spacing w:val="-3"/>
          <w:w w:val="101"/>
          <w:sz w:val="19"/>
        </w:rPr>
        <w:t>访问控制</w:t>
      </w:r>
      <w:r>
        <w:rPr>
          <w:spacing w:val="-1"/>
          <w:sz w:val="19"/>
        </w:rPr>
        <w:t xml:space="preserve"> </w:t>
      </w:r>
      <w:r>
        <w:rPr>
          <w:spacing w:val="-6"/>
          <w:w w:val="101"/>
          <w:sz w:val="19"/>
        </w:rPr>
        <w:t>(Acces</w:t>
      </w:r>
      <w:r>
        <w:rPr>
          <w:w w:val="101"/>
          <w:sz w:val="19"/>
        </w:rPr>
        <w:t>s</w:t>
      </w:r>
      <w:r>
        <w:rPr>
          <w:spacing w:val="-10"/>
          <w:sz w:val="19"/>
        </w:rPr>
        <w:t xml:space="preserve"> </w:t>
      </w:r>
      <w:r>
        <w:rPr>
          <w:spacing w:val="-6"/>
          <w:w w:val="101"/>
          <w:sz w:val="19"/>
        </w:rPr>
        <w:t>Control</w:t>
      </w:r>
      <w:r>
        <w:rPr>
          <w:w w:val="101"/>
          <w:sz w:val="19"/>
        </w:rPr>
        <w:t>)</w:t>
      </w:r>
      <w:r>
        <w:rPr>
          <w:spacing w:val="-1"/>
          <w:sz w:val="19"/>
        </w:rPr>
        <w:t xml:space="preserve"> </w:t>
      </w:r>
      <w:r>
        <w:rPr>
          <w:spacing w:val="10"/>
          <w:w w:val="101"/>
          <w:sz w:val="19"/>
        </w:rPr>
        <w:t>决定开放系统环境中允许使用哪些资源、在什么地方适合阻止</w:t>
      </w:r>
      <w:r>
        <w:rPr>
          <w:spacing w:val="12"/>
          <w:w w:val="101"/>
          <w:sz w:val="19"/>
        </w:rPr>
        <w:t>未授权访问的过程。在访问控制实例中，访问可以是对一个系统(即对一个系统通信部分的一</w:t>
      </w:r>
      <w:r>
        <w:rPr>
          <w:spacing w:val="4"/>
          <w:w w:val="101"/>
          <w:sz w:val="19"/>
        </w:rPr>
        <w:t>个实体)或对一个系统内部进行的。</w:t>
      </w:r>
    </w:p>
    <w:p w14:paraId="0A754E2C">
      <w:pPr>
        <w:spacing w:before="3"/>
        <w:ind w:left="505" w:right="0" w:firstLine="0"/>
        <w:jc w:val="left"/>
        <w:rPr>
          <w:sz w:val="19"/>
        </w:rPr>
      </w:pPr>
      <w:r>
        <w:rPr>
          <w:sz w:val="19"/>
        </w:rPr>
        <w:t>图18-19和图18-20</w:t>
      </w:r>
      <w:r>
        <w:rPr>
          <w:spacing w:val="-1"/>
          <w:sz w:val="19"/>
        </w:rPr>
        <w:t>说明了访问控制的基础性功能。</w:t>
      </w:r>
    </w:p>
    <w:p w14:paraId="5CB513FC">
      <w:pPr>
        <w:pStyle w:val="11"/>
        <w:spacing w:before="3"/>
        <w:rPr>
          <w:sz w:val="14"/>
        </w:rPr>
      </w:pPr>
    </w:p>
    <w:p w14:paraId="4209853C">
      <w:pPr>
        <w:pStyle w:val="11"/>
        <w:spacing w:after="0"/>
        <w:rPr>
          <w:sz w:val="14"/>
        </w:rPr>
        <w:sectPr>
          <w:pgSz w:w="10270" w:h="13150"/>
          <w:pgMar w:top="380" w:right="425" w:bottom="0" w:left="992" w:header="720" w:footer="720" w:gutter="0"/>
          <w:cols w:space="720" w:num="1"/>
        </w:sectPr>
      </w:pPr>
    </w:p>
    <w:p w14:paraId="6DC91057">
      <w:pPr>
        <w:pStyle w:val="11"/>
        <w:rPr>
          <w:sz w:val="19"/>
        </w:rPr>
      </w:pPr>
    </w:p>
    <w:p w14:paraId="109F3093">
      <w:pPr>
        <w:pStyle w:val="11"/>
        <w:rPr>
          <w:sz w:val="19"/>
        </w:rPr>
      </w:pPr>
    </w:p>
    <w:p w14:paraId="0BF755CA">
      <w:pPr>
        <w:pStyle w:val="11"/>
        <w:rPr>
          <w:sz w:val="19"/>
        </w:rPr>
      </w:pPr>
    </w:p>
    <w:p w14:paraId="52657E8C">
      <w:pPr>
        <w:pStyle w:val="11"/>
        <w:rPr>
          <w:sz w:val="19"/>
        </w:rPr>
      </w:pPr>
    </w:p>
    <w:p w14:paraId="0F954E90">
      <w:pPr>
        <w:pStyle w:val="11"/>
        <w:spacing w:before="94"/>
        <w:rPr>
          <w:sz w:val="19"/>
        </w:rPr>
      </w:pPr>
    </w:p>
    <w:p w14:paraId="3B5FB2DE">
      <w:pPr>
        <w:spacing w:before="0"/>
        <w:ind w:left="198" w:right="0" w:firstLine="0"/>
        <w:jc w:val="left"/>
        <w:rPr>
          <w:sz w:val="19"/>
        </w:rPr>
      </w:pPr>
      <w:r>
        <w:rPr>
          <w:spacing w:val="-51"/>
          <w:sz w:val="19"/>
        </w:rPr>
        <w:t>发起者</w:t>
      </w:r>
    </w:p>
    <w:p w14:paraId="3294EAB9">
      <w:pPr>
        <w:pStyle w:val="11"/>
        <w:rPr>
          <w:sz w:val="19"/>
        </w:rPr>
      </w:pPr>
      <w:r>
        <w:br w:type="column"/>
      </w:r>
    </w:p>
    <w:p w14:paraId="11E45548">
      <w:pPr>
        <w:pStyle w:val="11"/>
        <w:rPr>
          <w:sz w:val="19"/>
        </w:rPr>
      </w:pPr>
    </w:p>
    <w:p w14:paraId="5251543C">
      <w:pPr>
        <w:pStyle w:val="11"/>
        <w:rPr>
          <w:sz w:val="19"/>
        </w:rPr>
      </w:pPr>
    </w:p>
    <w:p w14:paraId="6904ED49">
      <w:pPr>
        <w:pStyle w:val="11"/>
        <w:spacing w:before="37"/>
        <w:rPr>
          <w:sz w:val="19"/>
        </w:rPr>
      </w:pPr>
    </w:p>
    <w:p w14:paraId="11CFD74F">
      <w:pPr>
        <w:spacing w:before="0" w:line="208" w:lineRule="auto"/>
        <w:ind w:left="198" w:right="217" w:firstLine="0"/>
        <w:jc w:val="left"/>
        <w:rPr>
          <w:sz w:val="19"/>
        </w:rPr>
      </w:pPr>
      <w:r>
        <w:rPr>
          <w:spacing w:val="-39"/>
          <w:sz w:val="19"/>
        </w:rPr>
        <w:t>递交访</w:t>
      </w:r>
      <w:r>
        <w:rPr>
          <w:spacing w:val="-48"/>
          <w:sz w:val="19"/>
        </w:rPr>
        <w:t>问请求</w:t>
      </w:r>
    </w:p>
    <w:p w14:paraId="7D26F2C0">
      <w:pPr>
        <w:pStyle w:val="11"/>
        <w:spacing w:before="14"/>
        <w:rPr>
          <w:sz w:val="19"/>
        </w:rPr>
      </w:pPr>
    </w:p>
    <w:p w14:paraId="582F85A4">
      <w:pPr>
        <w:spacing w:before="0" w:line="208" w:lineRule="auto"/>
        <w:ind w:left="553" w:right="0" w:hanging="10"/>
        <w:jc w:val="left"/>
        <w:rPr>
          <w:sz w:val="19"/>
        </w:rPr>
      </w:pPr>
      <w:r>
        <w:rPr>
          <w:spacing w:val="-28"/>
          <w:sz w:val="19"/>
        </w:rPr>
        <w:t>判决</w:t>
      </w:r>
      <w:r>
        <w:rPr>
          <w:spacing w:val="-33"/>
          <w:sz w:val="19"/>
        </w:rPr>
        <w:t>请求</w:t>
      </w:r>
    </w:p>
    <w:p w14:paraId="57526155">
      <w:pPr>
        <w:pStyle w:val="11"/>
        <w:rPr>
          <w:sz w:val="19"/>
        </w:rPr>
      </w:pPr>
      <w:r>
        <w:br w:type="column"/>
      </w:r>
    </w:p>
    <w:p w14:paraId="4434D217">
      <w:pPr>
        <w:pStyle w:val="11"/>
        <w:rPr>
          <w:sz w:val="19"/>
        </w:rPr>
      </w:pPr>
    </w:p>
    <w:p w14:paraId="0FB43F11">
      <w:pPr>
        <w:pStyle w:val="11"/>
        <w:rPr>
          <w:sz w:val="19"/>
        </w:rPr>
      </w:pPr>
    </w:p>
    <w:p w14:paraId="099A48B0">
      <w:pPr>
        <w:pStyle w:val="11"/>
        <w:rPr>
          <w:sz w:val="19"/>
        </w:rPr>
      </w:pPr>
    </w:p>
    <w:p w14:paraId="401DD6C2">
      <w:pPr>
        <w:pStyle w:val="11"/>
        <w:spacing w:before="76"/>
        <w:rPr>
          <w:sz w:val="19"/>
        </w:rPr>
      </w:pPr>
    </w:p>
    <w:p w14:paraId="22F1F15D">
      <w:pPr>
        <w:spacing w:before="0"/>
        <w:ind w:left="122" w:right="0" w:firstLine="0"/>
        <w:jc w:val="left"/>
        <w:rPr>
          <w:rFonts w:ascii="Times New Roman"/>
          <w:sz w:val="19"/>
        </w:rPr>
      </w:pPr>
      <w:r>
        <w:rPr>
          <w:rFonts w:ascii="Times New Roman"/>
          <w:spacing w:val="-5"/>
          <w:sz w:val="19"/>
        </w:rPr>
        <w:t>AEF</w:t>
      </w:r>
    </w:p>
    <w:p w14:paraId="2B91AAA0">
      <w:pPr>
        <w:pStyle w:val="11"/>
        <w:rPr>
          <w:rFonts w:ascii="Times New Roman"/>
          <w:sz w:val="19"/>
        </w:rPr>
      </w:pPr>
    </w:p>
    <w:p w14:paraId="6791925A">
      <w:pPr>
        <w:pStyle w:val="11"/>
        <w:rPr>
          <w:rFonts w:ascii="Times New Roman"/>
          <w:sz w:val="19"/>
        </w:rPr>
      </w:pPr>
    </w:p>
    <w:p w14:paraId="1E6C9510">
      <w:pPr>
        <w:pStyle w:val="11"/>
        <w:spacing w:before="38"/>
        <w:rPr>
          <w:rFonts w:ascii="Times New Roman"/>
          <w:sz w:val="19"/>
        </w:rPr>
      </w:pPr>
    </w:p>
    <w:p w14:paraId="6CB8CE02">
      <w:pPr>
        <w:spacing w:before="0"/>
        <w:ind w:left="122" w:right="0" w:firstLine="0"/>
        <w:jc w:val="left"/>
        <w:rPr>
          <w:rFonts w:ascii="Times New Roman"/>
          <w:sz w:val="19"/>
        </w:rPr>
      </w:pPr>
      <w:r>
        <w:rPr>
          <w:rFonts w:ascii="Times New Roman"/>
          <w:spacing w:val="-11"/>
          <w:sz w:val="19"/>
        </w:rPr>
        <w:t>ADF</w:t>
      </w:r>
    </w:p>
    <w:p w14:paraId="1B8B1B21">
      <w:pPr>
        <w:pStyle w:val="11"/>
        <w:rPr>
          <w:rFonts w:ascii="Times New Roman"/>
          <w:sz w:val="19"/>
        </w:rPr>
      </w:pPr>
      <w:r>
        <w:br w:type="column"/>
      </w:r>
    </w:p>
    <w:p w14:paraId="56348147">
      <w:pPr>
        <w:pStyle w:val="11"/>
        <w:rPr>
          <w:rFonts w:ascii="Times New Roman"/>
          <w:sz w:val="19"/>
        </w:rPr>
      </w:pPr>
    </w:p>
    <w:p w14:paraId="40074EE3">
      <w:pPr>
        <w:pStyle w:val="11"/>
        <w:rPr>
          <w:rFonts w:ascii="Times New Roman"/>
          <w:sz w:val="19"/>
        </w:rPr>
      </w:pPr>
    </w:p>
    <w:p w14:paraId="5141A29C">
      <w:pPr>
        <w:pStyle w:val="11"/>
        <w:spacing w:before="112"/>
        <w:rPr>
          <w:rFonts w:ascii="Times New Roman"/>
          <w:sz w:val="19"/>
        </w:rPr>
      </w:pPr>
    </w:p>
    <w:p w14:paraId="1066C07D">
      <w:pPr>
        <w:spacing w:before="0" w:line="227" w:lineRule="exact"/>
        <w:ind w:left="243" w:right="0" w:firstLine="0"/>
        <w:jc w:val="left"/>
        <w:rPr>
          <w:sz w:val="19"/>
        </w:rPr>
      </w:pPr>
      <w:r>
        <w:rPr>
          <w:spacing w:val="-38"/>
          <w:sz w:val="19"/>
        </w:rPr>
        <w:t>呈递访</w:t>
      </w:r>
    </w:p>
    <w:p w14:paraId="6E623EE9">
      <w:pPr>
        <w:tabs>
          <w:tab w:val="left" w:pos="1050"/>
        </w:tabs>
        <w:spacing w:before="0" w:line="218" w:lineRule="auto"/>
        <w:ind w:left="243" w:right="0" w:firstLine="0"/>
        <w:jc w:val="left"/>
        <w:rPr>
          <w:position w:val="-11"/>
          <w:sz w:val="19"/>
        </w:rPr>
      </w:pPr>
      <w:r>
        <w:rPr>
          <w:spacing w:val="-38"/>
          <w:sz w:val="19"/>
        </w:rPr>
        <w:t>问请求</w:t>
      </w:r>
      <w:r>
        <w:rPr>
          <w:sz w:val="19"/>
        </w:rPr>
        <w:tab/>
      </w:r>
      <w:r>
        <w:rPr>
          <w:spacing w:val="-40"/>
          <w:position w:val="-11"/>
          <w:sz w:val="19"/>
        </w:rPr>
        <w:t>目</w:t>
      </w:r>
      <w:r>
        <w:rPr>
          <w:spacing w:val="-10"/>
          <w:position w:val="-11"/>
          <w:sz w:val="19"/>
        </w:rPr>
        <w:t>标</w:t>
      </w:r>
    </w:p>
    <w:p w14:paraId="0EBD6A7A">
      <w:pPr>
        <w:spacing w:before="216"/>
        <w:ind w:left="61" w:right="0" w:firstLine="0"/>
        <w:jc w:val="left"/>
        <w:rPr>
          <w:sz w:val="19"/>
        </w:rPr>
      </w:pPr>
      <w:r>
        <w:rPr>
          <w:spacing w:val="-25"/>
          <w:sz w:val="19"/>
        </w:rPr>
        <w:t>判决</w:t>
      </w:r>
    </w:p>
    <w:p w14:paraId="4A1BD013">
      <w:pPr>
        <w:pStyle w:val="11"/>
        <w:rPr>
          <w:sz w:val="19"/>
        </w:rPr>
      </w:pPr>
      <w:r>
        <w:br w:type="column"/>
      </w:r>
    </w:p>
    <w:p w14:paraId="707DBF1C">
      <w:pPr>
        <w:pStyle w:val="11"/>
        <w:spacing w:before="105"/>
        <w:rPr>
          <w:sz w:val="19"/>
        </w:rPr>
      </w:pPr>
    </w:p>
    <w:p w14:paraId="338A7733">
      <w:pPr>
        <w:spacing w:before="1" w:line="408" w:lineRule="auto"/>
        <w:ind w:left="198" w:right="0" w:firstLine="76"/>
        <w:jc w:val="left"/>
        <w:rPr>
          <w:sz w:val="19"/>
        </w:rPr>
      </w:pPr>
      <w:r>
        <w:rPr>
          <w:sz w:val="19"/>
        </w:rPr>
        <w:t>发起者</w:t>
      </w:r>
      <w:r>
        <w:rPr>
          <w:spacing w:val="8"/>
          <w:sz w:val="19"/>
        </w:rPr>
        <w:t>ADI</w:t>
      </w:r>
      <w:r>
        <w:rPr>
          <w:spacing w:val="-26"/>
          <w:sz w:val="19"/>
        </w:rPr>
        <w:t>访问请求ADI</w:t>
      </w:r>
    </w:p>
    <w:p w14:paraId="0877031D">
      <w:pPr>
        <w:spacing w:before="76" w:line="198" w:lineRule="exact"/>
        <w:ind w:left="133" w:right="0" w:firstLine="0"/>
        <w:jc w:val="left"/>
        <w:rPr>
          <w:sz w:val="19"/>
        </w:rPr>
      </w:pPr>
      <w:r>
        <w:br w:type="column"/>
      </w:r>
      <w:r>
        <w:rPr>
          <w:spacing w:val="-25"/>
          <w:sz w:val="19"/>
        </w:rPr>
        <w:t>判决</w:t>
      </w:r>
    </w:p>
    <w:p w14:paraId="1FF6C245">
      <w:pPr>
        <w:tabs>
          <w:tab w:val="left" w:pos="1525"/>
        </w:tabs>
        <w:spacing w:before="0" w:line="182" w:lineRule="auto"/>
        <w:ind w:left="124" w:right="0" w:firstLine="0"/>
        <w:jc w:val="left"/>
        <w:rPr>
          <w:sz w:val="19"/>
        </w:rPr>
      </w:pPr>
      <w:r>
        <w:rPr>
          <w:spacing w:val="-24"/>
          <w:position w:val="-5"/>
          <w:sz w:val="19"/>
        </w:rPr>
        <w:t>请</w:t>
      </w:r>
      <w:r>
        <w:rPr>
          <w:spacing w:val="-10"/>
          <w:position w:val="-5"/>
          <w:sz w:val="19"/>
        </w:rPr>
        <w:t>求</w:t>
      </w:r>
      <w:r>
        <w:rPr>
          <w:position w:val="-5"/>
          <w:sz w:val="19"/>
        </w:rPr>
        <w:tab/>
      </w:r>
      <w:r>
        <w:rPr>
          <w:spacing w:val="-24"/>
          <w:sz w:val="19"/>
        </w:rPr>
        <w:t>判</w:t>
      </w:r>
      <w:r>
        <w:rPr>
          <w:spacing w:val="-10"/>
          <w:sz w:val="19"/>
        </w:rPr>
        <w:t>决</w:t>
      </w:r>
    </w:p>
    <w:p w14:paraId="0EC1861E">
      <w:pPr>
        <w:pStyle w:val="11"/>
        <w:rPr>
          <w:sz w:val="19"/>
        </w:rPr>
      </w:pPr>
    </w:p>
    <w:p w14:paraId="278C97B6">
      <w:pPr>
        <w:pStyle w:val="11"/>
        <w:spacing w:before="86"/>
        <w:rPr>
          <w:sz w:val="19"/>
        </w:rPr>
      </w:pPr>
    </w:p>
    <w:p w14:paraId="11937BFD">
      <w:pPr>
        <w:spacing w:before="0"/>
        <w:ind w:left="0" w:right="158" w:firstLine="0"/>
        <w:jc w:val="center"/>
        <w:rPr>
          <w:rFonts w:ascii="Times New Roman"/>
          <w:sz w:val="19"/>
        </w:rPr>
      </w:pPr>
      <w:r>
        <w:rPr>
          <w:rFonts w:ascii="Times New Roman"/>
          <w:spacing w:val="-5"/>
          <w:sz w:val="19"/>
        </w:rPr>
        <w:t>ADF</w:t>
      </w:r>
    </w:p>
    <w:p w14:paraId="5361AAEA">
      <w:pPr>
        <w:pStyle w:val="11"/>
        <w:spacing w:before="34"/>
        <w:rPr>
          <w:rFonts w:ascii="Times New Roman"/>
          <w:sz w:val="19"/>
        </w:rPr>
      </w:pPr>
    </w:p>
    <w:p w14:paraId="4A803452">
      <w:pPr>
        <w:spacing w:before="1"/>
        <w:ind w:left="1160" w:right="0" w:firstLine="0"/>
        <w:jc w:val="left"/>
        <w:rPr>
          <w:sz w:val="19"/>
        </w:rPr>
      </w:pPr>
      <w:r>
        <w:rPr>
          <w:spacing w:val="-28"/>
          <w:sz w:val="19"/>
        </w:rPr>
        <w:t>保持的ADI</w:t>
      </w:r>
    </w:p>
    <w:p w14:paraId="22F07E2D">
      <w:pPr>
        <w:spacing w:before="184" w:line="208" w:lineRule="auto"/>
        <w:ind w:left="392" w:right="948" w:firstLine="28"/>
        <w:jc w:val="left"/>
        <w:rPr>
          <w:sz w:val="19"/>
        </w:rPr>
      </w:pPr>
      <w:r>
        <w:rPr>
          <w:spacing w:val="-36"/>
          <w:sz w:val="19"/>
        </w:rPr>
        <w:t>访问控制策略规则</w:t>
      </w:r>
    </w:p>
    <w:p w14:paraId="24008A39">
      <w:pPr>
        <w:pStyle w:val="11"/>
        <w:spacing w:before="235"/>
        <w:rPr>
          <w:sz w:val="19"/>
        </w:rPr>
      </w:pPr>
      <w:r>
        <w:br w:type="column"/>
      </w:r>
    </w:p>
    <w:p w14:paraId="553F8B78">
      <w:pPr>
        <w:spacing w:before="0"/>
        <w:ind w:left="351" w:right="0" w:firstLine="0"/>
        <w:jc w:val="left"/>
        <w:rPr>
          <w:sz w:val="19"/>
        </w:rPr>
      </w:pPr>
      <w:r>
        <w:rPr>
          <w:spacing w:val="-33"/>
          <w:sz w:val="19"/>
        </w:rPr>
        <w:t>目标ADI</w:t>
      </w:r>
    </w:p>
    <w:p w14:paraId="7A44F8BE">
      <w:pPr>
        <w:spacing w:before="82"/>
        <w:ind w:left="198" w:right="0" w:firstLine="0"/>
        <w:jc w:val="left"/>
        <w:rPr>
          <w:sz w:val="19"/>
        </w:rPr>
      </w:pPr>
      <w:r>
        <w:rPr>
          <w:spacing w:val="-30"/>
          <w:sz w:val="19"/>
        </w:rPr>
        <w:t>上下文背景信息</w:t>
      </w:r>
    </w:p>
    <w:p w14:paraId="366D17A9">
      <w:pPr>
        <w:spacing w:after="0"/>
        <w:jc w:val="left"/>
        <w:rPr>
          <w:sz w:val="19"/>
        </w:rPr>
        <w:sectPr>
          <w:type w:val="continuous"/>
          <w:pgSz w:w="10270" w:h="13150"/>
          <w:pgMar w:top="1460" w:right="425" w:bottom="0" w:left="992" w:header="720" w:footer="720" w:gutter="0"/>
          <w:cols w:equalWidth="0" w:num="7">
            <w:col w:w="655" w:space="46"/>
            <w:col w:w="880" w:space="39"/>
            <w:col w:w="483" w:space="40"/>
            <w:col w:w="1395" w:space="225"/>
            <w:col w:w="1167" w:space="39"/>
            <w:col w:w="1997" w:space="41"/>
            <w:col w:w="1846"/>
          </w:cols>
        </w:sectPr>
      </w:pPr>
    </w:p>
    <w:p w14:paraId="4D479C07">
      <w:pPr>
        <w:tabs>
          <w:tab w:val="left" w:pos="5006"/>
        </w:tabs>
        <w:spacing w:before="213"/>
        <w:ind w:left="562" w:right="0" w:firstLine="0"/>
        <w:jc w:val="left"/>
        <w:rPr>
          <w:sz w:val="19"/>
        </w:rPr>
      </w:pPr>
      <w:r>
        <w:rPr>
          <w:sz w:val="19"/>
        </w:rPr>
        <w:drawing>
          <wp:anchor distT="0" distB="0" distL="0" distR="0" simplePos="0" relativeHeight="252171264" behindDoc="1" locked="0" layoutInCell="1" allowOverlap="1">
            <wp:simplePos x="0" y="0"/>
            <wp:positionH relativeFrom="page">
              <wp:posOffset>633730</wp:posOffset>
            </wp:positionH>
            <wp:positionV relativeFrom="page">
              <wp:posOffset>92710</wp:posOffset>
            </wp:positionV>
            <wp:extent cx="5881370" cy="7856220"/>
            <wp:effectExtent l="0" t="0" r="0" b="0"/>
            <wp:wrapNone/>
            <wp:docPr id="1502" name="Image 1502"/>
            <wp:cNvGraphicFramePr/>
            <a:graphic xmlns:a="http://schemas.openxmlformats.org/drawingml/2006/main">
              <a:graphicData uri="http://schemas.openxmlformats.org/drawingml/2006/picture">
                <pic:pic xmlns:pic="http://schemas.openxmlformats.org/drawingml/2006/picture">
                  <pic:nvPicPr>
                    <pic:cNvPr id="1502" name="Image 1502"/>
                    <pic:cNvPicPr/>
                  </pic:nvPicPr>
                  <pic:blipFill>
                    <a:blip r:embed="rId210" cstate="print"/>
                    <a:stretch>
                      <a:fillRect/>
                    </a:stretch>
                  </pic:blipFill>
                  <pic:spPr>
                    <a:xfrm>
                      <a:off x="0" y="0"/>
                      <a:ext cx="5881264" cy="7856309"/>
                    </a:xfrm>
                    <a:prstGeom prst="rect">
                      <a:avLst/>
                    </a:prstGeom>
                  </pic:spPr>
                </pic:pic>
              </a:graphicData>
            </a:graphic>
          </wp:anchor>
        </w:drawing>
      </w:r>
      <w:r>
        <w:rPr>
          <w:spacing w:val="-2"/>
          <w:position w:val="1"/>
          <w:sz w:val="19"/>
        </w:rPr>
        <w:t>图18-19基本访问控制功能示意</w:t>
      </w:r>
      <w:r>
        <w:rPr>
          <w:spacing w:val="-10"/>
          <w:position w:val="1"/>
          <w:sz w:val="19"/>
        </w:rPr>
        <w:t>图</w:t>
      </w:r>
      <w:r>
        <w:rPr>
          <w:position w:val="1"/>
          <w:sz w:val="19"/>
        </w:rPr>
        <w:tab/>
      </w:r>
      <w:r>
        <w:rPr>
          <w:sz w:val="19"/>
        </w:rPr>
        <w:t>图18-20</w:t>
      </w:r>
      <w:r>
        <w:rPr>
          <w:spacing w:val="-6"/>
          <w:sz w:val="19"/>
        </w:rPr>
        <w:t xml:space="preserve"> </w:t>
      </w:r>
      <w:r>
        <w:rPr>
          <w:spacing w:val="23"/>
          <w:sz w:val="19"/>
        </w:rPr>
        <w:t>AD</w:t>
      </w:r>
      <w:r>
        <w:rPr>
          <w:spacing w:val="-48"/>
          <w:sz w:val="19"/>
        </w:rPr>
        <w:t xml:space="preserve"> </w:t>
      </w:r>
      <w:r>
        <w:rPr>
          <w:spacing w:val="13"/>
          <w:sz w:val="19"/>
        </w:rPr>
        <w:t>F</w:t>
      </w:r>
      <w:r>
        <w:rPr>
          <w:sz w:val="19"/>
        </w:rPr>
        <w:t>示意</w:t>
      </w:r>
      <w:r>
        <w:rPr>
          <w:spacing w:val="-10"/>
          <w:sz w:val="19"/>
        </w:rPr>
        <w:t>图</w:t>
      </w:r>
    </w:p>
    <w:p w14:paraId="360289E1">
      <w:pPr>
        <w:spacing w:before="177" w:line="304" w:lineRule="auto"/>
        <w:ind w:left="44" w:right="458" w:firstLine="403"/>
        <w:jc w:val="both"/>
        <w:rPr>
          <w:sz w:val="19"/>
        </w:rPr>
      </w:pPr>
      <w:r>
        <w:rPr>
          <w:spacing w:val="17"/>
          <w:sz w:val="19"/>
        </w:rPr>
        <w:t>ACI</w:t>
      </w:r>
      <w:r>
        <w:rPr>
          <w:spacing w:val="12"/>
          <w:sz w:val="19"/>
        </w:rPr>
        <w:t xml:space="preserve"> (访问控制信息)是用于访问控制目的的任何信息，其中包括上下文信息。 </w:t>
      </w:r>
      <w:r>
        <w:rPr>
          <w:spacing w:val="37"/>
          <w:sz w:val="19"/>
        </w:rPr>
        <w:t>ADI</w:t>
      </w:r>
      <w:r>
        <w:rPr>
          <w:spacing w:val="4"/>
          <w:sz w:val="19"/>
        </w:rPr>
        <w:t xml:space="preserve"> (访</w:t>
      </w:r>
      <w:r>
        <w:rPr>
          <w:spacing w:val="9"/>
          <w:sz w:val="19"/>
        </w:rPr>
        <w:t>问控制判决信息) 是在做出一个特定的访问控制判决时可供</w:t>
      </w:r>
      <w:r>
        <w:rPr>
          <w:spacing w:val="38"/>
          <w:sz w:val="19"/>
        </w:rPr>
        <w:t>ADF</w:t>
      </w:r>
      <w:r>
        <w:rPr>
          <w:spacing w:val="7"/>
          <w:sz w:val="19"/>
        </w:rPr>
        <w:t xml:space="preserve"> 使用的部分( 或全部) </w:t>
      </w:r>
      <w:r>
        <w:rPr>
          <w:sz w:val="19"/>
        </w:rPr>
        <w:t xml:space="preserve">ACI。 </w:t>
      </w:r>
      <w:r>
        <w:rPr>
          <w:spacing w:val="37"/>
          <w:sz w:val="19"/>
        </w:rPr>
        <w:t>ADF</w:t>
      </w:r>
      <w:r>
        <w:rPr>
          <w:spacing w:val="9"/>
          <w:sz w:val="19"/>
        </w:rPr>
        <w:t xml:space="preserve"> (访问控制判决功能)是一种特定功能，它通过对访问请求、 </w:t>
      </w:r>
      <w:r>
        <w:rPr>
          <w:spacing w:val="30"/>
          <w:sz w:val="19"/>
        </w:rPr>
        <w:t>ADI</w:t>
      </w:r>
      <w:r>
        <w:rPr>
          <w:spacing w:val="5"/>
          <w:sz w:val="19"/>
        </w:rPr>
        <w:t xml:space="preserve"> 以及该访问请求的上下</w:t>
      </w:r>
      <w:r>
        <w:rPr>
          <w:spacing w:val="-2"/>
          <w:sz w:val="19"/>
        </w:rPr>
        <w:t xml:space="preserve">文使用访问控制策略规则而做出访问控制判决。 </w:t>
      </w:r>
      <w:r>
        <w:rPr>
          <w:spacing w:val="38"/>
          <w:sz w:val="19"/>
        </w:rPr>
        <w:t xml:space="preserve">AE </w:t>
      </w:r>
      <w:r>
        <w:rPr>
          <w:sz w:val="19"/>
        </w:rPr>
        <w:t>F</w:t>
      </w:r>
      <w:r>
        <w:rPr>
          <w:spacing w:val="5"/>
          <w:sz w:val="19"/>
        </w:rPr>
        <w:t xml:space="preserve"> ( 访问控制实施功能) 确保只有对目标允</w:t>
      </w:r>
      <w:r>
        <w:rPr>
          <w:spacing w:val="-2"/>
          <w:sz w:val="19"/>
        </w:rPr>
        <w:t>许的访问才由发起者执行。</w:t>
      </w:r>
    </w:p>
    <w:p w14:paraId="6BF13B84">
      <w:pPr>
        <w:spacing w:before="0" w:line="297" w:lineRule="auto"/>
        <w:ind w:left="63" w:right="456" w:firstLine="393"/>
        <w:jc w:val="both"/>
        <w:rPr>
          <w:sz w:val="19"/>
        </w:rPr>
      </w:pPr>
      <w:r>
        <w:rPr>
          <w:w w:val="101"/>
          <w:sz w:val="19"/>
        </w:rPr>
        <w:t>涉及访问控制的有发起者、</w:t>
      </w:r>
      <w:r>
        <w:rPr>
          <w:spacing w:val="-26"/>
          <w:sz w:val="19"/>
        </w:rPr>
        <w:t xml:space="preserve"> </w:t>
      </w:r>
      <w:r>
        <w:rPr>
          <w:spacing w:val="42"/>
          <w:w w:val="101"/>
          <w:sz w:val="19"/>
        </w:rPr>
        <w:t>AE</w:t>
      </w:r>
      <w:r>
        <w:rPr>
          <w:w w:val="101"/>
          <w:sz w:val="19"/>
        </w:rPr>
        <w:t>F</w:t>
      </w:r>
      <w:r>
        <w:rPr>
          <w:spacing w:val="-53"/>
          <w:sz w:val="19"/>
        </w:rPr>
        <w:t xml:space="preserve"> </w:t>
      </w:r>
      <w:r>
        <w:rPr>
          <w:w w:val="101"/>
          <w:sz w:val="19"/>
        </w:rPr>
        <w:t>、</w:t>
      </w:r>
      <w:r>
        <w:rPr>
          <w:spacing w:val="-53"/>
          <w:sz w:val="19"/>
        </w:rPr>
        <w:t xml:space="preserve"> </w:t>
      </w:r>
      <w:r>
        <w:rPr>
          <w:spacing w:val="42"/>
          <w:w w:val="101"/>
          <w:sz w:val="19"/>
        </w:rPr>
        <w:t>AD</w:t>
      </w:r>
      <w:r>
        <w:rPr>
          <w:w w:val="101"/>
          <w:sz w:val="19"/>
        </w:rPr>
        <w:t>F</w:t>
      </w:r>
      <w:r>
        <w:rPr>
          <w:spacing w:val="-69"/>
          <w:sz w:val="19"/>
        </w:rPr>
        <w:t xml:space="preserve"> </w:t>
      </w:r>
      <w:r>
        <w:rPr>
          <w:spacing w:val="12"/>
          <w:w w:val="101"/>
          <w:sz w:val="19"/>
        </w:rPr>
        <w:t>和目标。发起者代表访问或试图访问目标的人和基</w:t>
      </w:r>
      <w:r>
        <w:rPr>
          <w:spacing w:val="9"/>
          <w:w w:val="101"/>
          <w:sz w:val="19"/>
        </w:rPr>
        <w:t>于计算机的实体。目标代表被试图访问或由发起者访问的，基于计算机或通信的实体。例如，</w:t>
      </w:r>
      <w:r>
        <w:rPr>
          <w:spacing w:val="7"/>
          <w:w w:val="101"/>
          <w:sz w:val="19"/>
        </w:rPr>
        <w:t>目标可能是</w:t>
      </w:r>
      <w:r>
        <w:rPr>
          <w:spacing w:val="26"/>
          <w:w w:val="101"/>
          <w:sz w:val="19"/>
        </w:rPr>
        <w:t>OS</w:t>
      </w:r>
      <w:r>
        <w:rPr>
          <w:w w:val="101"/>
          <w:sz w:val="19"/>
        </w:rPr>
        <w:t>I</w:t>
      </w:r>
      <w:r>
        <w:rPr>
          <w:spacing w:val="-61"/>
          <w:sz w:val="19"/>
        </w:rPr>
        <w:t xml:space="preserve"> </w:t>
      </w:r>
      <w:r>
        <w:rPr>
          <w:spacing w:val="5"/>
          <w:w w:val="101"/>
          <w:sz w:val="19"/>
        </w:rPr>
        <w:t>实体、文件或者系统。访问请求代表构成试图访问部分的操作和操作数。</w:t>
      </w:r>
    </w:p>
    <w:p w14:paraId="7DD573A6">
      <w:pPr>
        <w:spacing w:before="14" w:line="292" w:lineRule="auto"/>
        <w:ind w:left="44" w:right="447" w:firstLine="422"/>
        <w:jc w:val="both"/>
        <w:rPr>
          <w:rFonts w:ascii="Times New Roman" w:eastAsia="Times New Roman"/>
          <w:sz w:val="19"/>
        </w:rPr>
      </w:pPr>
      <w:r>
        <w:rPr>
          <w:spacing w:val="2"/>
          <w:sz w:val="19"/>
        </w:rPr>
        <w:t xml:space="preserve">当发起者请求对目标进行特殊访问时， </w:t>
      </w:r>
      <w:r>
        <w:rPr>
          <w:spacing w:val="37"/>
          <w:sz w:val="19"/>
        </w:rPr>
        <w:t>AEF</w:t>
      </w:r>
      <w:r>
        <w:rPr>
          <w:spacing w:val="12"/>
          <w:sz w:val="19"/>
        </w:rPr>
        <w:t xml:space="preserve"> 就通知</w:t>
      </w:r>
      <w:r>
        <w:rPr>
          <w:spacing w:val="38"/>
          <w:sz w:val="19"/>
        </w:rPr>
        <w:t xml:space="preserve">AD </w:t>
      </w:r>
      <w:r>
        <w:rPr>
          <w:sz w:val="19"/>
        </w:rPr>
        <w:t>F</w:t>
      </w:r>
      <w:r>
        <w:rPr>
          <w:spacing w:val="7"/>
          <w:sz w:val="19"/>
        </w:rPr>
        <w:t xml:space="preserve"> 需要一个判决来做出决定。为了</w:t>
      </w:r>
      <w:r>
        <w:rPr>
          <w:spacing w:val="15"/>
          <w:sz w:val="19"/>
        </w:rPr>
        <w:t>作出判决，给</w:t>
      </w:r>
      <w:r>
        <w:rPr>
          <w:spacing w:val="38"/>
          <w:sz w:val="19"/>
        </w:rPr>
        <w:t>AD</w:t>
      </w:r>
      <w:r>
        <w:rPr>
          <w:spacing w:val="-24"/>
          <w:sz w:val="19"/>
        </w:rPr>
        <w:t xml:space="preserve"> </w:t>
      </w:r>
      <w:r>
        <w:rPr>
          <w:spacing w:val="20"/>
          <w:sz w:val="19"/>
        </w:rPr>
        <w:t>F</w:t>
      </w:r>
      <w:r>
        <w:rPr>
          <w:spacing w:val="10"/>
          <w:sz w:val="19"/>
        </w:rPr>
        <w:t>提供了访问请求( 作为判决请求的一部分) 和下列几种访问控制判决信息</w:t>
      </w:r>
      <w:r>
        <w:rPr>
          <w:spacing w:val="21"/>
          <w:sz w:val="19"/>
        </w:rPr>
        <w:t xml:space="preserve"> </w:t>
      </w:r>
      <w:r>
        <w:rPr>
          <w:rFonts w:ascii="Times New Roman" w:eastAsia="Times New Roman"/>
          <w:spacing w:val="20"/>
          <w:sz w:val="19"/>
        </w:rPr>
        <w:t xml:space="preserve">(ADI) </w:t>
      </w:r>
    </w:p>
    <w:p w14:paraId="6CEFCDE4">
      <w:pPr>
        <w:pStyle w:val="16"/>
        <w:numPr>
          <w:ilvl w:val="3"/>
          <w:numId w:val="219"/>
        </w:numPr>
        <w:tabs>
          <w:tab w:val="left" w:pos="826"/>
        </w:tabs>
        <w:spacing w:before="61" w:after="0" w:line="240" w:lineRule="auto"/>
        <w:ind w:left="826" w:right="0" w:hanging="369"/>
        <w:jc w:val="both"/>
        <w:rPr>
          <w:sz w:val="19"/>
        </w:rPr>
      </w:pPr>
      <w:r>
        <w:rPr>
          <w:spacing w:val="23"/>
          <w:sz w:val="19"/>
        </w:rPr>
        <w:t>发起者</w:t>
      </w:r>
      <w:r>
        <w:rPr>
          <w:spacing w:val="37"/>
          <w:sz w:val="19"/>
        </w:rPr>
        <w:t>ADI(ADI</w:t>
      </w:r>
      <w:r>
        <w:rPr>
          <w:spacing w:val="-1"/>
          <w:sz w:val="19"/>
        </w:rPr>
        <w:t xml:space="preserve"> 由绑定到发起者的</w:t>
      </w:r>
      <w:r>
        <w:rPr>
          <w:spacing w:val="30"/>
          <w:sz w:val="19"/>
        </w:rPr>
        <w:t>ACI</w:t>
      </w:r>
      <w:r>
        <w:rPr>
          <w:spacing w:val="-14"/>
          <w:sz w:val="19"/>
        </w:rPr>
        <w:t xml:space="preserve"> 导出)。</w:t>
      </w:r>
    </w:p>
    <w:p w14:paraId="2AF9003B">
      <w:pPr>
        <w:pStyle w:val="16"/>
        <w:numPr>
          <w:ilvl w:val="3"/>
          <w:numId w:val="219"/>
        </w:numPr>
        <w:tabs>
          <w:tab w:val="left" w:pos="841"/>
        </w:tabs>
        <w:spacing w:before="64" w:after="0" w:line="240" w:lineRule="auto"/>
        <w:ind w:left="841" w:right="0" w:hanging="384"/>
        <w:jc w:val="both"/>
        <w:rPr>
          <w:sz w:val="19"/>
        </w:rPr>
      </w:pPr>
      <w:r>
        <w:rPr>
          <w:spacing w:val="23"/>
          <w:sz w:val="19"/>
        </w:rPr>
        <w:t>目标</w:t>
      </w:r>
      <w:r>
        <w:rPr>
          <w:spacing w:val="37"/>
          <w:sz w:val="19"/>
        </w:rPr>
        <w:t>ADI(ADI</w:t>
      </w:r>
      <w:r>
        <w:rPr>
          <w:spacing w:val="-11"/>
          <w:sz w:val="19"/>
        </w:rPr>
        <w:t xml:space="preserve"> 由绑定到目标的 </w:t>
      </w:r>
      <w:r>
        <w:rPr>
          <w:spacing w:val="24"/>
          <w:sz w:val="19"/>
        </w:rPr>
        <w:t>ACI</w:t>
      </w:r>
      <w:r>
        <w:rPr>
          <w:spacing w:val="-14"/>
          <w:sz w:val="19"/>
        </w:rPr>
        <w:t xml:space="preserve"> 导出)。</w:t>
      </w:r>
    </w:p>
    <w:p w14:paraId="0EC7F74E">
      <w:pPr>
        <w:pStyle w:val="16"/>
        <w:numPr>
          <w:ilvl w:val="3"/>
          <w:numId w:val="219"/>
        </w:numPr>
        <w:tabs>
          <w:tab w:val="left" w:pos="817"/>
        </w:tabs>
        <w:spacing w:before="64" w:after="0" w:line="240" w:lineRule="auto"/>
        <w:ind w:left="817" w:right="0" w:hanging="360"/>
        <w:jc w:val="both"/>
        <w:rPr>
          <w:sz w:val="19"/>
        </w:rPr>
      </w:pPr>
      <w:r>
        <w:rPr>
          <w:spacing w:val="22"/>
          <w:sz w:val="19"/>
        </w:rPr>
        <w:t>访问请求</w:t>
      </w:r>
      <w:r>
        <w:rPr>
          <w:spacing w:val="37"/>
          <w:sz w:val="19"/>
        </w:rPr>
        <w:t>ADI(ADI</w:t>
      </w:r>
      <w:r>
        <w:rPr>
          <w:spacing w:val="-2"/>
          <w:sz w:val="19"/>
        </w:rPr>
        <w:t xml:space="preserve"> 由绑定到访问请求的</w:t>
      </w:r>
      <w:r>
        <w:rPr>
          <w:spacing w:val="24"/>
          <w:sz w:val="19"/>
        </w:rPr>
        <w:t>ACI</w:t>
      </w:r>
      <w:r>
        <w:rPr>
          <w:spacing w:val="-10"/>
          <w:sz w:val="19"/>
        </w:rPr>
        <w:t xml:space="preserve"> 导出)。</w:t>
      </w:r>
    </w:p>
    <w:p w14:paraId="4AAC5B77">
      <w:pPr>
        <w:spacing w:before="46" w:line="309" w:lineRule="auto"/>
        <w:ind w:left="44" w:right="467" w:firstLine="403"/>
        <w:jc w:val="both"/>
        <w:rPr>
          <w:sz w:val="19"/>
        </w:rPr>
      </w:pPr>
      <w:r>
        <w:rPr>
          <w:sz w:val="19"/>
        </w:rPr>
        <mc:AlternateContent>
          <mc:Choice Requires="wps">
            <w:drawing>
              <wp:anchor distT="0" distB="0" distL="0" distR="0" simplePos="0" relativeHeight="251881472" behindDoc="0" locked="0" layoutInCell="1" allowOverlap="1">
                <wp:simplePos x="0" y="0"/>
                <wp:positionH relativeFrom="page">
                  <wp:posOffset>2877185</wp:posOffset>
                </wp:positionH>
                <wp:positionV relativeFrom="paragraph">
                  <wp:posOffset>995680</wp:posOffset>
                </wp:positionV>
                <wp:extent cx="762000" cy="241300"/>
                <wp:effectExtent l="0" t="0" r="0" b="0"/>
                <wp:wrapNone/>
                <wp:docPr id="1503" name="Textbox 150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DAE26F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03" o:spid="_x0000_s1026" o:spt="202" type="#_x0000_t202" style="position:absolute;left:0pt;margin-left:226.55pt;margin-top:78.4pt;height:19pt;width:60pt;mso-position-horizontal-relative:page;z-index:251881472;mso-width-relative:page;mso-height-relative:page;" filled="f" stroked="f" coordsize="21600,21600" o:gfxdata="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1Cy0w9kAAAALAQAADwAAAAAAAAABACAAAAAiAAAAZHJzL2Rvd25yZXYueG1sUEsBAhQAFAAAAAgA&#10;h07iQBovnG2yAQAAeQMAAA4AAAAAAAAAAQAgAAAAKAEAAGRycy9lMm9Eb2MueG1sUEsFBgAAAAAG&#10;AAYAWQEAAEwFAAAAAA==&#10;">
                <v:fill on="f" focussize="0,0"/>
                <v:stroke on="f"/>
                <v:imagedata o:title=""/>
                <o:lock v:ext="edit" aspectratio="f"/>
                <v:textbox inset="0mm,0mm,0mm,0mm">
                  <w:txbxContent>
                    <w:p w14:paraId="2DAE26F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9"/>
          <w:sz w:val="19"/>
        </w:rPr>
        <w:t>AD</w:t>
      </w:r>
      <w:r>
        <w:rPr>
          <w:spacing w:val="-24"/>
          <w:sz w:val="19"/>
        </w:rPr>
        <w:t xml:space="preserve"> </w:t>
      </w:r>
      <w:r>
        <w:rPr>
          <w:spacing w:val="19"/>
          <w:sz w:val="19"/>
        </w:rPr>
        <w:t>F</w:t>
      </w:r>
      <w:r>
        <w:rPr>
          <w:spacing w:val="13"/>
          <w:sz w:val="19"/>
        </w:rPr>
        <w:t>的其他输入是访问控制策略规则( 来自</w:t>
      </w:r>
      <w:r>
        <w:rPr>
          <w:sz w:val="19"/>
        </w:rPr>
        <w:t>A</w:t>
      </w:r>
      <w:r>
        <w:rPr>
          <w:spacing w:val="-24"/>
          <w:sz w:val="19"/>
        </w:rPr>
        <w:t xml:space="preserve"> </w:t>
      </w:r>
      <w:r>
        <w:rPr>
          <w:sz w:val="19"/>
        </w:rPr>
        <w:t>D</w:t>
      </w:r>
      <w:r>
        <w:rPr>
          <w:spacing w:val="-14"/>
          <w:sz w:val="19"/>
        </w:rPr>
        <w:t xml:space="preserve"> </w:t>
      </w:r>
      <w:r>
        <w:rPr>
          <w:sz w:val="19"/>
        </w:rPr>
        <w:t>F</w:t>
      </w:r>
      <w:r>
        <w:rPr>
          <w:spacing w:val="7"/>
          <w:sz w:val="19"/>
        </w:rPr>
        <w:t xml:space="preserve"> 的安全域权威机构) 和用于解释</w:t>
      </w:r>
      <w:r>
        <w:rPr>
          <w:spacing w:val="19"/>
          <w:sz w:val="19"/>
        </w:rPr>
        <w:t>ADI</w:t>
      </w:r>
      <w:r>
        <w:rPr>
          <w:spacing w:val="-12"/>
          <w:sz w:val="19"/>
        </w:rPr>
        <w:t xml:space="preserve"> 或</w:t>
      </w:r>
      <w:r>
        <w:rPr>
          <w:spacing w:val="9"/>
          <w:sz w:val="19"/>
        </w:rPr>
        <w:t>策略的必要上下文信息。上下文信息包括发起者的位置、访问时间或使用中的特殊通信路径。</w:t>
      </w:r>
      <w:r>
        <w:rPr>
          <w:sz w:val="19"/>
        </w:rPr>
        <w:t xml:space="preserve">基于这些输入，以及可能还有以前判决中保留下来的 </w:t>
      </w:r>
      <w:r>
        <w:rPr>
          <w:spacing w:val="24"/>
          <w:sz w:val="19"/>
        </w:rPr>
        <w:t>ADI</w:t>
      </w:r>
      <w:r>
        <w:rPr>
          <w:spacing w:val="13"/>
          <w:sz w:val="19"/>
        </w:rPr>
        <w:t xml:space="preserve"> 信息， </w:t>
      </w:r>
      <w:r>
        <w:rPr>
          <w:spacing w:val="38"/>
          <w:sz w:val="19"/>
        </w:rPr>
        <w:t xml:space="preserve">AD </w:t>
      </w:r>
      <w:r>
        <w:rPr>
          <w:spacing w:val="20"/>
          <w:sz w:val="19"/>
        </w:rPr>
        <w:t>F</w:t>
      </w:r>
      <w:r>
        <w:rPr>
          <w:sz w:val="19"/>
        </w:rPr>
        <w:t>可以做出允许或禁止发起者试图对目标进行访问的判决。该判决传递给</w:t>
      </w:r>
      <w:r>
        <w:rPr>
          <w:spacing w:val="24"/>
          <w:sz w:val="19"/>
        </w:rPr>
        <w:t>AEF,</w:t>
      </w:r>
      <w:r>
        <w:rPr>
          <w:spacing w:val="79"/>
          <w:w w:val="150"/>
          <w:sz w:val="19"/>
        </w:rPr>
        <w:t xml:space="preserve"> </w:t>
      </w:r>
      <w:r>
        <w:rPr>
          <w:spacing w:val="33"/>
          <w:sz w:val="19"/>
        </w:rPr>
        <w:t>然后</w:t>
      </w:r>
      <w:r>
        <w:rPr>
          <w:spacing w:val="37"/>
          <w:sz w:val="19"/>
        </w:rPr>
        <w:t>AEF</w:t>
      </w:r>
      <w:r>
        <w:rPr>
          <w:spacing w:val="-3"/>
          <w:sz w:val="19"/>
        </w:rPr>
        <w:t xml:space="preserve"> 允许将访问请求传给目标或采取</w:t>
      </w:r>
    </w:p>
    <w:p w14:paraId="486BAC52">
      <w:pPr>
        <w:spacing w:after="0" w:line="309" w:lineRule="auto"/>
        <w:jc w:val="both"/>
        <w:rPr>
          <w:sz w:val="19"/>
        </w:rPr>
        <w:sectPr>
          <w:type w:val="continuous"/>
          <w:pgSz w:w="10270" w:h="13150"/>
          <w:pgMar w:top="1460" w:right="425" w:bottom="0" w:left="992" w:header="720" w:footer="720" w:gutter="0"/>
          <w:cols w:space="720" w:num="1"/>
        </w:sectPr>
      </w:pPr>
    </w:p>
    <w:p w14:paraId="1761B2EA">
      <w:pPr>
        <w:tabs>
          <w:tab w:val="left" w:pos="1099"/>
        </w:tabs>
        <w:spacing w:before="54"/>
        <w:ind w:left="92" w:right="0" w:firstLine="0"/>
        <w:jc w:val="left"/>
        <w:rPr>
          <w:sz w:val="20"/>
        </w:rPr>
      </w:pPr>
      <w:r>
        <w:rPr>
          <w:sz w:val="20"/>
        </w:rPr>
        <w:drawing>
          <wp:anchor distT="0" distB="0" distL="0" distR="0" simplePos="0" relativeHeight="252172288" behindDoc="1" locked="0" layoutInCell="1" allowOverlap="1">
            <wp:simplePos x="0" y="0"/>
            <wp:positionH relativeFrom="page">
              <wp:posOffset>0</wp:posOffset>
            </wp:positionH>
            <wp:positionV relativeFrom="page">
              <wp:posOffset>202565</wp:posOffset>
            </wp:positionV>
            <wp:extent cx="5843905" cy="8060055"/>
            <wp:effectExtent l="0" t="0" r="0" b="0"/>
            <wp:wrapNone/>
            <wp:docPr id="1504" name="Image 1504"/>
            <wp:cNvGraphicFramePr/>
            <a:graphic xmlns:a="http://schemas.openxmlformats.org/drawingml/2006/main">
              <a:graphicData uri="http://schemas.openxmlformats.org/drawingml/2006/picture">
                <pic:pic xmlns:pic="http://schemas.openxmlformats.org/drawingml/2006/picture">
                  <pic:nvPicPr>
                    <pic:cNvPr id="1504" name="Image 1504"/>
                    <pic:cNvPicPr/>
                  </pic:nvPicPr>
                  <pic:blipFill>
                    <a:blip r:embed="rId211" cstate="print"/>
                    <a:stretch>
                      <a:fillRect/>
                    </a:stretch>
                  </pic:blipFill>
                  <pic:spPr>
                    <a:xfrm>
                      <a:off x="0" y="0"/>
                      <a:ext cx="5843909" cy="8060191"/>
                    </a:xfrm>
                    <a:prstGeom prst="rect">
                      <a:avLst/>
                    </a:prstGeom>
                  </pic:spPr>
                </pic:pic>
              </a:graphicData>
            </a:graphic>
          </wp:anchor>
        </w:drawing>
      </w:r>
      <w:r>
        <w:rPr>
          <w:spacing w:val="25"/>
          <w:position w:val="2"/>
          <w:sz w:val="16"/>
        </w:rPr>
        <w:t>658</w:t>
      </w:r>
      <w:r>
        <w:rPr>
          <w:position w:val="2"/>
          <w:sz w:val="16"/>
        </w:rPr>
        <w:tab/>
      </w:r>
      <w:r>
        <w:rPr>
          <w:spacing w:val="-14"/>
          <w:sz w:val="20"/>
        </w:rPr>
        <w:t>系统架构设计师教程(第2版)</w:t>
      </w:r>
    </w:p>
    <w:p w14:paraId="3158FEBF">
      <w:pPr>
        <w:pStyle w:val="11"/>
        <w:spacing w:before="89"/>
      </w:pPr>
    </w:p>
    <w:p w14:paraId="5744B9C9">
      <w:pPr>
        <w:pStyle w:val="11"/>
        <w:ind w:left="485"/>
      </w:pPr>
      <w:r>
        <w:rPr>
          <w:spacing w:val="-26"/>
        </w:rPr>
        <w:t>其他合适的行动。</w:t>
      </w:r>
    </w:p>
    <w:p w14:paraId="620244D3">
      <w:pPr>
        <w:pStyle w:val="11"/>
        <w:spacing w:before="50" w:line="285" w:lineRule="auto"/>
        <w:ind w:left="466" w:right="57" w:firstLine="421"/>
        <w:jc w:val="both"/>
      </w:pPr>
      <w:r>
        <w:rPr>
          <w:spacing w:val="-2"/>
        </w:rPr>
        <w:t>在许多情况下，由发起者对目标的逐次访问请求是相关的。应用中的一个典型例子是在打</w:t>
      </w:r>
      <w:r>
        <w:rPr>
          <w:spacing w:val="1"/>
        </w:rPr>
        <w:t>开与同层目标的连接应用进程后，试图用相同(保留)的</w:t>
      </w:r>
      <w:r>
        <w:rPr>
          <w:spacing w:val="24"/>
        </w:rPr>
        <w:t>ADI</w:t>
      </w:r>
      <w:r>
        <w:t xml:space="preserve"> 执行几个访问。对一些随后通过</w:t>
      </w:r>
      <w:r>
        <w:rPr>
          <w:spacing w:val="1"/>
        </w:rPr>
        <w:t>连接进行通信的访问请求，可能需要给</w:t>
      </w:r>
      <w:r>
        <w:rPr>
          <w:spacing w:val="28"/>
        </w:rPr>
        <w:t>AD</w:t>
      </w:r>
      <w:r>
        <w:rPr>
          <w:spacing w:val="-24"/>
        </w:rPr>
        <w:t xml:space="preserve"> </w:t>
      </w:r>
      <w:r>
        <w:t>F 提供附加的</w:t>
      </w:r>
      <w:r>
        <w:rPr>
          <w:spacing w:val="24"/>
        </w:rPr>
        <w:t>ADI</w:t>
      </w:r>
      <w:r>
        <w:rPr>
          <w:spacing w:val="-3"/>
        </w:rPr>
        <w:t xml:space="preserve"> 以允许访问请求。在另一些情况</w:t>
      </w:r>
      <w:r>
        <w:rPr>
          <w:spacing w:val="-2"/>
        </w:rPr>
        <w:t>中，安全策略可能要求对一个或多个发起者与一个或多个目标之间的某种相关访问请求进行限</w:t>
      </w:r>
      <w:r>
        <w:rPr>
          <w:spacing w:val="-5"/>
        </w:rPr>
        <w:t xml:space="preserve">制。这时， </w:t>
      </w:r>
      <w:r>
        <w:rPr>
          <w:spacing w:val="3"/>
        </w:rPr>
        <w:t>AD</w:t>
      </w:r>
      <w:r>
        <w:rPr>
          <w:spacing w:val="-25"/>
        </w:rPr>
        <w:t xml:space="preserve"> </w:t>
      </w:r>
      <w:r>
        <w:rPr>
          <w:spacing w:val="3"/>
        </w:rPr>
        <w:t>F</w:t>
      </w:r>
      <w:r>
        <w:t>可能使用与多个发起者和目标有关的先前判决中所保留的</w:t>
      </w:r>
      <w:r>
        <w:rPr>
          <w:spacing w:val="3"/>
        </w:rPr>
        <w:t>ADI</w:t>
      </w:r>
      <w:r>
        <w:rPr>
          <w:spacing w:val="-5"/>
        </w:rPr>
        <w:t xml:space="preserve"> 来对特殊访问请</w:t>
      </w:r>
      <w:r>
        <w:rPr>
          <w:spacing w:val="-2"/>
        </w:rPr>
        <w:t>求作出判决。</w:t>
      </w:r>
    </w:p>
    <w:p w14:paraId="017BE860">
      <w:pPr>
        <w:pStyle w:val="11"/>
        <w:spacing w:before="1" w:line="288" w:lineRule="auto"/>
        <w:ind w:left="466" w:right="79" w:firstLine="402"/>
        <w:jc w:val="both"/>
      </w:pPr>
      <w:r>
        <w:rPr>
          <w:spacing w:val="-2"/>
        </w:rPr>
        <w:t>如果得到 AEF</w:t>
      </w:r>
      <w:r>
        <w:rPr>
          <w:spacing w:val="-7"/>
        </w:rPr>
        <w:t xml:space="preserve"> 的允许，访问请求只涉及发起者与目标的单一交互。尽管发起者和目标之间</w:t>
      </w:r>
      <w:r>
        <w:rPr>
          <w:spacing w:val="-2"/>
        </w:rPr>
        <w:t>的一些访问请求是完全与其他访问请求无关的，但常常是两个实体进入一个相关的访问请求集合中，如质询应答模式。在这种情况下，实体根据需要同时或交替地变更发起者和目标角色，</w:t>
      </w:r>
      <w:r>
        <w:rPr>
          <w:spacing w:val="-10"/>
        </w:rPr>
        <w:t xml:space="preserve">可以由分离的 </w:t>
      </w:r>
      <w:r>
        <w:rPr>
          <w:spacing w:val="8"/>
        </w:rPr>
        <w:t>AE</w:t>
      </w:r>
      <w:r>
        <w:rPr>
          <w:spacing w:val="-44"/>
        </w:rPr>
        <w:t xml:space="preserve"> </w:t>
      </w:r>
      <w:r>
        <w:t>F</w:t>
      </w:r>
      <w:r>
        <w:rPr>
          <w:spacing w:val="-27"/>
        </w:rPr>
        <w:t xml:space="preserve"> 组件、 </w:t>
      </w:r>
      <w:r>
        <w:rPr>
          <w:spacing w:val="8"/>
        </w:rPr>
        <w:t>AD</w:t>
      </w:r>
      <w:r>
        <w:rPr>
          <w:spacing w:val="-44"/>
        </w:rPr>
        <w:t xml:space="preserve"> </w:t>
      </w:r>
      <w:r>
        <w:t>F</w:t>
      </w:r>
      <w:r>
        <w:rPr>
          <w:spacing w:val="-9"/>
        </w:rPr>
        <w:t xml:space="preserve"> 组件和访问控制策略对每一个访问请求执行访问控制功能。</w:t>
      </w:r>
    </w:p>
    <w:p w14:paraId="4A8AE902">
      <w:pPr>
        <w:numPr>
          <w:ilvl w:val="2"/>
          <w:numId w:val="219"/>
        </w:numPr>
        <w:tabs>
          <w:tab w:val="left" w:pos="1234"/>
        </w:tabs>
        <w:spacing w:before="164"/>
        <w:ind w:left="1234" w:right="0" w:hanging="758"/>
        <w:jc w:val="left"/>
        <w:rPr>
          <w:color w:val="0061C4"/>
          <w:sz w:val="22"/>
        </w:rPr>
      </w:pPr>
      <w:r>
        <w:rPr>
          <w:color w:val="0061C4"/>
          <w:spacing w:val="-2"/>
          <w:sz w:val="24"/>
        </w:rPr>
        <w:t>机密性框架</w:t>
      </w:r>
    </w:p>
    <w:p w14:paraId="6563F327">
      <w:pPr>
        <w:numPr>
          <w:ilvl w:val="0"/>
          <w:numId w:val="220"/>
        </w:numPr>
        <w:tabs>
          <w:tab w:val="left" w:pos="1053"/>
        </w:tabs>
        <w:spacing w:before="169"/>
        <w:ind w:left="1053" w:right="0" w:hanging="194"/>
        <w:jc w:val="left"/>
        <w:rPr>
          <w:rFonts w:ascii="Yu Gothic" w:eastAsia="Yu Gothic"/>
          <w:b/>
          <w:sz w:val="20"/>
        </w:rPr>
      </w:pPr>
      <w:r>
        <w:rPr>
          <w:rFonts w:ascii="Yu Gothic" w:eastAsia="Yu Gothic"/>
          <w:b/>
          <w:spacing w:val="-4"/>
          <w:sz w:val="20"/>
        </w:rPr>
        <w:t>机密性概述</w:t>
      </w:r>
    </w:p>
    <w:p w14:paraId="5585FDD8">
      <w:pPr>
        <w:pStyle w:val="11"/>
        <w:spacing w:before="73" w:line="283" w:lineRule="auto"/>
        <w:ind w:left="456" w:right="59" w:firstLine="412"/>
        <w:jc w:val="both"/>
      </w:pPr>
      <w:r>
        <w:rPr>
          <w:spacing w:val="-5"/>
          <w:w w:val="102"/>
        </w:rPr>
        <w:t>机密性</w:t>
      </w:r>
      <w:r>
        <w:rPr>
          <w:spacing w:val="-20"/>
        </w:rPr>
        <w:t xml:space="preserve"> </w:t>
      </w:r>
      <w:r>
        <w:rPr>
          <w:spacing w:val="-22"/>
          <w:w w:val="102"/>
        </w:rPr>
        <w:t>(Confidentiality</w:t>
      </w:r>
      <w:r>
        <w:rPr>
          <w:w w:val="102"/>
        </w:rPr>
        <w:t>)</w:t>
      </w:r>
      <w:r>
        <w:rPr>
          <w:spacing w:val="-6"/>
        </w:rPr>
        <w:t xml:space="preserve"> </w:t>
      </w:r>
      <w:r>
        <w:rPr>
          <w:spacing w:val="-2"/>
          <w:w w:val="102"/>
        </w:rPr>
        <w:t>服务的目的是确保信息仅仅是对被授权者可用。由于信息是通过</w:t>
      </w:r>
      <w:r>
        <w:rPr>
          <w:spacing w:val="-1"/>
          <w:w w:val="102"/>
        </w:rPr>
        <w:t>数据表示的，而数据可能导致关系的变化(如文件操作可能导致目录改变或可用存储区域的改</w:t>
      </w:r>
      <w:r>
        <w:rPr>
          <w:spacing w:val="4"/>
          <w:w w:val="102"/>
        </w:rPr>
        <w:t>变),因此信息能通过许多不同的方式从数据中导出。例如，通过理解数据的含义(如数据的</w:t>
      </w:r>
      <w:r>
        <w:rPr>
          <w:spacing w:val="1"/>
          <w:w w:val="102"/>
        </w:rPr>
        <w:t>值)导出；通过使用数据相关的属性(如存在性、创建的数据、数据大小、最后一次更新的日</w:t>
      </w:r>
      <w:r>
        <w:rPr>
          <w:spacing w:val="-2"/>
          <w:w w:val="102"/>
        </w:rPr>
        <w:t>期等)进行推导；通过研究数据的上下文关系，即通过那些与之相关的其他数据实体导出；通</w:t>
      </w:r>
      <w:r>
        <w:rPr>
          <w:spacing w:val="-17"/>
          <w:w w:val="102"/>
        </w:rPr>
        <w:t>过观察数据表达式的动态变化导出。</w:t>
      </w:r>
    </w:p>
    <w:p w14:paraId="60AEBCED">
      <w:pPr>
        <w:pStyle w:val="11"/>
        <w:spacing w:before="17" w:line="283" w:lineRule="auto"/>
        <w:ind w:left="466" w:right="86" w:firstLine="393"/>
        <w:jc w:val="both"/>
      </w:pPr>
      <w:r>
        <w:rPr>
          <w:spacing w:val="-4"/>
          <w:w w:val="102"/>
        </w:rPr>
        <w:t>信息的保护是确保数据被限制于授权者获得，或通过特定方式表示数据来获得，这种保护</w:t>
      </w:r>
      <w:r>
        <w:rPr>
          <w:spacing w:val="-5"/>
          <w:w w:val="102"/>
        </w:rPr>
        <w:t>方式的语义是，数据只对那些拥有某种关键信息的人才是可访问的。有效的机密性保护，要求</w:t>
      </w:r>
      <w:r>
        <w:rPr>
          <w:spacing w:val="5"/>
          <w:w w:val="102"/>
        </w:rPr>
        <w:t>必要的控制信息(如密钥和</w:t>
      </w:r>
      <w:r>
        <w:rPr>
          <w:spacing w:val="26"/>
          <w:w w:val="102"/>
        </w:rPr>
        <w:t>RC</w:t>
      </w:r>
      <w:r>
        <w:rPr>
          <w:spacing w:val="13"/>
          <w:w w:val="102"/>
        </w:rPr>
        <w:t>I</w:t>
      </w:r>
      <w:r>
        <w:rPr>
          <w:w w:val="102"/>
        </w:rPr>
        <w:t>等)是受到保护的，这种保护机制和用来保护数据的机制是不</w:t>
      </w:r>
      <w:r>
        <w:rPr>
          <w:spacing w:val="-8"/>
          <w:w w:val="102"/>
        </w:rPr>
        <w:t>同的(如密钥可以通过物理手段保护等)。</w:t>
      </w:r>
    </w:p>
    <w:p w14:paraId="3B04A3F2">
      <w:pPr>
        <w:pStyle w:val="11"/>
        <w:spacing w:before="8" w:line="290" w:lineRule="auto"/>
        <w:ind w:left="418" w:right="74" w:firstLine="450"/>
        <w:jc w:val="both"/>
      </w:pPr>
      <w:r>
        <w:rPr>
          <w:spacing w:val="-10"/>
          <w:w w:val="102"/>
        </w:rPr>
        <w:t>在机密性框架中用到被保护的环境和被交叠保护的环境两个概念。在被保护环境中的数据，</w:t>
      </w:r>
      <w:r>
        <w:rPr>
          <w:spacing w:val="1"/>
          <w:w w:val="102"/>
        </w:rPr>
        <w:t>可通过使用特别的安全机制(或多个机制)保护。在一个被保护环境中的所有数据以类似方法</w:t>
      </w:r>
      <w:r>
        <w:rPr>
          <w:spacing w:val="-4"/>
          <w:w w:val="102"/>
        </w:rPr>
        <w:t>受到保护。当两个或更多的环境交叠的时候，交叠中的数据能被多重保护。可以推断，从一个</w:t>
      </w:r>
      <w:r>
        <w:rPr>
          <w:spacing w:val="-11"/>
          <w:w w:val="102"/>
        </w:rPr>
        <w:t>环境移到另一个环境的数据的连续保护必然涉及交叠保护环境。</w:t>
      </w:r>
    </w:p>
    <w:p w14:paraId="17E5702E">
      <w:pPr>
        <w:numPr>
          <w:ilvl w:val="0"/>
          <w:numId w:val="220"/>
        </w:numPr>
        <w:tabs>
          <w:tab w:val="left" w:pos="1040"/>
        </w:tabs>
        <w:spacing w:before="0" w:line="374" w:lineRule="exact"/>
        <w:ind w:left="1040" w:right="0" w:hanging="200"/>
        <w:jc w:val="left"/>
        <w:rPr>
          <w:rFonts w:ascii="Yu Gothic" w:eastAsia="Yu Gothic"/>
          <w:b/>
          <w:sz w:val="20"/>
        </w:rPr>
      </w:pPr>
      <w:r>
        <w:rPr>
          <w:rFonts w:ascii="Yu Gothic" w:eastAsia="Yu Gothic"/>
          <w:b/>
          <w:spacing w:val="-2"/>
          <w:sz w:val="20"/>
        </w:rPr>
        <w:t>机密性机制</w:t>
      </w:r>
    </w:p>
    <w:p w14:paraId="08BFEAAD">
      <w:pPr>
        <w:pStyle w:val="11"/>
        <w:spacing w:before="64" w:line="280" w:lineRule="auto"/>
        <w:ind w:left="418" w:right="84" w:firstLine="431"/>
        <w:jc w:val="both"/>
      </w:pPr>
      <w:r>
        <w:rPr>
          <w:spacing w:val="-4"/>
          <w:w w:val="102"/>
        </w:rPr>
        <w:t>数据的机密性可以依赖于所驻留和传输的媒体。因此，存储数据的机密性能通过使用隐藏</w:t>
      </w:r>
      <w:r>
        <w:rPr>
          <w:spacing w:val="1"/>
          <w:w w:val="102"/>
        </w:rPr>
        <w:t>数据语义(如加密)或将数据分片的机制来保证。数据在传输中的机密性能通过禁止访问的机</w:t>
      </w:r>
      <w:r>
        <w:rPr>
          <w:spacing w:val="-3"/>
          <w:w w:val="102"/>
        </w:rPr>
        <w:t>制、通过隐藏数据语义的机制或通过分散数据的机制得以保证(如跳频等)。这些机制类型能被</w:t>
      </w:r>
      <w:r>
        <w:rPr>
          <w:spacing w:val="-23"/>
          <w:w w:val="102"/>
        </w:rPr>
        <w:t>单独使用或者组合使用。</w:t>
      </w:r>
    </w:p>
    <w:p w14:paraId="650F018D">
      <w:pPr>
        <w:pStyle w:val="16"/>
        <w:numPr>
          <w:ilvl w:val="0"/>
          <w:numId w:val="221"/>
        </w:numPr>
        <w:tabs>
          <w:tab w:val="left" w:pos="1057"/>
        </w:tabs>
        <w:spacing w:before="86" w:after="0" w:line="240" w:lineRule="auto"/>
        <w:ind w:left="1057" w:right="0" w:hanging="198"/>
        <w:jc w:val="left"/>
        <w:rPr>
          <w:sz w:val="20"/>
        </w:rPr>
      </w:pPr>
      <w:r>
        <w:rPr>
          <w:spacing w:val="-1"/>
          <w:sz w:val="20"/>
        </w:rPr>
        <w:t>通过禁止访问提供机密性</w:t>
      </w:r>
    </w:p>
    <w:p w14:paraId="3DD3E03A">
      <w:pPr>
        <w:pStyle w:val="11"/>
        <w:spacing w:before="41"/>
        <w:ind w:left="850"/>
      </w:pPr>
      <w:r>
        <mc:AlternateContent>
          <mc:Choice Requires="wps">
            <w:drawing>
              <wp:anchor distT="0" distB="0" distL="0" distR="0" simplePos="0" relativeHeight="251882496" behindDoc="0" locked="0" layoutInCell="1" allowOverlap="1">
                <wp:simplePos x="0" y="0"/>
                <wp:positionH relativeFrom="page">
                  <wp:posOffset>2858770</wp:posOffset>
                </wp:positionH>
                <wp:positionV relativeFrom="paragraph">
                  <wp:posOffset>560070</wp:posOffset>
                </wp:positionV>
                <wp:extent cx="762000" cy="241300"/>
                <wp:effectExtent l="0" t="0" r="0" b="0"/>
                <wp:wrapNone/>
                <wp:docPr id="1505" name="Textbox 150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25BC615">
                            <w:pPr>
                              <w:spacing w:before="0" w:line="380" w:lineRule="exact"/>
                              <w:ind w:left="0" w:right="0" w:firstLine="0"/>
                              <w:jc w:val="left"/>
                              <w:rPr>
                                <w:rFonts w:ascii="微软雅黑" w:eastAsia="微软雅黑"/>
                                <w:sz w:val="24"/>
                              </w:rPr>
                            </w:pPr>
                            <w:bookmarkStart w:id="189" w:name="18.5.4 机密性框架"/>
                            <w:bookmarkEnd w:id="189"/>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05" o:spid="_x0000_s1026" o:spt="202" type="#_x0000_t202" style="position:absolute;left:0pt;margin-left:225.1pt;margin-top:44.1pt;height:19pt;width:60pt;mso-position-horizontal-relative:page;z-index:251882496;mso-width-relative:page;mso-height-relative:page;" filled="f" stroked="f" coordsize="21600,21600" o:gfxdata="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S&#10;Jc9c2AAAAAoBAAAPAAAAAAAAAAEAIAAAACIAAABkcnMvZG93bnJldi54bWxQSwECFAAUAAAACACH&#10;TuJAg4Kz/bIBAAB5AwAADgAAAAAAAAABACAAAAAnAQAAZHJzL2Uyb0RvYy54bWxQSwUGAAAAAAYA&#10;BgBZAQAASwUAAAAA&#10;">
                <v:fill on="f" focussize="0,0"/>
                <v:stroke on="f"/>
                <v:imagedata o:title=""/>
                <o:lock v:ext="edit" aspectratio="f"/>
                <v:textbox inset="0mm,0mm,0mm,0mm">
                  <w:txbxContent>
                    <w:p w14:paraId="425BC615">
                      <w:pPr>
                        <w:spacing w:before="0" w:line="380" w:lineRule="exact"/>
                        <w:ind w:left="0" w:right="0" w:firstLine="0"/>
                        <w:jc w:val="left"/>
                        <w:rPr>
                          <w:rFonts w:ascii="微软雅黑" w:eastAsia="微软雅黑"/>
                          <w:sz w:val="24"/>
                        </w:rPr>
                      </w:pPr>
                      <w:bookmarkStart w:id="189" w:name="18.5.4 机密性框架"/>
                      <w:bookmarkEnd w:id="189"/>
                      <w:r>
                        <w:rPr>
                          <w:rFonts w:ascii="微软雅黑" w:eastAsia="微软雅黑"/>
                          <w:color w:val="E9E9E9"/>
                          <w:spacing w:val="-2"/>
                          <w:sz w:val="24"/>
                        </w:rPr>
                        <w:t>兰亭图书阁</w:t>
                      </w:r>
                    </w:p>
                  </w:txbxContent>
                </v:textbox>
              </v:shape>
            </w:pict>
          </mc:Fallback>
        </mc:AlternateContent>
      </w:r>
      <w:r>
        <w:rPr>
          <w:spacing w:val="-4"/>
        </w:rPr>
        <w:t xml:space="preserve">通过禁止访问的机密性能通过在 </w:t>
      </w:r>
      <w:r>
        <w:t>ITU-T</w:t>
      </w:r>
      <w:r>
        <w:rPr>
          <w:spacing w:val="7"/>
        </w:rPr>
        <w:t xml:space="preserve"> </w:t>
      </w:r>
      <w:r>
        <w:t>Rec.812</w:t>
      </w:r>
      <w:r>
        <w:rPr>
          <w:spacing w:val="-13"/>
        </w:rPr>
        <w:t xml:space="preserve"> 或</w:t>
      </w:r>
      <w:r>
        <w:t>ISO/IEC</w:t>
      </w:r>
      <w:r>
        <w:rPr>
          <w:spacing w:val="5"/>
        </w:rPr>
        <w:t xml:space="preserve"> </w:t>
      </w:r>
      <w:r>
        <w:t>10181-3</w:t>
      </w:r>
      <w:r>
        <w:rPr>
          <w:spacing w:val="-8"/>
        </w:rPr>
        <w:t xml:space="preserve"> 中描述的访问控制获</w:t>
      </w:r>
    </w:p>
    <w:p w14:paraId="4DE4553B">
      <w:pPr>
        <w:pStyle w:val="11"/>
        <w:spacing w:after="0"/>
        <w:sectPr>
          <w:pgSz w:w="10210" w:h="13020"/>
          <w:pgMar w:top="420" w:right="992" w:bottom="0" w:left="425" w:header="720" w:footer="720" w:gutter="0"/>
          <w:cols w:space="720" w:num="1"/>
        </w:sectPr>
      </w:pPr>
    </w:p>
    <w:p w14:paraId="2C5B64CD">
      <w:pPr>
        <w:pStyle w:val="11"/>
        <w:tabs>
          <w:tab w:val="right" w:pos="8867"/>
        </w:tabs>
        <w:spacing w:before="434"/>
        <w:ind w:left="5081"/>
        <w:rPr>
          <w:position w:val="1"/>
          <w:sz w:val="16"/>
        </w:rPr>
      </w:pPr>
      <w:r>
        <w:rPr>
          <w:position w:val="1"/>
          <w:sz w:val="16"/>
        </w:rPr>
        <w:drawing>
          <wp:anchor distT="0" distB="0" distL="0" distR="0" simplePos="0" relativeHeight="252173312" behindDoc="1" locked="0" layoutInCell="1" allowOverlap="1">
            <wp:simplePos x="0" y="0"/>
            <wp:positionH relativeFrom="page">
              <wp:posOffset>1605915</wp:posOffset>
            </wp:positionH>
            <wp:positionV relativeFrom="page">
              <wp:posOffset>9525</wp:posOffset>
            </wp:positionV>
            <wp:extent cx="4909185" cy="7740650"/>
            <wp:effectExtent l="0" t="0" r="0" b="0"/>
            <wp:wrapNone/>
            <wp:docPr id="1506" name="Image 1506"/>
            <wp:cNvGraphicFramePr/>
            <a:graphic xmlns:a="http://schemas.openxmlformats.org/drawingml/2006/main">
              <a:graphicData uri="http://schemas.openxmlformats.org/drawingml/2006/picture">
                <pic:pic xmlns:pic="http://schemas.openxmlformats.org/drawingml/2006/picture">
                  <pic:nvPicPr>
                    <pic:cNvPr id="1506" name="Image 1506"/>
                    <pic:cNvPicPr/>
                  </pic:nvPicPr>
                  <pic:blipFill>
                    <a:blip r:embed="rId212" cstate="print"/>
                    <a:stretch>
                      <a:fillRect/>
                    </a:stretch>
                  </pic:blipFill>
                  <pic:spPr>
                    <a:xfrm>
                      <a:off x="0" y="0"/>
                      <a:ext cx="4909136" cy="7740895"/>
                    </a:xfrm>
                    <a:prstGeom prst="rect">
                      <a:avLst/>
                    </a:prstGeom>
                  </pic:spPr>
                </pic:pic>
              </a:graphicData>
            </a:graphic>
          </wp:anchor>
        </w:drawing>
      </w:r>
      <w:r>
        <w:rPr>
          <w:spacing w:val="-4"/>
        </w:rPr>
        <w:t>第18章安全架构设计理论与实</w:t>
      </w:r>
      <w:r>
        <w:rPr>
          <w:spacing w:val="-10"/>
        </w:rPr>
        <w:t>践</w:t>
      </w:r>
      <w:r>
        <w:tab/>
      </w:r>
      <w:r>
        <w:rPr>
          <w:spacing w:val="25"/>
          <w:position w:val="1"/>
          <w:sz w:val="16"/>
        </w:rPr>
        <w:t xml:space="preserve">659 </w:t>
      </w:r>
    </w:p>
    <w:p w14:paraId="147A946B">
      <w:pPr>
        <w:pStyle w:val="11"/>
        <w:spacing w:before="99"/>
      </w:pPr>
    </w:p>
    <w:p w14:paraId="3D4B70F5">
      <w:pPr>
        <w:pStyle w:val="11"/>
        <w:spacing w:before="1" w:line="292" w:lineRule="auto"/>
        <w:ind w:left="157" w:right="544" w:firstLine="19"/>
        <w:jc w:val="both"/>
      </w:pPr>
      <w:r>
        <w:rPr>
          <w:spacing w:val="-2"/>
        </w:rPr>
        <w:t>得，以及通过物理媒体保护和路由选择控制获得。通过物理媒体保护的机密性保护可以采取物理方法保证媒体中的数据只能通过特殊的有限设备才能检测到。数据机密性通过确保只有授权</w:t>
      </w:r>
      <w:r>
        <w:rPr>
          <w:spacing w:val="-4"/>
        </w:rPr>
        <w:t>的实体才能使这些机制本身以有效的方式来实现。通过路由选择控制的机密性保护机制的目的，</w:t>
      </w:r>
      <w:r>
        <w:rPr>
          <w:spacing w:val="-2"/>
        </w:rPr>
        <w:t>是防止被传输数据项表示的信息未授权泄露。在这一机制下只有可信和安全的设施才能路由数</w:t>
      </w:r>
      <w:bookmarkStart w:id="138" w:name="18.5.5 完整性框架"/>
      <w:bookmarkEnd w:id="138"/>
      <w:r>
        <w:rPr>
          <w:spacing w:val="-2"/>
        </w:rPr>
        <w:t>据，以达到支持机密性服务的目的。</w:t>
      </w:r>
    </w:p>
    <w:p w14:paraId="0788BBB4">
      <w:pPr>
        <w:pStyle w:val="16"/>
        <w:numPr>
          <w:ilvl w:val="0"/>
          <w:numId w:val="221"/>
        </w:numPr>
        <w:tabs>
          <w:tab w:val="left" w:pos="746"/>
        </w:tabs>
        <w:spacing w:before="57" w:after="0" w:line="240" w:lineRule="auto"/>
        <w:ind w:left="746" w:right="0" w:hanging="206"/>
        <w:jc w:val="left"/>
        <w:rPr>
          <w:sz w:val="20"/>
        </w:rPr>
      </w:pPr>
      <w:r>
        <w:rPr>
          <w:spacing w:val="-2"/>
          <w:sz w:val="20"/>
        </w:rPr>
        <w:t>通过加密提供机密性</w:t>
      </w:r>
    </w:p>
    <w:p w14:paraId="124E2A71">
      <w:pPr>
        <w:pStyle w:val="11"/>
        <w:spacing w:before="69" w:line="288" w:lineRule="auto"/>
        <w:ind w:left="167" w:right="570" w:firstLine="383"/>
      </w:pPr>
      <w:r>
        <w:rPr>
          <w:spacing w:val="-2"/>
        </w:rPr>
        <w:t>这些机制的目的是防止数据泄露在传输或存储中。加密机制分为基于对称的加密机制和基于非对称加密的机密机制。</w:t>
      </w:r>
    </w:p>
    <w:p w14:paraId="32A0D368">
      <w:pPr>
        <w:pStyle w:val="11"/>
        <w:spacing w:line="295" w:lineRule="auto"/>
        <w:ind w:left="157" w:right="579" w:firstLine="402"/>
      </w:pPr>
      <w:r>
        <w:rPr>
          <w:spacing w:val="-1"/>
          <w:w w:val="102"/>
        </w:rPr>
        <w:t>除了以下两种机密性机制外，还可以通过数据填充、通过虚假事件(如把在不可信链路上</w:t>
      </w:r>
      <w:r>
        <w:rPr>
          <w:spacing w:val="-4"/>
          <w:w w:val="102"/>
        </w:rPr>
        <w:t>交换的信息流总量隐藏起来)、通过保护</w:t>
      </w:r>
      <w:r>
        <w:rPr>
          <w:spacing w:val="66"/>
          <w:w w:val="102"/>
        </w:rPr>
        <w:t>P</w:t>
      </w:r>
      <w:r>
        <w:rPr>
          <w:w w:val="102"/>
        </w:rPr>
        <w:t>D</w:t>
      </w:r>
      <w:r>
        <w:rPr>
          <w:spacing w:val="-34"/>
        </w:rPr>
        <w:t xml:space="preserve"> </w:t>
      </w:r>
      <w:r>
        <w:rPr>
          <w:spacing w:val="10"/>
          <w:w w:val="102"/>
        </w:rPr>
        <w:t>U</w:t>
      </w:r>
      <w:r>
        <w:rPr>
          <w:spacing w:val="-12"/>
          <w:w w:val="102"/>
        </w:rPr>
        <w:t>头和通过时间可变域提供机密性。</w:t>
      </w:r>
    </w:p>
    <w:p w14:paraId="16D0D876">
      <w:pPr>
        <w:numPr>
          <w:ilvl w:val="2"/>
          <w:numId w:val="219"/>
        </w:numPr>
        <w:tabs>
          <w:tab w:val="left" w:pos="895"/>
        </w:tabs>
        <w:spacing w:before="137"/>
        <w:ind w:left="895" w:right="0" w:hanging="748"/>
        <w:jc w:val="left"/>
        <w:rPr>
          <w:color w:val="0071D6"/>
          <w:sz w:val="23"/>
        </w:rPr>
      </w:pPr>
      <w:r>
        <w:rPr>
          <w:color w:val="0071D6"/>
          <w:spacing w:val="-2"/>
          <w:sz w:val="25"/>
        </w:rPr>
        <w:t>完整性框架</w:t>
      </w:r>
    </w:p>
    <w:p w14:paraId="510B63F2">
      <w:pPr>
        <w:numPr>
          <w:ilvl w:val="0"/>
          <w:numId w:val="222"/>
        </w:numPr>
        <w:tabs>
          <w:tab w:val="left" w:pos="734"/>
        </w:tabs>
        <w:spacing w:before="167"/>
        <w:ind w:left="734" w:right="0" w:hanging="194"/>
        <w:jc w:val="left"/>
        <w:rPr>
          <w:rFonts w:ascii="Yu Gothic" w:eastAsia="Yu Gothic"/>
          <w:b/>
          <w:sz w:val="18"/>
        </w:rPr>
      </w:pPr>
      <w:r>
        <w:rPr>
          <w:rFonts w:ascii="Yu Gothic" w:eastAsia="Yu Gothic"/>
          <w:b/>
          <w:spacing w:val="-4"/>
          <w:sz w:val="20"/>
        </w:rPr>
        <w:t>完整性概述</w:t>
      </w:r>
    </w:p>
    <w:p w14:paraId="41337DF6">
      <w:pPr>
        <w:pStyle w:val="11"/>
        <w:spacing w:before="98" w:line="278" w:lineRule="auto"/>
        <w:ind w:left="119" w:right="554" w:firstLine="421"/>
        <w:jc w:val="both"/>
      </w:pPr>
      <w:r>
        <w:rPr>
          <w:spacing w:val="21"/>
          <w:w w:val="102"/>
        </w:rPr>
        <w:t>完整性</w:t>
      </w:r>
      <w:r>
        <w:rPr>
          <w:spacing w:val="-23"/>
          <w:w w:val="102"/>
        </w:rPr>
        <w:t>(Integrity</w:t>
      </w:r>
      <w:r>
        <w:rPr>
          <w:w w:val="102"/>
        </w:rPr>
        <w:t>)</w:t>
      </w:r>
      <w:r>
        <w:rPr>
          <w:spacing w:val="-14"/>
        </w:rPr>
        <w:t xml:space="preserve"> </w:t>
      </w:r>
      <w:r>
        <w:rPr>
          <w:spacing w:val="-4"/>
          <w:w w:val="102"/>
        </w:rPr>
        <w:t>框架的目的是通过阻止威胁或探测威胁，保护可能遭到不同方式危害的</w:t>
      </w:r>
      <w:r>
        <w:rPr>
          <w:spacing w:val="-2"/>
          <w:w w:val="102"/>
        </w:rPr>
        <w:t>数据完整性和数据相关属性完整性。所谓完整性，就是数据不以未经授权方式进行改变或损毁</w:t>
      </w:r>
      <w:r>
        <w:rPr>
          <w:spacing w:val="-40"/>
          <w:w w:val="102"/>
        </w:rPr>
        <w:t>的特征。</w:t>
      </w:r>
    </w:p>
    <w:p w14:paraId="3CF67283">
      <w:pPr>
        <w:pStyle w:val="11"/>
        <w:spacing w:before="14" w:line="290" w:lineRule="auto"/>
        <w:ind w:left="119" w:right="551" w:firstLine="421"/>
        <w:jc w:val="both"/>
      </w:pPr>
      <w:r>
        <w:rPr>
          <w:spacing w:val="-3"/>
          <w:w w:val="102"/>
        </w:rPr>
        <w:t>完整性服务有几种分类方式：根据防范的违规分类，违规操作分为未授权的数据修改、未</w:t>
      </w:r>
      <w:r>
        <w:rPr>
          <w:spacing w:val="-2"/>
          <w:w w:val="102"/>
        </w:rPr>
        <w:t>授权的数据创建、未授权的数据删除、未授权的数据插入和未授权的数据重放。依据提供的保护方法分为阻止完整性损坏和检测完整性损坏。依据是否支持恢复机制，分为具有恢复机制的</w:t>
      </w:r>
      <w:r>
        <w:rPr>
          <w:spacing w:val="-21"/>
          <w:w w:val="102"/>
        </w:rPr>
        <w:t>和不具有恢复机制的。</w:t>
      </w:r>
    </w:p>
    <w:p w14:paraId="77EBCD11">
      <w:pPr>
        <w:numPr>
          <w:ilvl w:val="0"/>
          <w:numId w:val="222"/>
        </w:numPr>
        <w:tabs>
          <w:tab w:val="left" w:pos="719"/>
        </w:tabs>
        <w:spacing w:before="13"/>
        <w:ind w:left="719" w:right="0" w:hanging="198"/>
        <w:jc w:val="left"/>
        <w:rPr>
          <w:rFonts w:ascii="Yu Gothic" w:eastAsia="Yu Gothic"/>
          <w:b/>
          <w:sz w:val="18"/>
        </w:rPr>
      </w:pPr>
      <w:r>
        <w:rPr>
          <w:rFonts w:ascii="Yu Gothic" w:eastAsia="Yu Gothic"/>
          <w:b/>
          <w:spacing w:val="-2"/>
          <w:sz w:val="20"/>
        </w:rPr>
        <w:t>完整性机制的类型</w:t>
      </w:r>
    </w:p>
    <w:p w14:paraId="702E08DD">
      <w:pPr>
        <w:pStyle w:val="11"/>
        <w:spacing w:before="66" w:line="295" w:lineRule="auto"/>
        <w:ind w:left="138" w:right="550" w:firstLine="411"/>
      </w:pPr>
      <w:r>
        <w:rPr>
          <w:spacing w:val="-2"/>
        </w:rPr>
        <w:t>由于保护数据的能力与正在使用的媒体有关，对于不同的媒体，数据完整性保护机制是有区别的，可概括为以下两种情况。</w:t>
      </w:r>
    </w:p>
    <w:p w14:paraId="7F403CA2">
      <w:pPr>
        <w:pStyle w:val="16"/>
        <w:numPr>
          <w:ilvl w:val="0"/>
          <w:numId w:val="223"/>
        </w:numPr>
        <w:tabs>
          <w:tab w:val="left" w:pos="809"/>
        </w:tabs>
        <w:spacing w:before="0" w:after="0" w:line="247" w:lineRule="exact"/>
        <w:ind w:left="809" w:right="0" w:hanging="288"/>
        <w:jc w:val="left"/>
        <w:rPr>
          <w:sz w:val="20"/>
        </w:rPr>
      </w:pPr>
      <w:r>
        <w:rPr>
          <w:spacing w:val="-3"/>
          <w:sz w:val="20"/>
        </w:rPr>
        <w:t>阻止对媒体访问的机制。包括物理隔离的不受干扰的信道、路由控制、访问控制。</w:t>
      </w:r>
    </w:p>
    <w:p w14:paraId="5A7369C5">
      <w:pPr>
        <w:pStyle w:val="16"/>
        <w:numPr>
          <w:ilvl w:val="0"/>
          <w:numId w:val="223"/>
        </w:numPr>
        <w:tabs>
          <w:tab w:val="left" w:pos="821"/>
        </w:tabs>
        <w:spacing w:before="50" w:after="0" w:line="283" w:lineRule="auto"/>
        <w:ind w:left="109" w:right="548" w:firstLine="421"/>
        <w:jc w:val="both"/>
        <w:rPr>
          <w:sz w:val="20"/>
        </w:rPr>
      </w:pPr>
      <w:r>
        <w:rPr>
          <w:spacing w:val="-5"/>
          <w:w w:val="102"/>
          <w:sz w:val="20"/>
        </w:rPr>
        <w:t>用以探测对数据或数据项序列的非授权修改的机制。未授权修改包括未授权数据创建、</w:t>
      </w:r>
      <w:r>
        <w:rPr>
          <w:spacing w:val="1"/>
          <w:w w:val="102"/>
          <w:sz w:val="20"/>
        </w:rPr>
        <w:t>数据删除以及数据重复。而相应的完整性机制包括密封、数字签名、数据重复(作为对抗其他</w:t>
      </w:r>
      <w:r>
        <w:rPr>
          <w:spacing w:val="-9"/>
          <w:w w:val="102"/>
          <w:sz w:val="20"/>
        </w:rPr>
        <w:t>类型违规的手段)、与密码变换相结合的数字指纹和消息序列号。</w:t>
      </w:r>
    </w:p>
    <w:p w14:paraId="570ADF14">
      <w:pPr>
        <w:pStyle w:val="11"/>
        <w:spacing w:before="5" w:line="290" w:lineRule="auto"/>
        <w:ind w:left="109" w:right="551" w:firstLine="411"/>
        <w:jc w:val="both"/>
      </w:pPr>
      <w:r>
        <w:rPr>
          <w:spacing w:val="-2"/>
          <w:w w:val="102"/>
        </w:rPr>
        <w:t>按照保护强度，完整性机制可分为不作保护；对修改和创建的探测；对修改、创建、删除和重复的探测；对修改和创建的探测并带恢复功能；对修改、创建、删除和重复的探测并带恢</w:t>
      </w:r>
      <w:r>
        <w:rPr>
          <w:spacing w:val="-40"/>
          <w:w w:val="102"/>
        </w:rPr>
        <w:t>复功能。</w:t>
      </w:r>
    </w:p>
    <w:p w14:paraId="06D1FCFC">
      <w:pPr>
        <w:numPr>
          <w:ilvl w:val="2"/>
          <w:numId w:val="219"/>
        </w:numPr>
        <w:tabs>
          <w:tab w:val="left" w:pos="867"/>
        </w:tabs>
        <w:spacing w:before="144"/>
        <w:ind w:left="867" w:right="0" w:hanging="748"/>
        <w:jc w:val="left"/>
        <w:rPr>
          <w:color w:val="0060B6"/>
          <w:sz w:val="23"/>
        </w:rPr>
      </w:pPr>
      <w:r>
        <w:rPr>
          <w:color w:val="0060B6"/>
          <w:spacing w:val="-2"/>
          <w:sz w:val="25"/>
        </w:rPr>
        <w:t>抗抵赖框架</w:t>
      </w:r>
    </w:p>
    <w:p w14:paraId="63290133">
      <w:pPr>
        <w:pStyle w:val="11"/>
        <w:spacing w:before="155" w:line="278" w:lineRule="auto"/>
        <w:ind w:left="119" w:right="562" w:firstLine="383"/>
      </w:pPr>
      <w:r>
        <w:rPr>
          <w:spacing w:val="-4"/>
        </w:rPr>
        <w:t>抗抵赖 (Non-repudiation</w:t>
      </w:r>
      <w:r>
        <w:rPr>
          <w:spacing w:val="-5"/>
        </w:rPr>
        <w:t>) 服务包括证据的生成、验证和记录，以及在解决纠纷时随即进行</w:t>
      </w:r>
      <w:r>
        <w:rPr>
          <w:spacing w:val="-2"/>
        </w:rPr>
        <w:t>的证据恢复和再次验证。</w:t>
      </w:r>
    </w:p>
    <w:p w14:paraId="77E4FF94">
      <w:pPr>
        <w:pStyle w:val="11"/>
        <w:spacing w:before="2"/>
        <w:ind w:left="492"/>
      </w:pPr>
      <w:r>
        <mc:AlternateContent>
          <mc:Choice Requires="wps">
            <w:drawing>
              <wp:anchor distT="0" distB="0" distL="0" distR="0" simplePos="0" relativeHeight="251883520" behindDoc="0" locked="0" layoutInCell="1" allowOverlap="1">
                <wp:simplePos x="0" y="0"/>
                <wp:positionH relativeFrom="page">
                  <wp:posOffset>2881630</wp:posOffset>
                </wp:positionH>
                <wp:positionV relativeFrom="paragraph">
                  <wp:posOffset>558800</wp:posOffset>
                </wp:positionV>
                <wp:extent cx="762000" cy="241300"/>
                <wp:effectExtent l="0" t="0" r="0" b="0"/>
                <wp:wrapNone/>
                <wp:docPr id="1507" name="Textbox 150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891BBE4">
                            <w:pPr>
                              <w:spacing w:before="0" w:line="380" w:lineRule="exact"/>
                              <w:ind w:left="0" w:right="0" w:firstLine="0"/>
                              <w:jc w:val="left"/>
                              <w:rPr>
                                <w:rFonts w:ascii="微软雅黑" w:eastAsia="微软雅黑"/>
                                <w:sz w:val="24"/>
                              </w:rPr>
                            </w:pPr>
                            <w:bookmarkStart w:id="190" w:name="18.5.6 抗抵赖框架"/>
                            <w:bookmarkEnd w:id="190"/>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07" o:spid="_x0000_s1026" o:spt="202" type="#_x0000_t202" style="position:absolute;left:0pt;margin-left:226.9pt;margin-top:44pt;height:19pt;width:60pt;mso-position-horizontal-relative:page;z-index:251883520;mso-width-relative:page;mso-height-relative:page;" filled="f" stroked="f" coordsize="21600,21600" o:gfxdata="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p&#10;2cdZ2AAAAAoBAAAPAAAAAAAAAAEAIAAAACIAAABkcnMvZG93bnJldi54bWxQSwECFAAUAAAACACH&#10;TuJA9BmpjbIBAAB5AwAADgAAAAAAAAABACAAAAAnAQAAZHJzL2Uyb0RvYy54bWxQSwUGAAAAAAYA&#10;BgBZAQAASwUAAAAA&#10;">
                <v:fill on="f" focussize="0,0"/>
                <v:stroke on="f"/>
                <v:imagedata o:title=""/>
                <o:lock v:ext="edit" aspectratio="f"/>
                <v:textbox inset="0mm,0mm,0mm,0mm">
                  <w:txbxContent>
                    <w:p w14:paraId="4891BBE4">
                      <w:pPr>
                        <w:spacing w:before="0" w:line="380" w:lineRule="exact"/>
                        <w:ind w:left="0" w:right="0" w:firstLine="0"/>
                        <w:jc w:val="left"/>
                        <w:rPr>
                          <w:rFonts w:ascii="微软雅黑" w:eastAsia="微软雅黑"/>
                          <w:sz w:val="24"/>
                        </w:rPr>
                      </w:pPr>
                      <w:bookmarkStart w:id="190" w:name="18.5.6 抗抵赖框架"/>
                      <w:bookmarkEnd w:id="190"/>
                      <w:r>
                        <w:rPr>
                          <w:rFonts w:ascii="微软雅黑" w:eastAsia="微软雅黑"/>
                          <w:color w:val="E9E9E9"/>
                          <w:spacing w:val="-2"/>
                          <w:sz w:val="24"/>
                        </w:rPr>
                        <w:t>兰亭图书阁</w:t>
                      </w:r>
                    </w:p>
                  </w:txbxContent>
                </v:textbox>
              </v:shape>
            </w:pict>
          </mc:Fallback>
        </mc:AlternateContent>
      </w:r>
      <w:r>
        <w:rPr>
          <w:spacing w:val="-1"/>
        </w:rPr>
        <w:t>框架所描述的抗抵赖服务的目的是提供有关特定事件或行为的证据。事件或行为本身以外</w:t>
      </w:r>
    </w:p>
    <w:p w14:paraId="76CAB468">
      <w:pPr>
        <w:pStyle w:val="11"/>
        <w:spacing w:after="0"/>
        <w:sectPr>
          <w:pgSz w:w="10280" w:h="13140"/>
          <w:pgMar w:top="0" w:right="283" w:bottom="0" w:left="992" w:header="720" w:footer="720" w:gutter="0"/>
          <w:cols w:space="720" w:num="1"/>
        </w:sectPr>
      </w:pPr>
    </w:p>
    <w:p w14:paraId="0AAE0A05">
      <w:pPr>
        <w:tabs>
          <w:tab w:val="left" w:pos="1030"/>
        </w:tabs>
        <w:spacing w:before="46"/>
        <w:ind w:left="53" w:right="0" w:firstLine="0"/>
        <w:jc w:val="left"/>
        <w:rPr>
          <w:sz w:val="20"/>
        </w:rPr>
      </w:pPr>
      <w:r>
        <w:rPr>
          <w:position w:val="2"/>
          <w:sz w:val="16"/>
        </w:rPr>
        <w:t>6</w:t>
      </w:r>
      <w:r>
        <w:rPr>
          <w:spacing w:val="-43"/>
          <w:position w:val="2"/>
          <w:sz w:val="16"/>
        </w:rPr>
        <w:t xml:space="preserve"> </w:t>
      </w:r>
      <w:r>
        <w:rPr>
          <w:position w:val="2"/>
          <w:sz w:val="16"/>
        </w:rPr>
        <w:t>6</w:t>
      </w:r>
      <w:r>
        <w:rPr>
          <w:spacing w:val="-43"/>
          <w:position w:val="2"/>
          <w:sz w:val="16"/>
        </w:rPr>
        <w:t xml:space="preserve"> </w:t>
      </w:r>
      <w:r>
        <w:rPr>
          <w:spacing w:val="-10"/>
          <w:position w:val="2"/>
          <w:sz w:val="16"/>
        </w:rPr>
        <w:t>0</w:t>
      </w:r>
      <w:r>
        <w:rPr>
          <w:position w:val="2"/>
          <w:sz w:val="16"/>
        </w:rPr>
        <w:tab/>
      </w:r>
      <w:r>
        <w:rPr>
          <w:spacing w:val="-12"/>
          <w:sz w:val="20"/>
        </w:rPr>
        <w:t>系统架构设计师教程(第2版)</w:t>
      </w:r>
    </w:p>
    <w:p w14:paraId="2511B36C">
      <w:pPr>
        <w:pStyle w:val="11"/>
        <w:spacing w:before="68"/>
      </w:pPr>
    </w:p>
    <w:p w14:paraId="4AC99B91">
      <w:pPr>
        <w:pStyle w:val="11"/>
        <w:spacing w:line="297" w:lineRule="auto"/>
        <w:ind w:left="427" w:right="128" w:firstLine="9"/>
        <w:jc w:val="both"/>
      </w:pPr>
      <w:r>
        <w:t>的其他实体可以请求抗抵赖服务。抗抵赖服务可以保护的行为实例有发送X.400</w:t>
      </w:r>
      <w:r>
        <w:rPr>
          <w:spacing w:val="-5"/>
        </w:rPr>
        <w:t xml:space="preserve"> 消息、在数据</w:t>
      </w:r>
      <w:r>
        <w:rPr>
          <w:spacing w:val="-2"/>
        </w:rPr>
        <w:t>库中插入记录、请求远程操作等。</w:t>
      </w:r>
    </w:p>
    <w:p w14:paraId="1C681EA0">
      <w:pPr>
        <w:pStyle w:val="11"/>
        <w:spacing w:line="290" w:lineRule="auto"/>
        <w:ind w:left="427" w:right="142" w:firstLine="402"/>
        <w:jc w:val="both"/>
      </w:pPr>
      <w:r>
        <w:rPr>
          <w:spacing w:val="-2"/>
        </w:rPr>
        <w:t>当涉及消息内容的抗抵赖服务时，为提供原发证明，必须确认数据原发者身份和数据完整性。为提供递交证明，必须确认接收者身份和数据完整性。在某些情况下，还可能需要涉及上下文信息(如日期、时间、原发者/接收者的地点等)的证据。</w:t>
      </w:r>
    </w:p>
    <w:p w14:paraId="4E282D8D">
      <w:pPr>
        <w:pStyle w:val="11"/>
        <w:spacing w:line="288" w:lineRule="auto"/>
        <w:ind w:left="417" w:right="141" w:firstLine="392"/>
      </w:pPr>
      <w:r>
        <w:rPr>
          <w:spacing w:val="-2"/>
        </w:rPr>
        <w:t>抗抵赖服务提供下列可在试图抵赖的事件中使用的设备：证据生成、证据记录、验证生成的证据、证据的恢复和重验。</w:t>
      </w:r>
    </w:p>
    <w:p w14:paraId="080B7A0B">
      <w:pPr>
        <w:pStyle w:val="11"/>
        <w:spacing w:line="278" w:lineRule="auto"/>
        <w:ind w:left="417" w:right="141" w:firstLine="392"/>
      </w:pPr>
      <w:r>
        <w:rPr>
          <w:spacing w:val="-2"/>
        </w:rPr>
        <w:t>纠纷可以在纠纷两方之间直接通过检查证据解决。但是，纠纷也可能不得不通过仲裁者解决，该仲裁者评估并确定是否发生过有纠纷的行为或事件。</w:t>
      </w:r>
    </w:p>
    <w:p w14:paraId="6DA907CF">
      <w:pPr>
        <w:pStyle w:val="11"/>
        <w:spacing w:line="295" w:lineRule="auto"/>
        <w:ind w:left="408" w:right="140" w:firstLine="383"/>
      </w:pPr>
      <w:r>
        <w:rPr>
          <w:spacing w:val="-2"/>
        </w:rPr>
        <w:t>抗抵赖由4个独立的阶段组成：证据生成；证据传输、存储及恢复；证据验证和解决纠纷。如图18-21所示。</w:t>
      </w:r>
    </w:p>
    <w:p w14:paraId="5797615B">
      <w:pPr>
        <w:pStyle w:val="16"/>
        <w:numPr>
          <w:ilvl w:val="0"/>
          <w:numId w:val="224"/>
        </w:numPr>
        <w:tabs>
          <w:tab w:val="left" w:pos="1038"/>
        </w:tabs>
        <w:spacing w:before="66" w:after="0" w:line="240" w:lineRule="auto"/>
        <w:ind w:left="1038" w:right="0" w:hanging="218"/>
        <w:jc w:val="left"/>
        <w:rPr>
          <w:sz w:val="20"/>
        </w:rPr>
      </w:pPr>
      <w:r>
        <w:rPr>
          <w:spacing w:val="-3"/>
          <w:sz w:val="20"/>
        </w:rPr>
        <w:t>证据生成</w:t>
      </w:r>
    </w:p>
    <w:p w14:paraId="54F4E1FD">
      <w:pPr>
        <w:pStyle w:val="11"/>
        <w:spacing w:before="60" w:line="278" w:lineRule="auto"/>
        <w:ind w:left="408" w:right="141" w:firstLine="402"/>
        <w:jc w:val="both"/>
      </w:pPr>
      <w:r>
        <w:rPr>
          <w:spacing w:val="-2"/>
        </w:rPr>
        <w:t>在这个阶段中，证据生成请求者请求证据生成者为事件或行为生成证据。卷入事件或行为中的实体，称为证据实体，其卷入关系由证据建立。根据抗抵赖服务的类型，证据可由证据实体，或可能与可信第三方的服务一起生成，或者单独由可信第三方生成。</w:t>
      </w:r>
    </w:p>
    <w:p w14:paraId="64CF61AD">
      <w:pPr>
        <w:pStyle w:val="16"/>
        <w:numPr>
          <w:ilvl w:val="0"/>
          <w:numId w:val="224"/>
        </w:numPr>
        <w:tabs>
          <w:tab w:val="left" w:pos="1002"/>
        </w:tabs>
        <w:spacing w:before="96" w:after="0" w:line="240" w:lineRule="auto"/>
        <w:ind w:left="1002" w:right="0" w:hanging="202"/>
        <w:jc w:val="left"/>
        <w:rPr>
          <w:sz w:val="20"/>
        </w:rPr>
      </w:pPr>
      <w:r>
        <w:rPr>
          <w:spacing w:val="-1"/>
          <w:sz w:val="20"/>
        </w:rPr>
        <w:t>证据传输、存储及恢复</w:t>
      </w:r>
    </w:p>
    <w:p w14:paraId="05B0BD16">
      <w:pPr>
        <w:pStyle w:val="11"/>
        <w:spacing w:before="51"/>
        <w:ind w:left="810"/>
      </w:pPr>
      <w:r>
        <w:rPr>
          <w:spacing w:val="-9"/>
        </w:rPr>
        <w:t>在这个阶段，证据在实体间传输或从存储器取出来或传到存储器。</w:t>
      </w:r>
    </w:p>
    <w:p w14:paraId="79E6F516">
      <w:pPr>
        <w:pStyle w:val="11"/>
        <w:spacing w:before="8"/>
        <w:rPr>
          <w:sz w:val="13"/>
        </w:rPr>
      </w:pPr>
    </w:p>
    <w:p w14:paraId="1828449A">
      <w:pPr>
        <w:pStyle w:val="11"/>
        <w:spacing w:after="0"/>
        <w:rPr>
          <w:sz w:val="13"/>
        </w:rPr>
        <w:sectPr>
          <w:pgSz w:w="10220" w:h="13000"/>
          <w:pgMar w:top="380" w:right="992" w:bottom="0" w:left="425" w:header="720" w:footer="720" w:gutter="0"/>
          <w:cols w:space="720" w:num="1"/>
        </w:sectPr>
      </w:pPr>
    </w:p>
    <w:p w14:paraId="648492B5">
      <w:pPr>
        <w:pStyle w:val="11"/>
        <w:rPr>
          <w:sz w:val="16"/>
        </w:rPr>
      </w:pPr>
    </w:p>
    <w:p w14:paraId="0DE6171A">
      <w:pPr>
        <w:pStyle w:val="11"/>
        <w:spacing w:before="9"/>
        <w:rPr>
          <w:sz w:val="16"/>
        </w:rPr>
      </w:pPr>
    </w:p>
    <w:p w14:paraId="75CD0968">
      <w:pPr>
        <w:tabs>
          <w:tab w:val="left" w:pos="2955"/>
        </w:tabs>
        <w:spacing w:before="0" w:line="232" w:lineRule="auto"/>
        <w:ind w:left="2342" w:right="0" w:firstLine="0"/>
        <w:jc w:val="left"/>
        <w:rPr>
          <w:sz w:val="16"/>
        </w:rPr>
      </w:pPr>
      <w:r>
        <w:rPr>
          <w:spacing w:val="27"/>
          <w:position w:val="-11"/>
          <w:sz w:val="16"/>
        </w:rPr>
        <w:t>证</w:t>
      </w:r>
      <w:r>
        <w:rPr>
          <w:spacing w:val="-10"/>
          <w:position w:val="-11"/>
          <w:sz w:val="16"/>
        </w:rPr>
        <w:t>据</w:t>
      </w:r>
      <w:r>
        <w:rPr>
          <w:position w:val="-11"/>
          <w:sz w:val="16"/>
        </w:rPr>
        <w:tab/>
      </w:r>
      <w:r>
        <w:rPr>
          <w:spacing w:val="-6"/>
          <w:sz w:val="16"/>
        </w:rPr>
        <w:t>有关信</w:t>
      </w:r>
      <w:r>
        <w:rPr>
          <w:spacing w:val="-10"/>
          <w:sz w:val="16"/>
        </w:rPr>
        <w:t>息</w:t>
      </w:r>
    </w:p>
    <w:p w14:paraId="1B7A51D5">
      <w:pPr>
        <w:tabs>
          <w:tab w:val="left" w:pos="3099"/>
        </w:tabs>
        <w:spacing w:before="0" w:line="232" w:lineRule="auto"/>
        <w:ind w:left="2362" w:right="0" w:firstLine="0"/>
        <w:jc w:val="left"/>
        <w:rPr>
          <w:position w:val="-10"/>
          <w:sz w:val="16"/>
        </w:rPr>
      </w:pPr>
      <w:r>
        <w:rPr>
          <w:sz w:val="16"/>
        </w:rPr>
        <w:t>主</w:t>
      </w:r>
      <w:r>
        <w:rPr>
          <w:spacing w:val="-10"/>
          <w:sz w:val="16"/>
        </w:rPr>
        <w:t>体</w:t>
      </w:r>
      <w:r>
        <w:rPr>
          <w:sz w:val="16"/>
        </w:rPr>
        <w:tab/>
      </w:r>
      <w:r>
        <w:rPr>
          <w:position w:val="-10"/>
          <w:sz w:val="16"/>
        </w:rPr>
        <w:t>观</w:t>
      </w:r>
      <w:r>
        <w:rPr>
          <w:spacing w:val="-10"/>
          <w:position w:val="-10"/>
          <w:sz w:val="16"/>
        </w:rPr>
        <w:t>察</w:t>
      </w:r>
    </w:p>
    <w:p w14:paraId="3F166D3F">
      <w:pPr>
        <w:spacing w:before="83"/>
        <w:ind w:left="383" w:right="0" w:firstLine="0"/>
        <w:jc w:val="left"/>
        <w:rPr>
          <w:sz w:val="16"/>
        </w:rPr>
      </w:pPr>
      <w:r>
        <w:br w:type="column"/>
      </w:r>
      <w:r>
        <w:rPr>
          <w:spacing w:val="-2"/>
          <w:sz w:val="16"/>
        </w:rPr>
        <w:t>抗抵赖安全策略</w:t>
      </w:r>
    </w:p>
    <w:p w14:paraId="01B01BEB">
      <w:pPr>
        <w:pStyle w:val="11"/>
        <w:spacing w:before="43"/>
        <w:rPr>
          <w:sz w:val="16"/>
        </w:rPr>
      </w:pPr>
    </w:p>
    <w:p w14:paraId="2E573276">
      <w:pPr>
        <w:spacing w:before="0" w:line="235" w:lineRule="auto"/>
        <w:ind w:left="210" w:right="806" w:hanging="96"/>
        <w:jc w:val="left"/>
        <w:rPr>
          <w:sz w:val="16"/>
        </w:rPr>
      </w:pPr>
      <w:r>
        <w:rPr>
          <w:spacing w:val="-6"/>
          <w:w w:val="105"/>
          <w:sz w:val="16"/>
        </w:rPr>
        <w:t>证据生成</w:t>
      </w:r>
      <w:r>
        <w:rPr>
          <w:spacing w:val="-4"/>
          <w:w w:val="105"/>
          <w:sz w:val="16"/>
        </w:rPr>
        <w:t>请求者</w:t>
      </w:r>
    </w:p>
    <w:p w14:paraId="52336EBF">
      <w:pPr>
        <w:pStyle w:val="11"/>
        <w:rPr>
          <w:sz w:val="16"/>
        </w:rPr>
      </w:pPr>
      <w:r>
        <w:br w:type="column"/>
      </w:r>
    </w:p>
    <w:p w14:paraId="3802D503">
      <w:pPr>
        <w:pStyle w:val="11"/>
        <w:spacing w:before="126"/>
        <w:rPr>
          <w:sz w:val="16"/>
        </w:rPr>
      </w:pPr>
    </w:p>
    <w:p w14:paraId="03C10424">
      <w:pPr>
        <w:spacing w:before="0" w:line="235" w:lineRule="auto"/>
        <w:ind w:left="282" w:right="0" w:hanging="96"/>
        <w:jc w:val="left"/>
        <w:rPr>
          <w:sz w:val="16"/>
        </w:rPr>
      </w:pPr>
      <w:r>
        <w:rPr>
          <w:spacing w:val="-6"/>
          <w:w w:val="105"/>
          <w:sz w:val="16"/>
        </w:rPr>
        <w:t>证据生成</w:t>
      </w:r>
      <w:r>
        <w:rPr>
          <w:spacing w:val="-4"/>
          <w:w w:val="105"/>
          <w:sz w:val="16"/>
        </w:rPr>
        <w:t>请求者</w:t>
      </w:r>
    </w:p>
    <w:p w14:paraId="1321A3AD">
      <w:pPr>
        <w:pStyle w:val="11"/>
        <w:rPr>
          <w:sz w:val="19"/>
        </w:rPr>
      </w:pPr>
      <w:r>
        <w:br w:type="column"/>
      </w:r>
    </w:p>
    <w:p w14:paraId="789A6798">
      <w:pPr>
        <w:pStyle w:val="11"/>
        <w:spacing w:before="31"/>
        <w:rPr>
          <w:sz w:val="19"/>
        </w:rPr>
      </w:pPr>
    </w:p>
    <w:p w14:paraId="0879E0F7">
      <w:pPr>
        <w:spacing w:before="0" w:line="230" w:lineRule="exact"/>
        <w:ind w:left="497" w:right="0" w:firstLine="0"/>
        <w:jc w:val="left"/>
        <w:rPr>
          <w:sz w:val="19"/>
        </w:rPr>
      </w:pPr>
      <w:r>
        <w:rPr>
          <w:spacing w:val="-24"/>
          <w:sz w:val="19"/>
        </w:rPr>
        <w:t>证据</w:t>
      </w:r>
    </w:p>
    <w:p w14:paraId="0118D236">
      <w:pPr>
        <w:spacing w:before="0" w:line="191" w:lineRule="exact"/>
        <w:ind w:left="420" w:right="0" w:firstLine="0"/>
        <w:jc w:val="left"/>
        <w:rPr>
          <w:sz w:val="16"/>
        </w:rPr>
      </w:pPr>
      <w:r>
        <w:rPr>
          <w:spacing w:val="-8"/>
          <w:sz w:val="16"/>
        </w:rPr>
        <w:t>使用者</w:t>
      </w:r>
    </w:p>
    <w:p w14:paraId="61C6F715">
      <w:pPr>
        <w:spacing w:after="0" w:line="191" w:lineRule="exact"/>
        <w:jc w:val="left"/>
        <w:rPr>
          <w:sz w:val="16"/>
        </w:rPr>
        <w:sectPr>
          <w:type w:val="continuous"/>
          <w:pgSz w:w="10220" w:h="13000"/>
          <w:pgMar w:top="1460" w:right="992" w:bottom="0" w:left="425" w:header="720" w:footer="720" w:gutter="0"/>
          <w:cols w:equalWidth="0" w:num="4">
            <w:col w:w="3596" w:space="40"/>
            <w:col w:w="1584" w:space="39"/>
            <w:col w:w="848" w:space="39"/>
            <w:col w:w="2657"/>
          </w:cols>
        </w:sectPr>
      </w:pPr>
    </w:p>
    <w:p w14:paraId="461A101E">
      <w:pPr>
        <w:spacing w:before="146"/>
        <w:ind w:left="2888" w:right="0" w:firstLine="0"/>
        <w:jc w:val="left"/>
        <w:rPr>
          <w:sz w:val="16"/>
        </w:rPr>
      </w:pPr>
      <w:r>
        <w:rPr>
          <w:spacing w:val="-5"/>
          <w:sz w:val="16"/>
        </w:rPr>
        <w:t>观察</w:t>
      </w:r>
    </w:p>
    <w:p w14:paraId="3A855235">
      <w:pPr>
        <w:spacing w:before="32"/>
        <w:ind w:left="1892" w:right="0" w:firstLine="0"/>
        <w:jc w:val="left"/>
        <w:rPr>
          <w:sz w:val="16"/>
        </w:rPr>
      </w:pPr>
      <w:r>
        <w:rPr>
          <w:spacing w:val="-7"/>
          <w:sz w:val="16"/>
        </w:rPr>
        <w:t>有关信息</w:t>
      </w:r>
    </w:p>
    <w:p w14:paraId="3AB93EC6">
      <w:pPr>
        <w:spacing w:before="123" w:line="249" w:lineRule="auto"/>
        <w:ind w:left="3128" w:right="0" w:firstLine="86"/>
        <w:jc w:val="left"/>
        <w:rPr>
          <w:sz w:val="16"/>
        </w:rPr>
      </w:pPr>
      <w:r>
        <w:rPr>
          <w:spacing w:val="-6"/>
          <w:w w:val="105"/>
          <w:sz w:val="16"/>
        </w:rPr>
        <w:t>证据</w:t>
      </w:r>
      <w:r>
        <w:rPr>
          <w:spacing w:val="-4"/>
          <w:sz w:val="16"/>
        </w:rPr>
        <w:t>生成器</w:t>
      </w:r>
    </w:p>
    <w:p w14:paraId="06CF87E9">
      <w:pPr>
        <w:tabs>
          <w:tab w:val="left" w:pos="1576"/>
        </w:tabs>
        <w:spacing w:before="173"/>
        <w:ind w:left="101" w:right="0" w:firstLine="0"/>
        <w:jc w:val="center"/>
        <w:rPr>
          <w:sz w:val="16"/>
        </w:rPr>
      </w:pPr>
      <w:r>
        <w:br w:type="column"/>
      </w:r>
      <w:r>
        <w:rPr>
          <w:position w:val="1"/>
          <w:sz w:val="16"/>
        </w:rPr>
        <w:t>请求生</w:t>
      </w:r>
      <w:r>
        <w:rPr>
          <w:spacing w:val="-10"/>
          <w:position w:val="1"/>
          <w:sz w:val="16"/>
        </w:rPr>
        <w:t>成</w:t>
      </w:r>
      <w:r>
        <w:rPr>
          <w:position w:val="1"/>
          <w:sz w:val="16"/>
        </w:rPr>
        <w:tab/>
      </w:r>
      <w:r>
        <w:rPr>
          <w:sz w:val="16"/>
        </w:rPr>
        <w:t>请求验</w:t>
      </w:r>
      <w:r>
        <w:rPr>
          <w:spacing w:val="-10"/>
          <w:sz w:val="16"/>
        </w:rPr>
        <w:t>证</w:t>
      </w:r>
    </w:p>
    <w:p w14:paraId="46275A89">
      <w:pPr>
        <w:pStyle w:val="11"/>
        <w:spacing w:before="58"/>
        <w:rPr>
          <w:sz w:val="16"/>
        </w:rPr>
      </w:pPr>
    </w:p>
    <w:p w14:paraId="07FAEAA5">
      <w:pPr>
        <w:tabs>
          <w:tab w:val="left" w:pos="729"/>
          <w:tab w:val="left" w:pos="1496"/>
        </w:tabs>
        <w:spacing w:before="0"/>
        <w:ind w:left="59" w:right="0" w:firstLine="0"/>
        <w:jc w:val="center"/>
        <w:rPr>
          <w:sz w:val="20"/>
        </w:rPr>
      </w:pPr>
      <w:r>
        <w:rPr>
          <w:position w:val="1"/>
          <w:sz w:val="16"/>
        </w:rPr>
        <w:t>证</w:t>
      </w:r>
      <w:r>
        <w:rPr>
          <w:spacing w:val="-10"/>
          <w:position w:val="1"/>
          <w:sz w:val="16"/>
        </w:rPr>
        <w:t>据</w:t>
      </w:r>
      <w:r>
        <w:rPr>
          <w:position w:val="1"/>
          <w:sz w:val="16"/>
        </w:rPr>
        <w:tab/>
      </w:r>
      <w:r>
        <w:rPr>
          <w:position w:val="2"/>
          <w:sz w:val="16"/>
        </w:rPr>
        <w:t>传输</w:t>
      </w:r>
      <w:r>
        <w:rPr>
          <w:spacing w:val="-10"/>
          <w:position w:val="2"/>
          <w:sz w:val="16"/>
        </w:rPr>
        <w:t>和</w:t>
      </w:r>
      <w:r>
        <w:rPr>
          <w:position w:val="2"/>
          <w:sz w:val="16"/>
        </w:rPr>
        <w:tab/>
      </w:r>
      <w:r>
        <w:rPr>
          <w:spacing w:val="-36"/>
          <w:sz w:val="20"/>
        </w:rPr>
        <w:t>证</w:t>
      </w:r>
      <w:r>
        <w:rPr>
          <w:spacing w:val="-10"/>
          <w:sz w:val="20"/>
        </w:rPr>
        <w:t>据</w:t>
      </w:r>
    </w:p>
    <w:p w14:paraId="24B85C70">
      <w:pPr>
        <w:spacing w:before="1"/>
        <w:ind w:left="104" w:right="0" w:firstLine="0"/>
        <w:jc w:val="center"/>
        <w:rPr>
          <w:sz w:val="16"/>
        </w:rPr>
      </w:pPr>
      <w:r>
        <w:rPr>
          <w:spacing w:val="-6"/>
          <w:sz w:val="16"/>
        </w:rPr>
        <w:t>存储/检索</w:t>
      </w:r>
    </w:p>
    <w:p w14:paraId="6CB4675C">
      <w:pPr>
        <w:pStyle w:val="11"/>
        <w:rPr>
          <w:sz w:val="16"/>
        </w:rPr>
      </w:pPr>
      <w:r>
        <w:br w:type="column"/>
      </w:r>
    </w:p>
    <w:p w14:paraId="72A221B0">
      <w:pPr>
        <w:pStyle w:val="11"/>
        <w:rPr>
          <w:sz w:val="16"/>
        </w:rPr>
      </w:pPr>
    </w:p>
    <w:p w14:paraId="7838EFFF">
      <w:pPr>
        <w:pStyle w:val="11"/>
        <w:spacing w:before="87"/>
        <w:rPr>
          <w:sz w:val="16"/>
        </w:rPr>
      </w:pPr>
    </w:p>
    <w:p w14:paraId="009FB0E4">
      <w:pPr>
        <w:spacing w:before="0" w:line="256" w:lineRule="auto"/>
        <w:ind w:left="85" w:right="0" w:firstLine="86"/>
        <w:jc w:val="left"/>
        <w:rPr>
          <w:sz w:val="16"/>
        </w:rPr>
      </w:pPr>
      <w:r>
        <w:rPr>
          <w:spacing w:val="-6"/>
          <w:w w:val="105"/>
          <w:sz w:val="16"/>
        </w:rPr>
        <w:t>证据</w:t>
      </w:r>
      <w:r>
        <w:rPr>
          <w:spacing w:val="-4"/>
          <w:sz w:val="16"/>
        </w:rPr>
        <w:t>验证者</w:t>
      </w:r>
    </w:p>
    <w:p w14:paraId="249DE062">
      <w:pPr>
        <w:spacing w:before="155"/>
        <w:ind w:left="25" w:right="0" w:firstLine="0"/>
        <w:jc w:val="left"/>
        <w:rPr>
          <w:sz w:val="16"/>
        </w:rPr>
      </w:pPr>
      <w:r>
        <w:br w:type="column"/>
      </w:r>
      <w:r>
        <w:rPr>
          <w:spacing w:val="-16"/>
          <w:sz w:val="16"/>
        </w:rPr>
        <w:t>是/否</w:t>
      </w:r>
    </w:p>
    <w:p w14:paraId="62C72DD4">
      <w:pPr>
        <w:spacing w:after="0"/>
        <w:jc w:val="left"/>
        <w:rPr>
          <w:sz w:val="16"/>
        </w:rPr>
        <w:sectPr>
          <w:type w:val="continuous"/>
          <w:pgSz w:w="10220" w:h="13000"/>
          <w:pgMar w:top="1460" w:right="992" w:bottom="0" w:left="425" w:header="720" w:footer="720" w:gutter="0"/>
          <w:cols w:equalWidth="0" w:num="4">
            <w:col w:w="3629" w:space="40"/>
            <w:col w:w="2237" w:space="39"/>
            <w:col w:w="586" w:space="39"/>
            <w:col w:w="2233"/>
          </w:cols>
        </w:sectPr>
      </w:pPr>
    </w:p>
    <w:p w14:paraId="6E35669A">
      <w:pPr>
        <w:pStyle w:val="11"/>
        <w:spacing w:before="4"/>
        <w:rPr>
          <w:sz w:val="19"/>
        </w:rPr>
      </w:pPr>
    </w:p>
    <w:p w14:paraId="72412408">
      <w:pPr>
        <w:pStyle w:val="11"/>
        <w:spacing w:after="0"/>
        <w:rPr>
          <w:sz w:val="19"/>
        </w:rPr>
        <w:sectPr>
          <w:type w:val="continuous"/>
          <w:pgSz w:w="10220" w:h="13000"/>
          <w:pgMar w:top="1460" w:right="992" w:bottom="0" w:left="425" w:header="720" w:footer="720" w:gutter="0"/>
          <w:cols w:space="720" w:num="1"/>
        </w:sectPr>
      </w:pPr>
    </w:p>
    <w:p w14:paraId="19F575DF">
      <w:pPr>
        <w:spacing w:before="83" w:line="244" w:lineRule="auto"/>
        <w:ind w:left="3089" w:right="0" w:firstLine="76"/>
        <w:jc w:val="left"/>
        <w:rPr>
          <w:sz w:val="16"/>
        </w:rPr>
      </w:pPr>
      <w:r>
        <w:rPr>
          <w:spacing w:val="-4"/>
          <w:w w:val="105"/>
          <w:sz w:val="16"/>
        </w:rPr>
        <w:t>证据和</w:t>
      </w:r>
      <w:r>
        <w:rPr>
          <w:spacing w:val="-6"/>
          <w:w w:val="105"/>
          <w:sz w:val="16"/>
        </w:rPr>
        <w:t>其他信息</w:t>
      </w:r>
    </w:p>
    <w:p w14:paraId="7697D79D">
      <w:pPr>
        <w:pStyle w:val="11"/>
        <w:rPr>
          <w:sz w:val="16"/>
        </w:rPr>
      </w:pPr>
      <w:r>
        <w:br w:type="column"/>
      </w:r>
    </w:p>
    <w:p w14:paraId="4F74A636">
      <w:pPr>
        <w:pStyle w:val="11"/>
        <w:spacing w:before="131"/>
        <w:rPr>
          <w:sz w:val="16"/>
        </w:rPr>
      </w:pPr>
    </w:p>
    <w:p w14:paraId="136B4001">
      <w:pPr>
        <w:spacing w:before="0"/>
        <w:ind w:left="382" w:right="0" w:firstLine="0"/>
        <w:jc w:val="left"/>
        <w:rPr>
          <w:sz w:val="16"/>
        </w:rPr>
      </w:pPr>
      <w:r>
        <w:rPr>
          <w:spacing w:val="-2"/>
          <w:sz w:val="16"/>
        </w:rPr>
        <w:t>可信任第三方</w:t>
      </w:r>
    </w:p>
    <w:p w14:paraId="00C33325">
      <w:pPr>
        <w:spacing w:before="88"/>
        <w:ind w:left="493" w:right="2470" w:firstLine="57"/>
        <w:jc w:val="left"/>
        <w:rPr>
          <w:sz w:val="16"/>
        </w:rPr>
      </w:pPr>
      <w:r>
        <w:br w:type="column"/>
      </w:r>
      <w:r>
        <w:rPr>
          <w:spacing w:val="-4"/>
          <w:w w:val="105"/>
          <w:sz w:val="16"/>
        </w:rPr>
        <w:t>证据和</w:t>
      </w:r>
      <w:r>
        <w:rPr>
          <w:spacing w:val="-10"/>
          <w:w w:val="105"/>
          <w:sz w:val="16"/>
        </w:rPr>
        <w:t>其他信息</w:t>
      </w:r>
    </w:p>
    <w:p w14:paraId="362296A4">
      <w:pPr>
        <w:spacing w:after="0"/>
        <w:jc w:val="left"/>
        <w:rPr>
          <w:sz w:val="16"/>
        </w:rPr>
        <w:sectPr>
          <w:type w:val="continuous"/>
          <w:pgSz w:w="10220" w:h="13000"/>
          <w:pgMar w:top="1460" w:right="992" w:bottom="0" w:left="425" w:header="720" w:footer="720" w:gutter="0"/>
          <w:cols w:equalWidth="0" w:num="3">
            <w:col w:w="3750" w:space="40"/>
            <w:col w:w="1363" w:space="39"/>
            <w:col w:w="3611"/>
          </w:cols>
        </w:sectPr>
      </w:pPr>
    </w:p>
    <w:p w14:paraId="53C55066">
      <w:pPr>
        <w:spacing w:before="170"/>
        <w:ind w:left="2515" w:right="0" w:firstLine="0"/>
        <w:jc w:val="left"/>
        <w:rPr>
          <w:sz w:val="16"/>
        </w:rPr>
      </w:pPr>
      <w:r>
        <w:rPr>
          <w:sz w:val="16"/>
        </w:rPr>
        <w:drawing>
          <wp:anchor distT="0" distB="0" distL="0" distR="0" simplePos="0" relativeHeight="252174336" behindDoc="1" locked="0" layoutInCell="1" allowOverlap="1">
            <wp:simplePos x="0" y="0"/>
            <wp:positionH relativeFrom="page">
              <wp:posOffset>0</wp:posOffset>
            </wp:positionH>
            <wp:positionV relativeFrom="page">
              <wp:posOffset>108585</wp:posOffset>
            </wp:positionV>
            <wp:extent cx="5789930" cy="7889240"/>
            <wp:effectExtent l="0" t="0" r="0" b="0"/>
            <wp:wrapNone/>
            <wp:docPr id="1508" name="Image 1508"/>
            <wp:cNvGraphicFramePr/>
            <a:graphic xmlns:a="http://schemas.openxmlformats.org/drawingml/2006/main">
              <a:graphicData uri="http://schemas.openxmlformats.org/drawingml/2006/picture">
                <pic:pic xmlns:pic="http://schemas.openxmlformats.org/drawingml/2006/picture">
                  <pic:nvPicPr>
                    <pic:cNvPr id="1508" name="Image 1508"/>
                    <pic:cNvPicPr/>
                  </pic:nvPicPr>
                  <pic:blipFill>
                    <a:blip r:embed="rId213" cstate="print"/>
                    <a:stretch>
                      <a:fillRect/>
                    </a:stretch>
                  </pic:blipFill>
                  <pic:spPr>
                    <a:xfrm>
                      <a:off x="0" y="0"/>
                      <a:ext cx="5789769" cy="7889232"/>
                    </a:xfrm>
                    <a:prstGeom prst="rect">
                      <a:avLst/>
                    </a:prstGeom>
                  </pic:spPr>
                </pic:pic>
              </a:graphicData>
            </a:graphic>
          </wp:anchor>
        </w:drawing>
      </w:r>
      <w:r>
        <w:rPr>
          <w:spacing w:val="-3"/>
          <w:sz w:val="16"/>
        </w:rPr>
        <w:t>注：本图是示意图，并非定义。</w:t>
      </w:r>
    </w:p>
    <w:p w14:paraId="5D856D71">
      <w:pPr>
        <w:pStyle w:val="11"/>
        <w:spacing w:before="88"/>
        <w:ind w:left="277"/>
        <w:jc w:val="center"/>
      </w:pPr>
      <w:r>
        <w:rPr>
          <w:spacing w:val="-18"/>
        </w:rPr>
        <w:t>图18-21 参与生成、传输、存储及恢复和证实阶段的实体</w:t>
      </w:r>
    </w:p>
    <w:p w14:paraId="5D73C111">
      <w:pPr>
        <w:pStyle w:val="16"/>
        <w:numPr>
          <w:ilvl w:val="0"/>
          <w:numId w:val="224"/>
        </w:numPr>
        <w:tabs>
          <w:tab w:val="left" w:pos="1007"/>
        </w:tabs>
        <w:spacing w:before="224" w:after="0" w:line="240" w:lineRule="auto"/>
        <w:ind w:left="1007" w:right="0" w:hanging="226"/>
        <w:jc w:val="left"/>
        <w:rPr>
          <w:sz w:val="20"/>
        </w:rPr>
      </w:pPr>
      <w:r>
        <w:rPr>
          <w:spacing w:val="5"/>
          <w:sz w:val="20"/>
        </w:rPr>
        <w:t>证据验证</w:t>
      </w:r>
    </w:p>
    <w:p w14:paraId="5B973FA1">
      <w:pPr>
        <w:pStyle w:val="11"/>
        <w:spacing w:before="48" w:line="285" w:lineRule="auto"/>
        <w:ind w:left="398" w:right="150" w:firstLine="383"/>
        <w:jc w:val="both"/>
      </w:pPr>
      <w:r>
        <mc:AlternateContent>
          <mc:Choice Requires="wps">
            <w:drawing>
              <wp:anchor distT="0" distB="0" distL="0" distR="0" simplePos="0" relativeHeight="251884544" behindDoc="0" locked="0" layoutInCell="1" allowOverlap="1">
                <wp:simplePos x="0" y="0"/>
                <wp:positionH relativeFrom="page">
                  <wp:posOffset>2861945</wp:posOffset>
                </wp:positionH>
                <wp:positionV relativeFrom="paragraph">
                  <wp:posOffset>1117600</wp:posOffset>
                </wp:positionV>
                <wp:extent cx="762000" cy="241300"/>
                <wp:effectExtent l="0" t="0" r="0" b="0"/>
                <wp:wrapNone/>
                <wp:docPr id="1509" name="Textbox 150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E40CEA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09" o:spid="_x0000_s1026" o:spt="202" type="#_x0000_t202" style="position:absolute;left:0pt;margin-left:225.35pt;margin-top:88pt;height:19pt;width:60pt;mso-position-horizontal-relative:page;z-index:251884544;mso-width-relative:page;mso-height-relative:page;" filled="f" stroked="f" coordsize="21600,21600" o:gfxdata="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0I0FfZAAAACwEAAA8AAAAAAAAAAQAgAAAAIgAAAGRycy9kb3ducmV2LnhtbFBLAQIUABQAAAAI&#10;AIdO4kDw350GswEAAHkDAAAOAAAAAAAAAAEAIAAAACgBAABkcnMvZTJvRG9jLnhtbFBLBQYAAAAA&#10;BgAGAFkBAABNBQAAAAA=&#10;">
                <v:fill on="f" focussize="0,0"/>
                <v:stroke on="f"/>
                <v:imagedata o:title=""/>
                <o:lock v:ext="edit" aspectratio="f"/>
                <v:textbox inset="0mm,0mm,0mm,0mm">
                  <w:txbxContent>
                    <w:p w14:paraId="1E40CEA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在这个阶段，证据在证据使用者的请求下被证据验证者验证。本阶段的目的是在出现纠纷的事件中，让证据使用者确信被提供的证据确实是充分的。可信第三方服务也可参与，以提供验证该证据的信息。</w:t>
      </w:r>
    </w:p>
    <w:p w14:paraId="03B8A2C1">
      <w:pPr>
        <w:pStyle w:val="11"/>
        <w:spacing w:after="0" w:line="285" w:lineRule="auto"/>
        <w:jc w:val="both"/>
        <w:sectPr>
          <w:type w:val="continuous"/>
          <w:pgSz w:w="10220" w:h="13000"/>
          <w:pgMar w:top="1460" w:right="992" w:bottom="0" w:left="425" w:header="720" w:footer="720" w:gutter="0"/>
          <w:cols w:space="720" w:num="1"/>
        </w:sectPr>
      </w:pPr>
    </w:p>
    <w:p w14:paraId="17F7993B">
      <w:pPr>
        <w:pStyle w:val="11"/>
        <w:tabs>
          <w:tab w:val="right" w:pos="8781"/>
        </w:tabs>
        <w:spacing w:before="57"/>
        <w:ind w:left="5087"/>
        <w:rPr>
          <w:position w:val="1"/>
        </w:rPr>
      </w:pPr>
      <w:r>
        <w:rPr>
          <w:position w:val="1"/>
        </w:rPr>
        <w:drawing>
          <wp:anchor distT="0" distB="0" distL="0" distR="0" simplePos="0" relativeHeight="252175360" behindDoc="1" locked="0" layoutInCell="1" allowOverlap="1">
            <wp:simplePos x="0" y="0"/>
            <wp:positionH relativeFrom="page">
              <wp:posOffset>48260</wp:posOffset>
            </wp:positionH>
            <wp:positionV relativeFrom="page">
              <wp:posOffset>7620</wp:posOffset>
            </wp:positionV>
            <wp:extent cx="6466205" cy="8331200"/>
            <wp:effectExtent l="0" t="0" r="0" b="0"/>
            <wp:wrapNone/>
            <wp:docPr id="1510" name="Image 1510"/>
            <wp:cNvGraphicFramePr/>
            <a:graphic xmlns:a="http://schemas.openxmlformats.org/drawingml/2006/main">
              <a:graphicData uri="http://schemas.openxmlformats.org/drawingml/2006/picture">
                <pic:pic xmlns:pic="http://schemas.openxmlformats.org/drawingml/2006/picture">
                  <pic:nvPicPr>
                    <pic:cNvPr id="1510" name="Image 1510"/>
                    <pic:cNvPicPr/>
                  </pic:nvPicPr>
                  <pic:blipFill>
                    <a:blip r:embed="rId214" cstate="print"/>
                    <a:stretch>
                      <a:fillRect/>
                    </a:stretch>
                  </pic:blipFill>
                  <pic:spPr>
                    <a:xfrm>
                      <a:off x="0" y="0"/>
                      <a:ext cx="6466388" cy="8331200"/>
                    </a:xfrm>
                    <a:prstGeom prst="rect">
                      <a:avLst/>
                    </a:prstGeom>
                  </pic:spPr>
                </pic:pic>
              </a:graphicData>
            </a:graphic>
          </wp:anchor>
        </w:drawing>
      </w:r>
      <w:bookmarkStart w:id="139" w:name="18.6 数据库系统的安全设计"/>
      <w:bookmarkEnd w:id="139"/>
      <w:bookmarkStart w:id="140" w:name="18.6.1 数据库安全设计的评估标准"/>
      <w:bookmarkEnd w:id="140"/>
      <w:r>
        <w:rPr>
          <w:spacing w:val="-14"/>
        </w:rPr>
        <w:t>第18章</w:t>
      </w:r>
      <w:r>
        <w:rPr>
          <w:spacing w:val="18"/>
        </w:rPr>
        <w:t xml:space="preserve"> </w:t>
      </w:r>
      <w:r>
        <w:rPr>
          <w:spacing w:val="-14"/>
        </w:rPr>
        <w:t>安全架构设计理论与实践</w:t>
      </w:r>
      <w:r>
        <w:tab/>
      </w:r>
      <w:r>
        <w:rPr>
          <w:spacing w:val="-5"/>
          <w:position w:val="1"/>
        </w:rPr>
        <w:t>661</w:t>
      </w:r>
    </w:p>
    <w:p w14:paraId="405F5D60">
      <w:pPr>
        <w:pStyle w:val="11"/>
        <w:spacing w:before="82"/>
      </w:pPr>
    </w:p>
    <w:p w14:paraId="5C348FC7">
      <w:pPr>
        <w:pStyle w:val="16"/>
        <w:numPr>
          <w:ilvl w:val="0"/>
          <w:numId w:val="224"/>
        </w:numPr>
        <w:tabs>
          <w:tab w:val="left" w:pos="779"/>
        </w:tabs>
        <w:spacing w:before="0" w:after="0" w:line="240" w:lineRule="auto"/>
        <w:ind w:left="779" w:right="0" w:hanging="218"/>
        <w:jc w:val="left"/>
        <w:rPr>
          <w:sz w:val="20"/>
        </w:rPr>
      </w:pPr>
      <w:r>
        <w:rPr>
          <w:spacing w:val="-3"/>
          <w:sz w:val="20"/>
        </w:rPr>
        <w:t>解决纠纷</w:t>
      </w:r>
    </w:p>
    <w:p w14:paraId="2D0F0FC1">
      <w:pPr>
        <w:pStyle w:val="11"/>
        <w:spacing w:before="68"/>
        <w:ind w:left="570"/>
      </w:pPr>
      <w:r>
        <w:rPr>
          <w:spacing w:val="-6"/>
        </w:rPr>
        <w:t>在解决纠纷阶段，仲裁者有解决双方纠纷的责任。图18-22</w:t>
      </w:r>
      <w:r>
        <w:rPr>
          <w:spacing w:val="-7"/>
        </w:rPr>
        <w:t>描述了纠纷解决阶段。</w:t>
      </w:r>
    </w:p>
    <w:p w14:paraId="31D47D31">
      <w:pPr>
        <w:pStyle w:val="11"/>
        <w:spacing w:before="19"/>
      </w:pPr>
    </w:p>
    <w:p w14:paraId="0BAAD3FA">
      <w:pPr>
        <w:pStyle w:val="11"/>
        <w:spacing w:line="422" w:lineRule="auto"/>
        <w:ind w:left="3984" w:right="4000" w:hanging="116"/>
      </w:pPr>
      <w:r>
        <w:rPr>
          <w:spacing w:val="-6"/>
        </w:rPr>
        <w:t>抗抵赖策略</w:t>
      </w:r>
      <w:r>
        <w:rPr>
          <w:spacing w:val="-36"/>
        </w:rPr>
        <w:t>公认仲裁者</w:t>
      </w:r>
    </w:p>
    <w:p w14:paraId="5C1CDA43">
      <w:pPr>
        <w:pStyle w:val="11"/>
        <w:tabs>
          <w:tab w:val="left" w:pos="5566"/>
        </w:tabs>
        <w:spacing w:before="103"/>
        <w:ind w:left="2728"/>
        <w:rPr>
          <w:position w:val="2"/>
        </w:rPr>
      </w:pPr>
      <w:r>
        <w:rPr>
          <w:spacing w:val="-36"/>
        </w:rPr>
        <w:t>被</w:t>
      </w:r>
      <w:r>
        <w:rPr>
          <w:spacing w:val="-10"/>
        </w:rPr>
        <w:t>告</w:t>
      </w:r>
      <w:r>
        <w:tab/>
      </w:r>
      <w:r>
        <w:rPr>
          <w:spacing w:val="-36"/>
          <w:position w:val="2"/>
        </w:rPr>
        <w:t>原</w:t>
      </w:r>
      <w:r>
        <w:rPr>
          <w:spacing w:val="-10"/>
          <w:position w:val="2"/>
        </w:rPr>
        <w:t>告</w:t>
      </w:r>
    </w:p>
    <w:p w14:paraId="22478401">
      <w:pPr>
        <w:pStyle w:val="11"/>
        <w:spacing w:before="89"/>
        <w:ind w:left="2479"/>
      </w:pPr>
      <w:r>
        <w:rPr>
          <w:spacing w:val="-36"/>
        </w:rPr>
        <w:t>注：本图是示意图，并非定义。</w:t>
      </w:r>
    </w:p>
    <w:p w14:paraId="2EC397E1">
      <w:pPr>
        <w:pStyle w:val="11"/>
        <w:spacing w:before="69"/>
        <w:ind w:left="2824"/>
      </w:pPr>
      <w:r>
        <w:rPr>
          <w:spacing w:val="-12"/>
        </w:rPr>
        <w:t>图18-22抗抵赖过程的纠纷解决阶段</w:t>
      </w:r>
    </w:p>
    <w:p w14:paraId="423C8728">
      <w:pPr>
        <w:pStyle w:val="11"/>
        <w:spacing w:before="167"/>
      </w:pPr>
    </w:p>
    <w:p w14:paraId="395F4B59">
      <w:pPr>
        <w:pStyle w:val="5"/>
        <w:numPr>
          <w:ilvl w:val="1"/>
          <w:numId w:val="225"/>
        </w:numPr>
        <w:tabs>
          <w:tab w:val="left" w:pos="776"/>
        </w:tabs>
        <w:spacing w:before="0" w:after="0" w:line="240" w:lineRule="auto"/>
        <w:ind w:left="776" w:right="0" w:hanging="618"/>
        <w:jc w:val="left"/>
        <w:rPr>
          <w:color w:val="0067D1"/>
          <w:sz w:val="26"/>
        </w:rPr>
      </w:pPr>
      <w:r>
        <w:rPr>
          <w:color w:val="0067D1"/>
          <w:spacing w:val="11"/>
        </w:rPr>
        <w:t>数据库系统的安全设计</w:t>
      </w:r>
    </w:p>
    <w:p w14:paraId="74D9CD43">
      <w:pPr>
        <w:pStyle w:val="11"/>
        <w:spacing w:before="195" w:line="290" w:lineRule="auto"/>
        <w:ind w:left="110" w:right="396" w:firstLine="421"/>
        <w:jc w:val="both"/>
      </w:pPr>
      <w:r>
        <w:rPr>
          <w:spacing w:val="-3"/>
          <w:w w:val="102"/>
        </w:rPr>
        <w:t>在数据库系统中，由于数据的集中管理，随之而来的是多用户存取，以及近年来跨网络的分布系统的急速发展。特别是，电子政务中所涉及的数据库密级更高、实时性更强。数据库的</w:t>
      </w:r>
      <w:r>
        <w:rPr>
          <w:spacing w:val="-8"/>
          <w:w w:val="102"/>
        </w:rPr>
        <w:t>安全问题可以说已经成为信息系统最为关键的问题。因此，有必要根据其特殊性完善安全策略，</w:t>
      </w:r>
      <w:r>
        <w:rPr>
          <w:spacing w:val="-2"/>
          <w:w w:val="102"/>
        </w:rPr>
        <w:t>这些安全策略应该能保证数据库中的数据不会被有意地攻击或无意地破坏。不会发生数据的外泄、丢失和毁损，即实现了数据库系统安全的完整性、机密性和可用性。从数据库管理系统的</w:t>
      </w:r>
      <w:r>
        <w:rPr>
          <w:spacing w:val="-4"/>
          <w:w w:val="102"/>
        </w:rPr>
        <w:t>角度而言，要采取的安全策略一般为用户管理、存取控制、数据加密、审计跟踪和攻击检测，</w:t>
      </w:r>
      <w:r>
        <w:rPr>
          <w:spacing w:val="-14"/>
          <w:w w:val="102"/>
        </w:rPr>
        <w:t>从而解决数据库系统的运行安全和信息安全。</w:t>
      </w:r>
    </w:p>
    <w:p w14:paraId="33AB7A4C">
      <w:pPr>
        <w:pStyle w:val="11"/>
        <w:spacing w:line="245" w:lineRule="exact"/>
        <w:ind w:left="523"/>
      </w:pPr>
      <w:r>
        <w:rPr>
          <w:spacing w:val="-7"/>
        </w:rPr>
        <w:t>下面分别从数据库安全设计的评估标准和完整性设计两方面进行讨论。</w:t>
      </w:r>
    </w:p>
    <w:p w14:paraId="2525968C">
      <w:pPr>
        <w:numPr>
          <w:ilvl w:val="2"/>
          <w:numId w:val="225"/>
        </w:numPr>
        <w:tabs>
          <w:tab w:val="left" w:pos="848"/>
        </w:tabs>
        <w:spacing w:before="195"/>
        <w:ind w:left="848" w:right="0" w:hanging="719"/>
        <w:jc w:val="left"/>
        <w:rPr>
          <w:color w:val="0064CA"/>
          <w:sz w:val="23"/>
        </w:rPr>
      </w:pPr>
      <w:r>
        <w:rPr>
          <w:color w:val="0064CA"/>
          <w:spacing w:val="-5"/>
          <w:sz w:val="25"/>
        </w:rPr>
        <w:t>数据库安全设计的评估标准</w:t>
      </w:r>
    </w:p>
    <w:p w14:paraId="57D031CE">
      <w:pPr>
        <w:pStyle w:val="11"/>
        <w:spacing w:before="156" w:line="285" w:lineRule="auto"/>
        <w:ind w:left="101" w:right="390" w:firstLine="421"/>
      </w:pPr>
      <w:r>
        <w:rPr>
          <w:spacing w:val="2"/>
          <w:w w:val="102"/>
        </w:rPr>
        <w:t>随着人们对安全问题的认识和对安全产品的要求不断提高，在计算机安全技术方面逐步</w:t>
      </w:r>
      <w:r>
        <w:rPr>
          <w:spacing w:val="-3"/>
          <w:w w:val="102"/>
        </w:rPr>
        <w:t>建立了一套安全评估标准，以规范和指导安全信息的建立、安全产品的生产，并能较准确地评</w:t>
      </w:r>
      <w:r>
        <w:rPr>
          <w:spacing w:val="3"/>
          <w:w w:val="102"/>
        </w:rPr>
        <w:t>测产品的安全性能指标。在当前各国制定和采用的标准中，最重要的是1985</w:t>
      </w:r>
      <w:r>
        <w:rPr>
          <w:spacing w:val="2"/>
          <w:w w:val="102"/>
        </w:rPr>
        <w:t>年美国国防部颁</w:t>
      </w:r>
      <w:r>
        <w:rPr>
          <w:spacing w:val="4"/>
          <w:w w:val="102"/>
        </w:rPr>
        <w:t>布的可信计算机系统评估标准</w:t>
      </w:r>
      <w:r>
        <w:rPr>
          <w:spacing w:val="-2"/>
        </w:rPr>
        <w:t xml:space="preserve"> </w:t>
      </w:r>
      <w:r>
        <w:rPr>
          <w:spacing w:val="-10"/>
          <w:w w:val="102"/>
        </w:rPr>
        <w:t>(Truste</w:t>
      </w:r>
      <w:r>
        <w:rPr>
          <w:w w:val="102"/>
        </w:rPr>
        <w:t>d</w:t>
      </w:r>
      <w:r>
        <w:rPr>
          <w:spacing w:val="-16"/>
        </w:rPr>
        <w:t xml:space="preserve"> </w:t>
      </w:r>
      <w:r>
        <w:rPr>
          <w:spacing w:val="-10"/>
          <w:w w:val="102"/>
        </w:rPr>
        <w:t>Compute</w:t>
      </w:r>
      <w:r>
        <w:rPr>
          <w:w w:val="102"/>
        </w:rPr>
        <w:t>r</w:t>
      </w:r>
      <w:r>
        <w:rPr>
          <w:spacing w:val="-16"/>
        </w:rPr>
        <w:t xml:space="preserve"> </w:t>
      </w:r>
      <w:r>
        <w:rPr>
          <w:spacing w:val="-10"/>
          <w:w w:val="102"/>
        </w:rPr>
        <w:t>Syste</w:t>
      </w:r>
      <w:r>
        <w:rPr>
          <w:w w:val="102"/>
        </w:rPr>
        <w:t>m</w:t>
      </w:r>
      <w:r>
        <w:rPr>
          <w:spacing w:val="-16"/>
        </w:rPr>
        <w:t xml:space="preserve"> </w:t>
      </w:r>
      <w:r>
        <w:rPr>
          <w:spacing w:val="-10"/>
          <w:w w:val="102"/>
        </w:rPr>
        <w:t>Evaluatio</w:t>
      </w:r>
      <w:r>
        <w:rPr>
          <w:w w:val="102"/>
        </w:rPr>
        <w:t>n</w:t>
      </w:r>
      <w:r>
        <w:rPr>
          <w:spacing w:val="-16"/>
        </w:rPr>
        <w:t xml:space="preserve"> </w:t>
      </w:r>
      <w:r>
        <w:rPr>
          <w:spacing w:val="-10"/>
          <w:w w:val="102"/>
        </w:rPr>
        <w:t>Criteria,TCSEC</w:t>
      </w:r>
      <w:r>
        <w:rPr>
          <w:w w:val="102"/>
        </w:rPr>
        <w:t>)</w:t>
      </w:r>
      <w:r>
        <w:rPr>
          <w:spacing w:val="9"/>
        </w:rPr>
        <w:t xml:space="preserve"> </w:t>
      </w:r>
      <w:r>
        <w:rPr>
          <w:spacing w:val="2"/>
          <w:w w:val="102"/>
        </w:rPr>
        <w:t xml:space="preserve">桔皮书 </w:t>
      </w:r>
      <w:r>
        <w:rPr>
          <w:spacing w:val="12"/>
          <w:w w:val="102"/>
        </w:rPr>
        <w:t>(简称为</w:t>
      </w:r>
      <w:r>
        <w:rPr>
          <w:spacing w:val="9"/>
          <w:w w:val="102"/>
        </w:rPr>
        <w:t>DoD85)。199</w:t>
      </w:r>
      <w:r>
        <w:rPr>
          <w:w w:val="102"/>
        </w:rPr>
        <w:t>1</w:t>
      </w:r>
      <w:r>
        <w:rPr>
          <w:spacing w:val="-69"/>
        </w:rPr>
        <w:t xml:space="preserve"> </w:t>
      </w:r>
      <w:r>
        <w:rPr>
          <w:w w:val="102"/>
        </w:rPr>
        <w:t>年，美国国家计算机安全中心</w:t>
      </w:r>
      <w:r>
        <w:rPr>
          <w:spacing w:val="-19"/>
        </w:rPr>
        <w:t xml:space="preserve"> </w:t>
      </w:r>
      <w:r>
        <w:rPr>
          <w:spacing w:val="-15"/>
          <w:w w:val="102"/>
        </w:rPr>
        <w:t>(Th</w:t>
      </w:r>
      <w:r>
        <w:rPr>
          <w:w w:val="102"/>
        </w:rPr>
        <w:t>e</w:t>
      </w:r>
      <w:r>
        <w:rPr>
          <w:spacing w:val="-28"/>
        </w:rPr>
        <w:t xml:space="preserve"> </w:t>
      </w:r>
      <w:r>
        <w:rPr>
          <w:spacing w:val="-15"/>
          <w:w w:val="102"/>
        </w:rPr>
        <w:t>Nationa</w:t>
      </w:r>
      <w:r>
        <w:rPr>
          <w:w w:val="102"/>
        </w:rPr>
        <w:t>l</w:t>
      </w:r>
      <w:r>
        <w:rPr>
          <w:spacing w:val="-28"/>
        </w:rPr>
        <w:t xml:space="preserve"> </w:t>
      </w:r>
      <w:r>
        <w:rPr>
          <w:spacing w:val="-15"/>
          <w:w w:val="102"/>
        </w:rPr>
        <w:t>Compute</w:t>
      </w:r>
      <w:r>
        <w:rPr>
          <w:w w:val="102"/>
        </w:rPr>
        <w:t>r</w:t>
      </w:r>
      <w:r>
        <w:rPr>
          <w:spacing w:val="-28"/>
        </w:rPr>
        <w:t xml:space="preserve"> </w:t>
      </w:r>
      <w:r>
        <w:rPr>
          <w:spacing w:val="-15"/>
          <w:w w:val="102"/>
        </w:rPr>
        <w:t>Seaurit</w:t>
      </w:r>
      <w:r>
        <w:rPr>
          <w:w w:val="102"/>
        </w:rPr>
        <w:t>y</w:t>
      </w:r>
      <w:r>
        <w:rPr>
          <w:spacing w:val="-28"/>
        </w:rPr>
        <w:t xml:space="preserve"> </w:t>
      </w:r>
      <w:r>
        <w:rPr>
          <w:spacing w:val="-15"/>
          <w:w w:val="102"/>
        </w:rPr>
        <w:t>Center</w:t>
      </w:r>
      <w:r>
        <w:rPr>
          <w:w w:val="102"/>
        </w:rPr>
        <w:t>, N</w:t>
      </w:r>
      <w:r>
        <w:rPr>
          <w:spacing w:val="-73"/>
        </w:rPr>
        <w:t xml:space="preserve"> </w:t>
      </w:r>
      <w:r>
        <w:rPr>
          <w:w w:val="102"/>
        </w:rPr>
        <w:t>C</w:t>
      </w:r>
      <w:r>
        <w:rPr>
          <w:spacing w:val="-73"/>
        </w:rPr>
        <w:t xml:space="preserve"> </w:t>
      </w:r>
      <w:r>
        <w:rPr>
          <w:w w:val="102"/>
        </w:rPr>
        <w:t>S</w:t>
      </w:r>
      <w:r>
        <w:rPr>
          <w:spacing w:val="-73"/>
        </w:rPr>
        <w:t xml:space="preserve"> </w:t>
      </w:r>
      <w:r>
        <w:rPr>
          <w:w w:val="102"/>
        </w:rPr>
        <w:t>C</w:t>
      </w:r>
      <w:r>
        <w:rPr>
          <w:spacing w:val="-73"/>
        </w:rPr>
        <w:t xml:space="preserve"> </w:t>
      </w:r>
      <w:r>
        <w:rPr>
          <w:w w:val="102"/>
        </w:rPr>
        <w:t>)</w:t>
      </w:r>
      <w:r>
        <w:rPr>
          <w:spacing w:val="27"/>
        </w:rPr>
        <w:t xml:space="preserve"> </w:t>
      </w:r>
      <w:r>
        <w:rPr>
          <w:spacing w:val="9"/>
          <w:w w:val="102"/>
        </w:rPr>
        <w:t>又颁布了“可信计算机评估标准关于可信数据库管理系统的解释</w:t>
      </w:r>
      <w:r>
        <w:rPr>
          <w:spacing w:val="-33"/>
        </w:rPr>
        <w:t xml:space="preserve"> </w:t>
      </w:r>
      <w:r>
        <w:rPr>
          <w:spacing w:val="-14"/>
          <w:w w:val="102"/>
        </w:rPr>
        <w:t>(Truste</w:t>
      </w:r>
      <w:r>
        <w:rPr>
          <w:w w:val="102"/>
        </w:rPr>
        <w:t>d</w:t>
      </w:r>
      <w:r>
        <w:rPr>
          <w:spacing w:val="-26"/>
        </w:rPr>
        <w:t xml:space="preserve"> </w:t>
      </w:r>
      <w:r>
        <w:rPr>
          <w:spacing w:val="-14"/>
          <w:w w:val="102"/>
        </w:rPr>
        <w:t>Databas</w:t>
      </w:r>
      <w:r>
        <w:rPr>
          <w:w w:val="102"/>
        </w:rPr>
        <w:t xml:space="preserve">e </w:t>
      </w:r>
      <w:r>
        <w:rPr>
          <w:spacing w:val="-21"/>
          <w:w w:val="102"/>
        </w:rPr>
        <w:t>Interpretation,TDI)”</w:t>
      </w:r>
      <w:r>
        <w:rPr>
          <w:w w:val="102"/>
        </w:rPr>
        <w:t>。</w:t>
      </w:r>
      <w:r>
        <w:rPr>
          <w:spacing w:val="1"/>
        </w:rPr>
        <w:t xml:space="preserve"> </w:t>
      </w:r>
      <w:r>
        <w:rPr>
          <w:spacing w:val="7"/>
          <w:w w:val="102"/>
        </w:rPr>
        <w:t>我国也于1994年2</w:t>
      </w:r>
      <w:r>
        <w:rPr>
          <w:spacing w:val="6"/>
          <w:w w:val="102"/>
        </w:rPr>
        <w:t>月发布了《中华人民共和国计算机信息系统安全保</w:t>
      </w:r>
      <w:r>
        <w:rPr>
          <w:spacing w:val="-11"/>
          <w:w w:val="102"/>
        </w:rPr>
        <w:t>护条例》。在</w:t>
      </w:r>
      <w:r>
        <w:rPr>
          <w:w w:val="102"/>
        </w:rPr>
        <w:t>T</w:t>
      </w:r>
      <w:r>
        <w:rPr>
          <w:spacing w:val="-68"/>
        </w:rPr>
        <w:t xml:space="preserve"> </w:t>
      </w:r>
      <w:r>
        <w:rPr>
          <w:w w:val="102"/>
        </w:rPr>
        <w:t>C</w:t>
      </w:r>
      <w:r>
        <w:rPr>
          <w:spacing w:val="-68"/>
        </w:rPr>
        <w:t xml:space="preserve"> </w:t>
      </w:r>
      <w:r>
        <w:rPr>
          <w:w w:val="102"/>
        </w:rPr>
        <w:t>S</w:t>
      </w:r>
      <w:r>
        <w:rPr>
          <w:spacing w:val="-68"/>
        </w:rPr>
        <w:t xml:space="preserve"> </w:t>
      </w:r>
      <w:r>
        <w:rPr>
          <w:w w:val="102"/>
        </w:rPr>
        <w:t>E</w:t>
      </w:r>
      <w:r>
        <w:rPr>
          <w:spacing w:val="-68"/>
        </w:rPr>
        <w:t xml:space="preserve"> </w:t>
      </w:r>
      <w:r>
        <w:rPr>
          <w:w w:val="102"/>
        </w:rPr>
        <w:t>C</w:t>
      </w:r>
      <w:r>
        <w:rPr>
          <w:spacing w:val="-41"/>
        </w:rPr>
        <w:t xml:space="preserve"> </w:t>
      </w:r>
      <w:r>
        <w:rPr>
          <w:spacing w:val="-1"/>
          <w:w w:val="102"/>
        </w:rPr>
        <w:t>中，将安全系统分为4大类7个等级。</w:t>
      </w:r>
    </w:p>
    <w:p w14:paraId="452A35DE">
      <w:pPr>
        <w:pStyle w:val="11"/>
        <w:spacing w:line="290" w:lineRule="auto"/>
        <w:ind w:left="101" w:right="399" w:firstLine="402"/>
        <w:jc w:val="both"/>
      </w:pPr>
      <w:r>
        <mc:AlternateContent>
          <mc:Choice Requires="wps">
            <w:drawing>
              <wp:anchor distT="0" distB="0" distL="0" distR="0" simplePos="0" relativeHeight="251885568" behindDoc="0" locked="0" layoutInCell="1" allowOverlap="1">
                <wp:simplePos x="0" y="0"/>
                <wp:positionH relativeFrom="page">
                  <wp:posOffset>2878455</wp:posOffset>
                </wp:positionH>
                <wp:positionV relativeFrom="paragraph">
                  <wp:posOffset>1494790</wp:posOffset>
                </wp:positionV>
                <wp:extent cx="762000" cy="241300"/>
                <wp:effectExtent l="0" t="0" r="0" b="0"/>
                <wp:wrapNone/>
                <wp:docPr id="1511" name="Textbox 151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DAB52A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11" o:spid="_x0000_s1026" o:spt="202" type="#_x0000_t202" style="position:absolute;left:0pt;margin-left:226.65pt;margin-top:117.7pt;height:19pt;width:60pt;mso-position-horizontal-relative:page;z-index:251885568;mso-width-relative:page;mso-height-relative:page;" filled="f" stroked="f" coordsize="21600,21600" o:gfxdata="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YKQfdoAAAALAQAADwAAAAAAAAABACAAAAAiAAAAZHJzL2Rvd25yZXYueG1sUEsBAhQAFAAAAAgA&#10;h07iQG9LjnqxAQAAeQMAAA4AAAAAAAAAAQAgAAAAKQEAAGRycy9lMm9Eb2MueG1sUEsFBgAAAAAG&#10;AAYAWQEAAEwFAAAAAA==&#10;">
                <v:fill on="f" focussize="0,0"/>
                <v:stroke on="f"/>
                <v:imagedata o:title=""/>
                <o:lock v:ext="edit" aspectratio="f"/>
                <v:textbox inset="0mm,0mm,0mm,0mm">
                  <w:txbxContent>
                    <w:p w14:paraId="3DAB52A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T</w:t>
      </w:r>
      <w:r>
        <w:rPr>
          <w:spacing w:val="-23"/>
        </w:rPr>
        <w:t xml:space="preserve"> </w:t>
      </w:r>
      <w:r>
        <w:rPr>
          <w:spacing w:val="-2"/>
        </w:rPr>
        <w:t>D</w:t>
      </w:r>
      <w:r>
        <w:rPr>
          <w:spacing w:val="-23"/>
        </w:rPr>
        <w:t xml:space="preserve"> </w:t>
      </w:r>
      <w:r>
        <w:rPr>
          <w:spacing w:val="-2"/>
        </w:rPr>
        <w:t>I是T</w:t>
      </w:r>
      <w:r>
        <w:rPr>
          <w:spacing w:val="-23"/>
        </w:rPr>
        <w:t xml:space="preserve"> </w:t>
      </w:r>
      <w:r>
        <w:rPr>
          <w:spacing w:val="-2"/>
        </w:rPr>
        <w:t>C</w:t>
      </w:r>
      <w:r>
        <w:rPr>
          <w:spacing w:val="-20"/>
        </w:rPr>
        <w:t xml:space="preserve"> </w:t>
      </w:r>
      <w:r>
        <w:rPr>
          <w:spacing w:val="-2"/>
        </w:rPr>
        <w:t>S</w:t>
      </w:r>
      <w:r>
        <w:rPr>
          <w:spacing w:val="-8"/>
        </w:rPr>
        <w:t xml:space="preserve"> </w:t>
      </w:r>
      <w:r>
        <w:rPr>
          <w:spacing w:val="-2"/>
        </w:rPr>
        <w:t>E</w:t>
      </w:r>
      <w:r>
        <w:rPr>
          <w:spacing w:val="-9"/>
        </w:rPr>
        <w:t xml:space="preserve"> </w:t>
      </w:r>
      <w:r>
        <w:rPr>
          <w:spacing w:val="-2"/>
        </w:rPr>
        <w:t>C在数据库管理系统方面的扩充和解释，并从安全策略、责任、保护和文档4</w:t>
      </w:r>
      <w:r>
        <w:rPr>
          <w:spacing w:val="-6"/>
        </w:rPr>
        <w:t>个方面进一步描述了每级的安全标准。按照T</w:t>
      </w:r>
      <w:r>
        <w:rPr>
          <w:spacing w:val="-19"/>
        </w:rPr>
        <w:t xml:space="preserve"> </w:t>
      </w:r>
      <w:r>
        <w:rPr>
          <w:spacing w:val="-6"/>
        </w:rPr>
        <w:t>C</w:t>
      </w:r>
      <w:r>
        <w:rPr>
          <w:spacing w:val="-19"/>
        </w:rPr>
        <w:t xml:space="preserve"> </w:t>
      </w:r>
      <w:r>
        <w:rPr>
          <w:spacing w:val="-6"/>
        </w:rPr>
        <w:t>S</w:t>
      </w:r>
      <w:r>
        <w:rPr>
          <w:spacing w:val="-19"/>
        </w:rPr>
        <w:t xml:space="preserve"> </w:t>
      </w:r>
      <w:r>
        <w:rPr>
          <w:spacing w:val="-6"/>
        </w:rPr>
        <w:t>E</w:t>
      </w:r>
      <w:r>
        <w:rPr>
          <w:spacing w:val="-19"/>
        </w:rPr>
        <w:t xml:space="preserve"> </w:t>
      </w:r>
      <w:r>
        <w:rPr>
          <w:spacing w:val="-6"/>
        </w:rPr>
        <w:t>C</w:t>
      </w:r>
      <w:r>
        <w:rPr>
          <w:spacing w:val="-12"/>
        </w:rPr>
        <w:t xml:space="preserve"> 标准， </w:t>
      </w:r>
      <w:r>
        <w:rPr>
          <w:spacing w:val="-6"/>
        </w:rPr>
        <w:t>D</w:t>
      </w:r>
      <w:r>
        <w:rPr>
          <w:spacing w:val="-9"/>
        </w:rPr>
        <w:t xml:space="preserve"> 类产品是基本没有安全保护措施的</w:t>
      </w:r>
      <w:r>
        <w:rPr>
          <w:spacing w:val="-7"/>
        </w:rPr>
        <w:t xml:space="preserve">产品， </w:t>
      </w:r>
      <w:r>
        <w:t>C</w:t>
      </w:r>
      <w:r>
        <w:rPr>
          <w:spacing w:val="-6"/>
        </w:rPr>
        <w:t xml:space="preserve"> 类产品只提供了安全保护措施，一般不称为安全产品。 </w:t>
      </w:r>
      <w:r>
        <w:t>B</w:t>
      </w:r>
      <w:r>
        <w:rPr>
          <w:spacing w:val="-4"/>
        </w:rPr>
        <w:t xml:space="preserve"> 类以上产品是实行强制存取</w:t>
      </w:r>
      <w:r>
        <w:rPr>
          <w:spacing w:val="-2"/>
        </w:rPr>
        <w:t>控制的产品，也是真正意义上的安全产品。所谓安全产品均是指安全级别在B</w:t>
      </w:r>
      <w:r>
        <w:rPr>
          <w:spacing w:val="-3"/>
        </w:rPr>
        <w:t xml:space="preserve"> </w:t>
      </w:r>
      <w:r>
        <w:rPr>
          <w:spacing w:val="-2"/>
        </w:rPr>
        <w:t>1 以上的产品，而</w:t>
      </w:r>
      <w:r>
        <w:rPr>
          <w:spacing w:val="-1"/>
        </w:rPr>
        <w:t>安全数据库研究原型一般是指安全级别在B</w:t>
      </w:r>
      <w:r>
        <w:rPr>
          <w:spacing w:val="-22"/>
        </w:rPr>
        <w:t xml:space="preserve"> </w:t>
      </w:r>
      <w:r>
        <w:rPr>
          <w:spacing w:val="-1"/>
        </w:rPr>
        <w:t>1</w:t>
      </w:r>
      <w:r>
        <w:rPr>
          <w:spacing w:val="-6"/>
        </w:rPr>
        <w:t xml:space="preserve"> 级以上的以科研为目的，尚未产品化的数据库管理</w:t>
      </w:r>
      <w:r>
        <w:rPr>
          <w:spacing w:val="-2"/>
        </w:rPr>
        <w:t>系统原型。</w:t>
      </w:r>
    </w:p>
    <w:p w14:paraId="11933955">
      <w:pPr>
        <w:pStyle w:val="11"/>
        <w:spacing w:after="0" w:line="290" w:lineRule="auto"/>
        <w:jc w:val="both"/>
        <w:sectPr>
          <w:pgSz w:w="10270" w:h="13140"/>
          <w:pgMar w:top="320" w:right="425" w:bottom="0" w:left="992" w:header="720" w:footer="720" w:gutter="0"/>
          <w:cols w:space="720" w:num="1"/>
        </w:sectPr>
      </w:pPr>
    </w:p>
    <w:p w14:paraId="39A9FFB9">
      <w:pPr>
        <w:tabs>
          <w:tab w:val="left" w:pos="977"/>
        </w:tabs>
        <w:spacing w:before="56"/>
        <w:ind w:left="0" w:right="5312" w:firstLine="0"/>
        <w:jc w:val="right"/>
        <w:rPr>
          <w:sz w:val="20"/>
        </w:rPr>
      </w:pPr>
      <w:r>
        <w:rPr>
          <w:sz w:val="20"/>
        </w:rPr>
        <w:drawing>
          <wp:anchor distT="0" distB="0" distL="0" distR="0" simplePos="0" relativeHeight="252176384" behindDoc="1" locked="0" layoutInCell="1" allowOverlap="1">
            <wp:simplePos x="0" y="0"/>
            <wp:positionH relativeFrom="page">
              <wp:posOffset>0</wp:posOffset>
            </wp:positionH>
            <wp:positionV relativeFrom="page">
              <wp:posOffset>192405</wp:posOffset>
            </wp:positionV>
            <wp:extent cx="5843270" cy="7512050"/>
            <wp:effectExtent l="0" t="0" r="0" b="0"/>
            <wp:wrapNone/>
            <wp:docPr id="1512" name="Image 1512"/>
            <wp:cNvGraphicFramePr/>
            <a:graphic xmlns:a="http://schemas.openxmlformats.org/drawingml/2006/main">
              <a:graphicData uri="http://schemas.openxmlformats.org/drawingml/2006/picture">
                <pic:pic xmlns:pic="http://schemas.openxmlformats.org/drawingml/2006/picture">
                  <pic:nvPicPr>
                    <pic:cNvPr id="1512" name="Image 1512"/>
                    <pic:cNvPicPr/>
                  </pic:nvPicPr>
                  <pic:blipFill>
                    <a:blip r:embed="rId215" cstate="print"/>
                    <a:stretch>
                      <a:fillRect/>
                    </a:stretch>
                  </pic:blipFill>
                  <pic:spPr>
                    <a:xfrm>
                      <a:off x="0" y="0"/>
                      <a:ext cx="5843435" cy="7511745"/>
                    </a:xfrm>
                    <a:prstGeom prst="rect">
                      <a:avLst/>
                    </a:prstGeom>
                  </pic:spPr>
                </pic:pic>
              </a:graphicData>
            </a:graphic>
          </wp:anchor>
        </w:drawing>
      </w:r>
      <w:bookmarkStart w:id="141" w:name="18.6.2 数据库的完整性设计"/>
      <w:bookmarkEnd w:id="141"/>
      <w:r>
        <w:rPr>
          <w:spacing w:val="25"/>
          <w:position w:val="3"/>
          <w:sz w:val="16"/>
        </w:rPr>
        <w:t>662</w:t>
      </w:r>
      <w:r>
        <w:rPr>
          <w:position w:val="3"/>
          <w:sz w:val="16"/>
        </w:rPr>
        <w:tab/>
      </w:r>
      <w:r>
        <w:rPr>
          <w:spacing w:val="-12"/>
          <w:sz w:val="20"/>
        </w:rPr>
        <w:t>系统架构设计师教程(第2版)</w:t>
      </w:r>
    </w:p>
    <w:p w14:paraId="5862661C">
      <w:pPr>
        <w:pStyle w:val="11"/>
        <w:spacing w:before="64"/>
      </w:pPr>
    </w:p>
    <w:p w14:paraId="180E519C">
      <w:pPr>
        <w:numPr>
          <w:ilvl w:val="2"/>
          <w:numId w:val="225"/>
        </w:numPr>
        <w:tabs>
          <w:tab w:val="left" w:pos="734"/>
        </w:tabs>
        <w:spacing w:before="1"/>
        <w:ind w:left="734" w:right="5344" w:hanging="734"/>
        <w:jc w:val="right"/>
        <w:rPr>
          <w:color w:val="006BBC"/>
          <w:sz w:val="22"/>
        </w:rPr>
      </w:pPr>
      <w:r>
        <w:rPr>
          <w:color w:val="006BBC"/>
          <w:spacing w:val="-2"/>
          <w:sz w:val="24"/>
        </w:rPr>
        <w:t>数据库的完整性设计</w:t>
      </w:r>
    </w:p>
    <w:p w14:paraId="02E3D2AD">
      <w:pPr>
        <w:pStyle w:val="11"/>
        <w:spacing w:before="168" w:line="290" w:lineRule="auto"/>
        <w:ind w:left="437" w:right="58" w:firstLine="431"/>
        <w:jc w:val="both"/>
      </w:pPr>
      <w:r>
        <w:rPr>
          <w:spacing w:val="-2"/>
        </w:rPr>
        <w:t>数据库完整性是指数据库中数据的正确性和相容性。数据库完整性由各种各样的完整性约束来保证，因此可以说数据库完整性设计就是数据库完整性约束的设计。数据库完整性约束可</w:t>
      </w:r>
      <w:r>
        <w:rPr>
          <w:spacing w:val="7"/>
        </w:rPr>
        <w:t>以通过</w:t>
      </w:r>
      <w:r>
        <w:rPr>
          <w:spacing w:val="40"/>
        </w:rPr>
        <w:t>DBM</w:t>
      </w:r>
      <w:r>
        <w:rPr>
          <w:spacing w:val="-25"/>
        </w:rPr>
        <w:t xml:space="preserve"> </w:t>
      </w:r>
      <w:r>
        <w:rPr>
          <w:spacing w:val="13"/>
        </w:rPr>
        <w:t>S</w:t>
      </w:r>
      <w:r>
        <w:rPr>
          <w:spacing w:val="1"/>
        </w:rPr>
        <w:t>或应用程序来实现，基于</w:t>
      </w:r>
      <w:r>
        <w:rPr>
          <w:spacing w:val="40"/>
        </w:rPr>
        <w:t>DBMS</w:t>
      </w:r>
      <w:r>
        <w:rPr>
          <w:spacing w:val="-5"/>
        </w:rPr>
        <w:t xml:space="preserve"> 的完整性约束作为模式的一部分存入数据库中。</w:t>
      </w:r>
      <w:r>
        <w:rPr>
          <w:spacing w:val="19"/>
        </w:rPr>
        <w:t>通过</w:t>
      </w:r>
      <w:r>
        <w:t>D</w:t>
      </w:r>
      <w:r>
        <w:rPr>
          <w:spacing w:val="-25"/>
        </w:rPr>
        <w:t xml:space="preserve"> </w:t>
      </w:r>
      <w:r>
        <w:rPr>
          <w:spacing w:val="28"/>
        </w:rPr>
        <w:t>BMS</w:t>
      </w:r>
      <w:r>
        <w:rPr>
          <w:spacing w:val="-5"/>
        </w:rPr>
        <w:t xml:space="preserve"> 实现的数据库完整性按照数据库设计步骤进行设计，而由应用软件实现的数据库完</w:t>
      </w:r>
      <w:r>
        <w:rPr>
          <w:spacing w:val="-2"/>
        </w:rPr>
        <w:t>整性则纳入应用软件设计范畴。</w:t>
      </w:r>
    </w:p>
    <w:p w14:paraId="36B9E2D0">
      <w:pPr>
        <w:numPr>
          <w:ilvl w:val="3"/>
          <w:numId w:val="225"/>
        </w:numPr>
        <w:tabs>
          <w:tab w:val="left" w:pos="1064"/>
        </w:tabs>
        <w:spacing w:before="0" w:line="368" w:lineRule="exact"/>
        <w:ind w:left="1064" w:right="0" w:hanging="186"/>
        <w:jc w:val="left"/>
        <w:rPr>
          <w:rFonts w:ascii="微软雅黑" w:eastAsia="微软雅黑"/>
          <w:b/>
          <w:sz w:val="20"/>
        </w:rPr>
      </w:pPr>
      <w:r>
        <w:rPr>
          <w:rFonts w:ascii="微软雅黑" w:eastAsia="微软雅黑"/>
          <w:b/>
          <w:spacing w:val="-7"/>
          <w:sz w:val="20"/>
        </w:rPr>
        <w:t>数据库完整性设计原则</w:t>
      </w:r>
    </w:p>
    <w:p w14:paraId="117A5AA7">
      <w:pPr>
        <w:pStyle w:val="11"/>
        <w:spacing w:before="79"/>
        <w:ind w:left="859"/>
      </w:pPr>
      <w:r>
        <w:rPr>
          <w:spacing w:val="-10"/>
        </w:rPr>
        <w:t>在实施数据库完整性设计时，需要把握以下基本原则：</w:t>
      </w:r>
    </w:p>
    <w:p w14:paraId="4FC22B82">
      <w:pPr>
        <w:pStyle w:val="16"/>
        <w:numPr>
          <w:ilvl w:val="0"/>
          <w:numId w:val="226"/>
        </w:numPr>
        <w:tabs>
          <w:tab w:val="left" w:pos="1152"/>
        </w:tabs>
        <w:spacing w:before="59" w:after="0" w:line="288" w:lineRule="auto"/>
        <w:ind w:left="456" w:right="85" w:firstLine="393"/>
        <w:jc w:val="left"/>
        <w:rPr>
          <w:sz w:val="20"/>
        </w:rPr>
      </w:pPr>
      <w:r>
        <w:rPr>
          <w:spacing w:val="-2"/>
          <w:w w:val="102"/>
          <w:sz w:val="20"/>
        </w:rPr>
        <w:t>根据数据库完整性约束的类型确定其实现的系统层次和方式，并提前考虑对系统性能</w:t>
      </w:r>
      <w:r>
        <w:rPr>
          <w:spacing w:val="-10"/>
          <w:w w:val="102"/>
          <w:sz w:val="20"/>
        </w:rPr>
        <w:t>的影响。一般情况下，静态约束应尽量包含在数据库模式中，而动态约束由应用程序实现。</w:t>
      </w:r>
    </w:p>
    <w:p w14:paraId="7000B205">
      <w:pPr>
        <w:pStyle w:val="16"/>
        <w:numPr>
          <w:ilvl w:val="0"/>
          <w:numId w:val="226"/>
        </w:numPr>
        <w:tabs>
          <w:tab w:val="left" w:pos="1152"/>
        </w:tabs>
        <w:spacing w:before="0" w:after="0" w:line="288" w:lineRule="auto"/>
        <w:ind w:left="466" w:right="85" w:firstLine="383"/>
        <w:jc w:val="left"/>
        <w:rPr>
          <w:sz w:val="20"/>
        </w:rPr>
      </w:pPr>
      <w:r>
        <w:rPr>
          <w:spacing w:val="-2"/>
          <w:w w:val="102"/>
          <w:sz w:val="20"/>
        </w:rPr>
        <w:t>实体完整性约束、引用完整性约束是关系数据库最重要的完整性约束，在不影响系统</w:t>
      </w:r>
      <w:r>
        <w:rPr>
          <w:spacing w:val="-11"/>
          <w:w w:val="102"/>
          <w:sz w:val="20"/>
        </w:rPr>
        <w:t>关键性能的前提下需尽量应用。用一定的时间和空间来换取系统的易用性是值得的。</w:t>
      </w:r>
    </w:p>
    <w:p w14:paraId="3111FF23">
      <w:pPr>
        <w:pStyle w:val="16"/>
        <w:numPr>
          <w:ilvl w:val="0"/>
          <w:numId w:val="226"/>
        </w:numPr>
        <w:tabs>
          <w:tab w:val="left" w:pos="1173"/>
        </w:tabs>
        <w:spacing w:before="0" w:after="0" w:line="283" w:lineRule="auto"/>
        <w:ind w:left="437" w:right="46" w:firstLine="412"/>
        <w:jc w:val="both"/>
        <w:rPr>
          <w:sz w:val="20"/>
        </w:rPr>
      </w:pPr>
      <w:r>
        <w:rPr>
          <w:spacing w:val="4"/>
          <w:sz w:val="20"/>
        </w:rPr>
        <w:t>要慎用目前主流</w:t>
      </w:r>
      <w:r>
        <w:rPr>
          <w:spacing w:val="38"/>
          <w:sz w:val="20"/>
        </w:rPr>
        <w:t>DBM</w:t>
      </w:r>
      <w:r>
        <w:rPr>
          <w:spacing w:val="3"/>
          <w:sz w:val="20"/>
        </w:rPr>
        <w:t xml:space="preserve"> </w:t>
      </w:r>
      <w:r>
        <w:rPr>
          <w:sz w:val="20"/>
        </w:rPr>
        <w:t>S</w:t>
      </w:r>
      <w:r>
        <w:rPr>
          <w:spacing w:val="-5"/>
          <w:sz w:val="20"/>
        </w:rPr>
        <w:t xml:space="preserve"> 都支持的触发器功能，一方面由于触发器的性能开销较大；另</w:t>
      </w:r>
      <w:r>
        <w:rPr>
          <w:spacing w:val="-3"/>
          <w:sz w:val="20"/>
        </w:rPr>
        <w:t xml:space="preserve">一方面，触发器的多级触发难以控制，容易发生错误，非用不可时，最好使用 </w:t>
      </w:r>
      <w:r>
        <w:rPr>
          <w:spacing w:val="-2"/>
          <w:sz w:val="20"/>
        </w:rPr>
        <w:t>Before</w:t>
      </w:r>
      <w:r>
        <w:rPr>
          <w:spacing w:val="-7"/>
          <w:sz w:val="20"/>
        </w:rPr>
        <w:t xml:space="preserve"> 型语句级</w:t>
      </w:r>
      <w:r>
        <w:rPr>
          <w:spacing w:val="-4"/>
          <w:sz w:val="20"/>
        </w:rPr>
        <w:t>触发器。</w:t>
      </w:r>
    </w:p>
    <w:p w14:paraId="0EDEC73F">
      <w:pPr>
        <w:pStyle w:val="16"/>
        <w:numPr>
          <w:ilvl w:val="0"/>
          <w:numId w:val="226"/>
        </w:numPr>
        <w:tabs>
          <w:tab w:val="left" w:pos="1161"/>
        </w:tabs>
        <w:spacing w:before="0" w:after="0" w:line="290" w:lineRule="auto"/>
        <w:ind w:left="437" w:right="56" w:firstLine="421"/>
        <w:jc w:val="left"/>
        <w:rPr>
          <w:sz w:val="20"/>
        </w:rPr>
      </w:pPr>
      <w:r>
        <w:rPr>
          <w:spacing w:val="-1"/>
          <w:w w:val="102"/>
          <w:sz w:val="20"/>
        </w:rPr>
        <w:t>在需求分析阶段就必须制定完整性约束的命名规范，尽量使用有意义的英文单词、缩</w:t>
      </w:r>
      <w:r>
        <w:rPr>
          <w:spacing w:val="5"/>
          <w:w w:val="102"/>
          <w:sz w:val="20"/>
        </w:rPr>
        <w:t>写词、表名、列名及下画线等组合，使其易于识别和记忆，如</w:t>
      </w:r>
      <w:r>
        <w:rPr>
          <w:spacing w:val="25"/>
          <w:w w:val="102"/>
          <w:sz w:val="20"/>
        </w:rPr>
        <w:t>CKC_EMP_REAL_INCOME</w:t>
      </w:r>
      <w:r>
        <w:rPr>
          <w:w w:val="102"/>
          <w:sz w:val="20"/>
        </w:rPr>
        <w:t>_</w:t>
      </w:r>
      <w:r>
        <w:rPr>
          <w:spacing w:val="-75"/>
          <w:sz w:val="20"/>
        </w:rPr>
        <w:t xml:space="preserve"> </w:t>
      </w:r>
      <w:r>
        <w:rPr>
          <w:spacing w:val="21"/>
          <w:w w:val="102"/>
          <w:sz w:val="20"/>
        </w:rPr>
        <w:t>EMPLOYEE、PK_EMPLOYEE、CKT_EMPLOYEE</w:t>
      </w:r>
      <w:r>
        <w:rPr>
          <w:w w:val="102"/>
          <w:sz w:val="20"/>
        </w:rPr>
        <w:t>。</w:t>
      </w:r>
      <w:r>
        <w:rPr>
          <w:spacing w:val="-26"/>
          <w:sz w:val="20"/>
        </w:rPr>
        <w:t xml:space="preserve"> </w:t>
      </w:r>
      <w:r>
        <w:rPr>
          <w:spacing w:val="1"/>
          <w:w w:val="102"/>
          <w:sz w:val="20"/>
        </w:rPr>
        <w:t>如果使用</w:t>
      </w:r>
      <w:r>
        <w:rPr>
          <w:spacing w:val="43"/>
          <w:w w:val="102"/>
          <w:sz w:val="20"/>
        </w:rPr>
        <w:t>CAS</w:t>
      </w:r>
      <w:r>
        <w:rPr>
          <w:w w:val="102"/>
          <w:sz w:val="20"/>
        </w:rPr>
        <w:t>E</w:t>
      </w:r>
      <w:r>
        <w:rPr>
          <w:spacing w:val="-75"/>
          <w:sz w:val="20"/>
        </w:rPr>
        <w:t xml:space="preserve"> </w:t>
      </w:r>
      <w:r>
        <w:rPr>
          <w:spacing w:val="-18"/>
          <w:w w:val="102"/>
          <w:sz w:val="20"/>
        </w:rPr>
        <w:t>工具，一般有默认的规则，</w:t>
      </w:r>
      <w:r>
        <w:rPr>
          <w:spacing w:val="-21"/>
          <w:w w:val="102"/>
          <w:sz w:val="20"/>
        </w:rPr>
        <w:t>可在此基础上修改使用。</w:t>
      </w:r>
    </w:p>
    <w:p w14:paraId="377F3707">
      <w:pPr>
        <w:pStyle w:val="16"/>
        <w:numPr>
          <w:ilvl w:val="0"/>
          <w:numId w:val="226"/>
        </w:numPr>
        <w:tabs>
          <w:tab w:val="left" w:pos="1149"/>
        </w:tabs>
        <w:spacing w:before="0" w:after="0" w:line="280" w:lineRule="auto"/>
        <w:ind w:left="456" w:right="106" w:firstLine="393"/>
        <w:jc w:val="left"/>
        <w:rPr>
          <w:sz w:val="20"/>
        </w:rPr>
      </w:pPr>
      <w:r>
        <w:rPr>
          <w:spacing w:val="-2"/>
          <w:w w:val="102"/>
          <w:sz w:val="20"/>
        </w:rPr>
        <w:t>要根据业务规则对数据库完整性进行细致的测试，以尽早排除隐含的完整性约束间的</w:t>
      </w:r>
      <w:r>
        <w:rPr>
          <w:spacing w:val="-21"/>
          <w:w w:val="102"/>
          <w:sz w:val="20"/>
        </w:rPr>
        <w:t>冲突和对性能的影响。</w:t>
      </w:r>
    </w:p>
    <w:p w14:paraId="5D8C584F">
      <w:pPr>
        <w:pStyle w:val="16"/>
        <w:numPr>
          <w:ilvl w:val="0"/>
          <w:numId w:val="226"/>
        </w:numPr>
        <w:tabs>
          <w:tab w:val="left" w:pos="1142"/>
        </w:tabs>
        <w:spacing w:before="0" w:after="0" w:line="283" w:lineRule="auto"/>
        <w:ind w:left="466" w:right="75" w:firstLine="373"/>
        <w:jc w:val="both"/>
        <w:rPr>
          <w:sz w:val="20"/>
        </w:rPr>
      </w:pPr>
      <w:r>
        <w:rPr>
          <w:spacing w:val="-1"/>
          <w:w w:val="102"/>
          <w:sz w:val="20"/>
        </w:rPr>
        <w:t>要有专职的数据库设计小组，自始至终负责数据库的分析、设计、测试、实施及早期</w:t>
      </w:r>
      <w:r>
        <w:rPr>
          <w:spacing w:val="-6"/>
          <w:w w:val="102"/>
          <w:sz w:val="20"/>
        </w:rPr>
        <w:t>维护。数据库设计人员不仅负责基于</w:t>
      </w:r>
      <w:r>
        <w:rPr>
          <w:spacing w:val="57"/>
          <w:w w:val="102"/>
          <w:sz w:val="20"/>
        </w:rPr>
        <w:t>DBM</w:t>
      </w:r>
      <w:r>
        <w:rPr>
          <w:w w:val="102"/>
          <w:sz w:val="20"/>
        </w:rPr>
        <w:t>S</w:t>
      </w:r>
      <w:r>
        <w:rPr>
          <w:spacing w:val="-38"/>
          <w:sz w:val="20"/>
        </w:rPr>
        <w:t xml:space="preserve"> </w:t>
      </w:r>
      <w:r>
        <w:rPr>
          <w:spacing w:val="-6"/>
          <w:w w:val="102"/>
          <w:sz w:val="20"/>
        </w:rPr>
        <w:t>的数据库完整性约束的设计实现，还要负责对应用</w:t>
      </w:r>
      <w:r>
        <w:rPr>
          <w:spacing w:val="-17"/>
          <w:w w:val="102"/>
          <w:sz w:val="20"/>
        </w:rPr>
        <w:t>软件实现的数据库完整性约束进行审核。</w:t>
      </w:r>
    </w:p>
    <w:p w14:paraId="2BED92B0">
      <w:pPr>
        <w:pStyle w:val="16"/>
        <w:numPr>
          <w:ilvl w:val="0"/>
          <w:numId w:val="226"/>
        </w:numPr>
        <w:tabs>
          <w:tab w:val="left" w:pos="1179"/>
        </w:tabs>
        <w:spacing w:before="0" w:after="0" w:line="290" w:lineRule="auto"/>
        <w:ind w:left="437" w:right="102" w:firstLine="412"/>
        <w:jc w:val="both"/>
        <w:rPr>
          <w:sz w:val="20"/>
        </w:rPr>
      </w:pPr>
      <w:r>
        <w:rPr>
          <w:spacing w:val="5"/>
          <w:sz w:val="20"/>
        </w:rPr>
        <w:t>应采用合适的</w:t>
      </w:r>
      <w:r>
        <w:rPr>
          <w:spacing w:val="32"/>
          <w:sz w:val="20"/>
        </w:rPr>
        <w:t>CASE</w:t>
      </w:r>
      <w:r>
        <w:rPr>
          <w:spacing w:val="-2"/>
          <w:sz w:val="20"/>
        </w:rPr>
        <w:t xml:space="preserve"> 工具来降低数据库设计各阶段的工作量。好的</w:t>
      </w:r>
      <w:r>
        <w:rPr>
          <w:spacing w:val="27"/>
          <w:sz w:val="20"/>
        </w:rPr>
        <w:t>CASE</w:t>
      </w:r>
      <w:r>
        <w:rPr>
          <w:spacing w:val="-1"/>
          <w:sz w:val="20"/>
        </w:rPr>
        <w:t xml:space="preserve"> 工具能够支</w:t>
      </w:r>
      <w:r>
        <w:rPr>
          <w:spacing w:val="-2"/>
          <w:sz w:val="20"/>
        </w:rPr>
        <w:t>持整个数据库的生命周期，这将使数据库设计人员的工作效率得到很大提高，同时也容易与用</w:t>
      </w:r>
      <w:r>
        <w:rPr>
          <w:spacing w:val="-4"/>
          <w:sz w:val="20"/>
        </w:rPr>
        <w:t>户沟通。</w:t>
      </w:r>
    </w:p>
    <w:p w14:paraId="3BEF287E">
      <w:pPr>
        <w:numPr>
          <w:ilvl w:val="3"/>
          <w:numId w:val="225"/>
        </w:numPr>
        <w:tabs>
          <w:tab w:val="left" w:pos="1035"/>
        </w:tabs>
        <w:spacing w:before="5"/>
        <w:ind w:left="1035" w:right="0" w:hanging="186"/>
        <w:jc w:val="left"/>
        <w:rPr>
          <w:rFonts w:ascii="微软雅黑" w:eastAsia="微软雅黑"/>
          <w:b/>
          <w:sz w:val="20"/>
        </w:rPr>
      </w:pPr>
      <w:r>
        <w:rPr>
          <w:rFonts w:ascii="微软雅黑" w:eastAsia="微软雅黑"/>
          <w:b/>
          <w:spacing w:val="-7"/>
          <w:sz w:val="20"/>
        </w:rPr>
        <w:t>数据库完整性的作用</w:t>
      </w:r>
    </w:p>
    <w:p w14:paraId="6BA1F81B">
      <w:pPr>
        <w:pStyle w:val="11"/>
        <w:spacing w:before="69"/>
        <w:ind w:left="821"/>
      </w:pPr>
      <w:r>
        <w:rPr>
          <w:spacing w:val="-7"/>
        </w:rPr>
        <w:t>数据库完整性对于数据库应用系统非常关键，其作用主要体现在以下几个方面。</w:t>
      </w:r>
    </w:p>
    <w:p w14:paraId="39BF5ED7">
      <w:pPr>
        <w:pStyle w:val="16"/>
        <w:numPr>
          <w:ilvl w:val="0"/>
          <w:numId w:val="227"/>
        </w:numPr>
        <w:tabs>
          <w:tab w:val="left" w:pos="1125"/>
        </w:tabs>
        <w:spacing w:before="59" w:after="0" w:line="240" w:lineRule="auto"/>
        <w:ind w:left="1125" w:right="0" w:hanging="285"/>
        <w:jc w:val="left"/>
        <w:rPr>
          <w:sz w:val="20"/>
        </w:rPr>
      </w:pPr>
      <w:r>
        <w:rPr>
          <w:spacing w:val="-5"/>
          <w:sz w:val="20"/>
        </w:rPr>
        <w:t>数据库完整性约束能够防止合法用户使用数据库时向数据库中添加不合语义的数据。</w:t>
      </w:r>
    </w:p>
    <w:p w14:paraId="5C413639">
      <w:pPr>
        <w:pStyle w:val="16"/>
        <w:numPr>
          <w:ilvl w:val="0"/>
          <w:numId w:val="227"/>
        </w:numPr>
        <w:tabs>
          <w:tab w:val="left" w:pos="1171"/>
        </w:tabs>
        <w:spacing w:before="50" w:after="0" w:line="278" w:lineRule="auto"/>
        <w:ind w:left="437" w:right="99" w:firstLine="383"/>
        <w:jc w:val="both"/>
        <w:rPr>
          <w:sz w:val="20"/>
        </w:rPr>
      </w:pPr>
      <w:r>
        <w:rPr>
          <w:spacing w:val="17"/>
          <w:sz w:val="20"/>
        </w:rPr>
        <w:t>利用基于</w:t>
      </w:r>
      <w:r>
        <w:rPr>
          <w:spacing w:val="38"/>
          <w:sz w:val="20"/>
        </w:rPr>
        <w:t>DBMS</w:t>
      </w:r>
      <w:r>
        <w:rPr>
          <w:spacing w:val="-5"/>
          <w:sz w:val="20"/>
        </w:rPr>
        <w:t xml:space="preserve"> 的完整性控制机制来实现业务规则，易于定义，容易理解，而且可以</w:t>
      </w:r>
      <w:r>
        <w:rPr>
          <w:spacing w:val="1"/>
          <w:sz w:val="20"/>
        </w:rPr>
        <w:t>降低应用程序的复杂性，提高应用程序的运行效率。同时，基于</w:t>
      </w:r>
      <w:r>
        <w:rPr>
          <w:spacing w:val="32"/>
          <w:sz w:val="20"/>
        </w:rPr>
        <w:t>DBMS</w:t>
      </w:r>
      <w:r>
        <w:rPr>
          <w:spacing w:val="-5"/>
          <w:sz w:val="20"/>
        </w:rPr>
        <w:t xml:space="preserve"> 的完整性控制机制是集</w:t>
      </w:r>
      <w:r>
        <w:rPr>
          <w:spacing w:val="-2"/>
          <w:sz w:val="20"/>
        </w:rPr>
        <w:t>中管理的，因此比应用程序更容易实现数据库的完整性。</w:t>
      </w:r>
    </w:p>
    <w:p w14:paraId="6E2DADCB">
      <w:pPr>
        <w:pStyle w:val="16"/>
        <w:numPr>
          <w:ilvl w:val="0"/>
          <w:numId w:val="227"/>
        </w:numPr>
        <w:tabs>
          <w:tab w:val="left" w:pos="1142"/>
        </w:tabs>
        <w:spacing w:before="10" w:after="0" w:line="271" w:lineRule="auto"/>
        <w:ind w:left="418" w:right="85" w:firstLine="421"/>
        <w:jc w:val="both"/>
        <w:rPr>
          <w:sz w:val="20"/>
        </w:rPr>
      </w:pPr>
      <w:r>
        <w:rPr>
          <w:sz w:val="20"/>
        </w:rPr>
        <mc:AlternateContent>
          <mc:Choice Requires="wps">
            <w:drawing>
              <wp:anchor distT="0" distB="0" distL="0" distR="0" simplePos="0" relativeHeight="251886592" behindDoc="0" locked="0" layoutInCell="1" allowOverlap="1">
                <wp:simplePos x="0" y="0"/>
                <wp:positionH relativeFrom="page">
                  <wp:posOffset>2854325</wp:posOffset>
                </wp:positionH>
                <wp:positionV relativeFrom="paragraph">
                  <wp:posOffset>706120</wp:posOffset>
                </wp:positionV>
                <wp:extent cx="762000" cy="241300"/>
                <wp:effectExtent l="0" t="0" r="0" b="0"/>
                <wp:wrapNone/>
                <wp:docPr id="1513" name="Textbox 151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E692AD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13" o:spid="_x0000_s1026" o:spt="202" type="#_x0000_t202" style="position:absolute;left:0pt;margin-left:224.75pt;margin-top:55.6pt;height:19pt;width:60pt;mso-position-horizontal-relative:page;z-index:251886592;mso-width-relative:page;mso-height-relative:page;" filled="f" stroked="f" coordsize="21600,21600" o:gfxdata="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x&#10;SkE12AAAAAsBAAAPAAAAAAAAAAEAIAAAACIAAABkcnMvZG93bnJldi54bWxQSwECFAAUAAAACACH&#10;TuJAGNCUCrIBAAB5AwAADgAAAAAAAAABACAAAAAnAQAAZHJzL2Uyb0RvYy54bWxQSwUGAAAAAAYA&#10;BgBZAQAASwUAAAAA&#10;">
                <v:fill on="f" focussize="0,0"/>
                <v:stroke on="f"/>
                <v:imagedata o:title=""/>
                <o:lock v:ext="edit" aspectratio="f"/>
                <v:textbox inset="0mm,0mm,0mm,0mm">
                  <w:txbxContent>
                    <w:p w14:paraId="6E692AD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sz w:val="20"/>
        </w:rPr>
        <w:t>合理的数据库完整性设计，能够同时兼顾数据库的完整性和系统的效能。例如装载大</w:t>
      </w:r>
      <w:r>
        <w:rPr>
          <w:spacing w:val="-2"/>
          <w:w w:val="102"/>
          <w:sz w:val="20"/>
        </w:rPr>
        <w:t>量数据时，只要在装载之前临时使基于</w:t>
      </w:r>
      <w:r>
        <w:rPr>
          <w:spacing w:val="57"/>
          <w:w w:val="102"/>
          <w:sz w:val="20"/>
        </w:rPr>
        <w:t>DBM</w:t>
      </w:r>
      <w:r>
        <w:rPr>
          <w:w w:val="102"/>
          <w:sz w:val="20"/>
        </w:rPr>
        <w:t>S</w:t>
      </w:r>
      <w:r>
        <w:rPr>
          <w:spacing w:val="-57"/>
          <w:sz w:val="20"/>
        </w:rPr>
        <w:t xml:space="preserve"> </w:t>
      </w:r>
      <w:r>
        <w:rPr>
          <w:spacing w:val="-5"/>
          <w:w w:val="102"/>
          <w:sz w:val="20"/>
        </w:rPr>
        <w:t>的数据库完整性约束失效，此后再使其生效，就</w:t>
      </w:r>
    </w:p>
    <w:p w14:paraId="5BE26BF7">
      <w:pPr>
        <w:pStyle w:val="16"/>
        <w:spacing w:after="0" w:line="271" w:lineRule="auto"/>
        <w:jc w:val="both"/>
        <w:rPr>
          <w:sz w:val="20"/>
        </w:rPr>
        <w:sectPr>
          <w:pgSz w:w="10200" w:h="13010"/>
          <w:pgMar w:top="380" w:right="992" w:bottom="0" w:left="425" w:header="720" w:footer="720" w:gutter="0"/>
          <w:cols w:space="720" w:num="1"/>
        </w:sectPr>
      </w:pPr>
    </w:p>
    <w:p w14:paraId="309D4F5D">
      <w:pPr>
        <w:pStyle w:val="11"/>
        <w:tabs>
          <w:tab w:val="left" w:pos="8500"/>
        </w:tabs>
        <w:spacing w:before="54"/>
        <w:ind w:left="5096"/>
        <w:rPr>
          <w:position w:val="2"/>
          <w:sz w:val="16"/>
        </w:rPr>
      </w:pPr>
      <w:r>
        <w:rPr>
          <w:spacing w:val="-4"/>
        </w:rPr>
        <w:t>第18章安全架构设计理论与实</w:t>
      </w:r>
      <w:r>
        <w:rPr>
          <w:spacing w:val="-10"/>
        </w:rPr>
        <w:t>践</w:t>
      </w:r>
      <w:r>
        <w:tab/>
      </w:r>
      <w:r>
        <w:rPr>
          <w:spacing w:val="18"/>
          <w:position w:val="2"/>
          <w:sz w:val="16"/>
        </w:rPr>
        <w:t xml:space="preserve">663 </w:t>
      </w:r>
    </w:p>
    <w:p w14:paraId="053950CE">
      <w:pPr>
        <w:pStyle w:val="11"/>
        <w:spacing w:before="91"/>
      </w:pPr>
    </w:p>
    <w:p w14:paraId="0E9945DA">
      <w:pPr>
        <w:pStyle w:val="11"/>
        <w:ind w:left="177"/>
      </w:pPr>
      <w:r>
        <w:rPr>
          <w:spacing w:val="-9"/>
        </w:rPr>
        <w:t>能保证既不影响数据装载的效率又能保证数据库的完整性。</w:t>
      </w:r>
    </w:p>
    <w:p w14:paraId="421975F6">
      <w:pPr>
        <w:pStyle w:val="16"/>
        <w:numPr>
          <w:ilvl w:val="0"/>
          <w:numId w:val="227"/>
        </w:numPr>
        <w:tabs>
          <w:tab w:val="left" w:pos="846"/>
        </w:tabs>
        <w:spacing w:before="51" w:after="0" w:line="240" w:lineRule="auto"/>
        <w:ind w:left="846" w:right="0" w:hanging="285"/>
        <w:jc w:val="left"/>
        <w:rPr>
          <w:sz w:val="20"/>
        </w:rPr>
      </w:pPr>
      <w:r>
        <w:rPr>
          <w:spacing w:val="-5"/>
          <w:sz w:val="20"/>
        </w:rPr>
        <w:t>在应用软件的功能测试中，完善的数据库完整性有助于尽早发现应用软件的错误。</w:t>
      </w:r>
    </w:p>
    <w:p w14:paraId="31C91C06">
      <w:pPr>
        <w:pStyle w:val="16"/>
        <w:numPr>
          <w:ilvl w:val="0"/>
          <w:numId w:val="227"/>
        </w:numPr>
        <w:tabs>
          <w:tab w:val="left" w:pos="882"/>
        </w:tabs>
        <w:spacing w:before="68" w:after="0" w:line="292" w:lineRule="auto"/>
        <w:ind w:left="149" w:right="517" w:firstLine="421"/>
        <w:jc w:val="both"/>
        <w:rPr>
          <w:sz w:val="20"/>
        </w:rPr>
      </w:pPr>
      <w:r>
        <w:rPr>
          <w:spacing w:val="2"/>
          <w:w w:val="102"/>
          <w:sz w:val="20"/>
        </w:rPr>
        <w:t>数据库完整性约束可分为6类：列级静态约束、元组级静态约束、关系级静态约束、</w:t>
      </w:r>
      <w:r>
        <w:rPr>
          <w:spacing w:val="3"/>
          <w:w w:val="102"/>
          <w:sz w:val="20"/>
        </w:rPr>
        <w:t xml:space="preserve">列级动态约束、元组级动态约束和关系级动态约束。动态约束通常由应用软件来实现。不同 </w:t>
      </w:r>
      <w:r>
        <w:rPr>
          <w:spacing w:val="56"/>
          <w:w w:val="102"/>
          <w:sz w:val="20"/>
        </w:rPr>
        <w:t>DB</w:t>
      </w:r>
      <w:r>
        <w:rPr>
          <w:w w:val="102"/>
          <w:sz w:val="20"/>
        </w:rPr>
        <w:t>M</w:t>
      </w:r>
      <w:r>
        <w:rPr>
          <w:spacing w:val="-44"/>
          <w:sz w:val="20"/>
        </w:rPr>
        <w:t xml:space="preserve"> </w:t>
      </w:r>
      <w:r>
        <w:rPr>
          <w:w w:val="102"/>
          <w:sz w:val="20"/>
        </w:rPr>
        <w:t>S</w:t>
      </w:r>
      <w:r>
        <w:rPr>
          <w:spacing w:val="-67"/>
          <w:sz w:val="20"/>
        </w:rPr>
        <w:t xml:space="preserve"> </w:t>
      </w:r>
      <w:r>
        <w:rPr>
          <w:spacing w:val="-15"/>
          <w:w w:val="102"/>
          <w:sz w:val="20"/>
        </w:rPr>
        <w:t>支持的数据库完整性基本相同，</w:t>
      </w:r>
      <w:r>
        <w:rPr>
          <w:spacing w:val="10"/>
          <w:sz w:val="20"/>
        </w:rPr>
        <w:t xml:space="preserve"> </w:t>
      </w:r>
      <w:r>
        <w:rPr>
          <w:spacing w:val="-7"/>
          <w:w w:val="102"/>
          <w:sz w:val="20"/>
        </w:rPr>
        <w:t>Oracl</w:t>
      </w:r>
      <w:r>
        <w:rPr>
          <w:spacing w:val="4"/>
          <w:w w:val="102"/>
          <w:sz w:val="20"/>
        </w:rPr>
        <w:t>e</w:t>
      </w:r>
      <w:r>
        <w:rPr>
          <w:spacing w:val="-5"/>
          <w:w w:val="102"/>
          <w:sz w:val="20"/>
        </w:rPr>
        <w:t>支持的基于</w:t>
      </w:r>
      <w:r>
        <w:rPr>
          <w:spacing w:val="-46"/>
          <w:sz w:val="20"/>
        </w:rPr>
        <w:t xml:space="preserve"> </w:t>
      </w:r>
      <w:r>
        <w:rPr>
          <w:spacing w:val="63"/>
          <w:w w:val="102"/>
          <w:sz w:val="20"/>
        </w:rPr>
        <w:t>DB</w:t>
      </w:r>
      <w:r>
        <w:rPr>
          <w:w w:val="102"/>
          <w:sz w:val="20"/>
        </w:rPr>
        <w:t>M</w:t>
      </w:r>
      <w:r>
        <w:rPr>
          <w:spacing w:val="-37"/>
          <w:sz w:val="20"/>
        </w:rPr>
        <w:t xml:space="preserve"> </w:t>
      </w:r>
      <w:r>
        <w:rPr>
          <w:w w:val="102"/>
          <w:sz w:val="20"/>
        </w:rPr>
        <w:t>S</w:t>
      </w:r>
      <w:r>
        <w:rPr>
          <w:spacing w:val="-77"/>
          <w:sz w:val="20"/>
        </w:rPr>
        <w:t xml:space="preserve"> </w:t>
      </w:r>
      <w:r>
        <w:rPr>
          <w:spacing w:val="-8"/>
          <w:w w:val="102"/>
          <w:sz w:val="20"/>
        </w:rPr>
        <w:t>的完整性约束如表18-2所示。</w:t>
      </w:r>
    </w:p>
    <w:p w14:paraId="2D3A1E42">
      <w:pPr>
        <w:spacing w:before="0" w:line="355" w:lineRule="exact"/>
        <w:ind w:left="0" w:right="412" w:firstLine="0"/>
        <w:jc w:val="center"/>
        <w:rPr>
          <w:rFonts w:ascii="微软雅黑" w:eastAsia="微软雅黑"/>
          <w:b/>
          <w:sz w:val="20"/>
        </w:rPr>
      </w:pPr>
      <w:r>
        <w:rPr>
          <w:rFonts w:ascii="微软雅黑" w:eastAsia="微软雅黑"/>
          <w:b/>
          <w:spacing w:val="-4"/>
          <w:sz w:val="20"/>
        </w:rPr>
        <w:t>表18-2</w:t>
      </w:r>
      <w:r>
        <w:rPr>
          <w:rFonts w:ascii="微软雅黑" w:eastAsia="微软雅黑"/>
          <w:b/>
          <w:spacing w:val="21"/>
          <w:sz w:val="20"/>
        </w:rPr>
        <w:t xml:space="preserve"> </w:t>
      </w:r>
      <w:r>
        <w:rPr>
          <w:spacing w:val="-4"/>
          <w:sz w:val="20"/>
        </w:rPr>
        <w:t>Oracle</w:t>
      </w:r>
      <w:r>
        <w:rPr>
          <w:spacing w:val="-84"/>
          <w:sz w:val="20"/>
        </w:rPr>
        <w:t xml:space="preserve"> </w:t>
      </w:r>
      <w:r>
        <w:rPr>
          <w:rFonts w:ascii="微软雅黑" w:eastAsia="微软雅黑"/>
          <w:b/>
          <w:spacing w:val="-4"/>
          <w:sz w:val="20"/>
        </w:rPr>
        <w:t>支持的基于</w:t>
      </w:r>
      <w:r>
        <w:rPr>
          <w:spacing w:val="-4"/>
          <w:sz w:val="20"/>
        </w:rPr>
        <w:t>DBMS</w:t>
      </w:r>
      <w:r>
        <w:rPr>
          <w:spacing w:val="-65"/>
          <w:sz w:val="20"/>
        </w:rPr>
        <w:t xml:space="preserve"> </w:t>
      </w:r>
      <w:r>
        <w:rPr>
          <w:rFonts w:ascii="微软雅黑" w:eastAsia="微软雅黑"/>
          <w:b/>
          <w:spacing w:val="-5"/>
          <w:sz w:val="20"/>
        </w:rPr>
        <w:t>的完整性约束</w:t>
      </w:r>
    </w:p>
    <w:p w14:paraId="67B4951E">
      <w:pPr>
        <w:spacing w:after="0" w:line="355" w:lineRule="exact"/>
        <w:jc w:val="center"/>
        <w:rPr>
          <w:rFonts w:ascii="微软雅黑" w:eastAsia="微软雅黑"/>
          <w:b/>
          <w:sz w:val="20"/>
        </w:rPr>
        <w:sectPr>
          <w:pgSz w:w="10270" w:h="13140"/>
          <w:pgMar w:top="380" w:right="283" w:bottom="0" w:left="992" w:header="720" w:footer="720" w:gutter="0"/>
          <w:cols w:space="720" w:num="1"/>
        </w:sectPr>
      </w:pPr>
    </w:p>
    <w:p w14:paraId="426EC3D3">
      <w:pPr>
        <w:spacing w:before="61"/>
        <w:ind w:left="388" w:right="0" w:firstLine="0"/>
        <w:jc w:val="left"/>
        <w:rPr>
          <w:rFonts w:ascii="微软雅黑" w:eastAsia="微软雅黑"/>
          <w:b/>
          <w:sz w:val="20"/>
        </w:rPr>
      </w:pPr>
      <w:r>
        <w:rPr>
          <w:rFonts w:ascii="微软雅黑" w:eastAsia="微软雅黑"/>
          <w:b/>
          <w:spacing w:val="-22"/>
          <w:sz w:val="20"/>
        </w:rPr>
        <w:t>Oracle</w:t>
      </w:r>
      <w:r>
        <w:rPr>
          <w:rFonts w:ascii="微软雅黑" w:eastAsia="微软雅黑"/>
          <w:b/>
          <w:spacing w:val="-25"/>
          <w:sz w:val="20"/>
        </w:rPr>
        <w:t xml:space="preserve"> 支持的完整性约束</w:t>
      </w:r>
    </w:p>
    <w:p w14:paraId="10873EEC">
      <w:pPr>
        <w:pStyle w:val="11"/>
        <w:spacing w:before="43" w:line="429" w:lineRule="auto"/>
        <w:ind w:left="379" w:right="143" w:firstLine="230"/>
      </w:pPr>
      <w:r>
        <w:rPr>
          <w:spacing w:val="-12"/>
        </w:rPr>
        <w:t xml:space="preserve">非空约束 </w:t>
      </w:r>
      <w:r>
        <w:rPr>
          <w:spacing w:val="-6"/>
        </w:rPr>
        <w:t>(Not</w:t>
      </w:r>
      <w:r>
        <w:rPr>
          <w:spacing w:val="-43"/>
        </w:rPr>
        <w:t xml:space="preserve"> </w:t>
      </w:r>
      <w:r>
        <w:rPr>
          <w:spacing w:val="-6"/>
        </w:rPr>
        <w:t xml:space="preserve">Null) </w:t>
      </w:r>
      <w:r>
        <w:rPr>
          <w:spacing w:val="-17"/>
        </w:rPr>
        <w:t xml:space="preserve">唯一码约束 </w:t>
      </w:r>
      <w:r>
        <w:rPr>
          <w:spacing w:val="-16"/>
        </w:rPr>
        <w:t>(Unique</w:t>
      </w:r>
      <w:r>
        <w:rPr>
          <w:spacing w:val="-29"/>
        </w:rPr>
        <w:t xml:space="preserve"> </w:t>
      </w:r>
      <w:r>
        <w:rPr>
          <w:spacing w:val="-16"/>
        </w:rPr>
        <w:t>Key)</w:t>
      </w:r>
      <w:r>
        <w:rPr>
          <w:spacing w:val="-11"/>
        </w:rPr>
        <w:t xml:space="preserve">主键约束 </w:t>
      </w:r>
      <w:r>
        <w:rPr>
          <w:spacing w:val="-10"/>
        </w:rPr>
        <w:t>(Primary</w:t>
      </w:r>
      <w:r>
        <w:rPr>
          <w:spacing w:val="-40"/>
        </w:rPr>
        <w:t xml:space="preserve"> </w:t>
      </w:r>
      <w:r>
        <w:rPr>
          <w:spacing w:val="-10"/>
        </w:rPr>
        <w:t>Key)</w:t>
      </w:r>
    </w:p>
    <w:p w14:paraId="71D041F5">
      <w:pPr>
        <w:pStyle w:val="11"/>
        <w:spacing w:line="240" w:lineRule="exact"/>
        <w:ind w:left="235"/>
      </w:pPr>
      <w:r>
        <w:rPr>
          <w:spacing w:val="-21"/>
        </w:rPr>
        <w:t xml:space="preserve">引用完整性约束 </w:t>
      </w:r>
      <w:r>
        <w:rPr>
          <w:spacing w:val="-28"/>
        </w:rPr>
        <w:t>(Referential)</w:t>
      </w:r>
    </w:p>
    <w:p w14:paraId="4550F169">
      <w:pPr>
        <w:pStyle w:val="11"/>
        <w:spacing w:before="63"/>
      </w:pPr>
    </w:p>
    <w:p w14:paraId="2F521EFE">
      <w:pPr>
        <w:pStyle w:val="11"/>
        <w:spacing w:line="655" w:lineRule="auto"/>
        <w:ind w:left="388" w:right="184" w:firstLine="287"/>
      </w:pPr>
      <w:r>
        <w:rPr>
          <w:spacing w:val="-5"/>
        </w:rPr>
        <w:t xml:space="preserve">检查约束 </w:t>
      </w:r>
      <w:r>
        <w:t xml:space="preserve">(Check) </w:t>
      </w:r>
      <w:r>
        <w:rPr>
          <w:spacing w:val="-24"/>
        </w:rPr>
        <w:t>通过触发器来实现的约束</w:t>
      </w:r>
    </w:p>
    <w:p w14:paraId="4B592BDB">
      <w:pPr>
        <w:spacing w:before="46"/>
        <w:ind w:left="140" w:right="0" w:firstLine="0"/>
        <w:jc w:val="left"/>
        <w:rPr>
          <w:rFonts w:ascii="微软雅黑" w:eastAsia="微软雅黑"/>
          <w:b/>
          <w:sz w:val="20"/>
        </w:rPr>
      </w:pPr>
      <w:r>
        <w:br w:type="column"/>
      </w:r>
      <w:r>
        <w:rPr>
          <w:rFonts w:ascii="微软雅黑" w:eastAsia="微软雅黑"/>
          <w:b/>
          <w:spacing w:val="-24"/>
          <w:sz w:val="20"/>
        </w:rPr>
        <w:t>对应的完整性约束类型</w:t>
      </w:r>
    </w:p>
    <w:p w14:paraId="4CED88E2">
      <w:pPr>
        <w:pStyle w:val="11"/>
        <w:spacing w:before="38"/>
        <w:ind w:left="523" w:hanging="10"/>
      </w:pPr>
      <w:r>
        <w:rPr>
          <w:spacing w:val="-30"/>
        </w:rPr>
        <w:t>列级静态约束</w:t>
      </w:r>
    </w:p>
    <w:p w14:paraId="5E67D718">
      <w:pPr>
        <w:pStyle w:val="11"/>
        <w:spacing w:before="69" w:line="252" w:lineRule="auto"/>
        <w:ind w:left="418" w:right="261" w:firstLine="105"/>
      </w:pPr>
      <w:r>
        <w:rPr>
          <w:spacing w:val="-14"/>
        </w:rPr>
        <w:t>列级静态约束</w:t>
      </w:r>
      <w:r>
        <w:rPr>
          <w:spacing w:val="-27"/>
        </w:rPr>
        <w:t>元组级静态约束</w:t>
      </w:r>
    </w:p>
    <w:p w14:paraId="483759AE">
      <w:pPr>
        <w:pStyle w:val="11"/>
        <w:spacing w:before="56"/>
        <w:ind w:left="418"/>
      </w:pPr>
      <w:r>
        <w:rPr>
          <w:spacing w:val="-26"/>
        </w:rPr>
        <w:t>关系级静态约束</w:t>
      </w:r>
    </w:p>
    <w:p w14:paraId="7595EFFC">
      <w:pPr>
        <w:pStyle w:val="11"/>
        <w:spacing w:before="204"/>
        <w:ind w:left="514" w:hanging="96"/>
      </w:pPr>
      <w:r>
        <w:rPr>
          <w:spacing w:val="-26"/>
        </w:rPr>
        <w:t>关系级静态约束</w:t>
      </w:r>
    </w:p>
    <w:p w14:paraId="66ED674F">
      <w:pPr>
        <w:pStyle w:val="11"/>
        <w:spacing w:before="175" w:line="268" w:lineRule="auto"/>
        <w:ind w:left="418" w:right="261" w:firstLine="95"/>
      </w:pPr>
      <w:r>
        <w:rPr>
          <w:spacing w:val="-12"/>
        </w:rPr>
        <w:t>列级静态约束</w:t>
      </w:r>
      <w:r>
        <w:rPr>
          <w:spacing w:val="-27"/>
        </w:rPr>
        <w:t>元组级静态约束</w:t>
      </w:r>
    </w:p>
    <w:p w14:paraId="0686E346">
      <w:pPr>
        <w:pStyle w:val="11"/>
        <w:spacing w:before="13"/>
      </w:pPr>
    </w:p>
    <w:p w14:paraId="17280AB8">
      <w:pPr>
        <w:pStyle w:val="11"/>
        <w:ind w:left="245"/>
      </w:pPr>
      <w:r>
        <w:rPr>
          <w:spacing w:val="-16"/>
        </w:rPr>
        <w:t>全部6类完整性约束</w:t>
      </w:r>
    </w:p>
    <w:p w14:paraId="451F59D0">
      <w:pPr>
        <w:spacing w:before="43"/>
        <w:ind w:left="0" w:right="458" w:firstLine="0"/>
        <w:jc w:val="center"/>
        <w:rPr>
          <w:rFonts w:ascii="微软雅黑" w:eastAsia="微软雅黑"/>
          <w:b/>
          <w:sz w:val="20"/>
        </w:rPr>
      </w:pPr>
      <w:r>
        <w:br w:type="column"/>
      </w:r>
      <w:r>
        <w:rPr>
          <w:rFonts w:ascii="微软雅黑" w:eastAsia="微软雅黑"/>
          <w:b/>
          <w:spacing w:val="-23"/>
          <w:sz w:val="20"/>
        </w:rPr>
        <w:t>备注</w:t>
      </w:r>
    </w:p>
    <w:p w14:paraId="27601642">
      <w:pPr>
        <w:pStyle w:val="11"/>
        <w:spacing w:before="132"/>
        <w:rPr>
          <w:rFonts w:ascii="微软雅黑"/>
          <w:b/>
        </w:rPr>
      </w:pPr>
    </w:p>
    <w:p w14:paraId="36B0E3E8">
      <w:pPr>
        <w:pStyle w:val="11"/>
        <w:ind w:left="142"/>
      </w:pPr>
      <w:r>
        <w:rPr>
          <w:spacing w:val="-24"/>
        </w:rPr>
        <w:t>通过唯一性索引来实现</w:t>
      </w:r>
    </w:p>
    <w:p w14:paraId="29C8CB20">
      <w:pPr>
        <w:pStyle w:val="11"/>
      </w:pPr>
    </w:p>
    <w:p w14:paraId="6DC3FA22">
      <w:pPr>
        <w:pStyle w:val="11"/>
        <w:spacing w:before="17"/>
      </w:pPr>
    </w:p>
    <w:p w14:paraId="60E8F41B">
      <w:pPr>
        <w:pStyle w:val="11"/>
        <w:spacing w:line="254" w:lineRule="auto"/>
        <w:ind w:left="142" w:right="561" w:firstLine="9"/>
        <w:jc w:val="both"/>
      </w:pPr>
      <w:r>
        <w:rPr>
          <w:spacing w:val="-26"/>
        </w:rPr>
        <w:t>可定义5</w:t>
      </w:r>
      <w:r>
        <w:rPr>
          <w:spacing w:val="-23"/>
        </w:rPr>
        <w:t xml:space="preserve">种不同的动作， </w:t>
      </w:r>
      <w:r>
        <w:rPr>
          <w:spacing w:val="-26"/>
        </w:rPr>
        <w:t>Restrict、Wet</w:t>
      </w:r>
      <w:r>
        <w:rPr>
          <w:spacing w:val="1"/>
        </w:rPr>
        <w:t xml:space="preserve"> </w:t>
      </w:r>
      <w:r>
        <w:rPr>
          <w:spacing w:val="-26"/>
        </w:rPr>
        <w:t>to</w:t>
      </w:r>
      <w:r>
        <w:rPr>
          <w:spacing w:val="1"/>
        </w:rPr>
        <w:t xml:space="preserve"> </w:t>
      </w:r>
      <w:r>
        <w:rPr>
          <w:spacing w:val="-26"/>
        </w:rPr>
        <w:t xml:space="preserve">Null、 </w:t>
      </w:r>
      <w:r>
        <w:rPr>
          <w:spacing w:val="-16"/>
        </w:rPr>
        <w:t>Set</w:t>
      </w:r>
      <w:r>
        <w:rPr>
          <w:spacing w:val="-42"/>
        </w:rPr>
        <w:t xml:space="preserve"> </w:t>
      </w:r>
      <w:r>
        <w:rPr>
          <w:spacing w:val="-16"/>
        </w:rPr>
        <w:t>to</w:t>
      </w:r>
      <w:r>
        <w:rPr>
          <w:spacing w:val="-42"/>
        </w:rPr>
        <w:t xml:space="preserve"> </w:t>
      </w:r>
      <w:r>
        <w:rPr>
          <w:spacing w:val="-16"/>
        </w:rPr>
        <w:t>Default、Cascade、No</w:t>
      </w:r>
      <w:r>
        <w:rPr>
          <w:spacing w:val="-42"/>
        </w:rPr>
        <w:t xml:space="preserve"> </w:t>
      </w:r>
      <w:r>
        <w:rPr>
          <w:spacing w:val="-16"/>
        </w:rPr>
        <w:t>Action</w:t>
      </w:r>
    </w:p>
    <w:p w14:paraId="3633A11E">
      <w:pPr>
        <w:pStyle w:val="11"/>
        <w:spacing w:before="157"/>
        <w:ind w:left="133"/>
      </w:pPr>
      <w:r>
        <w:rPr>
          <w:spacing w:val="-24"/>
        </w:rPr>
        <w:t>可定义在列表或表上</w:t>
      </w:r>
    </w:p>
    <w:p w14:paraId="03339536">
      <w:pPr>
        <w:pStyle w:val="11"/>
        <w:spacing w:before="175" w:line="256" w:lineRule="auto"/>
        <w:ind w:left="123" w:right="581" w:firstLine="19"/>
        <w:jc w:val="both"/>
      </w:pPr>
      <w:r>
        <w:rPr>
          <w:spacing w:val="-14"/>
        </w:rPr>
        <w:t>关系级动态约束可以通过调用包含事务的存储过程来实现。如果出现性能问题，需要改由应</w:t>
      </w:r>
      <w:r>
        <w:rPr>
          <w:spacing w:val="-2"/>
        </w:rPr>
        <w:t>用软件来实现</w:t>
      </w:r>
    </w:p>
    <w:p w14:paraId="2DD8D2AB">
      <w:pPr>
        <w:pStyle w:val="11"/>
        <w:spacing w:after="0" w:line="256" w:lineRule="auto"/>
        <w:jc w:val="both"/>
        <w:sectPr>
          <w:type w:val="continuous"/>
          <w:pgSz w:w="10270" w:h="13140"/>
          <w:pgMar w:top="1460" w:right="283" w:bottom="0" w:left="992" w:header="720" w:footer="720" w:gutter="0"/>
          <w:cols w:equalWidth="0" w:num="3">
            <w:col w:w="2529" w:space="40"/>
            <w:col w:w="1914" w:space="39"/>
            <w:col w:w="4473"/>
          </w:cols>
        </w:sectPr>
      </w:pPr>
    </w:p>
    <w:p w14:paraId="606F5FAD">
      <w:pPr>
        <w:numPr>
          <w:ilvl w:val="0"/>
          <w:numId w:val="222"/>
        </w:numPr>
        <w:tabs>
          <w:tab w:val="left" w:pos="730"/>
        </w:tabs>
        <w:spacing w:before="70"/>
        <w:ind w:left="730" w:right="0" w:hanging="198"/>
        <w:jc w:val="left"/>
        <w:rPr>
          <w:rFonts w:ascii="微软雅黑" w:eastAsia="微软雅黑"/>
          <w:b/>
          <w:sz w:val="18"/>
        </w:rPr>
      </w:pPr>
      <w:r>
        <w:rPr>
          <w:rFonts w:ascii="微软雅黑" w:eastAsia="微软雅黑"/>
          <w:b/>
          <w:sz w:val="18"/>
        </w:rPr>
        <w:drawing>
          <wp:anchor distT="0" distB="0" distL="0" distR="0" simplePos="0" relativeHeight="252177408" behindDoc="1" locked="0" layoutInCell="1" allowOverlap="1">
            <wp:simplePos x="0" y="0"/>
            <wp:positionH relativeFrom="page">
              <wp:posOffset>17780</wp:posOffset>
            </wp:positionH>
            <wp:positionV relativeFrom="page">
              <wp:posOffset>107950</wp:posOffset>
            </wp:positionV>
            <wp:extent cx="6496685" cy="8234045"/>
            <wp:effectExtent l="0" t="0" r="0" b="0"/>
            <wp:wrapNone/>
            <wp:docPr id="1514" name="Image 1514"/>
            <wp:cNvGraphicFramePr/>
            <a:graphic xmlns:a="http://schemas.openxmlformats.org/drawingml/2006/main">
              <a:graphicData uri="http://schemas.openxmlformats.org/drawingml/2006/picture">
                <pic:pic xmlns:pic="http://schemas.openxmlformats.org/drawingml/2006/picture">
                  <pic:nvPicPr>
                    <pic:cNvPr id="1514" name="Image 1514"/>
                    <pic:cNvPicPr/>
                  </pic:nvPicPr>
                  <pic:blipFill>
                    <a:blip r:embed="rId216" cstate="print"/>
                    <a:stretch>
                      <a:fillRect/>
                    </a:stretch>
                  </pic:blipFill>
                  <pic:spPr>
                    <a:xfrm>
                      <a:off x="0" y="0"/>
                      <a:ext cx="6496833" cy="8233830"/>
                    </a:xfrm>
                    <a:prstGeom prst="rect">
                      <a:avLst/>
                    </a:prstGeom>
                  </pic:spPr>
                </pic:pic>
              </a:graphicData>
            </a:graphic>
          </wp:anchor>
        </w:drawing>
      </w:r>
      <w:r>
        <w:rPr>
          <w:rFonts w:ascii="微软雅黑" w:eastAsia="微软雅黑"/>
          <w:b/>
          <w:spacing w:val="-1"/>
          <w:sz w:val="20"/>
        </w:rPr>
        <w:t>数据库完整性设计示例</w:t>
      </w:r>
    </w:p>
    <w:p w14:paraId="1535D12D">
      <w:pPr>
        <w:pStyle w:val="11"/>
        <w:spacing w:before="87" w:line="285" w:lineRule="auto"/>
        <w:ind w:left="139" w:right="499" w:firstLine="412"/>
        <w:jc w:val="both"/>
      </w:pPr>
      <w:r>
        <w:rPr>
          <w:spacing w:val="-2"/>
          <w:w w:val="102"/>
        </w:rPr>
        <w:t>一个好的数据库完整性设计，首先需要在需求分析阶段确定要通过数据库完整性约束实现</w:t>
      </w:r>
      <w:r>
        <w:rPr>
          <w:spacing w:val="-3"/>
          <w:w w:val="102"/>
        </w:rPr>
        <w:t>的业务规则。然后在充分了解特定</w:t>
      </w:r>
      <w:r>
        <w:rPr>
          <w:spacing w:val="63"/>
          <w:w w:val="102"/>
        </w:rPr>
        <w:t>DB</w:t>
      </w:r>
      <w:r>
        <w:rPr>
          <w:w w:val="102"/>
        </w:rPr>
        <w:t>M</w:t>
      </w:r>
      <w:r>
        <w:rPr>
          <w:spacing w:val="-37"/>
        </w:rPr>
        <w:t xml:space="preserve"> </w:t>
      </w:r>
      <w:r>
        <w:rPr>
          <w:spacing w:val="13"/>
          <w:w w:val="102"/>
        </w:rPr>
        <w:t>S</w:t>
      </w:r>
      <w:r>
        <w:rPr>
          <w:spacing w:val="-2"/>
          <w:w w:val="102"/>
        </w:rPr>
        <w:t>提供的完整性控制机制的基础上，依据整个系统的体系结构和性能要求，遵照数据库设计方法和应用软件设计方法，合理选择每个业务规则的实现</w:t>
      </w:r>
      <w:r>
        <w:rPr>
          <w:spacing w:val="-4"/>
          <w:w w:val="102"/>
        </w:rPr>
        <w:t>方式。最后，认真测试，排除隐含的约束冲突和性能问题。基于</w:t>
      </w:r>
      <w:r>
        <w:rPr>
          <w:spacing w:val="-45"/>
        </w:rPr>
        <w:t xml:space="preserve"> </w:t>
      </w:r>
      <w:r>
        <w:rPr>
          <w:spacing w:val="63"/>
          <w:w w:val="102"/>
        </w:rPr>
        <w:t>DB</w:t>
      </w:r>
      <w:r>
        <w:rPr>
          <w:w w:val="102"/>
        </w:rPr>
        <w:t>M</w:t>
      </w:r>
      <w:r>
        <w:rPr>
          <w:spacing w:val="-37"/>
        </w:rPr>
        <w:t xml:space="preserve"> </w:t>
      </w:r>
      <w:r>
        <w:rPr>
          <w:w w:val="102"/>
        </w:rPr>
        <w:t>S</w:t>
      </w:r>
      <w:r>
        <w:rPr>
          <w:spacing w:val="-77"/>
        </w:rPr>
        <w:t xml:space="preserve"> </w:t>
      </w:r>
      <w:r>
        <w:rPr>
          <w:spacing w:val="-3"/>
          <w:w w:val="102"/>
        </w:rPr>
        <w:t>的数据库完整性设计大</w:t>
      </w:r>
      <w:r>
        <w:rPr>
          <w:spacing w:val="-19"/>
          <w:w w:val="102"/>
        </w:rPr>
        <w:t>体分为以下几个阶段。</w:t>
      </w:r>
    </w:p>
    <w:p w14:paraId="6B22C0CB">
      <w:pPr>
        <w:pStyle w:val="16"/>
        <w:numPr>
          <w:ilvl w:val="0"/>
          <w:numId w:val="228"/>
        </w:numPr>
        <w:tabs>
          <w:tab w:val="left" w:pos="758"/>
        </w:tabs>
        <w:spacing w:before="85" w:after="0" w:line="240" w:lineRule="auto"/>
        <w:ind w:left="758" w:right="0" w:hanging="216"/>
        <w:jc w:val="left"/>
        <w:rPr>
          <w:sz w:val="20"/>
        </w:rPr>
      </w:pPr>
      <w:r>
        <w:rPr>
          <w:spacing w:val="-2"/>
          <w:sz w:val="20"/>
        </w:rPr>
        <w:t>需求分析阶段</w:t>
      </w:r>
    </w:p>
    <w:p w14:paraId="61951944">
      <w:pPr>
        <w:pStyle w:val="11"/>
        <w:spacing w:before="51" w:line="271" w:lineRule="auto"/>
        <w:ind w:left="168" w:right="517" w:firstLine="364"/>
      </w:pPr>
      <w:r>
        <w:rPr>
          <w:spacing w:val="-2"/>
          <w:w w:val="102"/>
        </w:rPr>
        <w:t>经过系统分析员、数据库分析员和用户的共同努力，确定系统模型中应该包含的对象，如</w:t>
      </w:r>
      <w:r>
        <w:rPr>
          <w:spacing w:val="-11"/>
          <w:w w:val="102"/>
        </w:rPr>
        <w:t>人事及工资管理系统中的部门、员工和经理等，以及各种业务规则。</w:t>
      </w:r>
    </w:p>
    <w:p w14:paraId="0455C229">
      <w:pPr>
        <w:pStyle w:val="11"/>
        <w:spacing w:before="16" w:line="292" w:lineRule="auto"/>
        <w:ind w:left="129" w:right="517" w:firstLine="402"/>
        <w:jc w:val="both"/>
      </w:pPr>
      <w:r>
        <w:rPr>
          <w:spacing w:val="-2"/>
          <w:w w:val="102"/>
        </w:rPr>
        <w:t>在完成寻找业务规则的工作之后，确定要作为数据库完整性的业务规则，并对业务规则进行分类。其中作为数据库模式一部分的完整性设计按下面的过程进行，而由应用软件来实现的</w:t>
      </w:r>
      <w:r>
        <w:rPr>
          <w:spacing w:val="-12"/>
          <w:w w:val="102"/>
        </w:rPr>
        <w:t>数据库完整性设计将按照软件工程的方法进行。</w:t>
      </w:r>
    </w:p>
    <w:p w14:paraId="60E1005D">
      <w:pPr>
        <w:pStyle w:val="16"/>
        <w:numPr>
          <w:ilvl w:val="0"/>
          <w:numId w:val="228"/>
        </w:numPr>
        <w:tabs>
          <w:tab w:val="left" w:pos="739"/>
        </w:tabs>
        <w:spacing w:before="77" w:after="0" w:line="240" w:lineRule="auto"/>
        <w:ind w:left="739" w:right="0" w:hanging="216"/>
        <w:jc w:val="left"/>
        <w:rPr>
          <w:sz w:val="20"/>
        </w:rPr>
      </w:pPr>
      <w:r>
        <w:rPr>
          <w:spacing w:val="-2"/>
          <w:sz w:val="20"/>
        </w:rPr>
        <w:t>概念结构设计阶段</w:t>
      </w:r>
    </w:p>
    <w:p w14:paraId="3E6E15D7">
      <w:pPr>
        <w:pStyle w:val="11"/>
        <w:spacing w:before="32" w:line="288" w:lineRule="auto"/>
        <w:ind w:left="129" w:right="540" w:firstLine="402"/>
        <w:jc w:val="both"/>
      </w:pPr>
      <w:r>
        <mc:AlternateContent>
          <mc:Choice Requires="wps">
            <w:drawing>
              <wp:anchor distT="0" distB="0" distL="0" distR="0" simplePos="0" relativeHeight="251887616" behindDoc="0" locked="0" layoutInCell="1" allowOverlap="1">
                <wp:simplePos x="0" y="0"/>
                <wp:positionH relativeFrom="page">
                  <wp:posOffset>2878455</wp:posOffset>
                </wp:positionH>
                <wp:positionV relativeFrom="paragraph">
                  <wp:posOffset>1095375</wp:posOffset>
                </wp:positionV>
                <wp:extent cx="762000" cy="241300"/>
                <wp:effectExtent l="0" t="0" r="0" b="0"/>
                <wp:wrapNone/>
                <wp:docPr id="1515" name="Textbox 151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A41698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15" o:spid="_x0000_s1026" o:spt="202" type="#_x0000_t202" style="position:absolute;left:0pt;margin-left:226.65pt;margin-top:86.25pt;height:19pt;width:60pt;mso-position-horizontal-relative:page;z-index:251887616;mso-width-relative:page;mso-height-relative:page;" filled="f" stroked="f" coordsize="21600,21600" o:gfxdata="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zinrtkAAAALAQAADwAAAAAAAAABACAAAAAiAAAAZHJzL2Rvd25yZXYueG1sUEsBAhQAFAAAAAgA&#10;h07iQIF9u5qyAQAAeQMAAA4AAAAAAAAAAQAgAAAAKAEAAGRycy9lMm9Eb2MueG1sUEsFBgAAAAAG&#10;AAYAWQEAAEwFAAAAAA==&#10;">
                <v:fill on="f" focussize="0,0"/>
                <v:stroke on="f"/>
                <v:imagedata o:title=""/>
                <o:lock v:ext="edit" aspectratio="f"/>
                <v:textbox inset="0mm,0mm,0mm,0mm">
                  <w:txbxContent>
                    <w:p w14:paraId="3A41698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概念结构设计阶段是将依据需求分析的结果转换成一个独立于具体</w:t>
      </w:r>
      <w:r>
        <w:rPr>
          <w:spacing w:val="63"/>
          <w:w w:val="102"/>
        </w:rPr>
        <w:t>DB</w:t>
      </w:r>
      <w:r>
        <w:rPr>
          <w:w w:val="102"/>
        </w:rPr>
        <w:t>M</w:t>
      </w:r>
      <w:r>
        <w:rPr>
          <w:spacing w:val="-37"/>
        </w:rPr>
        <w:t xml:space="preserve"> </w:t>
      </w:r>
      <w:r>
        <w:rPr>
          <w:w w:val="102"/>
        </w:rPr>
        <w:t>S</w:t>
      </w:r>
      <w:r>
        <w:rPr>
          <w:spacing w:val="-68"/>
        </w:rPr>
        <w:t xml:space="preserve"> </w:t>
      </w:r>
      <w:r>
        <w:rPr>
          <w:spacing w:val="-6"/>
          <w:w w:val="102"/>
        </w:rPr>
        <w:t>的概念模型，即</w:t>
      </w:r>
      <w:r>
        <w:rPr>
          <w:spacing w:val="-1"/>
          <w:w w:val="102"/>
        </w:rPr>
        <w:t>实体关系图</w:t>
      </w:r>
      <w:r>
        <w:rPr>
          <w:spacing w:val="-18"/>
        </w:rPr>
        <w:t xml:space="preserve"> </w:t>
      </w:r>
      <w:r>
        <w:rPr>
          <w:spacing w:val="-10"/>
          <w:w w:val="102"/>
        </w:rPr>
        <w:t>(Entity-Relationshi</w:t>
      </w:r>
      <w:r>
        <w:rPr>
          <w:w w:val="102"/>
        </w:rPr>
        <w:t>p</w:t>
      </w:r>
      <w:r>
        <w:rPr>
          <w:spacing w:val="-18"/>
        </w:rPr>
        <w:t xml:space="preserve"> </w:t>
      </w:r>
      <w:r>
        <w:rPr>
          <w:spacing w:val="-10"/>
          <w:w w:val="102"/>
        </w:rPr>
        <w:t>Diagram,ERD)</w:t>
      </w:r>
      <w:r>
        <w:rPr>
          <w:w w:val="102"/>
        </w:rPr>
        <w:t>。</w:t>
      </w:r>
      <w:r>
        <w:rPr>
          <w:spacing w:val="-5"/>
        </w:rPr>
        <w:t xml:space="preserve"> </w:t>
      </w:r>
      <w:r>
        <w:rPr>
          <w:spacing w:val="-2"/>
          <w:w w:val="102"/>
        </w:rPr>
        <w:t>在概念结构设计阶段就要开始数据库完整性设计的实质阶段，因为此阶段的实体关系将在逻辑结构设计阶段转化为实体完整性约束和引用</w:t>
      </w:r>
      <w:r>
        <w:rPr>
          <w:spacing w:val="-11"/>
          <w:w w:val="102"/>
        </w:rPr>
        <w:t>完整性约束，到逻辑结构设计阶段将完成设计的主要工作。</w:t>
      </w:r>
    </w:p>
    <w:p w14:paraId="01A5D1D0">
      <w:pPr>
        <w:pStyle w:val="11"/>
        <w:spacing w:after="0" w:line="288" w:lineRule="auto"/>
        <w:jc w:val="both"/>
        <w:sectPr>
          <w:type w:val="continuous"/>
          <w:pgSz w:w="10270" w:h="13140"/>
          <w:pgMar w:top="1460" w:right="283" w:bottom="0" w:left="992" w:header="720" w:footer="720" w:gutter="0"/>
          <w:cols w:space="720" w:num="1"/>
        </w:sectPr>
      </w:pPr>
    </w:p>
    <w:p w14:paraId="58E1BCE5">
      <w:pPr>
        <w:tabs>
          <w:tab w:val="left" w:pos="995"/>
        </w:tabs>
        <w:spacing w:before="46"/>
        <w:ind w:left="0" w:right="5334" w:firstLine="0"/>
        <w:jc w:val="center"/>
        <w:rPr>
          <w:sz w:val="20"/>
        </w:rPr>
      </w:pPr>
      <w:r>
        <w:rPr>
          <w:sz w:val="20"/>
        </w:rPr>
        <w:drawing>
          <wp:anchor distT="0" distB="0" distL="0" distR="0" simplePos="0" relativeHeight="252178432" behindDoc="1" locked="0" layoutInCell="1" allowOverlap="1">
            <wp:simplePos x="0" y="0"/>
            <wp:positionH relativeFrom="page">
              <wp:posOffset>0</wp:posOffset>
            </wp:positionH>
            <wp:positionV relativeFrom="page">
              <wp:posOffset>107315</wp:posOffset>
            </wp:positionV>
            <wp:extent cx="5789930" cy="8145145"/>
            <wp:effectExtent l="0" t="0" r="0" b="0"/>
            <wp:wrapNone/>
            <wp:docPr id="1516" name="Image 1516"/>
            <wp:cNvGraphicFramePr/>
            <a:graphic xmlns:a="http://schemas.openxmlformats.org/drawingml/2006/main">
              <a:graphicData uri="http://schemas.openxmlformats.org/drawingml/2006/picture">
                <pic:pic xmlns:pic="http://schemas.openxmlformats.org/drawingml/2006/picture">
                  <pic:nvPicPr>
                    <pic:cNvPr id="1516" name="Image 1516"/>
                    <pic:cNvPicPr/>
                  </pic:nvPicPr>
                  <pic:blipFill>
                    <a:blip r:embed="rId217" cstate="print"/>
                    <a:stretch>
                      <a:fillRect/>
                    </a:stretch>
                  </pic:blipFill>
                  <pic:spPr>
                    <a:xfrm>
                      <a:off x="0" y="0"/>
                      <a:ext cx="5789769" cy="8144902"/>
                    </a:xfrm>
                    <a:prstGeom prst="rect">
                      <a:avLst/>
                    </a:prstGeom>
                  </pic:spPr>
                </pic:pic>
              </a:graphicData>
            </a:graphic>
          </wp:anchor>
        </w:drawing>
      </w:r>
      <w:bookmarkStart w:id="142" w:name="18.7.1 概述"/>
      <w:bookmarkEnd w:id="142"/>
      <w:bookmarkStart w:id="143" w:name="18.7 系统架构的脆弱性分析"/>
      <w:bookmarkEnd w:id="143"/>
      <w:r>
        <w:rPr>
          <w:spacing w:val="31"/>
          <w:position w:val="2"/>
          <w:sz w:val="16"/>
        </w:rPr>
        <w:t>664</w:t>
      </w:r>
      <w:r>
        <w:rPr>
          <w:position w:val="2"/>
          <w:sz w:val="16"/>
        </w:rPr>
        <w:tab/>
      </w:r>
      <w:r>
        <w:rPr>
          <w:spacing w:val="-12"/>
          <w:sz w:val="20"/>
        </w:rPr>
        <w:t>系统架构设计师教程(第2版)</w:t>
      </w:r>
    </w:p>
    <w:p w14:paraId="3DCD6946">
      <w:pPr>
        <w:pStyle w:val="11"/>
        <w:spacing w:before="81"/>
      </w:pPr>
    </w:p>
    <w:p w14:paraId="35CC57C1">
      <w:pPr>
        <w:pStyle w:val="16"/>
        <w:numPr>
          <w:ilvl w:val="0"/>
          <w:numId w:val="228"/>
        </w:numPr>
        <w:tabs>
          <w:tab w:val="left" w:pos="204"/>
        </w:tabs>
        <w:spacing w:before="0" w:after="0" w:line="240" w:lineRule="auto"/>
        <w:ind w:left="204" w:right="5300" w:hanging="204"/>
        <w:jc w:val="center"/>
        <w:rPr>
          <w:sz w:val="20"/>
        </w:rPr>
      </w:pPr>
      <w:r>
        <w:rPr>
          <w:spacing w:val="-2"/>
          <w:sz w:val="20"/>
        </w:rPr>
        <w:t>逻辑结构设计阶段</w:t>
      </w:r>
    </w:p>
    <w:p w14:paraId="0E9DB02F">
      <w:pPr>
        <w:pStyle w:val="11"/>
        <w:spacing w:before="67" w:line="288" w:lineRule="auto"/>
        <w:ind w:left="417" w:right="138" w:firstLine="411"/>
        <w:jc w:val="both"/>
      </w:pPr>
      <w:r>
        <w:rPr>
          <w:spacing w:val="1"/>
        </w:rPr>
        <w:t>此阶段就是将概念结构转换为某个</w:t>
      </w:r>
      <w:r>
        <w:rPr>
          <w:spacing w:val="20"/>
        </w:rPr>
        <w:t>DBM</w:t>
      </w:r>
      <w:r>
        <w:rPr>
          <w:spacing w:val="-25"/>
        </w:rPr>
        <w:t xml:space="preserve"> </w:t>
      </w:r>
      <w:r>
        <w:t>S</w:t>
      </w:r>
      <w:r>
        <w:rPr>
          <w:spacing w:val="-5"/>
        </w:rPr>
        <w:t xml:space="preserve"> 所支持的数据模型，并对其进行优化，包括对关</w:t>
      </w:r>
      <w:r>
        <w:rPr>
          <w:spacing w:val="-2"/>
        </w:rPr>
        <w:t xml:space="preserve">系模型的规范化。此时，依据 </w:t>
      </w:r>
      <w:r>
        <w:rPr>
          <w:spacing w:val="4"/>
        </w:rPr>
        <w:t>DBM</w:t>
      </w:r>
      <w:r>
        <w:rPr>
          <w:spacing w:val="-25"/>
        </w:rPr>
        <w:t xml:space="preserve"> </w:t>
      </w:r>
      <w:r>
        <w:t>S</w:t>
      </w:r>
      <w:r>
        <w:rPr>
          <w:spacing w:val="-5"/>
        </w:rPr>
        <w:t xml:space="preserve"> 提供的完整性约束机制，对尚未加入逻辑结构中的完整性</w:t>
      </w:r>
      <w:r>
        <w:rPr>
          <w:spacing w:val="-2"/>
        </w:rPr>
        <w:t>约束列表，逐条选择合适的方式加以实现。</w:t>
      </w:r>
    </w:p>
    <w:p w14:paraId="1EF0DB37">
      <w:pPr>
        <w:pStyle w:val="11"/>
        <w:spacing w:line="288" w:lineRule="auto"/>
        <w:ind w:left="427" w:right="154" w:firstLine="392"/>
      </w:pPr>
      <w:r>
        <w:rPr>
          <w:spacing w:val="-14"/>
        </w:rPr>
        <w:t>在逻辑结构设计阶段结束时，作为数据库模式一部分的完整性设计也就基本完成了。每种业务规则都可能有好几种实现方式，应该选择对数据库性能影响最小的一种，有时需通过实际测试来决定。</w:t>
      </w:r>
    </w:p>
    <w:p w14:paraId="056566FD">
      <w:pPr>
        <w:numPr>
          <w:ilvl w:val="1"/>
          <w:numId w:val="225"/>
        </w:numPr>
        <w:tabs>
          <w:tab w:val="left" w:pos="1272"/>
        </w:tabs>
        <w:spacing w:before="243"/>
        <w:ind w:left="1272" w:right="0" w:hanging="826"/>
        <w:jc w:val="left"/>
        <w:rPr>
          <w:rFonts w:ascii="Microsoft JhengHei" w:eastAsia="Microsoft JhengHei"/>
          <w:b/>
          <w:color w:val="005AB5"/>
          <w:sz w:val="27"/>
        </w:rPr>
      </w:pPr>
      <w:r>
        <w:rPr>
          <w:rFonts w:ascii="Microsoft JhengHei" w:eastAsia="Microsoft JhengHei"/>
          <w:b/>
          <w:color w:val="005AB5"/>
          <w:spacing w:val="-1"/>
          <w:sz w:val="27"/>
        </w:rPr>
        <w:t>系统架构的脆弱性分析</w:t>
      </w:r>
    </w:p>
    <w:p w14:paraId="14F0E12C">
      <w:pPr>
        <w:pStyle w:val="11"/>
        <w:spacing w:before="198" w:line="283" w:lineRule="auto"/>
        <w:ind w:left="427" w:right="121" w:firstLine="411"/>
        <w:jc w:val="both"/>
      </w:pPr>
      <w:r>
        <w:rPr>
          <w:spacing w:val="-2"/>
        </w:rPr>
        <w:t>安全架构的设计核心是采用各种防御手段确保系统不被破坏，而系统的脆弱性分析是系统安全性的另一方面技术，即系统漏洞分析。我们说攻击者会利用系统设计或者实现上存在的一些漏洞(如设计缺陷或者事先缺陷)对系统进行攻击，从而带来安全隐患问题。</w:t>
      </w:r>
    </w:p>
    <w:p w14:paraId="0DDDDC72">
      <w:pPr>
        <w:pStyle w:val="11"/>
        <w:spacing w:before="13" w:line="283" w:lineRule="auto"/>
        <w:ind w:left="408" w:right="149" w:firstLine="402"/>
        <w:jc w:val="both"/>
      </w:pPr>
      <w:r>
        <w:rPr>
          <w:spacing w:val="-2"/>
        </w:rPr>
        <w:t>对一个信息系统来说，信息系统的安全“木桶理论”是指安全性不在于它是否采用了最新的加密算法或最先进的设备，而是由系统自身最薄弱之处，即漏洞所决定。只要这个漏洞被发</w:t>
      </w:r>
      <w:r>
        <w:rPr>
          <w:spacing w:val="-4"/>
        </w:rPr>
        <w:t>现，系统就有可能成为网络攻击的牺牲品。本节主要详细地分析讨论了安全架构的脆弱性问题，</w:t>
      </w:r>
      <w:r>
        <w:rPr>
          <w:spacing w:val="-2"/>
        </w:rPr>
        <w:t>结合几种常见的架构模式，分析了一些与脆弱性相关的问题。</w:t>
      </w:r>
    </w:p>
    <w:p w14:paraId="4EB5ABCB">
      <w:pPr>
        <w:numPr>
          <w:ilvl w:val="2"/>
          <w:numId w:val="225"/>
        </w:numPr>
        <w:tabs>
          <w:tab w:val="left" w:pos="1203"/>
        </w:tabs>
        <w:spacing w:before="123"/>
        <w:ind w:left="1203" w:right="0" w:hanging="786"/>
        <w:jc w:val="left"/>
        <w:rPr>
          <w:color w:val="005EB0"/>
          <w:sz w:val="25"/>
        </w:rPr>
      </w:pPr>
      <w:r>
        <w:rPr>
          <w:color w:val="005EB0"/>
          <w:spacing w:val="-9"/>
          <w:sz w:val="27"/>
        </w:rPr>
        <w:t>概述</w:t>
      </w:r>
    </w:p>
    <w:p w14:paraId="5F6169DF">
      <w:pPr>
        <w:pStyle w:val="11"/>
        <w:spacing w:before="162" w:line="285" w:lineRule="auto"/>
        <w:ind w:left="389" w:right="159" w:firstLine="402"/>
        <w:jc w:val="both"/>
      </w:pPr>
      <w:r>
        <w:rPr>
          <w:spacing w:val="-4"/>
          <w:w w:val="102"/>
        </w:rPr>
        <w:t>我们说信息系统受到各种安全威胁的根本原因就是系统存在脆弱性。对于一个软件系统而言，由于设计过程中会存在许多由于考虑不周、或折中设计、或人为大意等原因而产生漏洞或缺陷，这些漏洞或缺陷会被恶意利用，通过入侵手段而破坏系统。因此说信息系统的脆弱性是一个系统问题，覆盖系统的各个方面，包括物理装备(如计算机硬件、通信线路等)的脆弱性、</w:t>
      </w:r>
      <w:r>
        <w:rPr>
          <w:spacing w:val="1"/>
          <w:w w:val="102"/>
        </w:rPr>
        <w:t>软件(如操作系统、网络协议簇、数据库管理系统、应用程序等)的脆弱性，以及人员管理、</w:t>
      </w:r>
      <w:r>
        <w:rPr>
          <w:spacing w:val="-4"/>
          <w:w w:val="102"/>
        </w:rPr>
        <w:t>规章制度、安全策略的脆弱性等。脆弱性分析主要是分析信息系统中产生脆弱性的根源、脆弱性可能造成的影响、如何利用脆弱性进行攻击、如何修补脆弱性、如何防止脆弱性被利用、如</w:t>
      </w:r>
      <w:r>
        <w:rPr>
          <w:spacing w:val="-12"/>
          <w:w w:val="102"/>
        </w:rPr>
        <w:t>何探测目标系统的脆弱性、如何预测新的脆弱性的存在等一系列问题。</w:t>
      </w:r>
    </w:p>
    <w:p w14:paraId="29BD8915">
      <w:pPr>
        <w:pStyle w:val="11"/>
        <w:spacing w:line="253" w:lineRule="exact"/>
        <w:ind w:left="810"/>
      </w:pPr>
      <w:r>
        <w:rPr>
          <w:spacing w:val="-10"/>
        </w:rPr>
        <w:t>从技术角度而言，漏洞的来源主要有以下几个方面：</w:t>
      </w:r>
    </w:p>
    <w:p w14:paraId="5E0082B0">
      <w:pPr>
        <w:pStyle w:val="16"/>
        <w:numPr>
          <w:ilvl w:val="0"/>
          <w:numId w:val="229"/>
        </w:numPr>
        <w:tabs>
          <w:tab w:val="left" w:pos="1103"/>
        </w:tabs>
        <w:spacing w:before="59" w:after="0" w:line="278" w:lineRule="auto"/>
        <w:ind w:left="408" w:right="157" w:firstLine="392"/>
        <w:jc w:val="both"/>
        <w:rPr>
          <w:sz w:val="20"/>
        </w:rPr>
      </w:pPr>
      <w:r>
        <w:rPr>
          <w:spacing w:val="-1"/>
          <w:w w:val="102"/>
          <w:sz w:val="20"/>
        </w:rPr>
        <w:t>软件设计时的瑕疵。比如：协议定了网络上计算机会话和通信的规则，如果在协议设</w:t>
      </w:r>
      <w:r>
        <w:rPr>
          <w:spacing w:val="-4"/>
          <w:w w:val="102"/>
          <w:sz w:val="20"/>
        </w:rPr>
        <w:t>计时存在瑕疵，那么无论实现该协议的方法多么完美，它都有漏洞；在软件设计之初，通常不会存在不安全的因素。然而当各种组件不断添加进去的时候，软件可能就不会像当初期望的那</w:t>
      </w:r>
      <w:r>
        <w:rPr>
          <w:spacing w:val="-16"/>
          <w:w w:val="102"/>
          <w:sz w:val="20"/>
        </w:rPr>
        <w:t>样工作，从而可能引入不可知的漏洞。</w:t>
      </w:r>
    </w:p>
    <w:p w14:paraId="117080A9">
      <w:pPr>
        <w:pStyle w:val="16"/>
        <w:numPr>
          <w:ilvl w:val="0"/>
          <w:numId w:val="229"/>
        </w:numPr>
        <w:tabs>
          <w:tab w:val="left" w:pos="1103"/>
        </w:tabs>
        <w:spacing w:before="19" w:after="0" w:line="273" w:lineRule="auto"/>
        <w:ind w:left="398" w:right="157" w:firstLine="402"/>
        <w:jc w:val="both"/>
        <w:rPr>
          <w:sz w:val="20"/>
        </w:rPr>
      </w:pPr>
      <w:r>
        <w:rPr>
          <w:spacing w:val="-1"/>
          <w:w w:val="102"/>
          <w:sz w:val="20"/>
        </w:rPr>
        <w:t>软件实现中的弱点。虽然软件设计工作可以很完美，但是实现的方式仍然可能引起漏</w:t>
      </w:r>
      <w:r>
        <w:rPr>
          <w:spacing w:val="-32"/>
          <w:w w:val="102"/>
          <w:sz w:val="20"/>
        </w:rPr>
        <w:t>洞。比如：</w:t>
      </w:r>
      <w:r>
        <w:rPr>
          <w:spacing w:val="-43"/>
          <w:sz w:val="20"/>
        </w:rPr>
        <w:t xml:space="preserve"> </w:t>
      </w:r>
      <w:r>
        <w:rPr>
          <w:spacing w:val="25"/>
          <w:w w:val="102"/>
          <w:sz w:val="20"/>
        </w:rPr>
        <w:t>E-MAI</w:t>
      </w:r>
      <w:r>
        <w:rPr>
          <w:w w:val="102"/>
          <w:sz w:val="20"/>
        </w:rPr>
        <w:t>L</w:t>
      </w:r>
      <w:r>
        <w:rPr>
          <w:spacing w:val="-74"/>
          <w:sz w:val="20"/>
        </w:rPr>
        <w:t xml:space="preserve"> </w:t>
      </w:r>
      <w:r>
        <w:rPr>
          <w:spacing w:val="-6"/>
          <w:w w:val="102"/>
          <w:sz w:val="20"/>
        </w:rPr>
        <w:t>中有关协议的某种实现方法能够让攻击者通过与受害者主机的邮件端口建立</w:t>
      </w:r>
      <w:r>
        <w:rPr>
          <w:spacing w:val="-13"/>
          <w:w w:val="102"/>
          <w:sz w:val="20"/>
        </w:rPr>
        <w:t>联系，达到欺骗受害主机执行意想不到的任务的目的。</w:t>
      </w:r>
    </w:p>
    <w:p w14:paraId="3D44CD23">
      <w:pPr>
        <w:pStyle w:val="16"/>
        <w:numPr>
          <w:ilvl w:val="0"/>
          <w:numId w:val="229"/>
        </w:numPr>
        <w:tabs>
          <w:tab w:val="left" w:pos="1079"/>
        </w:tabs>
        <w:spacing w:before="25" w:after="0" w:line="278" w:lineRule="auto"/>
        <w:ind w:left="379" w:right="156" w:firstLine="421"/>
        <w:jc w:val="left"/>
        <w:rPr>
          <w:sz w:val="20"/>
        </w:rPr>
      </w:pPr>
      <w:r>
        <w:rPr>
          <w:spacing w:val="-4"/>
          <w:sz w:val="20"/>
        </w:rPr>
        <w:t>软件本身的瑕疵。这样的漏洞可分为：没有进行数据内容和大小检查、没用进行成功/失</w:t>
      </w:r>
      <w:r>
        <w:rPr>
          <w:spacing w:val="-10"/>
          <w:sz w:val="20"/>
        </w:rPr>
        <w:t>败检查、不能正常处理资源耗尽的情况、对运行环境没有做完整性检查、不正确使用系统调用等。</w:t>
      </w:r>
    </w:p>
    <w:p w14:paraId="2DB4799B">
      <w:pPr>
        <w:pStyle w:val="16"/>
        <w:numPr>
          <w:ilvl w:val="0"/>
          <w:numId w:val="229"/>
        </w:numPr>
        <w:tabs>
          <w:tab w:val="left" w:pos="1075"/>
        </w:tabs>
        <w:spacing w:before="1" w:after="0" w:line="240" w:lineRule="auto"/>
        <w:ind w:left="1075" w:right="0" w:hanging="303"/>
        <w:jc w:val="left"/>
        <w:rPr>
          <w:sz w:val="20"/>
        </w:rPr>
      </w:pPr>
      <w:r>
        <w:rPr>
          <w:sz w:val="20"/>
        </w:rPr>
        <mc:AlternateContent>
          <mc:Choice Requires="wps">
            <w:drawing>
              <wp:anchor distT="0" distB="0" distL="0" distR="0" simplePos="0" relativeHeight="251888640" behindDoc="0" locked="0" layoutInCell="1" allowOverlap="1">
                <wp:simplePos x="0" y="0"/>
                <wp:positionH relativeFrom="page">
                  <wp:posOffset>2863215</wp:posOffset>
                </wp:positionH>
                <wp:positionV relativeFrom="paragraph">
                  <wp:posOffset>412115</wp:posOffset>
                </wp:positionV>
                <wp:extent cx="762000" cy="241300"/>
                <wp:effectExtent l="0" t="0" r="0" b="0"/>
                <wp:wrapNone/>
                <wp:docPr id="1517" name="Textbox 151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255B03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17" o:spid="_x0000_s1026" o:spt="202" type="#_x0000_t202" style="position:absolute;left:0pt;margin-left:225.45pt;margin-top:32.45pt;height:19pt;width:60pt;mso-position-horizontal-relative:page;z-index:251888640;mso-width-relative:page;mso-height-relative:page;" filled="f" stroked="f" coordsize="21600,21600" o:gfxdata="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Y&#10;acd/2AAAAAoBAAAPAAAAAAAAAAEAIAAAACIAAABkcnMvZG93bnJldi54bWxQSwECFAAUAAAACACH&#10;TuJA9uah6rIBAAB5AwAADgAAAAAAAAABACAAAAAnAQAAZHJzL2Uyb0RvYy54bWxQSwUGAAAAAAYA&#10;BgBZAQAASwUAAAAA&#10;">
                <v:fill on="f" focussize="0,0"/>
                <v:stroke on="f"/>
                <v:imagedata o:title=""/>
                <o:lock v:ext="edit" aspectratio="f"/>
                <v:textbox inset="0mm,0mm,0mm,0mm">
                  <w:txbxContent>
                    <w:p w14:paraId="2255B03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系统和网络的错误配置。这类漏洞是由服务和软件的不正确部署和配置造成的，比如</w:t>
      </w:r>
    </w:p>
    <w:p w14:paraId="35E989A9">
      <w:pPr>
        <w:pStyle w:val="16"/>
        <w:spacing w:after="0" w:line="240" w:lineRule="auto"/>
        <w:jc w:val="left"/>
        <w:rPr>
          <w:sz w:val="20"/>
        </w:rPr>
        <w:sectPr>
          <w:pgSz w:w="10220" w:h="13000"/>
          <w:pgMar w:top="360" w:right="992" w:bottom="0" w:left="425" w:header="720" w:footer="720" w:gutter="0"/>
          <w:cols w:space="720" w:num="1"/>
        </w:sectPr>
      </w:pPr>
    </w:p>
    <w:p w14:paraId="4992970D">
      <w:pPr>
        <w:pStyle w:val="11"/>
        <w:tabs>
          <w:tab w:val="right" w:pos="8817"/>
        </w:tabs>
        <w:spacing w:before="63"/>
        <w:ind w:left="5087"/>
        <w:rPr>
          <w:position w:val="2"/>
        </w:rPr>
      </w:pPr>
      <w:r>
        <w:rPr>
          <w:position w:val="2"/>
        </w:rPr>
        <w:drawing>
          <wp:anchor distT="0" distB="0" distL="0" distR="0" simplePos="0" relativeHeight="252179456" behindDoc="1" locked="0" layoutInCell="1" allowOverlap="1">
            <wp:simplePos x="0" y="0"/>
            <wp:positionH relativeFrom="page">
              <wp:posOffset>840105</wp:posOffset>
            </wp:positionH>
            <wp:positionV relativeFrom="page">
              <wp:posOffset>151130</wp:posOffset>
            </wp:positionV>
            <wp:extent cx="5674995" cy="8185150"/>
            <wp:effectExtent l="0" t="0" r="0" b="0"/>
            <wp:wrapNone/>
            <wp:docPr id="1518" name="Image 1518"/>
            <wp:cNvGraphicFramePr/>
            <a:graphic xmlns:a="http://schemas.openxmlformats.org/drawingml/2006/main">
              <a:graphicData uri="http://schemas.openxmlformats.org/drawingml/2006/picture">
                <pic:pic xmlns:pic="http://schemas.openxmlformats.org/drawingml/2006/picture">
                  <pic:nvPicPr>
                    <pic:cNvPr id="1518" name="Image 1518"/>
                    <pic:cNvPicPr/>
                  </pic:nvPicPr>
                  <pic:blipFill>
                    <a:blip r:embed="rId218" cstate="print"/>
                    <a:stretch>
                      <a:fillRect/>
                    </a:stretch>
                  </pic:blipFill>
                  <pic:spPr>
                    <a:xfrm>
                      <a:off x="0" y="0"/>
                      <a:ext cx="5674834" cy="8185038"/>
                    </a:xfrm>
                    <a:prstGeom prst="rect">
                      <a:avLst/>
                    </a:prstGeom>
                  </pic:spPr>
                </pic:pic>
              </a:graphicData>
            </a:graphic>
          </wp:anchor>
        </w:drawing>
      </w:r>
      <w:bookmarkStart w:id="144" w:name="18.7.2 软件脆弱性"/>
      <w:bookmarkEnd w:id="144"/>
      <w:r>
        <w:rPr>
          <w:spacing w:val="-12"/>
        </w:rPr>
        <w:t>第18章</w:t>
      </w:r>
      <w:r>
        <w:rPr>
          <w:spacing w:val="4"/>
        </w:rPr>
        <w:t xml:space="preserve"> </w:t>
      </w:r>
      <w:r>
        <w:rPr>
          <w:spacing w:val="-12"/>
        </w:rPr>
        <w:t>安全架构设计理论与实践</w:t>
      </w:r>
      <w:r>
        <w:tab/>
      </w:r>
      <w:r>
        <w:rPr>
          <w:spacing w:val="-5"/>
          <w:position w:val="2"/>
        </w:rPr>
        <w:t>665</w:t>
      </w:r>
    </w:p>
    <w:p w14:paraId="0ADCB487">
      <w:pPr>
        <w:pStyle w:val="11"/>
        <w:spacing w:before="74"/>
      </w:pPr>
    </w:p>
    <w:p w14:paraId="5AFD33AD">
      <w:pPr>
        <w:pStyle w:val="11"/>
        <w:spacing w:line="297" w:lineRule="auto"/>
        <w:ind w:left="168" w:right="401"/>
      </w:pPr>
      <w:r>
        <w:rPr>
          <w:spacing w:val="-2"/>
        </w:rPr>
        <w:t>软件安装时使用了默认配置，服务器仍然能够提供正常的服务，而入侵者就能够利用这些配置对服务器造成威胁。</w:t>
      </w:r>
    </w:p>
    <w:p w14:paraId="26AD1883">
      <w:pPr>
        <w:numPr>
          <w:ilvl w:val="2"/>
          <w:numId w:val="225"/>
        </w:numPr>
        <w:tabs>
          <w:tab w:val="left" w:pos="905"/>
        </w:tabs>
        <w:spacing w:before="141"/>
        <w:ind w:left="905" w:right="0" w:hanging="737"/>
        <w:jc w:val="left"/>
        <w:rPr>
          <w:color w:val="0060C3"/>
          <w:sz w:val="23"/>
        </w:rPr>
      </w:pPr>
      <w:r>
        <w:rPr>
          <w:color w:val="0060C3"/>
          <w:spacing w:val="-2"/>
          <w:sz w:val="25"/>
        </w:rPr>
        <w:t>软件脆弱性</w:t>
      </w:r>
    </w:p>
    <w:p w14:paraId="1C51CDC7">
      <w:pPr>
        <w:pStyle w:val="11"/>
        <w:spacing w:before="158" w:line="290" w:lineRule="auto"/>
        <w:ind w:left="168" w:right="391" w:firstLine="402"/>
        <w:jc w:val="both"/>
      </w:pPr>
      <w:r>
        <w:rPr>
          <w:spacing w:val="-2"/>
        </w:rPr>
        <w:t>软件脆弱性是近年来软件领域研究的热门技术问题之一，任何软件架构都是针对某一应用领域而设计的，具有一定的针对性，这势必存在众多技术上平衡与妥协，因此了解软件的脆弱性对于架构设计师而言是至关重要的。本节内容主要选自李必信教授所著的《软件架构理论与实践》一书，书中系统性地总结了典型软件架构的脆弱性问题。</w:t>
      </w:r>
    </w:p>
    <w:p w14:paraId="52E02B3B">
      <w:pPr>
        <w:numPr>
          <w:ilvl w:val="3"/>
          <w:numId w:val="225"/>
        </w:numPr>
        <w:tabs>
          <w:tab w:val="left" w:pos="764"/>
        </w:tabs>
        <w:spacing w:before="11"/>
        <w:ind w:left="764" w:right="0" w:hanging="184"/>
        <w:jc w:val="left"/>
        <w:rPr>
          <w:rFonts w:ascii="微软雅黑" w:eastAsia="微软雅黑"/>
          <w:b/>
          <w:sz w:val="20"/>
        </w:rPr>
      </w:pPr>
      <w:r>
        <w:rPr>
          <w:rFonts w:ascii="微软雅黑" w:eastAsia="微软雅黑"/>
          <w:b/>
          <w:spacing w:val="-7"/>
          <w:sz w:val="20"/>
        </w:rPr>
        <w:t>软件脆弱性定义</w:t>
      </w:r>
    </w:p>
    <w:p w14:paraId="3026CE22">
      <w:pPr>
        <w:pStyle w:val="11"/>
        <w:spacing w:before="87" w:line="280" w:lineRule="auto"/>
        <w:ind w:left="532" w:right="379" w:firstLine="57"/>
      </w:pPr>
      <w:r>
        <w:rPr>
          <w:spacing w:val="-8"/>
        </w:rPr>
        <w:t xml:space="preserve">目前，软件脆弱性目前还没有统一的定义。根据不同的理解和需求，软件脆弱性有多种定义。 </w:t>
      </w:r>
      <w:r>
        <w:rPr>
          <w:spacing w:val="-2"/>
        </w:rPr>
        <w:t>Krsul</w:t>
      </w:r>
      <w:r>
        <w:rPr>
          <w:spacing w:val="-8"/>
        </w:rPr>
        <w:t xml:space="preserve"> 等人提出的基于访问控制的定义：系统状态通过一个主体、对象、访问控制矩阵构成</w:t>
      </w:r>
    </w:p>
    <w:p w14:paraId="591F6C96">
      <w:pPr>
        <w:pStyle w:val="11"/>
        <w:spacing w:before="24" w:line="280" w:lineRule="auto"/>
        <w:ind w:left="139" w:right="379" w:firstLine="9"/>
      </w:pPr>
      <w:r>
        <w:rPr>
          <w:spacing w:val="-2"/>
          <w:w w:val="102"/>
        </w:rPr>
        <w:t>的三元组来描述。其中，访问控制矩阵指定了系统的安全策略，而利用其脆弱性是一切引起操</w:t>
      </w:r>
      <w:r>
        <w:rPr>
          <w:spacing w:val="-14"/>
          <w:w w:val="102"/>
        </w:rPr>
        <w:t>作系统执行违反安全策略的做法。</w:t>
      </w:r>
    </w:p>
    <w:p w14:paraId="38B97E50">
      <w:pPr>
        <w:pStyle w:val="11"/>
        <w:spacing w:before="24" w:line="290" w:lineRule="auto"/>
        <w:ind w:left="129" w:right="372" w:firstLine="402"/>
        <w:jc w:val="both"/>
      </w:pPr>
      <w:r>
        <w:rPr>
          <w:spacing w:val="-7"/>
          <w:w w:val="102"/>
        </w:rPr>
        <w:t>Bisho</w:t>
      </w:r>
      <w:r>
        <w:rPr>
          <w:w w:val="102"/>
        </w:rPr>
        <w:t>p</w:t>
      </w:r>
      <w:r>
        <w:rPr>
          <w:spacing w:val="-57"/>
        </w:rPr>
        <w:t xml:space="preserve"> </w:t>
      </w:r>
      <w:r>
        <w:rPr>
          <w:spacing w:val="-2"/>
          <w:w w:val="102"/>
        </w:rPr>
        <w:t>等人给出了一种基于状态控制的定义：认为操作系统是由描述实体当前配置的状态</w:t>
      </w:r>
      <w:r>
        <w:rPr>
          <w:w w:val="102"/>
        </w:rPr>
        <w:t>组成的(如授权状态、非授权状态、易受攻击状态、不易受攻击状态),系统运行实际上就是状</w:t>
      </w:r>
      <w:r>
        <w:rPr>
          <w:spacing w:val="-2"/>
          <w:w w:val="102"/>
        </w:rPr>
        <w:t>态迁移。从一个给定的初始状态出发，经过使用一组状态迁移，可以达到所有状态。依据安全策略的定义，状态迁移分成授权迁移和非授权迁移两类。如果从某个状态开始，经过一系列授</w:t>
      </w:r>
      <w:r>
        <w:rPr>
          <w:spacing w:val="-10"/>
          <w:w w:val="102"/>
        </w:rPr>
        <w:t>权的状态转换可以达到某个非授权状态，则这种状态称为脆弱状态。</w:t>
      </w:r>
    </w:p>
    <w:p w14:paraId="0BD9A692">
      <w:pPr>
        <w:pStyle w:val="11"/>
        <w:spacing w:line="288" w:lineRule="auto"/>
        <w:ind w:left="120" w:right="376" w:firstLine="431"/>
        <w:jc w:val="both"/>
      </w:pPr>
      <w:r>
        <w:rPr>
          <w:spacing w:val="-2"/>
          <w:w w:val="102"/>
        </w:rPr>
        <w:t>实际上，我们可以这样理解，软件脆弱性是指由软件缺陷的客观存在所形成的一个可以被攻击者利用的实例，每个脆弱性都由至少一个软件缺陷引起，但是一个软件缺陷也可能不产生任何脆弱性，而且不同的软件缺陷可能导致相同的脆弱性。软件脆弱性就是软件规范、开发或配置中错误的实例，其执行结果将会违反安全策略。通常情况下，我们认为软件脆弱性是破坏系统安全策略、系统安全规范、系统设计、实现和内部控制等方面的主要原因。在软件开发过程中，软件脆弱性包含了软件基础模型的脆弱性、软件架构设计的脆弱性、软件模块设计的脆弱性、软件接口设计的脆弱性、软件界面设计的脆弱性、数据库设计的脆弱性、架构模式和设</w:t>
      </w:r>
      <w:r>
        <w:rPr>
          <w:spacing w:val="-13"/>
          <w:w w:val="102"/>
        </w:rPr>
        <w:t>计模式的脆弱性以及实现的脆弱性等。</w:t>
      </w:r>
    </w:p>
    <w:p w14:paraId="376FB701">
      <w:pPr>
        <w:numPr>
          <w:ilvl w:val="3"/>
          <w:numId w:val="225"/>
        </w:numPr>
        <w:tabs>
          <w:tab w:val="left" w:pos="721"/>
        </w:tabs>
        <w:spacing w:before="11"/>
        <w:ind w:left="721" w:right="0" w:hanging="198"/>
        <w:jc w:val="left"/>
        <w:rPr>
          <w:rFonts w:ascii="微软雅黑" w:eastAsia="微软雅黑"/>
          <w:b/>
          <w:sz w:val="20"/>
        </w:rPr>
      </w:pPr>
      <w:r>
        <w:rPr>
          <w:rFonts w:ascii="微软雅黑" w:eastAsia="微软雅黑"/>
          <w:b/>
          <w:spacing w:val="-1"/>
          <w:sz w:val="20"/>
        </w:rPr>
        <w:t>软件脆弱性的特点和分类</w:t>
      </w:r>
    </w:p>
    <w:p w14:paraId="70837BDE">
      <w:pPr>
        <w:pStyle w:val="11"/>
        <w:spacing w:before="71"/>
        <w:ind w:left="542"/>
      </w:pPr>
      <w:r>
        <w:rPr>
          <w:spacing w:val="-6"/>
        </w:rPr>
        <w:t>软件脆弱性有其自身的特点，主要包括4</w:t>
      </w:r>
      <w:r>
        <w:rPr>
          <w:spacing w:val="-7"/>
        </w:rPr>
        <w:t>个方面：</w:t>
      </w:r>
    </w:p>
    <w:p w14:paraId="32522E9B">
      <w:pPr>
        <w:pStyle w:val="16"/>
        <w:numPr>
          <w:ilvl w:val="0"/>
          <w:numId w:val="230"/>
        </w:numPr>
        <w:tabs>
          <w:tab w:val="left" w:pos="841"/>
        </w:tabs>
        <w:spacing w:before="59" w:after="0" w:line="280" w:lineRule="auto"/>
        <w:ind w:left="120" w:right="392" w:firstLine="412"/>
        <w:jc w:val="left"/>
        <w:rPr>
          <w:sz w:val="20"/>
        </w:rPr>
      </w:pPr>
      <w:r>
        <w:rPr>
          <w:w w:val="102"/>
          <w:sz w:val="20"/>
        </w:rPr>
        <w:t>脆弱性是软件系统中隐藏的一个弱点，本身不会引起危害，但被利用后会产生严重的</w:t>
      </w:r>
      <w:r>
        <w:rPr>
          <w:spacing w:val="-40"/>
          <w:w w:val="102"/>
          <w:sz w:val="20"/>
        </w:rPr>
        <w:t>安全后果；</w:t>
      </w:r>
    </w:p>
    <w:p w14:paraId="70756032">
      <w:pPr>
        <w:pStyle w:val="16"/>
        <w:numPr>
          <w:ilvl w:val="0"/>
          <w:numId w:val="230"/>
        </w:numPr>
        <w:tabs>
          <w:tab w:val="left" w:pos="801"/>
        </w:tabs>
        <w:spacing w:before="0" w:after="0" w:line="253" w:lineRule="exact"/>
        <w:ind w:left="801" w:right="0" w:hanging="288"/>
        <w:jc w:val="left"/>
        <w:rPr>
          <w:sz w:val="20"/>
        </w:rPr>
      </w:pPr>
      <w:r>
        <w:rPr>
          <w:spacing w:val="-3"/>
          <w:sz w:val="20"/>
        </w:rPr>
        <w:t>在软件开发过程中，自觉或不自觉引入的逻辑错误是大多数脆弱性的根本来源；</w:t>
      </w:r>
    </w:p>
    <w:p w14:paraId="27BF093A">
      <w:pPr>
        <w:pStyle w:val="16"/>
        <w:numPr>
          <w:ilvl w:val="0"/>
          <w:numId w:val="230"/>
        </w:numPr>
        <w:tabs>
          <w:tab w:val="left" w:pos="820"/>
        </w:tabs>
        <w:spacing w:before="68" w:after="0" w:line="240" w:lineRule="auto"/>
        <w:ind w:left="820" w:right="0" w:hanging="288"/>
        <w:jc w:val="left"/>
        <w:rPr>
          <w:sz w:val="20"/>
        </w:rPr>
      </w:pPr>
      <w:r>
        <w:rPr>
          <w:spacing w:val="-3"/>
          <w:sz w:val="20"/>
        </w:rPr>
        <w:t>与具体的系统环境密切相关，系统环境的任何差异都有可能导致不同的脆弱性问题；</w:t>
      </w:r>
    </w:p>
    <w:p w14:paraId="09239B01">
      <w:pPr>
        <w:pStyle w:val="16"/>
        <w:numPr>
          <w:ilvl w:val="0"/>
          <w:numId w:val="230"/>
        </w:numPr>
        <w:tabs>
          <w:tab w:val="left" w:pos="804"/>
        </w:tabs>
        <w:spacing w:before="51" w:after="0" w:line="271" w:lineRule="auto"/>
        <w:ind w:left="513" w:right="457" w:firstLine="0"/>
        <w:jc w:val="left"/>
        <w:rPr>
          <w:sz w:val="20"/>
        </w:rPr>
      </w:pPr>
      <w:r>
        <w:rPr>
          <w:spacing w:val="-2"/>
          <w:sz w:val="20"/>
        </w:rPr>
        <w:t>旧的脆弱性得到修补或纠正的同时可能引入新的脆弱性，因此脆弱性问题会长期存在。</w:t>
      </w:r>
      <w:r>
        <w:rPr>
          <w:spacing w:val="-4"/>
          <w:sz w:val="20"/>
        </w:rPr>
        <w:t xml:space="preserve">软件脆弱性可以从不同视角进行分类，比较典型的分类法有： </w:t>
      </w:r>
      <w:r>
        <w:rPr>
          <w:spacing w:val="-2"/>
          <w:sz w:val="20"/>
        </w:rPr>
        <w:t>ISOS</w:t>
      </w:r>
      <w:r>
        <w:rPr>
          <w:spacing w:val="-9"/>
          <w:sz w:val="20"/>
        </w:rPr>
        <w:t xml:space="preserve"> 分类法、 </w:t>
      </w:r>
      <w:r>
        <w:rPr>
          <w:spacing w:val="-2"/>
          <w:sz w:val="20"/>
        </w:rPr>
        <w:t>P</w:t>
      </w:r>
      <w:r>
        <w:rPr>
          <w:spacing w:val="-22"/>
          <w:sz w:val="20"/>
        </w:rPr>
        <w:t xml:space="preserve"> </w:t>
      </w:r>
      <w:r>
        <w:rPr>
          <w:spacing w:val="-2"/>
          <w:sz w:val="20"/>
        </w:rPr>
        <w:t>A</w:t>
      </w:r>
      <w:r>
        <w:rPr>
          <w:spacing w:val="-17"/>
          <w:sz w:val="20"/>
        </w:rPr>
        <w:t xml:space="preserve"> 分类法、</w:t>
      </w:r>
    </w:p>
    <w:p w14:paraId="37819C6C">
      <w:pPr>
        <w:pStyle w:val="11"/>
        <w:spacing w:before="33"/>
        <w:ind w:left="101"/>
      </w:pPr>
      <w:r>
        <w:rPr>
          <w:spacing w:val="-4"/>
        </w:rPr>
        <w:t>Landwehr</w:t>
      </w:r>
      <w:r>
        <w:rPr>
          <w:spacing w:val="-15"/>
        </w:rPr>
        <w:t xml:space="preserve"> 分类法、 </w:t>
      </w:r>
      <w:r>
        <w:rPr>
          <w:spacing w:val="-4"/>
        </w:rPr>
        <w:t>Aslam</w:t>
      </w:r>
      <w:r>
        <w:rPr>
          <w:spacing w:val="-13"/>
        </w:rPr>
        <w:t xml:space="preserve"> 分类法、 </w:t>
      </w:r>
      <w:r>
        <w:rPr>
          <w:spacing w:val="-4"/>
        </w:rPr>
        <w:t>Bishop</w:t>
      </w:r>
      <w:r>
        <w:rPr>
          <w:spacing w:val="-19"/>
        </w:rPr>
        <w:t xml:space="preserve"> 分类法和</w:t>
      </w:r>
      <w:r>
        <w:rPr>
          <w:spacing w:val="-4"/>
        </w:rPr>
        <w:t>IBM</w:t>
      </w:r>
      <w:r>
        <w:rPr>
          <w:spacing w:val="-16"/>
        </w:rPr>
        <w:t xml:space="preserve"> 分类法。</w:t>
      </w:r>
    </w:p>
    <w:p w14:paraId="1AA2BE0F">
      <w:pPr>
        <w:pStyle w:val="11"/>
        <w:spacing w:before="52"/>
        <w:ind w:left="503"/>
      </w:pPr>
      <w:r>
        <mc:AlternateContent>
          <mc:Choice Requires="wps">
            <w:drawing>
              <wp:anchor distT="0" distB="0" distL="0" distR="0" simplePos="0" relativeHeight="251889664" behindDoc="0" locked="0" layoutInCell="1" allowOverlap="1">
                <wp:simplePos x="0" y="0"/>
                <wp:positionH relativeFrom="page">
                  <wp:posOffset>2878455</wp:posOffset>
                </wp:positionH>
                <wp:positionV relativeFrom="paragraph">
                  <wp:posOffset>439420</wp:posOffset>
                </wp:positionV>
                <wp:extent cx="762000" cy="241300"/>
                <wp:effectExtent l="0" t="0" r="0" b="0"/>
                <wp:wrapNone/>
                <wp:docPr id="1519" name="Textbox 151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E782CE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19" o:spid="_x0000_s1026" o:spt="202" type="#_x0000_t202" style="position:absolute;left:0pt;margin-left:226.65pt;margin-top:34.6pt;height:19pt;width:60pt;mso-position-horizontal-relative:page;z-index:251889664;mso-width-relative:page;mso-height-relative:page;" filled="f" stroked="f" coordsize="21600,21600" o:gfxdata="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5gJstkAAAAKAQAADwAAAAAAAAABACAAAAAiAAAAZHJzL2Rvd25yZXYueG1sUEsBAhQAFAAAAAgA&#10;h07iQPIglWGyAQAAeQMAAA4AAAAAAAAAAQAgAAAAKAEAAGRycy9lMm9Eb2MueG1sUEsFBgAAAAAG&#10;AAYAWQEAAEwFAAAAAA==&#10;">
                <v:fill on="f" focussize="0,0"/>
                <v:stroke on="f"/>
                <v:imagedata o:title=""/>
                <o:lock v:ext="edit" aspectratio="f"/>
                <v:textbox inset="0mm,0mm,0mm,0mm">
                  <w:txbxContent>
                    <w:p w14:paraId="7E782CE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2"/>
        </w:rPr>
        <w:t>ISOS</w:t>
      </w:r>
      <w:r>
        <w:rPr>
          <w:spacing w:val="-10"/>
        </w:rPr>
        <w:t xml:space="preserve"> 分类法主要是面向信息系统的安全和隐私方面分类的，其目的是帮助信息系统管理人</w:t>
      </w:r>
    </w:p>
    <w:p w14:paraId="11A0B8C6">
      <w:pPr>
        <w:pStyle w:val="11"/>
        <w:spacing w:after="0"/>
        <w:sectPr>
          <w:pgSz w:w="10270" w:h="13130"/>
          <w:pgMar w:top="360" w:right="425" w:bottom="0" w:left="992" w:header="720" w:footer="720" w:gutter="0"/>
          <w:cols w:space="720" w:num="1"/>
        </w:sectPr>
      </w:pPr>
    </w:p>
    <w:p w14:paraId="235D119C">
      <w:pPr>
        <w:tabs>
          <w:tab w:val="left" w:pos="1040"/>
        </w:tabs>
        <w:spacing w:before="56"/>
        <w:ind w:left="73" w:right="0" w:firstLine="0"/>
        <w:jc w:val="left"/>
        <w:rPr>
          <w:sz w:val="18"/>
        </w:rPr>
      </w:pPr>
      <w:r>
        <w:rPr>
          <w:spacing w:val="6"/>
          <w:position w:val="2"/>
          <w:sz w:val="18"/>
        </w:rPr>
        <w:t>666</w:t>
      </w:r>
      <w:r>
        <w:rPr>
          <w:position w:val="2"/>
          <w:sz w:val="18"/>
        </w:rPr>
        <w:tab/>
      </w:r>
      <w:r>
        <w:rPr>
          <w:sz w:val="18"/>
        </w:rPr>
        <w:t>系统架构设计师教程(第2</w:t>
      </w:r>
      <w:r>
        <w:rPr>
          <w:spacing w:val="-5"/>
          <w:sz w:val="18"/>
        </w:rPr>
        <w:t>版)</w:t>
      </w:r>
    </w:p>
    <w:p w14:paraId="160C06EB">
      <w:pPr>
        <w:pStyle w:val="11"/>
        <w:spacing w:before="140"/>
        <w:rPr>
          <w:sz w:val="18"/>
        </w:rPr>
      </w:pPr>
    </w:p>
    <w:p w14:paraId="16945647">
      <w:pPr>
        <w:spacing w:before="0"/>
        <w:ind w:left="456" w:right="0" w:firstLine="0"/>
        <w:jc w:val="left"/>
        <w:rPr>
          <w:sz w:val="18"/>
        </w:rPr>
      </w:pPr>
      <w:r>
        <w:rPr>
          <w:spacing w:val="9"/>
          <w:sz w:val="18"/>
        </w:rPr>
        <w:t>员理解安全问题，并为提高系统安全性提供相应信息。</w:t>
      </w:r>
    </w:p>
    <w:p w14:paraId="1E80D6FF">
      <w:pPr>
        <w:spacing w:before="75" w:line="321" w:lineRule="auto"/>
        <w:ind w:left="446" w:right="106" w:firstLine="363"/>
        <w:jc w:val="both"/>
        <w:rPr>
          <w:sz w:val="18"/>
        </w:rPr>
      </w:pPr>
      <w:r>
        <w:rPr>
          <w:sz w:val="18"/>
        </w:rPr>
        <w:t>P</w:t>
      </w:r>
      <w:r>
        <w:rPr>
          <w:spacing w:val="-23"/>
          <w:sz w:val="18"/>
        </w:rPr>
        <w:t xml:space="preserve"> </w:t>
      </w:r>
      <w:r>
        <w:rPr>
          <w:spacing w:val="16"/>
          <w:sz w:val="18"/>
        </w:rPr>
        <w:t>A</w:t>
      </w:r>
      <w:r>
        <w:rPr>
          <w:spacing w:val="20"/>
          <w:sz w:val="18"/>
        </w:rPr>
        <w:t>分类法主要研究操作系统中与安全保护相关的缺陷，其目标是希望能够让缺乏计算机安</w:t>
      </w:r>
      <w:r>
        <w:rPr>
          <w:spacing w:val="12"/>
          <w:sz w:val="18"/>
        </w:rPr>
        <w:t>全领域知识的人可以利用模式指导的方法来发现计算机安全问题。</w:t>
      </w:r>
    </w:p>
    <w:p w14:paraId="648CCA7F">
      <w:pPr>
        <w:spacing w:before="0" w:line="319" w:lineRule="auto"/>
        <w:ind w:left="427" w:right="95" w:firstLine="392"/>
        <w:jc w:val="both"/>
        <w:rPr>
          <w:sz w:val="18"/>
        </w:rPr>
      </w:pPr>
      <w:r>
        <w:rPr>
          <w:spacing w:val="16"/>
          <w:sz w:val="18"/>
        </w:rPr>
        <w:t>Landwehr</w:t>
      </w:r>
      <w:r>
        <w:rPr>
          <w:spacing w:val="23"/>
          <w:sz w:val="18"/>
        </w:rPr>
        <w:t>分类法是美国海军研究室在搜集和分析了不同操作系统中的</w:t>
      </w:r>
      <w:r>
        <w:rPr>
          <w:spacing w:val="13"/>
          <w:sz w:val="18"/>
        </w:rPr>
        <w:t>50</w:t>
      </w:r>
      <w:r>
        <w:rPr>
          <w:spacing w:val="18"/>
          <w:sz w:val="18"/>
        </w:rPr>
        <w:t xml:space="preserve"> 余个软件安全缺</w:t>
      </w:r>
      <w:r>
        <w:rPr>
          <w:spacing w:val="11"/>
          <w:sz w:val="18"/>
        </w:rPr>
        <w:t>陷的基础上，提出了基于缺陷的起因( 有意的或无意的), 引入的时间( 开发阶段、维护阶段或</w:t>
      </w:r>
      <w:r>
        <w:rPr>
          <w:spacing w:val="8"/>
          <w:sz w:val="18"/>
        </w:rPr>
        <w:t>者运行阶段) 和分布的位置( 软件或硬件) 三个维度的分类。对于每个维度，可以更细致地多</w:t>
      </w:r>
      <w:r>
        <w:rPr>
          <w:spacing w:val="11"/>
          <w:sz w:val="18"/>
        </w:rPr>
        <w:t>层次分类和描述，并从不同角度给出缺陷分布图。</w:t>
      </w:r>
    </w:p>
    <w:p w14:paraId="4410633D">
      <w:pPr>
        <w:spacing w:before="0" w:line="314" w:lineRule="auto"/>
        <w:ind w:left="427" w:right="122" w:firstLine="392"/>
        <w:jc w:val="both"/>
        <w:rPr>
          <w:sz w:val="18"/>
        </w:rPr>
      </w:pPr>
      <w:r>
        <w:rPr>
          <w:spacing w:val="19"/>
          <w:sz w:val="18"/>
        </w:rPr>
        <w:t>Asla</w:t>
      </w:r>
      <w:r>
        <w:rPr>
          <w:spacing w:val="-23"/>
          <w:sz w:val="18"/>
        </w:rPr>
        <w:t xml:space="preserve"> </w:t>
      </w:r>
      <w:r>
        <w:rPr>
          <w:sz w:val="18"/>
        </w:rPr>
        <w:t>m</w:t>
      </w:r>
      <w:r>
        <w:rPr>
          <w:spacing w:val="19"/>
          <w:sz w:val="18"/>
        </w:rPr>
        <w:t>分类法是针对</w:t>
      </w:r>
      <w:r>
        <w:rPr>
          <w:spacing w:val="15"/>
          <w:sz w:val="18"/>
        </w:rPr>
        <w:t>Unix</w:t>
      </w:r>
      <w:r>
        <w:rPr>
          <w:spacing w:val="12"/>
          <w:sz w:val="18"/>
        </w:rPr>
        <w:t xml:space="preserve"> 操作系统中的安全故障，从软件生命周期的角度将其分为编码故</w:t>
      </w:r>
      <w:r>
        <w:rPr>
          <w:spacing w:val="18"/>
          <w:sz w:val="18"/>
        </w:rPr>
        <w:t>障和突发故障两大类。为了实现分类过程的自动化和无歧义化，分类法为每个特定的类别设计</w:t>
      </w:r>
      <w:r>
        <w:rPr>
          <w:spacing w:val="10"/>
          <w:sz w:val="18"/>
        </w:rPr>
        <w:t>了一系列问题，构成了判断相应类别的决策树。</w:t>
      </w:r>
    </w:p>
    <w:p w14:paraId="48637CEF">
      <w:pPr>
        <w:spacing w:before="19" w:line="314" w:lineRule="auto"/>
        <w:ind w:left="427" w:right="104" w:firstLine="392"/>
        <w:jc w:val="both"/>
        <w:rPr>
          <w:sz w:val="18"/>
        </w:rPr>
      </w:pPr>
      <w:r>
        <w:rPr>
          <w:sz w:val="18"/>
        </w:rPr>
        <w:t>Bishop</w:t>
      </w:r>
      <w:r>
        <w:rPr>
          <w:spacing w:val="13"/>
          <w:sz w:val="18"/>
        </w:rPr>
        <w:t xml:space="preserve"> 分类法是针对信息安全领域的一种分类方法，它描述了一种针对</w:t>
      </w:r>
      <w:r>
        <w:rPr>
          <w:spacing w:val="21"/>
          <w:sz w:val="18"/>
        </w:rPr>
        <w:t>Unix和网络相关脆</w:t>
      </w:r>
      <w:r>
        <w:rPr>
          <w:spacing w:val="-2"/>
          <w:sz w:val="18"/>
        </w:rPr>
        <w:t xml:space="preserve">弱性的分类方法， </w:t>
      </w:r>
      <w:r>
        <w:rPr>
          <w:sz w:val="18"/>
        </w:rPr>
        <w:t>Bishop</w:t>
      </w:r>
      <w:r>
        <w:rPr>
          <w:spacing w:val="17"/>
          <w:sz w:val="18"/>
        </w:rPr>
        <w:t xml:space="preserve"> 分类法使用</w:t>
      </w:r>
      <w:r>
        <w:rPr>
          <w:sz w:val="18"/>
        </w:rPr>
        <w:t>6</w:t>
      </w:r>
      <w:r>
        <w:rPr>
          <w:spacing w:val="19"/>
          <w:sz w:val="18"/>
        </w:rPr>
        <w:t xml:space="preserve"> 个轴线来对脆弱性进行分类。这</w:t>
      </w:r>
      <w:r>
        <w:rPr>
          <w:sz w:val="18"/>
        </w:rPr>
        <w:t>6</w:t>
      </w:r>
      <w:r>
        <w:rPr>
          <w:spacing w:val="19"/>
          <w:sz w:val="18"/>
        </w:rPr>
        <w:t xml:space="preserve"> 个轴线分别是脆弱性</w:t>
      </w:r>
      <w:r>
        <w:rPr>
          <w:spacing w:val="11"/>
          <w:sz w:val="18"/>
        </w:rPr>
        <w:t>的性质、引入时间、利用率、影响域、最小数量和来源。</w:t>
      </w:r>
    </w:p>
    <w:p w14:paraId="5E62DDCF">
      <w:pPr>
        <w:spacing w:before="0" w:line="319" w:lineRule="auto"/>
        <w:ind w:left="417" w:right="130" w:firstLine="402"/>
        <w:jc w:val="both"/>
        <w:rPr>
          <w:sz w:val="18"/>
        </w:rPr>
      </w:pPr>
      <w:r>
        <w:rPr>
          <w:spacing w:val="27"/>
          <w:sz w:val="18"/>
        </w:rPr>
        <w:t>IB</w:t>
      </w:r>
      <w:r>
        <w:rPr>
          <w:spacing w:val="-23"/>
          <w:sz w:val="18"/>
        </w:rPr>
        <w:t xml:space="preserve"> </w:t>
      </w:r>
      <w:r>
        <w:rPr>
          <w:spacing w:val="12"/>
          <w:sz w:val="18"/>
        </w:rPr>
        <w:t>M</w:t>
      </w:r>
      <w:r>
        <w:rPr>
          <w:spacing w:val="9"/>
          <w:sz w:val="18"/>
        </w:rPr>
        <w:t>分类法是 以</w:t>
      </w:r>
      <w:r>
        <w:rPr>
          <w:sz w:val="18"/>
        </w:rPr>
        <w:t>Landwehr</w:t>
      </w:r>
      <w:r>
        <w:rPr>
          <w:spacing w:val="13"/>
          <w:sz w:val="18"/>
        </w:rPr>
        <w:t xml:space="preserve"> 分类法为分类框架的基础，以新出现的安全缺陷对其进行扩充和</w:t>
      </w:r>
      <w:r>
        <w:rPr>
          <w:spacing w:val="12"/>
          <w:sz w:val="18"/>
        </w:rPr>
        <w:t>改造以适应现今脆弱性的变化。该分类法采用多层次的分类，面向脆弱性检测工具的开发人员，</w:t>
      </w:r>
      <w:r>
        <w:rPr>
          <w:sz w:val="18"/>
        </w:rPr>
        <w:t xml:space="preserve"> </w:t>
      </w:r>
      <w:r>
        <w:rPr>
          <w:spacing w:val="5"/>
          <w:sz w:val="18"/>
        </w:rPr>
        <w:t xml:space="preserve">并融合了脆弱性、安全威胁、攻击以及检测方法等。  </w:t>
      </w:r>
      <w:r>
        <w:rPr>
          <w:sz w:val="18"/>
        </w:rPr>
        <w:t>IB</w:t>
      </w:r>
      <w:r>
        <w:rPr>
          <w:spacing w:val="45"/>
          <w:w w:val="150"/>
          <w:sz w:val="18"/>
        </w:rPr>
        <w:t xml:space="preserve"> </w:t>
      </w:r>
      <w:r>
        <w:rPr>
          <w:sz w:val="18"/>
        </w:rPr>
        <w:t>M 分类法的详细缺陷分类可参见图18-23</w:t>
      </w:r>
      <w:r>
        <w:rPr>
          <w:spacing w:val="-10"/>
          <w:sz w:val="18"/>
        </w:rPr>
        <w:t>。</w:t>
      </w:r>
    </w:p>
    <w:p w14:paraId="0AA23371">
      <w:pPr>
        <w:spacing w:after="0" w:line="319" w:lineRule="auto"/>
        <w:jc w:val="both"/>
        <w:rPr>
          <w:sz w:val="18"/>
        </w:rPr>
        <w:sectPr>
          <w:pgSz w:w="10220" w:h="13000"/>
          <w:pgMar w:top="360" w:right="992" w:bottom="0" w:left="425" w:header="720" w:footer="720" w:gutter="0"/>
          <w:cols w:space="720" w:num="1"/>
        </w:sectPr>
      </w:pPr>
    </w:p>
    <w:p w14:paraId="473D4608">
      <w:pPr>
        <w:pStyle w:val="11"/>
        <w:spacing w:before="142"/>
        <w:rPr>
          <w:sz w:val="18"/>
        </w:rPr>
      </w:pPr>
    </w:p>
    <w:p w14:paraId="1C64A254">
      <w:pPr>
        <w:spacing w:before="1"/>
        <w:ind w:left="3693" w:right="0" w:firstLine="0"/>
        <w:jc w:val="left"/>
        <w:rPr>
          <w:sz w:val="18"/>
        </w:rPr>
      </w:pPr>
      <w:r>
        <w:rPr>
          <w:spacing w:val="-22"/>
          <w:sz w:val="18"/>
        </w:rPr>
        <w:t>恶意的</w:t>
      </w:r>
    </w:p>
    <w:p w14:paraId="3371835F">
      <w:pPr>
        <w:spacing w:before="60" w:line="196" w:lineRule="auto"/>
        <w:ind w:left="3032" w:right="1067" w:firstLine="0"/>
        <w:jc w:val="both"/>
        <w:rPr>
          <w:sz w:val="16"/>
        </w:rPr>
      </w:pPr>
      <w:r>
        <w:rPr>
          <w:spacing w:val="-10"/>
          <w:w w:val="105"/>
          <w:sz w:val="16"/>
        </w:rPr>
        <w:t>有意的</w:t>
      </w:r>
    </w:p>
    <w:p w14:paraId="4EB1922B">
      <w:pPr>
        <w:spacing w:before="0" w:line="208" w:lineRule="exact"/>
        <w:ind w:left="3626" w:right="0" w:firstLine="0"/>
        <w:jc w:val="left"/>
        <w:rPr>
          <w:sz w:val="18"/>
        </w:rPr>
      </w:pPr>
      <w:r>
        <w:rPr>
          <w:spacing w:val="-24"/>
          <w:sz w:val="18"/>
        </w:rPr>
        <w:t>非恶意的</w:t>
      </w:r>
    </w:p>
    <w:p w14:paraId="1B1843F9">
      <w:pPr>
        <w:spacing w:before="154"/>
        <w:ind w:left="0" w:right="2865" w:firstLine="0"/>
        <w:jc w:val="center"/>
        <w:rPr>
          <w:sz w:val="18"/>
        </w:rPr>
      </w:pPr>
      <w:r>
        <w:br w:type="column"/>
      </w:r>
      <w:r>
        <w:rPr>
          <w:spacing w:val="-16"/>
          <w:sz w:val="18"/>
        </w:rPr>
        <w:t>陷阱</w:t>
      </w:r>
    </w:p>
    <w:p w14:paraId="6268D255">
      <w:pPr>
        <w:spacing w:before="5" w:line="204" w:lineRule="exact"/>
        <w:ind w:left="0" w:right="279" w:firstLine="0"/>
        <w:jc w:val="center"/>
        <w:rPr>
          <w:sz w:val="18"/>
        </w:rPr>
      </w:pPr>
      <w:r>
        <w:rPr>
          <w:spacing w:val="-16"/>
          <w:sz w:val="18"/>
        </w:rPr>
        <w:t>存储</w:t>
      </w:r>
    </w:p>
    <w:p w14:paraId="0EC7E697">
      <w:pPr>
        <w:spacing w:before="0" w:line="194" w:lineRule="exact"/>
        <w:ind w:left="0" w:right="2509" w:firstLine="0"/>
        <w:jc w:val="center"/>
        <w:rPr>
          <w:sz w:val="18"/>
        </w:rPr>
      </w:pPr>
      <w:r>
        <w:rPr>
          <w:spacing w:val="-20"/>
          <w:sz w:val="18"/>
        </w:rPr>
        <w:t>逻辑/时间炸弹</w:t>
      </w:r>
    </w:p>
    <w:p w14:paraId="23B5C0B3">
      <w:pPr>
        <w:spacing w:before="0" w:line="206" w:lineRule="exact"/>
        <w:ind w:left="19" w:right="279" w:firstLine="0"/>
        <w:jc w:val="center"/>
        <w:rPr>
          <w:sz w:val="18"/>
        </w:rPr>
      </w:pPr>
      <w:r>
        <w:rPr>
          <w:spacing w:val="-16"/>
          <w:sz w:val="18"/>
        </w:rPr>
        <w:t>定时</w:t>
      </w:r>
    </w:p>
    <w:p w14:paraId="3B914CC3">
      <w:pPr>
        <w:spacing w:before="0" w:line="216" w:lineRule="exact"/>
        <w:ind w:left="319" w:right="2865" w:firstLine="0"/>
        <w:jc w:val="center"/>
        <w:rPr>
          <w:sz w:val="18"/>
        </w:rPr>
      </w:pPr>
      <w:r>
        <w:rPr>
          <w:spacing w:val="-22"/>
          <w:sz w:val="18"/>
        </w:rPr>
        <w:t>隐蔽通道</w:t>
      </w:r>
    </w:p>
    <w:p w14:paraId="06595316">
      <w:pPr>
        <w:spacing w:after="0" w:line="216" w:lineRule="exact"/>
        <w:jc w:val="center"/>
        <w:rPr>
          <w:sz w:val="18"/>
        </w:rPr>
        <w:sectPr>
          <w:type w:val="continuous"/>
          <w:pgSz w:w="10220" w:h="13000"/>
          <w:pgMar w:top="1460" w:right="992" w:bottom="0" w:left="425" w:header="720" w:footer="720" w:gutter="0"/>
          <w:cols w:equalWidth="0" w:num="2">
            <w:col w:w="4268" w:space="40"/>
            <w:col w:w="4495"/>
          </w:cols>
        </w:sectPr>
      </w:pPr>
    </w:p>
    <w:p w14:paraId="1F305EA0">
      <w:pPr>
        <w:pStyle w:val="11"/>
        <w:rPr>
          <w:sz w:val="16"/>
        </w:rPr>
      </w:pPr>
    </w:p>
    <w:p w14:paraId="7BB715F2">
      <w:pPr>
        <w:pStyle w:val="11"/>
        <w:rPr>
          <w:sz w:val="16"/>
        </w:rPr>
      </w:pPr>
    </w:p>
    <w:p w14:paraId="18F63A89">
      <w:pPr>
        <w:pStyle w:val="11"/>
        <w:spacing w:before="89"/>
        <w:rPr>
          <w:sz w:val="16"/>
        </w:rPr>
      </w:pPr>
    </w:p>
    <w:p w14:paraId="4C3EB1D1">
      <w:pPr>
        <w:spacing w:before="1" w:line="188" w:lineRule="exact"/>
        <w:ind w:left="2371" w:right="0" w:firstLine="0"/>
        <w:jc w:val="left"/>
        <w:rPr>
          <w:sz w:val="16"/>
        </w:rPr>
      </w:pPr>
      <w:r>
        <w:rPr>
          <w:spacing w:val="-10"/>
          <w:w w:val="105"/>
          <w:sz w:val="16"/>
        </w:rPr>
        <w:t>软</w:t>
      </w:r>
    </w:p>
    <w:p w14:paraId="122E73CE">
      <w:pPr>
        <w:tabs>
          <w:tab w:val="left" w:pos="3626"/>
        </w:tabs>
        <w:spacing w:before="0" w:line="190" w:lineRule="exact"/>
        <w:ind w:left="2371" w:right="0" w:firstLine="0"/>
        <w:jc w:val="left"/>
        <w:rPr>
          <w:sz w:val="18"/>
        </w:rPr>
      </w:pPr>
      <w:r>
        <w:rPr>
          <w:spacing w:val="-10"/>
          <w:position w:val="3"/>
          <w:sz w:val="16"/>
        </w:rPr>
        <w:t>件</w:t>
      </w:r>
      <w:r>
        <w:rPr>
          <w:position w:val="3"/>
          <w:sz w:val="16"/>
        </w:rPr>
        <w:tab/>
      </w:r>
      <w:r>
        <w:rPr>
          <w:spacing w:val="-22"/>
          <w:sz w:val="18"/>
        </w:rPr>
        <w:t>验证错误</w:t>
      </w:r>
    </w:p>
    <w:p w14:paraId="5CB09514">
      <w:pPr>
        <w:spacing w:before="0" w:line="201" w:lineRule="auto"/>
        <w:ind w:left="2371" w:right="1737" w:firstLine="0"/>
        <w:jc w:val="left"/>
        <w:rPr>
          <w:sz w:val="16"/>
        </w:rPr>
      </w:pPr>
      <w:r>
        <w:rPr>
          <w:spacing w:val="-10"/>
          <w:w w:val="105"/>
          <w:sz w:val="16"/>
        </w:rPr>
        <w:t>缺陷</w:t>
      </w:r>
    </w:p>
    <w:p w14:paraId="296AF9DA">
      <w:pPr>
        <w:pStyle w:val="11"/>
        <w:rPr>
          <w:sz w:val="16"/>
        </w:rPr>
      </w:pPr>
    </w:p>
    <w:p w14:paraId="4677B515">
      <w:pPr>
        <w:pStyle w:val="11"/>
        <w:spacing w:before="102"/>
        <w:rPr>
          <w:sz w:val="16"/>
        </w:rPr>
      </w:pPr>
    </w:p>
    <w:p w14:paraId="0B234F93">
      <w:pPr>
        <w:spacing w:before="1"/>
        <w:ind w:left="3626" w:right="0" w:firstLine="0"/>
        <w:jc w:val="left"/>
        <w:rPr>
          <w:sz w:val="18"/>
        </w:rPr>
      </w:pPr>
      <w:r>
        <w:rPr>
          <w:spacing w:val="-22"/>
          <w:sz w:val="18"/>
        </w:rPr>
        <w:t>抽象错误</w:t>
      </w:r>
    </w:p>
    <w:p w14:paraId="40B3916A">
      <w:pPr>
        <w:spacing w:before="198" w:line="189" w:lineRule="auto"/>
        <w:ind w:left="3013" w:right="1096" w:firstLine="0"/>
        <w:jc w:val="left"/>
        <w:rPr>
          <w:sz w:val="16"/>
        </w:rPr>
      </w:pPr>
      <w:r>
        <w:rPr>
          <w:spacing w:val="-10"/>
          <w:w w:val="105"/>
          <w:sz w:val="16"/>
        </w:rPr>
        <w:t>无意</w:t>
      </w:r>
    </w:p>
    <w:p w14:paraId="24846C33">
      <w:pPr>
        <w:tabs>
          <w:tab w:val="left" w:pos="3635"/>
        </w:tabs>
        <w:spacing w:before="0" w:line="173" w:lineRule="exact"/>
        <w:ind w:left="3013" w:right="0" w:firstLine="0"/>
        <w:jc w:val="left"/>
        <w:rPr>
          <w:sz w:val="18"/>
        </w:rPr>
      </w:pPr>
      <w:r>
        <w:rPr>
          <w:spacing w:val="-10"/>
          <w:position w:val="-1"/>
          <w:sz w:val="16"/>
        </w:rPr>
        <w:t>的</w:t>
      </w:r>
      <w:r>
        <w:rPr>
          <w:position w:val="-1"/>
          <w:sz w:val="16"/>
        </w:rPr>
        <w:tab/>
      </w:r>
      <w:r>
        <w:rPr>
          <w:spacing w:val="-22"/>
          <w:sz w:val="18"/>
        </w:rPr>
        <w:t>异步错</w:t>
      </w:r>
      <w:r>
        <w:rPr>
          <w:spacing w:val="-26"/>
          <w:sz w:val="18"/>
        </w:rPr>
        <w:t>误</w:t>
      </w:r>
    </w:p>
    <w:p w14:paraId="24BF8AD1">
      <w:pPr>
        <w:spacing w:before="0" w:line="205" w:lineRule="exact"/>
        <w:ind w:left="85" w:right="1962" w:firstLine="0"/>
        <w:jc w:val="center"/>
        <w:rPr>
          <w:sz w:val="18"/>
        </w:rPr>
      </w:pPr>
      <w:r>
        <w:br w:type="column"/>
      </w:r>
      <w:r>
        <w:rPr>
          <w:spacing w:val="-18"/>
          <w:sz w:val="18"/>
        </w:rPr>
        <w:t>不一致的访问控制途径</w:t>
      </w:r>
    </w:p>
    <w:p w14:paraId="67367679">
      <w:pPr>
        <w:spacing w:before="116"/>
        <w:ind w:left="0" w:right="1962" w:firstLine="0"/>
        <w:jc w:val="center"/>
        <w:rPr>
          <w:sz w:val="18"/>
        </w:rPr>
      </w:pPr>
      <w:r>
        <w:rPr>
          <w:spacing w:val="-22"/>
          <w:sz w:val="18"/>
        </w:rPr>
        <w:t>寻址错误</w:t>
      </w:r>
    </w:p>
    <w:p w14:paraId="521AF717">
      <w:pPr>
        <w:spacing w:before="132" w:line="374" w:lineRule="auto"/>
        <w:ind w:left="496" w:right="2494" w:firstLine="0"/>
        <w:jc w:val="center"/>
        <w:rPr>
          <w:sz w:val="18"/>
        </w:rPr>
      </w:pPr>
      <w:r>
        <w:rPr>
          <w:spacing w:val="-16"/>
          <w:sz w:val="18"/>
        </w:rPr>
        <w:t>不充分的参数值验证</w:t>
      </w:r>
      <w:r>
        <w:rPr>
          <w:spacing w:val="-2"/>
          <w:sz w:val="18"/>
        </w:rPr>
        <w:t>不正确的检测位置 不充分鉴定/认证</w:t>
      </w:r>
    </w:p>
    <w:p w14:paraId="4D67C968">
      <w:pPr>
        <w:spacing w:before="13" w:line="362" w:lineRule="auto"/>
        <w:ind w:left="496" w:right="2986" w:hanging="34"/>
        <w:jc w:val="center"/>
        <w:rPr>
          <w:sz w:val="18"/>
        </w:rPr>
      </w:pPr>
      <w:r>
        <w:rPr>
          <w:spacing w:val="-10"/>
          <w:sz w:val="18"/>
        </w:rPr>
        <w:t>对象重用缺陷</w:t>
      </w:r>
      <w:r>
        <w:rPr>
          <w:spacing w:val="-18"/>
          <w:sz w:val="18"/>
        </w:rPr>
        <w:t>内部表示暴露</w:t>
      </w:r>
    </w:p>
    <w:p w14:paraId="73327611">
      <w:pPr>
        <w:spacing w:before="0" w:line="197" w:lineRule="exact"/>
        <w:ind w:left="496" w:right="2330" w:firstLine="0"/>
        <w:jc w:val="center"/>
        <w:rPr>
          <w:sz w:val="18"/>
        </w:rPr>
      </w:pPr>
      <w:r>
        <w:rPr>
          <w:spacing w:val="-4"/>
          <w:sz w:val="18"/>
        </w:rPr>
        <w:t xml:space="preserve">并发(包括TOCTTOU) </w:t>
      </w:r>
    </w:p>
    <w:p w14:paraId="52BF1E5E">
      <w:pPr>
        <w:spacing w:before="142"/>
        <w:ind w:left="0" w:right="2532" w:firstLine="0"/>
        <w:jc w:val="center"/>
        <w:rPr>
          <w:sz w:val="18"/>
        </w:rPr>
      </w:pPr>
      <w:r>
        <w:rPr>
          <w:spacing w:val="-26"/>
          <w:sz w:val="18"/>
        </w:rPr>
        <w:t>别名</w:t>
      </w:r>
    </w:p>
    <w:p w14:paraId="19F1C679">
      <w:pPr>
        <w:spacing w:after="0"/>
        <w:jc w:val="center"/>
        <w:rPr>
          <w:sz w:val="18"/>
        </w:rPr>
        <w:sectPr>
          <w:type w:val="continuous"/>
          <w:pgSz w:w="10220" w:h="13000"/>
          <w:pgMar w:top="1460" w:right="992" w:bottom="0" w:left="425" w:header="720" w:footer="720" w:gutter="0"/>
          <w:cols w:equalWidth="0" w:num="2">
            <w:col w:w="4278" w:space="40"/>
            <w:col w:w="4485"/>
          </w:cols>
        </w:sectPr>
      </w:pPr>
    </w:p>
    <w:p w14:paraId="10AA10D6">
      <w:pPr>
        <w:pStyle w:val="11"/>
        <w:spacing w:before="67"/>
        <w:rPr>
          <w:sz w:val="18"/>
        </w:rPr>
      </w:pPr>
    </w:p>
    <w:p w14:paraId="340E781E">
      <w:pPr>
        <w:spacing w:before="1"/>
        <w:ind w:left="3635" w:right="0" w:firstLine="0"/>
        <w:jc w:val="center"/>
        <w:rPr>
          <w:sz w:val="18"/>
        </w:rPr>
      </w:pPr>
      <w:r>
        <w:rPr>
          <w:spacing w:val="-20"/>
          <w:sz w:val="18"/>
        </w:rPr>
        <w:t>子组件误用/失败</w:t>
      </w:r>
    </w:p>
    <w:p w14:paraId="153592CD">
      <w:pPr>
        <w:pStyle w:val="11"/>
        <w:rPr>
          <w:sz w:val="18"/>
        </w:rPr>
      </w:pPr>
    </w:p>
    <w:p w14:paraId="13044B40">
      <w:pPr>
        <w:pStyle w:val="11"/>
        <w:spacing w:before="66"/>
        <w:rPr>
          <w:sz w:val="18"/>
        </w:rPr>
      </w:pPr>
    </w:p>
    <w:p w14:paraId="36B32948">
      <w:pPr>
        <w:spacing w:before="0"/>
        <w:ind w:left="3661" w:right="0" w:firstLine="0"/>
        <w:jc w:val="center"/>
        <w:rPr>
          <w:sz w:val="18"/>
        </w:rPr>
      </w:pPr>
      <w:r>
        <w:rPr>
          <w:spacing w:val="-16"/>
          <w:sz w:val="18"/>
        </w:rPr>
        <w:t>功能性错误</w:t>
      </w:r>
    </w:p>
    <w:p w14:paraId="61BCD10E">
      <w:pPr>
        <w:spacing w:before="126"/>
        <w:ind w:left="10" w:right="1824" w:firstLine="0"/>
        <w:jc w:val="center"/>
        <w:rPr>
          <w:sz w:val="18"/>
        </w:rPr>
      </w:pPr>
      <w:r>
        <w:br w:type="column"/>
      </w:r>
      <w:r>
        <w:rPr>
          <w:spacing w:val="-22"/>
          <w:sz w:val="18"/>
        </w:rPr>
        <w:t>资源泄露</w:t>
      </w:r>
    </w:p>
    <w:p w14:paraId="332C30B5">
      <w:pPr>
        <w:spacing w:before="132"/>
        <w:ind w:left="0" w:right="1824" w:firstLine="0"/>
        <w:jc w:val="center"/>
        <w:rPr>
          <w:sz w:val="18"/>
        </w:rPr>
      </w:pPr>
      <w:r>
        <w:rPr>
          <w:spacing w:val="-14"/>
          <w:sz w:val="18"/>
        </w:rPr>
        <w:t>功能的错误理解</w:t>
      </w:r>
    </w:p>
    <w:p w14:paraId="40C99B3F">
      <w:pPr>
        <w:spacing w:before="162" w:line="350" w:lineRule="auto"/>
        <w:ind w:left="557" w:right="2373" w:firstLine="0"/>
        <w:jc w:val="center"/>
        <w:rPr>
          <w:sz w:val="18"/>
        </w:rPr>
      </w:pPr>
      <w:r>
        <w:rPr>
          <w:spacing w:val="-18"/>
          <w:sz w:val="18"/>
        </w:rPr>
        <w:t>错误处理故障其他安全缺陷</w:t>
      </w:r>
    </w:p>
    <w:p w14:paraId="75685AC4">
      <w:pPr>
        <w:spacing w:after="0" w:line="350" w:lineRule="auto"/>
        <w:jc w:val="center"/>
        <w:rPr>
          <w:sz w:val="18"/>
        </w:rPr>
        <w:sectPr>
          <w:type w:val="continuous"/>
          <w:pgSz w:w="10220" w:h="13000"/>
          <w:pgMar w:top="1460" w:right="992" w:bottom="0" w:left="425" w:header="720" w:footer="720" w:gutter="0"/>
          <w:cols w:equalWidth="0" w:num="2">
            <w:col w:w="4839" w:space="40"/>
            <w:col w:w="3924"/>
          </w:cols>
        </w:sectPr>
      </w:pPr>
    </w:p>
    <w:p w14:paraId="068EC243">
      <w:pPr>
        <w:spacing w:before="54"/>
        <w:ind w:left="237" w:right="0" w:firstLine="0"/>
        <w:jc w:val="center"/>
        <w:rPr>
          <w:sz w:val="18"/>
        </w:rPr>
      </w:pPr>
      <w:r>
        <w:rPr>
          <w:sz w:val="18"/>
        </w:rPr>
        <w:drawing>
          <wp:anchor distT="0" distB="0" distL="0" distR="0" simplePos="0" relativeHeight="252180480" behindDoc="1" locked="0" layoutInCell="1" allowOverlap="1">
            <wp:simplePos x="0" y="0"/>
            <wp:positionH relativeFrom="page">
              <wp:posOffset>0</wp:posOffset>
            </wp:positionH>
            <wp:positionV relativeFrom="page">
              <wp:posOffset>105410</wp:posOffset>
            </wp:positionV>
            <wp:extent cx="5789930" cy="8145145"/>
            <wp:effectExtent l="0" t="0" r="0" b="0"/>
            <wp:wrapNone/>
            <wp:docPr id="1520" name="Image 1520"/>
            <wp:cNvGraphicFramePr/>
            <a:graphic xmlns:a="http://schemas.openxmlformats.org/drawingml/2006/main">
              <a:graphicData uri="http://schemas.openxmlformats.org/drawingml/2006/picture">
                <pic:pic xmlns:pic="http://schemas.openxmlformats.org/drawingml/2006/picture">
                  <pic:nvPicPr>
                    <pic:cNvPr id="1520" name="Image 1520"/>
                    <pic:cNvPicPr/>
                  </pic:nvPicPr>
                  <pic:blipFill>
                    <a:blip r:embed="rId219" cstate="print"/>
                    <a:stretch>
                      <a:fillRect/>
                    </a:stretch>
                  </pic:blipFill>
                  <pic:spPr>
                    <a:xfrm>
                      <a:off x="0" y="0"/>
                      <a:ext cx="5789769" cy="8144902"/>
                    </a:xfrm>
                    <a:prstGeom prst="rect">
                      <a:avLst/>
                    </a:prstGeom>
                  </pic:spPr>
                </pic:pic>
              </a:graphicData>
            </a:graphic>
          </wp:anchor>
        </w:drawing>
      </w:r>
      <w:r>
        <w:rPr>
          <w:sz w:val="18"/>
        </w:rPr>
        <mc:AlternateContent>
          <mc:Choice Requires="wps">
            <w:drawing>
              <wp:anchor distT="0" distB="0" distL="0" distR="0" simplePos="0" relativeHeight="251890688" behindDoc="0" locked="0" layoutInCell="1" allowOverlap="1">
                <wp:simplePos x="0" y="0"/>
                <wp:positionH relativeFrom="page">
                  <wp:posOffset>2861945</wp:posOffset>
                </wp:positionH>
                <wp:positionV relativeFrom="paragraph">
                  <wp:posOffset>476250</wp:posOffset>
                </wp:positionV>
                <wp:extent cx="762000" cy="241300"/>
                <wp:effectExtent l="0" t="0" r="0" b="0"/>
                <wp:wrapNone/>
                <wp:docPr id="1521" name="Textbox 152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F1751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21" o:spid="_x0000_s1026" o:spt="202" type="#_x0000_t202" style="position:absolute;left:0pt;margin-left:225.35pt;margin-top:37.5pt;height:19pt;width:60pt;mso-position-horizontal-relative:page;z-index:251890688;mso-width-relative:page;mso-height-relative:page;" filled="f" stroked="f" coordsize="21600,21600" o:gfxdata="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xK&#10;Da/YAAAACgEAAA8AAAAAAAAAAQAgAAAAIgAAAGRycy9kb3ducmV2LnhtbFBLAQIUABQAAAAIAIdO&#10;4kBpSpfTsQEAAHkDAAAOAAAAAAAAAAEAIAAAACcBAABkcnMvZTJvRG9jLnhtbFBLBQYAAAAABgAG&#10;AFkBAABKBQAAAAA=&#10;">
                <v:fill on="f" focussize="0,0"/>
                <v:stroke on="f"/>
                <v:imagedata o:title=""/>
                <o:lock v:ext="edit" aspectratio="f"/>
                <v:textbox inset="0mm,0mm,0mm,0mm">
                  <w:txbxContent>
                    <w:p w14:paraId="6F17512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7"/>
          <w:sz w:val="18"/>
        </w:rPr>
        <w:t>图18-</w:t>
      </w:r>
      <w:r>
        <w:rPr>
          <w:sz w:val="18"/>
        </w:rPr>
        <w:t>23</w:t>
      </w:r>
      <w:r>
        <w:rPr>
          <w:spacing w:val="-21"/>
          <w:sz w:val="18"/>
        </w:rPr>
        <w:t xml:space="preserve"> </w:t>
      </w:r>
      <w:r>
        <w:rPr>
          <w:spacing w:val="21"/>
          <w:sz w:val="18"/>
        </w:rPr>
        <w:t>IBM</w:t>
      </w:r>
      <w:r>
        <w:rPr>
          <w:spacing w:val="-9"/>
          <w:sz w:val="18"/>
        </w:rPr>
        <w:t xml:space="preserve"> 的软件缺陷分类法</w:t>
      </w:r>
    </w:p>
    <w:p w14:paraId="576F8247">
      <w:pPr>
        <w:spacing w:after="0"/>
        <w:jc w:val="center"/>
        <w:rPr>
          <w:sz w:val="18"/>
        </w:rPr>
        <w:sectPr>
          <w:type w:val="continuous"/>
          <w:pgSz w:w="10220" w:h="13000"/>
          <w:pgMar w:top="1460" w:right="992" w:bottom="0" w:left="425" w:header="720" w:footer="720" w:gutter="0"/>
          <w:cols w:space="720" w:num="1"/>
        </w:sectPr>
      </w:pPr>
    </w:p>
    <w:p w14:paraId="7C11B587">
      <w:pPr>
        <w:pStyle w:val="11"/>
        <w:tabs>
          <w:tab w:val="right" w:pos="8828"/>
        </w:tabs>
        <w:spacing w:before="47"/>
        <w:ind w:left="5068"/>
        <w:rPr>
          <w:position w:val="2"/>
          <w:sz w:val="16"/>
        </w:rPr>
      </w:pPr>
      <w:r>
        <w:rPr>
          <w:position w:val="2"/>
          <w:sz w:val="16"/>
        </w:rPr>
        <w:drawing>
          <wp:anchor distT="0" distB="0" distL="0" distR="0" simplePos="0" relativeHeight="252181504" behindDoc="1" locked="0" layoutInCell="1" allowOverlap="1">
            <wp:simplePos x="0" y="0"/>
            <wp:positionH relativeFrom="page">
              <wp:posOffset>1089660</wp:posOffset>
            </wp:positionH>
            <wp:positionV relativeFrom="page">
              <wp:posOffset>0</wp:posOffset>
            </wp:positionV>
            <wp:extent cx="5437505" cy="8289290"/>
            <wp:effectExtent l="0" t="0" r="0" b="0"/>
            <wp:wrapNone/>
            <wp:docPr id="1522" name="Image 1522"/>
            <wp:cNvGraphicFramePr/>
            <a:graphic xmlns:a="http://schemas.openxmlformats.org/drawingml/2006/main">
              <a:graphicData uri="http://schemas.openxmlformats.org/drawingml/2006/picture">
                <pic:pic xmlns:pic="http://schemas.openxmlformats.org/drawingml/2006/picture">
                  <pic:nvPicPr>
                    <pic:cNvPr id="1522" name="Image 1522"/>
                    <pic:cNvPicPr/>
                  </pic:nvPicPr>
                  <pic:blipFill>
                    <a:blip r:embed="rId220" cstate="print"/>
                    <a:stretch>
                      <a:fillRect/>
                    </a:stretch>
                  </pic:blipFill>
                  <pic:spPr>
                    <a:xfrm>
                      <a:off x="0" y="0"/>
                      <a:ext cx="5437803" cy="8289046"/>
                    </a:xfrm>
                    <a:prstGeom prst="rect">
                      <a:avLst/>
                    </a:prstGeom>
                  </pic:spPr>
                </pic:pic>
              </a:graphicData>
            </a:graphic>
          </wp:anchor>
        </w:drawing>
      </w:r>
      <w:r>
        <w:rPr>
          <w:spacing w:val="-12"/>
        </w:rPr>
        <w:t>第18章</w:t>
      </w:r>
      <w:r>
        <w:rPr>
          <w:spacing w:val="21"/>
        </w:rPr>
        <w:t xml:space="preserve"> </w:t>
      </w:r>
      <w:r>
        <w:rPr>
          <w:spacing w:val="-12"/>
        </w:rPr>
        <w:t>安全架构设计理论与实践</w:t>
      </w:r>
      <w:r>
        <w:tab/>
      </w:r>
      <w:r>
        <w:rPr>
          <w:spacing w:val="18"/>
          <w:position w:val="2"/>
          <w:sz w:val="16"/>
        </w:rPr>
        <w:t xml:space="preserve">667 </w:t>
      </w:r>
    </w:p>
    <w:p w14:paraId="1C1C96F4">
      <w:pPr>
        <w:pStyle w:val="11"/>
        <w:spacing w:before="17"/>
      </w:pPr>
    </w:p>
    <w:p w14:paraId="683B1D0C">
      <w:pPr>
        <w:numPr>
          <w:ilvl w:val="3"/>
          <w:numId w:val="225"/>
        </w:numPr>
        <w:tabs>
          <w:tab w:val="left" w:pos="726"/>
        </w:tabs>
        <w:spacing w:before="0"/>
        <w:ind w:left="726" w:right="0" w:hanging="194"/>
        <w:jc w:val="left"/>
        <w:rPr>
          <w:rFonts w:ascii="微软雅黑" w:eastAsia="微软雅黑"/>
          <w:b/>
          <w:sz w:val="20"/>
        </w:rPr>
      </w:pPr>
      <w:r>
        <w:rPr>
          <w:rFonts w:ascii="微软雅黑" w:eastAsia="微软雅黑"/>
          <w:b/>
          <w:spacing w:val="-3"/>
          <w:sz w:val="20"/>
        </w:rPr>
        <w:t>软件脆弱性的生命周期</w:t>
      </w:r>
    </w:p>
    <w:p w14:paraId="6EA8E672">
      <w:pPr>
        <w:pStyle w:val="11"/>
        <w:spacing w:before="96" w:line="290" w:lineRule="auto"/>
        <w:ind w:left="120" w:right="425" w:firstLine="431"/>
        <w:jc w:val="both"/>
      </w:pPr>
      <w:r>
        <w:rPr>
          <w:spacing w:val="-3"/>
          <w:w w:val="102"/>
        </w:rPr>
        <w:t>1998</w:t>
      </w:r>
      <w:r>
        <w:rPr>
          <w:spacing w:val="-1"/>
          <w:w w:val="102"/>
        </w:rPr>
        <w:t>年，美国雪城大学的</w:t>
      </w:r>
      <w:r>
        <w:rPr>
          <w:spacing w:val="-3"/>
          <w:w w:val="102"/>
        </w:rPr>
        <w:t>Wenlian</w:t>
      </w:r>
      <w:r>
        <w:rPr>
          <w:w w:val="102"/>
        </w:rPr>
        <w:t>g</w:t>
      </w:r>
      <w:r>
        <w:rPr>
          <w:spacing w:val="-76"/>
        </w:rPr>
        <w:t xml:space="preserve"> </w:t>
      </w:r>
      <w:r>
        <w:rPr>
          <w:spacing w:val="-4"/>
          <w:w w:val="102"/>
        </w:rPr>
        <w:t>等人认为软件脆弱性存在生命周期，并提出了一种脆弱</w:t>
      </w:r>
      <w:r>
        <w:rPr>
          <w:spacing w:val="-3"/>
          <w:w w:val="102"/>
        </w:rPr>
        <w:t>性周期的概念。即每一种脆弱性都有其引入原因；在一种脆弱性引入之后，它会产生某种破坏效果，从而破坏系统的完整性或者可用性；针对已有的每一种脆弱性，人们可能会提出一些修补措施，在实施这些修补措施之后脆弱性将消失。由此形成了软件脆弱性的生命周期，它包含</w:t>
      </w:r>
      <w:r>
        <w:rPr>
          <w:spacing w:val="-14"/>
          <w:w w:val="102"/>
        </w:rPr>
        <w:t>了引入、产生破坏效果、被修补和消失等阶段。</w:t>
      </w:r>
    </w:p>
    <w:p w14:paraId="677D8ABE">
      <w:pPr>
        <w:pStyle w:val="11"/>
        <w:spacing w:line="244" w:lineRule="exact"/>
        <w:ind w:left="542"/>
      </w:pPr>
      <w:r>
        <w:rPr>
          <w:spacing w:val="-10"/>
        </w:rPr>
        <w:t>脆弱性的引入阶段：引入软件脆弱性的原因有：</w:t>
      </w:r>
    </w:p>
    <w:p w14:paraId="425B1A6D">
      <w:pPr>
        <w:pStyle w:val="16"/>
        <w:numPr>
          <w:ilvl w:val="0"/>
          <w:numId w:val="231"/>
        </w:numPr>
        <w:tabs>
          <w:tab w:val="left" w:pos="811"/>
        </w:tabs>
        <w:spacing w:before="60" w:after="0" w:line="240" w:lineRule="auto"/>
        <w:ind w:left="811" w:right="0" w:hanging="279"/>
        <w:jc w:val="left"/>
        <w:rPr>
          <w:sz w:val="20"/>
        </w:rPr>
      </w:pPr>
      <w:r>
        <w:rPr>
          <w:spacing w:val="-7"/>
          <w:sz w:val="20"/>
        </w:rPr>
        <w:t>输入验证错误；</w:t>
      </w:r>
    </w:p>
    <w:p w14:paraId="0E0E30F3">
      <w:pPr>
        <w:pStyle w:val="16"/>
        <w:numPr>
          <w:ilvl w:val="0"/>
          <w:numId w:val="231"/>
        </w:numPr>
        <w:tabs>
          <w:tab w:val="left" w:pos="805"/>
        </w:tabs>
        <w:spacing w:before="69" w:after="0" w:line="240" w:lineRule="auto"/>
        <w:ind w:left="805" w:right="0" w:hanging="273"/>
        <w:jc w:val="left"/>
        <w:rPr>
          <w:sz w:val="20"/>
        </w:rPr>
      </w:pPr>
      <w:r>
        <w:rPr>
          <w:spacing w:val="-9"/>
          <w:sz w:val="20"/>
        </w:rPr>
        <w:t>权限检查错误；</w:t>
      </w:r>
    </w:p>
    <w:p w14:paraId="03C894EB">
      <w:pPr>
        <w:pStyle w:val="16"/>
        <w:numPr>
          <w:ilvl w:val="0"/>
          <w:numId w:val="231"/>
        </w:numPr>
        <w:tabs>
          <w:tab w:val="left" w:pos="815"/>
        </w:tabs>
        <w:spacing w:before="51" w:after="0" w:line="240" w:lineRule="auto"/>
        <w:ind w:left="815" w:right="0" w:hanging="273"/>
        <w:jc w:val="left"/>
        <w:rPr>
          <w:sz w:val="20"/>
        </w:rPr>
      </w:pPr>
      <w:r>
        <w:rPr>
          <w:spacing w:val="-9"/>
          <w:sz w:val="20"/>
        </w:rPr>
        <w:t>操作序列化错误；</w:t>
      </w:r>
    </w:p>
    <w:p w14:paraId="12964206">
      <w:pPr>
        <w:pStyle w:val="16"/>
        <w:numPr>
          <w:ilvl w:val="0"/>
          <w:numId w:val="231"/>
        </w:numPr>
        <w:tabs>
          <w:tab w:val="left" w:pos="805"/>
        </w:tabs>
        <w:spacing w:before="43" w:after="0" w:line="240" w:lineRule="auto"/>
        <w:ind w:left="805" w:right="0" w:hanging="273"/>
        <w:jc w:val="left"/>
        <w:rPr>
          <w:sz w:val="20"/>
        </w:rPr>
      </w:pPr>
      <w:r>
        <w:rPr>
          <w:spacing w:val="-9"/>
          <w:sz w:val="20"/>
        </w:rPr>
        <w:t>边界检出错误；</w:t>
      </w:r>
    </w:p>
    <w:p w14:paraId="16DFC71F">
      <w:pPr>
        <w:pStyle w:val="16"/>
        <w:numPr>
          <w:ilvl w:val="0"/>
          <w:numId w:val="231"/>
        </w:numPr>
        <w:tabs>
          <w:tab w:val="left" w:pos="808"/>
        </w:tabs>
        <w:spacing w:before="68" w:after="0" w:line="240" w:lineRule="auto"/>
        <w:ind w:left="808" w:right="0" w:hanging="276"/>
        <w:jc w:val="left"/>
        <w:rPr>
          <w:sz w:val="20"/>
        </w:rPr>
      </w:pPr>
      <w:r>
        <w:rPr>
          <w:spacing w:val="-7"/>
          <w:sz w:val="20"/>
        </w:rPr>
        <w:t>软件设计时的缺陷；</w:t>
      </w:r>
    </w:p>
    <w:p w14:paraId="7A5F60FE">
      <w:pPr>
        <w:pStyle w:val="16"/>
        <w:numPr>
          <w:ilvl w:val="0"/>
          <w:numId w:val="231"/>
        </w:numPr>
        <w:tabs>
          <w:tab w:val="left" w:pos="804"/>
        </w:tabs>
        <w:spacing w:before="43" w:after="0" w:line="240" w:lineRule="auto"/>
        <w:ind w:left="804" w:right="0" w:hanging="291"/>
        <w:jc w:val="left"/>
        <w:rPr>
          <w:sz w:val="20"/>
        </w:rPr>
      </w:pPr>
      <w:r>
        <w:rPr>
          <w:spacing w:val="-4"/>
          <w:sz w:val="20"/>
        </w:rPr>
        <w:t>其他错误。</w:t>
      </w:r>
    </w:p>
    <w:p w14:paraId="64AE5BE5">
      <w:pPr>
        <w:pStyle w:val="11"/>
        <w:spacing w:before="59"/>
        <w:ind w:left="513"/>
      </w:pPr>
      <w:r>
        <w:rPr>
          <w:spacing w:val="-12"/>
        </w:rPr>
        <w:t>产生破坏效果节段：主要包括：</w:t>
      </w:r>
    </w:p>
    <w:p w14:paraId="2B8AE09B">
      <w:pPr>
        <w:pStyle w:val="16"/>
        <w:numPr>
          <w:ilvl w:val="0"/>
          <w:numId w:val="232"/>
        </w:numPr>
        <w:tabs>
          <w:tab w:val="left" w:pos="798"/>
        </w:tabs>
        <w:spacing w:before="61" w:after="0" w:line="240" w:lineRule="auto"/>
        <w:ind w:left="798" w:right="0" w:hanging="285"/>
        <w:jc w:val="left"/>
        <w:rPr>
          <w:sz w:val="20"/>
        </w:rPr>
      </w:pPr>
      <w:r>
        <w:rPr>
          <w:spacing w:val="-6"/>
          <w:sz w:val="20"/>
        </w:rPr>
        <w:t>非法执行代码；</w:t>
      </w:r>
    </w:p>
    <w:p w14:paraId="2B51540D">
      <w:pPr>
        <w:pStyle w:val="16"/>
        <w:numPr>
          <w:ilvl w:val="0"/>
          <w:numId w:val="232"/>
        </w:numPr>
        <w:tabs>
          <w:tab w:val="left" w:pos="808"/>
        </w:tabs>
        <w:spacing w:before="40" w:after="0" w:line="240" w:lineRule="auto"/>
        <w:ind w:left="808" w:right="0" w:hanging="276"/>
        <w:jc w:val="left"/>
        <w:rPr>
          <w:sz w:val="20"/>
        </w:rPr>
      </w:pPr>
      <w:r>
        <w:rPr>
          <w:spacing w:val="-7"/>
          <w:sz w:val="20"/>
        </w:rPr>
        <w:t>非法修改目标对象；</w:t>
      </w:r>
    </w:p>
    <w:p w14:paraId="340711E0">
      <w:pPr>
        <w:pStyle w:val="16"/>
        <w:numPr>
          <w:ilvl w:val="0"/>
          <w:numId w:val="232"/>
        </w:numPr>
        <w:tabs>
          <w:tab w:val="left" w:pos="782"/>
        </w:tabs>
        <w:spacing w:before="63" w:after="0" w:line="240" w:lineRule="auto"/>
        <w:ind w:left="782" w:right="0" w:hanging="279"/>
        <w:jc w:val="left"/>
        <w:rPr>
          <w:sz w:val="20"/>
        </w:rPr>
      </w:pPr>
      <w:r>
        <w:rPr>
          <w:spacing w:val="-7"/>
          <w:sz w:val="20"/>
        </w:rPr>
        <w:t>访问数据对象；</w:t>
      </w:r>
    </w:p>
    <w:p w14:paraId="250C188F">
      <w:pPr>
        <w:pStyle w:val="16"/>
        <w:numPr>
          <w:ilvl w:val="0"/>
          <w:numId w:val="232"/>
        </w:numPr>
        <w:tabs>
          <w:tab w:val="left" w:pos="523"/>
          <w:tab w:val="left" w:pos="788"/>
        </w:tabs>
        <w:spacing w:before="51" w:after="0" w:line="288" w:lineRule="auto"/>
        <w:ind w:left="523" w:right="6522" w:hanging="20"/>
        <w:jc w:val="left"/>
        <w:rPr>
          <w:sz w:val="20"/>
        </w:rPr>
      </w:pPr>
      <w:r>
        <w:rPr>
          <w:spacing w:val="-2"/>
          <w:sz w:val="20"/>
        </w:rPr>
        <w:t>拒绝服务攻击。</w:t>
      </w:r>
      <w:r>
        <w:rPr>
          <w:spacing w:val="-20"/>
          <w:sz w:val="20"/>
        </w:rPr>
        <w:t>修补阶段：主要包括：</w:t>
      </w:r>
    </w:p>
    <w:p w14:paraId="158B0570">
      <w:pPr>
        <w:pStyle w:val="16"/>
        <w:numPr>
          <w:ilvl w:val="0"/>
          <w:numId w:val="233"/>
        </w:numPr>
        <w:tabs>
          <w:tab w:val="left" w:pos="854"/>
        </w:tabs>
        <w:spacing w:before="0" w:after="0" w:line="256" w:lineRule="exact"/>
        <w:ind w:left="854" w:right="0" w:hanging="351"/>
        <w:jc w:val="left"/>
        <w:rPr>
          <w:sz w:val="20"/>
        </w:rPr>
      </w:pPr>
      <w:r>
        <w:rPr>
          <w:spacing w:val="17"/>
          <w:sz w:val="20"/>
        </w:rPr>
        <w:t>删除伪造实体(如</w:t>
      </w:r>
      <w:r>
        <w:rPr>
          <w:spacing w:val="12"/>
          <w:sz w:val="20"/>
        </w:rPr>
        <w:t>IP</w:t>
      </w:r>
      <w:r>
        <w:rPr>
          <w:spacing w:val="-1"/>
          <w:sz w:val="20"/>
        </w:rPr>
        <w:t>伪造、名字伪造等);</w:t>
      </w:r>
    </w:p>
    <w:p w14:paraId="163249ED">
      <w:pPr>
        <w:pStyle w:val="16"/>
        <w:numPr>
          <w:ilvl w:val="0"/>
          <w:numId w:val="233"/>
        </w:numPr>
        <w:tabs>
          <w:tab w:val="left" w:pos="792"/>
        </w:tabs>
        <w:spacing w:before="51" w:after="0" w:line="240" w:lineRule="auto"/>
        <w:ind w:left="792" w:right="0" w:hanging="279"/>
        <w:jc w:val="left"/>
        <w:rPr>
          <w:sz w:val="20"/>
        </w:rPr>
      </w:pPr>
      <w:r>
        <w:rPr>
          <w:spacing w:val="-7"/>
          <w:sz w:val="20"/>
        </w:rPr>
        <w:t>增加新的实体；</w:t>
      </w:r>
    </w:p>
    <w:p w14:paraId="768C6B58">
      <w:pPr>
        <w:pStyle w:val="16"/>
        <w:numPr>
          <w:ilvl w:val="0"/>
          <w:numId w:val="233"/>
        </w:numPr>
        <w:tabs>
          <w:tab w:val="left" w:pos="785"/>
        </w:tabs>
        <w:spacing w:before="59" w:after="0" w:line="240" w:lineRule="auto"/>
        <w:ind w:left="785" w:right="0" w:hanging="282"/>
        <w:jc w:val="left"/>
        <w:rPr>
          <w:sz w:val="20"/>
        </w:rPr>
      </w:pPr>
      <w:r>
        <w:rPr>
          <w:spacing w:val="-5"/>
          <w:sz w:val="20"/>
        </w:rPr>
        <w:t>写该实体不正确的位置；</w:t>
      </w:r>
    </w:p>
    <w:p w14:paraId="0C7268E2">
      <w:pPr>
        <w:pStyle w:val="16"/>
        <w:numPr>
          <w:ilvl w:val="0"/>
          <w:numId w:val="233"/>
        </w:numPr>
        <w:tabs>
          <w:tab w:val="left" w:pos="785"/>
        </w:tabs>
        <w:spacing w:before="42" w:after="0" w:line="240" w:lineRule="auto"/>
        <w:ind w:left="785" w:right="0" w:hanging="282"/>
        <w:jc w:val="left"/>
        <w:rPr>
          <w:sz w:val="20"/>
        </w:rPr>
      </w:pPr>
      <w:r>
        <w:rPr>
          <w:spacing w:val="-6"/>
          <w:sz w:val="20"/>
        </w:rPr>
        <w:t>其他情况。</w:t>
      </w:r>
    </w:p>
    <w:p w14:paraId="5166BEC0">
      <w:pPr>
        <w:numPr>
          <w:ilvl w:val="3"/>
          <w:numId w:val="225"/>
        </w:numPr>
        <w:tabs>
          <w:tab w:val="left" w:pos="682"/>
        </w:tabs>
        <w:spacing w:before="72"/>
        <w:ind w:left="682" w:right="0" w:hanging="198"/>
        <w:jc w:val="left"/>
        <w:rPr>
          <w:rFonts w:ascii="微软雅黑" w:eastAsia="微软雅黑"/>
          <w:b/>
          <w:sz w:val="20"/>
        </w:rPr>
      </w:pPr>
      <w:r>
        <w:rPr>
          <w:rFonts w:ascii="微软雅黑" w:eastAsia="微软雅黑"/>
          <w:b/>
          <w:spacing w:val="-1"/>
          <w:sz w:val="20"/>
        </w:rPr>
        <w:t>软件脆弱性的分析方法</w:t>
      </w:r>
    </w:p>
    <w:p w14:paraId="04A345AA">
      <w:pPr>
        <w:pStyle w:val="11"/>
        <w:spacing w:before="71" w:line="290" w:lineRule="auto"/>
        <w:ind w:left="91" w:right="428" w:firstLine="402"/>
        <w:jc w:val="both"/>
      </w:pPr>
      <w:r>
        <w:rPr>
          <w:spacing w:val="-2"/>
          <w:w w:val="102"/>
        </w:rPr>
        <w:t>软件脆弱性分析是对软件脆弱性进行研究，总结软件脆弱性的发生机理、发展规律、表征</w:t>
      </w:r>
      <w:r>
        <w:rPr>
          <w:spacing w:val="-7"/>
          <w:w w:val="102"/>
        </w:rPr>
        <w:t>特点、预防措施以及危害效果等多方面的知识，归纳脆弱性模式，为安全设计与开发提供借鉴、</w:t>
      </w:r>
      <w:r>
        <w:rPr>
          <w:spacing w:val="-8"/>
          <w:w w:val="102"/>
        </w:rPr>
        <w:t>为安全使用提供准则、为安全选择提供参考，从而为降低软件应用的安全风险提供方法与手段。</w:t>
      </w:r>
      <w:r>
        <w:rPr>
          <w:spacing w:val="-15"/>
          <w:w w:val="102"/>
        </w:rPr>
        <w:t>软件脆弱性分析可从三个方面考虑：</w:t>
      </w:r>
    </w:p>
    <w:p w14:paraId="34D8B3BF">
      <w:pPr>
        <w:pStyle w:val="16"/>
        <w:numPr>
          <w:ilvl w:val="0"/>
          <w:numId w:val="234"/>
        </w:numPr>
        <w:tabs>
          <w:tab w:val="left" w:pos="782"/>
        </w:tabs>
        <w:spacing w:before="0" w:after="0" w:line="245" w:lineRule="exact"/>
        <w:ind w:left="782" w:right="0" w:hanging="288"/>
        <w:jc w:val="left"/>
        <w:rPr>
          <w:sz w:val="20"/>
        </w:rPr>
      </w:pPr>
      <w:r>
        <w:rPr>
          <w:spacing w:val="-3"/>
          <w:sz w:val="20"/>
        </w:rPr>
        <w:t>分析软件故障现象，分析故障的技术本质、总结脆弱性模式；</w:t>
      </w:r>
    </w:p>
    <w:p w14:paraId="21B116DC">
      <w:pPr>
        <w:pStyle w:val="16"/>
        <w:numPr>
          <w:ilvl w:val="0"/>
          <w:numId w:val="234"/>
        </w:numPr>
        <w:tabs>
          <w:tab w:val="left" w:pos="782"/>
        </w:tabs>
        <w:spacing w:before="51" w:after="0" w:line="240" w:lineRule="auto"/>
        <w:ind w:left="782" w:right="0" w:hanging="288"/>
        <w:jc w:val="left"/>
        <w:rPr>
          <w:sz w:val="20"/>
        </w:rPr>
      </w:pPr>
      <w:r>
        <w:rPr>
          <w:spacing w:val="-3"/>
          <w:sz w:val="20"/>
        </w:rPr>
        <w:t>分析软件开发，发现安全管理和技术的薄弱环节，提高软件安全性；</w:t>
      </w:r>
    </w:p>
    <w:p w14:paraId="13921DC2">
      <w:pPr>
        <w:pStyle w:val="16"/>
        <w:numPr>
          <w:ilvl w:val="0"/>
          <w:numId w:val="234"/>
        </w:numPr>
        <w:tabs>
          <w:tab w:val="left" w:pos="785"/>
        </w:tabs>
        <w:spacing w:before="51" w:after="0" w:line="240" w:lineRule="auto"/>
        <w:ind w:left="785" w:right="0" w:hanging="291"/>
        <w:jc w:val="left"/>
        <w:rPr>
          <w:sz w:val="20"/>
        </w:rPr>
      </w:pPr>
      <w:r>
        <w:rPr>
          <w:spacing w:val="-3"/>
          <w:sz w:val="20"/>
        </w:rPr>
        <w:t>分析软件使用，发现其脆弱性，采取相应措施，避免脆弱性转化为安全故障。</w:t>
      </w:r>
    </w:p>
    <w:p w14:paraId="71A5F08B">
      <w:pPr>
        <w:pStyle w:val="11"/>
        <w:spacing w:before="59" w:line="288" w:lineRule="auto"/>
        <w:ind w:left="101" w:right="428" w:firstLine="393"/>
      </w:pPr>
      <w:r>
        <w:rPr>
          <w:spacing w:val="-2"/>
          <w:w w:val="102"/>
        </w:rPr>
        <w:t>软件脆弱性分析首先要明确分析对象，脆弱性分析对象可以分为两类：脆弱性数据和软件</w:t>
      </w:r>
      <w:r>
        <w:rPr>
          <w:spacing w:val="-40"/>
          <w:w w:val="102"/>
        </w:rPr>
        <w:t>系统。</w:t>
      </w:r>
    </w:p>
    <w:p w14:paraId="6593B761">
      <w:pPr>
        <w:pStyle w:val="11"/>
        <w:spacing w:line="288" w:lineRule="auto"/>
        <w:ind w:left="91" w:right="431" w:firstLine="412"/>
        <w:jc w:val="both"/>
      </w:pPr>
      <w:r>
        <mc:AlternateContent>
          <mc:Choice Requires="wps">
            <w:drawing>
              <wp:anchor distT="0" distB="0" distL="0" distR="0" simplePos="0" relativeHeight="251891712" behindDoc="0" locked="0" layoutInCell="1" allowOverlap="1">
                <wp:simplePos x="0" y="0"/>
                <wp:positionH relativeFrom="page">
                  <wp:posOffset>2882900</wp:posOffset>
                </wp:positionH>
                <wp:positionV relativeFrom="paragraph">
                  <wp:posOffset>863600</wp:posOffset>
                </wp:positionV>
                <wp:extent cx="762000" cy="241300"/>
                <wp:effectExtent l="0" t="0" r="0" b="0"/>
                <wp:wrapNone/>
                <wp:docPr id="1523" name="Textbox 152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3A3C37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23" o:spid="_x0000_s1026" o:spt="202" type="#_x0000_t202" style="position:absolute;left:0pt;margin-left:227pt;margin-top:68pt;height:19pt;width:60pt;mso-position-horizontal-relative:page;z-index:251891712;mso-width-relative:page;mso-height-relative:page;" filled="f" stroked="f" coordsize="21600,21600" o:gfxdata="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YfY/&#10;8NYAAAALAQAADwAAAAAAAAABACAAAAAiAAAAZHJzL2Rvd25yZXYueG1sUEsBAhQAFAAAAAgAh07i&#10;QB7RjaOyAQAAeQMAAA4AAAAAAAAAAQAgAAAAJQEAAGRycy9lMm9Eb2MueG1sUEsFBgAAAAAGAAYA&#10;WQEAAEkFAAAAAA==&#10;">
                <v:fill on="f" focussize="0,0"/>
                <v:stroke on="f"/>
                <v:imagedata o:title=""/>
                <o:lock v:ext="edit" aspectratio="f"/>
                <v:textbox inset="0mm,0mm,0mm,0mm">
                  <w:txbxContent>
                    <w:p w14:paraId="63A3C37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脆弱性数据是关于安全故障的现象、原因以及影响等基本信息记录，反映了脆弱性外在表现的原始状态，是脆弱性分析的基础。脆弱性数据分析是在对数据的组织、整理、存储的基础</w:t>
      </w:r>
      <w:r>
        <w:rPr>
          <w:spacing w:val="-4"/>
          <w:w w:val="102"/>
        </w:rPr>
        <w:t>上，通过统计、分类、归纳、数据分解等手段，深入分析安全故障现象的技术实质，进一步充</w:t>
      </w:r>
    </w:p>
    <w:p w14:paraId="3671841C">
      <w:pPr>
        <w:pStyle w:val="11"/>
        <w:spacing w:after="0" w:line="288" w:lineRule="auto"/>
        <w:jc w:val="both"/>
        <w:sectPr>
          <w:pgSz w:w="10290" w:h="13140"/>
          <w:pgMar w:top="380" w:right="425" w:bottom="0" w:left="992" w:header="720" w:footer="720" w:gutter="0"/>
          <w:cols w:space="720" w:num="1"/>
        </w:sectPr>
      </w:pPr>
    </w:p>
    <w:p w14:paraId="6D88A0B8">
      <w:pPr>
        <w:tabs>
          <w:tab w:val="left" w:pos="1040"/>
        </w:tabs>
        <w:spacing w:before="54"/>
        <w:ind w:left="82" w:right="0" w:firstLine="0"/>
        <w:jc w:val="left"/>
        <w:rPr>
          <w:sz w:val="20"/>
        </w:rPr>
      </w:pPr>
      <w:r>
        <w:rPr>
          <w:sz w:val="20"/>
        </w:rPr>
        <w:drawing>
          <wp:anchor distT="0" distB="0" distL="0" distR="0" simplePos="0" relativeHeight="252182528" behindDoc="1" locked="0" layoutInCell="1" allowOverlap="1">
            <wp:simplePos x="0" y="0"/>
            <wp:positionH relativeFrom="page">
              <wp:posOffset>0</wp:posOffset>
            </wp:positionH>
            <wp:positionV relativeFrom="page">
              <wp:posOffset>194945</wp:posOffset>
            </wp:positionV>
            <wp:extent cx="5838190" cy="7652385"/>
            <wp:effectExtent l="0" t="0" r="0" b="0"/>
            <wp:wrapNone/>
            <wp:docPr id="1524" name="Image 1524"/>
            <wp:cNvGraphicFramePr/>
            <a:graphic xmlns:a="http://schemas.openxmlformats.org/drawingml/2006/main">
              <a:graphicData uri="http://schemas.openxmlformats.org/drawingml/2006/picture">
                <pic:pic xmlns:pic="http://schemas.openxmlformats.org/drawingml/2006/picture">
                  <pic:nvPicPr>
                    <pic:cNvPr id="1524" name="Image 1524"/>
                    <pic:cNvPicPr/>
                  </pic:nvPicPr>
                  <pic:blipFill>
                    <a:blip r:embed="rId221" cstate="print"/>
                    <a:stretch>
                      <a:fillRect/>
                    </a:stretch>
                  </pic:blipFill>
                  <pic:spPr>
                    <a:xfrm>
                      <a:off x="0" y="0"/>
                      <a:ext cx="5838422" cy="7652311"/>
                    </a:xfrm>
                    <a:prstGeom prst="rect">
                      <a:avLst/>
                    </a:prstGeom>
                  </pic:spPr>
                </pic:pic>
              </a:graphicData>
            </a:graphic>
          </wp:anchor>
        </w:drawing>
      </w:r>
      <w:bookmarkStart w:id="145" w:name="18.7.3 典型软件架构的脆弱性分析"/>
      <w:bookmarkEnd w:id="145"/>
      <w:r>
        <w:rPr>
          <w:spacing w:val="25"/>
          <w:position w:val="2"/>
          <w:sz w:val="16"/>
        </w:rPr>
        <w:t>668</w:t>
      </w:r>
      <w:r>
        <w:rPr>
          <w:position w:val="2"/>
          <w:sz w:val="16"/>
        </w:rPr>
        <w:tab/>
      </w:r>
      <w:r>
        <w:rPr>
          <w:spacing w:val="-10"/>
          <w:sz w:val="20"/>
        </w:rPr>
        <w:t>系统架构设计师教程(第2版)</w:t>
      </w:r>
    </w:p>
    <w:p w14:paraId="22B8B191">
      <w:pPr>
        <w:pStyle w:val="11"/>
        <w:spacing w:before="89"/>
      </w:pPr>
    </w:p>
    <w:p w14:paraId="31C18DE5">
      <w:pPr>
        <w:pStyle w:val="11"/>
        <w:spacing w:before="1" w:line="288" w:lineRule="auto"/>
        <w:ind w:left="465" w:right="114"/>
      </w:pPr>
      <w:r>
        <w:rPr>
          <w:spacing w:val="-2"/>
        </w:rPr>
        <w:t>实脆弱性数据内容，为指导软件系统的设计、开发、使用提供了定性定量数据，实现增强软件安全性目的。</w:t>
      </w:r>
    </w:p>
    <w:p w14:paraId="56D89120">
      <w:pPr>
        <w:pStyle w:val="11"/>
        <w:spacing w:line="288" w:lineRule="auto"/>
        <w:ind w:left="436" w:right="105" w:firstLine="421"/>
        <w:jc w:val="both"/>
      </w:pPr>
      <w:r>
        <w:rPr>
          <w:spacing w:val="-2"/>
        </w:rPr>
        <w:t>从安全的观点看，软件系统是由系统基本功能、系统提供的安全服务以及脆弱性组成的。脆弱性分析就是要研究系统基本功能单元、系统服务的薄弱环节，识别它们之间的相互作用以及对系统安全的影响。安全服务是安全机制、安全结构、安全模式和安全策略自低向高组成的层次结构协调运作产生的一种动态功能，由于每个软件功能单元都可以设计相关的安全服务，因此安全服务覆盖软件系统的各个层次。而脆弱性不仅可以存在于软件功能单元之中，也可以存在于安全服务中。因此，软件脆弱性的分析对象，就是软件方法和软件技术，以及相关的安全服务方法和技术、或者它们之间的相互作用关系，包括软件系统设计、开发以及使用的方法</w:t>
      </w:r>
      <w:r>
        <w:rPr>
          <w:spacing w:val="-4"/>
        </w:rPr>
        <w:t>和技术。</w:t>
      </w:r>
    </w:p>
    <w:p w14:paraId="10F2A00C">
      <w:pPr>
        <w:pStyle w:val="11"/>
        <w:spacing w:before="2" w:line="288" w:lineRule="auto"/>
        <w:ind w:left="456" w:right="103" w:firstLine="421"/>
      </w:pPr>
      <w:r>
        <w:rPr>
          <w:spacing w:val="-2"/>
        </w:rPr>
        <w:t>当然，由于软件本身具有自身的性质和特点，针对软件的脆弱性分析，我们也需要考虑软件本身的各种特点。主要考虑软件结构和实现技术两个方面。</w:t>
      </w:r>
    </w:p>
    <w:p w14:paraId="62176FE0">
      <w:pPr>
        <w:pStyle w:val="11"/>
        <w:spacing w:line="288" w:lineRule="auto"/>
        <w:ind w:left="436" w:right="111" w:firstLine="411"/>
        <w:jc w:val="both"/>
      </w:pPr>
      <w:r>
        <w:rPr>
          <w:spacing w:val="-2"/>
        </w:rPr>
        <w:t>在软件结构方面，由于软件是多种功能单元组织而成，必然存在相应的结构，软件的逻辑结构反映了软件模块化、层次化的特点，软件脆弱性分析需要考虑同一层次的逻辑单元的相互影响，也要研究不同层次逻辑单元的彼此作用。软件结构具有多方面的含义，包括数据结构、体系结构、安全体系结构、系统结构等。</w:t>
      </w:r>
    </w:p>
    <w:p w14:paraId="05019128">
      <w:pPr>
        <w:pStyle w:val="11"/>
        <w:spacing w:line="288" w:lineRule="auto"/>
        <w:ind w:left="436" w:right="120" w:firstLine="383"/>
        <w:jc w:val="both"/>
      </w:pPr>
      <w:r>
        <w:rPr>
          <w:spacing w:val="-2"/>
        </w:rPr>
        <w:t>在实现技术方面，不论功能、性能如何设计，最终总会落实到软件实现。正像无线通信技术难以避免电磁干扰的威胁一样，各种软件实现技术也有自身的特点，这些特点在一定条件下会反映为安全缺陷。例如动态内存管理技术为软件设计提供了更加方便和灵活的存储空间使用</w:t>
      </w:r>
      <w:r>
        <w:rPr>
          <w:spacing w:val="-4"/>
        </w:rPr>
        <w:t>方法和手段，但是也为诸如“缓冲区溢出”这样的安全缺陷创造了条件。</w:t>
      </w:r>
    </w:p>
    <w:p w14:paraId="2E4709F5">
      <w:pPr>
        <w:pStyle w:val="11"/>
        <w:spacing w:line="288" w:lineRule="auto"/>
        <w:ind w:left="408" w:right="124" w:firstLine="440"/>
        <w:jc w:val="both"/>
      </w:pPr>
      <w:r>
        <w:rPr>
          <w:spacing w:val="-2"/>
        </w:rPr>
        <w:t>脆弱性分析存在于软件系统的各个层面，仅仅靠人工进行测试是一项极其烦琐的工作，而当前采用的探测工具可以帮助人们发现软件系统中存在的缺陷。常用的探测工具是扫描器，它能够自动检测远程或本地主机安全脆弱性的程度，它能够发现一个主机或网络，进而发现这台主机上有什么服务正在运行，最后通过测试这些服务，发现系统中存在的脆弱性。目前，脆弱性扫描器采用的是基于特征的扫描方法。这种方法又称为基于知识的扫描或者违规扫描。本方</w:t>
      </w:r>
      <w:r>
        <w:rPr>
          <w:spacing w:val="-4"/>
        </w:rPr>
        <w:t>法依据具体特征库进行判断，主要判别所搜索到的数据特征是否在脆弱性数据库中出现，所以，</w:t>
      </w:r>
      <w:r>
        <w:rPr>
          <w:spacing w:val="-2"/>
        </w:rPr>
        <w:t>关键在于脆弱性特征库的规模和完善程度。此外，还有基于行为的扫描方法，这里就不一一介</w:t>
      </w:r>
      <w:r>
        <w:rPr>
          <w:spacing w:val="-4"/>
        </w:rPr>
        <w:t>绍了。</w:t>
      </w:r>
    </w:p>
    <w:p w14:paraId="25F25499">
      <w:pPr>
        <w:pStyle w:val="11"/>
        <w:spacing w:line="233" w:lineRule="exact"/>
        <w:ind w:left="839"/>
      </w:pPr>
      <w:r>
        <w:rPr>
          <w:spacing w:val="-1"/>
        </w:rPr>
        <w:t>总之，软件的脆弱性分析是软件开发过程中必不可少的一项工作，尤其是在安全攸关系统</w:t>
      </w:r>
    </w:p>
    <w:p w14:paraId="1F42DE51">
      <w:pPr>
        <w:pStyle w:val="11"/>
        <w:spacing w:before="34"/>
        <w:ind w:left="436"/>
      </w:pPr>
      <w:r>
        <w:rPr>
          <w:spacing w:val="-9"/>
        </w:rPr>
        <w:t>中，脆弱性分析工作尤为重要，一旦缺乏有效的脆弱性预防措施，会引发重大灾难性事件。</w:t>
      </w:r>
    </w:p>
    <w:p w14:paraId="375D6F9A">
      <w:pPr>
        <w:spacing w:before="187"/>
        <w:ind w:left="436" w:right="0" w:firstLine="0"/>
        <w:jc w:val="left"/>
        <w:rPr>
          <w:sz w:val="24"/>
        </w:rPr>
      </w:pPr>
      <w:r>
        <w:rPr>
          <w:color w:val="0070D4"/>
          <w:sz w:val="24"/>
        </w:rPr>
        <w:t>18.7.3</w:t>
      </w:r>
      <w:r>
        <w:rPr>
          <w:color w:val="0070D4"/>
          <w:spacing w:val="-1"/>
          <w:sz w:val="24"/>
        </w:rPr>
        <w:t>典型软件架构的脆弱性分析</w:t>
      </w:r>
    </w:p>
    <w:p w14:paraId="20ED2DCE">
      <w:pPr>
        <w:pStyle w:val="11"/>
        <w:spacing w:before="150" w:line="288" w:lineRule="auto"/>
        <w:ind w:left="417" w:right="151" w:firstLine="411"/>
        <w:jc w:val="both"/>
      </w:pPr>
      <w:r>
        <w:rPr>
          <w:spacing w:val="-2"/>
        </w:rPr>
        <w:t>软件脆弱性包括了软件设计脆弱性和软件结构脆弱性，软件架构的脆弱性是结构脆弱性的一种。确切地说，软件架构设计存在一些明显的或者隐含的缺陷，攻击者就可以利用这些缺陷攻击系统，或者当受到某个或某些外部刺激时，系统会发生性能、稳定性、可靠性、安全性下</w:t>
      </w:r>
      <w:r>
        <w:rPr>
          <w:spacing w:val="-4"/>
        </w:rPr>
        <w:t>降等。</w:t>
      </w:r>
    </w:p>
    <w:p w14:paraId="39D33677">
      <w:pPr>
        <w:pStyle w:val="11"/>
        <w:spacing w:line="241" w:lineRule="exact"/>
        <w:ind w:left="829"/>
      </w:pPr>
      <w:r>
        <mc:AlternateContent>
          <mc:Choice Requires="wps">
            <w:drawing>
              <wp:anchor distT="0" distB="0" distL="0" distR="0" simplePos="0" relativeHeight="251892736" behindDoc="0" locked="0" layoutInCell="1" allowOverlap="1">
                <wp:simplePos x="0" y="0"/>
                <wp:positionH relativeFrom="page">
                  <wp:posOffset>2863215</wp:posOffset>
                </wp:positionH>
                <wp:positionV relativeFrom="paragraph">
                  <wp:posOffset>391795</wp:posOffset>
                </wp:positionV>
                <wp:extent cx="762000" cy="241300"/>
                <wp:effectExtent l="0" t="0" r="0" b="0"/>
                <wp:wrapNone/>
                <wp:docPr id="1525" name="Textbox 152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9A942A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25" o:spid="_x0000_s1026" o:spt="202" type="#_x0000_t202" style="position:absolute;left:0pt;margin-left:225.45pt;margin-top:30.85pt;height:19pt;width:60pt;mso-position-horizontal-relative:page;z-index:251892736;mso-width-relative:page;mso-height-relative:page;" filled="f" stroked="f" coordsize="21600,21600" o:gfxdata="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8&#10;4NUJ2AAAAAkBAAAPAAAAAAAAAAEAIAAAACIAAABkcnMvZG93bnJldi54bWxQSwECFAAUAAAACACH&#10;TuJAh3yiM7IBAAB5AwAADgAAAAAAAAABACAAAAAnAQAAZHJzL2Uyb0RvYy54bWxQSwUGAAAAAAYA&#10;BgBZAQAASwUAAAAA&#10;">
                <v:fill on="f" focussize="0,0"/>
                <v:stroke on="f"/>
                <v:imagedata o:title=""/>
                <o:lock v:ext="edit" aspectratio="f"/>
                <v:textbox inset="0mm,0mm,0mm,0mm">
                  <w:txbxContent>
                    <w:p w14:paraId="79A942A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软件架构脆弱性通常与软件架构的风格和模式有关，不同风格和模式的软件架构，其脆弱</w:t>
      </w:r>
    </w:p>
    <w:p w14:paraId="38884CE7">
      <w:pPr>
        <w:pStyle w:val="11"/>
        <w:spacing w:after="0" w:line="241" w:lineRule="exact"/>
        <w:sectPr>
          <w:pgSz w:w="10220" w:h="13020"/>
          <w:pgMar w:top="400" w:right="992" w:bottom="0" w:left="425" w:header="720" w:footer="720" w:gutter="0"/>
          <w:cols w:space="720" w:num="1"/>
        </w:sectPr>
      </w:pPr>
    </w:p>
    <w:p w14:paraId="78585349">
      <w:pPr>
        <w:pStyle w:val="11"/>
        <w:tabs>
          <w:tab w:val="right" w:pos="8877"/>
        </w:tabs>
        <w:spacing w:before="55"/>
        <w:ind w:left="5100"/>
        <w:rPr>
          <w:position w:val="3"/>
          <w:sz w:val="16"/>
        </w:rPr>
      </w:pPr>
      <w:r>
        <w:rPr>
          <w:position w:val="3"/>
          <w:sz w:val="16"/>
        </w:rPr>
        <w:drawing>
          <wp:anchor distT="0" distB="0" distL="0" distR="0" simplePos="0" relativeHeight="252183552" behindDoc="1" locked="0" layoutInCell="1" allowOverlap="1">
            <wp:simplePos x="0" y="0"/>
            <wp:positionH relativeFrom="page">
              <wp:posOffset>48260</wp:posOffset>
            </wp:positionH>
            <wp:positionV relativeFrom="page">
              <wp:posOffset>7620</wp:posOffset>
            </wp:positionV>
            <wp:extent cx="6466205" cy="8331200"/>
            <wp:effectExtent l="0" t="0" r="0" b="0"/>
            <wp:wrapNone/>
            <wp:docPr id="1526" name="Image 1526"/>
            <wp:cNvGraphicFramePr/>
            <a:graphic xmlns:a="http://schemas.openxmlformats.org/drawingml/2006/main">
              <a:graphicData uri="http://schemas.openxmlformats.org/drawingml/2006/picture">
                <pic:pic xmlns:pic="http://schemas.openxmlformats.org/drawingml/2006/picture">
                  <pic:nvPicPr>
                    <pic:cNvPr id="1526" name="Image 1526"/>
                    <pic:cNvPicPr/>
                  </pic:nvPicPr>
                  <pic:blipFill>
                    <a:blip r:embed="rId222" cstate="print"/>
                    <a:stretch>
                      <a:fillRect/>
                    </a:stretch>
                  </pic:blipFill>
                  <pic:spPr>
                    <a:xfrm>
                      <a:off x="0" y="0"/>
                      <a:ext cx="6466434" cy="8331200"/>
                    </a:xfrm>
                    <a:prstGeom prst="rect">
                      <a:avLst/>
                    </a:prstGeom>
                  </pic:spPr>
                </pic:pic>
              </a:graphicData>
            </a:graphic>
          </wp:anchor>
        </w:drawing>
      </w:r>
      <w:r>
        <w:rPr>
          <w:spacing w:val="-6"/>
        </w:rPr>
        <w:t>第18章安全架构设计理论与实</w:t>
      </w:r>
      <w:r>
        <w:rPr>
          <w:spacing w:val="-10"/>
        </w:rPr>
        <w:t>践</w:t>
      </w:r>
      <w:r>
        <w:tab/>
      </w:r>
      <w:r>
        <w:rPr>
          <w:spacing w:val="25"/>
          <w:position w:val="3"/>
          <w:sz w:val="16"/>
        </w:rPr>
        <w:t xml:space="preserve">669 </w:t>
      </w:r>
    </w:p>
    <w:p w14:paraId="1FA86705">
      <w:pPr>
        <w:pStyle w:val="11"/>
        <w:spacing w:before="89"/>
      </w:pPr>
    </w:p>
    <w:p w14:paraId="5D171286">
      <w:pPr>
        <w:pStyle w:val="11"/>
        <w:ind w:left="176"/>
      </w:pPr>
      <w:r>
        <w:rPr>
          <w:spacing w:val="-7"/>
        </w:rPr>
        <w:t>性体现和特点有很大不同，且解决脆弱性问题需要考虑的因素和采取的措施也有很大不同。</w:t>
      </w:r>
    </w:p>
    <w:p w14:paraId="394E8E02">
      <w:pPr>
        <w:numPr>
          <w:ilvl w:val="0"/>
          <w:numId w:val="235"/>
        </w:numPr>
        <w:tabs>
          <w:tab w:val="left" w:pos="753"/>
        </w:tabs>
        <w:spacing w:before="61"/>
        <w:ind w:left="753" w:right="0" w:hanging="194"/>
        <w:jc w:val="left"/>
        <w:rPr>
          <w:rFonts w:ascii="Microsoft JhengHei" w:eastAsia="Microsoft JhengHei"/>
          <w:b/>
          <w:sz w:val="18"/>
        </w:rPr>
      </w:pPr>
      <w:r>
        <w:rPr>
          <w:rFonts w:ascii="Microsoft JhengHei" w:eastAsia="Microsoft JhengHei"/>
          <w:b/>
          <w:spacing w:val="-4"/>
          <w:sz w:val="20"/>
        </w:rPr>
        <w:t>分层架构</w:t>
      </w:r>
    </w:p>
    <w:p w14:paraId="2C39C6F2">
      <w:pPr>
        <w:pStyle w:val="11"/>
        <w:spacing w:before="92" w:line="283" w:lineRule="auto"/>
        <w:ind w:left="176" w:right="503" w:firstLine="392"/>
      </w:pPr>
      <w:r>
        <w:rPr>
          <w:spacing w:val="-1"/>
          <w:w w:val="102"/>
        </w:rPr>
        <w:t>分层架构被广泛应用于企业应用软件架构设计，大多数分层架构模式通常包括4个层次：</w:t>
      </w:r>
      <w:r>
        <w:rPr>
          <w:spacing w:val="-2"/>
          <w:w w:val="102"/>
        </w:rPr>
        <w:t>即表示层、业务层、持久化层和数据库层。分层架构将应用系统正交地划分为若干层，每一层</w:t>
      </w:r>
      <w:r>
        <w:rPr>
          <w:spacing w:val="-11"/>
          <w:w w:val="102"/>
        </w:rPr>
        <w:t>只解决问题的一部分，通过各层的协作提供整体解决方案。</w:t>
      </w:r>
    </w:p>
    <w:p w14:paraId="77B70476">
      <w:pPr>
        <w:pStyle w:val="11"/>
        <w:spacing w:before="23"/>
        <w:ind w:left="579"/>
      </w:pPr>
      <w:r>
        <w:rPr>
          <w:spacing w:val="-12"/>
        </w:rPr>
        <w:t>分层架构的脆弱性主要表现在两个方面：</w:t>
      </w:r>
    </w:p>
    <w:p w14:paraId="152009A0">
      <w:pPr>
        <w:pStyle w:val="16"/>
        <w:numPr>
          <w:ilvl w:val="0"/>
          <w:numId w:val="236"/>
        </w:numPr>
        <w:tabs>
          <w:tab w:val="left" w:pos="865"/>
        </w:tabs>
        <w:spacing w:before="43" w:after="0" w:line="304" w:lineRule="auto"/>
        <w:ind w:left="167" w:right="558" w:firstLine="392"/>
        <w:jc w:val="left"/>
        <w:rPr>
          <w:sz w:val="20"/>
        </w:rPr>
      </w:pPr>
      <w:r>
        <w:rPr>
          <w:w w:val="102"/>
          <w:sz w:val="20"/>
        </w:rPr>
        <w:t>层间的脆弱性。一旦某个底层发生错误，那么整个程序将会无法正常运行，如产生一</w:t>
      </w:r>
      <w:r>
        <w:rPr>
          <w:spacing w:val="-10"/>
          <w:w w:val="102"/>
          <w:sz w:val="20"/>
        </w:rPr>
        <w:t>些数据溢出，空指针、空对象的安全性问题，也有可能会得出错误的结果。</w:t>
      </w:r>
    </w:p>
    <w:p w14:paraId="21BD0930">
      <w:pPr>
        <w:pStyle w:val="16"/>
        <w:numPr>
          <w:ilvl w:val="0"/>
          <w:numId w:val="236"/>
        </w:numPr>
        <w:tabs>
          <w:tab w:val="left" w:pos="875"/>
        </w:tabs>
        <w:spacing w:before="0" w:after="0" w:line="229" w:lineRule="exact"/>
        <w:ind w:left="875" w:right="0" w:hanging="306"/>
        <w:jc w:val="left"/>
        <w:rPr>
          <w:sz w:val="20"/>
        </w:rPr>
      </w:pPr>
      <w:r>
        <w:rPr>
          <w:spacing w:val="-1"/>
          <w:sz w:val="20"/>
        </w:rPr>
        <w:t>层间通信的脆弱性。将系统隔离为多个相对独立的层，这就要求在层与层之间引入通</w:t>
      </w:r>
    </w:p>
    <w:p w14:paraId="6CBCA58C">
      <w:pPr>
        <w:pStyle w:val="11"/>
        <w:spacing w:before="68" w:line="283" w:lineRule="auto"/>
        <w:ind w:left="138" w:right="512" w:firstLine="28"/>
        <w:jc w:val="both"/>
      </w:pPr>
      <w:r>
        <w:rPr>
          <w:spacing w:val="-2"/>
          <w:w w:val="102"/>
        </w:rPr>
        <w:t>信机制，在使用面向对象方法设计的系统中，通常会存在大量细粒度的对象，以及它们只见大量的消息交互——对象成员方法的调用。本来“直来直去”的操作现在要层层传递，势必造成</w:t>
      </w:r>
      <w:r>
        <w:rPr>
          <w:spacing w:val="-36"/>
          <w:w w:val="102"/>
        </w:rPr>
        <w:t>性能下降。</w:t>
      </w:r>
    </w:p>
    <w:p w14:paraId="3479A2EA">
      <w:pPr>
        <w:numPr>
          <w:ilvl w:val="0"/>
          <w:numId w:val="235"/>
        </w:numPr>
        <w:tabs>
          <w:tab w:val="left" w:pos="759"/>
        </w:tabs>
        <w:spacing w:before="26"/>
        <w:ind w:left="759" w:right="0" w:hanging="228"/>
        <w:jc w:val="left"/>
        <w:rPr>
          <w:rFonts w:ascii="Microsoft JhengHei" w:eastAsia="Microsoft JhengHei"/>
          <w:b/>
          <w:sz w:val="18"/>
        </w:rPr>
      </w:pPr>
      <w:r>
        <w:rPr>
          <w:rFonts w:ascii="Microsoft JhengHei" w:eastAsia="Microsoft JhengHei"/>
          <w:b/>
          <w:spacing w:val="-4"/>
          <w:sz w:val="20"/>
        </w:rPr>
        <w:t>C/S</w:t>
      </w:r>
      <w:r>
        <w:rPr>
          <w:rFonts w:ascii="Microsoft JhengHei" w:eastAsia="Microsoft JhengHei"/>
          <w:b/>
          <w:spacing w:val="-8"/>
          <w:sz w:val="20"/>
        </w:rPr>
        <w:t xml:space="preserve"> 架构</w:t>
      </w:r>
    </w:p>
    <w:p w14:paraId="58723884">
      <w:pPr>
        <w:pStyle w:val="11"/>
        <w:spacing w:before="90" w:line="290" w:lineRule="auto"/>
        <w:ind w:left="138" w:right="522" w:firstLine="402"/>
        <w:jc w:val="both"/>
      </w:pPr>
      <w:r>
        <w:rPr>
          <w:spacing w:val="-4"/>
          <w:w w:val="102"/>
        </w:rPr>
        <w:t>C/</w:t>
      </w:r>
      <w:r>
        <w:rPr>
          <w:w w:val="102"/>
        </w:rPr>
        <w:t>S</w:t>
      </w:r>
      <w:r>
        <w:rPr>
          <w:spacing w:val="-65"/>
        </w:rPr>
        <w:t xml:space="preserve"> </w:t>
      </w:r>
      <w:r>
        <w:rPr>
          <w:spacing w:val="-13"/>
          <w:w w:val="102"/>
        </w:rPr>
        <w:t>架构是客户机和服务器结构。</w:t>
      </w:r>
      <w:r>
        <w:rPr>
          <w:spacing w:val="-5"/>
        </w:rPr>
        <w:t xml:space="preserve"> </w:t>
      </w:r>
      <w:r>
        <w:rPr>
          <w:spacing w:val="6"/>
          <w:w w:val="102"/>
        </w:rPr>
        <w:t>C/</w:t>
      </w:r>
      <w:r>
        <w:rPr>
          <w:w w:val="102"/>
        </w:rPr>
        <w:t>S</w:t>
      </w:r>
      <w:r>
        <w:rPr>
          <w:spacing w:val="-76"/>
        </w:rPr>
        <w:t xml:space="preserve"> </w:t>
      </w:r>
      <w:r>
        <w:rPr>
          <w:spacing w:val="-3"/>
          <w:w w:val="102"/>
        </w:rPr>
        <w:t>分为两部分：服务器部分和客户机部分。服务器部分</w:t>
      </w:r>
      <w:r>
        <w:rPr>
          <w:spacing w:val="-2"/>
          <w:w w:val="102"/>
        </w:rPr>
        <w:t>是多个用户共享的信息与功能，执行后台服务，如控制共享数据库的操作等；客户机部分为用户所专有，负责执行前台功能，在出错提示、在线帮助等方面都有强大的功能，并且可以在子</w:t>
      </w:r>
      <w:r>
        <w:rPr>
          <w:spacing w:val="-25"/>
          <w:w w:val="102"/>
        </w:rPr>
        <w:t>程序间自由切换。</w:t>
      </w:r>
    </w:p>
    <w:p w14:paraId="709716F0">
      <w:pPr>
        <w:pStyle w:val="11"/>
        <w:spacing w:line="255" w:lineRule="exact"/>
        <w:ind w:left="550"/>
        <w:jc w:val="both"/>
      </w:pPr>
      <w:r>
        <w:rPr>
          <w:spacing w:val="-8"/>
        </w:rPr>
        <w:t>C/S</w:t>
      </w:r>
      <w:r>
        <w:rPr>
          <w:spacing w:val="-15"/>
        </w:rPr>
        <w:t xml:space="preserve"> 架构的脆弱性主要表现在以下几个方面：</w:t>
      </w:r>
    </w:p>
    <w:p w14:paraId="554ED61C">
      <w:pPr>
        <w:pStyle w:val="16"/>
        <w:numPr>
          <w:ilvl w:val="0"/>
          <w:numId w:val="237"/>
        </w:numPr>
        <w:tabs>
          <w:tab w:val="left" w:pos="867"/>
        </w:tabs>
        <w:spacing w:before="59" w:after="0" w:line="283" w:lineRule="auto"/>
        <w:ind w:left="138" w:right="552" w:firstLine="411"/>
        <w:jc w:val="both"/>
        <w:rPr>
          <w:sz w:val="20"/>
        </w:rPr>
      </w:pPr>
      <w:r>
        <w:rPr>
          <w:sz w:val="20"/>
        </w:rPr>
        <w:t>客户端软件的脆弱性。只要安装了特定客户端软件的用户才可以使用 C/S 架构系统，</w:t>
      </w:r>
      <w:r>
        <w:rPr>
          <w:spacing w:val="-2"/>
          <w:sz w:val="20"/>
        </w:rPr>
        <w:t>正因为在用户计算机上安装了客户端软件，所以这个系统就面临着程序被分析、数据被截取的安全隐患。</w:t>
      </w:r>
    </w:p>
    <w:p w14:paraId="614F8D04">
      <w:pPr>
        <w:pStyle w:val="16"/>
        <w:numPr>
          <w:ilvl w:val="0"/>
          <w:numId w:val="237"/>
        </w:numPr>
        <w:tabs>
          <w:tab w:val="left" w:pos="848"/>
        </w:tabs>
        <w:spacing w:before="0" w:after="0" w:line="290" w:lineRule="auto"/>
        <w:ind w:left="119" w:right="532" w:firstLine="411"/>
        <w:jc w:val="both"/>
        <w:rPr>
          <w:sz w:val="20"/>
        </w:rPr>
      </w:pPr>
      <w:r>
        <w:rPr>
          <w:spacing w:val="5"/>
          <w:w w:val="102"/>
          <w:sz w:val="20"/>
        </w:rPr>
        <w:t>网络开放性的脆弱性。目前很多传统的</w:t>
      </w:r>
      <w:r>
        <w:rPr>
          <w:spacing w:val="6"/>
          <w:w w:val="102"/>
          <w:sz w:val="20"/>
        </w:rPr>
        <w:t>C/</w:t>
      </w:r>
      <w:r>
        <w:rPr>
          <w:w w:val="102"/>
          <w:sz w:val="20"/>
        </w:rPr>
        <w:t>S</w:t>
      </w:r>
      <w:r>
        <w:rPr>
          <w:spacing w:val="-56"/>
          <w:sz w:val="20"/>
        </w:rPr>
        <w:t xml:space="preserve"> </w:t>
      </w:r>
      <w:r>
        <w:rPr>
          <w:spacing w:val="-2"/>
          <w:w w:val="102"/>
          <w:sz w:val="20"/>
        </w:rPr>
        <w:t>系统还是采用二层结构，也就是说所有客户端直接读取服务器端中的数据，在客户端包括了数据的用户名，密码等致命的信息，这样会</w:t>
      </w:r>
      <w:r>
        <w:rPr>
          <w:spacing w:val="-1"/>
          <w:w w:val="102"/>
          <w:sz w:val="20"/>
        </w:rPr>
        <w:t>给系统带来安全隐患。如果这样的系统放在</w:t>
      </w:r>
      <w:r>
        <w:rPr>
          <w:spacing w:val="-23"/>
          <w:w w:val="102"/>
          <w:sz w:val="20"/>
        </w:rPr>
        <w:t>Interne</w:t>
      </w:r>
      <w:r>
        <w:rPr>
          <w:w w:val="102"/>
          <w:sz w:val="20"/>
        </w:rPr>
        <w:t>t</w:t>
      </w:r>
      <w:r>
        <w:rPr>
          <w:spacing w:val="-80"/>
          <w:sz w:val="20"/>
        </w:rPr>
        <w:t xml:space="preserve"> </w:t>
      </w:r>
      <w:r>
        <w:rPr>
          <w:spacing w:val="-2"/>
          <w:w w:val="102"/>
          <w:sz w:val="20"/>
        </w:rPr>
        <w:t>上，那么这个服务器端对于</w:t>
      </w:r>
      <w:r>
        <w:rPr>
          <w:spacing w:val="-60"/>
          <w:sz w:val="20"/>
        </w:rPr>
        <w:t xml:space="preserve"> </w:t>
      </w:r>
      <w:r>
        <w:rPr>
          <w:spacing w:val="-23"/>
          <w:w w:val="102"/>
          <w:sz w:val="20"/>
        </w:rPr>
        <w:t>Interne</w:t>
      </w:r>
      <w:r>
        <w:rPr>
          <w:spacing w:val="10"/>
          <w:w w:val="102"/>
          <w:sz w:val="20"/>
        </w:rPr>
        <w:t>t</w:t>
      </w:r>
      <w:r>
        <w:rPr>
          <w:spacing w:val="-7"/>
          <w:w w:val="102"/>
          <w:sz w:val="20"/>
        </w:rPr>
        <w:t>上的任</w:t>
      </w:r>
      <w:r>
        <w:rPr>
          <w:spacing w:val="-23"/>
          <w:w w:val="102"/>
          <w:sz w:val="20"/>
        </w:rPr>
        <w:t>何用户都是开放的。</w:t>
      </w:r>
    </w:p>
    <w:p w14:paraId="616BF26F">
      <w:pPr>
        <w:pStyle w:val="16"/>
        <w:numPr>
          <w:ilvl w:val="0"/>
          <w:numId w:val="237"/>
        </w:numPr>
        <w:tabs>
          <w:tab w:val="left" w:pos="827"/>
        </w:tabs>
        <w:spacing w:before="1" w:after="0" w:line="280" w:lineRule="auto"/>
        <w:ind w:left="119" w:right="543" w:firstLine="411"/>
        <w:jc w:val="both"/>
        <w:rPr>
          <w:sz w:val="20"/>
        </w:rPr>
      </w:pPr>
      <w:r>
        <w:rPr>
          <w:spacing w:val="4"/>
          <w:sz w:val="20"/>
        </w:rPr>
        <w:t xml:space="preserve">网络协议的脆弱性。 </w:t>
      </w:r>
      <w:r>
        <w:rPr>
          <w:sz w:val="20"/>
        </w:rPr>
        <w:t>C/S</w:t>
      </w:r>
      <w:r>
        <w:rPr>
          <w:spacing w:val="-3"/>
          <w:sz w:val="20"/>
        </w:rPr>
        <w:t xml:space="preserve"> 可以使用多种网络协议，也可以自定义协议，从这个角度来</w:t>
      </w:r>
      <w:r>
        <w:rPr>
          <w:spacing w:val="-9"/>
          <w:sz w:val="20"/>
        </w:rPr>
        <w:t xml:space="preserve">看， </w:t>
      </w:r>
      <w:r>
        <w:rPr>
          <w:sz w:val="20"/>
        </w:rPr>
        <w:t>C/S</w:t>
      </w:r>
      <w:r>
        <w:rPr>
          <w:spacing w:val="-7"/>
          <w:sz w:val="20"/>
        </w:rPr>
        <w:t xml:space="preserve"> 架构的安全性是有保障的。但是， </w:t>
      </w:r>
      <w:r>
        <w:rPr>
          <w:spacing w:val="2"/>
          <w:sz w:val="20"/>
        </w:rPr>
        <w:t>C/S</w:t>
      </w:r>
      <w:r>
        <w:rPr>
          <w:sz w:val="20"/>
        </w:rPr>
        <w:t>架构不便于随时与用户交流(主要是不便于数据</w:t>
      </w:r>
      <w:r>
        <w:rPr>
          <w:spacing w:val="15"/>
          <w:sz w:val="20"/>
        </w:rPr>
        <w:t>包共享),并且</w:t>
      </w:r>
      <w:r>
        <w:rPr>
          <w:sz w:val="20"/>
        </w:rPr>
        <w:t>C/S</w:t>
      </w:r>
      <w:r>
        <w:rPr>
          <w:spacing w:val="-6"/>
          <w:sz w:val="20"/>
        </w:rPr>
        <w:t xml:space="preserve"> 架构软件在保护数据的安全性方面有着先天的弊端。由于 </w:t>
      </w:r>
      <w:r>
        <w:rPr>
          <w:sz w:val="20"/>
        </w:rPr>
        <w:t>C/S</w:t>
      </w:r>
      <w:r>
        <w:rPr>
          <w:spacing w:val="-5"/>
          <w:sz w:val="20"/>
        </w:rPr>
        <w:t xml:space="preserve"> 架构软件的数</w:t>
      </w:r>
      <w:r>
        <w:rPr>
          <w:spacing w:val="-2"/>
          <w:sz w:val="20"/>
        </w:rPr>
        <w:t>据分布特性，客户端所发生的火灾、盗抢、地震、病毒等都将成为可怕的数据杀手。</w:t>
      </w:r>
    </w:p>
    <w:p w14:paraId="50D5B2AB">
      <w:pPr>
        <w:numPr>
          <w:ilvl w:val="0"/>
          <w:numId w:val="235"/>
        </w:numPr>
        <w:tabs>
          <w:tab w:val="left" w:pos="740"/>
        </w:tabs>
        <w:spacing w:before="39"/>
        <w:ind w:left="740" w:right="0" w:hanging="228"/>
        <w:jc w:val="both"/>
        <w:rPr>
          <w:rFonts w:ascii="Microsoft JhengHei" w:eastAsia="Microsoft JhengHei"/>
          <w:b/>
          <w:sz w:val="18"/>
        </w:rPr>
      </w:pPr>
      <w:r>
        <w:rPr>
          <w:rFonts w:ascii="Microsoft JhengHei" w:eastAsia="Microsoft JhengHei"/>
          <w:b/>
          <w:spacing w:val="-4"/>
          <w:sz w:val="20"/>
        </w:rPr>
        <w:t>B/S</w:t>
      </w:r>
      <w:r>
        <w:rPr>
          <w:rFonts w:ascii="Microsoft JhengHei" w:eastAsia="Microsoft JhengHei"/>
          <w:b/>
          <w:spacing w:val="-10"/>
          <w:sz w:val="20"/>
        </w:rPr>
        <w:t xml:space="preserve"> 架构</w:t>
      </w:r>
    </w:p>
    <w:p w14:paraId="1AD031DD">
      <w:pPr>
        <w:pStyle w:val="11"/>
        <w:spacing w:before="82" w:line="288" w:lineRule="auto"/>
        <w:ind w:left="119" w:right="541" w:firstLine="392"/>
        <w:jc w:val="both"/>
      </w:pPr>
      <w:r>
        <mc:AlternateContent>
          <mc:Choice Requires="wps">
            <w:drawing>
              <wp:anchor distT="0" distB="0" distL="0" distR="0" simplePos="0" relativeHeight="251893760" behindDoc="0" locked="0" layoutInCell="1" allowOverlap="1">
                <wp:simplePos x="0" y="0"/>
                <wp:positionH relativeFrom="page">
                  <wp:posOffset>2881630</wp:posOffset>
                </wp:positionH>
                <wp:positionV relativeFrom="paragraph">
                  <wp:posOffset>1329055</wp:posOffset>
                </wp:positionV>
                <wp:extent cx="762000" cy="241300"/>
                <wp:effectExtent l="0" t="0" r="0" b="0"/>
                <wp:wrapNone/>
                <wp:docPr id="1527" name="Textbox 152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B73023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27" o:spid="_x0000_s1026" o:spt="202" type="#_x0000_t202" style="position:absolute;left:0pt;margin-left:226.9pt;margin-top:104.65pt;height:19pt;width:60pt;mso-position-horizontal-relative:page;z-index:251893760;mso-width-relative:page;mso-height-relative:page;" filled="f" stroked="f" coordsize="21600,21600" o:gfxdata="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YGgztkAAAALAQAADwAAAAAAAAABACAAAAAiAAAAZHJzL2Rvd25yZXYueG1sUEsBAhQAFAAAAAgA&#10;h07iQPDnuEOyAQAAeQMAAA4AAAAAAAAAAQAgAAAAKAEAAGRycy9lMm9Eb2MueG1sUEsFBgAAAAAG&#10;AAYAWQEAAEwFAAAAAA==&#10;">
                <v:fill on="f" focussize="0,0"/>
                <v:stroke on="f"/>
                <v:imagedata o:title=""/>
                <o:lock v:ext="edit" aspectratio="f"/>
                <v:textbox inset="0mm,0mm,0mm,0mm">
                  <w:txbxContent>
                    <w:p w14:paraId="5B730234">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6"/>
          <w:w w:val="102"/>
        </w:rPr>
        <w:t>B/</w:t>
      </w:r>
      <w:r>
        <w:rPr>
          <w:w w:val="102"/>
        </w:rPr>
        <w:t>S</w:t>
      </w:r>
      <w:r>
        <w:rPr>
          <w:spacing w:val="-66"/>
        </w:rPr>
        <w:t xml:space="preserve"> </w:t>
      </w:r>
      <w:r>
        <w:rPr>
          <w:spacing w:val="5"/>
          <w:w w:val="102"/>
        </w:rPr>
        <w:t>架构是浏览器/服务器结构模式，是一种以</w:t>
      </w:r>
      <w:r>
        <w:rPr>
          <w:spacing w:val="46"/>
          <w:w w:val="102"/>
        </w:rPr>
        <w:t>W</w:t>
      </w:r>
      <w:r>
        <w:rPr>
          <w:w w:val="102"/>
        </w:rPr>
        <w:t>e</w:t>
      </w:r>
      <w:r>
        <w:rPr>
          <w:spacing w:val="-54"/>
        </w:rPr>
        <w:t xml:space="preserve"> </w:t>
      </w:r>
      <w:r>
        <w:rPr>
          <w:spacing w:val="2"/>
          <w:w w:val="102"/>
        </w:rPr>
        <w:t>b</w:t>
      </w:r>
      <w:r>
        <w:rPr>
          <w:spacing w:val="-1"/>
          <w:w w:val="102"/>
        </w:rPr>
        <w:t>技术为基础的新型管理信息系统平台</w:t>
      </w:r>
      <w:r>
        <w:rPr>
          <w:spacing w:val="-4"/>
          <w:w w:val="102"/>
        </w:rPr>
        <w:t>模式，它是利用通用浏览器实现了原来要用复杂专用软件才能实现的强大功能。</w:t>
      </w:r>
      <w:r>
        <w:rPr>
          <w:spacing w:val="-5"/>
        </w:rPr>
        <w:t xml:space="preserve"> </w:t>
      </w:r>
      <w:r>
        <w:rPr>
          <w:spacing w:val="6"/>
          <w:w w:val="102"/>
        </w:rPr>
        <w:t>B/</w:t>
      </w:r>
      <w:r>
        <w:rPr>
          <w:spacing w:val="24"/>
          <w:w w:val="102"/>
        </w:rPr>
        <w:t>S</w:t>
      </w:r>
      <w:r>
        <w:rPr>
          <w:spacing w:val="7"/>
          <w:w w:val="102"/>
        </w:rPr>
        <w:t>架构的优</w:t>
      </w:r>
      <w:r>
        <w:rPr>
          <w:spacing w:val="-8"/>
          <w:w w:val="102"/>
        </w:rPr>
        <w:t>点在于可以在任何地方进行操作而不用安装任何专门的软件，只要有一台能上网的计算机即刻，</w:t>
      </w:r>
      <w:r>
        <w:rPr>
          <w:spacing w:val="-2"/>
          <w:w w:val="102"/>
        </w:rPr>
        <w:t>客户端零维护；系统的扩展非常容易，并且数据都集中存放在数据库服务器，所以不存在数据</w:t>
      </w:r>
      <w:r>
        <w:rPr>
          <w:spacing w:val="-30"/>
          <w:w w:val="102"/>
        </w:rPr>
        <w:t>不一致现象。</w:t>
      </w:r>
    </w:p>
    <w:p w14:paraId="716F7F82">
      <w:pPr>
        <w:pStyle w:val="11"/>
        <w:spacing w:after="0" w:line="288" w:lineRule="auto"/>
        <w:jc w:val="both"/>
        <w:sectPr>
          <w:pgSz w:w="10280" w:h="13140"/>
          <w:pgMar w:top="400" w:right="283" w:bottom="0" w:left="992" w:header="720" w:footer="720" w:gutter="0"/>
          <w:cols w:space="720" w:num="1"/>
        </w:sectPr>
      </w:pPr>
    </w:p>
    <w:p w14:paraId="0F203CA1">
      <w:pPr>
        <w:pStyle w:val="11"/>
        <w:tabs>
          <w:tab w:val="left" w:pos="1023"/>
        </w:tabs>
        <w:spacing w:before="57"/>
        <w:ind w:left="26"/>
      </w:pPr>
      <w:r>
        <w:drawing>
          <wp:anchor distT="0" distB="0" distL="0" distR="0" simplePos="0" relativeHeight="252184576" behindDoc="1" locked="0" layoutInCell="1" allowOverlap="1">
            <wp:simplePos x="0" y="0"/>
            <wp:positionH relativeFrom="page">
              <wp:posOffset>0</wp:posOffset>
            </wp:positionH>
            <wp:positionV relativeFrom="page">
              <wp:posOffset>5080</wp:posOffset>
            </wp:positionV>
            <wp:extent cx="5801360" cy="8242300"/>
            <wp:effectExtent l="0" t="0" r="0" b="0"/>
            <wp:wrapNone/>
            <wp:docPr id="1528" name="Image 1528"/>
            <wp:cNvGraphicFramePr/>
            <a:graphic xmlns:a="http://schemas.openxmlformats.org/drawingml/2006/main">
              <a:graphicData uri="http://schemas.openxmlformats.org/drawingml/2006/picture">
                <pic:pic xmlns:pic="http://schemas.openxmlformats.org/drawingml/2006/picture">
                  <pic:nvPicPr>
                    <pic:cNvPr id="1528" name="Image 1528"/>
                    <pic:cNvPicPr/>
                  </pic:nvPicPr>
                  <pic:blipFill>
                    <a:blip r:embed="rId223" cstate="print"/>
                    <a:stretch>
                      <a:fillRect/>
                    </a:stretch>
                  </pic:blipFill>
                  <pic:spPr>
                    <a:xfrm>
                      <a:off x="0" y="0"/>
                      <a:ext cx="5801121" cy="8242300"/>
                    </a:xfrm>
                    <a:prstGeom prst="rect">
                      <a:avLst/>
                    </a:prstGeom>
                  </pic:spPr>
                </pic:pic>
              </a:graphicData>
            </a:graphic>
          </wp:anchor>
        </w:drawing>
      </w:r>
      <w:r>
        <w:rPr>
          <w:spacing w:val="-5"/>
          <w:position w:val="1"/>
        </w:rPr>
        <w:t>670</w:t>
      </w:r>
      <w:r>
        <w:rPr>
          <w:position w:val="1"/>
        </w:rPr>
        <w:tab/>
      </w:r>
      <w:r>
        <w:rPr>
          <w:spacing w:val="-12"/>
        </w:rPr>
        <w:t>系统架构设计师教程(第2版)</w:t>
      </w:r>
    </w:p>
    <w:p w14:paraId="093444AF">
      <w:pPr>
        <w:pStyle w:val="11"/>
        <w:spacing w:before="88"/>
      </w:pPr>
    </w:p>
    <w:p w14:paraId="5DD4B96D">
      <w:pPr>
        <w:pStyle w:val="11"/>
        <w:spacing w:before="1" w:line="278" w:lineRule="auto"/>
        <w:ind w:left="409" w:right="123" w:firstLine="403"/>
        <w:jc w:val="both"/>
      </w:pPr>
      <w:r>
        <w:t>B/S</w:t>
      </w:r>
      <w:r>
        <w:rPr>
          <w:spacing w:val="-5"/>
        </w:rPr>
        <w:t xml:space="preserve"> 架构的脆弱性主要表现在：系统如果使用</w:t>
      </w:r>
      <w:r>
        <w:rPr>
          <w:spacing w:val="7"/>
        </w:rPr>
        <w:t>HTTP</w:t>
      </w:r>
      <w:r>
        <w:rPr>
          <w:spacing w:val="-11"/>
        </w:rPr>
        <w:t xml:space="preserve"> 协议， </w:t>
      </w:r>
      <w:r>
        <w:rPr>
          <w:spacing w:val="7"/>
        </w:rPr>
        <w:t>B/S</w:t>
      </w:r>
      <w:r>
        <w:rPr>
          <w:spacing w:val="1"/>
        </w:rPr>
        <w:t>架构相对</w:t>
      </w:r>
      <w:r>
        <w:t>C/S</w:t>
      </w:r>
      <w:r>
        <w:rPr>
          <w:spacing w:val="-5"/>
        </w:rPr>
        <w:t xml:space="preserve"> 架构而言更容</w:t>
      </w:r>
      <w:r>
        <w:rPr>
          <w:spacing w:val="2"/>
        </w:rPr>
        <w:t>易被病毒入侵，虽然最新的</w:t>
      </w:r>
      <w:r>
        <w:rPr>
          <w:spacing w:val="28"/>
        </w:rPr>
        <w:t>HTT</w:t>
      </w:r>
      <w:r>
        <w:rPr>
          <w:spacing w:val="-51"/>
        </w:rPr>
        <w:t xml:space="preserve"> </w:t>
      </w:r>
      <w:r>
        <w:rPr>
          <w:spacing w:val="16"/>
        </w:rPr>
        <w:t>P</w:t>
      </w:r>
      <w:r>
        <w:rPr>
          <w:spacing w:val="-4"/>
        </w:rPr>
        <w:t xml:space="preserve">协议在安全性方面有所提升，但还是弱于 </w:t>
      </w:r>
      <w:r>
        <w:t>C/S。</w:t>
      </w:r>
    </w:p>
    <w:p w14:paraId="467C618A">
      <w:pPr>
        <w:numPr>
          <w:ilvl w:val="0"/>
          <w:numId w:val="235"/>
        </w:numPr>
        <w:tabs>
          <w:tab w:val="left" w:pos="993"/>
        </w:tabs>
        <w:spacing w:before="29"/>
        <w:ind w:left="993" w:right="0" w:hanging="200"/>
        <w:jc w:val="left"/>
        <w:rPr>
          <w:rFonts w:ascii="Microsoft JhengHei" w:eastAsia="Microsoft JhengHei"/>
          <w:b/>
          <w:sz w:val="18"/>
        </w:rPr>
      </w:pPr>
      <w:r>
        <w:rPr>
          <w:rFonts w:ascii="Microsoft JhengHei" w:eastAsia="Microsoft JhengHei"/>
          <w:b/>
          <w:spacing w:val="-2"/>
          <w:sz w:val="20"/>
        </w:rPr>
        <w:t>事件驱动架构</w:t>
      </w:r>
    </w:p>
    <w:p w14:paraId="670B54F0">
      <w:pPr>
        <w:pStyle w:val="11"/>
        <w:spacing w:before="82" w:line="288" w:lineRule="auto"/>
        <w:ind w:left="400" w:right="151" w:firstLine="412"/>
        <w:jc w:val="both"/>
      </w:pPr>
      <w:r>
        <w:rPr>
          <w:spacing w:val="-2"/>
        </w:rPr>
        <w:t>事件驱动架构是一种流行的分布式异步架构，是一种适合高扩展工程的、较流行的分布式异构架构模式，有较高柔性，它由高度解耦、单一目的异步接收的事件处理组件和处理事件组</w:t>
      </w:r>
      <w:r>
        <w:rPr>
          <w:spacing w:val="-9"/>
        </w:rPr>
        <w:t xml:space="preserve">成。事件驱动架构通常有两种拓扑结构： </w:t>
      </w:r>
      <w:r>
        <w:rPr>
          <w:spacing w:val="-8"/>
        </w:rPr>
        <w:t>Mediator</w:t>
      </w:r>
      <w:r>
        <w:rPr>
          <w:spacing w:val="-11"/>
        </w:rPr>
        <w:t xml:space="preserve"> 结构和</w:t>
      </w:r>
      <w:r>
        <w:rPr>
          <w:spacing w:val="-8"/>
        </w:rPr>
        <w:t>Broker 结构， Mediator</w:t>
      </w:r>
      <w:r>
        <w:rPr>
          <w:spacing w:val="-11"/>
        </w:rPr>
        <w:t xml:space="preserve"> 结构通常适用</w:t>
      </w:r>
      <w:r>
        <w:rPr>
          <w:spacing w:val="-2"/>
        </w:rPr>
        <w:t>于事件的多个步骤需要通过中间角色来指挥和协调的情形，而 Broker结构适用于事件是链式关系而不需要中间角色的情形。</w:t>
      </w:r>
    </w:p>
    <w:p w14:paraId="308886D2">
      <w:pPr>
        <w:pStyle w:val="11"/>
        <w:spacing w:before="6"/>
        <w:ind w:left="803"/>
      </w:pPr>
      <w:r>
        <w:rPr>
          <w:spacing w:val="-14"/>
        </w:rPr>
        <w:t>事件驱动架构的脆弱性主要表现在：</w:t>
      </w:r>
    </w:p>
    <w:p w14:paraId="7D1B7E09">
      <w:pPr>
        <w:pStyle w:val="16"/>
        <w:numPr>
          <w:ilvl w:val="0"/>
          <w:numId w:val="238"/>
        </w:numPr>
        <w:tabs>
          <w:tab w:val="left" w:pos="1107"/>
        </w:tabs>
        <w:spacing w:before="50" w:after="0" w:line="288" w:lineRule="auto"/>
        <w:ind w:left="400" w:right="139" w:firstLine="403"/>
        <w:jc w:val="left"/>
        <w:rPr>
          <w:sz w:val="20"/>
        </w:rPr>
      </w:pPr>
      <w:r>
        <w:rPr>
          <w:spacing w:val="-1"/>
          <w:w w:val="102"/>
          <w:sz w:val="20"/>
        </w:rPr>
        <w:t>组件的脆弱性。组件削弱了自身对系统的控制能力，一个组件触发事件，并不能确定</w:t>
      </w:r>
      <w:r>
        <w:rPr>
          <w:spacing w:val="-14"/>
          <w:w w:val="102"/>
          <w:sz w:val="20"/>
        </w:rPr>
        <w:t>响应该事件的其他组件及各组建的执行顺序。</w:t>
      </w:r>
    </w:p>
    <w:p w14:paraId="0399F796">
      <w:pPr>
        <w:pStyle w:val="16"/>
        <w:numPr>
          <w:ilvl w:val="0"/>
          <w:numId w:val="238"/>
        </w:numPr>
        <w:tabs>
          <w:tab w:val="left" w:pos="1121"/>
        </w:tabs>
        <w:spacing w:before="0" w:after="0" w:line="283" w:lineRule="auto"/>
        <w:ind w:left="390" w:right="133" w:firstLine="412"/>
        <w:jc w:val="both"/>
        <w:rPr>
          <w:sz w:val="20"/>
        </w:rPr>
      </w:pPr>
      <w:r>
        <w:rPr>
          <w:spacing w:val="4"/>
          <w:w w:val="102"/>
          <w:sz w:val="20"/>
        </w:rPr>
        <w:t>组件间交换数据的脆弱性。组件不能很好地解决数据交换问题，事件触发时，一个</w:t>
      </w:r>
      <w:r>
        <w:rPr>
          <w:spacing w:val="-4"/>
          <w:w w:val="102"/>
          <w:sz w:val="20"/>
        </w:rPr>
        <w:t>组件有可能需要将参数传递给另一个组件，而数据量很大的时候，如何有效传递是一个脆弱性</w:t>
      </w:r>
      <w:r>
        <w:rPr>
          <w:spacing w:val="-40"/>
          <w:w w:val="102"/>
          <w:sz w:val="20"/>
        </w:rPr>
        <w:t>问题。</w:t>
      </w:r>
    </w:p>
    <w:p w14:paraId="68DDEB50">
      <w:pPr>
        <w:pStyle w:val="16"/>
        <w:numPr>
          <w:ilvl w:val="0"/>
          <w:numId w:val="238"/>
        </w:numPr>
        <w:tabs>
          <w:tab w:val="left" w:pos="1076"/>
        </w:tabs>
        <w:spacing w:before="12" w:after="0" w:line="240" w:lineRule="auto"/>
        <w:ind w:left="1076" w:right="0" w:hanging="283"/>
        <w:jc w:val="left"/>
        <w:rPr>
          <w:sz w:val="20"/>
        </w:rPr>
      </w:pPr>
      <w:r>
        <w:rPr>
          <w:spacing w:val="-5"/>
          <w:sz w:val="20"/>
        </w:rPr>
        <w:t>组件间逻辑关系的脆弱性。事件架构使系统中各组件的逻辑关系变得更加复杂。</w:t>
      </w:r>
    </w:p>
    <w:p w14:paraId="2EE93EB8">
      <w:pPr>
        <w:pStyle w:val="16"/>
        <w:numPr>
          <w:ilvl w:val="0"/>
          <w:numId w:val="238"/>
        </w:numPr>
        <w:tabs>
          <w:tab w:val="left" w:pos="1086"/>
        </w:tabs>
        <w:spacing w:before="51" w:after="0" w:line="240" w:lineRule="auto"/>
        <w:ind w:left="1086" w:right="0" w:hanging="283"/>
        <w:jc w:val="left"/>
        <w:rPr>
          <w:sz w:val="20"/>
        </w:rPr>
      </w:pPr>
      <w:r>
        <w:rPr>
          <w:spacing w:val="-5"/>
          <w:sz w:val="20"/>
        </w:rPr>
        <w:t>事件驱动容易进入死循环，这是由编程逻辑决定的。</w:t>
      </w:r>
    </w:p>
    <w:p w14:paraId="13C375EE">
      <w:pPr>
        <w:pStyle w:val="16"/>
        <w:numPr>
          <w:ilvl w:val="0"/>
          <w:numId w:val="238"/>
        </w:numPr>
        <w:tabs>
          <w:tab w:val="left" w:pos="1094"/>
        </w:tabs>
        <w:spacing w:before="50" w:after="0" w:line="278" w:lineRule="auto"/>
        <w:ind w:left="400" w:right="148" w:firstLine="393"/>
        <w:jc w:val="left"/>
        <w:rPr>
          <w:sz w:val="20"/>
        </w:rPr>
      </w:pPr>
      <w:r>
        <w:rPr>
          <w:spacing w:val="-2"/>
          <w:sz w:val="20"/>
        </w:rPr>
        <w:t xml:space="preserve">高并发的脆弱性。虽然事件驱动可实现有效利用 </w:t>
      </w:r>
      <w:r>
        <w:rPr>
          <w:spacing w:val="37"/>
          <w:sz w:val="20"/>
        </w:rPr>
        <w:t>CPU</w:t>
      </w:r>
      <w:r>
        <w:rPr>
          <w:spacing w:val="-7"/>
          <w:sz w:val="20"/>
        </w:rPr>
        <w:t xml:space="preserve"> 资源，但是存在高并发事件处理</w:t>
      </w:r>
      <w:r>
        <w:rPr>
          <w:spacing w:val="-2"/>
          <w:sz w:val="20"/>
        </w:rPr>
        <w:t>造成的系统响应问题，而且，高并发容易导致系统数据不正确、丢失数据等现象。</w:t>
      </w:r>
    </w:p>
    <w:p w14:paraId="401B86C1">
      <w:pPr>
        <w:pStyle w:val="16"/>
        <w:numPr>
          <w:ilvl w:val="0"/>
          <w:numId w:val="238"/>
        </w:numPr>
        <w:tabs>
          <w:tab w:val="left" w:pos="1106"/>
        </w:tabs>
        <w:spacing w:before="10" w:after="0" w:line="278" w:lineRule="auto"/>
        <w:ind w:left="419" w:right="139" w:firstLine="383"/>
        <w:jc w:val="left"/>
        <w:rPr>
          <w:sz w:val="20"/>
        </w:rPr>
      </w:pPr>
      <w:r>
        <w:rPr>
          <w:spacing w:val="-1"/>
          <w:w w:val="102"/>
          <w:sz w:val="20"/>
        </w:rPr>
        <w:t>固定流程的脆弱性。因为事件驱动的可响应流程基本都是固定的，如果操作不当，容</w:t>
      </w:r>
      <w:r>
        <w:rPr>
          <w:spacing w:val="-26"/>
          <w:w w:val="102"/>
          <w:sz w:val="20"/>
        </w:rPr>
        <w:t>易引发安全问题。</w:t>
      </w:r>
    </w:p>
    <w:p w14:paraId="3BE72616">
      <w:pPr>
        <w:pStyle w:val="16"/>
        <w:numPr>
          <w:ilvl w:val="0"/>
          <w:numId w:val="235"/>
        </w:numPr>
        <w:tabs>
          <w:tab w:val="left" w:pos="1125"/>
        </w:tabs>
        <w:spacing w:before="0" w:after="0" w:line="423" w:lineRule="exact"/>
        <w:ind w:left="1125" w:right="0" w:hanging="341"/>
        <w:jc w:val="left"/>
        <w:rPr>
          <w:rFonts w:ascii="Microsoft JhengHei" w:eastAsia="Microsoft JhengHei"/>
          <w:b/>
          <w:sz w:val="25"/>
        </w:rPr>
      </w:pPr>
      <w:r>
        <w:rPr>
          <w:rFonts w:ascii="Microsoft JhengHei" w:eastAsia="Microsoft JhengHei"/>
          <w:b/>
          <w:spacing w:val="-14"/>
          <w:w w:val="75"/>
          <w:sz w:val="25"/>
        </w:rPr>
        <w:t>MVC架构</w:t>
      </w:r>
    </w:p>
    <w:p w14:paraId="477FF59E">
      <w:pPr>
        <w:pStyle w:val="11"/>
        <w:spacing w:before="48" w:line="288" w:lineRule="auto"/>
        <w:ind w:left="371" w:right="150" w:firstLine="412"/>
        <w:jc w:val="both"/>
      </w:pPr>
      <w:r>
        <w:rPr>
          <w:spacing w:val="8"/>
        </w:rPr>
        <w:t>MV</w:t>
      </w:r>
      <w:r>
        <w:rPr>
          <w:spacing w:val="-25"/>
        </w:rPr>
        <w:t xml:space="preserve"> </w:t>
      </w:r>
      <w:r>
        <w:t>C</w:t>
      </w:r>
      <w:r>
        <w:rPr>
          <w:spacing w:val="-1"/>
        </w:rPr>
        <w:t xml:space="preserve"> 架构是</w:t>
      </w:r>
      <w:r>
        <w:t>Model、View、Controller</w:t>
      </w:r>
      <w:r>
        <w:rPr>
          <w:spacing w:val="-5"/>
        </w:rPr>
        <w:t xml:space="preserve"> 的缩写，它是把一个应用的输入、处理、输出流程</w:t>
      </w:r>
      <w:r>
        <w:rPr>
          <w:spacing w:val="-24"/>
        </w:rPr>
        <w:t xml:space="preserve">按照 </w:t>
      </w:r>
      <w:r>
        <w:rPr>
          <w:spacing w:val="-10"/>
        </w:rPr>
        <w:t>Model、View、Controller</w:t>
      </w:r>
      <w:r>
        <w:rPr>
          <w:spacing w:val="-18"/>
        </w:rPr>
        <w:t xml:space="preserve"> 的方式进行分离，即应用可被分成三层：模型层、视图层和控制层。</w:t>
      </w:r>
    </w:p>
    <w:p w14:paraId="7119C056">
      <w:pPr>
        <w:pStyle w:val="11"/>
        <w:spacing w:line="255" w:lineRule="exact"/>
        <w:ind w:left="774"/>
        <w:jc w:val="both"/>
      </w:pPr>
      <w:r>
        <w:rPr>
          <w:spacing w:val="-5"/>
        </w:rPr>
        <w:t>MV</w:t>
      </w:r>
      <w:r>
        <w:rPr>
          <w:spacing w:val="-10"/>
        </w:rPr>
        <w:t xml:space="preserve"> </w:t>
      </w:r>
      <w:r>
        <w:rPr>
          <w:spacing w:val="-5"/>
        </w:rPr>
        <w:t>C</w:t>
      </w:r>
      <w:r>
        <w:rPr>
          <w:spacing w:val="-14"/>
        </w:rPr>
        <w:t xml:space="preserve"> 架构的脆弱性主要表现在：</w:t>
      </w:r>
    </w:p>
    <w:p w14:paraId="3ADEBB1D">
      <w:pPr>
        <w:pStyle w:val="16"/>
        <w:numPr>
          <w:ilvl w:val="1"/>
          <w:numId w:val="235"/>
        </w:numPr>
        <w:tabs>
          <w:tab w:val="left" w:pos="1247"/>
        </w:tabs>
        <w:spacing w:before="58" w:after="0" w:line="288" w:lineRule="auto"/>
        <w:ind w:left="390" w:right="172" w:firstLine="403"/>
        <w:jc w:val="both"/>
        <w:rPr>
          <w:sz w:val="20"/>
        </w:rPr>
      </w:pPr>
      <w:r>
        <w:rPr>
          <w:spacing w:val="1"/>
          <w:sz w:val="20"/>
        </w:rPr>
        <w:t>MV</w:t>
      </w:r>
      <w:r>
        <w:rPr>
          <w:spacing w:val="-25"/>
          <w:sz w:val="20"/>
        </w:rPr>
        <w:t xml:space="preserve"> </w:t>
      </w:r>
      <w:r>
        <w:rPr>
          <w:sz w:val="20"/>
        </w:rPr>
        <w:t>C</w:t>
      </w:r>
      <w:r>
        <w:rPr>
          <w:spacing w:val="-7"/>
          <w:sz w:val="20"/>
        </w:rPr>
        <w:t xml:space="preserve"> 架构的复杂性带来脆弱性。 </w:t>
      </w:r>
      <w:r>
        <w:rPr>
          <w:spacing w:val="1"/>
          <w:sz w:val="20"/>
        </w:rPr>
        <w:t>MV</w:t>
      </w:r>
      <w:r>
        <w:rPr>
          <w:spacing w:val="-25"/>
          <w:sz w:val="20"/>
        </w:rPr>
        <w:t xml:space="preserve"> </w:t>
      </w:r>
      <w:r>
        <w:rPr>
          <w:sz w:val="20"/>
        </w:rPr>
        <w:t>C</w:t>
      </w:r>
      <w:r>
        <w:rPr>
          <w:spacing w:val="-5"/>
          <w:sz w:val="20"/>
        </w:rPr>
        <w:t xml:space="preserve"> 架构增加了系统结构和实现的复杂性。比如说</w:t>
      </w:r>
      <w:r>
        <w:rPr>
          <w:spacing w:val="1"/>
          <w:sz w:val="20"/>
        </w:rPr>
        <w:t>一个简单的界面，如果严格遵循</w:t>
      </w:r>
      <w:r>
        <w:rPr>
          <w:spacing w:val="43"/>
          <w:sz w:val="20"/>
        </w:rPr>
        <w:t>MV</w:t>
      </w:r>
      <w:r>
        <w:rPr>
          <w:spacing w:val="21"/>
          <w:sz w:val="20"/>
        </w:rPr>
        <w:t xml:space="preserve"> </w:t>
      </w:r>
      <w:r>
        <w:rPr>
          <w:sz w:val="20"/>
        </w:rPr>
        <w:t>C</w:t>
      </w:r>
      <w:r>
        <w:rPr>
          <w:spacing w:val="-5"/>
          <w:sz w:val="20"/>
        </w:rPr>
        <w:t xml:space="preserve"> 方式，使得模型、视图与控制器分离，会增加结构的复</w:t>
      </w:r>
      <w:r>
        <w:rPr>
          <w:spacing w:val="-2"/>
          <w:sz w:val="20"/>
        </w:rPr>
        <w:t>杂性，并可能产生过多的更新操作，降低运行效率。</w:t>
      </w:r>
    </w:p>
    <w:p w14:paraId="36549BBF">
      <w:pPr>
        <w:pStyle w:val="16"/>
        <w:numPr>
          <w:ilvl w:val="1"/>
          <w:numId w:val="235"/>
        </w:numPr>
        <w:tabs>
          <w:tab w:val="left" w:pos="1069"/>
        </w:tabs>
        <w:spacing w:before="0" w:after="0" w:line="280" w:lineRule="auto"/>
        <w:ind w:left="371" w:right="183" w:firstLine="412"/>
        <w:jc w:val="left"/>
        <w:rPr>
          <w:sz w:val="20"/>
        </w:rPr>
      </w:pPr>
      <w:r>
        <w:rPr>
          <w:spacing w:val="-2"/>
          <w:sz w:val="20"/>
        </w:rPr>
        <w:t>视图与控制器间紧密连接的脆弱性。视图与控制器是相互分离但确是联系紧密的部件，没有控制器的存在，视图应用是很有限的。反之亦然，这样就妨碍了它们的独立重用。</w:t>
      </w:r>
    </w:p>
    <w:p w14:paraId="77DBF390">
      <w:pPr>
        <w:pStyle w:val="16"/>
        <w:numPr>
          <w:ilvl w:val="1"/>
          <w:numId w:val="235"/>
        </w:numPr>
        <w:tabs>
          <w:tab w:val="left" w:pos="1094"/>
        </w:tabs>
        <w:spacing w:before="0" w:after="0" w:line="278" w:lineRule="auto"/>
        <w:ind w:left="400" w:right="168" w:firstLine="393"/>
        <w:jc w:val="left"/>
        <w:rPr>
          <w:sz w:val="20"/>
        </w:rPr>
      </w:pPr>
      <w:r>
        <w:rPr>
          <w:spacing w:val="-2"/>
          <w:w w:val="102"/>
          <w:sz w:val="20"/>
        </w:rPr>
        <w:t>视图对模型数据的低效率访问的脆弱性。依据模型操作接口的不同，视图可能需要多</w:t>
      </w:r>
      <w:r>
        <w:rPr>
          <w:spacing w:val="-10"/>
          <w:w w:val="102"/>
          <w:sz w:val="20"/>
        </w:rPr>
        <w:t>次调用才能获得足够的显示数据。对未变化数据的不必要的频繁访问也将损害操作性能。</w:t>
      </w:r>
    </w:p>
    <w:p w14:paraId="08081757">
      <w:pPr>
        <w:pStyle w:val="11"/>
        <w:spacing w:line="278" w:lineRule="auto"/>
        <w:ind w:left="400" w:right="188" w:firstLine="383"/>
      </w:pPr>
      <w:r>
        <w:rPr>
          <w:spacing w:val="-8"/>
        </w:rPr>
        <w:t xml:space="preserve">可以说， </w:t>
      </w:r>
      <w:r>
        <w:rPr>
          <w:spacing w:val="-1"/>
        </w:rPr>
        <w:t>MV</w:t>
      </w:r>
      <w:r>
        <w:rPr>
          <w:spacing w:val="-24"/>
        </w:rPr>
        <w:t xml:space="preserve"> </w:t>
      </w:r>
      <w:r>
        <w:rPr>
          <w:spacing w:val="-1"/>
        </w:rPr>
        <w:t>C</w:t>
      </w:r>
      <w:r>
        <w:rPr>
          <w:spacing w:val="-10"/>
        </w:rPr>
        <w:t xml:space="preserve"> 架构的脆弱性主要表现在缺少对调用者进行安全验证的方式和数据传输不够</w:t>
      </w:r>
      <w:r>
        <w:t>安全等两个方面，这些不足也是导致</w:t>
      </w:r>
      <w:r>
        <w:rPr>
          <w:spacing w:val="43"/>
        </w:rPr>
        <w:t>MV</w:t>
      </w:r>
      <w:r>
        <w:rPr>
          <w:spacing w:val="-25"/>
        </w:rPr>
        <w:t xml:space="preserve"> </w:t>
      </w:r>
      <w:r>
        <w:t>C</w:t>
      </w:r>
      <w:r>
        <w:rPr>
          <w:spacing w:val="-10"/>
        </w:rPr>
        <w:t xml:space="preserve"> 存在比较大的脆弱性、容易招致攻击的主要原因。</w:t>
      </w:r>
    </w:p>
    <w:p w14:paraId="1A42B48B">
      <w:pPr>
        <w:numPr>
          <w:ilvl w:val="0"/>
          <w:numId w:val="235"/>
        </w:numPr>
        <w:tabs>
          <w:tab w:val="left" w:pos="964"/>
        </w:tabs>
        <w:spacing w:before="14"/>
        <w:ind w:left="964" w:right="0" w:hanging="200"/>
        <w:jc w:val="left"/>
        <w:rPr>
          <w:rFonts w:ascii="Microsoft JhengHei" w:eastAsia="Microsoft JhengHei"/>
          <w:b/>
          <w:sz w:val="18"/>
        </w:rPr>
      </w:pPr>
      <w:r>
        <w:rPr>
          <w:rFonts w:ascii="Microsoft JhengHei" w:eastAsia="Microsoft JhengHei"/>
          <w:b/>
          <w:spacing w:val="-2"/>
          <w:sz w:val="20"/>
        </w:rPr>
        <w:t>微内核结构</w:t>
      </w:r>
    </w:p>
    <w:p w14:paraId="7C14875D">
      <w:pPr>
        <w:pStyle w:val="11"/>
        <w:spacing w:before="72"/>
        <w:ind w:left="793"/>
      </w:pPr>
      <w:r>
        <mc:AlternateContent>
          <mc:Choice Requires="wps">
            <w:drawing>
              <wp:anchor distT="0" distB="0" distL="0" distR="0" simplePos="0" relativeHeight="251894784" behindDoc="0" locked="0" layoutInCell="1" allowOverlap="1">
                <wp:simplePos x="0" y="0"/>
                <wp:positionH relativeFrom="page">
                  <wp:posOffset>2865120</wp:posOffset>
                </wp:positionH>
                <wp:positionV relativeFrom="paragraph">
                  <wp:posOffset>567055</wp:posOffset>
                </wp:positionV>
                <wp:extent cx="762000" cy="241300"/>
                <wp:effectExtent l="0" t="0" r="0" b="0"/>
                <wp:wrapNone/>
                <wp:docPr id="1529" name="Textbox 152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A74E6C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29" o:spid="_x0000_s1026" o:spt="202" type="#_x0000_t202" style="position:absolute;left:0pt;margin-left:225.6pt;margin-top:44.65pt;height:19pt;width:60pt;mso-position-horizontal-relative:page;z-index:251894784;mso-width-relative:page;mso-height-relative:page;" filled="f" stroked="f" coordsize="21600,21600" o:gfxdata="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jb8/9kAAAAKAQAADwAAAAAAAAABACAAAAAiAAAAZHJzL2Rvd25yZXYueG1sUEsBAhQAFAAAAAgA&#10;h07iQPQhjMiyAQAAeQMAAA4AAAAAAAAAAQAgAAAAKAEAAGRycy9lMm9Eb2MueG1sUEsFBgAAAAAG&#10;AAYAWQEAAEwFAAAAAA==&#10;">
                <v:fill on="f" focussize="0,0"/>
                <v:stroke on="f"/>
                <v:imagedata o:title=""/>
                <o:lock v:ext="edit" aspectratio="f"/>
                <v:textbox inset="0mm,0mm,0mm,0mm">
                  <w:txbxContent>
                    <w:p w14:paraId="7A74E6C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7"/>
        </w:rPr>
        <w:t>微内核架构是指内核的一种精简形式，将通常与内核集成在一起的系统服务层被分离出来，</w:t>
      </w:r>
    </w:p>
    <w:p w14:paraId="3A86467C">
      <w:pPr>
        <w:pStyle w:val="11"/>
        <w:spacing w:after="0"/>
        <w:sectPr>
          <w:pgSz w:w="10230" w:h="12990"/>
          <w:pgMar w:top="340" w:right="992" w:bottom="0" w:left="425" w:header="720" w:footer="720" w:gutter="0"/>
          <w:cols w:space="720" w:num="1"/>
        </w:sectPr>
      </w:pPr>
    </w:p>
    <w:p w14:paraId="6823D1A2">
      <w:pPr>
        <w:pStyle w:val="11"/>
        <w:tabs>
          <w:tab w:val="right" w:pos="8799"/>
        </w:tabs>
        <w:spacing w:before="126"/>
        <w:ind w:left="5062"/>
        <w:rPr>
          <w:position w:val="3"/>
          <w:sz w:val="16"/>
        </w:rPr>
      </w:pPr>
      <w:r>
        <w:rPr>
          <w:position w:val="3"/>
          <w:sz w:val="16"/>
        </w:rPr>
        <w:drawing>
          <wp:anchor distT="0" distB="0" distL="0" distR="0" simplePos="0" relativeHeight="252185600" behindDoc="1" locked="0" layoutInCell="1" allowOverlap="1">
            <wp:simplePos x="0" y="0"/>
            <wp:positionH relativeFrom="page">
              <wp:posOffset>1557020</wp:posOffset>
            </wp:positionH>
            <wp:positionV relativeFrom="page">
              <wp:posOffset>200025</wp:posOffset>
            </wp:positionV>
            <wp:extent cx="4958080" cy="7600315"/>
            <wp:effectExtent l="0" t="0" r="0" b="0"/>
            <wp:wrapNone/>
            <wp:docPr id="1530" name="Image 1530"/>
            <wp:cNvGraphicFramePr/>
            <a:graphic xmlns:a="http://schemas.openxmlformats.org/drawingml/2006/main">
              <a:graphicData uri="http://schemas.openxmlformats.org/drawingml/2006/picture">
                <pic:pic xmlns:pic="http://schemas.openxmlformats.org/drawingml/2006/picture">
                  <pic:nvPicPr>
                    <pic:cNvPr id="1530" name="Image 1530"/>
                    <pic:cNvPicPr/>
                  </pic:nvPicPr>
                  <pic:blipFill>
                    <a:blip r:embed="rId224" cstate="print"/>
                    <a:stretch>
                      <a:fillRect/>
                    </a:stretch>
                  </pic:blipFill>
                  <pic:spPr>
                    <a:xfrm>
                      <a:off x="0" y="0"/>
                      <a:ext cx="4957802" cy="7600443"/>
                    </a:xfrm>
                    <a:prstGeom prst="rect">
                      <a:avLst/>
                    </a:prstGeom>
                  </pic:spPr>
                </pic:pic>
              </a:graphicData>
            </a:graphic>
          </wp:anchor>
        </w:drawing>
      </w:r>
      <w:bookmarkStart w:id="146" w:name="18.8.1 电子商务系统的安全性设计"/>
      <w:bookmarkEnd w:id="146"/>
      <w:bookmarkStart w:id="147" w:name="18.8 安全架构设计案例分析"/>
      <w:bookmarkEnd w:id="147"/>
      <w:r>
        <w:rPr>
          <w:spacing w:val="-12"/>
        </w:rPr>
        <w:t>第18章</w:t>
      </w:r>
      <w:r>
        <w:rPr>
          <w:spacing w:val="7"/>
        </w:rPr>
        <w:t xml:space="preserve"> </w:t>
      </w:r>
      <w:r>
        <w:rPr>
          <w:spacing w:val="-12"/>
        </w:rPr>
        <w:t>安全架构设计理论与实践</w:t>
      </w:r>
      <w:r>
        <w:tab/>
      </w:r>
      <w:r>
        <w:rPr>
          <w:spacing w:val="18"/>
          <w:position w:val="3"/>
          <w:sz w:val="16"/>
        </w:rPr>
        <w:t xml:space="preserve">671 </w:t>
      </w:r>
    </w:p>
    <w:p w14:paraId="585516F4">
      <w:pPr>
        <w:pStyle w:val="11"/>
        <w:spacing w:before="79"/>
      </w:pPr>
    </w:p>
    <w:p w14:paraId="63F1EE70">
      <w:pPr>
        <w:pStyle w:val="11"/>
        <w:spacing w:line="312" w:lineRule="auto"/>
        <w:ind w:left="128" w:right="465"/>
      </w:pPr>
      <w:r>
        <w:rPr>
          <w:spacing w:val="-2"/>
        </w:rPr>
        <w:t>变成可以根据需求加入选，达到系统的可扩展性、更好地适应环境要求。微内核架构也被称为</w:t>
      </w:r>
      <w:r>
        <w:rPr>
          <w:spacing w:val="-12"/>
        </w:rPr>
        <w:t xml:space="preserve">插件架构模式 </w:t>
      </w:r>
      <w:r>
        <w:rPr>
          <w:spacing w:val="-10"/>
        </w:rPr>
        <w:t>(Plug-in</w:t>
      </w:r>
      <w:r>
        <w:rPr>
          <w:spacing w:val="-35"/>
        </w:rPr>
        <w:t xml:space="preserve"> </w:t>
      </w:r>
      <w:r>
        <w:rPr>
          <w:spacing w:val="-10"/>
        </w:rPr>
        <w:t>Architecture</w:t>
      </w:r>
      <w:r>
        <w:rPr>
          <w:spacing w:val="-35"/>
        </w:rPr>
        <w:t xml:space="preserve"> </w:t>
      </w:r>
      <w:r>
        <w:rPr>
          <w:spacing w:val="-10"/>
        </w:rPr>
        <w:t>Pattern), 通常由内核系统和插件组成。</w:t>
      </w:r>
    </w:p>
    <w:p w14:paraId="37715DE7">
      <w:pPr>
        <w:pStyle w:val="11"/>
        <w:spacing w:line="213" w:lineRule="exact"/>
        <w:ind w:left="531"/>
      </w:pPr>
      <w:r>
        <w:rPr>
          <w:spacing w:val="-14"/>
        </w:rPr>
        <w:t>微内核架构的脆弱性主要表现在：</w:t>
      </w:r>
    </w:p>
    <w:p w14:paraId="01CBC9BA">
      <w:pPr>
        <w:pStyle w:val="16"/>
        <w:numPr>
          <w:ilvl w:val="0"/>
          <w:numId w:val="239"/>
        </w:numPr>
        <w:tabs>
          <w:tab w:val="left" w:pos="845"/>
        </w:tabs>
        <w:spacing w:before="42" w:after="0" w:line="304" w:lineRule="auto"/>
        <w:ind w:left="147" w:right="430" w:firstLine="392"/>
        <w:jc w:val="left"/>
        <w:rPr>
          <w:sz w:val="20"/>
        </w:rPr>
      </w:pPr>
      <w:r>
        <w:rPr>
          <w:w w:val="102"/>
          <w:sz w:val="20"/>
        </w:rPr>
        <w:t>微内核架构难以进行良好的整体化优化。由于微内核系统的核心态只实现了最基本的</w:t>
      </w:r>
      <w:r>
        <w:rPr>
          <w:spacing w:val="-10"/>
          <w:w w:val="102"/>
          <w:sz w:val="20"/>
        </w:rPr>
        <w:t>系统操作，这样内核以外的外部程序之间的独立运行使得系统难以进行良好的整体优化。</w:t>
      </w:r>
    </w:p>
    <w:p w14:paraId="2F33F2F2">
      <w:pPr>
        <w:pStyle w:val="16"/>
        <w:numPr>
          <w:ilvl w:val="0"/>
          <w:numId w:val="239"/>
        </w:numPr>
        <w:tabs>
          <w:tab w:val="left" w:pos="837"/>
        </w:tabs>
        <w:spacing w:before="0" w:after="0" w:line="237" w:lineRule="exact"/>
        <w:ind w:left="837" w:right="0" w:hanging="306"/>
        <w:jc w:val="left"/>
        <w:rPr>
          <w:sz w:val="20"/>
        </w:rPr>
      </w:pPr>
      <w:r>
        <w:rPr>
          <w:spacing w:val="-1"/>
          <w:sz w:val="20"/>
        </w:rPr>
        <w:t>微内核系统的进程间通信开销也较单一内核系统要大得多。从整体上看，在当前硬件</w:t>
      </w:r>
    </w:p>
    <w:p w14:paraId="296DD97A">
      <w:pPr>
        <w:pStyle w:val="11"/>
        <w:spacing w:before="50"/>
        <w:ind w:left="119"/>
      </w:pPr>
      <w:r>
        <w:rPr>
          <w:spacing w:val="-9"/>
        </w:rPr>
        <w:t>条件下，微内核在效率上的损失小于其在结构上获得的收益。</w:t>
      </w:r>
    </w:p>
    <w:p w14:paraId="036A32FD">
      <w:pPr>
        <w:pStyle w:val="16"/>
        <w:numPr>
          <w:ilvl w:val="0"/>
          <w:numId w:val="239"/>
        </w:numPr>
        <w:tabs>
          <w:tab w:val="left" w:pos="817"/>
        </w:tabs>
        <w:spacing w:before="60" w:after="0" w:line="278" w:lineRule="auto"/>
        <w:ind w:left="119" w:right="459" w:firstLine="392"/>
        <w:jc w:val="left"/>
        <w:rPr>
          <w:sz w:val="20"/>
        </w:rPr>
      </w:pPr>
      <w:r>
        <w:rPr>
          <w:w w:val="102"/>
          <w:sz w:val="20"/>
        </w:rPr>
        <w:t>通信损失率高。微内核把系统分为各个小的功能块，从而降低了设计难度，系统的维</w:t>
      </w:r>
      <w:r>
        <w:rPr>
          <w:spacing w:val="-12"/>
          <w:w w:val="102"/>
          <w:sz w:val="20"/>
        </w:rPr>
        <w:t>护与修改也容易，但通信带来的效率损失是一个问题。</w:t>
      </w:r>
    </w:p>
    <w:p w14:paraId="26122426">
      <w:pPr>
        <w:numPr>
          <w:ilvl w:val="0"/>
          <w:numId w:val="235"/>
        </w:numPr>
        <w:tabs>
          <w:tab w:val="left" w:pos="712"/>
        </w:tabs>
        <w:spacing w:before="30"/>
        <w:ind w:left="712" w:right="0" w:hanging="200"/>
        <w:jc w:val="left"/>
        <w:rPr>
          <w:rFonts w:ascii="Microsoft JhengHei" w:eastAsia="Microsoft JhengHei"/>
          <w:b/>
          <w:sz w:val="18"/>
        </w:rPr>
      </w:pPr>
      <w:r>
        <w:rPr>
          <w:rFonts w:ascii="Microsoft JhengHei" w:eastAsia="Microsoft JhengHei"/>
          <w:b/>
          <w:spacing w:val="-2"/>
          <w:sz w:val="20"/>
        </w:rPr>
        <w:t>微服务架构</w:t>
      </w:r>
    </w:p>
    <w:p w14:paraId="66F0AD02">
      <w:pPr>
        <w:pStyle w:val="11"/>
        <w:spacing w:before="91" w:line="288" w:lineRule="auto"/>
        <w:ind w:left="100" w:right="451" w:firstLine="402"/>
        <w:jc w:val="both"/>
      </w:pPr>
      <w:r>
        <w:rPr>
          <w:spacing w:val="-2"/>
        </w:rPr>
        <w:t>微服务架构是一种架构模式，它提倡将单块架构的应用划分成一组小的服务，服务之间相互协调、相互配合、为用户提供最终价值。微服务架构中的每个服务运行在其独立的进程中，服务与服务间采用轻量级的通信机制相互沟通。每个服务都围绕着具体业务进行构建，并且能够被独立地部署到生产环境、类生产环境等中。</w:t>
      </w:r>
    </w:p>
    <w:p w14:paraId="52FC9F75">
      <w:pPr>
        <w:pStyle w:val="11"/>
        <w:spacing w:line="254" w:lineRule="exact"/>
        <w:ind w:left="483"/>
      </w:pPr>
      <w:r>
        <w:rPr>
          <w:spacing w:val="-12"/>
        </w:rPr>
        <w:t>微服务架构的脆弱性主要表现在：</w:t>
      </w:r>
    </w:p>
    <w:p w14:paraId="4D829075">
      <w:pPr>
        <w:pStyle w:val="16"/>
        <w:numPr>
          <w:ilvl w:val="0"/>
          <w:numId w:val="240"/>
        </w:numPr>
        <w:tabs>
          <w:tab w:val="left" w:pos="787"/>
        </w:tabs>
        <w:spacing w:before="68" w:after="0" w:line="240" w:lineRule="auto"/>
        <w:ind w:left="787" w:right="0" w:hanging="285"/>
        <w:jc w:val="left"/>
        <w:rPr>
          <w:sz w:val="20"/>
        </w:rPr>
      </w:pPr>
      <w:r>
        <w:rPr>
          <w:spacing w:val="-5"/>
          <w:sz w:val="20"/>
        </w:rPr>
        <w:t>开发人员需要处理分布式系统的复杂结构。</w:t>
      </w:r>
    </w:p>
    <w:p w14:paraId="67D73866">
      <w:pPr>
        <w:pStyle w:val="16"/>
        <w:numPr>
          <w:ilvl w:val="0"/>
          <w:numId w:val="240"/>
        </w:numPr>
        <w:tabs>
          <w:tab w:val="left" w:pos="801"/>
        </w:tabs>
        <w:spacing w:before="51" w:after="0" w:line="288" w:lineRule="auto"/>
        <w:ind w:left="119" w:right="437" w:firstLine="373"/>
        <w:jc w:val="left"/>
        <w:rPr>
          <w:sz w:val="20"/>
        </w:rPr>
      </w:pPr>
      <w:r>
        <w:rPr>
          <w:spacing w:val="1"/>
          <w:w w:val="102"/>
          <w:sz w:val="20"/>
        </w:rPr>
        <w:t>开发人员要设计服务之间的通信机制，通过写代码来处理消息传递中速度过慢或者不</w:t>
      </w:r>
      <w:r>
        <w:rPr>
          <w:spacing w:val="-23"/>
          <w:w w:val="102"/>
          <w:sz w:val="20"/>
        </w:rPr>
        <w:t>可用等局部实效问题。</w:t>
      </w:r>
    </w:p>
    <w:p w14:paraId="5C0D4CC0">
      <w:pPr>
        <w:pStyle w:val="16"/>
        <w:numPr>
          <w:ilvl w:val="0"/>
          <w:numId w:val="240"/>
        </w:numPr>
        <w:tabs>
          <w:tab w:val="left" w:pos="801"/>
        </w:tabs>
        <w:spacing w:before="0" w:after="0" w:line="295" w:lineRule="auto"/>
        <w:ind w:left="109" w:right="437" w:firstLine="383"/>
        <w:jc w:val="left"/>
        <w:rPr>
          <w:sz w:val="20"/>
        </w:rPr>
      </w:pPr>
      <w:r>
        <w:rPr>
          <w:spacing w:val="1"/>
          <w:w w:val="102"/>
          <w:sz w:val="20"/>
        </w:rPr>
        <w:t>服务管理的复杂性，在生产环境中要管理多个不同的服务实例，这意味着开发团队需</w:t>
      </w:r>
      <w:r>
        <w:rPr>
          <w:spacing w:val="-34"/>
          <w:w w:val="102"/>
          <w:sz w:val="20"/>
        </w:rPr>
        <w:t>要全局统筹。</w:t>
      </w:r>
    </w:p>
    <w:p w14:paraId="52F8B536">
      <w:pPr>
        <w:pStyle w:val="5"/>
        <w:numPr>
          <w:ilvl w:val="1"/>
          <w:numId w:val="241"/>
        </w:numPr>
        <w:tabs>
          <w:tab w:val="left" w:pos="737"/>
        </w:tabs>
        <w:spacing w:before="222" w:after="0" w:line="240" w:lineRule="auto"/>
        <w:ind w:left="737" w:right="0" w:hanging="618"/>
        <w:jc w:val="left"/>
      </w:pPr>
      <w:r>
        <w:rPr>
          <w:color w:val="005CAD"/>
          <w:spacing w:val="13"/>
        </w:rPr>
        <w:t>安全架构设计案例分析</w:t>
      </w:r>
    </w:p>
    <w:p w14:paraId="0D6BDD1E">
      <w:pPr>
        <w:numPr>
          <w:ilvl w:val="2"/>
          <w:numId w:val="241"/>
        </w:numPr>
        <w:tabs>
          <w:tab w:val="left" w:pos="991"/>
        </w:tabs>
        <w:spacing w:before="193"/>
        <w:ind w:left="991" w:right="0" w:hanging="882"/>
        <w:jc w:val="left"/>
        <w:rPr>
          <w:color w:val="0060C2"/>
          <w:sz w:val="24"/>
        </w:rPr>
      </w:pPr>
      <w:r>
        <w:rPr>
          <w:color w:val="0060C2"/>
          <w:spacing w:val="-10"/>
          <w:sz w:val="24"/>
        </w:rPr>
        <w:t>电子商务系统的安全性设计</w:t>
      </w:r>
    </w:p>
    <w:p w14:paraId="3C87ED27">
      <w:pPr>
        <w:pStyle w:val="11"/>
        <w:spacing w:before="133" w:line="288" w:lineRule="auto"/>
        <w:ind w:left="80" w:right="453" w:firstLine="431"/>
        <w:jc w:val="both"/>
      </w:pPr>
      <w:r>
        <w:rPr>
          <w:spacing w:val="1"/>
        </w:rPr>
        <w:t>本节以一个具体的电子商务系统——高性能的</w:t>
      </w:r>
      <w:r>
        <w:rPr>
          <w:spacing w:val="14"/>
        </w:rPr>
        <w:t>RADIUS</w:t>
      </w:r>
      <w:r>
        <w:t>, 来阐明电子商务系统的安全设计</w:t>
      </w:r>
      <w:r>
        <w:rPr>
          <w:spacing w:val="-2"/>
        </w:rPr>
        <w:t>的基本原理和设计方法。</w:t>
      </w:r>
    </w:p>
    <w:p w14:paraId="7E72946F">
      <w:pPr>
        <w:numPr>
          <w:ilvl w:val="3"/>
          <w:numId w:val="241"/>
        </w:numPr>
        <w:tabs>
          <w:tab w:val="left" w:pos="696"/>
        </w:tabs>
        <w:spacing w:before="9"/>
        <w:ind w:left="696" w:right="0" w:hanging="194"/>
        <w:jc w:val="left"/>
        <w:rPr>
          <w:rFonts w:ascii="Microsoft JhengHei" w:eastAsia="Microsoft JhengHei"/>
          <w:b/>
          <w:sz w:val="18"/>
        </w:rPr>
      </w:pPr>
      <w:r>
        <w:rPr>
          <w:rFonts w:ascii="Microsoft JhengHei" w:eastAsia="Microsoft JhengHei"/>
          <w:b/>
          <w:spacing w:val="-4"/>
          <w:sz w:val="20"/>
        </w:rPr>
        <w:t>原理介绍</w:t>
      </w:r>
    </w:p>
    <w:p w14:paraId="268098A2">
      <w:pPr>
        <w:pStyle w:val="11"/>
        <w:spacing w:before="91" w:line="285" w:lineRule="auto"/>
        <w:ind w:left="71" w:right="437" w:firstLine="411"/>
        <w:jc w:val="both"/>
      </w:pPr>
      <w:r>
        <w:rPr>
          <w:spacing w:val="-3"/>
          <w:w w:val="102"/>
        </w:rPr>
        <w:t>认证、授权和审计</w:t>
      </w:r>
      <w:r>
        <w:rPr>
          <w:spacing w:val="-16"/>
        </w:rPr>
        <w:t xml:space="preserve"> </w:t>
      </w:r>
      <w:r>
        <w:rPr>
          <w:spacing w:val="-10"/>
          <w:w w:val="102"/>
        </w:rPr>
        <w:t>(Authenticatio</w:t>
      </w:r>
      <w:r>
        <w:rPr>
          <w:w w:val="102"/>
        </w:rPr>
        <w:t>n</w:t>
      </w:r>
      <w:r>
        <w:rPr>
          <w:spacing w:val="-18"/>
        </w:rPr>
        <w:t xml:space="preserve"> </w:t>
      </w:r>
      <w:r>
        <w:rPr>
          <w:spacing w:val="-10"/>
          <w:w w:val="102"/>
        </w:rPr>
        <w:t>Authorizatio</w:t>
      </w:r>
      <w:r>
        <w:rPr>
          <w:w w:val="102"/>
        </w:rPr>
        <w:t>n</w:t>
      </w:r>
      <w:r>
        <w:rPr>
          <w:spacing w:val="-18"/>
        </w:rPr>
        <w:t xml:space="preserve"> </w:t>
      </w:r>
      <w:r>
        <w:rPr>
          <w:spacing w:val="-10"/>
          <w:w w:val="102"/>
        </w:rPr>
        <w:t>an</w:t>
      </w:r>
      <w:r>
        <w:rPr>
          <w:w w:val="102"/>
        </w:rPr>
        <w:t>d</w:t>
      </w:r>
      <w:r>
        <w:rPr>
          <w:spacing w:val="-18"/>
        </w:rPr>
        <w:t xml:space="preserve"> </w:t>
      </w:r>
      <w:r>
        <w:rPr>
          <w:spacing w:val="-10"/>
          <w:w w:val="102"/>
        </w:rPr>
        <w:t>Accounting,AAA</w:t>
      </w:r>
      <w:r>
        <w:rPr>
          <w:w w:val="102"/>
        </w:rPr>
        <w:t>)</w:t>
      </w:r>
      <w:r>
        <w:rPr>
          <w:spacing w:val="-23"/>
        </w:rPr>
        <w:t xml:space="preserve"> </w:t>
      </w:r>
      <w:r>
        <w:rPr>
          <w:spacing w:val="-5"/>
          <w:w w:val="102"/>
        </w:rPr>
        <w:t>是运行于宽带网络</w:t>
      </w:r>
      <w:r>
        <w:rPr>
          <w:spacing w:val="-12"/>
          <w:w w:val="102"/>
        </w:rPr>
        <w:t>接入服务器上的客户端程序。</w:t>
      </w:r>
      <w:r>
        <w:rPr>
          <w:spacing w:val="-6"/>
        </w:rPr>
        <w:t xml:space="preserve"> </w:t>
      </w:r>
      <w:r>
        <w:rPr>
          <w:spacing w:val="76"/>
          <w:w w:val="102"/>
        </w:rPr>
        <w:t>A</w:t>
      </w:r>
      <w:r>
        <w:rPr>
          <w:w w:val="102"/>
        </w:rPr>
        <w:t>A</w:t>
      </w:r>
      <w:r>
        <w:rPr>
          <w:spacing w:val="-24"/>
        </w:rPr>
        <w:t xml:space="preserve"> </w:t>
      </w:r>
      <w:r>
        <w:rPr>
          <w:w w:val="102"/>
        </w:rPr>
        <w:t>A</w:t>
      </w:r>
      <w:r>
        <w:rPr>
          <w:spacing w:val="-72"/>
        </w:rPr>
        <w:t xml:space="preserve"> </w:t>
      </w:r>
      <w:r>
        <w:rPr>
          <w:spacing w:val="-4"/>
          <w:w w:val="102"/>
        </w:rPr>
        <w:t>提供了一个用来对认证、授权和审计三种安全功能进行配置</w:t>
      </w:r>
      <w:r>
        <w:rPr>
          <w:spacing w:val="-2"/>
          <w:w w:val="102"/>
        </w:rPr>
        <w:t>的一致的框架，实际上是对网络安全的一种管理。这里的网络安全主要指访问控制，包括哪些</w:t>
      </w:r>
      <w:r>
        <w:rPr>
          <w:spacing w:val="3"/>
          <w:w w:val="102"/>
        </w:rPr>
        <w:t>用户可以访问网络服务器?如何对正在使用网络资源的用户进行记账?下面简单介绍验证、授</w:t>
      </w:r>
      <w:r>
        <w:rPr>
          <w:spacing w:val="-23"/>
          <w:w w:val="102"/>
        </w:rPr>
        <w:t>权和记账的作用。</w:t>
      </w:r>
    </w:p>
    <w:p w14:paraId="22B00203">
      <w:pPr>
        <w:pStyle w:val="16"/>
        <w:numPr>
          <w:ilvl w:val="0"/>
          <w:numId w:val="242"/>
        </w:numPr>
        <w:tabs>
          <w:tab w:val="left" w:pos="851"/>
        </w:tabs>
        <w:spacing w:before="0" w:after="0" w:line="290" w:lineRule="auto"/>
        <w:ind w:left="71" w:right="452" w:firstLine="411"/>
        <w:jc w:val="both"/>
        <w:rPr>
          <w:sz w:val="20"/>
        </w:rPr>
      </w:pPr>
      <w:r>
        <w:rPr>
          <w:spacing w:val="-9"/>
          <w:sz w:val="20"/>
        </w:rPr>
        <w:t xml:space="preserve">认证 </w:t>
      </w:r>
      <w:r>
        <w:rPr>
          <w:spacing w:val="-3"/>
          <w:sz w:val="20"/>
        </w:rPr>
        <w:t>(Authentication)</w:t>
      </w:r>
      <w:r>
        <w:rPr>
          <w:spacing w:val="-8"/>
          <w:sz w:val="20"/>
        </w:rPr>
        <w:t>: 验证用户是否可以获得访问权，认证信息包括用户名、用户密</w:t>
      </w:r>
      <w:r>
        <w:rPr>
          <w:spacing w:val="-2"/>
          <w:sz w:val="20"/>
        </w:rPr>
        <w:t>码和认证结果等。</w:t>
      </w:r>
    </w:p>
    <w:p w14:paraId="6C570C4C">
      <w:pPr>
        <w:pStyle w:val="16"/>
        <w:numPr>
          <w:ilvl w:val="0"/>
          <w:numId w:val="242"/>
        </w:numPr>
        <w:tabs>
          <w:tab w:val="left" w:pos="866"/>
        </w:tabs>
        <w:spacing w:before="0" w:after="0" w:line="295" w:lineRule="auto"/>
        <w:ind w:left="80" w:right="436" w:firstLine="402"/>
        <w:jc w:val="both"/>
        <w:rPr>
          <w:sz w:val="20"/>
        </w:rPr>
      </w:pPr>
      <w:r>
        <w:rPr>
          <w:sz w:val="20"/>
        </w:rPr>
        <mc:AlternateContent>
          <mc:Choice Requires="wps">
            <w:drawing>
              <wp:anchor distT="0" distB="0" distL="0" distR="0" simplePos="0" relativeHeight="251895808" behindDoc="0" locked="0" layoutInCell="1" allowOverlap="1">
                <wp:simplePos x="0" y="0"/>
                <wp:positionH relativeFrom="page">
                  <wp:posOffset>2880360</wp:posOffset>
                </wp:positionH>
                <wp:positionV relativeFrom="paragraph">
                  <wp:posOffset>511175</wp:posOffset>
                </wp:positionV>
                <wp:extent cx="762000" cy="241300"/>
                <wp:effectExtent l="0" t="0" r="0" b="0"/>
                <wp:wrapNone/>
                <wp:docPr id="1531" name="Textbox 153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6C1CE3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31" o:spid="_x0000_s1026" o:spt="202" type="#_x0000_t202" style="position:absolute;left:0pt;margin-left:226.8pt;margin-top:40.25pt;height:19pt;width:60pt;mso-position-horizontal-relative:page;z-index:251895808;mso-width-relative:page;mso-height-relative:page;" filled="f" stroked="f" coordsize="21600,21600" o:gfxdata="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K&#10;bAo32AAAAAoBAAAPAAAAAAAAAAEAIAAAACIAAABkcnMvZG93bnJldi54bWxQSwECFAAUAAAACACH&#10;TuJAa7WftLIBAAB5AwAADgAAAAAAAAABACAAAAAnAQAAZHJzL2Uyb0RvYy54bWxQSwUGAAAAAAYA&#10;BgBZAQAASwUAAAAA&#10;">
                <v:fill on="f" focussize="0,0"/>
                <v:stroke on="f"/>
                <v:imagedata o:title=""/>
                <o:lock v:ext="edit" aspectratio="f"/>
                <v:textbox inset="0mm,0mm,0mm,0mm">
                  <w:txbxContent>
                    <w:p w14:paraId="46C1CE3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sz w:val="20"/>
        </w:rPr>
        <w:t xml:space="preserve">授权 </w:t>
      </w:r>
      <w:r>
        <w:rPr>
          <w:sz w:val="20"/>
        </w:rPr>
        <w:t>(Authorization)</w:t>
      </w:r>
      <w:r>
        <w:rPr>
          <w:spacing w:val="-5"/>
          <w:sz w:val="20"/>
        </w:rPr>
        <w:t>: 授权用户可以使用哪些服务，授权包括服务类型及服务相关信</w:t>
      </w:r>
      <w:r>
        <w:rPr>
          <w:spacing w:val="-4"/>
          <w:sz w:val="20"/>
        </w:rPr>
        <w:t>息等。</w:t>
      </w:r>
    </w:p>
    <w:p w14:paraId="24DCE5A7">
      <w:pPr>
        <w:pStyle w:val="16"/>
        <w:spacing w:after="0" w:line="295" w:lineRule="auto"/>
        <w:jc w:val="both"/>
        <w:rPr>
          <w:sz w:val="20"/>
        </w:rPr>
        <w:sectPr>
          <w:pgSz w:w="10280" w:h="13120"/>
          <w:pgMar w:top="300" w:right="425" w:bottom="0" w:left="992" w:header="720" w:footer="720" w:gutter="0"/>
          <w:cols w:space="720" w:num="1"/>
        </w:sectPr>
      </w:pPr>
    </w:p>
    <w:p w14:paraId="54096D8C">
      <w:pPr>
        <w:tabs>
          <w:tab w:val="left" w:pos="1062"/>
        </w:tabs>
        <w:spacing w:before="65"/>
        <w:ind w:left="83" w:right="0" w:firstLine="0"/>
        <w:jc w:val="left"/>
        <w:rPr>
          <w:sz w:val="20"/>
        </w:rPr>
      </w:pPr>
      <w:r>
        <w:rPr>
          <w:spacing w:val="25"/>
          <w:position w:val="1"/>
          <w:sz w:val="16"/>
        </w:rPr>
        <w:t>672</w:t>
      </w:r>
      <w:r>
        <w:rPr>
          <w:position w:val="1"/>
          <w:sz w:val="16"/>
        </w:rPr>
        <w:tab/>
      </w:r>
      <w:r>
        <w:rPr>
          <w:spacing w:val="-12"/>
          <w:sz w:val="20"/>
        </w:rPr>
        <w:t>系统架构设计师教程(第2版)</w:t>
      </w:r>
    </w:p>
    <w:p w14:paraId="5BCDF37D">
      <w:pPr>
        <w:pStyle w:val="11"/>
        <w:spacing w:before="98"/>
      </w:pPr>
    </w:p>
    <w:p w14:paraId="07AECEC5">
      <w:pPr>
        <w:pStyle w:val="16"/>
        <w:numPr>
          <w:ilvl w:val="0"/>
          <w:numId w:val="242"/>
        </w:numPr>
        <w:tabs>
          <w:tab w:val="left" w:pos="860"/>
          <w:tab w:val="left" w:pos="1217"/>
        </w:tabs>
        <w:spacing w:before="0" w:after="0" w:line="288" w:lineRule="auto"/>
        <w:ind w:left="860" w:right="50" w:hanging="10"/>
        <w:jc w:val="both"/>
        <w:rPr>
          <w:sz w:val="20"/>
        </w:rPr>
      </w:pPr>
      <w:r>
        <w:rPr>
          <w:spacing w:val="-10"/>
          <w:sz w:val="20"/>
        </w:rPr>
        <w:t xml:space="preserve">审计 </w:t>
      </w:r>
      <w:r>
        <w:rPr>
          <w:spacing w:val="-5"/>
          <w:sz w:val="20"/>
        </w:rPr>
        <w:t>(Accounting)</w:t>
      </w:r>
      <w:r>
        <w:rPr>
          <w:spacing w:val="-10"/>
          <w:sz w:val="20"/>
        </w:rPr>
        <w:t xml:space="preserve">: 记录用户使用网络资源的情况，用户 </w:t>
      </w:r>
      <w:r>
        <w:rPr>
          <w:spacing w:val="-5"/>
          <w:sz w:val="20"/>
        </w:rPr>
        <w:t>IP</w:t>
      </w:r>
      <w:r>
        <w:rPr>
          <w:spacing w:val="-12"/>
          <w:sz w:val="20"/>
        </w:rPr>
        <w:t xml:space="preserve"> 地址、 </w:t>
      </w:r>
      <w:r>
        <w:rPr>
          <w:spacing w:val="-5"/>
          <w:sz w:val="20"/>
        </w:rPr>
        <w:t>MA</w:t>
      </w:r>
      <w:r>
        <w:rPr>
          <w:spacing w:val="-20"/>
          <w:sz w:val="20"/>
        </w:rPr>
        <w:t xml:space="preserve"> </w:t>
      </w:r>
      <w:r>
        <w:rPr>
          <w:spacing w:val="-5"/>
          <w:sz w:val="20"/>
        </w:rPr>
        <w:t>C</w:t>
      </w:r>
      <w:r>
        <w:rPr>
          <w:spacing w:val="-9"/>
          <w:sz w:val="20"/>
        </w:rPr>
        <w:t xml:space="preserve"> 地址掩码等。</w:t>
      </w:r>
      <w:r>
        <w:rPr>
          <w:spacing w:val="-5"/>
          <w:sz w:val="20"/>
        </w:rPr>
        <w:t xml:space="preserve"> </w:t>
      </w:r>
      <w:r>
        <w:rPr>
          <w:spacing w:val="20"/>
          <w:sz w:val="20"/>
        </w:rPr>
        <w:t>RADIUS</w:t>
      </w:r>
      <w:r>
        <w:rPr>
          <w:spacing w:val="-9"/>
          <w:sz w:val="20"/>
        </w:rPr>
        <w:t xml:space="preserve"> 服务器负责接收用户的连接请求，完成验证并把用户所需的配置信息返回给</w:t>
      </w:r>
      <w:r>
        <w:rPr>
          <w:spacing w:val="30"/>
          <w:sz w:val="20"/>
        </w:rPr>
        <w:t xml:space="preserve">BAS </w:t>
      </w:r>
    </w:p>
    <w:p w14:paraId="28E0DF42">
      <w:pPr>
        <w:pStyle w:val="11"/>
        <w:spacing w:line="283" w:lineRule="auto"/>
        <w:ind w:left="448" w:right="96"/>
        <w:jc w:val="both"/>
      </w:pPr>
      <w:r>
        <w:rPr>
          <w:spacing w:val="-6"/>
        </w:rPr>
        <w:t xml:space="preserve">建立连接，从而可以获得访问其他网络的权限时， </w:t>
      </w:r>
      <w:r>
        <w:rPr>
          <w:spacing w:val="-5"/>
        </w:rPr>
        <w:t>BA</w:t>
      </w:r>
      <w:r>
        <w:rPr>
          <w:spacing w:val="-17"/>
        </w:rPr>
        <w:t xml:space="preserve"> </w:t>
      </w:r>
      <w:r>
        <w:rPr>
          <w:spacing w:val="-5"/>
        </w:rPr>
        <w:t>S</w:t>
      </w:r>
      <w:r>
        <w:rPr>
          <w:spacing w:val="-8"/>
        </w:rPr>
        <w:t xml:space="preserve"> 就起到了认证用户的作用。 </w:t>
      </w:r>
      <w:r>
        <w:rPr>
          <w:spacing w:val="-5"/>
        </w:rPr>
        <w:t>BAS</w:t>
      </w:r>
      <w:r>
        <w:rPr>
          <w:spacing w:val="-10"/>
        </w:rPr>
        <w:t xml:space="preserve"> 负责把</w:t>
      </w:r>
      <w:r>
        <w:rPr>
          <w:spacing w:val="-2"/>
        </w:rPr>
        <w:t>用户之间的验证信息传递通过密钥的参与来完成。用户的密码加密以后才能在网上传递，以避免用户的密码在不安全的网络上被窃取。</w:t>
      </w:r>
    </w:p>
    <w:p w14:paraId="68E2994E">
      <w:pPr>
        <w:pStyle w:val="11"/>
        <w:spacing w:before="12" w:line="283" w:lineRule="auto"/>
        <w:ind w:left="438" w:right="71" w:firstLine="412"/>
      </w:pPr>
      <w:r>
        <w:rPr>
          <w:spacing w:val="-11"/>
        </w:rPr>
        <w:t xml:space="preserve">例如，用户 </w:t>
      </w:r>
      <w:r>
        <w:t>A</w:t>
      </w:r>
      <w:r>
        <w:rPr>
          <w:spacing w:val="3"/>
        </w:rPr>
        <w:t xml:space="preserve"> 请求得到某些服务(如</w:t>
      </w:r>
      <w:r>
        <w:t>PPP、Telnet</w:t>
      </w:r>
      <w:r>
        <w:rPr>
          <w:spacing w:val="35"/>
        </w:rPr>
        <w:t>和</w:t>
      </w:r>
      <w:r>
        <w:t>Rlogin</w:t>
      </w:r>
      <w:r>
        <w:rPr>
          <w:spacing w:val="16"/>
        </w:rPr>
        <w:t>等),但必须通过</w:t>
      </w:r>
      <w:r>
        <w:rPr>
          <w:spacing w:val="17"/>
        </w:rPr>
        <w:t>BAS</w:t>
      </w:r>
      <w:r>
        <w:rPr>
          <w:spacing w:val="19"/>
        </w:rPr>
        <w:t>, 由</w:t>
      </w:r>
      <w:r>
        <w:rPr>
          <w:spacing w:val="24"/>
        </w:rPr>
        <w:t xml:space="preserve">BAS </w:t>
      </w:r>
      <w:r>
        <w:t>依据某种顺序与所连接服务器通信从而进行验证。用户A</w:t>
      </w:r>
      <w:r>
        <w:rPr>
          <w:spacing w:val="1"/>
        </w:rPr>
        <w:t xml:space="preserve"> 通过拨号进入</w:t>
      </w:r>
      <w:r>
        <w:rPr>
          <w:spacing w:val="12"/>
        </w:rPr>
        <w:t>BAS</w:t>
      </w:r>
      <w:r>
        <w:rPr>
          <w:spacing w:val="11"/>
        </w:rPr>
        <w:t>, 然后</w:t>
      </w:r>
      <w:r>
        <w:rPr>
          <w:spacing w:val="28"/>
        </w:rPr>
        <w:t>BA</w:t>
      </w:r>
      <w:r>
        <w:rPr>
          <w:spacing w:val="-44"/>
        </w:rPr>
        <w:t xml:space="preserve"> </w:t>
      </w:r>
      <w:r>
        <w:t>S</w:t>
      </w:r>
      <w:r>
        <w:rPr>
          <w:spacing w:val="-21"/>
        </w:rPr>
        <w:t xml:space="preserve"> 按配置</w:t>
      </w:r>
      <w:r>
        <w:rPr>
          <w:spacing w:val="5"/>
        </w:rPr>
        <w:t>好的验证方式(如</w:t>
      </w:r>
      <w:r>
        <w:rPr>
          <w:spacing w:val="10"/>
        </w:rPr>
        <w:t>PPP、</w:t>
      </w:r>
      <w:r>
        <w:rPr>
          <w:spacing w:val="13"/>
        </w:rPr>
        <w:t>PAP</w:t>
      </w:r>
      <w:r>
        <w:rPr>
          <w:spacing w:val="35"/>
        </w:rPr>
        <w:t>和</w:t>
      </w:r>
      <w:r>
        <w:rPr>
          <w:spacing w:val="32"/>
        </w:rPr>
        <w:t>CHAP</w:t>
      </w:r>
      <w:r>
        <w:t xml:space="preserve"> 等)要求用户A</w:t>
      </w:r>
      <w:r>
        <w:rPr>
          <w:spacing w:val="2"/>
        </w:rPr>
        <w:t xml:space="preserve"> 输入用户名和密码等信息。用户</w:t>
      </w:r>
      <w:r>
        <w:t>A 终端出</w:t>
      </w:r>
      <w:r>
        <w:rPr>
          <w:spacing w:val="1"/>
        </w:rPr>
        <w:t>现提示，用户按提示输入。通过与</w:t>
      </w:r>
      <w:r>
        <w:rPr>
          <w:spacing w:val="17"/>
        </w:rPr>
        <w:t>BAS</w:t>
      </w:r>
      <w:r>
        <w:rPr>
          <w:spacing w:val="-16"/>
        </w:rPr>
        <w:t xml:space="preserve"> 的连接， </w:t>
      </w:r>
      <w:r>
        <w:rPr>
          <w:spacing w:val="17"/>
        </w:rPr>
        <w:t>BA</w:t>
      </w:r>
      <w:r>
        <w:rPr>
          <w:spacing w:val="-54"/>
        </w:rPr>
        <w:t xml:space="preserve"> </w:t>
      </w:r>
      <w:r>
        <w:t>S</w:t>
      </w:r>
      <w:r>
        <w:rPr>
          <w:spacing w:val="-8"/>
        </w:rPr>
        <w:t xml:space="preserve"> 得到这些信息。而后</w:t>
      </w:r>
      <w:r>
        <w:rPr>
          <w:spacing w:val="17"/>
        </w:rPr>
        <w:t>BAS</w:t>
      </w:r>
      <w:r>
        <w:rPr>
          <w:spacing w:val="-8"/>
        </w:rPr>
        <w:t xml:space="preserve"> 把这些信息传递</w:t>
      </w:r>
      <w:r>
        <w:rPr>
          <w:spacing w:val="-6"/>
        </w:rPr>
        <w:t>给响应验证或记账的服务器，并根据服务器的响应来决定用户是否可以获得他所请求的服务。</w:t>
      </w:r>
    </w:p>
    <w:p w14:paraId="176F394B">
      <w:pPr>
        <w:pStyle w:val="11"/>
        <w:spacing w:before="5" w:line="288" w:lineRule="auto"/>
        <w:ind w:left="438" w:right="48" w:firstLine="412"/>
        <w:jc w:val="both"/>
      </w:pPr>
      <w:r>
        <w:rPr>
          <w:spacing w:val="-4"/>
          <w:w w:val="102"/>
        </w:rPr>
        <w:t>一个网络允许外部用户通过宽带网对其进行访问，这样用户在地理上可以分散。大量分散用户可以通过</w:t>
      </w:r>
      <w:r>
        <w:rPr>
          <w:spacing w:val="17"/>
          <w:w w:val="102"/>
        </w:rPr>
        <w:t>DS</w:t>
      </w:r>
      <w:r>
        <w:rPr>
          <w:w w:val="102"/>
        </w:rPr>
        <w:t>L</w:t>
      </w:r>
      <w:r>
        <w:rPr>
          <w:spacing w:val="37"/>
        </w:rPr>
        <w:t xml:space="preserve"> </w:t>
      </w:r>
      <w:r>
        <w:rPr>
          <w:spacing w:val="17"/>
          <w:w w:val="102"/>
        </w:rPr>
        <w:t>Mode</w:t>
      </w:r>
      <w:r>
        <w:rPr>
          <w:w w:val="102"/>
        </w:rPr>
        <w:t>m</w:t>
      </w:r>
      <w:r>
        <w:rPr>
          <w:spacing w:val="-67"/>
        </w:rPr>
        <w:t xml:space="preserve"> </w:t>
      </w:r>
      <w:r>
        <w:rPr>
          <w:spacing w:val="-7"/>
          <w:w w:val="102"/>
        </w:rPr>
        <w:t>等从不同的地方对这个网络进行随机的访问，用户可以把自己的信息</w:t>
      </w:r>
      <w:r>
        <w:rPr>
          <w:spacing w:val="-5"/>
          <w:w w:val="102"/>
        </w:rPr>
        <w:t>传递给这个网络，也可以从这个网络得到自己想要的信息。由于存在内外的双向数据流动，网</w:t>
      </w:r>
      <w:r>
        <w:rPr>
          <w:spacing w:val="-4"/>
          <w:w w:val="102"/>
        </w:rPr>
        <w:t>络安全就成为很重要的问题，因此对信息进行有效管理是必要的。管理的内容包括用户是否可</w:t>
      </w:r>
      <w:r>
        <w:rPr>
          <w:spacing w:val="-8"/>
          <w:w w:val="102"/>
        </w:rPr>
        <w:t>以获得访问权、用户可以允许使用哪些服务，以及如何对使用网络资源的用户进行计费。</w:t>
      </w:r>
      <w:r>
        <w:rPr>
          <w:spacing w:val="-2"/>
        </w:rPr>
        <w:t xml:space="preserve"> </w:t>
      </w:r>
      <w:r>
        <w:rPr>
          <w:spacing w:val="66"/>
          <w:w w:val="102"/>
        </w:rPr>
        <w:t>AA</w:t>
      </w:r>
      <w:r>
        <w:rPr>
          <w:w w:val="102"/>
        </w:rPr>
        <w:t>A</w:t>
      </w:r>
      <w:r>
        <w:rPr>
          <w:spacing w:val="-34"/>
        </w:rPr>
        <w:t xml:space="preserve"> </w:t>
      </w:r>
      <w:r>
        <w:rPr>
          <w:spacing w:val="-13"/>
          <w:w w:val="102"/>
        </w:rPr>
        <w:t>很好地完成了这3项任务。</w:t>
      </w:r>
    </w:p>
    <w:p w14:paraId="4A4FF8E0">
      <w:pPr>
        <w:numPr>
          <w:ilvl w:val="3"/>
          <w:numId w:val="241"/>
        </w:numPr>
        <w:tabs>
          <w:tab w:val="left" w:pos="1020"/>
        </w:tabs>
        <w:spacing w:before="8"/>
        <w:ind w:left="1020" w:right="0" w:hanging="188"/>
        <w:jc w:val="left"/>
        <w:rPr>
          <w:rFonts w:ascii="微软雅黑" w:eastAsia="微软雅黑"/>
          <w:b/>
          <w:sz w:val="18"/>
        </w:rPr>
      </w:pPr>
      <w:r>
        <w:rPr>
          <w:rFonts w:ascii="微软雅黑" w:eastAsia="微软雅黑"/>
          <w:b/>
          <w:spacing w:val="-5"/>
          <w:sz w:val="20"/>
        </w:rPr>
        <w:t>软件架构设计</w:t>
      </w:r>
    </w:p>
    <w:p w14:paraId="6095CEED">
      <w:pPr>
        <w:pStyle w:val="11"/>
        <w:spacing w:before="80" w:line="292" w:lineRule="auto"/>
        <w:ind w:left="429" w:right="156" w:firstLine="383"/>
      </w:pPr>
      <w:r>
        <w:rPr>
          <w:spacing w:val="24"/>
        </w:rPr>
        <w:t>RADIUS</w:t>
      </w:r>
      <w:r>
        <w:rPr>
          <w:spacing w:val="-9"/>
        </w:rPr>
        <w:t xml:space="preserve"> 软件主要应用于宽带业务运营的支撑管理，是一个需要可靠运行且高安全级别的</w:t>
      </w:r>
      <w:r>
        <w:rPr>
          <w:spacing w:val="-4"/>
        </w:rPr>
        <w:t xml:space="preserve">软件支撑系统。 </w:t>
      </w:r>
      <w:r>
        <w:rPr>
          <w:spacing w:val="7"/>
        </w:rPr>
        <w:t>RADIUS</w:t>
      </w:r>
      <w:r>
        <w:rPr>
          <w:spacing w:val="-9"/>
        </w:rPr>
        <w:t xml:space="preserve"> 软件的设计还需要考虑一个重要的问题，即系统高性能与可扩展性。</w:t>
      </w:r>
    </w:p>
    <w:p w14:paraId="373B9AA7">
      <w:pPr>
        <w:pStyle w:val="11"/>
        <w:spacing w:line="243" w:lineRule="exact"/>
        <w:ind w:left="832"/>
      </w:pPr>
      <w:r>
        <w:rPr>
          <w:spacing w:val="-3"/>
        </w:rPr>
        <w:t>电信数据业务的开展随着我国宽带业务的开展，在宽带接入方式、宽带业务管理等诸多方</w:t>
      </w:r>
    </w:p>
    <w:p w14:paraId="4AE1E8F1">
      <w:pPr>
        <w:pStyle w:val="11"/>
        <w:spacing w:before="41" w:line="288" w:lineRule="auto"/>
        <w:ind w:left="438" w:right="119"/>
        <w:jc w:val="both"/>
      </w:pPr>
      <w:r>
        <w:rPr>
          <w:spacing w:val="1"/>
          <w:w w:val="102"/>
        </w:rPr>
        <w:t>面均会发生变化，以适应市场的发展。业务的发展对</w:t>
      </w:r>
      <w:r>
        <w:rPr>
          <w:spacing w:val="33"/>
          <w:w w:val="102"/>
        </w:rPr>
        <w:t>RADIU</w:t>
      </w:r>
      <w:r>
        <w:rPr>
          <w:spacing w:val="16"/>
          <w:w w:val="102"/>
        </w:rPr>
        <w:t>S</w:t>
      </w:r>
      <w:r>
        <w:rPr>
          <w:spacing w:val="1"/>
          <w:w w:val="102"/>
        </w:rPr>
        <w:t>软件架构的设计就是重中之重</w:t>
      </w:r>
      <w:r>
        <w:rPr>
          <w:spacing w:val="-6"/>
          <w:w w:val="102"/>
        </w:rPr>
        <w:t>了，其设计将会直接影响系统可持续建设的质量与成本。通过深入分析，高性能的</w:t>
      </w:r>
      <w:r>
        <w:rPr>
          <w:spacing w:val="33"/>
          <w:w w:val="102"/>
        </w:rPr>
        <w:t>RADIU</w:t>
      </w:r>
      <w:r>
        <w:rPr>
          <w:spacing w:val="16"/>
          <w:w w:val="102"/>
        </w:rPr>
        <w:t>S</w:t>
      </w:r>
      <w:r>
        <w:rPr>
          <w:w w:val="102"/>
        </w:rPr>
        <w:t>软</w:t>
      </w:r>
      <w:r>
        <w:rPr>
          <w:spacing w:val="-12"/>
          <w:w w:val="102"/>
        </w:rPr>
        <w:t>件架构核心如图18-24所示。</w:t>
      </w:r>
    </w:p>
    <w:p w14:paraId="5F8C81A7">
      <w:pPr>
        <w:pStyle w:val="11"/>
        <w:spacing w:before="11"/>
        <w:rPr>
          <w:sz w:val="13"/>
        </w:rPr>
      </w:pPr>
    </w:p>
    <w:p w14:paraId="6AE69098">
      <w:pPr>
        <w:pStyle w:val="11"/>
        <w:spacing w:after="0"/>
        <w:rPr>
          <w:sz w:val="13"/>
        </w:rPr>
        <w:sectPr>
          <w:pgSz w:w="10230" w:h="12980"/>
          <w:pgMar w:top="360" w:right="992" w:bottom="0" w:left="425" w:header="720" w:footer="720" w:gutter="0"/>
          <w:cols w:space="720" w:num="1"/>
        </w:sectPr>
      </w:pPr>
    </w:p>
    <w:p w14:paraId="7282ED60">
      <w:pPr>
        <w:spacing w:before="83" w:line="439" w:lineRule="auto"/>
        <w:ind w:left="1311" w:right="0" w:firstLine="566"/>
        <w:jc w:val="left"/>
        <w:rPr>
          <w:sz w:val="16"/>
        </w:rPr>
      </w:pPr>
      <w:r>
        <w:rPr>
          <w:spacing w:val="-2"/>
          <w:w w:val="105"/>
          <w:sz w:val="16"/>
        </w:rPr>
        <w:t>转发进程1协议逻辑层</w:t>
      </w:r>
    </w:p>
    <w:p w14:paraId="4746D388">
      <w:pPr>
        <w:spacing w:before="64" w:line="484" w:lineRule="auto"/>
        <w:ind w:left="1302" w:right="38" w:firstLine="575"/>
        <w:jc w:val="left"/>
        <w:rPr>
          <w:sz w:val="16"/>
        </w:rPr>
      </w:pPr>
      <w:r>
        <w:rPr>
          <w:spacing w:val="-10"/>
          <w:w w:val="105"/>
          <w:sz w:val="16"/>
        </w:rPr>
        <w:t>协议进程1</w:t>
      </w:r>
      <w:r>
        <w:rPr>
          <w:spacing w:val="-2"/>
          <w:w w:val="105"/>
          <w:sz w:val="16"/>
        </w:rPr>
        <w:t>业务逻辑层</w:t>
      </w:r>
    </w:p>
    <w:p w14:paraId="52660C38">
      <w:pPr>
        <w:spacing w:before="0" w:line="174" w:lineRule="exact"/>
        <w:ind w:left="0" w:right="18" w:firstLine="0"/>
        <w:jc w:val="right"/>
        <w:rPr>
          <w:sz w:val="16"/>
        </w:rPr>
      </w:pPr>
      <w:r>
        <w:rPr>
          <w:sz w:val="16"/>
        </w:rPr>
        <w:t>认证逻辑</w:t>
      </w:r>
      <w:r>
        <w:rPr>
          <w:spacing w:val="-10"/>
          <w:sz w:val="16"/>
        </w:rPr>
        <w:t>1</w:t>
      </w:r>
    </w:p>
    <w:p w14:paraId="48F962EE">
      <w:pPr>
        <w:pStyle w:val="11"/>
        <w:rPr>
          <w:sz w:val="16"/>
        </w:rPr>
      </w:pPr>
      <w:r>
        <w:br w:type="column"/>
      </w:r>
    </w:p>
    <w:p w14:paraId="4CA721C6">
      <w:pPr>
        <w:pStyle w:val="11"/>
        <w:spacing w:before="153"/>
        <w:rPr>
          <w:sz w:val="16"/>
        </w:rPr>
      </w:pPr>
    </w:p>
    <w:p w14:paraId="1AEB9EC2">
      <w:pPr>
        <w:spacing w:before="0" w:line="540" w:lineRule="atLeast"/>
        <w:ind w:left="984" w:right="0" w:hanging="173"/>
        <w:jc w:val="left"/>
        <w:rPr>
          <w:sz w:val="16"/>
        </w:rPr>
      </w:pPr>
      <w:r>
        <w:rPr>
          <w:spacing w:val="-6"/>
          <w:w w:val="105"/>
          <w:sz w:val="16"/>
        </w:rPr>
        <w:t>协议进程2</w:t>
      </w:r>
      <w:r>
        <w:rPr>
          <w:spacing w:val="-10"/>
          <w:w w:val="105"/>
          <w:sz w:val="16"/>
        </w:rPr>
        <w:t>上</w:t>
      </w:r>
    </w:p>
    <w:p w14:paraId="14683AAD">
      <w:pPr>
        <w:spacing w:before="51"/>
        <w:ind w:left="629" w:right="0" w:firstLine="0"/>
        <w:jc w:val="left"/>
        <w:rPr>
          <w:sz w:val="16"/>
        </w:rPr>
      </w:pPr>
      <w:r>
        <w:rPr>
          <w:sz w:val="16"/>
        </w:rPr>
        <w:t>认证逻辑</w:t>
      </w:r>
      <w:r>
        <w:rPr>
          <w:spacing w:val="-10"/>
          <w:sz w:val="16"/>
        </w:rPr>
        <w:t>2</w:t>
      </w:r>
    </w:p>
    <w:p w14:paraId="46109ADF">
      <w:pPr>
        <w:pStyle w:val="11"/>
        <w:rPr>
          <w:sz w:val="16"/>
        </w:rPr>
      </w:pPr>
      <w:r>
        <w:br w:type="column"/>
      </w:r>
    </w:p>
    <w:p w14:paraId="5DBF0DC1">
      <w:pPr>
        <w:pStyle w:val="11"/>
        <w:rPr>
          <w:sz w:val="16"/>
        </w:rPr>
      </w:pPr>
    </w:p>
    <w:p w14:paraId="02D73563">
      <w:pPr>
        <w:pStyle w:val="11"/>
        <w:spacing w:before="173"/>
        <w:rPr>
          <w:sz w:val="16"/>
        </w:rPr>
      </w:pPr>
    </w:p>
    <w:p w14:paraId="7FE1C780">
      <w:pPr>
        <w:tabs>
          <w:tab w:val="left" w:pos="3230"/>
        </w:tabs>
        <w:spacing w:before="1"/>
        <w:ind w:left="870" w:right="0" w:firstLine="0"/>
        <w:jc w:val="left"/>
        <w:rPr>
          <w:position w:val="10"/>
          <w:sz w:val="16"/>
        </w:rPr>
      </w:pPr>
      <w:r>
        <w:rPr>
          <w:sz w:val="16"/>
        </w:rPr>
        <w:t>协议进程</w:t>
      </w:r>
      <w:r>
        <w:rPr>
          <w:spacing w:val="-10"/>
          <w:sz w:val="16"/>
        </w:rPr>
        <w:t>3</w:t>
      </w:r>
      <w:r>
        <w:rPr>
          <w:sz w:val="16"/>
        </w:rPr>
        <w:tab/>
      </w:r>
      <w:r>
        <w:rPr>
          <w:spacing w:val="-10"/>
          <w:position w:val="10"/>
          <w:sz w:val="16"/>
        </w:rPr>
        <w:t>网</w:t>
      </w:r>
    </w:p>
    <w:p w14:paraId="1421EB25">
      <w:pPr>
        <w:spacing w:before="26" w:line="184" w:lineRule="exact"/>
        <w:ind w:left="3230" w:right="0" w:firstLine="0"/>
        <w:jc w:val="left"/>
        <w:rPr>
          <w:sz w:val="16"/>
        </w:rPr>
      </w:pPr>
      <w:r>
        <w:rPr>
          <w:sz w:val="16"/>
        </w:rPr>
        <mc:AlternateContent>
          <mc:Choice Requires="wps">
            <w:drawing>
              <wp:anchor distT="0" distB="0" distL="0" distR="0" simplePos="0" relativeHeight="252187648" behindDoc="1" locked="0" layoutInCell="1" allowOverlap="1">
                <wp:simplePos x="0" y="0"/>
                <wp:positionH relativeFrom="page">
                  <wp:posOffset>5033010</wp:posOffset>
                </wp:positionH>
                <wp:positionV relativeFrom="paragraph">
                  <wp:posOffset>-81915</wp:posOffset>
                </wp:positionV>
                <wp:extent cx="106045" cy="120650"/>
                <wp:effectExtent l="0" t="0" r="0" b="0"/>
                <wp:wrapNone/>
                <wp:docPr id="1532" name="Textbox 1532"/>
                <wp:cNvGraphicFramePr/>
                <a:graphic xmlns:a="http://schemas.openxmlformats.org/drawingml/2006/main">
                  <a:graphicData uri="http://schemas.microsoft.com/office/word/2010/wordprocessingShape">
                    <wps:wsp>
                      <wps:cNvSpPr txBox="1"/>
                      <wps:spPr>
                        <a:xfrm>
                          <a:off x="0" y="0"/>
                          <a:ext cx="106045" cy="120650"/>
                        </a:xfrm>
                        <a:prstGeom prst="rect">
                          <a:avLst/>
                        </a:prstGeom>
                      </wps:spPr>
                      <wps:txbx>
                        <w:txbxContent>
                          <w:p w14:paraId="7B9C2A66">
                            <w:pPr>
                              <w:spacing w:before="0" w:line="188" w:lineRule="exact"/>
                              <w:ind w:left="0" w:right="0" w:firstLine="0"/>
                              <w:jc w:val="left"/>
                              <w:rPr>
                                <w:sz w:val="16"/>
                              </w:rPr>
                            </w:pPr>
                            <w:r>
                              <w:rPr>
                                <w:spacing w:val="-10"/>
                                <w:sz w:val="16"/>
                              </w:rPr>
                              <w:t>管</w:t>
                            </w:r>
                          </w:p>
                        </w:txbxContent>
                      </wps:txbx>
                      <wps:bodyPr wrap="square" lIns="0" tIns="0" rIns="0" bIns="0" rtlCol="0">
                        <a:noAutofit/>
                      </wps:bodyPr>
                    </wps:wsp>
                  </a:graphicData>
                </a:graphic>
              </wp:anchor>
            </w:drawing>
          </mc:Choice>
          <mc:Fallback>
            <w:pict>
              <v:shape id="Textbox 1532" o:spid="_x0000_s1026" o:spt="202" type="#_x0000_t202" style="position:absolute;left:0pt;margin-left:396.3pt;margin-top:-6.45pt;height:9.5pt;width:8.35pt;mso-position-horizontal-relative:page;z-index:-251128832;mso-width-relative:page;mso-height-relative:page;" filled="f" stroked="f" coordsize="21600,21600" o:gfxdata="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C+3CdgAAAAJAQAADwAAAAAAAAABACAAAAAiAAAAZHJzL2Rvd25yZXYueG1sUEsBAhQAFAAAAAgA&#10;h07iQFuvQJSzAQAAeQMAAA4AAAAAAAAAAQAgAAAAJwEAAGRycy9lMm9Eb2MueG1sUEsFBgAAAAAG&#10;AAYAWQEAAEwFAAAAAA==&#10;">
                <v:fill on="f" focussize="0,0"/>
                <v:stroke on="f"/>
                <v:imagedata o:title=""/>
                <o:lock v:ext="edit" aspectratio="f"/>
                <v:textbox inset="0mm,0mm,0mm,0mm">
                  <w:txbxContent>
                    <w:p w14:paraId="7B9C2A66">
                      <w:pPr>
                        <w:spacing w:before="0" w:line="188" w:lineRule="exact"/>
                        <w:ind w:left="0" w:right="0" w:firstLine="0"/>
                        <w:jc w:val="left"/>
                        <w:rPr>
                          <w:sz w:val="16"/>
                        </w:rPr>
                      </w:pPr>
                      <w:r>
                        <w:rPr>
                          <w:spacing w:val="-10"/>
                          <w:sz w:val="16"/>
                        </w:rPr>
                        <w:t>管</w:t>
                      </w:r>
                    </w:p>
                  </w:txbxContent>
                </v:textbox>
              </v:shape>
            </w:pict>
          </mc:Fallback>
        </mc:AlternateContent>
      </w:r>
      <w:r>
        <w:rPr>
          <w:spacing w:val="-10"/>
          <w:w w:val="105"/>
          <w:sz w:val="16"/>
        </w:rPr>
        <w:t>信</w:t>
      </w:r>
    </w:p>
    <w:p w14:paraId="05FEB057">
      <w:pPr>
        <w:spacing w:before="19" w:line="180" w:lineRule="auto"/>
        <w:ind w:left="2914" w:right="1137" w:firstLine="0"/>
        <w:jc w:val="left"/>
        <w:rPr>
          <w:sz w:val="16"/>
        </w:rPr>
      </w:pPr>
      <w:r>
        <w:rPr>
          <w:w w:val="105"/>
          <w:position w:val="1"/>
          <w:sz w:val="16"/>
        </w:rPr>
        <w:t>计</w:t>
      </w:r>
      <w:r>
        <w:rPr>
          <w:spacing w:val="30"/>
          <w:w w:val="105"/>
          <w:position w:val="1"/>
          <w:sz w:val="16"/>
        </w:rPr>
        <w:t xml:space="preserve"> </w:t>
      </w:r>
      <w:r>
        <w:rPr>
          <w:w w:val="105"/>
          <w:sz w:val="16"/>
        </w:rPr>
        <w:t>息</w:t>
      </w:r>
      <w:r>
        <w:rPr>
          <w:spacing w:val="-10"/>
          <w:w w:val="105"/>
          <w:sz w:val="16"/>
        </w:rPr>
        <w:t>费</w:t>
      </w:r>
    </w:p>
    <w:p w14:paraId="1BBBB6D2">
      <w:pPr>
        <w:tabs>
          <w:tab w:val="left" w:pos="1877"/>
          <w:tab w:val="left" w:pos="2914"/>
        </w:tabs>
        <w:spacing w:before="58" w:line="112" w:lineRule="auto"/>
        <w:ind w:left="2914" w:right="1453" w:hanging="2448"/>
        <w:jc w:val="left"/>
        <w:rPr>
          <w:sz w:val="16"/>
        </w:rPr>
      </w:pPr>
      <w:r>
        <w:rPr>
          <w:spacing w:val="-2"/>
          <w:w w:val="105"/>
          <w:sz w:val="16"/>
        </w:rPr>
        <w:t>认证逻辑3</w:t>
      </w:r>
      <w:r>
        <w:rPr>
          <w:sz w:val="16"/>
        </w:rPr>
        <w:tab/>
      </w:r>
      <w:r>
        <w:rPr>
          <w:spacing w:val="-2"/>
          <w:w w:val="105"/>
          <w:sz w:val="16"/>
        </w:rPr>
        <w:t>认证逻辑4</w:t>
      </w:r>
      <w:r>
        <w:rPr>
          <w:sz w:val="16"/>
        </w:rPr>
        <w:tab/>
      </w:r>
      <w:r>
        <w:rPr>
          <w:spacing w:val="-10"/>
          <w:w w:val="105"/>
          <w:position w:val="8"/>
          <w:sz w:val="16"/>
        </w:rPr>
        <w:t>引</w:t>
      </w:r>
      <w:r>
        <w:rPr>
          <w:spacing w:val="-10"/>
          <w:w w:val="105"/>
          <w:sz w:val="16"/>
        </w:rPr>
        <w:t>擎</w:t>
      </w:r>
    </w:p>
    <w:p w14:paraId="33B76000">
      <w:pPr>
        <w:spacing w:after="0" w:line="112" w:lineRule="auto"/>
        <w:jc w:val="left"/>
        <w:rPr>
          <w:sz w:val="16"/>
        </w:rPr>
        <w:sectPr>
          <w:type w:val="continuous"/>
          <w:pgSz w:w="10230" w:h="12980"/>
          <w:pgMar w:top="1460" w:right="992" w:bottom="0" w:left="425" w:header="720" w:footer="720" w:gutter="0"/>
          <w:cols w:equalWidth="0" w:num="3">
            <w:col w:w="2639" w:space="40"/>
            <w:col w:w="1553" w:space="39"/>
            <w:col w:w="4542"/>
          </w:cols>
        </w:sectPr>
      </w:pPr>
    </w:p>
    <w:p w14:paraId="59997B76">
      <w:pPr>
        <w:pStyle w:val="11"/>
        <w:spacing w:before="44"/>
      </w:pPr>
    </w:p>
    <w:p w14:paraId="7863F490">
      <w:pPr>
        <w:pStyle w:val="11"/>
        <w:spacing w:after="0"/>
        <w:sectPr>
          <w:type w:val="continuous"/>
          <w:pgSz w:w="10230" w:h="12980"/>
          <w:pgMar w:top="1460" w:right="992" w:bottom="0" w:left="425" w:header="720" w:footer="720" w:gutter="0"/>
          <w:cols w:space="720" w:num="1"/>
        </w:sectPr>
      </w:pPr>
    </w:p>
    <w:p w14:paraId="5C522E27">
      <w:pPr>
        <w:pStyle w:val="11"/>
        <w:spacing w:before="194"/>
        <w:rPr>
          <w:sz w:val="16"/>
        </w:rPr>
      </w:pPr>
      <w:r>
        <w:rPr>
          <w:sz w:val="16"/>
        </w:rPr>
        <w:drawing>
          <wp:anchor distT="0" distB="0" distL="0" distR="0" simplePos="0" relativeHeight="252186624" behindDoc="1" locked="0" layoutInCell="1" allowOverlap="1">
            <wp:simplePos x="0" y="0"/>
            <wp:positionH relativeFrom="page">
              <wp:posOffset>0</wp:posOffset>
            </wp:positionH>
            <wp:positionV relativeFrom="page">
              <wp:posOffset>104775</wp:posOffset>
            </wp:positionV>
            <wp:extent cx="6044565" cy="8132445"/>
            <wp:effectExtent l="0" t="0" r="0" b="0"/>
            <wp:wrapNone/>
            <wp:docPr id="1533" name="Image 1533"/>
            <wp:cNvGraphicFramePr/>
            <a:graphic xmlns:a="http://schemas.openxmlformats.org/drawingml/2006/main">
              <a:graphicData uri="http://schemas.openxmlformats.org/drawingml/2006/picture">
                <pic:pic xmlns:pic="http://schemas.openxmlformats.org/drawingml/2006/picture">
                  <pic:nvPicPr>
                    <pic:cNvPr id="1533" name="Image 1533"/>
                    <pic:cNvPicPr/>
                  </pic:nvPicPr>
                  <pic:blipFill>
                    <a:blip r:embed="rId225" cstate="print"/>
                    <a:stretch>
                      <a:fillRect/>
                    </a:stretch>
                  </pic:blipFill>
                  <pic:spPr>
                    <a:xfrm>
                      <a:off x="0" y="0"/>
                      <a:ext cx="6044866" cy="8132208"/>
                    </a:xfrm>
                    <a:prstGeom prst="rect">
                      <a:avLst/>
                    </a:prstGeom>
                  </pic:spPr>
                </pic:pic>
              </a:graphicData>
            </a:graphic>
          </wp:anchor>
        </w:drawing>
      </w:r>
    </w:p>
    <w:p w14:paraId="35F03E2B">
      <w:pPr>
        <w:spacing w:before="0"/>
        <w:ind w:left="1503" w:right="0" w:firstLine="0"/>
        <w:jc w:val="left"/>
        <w:rPr>
          <w:sz w:val="16"/>
        </w:rPr>
      </w:pPr>
      <w:r>
        <w:rPr>
          <w:spacing w:val="-2"/>
          <w:sz w:val="16"/>
        </w:rPr>
        <w:t>数据逻辑层</w:t>
      </w:r>
    </w:p>
    <w:p w14:paraId="3697720B">
      <w:pPr>
        <w:spacing w:before="83"/>
        <w:ind w:left="0" w:right="1320" w:firstLine="0"/>
        <w:jc w:val="center"/>
        <w:rPr>
          <w:sz w:val="16"/>
        </w:rPr>
      </w:pPr>
      <w:r>
        <w:br w:type="column"/>
      </w:r>
      <w:r>
        <w:rPr>
          <w:spacing w:val="-4"/>
          <w:sz w:val="16"/>
        </w:rPr>
        <w:t>数据库代理</w:t>
      </w:r>
    </w:p>
    <w:p w14:paraId="4DA64E07">
      <w:pPr>
        <w:pStyle w:val="11"/>
        <w:rPr>
          <w:sz w:val="16"/>
        </w:rPr>
      </w:pPr>
    </w:p>
    <w:p w14:paraId="04D2876B">
      <w:pPr>
        <w:pStyle w:val="11"/>
        <w:spacing w:before="25"/>
        <w:rPr>
          <w:sz w:val="16"/>
        </w:rPr>
      </w:pPr>
    </w:p>
    <w:p w14:paraId="305F9D32">
      <w:pPr>
        <w:tabs>
          <w:tab w:val="left" w:pos="3406"/>
        </w:tabs>
        <w:spacing w:before="1"/>
        <w:ind w:left="0" w:right="1395" w:firstLine="0"/>
        <w:jc w:val="center"/>
        <w:rPr>
          <w:rFonts w:ascii="Times New Roman"/>
          <w:sz w:val="16"/>
        </w:rPr>
      </w:pPr>
      <w:r>
        <w:rPr>
          <w:rFonts w:ascii="Times New Roman"/>
          <w:spacing w:val="-2"/>
          <w:w w:val="105"/>
          <w:sz w:val="16"/>
        </w:rPr>
        <w:t>DBServer1</w:t>
      </w:r>
      <w:r>
        <w:rPr>
          <w:rFonts w:ascii="Times New Roman"/>
          <w:sz w:val="16"/>
        </w:rPr>
        <w:tab/>
      </w:r>
      <w:r>
        <w:rPr>
          <w:rFonts w:ascii="Times New Roman"/>
          <w:spacing w:val="-2"/>
          <w:w w:val="105"/>
          <w:sz w:val="16"/>
        </w:rPr>
        <w:t>DBServer2</w:t>
      </w:r>
    </w:p>
    <w:p w14:paraId="6FE30ED7">
      <w:pPr>
        <w:pStyle w:val="11"/>
        <w:spacing w:before="63"/>
        <w:rPr>
          <w:rFonts w:ascii="Times New Roman"/>
          <w:sz w:val="16"/>
        </w:rPr>
      </w:pPr>
    </w:p>
    <w:p w14:paraId="7DBD9493">
      <w:pPr>
        <w:pStyle w:val="11"/>
        <w:ind w:left="639"/>
      </w:pPr>
      <w:r>
        <mc:AlternateContent>
          <mc:Choice Requires="wps">
            <w:drawing>
              <wp:anchor distT="0" distB="0" distL="0" distR="0" simplePos="0" relativeHeight="251896832" behindDoc="0" locked="0" layoutInCell="1" allowOverlap="1">
                <wp:simplePos x="0" y="0"/>
                <wp:positionH relativeFrom="page">
                  <wp:posOffset>2865120</wp:posOffset>
                </wp:positionH>
                <wp:positionV relativeFrom="paragraph">
                  <wp:posOffset>520065</wp:posOffset>
                </wp:positionV>
                <wp:extent cx="762000" cy="241300"/>
                <wp:effectExtent l="0" t="0" r="0" b="0"/>
                <wp:wrapNone/>
                <wp:docPr id="1534" name="Textbox 1534"/>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08125C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34" o:spid="_x0000_s1026" o:spt="202" type="#_x0000_t202" style="position:absolute;left:0pt;margin-left:225.6pt;margin-top:40.95pt;height:19pt;width:60pt;mso-position-horizontal-relative:page;z-index:251896832;mso-width-relative:page;mso-height-relative:page;" filled="f" stroked="f" coordsize="21600,21600" o:gfxdata="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m1lR2AAAAAoBAAAPAAAAAAAAAAEAIAAAACIAAABkcnMvZG93bnJldi54bWxQSwECFAAUAAAACACH&#10;TuJAHk0fgbIBAAB5AwAADgAAAAAAAAABACAAAAAnAQAAZHJzL2Uyb0RvYy54bWxQSwUGAAAAAAYA&#10;BgBZAQAASwUAAAAA&#10;">
                <v:fill on="f" focussize="0,0"/>
                <v:stroke on="f"/>
                <v:imagedata o:title=""/>
                <o:lock v:ext="edit" aspectratio="f"/>
                <v:textbox inset="0mm,0mm,0mm,0mm">
                  <w:txbxContent>
                    <w:p w14:paraId="708125C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图18-24</w:t>
      </w:r>
      <w:r>
        <w:rPr>
          <w:spacing w:val="8"/>
        </w:rPr>
        <w:t xml:space="preserve"> </w:t>
      </w:r>
      <w:r>
        <w:rPr>
          <w:spacing w:val="-10"/>
        </w:rPr>
        <w:t>RADIUS</w:t>
      </w:r>
      <w:r>
        <w:rPr>
          <w:spacing w:val="-16"/>
        </w:rPr>
        <w:t xml:space="preserve"> 软件架构核心逻辑性</w:t>
      </w:r>
    </w:p>
    <w:p w14:paraId="48184E69">
      <w:pPr>
        <w:pStyle w:val="11"/>
        <w:spacing w:after="0"/>
        <w:sectPr>
          <w:type w:val="continuous"/>
          <w:pgSz w:w="10230" w:h="12980"/>
          <w:pgMar w:top="1460" w:right="992" w:bottom="0" w:left="425" w:header="720" w:footer="720" w:gutter="0"/>
          <w:cols w:equalWidth="0" w:num="2">
            <w:col w:w="2322" w:space="40"/>
            <w:col w:w="6451"/>
          </w:cols>
        </w:sectPr>
      </w:pPr>
    </w:p>
    <w:p w14:paraId="61B643C8">
      <w:pPr>
        <w:pStyle w:val="11"/>
        <w:tabs>
          <w:tab w:val="right" w:pos="8819"/>
        </w:tabs>
        <w:spacing w:before="56"/>
        <w:ind w:left="5039"/>
        <w:rPr>
          <w:position w:val="3"/>
          <w:sz w:val="16"/>
        </w:rPr>
      </w:pPr>
      <w:r>
        <w:rPr>
          <w:position w:val="3"/>
          <w:sz w:val="16"/>
        </w:rPr>
        <w:drawing>
          <wp:anchor distT="0" distB="0" distL="0" distR="0" simplePos="0" relativeHeight="252188672" behindDoc="1" locked="0" layoutInCell="1" allowOverlap="1">
            <wp:simplePos x="0" y="0"/>
            <wp:positionH relativeFrom="page">
              <wp:posOffset>797560</wp:posOffset>
            </wp:positionH>
            <wp:positionV relativeFrom="page">
              <wp:posOffset>0</wp:posOffset>
            </wp:positionV>
            <wp:extent cx="5730240" cy="8289290"/>
            <wp:effectExtent l="0" t="0" r="0" b="0"/>
            <wp:wrapNone/>
            <wp:docPr id="1535" name="Image 1535"/>
            <wp:cNvGraphicFramePr/>
            <a:graphic xmlns:a="http://schemas.openxmlformats.org/drawingml/2006/main">
              <a:graphicData uri="http://schemas.openxmlformats.org/drawingml/2006/picture">
                <pic:pic xmlns:pic="http://schemas.openxmlformats.org/drawingml/2006/picture">
                  <pic:nvPicPr>
                    <pic:cNvPr id="1535" name="Image 1535"/>
                    <pic:cNvPicPr/>
                  </pic:nvPicPr>
                  <pic:blipFill>
                    <a:blip r:embed="rId226" cstate="print"/>
                    <a:stretch>
                      <a:fillRect/>
                    </a:stretch>
                  </pic:blipFill>
                  <pic:spPr>
                    <a:xfrm>
                      <a:off x="0" y="0"/>
                      <a:ext cx="5730093" cy="8289046"/>
                    </a:xfrm>
                    <a:prstGeom prst="rect">
                      <a:avLst/>
                    </a:prstGeom>
                  </pic:spPr>
                </pic:pic>
              </a:graphicData>
            </a:graphic>
          </wp:anchor>
        </w:drawing>
      </w:r>
      <w:r>
        <w:rPr>
          <w:spacing w:val="-12"/>
        </w:rPr>
        <w:t>第18章</w:t>
      </w:r>
      <w:r>
        <w:rPr>
          <w:spacing w:val="4"/>
        </w:rPr>
        <w:t xml:space="preserve"> </w:t>
      </w:r>
      <w:r>
        <w:rPr>
          <w:spacing w:val="-12"/>
        </w:rPr>
        <w:t>安全架构设计理论与实践</w:t>
      </w:r>
      <w:r>
        <w:tab/>
      </w:r>
      <w:r>
        <w:rPr>
          <w:spacing w:val="25"/>
          <w:position w:val="3"/>
          <w:sz w:val="16"/>
        </w:rPr>
        <w:t xml:space="preserve">673 </w:t>
      </w:r>
    </w:p>
    <w:p w14:paraId="57E21F06">
      <w:pPr>
        <w:pStyle w:val="11"/>
        <w:spacing w:before="90"/>
      </w:pPr>
    </w:p>
    <w:p w14:paraId="41E7F172">
      <w:pPr>
        <w:pStyle w:val="11"/>
        <w:ind w:left="494"/>
      </w:pPr>
      <w:r>
        <w:t>RADIUS</w:t>
      </w:r>
      <w:r>
        <w:rPr>
          <w:spacing w:val="-1"/>
        </w:rPr>
        <w:t>软件架构分为三个层面：协议逻辑层、业务逻辑层和数据逻辑层。</w:t>
      </w:r>
    </w:p>
    <w:p w14:paraId="556F5F77">
      <w:pPr>
        <w:pStyle w:val="11"/>
        <w:spacing w:before="51" w:line="288" w:lineRule="auto"/>
        <w:ind w:left="91" w:right="477" w:firstLine="402"/>
        <w:jc w:val="both"/>
      </w:pPr>
      <w:r>
        <w:rPr>
          <w:spacing w:val="2"/>
        </w:rPr>
        <w:t>协议逻辑层主要实现</w:t>
      </w:r>
      <w:r>
        <w:rPr>
          <w:spacing w:val="28"/>
        </w:rPr>
        <w:t>RF</w:t>
      </w:r>
      <w:r>
        <w:rPr>
          <w:spacing w:val="-25"/>
        </w:rPr>
        <w:t xml:space="preserve"> </w:t>
      </w:r>
      <w:r>
        <w:rPr>
          <w:spacing w:val="11"/>
        </w:rPr>
        <w:t>C</w:t>
      </w:r>
      <w:r>
        <w:t>框架中的内容，处理网络通信协议的建立、通信和停止方面的工</w:t>
      </w:r>
      <w:r>
        <w:rPr>
          <w:spacing w:val="-2"/>
        </w:rPr>
        <w:t>作。在软件功能上，这个部分主要相当于一个转发引擎，起到分发处理的内容分发到不同的协议处理过程中，这一层的功能起到了协议与业务处理的分层处理的作用。</w:t>
      </w:r>
    </w:p>
    <w:p w14:paraId="7986AFB4">
      <w:pPr>
        <w:pStyle w:val="11"/>
        <w:spacing w:before="8" w:line="290" w:lineRule="auto"/>
        <w:ind w:left="53" w:right="461" w:firstLine="450"/>
        <w:jc w:val="both"/>
      </w:pPr>
      <w:r>
        <w:rPr>
          <w:spacing w:val="-8"/>
          <w:w w:val="102"/>
        </w:rPr>
        <w:t>业务逻辑层的设计是</w:t>
      </w:r>
      <w:r>
        <w:rPr>
          <w:spacing w:val="-59"/>
        </w:rPr>
        <w:t xml:space="preserve"> </w:t>
      </w:r>
      <w:r>
        <w:rPr>
          <w:spacing w:val="33"/>
          <w:w w:val="102"/>
        </w:rPr>
        <w:t>RADIU</w:t>
      </w:r>
      <w:r>
        <w:rPr>
          <w:w w:val="102"/>
        </w:rPr>
        <w:t>S</w:t>
      </w:r>
      <w:r>
        <w:rPr>
          <w:spacing w:val="-75"/>
        </w:rPr>
        <w:t xml:space="preserve"> </w:t>
      </w:r>
      <w:r>
        <w:rPr>
          <w:spacing w:val="-3"/>
          <w:w w:val="102"/>
        </w:rPr>
        <w:t>软件架构设计的核心部分，架构设计的好坏将直接关系到应</w:t>
      </w:r>
      <w:r>
        <w:rPr>
          <w:spacing w:val="-6"/>
          <w:w w:val="102"/>
        </w:rPr>
        <w:t>用过程中能否适应</w:t>
      </w:r>
      <w:r>
        <w:rPr>
          <w:spacing w:val="-61"/>
        </w:rPr>
        <w:t xml:space="preserve"> </w:t>
      </w:r>
      <w:r>
        <w:rPr>
          <w:spacing w:val="29"/>
          <w:w w:val="102"/>
        </w:rPr>
        <w:t>RADIU</w:t>
      </w:r>
      <w:r>
        <w:rPr>
          <w:w w:val="102"/>
        </w:rPr>
        <w:t>S</w:t>
      </w:r>
      <w:r>
        <w:rPr>
          <w:spacing w:val="-55"/>
        </w:rPr>
        <w:t xml:space="preserve"> </w:t>
      </w:r>
      <w:r>
        <w:rPr>
          <w:spacing w:val="-3"/>
          <w:w w:val="102"/>
        </w:rPr>
        <w:t>协议扩展部分的实现，更重要的是会直接影响到用户单位的业务能否顺利开展。协议处理进程主要是对转发引擎发来的包进行初步分析，并根据包的内容进一步</w:t>
      </w:r>
      <w:r>
        <w:rPr>
          <w:spacing w:val="-8"/>
          <w:w w:val="102"/>
        </w:rPr>
        <w:t>分发到不同的业务逻辑处理进程。协议处理进程可以根据项目的情况，配置不同的协议进程数，</w:t>
      </w:r>
      <w:r>
        <w:rPr>
          <w:spacing w:val="-2"/>
          <w:w w:val="102"/>
        </w:rPr>
        <w:t>提高包转发与处理的速度。业务逻辑进程分为认证、计费和授权三种类型，不同的业务逻辑进程可以接收不同协议进程之间的信息并进行处理。转发进程与协议进程之间采用共享内存的方法，实现进程之间的通信。协议进程与业务逻辑处理进程之间采用进程加线程的实现方法，这</w:t>
      </w:r>
      <w:r>
        <w:rPr>
          <w:spacing w:val="-4"/>
          <w:w w:val="102"/>
        </w:rPr>
        <w:t>样实现的好处在于不需要对业务处理线程进行应用软件层面的管理，而由</w:t>
      </w:r>
      <w:r>
        <w:rPr>
          <w:spacing w:val="43"/>
          <w:w w:val="102"/>
        </w:rPr>
        <w:t>UNI</w:t>
      </w:r>
      <w:r>
        <w:rPr>
          <w:w w:val="102"/>
        </w:rPr>
        <w:t>X</w:t>
      </w:r>
      <w:r>
        <w:rPr>
          <w:spacing w:val="-75"/>
        </w:rPr>
        <w:t xml:space="preserve"> </w:t>
      </w:r>
      <w:r>
        <w:rPr>
          <w:spacing w:val="-26"/>
          <w:w w:val="102"/>
        </w:rPr>
        <w:t>系统进行管理，</w:t>
      </w:r>
      <w:r>
        <w:rPr>
          <w:spacing w:val="-11"/>
          <w:w w:val="102"/>
        </w:rPr>
        <w:t>进一步提高应用系统处理的效率与质量。</w:t>
      </w:r>
    </w:p>
    <w:p w14:paraId="062639AD">
      <w:pPr>
        <w:pStyle w:val="11"/>
        <w:spacing w:before="4" w:line="292" w:lineRule="auto"/>
        <w:ind w:left="72" w:right="471" w:firstLine="393"/>
        <w:jc w:val="both"/>
      </w:pPr>
      <w:r>
        <w:rPr>
          <w:spacing w:val="-2"/>
          <w:w w:val="102"/>
        </w:rPr>
        <w:t>数据逻辑层需要对来自业务逻辑处理线程统一管理与处理数据库代理池的数据，由数据库代理池统一连接数据库，以减少对数据库系统的压力。同时减小了系统对数据库的依赖性，增</w:t>
      </w:r>
      <w:r>
        <w:rPr>
          <w:spacing w:val="-14"/>
          <w:w w:val="102"/>
        </w:rPr>
        <w:t>强了系统适应数据库系统的能力。</w:t>
      </w:r>
    </w:p>
    <w:p w14:paraId="5E61E78B">
      <w:pPr>
        <w:pStyle w:val="11"/>
        <w:spacing w:line="290" w:lineRule="auto"/>
        <w:ind w:left="43" w:right="403" w:firstLine="402"/>
      </w:pPr>
      <w:r>
        <w:rPr>
          <w:spacing w:val="29"/>
          <w:w w:val="102"/>
        </w:rPr>
        <w:t>RADIU</w:t>
      </w:r>
      <w:r>
        <w:rPr>
          <w:w w:val="102"/>
        </w:rPr>
        <w:t>S</w:t>
      </w:r>
      <w:r>
        <w:rPr>
          <w:spacing w:val="-55"/>
        </w:rPr>
        <w:t xml:space="preserve"> </w:t>
      </w:r>
      <w:r>
        <w:rPr>
          <w:spacing w:val="-1"/>
          <w:w w:val="102"/>
        </w:rPr>
        <w:t>软件分层架构的实现，一是对软件风险进行了深入的分析，并且在软件实现的过</w:t>
      </w:r>
      <w:r>
        <w:rPr>
          <w:spacing w:val="-7"/>
          <w:w w:val="102"/>
        </w:rPr>
        <w:t xml:space="preserve">程中得到更多的体现；二是可以构建一个或多个重用的构件单元，同时也可以继承原来的成果。 </w:t>
      </w:r>
      <w:r>
        <w:rPr>
          <w:spacing w:val="46"/>
          <w:w w:val="102"/>
        </w:rPr>
        <w:t>BA</w:t>
      </w:r>
      <w:r>
        <w:rPr>
          <w:w w:val="102"/>
        </w:rPr>
        <w:t>S</w:t>
      </w:r>
      <w:r>
        <w:rPr>
          <w:spacing w:val="-59"/>
        </w:rPr>
        <w:t xml:space="preserve"> </w:t>
      </w:r>
      <w:r>
        <w:rPr>
          <w:spacing w:val="44"/>
          <w:w w:val="102"/>
        </w:rPr>
        <w:t>和</w:t>
      </w:r>
      <w:r>
        <w:rPr>
          <w:spacing w:val="33"/>
          <w:w w:val="102"/>
        </w:rPr>
        <w:t>RADIU</w:t>
      </w:r>
      <w:r>
        <w:rPr>
          <w:w w:val="102"/>
        </w:rPr>
        <w:t>S</w:t>
      </w:r>
      <w:r>
        <w:rPr>
          <w:spacing w:val="-75"/>
        </w:rPr>
        <w:t xml:space="preserve"> </w:t>
      </w:r>
      <w:r>
        <w:rPr>
          <w:spacing w:val="-4"/>
          <w:w w:val="102"/>
        </w:rPr>
        <w:t>之间验证信息的传递是通过密钥的参与来完成的。从原来的窄带拨号上网到现</w:t>
      </w:r>
      <w:r>
        <w:rPr>
          <w:spacing w:val="-3"/>
          <w:w w:val="102"/>
        </w:rPr>
        <w:t>在的宽带接入、无线接入，在信息加密方面从传统的</w:t>
      </w:r>
      <w:r>
        <w:rPr>
          <w:spacing w:val="-61"/>
        </w:rPr>
        <w:t xml:space="preserve"> </w:t>
      </w:r>
      <w:r>
        <w:rPr>
          <w:spacing w:val="33"/>
          <w:w w:val="102"/>
        </w:rPr>
        <w:t>MD</w:t>
      </w:r>
      <w:r>
        <w:rPr>
          <w:w w:val="102"/>
        </w:rPr>
        <w:t>5</w:t>
      </w:r>
      <w:r>
        <w:rPr>
          <w:spacing w:val="-67"/>
        </w:rPr>
        <w:t xml:space="preserve"> </w:t>
      </w:r>
      <w:r>
        <w:rPr>
          <w:spacing w:val="33"/>
          <w:w w:val="102"/>
        </w:rPr>
        <w:t>、PA</w:t>
      </w:r>
      <w:r>
        <w:rPr>
          <w:spacing w:val="15"/>
          <w:w w:val="102"/>
        </w:rPr>
        <w:t>P</w:t>
      </w:r>
      <w:r>
        <w:rPr>
          <w:spacing w:val="35"/>
          <w:w w:val="102"/>
        </w:rPr>
        <w:t>和</w:t>
      </w:r>
      <w:r>
        <w:rPr>
          <w:spacing w:val="50"/>
          <w:w w:val="102"/>
        </w:rPr>
        <w:t>CH</w:t>
      </w:r>
      <w:r>
        <w:rPr>
          <w:w w:val="102"/>
        </w:rPr>
        <w:t>A</w:t>
      </w:r>
      <w:r>
        <w:rPr>
          <w:spacing w:val="-50"/>
        </w:rPr>
        <w:t xml:space="preserve"> </w:t>
      </w:r>
      <w:r>
        <w:rPr>
          <w:spacing w:val="24"/>
          <w:w w:val="102"/>
        </w:rPr>
        <w:t>P</w:t>
      </w:r>
      <w:r>
        <w:rPr>
          <w:spacing w:val="6"/>
          <w:w w:val="102"/>
        </w:rPr>
        <w:t>方式增加了</w:t>
      </w:r>
      <w:r>
        <w:rPr>
          <w:spacing w:val="-29"/>
          <w:w w:val="102"/>
        </w:rPr>
        <w:t>EAP-tls</w:t>
      </w:r>
      <w:r>
        <w:rPr>
          <w:w w:val="102"/>
        </w:rPr>
        <w:t xml:space="preserve">、 </w:t>
      </w:r>
      <w:r>
        <w:rPr>
          <w:spacing w:val="-39"/>
          <w:w w:val="102"/>
        </w:rPr>
        <w:t>P-ttl</w:t>
      </w:r>
      <w:r>
        <w:rPr>
          <w:w w:val="102"/>
        </w:rPr>
        <w:t>s</w:t>
      </w:r>
      <w:r>
        <w:rPr>
          <w:spacing w:val="-60"/>
        </w:rPr>
        <w:t xml:space="preserve"> </w:t>
      </w:r>
      <w:r>
        <w:rPr>
          <w:spacing w:val="35"/>
          <w:w w:val="102"/>
        </w:rPr>
        <w:t>和</w:t>
      </w:r>
      <w:r>
        <w:rPr>
          <w:spacing w:val="7"/>
          <w:w w:val="102"/>
        </w:rPr>
        <w:t>EAP-si</w:t>
      </w:r>
      <w:r>
        <w:rPr>
          <w:w w:val="102"/>
        </w:rPr>
        <w:t>m</w:t>
      </w:r>
      <w:r>
        <w:rPr>
          <w:spacing w:val="-65"/>
        </w:rPr>
        <w:t xml:space="preserve"> </w:t>
      </w:r>
      <w:r>
        <w:rPr>
          <w:spacing w:val="-4"/>
          <w:w w:val="102"/>
        </w:rPr>
        <w:t>等多种格式。基于分层架构的协议处理进程有自然的灵活性，可快速适应</w:t>
      </w:r>
      <w:r>
        <w:rPr>
          <w:spacing w:val="46"/>
          <w:w w:val="102"/>
        </w:rPr>
        <w:t>RF</w:t>
      </w:r>
      <w:r>
        <w:rPr>
          <w:w w:val="102"/>
        </w:rPr>
        <w:t>C</w:t>
      </w:r>
      <w:r>
        <w:rPr>
          <w:spacing w:val="-54"/>
        </w:rPr>
        <w:t xml:space="preserve"> </w:t>
      </w:r>
      <w:r>
        <w:rPr>
          <w:spacing w:val="-18"/>
          <w:w w:val="102"/>
        </w:rPr>
        <w:t>指南中增加的内容。</w:t>
      </w:r>
    </w:p>
    <w:p w14:paraId="4EB2D908">
      <w:pPr>
        <w:pStyle w:val="11"/>
        <w:spacing w:line="288" w:lineRule="auto"/>
        <w:ind w:left="43" w:right="480" w:firstLine="412"/>
      </w:pPr>
      <w:r>
        <w:rPr>
          <w:spacing w:val="24"/>
        </w:rPr>
        <w:t>RADIUS</w:t>
      </w:r>
      <w:r>
        <w:rPr>
          <w:spacing w:val="-9"/>
        </w:rPr>
        <w:t xml:space="preserve"> 的功能，一是实际处理大量用户并发的能力，二是软件架构的可扩展性。负载均</w:t>
      </w:r>
      <w:r>
        <w:rPr>
          <w:spacing w:val="5"/>
        </w:rPr>
        <w:t>衡是提高</w:t>
      </w:r>
      <w:r>
        <w:rPr>
          <w:spacing w:val="24"/>
        </w:rPr>
        <w:t>RADIUS</w:t>
      </w:r>
      <w:r>
        <w:rPr>
          <w:spacing w:val="-9"/>
        </w:rPr>
        <w:t xml:space="preserve"> 软件性能的有效方法，它主要完成以下任务。</w:t>
      </w:r>
    </w:p>
    <w:p w14:paraId="421A8045">
      <w:pPr>
        <w:pStyle w:val="16"/>
        <w:numPr>
          <w:ilvl w:val="0"/>
          <w:numId w:val="243"/>
        </w:numPr>
        <w:tabs>
          <w:tab w:val="left" w:pos="734"/>
        </w:tabs>
        <w:spacing w:before="0" w:after="0" w:line="256" w:lineRule="exact"/>
        <w:ind w:left="734" w:right="0" w:hanging="288"/>
        <w:jc w:val="left"/>
        <w:rPr>
          <w:sz w:val="20"/>
        </w:rPr>
      </w:pPr>
      <w:r>
        <w:rPr>
          <w:spacing w:val="-3"/>
          <w:sz w:val="20"/>
        </w:rPr>
        <w:t>解决网络拥塞问题，就近提供服务，实现地理位置无关性。</w:t>
      </w:r>
    </w:p>
    <w:p w14:paraId="0DF7D7B8">
      <w:pPr>
        <w:pStyle w:val="16"/>
        <w:numPr>
          <w:ilvl w:val="0"/>
          <w:numId w:val="243"/>
        </w:numPr>
        <w:tabs>
          <w:tab w:val="left" w:pos="754"/>
        </w:tabs>
        <w:spacing w:before="36" w:after="0" w:line="240" w:lineRule="auto"/>
        <w:ind w:left="754" w:right="0" w:hanging="279"/>
        <w:jc w:val="left"/>
        <w:rPr>
          <w:sz w:val="20"/>
        </w:rPr>
      </w:pPr>
      <w:r>
        <w:rPr>
          <w:spacing w:val="-7"/>
          <w:sz w:val="20"/>
        </w:rPr>
        <w:t>为用户提供更好的访问质量。</w:t>
      </w:r>
    </w:p>
    <w:p w14:paraId="3F2DB61A">
      <w:pPr>
        <w:pStyle w:val="16"/>
        <w:numPr>
          <w:ilvl w:val="0"/>
          <w:numId w:val="243"/>
        </w:numPr>
        <w:tabs>
          <w:tab w:val="left" w:pos="738"/>
        </w:tabs>
        <w:spacing w:before="51" w:after="0" w:line="240" w:lineRule="auto"/>
        <w:ind w:left="738" w:right="0" w:hanging="282"/>
        <w:jc w:val="left"/>
        <w:rPr>
          <w:sz w:val="20"/>
        </w:rPr>
      </w:pPr>
      <w:r>
        <w:rPr>
          <w:spacing w:val="-5"/>
          <w:sz w:val="20"/>
        </w:rPr>
        <w:t>提高服务器响应速度。</w:t>
      </w:r>
    </w:p>
    <w:p w14:paraId="706B75FA">
      <w:pPr>
        <w:pStyle w:val="16"/>
        <w:numPr>
          <w:ilvl w:val="0"/>
          <w:numId w:val="243"/>
        </w:numPr>
        <w:tabs>
          <w:tab w:val="left" w:pos="731"/>
        </w:tabs>
        <w:spacing w:before="51" w:after="0" w:line="240" w:lineRule="auto"/>
        <w:ind w:left="731" w:right="0" w:hanging="285"/>
        <w:jc w:val="left"/>
        <w:rPr>
          <w:sz w:val="20"/>
        </w:rPr>
      </w:pPr>
      <w:r>
        <w:rPr>
          <w:spacing w:val="-5"/>
          <w:sz w:val="20"/>
        </w:rPr>
        <w:t>提高服务器及其他资源的利用效率。</w:t>
      </w:r>
    </w:p>
    <w:p w14:paraId="3BE024D5">
      <w:pPr>
        <w:pStyle w:val="16"/>
        <w:numPr>
          <w:ilvl w:val="0"/>
          <w:numId w:val="243"/>
        </w:numPr>
        <w:tabs>
          <w:tab w:val="left" w:pos="734"/>
        </w:tabs>
        <w:spacing w:before="51" w:after="0" w:line="240" w:lineRule="auto"/>
        <w:ind w:left="734" w:right="0" w:hanging="288"/>
        <w:jc w:val="left"/>
        <w:rPr>
          <w:sz w:val="20"/>
        </w:rPr>
      </w:pPr>
      <w:r>
        <w:rPr>
          <w:spacing w:val="-3"/>
          <w:sz w:val="20"/>
        </w:rPr>
        <w:t>避免了网络关键部位出现单点失效。</w:t>
      </w:r>
    </w:p>
    <w:p w14:paraId="42520A8C">
      <w:pPr>
        <w:pStyle w:val="11"/>
        <w:spacing w:before="41" w:line="295" w:lineRule="auto"/>
        <w:ind w:left="53" w:right="477" w:firstLine="412"/>
        <w:jc w:val="both"/>
      </w:pPr>
      <w:r>
        <w:rPr>
          <w:spacing w:val="-2"/>
        </w:rPr>
        <w:t xml:space="preserve">当同时在线的宽带用户量巨大时， </w:t>
      </w:r>
      <w:r>
        <w:rPr>
          <w:spacing w:val="4"/>
        </w:rPr>
        <w:t>BA</w:t>
      </w:r>
      <w:r>
        <w:rPr>
          <w:spacing w:val="-25"/>
        </w:rPr>
        <w:t xml:space="preserve"> </w:t>
      </w:r>
      <w:r>
        <w:t>S</w:t>
      </w:r>
      <w:r>
        <w:rPr>
          <w:spacing w:val="-8"/>
        </w:rPr>
        <w:t xml:space="preserve"> 发送给后台 </w:t>
      </w:r>
      <w:r>
        <w:rPr>
          <w:spacing w:val="4"/>
        </w:rPr>
        <w:t>RADIUS</w:t>
      </w:r>
      <w:r>
        <w:rPr>
          <w:spacing w:val="-5"/>
        </w:rPr>
        <w:t xml:space="preserve"> 的用户数据更新包的数量会急剧增加， </w:t>
      </w:r>
      <w:r>
        <w:rPr>
          <w:spacing w:val="19"/>
        </w:rPr>
        <w:t>RADIUS</w:t>
      </w:r>
      <w:r>
        <w:rPr>
          <w:spacing w:val="-6"/>
        </w:rPr>
        <w:t xml:space="preserve"> 服务器的处理能力就成为性能瓶颈。当包的数量大于 </w:t>
      </w:r>
      <w:r>
        <w:rPr>
          <w:spacing w:val="19"/>
        </w:rPr>
        <w:t>RADIUS</w:t>
      </w:r>
      <w:r>
        <w:rPr>
          <w:spacing w:val="-5"/>
        </w:rPr>
        <w:t xml:space="preserve"> 服务器的处理</w:t>
      </w:r>
      <w:r>
        <w:rPr>
          <w:spacing w:val="-2"/>
        </w:rPr>
        <w:t>能力时，就会出现丢包，造成用户数据的丢失或不完整。</w:t>
      </w:r>
    </w:p>
    <w:p w14:paraId="48C8F904">
      <w:pPr>
        <w:pStyle w:val="11"/>
        <w:spacing w:line="280" w:lineRule="auto"/>
        <w:ind w:left="43" w:right="482" w:firstLine="402"/>
        <w:jc w:val="both"/>
      </w:pPr>
      <w:r>
        <w:t>通过代理转发的方式，把从</w:t>
      </w:r>
      <w:r>
        <w:rPr>
          <w:spacing w:val="37"/>
        </w:rPr>
        <w:t>BAS</w:t>
      </w:r>
      <w:r>
        <w:rPr>
          <w:spacing w:val="1"/>
        </w:rPr>
        <w:t xml:space="preserve"> 发送过来的数据包平均分发到其他</w:t>
      </w:r>
      <w:r>
        <w:rPr>
          <w:spacing w:val="27"/>
        </w:rPr>
        <w:t>RADIUS</w:t>
      </w:r>
      <w:r>
        <w:rPr>
          <w:spacing w:val="-1"/>
        </w:rPr>
        <w:t xml:space="preserve"> 服务器中进</w:t>
      </w:r>
      <w:r>
        <w:rPr>
          <w:spacing w:val="-9"/>
        </w:rPr>
        <w:t xml:space="preserve">行处理，实现 </w:t>
      </w:r>
      <w:r>
        <w:rPr>
          <w:spacing w:val="24"/>
        </w:rPr>
        <w:t>RADIUS</w:t>
      </w:r>
      <w:r>
        <w:rPr>
          <w:spacing w:val="-8"/>
        </w:rPr>
        <w:t xml:space="preserve"> 服务器之间的负载均衡。</w:t>
      </w:r>
    </w:p>
    <w:p w14:paraId="4243D687">
      <w:pPr>
        <w:pStyle w:val="11"/>
        <w:spacing w:line="283" w:lineRule="auto"/>
        <w:ind w:left="34" w:right="466" w:firstLine="412"/>
        <w:jc w:val="both"/>
      </w:pPr>
      <w:r>
        <mc:AlternateContent>
          <mc:Choice Requires="wps">
            <w:drawing>
              <wp:anchor distT="0" distB="0" distL="0" distR="0" simplePos="0" relativeHeight="251897856" behindDoc="0" locked="0" layoutInCell="1" allowOverlap="1">
                <wp:simplePos x="0" y="0"/>
                <wp:positionH relativeFrom="page">
                  <wp:posOffset>2882900</wp:posOffset>
                </wp:positionH>
                <wp:positionV relativeFrom="paragraph">
                  <wp:posOffset>814705</wp:posOffset>
                </wp:positionV>
                <wp:extent cx="762000" cy="241300"/>
                <wp:effectExtent l="0" t="0" r="0" b="0"/>
                <wp:wrapNone/>
                <wp:docPr id="1536" name="Textbox 1536"/>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0C7229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36" o:spid="_x0000_s1026" o:spt="202" type="#_x0000_t202" style="position:absolute;left:0pt;margin-left:227pt;margin-top:64.15pt;height:19pt;width:60pt;mso-position-horizontal-relative:page;z-index:251897856;mso-width-relative:page;mso-height-relative:page;" filled="f" stroked="f" coordsize="21600,21600" o:gfxdata="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0skPtkAAAALAQAADwAAAAAAAAABACAAAAAiAAAAZHJzL2Rvd25yZXYueG1sUEsBAhQAFAAAAAgA&#10;h07iQGnWBfGyAQAAeQMAAA4AAAAAAAAAAQAgAAAAKAEAAGRycy9lMm9Eb2MueG1sUEsFBgAAAAAG&#10;AAYAWQEAAEwFAAAAAA==&#10;">
                <v:fill on="f" focussize="0,0"/>
                <v:stroke on="f"/>
                <v:imagedata o:title=""/>
                <o:lock v:ext="edit" aspectratio="f"/>
                <v:textbox inset="0mm,0mm,0mm,0mm">
                  <w:txbxContent>
                    <w:p w14:paraId="30C7229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4"/>
        </w:rPr>
        <w:t>RADIUS</w:t>
      </w:r>
      <w:r>
        <w:rPr>
          <w:spacing w:val="1"/>
        </w:rPr>
        <w:t xml:space="preserve"> 高性能还体现在自我管理的功能，该功能包括</w:t>
      </w:r>
      <w:r>
        <w:rPr>
          <w:spacing w:val="32"/>
        </w:rPr>
        <w:t>UNIX</w:t>
      </w:r>
      <w:r>
        <w:t xml:space="preserve"> 守护管理监控和进程管理监控。在有故障时，服务进程能内部调度进程，以协调进程的工作情况。同时对</w:t>
      </w:r>
      <w:r>
        <w:rPr>
          <w:spacing w:val="28"/>
        </w:rPr>
        <w:t>RADIUS</w:t>
      </w:r>
      <w:r>
        <w:t>报文进</w:t>
      </w:r>
      <w:r>
        <w:rPr>
          <w:spacing w:val="35"/>
        </w:rPr>
        <w:t>行</w:t>
      </w:r>
      <w:r>
        <w:rPr>
          <w:spacing w:val="37"/>
        </w:rPr>
        <w:t>SNM</w:t>
      </w:r>
      <w:r>
        <w:rPr>
          <w:spacing w:val="-21"/>
        </w:rPr>
        <w:t xml:space="preserve"> </w:t>
      </w:r>
      <w:r>
        <w:t>P</w:t>
      </w:r>
      <w:r>
        <w:rPr>
          <w:spacing w:val="-9"/>
        </w:rPr>
        <w:t xml:space="preserve"> 的代理管理，向综合网络管理平台实时发送信息。</w:t>
      </w:r>
    </w:p>
    <w:p w14:paraId="63BE0611">
      <w:pPr>
        <w:pStyle w:val="11"/>
        <w:spacing w:after="0" w:line="283" w:lineRule="auto"/>
        <w:jc w:val="both"/>
        <w:sectPr>
          <w:pgSz w:w="10290" w:h="13140"/>
          <w:pgMar w:top="380" w:right="425" w:bottom="0" w:left="992" w:header="720" w:footer="720" w:gutter="0"/>
          <w:cols w:space="720" w:num="1"/>
        </w:sectPr>
      </w:pPr>
    </w:p>
    <w:p w14:paraId="15924979">
      <w:pPr>
        <w:tabs>
          <w:tab w:val="left" w:pos="1099"/>
        </w:tabs>
        <w:spacing w:before="53"/>
        <w:ind w:left="121" w:right="0" w:firstLine="0"/>
        <w:jc w:val="left"/>
        <w:rPr>
          <w:sz w:val="20"/>
        </w:rPr>
      </w:pPr>
      <w:r>
        <w:rPr>
          <w:sz w:val="20"/>
        </w:rPr>
        <w:drawing>
          <wp:anchor distT="0" distB="0" distL="0" distR="0" simplePos="0" relativeHeight="252189696" behindDoc="1" locked="0" layoutInCell="1" allowOverlap="1">
            <wp:simplePos x="0" y="0"/>
            <wp:positionH relativeFrom="page">
              <wp:posOffset>0</wp:posOffset>
            </wp:positionH>
            <wp:positionV relativeFrom="page">
              <wp:posOffset>205740</wp:posOffset>
            </wp:positionV>
            <wp:extent cx="5843905" cy="8060055"/>
            <wp:effectExtent l="0" t="0" r="0" b="0"/>
            <wp:wrapNone/>
            <wp:docPr id="1537" name="Image 1537"/>
            <wp:cNvGraphicFramePr/>
            <a:graphic xmlns:a="http://schemas.openxmlformats.org/drawingml/2006/main">
              <a:graphicData uri="http://schemas.openxmlformats.org/drawingml/2006/picture">
                <pic:pic xmlns:pic="http://schemas.openxmlformats.org/drawingml/2006/picture">
                  <pic:nvPicPr>
                    <pic:cNvPr id="1537" name="Image 1537"/>
                    <pic:cNvPicPr/>
                  </pic:nvPicPr>
                  <pic:blipFill>
                    <a:blip r:embed="rId227" cstate="print"/>
                    <a:stretch>
                      <a:fillRect/>
                    </a:stretch>
                  </pic:blipFill>
                  <pic:spPr>
                    <a:xfrm>
                      <a:off x="0" y="0"/>
                      <a:ext cx="5843909" cy="8060335"/>
                    </a:xfrm>
                    <a:prstGeom prst="rect">
                      <a:avLst/>
                    </a:prstGeom>
                  </pic:spPr>
                </pic:pic>
              </a:graphicData>
            </a:graphic>
          </wp:anchor>
        </w:drawing>
      </w:r>
      <w:bookmarkStart w:id="148" w:name="18.8.2 基于混合云的工业安全架构设计"/>
      <w:bookmarkEnd w:id="148"/>
      <w:r>
        <w:rPr>
          <w:spacing w:val="25"/>
          <w:position w:val="2"/>
          <w:sz w:val="16"/>
        </w:rPr>
        <w:t>674</w:t>
      </w:r>
      <w:r>
        <w:rPr>
          <w:position w:val="2"/>
          <w:sz w:val="16"/>
        </w:rPr>
        <w:tab/>
      </w:r>
      <w:r>
        <w:rPr>
          <w:spacing w:val="-12"/>
          <w:sz w:val="20"/>
        </w:rPr>
        <w:t>系统架构设计师教程(第2版)</w:t>
      </w:r>
    </w:p>
    <w:p w14:paraId="45CDF2B7">
      <w:pPr>
        <w:pStyle w:val="11"/>
        <w:spacing w:before="63"/>
      </w:pPr>
    </w:p>
    <w:p w14:paraId="4B06639D">
      <w:pPr>
        <w:numPr>
          <w:ilvl w:val="2"/>
          <w:numId w:val="241"/>
        </w:numPr>
        <w:tabs>
          <w:tab w:val="left" w:pos="1229"/>
        </w:tabs>
        <w:spacing w:before="0"/>
        <w:ind w:left="1229" w:right="0" w:hanging="734"/>
        <w:jc w:val="left"/>
        <w:rPr>
          <w:color w:val="005EA6"/>
          <w:sz w:val="22"/>
        </w:rPr>
      </w:pPr>
      <w:r>
        <w:rPr>
          <w:color w:val="005EA6"/>
          <w:spacing w:val="-1"/>
          <w:sz w:val="24"/>
        </w:rPr>
        <w:t>基于混合云的工业安全架构设计</w:t>
      </w:r>
    </w:p>
    <w:p w14:paraId="07D82E9B">
      <w:pPr>
        <w:pStyle w:val="11"/>
        <w:spacing w:before="168" w:line="288" w:lineRule="auto"/>
        <w:ind w:left="476" w:right="52" w:firstLine="421"/>
        <w:jc w:val="both"/>
      </w:pPr>
      <w:r>
        <w:rPr>
          <w:spacing w:val="-2"/>
        </w:rPr>
        <w:t>跨区域的安全生产管理是大型集团企业面临的主要生产问题。大型企业希望可以通过云计算平台实现异地的设计、生产、制造、管理和数据处理等，并确保企业内部生产的安全、保密和数据的完整。</w:t>
      </w:r>
    </w:p>
    <w:p w14:paraId="1BAC513C">
      <w:pPr>
        <w:pStyle w:val="11"/>
        <w:spacing w:line="288" w:lineRule="auto"/>
        <w:ind w:left="466" w:right="63" w:firstLine="440"/>
        <w:jc w:val="both"/>
      </w:pPr>
      <w:r>
        <w:rPr>
          <w:spacing w:val="-2"/>
        </w:rPr>
        <w:t>目前，混合云架构往往被大型企业所接受。混合云融合了公有云和私有云，是近年来云计算的主要模式和发展方向。我们知道私有云主要是面向企业用户，出于安全考虑，企业更愿意将数据存放在私有云中，但是同时又希望可以获得公有云的计算资源，在这种情况下混合云被越来越多地采用，它将公有云和私有云进行混合和匹配，以获得最佳的效果，这种个性化的解决方案，达到了既省钱又安全的目的。</w:t>
      </w:r>
    </w:p>
    <w:p w14:paraId="4EE3C9DA">
      <w:pPr>
        <w:pStyle w:val="11"/>
        <w:spacing w:before="2" w:line="288" w:lineRule="auto"/>
        <w:ind w:left="476" w:right="53" w:firstLine="412"/>
      </w:pPr>
      <w:r>
        <w:rPr>
          <w:spacing w:val="-11"/>
          <w:w w:val="102"/>
        </w:rPr>
        <w:t>从企业对混合云的需求来看，企业要想将内部服务器与一个或多个混合云架构融合在一起，</w:t>
      </w:r>
      <w:r>
        <w:rPr>
          <w:spacing w:val="-4"/>
          <w:w w:val="102"/>
        </w:rPr>
        <w:t>从技术上讲是一种挑战，想简单地增加一段代码是无法将虚拟服务器与公有云对接起来的，这涉及潜在的数据迁移、安全问题，以及建立应用与混合云架构映射等问题。因此，要分析企业</w:t>
      </w:r>
      <w:r>
        <w:rPr>
          <w:w w:val="102"/>
        </w:rPr>
        <w:t>究竟想在混合云架构中放什么，哪些必须保留在混合云架构内部?哪些可以放到混合云中?实</w:t>
      </w:r>
      <w:r>
        <w:rPr>
          <w:spacing w:val="-4"/>
          <w:w w:val="102"/>
        </w:rPr>
        <w:t>际上混合云架构大量数据都是开放的，所有</w:t>
      </w:r>
      <w:r>
        <w:rPr>
          <w:spacing w:val="36"/>
          <w:w w:val="102"/>
        </w:rPr>
        <w:t>We</w:t>
      </w:r>
      <w:r>
        <w:rPr>
          <w:w w:val="102"/>
        </w:rPr>
        <w:t>b</w:t>
      </w:r>
      <w:r>
        <w:rPr>
          <w:spacing w:val="-68"/>
        </w:rPr>
        <w:t xml:space="preserve"> </w:t>
      </w:r>
      <w:r>
        <w:rPr>
          <w:spacing w:val="-6"/>
          <w:w w:val="102"/>
        </w:rPr>
        <w:t>页面以及公司公共站点上的大多数数据都可以</w:t>
      </w:r>
      <w:r>
        <w:rPr>
          <w:spacing w:val="-12"/>
          <w:w w:val="102"/>
        </w:rPr>
        <w:t>放在公有混合云架构上，需求时能够进行扩展以应对日常的负载模式。</w:t>
      </w:r>
    </w:p>
    <w:p w14:paraId="0C67DAAE">
      <w:pPr>
        <w:pStyle w:val="11"/>
        <w:spacing w:line="233" w:lineRule="exact"/>
        <w:ind w:left="878"/>
      </w:pPr>
      <w:r>
        <w:t>图18-25</w:t>
      </w:r>
      <w:r>
        <w:rPr>
          <w:spacing w:val="-1"/>
        </w:rPr>
        <w:t>给出了大型企业采用混合云技术的安全生产管理系统的架构，企业由多个跨区域</w:t>
      </w:r>
    </w:p>
    <w:p w14:paraId="0BDC2AC0">
      <w:pPr>
        <w:pStyle w:val="11"/>
        <w:spacing w:before="50" w:line="285" w:lineRule="auto"/>
        <w:ind w:left="456" w:right="74" w:firstLine="19"/>
        <w:jc w:val="both"/>
      </w:pPr>
      <w:r>
        <w:rPr>
          <w:spacing w:val="-2"/>
        </w:rPr>
        <w:t>的智能工厂和公司总部组成，公司总部负责相关业务的管理、协调和统计分析，而每个智能工厂负责智能产品的设计与生产制造。智能工厂内部采用私有云实现产品设计、数据共享和生产集成等，公司总部与智能工厂间采用公有云实现智能工厂间、智能工厂与公司总部间的业务管理、协调和统计分析等。整个安全生产管理系统架构由三层组成，设备层、控制层、设计管理层和应用层。设备层主要是指用于智能工厂生产产品所需的相关设备，包括智能传感器、工业机器人和智能仪器；控制层主要是指智能工厂生产产品所需要建立的一套自动控制系统，控制</w:t>
      </w:r>
      <w:r>
        <w:rPr>
          <w:spacing w:val="-1"/>
        </w:rPr>
        <w:t xml:space="preserve">智能设备完成生产工作，包括数据采集与监视控制系统 </w:t>
      </w:r>
      <w:r>
        <w:t>(SCADA)</w:t>
      </w:r>
      <w:r>
        <w:rPr>
          <w:spacing w:val="-1"/>
        </w:rPr>
        <w:t xml:space="preserve">、 集散控制系统 </w:t>
      </w:r>
      <w:r>
        <w:t xml:space="preserve">(DCS)、 现场总线控制系统 (FCS)、 顺序控制系统 </w:t>
      </w:r>
      <w:r>
        <w:rPr>
          <w:spacing w:val="13"/>
        </w:rPr>
        <w:t>(PLC</w:t>
      </w:r>
      <w:r>
        <w:t xml:space="preserve">) 和人机接口 </w:t>
      </w:r>
      <w:r>
        <w:rPr>
          <w:spacing w:val="13"/>
        </w:rPr>
        <w:t>(HMI</w:t>
      </w:r>
      <w:r>
        <w:t>) 等；设计/管理层是指智</w:t>
      </w:r>
      <w:r>
        <w:rPr>
          <w:spacing w:val="-2"/>
        </w:rPr>
        <w:t>能工厂各种开发、业务控制和数据管理功能的集合，实现数据集成与应用，包括：企业生产信</w:t>
      </w:r>
      <w:r>
        <w:rPr>
          <w:spacing w:val="-4"/>
        </w:rPr>
        <w:t xml:space="preserve">息化管理系统 </w:t>
      </w:r>
      <w:r>
        <w:t xml:space="preserve">(MES)、 计算机辅助设计/工程/制造 </w:t>
      </w:r>
      <w:r>
        <w:rPr>
          <w:spacing w:val="21"/>
        </w:rPr>
        <w:t>(CAD/CAE/CAM</w:t>
      </w:r>
      <w:r>
        <w:rPr>
          <w:spacing w:val="-13"/>
        </w:rPr>
        <w:t xml:space="preserve"> 等， </w:t>
      </w:r>
      <w:r>
        <w:t>CAx)</w:t>
      </w:r>
      <w:r>
        <w:rPr>
          <w:spacing w:val="5"/>
        </w:rPr>
        <w:t>、 供应链管</w:t>
      </w:r>
      <w:r>
        <w:rPr>
          <w:spacing w:val="-8"/>
        </w:rPr>
        <w:t xml:space="preserve">理 </w:t>
      </w:r>
      <w:r>
        <w:t>(SCM)、 企业资源计划管理 (ERP)</w:t>
      </w:r>
      <w:r>
        <w:rPr>
          <w:spacing w:val="2"/>
        </w:rPr>
        <w:t xml:space="preserve">、 客户关系管理 </w:t>
      </w:r>
      <w:r>
        <w:t>(CRM)</w:t>
      </w:r>
      <w:r>
        <w:rPr>
          <w:spacing w:val="2"/>
        </w:rPr>
        <w:t xml:space="preserve">、 商业智能分析 </w:t>
      </w:r>
      <w:r>
        <w:t>(BI) 和产品</w:t>
      </w:r>
      <w:r>
        <w:rPr>
          <w:spacing w:val="-3"/>
        </w:rPr>
        <w:t xml:space="preserve">生命周期管理系统 </w:t>
      </w:r>
      <w:r>
        <w:rPr>
          <w:spacing w:val="16"/>
        </w:rPr>
        <w:t>(PLM)</w:t>
      </w:r>
      <w:r>
        <w:rPr>
          <w:spacing w:val="-3"/>
        </w:rPr>
        <w:t>; 应用层主要是指在云计算平台上进行信息处理，主要涵盖两个核心</w:t>
      </w:r>
      <w:r>
        <w:rPr>
          <w:spacing w:val="-2"/>
        </w:rPr>
        <w:t>功能，一是“数据”,应用层需要完成数据的管理和数据的处理，二是“应用”,仅仅管理和处理数据还远远不够，必须将这些数据与行业应用相结合，本系统主要包括定制业务、协同业务和产品服务等。</w:t>
      </w:r>
    </w:p>
    <w:p w14:paraId="23D2B850">
      <w:pPr>
        <w:pStyle w:val="11"/>
        <w:spacing w:before="5" w:line="278" w:lineRule="auto"/>
        <w:ind w:left="466" w:right="115" w:firstLine="412"/>
      </w:pPr>
      <w:r>
        <w:rPr>
          <w:spacing w:val="-4"/>
        </w:rPr>
        <w:t>在设计基于混合云的安全生产管理系统中，需要重点考虑5个方面的安全问题。设备安全、</w:t>
      </w:r>
      <w:r>
        <w:rPr>
          <w:spacing w:val="-2"/>
        </w:rPr>
        <w:t>网络安全、控制安全、应用安全和数据安全。</w:t>
      </w:r>
    </w:p>
    <w:p w14:paraId="6BDC77D7">
      <w:pPr>
        <w:pStyle w:val="16"/>
        <w:numPr>
          <w:ilvl w:val="0"/>
          <w:numId w:val="244"/>
        </w:numPr>
        <w:tabs>
          <w:tab w:val="left" w:pos="1196"/>
        </w:tabs>
        <w:spacing w:before="18" w:after="0" w:line="283" w:lineRule="auto"/>
        <w:ind w:left="466" w:right="64" w:firstLine="412"/>
        <w:jc w:val="both"/>
        <w:rPr>
          <w:sz w:val="18"/>
        </w:rPr>
      </w:pPr>
      <w:r>
        <w:rPr>
          <w:sz w:val="18"/>
        </w:rPr>
        <mc:AlternateContent>
          <mc:Choice Requires="wps">
            <w:drawing>
              <wp:anchor distT="0" distB="0" distL="0" distR="0" simplePos="0" relativeHeight="251898880" behindDoc="0" locked="0" layoutInCell="1" allowOverlap="1">
                <wp:simplePos x="0" y="0"/>
                <wp:positionH relativeFrom="page">
                  <wp:posOffset>2860040</wp:posOffset>
                </wp:positionH>
                <wp:positionV relativeFrom="paragraph">
                  <wp:posOffset>873760</wp:posOffset>
                </wp:positionV>
                <wp:extent cx="762000" cy="241300"/>
                <wp:effectExtent l="0" t="0" r="0" b="0"/>
                <wp:wrapNone/>
                <wp:docPr id="1538" name="Textbox 1538"/>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93E69F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38" o:spid="_x0000_s1026" o:spt="202" type="#_x0000_t202" style="position:absolute;left:0pt;margin-left:225.2pt;margin-top:68.8pt;height:19pt;width:60pt;mso-position-horizontal-relative:page;z-index:251898880;mso-width-relative:page;mso-height-relative:page;" filled="f" stroked="f" coordsize="21600,21600" o:gfxdata="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r&#10;kLU62AAAAAsBAAAPAAAAAAAAAAEAIAAAACIAAABkcnMvZG93bnJldi54bWxQSwECFAAUAAAACACH&#10;TuJAbRAxerIBAAB5AwAADgAAAAAAAAABACAAAAAnAQAAZHJzL2Uyb0RvYy54bWxQSwUGAAAAAAYA&#10;BgBZAQAASwUAAAAA&#10;">
                <v:fill on="f" focussize="0,0"/>
                <v:stroke on="f"/>
                <v:imagedata o:title=""/>
                <o:lock v:ext="edit" aspectratio="f"/>
                <v:textbox inset="0mm,0mm,0mm,0mm">
                  <w:txbxContent>
                    <w:p w14:paraId="493E69F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w w:val="102"/>
          <w:sz w:val="20"/>
        </w:rPr>
        <w:t>设备安全。设备安全是指企业(单位)在生产经营活动中，将危险、有害因素控制在</w:t>
      </w:r>
      <w:r>
        <w:rPr>
          <w:spacing w:val="1"/>
          <w:w w:val="102"/>
          <w:sz w:val="20"/>
        </w:rPr>
        <w:t>安全范围内，以及减少、预防和消除危害所配置的装置(设备)和采用的设备。安全设备对于</w:t>
      </w:r>
      <w:r>
        <w:rPr>
          <w:spacing w:val="-11"/>
          <w:w w:val="102"/>
          <w:sz w:val="20"/>
        </w:rPr>
        <w:t>保护人类活动的安全尤为重要。设备安全的保障技术主要包括维护、保养和检测等。</w:t>
      </w:r>
    </w:p>
    <w:p w14:paraId="62706657">
      <w:pPr>
        <w:pStyle w:val="16"/>
        <w:spacing w:after="0" w:line="283" w:lineRule="auto"/>
        <w:jc w:val="both"/>
        <w:rPr>
          <w:sz w:val="18"/>
        </w:rPr>
        <w:sectPr>
          <w:pgSz w:w="10210" w:h="13020"/>
          <w:pgMar w:top="440" w:right="992" w:bottom="0" w:left="425" w:header="720" w:footer="720" w:gutter="0"/>
          <w:cols w:space="720" w:num="1"/>
        </w:sectPr>
      </w:pPr>
    </w:p>
    <w:p w14:paraId="49AF342B">
      <w:pPr>
        <w:tabs>
          <w:tab w:val="right" w:pos="8838"/>
        </w:tabs>
        <w:spacing w:before="47"/>
        <w:ind w:left="5039" w:right="0" w:firstLine="0"/>
        <w:jc w:val="left"/>
        <w:rPr>
          <w:position w:val="1"/>
          <w:sz w:val="19"/>
        </w:rPr>
      </w:pPr>
      <w:r>
        <w:rPr>
          <w:sz w:val="19"/>
        </w:rPr>
        <w:t>第18章安全架构设计理论与实</w:t>
      </w:r>
      <w:r>
        <w:rPr>
          <w:spacing w:val="-10"/>
          <w:sz w:val="19"/>
        </w:rPr>
        <w:t>践</w:t>
      </w:r>
      <w:r>
        <w:rPr>
          <w:sz w:val="19"/>
        </w:rPr>
        <w:tab/>
      </w:r>
      <w:r>
        <w:rPr>
          <w:spacing w:val="12"/>
          <w:position w:val="1"/>
          <w:sz w:val="19"/>
        </w:rPr>
        <w:t xml:space="preserve">675 </w:t>
      </w:r>
    </w:p>
    <w:p w14:paraId="09298109">
      <w:pPr>
        <w:spacing w:after="0"/>
        <w:jc w:val="left"/>
        <w:rPr>
          <w:position w:val="1"/>
          <w:sz w:val="19"/>
        </w:rPr>
        <w:sectPr>
          <w:pgSz w:w="10290" w:h="13150"/>
          <w:pgMar w:top="400" w:right="425" w:bottom="0" w:left="992" w:header="720" w:footer="720" w:gutter="0"/>
          <w:cols w:space="720" w:num="1"/>
        </w:sectPr>
      </w:pPr>
    </w:p>
    <w:p w14:paraId="4BE98444">
      <w:pPr>
        <w:pStyle w:val="11"/>
        <w:rPr>
          <w:sz w:val="19"/>
        </w:rPr>
      </w:pPr>
    </w:p>
    <w:p w14:paraId="1F46AEEB">
      <w:pPr>
        <w:pStyle w:val="11"/>
        <w:rPr>
          <w:sz w:val="19"/>
        </w:rPr>
      </w:pPr>
    </w:p>
    <w:p w14:paraId="20F736A5">
      <w:pPr>
        <w:pStyle w:val="11"/>
        <w:rPr>
          <w:sz w:val="19"/>
        </w:rPr>
      </w:pPr>
    </w:p>
    <w:p w14:paraId="48903D2A">
      <w:pPr>
        <w:pStyle w:val="11"/>
        <w:rPr>
          <w:sz w:val="19"/>
        </w:rPr>
      </w:pPr>
    </w:p>
    <w:p w14:paraId="77E64205">
      <w:pPr>
        <w:pStyle w:val="11"/>
        <w:spacing w:before="16"/>
        <w:rPr>
          <w:sz w:val="19"/>
        </w:rPr>
      </w:pPr>
    </w:p>
    <w:p w14:paraId="43E63E06">
      <w:pPr>
        <w:spacing w:before="0" w:line="129" w:lineRule="exact"/>
        <w:ind w:left="0" w:right="0" w:firstLine="0"/>
        <w:jc w:val="right"/>
        <w:rPr>
          <w:sz w:val="19"/>
        </w:rPr>
      </w:pPr>
      <w:r>
        <w:rPr>
          <w:spacing w:val="-30"/>
          <w:sz w:val="19"/>
        </w:rPr>
        <w:t>应用安全</w:t>
      </w:r>
    </w:p>
    <w:p w14:paraId="58FA74C0">
      <w:pPr>
        <w:pStyle w:val="11"/>
        <w:rPr>
          <w:sz w:val="19"/>
        </w:rPr>
      </w:pPr>
      <w:r>
        <w:br w:type="column"/>
      </w:r>
    </w:p>
    <w:p w14:paraId="0769C6D2">
      <w:pPr>
        <w:pStyle w:val="11"/>
        <w:rPr>
          <w:sz w:val="19"/>
        </w:rPr>
      </w:pPr>
    </w:p>
    <w:p w14:paraId="58007DDA">
      <w:pPr>
        <w:pStyle w:val="11"/>
        <w:spacing w:before="203"/>
        <w:rPr>
          <w:sz w:val="19"/>
        </w:rPr>
      </w:pPr>
    </w:p>
    <w:p w14:paraId="72F6F366">
      <w:pPr>
        <w:spacing w:before="0"/>
        <w:ind w:left="469" w:right="0" w:firstLine="0"/>
        <w:jc w:val="left"/>
        <w:rPr>
          <w:sz w:val="19"/>
        </w:rPr>
      </w:pPr>
      <w:r>
        <w:rPr>
          <w:spacing w:val="-6"/>
          <w:sz w:val="19"/>
        </w:rPr>
        <w:t>定制业务</w:t>
      </w:r>
    </w:p>
    <w:p w14:paraId="67F04B53">
      <w:pPr>
        <w:pStyle w:val="11"/>
        <w:spacing w:before="107"/>
        <w:rPr>
          <w:sz w:val="19"/>
        </w:rPr>
      </w:pPr>
      <w:r>
        <w:br w:type="column"/>
      </w:r>
    </w:p>
    <w:p w14:paraId="3B3166EF">
      <w:pPr>
        <w:spacing w:before="1"/>
        <w:ind w:left="142" w:right="0" w:firstLine="0"/>
        <w:jc w:val="left"/>
        <w:rPr>
          <w:sz w:val="19"/>
        </w:rPr>
      </w:pPr>
      <w:r>
        <w:rPr>
          <w:spacing w:val="-30"/>
          <w:sz w:val="19"/>
        </w:rPr>
        <w:t>工厂外网</w:t>
      </w:r>
    </w:p>
    <w:p w14:paraId="513B0776">
      <w:pPr>
        <w:tabs>
          <w:tab w:val="left" w:pos="1100"/>
        </w:tabs>
        <w:spacing w:before="169"/>
        <w:ind w:left="151" w:right="0" w:firstLine="0"/>
        <w:jc w:val="left"/>
        <w:rPr>
          <w:position w:val="-11"/>
          <w:sz w:val="19"/>
        </w:rPr>
      </w:pPr>
      <w:r>
        <w:rPr>
          <w:spacing w:val="-30"/>
          <w:sz w:val="19"/>
        </w:rPr>
        <w:t>协同业务</w:t>
      </w:r>
      <w:r>
        <w:rPr>
          <w:sz w:val="19"/>
        </w:rPr>
        <w:tab/>
      </w:r>
      <w:r>
        <w:rPr>
          <w:spacing w:val="37"/>
          <w:position w:val="-11"/>
          <w:sz w:val="19"/>
        </w:rPr>
        <w:t>产品服</w:t>
      </w:r>
      <w:r>
        <w:rPr>
          <w:spacing w:val="-10"/>
          <w:position w:val="-11"/>
          <w:sz w:val="19"/>
        </w:rPr>
        <w:t xml:space="preserve">务 </w:t>
      </w:r>
    </w:p>
    <w:p w14:paraId="67D4AB1E">
      <w:pPr>
        <w:pStyle w:val="11"/>
        <w:rPr>
          <w:sz w:val="19"/>
        </w:rPr>
      </w:pPr>
      <w:r>
        <w:br w:type="column"/>
      </w:r>
    </w:p>
    <w:p w14:paraId="275E139F">
      <w:pPr>
        <w:pStyle w:val="11"/>
        <w:rPr>
          <w:sz w:val="19"/>
        </w:rPr>
      </w:pPr>
    </w:p>
    <w:p w14:paraId="56F081DD">
      <w:pPr>
        <w:pStyle w:val="11"/>
        <w:spacing w:before="8"/>
        <w:rPr>
          <w:sz w:val="19"/>
        </w:rPr>
      </w:pPr>
    </w:p>
    <w:p w14:paraId="27391E71">
      <w:pPr>
        <w:spacing w:before="1" w:line="208" w:lineRule="auto"/>
        <w:ind w:left="883" w:right="1376" w:firstLine="0"/>
        <w:jc w:val="left"/>
        <w:rPr>
          <w:sz w:val="19"/>
        </w:rPr>
      </w:pPr>
      <w:r>
        <w:rPr>
          <w:spacing w:val="-30"/>
          <w:sz w:val="19"/>
        </w:rPr>
        <w:t xml:space="preserve">五大安全重点 </w:t>
      </w:r>
      <w:r>
        <w:rPr>
          <w:spacing w:val="-2"/>
          <w:sz w:val="19"/>
        </w:rPr>
        <w:t>1设备安全</w:t>
      </w:r>
    </w:p>
    <w:p w14:paraId="452BAC03">
      <w:pPr>
        <w:pStyle w:val="16"/>
        <w:numPr>
          <w:ilvl w:val="0"/>
          <w:numId w:val="245"/>
        </w:numPr>
        <w:tabs>
          <w:tab w:val="left" w:pos="989"/>
        </w:tabs>
        <w:spacing w:before="0" w:after="0" w:line="200" w:lineRule="exact"/>
        <w:ind w:left="989" w:right="0" w:hanging="135"/>
        <w:jc w:val="left"/>
        <w:rPr>
          <w:sz w:val="19"/>
        </w:rPr>
      </w:pPr>
      <w:r>
        <w:rPr>
          <w:spacing w:val="-28"/>
          <w:sz w:val="19"/>
        </w:rPr>
        <w:t>网络安全</w:t>
      </w:r>
    </w:p>
    <w:p w14:paraId="1C488958">
      <w:pPr>
        <w:pStyle w:val="16"/>
        <w:spacing w:after="0" w:line="200" w:lineRule="exact"/>
        <w:jc w:val="left"/>
        <w:rPr>
          <w:sz w:val="19"/>
        </w:rPr>
        <w:sectPr>
          <w:type w:val="continuous"/>
          <w:pgSz w:w="10290" w:h="13150"/>
          <w:pgMar w:top="1460" w:right="425" w:bottom="0" w:left="992" w:header="720" w:footer="720" w:gutter="0"/>
          <w:cols w:equalWidth="0" w:num="4">
            <w:col w:w="2268" w:space="40"/>
            <w:col w:w="1228" w:space="39"/>
            <w:col w:w="2019" w:space="39"/>
            <w:col w:w="3240"/>
          </w:cols>
        </w:sectPr>
      </w:pPr>
    </w:p>
    <w:p w14:paraId="57BE185D">
      <w:pPr>
        <w:pStyle w:val="11"/>
        <w:spacing w:before="194"/>
        <w:rPr>
          <w:sz w:val="19"/>
        </w:rPr>
      </w:pPr>
    </w:p>
    <w:p w14:paraId="0F1559E0">
      <w:pPr>
        <w:spacing w:before="0"/>
        <w:ind w:left="0" w:right="0" w:firstLine="0"/>
        <w:jc w:val="right"/>
        <w:rPr>
          <w:sz w:val="19"/>
        </w:rPr>
      </w:pPr>
      <w:r>
        <w:rPr>
          <w:spacing w:val="-40"/>
          <w:sz w:val="19"/>
        </w:rPr>
        <w:t>智能工厂</w:t>
      </w:r>
    </w:p>
    <w:p w14:paraId="284F955C">
      <w:pPr>
        <w:spacing w:before="98"/>
        <w:ind w:left="167" w:right="0" w:firstLine="0"/>
        <w:jc w:val="left"/>
        <w:rPr>
          <w:sz w:val="19"/>
        </w:rPr>
      </w:pPr>
      <w:r>
        <w:br w:type="column"/>
      </w:r>
      <w:r>
        <w:rPr>
          <w:spacing w:val="-12"/>
          <w:sz w:val="19"/>
        </w:rPr>
        <w:t>工业云平台(公有云、大数据分析)</w:t>
      </w:r>
    </w:p>
    <w:p w14:paraId="56A54C8D">
      <w:pPr>
        <w:pStyle w:val="16"/>
        <w:numPr>
          <w:ilvl w:val="0"/>
          <w:numId w:val="245"/>
        </w:numPr>
        <w:tabs>
          <w:tab w:val="left" w:pos="789"/>
        </w:tabs>
        <w:spacing w:before="0" w:after="0" w:line="198" w:lineRule="exact"/>
        <w:ind w:left="789" w:right="0" w:hanging="135"/>
        <w:jc w:val="left"/>
        <w:rPr>
          <w:sz w:val="19"/>
        </w:rPr>
      </w:pPr>
      <w:r>
        <w:br w:type="column"/>
      </w:r>
      <w:r>
        <w:rPr>
          <w:spacing w:val="-28"/>
          <w:sz w:val="19"/>
        </w:rPr>
        <w:t>控制安全</w:t>
      </w:r>
    </w:p>
    <w:p w14:paraId="157722A3">
      <w:pPr>
        <w:pStyle w:val="16"/>
        <w:numPr>
          <w:ilvl w:val="0"/>
          <w:numId w:val="245"/>
        </w:numPr>
        <w:tabs>
          <w:tab w:val="left" w:pos="799"/>
        </w:tabs>
        <w:spacing w:before="0" w:after="0" w:line="211" w:lineRule="exact"/>
        <w:ind w:left="799" w:right="0" w:hanging="135"/>
        <w:jc w:val="left"/>
        <w:rPr>
          <w:sz w:val="19"/>
        </w:rPr>
      </w:pPr>
      <w:r>
        <w:rPr>
          <w:spacing w:val="-28"/>
          <w:sz w:val="19"/>
        </w:rPr>
        <w:t>应用安全</w:t>
      </w:r>
    </w:p>
    <w:p w14:paraId="60E1F6D1">
      <w:pPr>
        <w:pStyle w:val="16"/>
        <w:numPr>
          <w:ilvl w:val="0"/>
          <w:numId w:val="245"/>
        </w:numPr>
        <w:tabs>
          <w:tab w:val="left" w:pos="799"/>
        </w:tabs>
        <w:spacing w:before="0" w:after="0" w:line="231" w:lineRule="exact"/>
        <w:ind w:left="799" w:right="0" w:hanging="135"/>
        <w:jc w:val="left"/>
        <w:rPr>
          <w:sz w:val="19"/>
        </w:rPr>
      </w:pPr>
      <w:r>
        <w:rPr>
          <w:spacing w:val="-28"/>
          <w:sz w:val="19"/>
        </w:rPr>
        <w:t>数据安全</w:t>
      </w:r>
    </w:p>
    <w:p w14:paraId="0FE1441B">
      <w:pPr>
        <w:pStyle w:val="16"/>
        <w:spacing w:after="0" w:line="231" w:lineRule="exact"/>
        <w:jc w:val="left"/>
        <w:rPr>
          <w:sz w:val="19"/>
        </w:rPr>
        <w:sectPr>
          <w:type w:val="continuous"/>
          <w:pgSz w:w="10290" w:h="13150"/>
          <w:pgMar w:top="1460" w:right="425" w:bottom="0" w:left="992" w:header="720" w:footer="720" w:gutter="0"/>
          <w:cols w:equalWidth="0" w:num="3">
            <w:col w:w="2886" w:space="40"/>
            <w:col w:w="2868" w:space="39"/>
            <w:col w:w="3040"/>
          </w:cols>
        </w:sectPr>
      </w:pPr>
    </w:p>
    <w:p w14:paraId="65AB4BD1">
      <w:pPr>
        <w:pStyle w:val="11"/>
        <w:spacing w:before="3"/>
        <w:rPr>
          <w:sz w:val="11"/>
        </w:rPr>
      </w:pPr>
    </w:p>
    <w:p w14:paraId="1CEEC3B5">
      <w:pPr>
        <w:pStyle w:val="11"/>
        <w:spacing w:after="0"/>
        <w:rPr>
          <w:sz w:val="11"/>
        </w:rPr>
        <w:sectPr>
          <w:type w:val="continuous"/>
          <w:pgSz w:w="10290" w:h="13150"/>
          <w:pgMar w:top="1460" w:right="425" w:bottom="0" w:left="992" w:header="720" w:footer="720" w:gutter="0"/>
          <w:cols w:space="720" w:num="1"/>
        </w:sectPr>
      </w:pPr>
    </w:p>
    <w:p w14:paraId="62987266">
      <w:pPr>
        <w:pStyle w:val="11"/>
        <w:spacing w:before="155"/>
        <w:rPr>
          <w:sz w:val="19"/>
        </w:rPr>
      </w:pPr>
    </w:p>
    <w:p w14:paraId="5E0A5623">
      <w:pPr>
        <w:spacing w:before="1"/>
        <w:ind w:left="0" w:right="0" w:firstLine="0"/>
        <w:jc w:val="right"/>
        <w:rPr>
          <w:rFonts w:ascii="Times New Roman"/>
          <w:sz w:val="19"/>
        </w:rPr>
      </w:pPr>
      <w:r>
        <w:rPr>
          <w:rFonts w:ascii="Times New Roman"/>
          <w:spacing w:val="19"/>
          <w:sz w:val="19"/>
        </w:rPr>
        <w:t xml:space="preserve">SCM </w:t>
      </w:r>
    </w:p>
    <w:p w14:paraId="5B4093B0">
      <w:pPr>
        <w:spacing w:before="94"/>
        <w:ind w:left="161" w:right="0" w:firstLine="0"/>
        <w:jc w:val="left"/>
        <w:rPr>
          <w:rFonts w:ascii="Times New Roman"/>
          <w:sz w:val="19"/>
        </w:rPr>
      </w:pPr>
      <w:r>
        <w:br w:type="column"/>
      </w:r>
      <w:r>
        <w:rPr>
          <w:rFonts w:ascii="Times New Roman"/>
          <w:spacing w:val="-5"/>
          <w:sz w:val="19"/>
        </w:rPr>
        <w:t>PLM</w:t>
      </w:r>
    </w:p>
    <w:p w14:paraId="01C89432">
      <w:pPr>
        <w:tabs>
          <w:tab w:val="left" w:pos="1398"/>
        </w:tabs>
        <w:spacing w:before="2"/>
        <w:ind w:left="103" w:right="0" w:firstLine="0"/>
        <w:jc w:val="left"/>
        <w:rPr>
          <w:rFonts w:ascii="Times New Roman"/>
          <w:position w:val="1"/>
          <w:sz w:val="27"/>
        </w:rPr>
      </w:pPr>
      <w:r>
        <w:rPr>
          <w:rFonts w:ascii="Times New Roman"/>
          <w:spacing w:val="16"/>
          <w:sz w:val="19"/>
        </w:rPr>
        <w:t>ERP</w:t>
      </w:r>
      <w:r>
        <w:rPr>
          <w:rFonts w:ascii="Times New Roman"/>
          <w:spacing w:val="74"/>
          <w:w w:val="150"/>
          <w:sz w:val="19"/>
        </w:rPr>
        <w:t xml:space="preserve"> </w:t>
      </w:r>
      <w:r>
        <w:rPr>
          <w:rFonts w:ascii="Times New Roman"/>
          <w:spacing w:val="-5"/>
          <w:sz w:val="19"/>
        </w:rPr>
        <w:t>CRM</w:t>
      </w:r>
      <w:r>
        <w:rPr>
          <w:rFonts w:ascii="Times New Roman"/>
          <w:sz w:val="19"/>
        </w:rPr>
        <w:tab/>
      </w:r>
      <w:r>
        <w:rPr>
          <w:rFonts w:ascii="Times New Roman"/>
          <w:spacing w:val="-5"/>
          <w:position w:val="1"/>
          <w:sz w:val="27"/>
        </w:rPr>
        <w:t>BI</w:t>
      </w:r>
    </w:p>
    <w:p w14:paraId="2CFA3BAA">
      <w:pPr>
        <w:spacing w:before="8"/>
        <w:ind w:left="477" w:right="0" w:firstLine="0"/>
        <w:jc w:val="left"/>
        <w:rPr>
          <w:rFonts w:ascii="Times New Roman"/>
          <w:sz w:val="19"/>
        </w:rPr>
      </w:pPr>
      <w:r>
        <w:rPr>
          <w:rFonts w:ascii="Times New Roman"/>
          <w:spacing w:val="-5"/>
          <w:sz w:val="19"/>
        </w:rPr>
        <w:t>MES</w:t>
      </w:r>
    </w:p>
    <w:p w14:paraId="132937B2">
      <w:pPr>
        <w:spacing w:after="0"/>
        <w:jc w:val="left"/>
        <w:rPr>
          <w:rFonts w:ascii="Times New Roman"/>
          <w:sz w:val="19"/>
        </w:rPr>
        <w:sectPr>
          <w:type w:val="continuous"/>
          <w:pgSz w:w="10290" w:h="13150"/>
          <w:pgMar w:top="1460" w:right="425" w:bottom="0" w:left="992" w:header="720" w:footer="720" w:gutter="0"/>
          <w:cols w:equalWidth="0" w:num="2">
            <w:col w:w="3755" w:space="40"/>
            <w:col w:w="5078"/>
          </w:cols>
        </w:sectPr>
      </w:pPr>
    </w:p>
    <w:p w14:paraId="47BD8E3A">
      <w:pPr>
        <w:spacing w:before="159"/>
        <w:ind w:left="1012" w:right="0" w:firstLine="0"/>
        <w:jc w:val="left"/>
        <w:rPr>
          <w:sz w:val="19"/>
        </w:rPr>
      </w:pPr>
      <w:r>
        <w:rPr>
          <w:spacing w:val="-36"/>
          <w:sz w:val="19"/>
        </w:rPr>
        <w:t>网络安全</w:t>
      </w:r>
    </w:p>
    <w:p w14:paraId="6965DE0E">
      <w:pPr>
        <w:tabs>
          <w:tab w:val="left" w:pos="4004"/>
        </w:tabs>
        <w:spacing w:before="199"/>
        <w:ind w:left="1462" w:right="0" w:firstLine="0"/>
        <w:jc w:val="left"/>
        <w:rPr>
          <w:rFonts w:ascii="Times New Roman" w:eastAsia="Times New Roman"/>
          <w:position w:val="3"/>
          <w:sz w:val="19"/>
        </w:rPr>
      </w:pPr>
      <w:r>
        <w:rPr>
          <w:spacing w:val="17"/>
          <w:sz w:val="19"/>
        </w:rPr>
        <w:t>控制安</w:t>
      </w:r>
      <w:r>
        <w:rPr>
          <w:spacing w:val="33"/>
          <w:sz w:val="19"/>
        </w:rPr>
        <w:t>全</w:t>
      </w:r>
      <w:r>
        <w:rPr>
          <w:rFonts w:ascii="Times New Roman" w:eastAsia="Times New Roman"/>
          <w:spacing w:val="7"/>
          <w:sz w:val="19"/>
        </w:rPr>
        <w:t>SCADA</w:t>
      </w:r>
      <w:r>
        <w:rPr>
          <w:rFonts w:ascii="Times New Roman" w:eastAsia="Times New Roman"/>
          <w:sz w:val="19"/>
        </w:rPr>
        <w:tab/>
      </w:r>
      <w:r>
        <w:rPr>
          <w:rFonts w:ascii="Times New Roman" w:eastAsia="Times New Roman"/>
          <w:spacing w:val="-9"/>
          <w:position w:val="3"/>
          <w:sz w:val="19"/>
        </w:rPr>
        <w:t>PLC</w:t>
      </w:r>
    </w:p>
    <w:p w14:paraId="3C3F5D23">
      <w:pPr>
        <w:pStyle w:val="11"/>
        <w:spacing w:before="105"/>
        <w:rPr>
          <w:rFonts w:ascii="Times New Roman"/>
          <w:sz w:val="19"/>
        </w:rPr>
      </w:pPr>
      <w:r>
        <w:br w:type="column"/>
      </w:r>
    </w:p>
    <w:p w14:paraId="1B6A6D5F">
      <w:pPr>
        <w:spacing w:before="0"/>
        <w:ind w:left="133" w:right="0" w:firstLine="0"/>
        <w:jc w:val="left"/>
        <w:rPr>
          <w:sz w:val="19"/>
        </w:rPr>
      </w:pPr>
      <w:r>
        <w:rPr>
          <w:spacing w:val="-26"/>
          <w:sz w:val="19"/>
        </w:rPr>
        <w:t>数据集成应用)</w:t>
      </w:r>
    </w:p>
    <w:p w14:paraId="02C38C50">
      <w:pPr>
        <w:spacing w:before="38"/>
        <w:ind w:left="0" w:right="27" w:firstLine="0"/>
        <w:jc w:val="center"/>
        <w:rPr>
          <w:rFonts w:ascii="Times New Roman"/>
          <w:sz w:val="19"/>
        </w:rPr>
      </w:pPr>
      <w:r>
        <w:rPr>
          <w:rFonts w:ascii="Times New Roman"/>
          <w:spacing w:val="-5"/>
          <w:sz w:val="19"/>
        </w:rPr>
        <w:t>HMI</w:t>
      </w:r>
    </w:p>
    <w:p w14:paraId="783AB5E2">
      <w:pPr>
        <w:spacing w:before="112"/>
        <w:ind w:left="940" w:right="0" w:firstLine="0"/>
        <w:jc w:val="left"/>
        <w:rPr>
          <w:sz w:val="19"/>
        </w:rPr>
      </w:pPr>
      <w:r>
        <w:br w:type="column"/>
      </w:r>
      <w:r>
        <w:rPr>
          <w:spacing w:val="-36"/>
          <w:sz w:val="19"/>
        </w:rPr>
        <w:t>数据安全</w:t>
      </w:r>
    </w:p>
    <w:p w14:paraId="1A99CDD1">
      <w:pPr>
        <w:spacing w:after="0"/>
        <w:jc w:val="left"/>
        <w:rPr>
          <w:sz w:val="19"/>
        </w:rPr>
        <w:sectPr>
          <w:type w:val="continuous"/>
          <w:pgSz w:w="10290" w:h="13150"/>
          <w:pgMar w:top="1460" w:right="425" w:bottom="0" w:left="992" w:header="720" w:footer="720" w:gutter="0"/>
          <w:cols w:equalWidth="0" w:num="3">
            <w:col w:w="4339" w:space="40"/>
            <w:col w:w="1234" w:space="39"/>
            <w:col w:w="3221"/>
          </w:cols>
        </w:sectPr>
      </w:pPr>
    </w:p>
    <w:p w14:paraId="2B842DE2">
      <w:pPr>
        <w:tabs>
          <w:tab w:val="left" w:pos="2325"/>
          <w:tab w:val="left" w:pos="6545"/>
        </w:tabs>
        <w:spacing w:before="122" w:line="580" w:lineRule="atLeast"/>
        <w:ind w:left="2393" w:right="1710" w:hanging="816"/>
        <w:jc w:val="left"/>
        <w:rPr>
          <w:sz w:val="19"/>
        </w:rPr>
      </w:pPr>
      <w:r>
        <w:rPr>
          <w:sz w:val="19"/>
        </w:rPr>
        <w:drawing>
          <wp:anchor distT="0" distB="0" distL="0" distR="0" simplePos="0" relativeHeight="252190720" behindDoc="1" locked="0" layoutInCell="1" allowOverlap="1">
            <wp:simplePos x="0" y="0"/>
            <wp:positionH relativeFrom="page">
              <wp:posOffset>955675</wp:posOffset>
            </wp:positionH>
            <wp:positionV relativeFrom="page">
              <wp:posOffset>2540</wp:posOffset>
            </wp:positionV>
            <wp:extent cx="5571490" cy="8289290"/>
            <wp:effectExtent l="0" t="0" r="0" b="0"/>
            <wp:wrapNone/>
            <wp:docPr id="1539" name="Image 1539"/>
            <wp:cNvGraphicFramePr/>
            <a:graphic xmlns:a="http://schemas.openxmlformats.org/drawingml/2006/main">
              <a:graphicData uri="http://schemas.openxmlformats.org/drawingml/2006/picture">
                <pic:pic xmlns:pic="http://schemas.openxmlformats.org/drawingml/2006/picture">
                  <pic:nvPicPr>
                    <pic:cNvPr id="1539" name="Image 1539"/>
                    <pic:cNvPicPr/>
                  </pic:nvPicPr>
                  <pic:blipFill>
                    <a:blip r:embed="rId228" cstate="print"/>
                    <a:stretch>
                      <a:fillRect/>
                    </a:stretch>
                  </pic:blipFill>
                  <pic:spPr>
                    <a:xfrm>
                      <a:off x="0" y="0"/>
                      <a:ext cx="5571769" cy="8289086"/>
                    </a:xfrm>
                    <a:prstGeom prst="rect">
                      <a:avLst/>
                    </a:prstGeom>
                  </pic:spPr>
                </pic:pic>
              </a:graphicData>
            </a:graphic>
          </wp:anchor>
        </w:drawing>
      </w:r>
      <w:r>
        <w:rPr>
          <w:sz w:val="19"/>
        </w:rPr>
        <mc:AlternateContent>
          <mc:Choice Requires="wps">
            <w:drawing>
              <wp:anchor distT="0" distB="0" distL="0" distR="0" simplePos="0" relativeHeight="252191744" behindDoc="1" locked="0" layoutInCell="1" allowOverlap="1">
                <wp:simplePos x="0" y="0"/>
                <wp:positionH relativeFrom="page">
                  <wp:posOffset>1644015</wp:posOffset>
                </wp:positionH>
                <wp:positionV relativeFrom="paragraph">
                  <wp:posOffset>360045</wp:posOffset>
                </wp:positionV>
                <wp:extent cx="193040" cy="139065"/>
                <wp:effectExtent l="0" t="0" r="0" b="0"/>
                <wp:wrapNone/>
                <wp:docPr id="1540" name="Textbox 1540"/>
                <wp:cNvGraphicFramePr/>
                <a:graphic xmlns:a="http://schemas.openxmlformats.org/drawingml/2006/main">
                  <a:graphicData uri="http://schemas.microsoft.com/office/word/2010/wordprocessingShape">
                    <wps:wsp>
                      <wps:cNvSpPr txBox="1"/>
                      <wps:spPr>
                        <a:xfrm>
                          <a:off x="0" y="0"/>
                          <a:ext cx="193040" cy="139065"/>
                        </a:xfrm>
                        <a:prstGeom prst="rect">
                          <a:avLst/>
                        </a:prstGeom>
                      </wps:spPr>
                      <wps:txbx>
                        <w:txbxContent>
                          <w:p w14:paraId="6AE1D06E">
                            <w:pPr>
                              <w:spacing w:before="0" w:line="218" w:lineRule="exact"/>
                              <w:ind w:left="0" w:right="0" w:firstLine="0"/>
                              <w:jc w:val="left"/>
                              <w:rPr>
                                <w:sz w:val="19"/>
                              </w:rPr>
                            </w:pPr>
                            <w:r>
                              <w:rPr>
                                <w:spacing w:val="-55"/>
                                <w:sz w:val="19"/>
                              </w:rPr>
                              <w:t>安全</w:t>
                            </w:r>
                          </w:p>
                        </w:txbxContent>
                      </wps:txbx>
                      <wps:bodyPr wrap="square" lIns="0" tIns="0" rIns="0" bIns="0" rtlCol="0">
                        <a:noAutofit/>
                      </wps:bodyPr>
                    </wps:wsp>
                  </a:graphicData>
                </a:graphic>
              </wp:anchor>
            </w:drawing>
          </mc:Choice>
          <mc:Fallback>
            <w:pict>
              <v:shape id="Textbox 1540" o:spid="_x0000_s1026" o:spt="202" type="#_x0000_t202" style="position:absolute;left:0pt;margin-left:129.45pt;margin-top:28.35pt;height:10.95pt;width:15.2pt;mso-position-horizontal-relative:page;z-index:-251124736;mso-width-relative:page;mso-height-relative:page;" filled="f" stroked="f" coordsize="21600,21600" o:gfxdata="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MLcW9kAAAAJAQAADwAAAAAAAAABACAAAAAiAAAAZHJzL2Rvd25yZXYueG1sUEsBAhQAFAAAAAgA&#10;h07iQGHNKSKyAQAAeQMAAA4AAAAAAAAAAQAgAAAAKAEAAGRycy9lMm9Eb2MueG1sUEsFBgAAAAAG&#10;AAYAWQEAAEwFAAAAAA==&#10;">
                <v:fill on="f" focussize="0,0"/>
                <v:stroke on="f"/>
                <v:imagedata o:title=""/>
                <o:lock v:ext="edit" aspectratio="f"/>
                <v:textbox inset="0mm,0mm,0mm,0mm">
                  <w:txbxContent>
                    <w:p w14:paraId="6AE1D06E">
                      <w:pPr>
                        <w:spacing w:before="0" w:line="218" w:lineRule="exact"/>
                        <w:ind w:left="0" w:right="0" w:firstLine="0"/>
                        <w:jc w:val="left"/>
                        <w:rPr>
                          <w:sz w:val="19"/>
                        </w:rPr>
                      </w:pPr>
                      <w:r>
                        <w:rPr>
                          <w:spacing w:val="-55"/>
                          <w:sz w:val="19"/>
                        </w:rPr>
                        <w:t>安全</w:t>
                      </w:r>
                    </w:p>
                  </w:txbxContent>
                </v:textbox>
              </v:shape>
            </w:pict>
          </mc:Fallback>
        </mc:AlternateContent>
      </w:r>
      <w:r>
        <w:rPr>
          <w:spacing w:val="-6"/>
          <w:position w:val="13"/>
          <w:sz w:val="19"/>
        </w:rPr>
        <w:t>设备</w:t>
      </w:r>
      <w:r>
        <w:rPr>
          <w:position w:val="13"/>
          <w:sz w:val="19"/>
        </w:rPr>
        <w:tab/>
      </w:r>
      <w:r>
        <w:rPr>
          <w:spacing w:val="-2"/>
          <w:sz w:val="19"/>
        </w:rPr>
        <w:t>智能传感器》(工业机器人)智能仪器</w:t>
      </w:r>
      <w:r>
        <w:rPr>
          <w:sz w:val="19"/>
        </w:rPr>
        <w:tab/>
      </w:r>
      <w:r>
        <w:rPr>
          <w:spacing w:val="-32"/>
          <w:position w:val="1"/>
          <w:sz w:val="19"/>
        </w:rPr>
        <w:t>智能产</w:t>
      </w:r>
      <w:r>
        <w:rPr>
          <w:spacing w:val="-58"/>
          <w:position w:val="1"/>
          <w:sz w:val="19"/>
        </w:rPr>
        <w:t>品</w:t>
      </w:r>
      <w:r>
        <w:rPr>
          <w:spacing w:val="-2"/>
          <w:sz w:val="19"/>
        </w:rPr>
        <w:t>图18-25基于混合云的安全生产管理系统架构</w:t>
      </w:r>
    </w:p>
    <w:p w14:paraId="0B98D57C">
      <w:pPr>
        <w:pStyle w:val="16"/>
        <w:numPr>
          <w:ilvl w:val="0"/>
          <w:numId w:val="244"/>
        </w:numPr>
        <w:tabs>
          <w:tab w:val="left" w:pos="800"/>
        </w:tabs>
        <w:spacing w:before="207" w:after="0" w:line="302" w:lineRule="auto"/>
        <w:ind w:left="62" w:right="437" w:firstLine="412"/>
        <w:jc w:val="both"/>
        <w:rPr>
          <w:sz w:val="17"/>
        </w:rPr>
      </w:pPr>
      <w:r>
        <w:rPr>
          <w:spacing w:val="13"/>
          <w:w w:val="100"/>
          <w:sz w:val="19"/>
        </w:rPr>
        <w:t>网络安全。网络安全是指网络系统的硬件、软件及其系统中的数据受到保护，不因偶</w:t>
      </w:r>
      <w:r>
        <w:rPr>
          <w:spacing w:val="11"/>
          <w:w w:val="100"/>
          <w:sz w:val="19"/>
        </w:rPr>
        <w:t>然的或者恶意的原因而遭受到破坏、更改、泄露，系统连续可靠正常的运行。网络安全的保障</w:t>
      </w:r>
      <w:r>
        <w:rPr>
          <w:spacing w:val="4"/>
          <w:w w:val="100"/>
          <w:sz w:val="19"/>
        </w:rPr>
        <w:t>技术主要包括防火墙、入侵检测系统部署、漏洞扫描系统和网路板杀毒产品部署等。</w:t>
      </w:r>
    </w:p>
    <w:p w14:paraId="0E27131F">
      <w:pPr>
        <w:pStyle w:val="16"/>
        <w:numPr>
          <w:ilvl w:val="0"/>
          <w:numId w:val="244"/>
        </w:numPr>
        <w:tabs>
          <w:tab w:val="left" w:pos="800"/>
        </w:tabs>
        <w:spacing w:before="0" w:after="0" w:line="302" w:lineRule="auto"/>
        <w:ind w:left="62" w:right="449" w:firstLine="412"/>
        <w:jc w:val="both"/>
        <w:rPr>
          <w:sz w:val="17"/>
        </w:rPr>
      </w:pPr>
      <w:r>
        <w:rPr>
          <w:spacing w:val="13"/>
          <w:w w:val="100"/>
          <w:sz w:val="19"/>
        </w:rPr>
        <w:t>控制安全。控制安全主要包括三种措施，其一是减少和消除生产过程中的事故，保证</w:t>
      </w:r>
      <w:r>
        <w:rPr>
          <w:spacing w:val="10"/>
          <w:w w:val="100"/>
          <w:sz w:val="19"/>
        </w:rPr>
        <w:t>人员健康安全和财产免受顺势；其二是生产过程中涉及的计划、组织、监控、调节和改进等一系列致力于安全所进行的管理活动。包括安全法规、安全技术和工业卫生等；其三是减少甚至</w:t>
      </w:r>
      <w:r>
        <w:rPr>
          <w:spacing w:val="12"/>
          <w:w w:val="100"/>
          <w:sz w:val="19"/>
        </w:rPr>
        <w:t>消除事故隐患，尽量把事故消失在萌芽状态。控制安全的保障技术主要包括冗余、容错、(降</w:t>
      </w:r>
      <w:r>
        <w:rPr>
          <w:spacing w:val="3"/>
          <w:w w:val="100"/>
          <w:sz w:val="19"/>
        </w:rPr>
        <w:t>级)备份、容灾等。</w:t>
      </w:r>
    </w:p>
    <w:p w14:paraId="7ED7090C">
      <w:pPr>
        <w:pStyle w:val="16"/>
        <w:numPr>
          <w:ilvl w:val="0"/>
          <w:numId w:val="244"/>
        </w:numPr>
        <w:tabs>
          <w:tab w:val="left" w:pos="787"/>
        </w:tabs>
        <w:spacing w:before="3" w:after="0" w:line="300" w:lineRule="auto"/>
        <w:ind w:left="62" w:right="467" w:firstLine="402"/>
        <w:jc w:val="both"/>
        <w:rPr>
          <w:sz w:val="17"/>
        </w:rPr>
      </w:pPr>
      <w:r>
        <w:rPr>
          <w:spacing w:val="12"/>
          <w:w w:val="100"/>
          <w:sz w:val="19"/>
        </w:rPr>
        <w:t>应用安全。应用安全，顾名思义就是保障应用程序使用过程和结果的安全。简言之，</w:t>
      </w:r>
      <w:r>
        <w:rPr>
          <w:spacing w:val="11"/>
          <w:w w:val="100"/>
          <w:sz w:val="19"/>
        </w:rPr>
        <w:t>就是针对应用程序或工具在使用过程中可能出现计算、传输数据的泄露和失窃，通过其他安全</w:t>
      </w:r>
      <w:r>
        <w:rPr>
          <w:spacing w:val="10"/>
          <w:w w:val="100"/>
          <w:sz w:val="19"/>
        </w:rPr>
        <w:t>工具或策略来消除隐患。应用安全的保障技术主要包括服务器报警策略、用户密码策略、用户</w:t>
      </w:r>
      <w:r>
        <w:rPr>
          <w:w w:val="100"/>
          <w:sz w:val="19"/>
        </w:rPr>
        <w:t>安全策略、访问控制策略和时间策略等。</w:t>
      </w:r>
    </w:p>
    <w:p w14:paraId="35F9F3FA">
      <w:pPr>
        <w:pStyle w:val="16"/>
        <w:numPr>
          <w:ilvl w:val="0"/>
          <w:numId w:val="244"/>
        </w:numPr>
        <w:tabs>
          <w:tab w:val="left" w:pos="790"/>
        </w:tabs>
        <w:spacing w:before="2" w:after="0" w:line="302" w:lineRule="auto"/>
        <w:ind w:left="62" w:right="463" w:firstLine="402"/>
        <w:jc w:val="both"/>
        <w:rPr>
          <w:sz w:val="17"/>
        </w:rPr>
      </w:pPr>
      <w:r>
        <w:rPr>
          <w:sz w:val="17"/>
        </w:rPr>
        <mc:AlternateContent>
          <mc:Choice Requires="wps">
            <w:drawing>
              <wp:anchor distT="0" distB="0" distL="0" distR="0" simplePos="0" relativeHeight="251899904" behindDoc="0" locked="0" layoutInCell="1" allowOverlap="1">
                <wp:simplePos x="0" y="0"/>
                <wp:positionH relativeFrom="page">
                  <wp:posOffset>2882900</wp:posOffset>
                </wp:positionH>
                <wp:positionV relativeFrom="paragraph">
                  <wp:posOffset>1941830</wp:posOffset>
                </wp:positionV>
                <wp:extent cx="762000" cy="241300"/>
                <wp:effectExtent l="0" t="0" r="0" b="0"/>
                <wp:wrapNone/>
                <wp:docPr id="1541" name="Textbox 154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6A53CD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41" o:spid="_x0000_s1026" o:spt="202" type="#_x0000_t202" style="position:absolute;left:0pt;margin-left:227pt;margin-top:152.9pt;height:19pt;width:60pt;mso-position-horizontal-relative:page;z-index:251899904;mso-width-relative:page;mso-height-relative:page;" filled="f" stroked="f" coordsize="21600,21600" o:gfxdata="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OZW5itkAAAALAQAADwAAAAAAAAABACAAAAAiAAAAZHJzL2Rvd25yZXYueG1sUEsBAhQAFAAAAAgA&#10;h07iQCRO1FqyAQAAeQMAAA4AAAAAAAAAAQAgAAAAKAEAAGRycy9lMm9Eb2MueG1sUEsFBgAAAAAG&#10;AAYAWQEAAEwFAAAAAA==&#10;">
                <v:fill on="f" focussize="0,0"/>
                <v:stroke on="f"/>
                <v:imagedata o:title=""/>
                <o:lock v:ext="edit" aspectratio="f"/>
                <v:textbox inset="0mm,0mm,0mm,0mm">
                  <w:txbxContent>
                    <w:p w14:paraId="16A53CD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3"/>
          <w:w w:val="100"/>
          <w:sz w:val="19"/>
        </w:rPr>
        <w:t>数据安全。数据安全是指通过采取必要措施，确保数据处于有效保护和合法利用的状</w:t>
      </w:r>
      <w:r>
        <w:rPr>
          <w:spacing w:val="10"/>
          <w:w w:val="100"/>
          <w:sz w:val="19"/>
        </w:rPr>
        <w:t>态，以及具备保障持续安全状态的能力。要保证数据处理的全过程的安全，就得保证数据的在收集、存储、使用、加工、传输、提供和公开等的每一个环节内的安全。数据安全的保障技术</w:t>
      </w:r>
      <w:r>
        <w:rPr>
          <w:spacing w:val="11"/>
          <w:w w:val="100"/>
          <w:sz w:val="19"/>
        </w:rPr>
        <w:t>主要包括对立的两方面：一是数据本身的安全，主要是指采用现代密码算法对数据进行主动保</w:t>
      </w:r>
      <w:r>
        <w:rPr>
          <w:spacing w:val="10"/>
          <w:w w:val="100"/>
          <w:sz w:val="19"/>
        </w:rPr>
        <w:t>护，如数据保密、数据完整性、双向强身份认证等；二是数据防护的安全，主要是采用现代信息存储手段对数据进行主动防护，如通过磁盘阵列、数据备份、异地容灾等手段保证数据的安</w:t>
      </w:r>
      <w:r>
        <w:rPr>
          <w:spacing w:val="4"/>
          <w:w w:val="100"/>
          <w:sz w:val="19"/>
        </w:rPr>
        <w:t>全。本系统的数据安全主要分布于各层之间数据交换过程和共有云的数据存储安全。</w:t>
      </w:r>
    </w:p>
    <w:p w14:paraId="3075DB2F">
      <w:pPr>
        <w:pStyle w:val="16"/>
        <w:spacing w:after="0" w:line="302" w:lineRule="auto"/>
        <w:jc w:val="both"/>
        <w:rPr>
          <w:sz w:val="17"/>
        </w:rPr>
        <w:sectPr>
          <w:type w:val="continuous"/>
          <w:pgSz w:w="10290" w:h="13150"/>
          <w:pgMar w:top="1460" w:right="425" w:bottom="0" w:left="992" w:header="720" w:footer="720" w:gutter="0"/>
          <w:cols w:space="720" w:num="1"/>
        </w:sectPr>
      </w:pPr>
    </w:p>
    <w:p w14:paraId="7595AA05">
      <w:pPr>
        <w:pStyle w:val="4"/>
        <w:spacing w:line="611" w:lineRule="exact"/>
        <w:ind w:left="6"/>
      </w:pPr>
      <w:bookmarkStart w:id="149" w:name="19.1 传统数据处理系统存在的问题"/>
      <w:bookmarkEnd w:id="149"/>
      <w:bookmarkStart w:id="150" w:name="第19章 大数据架构设计理论与实践"/>
      <w:bookmarkEnd w:id="150"/>
      <w:r>
        <w:rPr>
          <w:color w:val="0061C5"/>
          <w:spacing w:val="14"/>
        </w:rPr>
        <w:t>第19</w:t>
      </w:r>
      <w:r>
        <w:rPr>
          <w:color w:val="0061C5"/>
          <w:spacing w:val="12"/>
        </w:rPr>
        <w:t>章大数据架构设计理论与实践</w:t>
      </w:r>
    </w:p>
    <w:p w14:paraId="3921F735">
      <w:pPr>
        <w:pStyle w:val="9"/>
        <w:numPr>
          <w:ilvl w:val="1"/>
          <w:numId w:val="246"/>
        </w:numPr>
        <w:tabs>
          <w:tab w:val="left" w:pos="893"/>
        </w:tabs>
        <w:spacing w:before="551" w:after="0" w:line="240" w:lineRule="auto"/>
        <w:ind w:left="893" w:right="0" w:hanging="803"/>
        <w:jc w:val="left"/>
        <w:rPr>
          <w:rFonts w:ascii="微软雅黑" w:eastAsia="微软雅黑"/>
          <w:color w:val="005DAF"/>
        </w:rPr>
      </w:pPr>
      <w:r>
        <w:rPr>
          <w:rFonts w:ascii="微软雅黑" w:eastAsia="微软雅黑"/>
          <w:color w:val="005DAF"/>
          <w:spacing w:val="-9"/>
        </w:rPr>
        <w:t>传统数据处理系统存在的问题</w:t>
      </w:r>
    </w:p>
    <w:p w14:paraId="3A152919">
      <w:pPr>
        <w:pStyle w:val="11"/>
        <w:spacing w:before="178" w:line="288" w:lineRule="auto"/>
        <w:ind w:left="51" w:right="36" w:firstLine="412"/>
        <w:jc w:val="both"/>
      </w:pPr>
      <w:r>
        <w:rPr>
          <w:spacing w:val="-2"/>
        </w:rPr>
        <w:t>随着信息时代互联网技术爆炸式的发展，人们对于网络的依赖程度日渐加深，在业务中需要处理的数据量快速增加，逐渐飙升到了一个惊人的数量级。并且数据产生的速度随着采集与处理技术的更新仍在加快。</w:t>
      </w:r>
    </w:p>
    <w:p w14:paraId="706B9FE7">
      <w:pPr>
        <w:pStyle w:val="11"/>
        <w:spacing w:line="290" w:lineRule="auto"/>
        <w:ind w:left="61" w:right="25" w:firstLine="402"/>
        <w:jc w:val="both"/>
      </w:pPr>
      <w:r>
        <w:t>数据量从兆字节 (MB)</w:t>
      </w:r>
      <w:r>
        <w:rPr>
          <w:spacing w:val="2"/>
        </w:rPr>
        <w:t xml:space="preserve">、 吉字节 </w:t>
      </w:r>
      <w:r>
        <w:rPr>
          <w:spacing w:val="22"/>
        </w:rPr>
        <w:t>(GB</w:t>
      </w:r>
      <w:r>
        <w:t>) 的级别到现在的太字节 (TB)</w:t>
      </w:r>
      <w:r>
        <w:rPr>
          <w:spacing w:val="4"/>
        </w:rPr>
        <w:t xml:space="preserve">、 柏字节 </w:t>
      </w:r>
      <w:r>
        <w:rPr>
          <w:spacing w:val="12"/>
        </w:rPr>
        <w:t>(PB</w:t>
      </w:r>
      <w:r>
        <w:rPr>
          <w:spacing w:val="8"/>
        </w:rPr>
        <w:t>) 级</w:t>
      </w:r>
      <w:r>
        <w:t xml:space="preserve">别，数据量的变化促使数据管理系统 </w:t>
      </w:r>
      <w:r>
        <w:rPr>
          <w:spacing w:val="24"/>
        </w:rPr>
        <w:t>(DBMS</w:t>
      </w:r>
      <w:r>
        <w:rPr>
          <w:spacing w:val="4"/>
        </w:rPr>
        <w:t xml:space="preserve">) 和数据仓库 </w:t>
      </w:r>
      <w:r>
        <w:t>(Data</w:t>
      </w:r>
      <w:r>
        <w:rPr>
          <w:spacing w:val="40"/>
        </w:rPr>
        <w:t xml:space="preserve"> </w:t>
      </w:r>
      <w:r>
        <w:t>Warehouse,DW) 系统也在</w:t>
      </w:r>
      <w:r>
        <w:rPr>
          <w:spacing w:val="-2"/>
        </w:rPr>
        <w:t>悄然地变化着。传统应用的数据系统架构设计时，应用直接访问数据库系统。当用户访问量增加时，数据库无法支撑日益增长的用户请求的负载，从而导致数据库服务器无法及时响应用户</w:t>
      </w:r>
      <w:r>
        <w:rPr>
          <w:spacing w:val="-6"/>
        </w:rPr>
        <w:t>请求，出现超时的错误。</w:t>
      </w:r>
    </w:p>
    <w:p w14:paraId="4DBABAD8">
      <w:pPr>
        <w:pStyle w:val="11"/>
        <w:spacing w:line="212" w:lineRule="exact"/>
        <w:ind w:left="483"/>
      </w:pPr>
      <w:r>
        <w:rPr>
          <w:spacing w:val="21"/>
        </w:rPr>
        <w:t>出现这种情况以后，在系统架构上就采用如</w:t>
      </w:r>
    </w:p>
    <w:p w14:paraId="5AB48EBD">
      <w:pPr>
        <w:pStyle w:val="11"/>
        <w:spacing w:after="0" w:line="212" w:lineRule="exact"/>
        <w:sectPr>
          <w:pgSz w:w="10190" w:h="13040"/>
          <w:pgMar w:top="1260" w:right="992" w:bottom="0" w:left="850" w:header="720" w:footer="720" w:gutter="0"/>
          <w:cols w:space="720" w:num="1"/>
        </w:sectPr>
      </w:pPr>
    </w:p>
    <w:p w14:paraId="59C7D40D">
      <w:pPr>
        <w:pStyle w:val="11"/>
        <w:spacing w:before="67" w:line="307" w:lineRule="auto"/>
        <w:ind w:left="71" w:right="7" w:firstLine="9"/>
      </w:pPr>
      <w:r>
        <w:t>图19-1</w:t>
      </w:r>
      <w:r>
        <w:rPr>
          <w:spacing w:val="6"/>
        </w:rPr>
        <w:t>的架构，在</w:t>
      </w:r>
      <w:r>
        <w:rPr>
          <w:spacing w:val="24"/>
        </w:rPr>
        <w:t>Web</w:t>
      </w:r>
      <w:r>
        <w:rPr>
          <w:spacing w:val="-9"/>
        </w:rPr>
        <w:t xml:space="preserve"> 服务器和数据库中间加入一层</w:t>
      </w:r>
      <w:r>
        <w:rPr>
          <w:spacing w:val="-4"/>
        </w:rPr>
        <w:t>异步处理的队列，缓解数据库的读写压力。</w:t>
      </w:r>
    </w:p>
    <w:p w14:paraId="06744AA3">
      <w:pPr>
        <w:pStyle w:val="11"/>
        <w:spacing w:line="225" w:lineRule="exact"/>
        <w:ind w:left="483"/>
      </w:pPr>
      <w:r>
        <w:t>当</w:t>
      </w:r>
      <w:r>
        <w:rPr>
          <w:spacing w:val="31"/>
        </w:rPr>
        <w:t>Web</w:t>
      </w:r>
      <w:r>
        <w:rPr>
          <w:spacing w:val="-1"/>
        </w:rPr>
        <w:t>服务器收到页面请求时，会将消息添加到</w:t>
      </w:r>
    </w:p>
    <w:p w14:paraId="56F60F32">
      <w:pPr>
        <w:pStyle w:val="11"/>
        <w:tabs>
          <w:tab w:val="left" w:pos="2325"/>
        </w:tabs>
        <w:spacing w:line="241" w:lineRule="exact"/>
        <w:ind w:left="71"/>
      </w:pPr>
      <w:r>
        <w:br w:type="column"/>
      </w:r>
      <w:r>
        <w:rPr>
          <w:spacing w:val="-16"/>
          <w:position w:val="2"/>
        </w:rPr>
        <w:t>Web服务器</w:t>
      </w:r>
      <w:r>
        <w:rPr>
          <w:position w:val="2"/>
        </w:rPr>
        <w:tab/>
      </w:r>
      <w:r>
        <w:rPr>
          <w:spacing w:val="-36"/>
        </w:rPr>
        <w:t>数据库</w:t>
      </w:r>
    </w:p>
    <w:p w14:paraId="120DBC5E">
      <w:pPr>
        <w:pStyle w:val="11"/>
        <w:spacing w:before="225" w:line="180" w:lineRule="auto"/>
        <w:ind w:left="541" w:right="2125"/>
      </w:pPr>
      <w:r>
        <w:rPr>
          <w:spacing w:val="-37"/>
        </w:rPr>
        <w:t>数据修</w:t>
      </w:r>
      <w:r>
        <w:rPr>
          <w:spacing w:val="-47"/>
        </w:rPr>
        <w:t>改请求</w:t>
      </w:r>
    </w:p>
    <w:p w14:paraId="08F90731">
      <w:pPr>
        <w:pStyle w:val="11"/>
        <w:spacing w:after="0" w:line="180" w:lineRule="auto"/>
        <w:sectPr>
          <w:type w:val="continuous"/>
          <w:pgSz w:w="10190" w:h="13040"/>
          <w:pgMar w:top="1460" w:right="992" w:bottom="0" w:left="850" w:header="720" w:footer="720" w:gutter="0"/>
          <w:cols w:equalWidth="0" w:num="2">
            <w:col w:w="4788" w:space="393"/>
            <w:col w:w="3167"/>
          </w:cols>
        </w:sectPr>
      </w:pPr>
    </w:p>
    <w:p w14:paraId="1C404F46">
      <w:pPr>
        <w:pStyle w:val="11"/>
        <w:spacing w:before="42" w:line="288" w:lineRule="auto"/>
        <w:ind w:left="71"/>
      </w:pPr>
      <w:r>
        <w:rPr>
          <w:spacing w:val="-2"/>
        </w:rPr>
        <w:t>队列中。在数据库端，创建一个工作处理层定期从队</w:t>
      </w:r>
      <w:r>
        <w:t>列中取出消息进行处理，例如每次读取100</w:t>
      </w:r>
      <w:r>
        <w:rPr>
          <w:spacing w:val="-3"/>
        </w:rPr>
        <w:t>条消息。</w:t>
      </w:r>
    </w:p>
    <w:p w14:paraId="328FADC6">
      <w:pPr>
        <w:pStyle w:val="11"/>
        <w:spacing w:before="83"/>
        <w:ind w:left="71"/>
      </w:pPr>
      <w:r>
        <w:br w:type="column"/>
      </w:r>
      <w:r>
        <w:rPr>
          <w:spacing w:val="-45"/>
        </w:rPr>
        <w:t>异步队列</w:t>
      </w:r>
    </w:p>
    <w:p w14:paraId="4EA94FC5">
      <w:pPr>
        <w:pStyle w:val="11"/>
      </w:pPr>
      <w:r>
        <w:br w:type="column"/>
      </w:r>
    </w:p>
    <w:p w14:paraId="1E263CB4">
      <w:pPr>
        <w:pStyle w:val="11"/>
        <w:spacing w:line="182" w:lineRule="auto"/>
        <w:ind w:left="71" w:firstLine="28"/>
      </w:pPr>
      <w:r>
        <w:rPr>
          <w:spacing w:val="-40"/>
        </w:rPr>
        <w:t>每次获取</w:t>
      </w:r>
      <w:r>
        <w:rPr>
          <w:spacing w:val="-38"/>
        </w:rPr>
        <w:t xml:space="preserve"> 100</w:t>
      </w:r>
      <w:r>
        <w:rPr>
          <w:spacing w:val="-47"/>
        </w:rPr>
        <w:t>条请求</w:t>
      </w:r>
    </w:p>
    <w:p w14:paraId="1242B191">
      <w:pPr>
        <w:pStyle w:val="11"/>
        <w:spacing w:before="92"/>
        <w:ind w:left="71"/>
      </w:pPr>
      <w:r>
        <w:br w:type="column"/>
      </w:r>
      <w:r>
        <w:rPr>
          <w:spacing w:val="-36"/>
        </w:rPr>
        <w:t>工作处理层</w:t>
      </w:r>
    </w:p>
    <w:p w14:paraId="738BAAED">
      <w:pPr>
        <w:pStyle w:val="11"/>
        <w:spacing w:after="0"/>
        <w:sectPr>
          <w:type w:val="continuous"/>
          <w:pgSz w:w="10190" w:h="13040"/>
          <w:pgMar w:top="1460" w:right="992" w:bottom="0" w:left="850" w:header="720" w:footer="720" w:gutter="0"/>
          <w:cols w:equalWidth="0" w:num="4">
            <w:col w:w="4790" w:space="468"/>
            <w:col w:w="730" w:space="249"/>
            <w:col w:w="759" w:space="258"/>
            <w:col w:w="1094"/>
          </w:cols>
        </w:sectPr>
      </w:pPr>
    </w:p>
    <w:p w14:paraId="236D98EC">
      <w:pPr>
        <w:pStyle w:val="11"/>
        <w:spacing w:line="256" w:lineRule="exact"/>
        <w:ind w:left="61"/>
      </w:pPr>
      <w:r>
        <w:rPr>
          <w:spacing w:val="-14"/>
        </w:rPr>
        <w:t>这相当于在两者之间建立了一个缓冲。</w:t>
      </w:r>
    </w:p>
    <w:p w14:paraId="5F00FB3C">
      <w:pPr>
        <w:pStyle w:val="11"/>
        <w:spacing w:before="58" w:line="280" w:lineRule="auto"/>
        <w:ind w:left="61" w:firstLine="402"/>
      </w:pPr>
      <w:r>
        <w:rPr>
          <w:spacing w:val="-2"/>
        </w:rPr>
        <w:t xml:space="preserve">但是，这一方案并没有从本质上解决数据库过载 </w:t>
      </w:r>
      <w:r>
        <w:t>(Overload</w:t>
      </w:r>
      <w:r>
        <w:rPr>
          <w:spacing w:val="-3"/>
        </w:rPr>
        <w:t>) 的问题，且当工作处理层无法跟上业务对</w:t>
      </w:r>
    </w:p>
    <w:p w14:paraId="475110F4">
      <w:pPr>
        <w:pStyle w:val="11"/>
        <w:spacing w:before="115" w:line="276" w:lineRule="auto"/>
        <w:ind w:left="685" w:right="339" w:hanging="624"/>
      </w:pPr>
      <w:r>
        <w:br w:type="column"/>
      </w:r>
      <w:r>
        <w:rPr>
          <w:spacing w:val="-18"/>
        </w:rPr>
        <w:t>图19-1 在服务器和数据库中增加</w:t>
      </w:r>
      <w:r>
        <w:rPr>
          <w:spacing w:val="-6"/>
        </w:rPr>
        <w:t>异步队列缓冲隔离</w:t>
      </w:r>
    </w:p>
    <w:p w14:paraId="7D7DAC74">
      <w:pPr>
        <w:pStyle w:val="11"/>
        <w:spacing w:after="0" w:line="276" w:lineRule="auto"/>
        <w:sectPr>
          <w:type w:val="continuous"/>
          <w:pgSz w:w="10190" w:h="13040"/>
          <w:pgMar w:top="1460" w:right="992" w:bottom="0" w:left="850" w:header="720" w:footer="720" w:gutter="0"/>
          <w:cols w:equalWidth="0" w:num="2">
            <w:col w:w="4798" w:space="508"/>
            <w:col w:w="3042"/>
          </w:cols>
        </w:sectPr>
      </w:pPr>
    </w:p>
    <w:p w14:paraId="77D7B336">
      <w:pPr>
        <w:pStyle w:val="11"/>
        <w:spacing w:line="295" w:lineRule="auto"/>
        <w:ind w:left="61" w:right="44"/>
        <w:jc w:val="both"/>
      </w:pPr>
      <w:r>
        <w:drawing>
          <wp:anchor distT="0" distB="0" distL="0" distR="0" simplePos="0" relativeHeight="252191744" behindDoc="1" locked="0" layoutInCell="1" allowOverlap="1">
            <wp:simplePos x="0" y="0"/>
            <wp:positionH relativeFrom="page">
              <wp:posOffset>584835</wp:posOffset>
            </wp:positionH>
            <wp:positionV relativeFrom="page">
              <wp:posOffset>6985</wp:posOffset>
            </wp:positionV>
            <wp:extent cx="5264150" cy="8267700"/>
            <wp:effectExtent l="0" t="0" r="0" b="0"/>
            <wp:wrapNone/>
            <wp:docPr id="1542" name="Image 1542"/>
            <wp:cNvGraphicFramePr/>
            <a:graphic xmlns:a="http://schemas.openxmlformats.org/drawingml/2006/main">
              <a:graphicData uri="http://schemas.openxmlformats.org/drawingml/2006/picture">
                <pic:pic xmlns:pic="http://schemas.openxmlformats.org/drawingml/2006/picture">
                  <pic:nvPicPr>
                    <pic:cNvPr id="1542" name="Image 1542"/>
                    <pic:cNvPicPr/>
                  </pic:nvPicPr>
                  <pic:blipFill>
                    <a:blip r:embed="rId229" cstate="print"/>
                    <a:stretch>
                      <a:fillRect/>
                    </a:stretch>
                  </pic:blipFill>
                  <pic:spPr>
                    <a:xfrm>
                      <a:off x="0" y="0"/>
                      <a:ext cx="5264048" cy="8267700"/>
                    </a:xfrm>
                    <a:prstGeom prst="rect">
                      <a:avLst/>
                    </a:prstGeom>
                  </pic:spPr>
                </pic:pic>
              </a:graphicData>
            </a:graphic>
          </wp:anchor>
        </w:drawing>
      </w:r>
      <w:r>
        <w:rPr>
          <w:spacing w:val="-2"/>
        </w:rPr>
        <w:t>于数据修改的请求时，就需要增加多个工作处理层并发执行，数据库又将再次成为响应请求的</w:t>
      </w:r>
      <w:r>
        <w:rPr>
          <w:spacing w:val="-9"/>
        </w:rPr>
        <w:t xml:space="preserve">瓶颈。一个解决办法是对数据库进行分区 </w:t>
      </w:r>
      <w:r>
        <w:rPr>
          <w:spacing w:val="-8"/>
        </w:rPr>
        <w:t>(Horizontal</w:t>
      </w:r>
      <w:r>
        <w:rPr>
          <w:spacing w:val="-17"/>
        </w:rPr>
        <w:t xml:space="preserve"> </w:t>
      </w:r>
      <w:r>
        <w:rPr>
          <w:spacing w:val="-8"/>
        </w:rPr>
        <w:t>Partitioning)</w:t>
      </w:r>
      <w:r>
        <w:rPr>
          <w:spacing w:val="-11"/>
        </w:rPr>
        <w:t>。 分区的方式通常以</w:t>
      </w:r>
      <w:r>
        <w:rPr>
          <w:spacing w:val="-8"/>
        </w:rPr>
        <w:t>Hash值</w:t>
      </w:r>
      <w:r>
        <w:rPr>
          <w:spacing w:val="-1"/>
        </w:rPr>
        <w:t>作为key</w:t>
      </w:r>
      <w:r>
        <w:rPr>
          <w:spacing w:val="-6"/>
        </w:rPr>
        <w:t>。 这样就需要应用程序端知道如何去寻找每个</w:t>
      </w:r>
      <w:r>
        <w:rPr>
          <w:spacing w:val="-1"/>
        </w:rPr>
        <w:t>key所在的分区。</w:t>
      </w:r>
    </w:p>
    <w:p w14:paraId="4592E0B5">
      <w:pPr>
        <w:pStyle w:val="11"/>
        <w:spacing w:line="231" w:lineRule="exact"/>
        <w:ind w:left="464"/>
      </w:pPr>
      <w:r>
        <w:rPr>
          <w:spacing w:val="-3"/>
        </w:rPr>
        <w:t>但即便如此，问题仍然会随着用户请求的增加接踵而来。当之前的分区无法满足负载时，</w:t>
      </w:r>
    </w:p>
    <w:p w14:paraId="1622AFB0">
      <w:pPr>
        <w:pStyle w:val="11"/>
        <w:spacing w:before="62" w:line="276" w:lineRule="auto"/>
        <w:ind w:left="61" w:right="58" w:hanging="10"/>
        <w:jc w:val="both"/>
      </w:pPr>
      <w:r>
        <w:rPr>
          <w:spacing w:val="-7"/>
        </w:rPr>
        <w:t>就需要增加更多分区，这时就需要对数据库进行reshard。resharding</w:t>
      </w:r>
      <w:r>
        <w:rPr>
          <w:spacing w:val="-10"/>
        </w:rPr>
        <w:t xml:space="preserve"> 的工作非常耗时而痛苦，因</w:t>
      </w:r>
      <w:r>
        <w:rPr>
          <w:spacing w:val="-2"/>
        </w:rPr>
        <w:t>为需要协调很多工作，例如数据的迁移、更新客户端访问的分区地址，更新应用程序代码。如果系统本身还提供了在线访问服务，对运维的要求就更高。这种情况下，就可能导致数据写到</w:t>
      </w:r>
      <w:r>
        <w:rPr>
          <w:spacing w:val="-4"/>
        </w:rPr>
        <w:t>错误的分区，因此必须要编写脚本来自动完成，且需要充分的测试。</w:t>
      </w:r>
    </w:p>
    <w:p w14:paraId="4BBDF510">
      <w:pPr>
        <w:pStyle w:val="11"/>
        <w:spacing w:before="5" w:line="283" w:lineRule="auto"/>
        <w:ind w:left="32" w:right="38" w:firstLine="431"/>
        <w:jc w:val="both"/>
      </w:pPr>
      <w:r>
        <mc:AlternateContent>
          <mc:Choice Requires="wps">
            <w:drawing>
              <wp:anchor distT="0" distB="0" distL="0" distR="0" simplePos="0" relativeHeight="251900928" behindDoc="0" locked="0" layoutInCell="1" allowOverlap="1">
                <wp:simplePos x="0" y="0"/>
                <wp:positionH relativeFrom="page">
                  <wp:posOffset>2852420</wp:posOffset>
                </wp:positionH>
                <wp:positionV relativeFrom="paragraph">
                  <wp:posOffset>1249045</wp:posOffset>
                </wp:positionV>
                <wp:extent cx="762000" cy="241300"/>
                <wp:effectExtent l="0" t="0" r="0" b="0"/>
                <wp:wrapNone/>
                <wp:docPr id="1543" name="Textbox 154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B9CD45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43" o:spid="_x0000_s1026" o:spt="202" type="#_x0000_t202" style="position:absolute;left:0pt;margin-left:224.6pt;margin-top:98.35pt;height:19pt;width:60pt;mso-position-horizontal-relative:page;z-index:251900928;mso-width-relative:page;mso-height-relative:page;" filled="f" stroked="f" coordsize="21600,21600" o:gfxdata="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jYhrNkAAAALAQAADwAAAAAAAAABACAAAAAiAAAAZHJzL2Rvd25yZXYueG1sUEsBAhQAFAAAAAgA&#10;h07iQFPVziqyAQAAeQMAAA4AAAAAAAAAAQAgAAAAKAEAAGRycy9lMm9Eb2MueG1sUEsFBgAAAAAG&#10;AAYAWQEAAEwFAAAAAA==&#10;">
                <v:fill on="f" focussize="0,0"/>
                <v:stroke on="f"/>
                <v:imagedata o:title=""/>
                <o:lock v:ext="edit" aspectratio="f"/>
                <v:textbox inset="0mm,0mm,0mm,0mm">
                  <w:txbxContent>
                    <w:p w14:paraId="6B9CD45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由此可见，在数据层和应用中增加了缓冲隔离，数据量的日渐增多仍然迫使传统数据仓库</w:t>
      </w:r>
      <w:r>
        <w:rPr>
          <w:spacing w:val="-4"/>
        </w:rPr>
        <w:t xml:space="preserve">的开发者一次又一次挖掘系统，试图在各个方面寻找一点可提升的性能。架构变得越来越复杂，增加了队列、分区、复制、重分区脚本 </w:t>
      </w:r>
      <w:r>
        <w:rPr>
          <w:spacing w:val="-2"/>
        </w:rPr>
        <w:t>(Resharding</w:t>
      </w:r>
      <w:r>
        <w:rPr>
          <w:spacing w:val="-23"/>
        </w:rPr>
        <w:t xml:space="preserve"> </w:t>
      </w:r>
      <w:r>
        <w:rPr>
          <w:spacing w:val="-2"/>
        </w:rPr>
        <w:t>Scripts)</w:t>
      </w:r>
      <w:r>
        <w:rPr>
          <w:spacing w:val="-6"/>
        </w:rPr>
        <w:t>。 应用程序还需要了解数据库的</w:t>
      </w:r>
      <w:r>
        <w:rPr>
          <w:spacing w:val="-2"/>
        </w:rPr>
        <w:t xml:space="preserve"> </w:t>
      </w:r>
      <w:r>
        <w:t>schema, 并能访问到正确的分区。问题在于：数据库对于分区是不了解的，无法帮助你应对分</w:t>
      </w:r>
      <w:r>
        <w:rPr>
          <w:spacing w:val="-4"/>
        </w:rPr>
        <w:t>区、复制与分布式查询。</w:t>
      </w:r>
    </w:p>
    <w:p w14:paraId="438597FF">
      <w:pPr>
        <w:pStyle w:val="11"/>
        <w:spacing w:after="0" w:line="283" w:lineRule="auto"/>
        <w:jc w:val="both"/>
        <w:sectPr>
          <w:type w:val="continuous"/>
          <w:pgSz w:w="10190" w:h="13040"/>
          <w:pgMar w:top="1460" w:right="992" w:bottom="0" w:left="850" w:header="720" w:footer="720" w:gutter="0"/>
          <w:cols w:space="720" w:num="1"/>
        </w:sectPr>
      </w:pPr>
    </w:p>
    <w:p w14:paraId="7FA0DA08">
      <w:pPr>
        <w:pStyle w:val="11"/>
        <w:tabs>
          <w:tab w:val="right" w:pos="8799"/>
        </w:tabs>
        <w:spacing w:before="56"/>
        <w:ind w:left="4890"/>
        <w:rPr>
          <w:position w:val="2"/>
        </w:rPr>
      </w:pPr>
      <w:r>
        <w:rPr>
          <w:spacing w:val="-6"/>
        </w:rPr>
        <w:t>第19章大数据架构设计理论与实</w:t>
      </w:r>
      <w:r>
        <w:rPr>
          <w:spacing w:val="-10"/>
        </w:rPr>
        <w:t>践</w:t>
      </w:r>
      <w:r>
        <w:tab/>
      </w:r>
      <w:r>
        <w:rPr>
          <w:spacing w:val="-5"/>
          <w:position w:val="2"/>
        </w:rPr>
        <w:t>677</w:t>
      </w:r>
    </w:p>
    <w:p w14:paraId="4E21FF52">
      <w:pPr>
        <w:pStyle w:val="11"/>
        <w:spacing w:before="356" w:line="292" w:lineRule="auto"/>
        <w:ind w:left="138" w:right="421" w:firstLine="421"/>
        <w:jc w:val="both"/>
      </w:pPr>
      <w:r>
        <w:rPr>
          <w:spacing w:val="-4"/>
        </w:rPr>
        <w:t>最严重的问题是系统并没有对人为错误进行工程设计，仅靠备份是不能治本的。归根结底，</w:t>
      </w:r>
      <w:r>
        <w:rPr>
          <w:spacing w:val="-2"/>
        </w:rPr>
        <w:t>系统还需要限制因为人为错误导致的破坏。然而，数据永不止步，传统架构的性能被压榨至极限，检索数据的延迟和频繁的硬件错误问题逐渐使用户不可接受，在传统架构上进行继续挖掘</w:t>
      </w:r>
      <w:r>
        <w:rPr>
          <w:spacing w:val="-4"/>
        </w:rPr>
        <w:t>被证明是“挤牙膏”。帮助处理海量数据的新技术和新架构开发被提上日程，以求得让企业在现</w:t>
      </w:r>
      <w:r>
        <w:rPr>
          <w:spacing w:val="-2"/>
        </w:rPr>
        <w:t>代竞争中占得先机。</w:t>
      </w:r>
    </w:p>
    <w:p w14:paraId="5560DBDA">
      <w:pPr>
        <w:pStyle w:val="11"/>
        <w:spacing w:line="189" w:lineRule="exact"/>
        <w:ind w:left="540"/>
      </w:pPr>
      <w:r>
        <w:rPr>
          <w:spacing w:val="-5"/>
        </w:rPr>
        <w:t>越来越多的开发者参与到新技术与新架构的研究探讨</w:t>
      </w:r>
    </w:p>
    <w:p w14:paraId="3EFFE03A">
      <w:pPr>
        <w:pStyle w:val="11"/>
        <w:spacing w:after="0" w:line="189" w:lineRule="exact"/>
        <w:sectPr>
          <w:pgSz w:w="10280" w:h="13140"/>
          <w:pgMar w:top="320" w:right="425" w:bottom="0" w:left="992" w:header="720" w:footer="720" w:gutter="0"/>
          <w:cols w:space="720" w:num="1"/>
        </w:sectPr>
      </w:pPr>
    </w:p>
    <w:p w14:paraId="2EA191A1">
      <w:pPr>
        <w:pStyle w:val="11"/>
        <w:spacing w:before="96" w:line="290" w:lineRule="auto"/>
        <w:ind w:left="128" w:right="38" w:firstLine="38"/>
        <w:jc w:val="both"/>
      </w:pPr>
      <w:r>
        <w:rPr>
          <w:spacing w:val="-4"/>
        </w:rPr>
        <w:t>中，结论与成果逐渐丰硕。人们发现，当系统的用户访问</w:t>
      </w:r>
      <w:r>
        <w:rPr>
          <w:spacing w:val="-5"/>
        </w:rPr>
        <w:t xml:space="preserve">量持续增加时，就需要考虑读写分离技术 </w:t>
      </w:r>
      <w:r>
        <w:rPr>
          <w:spacing w:val="-4"/>
        </w:rPr>
        <w:t>(Master-Slave)</w:t>
      </w:r>
      <w:r>
        <w:rPr>
          <w:spacing w:val="-2"/>
        </w:rPr>
        <w:t>和分库分表技术。常见读写分离技术架构如图19-2所示。现在，数据处理系统的架构变得越来越复杂了，相比传统的数据库，一次数据处理的过程增加了队列、分区、复制等处理逻辑。应用程序不仅仅需要了解数据的存储位置，</w:t>
      </w:r>
    </w:p>
    <w:p w14:paraId="3C702150">
      <w:pPr>
        <w:pStyle w:val="11"/>
        <w:spacing w:line="232" w:lineRule="exact"/>
        <w:ind w:right="583"/>
        <w:jc w:val="right"/>
      </w:pPr>
      <w:r>
        <w:br w:type="column"/>
      </w:r>
      <w:r>
        <w:rPr>
          <w:spacing w:val="-23"/>
        </w:rPr>
        <w:t>主机</w:t>
      </w:r>
    </w:p>
    <w:p w14:paraId="40FF3989">
      <w:pPr>
        <w:pStyle w:val="11"/>
        <w:tabs>
          <w:tab w:val="left" w:pos="1211"/>
        </w:tabs>
        <w:spacing w:before="251"/>
        <w:ind w:left="167"/>
        <w:rPr>
          <w:position w:val="1"/>
        </w:rPr>
      </w:pPr>
      <w:r>
        <w:rPr>
          <w:spacing w:val="-36"/>
        </w:rPr>
        <w:t>服务器</w:t>
      </w:r>
      <w:r>
        <w:tab/>
      </w:r>
      <w:r>
        <w:rPr>
          <w:spacing w:val="-36"/>
          <w:position w:val="1"/>
        </w:rPr>
        <w:t>工作处理层</w:t>
      </w:r>
    </w:p>
    <w:p w14:paraId="129B74FF">
      <w:pPr>
        <w:pStyle w:val="11"/>
        <w:spacing w:before="36" w:line="544" w:lineRule="exact"/>
        <w:ind w:left="128" w:right="583" w:firstLine="2366"/>
      </w:pPr>
      <w:r>
        <w:rPr>
          <w:spacing w:val="-38"/>
        </w:rPr>
        <w:t>从机</w:t>
      </w:r>
      <w:r>
        <w:rPr>
          <w:spacing w:val="-10"/>
        </w:rPr>
        <w:t>图19-2常见的读写分离技术架构</w:t>
      </w:r>
    </w:p>
    <w:p w14:paraId="446E10F8">
      <w:pPr>
        <w:pStyle w:val="11"/>
        <w:spacing w:after="0" w:line="544" w:lineRule="exact"/>
        <w:sectPr>
          <w:type w:val="continuous"/>
          <w:pgSz w:w="10280" w:h="13140"/>
          <w:pgMar w:top="1460" w:right="425" w:bottom="0" w:left="992" w:header="720" w:footer="720" w:gutter="0"/>
          <w:cols w:equalWidth="0" w:num="2">
            <w:col w:w="5153" w:space="298"/>
            <w:col w:w="3412"/>
          </w:cols>
        </w:sectPr>
      </w:pPr>
    </w:p>
    <w:p w14:paraId="4B7668D3">
      <w:pPr>
        <w:pStyle w:val="11"/>
        <w:spacing w:before="11"/>
        <w:ind w:left="119"/>
        <w:jc w:val="both"/>
      </w:pPr>
      <w:r>
        <w:drawing>
          <wp:anchor distT="0" distB="0" distL="0" distR="0" simplePos="0" relativeHeight="252192768" behindDoc="1" locked="0" layoutInCell="1" allowOverlap="1">
            <wp:simplePos x="0" y="0"/>
            <wp:positionH relativeFrom="page">
              <wp:posOffset>5715</wp:posOffset>
            </wp:positionH>
            <wp:positionV relativeFrom="page">
              <wp:posOffset>10795</wp:posOffset>
            </wp:positionV>
            <wp:extent cx="6508750" cy="7886700"/>
            <wp:effectExtent l="0" t="0" r="0" b="0"/>
            <wp:wrapNone/>
            <wp:docPr id="1544" name="Image 1544"/>
            <wp:cNvGraphicFramePr/>
            <a:graphic xmlns:a="http://schemas.openxmlformats.org/drawingml/2006/main">
              <a:graphicData uri="http://schemas.openxmlformats.org/drawingml/2006/picture">
                <pic:pic xmlns:pic="http://schemas.openxmlformats.org/drawingml/2006/picture">
                  <pic:nvPicPr>
                    <pic:cNvPr id="1544" name="Image 1544"/>
                    <pic:cNvPicPr/>
                  </pic:nvPicPr>
                  <pic:blipFill>
                    <a:blip r:embed="rId230" cstate="print"/>
                    <a:stretch>
                      <a:fillRect/>
                    </a:stretch>
                  </pic:blipFill>
                  <pic:spPr>
                    <a:xfrm>
                      <a:off x="0" y="0"/>
                      <a:ext cx="6509016" cy="7886950"/>
                    </a:xfrm>
                    <a:prstGeom prst="rect">
                      <a:avLst/>
                    </a:prstGeom>
                  </pic:spPr>
                </pic:pic>
              </a:graphicData>
            </a:graphic>
          </wp:anchor>
        </w:drawing>
      </w:r>
      <w:r>
        <w:rPr>
          <w:spacing w:val="-5"/>
        </w:rPr>
        <w:t xml:space="preserve">还需要了解数据库的存储格式、数据组织结构 </w:t>
      </w:r>
      <w:r>
        <w:rPr>
          <w:spacing w:val="-4"/>
        </w:rPr>
        <w:t>(schema</w:t>
      </w:r>
      <w:r>
        <w:rPr>
          <w:spacing w:val="-8"/>
        </w:rPr>
        <w:t>) 等信息，才能访问到正确的数据。</w:t>
      </w:r>
    </w:p>
    <w:p w14:paraId="30DC7780">
      <w:pPr>
        <w:pStyle w:val="11"/>
        <w:spacing w:before="57" w:line="290" w:lineRule="auto"/>
        <w:ind w:left="100" w:right="427" w:firstLine="431"/>
        <w:jc w:val="both"/>
      </w:pPr>
      <w:r>
        <w:rPr>
          <w:spacing w:val="-2"/>
        </w:rPr>
        <w:t>随着技术的不断发展，商业现实也发生了变化。除了要求同一时间内可以处理的数据量提升，现代商业要求更快做出的决定更有价值。现在， Kafka、Storm、Trident、Samza、Spark、 Flink、Parquet、Avro、Cloud</w:t>
      </w:r>
      <w:r>
        <w:rPr>
          <w:spacing w:val="30"/>
        </w:rPr>
        <w:t xml:space="preserve"> </w:t>
      </w:r>
      <w:r>
        <w:rPr>
          <w:spacing w:val="-2"/>
        </w:rPr>
        <w:t>providers</w:t>
      </w:r>
      <w:r>
        <w:rPr>
          <w:spacing w:val="-7"/>
        </w:rPr>
        <w:t xml:space="preserve"> 等新技术成为了工程师和企业广泛采用的流行语。基</w:t>
      </w:r>
      <w:r>
        <w:t>于新技术，不少企业开发了自己的数据处理方式，现代基于</w:t>
      </w:r>
      <w:r>
        <w:rPr>
          <w:spacing w:val="17"/>
        </w:rPr>
        <w:t>Hadoop</w:t>
      </w:r>
      <w:r>
        <w:rPr>
          <w:spacing w:val="44"/>
        </w:rPr>
        <w:t>的</w:t>
      </w:r>
      <w:r>
        <w:t>Map/Reduce</w:t>
      </w:r>
      <w:r>
        <w:rPr>
          <w:spacing w:val="13"/>
        </w:rPr>
        <w:t xml:space="preserve"> 管道( 使</w:t>
      </w:r>
      <w:r>
        <w:rPr>
          <w:spacing w:val="35"/>
        </w:rPr>
        <w:t>用</w:t>
      </w:r>
      <w:r>
        <w:rPr>
          <w:spacing w:val="11"/>
        </w:rPr>
        <w:t>Kafka,Avro</w:t>
      </w:r>
      <w:r>
        <w:rPr>
          <w:spacing w:val="-3"/>
        </w:rPr>
        <w:t xml:space="preserve"> 和数据仓库等现代二进制格式，即</w:t>
      </w:r>
      <w:r>
        <w:t>Amazon Redshift</w:t>
      </w:r>
      <w:r>
        <w:rPr>
          <w:spacing w:val="13"/>
        </w:rPr>
        <w:t>, 用于临时查询)采用了</w:t>
      </w:r>
      <w:r>
        <w:rPr>
          <w:spacing w:val="-2"/>
        </w:rPr>
        <w:t>如图19-3所示。</w:t>
      </w:r>
    </w:p>
    <w:p w14:paraId="281C23CB">
      <w:pPr>
        <w:pStyle w:val="11"/>
        <w:spacing w:before="220"/>
      </w:pPr>
    </w:p>
    <w:p w14:paraId="7DAE7BE9">
      <w:pPr>
        <w:pStyle w:val="11"/>
        <w:tabs>
          <w:tab w:val="left" w:pos="4554"/>
        </w:tabs>
        <w:spacing w:line="153" w:lineRule="auto"/>
        <w:ind w:left="3165" w:right="3481" w:hanging="1639"/>
      </w:pPr>
      <w:r>
        <w:rPr>
          <w:spacing w:val="-2"/>
          <w:position w:val="2"/>
        </w:rPr>
        <w:t>不可变主数据序列</w:t>
      </w:r>
      <w:r>
        <w:rPr>
          <w:position w:val="2"/>
        </w:rPr>
        <w:tab/>
      </w:r>
      <w:r>
        <w:rPr>
          <w:position w:val="2"/>
        </w:rPr>
        <w:tab/>
      </w:r>
      <w:r>
        <w:rPr>
          <w:spacing w:val="-32"/>
        </w:rPr>
        <w:t>预处理视</w:t>
      </w:r>
      <w:r>
        <w:rPr>
          <w:spacing w:val="-58"/>
        </w:rPr>
        <w:t>图</w:t>
      </w:r>
      <w:r>
        <w:rPr>
          <w:spacing w:val="-4"/>
        </w:rPr>
        <w:t>批量重新计算</w:t>
      </w:r>
    </w:p>
    <w:p w14:paraId="2387E299">
      <w:pPr>
        <w:pStyle w:val="11"/>
        <w:spacing w:before="310"/>
        <w:rPr>
          <w:sz w:val="25"/>
        </w:rPr>
      </w:pPr>
    </w:p>
    <w:p w14:paraId="4495B964">
      <w:pPr>
        <w:tabs>
          <w:tab w:val="left" w:pos="4727"/>
          <w:tab w:val="left" w:pos="5742"/>
        </w:tabs>
        <w:spacing w:before="0"/>
        <w:ind w:left="3682" w:right="0" w:firstLine="0"/>
        <w:jc w:val="left"/>
        <w:rPr>
          <w:sz w:val="25"/>
        </w:rPr>
      </w:pPr>
      <w:r>
        <w:rPr>
          <w:spacing w:val="16"/>
          <w:sz w:val="25"/>
        </w:rPr>
        <w:t>X</w:t>
      </w:r>
      <w:r>
        <w:rPr>
          <w:spacing w:val="-10"/>
          <w:sz w:val="25"/>
        </w:rPr>
        <w:t>目</w:t>
      </w:r>
      <w:r>
        <w:rPr>
          <w:sz w:val="25"/>
        </w:rPr>
        <w:tab/>
      </w:r>
      <w:r>
        <w:rPr>
          <w:spacing w:val="25"/>
          <w:sz w:val="25"/>
        </w:rPr>
        <w:t>X</w:t>
      </w:r>
      <w:r>
        <w:rPr>
          <w:spacing w:val="-10"/>
          <w:sz w:val="25"/>
        </w:rPr>
        <w:t>目</w:t>
      </w:r>
      <w:r>
        <w:rPr>
          <w:sz w:val="25"/>
        </w:rPr>
        <w:tab/>
      </w:r>
      <w:r>
        <w:rPr>
          <w:sz w:val="25"/>
        </w:rPr>
        <w:t>X</w:t>
      </w:r>
      <w:r>
        <w:rPr>
          <w:spacing w:val="-88"/>
          <w:sz w:val="25"/>
        </w:rPr>
        <w:t xml:space="preserve"> </w:t>
      </w:r>
      <w:r>
        <w:rPr>
          <w:spacing w:val="-10"/>
          <w:sz w:val="25"/>
        </w:rPr>
        <w:t>里</w:t>
      </w:r>
    </w:p>
    <w:p w14:paraId="46D25AB3">
      <w:pPr>
        <w:pStyle w:val="11"/>
      </w:pPr>
    </w:p>
    <w:p w14:paraId="7C71782E">
      <w:pPr>
        <w:pStyle w:val="11"/>
      </w:pPr>
    </w:p>
    <w:p w14:paraId="6D005C67">
      <w:pPr>
        <w:pStyle w:val="11"/>
        <w:spacing w:before="27"/>
      </w:pPr>
    </w:p>
    <w:p w14:paraId="7492C7AD">
      <w:pPr>
        <w:pStyle w:val="11"/>
        <w:ind w:left="1105"/>
        <w:rPr>
          <w:rFonts w:ascii="Times New Roman"/>
        </w:rPr>
      </w:pPr>
      <w:r>
        <w:rPr>
          <w:rFonts w:ascii="Times New Roman"/>
          <w:spacing w:val="-12"/>
        </w:rPr>
        <w:t>Kaf</w:t>
      </w:r>
      <w:r>
        <w:rPr>
          <w:rFonts w:ascii="Times New Roman"/>
          <w:spacing w:val="-31"/>
        </w:rPr>
        <w:t xml:space="preserve"> </w:t>
      </w:r>
      <w:r>
        <w:rPr>
          <w:rFonts w:ascii="Times New Roman"/>
          <w:spacing w:val="-5"/>
        </w:rPr>
        <w:t>ka</w:t>
      </w:r>
    </w:p>
    <w:p w14:paraId="7FA47613">
      <w:pPr>
        <w:pStyle w:val="11"/>
        <w:spacing w:before="209"/>
        <w:ind w:left="-1" w:right="358"/>
        <w:jc w:val="center"/>
      </w:pPr>
      <w:r>
        <w:t>图19-3</w:t>
      </w:r>
      <w:r>
        <w:rPr>
          <w:spacing w:val="2"/>
        </w:rPr>
        <w:t>现代基于</w:t>
      </w:r>
      <w:r>
        <w:t>Hadoop</w:t>
      </w:r>
      <w:r>
        <w:rPr>
          <w:spacing w:val="-29"/>
        </w:rPr>
        <w:t xml:space="preserve"> 的</w:t>
      </w:r>
      <w:r>
        <w:rPr>
          <w:spacing w:val="11"/>
        </w:rPr>
        <w:t>M/R</w:t>
      </w:r>
      <w:r>
        <w:rPr>
          <w:spacing w:val="-29"/>
        </w:rPr>
        <w:t xml:space="preserve"> 管道</w:t>
      </w:r>
    </w:p>
    <w:p w14:paraId="7DE8F86A">
      <w:pPr>
        <w:pStyle w:val="11"/>
        <w:spacing w:before="165" w:line="283" w:lineRule="auto"/>
        <w:ind w:left="109" w:right="448" w:firstLine="402"/>
        <w:jc w:val="both"/>
      </w:pPr>
      <w:r>
        <w:rPr>
          <w:spacing w:val="-2"/>
        </w:rPr>
        <w:t>这个方式虽然看起来有其非常好的优势，但它仍然是一种传统的批处理方式，具有所有已知的缺点，主要原因是客户端的数据在批处理花费大量时间完成之前的数据处理时，新的数据已经进入而导致数据过时。</w:t>
      </w:r>
    </w:p>
    <w:p w14:paraId="143B2177">
      <w:pPr>
        <w:pStyle w:val="11"/>
        <w:spacing w:line="290" w:lineRule="auto"/>
        <w:ind w:left="109" w:right="448" w:firstLine="402"/>
        <w:jc w:val="both"/>
      </w:pPr>
      <w:r>
        <mc:AlternateContent>
          <mc:Choice Requires="wps">
            <w:drawing>
              <wp:anchor distT="0" distB="0" distL="0" distR="0" simplePos="0" relativeHeight="251901952" behindDoc="0" locked="0" layoutInCell="1" allowOverlap="1">
                <wp:simplePos x="0" y="0"/>
                <wp:positionH relativeFrom="page">
                  <wp:posOffset>2881630</wp:posOffset>
                </wp:positionH>
                <wp:positionV relativeFrom="paragraph">
                  <wp:posOffset>993140</wp:posOffset>
                </wp:positionV>
                <wp:extent cx="762000" cy="241300"/>
                <wp:effectExtent l="0" t="0" r="0" b="0"/>
                <wp:wrapNone/>
                <wp:docPr id="1545" name="Textbox 154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C199E3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45" o:spid="_x0000_s1026" o:spt="202" type="#_x0000_t202" style="position:absolute;left:0pt;margin-left:226.9pt;margin-top:78.2pt;height:19pt;width:60pt;mso-position-horizontal-relative:page;z-index:251901952;mso-width-relative:page;mso-height-relative:page;" filled="f" stroked="f" coordsize="21600,21600" o:gfxdata="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O&#10;mfWq2AAAAAsBAAAPAAAAAAAAAAEAIAAAACIAAABkcnMvZG93bnJldi54bWxQSwECFAAUAAAACACH&#10;TuJAynjhurIBAAB5AwAADgAAAAAAAAABACAAAAAnAQAAZHJzL2Uyb0RvYy54bWxQSwUGAAAAAAYA&#10;BgBZAQAASwUAAAAA&#10;">
                <v:fill on="f" focussize="0,0"/>
                <v:stroke on="f"/>
                <v:imagedata o:title=""/>
                <o:lock v:ext="edit" aspectratio="f"/>
                <v:textbox inset="0mm,0mm,0mm,0mm">
                  <w:txbxContent>
                    <w:p w14:paraId="4C199E3B">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rPr>
        <w:t>基于传统系统出现的上述问题和无数人对于新技术的渴求与探讨，“大数据”的概念被适时</w:t>
      </w:r>
      <w:r>
        <w:rPr>
          <w:spacing w:val="-2"/>
        </w:rPr>
        <w:t>的提出，研究与设计大数据系统成为了新的风潮。我们要学习的大数据系统架构设计理论，正是为了解决在处理海量数据时出现的种种问题，并让系统在一定的度量属性下可以接受，成为构造大数据系统的良好范式。</w:t>
      </w:r>
    </w:p>
    <w:p w14:paraId="041DF452">
      <w:pPr>
        <w:pStyle w:val="11"/>
        <w:spacing w:after="0" w:line="290" w:lineRule="auto"/>
        <w:jc w:val="both"/>
        <w:sectPr>
          <w:type w:val="continuous"/>
          <w:pgSz w:w="10280" w:h="13140"/>
          <w:pgMar w:top="1460" w:right="425" w:bottom="0" w:left="992" w:header="720" w:footer="720" w:gutter="0"/>
          <w:cols w:space="720" w:num="1"/>
        </w:sectPr>
      </w:pPr>
    </w:p>
    <w:p w14:paraId="18D025DA">
      <w:pPr>
        <w:tabs>
          <w:tab w:val="left" w:pos="1049"/>
        </w:tabs>
        <w:spacing w:before="56"/>
        <w:ind w:left="63" w:right="0" w:firstLine="0"/>
        <w:jc w:val="left"/>
        <w:rPr>
          <w:sz w:val="20"/>
        </w:rPr>
      </w:pPr>
      <w:r>
        <w:rPr>
          <w:sz w:val="20"/>
        </w:rPr>
        <w:drawing>
          <wp:anchor distT="0" distB="0" distL="0" distR="0" simplePos="0" relativeHeight="252193792" behindDoc="1" locked="0" layoutInCell="1" allowOverlap="1">
            <wp:simplePos x="0" y="0"/>
            <wp:positionH relativeFrom="page">
              <wp:posOffset>0</wp:posOffset>
            </wp:positionH>
            <wp:positionV relativeFrom="page">
              <wp:posOffset>190500</wp:posOffset>
            </wp:positionV>
            <wp:extent cx="5788660" cy="8066405"/>
            <wp:effectExtent l="0" t="0" r="0" b="0"/>
            <wp:wrapNone/>
            <wp:docPr id="1546" name="Image 1546"/>
            <wp:cNvGraphicFramePr/>
            <a:graphic xmlns:a="http://schemas.openxmlformats.org/drawingml/2006/main">
              <a:graphicData uri="http://schemas.openxmlformats.org/drawingml/2006/picture">
                <pic:pic xmlns:pic="http://schemas.openxmlformats.org/drawingml/2006/picture">
                  <pic:nvPicPr>
                    <pic:cNvPr id="1546" name="Image 1546"/>
                    <pic:cNvPicPr/>
                  </pic:nvPicPr>
                  <pic:blipFill>
                    <a:blip r:embed="rId231" cstate="print"/>
                    <a:stretch>
                      <a:fillRect/>
                    </a:stretch>
                  </pic:blipFill>
                  <pic:spPr>
                    <a:xfrm>
                      <a:off x="0" y="0"/>
                      <a:ext cx="5788806" cy="8066140"/>
                    </a:xfrm>
                    <a:prstGeom prst="rect">
                      <a:avLst/>
                    </a:prstGeom>
                  </pic:spPr>
                </pic:pic>
              </a:graphicData>
            </a:graphic>
          </wp:anchor>
        </w:drawing>
      </w:r>
      <w:bookmarkStart w:id="151" w:name="19.2.1 大数据处理系统面临挑战"/>
      <w:bookmarkEnd w:id="151"/>
      <w:bookmarkStart w:id="152" w:name="19.2 大数据处理系统架构分析"/>
      <w:bookmarkEnd w:id="152"/>
      <w:r>
        <w:rPr>
          <w:spacing w:val="25"/>
          <w:position w:val="3"/>
          <w:sz w:val="16"/>
        </w:rPr>
        <w:t>678</w:t>
      </w:r>
      <w:r>
        <w:rPr>
          <w:position w:val="3"/>
          <w:sz w:val="16"/>
        </w:rPr>
        <w:tab/>
      </w:r>
      <w:r>
        <w:rPr>
          <w:spacing w:val="-12"/>
          <w:sz w:val="20"/>
        </w:rPr>
        <w:t>系统架构设计师教程(第2版)</w:t>
      </w:r>
    </w:p>
    <w:p w14:paraId="2CE1B5A9">
      <w:pPr>
        <w:pStyle w:val="9"/>
        <w:numPr>
          <w:ilvl w:val="1"/>
          <w:numId w:val="246"/>
        </w:numPr>
        <w:tabs>
          <w:tab w:val="left" w:pos="1064"/>
        </w:tabs>
        <w:spacing w:before="232" w:after="0" w:line="240" w:lineRule="auto"/>
        <w:ind w:left="1064" w:right="0" w:hanging="609"/>
        <w:jc w:val="left"/>
        <w:rPr>
          <w:color w:val="006BBD"/>
          <w:sz w:val="26"/>
        </w:rPr>
      </w:pPr>
      <w:r>
        <w:rPr>
          <w:color w:val="006BBD"/>
          <w:spacing w:val="11"/>
        </w:rPr>
        <w:t>大数据处理系统架构分析</w:t>
      </w:r>
    </w:p>
    <w:p w14:paraId="14F2D6D5">
      <w:pPr>
        <w:numPr>
          <w:ilvl w:val="2"/>
          <w:numId w:val="246"/>
        </w:numPr>
        <w:tabs>
          <w:tab w:val="left" w:pos="1169"/>
        </w:tabs>
        <w:spacing w:before="178"/>
        <w:ind w:left="1169" w:right="0" w:hanging="733"/>
        <w:jc w:val="left"/>
        <w:rPr>
          <w:color w:val="005CAD"/>
          <w:sz w:val="22"/>
        </w:rPr>
      </w:pPr>
      <w:r>
        <w:rPr>
          <w:color w:val="005CAD"/>
          <w:spacing w:val="-1"/>
          <w:sz w:val="24"/>
        </w:rPr>
        <w:t>大数据处理系统面临挑战</w:t>
      </w:r>
    </w:p>
    <w:p w14:paraId="42363AB7">
      <w:pPr>
        <w:pStyle w:val="11"/>
        <w:spacing w:before="151" w:line="292" w:lineRule="auto"/>
        <w:ind w:left="436" w:right="128" w:firstLine="392"/>
        <w:jc w:val="both"/>
      </w:pPr>
      <w:r>
        <w:rPr>
          <w:spacing w:val="-6"/>
        </w:rPr>
        <w:t>当今，大数据的到来，已经成为现实生活中无法逃避的挑战。每当我们要做出决策的时候，</w:t>
      </w:r>
      <w:r>
        <w:rPr>
          <w:spacing w:val="-2"/>
        </w:rPr>
        <w:t>大数据就无处不在。大数据术语广泛地出现也使得人们渐渐明白了它的重要性。大数据渐渐向人们展现了它为学术、工业和政府带来的巨大机遇。与此同时，大数据也向参与的各方提出了</w:t>
      </w:r>
      <w:r>
        <w:rPr>
          <w:spacing w:val="-4"/>
        </w:rPr>
        <w:t>巨大的挑战。那么主要挑战表现在以下三点。</w:t>
      </w:r>
    </w:p>
    <w:p w14:paraId="0892A550">
      <w:pPr>
        <w:numPr>
          <w:ilvl w:val="3"/>
          <w:numId w:val="246"/>
        </w:numPr>
        <w:tabs>
          <w:tab w:val="left" w:pos="1011"/>
        </w:tabs>
        <w:spacing w:before="0" w:line="366" w:lineRule="exact"/>
        <w:ind w:left="1011" w:right="0" w:hanging="192"/>
        <w:jc w:val="left"/>
        <w:rPr>
          <w:rFonts w:ascii="Microsoft JhengHei" w:eastAsia="Microsoft JhengHei"/>
          <w:b/>
          <w:sz w:val="18"/>
        </w:rPr>
      </w:pPr>
      <w:r>
        <w:rPr>
          <w:rFonts w:ascii="Microsoft JhengHei" w:eastAsia="Microsoft JhengHei"/>
          <w:b/>
          <w:spacing w:val="-3"/>
          <w:sz w:val="20"/>
        </w:rPr>
        <w:t>如何利用信息技术等手段处理非结构化和半结构化数据</w:t>
      </w:r>
    </w:p>
    <w:p w14:paraId="3E139079">
      <w:pPr>
        <w:pStyle w:val="11"/>
        <w:spacing w:before="72" w:line="290" w:lineRule="auto"/>
        <w:ind w:left="427" w:right="92" w:firstLine="392"/>
        <w:jc w:val="both"/>
      </w:pPr>
      <w:r>
        <w:rPr>
          <w:spacing w:val="7"/>
          <w:w w:val="102"/>
        </w:rPr>
        <w:t>大数据中，结构化数据只占15%左右，其余的85%都是非结构化的数据，它们大量存在</w:t>
      </w:r>
      <w:r>
        <w:rPr>
          <w:spacing w:val="-2"/>
          <w:w w:val="102"/>
        </w:rPr>
        <w:t>于社交网络、互联网和电子商务等领域。另一方面，也许有90%的数据来自开源数据，其余的</w:t>
      </w:r>
      <w:r>
        <w:rPr>
          <w:spacing w:val="-4"/>
          <w:w w:val="102"/>
        </w:rPr>
        <w:t>被存储在数据库中。大数据的不确定性表现在高维、多变和强随机性等方面。股票交易数据流</w:t>
      </w:r>
      <w:r>
        <w:rPr>
          <w:spacing w:val="-18"/>
          <w:w w:val="102"/>
        </w:rPr>
        <w:t>是不确定性大数据的一个典型例子。</w:t>
      </w:r>
    </w:p>
    <w:p w14:paraId="71ED7126">
      <w:pPr>
        <w:pStyle w:val="11"/>
        <w:spacing w:before="6" w:line="285" w:lineRule="auto"/>
        <w:ind w:left="398" w:right="105" w:firstLine="421"/>
        <w:jc w:val="both"/>
      </w:pPr>
      <w:r>
        <w:rPr>
          <w:spacing w:val="-4"/>
          <w:w w:val="102"/>
        </w:rPr>
        <w:t>大数据催生了大量研究问题。非结构化和半结构化数据的个体表现、一般性特征和基本原理尚不清晰，这些都需要通过包括数学、经济学、社会学、计算机科学和管理科学在内的多学科交叉来研究和讨论。给定一种半结构化或非结构化数据，比如图像，如何把它转换成多维数</w:t>
      </w:r>
      <w:r>
        <w:rPr>
          <w:spacing w:val="-2"/>
          <w:w w:val="102"/>
        </w:rPr>
        <w:t>据表、面向对象的数据模型或者直接基于图像的数据模型?值得注意的是，大数据每一种表示</w:t>
      </w:r>
      <w:r>
        <w:rPr>
          <w:spacing w:val="-15"/>
          <w:w w:val="102"/>
        </w:rPr>
        <w:t>形式都仅为数据本身的一个侧面表现，并非全貌。</w:t>
      </w:r>
    </w:p>
    <w:p w14:paraId="082BF1D8">
      <w:pPr>
        <w:pStyle w:val="11"/>
        <w:spacing w:before="10" w:line="285" w:lineRule="auto"/>
        <w:ind w:left="398" w:right="118" w:firstLine="411"/>
        <w:jc w:val="both"/>
      </w:pPr>
      <w:r>
        <w:rPr>
          <w:spacing w:val="-6"/>
        </w:rPr>
        <w:t>如果把通过数据挖掘提取“粗糙知识”的过程称为“一次挖掘”过程，那么将粗糙知识与被</w:t>
      </w:r>
      <w:r>
        <w:rPr>
          <w:spacing w:val="-2"/>
        </w:rPr>
        <w:t xml:space="preserve">量化后主观知识，包括具体的经验、常识、本能、情境知识和用户偏好，相结合而产生“智能知识”过程就叫作“二次挖掘”。从“一次挖掘”到“二次挖掘”,就类似于事物由“量”到 </w:t>
      </w:r>
      <w:r>
        <w:rPr>
          <w:spacing w:val="-10"/>
        </w:rPr>
        <w:t>“质”的飞跃。</w:t>
      </w:r>
    </w:p>
    <w:p w14:paraId="36A8404C">
      <w:pPr>
        <w:pStyle w:val="11"/>
        <w:spacing w:line="288" w:lineRule="auto"/>
        <w:ind w:left="388" w:right="125" w:firstLine="450"/>
        <w:jc w:val="both"/>
      </w:pPr>
      <w:r>
        <w:rPr>
          <w:spacing w:val="-2"/>
        </w:rPr>
        <w:t>由于大数据所具有的半结构化和非结构化特点，基于大数据的数据挖掘所产生的结构化的 “粗糙知识”(潜在模式)也伴有一些新的特征。这些结构化的粗糙知识可以被主观知识加工处理并转化，生成半结构化和非结构化的智能知识。寻求“智能知识”反映了大数据研究的核心</w:t>
      </w:r>
      <w:r>
        <w:rPr>
          <w:spacing w:val="-4"/>
        </w:rPr>
        <w:t>价值。</w:t>
      </w:r>
    </w:p>
    <w:p w14:paraId="2F9208A5">
      <w:pPr>
        <w:numPr>
          <w:ilvl w:val="3"/>
          <w:numId w:val="246"/>
        </w:numPr>
        <w:tabs>
          <w:tab w:val="left" w:pos="990"/>
        </w:tabs>
        <w:spacing w:before="8"/>
        <w:ind w:left="990" w:right="0" w:hanging="190"/>
        <w:jc w:val="left"/>
        <w:rPr>
          <w:rFonts w:ascii="Microsoft JhengHei" w:eastAsia="Microsoft JhengHei"/>
          <w:b/>
          <w:sz w:val="18"/>
        </w:rPr>
      </w:pPr>
      <w:r>
        <w:rPr>
          <w:rFonts w:ascii="Microsoft JhengHei" w:eastAsia="Microsoft JhengHei"/>
          <w:b/>
          <w:spacing w:val="-5"/>
          <w:sz w:val="20"/>
        </w:rPr>
        <w:t>如何探索大数据复杂性、不确定性特征描述的刻画方法及大数据的系统建模</w:t>
      </w:r>
    </w:p>
    <w:p w14:paraId="00449FF7">
      <w:pPr>
        <w:pStyle w:val="11"/>
        <w:spacing w:before="82" w:line="280" w:lineRule="auto"/>
        <w:ind w:left="398" w:right="122" w:firstLine="402"/>
        <w:jc w:val="both"/>
      </w:pPr>
      <w:r>
        <w:rPr>
          <w:spacing w:val="-2"/>
        </w:rPr>
        <w:t>这一问题的突破是实现大数据知识发现的前提和关键。从长远角度来看，依照大数据的个体复杂性和随机性所带来的挑战将促使大数据数学结构的形成，从而促使大数据统一理论日趋完备。从短期而言，学术界鼓励发展一种一般性的结构化数据和半结构化、非结构化数据之间的转换原则，以支持大数据的交叉工业应用。管理科学，尤其是基于最优化的理论将在大数据知识发现的一般性方法和规律性的研究中发挥重要的作用。</w:t>
      </w:r>
    </w:p>
    <w:p w14:paraId="393CE16D">
      <w:pPr>
        <w:pStyle w:val="11"/>
        <w:spacing w:before="7" w:line="280" w:lineRule="auto"/>
        <w:ind w:left="398" w:right="119" w:firstLine="421"/>
        <w:jc w:val="both"/>
      </w:pPr>
      <w:r>
        <mc:AlternateContent>
          <mc:Choice Requires="wps">
            <w:drawing>
              <wp:anchor distT="0" distB="0" distL="0" distR="0" simplePos="0" relativeHeight="251902976" behindDoc="0" locked="0" layoutInCell="1" allowOverlap="1">
                <wp:simplePos x="0" y="0"/>
                <wp:positionH relativeFrom="page">
                  <wp:posOffset>2849245</wp:posOffset>
                </wp:positionH>
                <wp:positionV relativeFrom="paragraph">
                  <wp:posOffset>1099820</wp:posOffset>
                </wp:positionV>
                <wp:extent cx="762000" cy="241300"/>
                <wp:effectExtent l="0" t="0" r="0" b="0"/>
                <wp:wrapNone/>
                <wp:docPr id="1547" name="Textbox 154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341591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47" o:spid="_x0000_s1026" o:spt="202" type="#_x0000_t202" style="position:absolute;left:0pt;margin-left:224.35pt;margin-top:86.6pt;height:19pt;width:60pt;mso-position-horizontal-relative:page;z-index:251902976;mso-width-relative:page;mso-height-relative:page;" filled="f" stroked="f" coordsize="21600,21600" o:gfxdata="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lrYFbaAAAACwEAAA8AAAAAAAAAAQAgAAAAIgAAAGRycy9kb3ducmV2LnhtbFBLAQIUABQAAAAI&#10;AIdO4kC94/vKsgEAAHkDAAAOAAAAAAAAAAEAIAAAACkBAABkcnMvZTJvRG9jLnhtbFBLBQYAAAAA&#10;BgAGAFkBAABNBQAAAAA=&#10;">
                <v:fill on="f" focussize="0,0"/>
                <v:stroke on="f"/>
                <v:imagedata o:title=""/>
                <o:lock v:ext="edit" aspectratio="f"/>
                <v:textbox inset="0mm,0mm,0mm,0mm">
                  <w:txbxContent>
                    <w:p w14:paraId="7341591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rPr>
        <w:t>大数据的复杂形式导致许多对“粗糙知识”的度量和评估相关的研究问题。已知的最优</w:t>
      </w:r>
      <w:r>
        <w:rPr>
          <w:spacing w:val="6"/>
          <w:w w:val="102"/>
        </w:rPr>
        <w:t>化、数据包络分析、期望理论、管理科学中的效用理论可以被应用到研究如何将主观知识融合到数据挖掘产生的粗糙知识的“二次挖掘”过程中。这里人机交互将起到至关重要的</w:t>
      </w:r>
      <w:r>
        <w:rPr>
          <w:spacing w:val="-40"/>
          <w:w w:val="102"/>
        </w:rPr>
        <w:t>作用。</w:t>
      </w:r>
    </w:p>
    <w:p w14:paraId="199A267A">
      <w:pPr>
        <w:pStyle w:val="11"/>
        <w:spacing w:after="0" w:line="280" w:lineRule="auto"/>
        <w:jc w:val="both"/>
        <w:sectPr>
          <w:pgSz w:w="10180" w:h="13010"/>
          <w:pgMar w:top="380" w:right="992" w:bottom="0" w:left="425" w:header="720" w:footer="720" w:gutter="0"/>
          <w:cols w:space="720" w:num="1"/>
        </w:sectPr>
      </w:pPr>
    </w:p>
    <w:p w14:paraId="4E64D32F">
      <w:pPr>
        <w:pStyle w:val="11"/>
        <w:tabs>
          <w:tab w:val="right" w:pos="8760"/>
        </w:tabs>
        <w:spacing w:before="54"/>
        <w:ind w:left="4828"/>
        <w:rPr>
          <w:position w:val="3"/>
          <w:sz w:val="16"/>
        </w:rPr>
      </w:pPr>
      <w:r>
        <w:rPr>
          <w:position w:val="3"/>
          <w:sz w:val="16"/>
        </w:rPr>
        <w:drawing>
          <wp:anchor distT="0" distB="0" distL="0" distR="0" simplePos="0" relativeHeight="252194816" behindDoc="1" locked="0" layoutInCell="1" allowOverlap="1">
            <wp:simplePos x="0" y="0"/>
            <wp:positionH relativeFrom="page">
              <wp:posOffset>340995</wp:posOffset>
            </wp:positionH>
            <wp:positionV relativeFrom="page">
              <wp:posOffset>9525</wp:posOffset>
            </wp:positionV>
            <wp:extent cx="6186805" cy="7740650"/>
            <wp:effectExtent l="0" t="0" r="0" b="0"/>
            <wp:wrapNone/>
            <wp:docPr id="1548" name="Image 1548"/>
            <wp:cNvGraphicFramePr/>
            <a:graphic xmlns:a="http://schemas.openxmlformats.org/drawingml/2006/main">
              <a:graphicData uri="http://schemas.openxmlformats.org/drawingml/2006/picture">
                <pic:pic xmlns:pic="http://schemas.openxmlformats.org/drawingml/2006/picture">
                  <pic:nvPicPr>
                    <pic:cNvPr id="1548" name="Image 1548"/>
                    <pic:cNvPicPr/>
                  </pic:nvPicPr>
                  <pic:blipFill>
                    <a:blip r:embed="rId232" cstate="print"/>
                    <a:stretch>
                      <a:fillRect/>
                    </a:stretch>
                  </pic:blipFill>
                  <pic:spPr>
                    <a:xfrm>
                      <a:off x="0" y="0"/>
                      <a:ext cx="6186795" cy="7740895"/>
                    </a:xfrm>
                    <a:prstGeom prst="rect">
                      <a:avLst/>
                    </a:prstGeom>
                  </pic:spPr>
                </pic:pic>
              </a:graphicData>
            </a:graphic>
          </wp:anchor>
        </w:drawing>
      </w:r>
      <w:bookmarkStart w:id="153" w:name="19.6.2 Lambda架构在某网广告平台的应用与演进"/>
      <w:bookmarkEnd w:id="153"/>
      <w:bookmarkStart w:id="154" w:name="19.2.2 大数据处理系统架构特征"/>
      <w:bookmarkEnd w:id="154"/>
      <w:r>
        <w:rPr>
          <w:spacing w:val="-12"/>
        </w:rPr>
        <w:t>第19章</w:t>
      </w:r>
      <w:r>
        <w:rPr>
          <w:spacing w:val="-1"/>
        </w:rPr>
        <w:t xml:space="preserve"> </w:t>
      </w:r>
      <w:r>
        <w:rPr>
          <w:spacing w:val="-12"/>
        </w:rPr>
        <w:t>大数据架构设计理论与实践</w:t>
      </w:r>
      <w:r>
        <w:tab/>
      </w:r>
      <w:r>
        <w:rPr>
          <w:spacing w:val="18"/>
          <w:position w:val="3"/>
          <w:sz w:val="16"/>
        </w:rPr>
        <w:t xml:space="preserve">679 </w:t>
      </w:r>
    </w:p>
    <w:p w14:paraId="0A0312B2">
      <w:pPr>
        <w:pStyle w:val="11"/>
        <w:spacing w:before="6"/>
      </w:pPr>
    </w:p>
    <w:p w14:paraId="346A2A02">
      <w:pPr>
        <w:numPr>
          <w:ilvl w:val="3"/>
          <w:numId w:val="246"/>
        </w:numPr>
        <w:tabs>
          <w:tab w:val="left" w:pos="650"/>
        </w:tabs>
        <w:spacing w:before="1"/>
        <w:ind w:left="650" w:right="0" w:hanging="194"/>
        <w:jc w:val="left"/>
        <w:rPr>
          <w:rFonts w:ascii="微软雅黑" w:eastAsia="微软雅黑"/>
          <w:b/>
          <w:sz w:val="18"/>
        </w:rPr>
      </w:pPr>
      <w:r>
        <w:rPr>
          <w:rFonts w:ascii="微软雅黑" w:eastAsia="微软雅黑"/>
          <w:b/>
          <w:spacing w:val="-3"/>
          <w:sz w:val="20"/>
        </w:rPr>
        <w:t>数据异构性与决策异构性的关系对大数据知识发现与管理决策的影响</w:t>
      </w:r>
    </w:p>
    <w:p w14:paraId="4E5C9E97">
      <w:pPr>
        <w:pStyle w:val="11"/>
        <w:spacing w:before="96" w:line="290" w:lineRule="auto"/>
        <w:ind w:left="53" w:right="485" w:firstLine="421"/>
        <w:jc w:val="both"/>
      </w:pPr>
      <w:r>
        <w:rPr>
          <w:spacing w:val="-3"/>
          <w:w w:val="102"/>
        </w:rPr>
        <w:t>由于大数据本身的复杂性，这一问题无疑是一个重要的科研课题，对传统的数据挖掘理论</w:t>
      </w:r>
      <w:r>
        <w:rPr>
          <w:spacing w:val="-12"/>
          <w:w w:val="102"/>
        </w:rPr>
        <w:t>和技术提出了新的挑战。在大数据环境下，管理决策面临着两个“异构性”问题：“数据异构性”</w:t>
      </w:r>
      <w:r>
        <w:rPr>
          <w:spacing w:val="-8"/>
          <w:w w:val="102"/>
        </w:rPr>
        <w:t>和“决策异构性”。传统的管理决策模式取决于对业务知识的学习和日益积累的实践经验，而管</w:t>
      </w:r>
      <w:r>
        <w:rPr>
          <w:spacing w:val="-17"/>
          <w:w w:val="102"/>
        </w:rPr>
        <w:t>理决策又是以数据分析为基础的。</w:t>
      </w:r>
    </w:p>
    <w:p w14:paraId="4F4F5761">
      <w:pPr>
        <w:pStyle w:val="11"/>
        <w:spacing w:line="290" w:lineRule="auto"/>
        <w:ind w:left="34" w:right="493" w:firstLine="441"/>
        <w:jc w:val="both"/>
      </w:pPr>
      <w:r>
        <w:rPr>
          <w:spacing w:val="-3"/>
          <w:w w:val="102"/>
        </w:rPr>
        <w:t>大数据已经改变了传统的管理决策结构的模式。研究大数据对管理决策结构的影响会成为</w:t>
      </w:r>
      <w:r>
        <w:rPr>
          <w:spacing w:val="-6"/>
          <w:w w:val="102"/>
        </w:rPr>
        <w:t xml:space="preserve">一个公开的科研问题。除此之外，决策结构的变化要求人们去探讨如何为支持更高层次的决策 </w:t>
      </w:r>
      <w:r>
        <w:rPr>
          <w:spacing w:val="-8"/>
          <w:w w:val="102"/>
        </w:rPr>
        <w:t xml:space="preserve">而去做“二次挖掘”。无论大数据带来了哪种数据异构性，大数据中的“粗糙知识”仍可被看作 </w:t>
      </w:r>
      <w:r>
        <w:rPr>
          <w:spacing w:val="-12"/>
          <w:w w:val="102"/>
        </w:rPr>
        <w:t>“一次挖掘”的范畴。通过寻找“二次挖掘”产生的“智能知识”来作为数据异构性和决策异构性</w:t>
      </w:r>
      <w:r>
        <w:rPr>
          <w:spacing w:val="-2"/>
          <w:w w:val="102"/>
        </w:rPr>
        <w:t>之间的桥梁是十分必要的。探索大数据环境下决策结构是如何被改变的，相当于研究如何将决</w:t>
      </w:r>
      <w:r>
        <w:rPr>
          <w:spacing w:val="-15"/>
          <w:w w:val="102"/>
        </w:rPr>
        <w:t>策者的主观知识参与到决策的过程中。</w:t>
      </w:r>
    </w:p>
    <w:p w14:paraId="1CE4F964">
      <w:pPr>
        <w:pStyle w:val="11"/>
        <w:spacing w:before="5" w:line="292" w:lineRule="auto"/>
        <w:ind w:left="14" w:right="492" w:firstLine="441"/>
        <w:jc w:val="both"/>
      </w:pPr>
      <w:r>
        <w:rPr>
          <w:spacing w:val="-2"/>
          <w:w w:val="102"/>
        </w:rPr>
        <w:t>大数据是一种具有隐藏法则的人造自然，寻找大数据的科学模式将带来对研究大数据之美的一般性方法的探究，尽管这样的探索十分困难，但是如果我们找到了将非结构化、半结构化</w:t>
      </w:r>
      <w:r>
        <w:rPr>
          <w:spacing w:val="-9"/>
          <w:w w:val="102"/>
        </w:rPr>
        <w:t>数据转换成结构化数据的方法，已知的数据挖掘方法将成为大数据挖掘的工具。</w:t>
      </w:r>
    </w:p>
    <w:p w14:paraId="45366433">
      <w:pPr>
        <w:pStyle w:val="16"/>
        <w:numPr>
          <w:ilvl w:val="2"/>
          <w:numId w:val="246"/>
        </w:numPr>
        <w:tabs>
          <w:tab w:val="left" w:pos="878"/>
        </w:tabs>
        <w:spacing w:before="186" w:after="0" w:line="240" w:lineRule="auto"/>
        <w:ind w:left="878" w:right="0" w:hanging="835"/>
        <w:jc w:val="left"/>
        <w:rPr>
          <w:color w:val="0064CA"/>
          <w:sz w:val="20"/>
        </w:rPr>
      </w:pPr>
      <w:r>
        <w:rPr>
          <w:color w:val="0064CA"/>
          <w:spacing w:val="32"/>
          <w:sz w:val="20"/>
        </w:rPr>
        <w:t>大数据处理系统架构特征</w:t>
      </w:r>
      <w:r>
        <w:rPr>
          <w:color w:val="0064CA"/>
          <w:spacing w:val="-10"/>
          <w:sz w:val="20"/>
        </w:rPr>
        <w:t xml:space="preserve"> </w:t>
      </w:r>
    </w:p>
    <w:p w14:paraId="374FF00B">
      <w:pPr>
        <w:pStyle w:val="11"/>
        <w:spacing w:before="172" w:line="278" w:lineRule="auto"/>
        <w:ind w:left="43" w:right="502" w:firstLine="393"/>
        <w:jc w:val="both"/>
      </w:pPr>
      <w:r>
        <w:t>Storm</w:t>
      </w:r>
      <w:r>
        <w:rPr>
          <w:spacing w:val="15"/>
        </w:rPr>
        <w:t>之父</w:t>
      </w:r>
      <w:r>
        <w:t>Nathan Marz在《大数据系统构建：可扩展实时数据系统构建原理与最佳实践》</w:t>
      </w:r>
      <w:r>
        <w:rPr>
          <w:spacing w:val="-2"/>
        </w:rPr>
        <w:t>一书中，提出了他认为大数据系统应该具有的属性。</w:t>
      </w:r>
    </w:p>
    <w:p w14:paraId="2F41999C">
      <w:pPr>
        <w:pStyle w:val="16"/>
        <w:numPr>
          <w:ilvl w:val="3"/>
          <w:numId w:val="246"/>
        </w:numPr>
        <w:tabs>
          <w:tab w:val="left" w:pos="634"/>
        </w:tabs>
        <w:spacing w:before="32" w:after="0" w:line="240" w:lineRule="auto"/>
        <w:ind w:left="634" w:right="0" w:hanging="198"/>
        <w:jc w:val="both"/>
        <w:rPr>
          <w:rFonts w:ascii="微软雅黑" w:eastAsia="微软雅黑"/>
          <w:b/>
          <w:sz w:val="18"/>
        </w:rPr>
      </w:pPr>
      <w:r>
        <w:rPr>
          <w:rFonts w:ascii="微软雅黑" w:eastAsia="微软雅黑"/>
          <w:b/>
          <w:spacing w:val="-7"/>
          <w:sz w:val="20"/>
        </w:rPr>
        <w:t xml:space="preserve">鲁棒性和容错性 </w:t>
      </w:r>
      <w:r>
        <w:rPr>
          <w:spacing w:val="-6"/>
          <w:sz w:val="20"/>
        </w:rPr>
        <w:t>(Robust</w:t>
      </w:r>
      <w:r>
        <w:rPr>
          <w:spacing w:val="-8"/>
          <w:sz w:val="20"/>
        </w:rPr>
        <w:t xml:space="preserve"> </w:t>
      </w:r>
      <w:r>
        <w:rPr>
          <w:spacing w:val="-6"/>
          <w:sz w:val="20"/>
        </w:rPr>
        <w:t>and</w:t>
      </w:r>
      <w:r>
        <w:rPr>
          <w:spacing w:val="-7"/>
          <w:sz w:val="20"/>
        </w:rPr>
        <w:t xml:space="preserve"> </w:t>
      </w:r>
      <w:r>
        <w:rPr>
          <w:spacing w:val="-6"/>
          <w:sz w:val="20"/>
        </w:rPr>
        <w:t>Fault-tolerant)</w:t>
      </w:r>
    </w:p>
    <w:p w14:paraId="2A44B877">
      <w:pPr>
        <w:pStyle w:val="11"/>
        <w:spacing w:before="78" w:line="290" w:lineRule="auto"/>
        <w:ind w:left="34" w:right="514" w:firstLine="412"/>
        <w:jc w:val="both"/>
      </w:pPr>
      <w:r>
        <w:rPr>
          <w:spacing w:val="-3"/>
          <w:w w:val="102"/>
        </w:rPr>
        <w:t>对大规模分布式系统来说，机器是不可靠的，可能会宕机，但是系统需要是健壮、行为正</w:t>
      </w:r>
      <w:r>
        <w:rPr>
          <w:spacing w:val="-2"/>
          <w:w w:val="102"/>
        </w:rPr>
        <w:t xml:space="preserve">确的，即使是遇到机器错误。除了机器错误，人更可能会犯错误。在软件开发中难免会有一些 </w:t>
      </w:r>
      <w:r>
        <w:rPr>
          <w:spacing w:val="-10"/>
          <w:w w:val="102"/>
        </w:rPr>
        <w:t>Bug</w:t>
      </w:r>
      <w:r>
        <w:rPr>
          <w:w w:val="102"/>
        </w:rPr>
        <w:t>,</w:t>
      </w:r>
      <w:r>
        <w:rPr>
          <w:spacing w:val="28"/>
        </w:rPr>
        <w:t xml:space="preserve"> </w:t>
      </w:r>
      <w:r>
        <w:rPr>
          <w:spacing w:val="5"/>
          <w:w w:val="102"/>
        </w:rPr>
        <w:t>系统必须对有</w:t>
      </w:r>
      <w:r>
        <w:rPr>
          <w:spacing w:val="26"/>
          <w:w w:val="102"/>
        </w:rPr>
        <w:t>Bu</w:t>
      </w:r>
      <w:r>
        <w:rPr>
          <w:w w:val="102"/>
        </w:rPr>
        <w:t>g</w:t>
      </w:r>
      <w:r>
        <w:rPr>
          <w:spacing w:val="-48"/>
        </w:rPr>
        <w:t xml:space="preserve"> </w:t>
      </w:r>
      <w:r>
        <w:rPr>
          <w:spacing w:val="-1"/>
          <w:w w:val="102"/>
        </w:rPr>
        <w:t>的程序写入的错误数据有足够的适应能力，所以比机器容错性更加重</w:t>
      </w:r>
      <w:r>
        <w:rPr>
          <w:spacing w:val="-2"/>
          <w:w w:val="102"/>
        </w:rPr>
        <w:t>要的容错性是人为操作容错性。对于大规模的分布式系统来说，人和机器的错误每天都可能会</w:t>
      </w:r>
      <w:r>
        <w:rPr>
          <w:spacing w:val="-10"/>
          <w:w w:val="102"/>
        </w:rPr>
        <w:t>发生，如何应对人和机器的错误，让系统能够从错误中快速恢复尤其重要。</w:t>
      </w:r>
    </w:p>
    <w:p w14:paraId="147B997D">
      <w:pPr>
        <w:pStyle w:val="16"/>
        <w:numPr>
          <w:ilvl w:val="3"/>
          <w:numId w:val="246"/>
        </w:numPr>
        <w:tabs>
          <w:tab w:val="left" w:pos="596"/>
        </w:tabs>
        <w:spacing w:before="15" w:after="0" w:line="240" w:lineRule="auto"/>
        <w:ind w:left="596" w:right="0" w:hanging="198"/>
        <w:jc w:val="both"/>
        <w:rPr>
          <w:rFonts w:ascii="微软雅黑" w:eastAsia="微软雅黑"/>
          <w:b/>
          <w:sz w:val="18"/>
        </w:rPr>
      </w:pPr>
      <w:r>
        <w:rPr>
          <w:rFonts w:ascii="微软雅黑" w:eastAsia="微软雅黑"/>
          <w:b/>
          <w:spacing w:val="1"/>
          <w:sz w:val="20"/>
        </w:rPr>
        <w:t xml:space="preserve">低延迟读取和更新能力 </w:t>
      </w:r>
      <w:r>
        <w:rPr>
          <w:sz w:val="20"/>
        </w:rPr>
        <w:t>(Low</w:t>
      </w:r>
      <w:r>
        <w:rPr>
          <w:spacing w:val="15"/>
          <w:sz w:val="20"/>
        </w:rPr>
        <w:t xml:space="preserve"> </w:t>
      </w:r>
      <w:r>
        <w:rPr>
          <w:sz w:val="20"/>
        </w:rPr>
        <w:t>Latency</w:t>
      </w:r>
      <w:r>
        <w:rPr>
          <w:spacing w:val="15"/>
          <w:sz w:val="20"/>
        </w:rPr>
        <w:t xml:space="preserve"> </w:t>
      </w:r>
      <w:r>
        <w:rPr>
          <w:sz w:val="20"/>
        </w:rPr>
        <w:t>Reads</w:t>
      </w:r>
      <w:r>
        <w:rPr>
          <w:spacing w:val="15"/>
          <w:sz w:val="20"/>
        </w:rPr>
        <w:t xml:space="preserve"> </w:t>
      </w:r>
      <w:r>
        <w:rPr>
          <w:sz w:val="20"/>
        </w:rPr>
        <w:t>and</w:t>
      </w:r>
      <w:r>
        <w:rPr>
          <w:spacing w:val="15"/>
          <w:sz w:val="20"/>
        </w:rPr>
        <w:t xml:space="preserve"> </w:t>
      </w:r>
      <w:r>
        <w:rPr>
          <w:spacing w:val="-2"/>
          <w:sz w:val="20"/>
        </w:rPr>
        <w:t>Updates)</w:t>
      </w:r>
    </w:p>
    <w:p w14:paraId="30E32033">
      <w:pPr>
        <w:pStyle w:val="11"/>
        <w:spacing w:before="69" w:line="283" w:lineRule="auto"/>
        <w:ind w:left="24" w:right="514" w:firstLine="421"/>
        <w:jc w:val="both"/>
      </w:pPr>
      <w:r>
        <w:rPr>
          <w:spacing w:val="-3"/>
          <w:w w:val="102"/>
        </w:rPr>
        <w:t>许多应用程序要求数据系统拥有几毫秒到几百毫秒的低延迟读取和更新能力。有的应用程</w:t>
      </w:r>
      <w:r>
        <w:rPr>
          <w:spacing w:val="-2"/>
          <w:w w:val="102"/>
        </w:rPr>
        <w:t>序允许几个小时的延迟更新，但是只要有低延迟读取与更新的需求，系统就应该在保证鲁棒性</w:t>
      </w:r>
      <w:r>
        <w:rPr>
          <w:spacing w:val="-26"/>
          <w:w w:val="102"/>
        </w:rPr>
        <w:t>的前提下实现。</w:t>
      </w:r>
    </w:p>
    <w:p w14:paraId="71ED2AFF">
      <w:pPr>
        <w:numPr>
          <w:ilvl w:val="3"/>
          <w:numId w:val="246"/>
        </w:numPr>
        <w:tabs>
          <w:tab w:val="left" w:pos="627"/>
        </w:tabs>
        <w:spacing w:before="26"/>
        <w:ind w:left="627" w:right="0" w:hanging="210"/>
        <w:jc w:val="left"/>
        <w:rPr>
          <w:rFonts w:ascii="微软雅黑" w:eastAsia="微软雅黑"/>
          <w:b/>
          <w:sz w:val="18"/>
        </w:rPr>
      </w:pPr>
      <w:r>
        <w:rPr>
          <w:rFonts w:ascii="微软雅黑" w:eastAsia="微软雅黑"/>
          <w:b/>
          <w:spacing w:val="1"/>
          <w:sz w:val="20"/>
        </w:rPr>
        <w:t xml:space="preserve">横向扩容 </w:t>
      </w:r>
      <w:r>
        <w:rPr>
          <w:rFonts w:ascii="微软雅黑" w:eastAsia="微软雅黑"/>
          <w:b/>
          <w:spacing w:val="-2"/>
          <w:sz w:val="20"/>
        </w:rPr>
        <w:t>(Scalable)</w:t>
      </w:r>
    </w:p>
    <w:p w14:paraId="13AC3165">
      <w:pPr>
        <w:pStyle w:val="11"/>
        <w:spacing w:before="70" w:line="288" w:lineRule="auto"/>
        <w:ind w:left="24" w:right="517" w:firstLine="421"/>
        <w:jc w:val="both"/>
      </w:pPr>
      <w:r>
        <w:rPr>
          <w:w w:val="102"/>
        </w:rPr>
        <w:t>当数据量/负载增大时，可扩展性的系统通过增加更多的机器资源来维持性能。也就是常</w:t>
      </w:r>
      <w:r>
        <w:rPr>
          <w:spacing w:val="-5"/>
          <w:w w:val="102"/>
        </w:rPr>
        <w:t>说的系统需要线性可扩展，通常采用</w:t>
      </w:r>
      <w:r>
        <w:rPr>
          <w:spacing w:val="-60"/>
        </w:rPr>
        <w:t xml:space="preserve"> </w:t>
      </w:r>
      <w:r>
        <w:rPr>
          <w:spacing w:val="-23"/>
          <w:w w:val="102"/>
        </w:rPr>
        <w:t>scal</w:t>
      </w:r>
      <w:r>
        <w:rPr>
          <w:w w:val="102"/>
        </w:rPr>
        <w:t>e</w:t>
      </w:r>
      <w:r>
        <w:rPr>
          <w:spacing w:val="-43"/>
        </w:rPr>
        <w:t xml:space="preserve"> </w:t>
      </w:r>
      <w:r>
        <w:rPr>
          <w:spacing w:val="-23"/>
          <w:w w:val="102"/>
        </w:rPr>
        <w:t>ou</w:t>
      </w:r>
      <w:r>
        <w:rPr>
          <w:w w:val="102"/>
        </w:rPr>
        <w:t>t</w:t>
      </w:r>
      <w:r>
        <w:rPr>
          <w:spacing w:val="-16"/>
        </w:rPr>
        <w:t xml:space="preserve"> </w:t>
      </w:r>
      <w:r>
        <w:rPr>
          <w:spacing w:val="7"/>
          <w:w w:val="102"/>
        </w:rPr>
        <w:t>(通过增加机器的个数)而不是</w:t>
      </w:r>
      <w:r>
        <w:rPr>
          <w:spacing w:val="-17"/>
          <w:w w:val="102"/>
        </w:rPr>
        <w:t>scal</w:t>
      </w:r>
      <w:r>
        <w:rPr>
          <w:w w:val="102"/>
        </w:rPr>
        <w:t>e</w:t>
      </w:r>
      <w:r>
        <w:rPr>
          <w:spacing w:val="-32"/>
        </w:rPr>
        <w:t xml:space="preserve"> </w:t>
      </w:r>
      <w:r>
        <w:rPr>
          <w:spacing w:val="-17"/>
          <w:w w:val="102"/>
        </w:rPr>
        <w:t>u</w:t>
      </w:r>
      <w:r>
        <w:rPr>
          <w:w w:val="102"/>
        </w:rPr>
        <w:t>p</w:t>
      </w:r>
      <w:r>
        <w:rPr>
          <w:spacing w:val="-24"/>
        </w:rPr>
        <w:t xml:space="preserve"> </w:t>
      </w:r>
      <w:r>
        <w:rPr>
          <w:spacing w:val="1"/>
          <w:w w:val="102"/>
        </w:rPr>
        <w:t>(通过增</w:t>
      </w:r>
      <w:r>
        <w:rPr>
          <w:spacing w:val="-18"/>
          <w:w w:val="102"/>
        </w:rPr>
        <w:t>强机器的性能)。</w:t>
      </w:r>
    </w:p>
    <w:p w14:paraId="054C617B">
      <w:pPr>
        <w:pStyle w:val="16"/>
        <w:numPr>
          <w:ilvl w:val="3"/>
          <w:numId w:val="246"/>
        </w:numPr>
        <w:tabs>
          <w:tab w:val="left" w:pos="622"/>
        </w:tabs>
        <w:spacing w:before="10" w:after="0" w:line="240" w:lineRule="auto"/>
        <w:ind w:left="622" w:right="0" w:hanging="214"/>
        <w:jc w:val="both"/>
        <w:rPr>
          <w:rFonts w:ascii="微软雅黑" w:eastAsia="微软雅黑"/>
          <w:b/>
          <w:sz w:val="18"/>
        </w:rPr>
      </w:pPr>
      <w:r>
        <w:rPr>
          <w:rFonts w:ascii="微软雅黑" w:eastAsia="微软雅黑"/>
          <w:b/>
          <w:spacing w:val="5"/>
          <w:sz w:val="20"/>
        </w:rPr>
        <w:t xml:space="preserve">通用性 </w:t>
      </w:r>
      <w:r>
        <w:rPr>
          <w:spacing w:val="-2"/>
          <w:sz w:val="20"/>
        </w:rPr>
        <w:t>(General)</w:t>
      </w:r>
    </w:p>
    <w:p w14:paraId="474E3C2D">
      <w:pPr>
        <w:pStyle w:val="11"/>
        <w:spacing w:before="87"/>
        <w:ind w:left="427"/>
      </w:pPr>
      <w:r>
        <mc:AlternateContent>
          <mc:Choice Requires="wps">
            <w:drawing>
              <wp:anchor distT="0" distB="0" distL="0" distR="0" simplePos="0" relativeHeight="251904000" behindDoc="0" locked="0" layoutInCell="1" allowOverlap="1">
                <wp:simplePos x="0" y="0"/>
                <wp:positionH relativeFrom="page">
                  <wp:posOffset>2884805</wp:posOffset>
                </wp:positionH>
                <wp:positionV relativeFrom="paragraph">
                  <wp:posOffset>595630</wp:posOffset>
                </wp:positionV>
                <wp:extent cx="762000" cy="241300"/>
                <wp:effectExtent l="0" t="0" r="0" b="0"/>
                <wp:wrapNone/>
                <wp:docPr id="1549" name="Textbox 154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426B6C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49" o:spid="_x0000_s1026" o:spt="202" type="#_x0000_t202" style="position:absolute;left:0pt;margin-left:227.15pt;margin-top:46.9pt;height:19pt;width:60pt;mso-position-horizontal-relative:page;z-index:251904000;mso-width-relative:page;mso-height-relative:page;" filled="f" stroked="f" coordsize="21600,21600" o:gfxdata="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10;sGk82AAAAAoBAAAPAAAAAAAAAAEAIAAAACIAAABkcnMvZG93bnJldi54bWxQSwECFAAUAAAACACH&#10;TuJAuSXPQbIBAAB5AwAADgAAAAAAAAABACAAAAAnAQAAZHJzL2Uyb0RvYy54bWxQSwUGAAAAAAYA&#10;BgBZAQAASwUAAAAA&#10;">
                <v:fill on="f" focussize="0,0"/>
                <v:stroke on="f"/>
                <v:imagedata o:title=""/>
                <o:lock v:ext="edit" aspectratio="f"/>
                <v:textbox inset="0mm,0mm,0mm,0mm">
                  <w:txbxContent>
                    <w:p w14:paraId="4426B6C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7"/>
        </w:rPr>
        <w:t>系统需要支持绝大多数应用程序，包括金融领域、社交网络、电子商务数据分析等。</w:t>
      </w:r>
    </w:p>
    <w:p w14:paraId="22F089D3">
      <w:pPr>
        <w:pStyle w:val="11"/>
        <w:spacing w:after="0"/>
        <w:sectPr>
          <w:pgSz w:w="10290" w:h="13140"/>
          <w:pgMar w:top="420" w:right="425" w:bottom="0" w:left="992" w:header="720" w:footer="720" w:gutter="0"/>
          <w:cols w:space="720" w:num="1"/>
        </w:sectPr>
      </w:pPr>
    </w:p>
    <w:p w14:paraId="7AA1196C">
      <w:pPr>
        <w:tabs>
          <w:tab w:val="left" w:pos="1138"/>
        </w:tabs>
        <w:spacing w:before="52"/>
        <w:ind w:left="141" w:right="0" w:firstLine="0"/>
        <w:jc w:val="left"/>
        <w:rPr>
          <w:sz w:val="20"/>
        </w:rPr>
      </w:pPr>
      <w:r>
        <w:rPr>
          <w:sz w:val="20"/>
        </w:rPr>
        <w:drawing>
          <wp:anchor distT="0" distB="0" distL="0" distR="0" simplePos="0" relativeHeight="252195840" behindDoc="1" locked="0" layoutInCell="1" allowOverlap="1">
            <wp:simplePos x="0" y="0"/>
            <wp:positionH relativeFrom="page">
              <wp:posOffset>0</wp:posOffset>
            </wp:positionH>
            <wp:positionV relativeFrom="page">
              <wp:posOffset>0</wp:posOffset>
            </wp:positionV>
            <wp:extent cx="5848985" cy="8267700"/>
            <wp:effectExtent l="0" t="0" r="0" b="0"/>
            <wp:wrapNone/>
            <wp:docPr id="1550" name="Image 1550"/>
            <wp:cNvGraphicFramePr/>
            <a:graphic xmlns:a="http://schemas.openxmlformats.org/drawingml/2006/main">
              <a:graphicData uri="http://schemas.openxmlformats.org/drawingml/2006/picture">
                <pic:pic xmlns:pic="http://schemas.openxmlformats.org/drawingml/2006/picture">
                  <pic:nvPicPr>
                    <pic:cNvPr id="1550" name="Image 1550"/>
                    <pic:cNvPicPr/>
                  </pic:nvPicPr>
                  <pic:blipFill>
                    <a:blip r:embed="rId233" cstate="print"/>
                    <a:stretch>
                      <a:fillRect/>
                    </a:stretch>
                  </pic:blipFill>
                  <pic:spPr>
                    <a:xfrm>
                      <a:off x="0" y="0"/>
                      <a:ext cx="5848942" cy="8267700"/>
                    </a:xfrm>
                    <a:prstGeom prst="rect">
                      <a:avLst/>
                    </a:prstGeom>
                  </pic:spPr>
                </pic:pic>
              </a:graphicData>
            </a:graphic>
          </wp:anchor>
        </w:drawing>
      </w:r>
      <w:bookmarkStart w:id="155" w:name="19.3.1 Lambda架构对大数据处理系统的理解"/>
      <w:bookmarkEnd w:id="155"/>
      <w:bookmarkStart w:id="156" w:name="19.3 Lambda 架构"/>
      <w:bookmarkEnd w:id="156"/>
      <w:bookmarkStart w:id="157" w:name="19.3.2 Lambda架构应用场景"/>
      <w:bookmarkEnd w:id="157"/>
      <w:r>
        <w:rPr>
          <w:spacing w:val="31"/>
          <w:position w:val="1"/>
          <w:sz w:val="16"/>
        </w:rPr>
        <w:t>680</w:t>
      </w:r>
      <w:r>
        <w:rPr>
          <w:position w:val="1"/>
          <w:sz w:val="16"/>
        </w:rPr>
        <w:tab/>
      </w:r>
      <w:r>
        <w:rPr>
          <w:spacing w:val="-12"/>
          <w:sz w:val="20"/>
        </w:rPr>
        <w:t>系统架构设计师教程(第2版)</w:t>
      </w:r>
    </w:p>
    <w:p w14:paraId="5CA5B358">
      <w:pPr>
        <w:pStyle w:val="11"/>
        <w:spacing w:before="34"/>
      </w:pPr>
    </w:p>
    <w:p w14:paraId="67576F42">
      <w:pPr>
        <w:pStyle w:val="16"/>
        <w:numPr>
          <w:ilvl w:val="3"/>
          <w:numId w:val="246"/>
        </w:numPr>
        <w:tabs>
          <w:tab w:val="left" w:pos="1122"/>
        </w:tabs>
        <w:spacing w:before="1" w:after="0" w:line="240" w:lineRule="auto"/>
        <w:ind w:left="1122" w:right="0" w:hanging="204"/>
        <w:jc w:val="left"/>
        <w:rPr>
          <w:rFonts w:ascii="Microsoft JhengHei" w:eastAsia="Microsoft JhengHei"/>
          <w:b/>
          <w:sz w:val="18"/>
        </w:rPr>
      </w:pPr>
      <w:r>
        <w:rPr>
          <w:rFonts w:ascii="Microsoft JhengHei" w:eastAsia="Microsoft JhengHei"/>
          <w:b/>
          <w:spacing w:val="3"/>
          <w:sz w:val="20"/>
        </w:rPr>
        <w:t xml:space="preserve">延展性 </w:t>
      </w:r>
      <w:r>
        <w:rPr>
          <w:spacing w:val="-2"/>
          <w:sz w:val="20"/>
        </w:rPr>
        <w:t>(Extensible)</w:t>
      </w:r>
    </w:p>
    <w:p w14:paraId="638C218D">
      <w:pPr>
        <w:pStyle w:val="11"/>
        <w:spacing w:before="82" w:line="280" w:lineRule="auto"/>
        <w:ind w:left="505" w:right="15" w:firstLine="412"/>
      </w:pPr>
      <w:r>
        <w:rPr>
          <w:spacing w:val="-2"/>
        </w:rPr>
        <w:t>在新的功能需求出现时，系统需要能够将新功能添加到系统中。同时，系统的大规模迁移能力是设计者需要考虑的因素之一，这也是可延展性的体现。</w:t>
      </w:r>
    </w:p>
    <w:p w14:paraId="19E76893">
      <w:pPr>
        <w:pStyle w:val="16"/>
        <w:numPr>
          <w:ilvl w:val="3"/>
          <w:numId w:val="246"/>
        </w:numPr>
        <w:tabs>
          <w:tab w:val="left" w:pos="1089"/>
        </w:tabs>
        <w:spacing w:before="17" w:after="0" w:line="240" w:lineRule="auto"/>
        <w:ind w:left="1089" w:right="0" w:hanging="200"/>
        <w:jc w:val="left"/>
        <w:rPr>
          <w:rFonts w:ascii="Microsoft JhengHei" w:eastAsia="Microsoft JhengHei"/>
          <w:b/>
          <w:sz w:val="18"/>
        </w:rPr>
      </w:pPr>
      <w:r>
        <w:rPr>
          <w:rFonts w:ascii="Microsoft JhengHei" w:eastAsia="Microsoft JhengHei"/>
          <w:b/>
          <w:spacing w:val="3"/>
          <w:sz w:val="20"/>
        </w:rPr>
        <w:t xml:space="preserve">即席查询能力 </w:t>
      </w:r>
      <w:r>
        <w:rPr>
          <w:sz w:val="20"/>
        </w:rPr>
        <w:t>(Allows</w:t>
      </w:r>
      <w:r>
        <w:rPr>
          <w:spacing w:val="-13"/>
          <w:sz w:val="20"/>
        </w:rPr>
        <w:t xml:space="preserve"> </w:t>
      </w:r>
      <w:r>
        <w:rPr>
          <w:sz w:val="20"/>
        </w:rPr>
        <w:t>Ad</w:t>
      </w:r>
      <w:r>
        <w:rPr>
          <w:spacing w:val="-13"/>
          <w:sz w:val="20"/>
        </w:rPr>
        <w:t xml:space="preserve"> </w:t>
      </w:r>
      <w:r>
        <w:rPr>
          <w:sz w:val="20"/>
        </w:rPr>
        <w:t>Hoc</w:t>
      </w:r>
      <w:r>
        <w:rPr>
          <w:spacing w:val="-13"/>
          <w:sz w:val="20"/>
        </w:rPr>
        <w:t xml:space="preserve"> </w:t>
      </w:r>
      <w:r>
        <w:rPr>
          <w:spacing w:val="-2"/>
          <w:sz w:val="20"/>
        </w:rPr>
        <w:t>Queries)</w:t>
      </w:r>
    </w:p>
    <w:p w14:paraId="75E14704">
      <w:pPr>
        <w:pStyle w:val="11"/>
        <w:spacing w:before="90" w:line="297" w:lineRule="auto"/>
        <w:ind w:left="505" w:right="8" w:firstLine="402"/>
      </w:pPr>
      <w:r>
        <w:rPr>
          <w:spacing w:val="-1"/>
        </w:rPr>
        <w:t xml:space="preserve">用户在使用系统时，应当可以按照自己的要求进行即席查询 </w:t>
      </w:r>
      <w:r>
        <w:t>(Ad</w:t>
      </w:r>
      <w:r>
        <w:rPr>
          <w:spacing w:val="-2"/>
        </w:rPr>
        <w:t xml:space="preserve"> </w:t>
      </w:r>
      <w:r>
        <w:t>Hoc)。 这使用户可以通</w:t>
      </w:r>
      <w:r>
        <w:rPr>
          <w:spacing w:val="-2"/>
        </w:rPr>
        <w:t>过系统多样化数据处理，产生更高的应用价值。</w:t>
      </w:r>
    </w:p>
    <w:p w14:paraId="386369FC">
      <w:pPr>
        <w:numPr>
          <w:ilvl w:val="3"/>
          <w:numId w:val="246"/>
        </w:numPr>
        <w:tabs>
          <w:tab w:val="left" w:pos="1096"/>
        </w:tabs>
        <w:spacing w:before="0" w:line="367" w:lineRule="exact"/>
        <w:ind w:left="1096" w:right="0" w:hanging="188"/>
        <w:jc w:val="left"/>
        <w:rPr>
          <w:rFonts w:ascii="Microsoft JhengHei" w:eastAsia="Microsoft JhengHei"/>
          <w:b/>
          <w:sz w:val="18"/>
        </w:rPr>
      </w:pPr>
      <w:r>
        <w:rPr>
          <w:rFonts w:ascii="Microsoft JhengHei" w:eastAsia="Microsoft JhengHei"/>
          <w:b/>
          <w:sz w:val="20"/>
        </w:rPr>
        <w:t xml:space="preserve">最少维护能力 </w:t>
      </w:r>
      <w:r>
        <w:rPr>
          <w:rFonts w:ascii="Microsoft JhengHei" w:eastAsia="Microsoft JhengHei"/>
          <w:b/>
          <w:spacing w:val="-2"/>
          <w:sz w:val="20"/>
        </w:rPr>
        <w:t>(Minimal</w:t>
      </w:r>
      <w:r>
        <w:rPr>
          <w:rFonts w:ascii="Microsoft JhengHei" w:eastAsia="Microsoft JhengHei"/>
          <w:b/>
          <w:spacing w:val="25"/>
          <w:sz w:val="20"/>
        </w:rPr>
        <w:t xml:space="preserve"> </w:t>
      </w:r>
      <w:r>
        <w:rPr>
          <w:rFonts w:ascii="Microsoft JhengHei" w:eastAsia="Microsoft JhengHei"/>
          <w:b/>
          <w:spacing w:val="-2"/>
          <w:sz w:val="20"/>
        </w:rPr>
        <w:t>Maintenance)</w:t>
      </w:r>
    </w:p>
    <w:p w14:paraId="015DC4AA">
      <w:pPr>
        <w:pStyle w:val="11"/>
        <w:spacing w:before="82" w:line="288" w:lineRule="auto"/>
        <w:ind w:left="505" w:right="5" w:firstLine="422"/>
        <w:jc w:val="both"/>
      </w:pPr>
      <w:r>
        <w:rPr>
          <w:spacing w:val="-2"/>
        </w:rPr>
        <w:t>系统需要在大多数时间下保持平稳运行。使用机制简单的组件和算法让系统底层拥有低复杂度，是减少系统维护次数的重要途径。 Marz认为大数据系统设计不能再基于传统架构的增量更新设计，要通过减少复杂性以减少发生错误的几率、避免繁重操作。</w:t>
      </w:r>
    </w:p>
    <w:p w14:paraId="3F496A7E">
      <w:pPr>
        <w:numPr>
          <w:ilvl w:val="3"/>
          <w:numId w:val="246"/>
        </w:numPr>
        <w:tabs>
          <w:tab w:val="left" w:pos="1120"/>
        </w:tabs>
        <w:spacing w:before="17"/>
        <w:ind w:left="1120" w:right="0" w:hanging="202"/>
        <w:jc w:val="left"/>
        <w:rPr>
          <w:rFonts w:ascii="Microsoft JhengHei" w:eastAsia="Microsoft JhengHei"/>
          <w:b/>
          <w:sz w:val="18"/>
        </w:rPr>
      </w:pPr>
      <w:r>
        <w:rPr>
          <w:rFonts w:ascii="Microsoft JhengHei" w:eastAsia="Microsoft JhengHei"/>
          <w:b/>
          <w:spacing w:val="1"/>
          <w:sz w:val="20"/>
        </w:rPr>
        <w:t xml:space="preserve">可调试性 </w:t>
      </w:r>
      <w:r>
        <w:rPr>
          <w:rFonts w:ascii="Microsoft JhengHei" w:eastAsia="Microsoft JhengHei"/>
          <w:b/>
          <w:spacing w:val="-2"/>
          <w:sz w:val="20"/>
        </w:rPr>
        <w:t>(Debuggable)</w:t>
      </w:r>
    </w:p>
    <w:p w14:paraId="5738821E">
      <w:pPr>
        <w:pStyle w:val="11"/>
        <w:spacing w:before="74" w:line="278" w:lineRule="auto"/>
        <w:ind w:left="486" w:right="5" w:firstLine="441"/>
      </w:pPr>
      <w:r>
        <w:rPr>
          <w:spacing w:val="-2"/>
        </w:rPr>
        <w:t>系统在运行中产生的每一个值，需要有可用途径进行追踪，并且要能够明确这些值是如何</w:t>
      </w:r>
      <w:r>
        <w:rPr>
          <w:spacing w:val="-4"/>
        </w:rPr>
        <w:t>产生的。</w:t>
      </w:r>
    </w:p>
    <w:p w14:paraId="698525E9">
      <w:pPr>
        <w:pStyle w:val="9"/>
        <w:numPr>
          <w:ilvl w:val="1"/>
          <w:numId w:val="246"/>
        </w:numPr>
        <w:tabs>
          <w:tab w:val="left" w:pos="1258"/>
        </w:tabs>
        <w:spacing w:before="252" w:after="0" w:line="240" w:lineRule="auto"/>
        <w:ind w:left="1258" w:right="0" w:hanging="734"/>
        <w:jc w:val="left"/>
        <w:rPr>
          <w:color w:val="00549F"/>
        </w:rPr>
      </w:pPr>
      <w:r>
        <w:rPr>
          <w:color w:val="00549F"/>
          <w:spacing w:val="35"/>
          <w:w w:val="80"/>
        </w:rPr>
        <w:t>Lambda</w:t>
      </w:r>
      <w:r>
        <w:rPr>
          <w:color w:val="00549F"/>
          <w:spacing w:val="3"/>
          <w:w w:val="80"/>
        </w:rPr>
        <w:t xml:space="preserve"> 架构</w:t>
      </w:r>
    </w:p>
    <w:p w14:paraId="2E42C7BE">
      <w:pPr>
        <w:pStyle w:val="16"/>
        <w:numPr>
          <w:ilvl w:val="2"/>
          <w:numId w:val="246"/>
        </w:numPr>
        <w:tabs>
          <w:tab w:val="left" w:pos="1410"/>
        </w:tabs>
        <w:spacing w:before="217" w:after="0" w:line="240" w:lineRule="auto"/>
        <w:ind w:left="1410" w:right="0" w:hanging="905"/>
        <w:jc w:val="both"/>
        <w:rPr>
          <w:color w:val="005AB4"/>
          <w:sz w:val="20"/>
        </w:rPr>
      </w:pPr>
      <w:r>
        <w:rPr>
          <w:color w:val="005AB4"/>
          <w:spacing w:val="25"/>
          <w:sz w:val="20"/>
        </w:rPr>
        <w:t>Lambda</w:t>
      </w:r>
      <w:r>
        <w:rPr>
          <w:color w:val="005AB4"/>
          <w:spacing w:val="32"/>
          <w:sz w:val="20"/>
        </w:rPr>
        <w:t>架构对大数据处理系统的理解</w:t>
      </w:r>
      <w:r>
        <w:rPr>
          <w:color w:val="005AB4"/>
          <w:spacing w:val="-10"/>
          <w:sz w:val="20"/>
        </w:rPr>
        <w:t xml:space="preserve"> </w:t>
      </w:r>
    </w:p>
    <w:p w14:paraId="1BCCB886">
      <w:pPr>
        <w:pStyle w:val="11"/>
        <w:spacing w:before="153" w:line="288" w:lineRule="auto"/>
        <w:ind w:left="476" w:right="3" w:firstLine="402"/>
        <w:jc w:val="both"/>
      </w:pPr>
      <w:r>
        <w:rPr>
          <w:spacing w:val="13"/>
        </w:rPr>
        <w:t>Lambda</w:t>
      </w:r>
      <w:r>
        <w:rPr>
          <w:spacing w:val="-7"/>
        </w:rPr>
        <w:t xml:space="preserve">架构由 </w:t>
      </w:r>
      <w:r>
        <w:t>Storm</w:t>
      </w:r>
      <w:r>
        <w:rPr>
          <w:spacing w:val="-11"/>
        </w:rPr>
        <w:t xml:space="preserve"> 的作者 </w:t>
      </w:r>
      <w:r>
        <w:t>Nathan</w:t>
      </w:r>
      <w:r>
        <w:rPr>
          <w:spacing w:val="-25"/>
        </w:rPr>
        <w:t xml:space="preserve"> </w:t>
      </w:r>
      <w:r>
        <w:t>Marz提出，其设计目的在于提供一个能满足大数据系</w:t>
      </w:r>
      <w:r>
        <w:rPr>
          <w:spacing w:val="-2"/>
        </w:rPr>
        <w:t>统关键特性的架构，包括高容错、低延迟、可扩展等。其整合离线计算与实时计算，融合不可</w:t>
      </w:r>
      <w:r>
        <w:t>变性、读写分离和复杂性隔离等原则，可集成 Hadoop、Kafka、Spark、Storm等各类大数据组件。Lambda</w:t>
      </w:r>
      <w:r>
        <w:rPr>
          <w:spacing w:val="-5"/>
        </w:rPr>
        <w:t xml:space="preserve"> 是用于同时处理离线和实时数据的，可容错的，可扩展的分布式系统。它具备强鲁</w:t>
      </w:r>
      <w:r>
        <w:rPr>
          <w:spacing w:val="-2"/>
        </w:rPr>
        <w:t>棒性，提供低延迟和持续更新。</w:t>
      </w:r>
    </w:p>
    <w:p w14:paraId="44604A51">
      <w:pPr>
        <w:pStyle w:val="16"/>
        <w:numPr>
          <w:ilvl w:val="2"/>
          <w:numId w:val="246"/>
        </w:numPr>
        <w:tabs>
          <w:tab w:val="left" w:pos="1423"/>
        </w:tabs>
        <w:spacing w:before="191" w:after="0" w:line="240" w:lineRule="auto"/>
        <w:ind w:left="1423" w:right="0" w:hanging="918"/>
        <w:jc w:val="both"/>
        <w:rPr>
          <w:color w:val="0063BC"/>
          <w:sz w:val="20"/>
        </w:rPr>
      </w:pPr>
      <w:r>
        <w:rPr>
          <w:color w:val="0063BC"/>
          <w:spacing w:val="25"/>
          <w:sz w:val="20"/>
        </w:rPr>
        <w:t>Lambda</w:t>
      </w:r>
      <w:r>
        <w:rPr>
          <w:color w:val="0063BC"/>
          <w:spacing w:val="32"/>
          <w:sz w:val="20"/>
        </w:rPr>
        <w:t>架构应用场景</w:t>
      </w:r>
    </w:p>
    <w:p w14:paraId="7B5E8BB2">
      <w:pPr>
        <w:pStyle w:val="16"/>
        <w:numPr>
          <w:ilvl w:val="3"/>
          <w:numId w:val="246"/>
        </w:numPr>
        <w:tabs>
          <w:tab w:val="left" w:pos="1106"/>
        </w:tabs>
        <w:spacing w:before="183" w:after="0" w:line="240" w:lineRule="auto"/>
        <w:ind w:left="1106" w:right="0" w:hanging="188"/>
        <w:jc w:val="left"/>
        <w:rPr>
          <w:rFonts w:ascii="Microsoft JhengHei" w:eastAsia="Microsoft JhengHei"/>
          <w:b/>
          <w:sz w:val="18"/>
        </w:rPr>
      </w:pPr>
      <w:r>
        <w:rPr>
          <w:rFonts w:ascii="Microsoft JhengHei" w:eastAsia="Microsoft JhengHei"/>
          <w:b/>
          <w:spacing w:val="-1"/>
          <w:sz w:val="20"/>
        </w:rPr>
        <w:t xml:space="preserve">机器学习中的 </w:t>
      </w:r>
      <w:r>
        <w:rPr>
          <w:spacing w:val="18"/>
          <w:sz w:val="20"/>
        </w:rPr>
        <w:t>Lambda</w:t>
      </w:r>
      <w:r>
        <w:rPr>
          <w:spacing w:val="-70"/>
          <w:sz w:val="20"/>
        </w:rPr>
        <w:t xml:space="preserve"> </w:t>
      </w:r>
      <w:r>
        <w:rPr>
          <w:rFonts w:ascii="Microsoft JhengHei" w:eastAsia="Microsoft JhengHei"/>
          <w:b/>
          <w:spacing w:val="-5"/>
          <w:sz w:val="20"/>
        </w:rPr>
        <w:t>架构</w:t>
      </w:r>
    </w:p>
    <w:p w14:paraId="79C5AF33">
      <w:pPr>
        <w:pStyle w:val="11"/>
        <w:spacing w:before="65" w:line="285" w:lineRule="auto"/>
        <w:ind w:left="505" w:right="29" w:firstLine="374"/>
        <w:jc w:val="both"/>
      </w:pPr>
      <w:r>
        <w:rPr>
          <w:spacing w:val="-2"/>
        </w:rPr>
        <w:t>在机器学习领域，数据量无疑是多多益善的。但是，对于机器学习应用算法、检测模式而</w:t>
      </w:r>
      <w:r>
        <w:t xml:space="preserve">言，它们需要以一种有意义的方式去接收数据。因此，机器学习可以受益于由 </w:t>
      </w:r>
      <w:r>
        <w:rPr>
          <w:spacing w:val="12"/>
        </w:rPr>
        <w:t>Lambda</w:t>
      </w:r>
      <w:r>
        <w:t>架构构</w:t>
      </w:r>
      <w:r>
        <w:rPr>
          <w:spacing w:val="-2"/>
        </w:rPr>
        <w:t>建的数据系统、所处理的各类数据。据此，机器学习算法可以提出各种问题，并逐渐对输入到系统中的数据进行模式识别。</w:t>
      </w:r>
    </w:p>
    <w:p w14:paraId="3A059599">
      <w:pPr>
        <w:pStyle w:val="16"/>
        <w:numPr>
          <w:ilvl w:val="3"/>
          <w:numId w:val="246"/>
        </w:numPr>
        <w:tabs>
          <w:tab w:val="left" w:pos="1083"/>
        </w:tabs>
        <w:spacing w:before="0" w:after="0" w:line="240" w:lineRule="auto"/>
        <w:ind w:left="1083" w:right="0" w:hanging="194"/>
        <w:jc w:val="left"/>
        <w:rPr>
          <w:rFonts w:ascii="Microsoft JhengHei" w:eastAsia="Microsoft JhengHei"/>
          <w:b/>
          <w:sz w:val="18"/>
        </w:rPr>
      </w:pPr>
      <w:r>
        <w:rPr>
          <w:rFonts w:ascii="Microsoft JhengHei" w:eastAsia="Microsoft JhengHei"/>
          <w:b/>
          <w:spacing w:val="2"/>
          <w:sz w:val="20"/>
        </w:rPr>
        <w:t xml:space="preserve">物联网的 </w:t>
      </w:r>
      <w:r>
        <w:rPr>
          <w:spacing w:val="20"/>
          <w:sz w:val="20"/>
        </w:rPr>
        <w:t>Lambda</w:t>
      </w:r>
      <w:r>
        <w:rPr>
          <w:spacing w:val="-79"/>
          <w:sz w:val="20"/>
        </w:rPr>
        <w:t xml:space="preserve"> </w:t>
      </w:r>
      <w:r>
        <w:rPr>
          <w:rFonts w:ascii="Microsoft JhengHei" w:eastAsia="Microsoft JhengHei"/>
          <w:b/>
          <w:spacing w:val="-5"/>
          <w:sz w:val="20"/>
        </w:rPr>
        <w:t>架构</w:t>
      </w:r>
    </w:p>
    <w:p w14:paraId="0D5EA4C4">
      <w:pPr>
        <w:pStyle w:val="11"/>
        <w:spacing w:before="80" w:line="280" w:lineRule="auto"/>
        <w:ind w:left="467" w:right="12" w:firstLine="441"/>
        <w:jc w:val="both"/>
      </w:pPr>
      <w:r>
        <mc:AlternateContent>
          <mc:Choice Requires="wps">
            <w:drawing>
              <wp:anchor distT="0" distB="0" distL="0" distR="0" simplePos="0" relativeHeight="251905024" behindDoc="0" locked="0" layoutInCell="1" allowOverlap="1">
                <wp:simplePos x="0" y="0"/>
                <wp:positionH relativeFrom="page">
                  <wp:posOffset>2852420</wp:posOffset>
                </wp:positionH>
                <wp:positionV relativeFrom="paragraph">
                  <wp:posOffset>951230</wp:posOffset>
                </wp:positionV>
                <wp:extent cx="762000" cy="241300"/>
                <wp:effectExtent l="0" t="0" r="0" b="0"/>
                <wp:wrapNone/>
                <wp:docPr id="1551" name="Textbox 155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94EB0A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51" o:spid="_x0000_s1026" o:spt="202" type="#_x0000_t202" style="position:absolute;left:0pt;margin-left:224.6pt;margin-top:74.9pt;height:19pt;width:60pt;mso-position-horizontal-relative:page;z-index:251905024;mso-width-relative:page;mso-height-relative:page;" filled="f" stroked="f" coordsize="21600,21600" o:gfxdata="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f&#10;fCnY2AAAAAsBAAAPAAAAAAAAAAEAIAAAACIAAABkcnMvZG93bnJldi54bWxQSwECFAAUAAAACACH&#10;TuJAJrHcPbIBAAB5AwAADgAAAAAAAAABACAAAAAnAQAAZHJzL2Uyb0RvYy54bWxQSwUGAAAAAAYA&#10;BgBZAQAASwUAAAAA&#10;">
                <v:fill on="f" focussize="0,0"/>
                <v:stroke on="f"/>
                <v:imagedata o:title=""/>
                <o:lock v:ext="edit" aspectratio="f"/>
                <v:textbox inset="0mm,0mm,0mm,0mm">
                  <w:txbxContent>
                    <w:p w14:paraId="194EB0A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
          <w:w w:val="102"/>
        </w:rPr>
        <w:t>如果说机器学习利用的是</w:t>
      </w:r>
      <w:r>
        <w:rPr>
          <w:spacing w:val="9"/>
          <w:w w:val="102"/>
        </w:rPr>
        <w:t>Lambd</w:t>
      </w:r>
      <w:r>
        <w:rPr>
          <w:w w:val="102"/>
        </w:rPr>
        <w:t>a</w:t>
      </w:r>
      <w:r>
        <w:rPr>
          <w:spacing w:val="-60"/>
        </w:rPr>
        <w:t xml:space="preserve"> </w:t>
      </w:r>
      <w:r>
        <w:rPr>
          <w:spacing w:val="5"/>
          <w:w w:val="102"/>
        </w:rPr>
        <w:t>架构的输出，那么物联网则更多地作为数据系统的输</w:t>
      </w:r>
      <w:r>
        <w:rPr>
          <w:spacing w:val="-10"/>
          <w:w w:val="102"/>
        </w:rPr>
        <w:t>入。设想一下，一个拥有数百万辆汽车的城市，每辆汽车都装有传感器，并能够发送有关天气、</w:t>
      </w:r>
      <w:r>
        <w:rPr>
          <w:spacing w:val="1"/>
          <w:w w:val="102"/>
        </w:rPr>
        <w:t xml:space="preserve">空气质量、交通状况、位置信息以及司机驾驶习惯等数据。这些海量数据流，会被实时馈入 </w:t>
      </w:r>
      <w:r>
        <w:rPr>
          <w:spacing w:val="13"/>
          <w:w w:val="102"/>
        </w:rPr>
        <w:t>Lambd</w:t>
      </w:r>
      <w:r>
        <w:rPr>
          <w:w w:val="102"/>
        </w:rPr>
        <w:t>a</w:t>
      </w:r>
      <w:r>
        <w:rPr>
          <w:spacing w:val="-80"/>
        </w:rPr>
        <w:t xml:space="preserve"> </w:t>
      </w:r>
      <w:r>
        <w:rPr>
          <w:spacing w:val="-7"/>
          <w:w w:val="102"/>
        </w:rPr>
        <w:t>体系架构的批处理层和速度层，进行后续处理。可以说，物联网设备是适合作为大数据</w:t>
      </w:r>
    </w:p>
    <w:p w14:paraId="6B09F844">
      <w:pPr>
        <w:pStyle w:val="11"/>
        <w:spacing w:after="0" w:line="280" w:lineRule="auto"/>
        <w:jc w:val="both"/>
        <w:sectPr>
          <w:pgSz w:w="10190" w:h="13020"/>
          <w:pgMar w:top="440" w:right="992" w:bottom="0" w:left="425" w:header="720" w:footer="720" w:gutter="0"/>
          <w:cols w:space="720" w:num="1"/>
        </w:sectPr>
      </w:pPr>
    </w:p>
    <w:p w14:paraId="5146732E">
      <w:pPr>
        <w:tabs>
          <w:tab w:val="right" w:pos="8750"/>
        </w:tabs>
        <w:spacing w:before="406"/>
        <w:ind w:left="4870" w:right="0" w:firstLine="0"/>
        <w:jc w:val="left"/>
        <w:rPr>
          <w:position w:val="2"/>
          <w:sz w:val="19"/>
        </w:rPr>
      </w:pPr>
      <w:bookmarkStart w:id="158" w:name="19.3.3 Lambda架构介绍"/>
      <w:bookmarkEnd w:id="158"/>
      <w:r>
        <w:rPr>
          <w:sz w:val="19"/>
        </w:rPr>
        <w:t>第19章大数据架构设计理论与实</w:t>
      </w:r>
      <w:r>
        <w:rPr>
          <w:spacing w:val="-10"/>
          <w:sz w:val="19"/>
        </w:rPr>
        <w:t>践</w:t>
      </w:r>
      <w:r>
        <w:rPr>
          <w:sz w:val="19"/>
        </w:rPr>
        <w:tab/>
      </w:r>
      <w:r>
        <w:rPr>
          <w:spacing w:val="-5"/>
          <w:position w:val="2"/>
          <w:sz w:val="19"/>
        </w:rPr>
        <w:t>681</w:t>
      </w:r>
    </w:p>
    <w:p w14:paraId="3E805208">
      <w:pPr>
        <w:pStyle w:val="11"/>
        <w:spacing w:before="105"/>
        <w:rPr>
          <w:sz w:val="19"/>
        </w:rPr>
      </w:pPr>
    </w:p>
    <w:p w14:paraId="60069A8C">
      <w:pPr>
        <w:spacing w:before="0"/>
        <w:ind w:left="128" w:right="0" w:firstLine="0"/>
        <w:jc w:val="left"/>
        <w:rPr>
          <w:sz w:val="19"/>
        </w:rPr>
      </w:pPr>
      <w:r>
        <w:rPr>
          <w:spacing w:val="-14"/>
          <w:sz w:val="19"/>
        </w:rPr>
        <w:t>源的绝佳示例。</w:t>
      </w:r>
    </w:p>
    <w:p w14:paraId="32450776">
      <w:pPr>
        <w:pStyle w:val="16"/>
        <w:numPr>
          <w:ilvl w:val="3"/>
          <w:numId w:val="246"/>
        </w:numPr>
        <w:tabs>
          <w:tab w:val="left" w:pos="738"/>
        </w:tabs>
        <w:spacing w:before="80" w:after="0" w:line="240" w:lineRule="auto"/>
        <w:ind w:left="738" w:right="0" w:hanging="207"/>
        <w:jc w:val="left"/>
        <w:rPr>
          <w:rFonts w:ascii="微软雅黑" w:eastAsia="微软雅黑"/>
          <w:b/>
          <w:sz w:val="17"/>
        </w:rPr>
      </w:pPr>
      <w:r>
        <w:rPr>
          <w:rFonts w:ascii="微软雅黑" w:eastAsia="微软雅黑"/>
          <w:b/>
          <w:spacing w:val="-2"/>
          <w:sz w:val="19"/>
        </w:rPr>
        <w:t xml:space="preserve">流处理和 </w:t>
      </w:r>
      <w:r>
        <w:rPr>
          <w:spacing w:val="27"/>
          <w:sz w:val="19"/>
        </w:rPr>
        <w:t>Lambda</w:t>
      </w:r>
      <w:r>
        <w:rPr>
          <w:spacing w:val="-57"/>
          <w:sz w:val="19"/>
        </w:rPr>
        <w:t xml:space="preserve"> </w:t>
      </w:r>
      <w:r>
        <w:rPr>
          <w:rFonts w:ascii="微软雅黑" w:eastAsia="微软雅黑"/>
          <w:b/>
          <w:spacing w:val="8"/>
          <w:sz w:val="19"/>
        </w:rPr>
        <w:t>架构挑战</w:t>
      </w:r>
    </w:p>
    <w:p w14:paraId="55531AAC">
      <w:pPr>
        <w:spacing w:before="103" w:line="304" w:lineRule="auto"/>
        <w:ind w:left="128" w:right="458" w:firstLine="392"/>
        <w:jc w:val="both"/>
        <w:rPr>
          <w:sz w:val="19"/>
        </w:rPr>
      </w:pPr>
      <w:r>
        <w:rPr>
          <w:spacing w:val="5"/>
          <w:w w:val="100"/>
          <w:sz w:val="19"/>
        </w:rPr>
        <w:t>速度层也被称为“流处理层”。其目的是提供最新数据的低延迟实时视图。虽说，速度层仅</w:t>
      </w:r>
      <w:r>
        <w:rPr>
          <w:spacing w:val="9"/>
          <w:w w:val="100"/>
          <w:sz w:val="19"/>
        </w:rPr>
        <w:t>关心自完成最后一组批处理视图以来导入的数据，但事实上它不会存储这些小部分的数据。这些数据在流入时就会被立即处理，且在完成后被立即丢弃。因此，我们可以认为这些数据是尚</w:t>
      </w:r>
      <w:r>
        <w:rPr>
          <w:spacing w:val="-5"/>
          <w:w w:val="100"/>
          <w:sz w:val="19"/>
        </w:rPr>
        <w:t>未被批处理视图所计入的数据。</w:t>
      </w:r>
    </w:p>
    <w:p w14:paraId="78DFB6EE">
      <w:pPr>
        <w:spacing w:before="18" w:line="297" w:lineRule="auto"/>
        <w:ind w:left="109" w:right="457" w:firstLine="411"/>
        <w:jc w:val="both"/>
        <w:rPr>
          <w:sz w:val="19"/>
        </w:rPr>
      </w:pPr>
      <w:r>
        <w:rPr>
          <w:spacing w:val="6"/>
          <w:sz w:val="19"/>
        </w:rPr>
        <w:t>Lambda</w:t>
      </w:r>
      <w:r>
        <w:rPr>
          <w:spacing w:val="-2"/>
          <w:sz w:val="19"/>
        </w:rPr>
        <w:t xml:space="preserve"> 体系架构在其原始理论中，提到了最终精度 </w:t>
      </w:r>
      <w:r>
        <w:rPr>
          <w:sz w:val="19"/>
        </w:rPr>
        <w:t>(eventual</w:t>
      </w:r>
      <w:r>
        <w:rPr>
          <w:spacing w:val="-24"/>
          <w:sz w:val="19"/>
        </w:rPr>
        <w:t xml:space="preserve"> </w:t>
      </w:r>
      <w:r>
        <w:rPr>
          <w:sz w:val="19"/>
        </w:rPr>
        <w:t>accuracy</w:t>
      </w:r>
      <w:r>
        <w:rPr>
          <w:spacing w:val="-4"/>
          <w:sz w:val="19"/>
        </w:rPr>
        <w:t>) 的概念。它是指：</w:t>
      </w:r>
      <w:r>
        <w:rPr>
          <w:spacing w:val="8"/>
          <w:sz w:val="19"/>
        </w:rPr>
        <w:t>批处理层更关注精确计算，而速度层则关注近似计算。此类近似计算最终将由下一组视图所取</w:t>
      </w:r>
      <w:r>
        <w:rPr>
          <w:spacing w:val="-2"/>
          <w:sz w:val="19"/>
        </w:rPr>
        <w:t>代，以便系统向“最终精度”迈进。</w:t>
      </w:r>
    </w:p>
    <w:p w14:paraId="064B44BF">
      <w:pPr>
        <w:spacing w:before="15" w:line="307" w:lineRule="auto"/>
        <w:ind w:left="109" w:right="434" w:firstLine="402"/>
        <w:jc w:val="both"/>
        <w:rPr>
          <w:sz w:val="19"/>
        </w:rPr>
      </w:pPr>
      <w:r>
        <w:rPr>
          <w:spacing w:val="11"/>
          <w:w w:val="100"/>
          <w:sz w:val="19"/>
        </w:rPr>
        <w:t>在实际应用中，由于实时处理流以毫秒为单位，持续产生用于更新视图的数据流，是一个</w:t>
      </w:r>
      <w:r>
        <w:rPr>
          <w:spacing w:val="9"/>
          <w:w w:val="100"/>
          <w:sz w:val="19"/>
        </w:rPr>
        <w:t>非常复杂的过程。因此，将基于文档的数据库、索引以及查询系统配合在一起使用，是一种比</w:t>
      </w:r>
      <w:r>
        <w:rPr>
          <w:spacing w:val="-18"/>
          <w:w w:val="100"/>
          <w:sz w:val="19"/>
        </w:rPr>
        <w:t>较好的选择。</w:t>
      </w:r>
    </w:p>
    <w:p w14:paraId="46974A1C">
      <w:pPr>
        <w:numPr>
          <w:ilvl w:val="2"/>
          <w:numId w:val="246"/>
        </w:numPr>
        <w:tabs>
          <w:tab w:val="left" w:pos="1007"/>
        </w:tabs>
        <w:spacing w:before="129"/>
        <w:ind w:left="1007" w:right="0" w:hanging="888"/>
        <w:jc w:val="left"/>
        <w:rPr>
          <w:color w:val="0063BC"/>
          <w:sz w:val="25"/>
        </w:rPr>
      </w:pPr>
      <w:r>
        <w:rPr>
          <w:color w:val="0063BC"/>
          <w:spacing w:val="-6"/>
          <w:sz w:val="25"/>
        </w:rPr>
        <w:t>Lambda</w:t>
      </w:r>
      <w:r>
        <w:rPr>
          <w:color w:val="0063BC"/>
          <w:spacing w:val="-7"/>
          <w:sz w:val="25"/>
        </w:rPr>
        <w:t>架构介绍</w:t>
      </w:r>
    </w:p>
    <w:p w14:paraId="0C4A8C73">
      <w:pPr>
        <w:spacing w:before="168"/>
        <w:ind w:left="512" w:right="0" w:firstLine="0"/>
        <w:jc w:val="both"/>
        <w:rPr>
          <w:sz w:val="19"/>
        </w:rPr>
      </w:pPr>
      <w:r>
        <w:rPr>
          <w:sz w:val="19"/>
        </w:rPr>
        <w:t>如图19-4</w:t>
      </w:r>
      <w:r>
        <w:rPr>
          <w:spacing w:val="5"/>
          <w:sz w:val="19"/>
        </w:rPr>
        <w:t xml:space="preserve">所示， </w:t>
      </w:r>
      <w:r>
        <w:rPr>
          <w:spacing w:val="17"/>
          <w:sz w:val="19"/>
        </w:rPr>
        <w:t>Lambda</w:t>
      </w:r>
      <w:r>
        <w:rPr>
          <w:spacing w:val="-9"/>
          <w:sz w:val="19"/>
        </w:rPr>
        <w:t xml:space="preserve"> 架构可分解为三层，即批处理层、加速层和服务层。</w:t>
      </w:r>
    </w:p>
    <w:p w14:paraId="7A025881">
      <w:pPr>
        <w:pStyle w:val="16"/>
        <w:numPr>
          <w:ilvl w:val="0"/>
          <w:numId w:val="247"/>
        </w:numPr>
        <w:tabs>
          <w:tab w:val="left" w:pos="860"/>
        </w:tabs>
        <w:spacing w:before="72" w:after="0" w:line="307" w:lineRule="auto"/>
        <w:ind w:left="100" w:right="441" w:firstLine="392"/>
        <w:jc w:val="both"/>
        <w:rPr>
          <w:sz w:val="19"/>
        </w:rPr>
      </w:pPr>
      <w:r>
        <w:rPr>
          <w:spacing w:val="20"/>
          <w:w w:val="100"/>
          <w:sz w:val="19"/>
        </w:rPr>
        <w:t>批处理层</w:t>
      </w:r>
      <w:r>
        <w:rPr>
          <w:spacing w:val="-22"/>
          <w:sz w:val="19"/>
        </w:rPr>
        <w:t xml:space="preserve"> </w:t>
      </w:r>
      <w:r>
        <w:rPr>
          <w:spacing w:val="-5"/>
          <w:w w:val="100"/>
          <w:sz w:val="19"/>
        </w:rPr>
        <w:t>(Batc</w:t>
      </w:r>
      <w:r>
        <w:rPr>
          <w:w w:val="100"/>
          <w:sz w:val="19"/>
        </w:rPr>
        <w:t>h</w:t>
      </w:r>
      <w:r>
        <w:rPr>
          <w:spacing w:val="-9"/>
          <w:sz w:val="19"/>
        </w:rPr>
        <w:t xml:space="preserve"> </w:t>
      </w:r>
      <w:r>
        <w:rPr>
          <w:spacing w:val="-5"/>
          <w:w w:val="100"/>
          <w:sz w:val="19"/>
        </w:rPr>
        <w:t>Layer)</w:t>
      </w:r>
      <w:r>
        <w:rPr>
          <w:w w:val="100"/>
          <w:sz w:val="19"/>
        </w:rPr>
        <w:t>:</w:t>
      </w:r>
      <w:r>
        <w:rPr>
          <w:spacing w:val="4"/>
          <w:sz w:val="19"/>
        </w:rPr>
        <w:t xml:space="preserve"> </w:t>
      </w:r>
      <w:r>
        <w:rPr>
          <w:spacing w:val="-2"/>
          <w:w w:val="100"/>
          <w:sz w:val="19"/>
        </w:rPr>
        <w:t>存储数据集，</w:t>
      </w:r>
      <w:r>
        <w:rPr>
          <w:spacing w:val="-48"/>
          <w:sz w:val="19"/>
        </w:rPr>
        <w:t xml:space="preserve"> </w:t>
      </w:r>
      <w:r>
        <w:rPr>
          <w:spacing w:val="-2"/>
          <w:w w:val="100"/>
          <w:sz w:val="19"/>
        </w:rPr>
        <w:t>Batc</w:t>
      </w:r>
      <w:r>
        <w:rPr>
          <w:w w:val="100"/>
          <w:sz w:val="19"/>
        </w:rPr>
        <w:t>h</w:t>
      </w:r>
      <w:r>
        <w:rPr>
          <w:spacing w:val="-2"/>
          <w:sz w:val="19"/>
        </w:rPr>
        <w:t xml:space="preserve"> </w:t>
      </w:r>
      <w:r>
        <w:rPr>
          <w:spacing w:val="-2"/>
          <w:w w:val="100"/>
          <w:sz w:val="19"/>
        </w:rPr>
        <w:t>Laye</w:t>
      </w:r>
      <w:r>
        <w:rPr>
          <w:spacing w:val="13"/>
          <w:w w:val="100"/>
          <w:sz w:val="19"/>
        </w:rPr>
        <w:t>r</w:t>
      </w:r>
      <w:r>
        <w:rPr>
          <w:spacing w:val="9"/>
          <w:w w:val="100"/>
          <w:sz w:val="19"/>
        </w:rPr>
        <w:t>在数据集上预先计算查询函数，并</w:t>
      </w:r>
      <w:r>
        <w:rPr>
          <w:spacing w:val="8"/>
          <w:w w:val="100"/>
          <w:sz w:val="19"/>
        </w:rPr>
        <w:t>构建查询所对应的</w:t>
      </w:r>
      <w:r>
        <w:rPr>
          <w:spacing w:val="2"/>
          <w:w w:val="100"/>
          <w:sz w:val="19"/>
        </w:rPr>
        <w:t>View。Batc</w:t>
      </w:r>
      <w:r>
        <w:rPr>
          <w:w w:val="100"/>
          <w:sz w:val="19"/>
        </w:rPr>
        <w:t>h</w:t>
      </w:r>
      <w:r>
        <w:rPr>
          <w:spacing w:val="5"/>
          <w:sz w:val="19"/>
        </w:rPr>
        <w:t xml:space="preserve"> </w:t>
      </w:r>
      <w:r>
        <w:rPr>
          <w:spacing w:val="2"/>
          <w:w w:val="100"/>
          <w:sz w:val="19"/>
        </w:rPr>
        <w:t>Laye</w:t>
      </w:r>
      <w:r>
        <w:rPr>
          <w:spacing w:val="6"/>
          <w:w w:val="100"/>
          <w:sz w:val="19"/>
        </w:rPr>
        <w:t>r</w:t>
      </w:r>
      <w:r>
        <w:rPr>
          <w:spacing w:val="9"/>
          <w:w w:val="100"/>
          <w:sz w:val="19"/>
        </w:rPr>
        <w:t>可以很好地处理离线数据，但有很多场景数据是不断实时</w:t>
      </w:r>
      <w:r>
        <w:rPr>
          <w:spacing w:val="-1"/>
          <w:w w:val="100"/>
          <w:sz w:val="19"/>
        </w:rPr>
        <w:t>生成且需要实时查询处理，对于这种情况，</w:t>
      </w:r>
      <w:r>
        <w:rPr>
          <w:spacing w:val="-38"/>
          <w:sz w:val="19"/>
        </w:rPr>
        <w:t xml:space="preserve"> </w:t>
      </w:r>
      <w:r>
        <w:rPr>
          <w:spacing w:val="-2"/>
          <w:w w:val="100"/>
          <w:sz w:val="19"/>
        </w:rPr>
        <w:t>Spee</w:t>
      </w:r>
      <w:r>
        <w:rPr>
          <w:w w:val="100"/>
          <w:sz w:val="19"/>
        </w:rPr>
        <w:t>d</w:t>
      </w:r>
      <w:r>
        <w:rPr>
          <w:spacing w:val="-2"/>
          <w:sz w:val="19"/>
        </w:rPr>
        <w:t xml:space="preserve"> </w:t>
      </w:r>
      <w:r>
        <w:rPr>
          <w:spacing w:val="-2"/>
          <w:w w:val="100"/>
          <w:sz w:val="19"/>
        </w:rPr>
        <w:t>Laye</w:t>
      </w:r>
      <w:r>
        <w:rPr>
          <w:w w:val="100"/>
          <w:sz w:val="19"/>
        </w:rPr>
        <w:t>r</w:t>
      </w:r>
      <w:r>
        <w:rPr>
          <w:spacing w:val="-72"/>
          <w:sz w:val="19"/>
        </w:rPr>
        <w:t xml:space="preserve"> </w:t>
      </w:r>
      <w:r>
        <w:rPr>
          <w:spacing w:val="-15"/>
          <w:w w:val="100"/>
          <w:sz w:val="19"/>
        </w:rPr>
        <w:t>更为适合。</w:t>
      </w:r>
    </w:p>
    <w:p w14:paraId="163BDB73">
      <w:pPr>
        <w:pStyle w:val="16"/>
        <w:numPr>
          <w:ilvl w:val="0"/>
          <w:numId w:val="247"/>
        </w:numPr>
        <w:tabs>
          <w:tab w:val="left" w:pos="857"/>
        </w:tabs>
        <w:spacing w:before="12" w:after="0" w:line="300" w:lineRule="auto"/>
        <w:ind w:left="90" w:right="451" w:firstLine="411"/>
        <w:jc w:val="both"/>
        <w:rPr>
          <w:sz w:val="19"/>
        </w:rPr>
      </w:pPr>
      <w:r>
        <w:rPr>
          <w:spacing w:val="11"/>
          <w:sz w:val="19"/>
        </w:rPr>
        <w:t xml:space="preserve">加速层 </w:t>
      </w:r>
      <w:r>
        <w:rPr>
          <w:sz w:val="19"/>
        </w:rPr>
        <w:t>(Speed Layer):Batch Layer</w:t>
      </w:r>
      <w:r>
        <w:rPr>
          <w:spacing w:val="15"/>
          <w:sz w:val="19"/>
        </w:rPr>
        <w:t>处理的是全体数据集，而</w:t>
      </w:r>
      <w:r>
        <w:rPr>
          <w:sz w:val="19"/>
        </w:rPr>
        <w:t>Speed Layer</w:t>
      </w:r>
      <w:r>
        <w:rPr>
          <w:spacing w:val="15"/>
          <w:sz w:val="19"/>
        </w:rPr>
        <w:t>处理的是最</w:t>
      </w:r>
      <w:r>
        <w:rPr>
          <w:spacing w:val="-3"/>
          <w:sz w:val="19"/>
        </w:rPr>
        <w:t xml:space="preserve">近的增量数据流。 </w:t>
      </w:r>
      <w:r>
        <w:rPr>
          <w:sz w:val="19"/>
        </w:rPr>
        <w:t>Speed</w:t>
      </w:r>
      <w:r>
        <w:rPr>
          <w:spacing w:val="-24"/>
          <w:sz w:val="19"/>
        </w:rPr>
        <w:t xml:space="preserve"> </w:t>
      </w:r>
      <w:r>
        <w:rPr>
          <w:sz w:val="19"/>
        </w:rPr>
        <w:t>Layer</w:t>
      </w:r>
      <w:r>
        <w:rPr>
          <w:spacing w:val="8"/>
          <w:sz w:val="19"/>
        </w:rPr>
        <w:t xml:space="preserve"> 为了效率，在接收到新的数据后会不断更新</w:t>
      </w:r>
      <w:r>
        <w:rPr>
          <w:sz w:val="19"/>
        </w:rPr>
        <w:t>Real-time</w:t>
      </w:r>
      <w:r>
        <w:rPr>
          <w:spacing w:val="-19"/>
          <w:sz w:val="19"/>
        </w:rPr>
        <w:t xml:space="preserve"> </w:t>
      </w:r>
      <w:r>
        <w:rPr>
          <w:sz w:val="19"/>
        </w:rPr>
        <w:t>View</w:t>
      </w:r>
      <w:r>
        <w:rPr>
          <w:spacing w:val="6"/>
          <w:sz w:val="19"/>
        </w:rPr>
        <w:t>, 而</w:t>
      </w:r>
      <w:r>
        <w:rPr>
          <w:sz w:val="19"/>
        </w:rPr>
        <w:t xml:space="preserve"> Batch Layer</w:t>
      </w:r>
      <w:r>
        <w:rPr>
          <w:spacing w:val="-4"/>
          <w:sz w:val="19"/>
        </w:rPr>
        <w:t xml:space="preserve"> 是根据全体离线数据集直接得到</w:t>
      </w:r>
      <w:r>
        <w:rPr>
          <w:sz w:val="19"/>
        </w:rPr>
        <w:t>Batch View。</w:t>
      </w:r>
    </w:p>
    <w:p w14:paraId="536F7D86">
      <w:pPr>
        <w:pStyle w:val="16"/>
        <w:numPr>
          <w:ilvl w:val="0"/>
          <w:numId w:val="247"/>
        </w:numPr>
        <w:tabs>
          <w:tab w:val="left" w:pos="879"/>
        </w:tabs>
        <w:spacing w:before="7" w:after="0" w:line="278" w:lineRule="auto"/>
        <w:ind w:left="109" w:right="422" w:firstLine="402"/>
        <w:jc w:val="both"/>
        <w:rPr>
          <w:sz w:val="19"/>
        </w:rPr>
      </w:pPr>
      <w:r>
        <w:rPr>
          <w:spacing w:val="2"/>
          <w:sz w:val="19"/>
        </w:rPr>
        <w:t xml:space="preserve">服务层 </w:t>
      </w:r>
      <w:r>
        <w:rPr>
          <w:sz w:val="19"/>
        </w:rPr>
        <w:t>(Serving</w:t>
      </w:r>
      <w:r>
        <w:rPr>
          <w:spacing w:val="-24"/>
          <w:sz w:val="19"/>
        </w:rPr>
        <w:t xml:space="preserve"> </w:t>
      </w:r>
      <w:r>
        <w:rPr>
          <w:sz w:val="19"/>
        </w:rPr>
        <w:t>Layer):Serving</w:t>
      </w:r>
      <w:r>
        <w:rPr>
          <w:spacing w:val="-24"/>
          <w:sz w:val="19"/>
        </w:rPr>
        <w:t xml:space="preserve"> </w:t>
      </w:r>
      <w:r>
        <w:rPr>
          <w:sz w:val="19"/>
        </w:rPr>
        <w:t>Layer</w:t>
      </w:r>
      <w:r>
        <w:rPr>
          <w:spacing w:val="8"/>
          <w:sz w:val="19"/>
        </w:rPr>
        <w:t xml:space="preserve"> 用于合并</w:t>
      </w:r>
      <w:r>
        <w:rPr>
          <w:sz w:val="19"/>
        </w:rPr>
        <w:t>Batch</w:t>
      </w:r>
      <w:r>
        <w:rPr>
          <w:spacing w:val="-24"/>
          <w:sz w:val="19"/>
        </w:rPr>
        <w:t xml:space="preserve"> </w:t>
      </w:r>
      <w:r>
        <w:rPr>
          <w:sz w:val="19"/>
        </w:rPr>
        <w:t>View</w:t>
      </w:r>
      <w:r>
        <w:rPr>
          <w:spacing w:val="-16"/>
          <w:sz w:val="19"/>
        </w:rPr>
        <w:t xml:space="preserve"> 和 </w:t>
      </w:r>
      <w:r>
        <w:rPr>
          <w:sz w:val="19"/>
        </w:rPr>
        <w:t>Real-time</w:t>
      </w:r>
      <w:r>
        <w:rPr>
          <w:spacing w:val="-23"/>
          <w:sz w:val="19"/>
        </w:rPr>
        <w:t xml:space="preserve"> </w:t>
      </w:r>
      <w:r>
        <w:rPr>
          <w:sz w:val="19"/>
        </w:rPr>
        <w:t>View</w:t>
      </w:r>
      <w:r>
        <w:rPr>
          <w:spacing w:val="6"/>
          <w:sz w:val="19"/>
        </w:rPr>
        <w:t xml:space="preserve"> 中的结</w:t>
      </w:r>
      <w:r>
        <w:rPr>
          <w:spacing w:val="-2"/>
          <w:sz w:val="19"/>
        </w:rPr>
        <w:t>果数据集到最终数据集。</w:t>
      </w:r>
    </w:p>
    <w:p w14:paraId="323BE478">
      <w:pPr>
        <w:pStyle w:val="11"/>
        <w:rPr>
          <w:sz w:val="9"/>
        </w:rPr>
      </w:pPr>
    </w:p>
    <w:p w14:paraId="07AE235E">
      <w:pPr>
        <w:pStyle w:val="11"/>
        <w:spacing w:after="0"/>
        <w:rPr>
          <w:sz w:val="9"/>
        </w:rPr>
        <w:sectPr>
          <w:pgSz w:w="10280" w:h="13140"/>
          <w:pgMar w:top="0" w:right="425" w:bottom="0" w:left="992" w:header="720" w:footer="720" w:gutter="0"/>
          <w:cols w:space="720" w:num="1"/>
        </w:sectPr>
      </w:pPr>
    </w:p>
    <w:p w14:paraId="570420C3">
      <w:pPr>
        <w:spacing w:before="75" w:line="218" w:lineRule="exact"/>
        <w:ind w:left="684" w:right="0" w:firstLine="0"/>
        <w:jc w:val="left"/>
        <w:rPr>
          <w:sz w:val="19"/>
        </w:rPr>
      </w:pPr>
      <w:r>
        <w:rPr>
          <w:spacing w:val="-18"/>
          <w:sz w:val="19"/>
        </w:rPr>
        <w:t>·Map</w:t>
      </w:r>
      <w:r>
        <w:rPr>
          <w:spacing w:val="-25"/>
          <w:sz w:val="19"/>
        </w:rPr>
        <w:t xml:space="preserve"> </w:t>
      </w:r>
      <w:r>
        <w:rPr>
          <w:spacing w:val="-18"/>
          <w:sz w:val="19"/>
        </w:rPr>
        <w:t>Reduce进行大量数据处理</w:t>
      </w:r>
    </w:p>
    <w:p w14:paraId="07499F12">
      <w:pPr>
        <w:spacing w:before="0" w:line="205" w:lineRule="exact"/>
        <w:ind w:left="684" w:right="0" w:firstLine="0"/>
        <w:jc w:val="left"/>
        <w:rPr>
          <w:sz w:val="19"/>
        </w:rPr>
      </w:pPr>
      <w:r>
        <w:rPr>
          <w:spacing w:val="-28"/>
          <w:sz w:val="19"/>
        </w:rPr>
        <w:t>·产生批处理结果视图</w:t>
      </w:r>
    </w:p>
    <w:p w14:paraId="2AAA0DBF">
      <w:pPr>
        <w:spacing w:before="0" w:line="212" w:lineRule="exact"/>
        <w:ind w:left="684" w:right="0" w:firstLine="0"/>
        <w:jc w:val="left"/>
        <w:rPr>
          <w:sz w:val="19"/>
        </w:rPr>
      </w:pPr>
      <w:r>
        <w:rPr>
          <w:spacing w:val="-26"/>
          <w:sz w:val="19"/>
        </w:rPr>
        <w:t>·结果认为是精准且全量的</w:t>
      </w:r>
    </w:p>
    <w:p w14:paraId="5D2C0DB1">
      <w:pPr>
        <w:spacing w:before="0" w:line="224" w:lineRule="exact"/>
        <w:ind w:left="694" w:right="0" w:firstLine="0"/>
        <w:jc w:val="left"/>
        <w:rPr>
          <w:sz w:val="19"/>
        </w:rPr>
      </w:pPr>
      <w:r>
        <w:rPr>
          <w:spacing w:val="-26"/>
          <w:sz w:val="19"/>
        </w:rPr>
        <w:t>·数据处理时延很高</w:t>
      </w:r>
    </w:p>
    <w:p w14:paraId="44B02C16">
      <w:pPr>
        <w:pStyle w:val="11"/>
        <w:rPr>
          <w:sz w:val="19"/>
        </w:rPr>
      </w:pPr>
      <w:r>
        <w:br w:type="column"/>
      </w:r>
    </w:p>
    <w:p w14:paraId="680884EE">
      <w:pPr>
        <w:pStyle w:val="11"/>
        <w:rPr>
          <w:sz w:val="19"/>
        </w:rPr>
      </w:pPr>
    </w:p>
    <w:p w14:paraId="579255E2">
      <w:pPr>
        <w:pStyle w:val="11"/>
        <w:rPr>
          <w:sz w:val="19"/>
        </w:rPr>
      </w:pPr>
    </w:p>
    <w:p w14:paraId="3695828D">
      <w:pPr>
        <w:pStyle w:val="11"/>
        <w:spacing w:before="21"/>
        <w:rPr>
          <w:sz w:val="19"/>
        </w:rPr>
      </w:pPr>
    </w:p>
    <w:p w14:paraId="6F968E38">
      <w:pPr>
        <w:spacing w:before="0" w:line="224" w:lineRule="exact"/>
        <w:ind w:left="0" w:right="0" w:firstLine="0"/>
        <w:jc w:val="left"/>
        <w:rPr>
          <w:sz w:val="19"/>
        </w:rPr>
      </w:pPr>
      <w:r>
        <w:rPr>
          <w:spacing w:val="-30"/>
          <w:sz w:val="19"/>
        </w:rPr>
        <w:t>批处理层</w:t>
      </w:r>
    </w:p>
    <w:p w14:paraId="2D63F31C">
      <w:pPr>
        <w:pStyle w:val="11"/>
        <w:spacing w:before="224"/>
        <w:rPr>
          <w:sz w:val="19"/>
        </w:rPr>
      </w:pPr>
      <w:r>
        <w:br w:type="column"/>
      </w:r>
    </w:p>
    <w:p w14:paraId="2F17110C">
      <w:pPr>
        <w:spacing w:before="0" w:line="227" w:lineRule="exact"/>
        <w:ind w:left="694" w:right="0" w:firstLine="0"/>
        <w:jc w:val="left"/>
        <w:rPr>
          <w:sz w:val="19"/>
        </w:rPr>
      </w:pPr>
      <w:r>
        <w:rPr>
          <w:spacing w:val="-22"/>
          <w:sz w:val="19"/>
        </w:rPr>
        <w:t>·汇总流处理视图&amp;批处理视图</w:t>
      </w:r>
    </w:p>
    <w:p w14:paraId="5FFC73DA">
      <w:pPr>
        <w:spacing w:before="0" w:line="227" w:lineRule="exact"/>
        <w:ind w:left="684" w:right="0" w:firstLine="0"/>
        <w:jc w:val="left"/>
        <w:rPr>
          <w:sz w:val="19"/>
        </w:rPr>
      </w:pPr>
      <w:r>
        <w:rPr>
          <w:spacing w:val="-28"/>
          <w:sz w:val="19"/>
        </w:rPr>
        <w:t>·产生查询视图</w:t>
      </w:r>
    </w:p>
    <w:p w14:paraId="18DF2C91">
      <w:pPr>
        <w:spacing w:after="0" w:line="227" w:lineRule="exact"/>
        <w:jc w:val="left"/>
        <w:rPr>
          <w:sz w:val="19"/>
        </w:rPr>
        <w:sectPr>
          <w:type w:val="continuous"/>
          <w:pgSz w:w="10280" w:h="13140"/>
          <w:pgMar w:top="1460" w:right="425" w:bottom="0" w:left="992" w:header="720" w:footer="720" w:gutter="0"/>
          <w:cols w:equalWidth="0" w:num="3">
            <w:col w:w="3013" w:space="9"/>
            <w:col w:w="692" w:space="1134"/>
            <w:col w:w="4015"/>
          </w:cols>
        </w:sectPr>
      </w:pPr>
    </w:p>
    <w:p w14:paraId="3DD8CE2D">
      <w:pPr>
        <w:pStyle w:val="11"/>
        <w:spacing w:before="1"/>
        <w:rPr>
          <w:sz w:val="19"/>
        </w:rPr>
      </w:pPr>
    </w:p>
    <w:p w14:paraId="5961714F">
      <w:pPr>
        <w:spacing w:before="1"/>
        <w:ind w:left="895" w:right="0" w:firstLine="0"/>
        <w:jc w:val="left"/>
        <w:rPr>
          <w:sz w:val="19"/>
        </w:rPr>
      </w:pPr>
      <w:r>
        <w:rPr>
          <w:spacing w:val="-14"/>
          <w:sz w:val="19"/>
        </w:rPr>
        <w:t>数据源(Data</w:t>
      </w:r>
      <w:r>
        <w:rPr>
          <w:spacing w:val="-31"/>
          <w:sz w:val="19"/>
        </w:rPr>
        <w:t xml:space="preserve"> </w:t>
      </w:r>
      <w:r>
        <w:rPr>
          <w:spacing w:val="-14"/>
          <w:sz w:val="19"/>
        </w:rPr>
        <w:t>Source)</w:t>
      </w:r>
    </w:p>
    <w:p w14:paraId="73BC6FF2">
      <w:pPr>
        <w:pStyle w:val="11"/>
        <w:rPr>
          <w:sz w:val="19"/>
        </w:rPr>
      </w:pPr>
    </w:p>
    <w:p w14:paraId="734A9C8B">
      <w:pPr>
        <w:pStyle w:val="11"/>
        <w:spacing w:before="132"/>
        <w:rPr>
          <w:sz w:val="19"/>
        </w:rPr>
      </w:pPr>
    </w:p>
    <w:p w14:paraId="2AE5BE38">
      <w:pPr>
        <w:spacing w:before="0" w:line="227" w:lineRule="exact"/>
        <w:ind w:left="674" w:right="0" w:firstLine="0"/>
        <w:jc w:val="left"/>
        <w:rPr>
          <w:sz w:val="19"/>
        </w:rPr>
      </w:pPr>
      <w:r>
        <w:rPr>
          <w:spacing w:val="-28"/>
          <w:sz w:val="19"/>
        </w:rPr>
        <w:t>·只处理最近产生的实时数据</w:t>
      </w:r>
    </w:p>
    <w:p w14:paraId="30463105">
      <w:pPr>
        <w:spacing w:before="0" w:line="212" w:lineRule="exact"/>
        <w:ind w:left="694" w:right="0" w:firstLine="0"/>
        <w:jc w:val="left"/>
        <w:rPr>
          <w:sz w:val="19"/>
        </w:rPr>
      </w:pPr>
      <w:r>
        <w:rPr>
          <w:spacing w:val="-32"/>
          <w:sz w:val="19"/>
        </w:rPr>
        <w:t>·产生流处理结果视图</w:t>
      </w:r>
    </w:p>
    <w:p w14:paraId="305695BF">
      <w:pPr>
        <w:spacing w:before="18" w:line="196" w:lineRule="auto"/>
        <w:ind w:left="808" w:right="0" w:hanging="115"/>
        <w:jc w:val="left"/>
        <w:rPr>
          <w:sz w:val="19"/>
        </w:rPr>
      </w:pPr>
      <w:r>
        <w:rPr>
          <w:spacing w:val="-28"/>
          <w:sz w:val="19"/>
        </w:rPr>
        <w:t>·流处理层的数据可能不是准</w:t>
      </w:r>
      <w:r>
        <w:rPr>
          <w:spacing w:val="-4"/>
          <w:sz w:val="19"/>
        </w:rPr>
        <w:t>确的，也不是全量的</w:t>
      </w:r>
    </w:p>
    <w:p w14:paraId="61CF9DB3">
      <w:pPr>
        <w:spacing w:before="0" w:line="211" w:lineRule="exact"/>
        <w:ind w:left="684" w:right="0" w:firstLine="0"/>
        <w:jc w:val="left"/>
        <w:rPr>
          <w:sz w:val="19"/>
        </w:rPr>
      </w:pPr>
      <w:r>
        <w:rPr>
          <w:spacing w:val="-32"/>
          <w:sz w:val="19"/>
        </w:rPr>
        <w:t>·数据处理时延很低</w:t>
      </w:r>
    </w:p>
    <w:p w14:paraId="30556439">
      <w:pPr>
        <w:spacing w:before="0" w:line="212" w:lineRule="exact"/>
        <w:ind w:left="28" w:right="0" w:firstLine="0"/>
        <w:jc w:val="center"/>
        <w:rPr>
          <w:rFonts w:ascii="Times New Roman"/>
          <w:sz w:val="19"/>
        </w:rPr>
      </w:pPr>
      <w:r>
        <w:br w:type="column"/>
      </w:r>
      <w:r>
        <w:rPr>
          <w:rFonts w:ascii="Times New Roman"/>
          <w:spacing w:val="-8"/>
          <w:sz w:val="19"/>
        </w:rPr>
        <w:t>(Batch</w:t>
      </w:r>
      <w:r>
        <w:rPr>
          <w:rFonts w:ascii="Times New Roman"/>
          <w:spacing w:val="-7"/>
          <w:sz w:val="19"/>
        </w:rPr>
        <w:t xml:space="preserve"> </w:t>
      </w:r>
      <w:r>
        <w:rPr>
          <w:rFonts w:ascii="Times New Roman"/>
          <w:spacing w:val="-8"/>
          <w:sz w:val="19"/>
        </w:rPr>
        <w:t>Layer)</w:t>
      </w:r>
    </w:p>
    <w:p w14:paraId="5733AD10">
      <w:pPr>
        <w:pStyle w:val="11"/>
        <w:spacing w:before="73"/>
        <w:rPr>
          <w:rFonts w:ascii="Times New Roman"/>
          <w:sz w:val="19"/>
        </w:rPr>
      </w:pPr>
    </w:p>
    <w:p w14:paraId="2FAA2C31">
      <w:pPr>
        <w:spacing w:before="0" w:line="238" w:lineRule="exact"/>
        <w:ind w:left="34" w:right="0" w:firstLine="0"/>
        <w:jc w:val="center"/>
        <w:rPr>
          <w:sz w:val="19"/>
        </w:rPr>
      </w:pPr>
      <w:r>
        <w:rPr>
          <w:spacing w:val="-38"/>
          <w:sz w:val="19"/>
        </w:rPr>
        <w:t>加速层</w:t>
      </w:r>
    </w:p>
    <w:p w14:paraId="27BEEDDA">
      <w:pPr>
        <w:spacing w:before="0" w:line="213" w:lineRule="exact"/>
        <w:ind w:left="0" w:right="7" w:firstLine="0"/>
        <w:jc w:val="center"/>
        <w:rPr>
          <w:rFonts w:ascii="Times New Roman"/>
          <w:sz w:val="19"/>
        </w:rPr>
      </w:pPr>
      <w:r>
        <w:rPr>
          <w:rFonts w:ascii="Times New Roman"/>
          <w:spacing w:val="-8"/>
          <w:sz w:val="19"/>
        </w:rPr>
        <w:t>(Speed</w:t>
      </w:r>
      <w:r>
        <w:rPr>
          <w:rFonts w:ascii="Times New Roman"/>
          <w:spacing w:val="-7"/>
          <w:sz w:val="19"/>
        </w:rPr>
        <w:t xml:space="preserve"> </w:t>
      </w:r>
      <w:r>
        <w:rPr>
          <w:rFonts w:ascii="Times New Roman"/>
          <w:spacing w:val="-8"/>
          <w:sz w:val="19"/>
        </w:rPr>
        <w:t>Layer)</w:t>
      </w:r>
    </w:p>
    <w:p w14:paraId="6DCBCA44">
      <w:pPr>
        <w:spacing w:before="159" w:line="242" w:lineRule="exact"/>
        <w:ind w:left="631" w:right="0" w:firstLine="0"/>
        <w:jc w:val="center"/>
        <w:rPr>
          <w:sz w:val="19"/>
        </w:rPr>
      </w:pPr>
      <w:r>
        <w:br w:type="column"/>
      </w:r>
      <w:r>
        <w:rPr>
          <w:spacing w:val="-38"/>
          <w:sz w:val="19"/>
        </w:rPr>
        <w:t>服务层</w:t>
      </w:r>
    </w:p>
    <w:p w14:paraId="4AC54BFF">
      <w:pPr>
        <w:spacing w:before="0" w:line="217" w:lineRule="exact"/>
        <w:ind w:left="633" w:right="0" w:firstLine="0"/>
        <w:jc w:val="center"/>
        <w:rPr>
          <w:rFonts w:ascii="Times New Roman"/>
          <w:sz w:val="19"/>
        </w:rPr>
      </w:pPr>
      <w:r>
        <w:rPr>
          <w:rFonts w:ascii="Times New Roman"/>
          <w:spacing w:val="-7"/>
          <w:sz w:val="19"/>
        </w:rPr>
        <w:t>(Serving</w:t>
      </w:r>
      <w:r>
        <w:rPr>
          <w:rFonts w:ascii="Times New Roman"/>
          <w:spacing w:val="3"/>
          <w:sz w:val="19"/>
        </w:rPr>
        <w:t xml:space="preserve"> </w:t>
      </w:r>
      <w:r>
        <w:rPr>
          <w:rFonts w:ascii="Times New Roman"/>
          <w:spacing w:val="-6"/>
          <w:sz w:val="19"/>
        </w:rPr>
        <w:t>Layer)</w:t>
      </w:r>
    </w:p>
    <w:p w14:paraId="7B5B8851">
      <w:pPr>
        <w:pStyle w:val="11"/>
        <w:spacing w:before="63"/>
        <w:rPr>
          <w:rFonts w:ascii="Times New Roman"/>
          <w:sz w:val="19"/>
        </w:rPr>
      </w:pPr>
      <w:r>
        <w:br w:type="column"/>
      </w:r>
    </w:p>
    <w:p w14:paraId="510223F8">
      <w:pPr>
        <w:spacing w:before="1"/>
        <w:ind w:left="654" w:right="0" w:firstLine="0"/>
        <w:jc w:val="left"/>
        <w:rPr>
          <w:sz w:val="19"/>
        </w:rPr>
      </w:pPr>
      <w:r>
        <w:rPr>
          <w:spacing w:val="-36"/>
          <w:sz w:val="19"/>
        </w:rPr>
        <w:t>查询视图</w:t>
      </w:r>
    </w:p>
    <w:p w14:paraId="2D6AD280">
      <w:pPr>
        <w:spacing w:after="0"/>
        <w:jc w:val="left"/>
        <w:rPr>
          <w:sz w:val="19"/>
        </w:rPr>
        <w:sectPr>
          <w:type w:val="continuous"/>
          <w:pgSz w:w="10280" w:h="13140"/>
          <w:pgMar w:top="1460" w:right="425" w:bottom="0" w:left="992" w:header="720" w:footer="720" w:gutter="0"/>
          <w:cols w:equalWidth="0" w:num="4">
            <w:col w:w="2827" w:space="13"/>
            <w:col w:w="1003" w:space="39"/>
            <w:col w:w="1770" w:space="40"/>
            <w:col w:w="3171"/>
          </w:cols>
        </w:sectPr>
      </w:pPr>
    </w:p>
    <w:p w14:paraId="6CBC0EC5">
      <w:pPr>
        <w:spacing w:before="101"/>
        <w:ind w:left="-1" w:right="377" w:firstLine="0"/>
        <w:jc w:val="center"/>
        <w:rPr>
          <w:sz w:val="19"/>
        </w:rPr>
      </w:pPr>
      <w:r>
        <w:rPr>
          <w:sz w:val="19"/>
        </w:rPr>
        <w:drawing>
          <wp:anchor distT="0" distB="0" distL="0" distR="0" simplePos="0" relativeHeight="252196864" behindDoc="1" locked="0" layoutInCell="1" allowOverlap="1">
            <wp:simplePos x="0" y="0"/>
            <wp:positionH relativeFrom="page">
              <wp:posOffset>1070610</wp:posOffset>
            </wp:positionH>
            <wp:positionV relativeFrom="page">
              <wp:posOffset>10795</wp:posOffset>
            </wp:positionV>
            <wp:extent cx="5444490" cy="7692390"/>
            <wp:effectExtent l="0" t="0" r="0" b="0"/>
            <wp:wrapNone/>
            <wp:docPr id="1552" name="Image 1552"/>
            <wp:cNvGraphicFramePr/>
            <a:graphic xmlns:a="http://schemas.openxmlformats.org/drawingml/2006/main">
              <a:graphicData uri="http://schemas.openxmlformats.org/drawingml/2006/picture">
                <pic:pic xmlns:pic="http://schemas.openxmlformats.org/drawingml/2006/picture">
                  <pic:nvPicPr>
                    <pic:cNvPr id="1552" name="Image 1552"/>
                    <pic:cNvPicPr/>
                  </pic:nvPicPr>
                  <pic:blipFill>
                    <a:blip r:embed="rId234" cstate="print"/>
                    <a:stretch>
                      <a:fillRect/>
                    </a:stretch>
                  </pic:blipFill>
                  <pic:spPr>
                    <a:xfrm>
                      <a:off x="0" y="0"/>
                      <a:ext cx="5444457" cy="7692210"/>
                    </a:xfrm>
                    <a:prstGeom prst="rect">
                      <a:avLst/>
                    </a:prstGeom>
                  </pic:spPr>
                </pic:pic>
              </a:graphicData>
            </a:graphic>
          </wp:anchor>
        </w:drawing>
      </w:r>
      <w:r>
        <w:rPr>
          <w:sz w:val="19"/>
        </w:rPr>
        <mc:AlternateContent>
          <mc:Choice Requires="wps">
            <w:drawing>
              <wp:anchor distT="0" distB="0" distL="0" distR="0" simplePos="0" relativeHeight="251906048" behindDoc="0" locked="0" layoutInCell="1" allowOverlap="1">
                <wp:simplePos x="0" y="0"/>
                <wp:positionH relativeFrom="page">
                  <wp:posOffset>2881630</wp:posOffset>
                </wp:positionH>
                <wp:positionV relativeFrom="paragraph">
                  <wp:posOffset>650875</wp:posOffset>
                </wp:positionV>
                <wp:extent cx="762000" cy="241300"/>
                <wp:effectExtent l="0" t="0" r="0" b="0"/>
                <wp:wrapNone/>
                <wp:docPr id="1553" name="Textbox 155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86AC4C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53" o:spid="_x0000_s1026" o:spt="202" type="#_x0000_t202" style="position:absolute;left:0pt;margin-left:226.9pt;margin-top:51.25pt;height:19pt;width:60pt;mso-position-horizontal-relative:page;z-index:251906048;mso-width-relative:page;mso-height-relative:page;" filled="f" stroked="f" coordsize="21600,21600" o:gfxdata="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tbfv2AAAAAsBAAAPAAAAAAAAAAEAIAAAACIAAABkcnMvZG93bnJldi54bWxQSwECFAAUAAAACACH&#10;TuJAUSrGTbIBAAB5AwAADgAAAAAAAAABACAAAAAnAQAAZHJzL2Uyb0RvYy54bWxQSwUGAAAAAAYA&#10;BgBZAQAASwUAAAAA&#10;">
                <v:fill on="f" focussize="0,0"/>
                <v:stroke on="f"/>
                <v:imagedata o:title=""/>
                <o:lock v:ext="edit" aspectratio="f"/>
                <v:textbox inset="0mm,0mm,0mm,0mm">
                  <w:txbxContent>
                    <w:p w14:paraId="686AC4C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19"/>
        </w:rPr>
        <w:t>图19-4</w:t>
      </w:r>
      <w:r>
        <w:rPr>
          <w:spacing w:val="79"/>
          <w:sz w:val="19"/>
        </w:rPr>
        <w:t xml:space="preserve"> </w:t>
      </w:r>
      <w:r>
        <w:rPr>
          <w:sz w:val="19"/>
        </w:rPr>
        <w:t>Lambda</w:t>
      </w:r>
      <w:r>
        <w:rPr>
          <w:spacing w:val="-5"/>
          <w:sz w:val="19"/>
        </w:rPr>
        <w:t>架构</w:t>
      </w:r>
    </w:p>
    <w:p w14:paraId="0522991B">
      <w:pPr>
        <w:spacing w:after="0"/>
        <w:jc w:val="center"/>
        <w:rPr>
          <w:sz w:val="19"/>
        </w:rPr>
        <w:sectPr>
          <w:type w:val="continuous"/>
          <w:pgSz w:w="10280" w:h="13140"/>
          <w:pgMar w:top="1460" w:right="425" w:bottom="0" w:left="992" w:header="720" w:footer="720" w:gutter="0"/>
          <w:cols w:space="720" w:num="1"/>
        </w:sectPr>
      </w:pPr>
    </w:p>
    <w:p w14:paraId="0546280A">
      <w:pPr>
        <w:tabs>
          <w:tab w:val="left" w:pos="1070"/>
        </w:tabs>
        <w:spacing w:before="67"/>
        <w:ind w:left="102" w:right="0" w:firstLine="0"/>
        <w:jc w:val="left"/>
        <w:rPr>
          <w:sz w:val="16"/>
        </w:rPr>
      </w:pPr>
      <w:r>
        <w:rPr>
          <w:spacing w:val="13"/>
          <w:position w:val="2"/>
          <w:sz w:val="16"/>
        </w:rPr>
        <w:t>682</w:t>
      </w:r>
      <w:r>
        <w:rPr>
          <w:position w:val="2"/>
          <w:sz w:val="16"/>
        </w:rPr>
        <w:tab/>
      </w:r>
      <w:r>
        <w:rPr>
          <w:spacing w:val="13"/>
          <w:sz w:val="16"/>
        </w:rPr>
        <w:t>系统架构设计师教程( 第</w:t>
      </w:r>
      <w:r>
        <w:rPr>
          <w:sz w:val="16"/>
        </w:rPr>
        <w:t>2</w:t>
      </w:r>
      <w:r>
        <w:rPr>
          <w:spacing w:val="-7"/>
          <w:sz w:val="16"/>
        </w:rPr>
        <w:t xml:space="preserve"> 版)</w:t>
      </w:r>
    </w:p>
    <w:p w14:paraId="10455E9D">
      <w:pPr>
        <w:pStyle w:val="11"/>
        <w:spacing w:before="69"/>
        <w:rPr>
          <w:sz w:val="16"/>
        </w:rPr>
      </w:pPr>
    </w:p>
    <w:p w14:paraId="7ED07223">
      <w:pPr>
        <w:numPr>
          <w:ilvl w:val="0"/>
          <w:numId w:val="248"/>
        </w:numPr>
        <w:tabs>
          <w:tab w:val="left" w:pos="1064"/>
        </w:tabs>
        <w:spacing w:before="0"/>
        <w:ind w:left="1064" w:right="0" w:hanging="186"/>
        <w:jc w:val="left"/>
        <w:rPr>
          <w:rFonts w:ascii="微软雅黑" w:eastAsia="微软雅黑"/>
          <w:b/>
          <w:sz w:val="20"/>
        </w:rPr>
      </w:pPr>
      <w:r>
        <w:rPr>
          <w:rFonts w:ascii="微软雅黑" w:eastAsia="微软雅黑"/>
          <w:b/>
          <w:spacing w:val="-8"/>
          <w:sz w:val="20"/>
        </w:rPr>
        <w:t>批处理层</w:t>
      </w:r>
    </w:p>
    <w:p w14:paraId="1FE38873">
      <w:pPr>
        <w:pStyle w:val="11"/>
        <w:spacing w:before="97"/>
        <w:ind w:left="849"/>
      </w:pPr>
      <w:r>
        <w:rPr>
          <w:spacing w:val="-10"/>
        </w:rPr>
        <w:t>Batch</w:t>
      </w:r>
      <w:r>
        <w:rPr>
          <w:spacing w:val="-7"/>
        </w:rPr>
        <w:t xml:space="preserve"> </w:t>
      </w:r>
      <w:r>
        <w:rPr>
          <w:spacing w:val="-10"/>
        </w:rPr>
        <w:t>Layer</w:t>
      </w:r>
      <w:r>
        <w:rPr>
          <w:spacing w:val="-20"/>
        </w:rPr>
        <w:t xml:space="preserve"> 有两个核心功能：存储数据集和生成 </w:t>
      </w:r>
      <w:r>
        <w:rPr>
          <w:spacing w:val="-10"/>
        </w:rPr>
        <w:t>Batch</w:t>
      </w:r>
      <w:r>
        <w:rPr>
          <w:spacing w:val="-31"/>
        </w:rPr>
        <w:t xml:space="preserve"> </w:t>
      </w:r>
      <w:r>
        <w:rPr>
          <w:spacing w:val="-10"/>
        </w:rPr>
        <w:t>View。</w:t>
      </w:r>
    </w:p>
    <w:p w14:paraId="6503456C">
      <w:pPr>
        <w:pStyle w:val="11"/>
        <w:spacing w:before="51"/>
        <w:ind w:left="888"/>
      </w:pPr>
      <w:r>
        <w:rPr>
          <w:spacing w:val="-10"/>
        </w:rPr>
        <w:t>该层负责管理主数据集。主数据集中的数据必须具有以下三个属性：</w:t>
      </w:r>
    </w:p>
    <w:p w14:paraId="64C49F38">
      <w:pPr>
        <w:pStyle w:val="16"/>
        <w:numPr>
          <w:ilvl w:val="0"/>
          <w:numId w:val="249"/>
        </w:numPr>
        <w:tabs>
          <w:tab w:val="left" w:pos="1151"/>
        </w:tabs>
        <w:spacing w:before="42" w:after="0" w:line="240" w:lineRule="auto"/>
        <w:ind w:left="1151" w:right="0" w:hanging="273"/>
        <w:jc w:val="left"/>
        <w:rPr>
          <w:sz w:val="20"/>
        </w:rPr>
      </w:pPr>
      <w:r>
        <w:rPr>
          <w:spacing w:val="-9"/>
          <w:sz w:val="20"/>
        </w:rPr>
        <w:t>数据是原始的。</w:t>
      </w:r>
    </w:p>
    <w:p w14:paraId="326C770E">
      <w:pPr>
        <w:pStyle w:val="16"/>
        <w:numPr>
          <w:ilvl w:val="0"/>
          <w:numId w:val="249"/>
        </w:numPr>
        <w:tabs>
          <w:tab w:val="left" w:pos="1136"/>
        </w:tabs>
        <w:spacing w:before="50" w:after="0" w:line="240" w:lineRule="auto"/>
        <w:ind w:left="1136" w:right="0" w:hanging="267"/>
        <w:jc w:val="left"/>
        <w:rPr>
          <w:sz w:val="20"/>
        </w:rPr>
      </w:pPr>
      <w:r>
        <w:rPr>
          <w:spacing w:val="-10"/>
          <w:sz w:val="20"/>
        </w:rPr>
        <w:t>数据是不可变的。</w:t>
      </w:r>
    </w:p>
    <w:p w14:paraId="037940E7">
      <w:pPr>
        <w:pStyle w:val="16"/>
        <w:numPr>
          <w:ilvl w:val="0"/>
          <w:numId w:val="249"/>
        </w:numPr>
        <w:tabs>
          <w:tab w:val="left" w:pos="1154"/>
        </w:tabs>
        <w:spacing w:before="51" w:after="0" w:line="240" w:lineRule="auto"/>
        <w:ind w:left="1154" w:right="0" w:hanging="276"/>
        <w:jc w:val="left"/>
        <w:rPr>
          <w:sz w:val="20"/>
        </w:rPr>
      </w:pPr>
      <w:r>
        <w:rPr>
          <w:spacing w:val="-7"/>
          <w:sz w:val="20"/>
        </w:rPr>
        <w:t>数据永远是真实的。</w:t>
      </w:r>
    </w:p>
    <w:p w14:paraId="313D99E4">
      <w:pPr>
        <w:pStyle w:val="11"/>
        <w:spacing w:before="67" w:line="288" w:lineRule="auto"/>
        <w:ind w:left="447" w:right="88" w:firstLine="393"/>
        <w:jc w:val="both"/>
      </w:pPr>
      <w:r>
        <w:rPr>
          <w:spacing w:val="17"/>
        </w:rPr>
        <w:t>有一类称为</w:t>
      </w:r>
      <w:r>
        <w:rPr>
          <w:spacing w:val="9"/>
        </w:rPr>
        <w:t>Monoid</w:t>
      </w:r>
      <w:r>
        <w:rPr>
          <w:spacing w:val="-1"/>
        </w:rPr>
        <w:t xml:space="preserve">特性的函数应用非常广泛。 </w:t>
      </w:r>
      <w:r>
        <w:rPr>
          <w:spacing w:val="14"/>
        </w:rPr>
        <w:t>Monoid</w:t>
      </w:r>
      <w:r>
        <w:rPr>
          <w:spacing w:val="9"/>
        </w:rPr>
        <w:t xml:space="preserve">的概念来源于范畴学 </w:t>
      </w:r>
      <w:r>
        <w:t>(Category Theory), 其一个重要特性是满足结合律。如整数的加法就满足Monoid</w:t>
      </w:r>
      <w:r>
        <w:rPr>
          <w:spacing w:val="-20"/>
        </w:rPr>
        <w:t xml:space="preserve"> 特性：</w:t>
      </w:r>
    </w:p>
    <w:p w14:paraId="09302BFE">
      <w:pPr>
        <w:pStyle w:val="11"/>
        <w:spacing w:line="288" w:lineRule="auto"/>
        <w:ind w:left="466" w:right="78" w:firstLine="393"/>
        <w:jc w:val="both"/>
      </w:pPr>
      <w:r>
        <w:rPr>
          <w:spacing w:val="7"/>
        </w:rPr>
        <w:t>不满足</w:t>
      </w:r>
      <w:r>
        <w:t>Monoid 特性的函数很多时候可以转化成多个满足</w:t>
      </w:r>
      <w:r>
        <w:rPr>
          <w:spacing w:val="9"/>
        </w:rPr>
        <w:t>Monoid</w:t>
      </w:r>
      <w:r>
        <w:t>特性的函数的运算。如多</w:t>
      </w:r>
      <w:r>
        <w:rPr>
          <w:spacing w:val="1"/>
        </w:rPr>
        <w:t>个数的平均值</w:t>
      </w:r>
      <w:r>
        <w:rPr>
          <w:spacing w:val="12"/>
        </w:rPr>
        <w:t>Avg</w:t>
      </w:r>
      <w:r>
        <w:rPr>
          <w:spacing w:val="-5"/>
        </w:rPr>
        <w:t xml:space="preserve"> 函数，多个平均值没法直接通过结合来得到最终的平均值，但是可以拆成分</w:t>
      </w:r>
      <w:r>
        <w:rPr>
          <w:spacing w:val="-3"/>
        </w:rPr>
        <w:t xml:space="preserve">母除以分子，分母和分子都是整数的加法，从而满足 </w:t>
      </w:r>
      <w:r>
        <w:rPr>
          <w:spacing w:val="9"/>
        </w:rPr>
        <w:t>Monoid</w:t>
      </w:r>
      <w:r>
        <w:t>特性。</w:t>
      </w:r>
    </w:p>
    <w:p w14:paraId="3EB9D582">
      <w:pPr>
        <w:pStyle w:val="11"/>
        <w:spacing w:after="0" w:line="288" w:lineRule="auto"/>
        <w:jc w:val="both"/>
        <w:sectPr>
          <w:pgSz w:w="10200" w:h="13020"/>
          <w:pgMar w:top="360" w:right="992" w:bottom="0" w:left="425" w:header="720" w:footer="720" w:gutter="0"/>
          <w:cols w:space="720" w:num="1"/>
        </w:sectPr>
      </w:pPr>
    </w:p>
    <w:p w14:paraId="361993EF">
      <w:pPr>
        <w:pStyle w:val="11"/>
        <w:spacing w:line="283" w:lineRule="auto"/>
        <w:ind w:left="456" w:right="649" w:firstLine="412"/>
        <w:jc w:val="both"/>
      </w:pPr>
      <w:r>
        <w:t>Monoid 的结合律特性在分布式计</w:t>
      </w:r>
      <w:r>
        <w:rPr>
          <w:spacing w:val="3"/>
        </w:rPr>
        <w:t>算中极其重要，满足</w:t>
      </w:r>
      <w:r>
        <w:t>Monoid 特性意味</w:t>
      </w:r>
      <w:r>
        <w:rPr>
          <w:spacing w:val="-2"/>
        </w:rPr>
        <w:t>着我们可以将计算分解到多台机器并行</w:t>
      </w:r>
      <w:r>
        <w:rPr>
          <w:spacing w:val="-3"/>
        </w:rPr>
        <w:t>运算，然后再结合各自的部分运算结果</w:t>
      </w:r>
    </w:p>
    <w:p w14:paraId="2792883B">
      <w:pPr>
        <w:pStyle w:val="11"/>
        <w:spacing w:line="230" w:lineRule="exact"/>
        <w:ind w:left="466"/>
        <w:jc w:val="both"/>
        <w:rPr>
          <w:position w:val="5"/>
          <w:sz w:val="16"/>
        </w:rPr>
      </w:pPr>
      <w:r>
        <w:rPr>
          <w:spacing w:val="6"/>
        </w:rPr>
        <w:t xml:space="preserve">得到最终结果。同时也意味着部分运算  </w:t>
      </w:r>
      <w:r>
        <w:rPr>
          <w:spacing w:val="-5"/>
          <w:position w:val="5"/>
          <w:sz w:val="16"/>
        </w:rPr>
        <w:t>数据</w:t>
      </w:r>
    </w:p>
    <w:p w14:paraId="11004F93">
      <w:pPr>
        <w:spacing w:before="0" w:line="128" w:lineRule="exact"/>
        <w:ind w:left="0" w:right="7" w:firstLine="0"/>
        <w:jc w:val="right"/>
        <w:rPr>
          <w:sz w:val="16"/>
        </w:rPr>
      </w:pPr>
      <w:r>
        <w:rPr>
          <w:spacing w:val="-5"/>
          <w:sz w:val="16"/>
        </w:rPr>
        <w:t>空间</w:t>
      </w:r>
    </w:p>
    <w:p w14:paraId="26EACB5A">
      <w:pPr>
        <w:pStyle w:val="11"/>
        <w:spacing w:line="213" w:lineRule="exact"/>
        <w:ind w:right="702"/>
        <w:jc w:val="right"/>
      </w:pPr>
      <w:r>
        <w:rPr>
          <w:spacing w:val="-5"/>
        </w:rPr>
        <w:t>结果可以储存下来被别的运算共享利用</w:t>
      </w:r>
    </w:p>
    <w:p w14:paraId="068A6886">
      <w:pPr>
        <w:pStyle w:val="11"/>
        <w:spacing w:before="40" w:line="285" w:lineRule="auto"/>
        <w:ind w:left="456" w:right="649" w:firstLine="9"/>
        <w:jc w:val="both"/>
      </w:pPr>
      <w:r>
        <w:rPr>
          <w:spacing w:val="-6"/>
        </w:rPr>
        <w:t>(如果该运算也包含相同的部分子运算),</w:t>
      </w:r>
      <w:r>
        <w:t>从而减少重复运算的工作量。 图19-5展示了Monoid</w:t>
      </w:r>
      <w:r>
        <w:rPr>
          <w:spacing w:val="-21"/>
        </w:rPr>
        <w:t xml:space="preserve"> 特性。</w:t>
      </w:r>
    </w:p>
    <w:p w14:paraId="7596B606">
      <w:pPr>
        <w:pStyle w:val="11"/>
        <w:spacing w:before="4" w:line="200" w:lineRule="exact"/>
        <w:ind w:right="668"/>
        <w:jc w:val="right"/>
      </w:pPr>
      <w:r>
        <w:rPr>
          <w:spacing w:val="-3"/>
        </w:rPr>
        <w:t>如果预先在数据集上计算并保存查</w:t>
      </w:r>
    </w:p>
    <w:p w14:paraId="3273E271">
      <w:pPr>
        <w:spacing w:before="157"/>
        <w:ind w:left="2459" w:right="0" w:firstLine="0"/>
        <w:jc w:val="left"/>
        <w:rPr>
          <w:sz w:val="16"/>
        </w:rPr>
      </w:pPr>
      <w:r>
        <w:br w:type="column"/>
      </w:r>
      <w:r>
        <w:rPr>
          <w:spacing w:val="-2"/>
          <w:sz w:val="16"/>
        </w:rPr>
        <w:t>分布式计算</w:t>
      </w:r>
    </w:p>
    <w:p w14:paraId="2D8B63B7">
      <w:pPr>
        <w:pStyle w:val="11"/>
        <w:rPr>
          <w:sz w:val="16"/>
        </w:rPr>
      </w:pPr>
    </w:p>
    <w:p w14:paraId="1A0A2483">
      <w:pPr>
        <w:pStyle w:val="11"/>
        <w:rPr>
          <w:sz w:val="16"/>
        </w:rPr>
      </w:pPr>
    </w:p>
    <w:p w14:paraId="5D9B19B5">
      <w:pPr>
        <w:pStyle w:val="11"/>
        <w:rPr>
          <w:sz w:val="16"/>
        </w:rPr>
      </w:pPr>
    </w:p>
    <w:p w14:paraId="011EE523">
      <w:pPr>
        <w:pStyle w:val="11"/>
        <w:rPr>
          <w:sz w:val="16"/>
        </w:rPr>
      </w:pPr>
    </w:p>
    <w:p w14:paraId="6E9C6171">
      <w:pPr>
        <w:pStyle w:val="11"/>
        <w:rPr>
          <w:sz w:val="16"/>
        </w:rPr>
      </w:pPr>
    </w:p>
    <w:p w14:paraId="70F8CD65">
      <w:pPr>
        <w:pStyle w:val="11"/>
        <w:rPr>
          <w:sz w:val="16"/>
        </w:rPr>
      </w:pPr>
    </w:p>
    <w:p w14:paraId="42A2E222">
      <w:pPr>
        <w:pStyle w:val="11"/>
        <w:rPr>
          <w:sz w:val="16"/>
        </w:rPr>
      </w:pPr>
    </w:p>
    <w:p w14:paraId="50AE9160">
      <w:pPr>
        <w:pStyle w:val="11"/>
        <w:spacing w:before="61"/>
        <w:rPr>
          <w:sz w:val="16"/>
        </w:rPr>
      </w:pPr>
    </w:p>
    <w:p w14:paraId="0C3193D5">
      <w:pPr>
        <w:spacing w:before="0" w:line="189" w:lineRule="exact"/>
        <w:ind w:left="283" w:right="0" w:firstLine="0"/>
        <w:jc w:val="left"/>
        <w:rPr>
          <w:sz w:val="16"/>
        </w:rPr>
      </w:pPr>
      <w:r>
        <w:rPr>
          <w:spacing w:val="-2"/>
          <w:sz w:val="16"/>
        </w:rPr>
        <w:t>合并计算结果</w:t>
      </w:r>
    </w:p>
    <w:p w14:paraId="2653170B">
      <w:pPr>
        <w:tabs>
          <w:tab w:val="left" w:pos="2737"/>
        </w:tabs>
        <w:spacing w:before="0" w:line="216" w:lineRule="auto"/>
        <w:ind w:left="1184" w:right="0" w:firstLine="0"/>
        <w:jc w:val="left"/>
        <w:rPr>
          <w:sz w:val="16"/>
        </w:rPr>
      </w:pPr>
      <w:r>
        <w:rPr>
          <w:position w:val="-5"/>
          <w:sz w:val="16"/>
        </w:rPr>
        <w:t>计算结果</w:t>
      </w:r>
      <w:r>
        <w:rPr>
          <w:spacing w:val="-10"/>
          <w:position w:val="-5"/>
          <w:sz w:val="16"/>
        </w:rPr>
        <w:t>可</w:t>
      </w:r>
      <w:r>
        <w:rPr>
          <w:position w:val="-5"/>
          <w:sz w:val="16"/>
        </w:rPr>
        <w:tab/>
      </w:r>
      <w:r>
        <w:rPr>
          <w:sz w:val="16"/>
        </w:rPr>
        <w:t>选定空间数据子</w:t>
      </w:r>
      <w:r>
        <w:rPr>
          <w:spacing w:val="-10"/>
          <w:sz w:val="16"/>
        </w:rPr>
        <w:t>集</w:t>
      </w:r>
    </w:p>
    <w:p w14:paraId="5AC77E98">
      <w:pPr>
        <w:spacing w:before="7"/>
        <w:ind w:left="1260" w:right="0" w:firstLine="0"/>
        <w:jc w:val="left"/>
        <w:rPr>
          <w:sz w:val="16"/>
        </w:rPr>
      </w:pPr>
      <w:r>
        <w:rPr>
          <w:spacing w:val="-3"/>
          <w:sz w:val="16"/>
        </w:rPr>
        <w:t>重复利用</w:t>
      </w:r>
    </w:p>
    <w:p w14:paraId="0ECFEBB5">
      <w:pPr>
        <w:spacing w:after="0"/>
        <w:jc w:val="left"/>
        <w:rPr>
          <w:sz w:val="16"/>
        </w:rPr>
        <w:sectPr>
          <w:type w:val="continuous"/>
          <w:pgSz w:w="10200" w:h="13020"/>
          <w:pgMar w:top="1460" w:right="992" w:bottom="0" w:left="425" w:header="720" w:footer="720" w:gutter="0"/>
          <w:cols w:equalWidth="0" w:num="2">
            <w:col w:w="4544" w:space="40"/>
            <w:col w:w="4199"/>
          </w:cols>
        </w:sectPr>
      </w:pPr>
    </w:p>
    <w:p w14:paraId="311DD5A2">
      <w:pPr>
        <w:pStyle w:val="11"/>
        <w:tabs>
          <w:tab w:val="left" w:pos="5594"/>
        </w:tabs>
        <w:spacing w:line="356" w:lineRule="exact"/>
        <w:ind w:left="456"/>
        <w:jc w:val="both"/>
        <w:rPr>
          <w:position w:val="12"/>
        </w:rPr>
      </w:pPr>
      <w:r>
        <w:rPr>
          <w:spacing w:val="-2"/>
        </w:rPr>
        <w:t>询函数的结果，查询的时候就可以直</w:t>
      </w:r>
      <w:r>
        <w:rPr>
          <w:spacing w:val="-10"/>
        </w:rPr>
        <w:t>接</w:t>
      </w:r>
      <w:r>
        <w:tab/>
      </w:r>
      <w:r>
        <w:rPr>
          <w:spacing w:val="-4"/>
          <w:position w:val="12"/>
        </w:rPr>
        <w:t>图19-5</w:t>
      </w:r>
      <w:r>
        <w:rPr>
          <w:spacing w:val="-16"/>
          <w:position w:val="12"/>
        </w:rPr>
        <w:t xml:space="preserve"> </w:t>
      </w:r>
      <w:r>
        <w:rPr>
          <w:spacing w:val="-4"/>
          <w:position w:val="12"/>
        </w:rPr>
        <w:t>Monoid</w:t>
      </w:r>
      <w:r>
        <w:rPr>
          <w:spacing w:val="-76"/>
          <w:position w:val="12"/>
        </w:rPr>
        <w:t xml:space="preserve"> </w:t>
      </w:r>
      <w:r>
        <w:rPr>
          <w:spacing w:val="-4"/>
          <w:position w:val="12"/>
        </w:rPr>
        <w:t>特</w:t>
      </w:r>
      <w:r>
        <w:rPr>
          <w:spacing w:val="-10"/>
          <w:position w:val="12"/>
        </w:rPr>
        <w:t>性</w:t>
      </w:r>
    </w:p>
    <w:p w14:paraId="57F19779">
      <w:pPr>
        <w:pStyle w:val="11"/>
        <w:spacing w:before="50" w:line="290" w:lineRule="auto"/>
        <w:ind w:left="456" w:right="61" w:hanging="10"/>
        <w:jc w:val="both"/>
      </w:pPr>
      <w:r>
        <w:rPr>
          <w:w w:val="102"/>
        </w:rPr>
        <w:t>返回结果(或通过简单的加工运算就可得到结果)而无需重新进行完整费时的计算了。这里可</w:t>
      </w:r>
      <w:r>
        <w:rPr>
          <w:spacing w:val="-8"/>
          <w:w w:val="102"/>
        </w:rPr>
        <w:t>以把</w:t>
      </w:r>
      <w:r>
        <w:rPr>
          <w:spacing w:val="-9"/>
          <w:w w:val="102"/>
        </w:rPr>
        <w:t>Batc</w:t>
      </w:r>
      <w:r>
        <w:rPr>
          <w:w w:val="102"/>
        </w:rPr>
        <w:t>h</w:t>
      </w:r>
      <w:r>
        <w:rPr>
          <w:spacing w:val="-15"/>
        </w:rPr>
        <w:t xml:space="preserve"> </w:t>
      </w:r>
      <w:r>
        <w:rPr>
          <w:spacing w:val="-9"/>
          <w:w w:val="102"/>
        </w:rPr>
        <w:t>Laye</w:t>
      </w:r>
      <w:r>
        <w:rPr>
          <w:spacing w:val="5"/>
          <w:w w:val="102"/>
        </w:rPr>
        <w:t>r</w:t>
      </w:r>
      <w:r>
        <w:rPr>
          <w:w w:val="102"/>
        </w:rPr>
        <w:t>看成是一个数据预处理的过程，如图19-6所示。我们把针对查询预先计算并</w:t>
      </w:r>
      <w:r>
        <w:rPr>
          <w:spacing w:val="-5"/>
          <w:w w:val="102"/>
        </w:rPr>
        <w:t>保存的结果称为</w:t>
      </w:r>
      <w:r>
        <w:rPr>
          <w:spacing w:val="17"/>
          <w:w w:val="102"/>
        </w:rPr>
        <w:t>View,Vie</w:t>
      </w:r>
      <w:r>
        <w:rPr>
          <w:w w:val="102"/>
        </w:rPr>
        <w:t>w</w:t>
      </w:r>
      <w:r>
        <w:rPr>
          <w:spacing w:val="-67"/>
        </w:rPr>
        <w:t xml:space="preserve"> </w:t>
      </w:r>
      <w:r>
        <w:rPr>
          <w:spacing w:val="35"/>
          <w:w w:val="102"/>
        </w:rPr>
        <w:t>是</w:t>
      </w:r>
      <w:r>
        <w:rPr>
          <w:spacing w:val="22"/>
          <w:w w:val="102"/>
        </w:rPr>
        <w:t>Lamb</w:t>
      </w:r>
      <w:r>
        <w:rPr>
          <w:spacing w:val="13"/>
          <w:w w:val="102"/>
        </w:rPr>
        <w:t>a</w:t>
      </w:r>
      <w:r>
        <w:rPr>
          <w:spacing w:val="-3"/>
          <w:w w:val="102"/>
        </w:rPr>
        <w:t>架构的一个核心概念，它是针对查询的优化，通过</w:t>
      </w:r>
      <w:r>
        <w:rPr>
          <w:spacing w:val="10"/>
          <w:w w:val="102"/>
        </w:rPr>
        <w:t>View</w:t>
      </w:r>
      <w:r>
        <w:rPr>
          <w:spacing w:val="-22"/>
          <w:w w:val="102"/>
        </w:rPr>
        <w:t>即可以快速得到查询结果。</w:t>
      </w:r>
    </w:p>
    <w:p w14:paraId="156FBA11">
      <w:pPr>
        <w:pStyle w:val="11"/>
        <w:spacing w:before="10"/>
        <w:rPr>
          <w:sz w:val="7"/>
        </w:rPr>
      </w:pPr>
    </w:p>
    <w:p w14:paraId="36D0C934">
      <w:pPr>
        <w:pStyle w:val="11"/>
        <w:spacing w:after="0"/>
        <w:rPr>
          <w:sz w:val="7"/>
        </w:rPr>
        <w:sectPr>
          <w:type w:val="continuous"/>
          <w:pgSz w:w="10200" w:h="13020"/>
          <w:pgMar w:top="1460" w:right="992" w:bottom="0" w:left="425" w:header="720" w:footer="720" w:gutter="0"/>
          <w:cols w:space="720" w:num="1"/>
        </w:sectPr>
      </w:pPr>
    </w:p>
    <w:p w14:paraId="5E0D965C">
      <w:pPr>
        <w:pStyle w:val="11"/>
        <w:rPr>
          <w:sz w:val="16"/>
        </w:rPr>
      </w:pPr>
    </w:p>
    <w:p w14:paraId="65A08C4E">
      <w:pPr>
        <w:pStyle w:val="11"/>
        <w:rPr>
          <w:sz w:val="16"/>
        </w:rPr>
      </w:pPr>
    </w:p>
    <w:p w14:paraId="6E699833">
      <w:pPr>
        <w:pStyle w:val="11"/>
        <w:rPr>
          <w:sz w:val="16"/>
        </w:rPr>
      </w:pPr>
    </w:p>
    <w:p w14:paraId="1A0854E3">
      <w:pPr>
        <w:pStyle w:val="11"/>
        <w:spacing w:before="10"/>
        <w:rPr>
          <w:sz w:val="16"/>
        </w:rPr>
      </w:pPr>
    </w:p>
    <w:p w14:paraId="62834419">
      <w:pPr>
        <w:spacing w:before="0"/>
        <w:ind w:left="0" w:right="0" w:firstLine="0"/>
        <w:jc w:val="right"/>
        <w:rPr>
          <w:sz w:val="16"/>
        </w:rPr>
      </w:pPr>
      <w:r>
        <w:rPr>
          <w:spacing w:val="-20"/>
          <w:sz w:val="16"/>
        </w:rPr>
        <w:t>全体数据集，</w:t>
      </w:r>
    </w:p>
    <w:p w14:paraId="6689C8A5">
      <w:pPr>
        <w:pStyle w:val="11"/>
        <w:rPr>
          <w:sz w:val="16"/>
        </w:rPr>
      </w:pPr>
      <w:r>
        <w:br w:type="column"/>
      </w:r>
    </w:p>
    <w:p w14:paraId="6D0B0215">
      <w:pPr>
        <w:pStyle w:val="11"/>
        <w:rPr>
          <w:sz w:val="16"/>
        </w:rPr>
      </w:pPr>
    </w:p>
    <w:p w14:paraId="34DDD620">
      <w:pPr>
        <w:pStyle w:val="11"/>
        <w:spacing w:before="101"/>
        <w:rPr>
          <w:sz w:val="16"/>
        </w:rPr>
      </w:pPr>
    </w:p>
    <w:p w14:paraId="3439A2CE">
      <w:pPr>
        <w:spacing w:before="0"/>
        <w:ind w:left="506" w:right="0" w:firstLine="0"/>
        <w:jc w:val="center"/>
        <w:rPr>
          <w:sz w:val="16"/>
        </w:rPr>
      </w:pPr>
      <w:r>
        <w:rPr>
          <w:spacing w:val="-3"/>
          <w:sz w:val="16"/>
        </w:rPr>
        <w:t>批处理层</w:t>
      </w:r>
    </w:p>
    <w:p w14:paraId="30C0A89A">
      <w:pPr>
        <w:spacing w:before="7"/>
        <w:ind w:left="560" w:right="0" w:firstLine="0"/>
        <w:jc w:val="center"/>
        <w:rPr>
          <w:rFonts w:ascii="Times New Roman"/>
          <w:sz w:val="16"/>
        </w:rPr>
      </w:pPr>
      <w:r>
        <w:rPr>
          <w:rFonts w:ascii="Times New Roman"/>
          <w:w w:val="105"/>
          <w:sz w:val="16"/>
        </w:rPr>
        <w:t>(Batch</w:t>
      </w:r>
      <w:r>
        <w:rPr>
          <w:rFonts w:ascii="Times New Roman"/>
          <w:spacing w:val="-3"/>
          <w:w w:val="105"/>
          <w:sz w:val="16"/>
        </w:rPr>
        <w:t xml:space="preserve"> </w:t>
      </w:r>
      <w:r>
        <w:rPr>
          <w:rFonts w:ascii="Times New Roman"/>
          <w:spacing w:val="-2"/>
          <w:w w:val="105"/>
          <w:sz w:val="16"/>
        </w:rPr>
        <w:t>Layer)</w:t>
      </w:r>
    </w:p>
    <w:p w14:paraId="25689B18">
      <w:pPr>
        <w:spacing w:before="84"/>
        <w:ind w:left="1011" w:right="0" w:firstLine="0"/>
        <w:jc w:val="left"/>
        <w:rPr>
          <w:sz w:val="16"/>
        </w:rPr>
      </w:pPr>
      <w:r>
        <w:br w:type="column"/>
      </w:r>
      <w:r>
        <w:rPr>
          <w:spacing w:val="-3"/>
          <w:sz w:val="16"/>
        </w:rPr>
        <w:t>结果视图</w:t>
      </w:r>
    </w:p>
    <w:p w14:paraId="616F6992">
      <w:pPr>
        <w:spacing w:before="16"/>
        <w:ind w:left="905" w:right="0" w:firstLine="0"/>
        <w:jc w:val="left"/>
        <w:rPr>
          <w:rFonts w:ascii="Times New Roman"/>
          <w:sz w:val="16"/>
        </w:rPr>
      </w:pPr>
      <w:r>
        <w:rPr>
          <w:rFonts w:ascii="Times New Roman"/>
          <w:w w:val="105"/>
          <w:sz w:val="16"/>
        </w:rPr>
        <w:t>(Batch</w:t>
      </w:r>
      <w:r>
        <w:rPr>
          <w:rFonts w:ascii="Times New Roman"/>
          <w:spacing w:val="-10"/>
          <w:w w:val="105"/>
          <w:sz w:val="16"/>
        </w:rPr>
        <w:t xml:space="preserve"> </w:t>
      </w:r>
      <w:r>
        <w:rPr>
          <w:rFonts w:ascii="Times New Roman"/>
          <w:spacing w:val="-2"/>
          <w:w w:val="105"/>
          <w:sz w:val="16"/>
        </w:rPr>
        <w:t>View)</w:t>
      </w:r>
    </w:p>
    <w:p w14:paraId="29A05F26">
      <w:pPr>
        <w:spacing w:before="179"/>
        <w:ind w:left="1011" w:right="0" w:firstLine="0"/>
        <w:jc w:val="left"/>
        <w:rPr>
          <w:sz w:val="16"/>
        </w:rPr>
      </w:pPr>
      <w:r>
        <w:rPr>
          <w:spacing w:val="-3"/>
          <w:sz w:val="16"/>
        </w:rPr>
        <w:t>结果视图</w:t>
      </w:r>
    </w:p>
    <w:p w14:paraId="0746D2E5">
      <w:pPr>
        <w:spacing w:before="21"/>
        <w:ind w:left="896" w:right="0" w:firstLine="0"/>
        <w:jc w:val="left"/>
        <w:rPr>
          <w:rFonts w:ascii="Times New Roman"/>
          <w:sz w:val="16"/>
        </w:rPr>
      </w:pPr>
      <w:r>
        <w:rPr>
          <w:rFonts w:ascii="Times New Roman"/>
          <w:sz w:val="16"/>
        </w:rPr>
        <w:t xml:space="preserve">(Batch </w:t>
      </w:r>
      <w:r>
        <w:rPr>
          <w:rFonts w:ascii="Times New Roman"/>
          <w:spacing w:val="-4"/>
          <w:sz w:val="16"/>
        </w:rPr>
        <w:t>View)</w:t>
      </w:r>
    </w:p>
    <w:p w14:paraId="00DE7CA9">
      <w:pPr>
        <w:pStyle w:val="11"/>
        <w:spacing w:before="9"/>
        <w:rPr>
          <w:rFonts w:ascii="Times New Roman"/>
          <w:sz w:val="16"/>
        </w:rPr>
      </w:pPr>
    </w:p>
    <w:p w14:paraId="46FA1476">
      <w:pPr>
        <w:spacing w:before="0" w:line="204" w:lineRule="exact"/>
        <w:ind w:left="1011" w:right="0" w:firstLine="0"/>
        <w:jc w:val="left"/>
        <w:rPr>
          <w:sz w:val="16"/>
        </w:rPr>
      </w:pPr>
      <w:r>
        <w:rPr>
          <w:spacing w:val="-3"/>
          <w:sz w:val="16"/>
        </w:rPr>
        <w:t>结果视图</w:t>
      </w:r>
    </w:p>
    <w:p w14:paraId="21E5ED81">
      <w:pPr>
        <w:spacing w:before="0" w:line="183" w:lineRule="exact"/>
        <w:ind w:left="905" w:right="0" w:firstLine="0"/>
        <w:jc w:val="left"/>
        <w:rPr>
          <w:rFonts w:ascii="Times New Roman"/>
          <w:sz w:val="16"/>
        </w:rPr>
      </w:pPr>
      <w:r>
        <w:rPr>
          <w:rFonts w:ascii="Times New Roman"/>
          <w:w w:val="105"/>
          <w:sz w:val="16"/>
        </w:rPr>
        <w:t>(Batch</w:t>
      </w:r>
      <w:r>
        <w:rPr>
          <w:rFonts w:ascii="Times New Roman"/>
          <w:spacing w:val="-10"/>
          <w:w w:val="105"/>
          <w:sz w:val="16"/>
        </w:rPr>
        <w:t xml:space="preserve"> </w:t>
      </w:r>
      <w:r>
        <w:rPr>
          <w:rFonts w:ascii="Times New Roman"/>
          <w:spacing w:val="-2"/>
          <w:w w:val="105"/>
          <w:sz w:val="16"/>
        </w:rPr>
        <w:t>View)</w:t>
      </w:r>
    </w:p>
    <w:p w14:paraId="7BD86F01">
      <w:pPr>
        <w:spacing w:after="0" w:line="183" w:lineRule="exact"/>
        <w:jc w:val="left"/>
        <w:rPr>
          <w:rFonts w:ascii="Times New Roman"/>
          <w:sz w:val="16"/>
        </w:rPr>
        <w:sectPr>
          <w:type w:val="continuous"/>
          <w:pgSz w:w="10200" w:h="13020"/>
          <w:pgMar w:top="1460" w:right="992" w:bottom="0" w:left="425" w:header="720" w:footer="720" w:gutter="0"/>
          <w:cols w:equalWidth="0" w:num="3">
            <w:col w:w="3212" w:space="40"/>
            <w:col w:w="1503" w:space="39"/>
            <w:col w:w="3989"/>
          </w:cols>
        </w:sectPr>
      </w:pPr>
    </w:p>
    <w:p w14:paraId="00123097">
      <w:pPr>
        <w:pStyle w:val="11"/>
        <w:rPr>
          <w:rFonts w:ascii="Times New Roman"/>
          <w:sz w:val="16"/>
        </w:rPr>
      </w:pPr>
      <w:r>
        <w:rPr>
          <w:rFonts w:ascii="Times New Roman"/>
          <w:sz w:val="16"/>
        </w:rPr>
        <w:drawing>
          <wp:anchor distT="0" distB="0" distL="0" distR="0" simplePos="0" relativeHeight="252197888" behindDoc="1" locked="0" layoutInCell="1" allowOverlap="1">
            <wp:simplePos x="0" y="0"/>
            <wp:positionH relativeFrom="page">
              <wp:posOffset>0</wp:posOffset>
            </wp:positionH>
            <wp:positionV relativeFrom="page">
              <wp:posOffset>9525</wp:posOffset>
            </wp:positionV>
            <wp:extent cx="6464300" cy="8255000"/>
            <wp:effectExtent l="0" t="0" r="0" b="0"/>
            <wp:wrapNone/>
            <wp:docPr id="1554" name="Image 1554"/>
            <wp:cNvGraphicFramePr/>
            <a:graphic xmlns:a="http://schemas.openxmlformats.org/drawingml/2006/main">
              <a:graphicData uri="http://schemas.openxmlformats.org/drawingml/2006/picture">
                <pic:pic xmlns:pic="http://schemas.openxmlformats.org/drawingml/2006/picture">
                  <pic:nvPicPr>
                    <pic:cNvPr id="1554" name="Image 1554"/>
                    <pic:cNvPicPr/>
                  </pic:nvPicPr>
                  <pic:blipFill>
                    <a:blip r:embed="rId235" cstate="print"/>
                    <a:stretch>
                      <a:fillRect/>
                    </a:stretch>
                  </pic:blipFill>
                  <pic:spPr>
                    <a:xfrm>
                      <a:off x="0" y="0"/>
                      <a:ext cx="6464300" cy="8255000"/>
                    </a:xfrm>
                    <a:prstGeom prst="rect">
                      <a:avLst/>
                    </a:prstGeom>
                  </pic:spPr>
                </pic:pic>
              </a:graphicData>
            </a:graphic>
          </wp:anchor>
        </w:drawing>
      </w:r>
    </w:p>
    <w:p w14:paraId="7C33B97E">
      <w:pPr>
        <w:pStyle w:val="11"/>
        <w:spacing w:before="79"/>
        <w:rPr>
          <w:rFonts w:ascii="Times New Roman"/>
          <w:sz w:val="16"/>
        </w:rPr>
      </w:pPr>
    </w:p>
    <w:p w14:paraId="6F616898">
      <w:pPr>
        <w:spacing w:before="1"/>
        <w:ind w:left="350" w:right="0" w:firstLine="0"/>
        <w:jc w:val="center"/>
        <w:rPr>
          <w:sz w:val="16"/>
        </w:rPr>
      </w:pPr>
      <w:r>
        <w:rPr>
          <w:w w:val="105"/>
          <w:sz w:val="16"/>
        </w:rPr>
        <w:t>图19-6</w:t>
      </w:r>
      <w:r>
        <w:rPr>
          <w:spacing w:val="5"/>
          <w:w w:val="105"/>
          <w:sz w:val="16"/>
        </w:rPr>
        <w:t xml:space="preserve">  批处理层结构</w:t>
      </w:r>
    </w:p>
    <w:p w14:paraId="4AB19BAD">
      <w:pPr>
        <w:pStyle w:val="11"/>
        <w:spacing w:before="190" w:line="280" w:lineRule="auto"/>
        <w:ind w:left="428" w:right="128" w:firstLine="393"/>
      </w:pPr>
      <w:r>
        <mc:AlternateContent>
          <mc:Choice Requires="wps">
            <w:drawing>
              <wp:anchor distT="0" distB="0" distL="0" distR="0" simplePos="0" relativeHeight="251907072" behindDoc="0" locked="0" layoutInCell="1" allowOverlap="1">
                <wp:simplePos x="0" y="0"/>
                <wp:positionH relativeFrom="page">
                  <wp:posOffset>2854325</wp:posOffset>
                </wp:positionH>
                <wp:positionV relativeFrom="paragraph">
                  <wp:posOffset>771525</wp:posOffset>
                </wp:positionV>
                <wp:extent cx="762000" cy="241300"/>
                <wp:effectExtent l="0" t="0" r="0" b="0"/>
                <wp:wrapNone/>
                <wp:docPr id="1555" name="Textbox 155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35A687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55" o:spid="_x0000_s1026" o:spt="202" type="#_x0000_t202" style="position:absolute;left:0pt;margin-left:224.75pt;margin-top:60.75pt;height:19pt;width:60pt;mso-position-horizontal-relative:page;z-index:251907072;mso-width-relative:page;mso-height-relative:page;" filled="f" stroked="f" coordsize="21600,21600" o:gfxdata="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DcM&#10;B9YAAAALAQAADwAAAAAAAAABACAAAAAiAAAAZHJzL2Rvd25yZXYueG1sUEsBAhQAFAAAAAgAh07i&#10;QMiH6d2yAQAAeQMAAA4AAAAAAAAAAQAgAAAAJQEAAGRycy9lMm9Eb2MueG1sUEsFBgAAAAAGAAYA&#10;WQEAAEkFAAAAAA==&#10;">
                <v:fill on="f" focussize="0,0"/>
                <v:stroke on="f"/>
                <v:imagedata o:title=""/>
                <o:lock v:ext="edit" aspectratio="f"/>
                <v:textbox inset="0mm,0mm,0mm,0mm">
                  <w:txbxContent>
                    <w:p w14:paraId="335A687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rPr>
        <w:t>如果采用</w:t>
      </w:r>
      <w:r>
        <w:rPr>
          <w:spacing w:val="32"/>
        </w:rPr>
        <w:t>HDFS</w:t>
      </w:r>
      <w:r>
        <w:rPr>
          <w:spacing w:val="-12"/>
        </w:rPr>
        <w:t xml:space="preserve"> 来储存数据，我们就可以使用 </w:t>
      </w:r>
      <w:r>
        <w:t>MapReduce</w:t>
      </w:r>
      <w:r>
        <w:rPr>
          <w:spacing w:val="-7"/>
        </w:rPr>
        <w:t xml:space="preserve"> 来在数据集上构建查询的</w:t>
      </w:r>
      <w:r>
        <w:t>View。 View</w:t>
      </w:r>
      <w:r>
        <w:rPr>
          <w:spacing w:val="-9"/>
        </w:rPr>
        <w:t xml:space="preserve"> 是一个和业务关联性比较大的概念， </w:t>
      </w:r>
      <w:r>
        <w:rPr>
          <w:spacing w:val="6"/>
        </w:rPr>
        <w:t>View</w:t>
      </w:r>
      <w:r>
        <w:rPr>
          <w:spacing w:val="-10"/>
        </w:rPr>
        <w:t xml:space="preserve"> 的创建需要从业务自身的需求出发。一个通用</w:t>
      </w:r>
    </w:p>
    <w:p w14:paraId="55CFE671">
      <w:pPr>
        <w:pStyle w:val="11"/>
        <w:spacing w:after="0" w:line="280" w:lineRule="auto"/>
        <w:sectPr>
          <w:type w:val="continuous"/>
          <w:pgSz w:w="10200" w:h="13020"/>
          <w:pgMar w:top="1460" w:right="992" w:bottom="0" w:left="425" w:header="720" w:footer="720" w:gutter="0"/>
          <w:cols w:space="720" w:num="1"/>
        </w:sectPr>
      </w:pPr>
    </w:p>
    <w:p w14:paraId="655A26C1">
      <w:pPr>
        <w:pStyle w:val="11"/>
        <w:tabs>
          <w:tab w:val="right" w:pos="8821"/>
        </w:tabs>
        <w:spacing w:before="56"/>
        <w:ind w:left="4924"/>
        <w:rPr>
          <w:position w:val="3"/>
        </w:rPr>
      </w:pPr>
      <w:r>
        <w:rPr>
          <w:position w:val="3"/>
        </w:rPr>
        <w:drawing>
          <wp:anchor distT="0" distB="0" distL="0" distR="0" simplePos="0" relativeHeight="252198912" behindDoc="1" locked="0" layoutInCell="1" allowOverlap="1">
            <wp:simplePos x="0" y="0"/>
            <wp:positionH relativeFrom="page">
              <wp:posOffset>0</wp:posOffset>
            </wp:positionH>
            <wp:positionV relativeFrom="page">
              <wp:posOffset>10795</wp:posOffset>
            </wp:positionV>
            <wp:extent cx="6527800" cy="8276590"/>
            <wp:effectExtent l="0" t="0" r="0" b="0"/>
            <wp:wrapNone/>
            <wp:docPr id="1556" name="Image 1556"/>
            <wp:cNvGraphicFramePr/>
            <a:graphic xmlns:a="http://schemas.openxmlformats.org/drawingml/2006/main">
              <a:graphicData uri="http://schemas.openxmlformats.org/drawingml/2006/picture">
                <pic:pic xmlns:pic="http://schemas.openxmlformats.org/drawingml/2006/picture">
                  <pic:nvPicPr>
                    <pic:cNvPr id="1556" name="Image 1556"/>
                    <pic:cNvPicPr/>
                  </pic:nvPicPr>
                  <pic:blipFill>
                    <a:blip r:embed="rId236" cstate="print"/>
                    <a:stretch>
                      <a:fillRect/>
                    </a:stretch>
                  </pic:blipFill>
                  <pic:spPr>
                    <a:xfrm>
                      <a:off x="0" y="0"/>
                      <a:ext cx="6527800" cy="8276429"/>
                    </a:xfrm>
                    <a:prstGeom prst="rect">
                      <a:avLst/>
                    </a:prstGeom>
                  </pic:spPr>
                </pic:pic>
              </a:graphicData>
            </a:graphic>
          </wp:anchor>
        </w:drawing>
      </w:r>
      <w:r>
        <w:rPr>
          <w:spacing w:val="-14"/>
        </w:rPr>
        <w:t>第19章</w:t>
      </w:r>
      <w:r>
        <w:rPr>
          <w:spacing w:val="14"/>
        </w:rPr>
        <w:t xml:space="preserve"> </w:t>
      </w:r>
      <w:r>
        <w:rPr>
          <w:spacing w:val="-14"/>
        </w:rPr>
        <w:t>大数据架构设计理论与实践</w:t>
      </w:r>
      <w:r>
        <w:tab/>
      </w:r>
      <w:r>
        <w:rPr>
          <w:spacing w:val="-5"/>
          <w:position w:val="3"/>
        </w:rPr>
        <w:t>683</w:t>
      </w:r>
    </w:p>
    <w:p w14:paraId="106A099C">
      <w:pPr>
        <w:pStyle w:val="11"/>
        <w:spacing w:before="88"/>
      </w:pPr>
    </w:p>
    <w:p w14:paraId="3AD2364E">
      <w:pPr>
        <w:pStyle w:val="11"/>
        <w:spacing w:line="288" w:lineRule="auto"/>
        <w:ind w:left="168" w:right="402" w:firstLine="19"/>
        <w:jc w:val="both"/>
      </w:pPr>
      <w:r>
        <w:rPr>
          <w:spacing w:val="-4"/>
        </w:rPr>
        <w:t xml:space="preserve">的数据库查询系统，查询对应的函数千变万化，不可能穷举。但是如果从业务自身的需求出发，可以发现业务所需要的查询常常是有限的。 </w:t>
      </w:r>
      <w:r>
        <w:rPr>
          <w:spacing w:val="-2"/>
        </w:rPr>
        <w:t>Batch</w:t>
      </w:r>
      <w:r>
        <w:rPr>
          <w:spacing w:val="-23"/>
        </w:rPr>
        <w:t xml:space="preserve"> </w:t>
      </w:r>
      <w:r>
        <w:rPr>
          <w:spacing w:val="-2"/>
        </w:rPr>
        <w:t xml:space="preserve">Layer需要做的一件重要的工作就是根据业务的需求，考察可能需要的各种查询，根据查询定义其在数据集上对应的 </w:t>
      </w:r>
      <w:r>
        <w:t>Views。</w:t>
      </w:r>
    </w:p>
    <w:p w14:paraId="41BA0A3C">
      <w:pPr>
        <w:numPr>
          <w:ilvl w:val="0"/>
          <w:numId w:val="248"/>
        </w:numPr>
        <w:tabs>
          <w:tab w:val="left" w:pos="755"/>
        </w:tabs>
        <w:spacing w:before="12"/>
        <w:ind w:left="755" w:right="0" w:hanging="204"/>
        <w:jc w:val="left"/>
        <w:rPr>
          <w:rFonts w:ascii="微软雅黑" w:eastAsia="微软雅黑"/>
          <w:b/>
          <w:sz w:val="20"/>
        </w:rPr>
      </w:pPr>
      <w:r>
        <w:rPr>
          <w:rFonts w:ascii="微软雅黑" w:eastAsia="微软雅黑"/>
          <w:b/>
          <w:spacing w:val="-4"/>
          <w:sz w:val="20"/>
        </w:rPr>
        <w:t>加速层</w:t>
      </w:r>
    </w:p>
    <w:p w14:paraId="089DAC6B">
      <w:pPr>
        <w:pStyle w:val="11"/>
        <w:spacing w:before="95" w:line="288" w:lineRule="auto"/>
        <w:ind w:left="177" w:right="386" w:firstLine="393"/>
      </w:pPr>
      <w:r>
        <w:rPr>
          <w:spacing w:val="-1"/>
        </w:rPr>
        <w:t xml:space="preserve">对加速层批处理视图建立索引，便于能快速进行即席查询 </w:t>
      </w:r>
      <w:r>
        <w:t>(Ad</w:t>
      </w:r>
      <w:r>
        <w:rPr>
          <w:spacing w:val="-25"/>
        </w:rPr>
        <w:t xml:space="preserve"> </w:t>
      </w:r>
      <w:r>
        <w:t>Hoc</w:t>
      </w:r>
      <w:r>
        <w:rPr>
          <w:spacing w:val="-25"/>
        </w:rPr>
        <w:t xml:space="preserve"> </w:t>
      </w:r>
      <w:r>
        <w:t>Queries)</w:t>
      </w:r>
      <w:r>
        <w:rPr>
          <w:spacing w:val="-5"/>
        </w:rPr>
        <w:t>。 它存储实时</w:t>
      </w:r>
      <w:r>
        <w:rPr>
          <w:spacing w:val="-2"/>
        </w:rPr>
        <w:t>视图并处理传入的数据流，以便更新这些视图。</w:t>
      </w:r>
    </w:p>
    <w:p w14:paraId="52672A33">
      <w:pPr>
        <w:pStyle w:val="11"/>
        <w:spacing w:before="26" w:line="288" w:lineRule="auto"/>
        <w:ind w:left="158" w:right="364" w:firstLine="402"/>
      </w:pPr>
      <w:r>
        <w:t>Batch</w:t>
      </w:r>
      <w:r>
        <w:rPr>
          <w:spacing w:val="-25"/>
        </w:rPr>
        <w:t xml:space="preserve"> </w:t>
      </w:r>
      <w:r>
        <w:t>Layer</w:t>
      </w:r>
      <w:r>
        <w:rPr>
          <w:spacing w:val="-9"/>
        </w:rPr>
        <w:t xml:space="preserve"> 可以很好地处理离线数据，但有很多场景数据不断实时生成，并且需要实时查</w:t>
      </w:r>
      <w:r>
        <w:rPr>
          <w:spacing w:val="-8"/>
        </w:rPr>
        <w:t xml:space="preserve">询处理。 </w:t>
      </w:r>
      <w:r>
        <w:rPr>
          <w:spacing w:val="-4"/>
        </w:rPr>
        <w:t>Speed</w:t>
      </w:r>
      <w:r>
        <w:rPr>
          <w:spacing w:val="-21"/>
        </w:rPr>
        <w:t xml:space="preserve"> </w:t>
      </w:r>
      <w:r>
        <w:rPr>
          <w:spacing w:val="-4"/>
        </w:rPr>
        <w:t>Layer正是用来处理增量的实时数据。</w:t>
      </w:r>
    </w:p>
    <w:p w14:paraId="566F54EC">
      <w:pPr>
        <w:pStyle w:val="11"/>
        <w:spacing w:line="288" w:lineRule="auto"/>
        <w:ind w:left="177" w:right="402" w:firstLine="364"/>
      </w:pPr>
      <w:r>
        <w:rPr>
          <w:spacing w:val="-2"/>
        </w:rPr>
        <w:t>Speed</w:t>
      </w:r>
      <w:r>
        <w:rPr>
          <w:spacing w:val="-20"/>
        </w:rPr>
        <w:t xml:space="preserve"> </w:t>
      </w:r>
      <w:r>
        <w:rPr>
          <w:spacing w:val="-2"/>
        </w:rPr>
        <w:t>Layer和Batch</w:t>
      </w:r>
      <w:r>
        <w:rPr>
          <w:spacing w:val="-22"/>
        </w:rPr>
        <w:t xml:space="preserve"> </w:t>
      </w:r>
      <w:r>
        <w:rPr>
          <w:spacing w:val="-2"/>
        </w:rPr>
        <w:t>Layer</w:t>
      </w:r>
      <w:r>
        <w:rPr>
          <w:spacing w:val="-9"/>
        </w:rPr>
        <w:t xml:space="preserve"> 比较类似。如图</w:t>
      </w:r>
      <w:r>
        <w:rPr>
          <w:spacing w:val="-2"/>
        </w:rPr>
        <w:t>19-7所示， Speed</w:t>
      </w:r>
      <w:r>
        <w:rPr>
          <w:spacing w:val="-14"/>
        </w:rPr>
        <w:t xml:space="preserve"> </w:t>
      </w:r>
      <w:r>
        <w:rPr>
          <w:spacing w:val="-2"/>
        </w:rPr>
        <w:t xml:space="preserve">Layer对数据进行计算并生成 </w:t>
      </w:r>
      <w:r>
        <w:rPr>
          <w:spacing w:val="-4"/>
        </w:rPr>
        <w:t>Realtime</w:t>
      </w:r>
      <w:r>
        <w:rPr>
          <w:spacing w:val="-22"/>
        </w:rPr>
        <w:t xml:space="preserve"> </w:t>
      </w:r>
      <w:r>
        <w:rPr>
          <w:spacing w:val="-4"/>
        </w:rPr>
        <w:t>View</w:t>
      </w:r>
      <w:r>
        <w:rPr>
          <w:spacing w:val="-9"/>
        </w:rPr>
        <w:t>, 其主要区别在于：</w:t>
      </w:r>
    </w:p>
    <w:p w14:paraId="62B7162C">
      <w:pPr>
        <w:pStyle w:val="16"/>
        <w:numPr>
          <w:ilvl w:val="0"/>
          <w:numId w:val="250"/>
        </w:numPr>
        <w:tabs>
          <w:tab w:val="left" w:pos="874"/>
        </w:tabs>
        <w:spacing w:before="16" w:after="0" w:line="240" w:lineRule="auto"/>
        <w:ind w:left="874" w:right="0" w:hanging="303"/>
        <w:jc w:val="left"/>
        <w:rPr>
          <w:sz w:val="20"/>
        </w:rPr>
      </w:pPr>
      <w:r>
        <w:rPr>
          <w:spacing w:val="-6"/>
          <w:sz w:val="20"/>
        </w:rPr>
        <w:t>Speed</w:t>
      </w:r>
      <w:r>
        <w:rPr>
          <w:spacing w:val="-10"/>
          <w:sz w:val="20"/>
        </w:rPr>
        <w:t xml:space="preserve"> </w:t>
      </w:r>
      <w:r>
        <w:rPr>
          <w:spacing w:val="-6"/>
          <w:sz w:val="20"/>
        </w:rPr>
        <w:t>Layer处理的数据是最近的增量数据流， Batch</w:t>
      </w:r>
      <w:r>
        <w:rPr>
          <w:spacing w:val="-19"/>
          <w:sz w:val="20"/>
        </w:rPr>
        <w:t xml:space="preserve"> </w:t>
      </w:r>
      <w:r>
        <w:rPr>
          <w:spacing w:val="-6"/>
          <w:sz w:val="20"/>
        </w:rPr>
        <w:t>Layer</w:t>
      </w:r>
      <w:r>
        <w:rPr>
          <w:spacing w:val="-7"/>
          <w:sz w:val="20"/>
        </w:rPr>
        <w:t>处理的全体数据集。</w:t>
      </w:r>
    </w:p>
    <w:p w14:paraId="44229E6C">
      <w:pPr>
        <w:pStyle w:val="16"/>
        <w:numPr>
          <w:ilvl w:val="0"/>
          <w:numId w:val="250"/>
        </w:numPr>
        <w:tabs>
          <w:tab w:val="left" w:pos="857"/>
        </w:tabs>
        <w:spacing w:before="50" w:after="0" w:line="264" w:lineRule="auto"/>
        <w:ind w:left="168" w:right="371" w:firstLine="383"/>
        <w:jc w:val="left"/>
        <w:rPr>
          <w:sz w:val="20"/>
        </w:rPr>
      </w:pPr>
      <w:r>
        <w:rPr>
          <w:sz w:val="20"/>
        </w:rPr>
        <w:t>Speed Layer</w:t>
      </w:r>
      <w:r>
        <w:rPr>
          <w:spacing w:val="1"/>
          <w:sz w:val="20"/>
        </w:rPr>
        <w:t>为了效率，接收到新数据时不断更新</w:t>
      </w:r>
      <w:r>
        <w:rPr>
          <w:sz w:val="20"/>
        </w:rPr>
        <w:t>Realtime</w:t>
      </w:r>
      <w:r>
        <w:rPr>
          <w:spacing w:val="-16"/>
          <w:sz w:val="20"/>
        </w:rPr>
        <w:t xml:space="preserve"> </w:t>
      </w:r>
      <w:r>
        <w:rPr>
          <w:sz w:val="20"/>
        </w:rPr>
        <w:t>View</w:t>
      </w:r>
      <w:r>
        <w:rPr>
          <w:spacing w:val="14"/>
          <w:sz w:val="20"/>
        </w:rPr>
        <w:t>, 而</w:t>
      </w:r>
      <w:r>
        <w:rPr>
          <w:sz w:val="20"/>
        </w:rPr>
        <w:t>Batch</w:t>
      </w:r>
      <w:r>
        <w:rPr>
          <w:spacing w:val="-12"/>
          <w:sz w:val="20"/>
        </w:rPr>
        <w:t xml:space="preserve"> </w:t>
      </w:r>
      <w:r>
        <w:rPr>
          <w:sz w:val="20"/>
        </w:rPr>
        <w:t>Layer</w:t>
      </w:r>
      <w:r>
        <w:rPr>
          <w:spacing w:val="15"/>
          <w:sz w:val="20"/>
        </w:rPr>
        <w:t>根据</w:t>
      </w:r>
      <w:r>
        <w:rPr>
          <w:spacing w:val="-7"/>
          <w:sz w:val="20"/>
        </w:rPr>
        <w:t xml:space="preserve">全体离线数据集直接得到 </w:t>
      </w:r>
      <w:r>
        <w:rPr>
          <w:spacing w:val="-2"/>
          <w:sz w:val="20"/>
        </w:rPr>
        <w:t>Batch</w:t>
      </w:r>
      <w:r>
        <w:rPr>
          <w:spacing w:val="-35"/>
          <w:sz w:val="20"/>
        </w:rPr>
        <w:t xml:space="preserve"> </w:t>
      </w:r>
      <w:r>
        <w:rPr>
          <w:spacing w:val="-2"/>
          <w:sz w:val="20"/>
        </w:rPr>
        <w:t>View。</w:t>
      </w:r>
    </w:p>
    <w:p w14:paraId="62A022C7">
      <w:pPr>
        <w:pStyle w:val="11"/>
        <w:tabs>
          <w:tab w:val="left" w:pos="3860"/>
        </w:tabs>
        <w:spacing w:before="207"/>
        <w:ind w:left="2642"/>
        <w:rPr>
          <w:position w:val="1"/>
        </w:rPr>
      </w:pPr>
      <w:r>
        <w:rPr>
          <w:spacing w:val="-16"/>
        </w:rPr>
        <w:t>批处理层</w:t>
      </w:r>
      <w:r>
        <w:tab/>
      </w:r>
      <w:r>
        <w:rPr>
          <w:spacing w:val="-36"/>
          <w:position w:val="1"/>
        </w:rPr>
        <w:t>流处理层</w:t>
      </w:r>
    </w:p>
    <w:p w14:paraId="719776A9">
      <w:pPr>
        <w:pStyle w:val="11"/>
        <w:tabs>
          <w:tab w:val="left" w:pos="4742"/>
        </w:tabs>
        <w:spacing w:before="130"/>
        <w:ind w:left="2997"/>
      </w:pPr>
      <w:r>
        <w:rPr>
          <w:spacing w:val="20"/>
          <w:position w:val="1"/>
        </w:rPr>
        <w:t>批处理</w:t>
      </w:r>
      <w:r>
        <w:rPr>
          <w:spacing w:val="-10"/>
          <w:position w:val="1"/>
        </w:rPr>
        <w:t>层</w:t>
      </w:r>
      <w:r>
        <w:rPr>
          <w:position w:val="1"/>
        </w:rPr>
        <w:tab/>
      </w:r>
      <w:r>
        <w:rPr>
          <w:spacing w:val="-36"/>
        </w:rPr>
        <w:t>流处理层</w:t>
      </w:r>
    </w:p>
    <w:p w14:paraId="07BC9768">
      <w:pPr>
        <w:pStyle w:val="11"/>
        <w:tabs>
          <w:tab w:val="left" w:pos="5643"/>
        </w:tabs>
        <w:spacing w:before="66" w:line="410" w:lineRule="atLeast"/>
        <w:ind w:left="3946" w:right="2458" w:hanging="422"/>
      </w:pPr>
      <w:r>
        <w:rPr>
          <w:spacing w:val="-4"/>
          <w:position w:val="-1"/>
        </w:rPr>
        <w:t>批处理层</w:t>
      </w:r>
      <w:r>
        <w:rPr>
          <w:position w:val="-1"/>
        </w:rPr>
        <w:tab/>
      </w:r>
      <w:r>
        <w:rPr>
          <w:spacing w:val="-10"/>
        </w:rPr>
        <w:t>流处理层</w:t>
      </w:r>
      <w:r>
        <w:rPr>
          <w:spacing w:val="-6"/>
        </w:rPr>
        <w:t>时间</w:t>
      </w:r>
    </w:p>
    <w:p w14:paraId="1A4D5A43">
      <w:pPr>
        <w:pStyle w:val="11"/>
        <w:spacing w:before="71"/>
        <w:ind w:left="3495"/>
      </w:pPr>
      <w:r>
        <w:t>图19-7</w:t>
      </w:r>
      <w:r>
        <w:rPr>
          <w:spacing w:val="-2"/>
        </w:rPr>
        <w:t>加速层结构</w:t>
      </w:r>
    </w:p>
    <w:p w14:paraId="66EA588B">
      <w:pPr>
        <w:pStyle w:val="11"/>
        <w:spacing w:before="192"/>
        <w:ind w:left="542"/>
        <w:jc w:val="both"/>
      </w:pPr>
      <w:r>
        <w:rPr>
          <w:spacing w:val="-2"/>
        </w:rPr>
        <w:t>Lambda架构将数据处理分解为Batch</w:t>
      </w:r>
      <w:r>
        <w:rPr>
          <w:spacing w:val="-10"/>
        </w:rPr>
        <w:t xml:space="preserve"> </w:t>
      </w:r>
      <w:r>
        <w:rPr>
          <w:spacing w:val="-2"/>
        </w:rPr>
        <w:t>Layer和Speed</w:t>
      </w:r>
      <w:r>
        <w:rPr>
          <w:spacing w:val="-10"/>
        </w:rPr>
        <w:t xml:space="preserve"> </w:t>
      </w:r>
      <w:r>
        <w:rPr>
          <w:spacing w:val="-2"/>
        </w:rPr>
        <w:t>Layer</w:t>
      </w:r>
      <w:r>
        <w:rPr>
          <w:spacing w:val="-13"/>
        </w:rPr>
        <w:t xml:space="preserve"> 有如下优点：</w:t>
      </w:r>
    </w:p>
    <w:p w14:paraId="20A8A5AF">
      <w:pPr>
        <w:pStyle w:val="16"/>
        <w:numPr>
          <w:ilvl w:val="1"/>
          <w:numId w:val="250"/>
        </w:numPr>
        <w:tabs>
          <w:tab w:val="left" w:pos="799"/>
          <w:tab w:val="left" w:pos="820"/>
        </w:tabs>
        <w:spacing w:before="50" w:after="0" w:line="297" w:lineRule="auto"/>
        <w:ind w:left="820" w:right="388" w:hanging="269"/>
        <w:jc w:val="both"/>
        <w:rPr>
          <w:sz w:val="20"/>
        </w:rPr>
      </w:pPr>
      <w:r>
        <w:rPr>
          <w:spacing w:val="-2"/>
          <w:sz w:val="20"/>
        </w:rPr>
        <w:t xml:space="preserve">容错性。 </w:t>
      </w:r>
      <w:r>
        <w:rPr>
          <w:rFonts w:ascii="Times New Roman" w:hAnsi="Times New Roman" w:eastAsia="Times New Roman"/>
          <w:position w:val="1"/>
          <w:sz w:val="20"/>
        </w:rPr>
        <w:t>Speed Layer</w:t>
      </w:r>
      <w:r>
        <w:rPr>
          <w:sz w:val="20"/>
        </w:rPr>
        <w:t>中处理的数据也不断写入</w:t>
      </w:r>
      <w:r>
        <w:rPr>
          <w:rFonts w:ascii="Times New Roman" w:hAnsi="Times New Roman" w:eastAsia="Times New Roman"/>
          <w:position w:val="1"/>
          <w:sz w:val="20"/>
        </w:rPr>
        <w:t>Batch Layer</w:t>
      </w:r>
      <w:r>
        <w:rPr>
          <w:rFonts w:ascii="Times New Roman" w:hAnsi="Times New Roman" w:eastAsia="Times New Roman"/>
          <w:spacing w:val="20"/>
          <w:position w:val="1"/>
          <w:sz w:val="20"/>
        </w:rPr>
        <w:t xml:space="preserve">, </w:t>
      </w:r>
      <w:r>
        <w:rPr>
          <w:sz w:val="20"/>
        </w:rPr>
        <w:t>当</w:t>
      </w:r>
      <w:r>
        <w:rPr>
          <w:rFonts w:ascii="Times New Roman" w:hAnsi="Times New Roman" w:eastAsia="Times New Roman"/>
          <w:position w:val="1"/>
          <w:sz w:val="20"/>
        </w:rPr>
        <w:t>Batch Layer</w:t>
      </w:r>
      <w:r>
        <w:rPr>
          <w:sz w:val="20"/>
        </w:rPr>
        <w:t>中重新计算的数据集包含Speed</w:t>
      </w:r>
      <w:r>
        <w:rPr>
          <w:spacing w:val="-25"/>
          <w:sz w:val="20"/>
        </w:rPr>
        <w:t xml:space="preserve"> </w:t>
      </w:r>
      <w:r>
        <w:rPr>
          <w:sz w:val="20"/>
        </w:rPr>
        <w:t>Layer处理的数据集后，当前的Real-time</w:t>
      </w:r>
      <w:r>
        <w:rPr>
          <w:spacing w:val="-25"/>
          <w:sz w:val="20"/>
        </w:rPr>
        <w:t xml:space="preserve"> </w:t>
      </w:r>
      <w:r>
        <w:rPr>
          <w:sz w:val="20"/>
        </w:rPr>
        <w:t>View就可以丢弃，这也就意</w:t>
      </w:r>
      <w:r>
        <w:rPr>
          <w:spacing w:val="-4"/>
          <w:sz w:val="20"/>
        </w:rPr>
        <w:t>味着Speed Layer处理中引入的错误，在Batch Layer重新计算时都可以得到修正。这一点也可以看成是C</w:t>
      </w:r>
      <w:r>
        <w:rPr>
          <w:spacing w:val="-64"/>
          <w:sz w:val="20"/>
        </w:rPr>
        <w:t xml:space="preserve"> </w:t>
      </w:r>
      <w:r>
        <w:rPr>
          <w:spacing w:val="-4"/>
          <w:sz w:val="20"/>
        </w:rPr>
        <w:t>A</w:t>
      </w:r>
      <w:r>
        <w:rPr>
          <w:spacing w:val="-64"/>
          <w:sz w:val="20"/>
        </w:rPr>
        <w:t xml:space="preserve"> </w:t>
      </w:r>
      <w:r>
        <w:rPr>
          <w:spacing w:val="-4"/>
          <w:sz w:val="20"/>
        </w:rPr>
        <w:t>P</w:t>
      </w:r>
      <w:r>
        <w:rPr>
          <w:spacing w:val="-5"/>
          <w:sz w:val="20"/>
        </w:rPr>
        <w:t xml:space="preserve">理论中的最终一致性 </w:t>
      </w:r>
      <w:r>
        <w:rPr>
          <w:spacing w:val="-4"/>
          <w:sz w:val="20"/>
        </w:rPr>
        <w:t>(Eventual</w:t>
      </w:r>
      <w:r>
        <w:rPr>
          <w:spacing w:val="-26"/>
          <w:sz w:val="20"/>
        </w:rPr>
        <w:t xml:space="preserve"> </w:t>
      </w:r>
      <w:r>
        <w:rPr>
          <w:spacing w:val="-4"/>
          <w:sz w:val="20"/>
        </w:rPr>
        <w:t>Consistency</w:t>
      </w:r>
      <w:r>
        <w:rPr>
          <w:spacing w:val="-6"/>
          <w:sz w:val="20"/>
        </w:rPr>
        <w:t>) 的体现。</w:t>
      </w:r>
    </w:p>
    <w:p w14:paraId="096D3E33">
      <w:pPr>
        <w:pStyle w:val="16"/>
        <w:numPr>
          <w:ilvl w:val="1"/>
          <w:numId w:val="250"/>
        </w:numPr>
        <w:tabs>
          <w:tab w:val="left" w:pos="810"/>
        </w:tabs>
        <w:spacing w:before="0" w:after="0" w:line="295" w:lineRule="auto"/>
        <w:ind w:left="810" w:right="396" w:hanging="259"/>
        <w:jc w:val="left"/>
        <w:rPr>
          <w:sz w:val="20"/>
        </w:rPr>
      </w:pPr>
      <w:r>
        <w:rPr>
          <w:spacing w:val="-9"/>
          <w:sz w:val="20"/>
        </w:rPr>
        <w:t xml:space="preserve">复杂性隔离。 </w:t>
      </w:r>
      <w:r>
        <w:rPr>
          <w:rFonts w:ascii="Times New Roman" w:hAnsi="Times New Roman" w:eastAsia="Times New Roman"/>
          <w:spacing w:val="-2"/>
          <w:position w:val="1"/>
          <w:sz w:val="20"/>
        </w:rPr>
        <w:t>Batch Layer</w:t>
      </w:r>
      <w:r>
        <w:rPr>
          <w:spacing w:val="-4"/>
          <w:sz w:val="20"/>
        </w:rPr>
        <w:t xml:space="preserve">处理的是离线数据，可以很好地掌控。 </w:t>
      </w:r>
      <w:r>
        <w:rPr>
          <w:rFonts w:ascii="Times New Roman" w:hAnsi="Times New Roman" w:eastAsia="Times New Roman"/>
          <w:spacing w:val="-2"/>
          <w:position w:val="1"/>
          <w:sz w:val="20"/>
        </w:rPr>
        <w:t>Speed</w:t>
      </w:r>
      <w:r>
        <w:rPr>
          <w:rFonts w:ascii="Times New Roman" w:hAnsi="Times New Roman" w:eastAsia="Times New Roman"/>
          <w:spacing w:val="8"/>
          <w:position w:val="1"/>
          <w:sz w:val="20"/>
        </w:rPr>
        <w:t xml:space="preserve"> </w:t>
      </w:r>
      <w:r>
        <w:rPr>
          <w:rFonts w:ascii="Times New Roman" w:hAnsi="Times New Roman" w:eastAsia="Times New Roman"/>
          <w:spacing w:val="-2"/>
          <w:position w:val="1"/>
          <w:sz w:val="20"/>
        </w:rPr>
        <w:t>Layer</w:t>
      </w:r>
      <w:r>
        <w:rPr>
          <w:spacing w:val="-2"/>
          <w:sz w:val="20"/>
        </w:rPr>
        <w:t>采用增量算法处理实时数据，复杂性比Batch</w:t>
      </w:r>
      <w:r>
        <w:rPr>
          <w:spacing w:val="-23"/>
          <w:sz w:val="20"/>
        </w:rPr>
        <w:t xml:space="preserve"> </w:t>
      </w:r>
      <w:r>
        <w:rPr>
          <w:spacing w:val="-2"/>
          <w:sz w:val="20"/>
        </w:rPr>
        <w:t>Layer要高很多。通过分开Batch</w:t>
      </w:r>
      <w:r>
        <w:rPr>
          <w:spacing w:val="-22"/>
          <w:sz w:val="20"/>
        </w:rPr>
        <w:t xml:space="preserve"> </w:t>
      </w:r>
      <w:r>
        <w:rPr>
          <w:spacing w:val="-2"/>
          <w:sz w:val="20"/>
        </w:rPr>
        <w:t>Layer和Speed</w:t>
      </w:r>
      <w:r>
        <w:rPr>
          <w:spacing w:val="-23"/>
          <w:sz w:val="20"/>
        </w:rPr>
        <w:t xml:space="preserve"> </w:t>
      </w:r>
      <w:r>
        <w:rPr>
          <w:spacing w:val="-2"/>
          <w:sz w:val="20"/>
        </w:rPr>
        <w:t>Layer,把复杂性隔离到Speed</w:t>
      </w:r>
      <w:r>
        <w:rPr>
          <w:spacing w:val="-25"/>
          <w:sz w:val="20"/>
        </w:rPr>
        <w:t xml:space="preserve"> </w:t>
      </w:r>
      <w:r>
        <w:rPr>
          <w:spacing w:val="-2"/>
          <w:sz w:val="20"/>
        </w:rPr>
        <w:t>Layer</w:t>
      </w:r>
      <w:r>
        <w:rPr>
          <w:spacing w:val="-3"/>
          <w:sz w:val="20"/>
        </w:rPr>
        <w:t>, 可以很好地提高整个系统的鲁棒性和可靠性。</w:t>
      </w:r>
    </w:p>
    <w:p w14:paraId="061BFD10">
      <w:pPr>
        <w:pStyle w:val="11"/>
        <w:spacing w:line="300" w:lineRule="auto"/>
        <w:ind w:left="810" w:right="402" w:hanging="259"/>
        <w:jc w:val="both"/>
      </w:pPr>
      <w:r>
        <w:rPr>
          <w:spacing w:val="-24"/>
          <w:w w:val="102"/>
        </w:rPr>
        <w:t>●</w:t>
      </w:r>
      <w:r>
        <w:rPr>
          <w:rFonts w:ascii="Times New Roman" w:hAnsi="Times New Roman" w:eastAsia="Times New Roman"/>
          <w:spacing w:val="14"/>
          <w:w w:val="102"/>
          <w:position w:val="1"/>
        </w:rPr>
        <w:t>Scalabl</w:t>
      </w:r>
      <w:r>
        <w:rPr>
          <w:rFonts w:ascii="Times New Roman" w:hAnsi="Times New Roman" w:eastAsia="Times New Roman"/>
          <w:w w:val="102"/>
          <w:position w:val="1"/>
        </w:rPr>
        <w:t>e</w:t>
      </w:r>
      <w:r>
        <w:rPr>
          <w:rFonts w:ascii="Times New Roman" w:hAnsi="Times New Roman" w:eastAsia="Times New Roman"/>
          <w:spacing w:val="-11"/>
          <w:position w:val="1"/>
        </w:rPr>
        <w:t xml:space="preserve">  </w:t>
      </w:r>
      <w:r>
        <w:rPr>
          <w:spacing w:val="1"/>
          <w:w w:val="102"/>
        </w:rPr>
        <w:t>(横向扩容):当数据量/负载增大时，可扩展性的系统通过增加更多的机器资</w:t>
      </w:r>
      <w:r>
        <w:rPr>
          <w:spacing w:val="-3"/>
          <w:w w:val="102"/>
        </w:rPr>
        <w:t>源来维持性能。也就是常说的系统需要线性可扩展，通常采用</w:t>
      </w:r>
      <w:r>
        <w:rPr>
          <w:spacing w:val="-18"/>
          <w:w w:val="102"/>
        </w:rPr>
        <w:t>scal</w:t>
      </w:r>
      <w:r>
        <w:rPr>
          <w:w w:val="102"/>
        </w:rPr>
        <w:t>e</w:t>
      </w:r>
      <w:r>
        <w:rPr>
          <w:spacing w:val="-33"/>
        </w:rPr>
        <w:t xml:space="preserve"> </w:t>
      </w:r>
      <w:r>
        <w:rPr>
          <w:spacing w:val="-18"/>
          <w:w w:val="102"/>
        </w:rPr>
        <w:t>ou</w:t>
      </w:r>
      <w:r>
        <w:rPr>
          <w:w w:val="102"/>
        </w:rPr>
        <w:t>t</w:t>
      </w:r>
      <w:r>
        <w:rPr>
          <w:spacing w:val="-27"/>
        </w:rPr>
        <w:t xml:space="preserve"> </w:t>
      </w:r>
      <w:r>
        <w:rPr>
          <w:spacing w:val="-2"/>
          <w:w w:val="102"/>
        </w:rPr>
        <w:t>(通过增加机器</w:t>
      </w:r>
      <w:r>
        <w:rPr>
          <w:spacing w:val="8"/>
          <w:w w:val="102"/>
        </w:rPr>
        <w:t>的个数)而不是</w:t>
      </w:r>
      <w:r>
        <w:rPr>
          <w:spacing w:val="-23"/>
          <w:w w:val="102"/>
        </w:rPr>
        <w:t>scal</w:t>
      </w:r>
      <w:r>
        <w:rPr>
          <w:w w:val="102"/>
        </w:rPr>
        <w:t>e</w:t>
      </w:r>
      <w:r>
        <w:rPr>
          <w:spacing w:val="-43"/>
        </w:rPr>
        <w:t xml:space="preserve"> </w:t>
      </w:r>
      <w:r>
        <w:rPr>
          <w:spacing w:val="-23"/>
          <w:w w:val="102"/>
        </w:rPr>
        <w:t>u</w:t>
      </w:r>
      <w:r>
        <w:rPr>
          <w:w w:val="102"/>
        </w:rPr>
        <w:t>p</w:t>
      </w:r>
      <w:r>
        <w:rPr>
          <w:spacing w:val="-13"/>
        </w:rPr>
        <w:t xml:space="preserve"> </w:t>
      </w:r>
      <w:r>
        <w:rPr>
          <w:spacing w:val="-9"/>
          <w:w w:val="102"/>
        </w:rPr>
        <w:t>(通过增强机器的性能)。</w:t>
      </w:r>
    </w:p>
    <w:p w14:paraId="3B787595">
      <w:pPr>
        <w:numPr>
          <w:ilvl w:val="0"/>
          <w:numId w:val="248"/>
        </w:numPr>
        <w:tabs>
          <w:tab w:val="left" w:pos="727"/>
        </w:tabs>
        <w:spacing w:before="0"/>
        <w:ind w:left="727" w:right="0" w:hanging="204"/>
        <w:jc w:val="left"/>
        <w:rPr>
          <w:rFonts w:ascii="微软雅黑" w:eastAsia="微软雅黑"/>
          <w:b/>
          <w:sz w:val="20"/>
        </w:rPr>
      </w:pPr>
      <w:r>
        <w:rPr>
          <w:rFonts w:ascii="微软雅黑" w:eastAsia="微软雅黑"/>
          <w:b/>
          <w:spacing w:val="-4"/>
          <w:sz w:val="20"/>
        </w:rPr>
        <w:t>服务层</w:t>
      </w:r>
    </w:p>
    <w:p w14:paraId="74DF2C64">
      <w:pPr>
        <w:pStyle w:val="11"/>
        <w:spacing w:before="77" w:line="288" w:lineRule="auto"/>
        <w:ind w:left="129" w:right="392" w:firstLine="393"/>
        <w:jc w:val="both"/>
      </w:pPr>
      <w:r>
        <mc:AlternateContent>
          <mc:Choice Requires="wps">
            <w:drawing>
              <wp:anchor distT="0" distB="0" distL="0" distR="0" simplePos="0" relativeHeight="251908096" behindDoc="0" locked="0" layoutInCell="1" allowOverlap="1">
                <wp:simplePos x="0" y="0"/>
                <wp:positionH relativeFrom="page">
                  <wp:posOffset>2882900</wp:posOffset>
                </wp:positionH>
                <wp:positionV relativeFrom="paragraph">
                  <wp:posOffset>948690</wp:posOffset>
                </wp:positionV>
                <wp:extent cx="762000" cy="241300"/>
                <wp:effectExtent l="0" t="0" r="0" b="0"/>
                <wp:wrapNone/>
                <wp:docPr id="1557" name="Textbox 155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D28A36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57" o:spid="_x0000_s1026" o:spt="202" type="#_x0000_t202" style="position:absolute;left:0pt;margin-left:227pt;margin-top:74.7pt;height:19pt;width:60pt;mso-position-horizontal-relative:page;z-index:251908096;mso-width-relative:page;mso-height-relative:page;" filled="f" stroked="f" coordsize="21600,21600" o:gfxdata="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FxPB9kAAAALAQAADwAAAAAAAAABACAAAAAiAAAAZHJzL2Rvd25yZXYueG1sUEsBAhQAFAAAAAgA&#10;h07iQL8c862yAQAAeQMAAA4AAAAAAAAAAQAgAAAAKAEAAGRycy9lMm9Eb2MueG1sUEsFBgAAAAAG&#10;AAYAWQEAAEwFAAAAAA==&#10;">
                <v:fill on="f" focussize="0,0"/>
                <v:stroke on="f"/>
                <v:imagedata o:title=""/>
                <o:lock v:ext="edit" aspectratio="f"/>
                <v:textbox inset="0mm,0mm,0mm,0mm">
                  <w:txbxContent>
                    <w:p w14:paraId="2D28A36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3"/>
          <w:w w:val="102"/>
        </w:rPr>
        <w:t>Lambd</w:t>
      </w:r>
      <w:r>
        <w:rPr>
          <w:w w:val="102"/>
        </w:rPr>
        <w:t>a</w:t>
      </w:r>
      <w:r>
        <w:rPr>
          <w:spacing w:val="-71"/>
        </w:rPr>
        <w:t xml:space="preserve"> </w:t>
      </w:r>
      <w:r>
        <w:rPr>
          <w:spacing w:val="9"/>
          <w:w w:val="102"/>
        </w:rPr>
        <w:t>架构的</w:t>
      </w:r>
      <w:r>
        <w:rPr>
          <w:spacing w:val="-11"/>
          <w:w w:val="102"/>
        </w:rPr>
        <w:t>Servin</w:t>
      </w:r>
      <w:r>
        <w:rPr>
          <w:w w:val="102"/>
        </w:rPr>
        <w:t>g</w:t>
      </w:r>
      <w:r>
        <w:rPr>
          <w:spacing w:val="-20"/>
        </w:rPr>
        <w:t xml:space="preserve"> </w:t>
      </w:r>
      <w:r>
        <w:rPr>
          <w:spacing w:val="-11"/>
          <w:w w:val="102"/>
        </w:rPr>
        <w:t>Laye</w:t>
      </w:r>
      <w:r>
        <w:rPr>
          <w:spacing w:val="-2"/>
          <w:w w:val="102"/>
        </w:rPr>
        <w:t>r用于响应用户的查询请求，合并</w:t>
      </w:r>
      <w:r>
        <w:rPr>
          <w:spacing w:val="-5"/>
          <w:w w:val="102"/>
        </w:rPr>
        <w:t>Batc</w:t>
      </w:r>
      <w:r>
        <w:rPr>
          <w:w w:val="102"/>
        </w:rPr>
        <w:t>h</w:t>
      </w:r>
      <w:r>
        <w:rPr>
          <w:spacing w:val="-8"/>
        </w:rPr>
        <w:t xml:space="preserve"> </w:t>
      </w:r>
      <w:r>
        <w:rPr>
          <w:spacing w:val="-5"/>
          <w:w w:val="102"/>
        </w:rPr>
        <w:t>Vie</w:t>
      </w:r>
      <w:r>
        <w:rPr>
          <w:w w:val="102"/>
        </w:rPr>
        <w:t>w</w:t>
      </w:r>
      <w:r>
        <w:rPr>
          <w:spacing w:val="-64"/>
        </w:rPr>
        <w:t xml:space="preserve"> </w:t>
      </w:r>
      <w:r>
        <w:rPr>
          <w:spacing w:val="25"/>
          <w:w w:val="102"/>
        </w:rPr>
        <w:t>和</w:t>
      </w:r>
      <w:r>
        <w:rPr>
          <w:spacing w:val="-11"/>
          <w:w w:val="102"/>
        </w:rPr>
        <w:t>Real-tim</w:t>
      </w:r>
      <w:r>
        <w:rPr>
          <w:w w:val="102"/>
        </w:rPr>
        <w:t>e</w:t>
      </w:r>
      <w:r>
        <w:rPr>
          <w:spacing w:val="-19"/>
        </w:rPr>
        <w:t xml:space="preserve"> </w:t>
      </w:r>
      <w:r>
        <w:rPr>
          <w:spacing w:val="-11"/>
          <w:w w:val="102"/>
        </w:rPr>
        <w:t>Vie</w:t>
      </w:r>
      <w:r>
        <w:rPr>
          <w:w w:val="102"/>
        </w:rPr>
        <w:t>w</w:t>
      </w:r>
      <w:r>
        <w:rPr>
          <w:spacing w:val="-2"/>
          <w:w w:val="102"/>
        </w:rPr>
        <w:t>中的结果数据集到最终的数据集。该层提供了主数据集上执行的计算结果的低延迟访问。读取速度可以通过数据附加的索引来加速。与加速层类似，该层也必须满足以下要求，例如随机读</w:t>
      </w:r>
    </w:p>
    <w:p w14:paraId="42634B95">
      <w:pPr>
        <w:pStyle w:val="11"/>
        <w:spacing w:after="0" w:line="288" w:lineRule="auto"/>
        <w:jc w:val="both"/>
        <w:sectPr>
          <w:pgSz w:w="10290" w:h="13140"/>
          <w:pgMar w:top="340" w:right="425" w:bottom="0" w:left="992" w:header="720" w:footer="720" w:gutter="0"/>
          <w:cols w:space="720" w:num="1"/>
        </w:sectPr>
      </w:pPr>
    </w:p>
    <w:p w14:paraId="50D73F35">
      <w:pPr>
        <w:tabs>
          <w:tab w:val="left" w:pos="1012"/>
        </w:tabs>
        <w:spacing w:before="54"/>
        <w:ind w:left="44" w:right="0" w:firstLine="0"/>
        <w:jc w:val="left"/>
        <w:rPr>
          <w:sz w:val="19"/>
        </w:rPr>
      </w:pPr>
      <w:bookmarkStart w:id="159" w:name="19.3.4 Lambda架构的实现"/>
      <w:bookmarkEnd w:id="159"/>
      <w:r>
        <w:rPr>
          <w:spacing w:val="12"/>
          <w:position w:val="3"/>
          <w:sz w:val="19"/>
        </w:rPr>
        <w:t>684</w:t>
      </w:r>
      <w:r>
        <w:rPr>
          <w:position w:val="3"/>
          <w:sz w:val="19"/>
        </w:rPr>
        <w:tab/>
      </w:r>
      <w:r>
        <w:rPr>
          <w:spacing w:val="-4"/>
          <w:sz w:val="19"/>
        </w:rPr>
        <w:t>系统架构设计师教程(第2</w:t>
      </w:r>
      <w:r>
        <w:rPr>
          <w:spacing w:val="-7"/>
          <w:sz w:val="19"/>
        </w:rPr>
        <w:t>版)</w:t>
      </w:r>
    </w:p>
    <w:p w14:paraId="5958B9B2">
      <w:pPr>
        <w:pStyle w:val="11"/>
        <w:spacing w:before="96"/>
        <w:rPr>
          <w:sz w:val="19"/>
        </w:rPr>
      </w:pPr>
    </w:p>
    <w:p w14:paraId="368476F2">
      <w:pPr>
        <w:spacing w:before="1"/>
        <w:ind w:left="408" w:right="0" w:firstLine="0"/>
        <w:jc w:val="left"/>
        <w:rPr>
          <w:sz w:val="19"/>
        </w:rPr>
      </w:pPr>
      <w:r>
        <w:rPr>
          <w:spacing w:val="-5"/>
          <w:sz w:val="19"/>
        </w:rPr>
        <w:t>取，批量写入，可伸缩性和容错能力。</w:t>
      </w:r>
    </w:p>
    <w:p w14:paraId="072DA723">
      <w:pPr>
        <w:spacing w:before="80"/>
        <w:ind w:left="801" w:right="0" w:firstLine="0"/>
        <w:jc w:val="left"/>
        <w:rPr>
          <w:sz w:val="19"/>
        </w:rPr>
      </w:pPr>
      <w:r>
        <w:rPr>
          <w:spacing w:val="12"/>
          <w:sz w:val="19"/>
        </w:rPr>
        <w:t>这涉及数据如何合并的问题。前面我们讨论了查询函数的</w:t>
      </w:r>
      <w:r>
        <w:rPr>
          <w:spacing w:val="10"/>
          <w:sz w:val="19"/>
        </w:rPr>
        <w:t>Monoid</w:t>
      </w:r>
      <w:r>
        <w:rPr>
          <w:spacing w:val="3"/>
          <w:sz w:val="19"/>
        </w:rPr>
        <w:t xml:space="preserve"> 性质，如果查询函数满</w:t>
      </w:r>
    </w:p>
    <w:p w14:paraId="3CD32903">
      <w:pPr>
        <w:spacing w:after="0"/>
        <w:jc w:val="left"/>
        <w:rPr>
          <w:sz w:val="19"/>
        </w:rPr>
        <w:sectPr>
          <w:pgSz w:w="10200" w:h="13020"/>
          <w:pgMar w:top="380" w:right="992" w:bottom="0" w:left="425" w:header="720" w:footer="720" w:gutter="0"/>
          <w:cols w:space="720" w:num="1"/>
        </w:sectPr>
      </w:pPr>
    </w:p>
    <w:p w14:paraId="1DE0CDDE">
      <w:pPr>
        <w:spacing w:before="64" w:line="302" w:lineRule="auto"/>
        <w:ind w:left="389" w:right="0" w:firstLine="17"/>
        <w:jc w:val="center"/>
        <w:rPr>
          <w:sz w:val="19"/>
        </w:rPr>
      </w:pPr>
      <w:r>
        <w:rPr>
          <w:sz w:val="19"/>
        </w:rPr>
        <w:t>足</w:t>
      </w:r>
      <w:r>
        <w:rPr>
          <w:spacing w:val="13"/>
          <w:sz w:val="19"/>
        </w:rPr>
        <w:t>Monoid</w:t>
      </w:r>
      <w:r>
        <w:rPr>
          <w:spacing w:val="14"/>
          <w:sz w:val="19"/>
        </w:rPr>
        <w:t xml:space="preserve"> 性质，即满足结合率，只需要简单地合并</w:t>
      </w:r>
      <w:r>
        <w:rPr>
          <w:sz w:val="19"/>
        </w:rPr>
        <w:t>Batch View</w:t>
      </w:r>
      <w:r>
        <w:rPr>
          <w:spacing w:val="-32"/>
          <w:sz w:val="19"/>
        </w:rPr>
        <w:t xml:space="preserve"> 和 </w:t>
      </w:r>
      <w:r>
        <w:rPr>
          <w:sz w:val="19"/>
        </w:rPr>
        <w:t>Real-time View</w:t>
      </w:r>
      <w:r>
        <w:rPr>
          <w:spacing w:val="2"/>
          <w:sz w:val="19"/>
        </w:rPr>
        <w:t xml:space="preserve"> 中的结果数据集即可。否则，可以把</w:t>
      </w:r>
      <w:r>
        <w:rPr>
          <w:spacing w:val="21"/>
          <w:sz w:val="19"/>
        </w:rPr>
        <w:t>查询函数转换成多个满足</w:t>
      </w:r>
      <w:r>
        <w:rPr>
          <w:spacing w:val="13"/>
          <w:sz w:val="19"/>
        </w:rPr>
        <w:t>Monoid</w:t>
      </w:r>
      <w:r>
        <w:rPr>
          <w:spacing w:val="-9"/>
          <w:sz w:val="19"/>
        </w:rPr>
        <w:t xml:space="preserve"> 性质的查询函数的运算，</w:t>
      </w:r>
      <w:r>
        <w:rPr>
          <w:spacing w:val="16"/>
          <w:sz w:val="19"/>
        </w:rPr>
        <w:t>单独对每个满足Monoid</w:t>
      </w:r>
      <w:r>
        <w:rPr>
          <w:spacing w:val="18"/>
          <w:sz w:val="19"/>
        </w:rPr>
        <w:t>性质的查询函数进行</w:t>
      </w:r>
      <w:r>
        <w:rPr>
          <w:sz w:val="19"/>
        </w:rPr>
        <w:t>Batch View和 Real-time</w:t>
      </w:r>
      <w:r>
        <w:rPr>
          <w:spacing w:val="-1"/>
          <w:sz w:val="19"/>
        </w:rPr>
        <w:t xml:space="preserve"> </w:t>
      </w:r>
      <w:r>
        <w:rPr>
          <w:sz w:val="19"/>
        </w:rPr>
        <w:t>View</w:t>
      </w:r>
      <w:r>
        <w:rPr>
          <w:spacing w:val="-7"/>
          <w:sz w:val="19"/>
        </w:rPr>
        <w:t xml:space="preserve"> 中的结果数据集合并，然后再计算得到最终的</w:t>
      </w:r>
    </w:p>
    <w:p w14:paraId="24A8DA4A">
      <w:pPr>
        <w:spacing w:before="0" w:line="169" w:lineRule="exact"/>
        <w:ind w:left="355" w:right="0" w:firstLine="0"/>
        <w:jc w:val="center"/>
        <w:rPr>
          <w:sz w:val="19"/>
        </w:rPr>
      </w:pPr>
      <w:r>
        <w:rPr>
          <w:spacing w:val="-1"/>
          <w:sz w:val="19"/>
        </w:rPr>
        <w:t>结果数据集。另外也可以根据业务自身的特性，运用业务自</w:t>
      </w:r>
    </w:p>
    <w:p w14:paraId="0D9A83C1">
      <w:pPr>
        <w:spacing w:before="202"/>
        <w:ind w:left="389" w:right="0" w:firstLine="0"/>
        <w:jc w:val="left"/>
        <w:rPr>
          <w:sz w:val="19"/>
        </w:rPr>
      </w:pPr>
      <w:r>
        <w:br w:type="column"/>
      </w:r>
      <w:r>
        <w:rPr>
          <w:spacing w:val="-36"/>
          <w:sz w:val="19"/>
        </w:rPr>
        <w:t>流处理层</w:t>
      </w:r>
    </w:p>
    <w:p w14:paraId="2602F33F">
      <w:pPr>
        <w:pStyle w:val="11"/>
        <w:rPr>
          <w:sz w:val="19"/>
        </w:rPr>
      </w:pPr>
    </w:p>
    <w:p w14:paraId="55D3F12E">
      <w:pPr>
        <w:pStyle w:val="11"/>
        <w:rPr>
          <w:sz w:val="19"/>
        </w:rPr>
      </w:pPr>
    </w:p>
    <w:p w14:paraId="7AF6662E">
      <w:pPr>
        <w:pStyle w:val="11"/>
        <w:spacing w:before="156"/>
        <w:rPr>
          <w:sz w:val="19"/>
        </w:rPr>
      </w:pPr>
    </w:p>
    <w:p w14:paraId="2E1C9C7E">
      <w:pPr>
        <w:spacing w:before="0"/>
        <w:ind w:left="389" w:right="0" w:firstLine="0"/>
        <w:jc w:val="left"/>
        <w:rPr>
          <w:sz w:val="19"/>
        </w:rPr>
      </w:pPr>
      <w:r>
        <w:rPr>
          <w:spacing w:val="-36"/>
          <w:sz w:val="19"/>
        </w:rPr>
        <w:t>批处理层</w:t>
      </w:r>
    </w:p>
    <w:p w14:paraId="28AEED0A">
      <w:pPr>
        <w:pStyle w:val="11"/>
        <w:spacing w:before="129"/>
        <w:rPr>
          <w:sz w:val="19"/>
        </w:rPr>
      </w:pPr>
      <w:r>
        <w:br w:type="column"/>
      </w:r>
    </w:p>
    <w:p w14:paraId="4D3DC491">
      <w:pPr>
        <w:spacing w:before="0"/>
        <w:ind w:left="399" w:right="0" w:firstLine="0"/>
        <w:jc w:val="left"/>
        <w:rPr>
          <w:sz w:val="19"/>
        </w:rPr>
      </w:pPr>
      <w:r>
        <w:rPr>
          <w:spacing w:val="-36"/>
          <w:sz w:val="19"/>
        </w:rPr>
        <w:t>视图查询</w:t>
      </w:r>
    </w:p>
    <w:p w14:paraId="023BE398">
      <w:pPr>
        <w:spacing w:before="178" w:line="408" w:lineRule="auto"/>
        <w:ind w:left="389" w:right="591" w:firstLine="603"/>
        <w:jc w:val="left"/>
        <w:rPr>
          <w:sz w:val="19"/>
        </w:rPr>
      </w:pPr>
      <w:r>
        <w:rPr>
          <w:spacing w:val="-37"/>
          <w:sz w:val="19"/>
        </w:rPr>
        <w:t>合并</w:t>
      </w:r>
      <w:r>
        <w:rPr>
          <w:spacing w:val="-4"/>
          <w:sz w:val="19"/>
        </w:rPr>
        <w:t>视图查询</w:t>
      </w:r>
    </w:p>
    <w:p w14:paraId="7D1ECED3">
      <w:pPr>
        <w:spacing w:after="0" w:line="408" w:lineRule="auto"/>
        <w:jc w:val="left"/>
        <w:rPr>
          <w:sz w:val="19"/>
        </w:rPr>
        <w:sectPr>
          <w:type w:val="continuous"/>
          <w:pgSz w:w="10200" w:h="13020"/>
          <w:pgMar w:top="1460" w:right="992" w:bottom="0" w:left="425" w:header="720" w:footer="720" w:gutter="0"/>
          <w:cols w:equalWidth="0" w:num="3">
            <w:col w:w="5675" w:space="67"/>
            <w:col w:w="1055" w:space="86"/>
            <w:col w:w="1900"/>
          </w:cols>
        </w:sectPr>
      </w:pPr>
    </w:p>
    <w:p w14:paraId="455F8E6D">
      <w:pPr>
        <w:spacing w:before="128" w:line="302" w:lineRule="auto"/>
        <w:ind w:left="408" w:right="38" w:hanging="10"/>
        <w:jc w:val="left"/>
        <w:rPr>
          <w:sz w:val="19"/>
        </w:rPr>
      </w:pPr>
      <w:r>
        <w:rPr>
          <w:spacing w:val="18"/>
          <w:sz w:val="19"/>
        </w:rPr>
        <w:t>身的规则来对</w:t>
      </w:r>
      <w:r>
        <w:rPr>
          <w:sz w:val="19"/>
        </w:rPr>
        <w:t>Batch View</w:t>
      </w:r>
      <w:r>
        <w:rPr>
          <w:spacing w:val="-23"/>
          <w:sz w:val="19"/>
        </w:rPr>
        <w:t xml:space="preserve">和 </w:t>
      </w:r>
      <w:r>
        <w:rPr>
          <w:sz w:val="19"/>
        </w:rPr>
        <w:t>Real-time</w:t>
      </w:r>
      <w:r>
        <w:rPr>
          <w:spacing w:val="-1"/>
          <w:sz w:val="19"/>
        </w:rPr>
        <w:t xml:space="preserve"> </w:t>
      </w:r>
      <w:r>
        <w:rPr>
          <w:sz w:val="19"/>
        </w:rPr>
        <w:t>View</w:t>
      </w:r>
      <w:r>
        <w:rPr>
          <w:spacing w:val="3"/>
          <w:sz w:val="19"/>
        </w:rPr>
        <w:t xml:space="preserve"> 中的结果数据集</w:t>
      </w:r>
      <w:r>
        <w:rPr>
          <w:spacing w:val="-2"/>
          <w:sz w:val="19"/>
        </w:rPr>
        <w:t>合并，如图19-8所示。</w:t>
      </w:r>
    </w:p>
    <w:p w14:paraId="001DA353">
      <w:pPr>
        <w:numPr>
          <w:ilvl w:val="2"/>
          <w:numId w:val="246"/>
        </w:numPr>
        <w:tabs>
          <w:tab w:val="left" w:pos="1393"/>
        </w:tabs>
        <w:spacing w:before="142"/>
        <w:ind w:left="1393" w:right="0" w:hanging="975"/>
        <w:jc w:val="left"/>
        <w:rPr>
          <w:color w:val="0061B8"/>
          <w:sz w:val="25"/>
        </w:rPr>
      </w:pPr>
      <w:r>
        <w:rPr>
          <w:color w:val="0061B8"/>
          <w:spacing w:val="-10"/>
          <w:sz w:val="25"/>
        </w:rPr>
        <w:t>Lambda架构的实现</w:t>
      </w:r>
    </w:p>
    <w:p w14:paraId="505B6D72">
      <w:pPr>
        <w:spacing w:before="0" w:line="218" w:lineRule="exact"/>
        <w:ind w:left="399" w:right="0" w:firstLine="0"/>
        <w:jc w:val="left"/>
        <w:rPr>
          <w:sz w:val="19"/>
        </w:rPr>
      </w:pPr>
      <w:r>
        <w:br w:type="column"/>
      </w:r>
      <w:r>
        <w:rPr>
          <w:sz w:val="19"/>
        </w:rPr>
        <w:t>图19-8</w:t>
      </w:r>
      <w:r>
        <w:rPr>
          <w:spacing w:val="-2"/>
          <w:sz w:val="19"/>
        </w:rPr>
        <w:t>服务层结构</w:t>
      </w:r>
    </w:p>
    <w:p w14:paraId="5F12E19A">
      <w:pPr>
        <w:spacing w:after="0" w:line="218" w:lineRule="exact"/>
        <w:jc w:val="left"/>
        <w:rPr>
          <w:sz w:val="19"/>
        </w:rPr>
        <w:sectPr>
          <w:type w:val="continuous"/>
          <w:pgSz w:w="10200" w:h="13020"/>
          <w:pgMar w:top="1460" w:right="992" w:bottom="0" w:left="425" w:header="720" w:footer="720" w:gutter="0"/>
          <w:cols w:equalWidth="0" w:num="2">
            <w:col w:w="5722" w:space="385"/>
            <w:col w:w="2676"/>
          </w:cols>
        </w:sectPr>
      </w:pPr>
    </w:p>
    <w:p w14:paraId="6BBD1DB8">
      <w:pPr>
        <w:spacing w:before="167" w:line="297" w:lineRule="auto"/>
        <w:ind w:left="380" w:right="143" w:firstLine="421"/>
        <w:jc w:val="both"/>
        <w:rPr>
          <w:sz w:val="19"/>
        </w:rPr>
      </w:pPr>
      <w:r>
        <w:rPr>
          <w:spacing w:val="11"/>
          <w:sz w:val="19"/>
        </w:rPr>
        <w:t>如图19-9所示，在这种</w:t>
      </w:r>
      <w:r>
        <w:rPr>
          <w:spacing w:val="12"/>
          <w:sz w:val="19"/>
        </w:rPr>
        <w:t>Lambda</w:t>
      </w:r>
      <w:r>
        <w:rPr>
          <w:spacing w:val="-3"/>
          <w:sz w:val="19"/>
        </w:rPr>
        <w:t xml:space="preserve"> 架构实现中，</w:t>
      </w:r>
      <w:r>
        <w:rPr>
          <w:spacing w:val="12"/>
          <w:sz w:val="19"/>
        </w:rPr>
        <w:t>Hadoop(HDFS</w:t>
      </w:r>
      <w:r>
        <w:rPr>
          <w:spacing w:val="-3"/>
          <w:sz w:val="19"/>
        </w:rPr>
        <w:t>) 用于存储主数据集，</w:t>
      </w:r>
      <w:r>
        <w:rPr>
          <w:sz w:val="19"/>
        </w:rPr>
        <w:t>Spark</w:t>
      </w:r>
      <w:r>
        <w:rPr>
          <w:spacing w:val="-4"/>
          <w:sz w:val="19"/>
        </w:rPr>
        <w:t xml:space="preserve"> (或</w:t>
      </w:r>
      <w:r>
        <w:rPr>
          <w:sz w:val="19"/>
        </w:rPr>
        <w:t xml:space="preserve"> Storm)</w:t>
      </w:r>
      <w:r>
        <w:rPr>
          <w:spacing w:val="5"/>
          <w:sz w:val="19"/>
        </w:rPr>
        <w:t xml:space="preserve"> 可构成速度层 </w:t>
      </w:r>
      <w:r>
        <w:rPr>
          <w:sz w:val="19"/>
        </w:rPr>
        <w:t>(Speed</w:t>
      </w:r>
      <w:r>
        <w:rPr>
          <w:spacing w:val="80"/>
          <w:sz w:val="19"/>
        </w:rPr>
        <w:t xml:space="preserve"> </w:t>
      </w:r>
      <w:r>
        <w:rPr>
          <w:sz w:val="19"/>
        </w:rPr>
        <w:t>Layer),HBase ( 或Cassandra</w:t>
      </w:r>
      <w:r>
        <w:rPr>
          <w:spacing w:val="8"/>
          <w:sz w:val="19"/>
        </w:rPr>
        <w:t>) 作为服务层，由</w:t>
      </w:r>
      <w:r>
        <w:rPr>
          <w:sz w:val="19"/>
        </w:rPr>
        <w:t>Hive</w:t>
      </w:r>
      <w:r>
        <w:rPr>
          <w:spacing w:val="10"/>
          <w:sz w:val="19"/>
        </w:rPr>
        <w:t>创建可查询</w:t>
      </w:r>
      <w:r>
        <w:rPr>
          <w:spacing w:val="-4"/>
          <w:sz w:val="19"/>
        </w:rPr>
        <w:t>的视图。</w:t>
      </w:r>
    </w:p>
    <w:p w14:paraId="7CCC2D9E">
      <w:pPr>
        <w:spacing w:before="11" w:line="297" w:lineRule="auto"/>
        <w:ind w:left="389" w:right="139" w:firstLine="412"/>
        <w:jc w:val="both"/>
        <w:rPr>
          <w:sz w:val="19"/>
        </w:rPr>
      </w:pPr>
      <w:r>
        <w:rPr>
          <w:spacing w:val="6"/>
          <w:sz w:val="19"/>
        </w:rPr>
        <w:t>Hadoop</w:t>
      </w:r>
      <w:r>
        <w:rPr>
          <w:spacing w:val="-2"/>
          <w:sz w:val="19"/>
        </w:rPr>
        <w:t xml:space="preserve">是被设计成适合运行在通用硬件上的分布式文件系统 </w:t>
      </w:r>
      <w:r>
        <w:rPr>
          <w:sz w:val="19"/>
        </w:rPr>
        <w:t>(Distributed</w:t>
      </w:r>
      <w:r>
        <w:rPr>
          <w:spacing w:val="-24"/>
          <w:sz w:val="19"/>
        </w:rPr>
        <w:t xml:space="preserve"> </w:t>
      </w:r>
      <w:r>
        <w:rPr>
          <w:sz w:val="19"/>
        </w:rPr>
        <w:t>File</w:t>
      </w:r>
      <w:r>
        <w:rPr>
          <w:spacing w:val="-24"/>
          <w:sz w:val="19"/>
        </w:rPr>
        <w:t xml:space="preserve"> </w:t>
      </w:r>
      <w:r>
        <w:rPr>
          <w:sz w:val="19"/>
        </w:rPr>
        <w:t>System)</w:t>
      </w:r>
      <w:r>
        <w:rPr>
          <w:spacing w:val="-8"/>
          <w:sz w:val="19"/>
        </w:rPr>
        <w:t>。 它</w:t>
      </w:r>
      <w:r>
        <w:rPr>
          <w:spacing w:val="-2"/>
          <w:sz w:val="19"/>
        </w:rPr>
        <w:t xml:space="preserve">和现有的分布式文件系统有很多共同点。但同时，它和其他分布式文件系统的区别也很明显。 </w:t>
      </w:r>
      <w:r>
        <w:rPr>
          <w:spacing w:val="33"/>
          <w:sz w:val="19"/>
        </w:rPr>
        <w:t>HDFS</w:t>
      </w:r>
      <w:r>
        <w:rPr>
          <w:spacing w:val="8"/>
          <w:sz w:val="19"/>
        </w:rPr>
        <w:t xml:space="preserve"> 是一个具有高度容错性的系统，能提供高吞吐量的数据访问，非常适合大规模数据集上</w:t>
      </w:r>
      <w:r>
        <w:rPr>
          <w:spacing w:val="-6"/>
          <w:sz w:val="19"/>
        </w:rPr>
        <w:t xml:space="preserve">的应用。 </w:t>
      </w:r>
      <w:r>
        <w:rPr>
          <w:spacing w:val="33"/>
          <w:sz w:val="19"/>
        </w:rPr>
        <w:t>HDFS</w:t>
      </w:r>
      <w:r>
        <w:rPr>
          <w:spacing w:val="-7"/>
          <w:sz w:val="19"/>
        </w:rPr>
        <w:t xml:space="preserve"> 放宽了一些约束，以达到流式读取文件系统数据的目的。</w:t>
      </w:r>
    </w:p>
    <w:p w14:paraId="04723241">
      <w:pPr>
        <w:spacing w:before="39" w:line="292" w:lineRule="auto"/>
        <w:ind w:left="380" w:right="113" w:firstLine="393"/>
        <w:jc w:val="both"/>
        <w:rPr>
          <w:sz w:val="19"/>
        </w:rPr>
      </w:pPr>
      <w:r>
        <w:rPr>
          <w:sz w:val="19"/>
        </w:rPr>
        <w:t>Apache Spark是专为大规模数据处理而设计的快速通用的计算引擎。 Spark</w:t>
      </w:r>
      <w:r>
        <w:rPr>
          <w:spacing w:val="-13"/>
          <w:sz w:val="19"/>
        </w:rPr>
        <w:t xml:space="preserve"> 是 </w:t>
      </w:r>
      <w:r>
        <w:rPr>
          <w:sz w:val="19"/>
        </w:rPr>
        <w:t>UC</w:t>
      </w:r>
      <w:r>
        <w:rPr>
          <w:spacing w:val="40"/>
          <w:sz w:val="19"/>
        </w:rPr>
        <w:t xml:space="preserve"> </w:t>
      </w:r>
      <w:r>
        <w:rPr>
          <w:sz w:val="19"/>
        </w:rPr>
        <w:t>Berkeley AMP</w:t>
      </w:r>
      <w:r>
        <w:rPr>
          <w:spacing w:val="29"/>
          <w:sz w:val="19"/>
        </w:rPr>
        <w:t xml:space="preserve"> </w:t>
      </w:r>
      <w:r>
        <w:rPr>
          <w:spacing w:val="11"/>
          <w:sz w:val="19"/>
        </w:rPr>
        <w:t>lab</w:t>
      </w:r>
      <w:r>
        <w:rPr>
          <w:spacing w:val="16"/>
          <w:sz w:val="19"/>
        </w:rPr>
        <w:t>所开源的类</w:t>
      </w:r>
      <w:r>
        <w:rPr>
          <w:sz w:val="19"/>
        </w:rPr>
        <w:t>Hadoop</w:t>
      </w:r>
      <w:r>
        <w:rPr>
          <w:spacing w:val="40"/>
          <w:sz w:val="19"/>
        </w:rPr>
        <w:t xml:space="preserve"> </w:t>
      </w:r>
      <w:r>
        <w:rPr>
          <w:sz w:val="19"/>
        </w:rPr>
        <w:t>Map</w:t>
      </w:r>
      <w:r>
        <w:rPr>
          <w:spacing w:val="40"/>
          <w:sz w:val="19"/>
        </w:rPr>
        <w:t xml:space="preserve"> </w:t>
      </w:r>
      <w:r>
        <w:rPr>
          <w:sz w:val="19"/>
        </w:rPr>
        <w:t>Reduce</w:t>
      </w:r>
      <w:r>
        <w:rPr>
          <w:spacing w:val="-2"/>
          <w:sz w:val="19"/>
        </w:rPr>
        <w:t xml:space="preserve"> 的通用并行处理框架， </w:t>
      </w:r>
      <w:r>
        <w:rPr>
          <w:sz w:val="19"/>
        </w:rPr>
        <w:t>Spark</w:t>
      </w:r>
      <w:r>
        <w:rPr>
          <w:spacing w:val="28"/>
          <w:sz w:val="19"/>
        </w:rPr>
        <w:t>拥有</w:t>
      </w:r>
      <w:r>
        <w:rPr>
          <w:sz w:val="19"/>
        </w:rPr>
        <w:t>Hadoop</w:t>
      </w:r>
      <w:r>
        <w:rPr>
          <w:spacing w:val="40"/>
          <w:sz w:val="19"/>
        </w:rPr>
        <w:t xml:space="preserve"> </w:t>
      </w:r>
      <w:r>
        <w:rPr>
          <w:sz w:val="19"/>
        </w:rPr>
        <w:t>Map</w:t>
      </w:r>
      <w:r>
        <w:rPr>
          <w:spacing w:val="40"/>
          <w:sz w:val="19"/>
        </w:rPr>
        <w:t xml:space="preserve"> </w:t>
      </w:r>
      <w:r>
        <w:rPr>
          <w:sz w:val="19"/>
        </w:rPr>
        <w:t>Reduce</w:t>
      </w:r>
      <w:r>
        <w:rPr>
          <w:spacing w:val="15"/>
          <w:sz w:val="19"/>
        </w:rPr>
        <w:t>所具有的优点；但不同于</w:t>
      </w:r>
      <w:r>
        <w:rPr>
          <w:sz w:val="19"/>
        </w:rPr>
        <w:t>Map</w:t>
      </w:r>
      <w:r>
        <w:rPr>
          <w:spacing w:val="56"/>
          <w:sz w:val="19"/>
        </w:rPr>
        <w:t xml:space="preserve"> </w:t>
      </w:r>
      <w:r>
        <w:rPr>
          <w:spacing w:val="12"/>
          <w:sz w:val="19"/>
        </w:rPr>
        <w:t>Reduce</w:t>
      </w:r>
      <w:r>
        <w:rPr>
          <w:spacing w:val="1"/>
          <w:sz w:val="19"/>
        </w:rPr>
        <w:t>的是— —</w:t>
      </w:r>
      <w:r>
        <w:rPr>
          <w:sz w:val="19"/>
        </w:rPr>
        <w:t>Job</w:t>
      </w:r>
      <w:r>
        <w:rPr>
          <w:spacing w:val="8"/>
          <w:sz w:val="19"/>
        </w:rPr>
        <w:t xml:space="preserve"> 中间输出结果可以保存在内存中，从而不</w:t>
      </w:r>
      <w:r>
        <w:rPr>
          <w:spacing w:val="11"/>
          <w:sz w:val="19"/>
        </w:rPr>
        <w:t>再需要读写</w:t>
      </w:r>
      <w:r>
        <w:rPr>
          <w:spacing w:val="24"/>
          <w:sz w:val="19"/>
        </w:rPr>
        <w:t>HDFS</w:t>
      </w:r>
      <w:r>
        <w:rPr>
          <w:spacing w:val="39"/>
          <w:sz w:val="19"/>
        </w:rPr>
        <w:t>, 因此</w:t>
      </w:r>
      <w:r>
        <w:rPr>
          <w:sz w:val="19"/>
        </w:rPr>
        <w:t>Spark</w:t>
      </w:r>
      <w:r>
        <w:rPr>
          <w:spacing w:val="5"/>
          <w:sz w:val="19"/>
        </w:rPr>
        <w:t xml:space="preserve"> 能更好地适用于数据挖掘与机器学习等需要迭代的</w:t>
      </w:r>
      <w:r>
        <w:rPr>
          <w:sz w:val="19"/>
        </w:rPr>
        <w:t>Map</w:t>
      </w:r>
      <w:r>
        <w:rPr>
          <w:spacing w:val="40"/>
          <w:sz w:val="19"/>
        </w:rPr>
        <w:t xml:space="preserve"> </w:t>
      </w:r>
      <w:r>
        <w:rPr>
          <w:sz w:val="19"/>
        </w:rPr>
        <w:t>Reduce</w:t>
      </w:r>
      <w:r>
        <w:rPr>
          <w:spacing w:val="-4"/>
          <w:sz w:val="19"/>
        </w:rPr>
        <w:t>算法。</w:t>
      </w:r>
    </w:p>
    <w:p w14:paraId="24170639">
      <w:pPr>
        <w:spacing w:before="14" w:line="309" w:lineRule="auto"/>
        <w:ind w:left="399" w:right="176" w:firstLine="373"/>
        <w:jc w:val="both"/>
        <w:rPr>
          <w:sz w:val="19"/>
        </w:rPr>
      </w:pPr>
      <w:r>
        <w:rPr>
          <w:sz w:val="19"/>
        </w:rPr>
        <w:t>HBase-Hadoop</w:t>
      </w:r>
      <w:r>
        <w:rPr>
          <w:spacing w:val="61"/>
          <w:w w:val="150"/>
          <w:sz w:val="19"/>
        </w:rPr>
        <w:t xml:space="preserve"> </w:t>
      </w:r>
      <w:r>
        <w:rPr>
          <w:sz w:val="19"/>
        </w:rPr>
        <w:t>Database, 是一个高可靠性、高性能、面向列、可伸缩的分布式存储系统，</w:t>
      </w:r>
      <w:r>
        <w:rPr>
          <w:spacing w:val="11"/>
          <w:sz w:val="19"/>
        </w:rPr>
        <w:t>利用</w:t>
      </w:r>
      <w:r>
        <w:rPr>
          <w:spacing w:val="16"/>
          <w:sz w:val="19"/>
        </w:rPr>
        <w:t>HBase</w:t>
      </w:r>
      <w:r>
        <w:rPr>
          <w:spacing w:val="-5"/>
          <w:sz w:val="19"/>
        </w:rPr>
        <w:t xml:space="preserve"> 技术可在廉价</w:t>
      </w:r>
      <w:r>
        <w:rPr>
          <w:sz w:val="19"/>
        </w:rPr>
        <w:t>PCServer</w:t>
      </w:r>
      <w:r>
        <w:rPr>
          <w:spacing w:val="-9"/>
          <w:sz w:val="19"/>
        </w:rPr>
        <w:t xml:space="preserve"> 上搭建起大规模结构化存储集群。</w:t>
      </w:r>
    </w:p>
    <w:p w14:paraId="2DDCCF5E">
      <w:pPr>
        <w:spacing w:before="85"/>
        <w:ind w:left="178" w:right="0" w:firstLine="0"/>
        <w:jc w:val="center"/>
        <w:rPr>
          <w:rFonts w:ascii="Times New Roman"/>
          <w:sz w:val="19"/>
        </w:rPr>
      </w:pPr>
      <w:r>
        <w:rPr>
          <w:rFonts w:ascii="Times New Roman"/>
          <w:spacing w:val="-2"/>
          <w:sz w:val="19"/>
        </w:rPr>
        <w:t>Spark</w:t>
      </w:r>
    </w:p>
    <w:p w14:paraId="31276A28">
      <w:pPr>
        <w:tabs>
          <w:tab w:val="left" w:pos="6121"/>
        </w:tabs>
        <w:spacing w:before="138" w:line="163" w:lineRule="auto"/>
        <w:ind w:left="3955" w:right="0" w:firstLine="0"/>
        <w:jc w:val="left"/>
        <w:rPr>
          <w:rFonts w:ascii="Times New Roman"/>
          <w:position w:val="-13"/>
          <w:sz w:val="19"/>
        </w:rPr>
      </w:pPr>
      <w:r>
        <w:rPr>
          <w:rFonts w:ascii="Times New Roman"/>
          <w:spacing w:val="-2"/>
          <w:sz w:val="19"/>
        </w:rPr>
        <w:t>Processing_Job</w:t>
      </w:r>
      <w:r>
        <w:rPr>
          <w:rFonts w:ascii="Times New Roman"/>
          <w:sz w:val="19"/>
        </w:rPr>
        <w:tab/>
      </w:r>
      <w:r>
        <w:rPr>
          <w:rFonts w:ascii="Times New Roman"/>
          <w:spacing w:val="-2"/>
          <w:position w:val="-13"/>
          <w:sz w:val="19"/>
        </w:rPr>
        <w:t>HBase</w:t>
      </w:r>
    </w:p>
    <w:p w14:paraId="788F13DA">
      <w:pPr>
        <w:spacing w:after="0" w:line="163" w:lineRule="auto"/>
        <w:jc w:val="left"/>
        <w:rPr>
          <w:rFonts w:ascii="Times New Roman"/>
          <w:position w:val="-13"/>
          <w:sz w:val="19"/>
        </w:rPr>
        <w:sectPr>
          <w:type w:val="continuous"/>
          <w:pgSz w:w="10200" w:h="13020"/>
          <w:pgMar w:top="1460" w:right="992" w:bottom="0" w:left="425" w:header="720" w:footer="720" w:gutter="0"/>
          <w:cols w:space="720" w:num="1"/>
        </w:sectPr>
      </w:pPr>
    </w:p>
    <w:p w14:paraId="32B20F69">
      <w:pPr>
        <w:spacing w:before="0" w:line="576" w:lineRule="auto"/>
        <w:ind w:left="2201" w:right="0" w:firstLine="258"/>
        <w:jc w:val="left"/>
        <w:rPr>
          <w:rFonts w:ascii="Times New Roman"/>
          <w:sz w:val="19"/>
        </w:rPr>
      </w:pPr>
      <w:r>
        <w:rPr>
          <w:rFonts w:ascii="Times New Roman"/>
          <w:sz w:val="19"/>
        </w:rPr>
        <w:drawing>
          <wp:anchor distT="0" distB="0" distL="0" distR="0" simplePos="0" relativeHeight="252199936" behindDoc="1" locked="0" layoutInCell="1" allowOverlap="1">
            <wp:simplePos x="0" y="0"/>
            <wp:positionH relativeFrom="page">
              <wp:posOffset>0</wp:posOffset>
            </wp:positionH>
            <wp:positionV relativeFrom="page">
              <wp:posOffset>59690</wp:posOffset>
            </wp:positionV>
            <wp:extent cx="6464300" cy="8206105"/>
            <wp:effectExtent l="0" t="0" r="0" b="0"/>
            <wp:wrapNone/>
            <wp:docPr id="1558" name="Image 1558"/>
            <wp:cNvGraphicFramePr/>
            <a:graphic xmlns:a="http://schemas.openxmlformats.org/drawingml/2006/main">
              <a:graphicData uri="http://schemas.openxmlformats.org/drawingml/2006/picture">
                <pic:pic xmlns:pic="http://schemas.openxmlformats.org/drawingml/2006/picture">
                  <pic:nvPicPr>
                    <pic:cNvPr id="1558" name="Image 1558"/>
                    <pic:cNvPicPr/>
                  </pic:nvPicPr>
                  <pic:blipFill>
                    <a:blip r:embed="rId237" cstate="print"/>
                    <a:stretch>
                      <a:fillRect/>
                    </a:stretch>
                  </pic:blipFill>
                  <pic:spPr>
                    <a:xfrm>
                      <a:off x="0" y="0"/>
                      <a:ext cx="6464300" cy="8206333"/>
                    </a:xfrm>
                    <a:prstGeom prst="rect">
                      <a:avLst/>
                    </a:prstGeom>
                  </pic:spPr>
                </pic:pic>
              </a:graphicData>
            </a:graphic>
          </wp:anchor>
        </w:drawing>
      </w:r>
      <w:r>
        <w:rPr>
          <w:rFonts w:ascii="Times New Roman"/>
          <w:spacing w:val="-2"/>
          <w:sz w:val="19"/>
        </w:rPr>
        <w:t xml:space="preserve">Kafka </w:t>
      </w:r>
      <w:r>
        <w:rPr>
          <w:rFonts w:ascii="Times New Roman"/>
          <w:spacing w:val="-16"/>
          <w:sz w:val="19"/>
        </w:rPr>
        <w:t>Kafka_Topic</w:t>
      </w:r>
    </w:p>
    <w:p w14:paraId="66602BF9">
      <w:pPr>
        <w:pStyle w:val="11"/>
        <w:rPr>
          <w:rFonts w:ascii="Times New Roman"/>
          <w:sz w:val="19"/>
        </w:rPr>
      </w:pPr>
      <w:r>
        <w:br w:type="column"/>
      </w:r>
    </w:p>
    <w:p w14:paraId="3C1647BA">
      <w:pPr>
        <w:pStyle w:val="11"/>
        <w:rPr>
          <w:rFonts w:ascii="Times New Roman"/>
          <w:sz w:val="19"/>
        </w:rPr>
      </w:pPr>
    </w:p>
    <w:p w14:paraId="02614B55">
      <w:pPr>
        <w:pStyle w:val="11"/>
        <w:rPr>
          <w:rFonts w:ascii="Times New Roman"/>
          <w:sz w:val="19"/>
        </w:rPr>
      </w:pPr>
    </w:p>
    <w:p w14:paraId="506A61A2">
      <w:pPr>
        <w:pStyle w:val="11"/>
        <w:spacing w:before="130"/>
        <w:rPr>
          <w:rFonts w:ascii="Times New Roman"/>
          <w:sz w:val="19"/>
        </w:rPr>
      </w:pPr>
    </w:p>
    <w:p w14:paraId="3931A13C">
      <w:pPr>
        <w:spacing w:before="0" w:line="384" w:lineRule="auto"/>
        <w:ind w:left="820" w:right="281" w:firstLine="297"/>
        <w:jc w:val="left"/>
        <w:rPr>
          <w:rFonts w:ascii="Times New Roman"/>
          <w:sz w:val="19"/>
        </w:rPr>
      </w:pPr>
      <w:r>
        <w:rPr>
          <w:rFonts w:ascii="Times New Roman"/>
          <w:spacing w:val="-2"/>
          <w:sz w:val="19"/>
        </w:rPr>
        <w:t xml:space="preserve">Hadoop </w:t>
      </w:r>
      <w:r>
        <w:rPr>
          <w:rFonts w:ascii="Times New Roman"/>
          <w:spacing w:val="-6"/>
          <w:sz w:val="19"/>
        </w:rPr>
        <w:t>Processing</w:t>
      </w:r>
      <w:r>
        <w:rPr>
          <w:rFonts w:ascii="Times New Roman"/>
          <w:spacing w:val="-13"/>
          <w:sz w:val="19"/>
        </w:rPr>
        <w:t xml:space="preserve"> </w:t>
      </w:r>
      <w:r>
        <w:rPr>
          <w:rFonts w:ascii="Times New Roman"/>
          <w:spacing w:val="-6"/>
          <w:sz w:val="19"/>
        </w:rPr>
        <w:t>Jot</w:t>
      </w:r>
    </w:p>
    <w:p w14:paraId="58F2FD13">
      <w:pPr>
        <w:spacing w:before="131"/>
        <w:ind w:left="714" w:right="0" w:firstLine="0"/>
        <w:jc w:val="left"/>
        <w:rPr>
          <w:sz w:val="19"/>
        </w:rPr>
      </w:pPr>
      <w:r>
        <w:rPr>
          <w:sz w:val="19"/>
        </w:rPr>
        <mc:AlternateContent>
          <mc:Choice Requires="wps">
            <w:drawing>
              <wp:anchor distT="0" distB="0" distL="0" distR="0" simplePos="0" relativeHeight="251909120" behindDoc="0" locked="0" layoutInCell="1" allowOverlap="1">
                <wp:simplePos x="0" y="0"/>
                <wp:positionH relativeFrom="page">
                  <wp:posOffset>2854325</wp:posOffset>
                </wp:positionH>
                <wp:positionV relativeFrom="paragraph">
                  <wp:posOffset>766445</wp:posOffset>
                </wp:positionV>
                <wp:extent cx="762000" cy="241300"/>
                <wp:effectExtent l="0" t="0" r="0" b="0"/>
                <wp:wrapNone/>
                <wp:docPr id="1559" name="Textbox 155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68CE42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59" o:spid="_x0000_s1026" o:spt="202" type="#_x0000_t202" style="position:absolute;left:0pt;margin-left:224.75pt;margin-top:60.35pt;height:19pt;width:60pt;mso-position-horizontal-relative:page;z-index:251909120;mso-width-relative:page;mso-height-relative:page;" filled="f" stroked="f" coordsize="21600,21600" o:gfxdata="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t/GQdkAAAALAQAADwAAAAAAAAABACAAAAAiAAAAZHJzL2Rvd25yZXYueG1sUEsBAhQAFAAAAAgA&#10;h07iQLvaxyayAQAAeQMAAA4AAAAAAAAAAQAgAAAAKAEAAGRycy9lMm9Eb2MueG1sUEsFBgAAAAAG&#10;AAYAWQEAAEwFAAAAAA==&#10;">
                <v:fill on="f" focussize="0,0"/>
                <v:stroke on="f"/>
                <v:imagedata o:title=""/>
                <o:lock v:ext="edit" aspectratio="f"/>
                <v:textbox inset="0mm,0mm,0mm,0mm">
                  <w:txbxContent>
                    <w:p w14:paraId="468CE421">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z w:val="19"/>
        </w:rPr>
        <w:t>图19-9</w:t>
      </w:r>
      <w:r>
        <w:rPr>
          <w:spacing w:val="-3"/>
          <w:sz w:val="19"/>
        </w:rPr>
        <w:t>技术选型</w:t>
      </w:r>
    </w:p>
    <w:p w14:paraId="3FE7CE25">
      <w:pPr>
        <w:pStyle w:val="11"/>
        <w:spacing w:before="107"/>
        <w:rPr>
          <w:sz w:val="19"/>
        </w:rPr>
      </w:pPr>
      <w:r>
        <w:br w:type="column"/>
      </w:r>
    </w:p>
    <w:p w14:paraId="17359C95">
      <w:pPr>
        <w:spacing w:before="0" w:line="280" w:lineRule="auto"/>
        <w:ind w:left="680" w:right="1981" w:hanging="10"/>
        <w:jc w:val="left"/>
        <w:rPr>
          <w:rFonts w:ascii="Times New Roman"/>
          <w:sz w:val="19"/>
        </w:rPr>
      </w:pPr>
      <w:r>
        <w:rPr>
          <w:rFonts w:ascii="Times New Roman"/>
          <w:spacing w:val="-12"/>
          <w:sz w:val="19"/>
        </w:rPr>
        <w:t>Speed_Table</w:t>
      </w:r>
      <w:r>
        <w:rPr>
          <w:rFonts w:ascii="Times New Roman"/>
          <w:sz w:val="19"/>
        </w:rPr>
        <w:t xml:space="preserve"> </w:t>
      </w:r>
      <w:r>
        <w:rPr>
          <w:rFonts w:ascii="Times New Roman"/>
          <w:spacing w:val="-8"/>
          <w:sz w:val="19"/>
        </w:rPr>
        <w:t xml:space="preserve">Batch </w:t>
      </w:r>
      <w:r>
        <w:rPr>
          <w:rFonts w:ascii="Times New Roman"/>
          <w:spacing w:val="-5"/>
          <w:sz w:val="19"/>
        </w:rPr>
        <w:t>Table</w:t>
      </w:r>
    </w:p>
    <w:p w14:paraId="4AF5DC23">
      <w:pPr>
        <w:spacing w:after="0" w:line="280" w:lineRule="auto"/>
        <w:jc w:val="left"/>
        <w:rPr>
          <w:rFonts w:ascii="Times New Roman"/>
          <w:sz w:val="19"/>
        </w:rPr>
        <w:sectPr>
          <w:type w:val="continuous"/>
          <w:pgSz w:w="10200" w:h="13020"/>
          <w:pgMar w:top="1460" w:right="992" w:bottom="0" w:left="425" w:header="720" w:footer="720" w:gutter="0"/>
          <w:cols w:equalWidth="0" w:num="3">
            <w:col w:w="3048" w:space="40"/>
            <w:col w:w="2123" w:space="39"/>
            <w:col w:w="3533"/>
          </w:cols>
        </w:sectPr>
      </w:pPr>
    </w:p>
    <w:p w14:paraId="7238294C">
      <w:pPr>
        <w:pStyle w:val="11"/>
        <w:tabs>
          <w:tab w:val="right" w:pos="8868"/>
        </w:tabs>
        <w:spacing w:before="436"/>
        <w:ind w:left="4895"/>
        <w:rPr>
          <w:position w:val="2"/>
          <w:sz w:val="16"/>
        </w:rPr>
      </w:pPr>
      <w:r>
        <w:rPr>
          <w:position w:val="2"/>
          <w:sz w:val="16"/>
        </w:rPr>
        <w:drawing>
          <wp:anchor distT="0" distB="0" distL="0" distR="0" simplePos="0" relativeHeight="252200960" behindDoc="1" locked="0" layoutInCell="1" allowOverlap="1">
            <wp:simplePos x="0" y="0"/>
            <wp:positionH relativeFrom="page">
              <wp:posOffset>974090</wp:posOffset>
            </wp:positionH>
            <wp:positionV relativeFrom="page">
              <wp:posOffset>0</wp:posOffset>
            </wp:positionV>
            <wp:extent cx="5553710" cy="7801610"/>
            <wp:effectExtent l="0" t="0" r="0" b="0"/>
            <wp:wrapNone/>
            <wp:docPr id="1560" name="Image 1560"/>
            <wp:cNvGraphicFramePr/>
            <a:graphic xmlns:a="http://schemas.openxmlformats.org/drawingml/2006/main">
              <a:graphicData uri="http://schemas.openxmlformats.org/drawingml/2006/picture">
                <pic:pic xmlns:pic="http://schemas.openxmlformats.org/drawingml/2006/picture">
                  <pic:nvPicPr>
                    <pic:cNvPr id="1560" name="Image 1560"/>
                    <pic:cNvPicPr/>
                  </pic:nvPicPr>
                  <pic:blipFill>
                    <a:blip r:embed="rId238" cstate="print"/>
                    <a:stretch>
                      <a:fillRect/>
                    </a:stretch>
                  </pic:blipFill>
                  <pic:spPr>
                    <a:xfrm>
                      <a:off x="0" y="0"/>
                      <a:ext cx="5553501" cy="7801455"/>
                    </a:xfrm>
                    <a:prstGeom prst="rect">
                      <a:avLst/>
                    </a:prstGeom>
                  </pic:spPr>
                </pic:pic>
              </a:graphicData>
            </a:graphic>
          </wp:anchor>
        </w:drawing>
      </w:r>
      <w:bookmarkStart w:id="160" w:name="19.3.5 Lambda架构优缺点"/>
      <w:bookmarkEnd w:id="160"/>
      <w:bookmarkStart w:id="161" w:name="19.3.6 Lambda与其他架构模式对比"/>
      <w:bookmarkEnd w:id="161"/>
      <w:r>
        <w:rPr>
          <w:spacing w:val="-12"/>
        </w:rPr>
        <w:t>第19章</w:t>
      </w:r>
      <w:r>
        <w:rPr>
          <w:spacing w:val="-1"/>
        </w:rPr>
        <w:t xml:space="preserve"> </w:t>
      </w:r>
      <w:r>
        <w:rPr>
          <w:spacing w:val="-12"/>
        </w:rPr>
        <w:t>大数据架构设计理论与实践</w:t>
      </w:r>
      <w:r>
        <w:tab/>
      </w:r>
      <w:r>
        <w:rPr>
          <w:spacing w:val="31"/>
          <w:position w:val="2"/>
          <w:sz w:val="16"/>
        </w:rPr>
        <w:t xml:space="preserve">685 </w:t>
      </w:r>
    </w:p>
    <w:p w14:paraId="39F7B4A1">
      <w:pPr>
        <w:pStyle w:val="11"/>
        <w:spacing w:before="121"/>
      </w:pPr>
    </w:p>
    <w:p w14:paraId="34683819">
      <w:pPr>
        <w:pStyle w:val="16"/>
        <w:numPr>
          <w:ilvl w:val="2"/>
          <w:numId w:val="246"/>
        </w:numPr>
        <w:tabs>
          <w:tab w:val="left" w:pos="1063"/>
        </w:tabs>
        <w:spacing w:before="1" w:after="0" w:line="240" w:lineRule="auto"/>
        <w:ind w:left="1063" w:right="0" w:hanging="905"/>
        <w:jc w:val="left"/>
        <w:rPr>
          <w:color w:val="0060C3"/>
          <w:sz w:val="20"/>
        </w:rPr>
      </w:pPr>
      <w:r>
        <w:rPr>
          <w:color w:val="0060C3"/>
          <w:spacing w:val="25"/>
          <w:sz w:val="20"/>
        </w:rPr>
        <w:t>Lambda</w:t>
      </w:r>
      <w:r>
        <w:rPr>
          <w:color w:val="0060C3"/>
          <w:spacing w:val="29"/>
          <w:sz w:val="20"/>
        </w:rPr>
        <w:t>架构优缺点</w:t>
      </w:r>
      <w:r>
        <w:rPr>
          <w:color w:val="0060C3"/>
          <w:spacing w:val="-10"/>
          <w:sz w:val="20"/>
        </w:rPr>
        <w:t xml:space="preserve"> </w:t>
      </w:r>
    </w:p>
    <w:p w14:paraId="0045C4E4">
      <w:pPr>
        <w:numPr>
          <w:ilvl w:val="3"/>
          <w:numId w:val="246"/>
        </w:numPr>
        <w:tabs>
          <w:tab w:val="left" w:pos="726"/>
        </w:tabs>
        <w:spacing w:before="193"/>
        <w:ind w:left="726" w:right="0" w:hanging="194"/>
        <w:jc w:val="left"/>
        <w:rPr>
          <w:rFonts w:ascii="Microsoft JhengHei" w:eastAsia="Microsoft JhengHei"/>
          <w:b/>
          <w:sz w:val="18"/>
        </w:rPr>
      </w:pPr>
      <w:r>
        <w:rPr>
          <w:rFonts w:ascii="Microsoft JhengHei" w:eastAsia="Microsoft JhengHei"/>
          <w:b/>
          <w:spacing w:val="-6"/>
          <w:sz w:val="20"/>
        </w:rPr>
        <w:t>优点</w:t>
      </w:r>
    </w:p>
    <w:p w14:paraId="70A507B4">
      <w:pPr>
        <w:pStyle w:val="16"/>
        <w:numPr>
          <w:ilvl w:val="0"/>
          <w:numId w:val="251"/>
        </w:numPr>
        <w:tabs>
          <w:tab w:val="left" w:pos="818"/>
        </w:tabs>
        <w:spacing w:before="74" w:after="0" w:line="297" w:lineRule="auto"/>
        <w:ind w:left="149" w:right="443" w:firstLine="393"/>
        <w:jc w:val="left"/>
        <w:rPr>
          <w:sz w:val="20"/>
        </w:rPr>
      </w:pPr>
      <w:r>
        <w:rPr>
          <w:spacing w:val="-4"/>
          <w:sz w:val="20"/>
        </w:rPr>
        <w:t xml:space="preserve">容错性好。 </w:t>
      </w:r>
      <w:r>
        <w:rPr>
          <w:spacing w:val="10"/>
          <w:sz w:val="20"/>
        </w:rPr>
        <w:t>Lambda</w:t>
      </w:r>
      <w:r>
        <w:rPr>
          <w:spacing w:val="-8"/>
          <w:sz w:val="20"/>
        </w:rPr>
        <w:t xml:space="preserve"> 架构为大数据系统提供了更友好的容错能力，一旦发生错误，我们</w:t>
      </w:r>
      <w:r>
        <w:rPr>
          <w:spacing w:val="-2"/>
          <w:sz w:val="20"/>
        </w:rPr>
        <w:t>可以修复算法或从头开始重新计算视图。</w:t>
      </w:r>
    </w:p>
    <w:p w14:paraId="3A8B0FD1">
      <w:pPr>
        <w:pStyle w:val="16"/>
        <w:numPr>
          <w:ilvl w:val="0"/>
          <w:numId w:val="251"/>
        </w:numPr>
        <w:tabs>
          <w:tab w:val="left" w:pos="817"/>
        </w:tabs>
        <w:spacing w:before="0" w:after="0" w:line="253" w:lineRule="exact"/>
        <w:ind w:left="817" w:right="0" w:hanging="285"/>
        <w:jc w:val="left"/>
        <w:rPr>
          <w:sz w:val="20"/>
        </w:rPr>
      </w:pPr>
      <w:r>
        <w:rPr>
          <w:spacing w:val="-5"/>
          <w:sz w:val="20"/>
        </w:rPr>
        <w:t>查询灵活度高。批处理层允许针对任何数据进行临时查询。</w:t>
      </w:r>
    </w:p>
    <w:p w14:paraId="7E85BC52">
      <w:pPr>
        <w:pStyle w:val="16"/>
        <w:numPr>
          <w:ilvl w:val="0"/>
          <w:numId w:val="251"/>
        </w:numPr>
        <w:tabs>
          <w:tab w:val="left" w:pos="848"/>
        </w:tabs>
        <w:spacing w:before="42" w:after="0" w:line="304" w:lineRule="auto"/>
        <w:ind w:left="149" w:right="448" w:firstLine="393"/>
        <w:jc w:val="left"/>
        <w:rPr>
          <w:sz w:val="20"/>
        </w:rPr>
      </w:pPr>
      <w:r>
        <w:rPr>
          <w:spacing w:val="-1"/>
          <w:w w:val="102"/>
          <w:sz w:val="20"/>
        </w:rPr>
        <w:t>易伸缩。所有的批处理层、加速层和服务层都很容易扩展。因为它们都是完全分布式</w:t>
      </w:r>
      <w:r>
        <w:rPr>
          <w:spacing w:val="-12"/>
          <w:w w:val="102"/>
          <w:sz w:val="20"/>
        </w:rPr>
        <w:t>的系统，我们可以通过增加新机器来轻松地扩大规模。</w:t>
      </w:r>
    </w:p>
    <w:p w14:paraId="2BC17982">
      <w:pPr>
        <w:pStyle w:val="16"/>
        <w:numPr>
          <w:ilvl w:val="0"/>
          <w:numId w:val="251"/>
        </w:numPr>
        <w:tabs>
          <w:tab w:val="left" w:pos="820"/>
        </w:tabs>
        <w:spacing w:before="0" w:after="0" w:line="229" w:lineRule="exact"/>
        <w:ind w:left="820" w:right="0" w:hanging="288"/>
        <w:jc w:val="left"/>
        <w:rPr>
          <w:sz w:val="20"/>
        </w:rPr>
      </w:pPr>
      <w:r>
        <w:rPr>
          <w:spacing w:val="-3"/>
          <w:sz w:val="20"/>
        </w:rPr>
        <w:t>易扩展。添加视图是容易的，只是给主数据集添加几个新的函数。</w:t>
      </w:r>
    </w:p>
    <w:p w14:paraId="18A98B13">
      <w:pPr>
        <w:numPr>
          <w:ilvl w:val="3"/>
          <w:numId w:val="246"/>
        </w:numPr>
        <w:tabs>
          <w:tab w:val="left" w:pos="717"/>
        </w:tabs>
        <w:spacing w:before="72"/>
        <w:ind w:left="717" w:right="0" w:hanging="194"/>
        <w:jc w:val="left"/>
        <w:rPr>
          <w:rFonts w:ascii="Microsoft JhengHei" w:eastAsia="Microsoft JhengHei"/>
          <w:b/>
          <w:sz w:val="18"/>
        </w:rPr>
      </w:pPr>
      <w:r>
        <w:rPr>
          <w:rFonts w:ascii="Microsoft JhengHei" w:eastAsia="Microsoft JhengHei"/>
          <w:b/>
          <w:spacing w:val="-6"/>
          <w:sz w:val="20"/>
        </w:rPr>
        <w:t>缺点</w:t>
      </w:r>
    </w:p>
    <w:p w14:paraId="0FF9F3EE">
      <w:pPr>
        <w:pStyle w:val="16"/>
        <w:numPr>
          <w:ilvl w:val="0"/>
          <w:numId w:val="252"/>
        </w:numPr>
        <w:tabs>
          <w:tab w:val="left" w:pos="801"/>
        </w:tabs>
        <w:spacing w:before="82" w:after="0" w:line="240" w:lineRule="auto"/>
        <w:ind w:left="801" w:right="0" w:hanging="288"/>
        <w:jc w:val="left"/>
        <w:rPr>
          <w:sz w:val="20"/>
        </w:rPr>
      </w:pPr>
      <w:r>
        <w:rPr>
          <w:spacing w:val="-3"/>
          <w:sz w:val="20"/>
        </w:rPr>
        <w:t>全场景覆盖带来的编码开销。</w:t>
      </w:r>
    </w:p>
    <w:p w14:paraId="17175461">
      <w:pPr>
        <w:pStyle w:val="16"/>
        <w:numPr>
          <w:ilvl w:val="0"/>
          <w:numId w:val="252"/>
        </w:numPr>
        <w:tabs>
          <w:tab w:val="left" w:pos="808"/>
        </w:tabs>
        <w:spacing w:before="60" w:after="0" w:line="240" w:lineRule="auto"/>
        <w:ind w:left="808" w:right="0" w:hanging="285"/>
        <w:jc w:val="left"/>
        <w:rPr>
          <w:sz w:val="20"/>
        </w:rPr>
      </w:pPr>
      <w:r>
        <w:rPr>
          <w:spacing w:val="-5"/>
          <w:sz w:val="20"/>
        </w:rPr>
        <w:t>针对具体场景重新离线训练一遍益处不大。</w:t>
      </w:r>
    </w:p>
    <w:p w14:paraId="46ED561A">
      <w:pPr>
        <w:pStyle w:val="16"/>
        <w:numPr>
          <w:ilvl w:val="0"/>
          <w:numId w:val="252"/>
        </w:numPr>
        <w:tabs>
          <w:tab w:val="left" w:pos="801"/>
        </w:tabs>
        <w:spacing w:before="59" w:after="0" w:line="240" w:lineRule="auto"/>
        <w:ind w:left="801" w:right="0" w:hanging="288"/>
        <w:jc w:val="left"/>
        <w:rPr>
          <w:sz w:val="20"/>
        </w:rPr>
      </w:pPr>
      <w:r>
        <w:rPr>
          <w:spacing w:val="-3"/>
          <w:sz w:val="20"/>
        </w:rPr>
        <w:t>重新部署和迁移成本很高。</w:t>
      </w:r>
    </w:p>
    <w:p w14:paraId="4E771C8B">
      <w:pPr>
        <w:pStyle w:val="16"/>
        <w:numPr>
          <w:ilvl w:val="2"/>
          <w:numId w:val="246"/>
        </w:numPr>
        <w:tabs>
          <w:tab w:val="left" w:pos="1057"/>
        </w:tabs>
        <w:spacing w:before="246" w:after="0" w:line="240" w:lineRule="auto"/>
        <w:ind w:left="1057" w:right="0" w:hanging="918"/>
        <w:jc w:val="left"/>
        <w:rPr>
          <w:color w:val="0061C4"/>
          <w:sz w:val="20"/>
        </w:rPr>
      </w:pPr>
      <w:r>
        <w:rPr>
          <w:color w:val="0061C4"/>
          <w:spacing w:val="23"/>
          <w:sz w:val="20"/>
        </w:rPr>
        <w:t>Lambd</w:t>
      </w:r>
      <w:r>
        <w:rPr>
          <w:color w:val="0061C4"/>
          <w:spacing w:val="-19"/>
          <w:sz w:val="20"/>
        </w:rPr>
        <w:t xml:space="preserve"> </w:t>
      </w:r>
      <w:r>
        <w:rPr>
          <w:color w:val="0061C4"/>
          <w:sz w:val="20"/>
        </w:rPr>
        <w:t>a</w:t>
      </w:r>
      <w:r>
        <w:rPr>
          <w:color w:val="0061C4"/>
          <w:spacing w:val="31"/>
          <w:sz w:val="20"/>
        </w:rPr>
        <w:t>与其他架构模式对比</w:t>
      </w:r>
      <w:r>
        <w:rPr>
          <w:color w:val="0061C4"/>
          <w:spacing w:val="-10"/>
          <w:sz w:val="20"/>
        </w:rPr>
        <w:t xml:space="preserve"> </w:t>
      </w:r>
    </w:p>
    <w:p w14:paraId="09D62A8D">
      <w:pPr>
        <w:pStyle w:val="11"/>
        <w:spacing w:before="199" w:line="276" w:lineRule="auto"/>
        <w:ind w:left="120" w:right="419" w:firstLine="383"/>
        <w:jc w:val="both"/>
      </w:pPr>
      <w:r>
        <w:rPr>
          <w:spacing w:val="4"/>
        </w:rPr>
        <w:t>Lambda</w:t>
      </w:r>
      <w:r>
        <w:rPr>
          <w:spacing w:val="-6"/>
        </w:rPr>
        <w:t xml:space="preserve"> 架构的诞生离不开很多现有设计思想和架构的铺垫，如事件溯源 </w:t>
      </w:r>
      <w:r>
        <w:t>(Event</w:t>
      </w:r>
      <w:r>
        <w:rPr>
          <w:spacing w:val="-25"/>
        </w:rPr>
        <w:t xml:space="preserve"> </w:t>
      </w:r>
      <w:r>
        <w:t>Sourcing)</w:t>
      </w:r>
      <w:r>
        <w:rPr>
          <w:spacing w:val="-3"/>
        </w:rPr>
        <w:t xml:space="preserve">架构和命令查询分离 </w:t>
      </w:r>
      <w:r>
        <w:t>(Command</w:t>
      </w:r>
      <w:r>
        <w:rPr>
          <w:spacing w:val="-25"/>
        </w:rPr>
        <w:t xml:space="preserve"> </w:t>
      </w:r>
      <w:r>
        <w:t>Query</w:t>
      </w:r>
      <w:r>
        <w:rPr>
          <w:spacing w:val="-25"/>
        </w:rPr>
        <w:t xml:space="preserve"> </w:t>
      </w:r>
      <w:r>
        <w:t>Responsibility</w:t>
      </w:r>
      <w:r>
        <w:rPr>
          <w:spacing w:val="-25"/>
        </w:rPr>
        <w:t xml:space="preserve"> </w:t>
      </w:r>
      <w:r>
        <w:t>Segregation,CQRS</w:t>
      </w:r>
      <w:r>
        <w:rPr>
          <w:spacing w:val="-10"/>
        </w:rPr>
        <w:t xml:space="preserve">) 架构， </w:t>
      </w:r>
      <w:r>
        <w:rPr>
          <w:spacing w:val="9"/>
        </w:rPr>
        <w:t>Lambda架构</w:t>
      </w:r>
      <w:r>
        <w:rPr>
          <w:spacing w:val="-2"/>
        </w:rPr>
        <w:t>的设计思想和这两者有一定程度的相似。</w:t>
      </w:r>
    </w:p>
    <w:p w14:paraId="4EDCC7A9">
      <w:pPr>
        <w:pStyle w:val="11"/>
        <w:spacing w:before="21"/>
        <w:ind w:left="532"/>
        <w:jc w:val="both"/>
      </w:pPr>
      <w:r>
        <w:rPr>
          <w:spacing w:val="-3"/>
        </w:rPr>
        <w:t>下面对Lambda</w:t>
      </w:r>
      <w:r>
        <w:rPr>
          <w:spacing w:val="-10"/>
        </w:rPr>
        <w:t xml:space="preserve"> 架构和这两者进行分析。</w:t>
      </w:r>
    </w:p>
    <w:p w14:paraId="75666F6E">
      <w:pPr>
        <w:numPr>
          <w:ilvl w:val="3"/>
          <w:numId w:val="246"/>
        </w:numPr>
        <w:tabs>
          <w:tab w:val="left" w:pos="715"/>
        </w:tabs>
        <w:spacing w:before="70"/>
        <w:ind w:left="715" w:right="0" w:hanging="202"/>
        <w:jc w:val="left"/>
        <w:rPr>
          <w:rFonts w:ascii="Microsoft JhengHei" w:eastAsia="Microsoft JhengHei"/>
          <w:b/>
          <w:sz w:val="18"/>
        </w:rPr>
      </w:pPr>
      <w:r>
        <w:rPr>
          <w:rFonts w:ascii="Microsoft JhengHei" w:eastAsia="Microsoft JhengHei"/>
          <w:b/>
          <w:spacing w:val="-2"/>
          <w:sz w:val="20"/>
        </w:rPr>
        <w:t xml:space="preserve">事件溯源 </w:t>
      </w:r>
      <w:r>
        <w:rPr>
          <w:rFonts w:ascii="Microsoft JhengHei" w:eastAsia="Microsoft JhengHei"/>
          <w:b/>
          <w:sz w:val="20"/>
        </w:rPr>
        <w:t>(Event</w:t>
      </w:r>
      <w:r>
        <w:rPr>
          <w:rFonts w:ascii="Microsoft JhengHei" w:eastAsia="Microsoft JhengHei"/>
          <w:b/>
          <w:spacing w:val="38"/>
          <w:sz w:val="20"/>
        </w:rPr>
        <w:t xml:space="preserve"> </w:t>
      </w:r>
      <w:r>
        <w:rPr>
          <w:rFonts w:ascii="Microsoft JhengHei" w:eastAsia="Microsoft JhengHei"/>
          <w:b/>
          <w:sz w:val="20"/>
        </w:rPr>
        <w:t>Sourcing</w:t>
      </w:r>
      <w:r>
        <w:rPr>
          <w:rFonts w:ascii="Microsoft JhengHei" w:eastAsia="Microsoft JhengHei"/>
          <w:b/>
          <w:spacing w:val="-3"/>
          <w:sz w:val="20"/>
        </w:rPr>
        <w:t>) 与</w:t>
      </w:r>
      <w:r>
        <w:rPr>
          <w:rFonts w:ascii="Microsoft JhengHei" w:eastAsia="Microsoft JhengHei"/>
          <w:b/>
          <w:sz w:val="20"/>
        </w:rPr>
        <w:t>Lambda</w:t>
      </w:r>
      <w:r>
        <w:rPr>
          <w:rFonts w:ascii="Microsoft JhengHei" w:eastAsia="Microsoft JhengHei"/>
          <w:b/>
          <w:spacing w:val="-8"/>
          <w:sz w:val="20"/>
        </w:rPr>
        <w:t xml:space="preserve"> 架构</w:t>
      </w:r>
    </w:p>
    <w:p w14:paraId="55A2ED8F">
      <w:pPr>
        <w:pStyle w:val="11"/>
        <w:spacing w:before="100" w:line="264" w:lineRule="auto"/>
        <w:ind w:left="120" w:right="466" w:firstLine="374"/>
      </w:pPr>
      <w:r>
        <w:rPr>
          <w:spacing w:val="-5"/>
        </w:rPr>
        <w:t>Event</w:t>
      </w:r>
      <w:r>
        <w:rPr>
          <w:spacing w:val="-22"/>
        </w:rPr>
        <w:t xml:space="preserve"> </w:t>
      </w:r>
      <w:r>
        <w:rPr>
          <w:spacing w:val="-5"/>
        </w:rPr>
        <w:t>Sourcing架构模式由Thought</w:t>
      </w:r>
      <w:r>
        <w:rPr>
          <w:spacing w:val="-20"/>
        </w:rPr>
        <w:t xml:space="preserve"> </w:t>
      </w:r>
      <w:r>
        <w:rPr>
          <w:spacing w:val="-5"/>
        </w:rPr>
        <w:t>Works</w:t>
      </w:r>
      <w:r>
        <w:rPr>
          <w:spacing w:val="-15"/>
        </w:rPr>
        <w:t xml:space="preserve"> 的首席科学家</w:t>
      </w:r>
      <w:r>
        <w:rPr>
          <w:spacing w:val="-5"/>
        </w:rPr>
        <w:t>Martin</w:t>
      </w:r>
      <w:r>
        <w:rPr>
          <w:spacing w:val="-20"/>
        </w:rPr>
        <w:t xml:space="preserve"> </w:t>
      </w:r>
      <w:r>
        <w:rPr>
          <w:spacing w:val="-5"/>
        </w:rPr>
        <w:t>Flower</w:t>
      </w:r>
      <w:r>
        <w:rPr>
          <w:spacing w:val="-28"/>
        </w:rPr>
        <w:t xml:space="preserve"> 提出。 </w:t>
      </w:r>
      <w:r>
        <w:rPr>
          <w:spacing w:val="-5"/>
        </w:rPr>
        <w:t>Event</w:t>
      </w:r>
      <w:r>
        <w:rPr>
          <w:spacing w:val="-25"/>
        </w:rPr>
        <w:t xml:space="preserve"> </w:t>
      </w:r>
      <w:r>
        <w:rPr>
          <w:spacing w:val="-5"/>
        </w:rPr>
        <w:t>Sourcing</w:t>
      </w:r>
      <w:r>
        <w:rPr>
          <w:spacing w:val="-2"/>
        </w:rPr>
        <w:t>本质上是一种数据持久化的方式，其由三个核心观点构成：</w:t>
      </w:r>
    </w:p>
    <w:p w14:paraId="5922F71E">
      <w:pPr>
        <w:pStyle w:val="16"/>
        <w:numPr>
          <w:ilvl w:val="0"/>
          <w:numId w:val="253"/>
        </w:numPr>
        <w:tabs>
          <w:tab w:val="left" w:pos="801"/>
        </w:tabs>
        <w:spacing w:before="24" w:after="0" w:line="240" w:lineRule="auto"/>
        <w:ind w:left="801" w:right="0" w:hanging="288"/>
        <w:jc w:val="left"/>
        <w:rPr>
          <w:sz w:val="20"/>
        </w:rPr>
      </w:pPr>
      <w:r>
        <w:rPr>
          <w:spacing w:val="-3"/>
          <w:sz w:val="20"/>
        </w:rPr>
        <w:t>整个系统以事件为驱动，所有业务都由事件驱动来完成。</w:t>
      </w:r>
    </w:p>
    <w:p w14:paraId="1D947D34">
      <w:pPr>
        <w:pStyle w:val="16"/>
        <w:numPr>
          <w:ilvl w:val="0"/>
          <w:numId w:val="253"/>
        </w:numPr>
        <w:tabs>
          <w:tab w:val="left" w:pos="791"/>
        </w:tabs>
        <w:spacing w:before="43" w:after="0" w:line="240" w:lineRule="auto"/>
        <w:ind w:left="791" w:right="0" w:hanging="288"/>
        <w:jc w:val="left"/>
        <w:rPr>
          <w:sz w:val="20"/>
        </w:rPr>
      </w:pPr>
      <w:r>
        <w:rPr>
          <w:spacing w:val="-3"/>
          <w:sz w:val="20"/>
        </w:rPr>
        <w:t>事件是核心，系统的数据以事件为基础，事件要保存在某种存储上。</w:t>
      </w:r>
    </w:p>
    <w:p w14:paraId="0FBA311B">
      <w:pPr>
        <w:pStyle w:val="16"/>
        <w:numPr>
          <w:ilvl w:val="0"/>
          <w:numId w:val="253"/>
        </w:numPr>
        <w:tabs>
          <w:tab w:val="left" w:pos="791"/>
        </w:tabs>
        <w:spacing w:before="51" w:after="0" w:line="240" w:lineRule="auto"/>
        <w:ind w:left="791" w:right="0" w:hanging="288"/>
        <w:jc w:val="left"/>
        <w:rPr>
          <w:sz w:val="20"/>
        </w:rPr>
      </w:pPr>
      <w:r>
        <w:rPr>
          <w:spacing w:val="-3"/>
          <w:sz w:val="20"/>
        </w:rPr>
        <w:t>业务数据只是一些由事件产生的视图，不一定要保存到数据库中。</w:t>
      </w:r>
    </w:p>
    <w:p w14:paraId="233A8F4D">
      <w:pPr>
        <w:pStyle w:val="11"/>
        <w:spacing w:before="69" w:line="285" w:lineRule="auto"/>
        <w:ind w:left="101" w:right="468" w:firstLine="393"/>
        <w:jc w:val="both"/>
      </w:pPr>
      <w:r>
        <w:rPr>
          <w:spacing w:val="-2"/>
        </w:rPr>
        <w:t>Lambda</w:t>
      </w:r>
      <w:r>
        <w:rPr>
          <w:spacing w:val="-7"/>
        </w:rPr>
        <w:t xml:space="preserve"> 架构中数据集的存储使用的概念与</w:t>
      </w:r>
      <w:r>
        <w:rPr>
          <w:spacing w:val="-2"/>
        </w:rPr>
        <w:t>Event</w:t>
      </w:r>
      <w:r>
        <w:rPr>
          <w:spacing w:val="14"/>
        </w:rPr>
        <w:t xml:space="preserve"> </w:t>
      </w:r>
      <w:r>
        <w:rPr>
          <w:spacing w:val="-2"/>
        </w:rPr>
        <w:t>Sourcing</w:t>
      </w:r>
      <w:r>
        <w:rPr>
          <w:spacing w:val="-6"/>
        </w:rPr>
        <w:t xml:space="preserve"> 中的思想完全一致，二者都是在</w:t>
      </w:r>
      <w:r>
        <w:rPr>
          <w:spacing w:val="-2"/>
        </w:rPr>
        <w:t>使用统一的数据模型对数据处理事件本身进行定义。这样在发生错误的时候，能够通过模型找到错误发生的原因，对这一事件进行重新计算以丢弃错误信息，恢复到系统应该的正确状态，以此实现了系统的容错性。</w:t>
      </w:r>
    </w:p>
    <w:p w14:paraId="4DF8624B">
      <w:pPr>
        <w:numPr>
          <w:ilvl w:val="3"/>
          <w:numId w:val="246"/>
        </w:numPr>
        <w:tabs>
          <w:tab w:val="left" w:pos="780"/>
        </w:tabs>
        <w:spacing w:before="10"/>
        <w:ind w:left="780" w:right="0" w:hanging="286"/>
        <w:jc w:val="both"/>
        <w:rPr>
          <w:rFonts w:ascii="Microsoft JhengHei" w:eastAsia="Microsoft JhengHei"/>
          <w:b/>
          <w:sz w:val="20"/>
        </w:rPr>
      </w:pPr>
      <w:r>
        <w:rPr>
          <w:rFonts w:ascii="Microsoft JhengHei" w:eastAsia="Microsoft JhengHei"/>
          <w:b/>
          <w:spacing w:val="36"/>
          <w:w w:val="80"/>
          <w:sz w:val="20"/>
        </w:rPr>
        <w:t>CQRS</w:t>
      </w:r>
      <w:r>
        <w:rPr>
          <w:rFonts w:ascii="Microsoft JhengHei" w:eastAsia="Microsoft JhengHei"/>
          <w:b/>
          <w:spacing w:val="35"/>
          <w:w w:val="80"/>
          <w:sz w:val="20"/>
        </w:rPr>
        <w:t>与</w:t>
      </w:r>
      <w:r>
        <w:rPr>
          <w:rFonts w:ascii="Microsoft JhengHei" w:eastAsia="Microsoft JhengHei"/>
          <w:b/>
          <w:spacing w:val="17"/>
          <w:w w:val="80"/>
          <w:sz w:val="20"/>
        </w:rPr>
        <w:t>Lambda</w:t>
      </w:r>
      <w:r>
        <w:rPr>
          <w:rFonts w:ascii="Microsoft JhengHei" w:eastAsia="Microsoft JhengHei"/>
          <w:b/>
          <w:spacing w:val="50"/>
          <w:sz w:val="20"/>
        </w:rPr>
        <w:t xml:space="preserve"> </w:t>
      </w:r>
      <w:r>
        <w:rPr>
          <w:rFonts w:ascii="Microsoft JhengHei" w:eastAsia="Microsoft JhengHei"/>
          <w:b/>
          <w:spacing w:val="5"/>
          <w:w w:val="80"/>
          <w:sz w:val="20"/>
        </w:rPr>
        <w:t>架构</w:t>
      </w:r>
    </w:p>
    <w:p w14:paraId="28E7E73A">
      <w:pPr>
        <w:pStyle w:val="11"/>
        <w:spacing w:before="90" w:line="288" w:lineRule="auto"/>
        <w:ind w:left="91" w:right="442" w:firstLine="402"/>
        <w:jc w:val="both"/>
      </w:pPr>
      <w:r>
        <w:rPr>
          <w:spacing w:val="32"/>
        </w:rPr>
        <w:t>CQRS</w:t>
      </w:r>
      <w:r>
        <w:rPr>
          <w:spacing w:val="9"/>
        </w:rPr>
        <w:t xml:space="preserve"> 架构分离了对于数据进行的读操作(查询)和写(修改)操作。其将能够改变数据</w:t>
      </w:r>
      <w:r>
        <w:t xml:space="preserve">模型状态的命令和对于模型状态的查询操作实现了分离。这是领域驱动设计 (Domain-Driven </w:t>
      </w:r>
      <w:r>
        <w:rPr>
          <w:spacing w:val="17"/>
        </w:rPr>
        <w:t>Design,DDD</w:t>
      </w:r>
      <w:r>
        <w:t>) 的一个架构模式，主要用来解决数据库报表的输出处理方式。</w:t>
      </w:r>
    </w:p>
    <w:p w14:paraId="0A2EBC60">
      <w:pPr>
        <w:pStyle w:val="11"/>
        <w:spacing w:line="271" w:lineRule="auto"/>
        <w:ind w:left="91" w:right="451" w:firstLine="393"/>
        <w:jc w:val="both"/>
      </w:pPr>
      <w:r>
        <mc:AlternateContent>
          <mc:Choice Requires="wps">
            <w:drawing>
              <wp:anchor distT="0" distB="0" distL="0" distR="0" simplePos="0" relativeHeight="251910144" behindDoc="0" locked="0" layoutInCell="1" allowOverlap="1">
                <wp:simplePos x="0" y="0"/>
                <wp:positionH relativeFrom="page">
                  <wp:posOffset>2886075</wp:posOffset>
                </wp:positionH>
                <wp:positionV relativeFrom="paragraph">
                  <wp:posOffset>705485</wp:posOffset>
                </wp:positionV>
                <wp:extent cx="762000" cy="241300"/>
                <wp:effectExtent l="0" t="0" r="0" b="0"/>
                <wp:wrapNone/>
                <wp:docPr id="1561" name="Textbox 156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055BA9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61" o:spid="_x0000_s1026" o:spt="202" type="#_x0000_t202" style="position:absolute;left:0pt;margin-left:227.25pt;margin-top:55.55pt;height:19pt;width:60pt;mso-position-horizontal-relative:page;z-index:251910144;mso-width-relative:page;mso-height-relative:page;" filled="f" stroked="f" coordsize="21600,21600" o:gfxdata="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9dS92AAAAAsBAAAPAAAAAAAAAAEAIAAAACIAAABkcnMvZG93bnJldi54bWxQSwECFAAUAAAACACH&#10;TuJAILDFlLIBAAB5AwAADgAAAAAAAAABACAAAAAnAQAAZHJzL2Uyb0RvYy54bWxQSwUGAAAAAAYA&#10;BgBZAQAASwUAAAAA&#10;">
                <v:fill on="f" focussize="0,0"/>
                <v:stroke on="f"/>
                <v:imagedata o:title=""/>
                <o:lock v:ext="edit" aspectratio="f"/>
                <v:textbox inset="0mm,0mm,0mm,0mm">
                  <w:txbxContent>
                    <w:p w14:paraId="4055BA9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Lambda</w:t>
      </w:r>
      <w:r>
        <w:rPr>
          <w:spacing w:val="-5"/>
        </w:rPr>
        <w:t xml:space="preserve"> 架构中，数据的修改通过批处理和流处理实现，通过写操作将数据转换成查询时所</w:t>
      </w:r>
      <w:r>
        <w:rPr>
          <w:spacing w:val="7"/>
        </w:rPr>
        <w:t>对应的</w:t>
      </w:r>
      <w:r>
        <w:t>View</w:t>
      </w:r>
      <w:r>
        <w:rPr>
          <w:spacing w:val="6"/>
        </w:rPr>
        <w:t>。 在</w:t>
      </w:r>
      <w:r>
        <w:rPr>
          <w:spacing w:val="15"/>
        </w:rPr>
        <w:t>Lambda</w:t>
      </w:r>
      <w:r>
        <w:rPr>
          <w:spacing w:val="1"/>
        </w:rPr>
        <w:t>架构中，对数据进行查询时，实际上是通过读取</w:t>
      </w:r>
      <w:r>
        <w:t>View</w:t>
      </w:r>
      <w:r>
        <w:rPr>
          <w:spacing w:val="-9"/>
        </w:rPr>
        <w:t xml:space="preserve"> 直接得到结果，</w:t>
      </w:r>
    </w:p>
    <w:p w14:paraId="48378AD0">
      <w:pPr>
        <w:pStyle w:val="11"/>
        <w:spacing w:after="0" w:line="271" w:lineRule="auto"/>
        <w:jc w:val="both"/>
        <w:sectPr>
          <w:pgSz w:w="10300" w:h="13140"/>
          <w:pgMar w:top="0" w:right="425" w:bottom="0" w:left="992" w:header="720" w:footer="720" w:gutter="0"/>
          <w:cols w:space="720" w:num="1"/>
        </w:sectPr>
      </w:pPr>
    </w:p>
    <w:p w14:paraId="3AE89535">
      <w:pPr>
        <w:tabs>
          <w:tab w:val="left" w:pos="1049"/>
        </w:tabs>
        <w:spacing w:before="55"/>
        <w:ind w:left="73" w:right="0" w:firstLine="0"/>
        <w:jc w:val="left"/>
        <w:rPr>
          <w:sz w:val="20"/>
        </w:rPr>
      </w:pPr>
      <w:r>
        <w:rPr>
          <w:sz w:val="20"/>
        </w:rPr>
        <w:drawing>
          <wp:anchor distT="0" distB="0" distL="0" distR="0" simplePos="0" relativeHeight="252201984" behindDoc="1" locked="0" layoutInCell="1" allowOverlap="1">
            <wp:simplePos x="0" y="0"/>
            <wp:positionH relativeFrom="page">
              <wp:posOffset>0</wp:posOffset>
            </wp:positionH>
            <wp:positionV relativeFrom="page">
              <wp:posOffset>188595</wp:posOffset>
            </wp:positionV>
            <wp:extent cx="6470650" cy="8079105"/>
            <wp:effectExtent l="0" t="0" r="0" b="0"/>
            <wp:wrapNone/>
            <wp:docPr id="1562" name="Image 1562"/>
            <wp:cNvGraphicFramePr/>
            <a:graphic xmlns:a="http://schemas.openxmlformats.org/drawingml/2006/main">
              <a:graphicData uri="http://schemas.openxmlformats.org/drawingml/2006/picture">
                <pic:pic xmlns:pic="http://schemas.openxmlformats.org/drawingml/2006/picture">
                  <pic:nvPicPr>
                    <pic:cNvPr id="1562" name="Image 1562"/>
                    <pic:cNvPicPr/>
                  </pic:nvPicPr>
                  <pic:blipFill>
                    <a:blip r:embed="rId239" cstate="print"/>
                    <a:stretch>
                      <a:fillRect/>
                    </a:stretch>
                  </pic:blipFill>
                  <pic:spPr>
                    <a:xfrm>
                      <a:off x="0" y="0"/>
                      <a:ext cx="6470918" cy="8078828"/>
                    </a:xfrm>
                    <a:prstGeom prst="rect">
                      <a:avLst/>
                    </a:prstGeom>
                  </pic:spPr>
                </pic:pic>
              </a:graphicData>
            </a:graphic>
          </wp:anchor>
        </w:drawing>
      </w:r>
      <w:bookmarkStart w:id="162" w:name="19.4.1 Kappa架构下对大数据处理系统的理解"/>
      <w:bookmarkEnd w:id="162"/>
      <w:bookmarkStart w:id="163" w:name="19.4 Kappa 架构"/>
      <w:bookmarkEnd w:id="163"/>
      <w:r>
        <w:rPr>
          <w:spacing w:val="18"/>
          <w:position w:val="2"/>
          <w:sz w:val="16"/>
        </w:rPr>
        <w:t>686</w:t>
      </w:r>
      <w:r>
        <w:rPr>
          <w:position w:val="2"/>
          <w:sz w:val="16"/>
        </w:rPr>
        <w:tab/>
      </w:r>
      <w:r>
        <w:rPr>
          <w:spacing w:val="-12"/>
          <w:sz w:val="20"/>
        </w:rPr>
        <w:t>系统架构设计师教程(第2版)</w:t>
      </w:r>
    </w:p>
    <w:p w14:paraId="3F020AB5">
      <w:pPr>
        <w:pStyle w:val="11"/>
        <w:spacing w:before="80"/>
      </w:pPr>
    </w:p>
    <w:p w14:paraId="0B38DED3">
      <w:pPr>
        <w:pStyle w:val="11"/>
        <w:ind w:left="446"/>
      </w:pPr>
      <w:r>
        <w:rPr>
          <w:spacing w:val="-10"/>
        </w:rPr>
        <w:t>读出所需的内容。这实际上是一种形式的读写分离。</w:t>
      </w:r>
    </w:p>
    <w:p w14:paraId="43D3C433">
      <w:pPr>
        <w:pStyle w:val="11"/>
        <w:spacing w:before="33" w:line="295" w:lineRule="auto"/>
        <w:ind w:left="436" w:right="123" w:firstLine="373"/>
        <w:jc w:val="both"/>
      </w:pPr>
      <w:r>
        <w:rPr>
          <w:spacing w:val="-2"/>
        </w:rPr>
        <w:t>进行读写分离设计的原因是，读操作实际上比写操作要省时得多，如果将读和写操作放在一起，实际处理大量数据时会因为写操作的时长问题影响整体业务的处理效率。在大数据系统中经常处理海量数据，进行读写分离重要性不言而喻。</w:t>
      </w:r>
    </w:p>
    <w:p w14:paraId="1C39F629">
      <w:pPr>
        <w:pStyle w:val="16"/>
        <w:numPr>
          <w:ilvl w:val="1"/>
          <w:numId w:val="246"/>
        </w:numPr>
        <w:tabs>
          <w:tab w:val="left" w:pos="1257"/>
        </w:tabs>
        <w:spacing w:before="227" w:after="0" w:line="240" w:lineRule="auto"/>
        <w:ind w:left="1257" w:right="0" w:hanging="801"/>
        <w:jc w:val="left"/>
        <w:rPr>
          <w:color w:val="0070D3"/>
          <w:sz w:val="30"/>
        </w:rPr>
      </w:pPr>
      <w:r>
        <w:rPr>
          <w:color w:val="0070D3"/>
          <w:sz w:val="30"/>
        </w:rPr>
        <w:t>Kappa</w:t>
      </w:r>
      <w:r>
        <w:rPr>
          <w:color w:val="0070D3"/>
          <w:spacing w:val="-89"/>
          <w:sz w:val="30"/>
        </w:rPr>
        <w:t xml:space="preserve"> </w:t>
      </w:r>
      <w:r>
        <w:rPr>
          <w:rFonts w:ascii="微软雅黑" w:eastAsia="微软雅黑"/>
          <w:b/>
          <w:color w:val="0070D3"/>
          <w:spacing w:val="-5"/>
          <w:sz w:val="30"/>
        </w:rPr>
        <w:t>架构</w:t>
      </w:r>
    </w:p>
    <w:p w14:paraId="3DD01231">
      <w:pPr>
        <w:numPr>
          <w:ilvl w:val="2"/>
          <w:numId w:val="246"/>
        </w:numPr>
        <w:tabs>
          <w:tab w:val="left" w:pos="1322"/>
        </w:tabs>
        <w:spacing w:before="145"/>
        <w:ind w:left="1322" w:right="0" w:hanging="876"/>
        <w:jc w:val="left"/>
        <w:rPr>
          <w:color w:val="0070D4"/>
          <w:sz w:val="24"/>
        </w:rPr>
      </w:pPr>
      <w:r>
        <w:rPr>
          <w:color w:val="0070D4"/>
          <w:spacing w:val="-4"/>
          <w:sz w:val="24"/>
        </w:rPr>
        <w:t>Kappa</w:t>
      </w:r>
      <w:r>
        <w:rPr>
          <w:color w:val="0070D4"/>
          <w:spacing w:val="-5"/>
          <w:sz w:val="24"/>
        </w:rPr>
        <w:t>架构下对大数据处理系统的理解</w:t>
      </w:r>
    </w:p>
    <w:p w14:paraId="7E0574A9">
      <w:pPr>
        <w:pStyle w:val="11"/>
        <w:spacing w:before="140" w:line="304" w:lineRule="auto"/>
        <w:ind w:left="436" w:right="130" w:firstLine="392"/>
      </w:pPr>
      <w:r>
        <w:rPr>
          <w:spacing w:val="-2"/>
        </w:rPr>
        <w:t>为了设计出能满足前述的大数据关键特性的系统，我们需要对数据系统有本质性的理解。我们可将数据系统简单理解为：</w:t>
      </w:r>
    </w:p>
    <w:p w14:paraId="5EDFA2C8">
      <w:pPr>
        <w:pStyle w:val="11"/>
        <w:spacing w:line="232" w:lineRule="exact"/>
        <w:ind w:left="714"/>
        <w:jc w:val="center"/>
      </w:pPr>
      <w:r>
        <w:rPr>
          <w:spacing w:val="14"/>
        </w:rPr>
        <w:t>数据系统=数据+查询</w:t>
      </w:r>
    </w:p>
    <w:p w14:paraId="61D34567">
      <w:pPr>
        <w:pStyle w:val="11"/>
        <w:spacing w:before="42"/>
        <w:ind w:left="829"/>
      </w:pPr>
      <w:r>
        <w:rPr>
          <w:spacing w:val="-10"/>
        </w:rPr>
        <w:t>进而从数据和查询两方面来认识大数据系统的本质。</w:t>
      </w:r>
    </w:p>
    <w:p w14:paraId="3A1AEF7A">
      <w:pPr>
        <w:numPr>
          <w:ilvl w:val="3"/>
          <w:numId w:val="246"/>
        </w:numPr>
        <w:tabs>
          <w:tab w:val="left" w:pos="1023"/>
        </w:tabs>
        <w:spacing w:before="72"/>
        <w:ind w:left="1023" w:right="0" w:hanging="194"/>
        <w:jc w:val="left"/>
        <w:rPr>
          <w:rFonts w:ascii="微软雅黑" w:eastAsia="微软雅黑"/>
          <w:b/>
          <w:sz w:val="18"/>
        </w:rPr>
      </w:pPr>
      <w:r>
        <w:rPr>
          <w:rFonts w:ascii="微软雅黑" w:eastAsia="微软雅黑"/>
          <w:b/>
          <w:spacing w:val="-4"/>
          <w:sz w:val="20"/>
        </w:rPr>
        <w:t>数据的特性</w:t>
      </w:r>
    </w:p>
    <w:p w14:paraId="4DCD960F">
      <w:pPr>
        <w:pStyle w:val="11"/>
        <w:spacing w:before="71" w:line="283" w:lineRule="auto"/>
        <w:ind w:left="427" w:right="123" w:firstLine="392"/>
        <w:jc w:val="both"/>
      </w:pPr>
      <w:r>
        <w:rPr>
          <w:spacing w:val="-2"/>
        </w:rPr>
        <w:t>我们先从数据的特性谈起。数据是一个不可分割的单位，数据有两个关键的性质： When和 What。</w:t>
      </w:r>
    </w:p>
    <w:p w14:paraId="65B026F9">
      <w:pPr>
        <w:pStyle w:val="16"/>
        <w:numPr>
          <w:ilvl w:val="0"/>
          <w:numId w:val="254"/>
        </w:numPr>
        <w:tabs>
          <w:tab w:val="left" w:pos="1198"/>
        </w:tabs>
        <w:spacing w:before="27" w:after="0" w:line="285" w:lineRule="auto"/>
        <w:ind w:left="408" w:right="123" w:firstLine="421"/>
        <w:jc w:val="both"/>
        <w:rPr>
          <w:sz w:val="20"/>
        </w:rPr>
      </w:pPr>
      <w:r>
        <w:rPr>
          <w:spacing w:val="21"/>
          <w:w w:val="102"/>
          <w:sz w:val="20"/>
        </w:rPr>
        <w:t>When。Whe</w:t>
      </w:r>
      <w:r>
        <w:rPr>
          <w:w w:val="102"/>
          <w:sz w:val="20"/>
        </w:rPr>
        <w:t>n</w:t>
      </w:r>
      <w:r>
        <w:rPr>
          <w:spacing w:val="-71"/>
          <w:sz w:val="20"/>
        </w:rPr>
        <w:t xml:space="preserve"> </w:t>
      </w:r>
      <w:r>
        <w:rPr>
          <w:spacing w:val="-1"/>
          <w:w w:val="102"/>
          <w:sz w:val="20"/>
        </w:rPr>
        <w:t>是指数据是与时间相关的，数据一定是在某个时间点产生的。比如</w:t>
      </w:r>
      <w:r>
        <w:rPr>
          <w:spacing w:val="6"/>
          <w:w w:val="102"/>
          <w:sz w:val="20"/>
        </w:rPr>
        <w:t>Log</w:t>
      </w:r>
      <w:r>
        <w:rPr>
          <w:spacing w:val="-11"/>
          <w:w w:val="102"/>
          <w:sz w:val="20"/>
        </w:rPr>
        <w:t>日志就隐含着按照时间先后顺序产生的数据，</w:t>
      </w:r>
      <w:r>
        <w:rPr>
          <w:spacing w:val="2"/>
          <w:sz w:val="20"/>
        </w:rPr>
        <w:t xml:space="preserve"> </w:t>
      </w:r>
      <w:r>
        <w:rPr>
          <w:spacing w:val="26"/>
          <w:w w:val="102"/>
          <w:sz w:val="20"/>
        </w:rPr>
        <w:t>Lo</w:t>
      </w:r>
      <w:r>
        <w:rPr>
          <w:w w:val="102"/>
          <w:sz w:val="20"/>
        </w:rPr>
        <w:t>g</w:t>
      </w:r>
      <w:r>
        <w:rPr>
          <w:spacing w:val="-78"/>
          <w:sz w:val="20"/>
        </w:rPr>
        <w:t xml:space="preserve"> </w:t>
      </w:r>
      <w:r>
        <w:rPr>
          <w:spacing w:val="-1"/>
          <w:w w:val="102"/>
          <w:sz w:val="20"/>
        </w:rPr>
        <w:t>前面的日志数据一定先于</w:t>
      </w:r>
      <w:r>
        <w:rPr>
          <w:spacing w:val="36"/>
          <w:w w:val="102"/>
          <w:sz w:val="20"/>
        </w:rPr>
        <w:t>L</w:t>
      </w:r>
      <w:r>
        <w:rPr>
          <w:w w:val="102"/>
          <w:sz w:val="20"/>
        </w:rPr>
        <w:t>o</w:t>
      </w:r>
      <w:r>
        <w:rPr>
          <w:spacing w:val="-64"/>
          <w:sz w:val="20"/>
        </w:rPr>
        <w:t xml:space="preserve"> </w:t>
      </w:r>
      <w:r>
        <w:rPr>
          <w:spacing w:val="2"/>
          <w:w w:val="102"/>
          <w:sz w:val="20"/>
        </w:rPr>
        <w:t>g</w:t>
      </w:r>
      <w:r>
        <w:rPr>
          <w:spacing w:val="-2"/>
          <w:w w:val="102"/>
          <w:sz w:val="20"/>
        </w:rPr>
        <w:t>后面的日志数</w:t>
      </w:r>
      <w:r>
        <w:rPr>
          <w:spacing w:val="-4"/>
          <w:w w:val="102"/>
          <w:sz w:val="20"/>
        </w:rPr>
        <w:t>据产生；消息系统中消息的接收者一定是在消息的发送者发送消息后接收到的消息。相比于数据库，数据库中表的记录就丢失了时间先后顺序的信息，中间某条记录可能是在最后一条记录</w:t>
      </w:r>
      <w:r>
        <w:rPr>
          <w:spacing w:val="-3"/>
          <w:w w:val="102"/>
          <w:sz w:val="20"/>
        </w:rPr>
        <w:t>产生后发生更新的。对于分布式系统，数据的时间特性尤其重要。分布式系统中数据可能产生</w:t>
      </w:r>
      <w:r>
        <w:rPr>
          <w:spacing w:val="3"/>
          <w:w w:val="102"/>
          <w:sz w:val="20"/>
        </w:rPr>
        <w:t>于不同的系统中，时间决定了数据发生的全局先后顺序。比如对一个值做算术运算，先+2,</w:t>
      </w:r>
      <w:r>
        <w:rPr>
          <w:spacing w:val="7"/>
          <w:w w:val="102"/>
          <w:sz w:val="20"/>
        </w:rPr>
        <w:t>后+3,与先+3,后+2,得到的结果完全不同。数据的时间性质决定了数据的全局发生先后，</w:t>
      </w:r>
      <w:r>
        <w:rPr>
          <w:spacing w:val="-19"/>
          <w:w w:val="102"/>
          <w:sz w:val="20"/>
        </w:rPr>
        <w:t>也就决定了数据的结果。</w:t>
      </w:r>
    </w:p>
    <w:p w14:paraId="53251525">
      <w:pPr>
        <w:pStyle w:val="16"/>
        <w:numPr>
          <w:ilvl w:val="0"/>
          <w:numId w:val="254"/>
        </w:numPr>
        <w:tabs>
          <w:tab w:val="left" w:pos="1171"/>
        </w:tabs>
        <w:spacing w:before="7" w:after="0" w:line="283" w:lineRule="auto"/>
        <w:ind w:left="408" w:right="127" w:firstLine="421"/>
        <w:jc w:val="both"/>
        <w:rPr>
          <w:sz w:val="20"/>
        </w:rPr>
      </w:pPr>
      <w:r>
        <w:rPr>
          <w:spacing w:val="12"/>
          <w:sz w:val="20"/>
        </w:rPr>
        <w:t>What。</w:t>
      </w:r>
      <w:r>
        <w:rPr>
          <w:sz w:val="20"/>
        </w:rPr>
        <w:t>What 是指数据的本身。由于数据跟某个时间点相关，所以数据的本身是不可</w:t>
      </w:r>
      <w:r>
        <w:rPr>
          <w:spacing w:val="-9"/>
          <w:sz w:val="20"/>
        </w:rPr>
        <w:t xml:space="preserve">变的 </w:t>
      </w:r>
      <w:r>
        <w:rPr>
          <w:sz w:val="20"/>
        </w:rPr>
        <w:t>(Immutable)</w:t>
      </w:r>
      <w:r>
        <w:rPr>
          <w:spacing w:val="-7"/>
          <w:sz w:val="20"/>
        </w:rPr>
        <w:t xml:space="preserve">, 过往的数据已经成为事实 </w:t>
      </w:r>
      <w:r>
        <w:rPr>
          <w:sz w:val="20"/>
        </w:rPr>
        <w:t>(Fact)</w:t>
      </w:r>
      <w:r>
        <w:rPr>
          <w:spacing w:val="-2"/>
          <w:sz w:val="20"/>
        </w:rPr>
        <w:t>, 你不可能回到过去的某个时间点去改变</w:t>
      </w:r>
      <w:r>
        <w:rPr>
          <w:spacing w:val="-4"/>
          <w:sz w:val="20"/>
        </w:rPr>
        <w:t>数据事实。这也就意味着对数据的操作其实只有两种：读取已存在的数据和添加更多的新数据。</w:t>
      </w:r>
      <w:r>
        <w:rPr>
          <w:spacing w:val="-3"/>
          <w:sz w:val="20"/>
        </w:rPr>
        <w:t xml:space="preserve">采用数据库的记法， </w:t>
      </w:r>
      <w:r>
        <w:rPr>
          <w:spacing w:val="21"/>
          <w:sz w:val="20"/>
        </w:rPr>
        <w:t>CRUD</w:t>
      </w:r>
      <w:r>
        <w:rPr>
          <w:spacing w:val="-10"/>
          <w:sz w:val="20"/>
        </w:rPr>
        <w:t xml:space="preserve"> 就变成了 </w:t>
      </w:r>
      <w:r>
        <w:rPr>
          <w:spacing w:val="17"/>
          <w:sz w:val="20"/>
        </w:rPr>
        <w:t>CR,Update</w:t>
      </w:r>
      <w:r>
        <w:rPr>
          <w:spacing w:val="21"/>
          <w:sz w:val="20"/>
        </w:rPr>
        <w:t>和</w:t>
      </w:r>
      <w:r>
        <w:rPr>
          <w:sz w:val="20"/>
        </w:rPr>
        <w:t>Delete</w:t>
      </w:r>
      <w:r>
        <w:rPr>
          <w:spacing w:val="-5"/>
          <w:sz w:val="20"/>
        </w:rPr>
        <w:t xml:space="preserve"> 本质上其实是新产生的数据信息，</w:t>
      </w:r>
      <w:r>
        <w:rPr>
          <w:spacing w:val="25"/>
          <w:sz w:val="20"/>
        </w:rPr>
        <w:t>用</w:t>
      </w:r>
      <w:r>
        <w:rPr>
          <w:sz w:val="20"/>
        </w:rPr>
        <w:t>C 来记录。</w:t>
      </w:r>
    </w:p>
    <w:p w14:paraId="706F298B">
      <w:pPr>
        <w:numPr>
          <w:ilvl w:val="3"/>
          <w:numId w:val="246"/>
        </w:numPr>
        <w:tabs>
          <w:tab w:val="left" w:pos="1012"/>
        </w:tabs>
        <w:spacing w:before="9"/>
        <w:ind w:left="1012" w:right="0" w:hanging="202"/>
        <w:jc w:val="left"/>
        <w:rPr>
          <w:rFonts w:ascii="微软雅黑" w:eastAsia="微软雅黑"/>
          <w:b/>
          <w:sz w:val="18"/>
        </w:rPr>
      </w:pPr>
      <w:r>
        <w:rPr>
          <w:rFonts w:ascii="微软雅黑" w:eastAsia="微软雅黑"/>
          <w:b/>
          <w:spacing w:val="-2"/>
          <w:sz w:val="20"/>
        </w:rPr>
        <w:t>数据的存储</w:t>
      </w:r>
    </w:p>
    <w:p w14:paraId="62DB2E01">
      <w:pPr>
        <w:pStyle w:val="11"/>
        <w:spacing w:before="78" w:line="278" w:lineRule="auto"/>
        <w:ind w:left="408" w:right="178" w:firstLine="411"/>
      </w:pPr>
      <w:r>
        <w:rPr>
          <w:spacing w:val="-6"/>
        </w:rPr>
        <w:t xml:space="preserve">根据上述对数据本质特性的分析， </w:t>
      </w:r>
      <w:r>
        <w:rPr>
          <w:spacing w:val="-5"/>
        </w:rPr>
        <w:t>Lamba</w:t>
      </w:r>
      <w:r>
        <w:rPr>
          <w:spacing w:val="-14"/>
        </w:rPr>
        <w:t xml:space="preserve"> 架构中对数据的存储采用的方式是：数据不可变，</w:t>
      </w:r>
      <w:r>
        <w:rPr>
          <w:spacing w:val="-2"/>
        </w:rPr>
        <w:t>存储所有数据。</w:t>
      </w:r>
    </w:p>
    <w:p w14:paraId="68246E71">
      <w:pPr>
        <w:pStyle w:val="11"/>
        <w:spacing w:before="10"/>
        <w:ind w:left="810"/>
      </w:pPr>
      <w:r>
        <w:rPr>
          <w:spacing w:val="-10"/>
        </w:rPr>
        <w:t>通过采用不可变方式存储所有的数据，可以有如下好处：</w:t>
      </w:r>
    </w:p>
    <w:p w14:paraId="181383D3">
      <w:pPr>
        <w:pStyle w:val="16"/>
        <w:numPr>
          <w:ilvl w:val="0"/>
          <w:numId w:val="255"/>
        </w:numPr>
        <w:tabs>
          <w:tab w:val="left" w:pos="1104"/>
        </w:tabs>
        <w:spacing w:before="33" w:after="0" w:line="288" w:lineRule="auto"/>
        <w:ind w:left="427" w:right="156" w:firstLine="392"/>
        <w:jc w:val="both"/>
        <w:rPr>
          <w:sz w:val="20"/>
        </w:rPr>
      </w:pPr>
      <w:r>
        <w:rPr>
          <w:sz w:val="20"/>
        </w:rPr>
        <mc:AlternateContent>
          <mc:Choice Requires="wps">
            <w:drawing>
              <wp:anchor distT="0" distB="0" distL="0" distR="0" simplePos="0" relativeHeight="251911168" behindDoc="0" locked="0" layoutInCell="1" allowOverlap="1">
                <wp:simplePos x="0" y="0"/>
                <wp:positionH relativeFrom="page">
                  <wp:posOffset>2863215</wp:posOffset>
                </wp:positionH>
                <wp:positionV relativeFrom="paragraph">
                  <wp:posOffset>920115</wp:posOffset>
                </wp:positionV>
                <wp:extent cx="762000" cy="241300"/>
                <wp:effectExtent l="0" t="0" r="0" b="0"/>
                <wp:wrapNone/>
                <wp:docPr id="1563" name="Textbox 156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68F706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63" o:spid="_x0000_s1026" o:spt="202" type="#_x0000_t202" style="position:absolute;left:0pt;margin-left:225.45pt;margin-top:72.45pt;height:19pt;width:60pt;mso-position-horizontal-relative:page;z-index:251911168;mso-width-relative:page;mso-height-relative:page;" filled="f" stroked="f" coordsize="21600,21600" o:gfxdata="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R00WtkAAAALAQAADwAAAAAAAAABACAAAAAiAAAAZHJzL2Rvd25yZXYueG1sUEsBAhQAFAAAAAgA&#10;h07iQFcr3+SyAQAAeQMAAA4AAAAAAAAAAQAgAAAAKAEAAGRycy9lMm9Eb2MueG1sUEsFBgAAAAAG&#10;AAYAWQEAAEwFAAAAAA==&#10;">
                <v:fill on="f" focussize="0,0"/>
                <v:stroke on="f"/>
                <v:imagedata o:title=""/>
                <o:lock v:ext="edit" aspectratio="f"/>
                <v:textbox inset="0mm,0mm,0mm,0mm">
                  <w:txbxContent>
                    <w:p w14:paraId="368F706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sz w:val="20"/>
        </w:rPr>
        <w:t>简单。采用不可变的数据模型，存储数据时只需要简单地往主数据集后追加数据即可。相比于采用可变的数据模型，为了Update操作，数据通常需要被索引，从而能快速找到要更新的数据去做更新操作。</w:t>
      </w:r>
    </w:p>
    <w:p w14:paraId="18D4260A">
      <w:pPr>
        <w:pStyle w:val="16"/>
        <w:spacing w:after="0" w:line="288" w:lineRule="auto"/>
        <w:jc w:val="both"/>
        <w:rPr>
          <w:sz w:val="20"/>
        </w:rPr>
        <w:sectPr>
          <w:pgSz w:w="10220" w:h="13020"/>
          <w:pgMar w:top="400" w:right="992" w:bottom="0" w:left="425" w:header="720" w:footer="720" w:gutter="0"/>
          <w:cols w:space="720" w:num="1"/>
        </w:sectPr>
      </w:pPr>
    </w:p>
    <w:p w14:paraId="3EE2AE80">
      <w:pPr>
        <w:tabs>
          <w:tab w:val="left" w:pos="8472"/>
        </w:tabs>
        <w:spacing w:before="74"/>
        <w:ind w:left="4905" w:right="0" w:firstLine="0"/>
        <w:jc w:val="left"/>
        <w:rPr>
          <w:position w:val="2"/>
          <w:sz w:val="16"/>
        </w:rPr>
      </w:pPr>
      <w:bookmarkStart w:id="164" w:name="19.4.2 Kappa架构介绍"/>
      <w:bookmarkEnd w:id="164"/>
      <w:r>
        <w:rPr>
          <w:spacing w:val="28"/>
          <w:sz w:val="16"/>
        </w:rPr>
        <w:t>第</w:t>
      </w:r>
      <w:r>
        <w:rPr>
          <w:spacing w:val="14"/>
          <w:sz w:val="16"/>
        </w:rPr>
        <w:t>19</w:t>
      </w:r>
      <w:r>
        <w:rPr>
          <w:spacing w:val="15"/>
          <w:sz w:val="16"/>
        </w:rPr>
        <w:t xml:space="preserve"> </w:t>
      </w:r>
      <w:r>
        <w:rPr>
          <w:spacing w:val="28"/>
          <w:sz w:val="16"/>
        </w:rPr>
        <w:t>章大数据架构设计理论与实</w:t>
      </w:r>
      <w:r>
        <w:rPr>
          <w:spacing w:val="8"/>
          <w:sz w:val="16"/>
        </w:rPr>
        <w:t>践</w:t>
      </w:r>
      <w:r>
        <w:rPr>
          <w:sz w:val="16"/>
        </w:rPr>
        <w:tab/>
      </w:r>
      <w:r>
        <w:rPr>
          <w:spacing w:val="26"/>
          <w:position w:val="2"/>
          <w:sz w:val="16"/>
        </w:rPr>
        <w:t xml:space="preserve">687 </w:t>
      </w:r>
    </w:p>
    <w:p w14:paraId="21D11609">
      <w:pPr>
        <w:pStyle w:val="11"/>
        <w:spacing w:before="144"/>
        <w:rPr>
          <w:sz w:val="16"/>
        </w:rPr>
      </w:pPr>
    </w:p>
    <w:p w14:paraId="4CF7237C">
      <w:pPr>
        <w:pStyle w:val="16"/>
        <w:numPr>
          <w:ilvl w:val="0"/>
          <w:numId w:val="255"/>
        </w:numPr>
        <w:tabs>
          <w:tab w:val="left" w:pos="847"/>
        </w:tabs>
        <w:spacing w:before="1" w:after="0" w:line="288" w:lineRule="auto"/>
        <w:ind w:left="139" w:right="576" w:firstLine="402"/>
        <w:jc w:val="both"/>
        <w:rPr>
          <w:sz w:val="20"/>
        </w:rPr>
      </w:pPr>
      <w:r>
        <w:rPr>
          <w:w w:val="102"/>
          <w:sz w:val="20"/>
        </w:rPr>
        <w:t>应对人为和机器的错误。前述中提到人和机器每天都可能会出错，如何应对人和机器的错误，让系统能够从错误中快速恢复极其重要。不可变性</w:t>
      </w:r>
      <w:r>
        <w:rPr>
          <w:spacing w:val="-4"/>
          <w:sz w:val="20"/>
        </w:rPr>
        <w:t xml:space="preserve"> </w:t>
      </w:r>
      <w:r>
        <w:rPr>
          <w:spacing w:val="-14"/>
          <w:w w:val="102"/>
          <w:sz w:val="20"/>
        </w:rPr>
        <w:t>(Immutability</w:t>
      </w:r>
      <w:r>
        <w:rPr>
          <w:w w:val="102"/>
          <w:sz w:val="20"/>
        </w:rPr>
        <w:t>)</w:t>
      </w:r>
      <w:r>
        <w:rPr>
          <w:spacing w:val="-18"/>
          <w:sz w:val="20"/>
        </w:rPr>
        <w:t xml:space="preserve"> </w:t>
      </w:r>
      <w:r>
        <w:rPr>
          <w:spacing w:val="3"/>
          <w:w w:val="102"/>
          <w:sz w:val="20"/>
        </w:rPr>
        <w:t>和重新计算</w:t>
      </w:r>
      <w:r>
        <w:rPr>
          <w:spacing w:val="-9"/>
          <w:sz w:val="20"/>
        </w:rPr>
        <w:t xml:space="preserve"> </w:t>
      </w:r>
      <w:r>
        <w:rPr>
          <w:spacing w:val="-10"/>
          <w:w w:val="102"/>
          <w:sz w:val="20"/>
        </w:rPr>
        <w:t>(Re-</w:t>
      </w:r>
      <w:r>
        <w:rPr>
          <w:spacing w:val="-16"/>
          <w:w w:val="102"/>
          <w:sz w:val="20"/>
        </w:rPr>
        <w:t>computation</w:t>
      </w:r>
      <w:r>
        <w:rPr>
          <w:w w:val="102"/>
          <w:sz w:val="20"/>
        </w:rPr>
        <w:t>)</w:t>
      </w:r>
      <w:r>
        <w:rPr>
          <w:sz w:val="20"/>
        </w:rPr>
        <w:t xml:space="preserve"> </w:t>
      </w:r>
      <w:r>
        <w:rPr>
          <w:spacing w:val="-7"/>
          <w:w w:val="102"/>
          <w:sz w:val="20"/>
        </w:rPr>
        <w:t>则是应对人为和机器错误的常用方法。采用可变数据模型，引发错误的数据有可能</w:t>
      </w:r>
      <w:r>
        <w:rPr>
          <w:spacing w:val="-5"/>
          <w:w w:val="102"/>
          <w:sz w:val="20"/>
        </w:rPr>
        <w:t>被覆盖而丢失。相比于采用不可变的数据模型，因为所有的数据都在，引发错误的数据也在。</w:t>
      </w:r>
      <w:r>
        <w:rPr>
          <w:spacing w:val="-4"/>
          <w:w w:val="102"/>
          <w:sz w:val="20"/>
        </w:rPr>
        <w:t xml:space="preserve">修复的方法就可以简单的是遍历数据集上存储的所有的数据，丢弃错误的数据，重新计算得到 </w:t>
      </w:r>
      <w:r>
        <w:rPr>
          <w:spacing w:val="-28"/>
          <w:w w:val="102"/>
          <w:sz w:val="20"/>
        </w:rPr>
        <w:t>Views</w:t>
      </w:r>
      <w:r>
        <w:rPr>
          <w:w w:val="102"/>
          <w:sz w:val="20"/>
        </w:rPr>
        <w:t>。</w:t>
      </w:r>
      <w:r>
        <w:rPr>
          <w:sz w:val="20"/>
        </w:rPr>
        <w:t xml:space="preserve"> </w:t>
      </w:r>
      <w:r>
        <w:rPr>
          <w:spacing w:val="-6"/>
          <w:w w:val="102"/>
          <w:sz w:val="20"/>
        </w:rPr>
        <w:t>重新计算的关键点在于利用数据的时间特性决定的全局次序，依次顺序重新执行，必然</w:t>
      </w:r>
      <w:r>
        <w:rPr>
          <w:spacing w:val="-28"/>
          <w:w w:val="102"/>
          <w:sz w:val="20"/>
        </w:rPr>
        <w:t>能得到正确的结果。</w:t>
      </w:r>
    </w:p>
    <w:p w14:paraId="5163F142">
      <w:pPr>
        <w:pStyle w:val="11"/>
        <w:spacing w:before="6" w:line="300" w:lineRule="auto"/>
        <w:ind w:left="129" w:right="560" w:firstLine="412"/>
      </w:pPr>
      <w:r>
        <w:t>当前业界有很多采用不可变数据模型来存储所有数据的例子。比如分布式数据库Datomic,基于不可变数据模型来存储数据，从而简化了设计。分布式消息中间件Kafka, 基于</w:t>
      </w:r>
      <w:r>
        <w:rPr>
          <w:spacing w:val="17"/>
        </w:rPr>
        <w:t>Log</w:t>
      </w:r>
      <w:r>
        <w:rPr>
          <w:spacing w:val="-15"/>
        </w:rPr>
        <w:t xml:space="preserve"> 日志，</w:t>
      </w:r>
      <w:r>
        <w:rPr>
          <w:spacing w:val="-16"/>
        </w:rPr>
        <w:t xml:space="preserve">以追加 </w:t>
      </w:r>
      <w:r>
        <w:rPr>
          <w:spacing w:val="-6"/>
        </w:rPr>
        <w:t>append-only</w:t>
      </w:r>
      <w:r>
        <w:rPr>
          <w:spacing w:val="-15"/>
        </w:rPr>
        <w:t xml:space="preserve"> 的方式来存储消息。</w:t>
      </w:r>
    </w:p>
    <w:p w14:paraId="1508B8AA">
      <w:pPr>
        <w:numPr>
          <w:ilvl w:val="2"/>
          <w:numId w:val="246"/>
        </w:numPr>
        <w:tabs>
          <w:tab w:val="left" w:pos="1037"/>
        </w:tabs>
        <w:spacing w:before="141"/>
        <w:ind w:left="1037" w:right="0" w:hanging="860"/>
        <w:jc w:val="left"/>
        <w:rPr>
          <w:color w:val="005BB7"/>
          <w:sz w:val="25"/>
        </w:rPr>
      </w:pPr>
      <w:r>
        <w:rPr>
          <w:color w:val="005BB7"/>
          <w:spacing w:val="-12"/>
          <w:sz w:val="25"/>
        </w:rPr>
        <w:t>Kappa架构介绍</w:t>
      </w:r>
    </w:p>
    <w:p w14:paraId="5E8CD672">
      <w:pPr>
        <w:pStyle w:val="11"/>
        <w:spacing w:before="155" w:line="285" w:lineRule="auto"/>
        <w:ind w:left="120" w:right="564" w:firstLine="402"/>
        <w:jc w:val="both"/>
      </w:pPr>
      <w:r>
        <w:rPr>
          <w:spacing w:val="7"/>
          <w:w w:val="102"/>
        </w:rPr>
        <w:t>Kapp</w:t>
      </w:r>
      <w:r>
        <w:rPr>
          <w:spacing w:val="16"/>
          <w:w w:val="102"/>
        </w:rPr>
        <w:t>a</w:t>
      </w:r>
      <w:r>
        <w:rPr>
          <w:spacing w:val="-5"/>
          <w:w w:val="102"/>
        </w:rPr>
        <w:t>架构由</w:t>
      </w:r>
      <w:r>
        <w:rPr>
          <w:spacing w:val="-68"/>
        </w:rPr>
        <w:t xml:space="preserve"> </w:t>
      </w:r>
      <w:r>
        <w:rPr>
          <w:spacing w:val="-11"/>
          <w:w w:val="102"/>
        </w:rPr>
        <w:t>Ja</w:t>
      </w:r>
      <w:r>
        <w:rPr>
          <w:w w:val="102"/>
        </w:rPr>
        <w:t>y</w:t>
      </w:r>
      <w:r>
        <w:rPr>
          <w:spacing w:val="-18"/>
        </w:rPr>
        <w:t xml:space="preserve"> </w:t>
      </w:r>
      <w:r>
        <w:rPr>
          <w:spacing w:val="-11"/>
          <w:w w:val="102"/>
        </w:rPr>
        <w:t>Krep</w:t>
      </w:r>
      <w:r>
        <w:rPr>
          <w:spacing w:val="13"/>
          <w:w w:val="102"/>
        </w:rPr>
        <w:t>s</w:t>
      </w:r>
      <w:r>
        <w:rPr>
          <w:spacing w:val="1"/>
          <w:w w:val="102"/>
        </w:rPr>
        <w:t>提出，不同于</w:t>
      </w:r>
      <w:r>
        <w:rPr>
          <w:spacing w:val="13"/>
          <w:w w:val="102"/>
        </w:rPr>
        <w:t>Lambd</w:t>
      </w:r>
      <w:r>
        <w:rPr>
          <w:w w:val="102"/>
        </w:rPr>
        <w:t>a</w:t>
      </w:r>
      <w:r>
        <w:rPr>
          <w:spacing w:val="-61"/>
        </w:rPr>
        <w:t xml:space="preserve"> </w:t>
      </w:r>
      <w:r>
        <w:rPr>
          <w:spacing w:val="-13"/>
          <w:w w:val="102"/>
        </w:rPr>
        <w:t>同时计算流计算和批计算并合并视图，</w:t>
      </w:r>
      <w:r>
        <w:rPr>
          <w:spacing w:val="-5"/>
        </w:rPr>
        <w:t xml:space="preserve"> </w:t>
      </w:r>
      <w:r>
        <w:rPr>
          <w:spacing w:val="7"/>
          <w:w w:val="102"/>
        </w:rPr>
        <w:t>Kappa</w:t>
      </w:r>
      <w:r>
        <w:rPr>
          <w:spacing w:val="-9"/>
          <w:w w:val="102"/>
        </w:rPr>
        <w:t>只会通过流计算一条的数据链路计算并产生视图。</w:t>
      </w:r>
      <w:r>
        <w:rPr>
          <w:spacing w:val="9"/>
        </w:rPr>
        <w:t xml:space="preserve"> </w:t>
      </w:r>
      <w:r>
        <w:rPr>
          <w:spacing w:val="12"/>
          <w:w w:val="102"/>
        </w:rPr>
        <w:t>Kapp</w:t>
      </w:r>
      <w:r>
        <w:rPr>
          <w:w w:val="102"/>
        </w:rPr>
        <w:t>a</w:t>
      </w:r>
      <w:r>
        <w:rPr>
          <w:spacing w:val="-66"/>
        </w:rPr>
        <w:t xml:space="preserve"> </w:t>
      </w:r>
      <w:r>
        <w:rPr>
          <w:spacing w:val="-1"/>
          <w:w w:val="102"/>
        </w:rPr>
        <w:t>同样采用了重新处理事件的原则，对</w:t>
      </w:r>
      <w:r>
        <w:rPr>
          <w:spacing w:val="-14"/>
          <w:w w:val="102"/>
        </w:rPr>
        <w:t>于历史数据分析类的需求，</w:t>
      </w:r>
      <w:r>
        <w:rPr>
          <w:spacing w:val="-3"/>
        </w:rPr>
        <w:t xml:space="preserve"> </w:t>
      </w:r>
      <w:r>
        <w:rPr>
          <w:spacing w:val="12"/>
          <w:w w:val="102"/>
        </w:rPr>
        <w:t>Kapp</w:t>
      </w:r>
      <w:r>
        <w:rPr>
          <w:w w:val="102"/>
        </w:rPr>
        <w:t>a</w:t>
      </w:r>
      <w:r>
        <w:rPr>
          <w:spacing w:val="-76"/>
        </w:rPr>
        <w:t xml:space="preserve"> </w:t>
      </w:r>
      <w:r>
        <w:rPr>
          <w:spacing w:val="-1"/>
          <w:w w:val="102"/>
        </w:rPr>
        <w:t>要求数据的长期存储能够以有序日志流的方式重新流入流计</w:t>
      </w:r>
      <w:r>
        <w:rPr>
          <w:spacing w:val="5"/>
          <w:w w:val="102"/>
        </w:rPr>
        <w:t>算引擎，重新产生历史数据的视图。本质上是通过改进</w:t>
      </w:r>
      <w:r>
        <w:rPr>
          <w:spacing w:val="13"/>
          <w:w w:val="102"/>
        </w:rPr>
        <w:t>Lambd</w:t>
      </w:r>
      <w:r>
        <w:rPr>
          <w:spacing w:val="19"/>
          <w:w w:val="102"/>
        </w:rPr>
        <w:t>a</w:t>
      </w:r>
      <w:r>
        <w:rPr>
          <w:spacing w:val="5"/>
          <w:w w:val="102"/>
        </w:rPr>
        <w:t>架构中的</w:t>
      </w:r>
      <w:r>
        <w:rPr>
          <w:spacing w:val="-49"/>
        </w:rPr>
        <w:t xml:space="preserve"> </w:t>
      </w:r>
      <w:r>
        <w:rPr>
          <w:spacing w:val="-10"/>
          <w:w w:val="102"/>
        </w:rPr>
        <w:t>Spee</w:t>
      </w:r>
      <w:r>
        <w:rPr>
          <w:w w:val="102"/>
        </w:rPr>
        <w:t>d</w:t>
      </w:r>
      <w:r>
        <w:rPr>
          <w:spacing w:val="-18"/>
        </w:rPr>
        <w:t xml:space="preserve"> </w:t>
      </w:r>
      <w:r>
        <w:rPr>
          <w:spacing w:val="-10"/>
          <w:w w:val="102"/>
        </w:rPr>
        <w:t>Layer</w:t>
      </w:r>
      <w:r>
        <w:rPr>
          <w:w w:val="102"/>
        </w:rPr>
        <w:t>,</w:t>
      </w:r>
      <w:r>
        <w:rPr>
          <w:spacing w:val="16"/>
        </w:rPr>
        <w:t xml:space="preserve"> </w:t>
      </w:r>
      <w:r>
        <w:rPr>
          <w:spacing w:val="10"/>
          <w:w w:val="102"/>
        </w:rPr>
        <w:t>使它</w:t>
      </w:r>
      <w:r>
        <w:rPr>
          <w:spacing w:val="-4"/>
          <w:w w:val="102"/>
        </w:rPr>
        <w:t>既能够进行实时数据处理，同时也有能力在业务逻辑更新的情况下重新处理以前处理过的历史</w:t>
      </w:r>
      <w:r>
        <w:rPr>
          <w:spacing w:val="-40"/>
          <w:w w:val="102"/>
        </w:rPr>
        <w:t>数据。</w:t>
      </w:r>
    </w:p>
    <w:p w14:paraId="668A3F96">
      <w:pPr>
        <w:pStyle w:val="11"/>
        <w:spacing w:before="24" w:line="288" w:lineRule="auto"/>
        <w:ind w:left="129" w:right="560" w:firstLine="412"/>
        <w:jc w:val="both"/>
      </w:pPr>
      <w:r>
        <w:rPr>
          <w:spacing w:val="-3"/>
          <w:w w:val="102"/>
        </w:rPr>
        <w:t>Kapp</w:t>
      </w:r>
      <w:r>
        <w:rPr>
          <w:w w:val="102"/>
        </w:rPr>
        <w:t>a</w:t>
      </w:r>
      <w:r>
        <w:rPr>
          <w:spacing w:val="-64"/>
        </w:rPr>
        <w:t xml:space="preserve"> </w:t>
      </w:r>
      <w:r>
        <w:rPr>
          <w:spacing w:val="2"/>
          <w:w w:val="102"/>
        </w:rPr>
        <w:t>架构的原理就是：在</w:t>
      </w:r>
      <w:r>
        <w:rPr>
          <w:spacing w:val="17"/>
          <w:w w:val="102"/>
        </w:rPr>
        <w:t>Lambd</w:t>
      </w:r>
      <w:r>
        <w:rPr>
          <w:w w:val="102"/>
        </w:rPr>
        <w:t>a</w:t>
      </w:r>
      <w:r>
        <w:rPr>
          <w:spacing w:val="-81"/>
        </w:rPr>
        <w:t xml:space="preserve"> </w:t>
      </w:r>
      <w:r>
        <w:rPr>
          <w:spacing w:val="-2"/>
          <w:w w:val="102"/>
        </w:rPr>
        <w:t>的基础上进行了优化，删除了</w:t>
      </w:r>
      <w:r>
        <w:rPr>
          <w:spacing w:val="-46"/>
        </w:rPr>
        <w:t xml:space="preserve"> </w:t>
      </w:r>
      <w:r>
        <w:rPr>
          <w:spacing w:val="-11"/>
          <w:w w:val="102"/>
        </w:rPr>
        <w:t>Batc</w:t>
      </w:r>
      <w:r>
        <w:rPr>
          <w:w w:val="102"/>
        </w:rPr>
        <w:t>h</w:t>
      </w:r>
      <w:r>
        <w:rPr>
          <w:spacing w:val="-19"/>
        </w:rPr>
        <w:t xml:space="preserve"> </w:t>
      </w:r>
      <w:r>
        <w:rPr>
          <w:spacing w:val="-11"/>
          <w:w w:val="102"/>
        </w:rPr>
        <w:t>Laye</w:t>
      </w:r>
      <w:r>
        <w:rPr>
          <w:w w:val="102"/>
        </w:rPr>
        <w:t>r</w:t>
      </w:r>
      <w:r>
        <w:rPr>
          <w:spacing w:val="-56"/>
        </w:rPr>
        <w:t xml:space="preserve"> </w:t>
      </w:r>
      <w:r>
        <w:rPr>
          <w:spacing w:val="-6"/>
          <w:w w:val="102"/>
        </w:rPr>
        <w:t>的架构，将</w:t>
      </w:r>
      <w:r>
        <w:rPr>
          <w:spacing w:val="-2"/>
          <w:w w:val="102"/>
        </w:rPr>
        <w:t>数据通道以消息队列进行替代。因此对于</w:t>
      </w:r>
      <w:r>
        <w:rPr>
          <w:spacing w:val="12"/>
          <w:w w:val="102"/>
        </w:rPr>
        <w:t>Kapp</w:t>
      </w:r>
      <w:r>
        <w:rPr>
          <w:w w:val="102"/>
        </w:rPr>
        <w:t>a</w:t>
      </w:r>
      <w:r>
        <w:rPr>
          <w:spacing w:val="-76"/>
        </w:rPr>
        <w:t xml:space="preserve"> </w:t>
      </w:r>
      <w:r>
        <w:rPr>
          <w:spacing w:val="-2"/>
          <w:w w:val="102"/>
        </w:rPr>
        <w:t>架构来说，依旧以流处理为主，但是数据却在数据湖层面进行了存储，当需要进行离线分析或者再次计算的时候，则将数据湖的数据再次经</w:t>
      </w:r>
      <w:r>
        <w:rPr>
          <w:spacing w:val="-17"/>
          <w:w w:val="102"/>
        </w:rPr>
        <w:t>过消息队列重播一次则可。</w:t>
      </w:r>
      <w:r>
        <w:rPr>
          <w:spacing w:val="-2"/>
        </w:rPr>
        <w:t xml:space="preserve"> </w:t>
      </w:r>
      <w:r>
        <w:rPr>
          <w:spacing w:val="12"/>
          <w:w w:val="102"/>
        </w:rPr>
        <w:t>Kapp</w:t>
      </w:r>
      <w:r>
        <w:rPr>
          <w:spacing w:val="15"/>
          <w:w w:val="102"/>
        </w:rPr>
        <w:t>a</w:t>
      </w:r>
      <w:r>
        <w:rPr>
          <w:spacing w:val="-7"/>
          <w:w w:val="102"/>
        </w:rPr>
        <w:t>数据处理架构如图19-10所示。</w:t>
      </w:r>
    </w:p>
    <w:p w14:paraId="38C04E45">
      <w:pPr>
        <w:tabs>
          <w:tab w:val="left" w:pos="1837"/>
        </w:tabs>
        <w:spacing w:before="206"/>
        <w:ind w:left="264" w:right="0" w:firstLine="0"/>
        <w:jc w:val="center"/>
        <w:rPr>
          <w:sz w:val="16"/>
        </w:rPr>
      </w:pPr>
      <w:r>
        <w:rPr>
          <w:sz w:val="16"/>
        </w:rPr>
        <w:t>实时</w:t>
      </w:r>
      <w:r>
        <w:rPr>
          <w:spacing w:val="-10"/>
          <w:sz w:val="16"/>
        </w:rPr>
        <w:t>层</w:t>
      </w:r>
      <w:r>
        <w:rPr>
          <w:sz w:val="16"/>
        </w:rPr>
        <w:tab/>
      </w:r>
      <w:r>
        <w:rPr>
          <w:sz w:val="16"/>
        </w:rPr>
        <w:t>服务</w:t>
      </w:r>
      <w:r>
        <w:rPr>
          <w:spacing w:val="-10"/>
          <w:sz w:val="16"/>
        </w:rPr>
        <w:t>层</w:t>
      </w:r>
    </w:p>
    <w:p w14:paraId="10D558DA">
      <w:pPr>
        <w:spacing w:after="0"/>
        <w:jc w:val="center"/>
        <w:rPr>
          <w:sz w:val="16"/>
        </w:rPr>
        <w:sectPr>
          <w:pgSz w:w="10290" w:h="13140"/>
          <w:pgMar w:top="360" w:right="283" w:bottom="0" w:left="992" w:header="720" w:footer="720" w:gutter="0"/>
          <w:cols w:space="720" w:num="1"/>
        </w:sectPr>
      </w:pPr>
    </w:p>
    <w:p w14:paraId="5D656BCD">
      <w:pPr>
        <w:pStyle w:val="11"/>
        <w:rPr>
          <w:sz w:val="16"/>
        </w:rPr>
      </w:pPr>
    </w:p>
    <w:p w14:paraId="07F4772C">
      <w:pPr>
        <w:pStyle w:val="11"/>
        <w:spacing w:before="56"/>
        <w:rPr>
          <w:sz w:val="16"/>
        </w:rPr>
      </w:pPr>
    </w:p>
    <w:p w14:paraId="1BA4AB9F">
      <w:pPr>
        <w:spacing w:before="1"/>
        <w:ind w:left="0" w:right="0" w:firstLine="0"/>
        <w:jc w:val="right"/>
        <w:rPr>
          <w:sz w:val="16"/>
        </w:rPr>
      </w:pPr>
      <w:r>
        <w:rPr>
          <w:spacing w:val="-3"/>
          <w:sz w:val="16"/>
        </w:rPr>
        <w:t>输入数据</w:t>
      </w:r>
    </w:p>
    <w:p w14:paraId="705E23BD">
      <w:pPr>
        <w:spacing w:before="149"/>
        <w:ind w:left="895" w:right="0" w:firstLine="0"/>
        <w:jc w:val="left"/>
        <w:rPr>
          <w:sz w:val="16"/>
        </w:rPr>
      </w:pPr>
      <w:r>
        <w:br w:type="column"/>
      </w:r>
      <w:r>
        <w:rPr>
          <w:spacing w:val="-3"/>
          <w:sz w:val="16"/>
        </w:rPr>
        <w:t>实时引擎</w:t>
      </w:r>
    </w:p>
    <w:p w14:paraId="6820629B">
      <w:pPr>
        <w:pStyle w:val="11"/>
        <w:spacing w:before="186"/>
        <w:rPr>
          <w:sz w:val="16"/>
        </w:rPr>
      </w:pPr>
    </w:p>
    <w:p w14:paraId="3716260D">
      <w:pPr>
        <w:spacing w:before="0"/>
        <w:ind w:left="1691" w:right="0" w:firstLine="0"/>
        <w:jc w:val="left"/>
        <w:rPr>
          <w:sz w:val="16"/>
        </w:rPr>
      </w:pPr>
      <w:r>
        <w:rPr>
          <w:spacing w:val="-5"/>
          <w:sz w:val="16"/>
        </w:rPr>
        <w:t>数据</w:t>
      </w:r>
    </w:p>
    <w:p w14:paraId="4AC50952">
      <w:pPr>
        <w:spacing w:before="83" w:line="256" w:lineRule="auto"/>
        <w:ind w:left="962" w:right="543" w:firstLine="19"/>
        <w:jc w:val="left"/>
        <w:rPr>
          <w:sz w:val="16"/>
        </w:rPr>
      </w:pPr>
      <w:r>
        <w:rPr>
          <w:spacing w:val="-4"/>
          <w:w w:val="105"/>
          <w:sz w:val="16"/>
        </w:rPr>
        <w:t>历史数</w:t>
      </w:r>
      <w:r>
        <w:rPr>
          <w:spacing w:val="3"/>
          <w:sz w:val="16"/>
        </w:rPr>
        <w:t>据存储</w:t>
      </w:r>
    </w:p>
    <w:p w14:paraId="52C68001">
      <w:pPr>
        <w:spacing w:before="149"/>
        <w:ind w:left="389" w:right="0" w:firstLine="0"/>
        <w:jc w:val="left"/>
        <w:rPr>
          <w:sz w:val="16"/>
        </w:rPr>
      </w:pPr>
      <w:r>
        <w:br w:type="column"/>
      </w:r>
      <w:r>
        <w:rPr>
          <w:spacing w:val="-3"/>
          <w:sz w:val="16"/>
        </w:rPr>
        <w:t>服务后端</w:t>
      </w:r>
    </w:p>
    <w:p w14:paraId="200C7D5A">
      <w:pPr>
        <w:pStyle w:val="11"/>
        <w:rPr>
          <w:sz w:val="16"/>
        </w:rPr>
      </w:pPr>
    </w:p>
    <w:p w14:paraId="037594A0">
      <w:pPr>
        <w:pStyle w:val="11"/>
        <w:rPr>
          <w:sz w:val="16"/>
        </w:rPr>
      </w:pPr>
    </w:p>
    <w:p w14:paraId="2D6071FD">
      <w:pPr>
        <w:pStyle w:val="11"/>
        <w:spacing w:before="56"/>
        <w:rPr>
          <w:sz w:val="16"/>
        </w:rPr>
      </w:pPr>
    </w:p>
    <w:p w14:paraId="4AC024B2">
      <w:pPr>
        <w:spacing w:before="1" w:line="264" w:lineRule="auto"/>
        <w:ind w:left="446" w:right="124" w:hanging="20"/>
        <w:jc w:val="left"/>
        <w:rPr>
          <w:sz w:val="16"/>
        </w:rPr>
      </w:pPr>
      <w:r>
        <w:rPr>
          <w:spacing w:val="-4"/>
          <w:w w:val="105"/>
          <w:sz w:val="16"/>
        </w:rPr>
        <w:t>结果数</w:t>
      </w:r>
      <w:r>
        <w:rPr>
          <w:spacing w:val="-4"/>
          <w:sz w:val="16"/>
        </w:rPr>
        <w:t>据存储</w:t>
      </w:r>
    </w:p>
    <w:p w14:paraId="33574405">
      <w:pPr>
        <w:pStyle w:val="11"/>
        <w:spacing w:before="193"/>
        <w:rPr>
          <w:sz w:val="16"/>
        </w:rPr>
      </w:pPr>
      <w:r>
        <w:br w:type="column"/>
      </w:r>
    </w:p>
    <w:p w14:paraId="560E752D">
      <w:pPr>
        <w:spacing w:before="0"/>
        <w:ind w:left="368" w:right="0" w:firstLine="0"/>
        <w:jc w:val="left"/>
        <w:rPr>
          <w:sz w:val="16"/>
        </w:rPr>
      </w:pPr>
      <w:r>
        <w:rPr>
          <w:spacing w:val="-3"/>
          <w:sz w:val="16"/>
        </w:rPr>
        <w:t>外部查询</w:t>
      </w:r>
    </w:p>
    <w:p w14:paraId="281352B4">
      <w:pPr>
        <w:spacing w:after="0"/>
        <w:jc w:val="left"/>
        <w:rPr>
          <w:sz w:val="16"/>
        </w:rPr>
        <w:sectPr>
          <w:type w:val="continuous"/>
          <w:pgSz w:w="10290" w:h="13140"/>
          <w:pgMar w:top="1460" w:right="283" w:bottom="0" w:left="992" w:header="720" w:footer="720" w:gutter="0"/>
          <w:cols w:equalWidth="0" w:num="4">
            <w:col w:w="2580" w:space="40"/>
            <w:col w:w="2040" w:space="39"/>
            <w:col w:w="1075" w:space="39"/>
            <w:col w:w="3202"/>
          </w:cols>
        </w:sectPr>
      </w:pPr>
    </w:p>
    <w:p w14:paraId="595F409D">
      <w:pPr>
        <w:pStyle w:val="11"/>
        <w:spacing w:before="242"/>
        <w:ind w:left="3438"/>
        <w:jc w:val="both"/>
      </w:pPr>
      <w:r>
        <w:drawing>
          <wp:anchor distT="0" distB="0" distL="0" distR="0" simplePos="0" relativeHeight="252203008" behindDoc="1" locked="0" layoutInCell="1" allowOverlap="1">
            <wp:simplePos x="0" y="0"/>
            <wp:positionH relativeFrom="page">
              <wp:posOffset>840105</wp:posOffset>
            </wp:positionH>
            <wp:positionV relativeFrom="page">
              <wp:posOffset>7620</wp:posOffset>
            </wp:positionV>
            <wp:extent cx="5687695" cy="8331200"/>
            <wp:effectExtent l="0" t="0" r="0" b="0"/>
            <wp:wrapNone/>
            <wp:docPr id="1564" name="Image 1564"/>
            <wp:cNvGraphicFramePr/>
            <a:graphic xmlns:a="http://schemas.openxmlformats.org/drawingml/2006/main">
              <a:graphicData uri="http://schemas.openxmlformats.org/drawingml/2006/picture">
                <pic:pic xmlns:pic="http://schemas.openxmlformats.org/drawingml/2006/picture">
                  <pic:nvPicPr>
                    <pic:cNvPr id="1564" name="Image 1564"/>
                    <pic:cNvPicPr/>
                  </pic:nvPicPr>
                  <pic:blipFill>
                    <a:blip r:embed="rId240" cstate="print"/>
                    <a:stretch>
                      <a:fillRect/>
                    </a:stretch>
                  </pic:blipFill>
                  <pic:spPr>
                    <a:xfrm>
                      <a:off x="0" y="0"/>
                      <a:ext cx="5687467" cy="8331200"/>
                    </a:xfrm>
                    <a:prstGeom prst="rect">
                      <a:avLst/>
                    </a:prstGeom>
                  </pic:spPr>
                </pic:pic>
              </a:graphicData>
            </a:graphic>
          </wp:anchor>
        </w:drawing>
      </w:r>
      <w:r>
        <w:rPr>
          <w:spacing w:val="-4"/>
        </w:rPr>
        <w:t>图19-10</w:t>
      </w:r>
      <w:r>
        <w:rPr>
          <w:spacing w:val="-2"/>
        </w:rPr>
        <w:t xml:space="preserve"> </w:t>
      </w:r>
      <w:r>
        <w:rPr>
          <w:spacing w:val="-4"/>
        </w:rPr>
        <w:t>Kappa</w:t>
      </w:r>
      <w:r>
        <w:rPr>
          <w:spacing w:val="-32"/>
        </w:rPr>
        <w:t xml:space="preserve"> 架构</w:t>
      </w:r>
    </w:p>
    <w:p w14:paraId="415E10B4">
      <w:pPr>
        <w:pStyle w:val="11"/>
        <w:spacing w:before="146" w:line="290" w:lineRule="auto"/>
        <w:ind w:left="101" w:right="573" w:firstLine="412"/>
        <w:jc w:val="both"/>
      </w:pPr>
      <w:r>
        <w:rPr>
          <w:spacing w:val="1"/>
          <w:w w:val="102"/>
        </w:rPr>
        <w:t>如图19-10</w:t>
      </w:r>
      <w:r>
        <w:rPr>
          <w:w w:val="102"/>
        </w:rPr>
        <w:t>所示，输入数据直接由实时层的实时数据处理引擎对源源不断的源数据进行处</w:t>
      </w:r>
      <w:r>
        <w:rPr>
          <w:spacing w:val="-2"/>
          <w:w w:val="102"/>
        </w:rPr>
        <w:t>理，再由服务层的服务后端进一步处理以提供上层的业务查询。而中间结果的数据都是需要存</w:t>
      </w:r>
      <w:r>
        <w:rPr>
          <w:spacing w:val="-11"/>
          <w:w w:val="102"/>
        </w:rPr>
        <w:t>储的，这些数据包括历史数据与结果数据，统一存储在存储介质中。</w:t>
      </w:r>
    </w:p>
    <w:p w14:paraId="238895DF">
      <w:pPr>
        <w:pStyle w:val="11"/>
        <w:spacing w:before="7" w:line="280" w:lineRule="auto"/>
        <w:ind w:left="101" w:right="599" w:firstLine="393"/>
        <w:jc w:val="both"/>
      </w:pPr>
      <w:r>
        <mc:AlternateContent>
          <mc:Choice Requires="wps">
            <w:drawing>
              <wp:anchor distT="0" distB="0" distL="0" distR="0" simplePos="0" relativeHeight="251912192" behindDoc="0" locked="0" layoutInCell="1" allowOverlap="1">
                <wp:simplePos x="0" y="0"/>
                <wp:positionH relativeFrom="page">
                  <wp:posOffset>2884805</wp:posOffset>
                </wp:positionH>
                <wp:positionV relativeFrom="paragraph">
                  <wp:posOffset>960120</wp:posOffset>
                </wp:positionV>
                <wp:extent cx="762000" cy="241300"/>
                <wp:effectExtent l="0" t="0" r="0" b="0"/>
                <wp:wrapNone/>
                <wp:docPr id="1565" name="Textbox 156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BD5186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65" o:spid="_x0000_s1026" o:spt="202" type="#_x0000_t202" style="position:absolute;left:0pt;margin-left:227.15pt;margin-top:75.6pt;height:19pt;width:60pt;mso-position-horizontal-relative:page;z-index:251912192;mso-width-relative:page;mso-height-relative:page;" filled="f" stroked="f" coordsize="21600,21600" o:gfxdata="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ZTjFTNkAAAALAQAADwAAAAAAAAABACAAAAAiAAAAZHJzL2Rvd25yZXYueG1sUEsBAhQAFAAAAAgA&#10;h07iQM6G8HSyAQAAeQMAAA4AAAAAAAAAAQAgAAAAKAEAAGRycy9lMm9Eb2MueG1sUEsFBgAAAAAG&#10;AAYAWQEAAEwFAAAAAA==&#10;">
                <v:fill on="f" focussize="0,0"/>
                <v:stroke on="f"/>
                <v:imagedata o:title=""/>
                <o:lock v:ext="edit" aspectratio="f"/>
                <v:textbox inset="0mm,0mm,0mm,0mm">
                  <w:txbxContent>
                    <w:p w14:paraId="3BD5186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0"/>
        </w:rPr>
        <w:t>Kappa</w:t>
      </w:r>
      <w:r>
        <w:t>方案通过精简链路解决了数据写入和计算逻辑复杂的问题，但它依然没有解决存储</w:t>
      </w:r>
      <w:r>
        <w:rPr>
          <w:spacing w:val="-1"/>
        </w:rPr>
        <w:t xml:space="preserve">和展示的问题，特别是在存储上，使用类似 </w:t>
      </w:r>
      <w:r>
        <w:t>Kafka</w:t>
      </w:r>
      <w:r>
        <w:rPr>
          <w:spacing w:val="-5"/>
        </w:rPr>
        <w:t xml:space="preserve"> 的消息队列存储长期日志数据，数据无法压</w:t>
      </w:r>
      <w:r>
        <w:rPr>
          <w:spacing w:val="-2"/>
        </w:rPr>
        <w:t xml:space="preserve">缩，存储成本很大，绕过方案是使用支持数据分层存储的消息系统(如 </w:t>
      </w:r>
      <w:r>
        <w:t>Pulsar,</w:t>
      </w:r>
      <w:r>
        <w:rPr>
          <w:spacing w:val="47"/>
          <w:w w:val="150"/>
        </w:rPr>
        <w:t xml:space="preserve"> </w:t>
      </w:r>
      <w:r>
        <w:rPr>
          <w:spacing w:val="-2"/>
        </w:rPr>
        <w:t>支持将历史消</w:t>
      </w:r>
    </w:p>
    <w:p w14:paraId="3BF862D4">
      <w:pPr>
        <w:pStyle w:val="11"/>
        <w:spacing w:after="0" w:line="280" w:lineRule="auto"/>
        <w:jc w:val="both"/>
        <w:sectPr>
          <w:type w:val="continuous"/>
          <w:pgSz w:w="10290" w:h="13140"/>
          <w:pgMar w:top="1460" w:right="283" w:bottom="0" w:left="992" w:header="720" w:footer="720" w:gutter="0"/>
          <w:cols w:space="720" w:num="1"/>
        </w:sectPr>
      </w:pPr>
    </w:p>
    <w:p w14:paraId="3F737C95">
      <w:pPr>
        <w:tabs>
          <w:tab w:val="left" w:pos="1051"/>
        </w:tabs>
        <w:spacing w:before="55"/>
        <w:ind w:left="73" w:right="0" w:firstLine="0"/>
        <w:jc w:val="left"/>
        <w:rPr>
          <w:sz w:val="20"/>
        </w:rPr>
      </w:pPr>
      <w:r>
        <w:rPr>
          <w:sz w:val="20"/>
        </w:rPr>
        <w:drawing>
          <wp:anchor distT="0" distB="0" distL="0" distR="0" simplePos="0" relativeHeight="252204032" behindDoc="1" locked="0" layoutInCell="1" allowOverlap="1">
            <wp:simplePos x="0" y="0"/>
            <wp:positionH relativeFrom="page">
              <wp:posOffset>0</wp:posOffset>
            </wp:positionH>
            <wp:positionV relativeFrom="page">
              <wp:posOffset>285750</wp:posOffset>
            </wp:positionV>
            <wp:extent cx="5795010" cy="7512050"/>
            <wp:effectExtent l="0" t="0" r="0" b="0"/>
            <wp:wrapNone/>
            <wp:docPr id="1566" name="Image 1566"/>
            <wp:cNvGraphicFramePr/>
            <a:graphic xmlns:a="http://schemas.openxmlformats.org/drawingml/2006/main">
              <a:graphicData uri="http://schemas.openxmlformats.org/drawingml/2006/picture">
                <pic:pic xmlns:pic="http://schemas.openxmlformats.org/drawingml/2006/picture">
                  <pic:nvPicPr>
                    <pic:cNvPr id="1566" name="Image 1566"/>
                    <pic:cNvPicPr/>
                  </pic:nvPicPr>
                  <pic:blipFill>
                    <a:blip r:embed="rId241" cstate="print"/>
                    <a:stretch>
                      <a:fillRect/>
                    </a:stretch>
                  </pic:blipFill>
                  <pic:spPr>
                    <a:xfrm>
                      <a:off x="0" y="0"/>
                      <a:ext cx="5794739" cy="7512213"/>
                    </a:xfrm>
                    <a:prstGeom prst="rect">
                      <a:avLst/>
                    </a:prstGeom>
                  </pic:spPr>
                </pic:pic>
              </a:graphicData>
            </a:graphic>
          </wp:anchor>
        </w:drawing>
      </w:r>
      <w:bookmarkStart w:id="165" w:name="19.4.3 Kappa架构的实现"/>
      <w:bookmarkEnd w:id="165"/>
      <w:bookmarkStart w:id="166" w:name="19.4.4 Kappa架构的优缺点"/>
      <w:bookmarkEnd w:id="166"/>
      <w:r>
        <w:rPr>
          <w:spacing w:val="18"/>
          <w:position w:val="2"/>
          <w:sz w:val="16"/>
        </w:rPr>
        <w:t>688</w:t>
      </w:r>
      <w:r>
        <w:rPr>
          <w:position w:val="2"/>
          <w:sz w:val="16"/>
        </w:rPr>
        <w:tab/>
      </w:r>
      <w:r>
        <w:rPr>
          <w:spacing w:val="-14"/>
          <w:sz w:val="20"/>
        </w:rPr>
        <w:t>系统架构设计师教程(第2版)</w:t>
      </w:r>
    </w:p>
    <w:p w14:paraId="76CAD565">
      <w:pPr>
        <w:pStyle w:val="11"/>
        <w:spacing w:before="96"/>
      </w:pPr>
    </w:p>
    <w:p w14:paraId="41BC4FDF">
      <w:pPr>
        <w:pStyle w:val="11"/>
        <w:spacing w:line="271" w:lineRule="auto"/>
        <w:ind w:left="428" w:right="94" w:firstLine="9"/>
        <w:jc w:val="both"/>
      </w:pPr>
      <w:r>
        <w:rPr>
          <w:spacing w:val="-2"/>
        </w:rPr>
        <w:t>息存储到云上存储系统),但是分层存储的历史日志数据仅能用于Kappa</w:t>
      </w:r>
      <w:r>
        <w:t xml:space="preserve"> </w:t>
      </w:r>
      <w:r>
        <w:rPr>
          <w:spacing w:val="-2"/>
        </w:rPr>
        <w:t>backfill</w:t>
      </w:r>
      <w:r>
        <w:rPr>
          <w:spacing w:val="-7"/>
        </w:rPr>
        <w:t xml:space="preserve"> 作业，数据的</w:t>
      </w:r>
      <w:r>
        <w:rPr>
          <w:spacing w:val="-2"/>
        </w:rPr>
        <w:t>利用率依然很低。</w:t>
      </w:r>
    </w:p>
    <w:p w14:paraId="7E6D6095">
      <w:pPr>
        <w:pStyle w:val="11"/>
        <w:spacing w:before="26"/>
        <w:ind w:left="830"/>
        <w:jc w:val="both"/>
      </w:pPr>
      <w:r>
        <w:rPr>
          <w:spacing w:val="-2"/>
        </w:rPr>
        <w:t xml:space="preserve">从使用场景上来看， </w:t>
      </w:r>
      <w:r>
        <w:rPr>
          <w:spacing w:val="-4"/>
        </w:rPr>
        <w:t>Kappa架构与Lambda</w:t>
      </w:r>
      <w:r>
        <w:rPr>
          <w:spacing w:val="-5"/>
        </w:rPr>
        <w:t>相比，主要有两点区别：</w:t>
      </w:r>
    </w:p>
    <w:p w14:paraId="52DF33C5">
      <w:pPr>
        <w:pStyle w:val="16"/>
        <w:numPr>
          <w:ilvl w:val="0"/>
          <w:numId w:val="256"/>
        </w:numPr>
        <w:tabs>
          <w:tab w:val="left" w:pos="1187"/>
        </w:tabs>
        <w:spacing w:before="59" w:after="0" w:line="276" w:lineRule="auto"/>
        <w:ind w:left="428" w:right="105" w:firstLine="402"/>
        <w:jc w:val="both"/>
        <w:rPr>
          <w:sz w:val="20"/>
        </w:rPr>
      </w:pPr>
      <w:r>
        <w:rPr>
          <w:spacing w:val="-1"/>
          <w:sz w:val="20"/>
        </w:rPr>
        <w:t>Kappa</w:t>
      </w:r>
      <w:r>
        <w:rPr>
          <w:spacing w:val="-13"/>
          <w:sz w:val="20"/>
        </w:rPr>
        <w:t xml:space="preserve"> 不是 </w:t>
      </w:r>
      <w:r>
        <w:rPr>
          <w:spacing w:val="-1"/>
          <w:sz w:val="20"/>
        </w:rPr>
        <w:t>Lambda</w:t>
      </w:r>
      <w:r>
        <w:rPr>
          <w:spacing w:val="-8"/>
          <w:sz w:val="20"/>
        </w:rPr>
        <w:t xml:space="preserve"> 的替代架构，而是其简化版本， </w:t>
      </w:r>
      <w:r>
        <w:rPr>
          <w:spacing w:val="-1"/>
          <w:sz w:val="20"/>
        </w:rPr>
        <w:t>Kappa放弃了对批处理的支持，更</w:t>
      </w:r>
      <w:r>
        <w:rPr>
          <w:spacing w:val="-2"/>
          <w:sz w:val="20"/>
        </w:rPr>
        <w:t>擅长业务本身为增量数据写入场景的分析需求，例如各种时序数据场景，天然存在时间窗口的概念，流式计算直接满足其实时计算和历史补偿任务需求；</w:t>
      </w:r>
    </w:p>
    <w:p w14:paraId="00FC356D">
      <w:pPr>
        <w:pStyle w:val="16"/>
        <w:numPr>
          <w:ilvl w:val="0"/>
          <w:numId w:val="256"/>
        </w:numPr>
        <w:tabs>
          <w:tab w:val="left" w:pos="1183"/>
        </w:tabs>
        <w:spacing w:before="3" w:after="0" w:line="292" w:lineRule="auto"/>
        <w:ind w:left="418" w:right="83" w:firstLine="402"/>
        <w:jc w:val="both"/>
        <w:rPr>
          <w:sz w:val="20"/>
        </w:rPr>
      </w:pPr>
      <w:r>
        <w:rPr>
          <w:spacing w:val="5"/>
          <w:sz w:val="20"/>
        </w:rPr>
        <w:t>Lambda</w:t>
      </w:r>
      <w:r>
        <w:rPr>
          <w:spacing w:val="-5"/>
          <w:sz w:val="20"/>
        </w:rPr>
        <w:t xml:space="preserve"> 直接支持批处理，因此更适合对历史数据分析查询的场景，比如数据分析师需</w:t>
      </w:r>
      <w:r>
        <w:rPr>
          <w:spacing w:val="-2"/>
          <w:sz w:val="20"/>
        </w:rPr>
        <w:t>要按任意条件组合对历史数据进行探索性的分析，并且有一定的实时性需求，期望尽快得到分析结果，批处理可以更直接高效地满足这些需求。</w:t>
      </w:r>
    </w:p>
    <w:p w14:paraId="51C1FB20">
      <w:pPr>
        <w:numPr>
          <w:ilvl w:val="2"/>
          <w:numId w:val="246"/>
        </w:numPr>
        <w:tabs>
          <w:tab w:val="left" w:pos="1304"/>
        </w:tabs>
        <w:spacing w:before="164"/>
        <w:ind w:left="1304" w:right="0" w:hanging="867"/>
        <w:jc w:val="left"/>
        <w:rPr>
          <w:color w:val="0053A9"/>
          <w:sz w:val="25"/>
        </w:rPr>
      </w:pPr>
      <w:r>
        <w:rPr>
          <w:color w:val="0053A9"/>
          <w:spacing w:val="-8"/>
          <w:sz w:val="25"/>
        </w:rPr>
        <w:t>Kappa</w:t>
      </w:r>
      <w:r>
        <w:rPr>
          <w:color w:val="0053A9"/>
          <w:spacing w:val="-9"/>
          <w:sz w:val="25"/>
        </w:rPr>
        <w:t>架构的实现</w:t>
      </w:r>
    </w:p>
    <w:p w14:paraId="01500CCE">
      <w:pPr>
        <w:pStyle w:val="11"/>
        <w:spacing w:before="141"/>
        <w:ind w:left="830"/>
        <w:jc w:val="both"/>
      </w:pPr>
      <w:r>
        <w:rPr>
          <w:spacing w:val="-7"/>
        </w:rPr>
        <w:t>下面以Apache</w:t>
      </w:r>
      <w:r>
        <w:t xml:space="preserve"> </w:t>
      </w:r>
      <w:r>
        <w:rPr>
          <w:spacing w:val="-7"/>
        </w:rPr>
        <w:t>Kafka</w:t>
      </w:r>
      <w:r>
        <w:rPr>
          <w:spacing w:val="-16"/>
        </w:rPr>
        <w:t xml:space="preserve"> 为例来讲述整个全新架构的过程。</w:t>
      </w:r>
    </w:p>
    <w:p w14:paraId="58576374">
      <w:pPr>
        <w:pStyle w:val="11"/>
        <w:spacing w:before="50" w:line="288" w:lineRule="auto"/>
        <w:ind w:left="437" w:right="99" w:firstLine="393"/>
        <w:jc w:val="both"/>
      </w:pPr>
      <w:r>
        <w:rPr>
          <w:spacing w:val="-11"/>
        </w:rPr>
        <w:t xml:space="preserve">部署 </w:t>
      </w:r>
      <w:r>
        <w:rPr>
          <w:spacing w:val="-8"/>
        </w:rPr>
        <w:t>Apache</w:t>
      </w:r>
      <w:r>
        <w:rPr>
          <w:spacing w:val="-17"/>
        </w:rPr>
        <w:t xml:space="preserve"> </w:t>
      </w:r>
      <w:r>
        <w:rPr>
          <w:spacing w:val="-8"/>
        </w:rPr>
        <w:t>Kafka</w:t>
      </w:r>
      <w:r>
        <w:rPr>
          <w:spacing w:val="-9"/>
        </w:rPr>
        <w:t xml:space="preserve">, 并设置数据日志的保留期 </w:t>
      </w:r>
      <w:r>
        <w:rPr>
          <w:spacing w:val="-8"/>
        </w:rPr>
        <w:t>(Retention</w:t>
      </w:r>
      <w:r>
        <w:rPr>
          <w:spacing w:val="-17"/>
        </w:rPr>
        <w:t xml:space="preserve"> </w:t>
      </w:r>
      <w:r>
        <w:rPr>
          <w:spacing w:val="-8"/>
        </w:rPr>
        <w:t>Period)。 这里的保留期指的是你</w:t>
      </w:r>
      <w:r>
        <w:rPr>
          <w:spacing w:val="-2"/>
        </w:rPr>
        <w:t>希望能够重新处理的历史数据的时间区间。例如，如果你希望重新处理最多一年的历史数据，</w:t>
      </w:r>
      <w:r>
        <w:rPr>
          <w:spacing w:val="3"/>
        </w:rPr>
        <w:t>那就可以把</w:t>
      </w:r>
      <w:r>
        <w:t>Apache</w:t>
      </w:r>
      <w:r>
        <w:rPr>
          <w:spacing w:val="15"/>
        </w:rPr>
        <w:t xml:space="preserve"> </w:t>
      </w:r>
      <w:r>
        <w:t>Kafka</w:t>
      </w:r>
      <w:r>
        <w:rPr>
          <w:spacing w:val="-5"/>
        </w:rPr>
        <w:t xml:space="preserve"> 中的保留期设置为</w:t>
      </w:r>
      <w:r>
        <w:t>365天。如果你希望能够处理所有的历史数据，那</w:t>
      </w:r>
      <w:r>
        <w:rPr>
          <w:spacing w:val="-18"/>
        </w:rPr>
        <w:t xml:space="preserve">就可以把 </w:t>
      </w:r>
      <w:r>
        <w:rPr>
          <w:spacing w:val="-6"/>
        </w:rPr>
        <w:t>Apache</w:t>
      </w:r>
      <w:r>
        <w:rPr>
          <w:spacing w:val="-7"/>
        </w:rPr>
        <w:t xml:space="preserve"> </w:t>
      </w:r>
      <w:r>
        <w:rPr>
          <w:spacing w:val="-6"/>
        </w:rPr>
        <w:t>Kafka</w:t>
      </w:r>
      <w:r>
        <w:rPr>
          <w:spacing w:val="-14"/>
        </w:rPr>
        <w:t xml:space="preserve"> 中的保留期设置为“永久 </w:t>
      </w:r>
      <w:r>
        <w:rPr>
          <w:spacing w:val="-6"/>
        </w:rPr>
        <w:t>(Forever)”。</w:t>
      </w:r>
    </w:p>
    <w:p w14:paraId="1A79C365">
      <w:pPr>
        <w:pStyle w:val="11"/>
        <w:spacing w:line="237" w:lineRule="exact"/>
        <w:ind w:left="840"/>
      </w:pPr>
      <w:r>
        <w:rPr>
          <w:spacing w:val="-1"/>
        </w:rPr>
        <w:t>如果我们需要改进现有的逻辑算法，那就表示我们需要对历史数据进行重新处理。我们需</w:t>
      </w:r>
    </w:p>
    <w:p w14:paraId="58FD87F0">
      <w:pPr>
        <w:pStyle w:val="11"/>
        <w:spacing w:before="69" w:line="280" w:lineRule="auto"/>
        <w:ind w:left="428" w:right="94" w:firstLine="9"/>
        <w:jc w:val="both"/>
      </w:pPr>
      <w:r>
        <w:rPr>
          <w:spacing w:val="-4"/>
        </w:rPr>
        <w:t>要做的就是重新启动一个Apache</w:t>
      </w:r>
      <w:r>
        <w:rPr>
          <w:spacing w:val="-21"/>
        </w:rPr>
        <w:t xml:space="preserve"> </w:t>
      </w:r>
      <w:r>
        <w:rPr>
          <w:spacing w:val="-4"/>
        </w:rPr>
        <w:t>Kafka</w:t>
      </w:r>
      <w:r>
        <w:rPr>
          <w:spacing w:val="-11"/>
        </w:rPr>
        <w:t xml:space="preserve"> 作业实例 </w:t>
      </w:r>
      <w:r>
        <w:rPr>
          <w:spacing w:val="-4"/>
        </w:rPr>
        <w:t>(Instance)</w:t>
      </w:r>
      <w:r>
        <w:rPr>
          <w:spacing w:val="-8"/>
        </w:rPr>
        <w:t>。 这个作业实例将从头开始，重新</w:t>
      </w:r>
      <w:r>
        <w:rPr>
          <w:spacing w:val="-3"/>
        </w:rPr>
        <w:t xml:space="preserve">计算保留好的历史数据，并将结果输出到一个新的数据视图中。我们知道 </w:t>
      </w:r>
      <w:r>
        <w:rPr>
          <w:spacing w:val="-2"/>
        </w:rPr>
        <w:t>Apache</w:t>
      </w:r>
      <w:r>
        <w:rPr>
          <w:spacing w:val="-23"/>
        </w:rPr>
        <w:t xml:space="preserve"> </w:t>
      </w:r>
      <w:r>
        <w:rPr>
          <w:spacing w:val="-2"/>
        </w:rPr>
        <w:t>Kafka</w:t>
      </w:r>
      <w:r>
        <w:rPr>
          <w:spacing w:val="-8"/>
        </w:rPr>
        <w:t xml:space="preserve"> 的底层</w:t>
      </w:r>
      <w:r>
        <w:rPr>
          <w:spacing w:val="-11"/>
        </w:rPr>
        <w:t xml:space="preserve">是使用 </w:t>
      </w:r>
      <w:r>
        <w:rPr>
          <w:spacing w:val="-8"/>
        </w:rPr>
        <w:t>Log</w:t>
      </w:r>
      <w:r>
        <w:rPr>
          <w:spacing w:val="-17"/>
        </w:rPr>
        <w:t xml:space="preserve"> </w:t>
      </w:r>
      <w:r>
        <w:rPr>
          <w:spacing w:val="-8"/>
        </w:rPr>
        <w:t>Offset</w:t>
      </w:r>
      <w:r>
        <w:rPr>
          <w:spacing w:val="-12"/>
        </w:rPr>
        <w:t xml:space="preserve"> 来判断现在已经处理到哪个数据块了，所以只需要将 </w:t>
      </w:r>
      <w:r>
        <w:rPr>
          <w:spacing w:val="-8"/>
        </w:rPr>
        <w:t>Log</w:t>
      </w:r>
      <w:r>
        <w:rPr>
          <w:spacing w:val="22"/>
        </w:rPr>
        <w:t xml:space="preserve"> </w:t>
      </w:r>
      <w:r>
        <w:rPr>
          <w:spacing w:val="-8"/>
        </w:rPr>
        <w:t>Offset</w:t>
      </w:r>
      <w:r>
        <w:rPr>
          <w:spacing w:val="-11"/>
        </w:rPr>
        <w:t xml:space="preserve"> 设置为</w:t>
      </w:r>
      <w:r>
        <w:rPr>
          <w:spacing w:val="-8"/>
        </w:rPr>
        <w:t>0</w:t>
      </w:r>
      <w:r>
        <w:rPr>
          <w:spacing w:val="-12"/>
        </w:rPr>
        <w:t>, 新</w:t>
      </w:r>
      <w:r>
        <w:rPr>
          <w:spacing w:val="-2"/>
        </w:rPr>
        <w:t>的作业实例就会从头开始处理历史数据。</w:t>
      </w:r>
    </w:p>
    <w:p w14:paraId="6E2B5080">
      <w:pPr>
        <w:pStyle w:val="11"/>
        <w:spacing w:before="10" w:line="288" w:lineRule="auto"/>
        <w:ind w:left="437" w:right="113" w:firstLine="412"/>
      </w:pPr>
      <w:r>
        <w:rPr>
          <w:spacing w:val="-2"/>
        </w:rPr>
        <w:t>当这个新的数据视图处理过的数据进度赶上了旧的数据视图时，我们的应用便可以切换到从新的数据视图中读取。</w:t>
      </w:r>
    </w:p>
    <w:p w14:paraId="43672C32">
      <w:pPr>
        <w:pStyle w:val="11"/>
        <w:spacing w:line="255" w:lineRule="exact"/>
        <w:ind w:left="821"/>
      </w:pPr>
      <w:r>
        <w:rPr>
          <w:spacing w:val="-10"/>
        </w:rPr>
        <w:t>停止旧版本的作业实例，并删除旧的数据视图。</w:t>
      </w:r>
    </w:p>
    <w:p w14:paraId="19A83C5A">
      <w:pPr>
        <w:numPr>
          <w:ilvl w:val="2"/>
          <w:numId w:val="246"/>
        </w:numPr>
        <w:tabs>
          <w:tab w:val="left" w:pos="1295"/>
        </w:tabs>
        <w:spacing w:before="186"/>
        <w:ind w:left="1295" w:right="0" w:hanging="867"/>
        <w:jc w:val="left"/>
        <w:rPr>
          <w:color w:val="0063C8"/>
          <w:sz w:val="25"/>
        </w:rPr>
      </w:pPr>
      <w:r>
        <w:rPr>
          <w:color w:val="0063C8"/>
          <w:spacing w:val="-8"/>
          <w:sz w:val="25"/>
        </w:rPr>
        <w:t>Kappa</w:t>
      </w:r>
      <w:r>
        <w:rPr>
          <w:color w:val="0063C8"/>
          <w:spacing w:val="-9"/>
          <w:sz w:val="25"/>
        </w:rPr>
        <w:t>架构的优缺点</w:t>
      </w:r>
    </w:p>
    <w:p w14:paraId="29A43DB5">
      <w:pPr>
        <w:pStyle w:val="11"/>
        <w:spacing w:before="157" w:line="292" w:lineRule="auto"/>
        <w:ind w:left="408" w:right="120" w:firstLine="450"/>
        <w:jc w:val="both"/>
      </w:pPr>
      <w:r>
        <w:rPr>
          <w:spacing w:val="-4"/>
        </w:rPr>
        <w:t>Kappa架构的优点在于将实时和离线代码统一起来，方便维护而且统一了数据口径的问题，</w:t>
      </w:r>
      <w:r>
        <w:t xml:space="preserve">避免了 </w:t>
      </w:r>
      <w:r>
        <w:rPr>
          <w:spacing w:val="15"/>
        </w:rPr>
        <w:t>Lambda</w:t>
      </w:r>
      <w:r>
        <w:t>架构中与离线数据合并的问题，查询历史数据的时候只需要重放存储的历史数</w:t>
      </w:r>
      <w:r>
        <w:rPr>
          <w:spacing w:val="3"/>
        </w:rPr>
        <w:t>据即可。而</w:t>
      </w:r>
      <w:r>
        <w:rPr>
          <w:spacing w:val="9"/>
        </w:rPr>
        <w:t>Kappa</w:t>
      </w:r>
      <w:r>
        <w:rPr>
          <w:spacing w:val="-10"/>
        </w:rPr>
        <w:t xml:space="preserve"> 的缺点也很明显：</w:t>
      </w:r>
    </w:p>
    <w:p w14:paraId="61130841">
      <w:pPr>
        <w:pStyle w:val="16"/>
        <w:numPr>
          <w:ilvl w:val="0"/>
          <w:numId w:val="257"/>
        </w:numPr>
        <w:tabs>
          <w:tab w:val="left" w:pos="1117"/>
        </w:tabs>
        <w:spacing w:before="0" w:after="0" w:line="231" w:lineRule="exact"/>
        <w:ind w:left="1117" w:right="0" w:hanging="306"/>
        <w:jc w:val="left"/>
        <w:rPr>
          <w:sz w:val="20"/>
        </w:rPr>
      </w:pPr>
      <w:r>
        <w:rPr>
          <w:sz w:val="20"/>
        </w:rPr>
        <w:t>消息中间件缓存的数据量和回溯数据有性能瓶颈。通常算法需要过去180</w:t>
      </w:r>
      <w:r>
        <w:rPr>
          <w:spacing w:val="-2"/>
          <w:sz w:val="20"/>
        </w:rPr>
        <w:t>天的数据，</w:t>
      </w:r>
    </w:p>
    <w:p w14:paraId="132B51B4">
      <w:pPr>
        <w:pStyle w:val="11"/>
        <w:spacing w:before="33" w:line="288" w:lineRule="auto"/>
        <w:ind w:left="408" w:right="133" w:firstLine="19"/>
      </w:pPr>
      <w:r>
        <w:rPr>
          <w:spacing w:val="-2"/>
          <w:w w:val="102"/>
        </w:rPr>
        <w:t>如果都存在消息中间件，无疑有非常大的压力。同时，一次性回溯订正180天级别的数据，对</w:t>
      </w:r>
      <w:r>
        <w:rPr>
          <w:spacing w:val="-18"/>
          <w:w w:val="102"/>
        </w:rPr>
        <w:t>实时计算的资源消耗也非常大。</w:t>
      </w:r>
    </w:p>
    <w:p w14:paraId="0FCC8637">
      <w:pPr>
        <w:pStyle w:val="16"/>
        <w:numPr>
          <w:ilvl w:val="0"/>
          <w:numId w:val="257"/>
        </w:numPr>
        <w:tabs>
          <w:tab w:val="left" w:pos="1111"/>
        </w:tabs>
        <w:spacing w:before="0" w:after="0" w:line="288" w:lineRule="auto"/>
        <w:ind w:left="418" w:right="149" w:firstLine="393"/>
        <w:jc w:val="left"/>
        <w:rPr>
          <w:sz w:val="20"/>
        </w:rPr>
      </w:pPr>
      <w:r>
        <w:rPr>
          <w:spacing w:val="-2"/>
          <w:sz w:val="20"/>
        </w:rPr>
        <w:t>在实时数据处理时，遇到大量不同的实时流进行关联时，非常依赖实时计算系统的能力，很可能因为数据流先后顺序问题，导致数据丢失。</w:t>
      </w:r>
    </w:p>
    <w:p w14:paraId="11279470">
      <w:pPr>
        <w:pStyle w:val="16"/>
        <w:numPr>
          <w:ilvl w:val="0"/>
          <w:numId w:val="257"/>
        </w:numPr>
        <w:tabs>
          <w:tab w:val="left" w:pos="1159"/>
        </w:tabs>
        <w:spacing w:before="0" w:after="0" w:line="271" w:lineRule="auto"/>
        <w:ind w:left="399" w:right="178" w:firstLine="412"/>
        <w:jc w:val="left"/>
        <w:rPr>
          <w:sz w:val="20"/>
        </w:rPr>
      </w:pPr>
      <w:r>
        <w:rPr>
          <w:spacing w:val="-3"/>
          <w:sz w:val="20"/>
        </w:rPr>
        <w:t>Kappa</w:t>
      </w:r>
      <w:r>
        <w:rPr>
          <w:spacing w:val="-11"/>
          <w:sz w:val="20"/>
        </w:rPr>
        <w:t xml:space="preserve"> 在抛弃了离线数据处理模块的时候，同时抛弃了离线计算更加稳定可靠的特点。</w:t>
      </w:r>
      <w:r>
        <w:rPr>
          <w:spacing w:val="-3"/>
          <w:sz w:val="20"/>
        </w:rPr>
        <w:t xml:space="preserve"> </w:t>
      </w:r>
      <w:r>
        <w:rPr>
          <w:spacing w:val="-2"/>
          <w:sz w:val="20"/>
        </w:rPr>
        <w:t>Lambda</w:t>
      </w:r>
      <w:r>
        <w:rPr>
          <w:spacing w:val="-11"/>
          <w:sz w:val="20"/>
        </w:rPr>
        <w:t xml:space="preserve"> 虽然保证了离线计算的稳定性，但双系统的维护成本高且两套代码带来后期运维困难。</w:t>
      </w:r>
    </w:p>
    <w:p w14:paraId="43DF9357">
      <w:pPr>
        <w:pStyle w:val="11"/>
        <w:spacing w:before="31"/>
        <w:ind w:left="801"/>
      </w:pPr>
      <w:r>
        <mc:AlternateContent>
          <mc:Choice Requires="wps">
            <w:drawing>
              <wp:anchor distT="0" distB="0" distL="0" distR="0" simplePos="0" relativeHeight="251913216" behindDoc="0" locked="0" layoutInCell="1" allowOverlap="1">
                <wp:simplePos x="0" y="0"/>
                <wp:positionH relativeFrom="page">
                  <wp:posOffset>2855595</wp:posOffset>
                </wp:positionH>
                <wp:positionV relativeFrom="paragraph">
                  <wp:posOffset>414655</wp:posOffset>
                </wp:positionV>
                <wp:extent cx="762000" cy="241300"/>
                <wp:effectExtent l="0" t="0" r="0" b="0"/>
                <wp:wrapNone/>
                <wp:docPr id="1567" name="Textbox 156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6DA184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67" o:spid="_x0000_s1026" o:spt="202" type="#_x0000_t202" style="position:absolute;left:0pt;margin-left:224.85pt;margin-top:32.65pt;height:19pt;width:60pt;mso-position-horizontal-relative:page;z-index:251913216;mso-width-relative:page;mso-height-relative:page;" filled="f" stroked="f" coordsize="21600,21600" o:gfxdata="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A&#10;xMwo2AAAAAoBAAAPAAAAAAAAAAEAIAAAACIAAABkcnMvZG93bnJldi54bWxQSwECFAAUAAAACACH&#10;TuJAuR3qBLIBAAB5AwAADgAAAAAAAAABACAAAAAnAQAAZHJzL2Uyb0RvYy54bWxQSwUGAAAAAAYA&#10;BgBZAQAASwUAAAAA&#10;">
                <v:fill on="f" focussize="0,0"/>
                <v:stroke on="f"/>
                <v:imagedata o:title=""/>
                <o:lock v:ext="edit" aspectratio="f"/>
                <v:textbox inset="0mm,0mm,0mm,0mm">
                  <w:txbxContent>
                    <w:p w14:paraId="66DA184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对于以上</w:t>
      </w:r>
      <w:r>
        <w:rPr>
          <w:spacing w:val="12"/>
        </w:rPr>
        <w:t>Kappa</w:t>
      </w:r>
      <w:r>
        <w:rPr>
          <w:spacing w:val="-1"/>
        </w:rPr>
        <w:t>框架存在的几个问题，目前也存在一些解决方案，对于消息队列缓存数据</w:t>
      </w:r>
    </w:p>
    <w:p w14:paraId="615DFAFA">
      <w:pPr>
        <w:pStyle w:val="11"/>
        <w:spacing w:after="0"/>
        <w:sectPr>
          <w:pgSz w:w="10200" w:h="13020"/>
          <w:pgMar w:top="420" w:right="992" w:bottom="0" w:left="425" w:header="720" w:footer="720" w:gutter="0"/>
          <w:cols w:space="720" w:num="1"/>
        </w:sectPr>
      </w:pPr>
    </w:p>
    <w:p w14:paraId="38A3BE9D">
      <w:pPr>
        <w:pStyle w:val="11"/>
        <w:spacing w:before="201"/>
        <w:rPr>
          <w:sz w:val="19"/>
        </w:rPr>
      </w:pPr>
    </w:p>
    <w:p w14:paraId="39191F5B">
      <w:pPr>
        <w:tabs>
          <w:tab w:val="left" w:pos="8520"/>
        </w:tabs>
        <w:spacing w:before="0"/>
        <w:ind w:left="4943" w:right="0" w:firstLine="0"/>
        <w:jc w:val="left"/>
        <w:rPr>
          <w:position w:val="3"/>
          <w:sz w:val="19"/>
        </w:rPr>
      </w:pPr>
      <w:bookmarkStart w:id="167" w:name="19.4.5 常见Kappa架构变形"/>
      <w:bookmarkEnd w:id="167"/>
      <w:r>
        <w:rPr>
          <w:spacing w:val="-6"/>
          <w:sz w:val="19"/>
        </w:rPr>
        <w:t>第19章</w:t>
      </w:r>
      <w:r>
        <w:rPr>
          <w:spacing w:val="32"/>
          <w:sz w:val="19"/>
        </w:rPr>
        <w:t xml:space="preserve"> </w:t>
      </w:r>
      <w:r>
        <w:rPr>
          <w:spacing w:val="-6"/>
          <w:sz w:val="19"/>
        </w:rPr>
        <w:t>大数据架构设计理论与实</w:t>
      </w:r>
      <w:r>
        <w:rPr>
          <w:spacing w:val="-10"/>
          <w:sz w:val="19"/>
        </w:rPr>
        <w:t>践</w:t>
      </w:r>
      <w:r>
        <w:rPr>
          <w:sz w:val="19"/>
        </w:rPr>
        <w:tab/>
      </w:r>
      <w:r>
        <w:rPr>
          <w:spacing w:val="12"/>
          <w:position w:val="3"/>
          <w:sz w:val="19"/>
        </w:rPr>
        <w:t xml:space="preserve">689 </w:t>
      </w:r>
    </w:p>
    <w:p w14:paraId="335080C1">
      <w:pPr>
        <w:pStyle w:val="11"/>
        <w:spacing w:before="130"/>
        <w:rPr>
          <w:sz w:val="19"/>
        </w:rPr>
      </w:pPr>
    </w:p>
    <w:p w14:paraId="6FD1F10C">
      <w:pPr>
        <w:spacing w:before="0" w:line="268" w:lineRule="auto"/>
        <w:ind w:left="187" w:right="531" w:firstLine="9"/>
        <w:jc w:val="left"/>
        <w:rPr>
          <w:sz w:val="19"/>
        </w:rPr>
      </w:pPr>
      <w:r>
        <w:rPr>
          <w:sz w:val="19"/>
        </w:rPr>
        <w:t xml:space="preserve">性能的问题， </w:t>
      </w:r>
      <w:r>
        <w:rPr>
          <w:spacing w:val="16"/>
          <w:sz w:val="19"/>
        </w:rPr>
        <w:t>Kappa</w:t>
      </w:r>
      <w:r>
        <w:rPr>
          <w:spacing w:val="7"/>
          <w:sz w:val="19"/>
        </w:rPr>
        <w:t>+框架提出使用</w:t>
      </w:r>
      <w:r>
        <w:rPr>
          <w:spacing w:val="34"/>
          <w:sz w:val="19"/>
        </w:rPr>
        <w:t>HDF</w:t>
      </w:r>
      <w:r>
        <w:rPr>
          <w:spacing w:val="-16"/>
          <w:sz w:val="19"/>
        </w:rPr>
        <w:t xml:space="preserve"> </w:t>
      </w:r>
      <w:r>
        <w:rPr>
          <w:sz w:val="19"/>
        </w:rPr>
        <w:t>S</w:t>
      </w:r>
      <w:r>
        <w:rPr>
          <w:spacing w:val="4"/>
          <w:sz w:val="19"/>
        </w:rPr>
        <w:t xml:space="preserve"> 来存储中间数据。针对</w:t>
      </w:r>
      <w:r>
        <w:rPr>
          <w:spacing w:val="12"/>
          <w:sz w:val="19"/>
        </w:rPr>
        <w:t>Kappa</w:t>
      </w:r>
      <w:r>
        <w:rPr>
          <w:spacing w:val="-8"/>
          <w:sz w:val="19"/>
        </w:rPr>
        <w:t xml:space="preserve"> 框架展示层能力不足的</w:t>
      </w:r>
      <w:r>
        <w:rPr>
          <w:spacing w:val="-2"/>
          <w:sz w:val="19"/>
        </w:rPr>
        <w:t>问题，也有人提出了混合分析系统的解决方案。</w:t>
      </w:r>
    </w:p>
    <w:p w14:paraId="708BD63B">
      <w:pPr>
        <w:numPr>
          <w:ilvl w:val="2"/>
          <w:numId w:val="246"/>
        </w:numPr>
        <w:tabs>
          <w:tab w:val="left" w:pos="1001"/>
        </w:tabs>
        <w:spacing w:before="204"/>
        <w:ind w:left="1001" w:right="0" w:hanging="785"/>
        <w:jc w:val="left"/>
        <w:rPr>
          <w:color w:val="005AB4"/>
          <w:sz w:val="23"/>
        </w:rPr>
      </w:pPr>
      <w:r>
        <w:rPr>
          <w:color w:val="005AB4"/>
          <w:spacing w:val="-2"/>
          <w:sz w:val="25"/>
        </w:rPr>
        <w:t>常见Kappa</w:t>
      </w:r>
      <w:r>
        <w:rPr>
          <w:color w:val="005AB4"/>
          <w:spacing w:val="-4"/>
          <w:sz w:val="25"/>
        </w:rPr>
        <w:t>架构变形</w:t>
      </w:r>
    </w:p>
    <w:p w14:paraId="0114F5A3">
      <w:pPr>
        <w:pStyle w:val="16"/>
        <w:numPr>
          <w:ilvl w:val="3"/>
          <w:numId w:val="246"/>
        </w:numPr>
        <w:tabs>
          <w:tab w:val="left" w:pos="890"/>
        </w:tabs>
        <w:spacing w:before="173" w:after="0" w:line="240" w:lineRule="auto"/>
        <w:ind w:left="890" w:right="0" w:hanging="300"/>
        <w:jc w:val="left"/>
        <w:rPr>
          <w:rFonts w:ascii="Microsoft JhengHei" w:eastAsia="Microsoft JhengHei"/>
          <w:b/>
          <w:sz w:val="19"/>
        </w:rPr>
      </w:pPr>
      <w:r>
        <w:rPr>
          <w:rFonts w:ascii="Microsoft JhengHei" w:eastAsia="Microsoft JhengHei"/>
          <w:b/>
          <w:w w:val="80"/>
          <w:sz w:val="19"/>
        </w:rPr>
        <w:t>Kappa+</w:t>
      </w:r>
      <w:r>
        <w:rPr>
          <w:rFonts w:ascii="Microsoft JhengHei" w:eastAsia="Microsoft JhengHei"/>
          <w:b/>
          <w:spacing w:val="42"/>
          <w:sz w:val="19"/>
        </w:rPr>
        <w:t xml:space="preserve"> </w:t>
      </w:r>
      <w:r>
        <w:rPr>
          <w:rFonts w:ascii="Microsoft JhengHei" w:eastAsia="Microsoft JhengHei"/>
          <w:b/>
          <w:spacing w:val="11"/>
          <w:w w:val="80"/>
          <w:sz w:val="19"/>
        </w:rPr>
        <w:t>架构</w:t>
      </w:r>
    </w:p>
    <w:p w14:paraId="2DFA695F">
      <w:pPr>
        <w:spacing w:before="97" w:line="304" w:lineRule="auto"/>
        <w:ind w:left="197" w:right="507" w:firstLine="393"/>
        <w:jc w:val="left"/>
        <w:rPr>
          <w:sz w:val="19"/>
        </w:rPr>
      </w:pPr>
      <w:r>
        <w:rPr>
          <w:spacing w:val="13"/>
          <w:sz w:val="19"/>
        </w:rPr>
        <w:t>Kappa</w:t>
      </w:r>
      <w:r>
        <w:rPr>
          <w:spacing w:val="25"/>
          <w:sz w:val="19"/>
        </w:rPr>
        <w:t>+是</w:t>
      </w:r>
      <w:r>
        <w:rPr>
          <w:spacing w:val="14"/>
          <w:sz w:val="19"/>
        </w:rPr>
        <w:t>Uber</w:t>
      </w:r>
      <w:r>
        <w:rPr>
          <w:spacing w:val="11"/>
          <w:sz w:val="19"/>
        </w:rPr>
        <w:t xml:space="preserve">提出流式数据处理架构，它的核心思想是让流计算框架直接读 </w:t>
      </w:r>
      <w:r>
        <w:rPr>
          <w:spacing w:val="38"/>
          <w:sz w:val="19"/>
        </w:rPr>
        <w:t>HDF</w:t>
      </w:r>
      <w:r>
        <w:rPr>
          <w:spacing w:val="-1"/>
          <w:sz w:val="19"/>
        </w:rPr>
        <w:t xml:space="preserve"> </w:t>
      </w:r>
      <w:r>
        <w:rPr>
          <w:spacing w:val="15"/>
          <w:sz w:val="19"/>
        </w:rPr>
        <w:t>S</w:t>
      </w:r>
      <w:r>
        <w:rPr>
          <w:spacing w:val="16"/>
          <w:sz w:val="19"/>
        </w:rPr>
        <w:t>里的</w:t>
      </w:r>
      <w:r>
        <w:rPr>
          <w:spacing w:val="10"/>
          <w:sz w:val="19"/>
        </w:rPr>
        <w:t>数据仓库数据，一并实现实时计算和历史数据</w:t>
      </w:r>
      <w:r>
        <w:rPr>
          <w:sz w:val="19"/>
        </w:rPr>
        <w:t>backfll 计算，不需要为 backfll</w:t>
      </w:r>
      <w:r>
        <w:rPr>
          <w:spacing w:val="-6"/>
          <w:sz w:val="19"/>
        </w:rPr>
        <w:t xml:space="preserve"> 作业长期保存日</w:t>
      </w:r>
    </w:p>
    <w:p w14:paraId="7A5FB176">
      <w:pPr>
        <w:spacing w:before="22" w:line="268" w:lineRule="auto"/>
        <w:ind w:left="187" w:right="507" w:firstLine="9"/>
        <w:jc w:val="left"/>
        <w:rPr>
          <w:sz w:val="19"/>
        </w:rPr>
      </w:pPr>
      <w:r>
        <w:rPr>
          <w:sz w:val="19"/>
        </w:rPr>
        <w:t xml:space="preserve">志或者把数据拷贝回消息队列。 </w:t>
      </w:r>
      <w:r>
        <w:rPr>
          <w:spacing w:val="13"/>
          <w:sz w:val="19"/>
        </w:rPr>
        <w:t>Kappa</w:t>
      </w:r>
      <w:r>
        <w:rPr>
          <w:spacing w:val="6"/>
          <w:sz w:val="19"/>
        </w:rPr>
        <w:t>+ 将数据任务分为无状态任务和时间窗口任务，无状态</w:t>
      </w:r>
      <w:r>
        <w:rPr>
          <w:spacing w:val="14"/>
          <w:sz w:val="19"/>
        </w:rPr>
        <w:t>任务比较简单，根据吞吐速度合理并发扫描全量数据即可，时间窗口任务的原理是将数据仓</w:t>
      </w:r>
    </w:p>
    <w:p w14:paraId="2713EDC8">
      <w:pPr>
        <w:spacing w:before="50" w:line="307" w:lineRule="auto"/>
        <w:ind w:left="177" w:right="513" w:firstLine="28"/>
        <w:jc w:val="left"/>
        <w:rPr>
          <w:sz w:val="19"/>
        </w:rPr>
      </w:pPr>
      <w:r>
        <w:rPr>
          <w:spacing w:val="11"/>
          <w:sz w:val="19"/>
        </w:rPr>
        <w:t>库数据按照时间粒度进行分区存储，窗口任务按时间先后顺序一次计算一个</w:t>
      </w:r>
      <w:r>
        <w:rPr>
          <w:sz w:val="19"/>
        </w:rPr>
        <w:t>partition</w:t>
      </w:r>
      <w:r>
        <w:rPr>
          <w:spacing w:val="-12"/>
          <w:sz w:val="19"/>
        </w:rPr>
        <w:t xml:space="preserve"> 的数据，</w:t>
      </w:r>
      <w:r>
        <w:rPr>
          <w:sz w:val="19"/>
        </w:rPr>
        <w:t xml:space="preserve"> partition</w:t>
      </w:r>
      <w:r>
        <w:rPr>
          <w:spacing w:val="-9"/>
          <w:sz w:val="19"/>
        </w:rPr>
        <w:t xml:space="preserve"> 内乱序并发，所有分区文件全部读取完毕后，所有</w:t>
      </w:r>
      <w:r>
        <w:rPr>
          <w:sz w:val="19"/>
        </w:rPr>
        <w:t>source</w:t>
      </w:r>
      <w:r>
        <w:rPr>
          <w:spacing w:val="12"/>
          <w:sz w:val="19"/>
        </w:rPr>
        <w:t>才进入下一个</w:t>
      </w:r>
      <w:r>
        <w:rPr>
          <w:sz w:val="19"/>
        </w:rPr>
        <w:t>partition</w:t>
      </w:r>
      <w:r>
        <w:rPr>
          <w:spacing w:val="-18"/>
          <w:sz w:val="19"/>
        </w:rPr>
        <w:t xml:space="preserve"> 消费并</w:t>
      </w:r>
      <w:r>
        <w:rPr>
          <w:spacing w:val="14"/>
          <w:sz w:val="19"/>
        </w:rPr>
        <w:t>更新</w:t>
      </w:r>
      <w:r>
        <w:rPr>
          <w:sz w:val="19"/>
        </w:rPr>
        <w:t>watermark</w:t>
      </w:r>
      <w:r>
        <w:rPr>
          <w:spacing w:val="-5"/>
          <w:sz w:val="19"/>
        </w:rPr>
        <w:t xml:space="preserve">。 事实上， </w:t>
      </w:r>
      <w:r>
        <w:rPr>
          <w:spacing w:val="16"/>
          <w:sz w:val="19"/>
        </w:rPr>
        <w:t>Uber</w:t>
      </w:r>
      <w:r>
        <w:rPr>
          <w:spacing w:val="-3"/>
          <w:sz w:val="19"/>
        </w:rPr>
        <w:t xml:space="preserve">开发了 </w:t>
      </w:r>
      <w:r>
        <w:rPr>
          <w:sz w:val="19"/>
        </w:rPr>
        <w:t>Apache</w:t>
      </w:r>
      <w:r>
        <w:rPr>
          <w:spacing w:val="-18"/>
          <w:sz w:val="19"/>
        </w:rPr>
        <w:t xml:space="preserve"> </w:t>
      </w:r>
      <w:r>
        <w:rPr>
          <w:sz w:val="19"/>
        </w:rPr>
        <w:t>hudi</w:t>
      </w:r>
      <w:r>
        <w:rPr>
          <w:spacing w:val="-8"/>
          <w:sz w:val="19"/>
        </w:rPr>
        <w:t xml:space="preserve"> 框架来存储数据仓库数据， </w:t>
      </w:r>
      <w:r>
        <w:rPr>
          <w:sz w:val="19"/>
        </w:rPr>
        <w:t>hudi</w:t>
      </w:r>
      <w:r>
        <w:rPr>
          <w:spacing w:val="-12"/>
          <w:sz w:val="19"/>
        </w:rPr>
        <w:t xml:space="preserve"> 支持更新、</w:t>
      </w:r>
      <w:r>
        <w:rPr>
          <w:spacing w:val="17"/>
          <w:sz w:val="19"/>
        </w:rPr>
        <w:t>删除已有</w:t>
      </w:r>
      <w:r>
        <w:rPr>
          <w:sz w:val="19"/>
        </w:rPr>
        <w:t>parquet</w:t>
      </w:r>
      <w:r>
        <w:rPr>
          <w:spacing w:val="12"/>
          <w:sz w:val="19"/>
        </w:rPr>
        <w:t xml:space="preserve"> 数据，也支持增量消费数据更新部分，从而系统性解决了问题</w:t>
      </w:r>
      <w:r>
        <w:rPr>
          <w:sz w:val="19"/>
        </w:rPr>
        <w:t>2</w:t>
      </w:r>
      <w:r>
        <w:rPr>
          <w:spacing w:val="3"/>
          <w:sz w:val="19"/>
        </w:rPr>
        <w:t xml:space="preserve"> 存储的问</w:t>
      </w:r>
      <w:r>
        <w:rPr>
          <w:spacing w:val="14"/>
          <w:sz w:val="19"/>
        </w:rPr>
        <w:t>题。图19-11是完整的</w:t>
      </w:r>
      <w:r>
        <w:rPr>
          <w:spacing w:val="18"/>
          <w:sz w:val="19"/>
        </w:rPr>
        <w:t>Uber</w:t>
      </w:r>
      <w:r>
        <w:rPr>
          <w:spacing w:val="17"/>
          <w:sz w:val="19"/>
        </w:rPr>
        <w:t>大数据处理平台，其中</w:t>
      </w:r>
      <w:r>
        <w:rPr>
          <w:sz w:val="19"/>
        </w:rPr>
        <w:t>Hadoop→ Spark</w:t>
      </w:r>
      <w:r>
        <w:rPr>
          <w:spacing w:val="6"/>
          <w:sz w:val="19"/>
        </w:rPr>
        <w:t xml:space="preserve"> →用户查询的流程涵盖了</w:t>
      </w:r>
      <w:r>
        <w:rPr>
          <w:spacing w:val="11"/>
          <w:sz w:val="19"/>
        </w:rPr>
        <w:t xml:space="preserve"> </w:t>
      </w:r>
      <w:r>
        <w:rPr>
          <w:spacing w:val="10"/>
          <w:sz w:val="19"/>
        </w:rPr>
        <w:t>Kappa+</w:t>
      </w:r>
      <w:r>
        <w:rPr>
          <w:sz w:val="19"/>
        </w:rPr>
        <w:t>数据处理架构。</w:t>
      </w:r>
    </w:p>
    <w:p w14:paraId="33FA8ECB">
      <w:pPr>
        <w:spacing w:after="0" w:line="307" w:lineRule="auto"/>
        <w:jc w:val="left"/>
        <w:rPr>
          <w:sz w:val="19"/>
        </w:rPr>
        <w:sectPr>
          <w:pgSz w:w="10290" w:h="13140"/>
          <w:pgMar w:top="0" w:right="283" w:bottom="0" w:left="992" w:header="720" w:footer="720" w:gutter="0"/>
          <w:cols w:space="720" w:num="1"/>
        </w:sectPr>
      </w:pPr>
    </w:p>
    <w:p w14:paraId="241DE989">
      <w:pPr>
        <w:spacing w:before="157"/>
        <w:ind w:left="1376" w:right="0" w:firstLine="0"/>
        <w:jc w:val="left"/>
        <w:rPr>
          <w:sz w:val="19"/>
        </w:rPr>
      </w:pPr>
      <w:r>
        <w:rPr>
          <w:spacing w:val="-20"/>
          <w:sz w:val="19"/>
        </w:rPr>
        <w:t>Kafka日志数据</w:t>
      </w:r>
    </w:p>
    <w:p w14:paraId="3FC1DA09">
      <w:pPr>
        <w:tabs>
          <w:tab w:val="left" w:pos="4215"/>
        </w:tabs>
        <w:spacing w:before="211"/>
        <w:ind w:left="1491" w:right="0" w:firstLine="0"/>
        <w:jc w:val="left"/>
        <w:rPr>
          <w:rFonts w:ascii="Times New Roman" w:eastAsia="Times New Roman"/>
          <w:sz w:val="19"/>
        </w:rPr>
      </w:pPr>
      <w:r>
        <w:rPr>
          <w:spacing w:val="-30"/>
          <w:position w:val="-2"/>
          <w:sz w:val="19"/>
        </w:rPr>
        <w:t>键值对数据</w:t>
      </w:r>
      <w:r>
        <w:rPr>
          <w:position w:val="-2"/>
          <w:sz w:val="19"/>
        </w:rPr>
        <w:tab/>
      </w:r>
      <w:r>
        <w:rPr>
          <w:rFonts w:ascii="Times New Roman" w:eastAsia="Times New Roman"/>
          <w:spacing w:val="-16"/>
          <w:sz w:val="19"/>
        </w:rPr>
        <w:t>Hadoop</w:t>
      </w:r>
    </w:p>
    <w:p w14:paraId="783371A6">
      <w:pPr>
        <w:pStyle w:val="11"/>
        <w:spacing w:before="159"/>
        <w:rPr>
          <w:rFonts w:ascii="Times New Roman"/>
          <w:sz w:val="19"/>
        </w:rPr>
      </w:pPr>
      <w:r>
        <w:br w:type="column"/>
      </w:r>
    </w:p>
    <w:p w14:paraId="11208525">
      <w:pPr>
        <w:tabs>
          <w:tab w:val="left" w:pos="1907"/>
        </w:tabs>
        <w:spacing w:before="0"/>
        <w:ind w:left="957" w:right="0" w:firstLine="0"/>
        <w:jc w:val="left"/>
        <w:rPr>
          <w:sz w:val="19"/>
        </w:rPr>
      </w:pPr>
      <w:r>
        <w:rPr>
          <w:rFonts w:ascii="Times New Roman" w:eastAsia="Times New Roman"/>
          <w:spacing w:val="-2"/>
          <w:sz w:val="19"/>
        </w:rPr>
        <w:t>Spark</w:t>
      </w:r>
      <w:r>
        <w:rPr>
          <w:rFonts w:ascii="Times New Roman" w:eastAsia="Times New Roman"/>
          <w:sz w:val="19"/>
        </w:rPr>
        <w:tab/>
      </w:r>
      <w:r>
        <w:rPr>
          <w:spacing w:val="-30"/>
          <w:sz w:val="19"/>
        </w:rPr>
        <w:t>用户查询</w:t>
      </w:r>
    </w:p>
    <w:p w14:paraId="6DAAEEB4">
      <w:pPr>
        <w:spacing w:after="0"/>
        <w:jc w:val="left"/>
        <w:rPr>
          <w:sz w:val="19"/>
        </w:rPr>
        <w:sectPr>
          <w:type w:val="continuous"/>
          <w:pgSz w:w="10290" w:h="13140"/>
          <w:pgMar w:top="1460" w:right="283" w:bottom="0" w:left="992" w:header="720" w:footer="720" w:gutter="0"/>
          <w:cols w:equalWidth="0" w:num="2">
            <w:col w:w="4742" w:space="40"/>
            <w:col w:w="4233"/>
          </w:cols>
        </w:sectPr>
      </w:pPr>
    </w:p>
    <w:p w14:paraId="1714F4CD">
      <w:pPr>
        <w:spacing w:before="188" w:line="504" w:lineRule="auto"/>
        <w:ind w:left="1587" w:right="126" w:hanging="32"/>
        <w:jc w:val="center"/>
        <w:rPr>
          <w:rFonts w:ascii="Times New Roman"/>
          <w:sz w:val="19"/>
        </w:rPr>
      </w:pPr>
      <w:r>
        <w:rPr>
          <w:rFonts w:ascii="Times New Roman"/>
          <w:spacing w:val="-2"/>
          <w:sz w:val="19"/>
        </w:rPr>
        <w:t xml:space="preserve">Mysql </w:t>
      </w:r>
      <w:r>
        <w:rPr>
          <w:rFonts w:ascii="Times New Roman"/>
          <w:spacing w:val="-12"/>
          <w:sz w:val="19"/>
        </w:rPr>
        <w:t>Cassandra</w:t>
      </w:r>
    </w:p>
    <w:p w14:paraId="33F61BB1">
      <w:pPr>
        <w:spacing w:before="56"/>
        <w:ind w:left="1472" w:right="0" w:firstLine="0"/>
        <w:jc w:val="center"/>
        <w:rPr>
          <w:rFonts w:ascii="Times New Roman"/>
          <w:sz w:val="19"/>
        </w:rPr>
      </w:pPr>
      <w:r>
        <w:rPr>
          <w:rFonts w:ascii="Times New Roman"/>
          <w:spacing w:val="-10"/>
          <w:sz w:val="19"/>
        </w:rPr>
        <w:t>ElasticSearch</w:t>
      </w:r>
    </w:p>
    <w:p w14:paraId="42D4EA4C">
      <w:pPr>
        <w:spacing w:before="146"/>
        <w:ind w:left="705" w:right="0" w:firstLine="0"/>
        <w:jc w:val="left"/>
        <w:rPr>
          <w:rFonts w:ascii="Times New Roman"/>
          <w:sz w:val="19"/>
        </w:rPr>
      </w:pPr>
      <w:r>
        <w:br w:type="column"/>
      </w:r>
      <w:r>
        <w:rPr>
          <w:rFonts w:ascii="Times New Roman"/>
          <w:spacing w:val="-15"/>
          <w:sz w:val="19"/>
        </w:rPr>
        <w:t>Kafka</w:t>
      </w:r>
    </w:p>
    <w:p w14:paraId="435CD6B2">
      <w:pPr>
        <w:pStyle w:val="11"/>
        <w:rPr>
          <w:rFonts w:ascii="Times New Roman"/>
          <w:sz w:val="19"/>
        </w:rPr>
      </w:pPr>
      <w:r>
        <w:br w:type="column"/>
      </w:r>
    </w:p>
    <w:p w14:paraId="70DDCE83">
      <w:pPr>
        <w:pStyle w:val="11"/>
        <w:spacing w:before="133"/>
        <w:rPr>
          <w:rFonts w:ascii="Times New Roman"/>
          <w:sz w:val="19"/>
        </w:rPr>
      </w:pPr>
    </w:p>
    <w:p w14:paraId="7E21C4F0">
      <w:pPr>
        <w:spacing w:before="0"/>
        <w:ind w:left="395" w:right="0" w:firstLine="0"/>
        <w:jc w:val="left"/>
        <w:rPr>
          <w:sz w:val="19"/>
        </w:rPr>
      </w:pPr>
      <w:r>
        <w:rPr>
          <w:spacing w:val="-20"/>
          <w:sz w:val="19"/>
        </w:rPr>
        <w:t>Hudi</w:t>
      </w:r>
      <w:r>
        <w:rPr>
          <w:spacing w:val="-21"/>
          <w:sz w:val="19"/>
        </w:rPr>
        <w:t>格式数据</w:t>
      </w:r>
    </w:p>
    <w:p w14:paraId="7B32DC95">
      <w:pPr>
        <w:pStyle w:val="11"/>
        <w:spacing w:before="57"/>
        <w:rPr>
          <w:sz w:val="19"/>
        </w:rPr>
      </w:pPr>
      <w:r>
        <w:br w:type="column"/>
      </w:r>
    </w:p>
    <w:p w14:paraId="20CE3644">
      <w:pPr>
        <w:spacing w:before="0" w:line="525" w:lineRule="auto"/>
        <w:ind w:left="641" w:right="2413" w:firstLine="9"/>
        <w:jc w:val="left"/>
        <w:rPr>
          <w:rFonts w:ascii="Times New Roman"/>
          <w:sz w:val="19"/>
        </w:rPr>
      </w:pPr>
      <w:r>
        <w:rPr>
          <w:rFonts w:ascii="Times New Roman"/>
          <w:spacing w:val="-2"/>
          <w:sz w:val="19"/>
        </w:rPr>
        <w:t xml:space="preserve">Cassandra </w:t>
      </w:r>
      <w:r>
        <w:rPr>
          <w:rFonts w:ascii="Times New Roman"/>
          <w:spacing w:val="-10"/>
          <w:sz w:val="19"/>
        </w:rPr>
        <w:t>ElasticSearch</w:t>
      </w:r>
    </w:p>
    <w:p w14:paraId="5A954094">
      <w:pPr>
        <w:spacing w:after="0" w:line="525" w:lineRule="auto"/>
        <w:jc w:val="left"/>
        <w:rPr>
          <w:rFonts w:ascii="Times New Roman"/>
          <w:sz w:val="19"/>
        </w:rPr>
        <w:sectPr>
          <w:type w:val="continuous"/>
          <w:pgSz w:w="10290" w:h="13140"/>
          <w:pgMar w:top="1460" w:right="283" w:bottom="0" w:left="992" w:header="720" w:footer="720" w:gutter="0"/>
          <w:cols w:equalWidth="0" w:num="4">
            <w:col w:w="2406" w:space="40"/>
            <w:col w:w="1114" w:space="39"/>
            <w:col w:w="1383" w:space="40"/>
            <w:col w:w="3993"/>
          </w:cols>
        </w:sectPr>
      </w:pPr>
    </w:p>
    <w:p w14:paraId="296DBD66">
      <w:pPr>
        <w:pStyle w:val="11"/>
        <w:spacing w:before="1"/>
        <w:rPr>
          <w:rFonts w:ascii="Times New Roman"/>
          <w:sz w:val="19"/>
        </w:rPr>
      </w:pPr>
    </w:p>
    <w:p w14:paraId="6FFC020E">
      <w:pPr>
        <w:spacing w:before="0"/>
        <w:ind w:left="264" w:right="651" w:firstLine="0"/>
        <w:jc w:val="center"/>
        <w:rPr>
          <w:sz w:val="19"/>
        </w:rPr>
      </w:pPr>
      <w:r>
        <w:rPr>
          <w:sz w:val="19"/>
        </w:rPr>
        <w:t>图19-11</w:t>
      </w:r>
      <w:r>
        <w:rPr>
          <w:spacing w:val="-24"/>
          <w:sz w:val="19"/>
        </w:rPr>
        <w:t xml:space="preserve"> </w:t>
      </w:r>
      <w:r>
        <w:rPr>
          <w:sz w:val="19"/>
        </w:rPr>
        <w:t>kappa</w:t>
      </w:r>
      <w:r>
        <w:rPr>
          <w:spacing w:val="-4"/>
          <w:sz w:val="19"/>
        </w:rPr>
        <w:t>+架构</w:t>
      </w:r>
    </w:p>
    <w:p w14:paraId="4D170FBA">
      <w:pPr>
        <w:spacing w:before="180" w:line="300" w:lineRule="auto"/>
        <w:ind w:left="149" w:right="517" w:firstLine="412"/>
        <w:jc w:val="left"/>
        <w:rPr>
          <w:sz w:val="19"/>
        </w:rPr>
      </w:pPr>
      <w:r>
        <w:rPr>
          <w:spacing w:val="11"/>
          <w:sz w:val="19"/>
        </w:rPr>
        <w:t>如图19-11</w:t>
      </w:r>
      <w:r>
        <w:rPr>
          <w:spacing w:val="12"/>
          <w:sz w:val="19"/>
        </w:rPr>
        <w:t>所示，将不同来源的数据通过</w:t>
      </w:r>
      <w:r>
        <w:rPr>
          <w:sz w:val="19"/>
        </w:rPr>
        <w:t>Kafka</w:t>
      </w:r>
      <w:r>
        <w:rPr>
          <w:spacing w:val="2"/>
          <w:sz w:val="19"/>
        </w:rPr>
        <w:t xml:space="preserve"> 导入到</w:t>
      </w:r>
      <w:r>
        <w:rPr>
          <w:spacing w:val="13"/>
          <w:sz w:val="19"/>
        </w:rPr>
        <w:t>Hadoop</w:t>
      </w:r>
      <w:r>
        <w:rPr>
          <w:spacing w:val="8"/>
          <w:sz w:val="19"/>
        </w:rPr>
        <w:t xml:space="preserve"> 中，通过</w:t>
      </w:r>
      <w:r>
        <w:rPr>
          <w:spacing w:val="33"/>
          <w:sz w:val="19"/>
        </w:rPr>
        <w:t>HDFS</w:t>
      </w:r>
      <w:r>
        <w:rPr>
          <w:spacing w:val="5"/>
          <w:sz w:val="19"/>
        </w:rPr>
        <w:t xml:space="preserve"> 来存储中间</w:t>
      </w:r>
      <w:r>
        <w:rPr>
          <w:spacing w:val="-7"/>
          <w:sz w:val="19"/>
        </w:rPr>
        <w:t xml:space="preserve">数据，再通过 </w:t>
      </w:r>
      <w:r>
        <w:rPr>
          <w:sz w:val="19"/>
        </w:rPr>
        <w:t>spark对数据进行分析处理，最后交由上层业务进行查询。</w:t>
      </w:r>
    </w:p>
    <w:p w14:paraId="25FFABEE">
      <w:pPr>
        <w:pStyle w:val="16"/>
        <w:numPr>
          <w:ilvl w:val="3"/>
          <w:numId w:val="246"/>
        </w:numPr>
        <w:tabs>
          <w:tab w:val="left" w:pos="762"/>
        </w:tabs>
        <w:spacing w:before="27" w:after="0" w:line="240" w:lineRule="auto"/>
        <w:ind w:left="762" w:right="0" w:hanging="211"/>
        <w:jc w:val="left"/>
        <w:rPr>
          <w:rFonts w:ascii="Microsoft JhengHei" w:eastAsia="Microsoft JhengHei"/>
          <w:b/>
          <w:sz w:val="17"/>
        </w:rPr>
      </w:pPr>
      <w:r>
        <w:rPr>
          <w:rFonts w:ascii="Microsoft JhengHei" w:eastAsia="Microsoft JhengHei"/>
          <w:b/>
          <w:spacing w:val="10"/>
          <w:sz w:val="19"/>
        </w:rPr>
        <w:t>混合分析系统的</w:t>
      </w:r>
      <w:r>
        <w:rPr>
          <w:rFonts w:ascii="Microsoft JhengHei" w:eastAsia="Microsoft JhengHei"/>
          <w:b/>
          <w:spacing w:val="13"/>
          <w:sz w:val="19"/>
        </w:rPr>
        <w:t>Kappa</w:t>
      </w:r>
      <w:r>
        <w:rPr>
          <w:rFonts w:ascii="Microsoft JhengHei" w:eastAsia="Microsoft JhengHei"/>
          <w:b/>
          <w:spacing w:val="1"/>
          <w:sz w:val="19"/>
        </w:rPr>
        <w:t>架构</w:t>
      </w:r>
    </w:p>
    <w:p w14:paraId="06417C2E">
      <w:pPr>
        <w:spacing w:before="0" w:line="290" w:lineRule="atLeast"/>
        <w:ind w:left="158" w:right="4623" w:firstLine="383"/>
        <w:jc w:val="left"/>
        <w:rPr>
          <w:sz w:val="19"/>
        </w:rPr>
      </w:pPr>
      <w:r>
        <w:rPr>
          <w:spacing w:val="20"/>
          <w:sz w:val="19"/>
        </w:rPr>
        <w:t>Lambda</w:t>
      </w:r>
      <w:r>
        <w:rPr>
          <w:spacing w:val="-11"/>
          <w:sz w:val="19"/>
        </w:rPr>
        <w:t xml:space="preserve">和 </w:t>
      </w:r>
      <w:r>
        <w:rPr>
          <w:spacing w:val="19"/>
          <w:sz w:val="19"/>
        </w:rPr>
        <w:t>Kappa</w:t>
      </w:r>
      <w:r>
        <w:rPr>
          <w:spacing w:val="17"/>
          <w:sz w:val="19"/>
        </w:rPr>
        <w:t>架构都还有展示层的困难</w:t>
      </w:r>
      <w:r>
        <w:rPr>
          <w:spacing w:val="-1"/>
          <w:sz w:val="19"/>
        </w:rPr>
        <w:t>点，结果视图如何支持热点数据查询分析，一个</w:t>
      </w:r>
    </w:p>
    <w:p w14:paraId="4926A1F5">
      <w:pPr>
        <w:spacing w:after="0" w:line="290" w:lineRule="atLeast"/>
        <w:jc w:val="left"/>
        <w:rPr>
          <w:sz w:val="19"/>
        </w:rPr>
        <w:sectPr>
          <w:type w:val="continuous"/>
          <w:pgSz w:w="10290" w:h="13140"/>
          <w:pgMar w:top="1460" w:right="283" w:bottom="0" w:left="992" w:header="720" w:footer="720" w:gutter="0"/>
          <w:cols w:space="720" w:num="1"/>
        </w:sectPr>
      </w:pPr>
    </w:p>
    <w:p w14:paraId="3B8D615C">
      <w:pPr>
        <w:spacing w:before="120" w:line="285" w:lineRule="auto"/>
        <w:ind w:left="571" w:right="70" w:hanging="413"/>
        <w:jc w:val="both"/>
        <w:rPr>
          <w:sz w:val="19"/>
        </w:rPr>
      </w:pPr>
      <w:r>
        <w:rPr>
          <w:sz w:val="19"/>
        </w:rPr>
        <w:drawing>
          <wp:anchor distT="0" distB="0" distL="0" distR="0" simplePos="0" relativeHeight="252205056" behindDoc="1" locked="0" layoutInCell="1" allowOverlap="1">
            <wp:simplePos x="0" y="0"/>
            <wp:positionH relativeFrom="page">
              <wp:posOffset>1357630</wp:posOffset>
            </wp:positionH>
            <wp:positionV relativeFrom="page">
              <wp:posOffset>10795</wp:posOffset>
            </wp:positionV>
            <wp:extent cx="5170170" cy="7789545"/>
            <wp:effectExtent l="0" t="0" r="0" b="0"/>
            <wp:wrapNone/>
            <wp:docPr id="1568" name="Image 1568"/>
            <wp:cNvGraphicFramePr/>
            <a:graphic xmlns:a="http://schemas.openxmlformats.org/drawingml/2006/main">
              <a:graphicData uri="http://schemas.openxmlformats.org/drawingml/2006/picture">
                <pic:pic xmlns:pic="http://schemas.openxmlformats.org/drawingml/2006/picture">
                  <pic:nvPicPr>
                    <pic:cNvPr id="1568" name="Image 1568"/>
                    <pic:cNvPicPr/>
                  </pic:nvPicPr>
                  <pic:blipFill>
                    <a:blip r:embed="rId242" cstate="print"/>
                    <a:stretch>
                      <a:fillRect/>
                    </a:stretch>
                  </pic:blipFill>
                  <pic:spPr>
                    <a:xfrm>
                      <a:off x="0" y="0"/>
                      <a:ext cx="5169871" cy="7789580"/>
                    </a:xfrm>
                    <a:prstGeom prst="rect">
                      <a:avLst/>
                    </a:prstGeom>
                  </pic:spPr>
                </pic:pic>
              </a:graphicData>
            </a:graphic>
          </wp:anchor>
        </w:drawing>
      </w:r>
      <w:r>
        <w:rPr>
          <w:spacing w:val="10"/>
          <w:w w:val="100"/>
          <w:sz w:val="19"/>
        </w:rPr>
        <w:t>解决方案是在</w:t>
      </w:r>
      <w:r>
        <w:rPr>
          <w:spacing w:val="20"/>
          <w:w w:val="100"/>
          <w:sz w:val="19"/>
        </w:rPr>
        <w:t>Kapp</w:t>
      </w:r>
      <w:r>
        <w:rPr>
          <w:spacing w:val="15"/>
          <w:w w:val="100"/>
          <w:sz w:val="19"/>
        </w:rPr>
        <w:t>a</w:t>
      </w:r>
      <w:r>
        <w:rPr>
          <w:spacing w:val="-1"/>
          <w:w w:val="100"/>
          <w:sz w:val="19"/>
        </w:rPr>
        <w:t>基础上衍生数据分析流程。</w:t>
      </w:r>
      <w:r>
        <w:rPr>
          <w:spacing w:val="14"/>
          <w:w w:val="100"/>
          <w:sz w:val="19"/>
        </w:rPr>
        <w:t>如图19-12</w:t>
      </w:r>
      <w:r>
        <w:rPr>
          <w:spacing w:val="16"/>
          <w:w w:val="100"/>
          <w:sz w:val="19"/>
        </w:rPr>
        <w:t>所示，在基于使用</w:t>
      </w:r>
      <w:r>
        <w:rPr>
          <w:spacing w:val="2"/>
          <w:w w:val="100"/>
          <w:sz w:val="19"/>
        </w:rPr>
        <w:t>Kafk</w:t>
      </w:r>
      <w:r>
        <w:rPr>
          <w:w w:val="100"/>
          <w:sz w:val="19"/>
        </w:rPr>
        <w:t>a</w:t>
      </w:r>
      <w:r>
        <w:rPr>
          <w:spacing w:val="6"/>
          <w:sz w:val="19"/>
        </w:rPr>
        <w:t xml:space="preserve"> </w:t>
      </w:r>
      <w:r>
        <w:rPr>
          <w:spacing w:val="2"/>
          <w:w w:val="100"/>
          <w:sz w:val="19"/>
        </w:rPr>
        <w:t>+Flink</w:t>
      </w:r>
    </w:p>
    <w:p w14:paraId="286F99E5">
      <w:pPr>
        <w:spacing w:before="52" w:line="290" w:lineRule="auto"/>
        <w:ind w:left="139" w:right="38" w:firstLine="9"/>
        <w:jc w:val="both"/>
        <w:rPr>
          <w:sz w:val="19"/>
        </w:rPr>
      </w:pPr>
      <w:r>
        <w:rPr>
          <w:spacing w:val="33"/>
          <w:sz w:val="19"/>
        </w:rPr>
        <w:t>构建</w:t>
      </w:r>
      <w:r>
        <w:rPr>
          <w:spacing w:val="12"/>
          <w:sz w:val="19"/>
        </w:rPr>
        <w:t>Kappa</w:t>
      </w:r>
      <w:r>
        <w:rPr>
          <w:spacing w:val="20"/>
          <w:sz w:val="19"/>
        </w:rPr>
        <w:t xml:space="preserve"> 流计算数据架构，针对</w:t>
      </w:r>
      <w:r>
        <w:rPr>
          <w:spacing w:val="19"/>
          <w:sz w:val="19"/>
        </w:rPr>
        <w:t>Kappa</w:t>
      </w:r>
      <w:r>
        <w:rPr>
          <w:spacing w:val="28"/>
          <w:sz w:val="19"/>
        </w:rPr>
        <w:t>架构</w:t>
      </w:r>
      <w:r>
        <w:rPr>
          <w:sz w:val="19"/>
        </w:rPr>
        <w:t xml:space="preserve"> </w:t>
      </w:r>
      <w:r>
        <w:rPr>
          <w:spacing w:val="23"/>
          <w:sz w:val="19"/>
        </w:rPr>
        <w:t>分析能力不足的问题，再利用</w:t>
      </w:r>
      <w:r>
        <w:rPr>
          <w:spacing w:val="11"/>
          <w:sz w:val="19"/>
        </w:rPr>
        <w:t>Kafka</w:t>
      </w:r>
      <w:r>
        <w:rPr>
          <w:spacing w:val="29"/>
          <w:sz w:val="19"/>
        </w:rPr>
        <w:t xml:space="preserve">对接组合 </w:t>
      </w:r>
      <w:r>
        <w:rPr>
          <w:sz w:val="19"/>
        </w:rPr>
        <w:t>Elastic</w:t>
      </w:r>
      <w:r>
        <w:rPr>
          <w:spacing w:val="-12"/>
          <w:sz w:val="19"/>
        </w:rPr>
        <w:t xml:space="preserve">- </w:t>
      </w:r>
      <w:r>
        <w:rPr>
          <w:sz w:val="19"/>
        </w:rPr>
        <w:t>Search</w:t>
      </w:r>
      <w:r>
        <w:rPr>
          <w:spacing w:val="3"/>
          <w:sz w:val="19"/>
        </w:rPr>
        <w:t xml:space="preserve"> 实时分析引擎，部分弥补其数据</w:t>
      </w:r>
      <w:r>
        <w:rPr>
          <w:spacing w:val="9"/>
          <w:sz w:val="19"/>
        </w:rPr>
        <w:t>分析能力。但是</w:t>
      </w:r>
      <w:r>
        <w:rPr>
          <w:sz w:val="19"/>
        </w:rPr>
        <w:t>ElasticSearch</w:t>
      </w:r>
      <w:r>
        <w:rPr>
          <w:spacing w:val="-1"/>
          <w:sz w:val="19"/>
        </w:rPr>
        <w:t xml:space="preserve"> 也只适合对合理数</w:t>
      </w:r>
    </w:p>
    <w:p w14:paraId="045A2C2C">
      <w:pPr>
        <w:pStyle w:val="11"/>
        <w:rPr>
          <w:sz w:val="19"/>
        </w:rPr>
      </w:pPr>
      <w:r>
        <w:br w:type="column"/>
      </w:r>
    </w:p>
    <w:p w14:paraId="712AFD37">
      <w:pPr>
        <w:pStyle w:val="11"/>
        <w:rPr>
          <w:sz w:val="19"/>
        </w:rPr>
      </w:pPr>
    </w:p>
    <w:p w14:paraId="0D5BB509">
      <w:pPr>
        <w:pStyle w:val="11"/>
        <w:rPr>
          <w:sz w:val="19"/>
        </w:rPr>
      </w:pPr>
    </w:p>
    <w:p w14:paraId="6072823F">
      <w:pPr>
        <w:pStyle w:val="11"/>
        <w:rPr>
          <w:sz w:val="19"/>
        </w:rPr>
      </w:pPr>
    </w:p>
    <w:p w14:paraId="45EDB50C">
      <w:pPr>
        <w:pStyle w:val="11"/>
        <w:spacing w:before="154"/>
        <w:rPr>
          <w:sz w:val="19"/>
        </w:rPr>
      </w:pPr>
    </w:p>
    <w:p w14:paraId="21C695ED">
      <w:pPr>
        <w:spacing w:before="0"/>
        <w:ind w:left="139" w:right="0" w:firstLine="0"/>
        <w:jc w:val="left"/>
        <w:rPr>
          <w:sz w:val="19"/>
        </w:rPr>
      </w:pPr>
      <w:r>
        <w:rPr>
          <w:spacing w:val="-38"/>
          <w:sz w:val="19"/>
        </w:rPr>
        <w:t>源数据</w:t>
      </w:r>
    </w:p>
    <w:p w14:paraId="7334C8EE">
      <w:pPr>
        <w:spacing w:before="0" w:line="180" w:lineRule="exact"/>
        <w:ind w:left="858" w:right="0" w:firstLine="0"/>
        <w:jc w:val="left"/>
        <w:rPr>
          <w:rFonts w:ascii="Times New Roman"/>
          <w:sz w:val="19"/>
        </w:rPr>
      </w:pPr>
      <w:r>
        <w:br w:type="column"/>
      </w:r>
      <w:r>
        <w:rPr>
          <w:rFonts w:ascii="Times New Roman"/>
          <w:spacing w:val="-2"/>
          <w:sz w:val="19"/>
        </w:rPr>
        <w:t>Flink</w:t>
      </w:r>
    </w:p>
    <w:p w14:paraId="022862C5">
      <w:pPr>
        <w:pStyle w:val="11"/>
        <w:rPr>
          <w:rFonts w:ascii="Times New Roman"/>
          <w:sz w:val="19"/>
        </w:rPr>
      </w:pPr>
    </w:p>
    <w:p w14:paraId="12CE1F24">
      <w:pPr>
        <w:pStyle w:val="11"/>
        <w:rPr>
          <w:rFonts w:ascii="Times New Roman"/>
          <w:sz w:val="19"/>
        </w:rPr>
      </w:pPr>
    </w:p>
    <w:p w14:paraId="273AA315">
      <w:pPr>
        <w:pStyle w:val="11"/>
        <w:rPr>
          <w:rFonts w:ascii="Times New Roman"/>
          <w:sz w:val="19"/>
        </w:rPr>
      </w:pPr>
    </w:p>
    <w:p w14:paraId="59B67FB9">
      <w:pPr>
        <w:pStyle w:val="11"/>
        <w:rPr>
          <w:rFonts w:ascii="Times New Roman"/>
          <w:sz w:val="19"/>
        </w:rPr>
      </w:pPr>
    </w:p>
    <w:p w14:paraId="7EA2CAC0">
      <w:pPr>
        <w:pStyle w:val="11"/>
        <w:spacing w:before="97"/>
        <w:rPr>
          <w:rFonts w:ascii="Times New Roman"/>
          <w:sz w:val="19"/>
        </w:rPr>
      </w:pPr>
    </w:p>
    <w:p w14:paraId="677C8CE6">
      <w:pPr>
        <w:tabs>
          <w:tab w:val="left" w:pos="2191"/>
        </w:tabs>
        <w:spacing w:before="1"/>
        <w:ind w:left="906" w:right="0" w:firstLine="0"/>
        <w:jc w:val="left"/>
        <w:rPr>
          <w:rFonts w:ascii="Times New Roman"/>
          <w:sz w:val="19"/>
        </w:rPr>
      </w:pPr>
      <w:r>
        <w:rPr>
          <w:rFonts w:ascii="Times New Roman"/>
          <w:spacing w:val="-2"/>
          <w:sz w:val="19"/>
        </w:rPr>
        <w:t>Kafka</w:t>
      </w:r>
      <w:r>
        <w:rPr>
          <w:rFonts w:ascii="Times New Roman"/>
          <w:sz w:val="19"/>
        </w:rPr>
        <w:tab/>
      </w:r>
      <w:r>
        <w:rPr>
          <w:rFonts w:ascii="Times New Roman"/>
          <w:spacing w:val="-2"/>
          <w:sz w:val="19"/>
        </w:rPr>
        <w:t>ElasticSearch</w:t>
      </w:r>
    </w:p>
    <w:p w14:paraId="170B9AC3">
      <w:pPr>
        <w:spacing w:before="97"/>
        <w:ind w:left="139" w:right="0" w:firstLine="0"/>
        <w:jc w:val="left"/>
        <w:rPr>
          <w:sz w:val="19"/>
        </w:rPr>
      </w:pPr>
      <w:r>
        <w:rPr>
          <w:sz w:val="19"/>
        </w:rPr>
        <mc:AlternateContent>
          <mc:Choice Requires="wps">
            <w:drawing>
              <wp:anchor distT="0" distB="0" distL="0" distR="0" simplePos="0" relativeHeight="251914240" behindDoc="0" locked="0" layoutInCell="1" allowOverlap="1">
                <wp:simplePos x="0" y="0"/>
                <wp:positionH relativeFrom="page">
                  <wp:posOffset>2884805</wp:posOffset>
                </wp:positionH>
                <wp:positionV relativeFrom="paragraph">
                  <wp:posOffset>551180</wp:posOffset>
                </wp:positionV>
                <wp:extent cx="762000" cy="241300"/>
                <wp:effectExtent l="0" t="0" r="0" b="0"/>
                <wp:wrapNone/>
                <wp:docPr id="1569" name="Textbox 156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EA1E5A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69" o:spid="_x0000_s1026" o:spt="202" type="#_x0000_t202" style="position:absolute;left:0pt;margin-left:227.15pt;margin-top:43.4pt;height:19pt;width:60pt;mso-position-horizontal-relative:page;z-index:251914240;mso-width-relative:page;mso-height-relative:page;" filled="f" stroked="f" coordsize="21600,21600" o:gfxdata="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iIENkAAAAKAQAADwAAAAAAAAABACAAAAAiAAAAZHJzL2Rvd25yZXYueG1sUEsBAhQAFAAAAAgA&#10;h07iQL3b3o+yAQAAeQMAAA4AAAAAAAAAAQAgAAAAKAEAAGRycy9lMm9Eb2MueG1sUEsFBgAAAAAG&#10;AAYAWQEAAEwFAAAAAA==&#10;">
                <v:fill on="f" focussize="0,0"/>
                <v:stroke on="f"/>
                <v:imagedata o:title=""/>
                <o:lock v:ext="edit" aspectratio="f"/>
                <v:textbox inset="0mm,0mm,0mm,0mm">
                  <w:txbxContent>
                    <w:p w14:paraId="1EA1E5A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8"/>
          <w:sz w:val="19"/>
        </w:rPr>
        <w:t>图19-12 混合分析系统架构</w:t>
      </w:r>
    </w:p>
    <w:p w14:paraId="41ECC506">
      <w:pPr>
        <w:spacing w:after="0"/>
        <w:jc w:val="left"/>
        <w:rPr>
          <w:sz w:val="19"/>
        </w:rPr>
        <w:sectPr>
          <w:type w:val="continuous"/>
          <w:pgSz w:w="10290" w:h="13140"/>
          <w:pgMar w:top="1460" w:right="283" w:bottom="0" w:left="992" w:header="720" w:footer="720" w:gutter="0"/>
          <w:cols w:equalWidth="0" w:num="3">
            <w:col w:w="4464" w:space="148"/>
            <w:col w:w="642" w:space="49"/>
            <w:col w:w="3712"/>
          </w:cols>
        </w:sectPr>
      </w:pPr>
    </w:p>
    <w:p w14:paraId="7F67020C">
      <w:pPr>
        <w:tabs>
          <w:tab w:val="left" w:pos="1003"/>
        </w:tabs>
        <w:spacing w:before="44"/>
        <w:ind w:left="35" w:right="0" w:firstLine="0"/>
        <w:jc w:val="left"/>
        <w:rPr>
          <w:sz w:val="19"/>
        </w:rPr>
      </w:pPr>
      <w:bookmarkStart w:id="168" w:name="19.5.1 Lambda架构与Kappa架构的特性对比"/>
      <w:bookmarkEnd w:id="168"/>
      <w:r>
        <w:rPr>
          <w:spacing w:val="5"/>
          <w:position w:val="1"/>
          <w:sz w:val="19"/>
        </w:rPr>
        <w:t>690</w:t>
      </w:r>
      <w:r>
        <w:rPr>
          <w:position w:val="1"/>
          <w:sz w:val="19"/>
        </w:rPr>
        <w:tab/>
      </w:r>
      <w:r>
        <w:rPr>
          <w:sz w:val="19"/>
        </w:rPr>
        <w:t>系统架构设计师教程(第2</w:t>
      </w:r>
      <w:r>
        <w:rPr>
          <w:spacing w:val="-5"/>
          <w:sz w:val="19"/>
        </w:rPr>
        <w:t>版)</w:t>
      </w:r>
    </w:p>
    <w:p w14:paraId="70C8371F">
      <w:pPr>
        <w:pStyle w:val="11"/>
        <w:spacing w:before="107"/>
        <w:rPr>
          <w:sz w:val="19"/>
        </w:rPr>
      </w:pPr>
    </w:p>
    <w:p w14:paraId="2274E8A3">
      <w:pPr>
        <w:spacing w:before="1" w:line="328" w:lineRule="auto"/>
        <w:ind w:left="409" w:right="132" w:hanging="29"/>
        <w:jc w:val="left"/>
        <w:rPr>
          <w:sz w:val="19"/>
        </w:rPr>
      </w:pPr>
      <w:r>
        <w:rPr>
          <w:spacing w:val="9"/>
          <w:w w:val="100"/>
          <w:sz w:val="19"/>
        </w:rPr>
        <w:t>据量级的热点数据进行索引，无法覆盖所有批处理相关的分析需求，这种混合架构某种意义上</w:t>
      </w:r>
      <w:r>
        <w:rPr>
          <w:spacing w:val="14"/>
          <w:w w:val="100"/>
          <w:sz w:val="19"/>
        </w:rPr>
        <w:t>属于</w:t>
      </w:r>
      <w:r>
        <w:rPr>
          <w:spacing w:val="20"/>
          <w:w w:val="100"/>
          <w:sz w:val="19"/>
        </w:rPr>
        <w:t>Kapp</w:t>
      </w:r>
      <w:r>
        <w:rPr>
          <w:spacing w:val="15"/>
          <w:w w:val="100"/>
          <w:sz w:val="19"/>
        </w:rPr>
        <w:t>a</w:t>
      </w:r>
      <w:r>
        <w:rPr>
          <w:w w:val="100"/>
          <w:sz w:val="19"/>
        </w:rPr>
        <w:t>和</w:t>
      </w:r>
      <w:r>
        <w:rPr>
          <w:spacing w:val="-48"/>
          <w:sz w:val="19"/>
        </w:rPr>
        <w:t xml:space="preserve"> </w:t>
      </w:r>
      <w:r>
        <w:rPr>
          <w:spacing w:val="24"/>
          <w:w w:val="100"/>
          <w:sz w:val="19"/>
        </w:rPr>
        <w:t>Lambd</w:t>
      </w:r>
      <w:r>
        <w:rPr>
          <w:w w:val="100"/>
          <w:sz w:val="19"/>
        </w:rPr>
        <w:t>a</w:t>
      </w:r>
      <w:r>
        <w:rPr>
          <w:spacing w:val="-77"/>
          <w:sz w:val="19"/>
        </w:rPr>
        <w:t xml:space="preserve"> </w:t>
      </w:r>
      <w:r>
        <w:rPr>
          <w:spacing w:val="-14"/>
          <w:w w:val="100"/>
          <w:sz w:val="19"/>
        </w:rPr>
        <w:t>间的折中方案。</w:t>
      </w:r>
    </w:p>
    <w:p w14:paraId="2D1CEDBF">
      <w:pPr>
        <w:pStyle w:val="16"/>
        <w:numPr>
          <w:ilvl w:val="1"/>
          <w:numId w:val="246"/>
        </w:numPr>
        <w:tabs>
          <w:tab w:val="left" w:pos="1246"/>
        </w:tabs>
        <w:spacing w:before="203" w:after="0" w:line="240" w:lineRule="auto"/>
        <w:ind w:left="1246" w:right="0" w:hanging="818"/>
        <w:jc w:val="left"/>
        <w:rPr>
          <w:color w:val="0063C8"/>
          <w:sz w:val="28"/>
        </w:rPr>
      </w:pPr>
      <w:bookmarkStart w:id="169" w:name="19.5 Lambda 架构与 Kappa 架构的对比和设计选择"/>
      <w:bookmarkEnd w:id="169"/>
      <w:r>
        <w:rPr>
          <w:color w:val="0063C8"/>
          <w:spacing w:val="15"/>
          <w:sz w:val="28"/>
        </w:rPr>
        <w:t>Lambda</w:t>
      </w:r>
      <w:r>
        <w:rPr>
          <w:color w:val="0063C8"/>
          <w:spacing w:val="-63"/>
          <w:sz w:val="28"/>
        </w:rPr>
        <w:t xml:space="preserve"> </w:t>
      </w:r>
      <w:r>
        <w:rPr>
          <w:rFonts w:ascii="Microsoft JhengHei" w:eastAsia="Microsoft JhengHei"/>
          <w:b/>
          <w:color w:val="0063C8"/>
          <w:spacing w:val="-3"/>
          <w:sz w:val="28"/>
        </w:rPr>
        <w:t xml:space="preserve">架构与 </w:t>
      </w:r>
      <w:r>
        <w:rPr>
          <w:color w:val="0063C8"/>
          <w:spacing w:val="15"/>
          <w:sz w:val="28"/>
        </w:rPr>
        <w:t>Kappa</w:t>
      </w:r>
      <w:r>
        <w:rPr>
          <w:color w:val="0063C8"/>
          <w:spacing w:val="-88"/>
          <w:sz w:val="28"/>
        </w:rPr>
        <w:t xml:space="preserve"> </w:t>
      </w:r>
      <w:r>
        <w:rPr>
          <w:rFonts w:ascii="Microsoft JhengHei" w:eastAsia="Microsoft JhengHei"/>
          <w:b/>
          <w:color w:val="0063C8"/>
          <w:spacing w:val="-1"/>
          <w:sz w:val="28"/>
        </w:rPr>
        <w:t>架构的对比和设计选择</w:t>
      </w:r>
    </w:p>
    <w:p w14:paraId="2214D543">
      <w:pPr>
        <w:numPr>
          <w:ilvl w:val="2"/>
          <w:numId w:val="246"/>
        </w:numPr>
        <w:tabs>
          <w:tab w:val="left" w:pos="1324"/>
        </w:tabs>
        <w:spacing w:before="186"/>
        <w:ind w:left="1324" w:right="0" w:hanging="906"/>
        <w:jc w:val="left"/>
        <w:rPr>
          <w:color w:val="006CCC"/>
          <w:sz w:val="24"/>
        </w:rPr>
      </w:pPr>
      <w:r>
        <w:rPr>
          <w:color w:val="006CCC"/>
          <w:sz w:val="24"/>
        </w:rPr>
        <w:t>Lambda架构与</w:t>
      </w:r>
      <w:r>
        <w:rPr>
          <w:color w:val="006CCC"/>
          <w:spacing w:val="13"/>
          <w:sz w:val="24"/>
        </w:rPr>
        <w:t>Kapp</w:t>
      </w:r>
      <w:r>
        <w:rPr>
          <w:color w:val="006CCC"/>
          <w:spacing w:val="-92"/>
          <w:sz w:val="24"/>
        </w:rPr>
        <w:t xml:space="preserve"> </w:t>
      </w:r>
      <w:r>
        <w:rPr>
          <w:color w:val="006CCC"/>
          <w:sz w:val="24"/>
        </w:rPr>
        <w:t>a</w:t>
      </w:r>
      <w:r>
        <w:rPr>
          <w:color w:val="006CCC"/>
          <w:spacing w:val="-2"/>
          <w:sz w:val="24"/>
        </w:rPr>
        <w:t>架构的特性对比</w:t>
      </w:r>
    </w:p>
    <w:p w14:paraId="3440180C">
      <w:pPr>
        <w:spacing w:before="136" w:line="304" w:lineRule="auto"/>
        <w:ind w:left="380" w:right="102" w:firstLine="412"/>
        <w:jc w:val="both"/>
        <w:rPr>
          <w:sz w:val="19"/>
        </w:rPr>
      </w:pPr>
      <w:r>
        <w:rPr>
          <w:spacing w:val="4"/>
          <w:w w:val="100"/>
          <w:sz w:val="19"/>
        </w:rPr>
        <w:t>一个大数据系统架构的设计思想很大程度上受到当时技术条件和思维模式的限制。</w:t>
      </w:r>
      <w:r>
        <w:rPr>
          <w:spacing w:val="-8"/>
          <w:sz w:val="19"/>
        </w:rPr>
        <w:t xml:space="preserve"> </w:t>
      </w:r>
      <w:r>
        <w:rPr>
          <w:spacing w:val="20"/>
          <w:w w:val="100"/>
          <w:sz w:val="19"/>
        </w:rPr>
        <w:t>Lambd</w:t>
      </w:r>
      <w:r>
        <w:rPr>
          <w:w w:val="100"/>
          <w:sz w:val="19"/>
        </w:rPr>
        <w:t>a</w:t>
      </w:r>
      <w:r>
        <w:rPr>
          <w:spacing w:val="-75"/>
          <w:sz w:val="19"/>
        </w:rPr>
        <w:t xml:space="preserve"> </w:t>
      </w:r>
      <w:r>
        <w:rPr>
          <w:spacing w:val="9"/>
          <w:w w:val="100"/>
          <w:sz w:val="19"/>
        </w:rPr>
        <w:t>架构将批处理层和速度层分为两层，分别进行离线数据处理和实时数据处理，这样设计的根本</w:t>
      </w:r>
      <w:r>
        <w:rPr>
          <w:spacing w:val="-20"/>
          <w:w w:val="100"/>
          <w:sz w:val="19"/>
        </w:rPr>
        <w:t>原因在于，</w:t>
      </w:r>
      <w:r>
        <w:rPr>
          <w:spacing w:val="12"/>
          <w:sz w:val="19"/>
        </w:rPr>
        <w:t xml:space="preserve"> </w:t>
      </w:r>
      <w:r>
        <w:rPr>
          <w:spacing w:val="20"/>
          <w:w w:val="100"/>
          <w:sz w:val="19"/>
        </w:rPr>
        <w:t>Lambd</w:t>
      </w:r>
      <w:r>
        <w:rPr>
          <w:spacing w:val="19"/>
          <w:w w:val="100"/>
          <w:sz w:val="19"/>
        </w:rPr>
        <w:t>a</w:t>
      </w:r>
      <w:r>
        <w:rPr>
          <w:spacing w:val="7"/>
          <w:w w:val="100"/>
          <w:sz w:val="19"/>
        </w:rPr>
        <w:t>提出的初期是在公司中进行小范围的业务运用，当时并没有思考有没有一个</w:t>
      </w:r>
      <w:r>
        <w:rPr>
          <w:spacing w:val="9"/>
          <w:w w:val="100"/>
          <w:sz w:val="19"/>
        </w:rPr>
        <w:t>计算引擎能够在可接受的延迟条件下既进行离线数据处理又进行实时数据处理。在这样的前提</w:t>
      </w:r>
      <w:r>
        <w:rPr>
          <w:spacing w:val="7"/>
          <w:w w:val="100"/>
          <w:sz w:val="19"/>
        </w:rPr>
        <w:t>下，将现有的成熟离线处理技术</w:t>
      </w:r>
      <w:r>
        <w:rPr>
          <w:spacing w:val="-11"/>
          <w:sz w:val="19"/>
        </w:rPr>
        <w:t xml:space="preserve"> </w:t>
      </w:r>
      <w:r>
        <w:rPr>
          <w:spacing w:val="10"/>
          <w:w w:val="100"/>
          <w:sz w:val="19"/>
        </w:rPr>
        <w:t>(Hadoop</w:t>
      </w:r>
      <w:r>
        <w:rPr>
          <w:w w:val="100"/>
          <w:sz w:val="19"/>
        </w:rPr>
        <w:t>)</w:t>
      </w:r>
      <w:r>
        <w:rPr>
          <w:spacing w:val="-6"/>
          <w:sz w:val="19"/>
        </w:rPr>
        <w:t xml:space="preserve"> </w:t>
      </w:r>
      <w:r>
        <w:rPr>
          <w:spacing w:val="13"/>
          <w:w w:val="100"/>
          <w:sz w:val="19"/>
        </w:rPr>
        <w:t>和实时处理技术</w:t>
      </w:r>
      <w:r>
        <w:rPr>
          <w:spacing w:val="-31"/>
          <w:sz w:val="19"/>
        </w:rPr>
        <w:t xml:space="preserve"> </w:t>
      </w:r>
      <w:r>
        <w:rPr>
          <w:spacing w:val="1"/>
          <w:w w:val="100"/>
          <w:sz w:val="19"/>
        </w:rPr>
        <w:t>(Storm</w:t>
      </w:r>
      <w:r>
        <w:rPr>
          <w:w w:val="100"/>
          <w:sz w:val="19"/>
        </w:rPr>
        <w:t>)</w:t>
      </w:r>
      <w:r>
        <w:rPr>
          <w:spacing w:val="10"/>
          <w:sz w:val="19"/>
        </w:rPr>
        <w:t xml:space="preserve"> </w:t>
      </w:r>
      <w:r>
        <w:rPr>
          <w:spacing w:val="14"/>
          <w:w w:val="100"/>
          <w:sz w:val="19"/>
        </w:rPr>
        <w:t>相结合，用</w:t>
      </w:r>
      <w:r>
        <w:rPr>
          <w:spacing w:val="25"/>
          <w:w w:val="100"/>
          <w:sz w:val="19"/>
        </w:rPr>
        <w:t>Vie</w:t>
      </w:r>
      <w:r>
        <w:rPr>
          <w:spacing w:val="19"/>
          <w:w w:val="100"/>
          <w:sz w:val="19"/>
        </w:rPr>
        <w:t>w</w:t>
      </w:r>
      <w:r>
        <w:rPr>
          <w:spacing w:val="22"/>
          <w:w w:val="100"/>
          <w:sz w:val="19"/>
        </w:rPr>
        <w:t>模型将</w:t>
      </w:r>
      <w:r>
        <w:rPr>
          <w:spacing w:val="4"/>
          <w:w w:val="100"/>
          <w:sz w:val="19"/>
        </w:rPr>
        <w:t>二者处理数据后得到的输出结果结合起来，在服务层</w:t>
      </w:r>
      <w:r>
        <w:rPr>
          <w:spacing w:val="3"/>
          <w:sz w:val="19"/>
        </w:rPr>
        <w:t xml:space="preserve"> </w:t>
      </w:r>
      <w:r>
        <w:rPr>
          <w:spacing w:val="-7"/>
          <w:w w:val="100"/>
          <w:sz w:val="19"/>
        </w:rPr>
        <w:t>(Servin</w:t>
      </w:r>
      <w:r>
        <w:rPr>
          <w:w w:val="100"/>
          <w:sz w:val="19"/>
        </w:rPr>
        <w:t>g</w:t>
      </w:r>
      <w:r>
        <w:rPr>
          <w:spacing w:val="-14"/>
          <w:sz w:val="19"/>
        </w:rPr>
        <w:t xml:space="preserve"> </w:t>
      </w:r>
      <w:r>
        <w:rPr>
          <w:spacing w:val="-7"/>
          <w:w w:val="100"/>
          <w:sz w:val="19"/>
        </w:rPr>
        <w:t>Layer</w:t>
      </w:r>
      <w:r>
        <w:rPr>
          <w:w w:val="100"/>
          <w:sz w:val="19"/>
        </w:rPr>
        <w:t>)</w:t>
      </w:r>
      <w:r>
        <w:rPr>
          <w:spacing w:val="-8"/>
          <w:sz w:val="19"/>
        </w:rPr>
        <w:t xml:space="preserve"> </w:t>
      </w:r>
      <w:r>
        <w:rPr>
          <w:spacing w:val="7"/>
          <w:w w:val="100"/>
          <w:sz w:val="19"/>
        </w:rPr>
        <w:t>中进行统一，开放给上层</w:t>
      </w:r>
      <w:r>
        <w:rPr>
          <w:spacing w:val="-2"/>
          <w:w w:val="100"/>
          <w:sz w:val="19"/>
        </w:rPr>
        <w:t>服务，是相当可行且高效的设计方式。</w:t>
      </w:r>
    </w:p>
    <w:p w14:paraId="3B72C64E">
      <w:pPr>
        <w:spacing w:before="18" w:line="297" w:lineRule="auto"/>
        <w:ind w:left="370" w:right="120" w:firstLine="393"/>
        <w:jc w:val="both"/>
        <w:rPr>
          <w:sz w:val="19"/>
        </w:rPr>
      </w:pPr>
      <w:r>
        <w:rPr>
          <w:spacing w:val="19"/>
          <w:sz w:val="19"/>
        </w:rPr>
        <w:t>Kappa</w:t>
      </w:r>
      <w:r>
        <w:rPr>
          <w:sz w:val="19"/>
        </w:rPr>
        <w:t xml:space="preserve">架构作者则对流处理系统有丰富的理论知识和使用经验，是Apache Kafka和 Apache </w:t>
      </w:r>
      <w:r>
        <w:rPr>
          <w:spacing w:val="12"/>
          <w:sz w:val="19"/>
        </w:rPr>
        <w:t>Samza</w:t>
      </w:r>
      <w:r>
        <w:rPr>
          <w:spacing w:val="-5"/>
          <w:sz w:val="19"/>
        </w:rPr>
        <w:t xml:space="preserve"> 等知名开源流处理系统的作者之一。基于对流式计算深入的理解，</w:t>
      </w:r>
      <w:r>
        <w:rPr>
          <w:spacing w:val="76"/>
          <w:w w:val="150"/>
          <w:sz w:val="19"/>
        </w:rPr>
        <w:t xml:space="preserve"> </w:t>
      </w:r>
      <w:r>
        <w:rPr>
          <w:spacing w:val="19"/>
          <w:sz w:val="19"/>
        </w:rPr>
        <w:t>Kappa</w:t>
      </w:r>
      <w:r>
        <w:rPr>
          <w:spacing w:val="17"/>
          <w:sz w:val="19"/>
        </w:rPr>
        <w:t>架构在同一层</w:t>
      </w:r>
      <w:r>
        <w:rPr>
          <w:spacing w:val="9"/>
          <w:sz w:val="19"/>
        </w:rPr>
        <w:t xml:space="preserve">次内进行实时处理和离线处理，在满足延迟要求的流式计算技术成熟的前提，比 </w:t>
      </w:r>
      <w:r>
        <w:rPr>
          <w:spacing w:val="23"/>
          <w:sz w:val="19"/>
        </w:rPr>
        <w:t>Lambda</w:t>
      </w:r>
      <w:r>
        <w:rPr>
          <w:spacing w:val="16"/>
          <w:sz w:val="19"/>
        </w:rPr>
        <w:t>更优</w:t>
      </w:r>
      <w:r>
        <w:rPr>
          <w:spacing w:val="12"/>
          <w:sz w:val="19"/>
        </w:rPr>
        <w:t>秀。表19-1</w:t>
      </w:r>
      <w:r>
        <w:rPr>
          <w:spacing w:val="13"/>
          <w:sz w:val="19"/>
        </w:rPr>
        <w:t>从多个维度对</w:t>
      </w:r>
      <w:r>
        <w:rPr>
          <w:spacing w:val="18"/>
          <w:sz w:val="19"/>
        </w:rPr>
        <w:t>Lambda</w:t>
      </w:r>
      <w:r>
        <w:rPr>
          <w:spacing w:val="22"/>
          <w:sz w:val="19"/>
        </w:rPr>
        <w:t>架构和</w:t>
      </w:r>
      <w:r>
        <w:rPr>
          <w:spacing w:val="12"/>
          <w:sz w:val="19"/>
        </w:rPr>
        <w:t>Kappa</w:t>
      </w:r>
      <w:r>
        <w:rPr>
          <w:spacing w:val="-9"/>
          <w:sz w:val="19"/>
        </w:rPr>
        <w:t xml:space="preserve"> 架构进行了对比分析。</w:t>
      </w:r>
    </w:p>
    <w:p w14:paraId="431AC336">
      <w:pPr>
        <w:spacing w:before="10"/>
        <w:ind w:left="195" w:right="0" w:firstLine="0"/>
        <w:jc w:val="center"/>
        <w:rPr>
          <w:rFonts w:ascii="Microsoft JhengHei" w:eastAsia="Microsoft JhengHei"/>
          <w:b/>
          <w:sz w:val="19"/>
        </w:rPr>
      </w:pPr>
      <w:r>
        <w:rPr>
          <w:rFonts w:ascii="Microsoft JhengHei" w:eastAsia="Microsoft JhengHei"/>
          <w:b/>
          <w:sz w:val="19"/>
        </w:rPr>
        <w:t>表19-1</w:t>
      </w:r>
      <w:r>
        <w:rPr>
          <w:rFonts w:ascii="Microsoft JhengHei" w:eastAsia="Microsoft JhengHei"/>
          <w:b/>
          <w:spacing w:val="69"/>
          <w:w w:val="150"/>
          <w:sz w:val="19"/>
        </w:rPr>
        <w:t xml:space="preserve"> </w:t>
      </w:r>
      <w:r>
        <w:rPr>
          <w:sz w:val="19"/>
        </w:rPr>
        <w:t>Lambda</w:t>
      </w:r>
      <w:r>
        <w:rPr>
          <w:spacing w:val="-67"/>
          <w:sz w:val="19"/>
        </w:rPr>
        <w:t xml:space="preserve"> </w:t>
      </w:r>
      <w:r>
        <w:rPr>
          <w:rFonts w:ascii="Microsoft JhengHei" w:eastAsia="Microsoft JhengHei"/>
          <w:b/>
          <w:sz w:val="19"/>
        </w:rPr>
        <w:t>架构和</w:t>
      </w:r>
      <w:r>
        <w:rPr>
          <w:sz w:val="19"/>
        </w:rPr>
        <w:t>Kappa</w:t>
      </w:r>
      <w:r>
        <w:rPr>
          <w:spacing w:val="-32"/>
          <w:sz w:val="19"/>
        </w:rPr>
        <w:t xml:space="preserve"> </w:t>
      </w:r>
      <w:r>
        <w:rPr>
          <w:rFonts w:ascii="Microsoft JhengHei" w:eastAsia="Microsoft JhengHei"/>
          <w:b/>
          <w:spacing w:val="-3"/>
          <w:sz w:val="19"/>
        </w:rPr>
        <w:t>架构对比</w:t>
      </w:r>
    </w:p>
    <w:p w14:paraId="4E9336E9">
      <w:pPr>
        <w:spacing w:after="0"/>
        <w:jc w:val="center"/>
        <w:rPr>
          <w:rFonts w:ascii="Microsoft JhengHei" w:eastAsia="Microsoft JhengHei"/>
          <w:b/>
          <w:sz w:val="19"/>
        </w:rPr>
        <w:sectPr>
          <w:pgSz w:w="10210" w:h="13030"/>
          <w:pgMar w:top="420" w:right="992" w:bottom="0" w:left="425" w:header="720" w:footer="720" w:gutter="0"/>
          <w:cols w:space="720" w:num="1"/>
        </w:sectPr>
      </w:pPr>
    </w:p>
    <w:p w14:paraId="4A2A084C">
      <w:pPr>
        <w:spacing w:before="47"/>
        <w:ind w:left="512" w:right="0" w:firstLine="0"/>
        <w:jc w:val="center"/>
        <w:rPr>
          <w:rFonts w:ascii="Microsoft JhengHei" w:eastAsia="Microsoft JhengHei"/>
          <w:b/>
          <w:sz w:val="19"/>
        </w:rPr>
      </w:pPr>
      <w:r>
        <w:rPr>
          <w:rFonts w:ascii="Microsoft JhengHei" w:eastAsia="Microsoft JhengHei"/>
          <w:b/>
          <w:spacing w:val="-16"/>
          <w:sz w:val="19"/>
        </w:rPr>
        <w:t>对比内容</w:t>
      </w:r>
    </w:p>
    <w:p w14:paraId="2DB6197A">
      <w:pPr>
        <w:spacing w:before="153"/>
        <w:ind w:left="504" w:right="0" w:firstLine="0"/>
        <w:jc w:val="center"/>
        <w:rPr>
          <w:sz w:val="19"/>
        </w:rPr>
      </w:pPr>
      <w:r>
        <w:rPr>
          <w:spacing w:val="-18"/>
          <w:sz w:val="19"/>
        </w:rPr>
        <w:t>复杂度与开发、维护成本</w:t>
      </w:r>
    </w:p>
    <w:p w14:paraId="057D4907">
      <w:pPr>
        <w:pStyle w:val="11"/>
        <w:spacing w:before="79"/>
        <w:rPr>
          <w:sz w:val="19"/>
        </w:rPr>
      </w:pPr>
    </w:p>
    <w:p w14:paraId="45E3134B">
      <w:pPr>
        <w:spacing w:before="0" w:line="446" w:lineRule="auto"/>
        <w:ind w:left="1118" w:right="630" w:firstLine="0"/>
        <w:jc w:val="center"/>
        <w:rPr>
          <w:sz w:val="19"/>
        </w:rPr>
      </w:pPr>
      <w:r>
        <w:rPr>
          <w:spacing w:val="-24"/>
          <w:sz w:val="19"/>
        </w:rPr>
        <w:t>计算开销</w:t>
      </w:r>
      <w:r>
        <w:rPr>
          <w:spacing w:val="-4"/>
          <w:sz w:val="19"/>
        </w:rPr>
        <w:t>实时性</w:t>
      </w:r>
    </w:p>
    <w:p w14:paraId="2971BD36">
      <w:pPr>
        <w:spacing w:before="0" w:line="233" w:lineRule="exact"/>
        <w:ind w:left="460" w:right="0" w:firstLine="0"/>
        <w:jc w:val="center"/>
        <w:rPr>
          <w:sz w:val="19"/>
        </w:rPr>
      </w:pPr>
      <w:r>
        <w:rPr>
          <w:spacing w:val="-20"/>
          <w:sz w:val="19"/>
        </w:rPr>
        <w:t>历史数据处理能力</w:t>
      </w:r>
    </w:p>
    <w:p w14:paraId="3D3F221B">
      <w:pPr>
        <w:tabs>
          <w:tab w:val="left" w:pos="3077"/>
        </w:tabs>
        <w:spacing w:before="47" w:line="237" w:lineRule="auto"/>
        <w:ind w:left="0" w:right="233" w:firstLine="0"/>
        <w:jc w:val="center"/>
        <w:rPr>
          <w:rFonts w:ascii="Microsoft JhengHei" w:eastAsia="Microsoft JhengHei"/>
          <w:b/>
          <w:position w:val="-2"/>
          <w:sz w:val="19"/>
        </w:rPr>
      </w:pPr>
      <w:r>
        <w:br w:type="column"/>
      </w:r>
      <w:r>
        <w:rPr>
          <w:spacing w:val="6"/>
          <w:sz w:val="19"/>
        </w:rPr>
        <w:t>Lambda</w:t>
      </w:r>
      <w:r>
        <w:rPr>
          <w:spacing w:val="-65"/>
          <w:sz w:val="19"/>
        </w:rPr>
        <w:t xml:space="preserve"> </w:t>
      </w:r>
      <w:r>
        <w:rPr>
          <w:rFonts w:ascii="Microsoft JhengHei" w:eastAsia="Microsoft JhengHei"/>
          <w:b/>
          <w:sz w:val="19"/>
        </w:rPr>
        <w:t>架</w:t>
      </w:r>
      <w:r>
        <w:rPr>
          <w:rFonts w:ascii="Microsoft JhengHei" w:eastAsia="Microsoft JhengHei"/>
          <w:b/>
          <w:spacing w:val="-10"/>
          <w:sz w:val="19"/>
        </w:rPr>
        <w:t>构</w:t>
      </w:r>
      <w:r>
        <w:rPr>
          <w:rFonts w:ascii="Microsoft JhengHei" w:eastAsia="Microsoft JhengHei"/>
          <w:b/>
          <w:sz w:val="19"/>
        </w:rPr>
        <w:tab/>
      </w:r>
      <w:r>
        <w:rPr>
          <w:rFonts w:ascii="Microsoft JhengHei" w:eastAsia="Microsoft JhengHei"/>
          <w:b/>
          <w:spacing w:val="15"/>
          <w:w w:val="85"/>
          <w:position w:val="-2"/>
          <w:sz w:val="19"/>
        </w:rPr>
        <w:t>Kappa</w:t>
      </w:r>
      <w:r>
        <w:rPr>
          <w:rFonts w:ascii="Microsoft JhengHei" w:eastAsia="Microsoft JhengHei"/>
          <w:b/>
          <w:w w:val="85"/>
          <w:position w:val="-2"/>
          <w:sz w:val="19"/>
        </w:rPr>
        <w:t>架</w:t>
      </w:r>
      <w:r>
        <w:rPr>
          <w:rFonts w:ascii="Microsoft JhengHei" w:eastAsia="Microsoft JhengHei"/>
          <w:b/>
          <w:spacing w:val="-10"/>
          <w:w w:val="85"/>
          <w:position w:val="-2"/>
          <w:sz w:val="19"/>
        </w:rPr>
        <w:t>构</w:t>
      </w:r>
    </w:p>
    <w:p w14:paraId="07E8F842">
      <w:pPr>
        <w:tabs>
          <w:tab w:val="left" w:pos="3078"/>
        </w:tabs>
        <w:spacing w:before="0" w:line="254" w:lineRule="auto"/>
        <w:ind w:left="183" w:right="204" w:firstLine="0"/>
        <w:jc w:val="left"/>
        <w:rPr>
          <w:sz w:val="19"/>
        </w:rPr>
      </w:pPr>
      <w:r>
        <w:rPr>
          <w:position w:val="2"/>
          <w:sz w:val="19"/>
        </w:rPr>
        <w:t xml:space="preserve">需要维护两套系统(引擎),复杂度 </w:t>
      </w:r>
      <w:r>
        <w:rPr>
          <w:sz w:val="19"/>
        </w:rPr>
        <w:t>只需要维护一套系统(引擎),复杂度</w:t>
      </w:r>
      <w:r>
        <w:rPr>
          <w:spacing w:val="-2"/>
          <w:sz w:val="19"/>
        </w:rPr>
        <w:t>高，开发、维护成本高</w:t>
      </w:r>
      <w:r>
        <w:rPr>
          <w:sz w:val="19"/>
        </w:rPr>
        <w:tab/>
      </w:r>
      <w:r>
        <w:rPr>
          <w:spacing w:val="-2"/>
          <w:sz w:val="19"/>
        </w:rPr>
        <w:t>低，开发、维护成本低</w:t>
      </w:r>
    </w:p>
    <w:p w14:paraId="1A5613D8">
      <w:pPr>
        <w:spacing w:before="19" w:line="199" w:lineRule="exact"/>
        <w:ind w:left="164" w:right="0" w:firstLine="0"/>
        <w:jc w:val="left"/>
        <w:rPr>
          <w:sz w:val="19"/>
        </w:rPr>
      </w:pPr>
      <w:r>
        <w:rPr>
          <w:spacing w:val="-10"/>
          <w:sz w:val="19"/>
        </w:rPr>
        <w:t>需要一直运行批处理和实时计算，</w:t>
      </w:r>
    </w:p>
    <w:p w14:paraId="6CE27D69">
      <w:pPr>
        <w:tabs>
          <w:tab w:val="left" w:pos="3078"/>
        </w:tabs>
        <w:spacing w:before="0" w:line="182" w:lineRule="auto"/>
        <w:ind w:left="164" w:right="0" w:firstLine="0"/>
        <w:jc w:val="left"/>
        <w:rPr>
          <w:sz w:val="19"/>
        </w:rPr>
      </w:pPr>
      <w:r>
        <w:rPr>
          <w:spacing w:val="-20"/>
          <w:position w:val="-10"/>
          <w:sz w:val="19"/>
        </w:rPr>
        <w:t>计算开销大</w:t>
      </w:r>
      <w:r>
        <w:rPr>
          <w:position w:val="-10"/>
          <w:sz w:val="19"/>
        </w:rPr>
        <w:tab/>
      </w:r>
      <w:r>
        <w:rPr>
          <w:spacing w:val="-26"/>
          <w:sz w:val="19"/>
        </w:rPr>
        <w:t>必要时进行全量计算，计算开销相对较小</w:t>
      </w:r>
    </w:p>
    <w:p w14:paraId="4CA45FD7">
      <w:pPr>
        <w:tabs>
          <w:tab w:val="left" w:pos="3068"/>
        </w:tabs>
        <w:spacing w:before="89"/>
        <w:ind w:left="135" w:right="0" w:firstLine="0"/>
        <w:jc w:val="left"/>
        <w:rPr>
          <w:sz w:val="19"/>
        </w:rPr>
      </w:pPr>
      <w:r>
        <w:rPr>
          <w:spacing w:val="-16"/>
          <w:position w:val="1"/>
          <w:sz w:val="19"/>
        </w:rPr>
        <w:t>满足实时性</w:t>
      </w:r>
      <w:r>
        <w:rPr>
          <w:position w:val="1"/>
          <w:sz w:val="19"/>
        </w:rPr>
        <w:tab/>
      </w:r>
      <w:r>
        <w:rPr>
          <w:spacing w:val="-20"/>
          <w:sz w:val="19"/>
        </w:rPr>
        <w:t>满足实时性</w:t>
      </w:r>
    </w:p>
    <w:p w14:paraId="7B6DFC69">
      <w:pPr>
        <w:tabs>
          <w:tab w:val="left" w:pos="3059"/>
        </w:tabs>
        <w:spacing w:before="74" w:line="254" w:lineRule="auto"/>
        <w:ind w:left="164" w:right="220" w:firstLine="0"/>
        <w:jc w:val="left"/>
        <w:rPr>
          <w:position w:val="1"/>
          <w:sz w:val="19"/>
        </w:rPr>
      </w:pPr>
      <w:r>
        <w:rPr>
          <w:spacing w:val="-8"/>
          <w:sz w:val="19"/>
        </w:rPr>
        <w:t>批式全量处理，吞吐量大，历史数</w:t>
      </w:r>
      <w:r>
        <w:rPr>
          <w:spacing w:val="-16"/>
          <w:sz w:val="19"/>
        </w:rPr>
        <w:t xml:space="preserve"> </w:t>
      </w:r>
      <w:r>
        <w:rPr>
          <w:spacing w:val="-8"/>
          <w:sz w:val="19"/>
        </w:rPr>
        <w:t>流式全量处理，吞吐量相对较低，历史</w:t>
      </w:r>
      <w:r>
        <w:rPr>
          <w:spacing w:val="-2"/>
          <w:sz w:val="19"/>
        </w:rPr>
        <w:t>据处理能力强</w:t>
      </w:r>
      <w:r>
        <w:rPr>
          <w:sz w:val="19"/>
        </w:rPr>
        <w:tab/>
      </w:r>
      <w:r>
        <w:rPr>
          <w:spacing w:val="-2"/>
          <w:position w:val="1"/>
          <w:sz w:val="19"/>
        </w:rPr>
        <w:t>数据处理能力相对较弱</w:t>
      </w:r>
    </w:p>
    <w:p w14:paraId="4A372B1E">
      <w:pPr>
        <w:spacing w:after="0" w:line="254" w:lineRule="auto"/>
        <w:jc w:val="left"/>
        <w:rPr>
          <w:position w:val="1"/>
          <w:sz w:val="19"/>
        </w:rPr>
        <w:sectPr>
          <w:type w:val="continuous"/>
          <w:pgSz w:w="10210" w:h="13030"/>
          <w:pgMar w:top="1460" w:right="992" w:bottom="0" w:left="425" w:header="720" w:footer="720" w:gutter="0"/>
          <w:cols w:equalWidth="0" w:num="2">
            <w:col w:w="2429" w:space="40"/>
            <w:col w:w="6324"/>
          </w:cols>
        </w:sectPr>
      </w:pPr>
    </w:p>
    <w:p w14:paraId="556E053F">
      <w:pPr>
        <w:pStyle w:val="16"/>
        <w:numPr>
          <w:ilvl w:val="3"/>
          <w:numId w:val="246"/>
        </w:numPr>
        <w:tabs>
          <w:tab w:val="left" w:pos="972"/>
        </w:tabs>
        <w:spacing w:before="225" w:after="0" w:line="240" w:lineRule="auto"/>
        <w:ind w:left="972" w:right="0" w:hanging="199"/>
        <w:jc w:val="left"/>
        <w:rPr>
          <w:rFonts w:ascii="Microsoft JhengHei" w:eastAsia="Microsoft JhengHei"/>
          <w:b/>
          <w:sz w:val="17"/>
        </w:rPr>
      </w:pPr>
      <w:r>
        <w:rPr>
          <w:rFonts w:ascii="Microsoft JhengHei" w:eastAsia="Microsoft JhengHei"/>
          <w:b/>
          <w:sz w:val="17"/>
        </w:rPr>
        <w:drawing>
          <wp:anchor distT="0" distB="0" distL="0" distR="0" simplePos="0" relativeHeight="252206080" behindDoc="1" locked="0" layoutInCell="1" allowOverlap="1">
            <wp:simplePos x="0" y="0"/>
            <wp:positionH relativeFrom="page">
              <wp:posOffset>0</wp:posOffset>
            </wp:positionH>
            <wp:positionV relativeFrom="page">
              <wp:posOffset>2540</wp:posOffset>
            </wp:positionV>
            <wp:extent cx="5795010" cy="7798435"/>
            <wp:effectExtent l="0" t="0" r="0" b="0"/>
            <wp:wrapNone/>
            <wp:docPr id="1570" name="Image 1570"/>
            <wp:cNvGraphicFramePr/>
            <a:graphic xmlns:a="http://schemas.openxmlformats.org/drawingml/2006/main">
              <a:graphicData uri="http://schemas.openxmlformats.org/drawingml/2006/picture">
                <pic:pic xmlns:pic="http://schemas.openxmlformats.org/drawingml/2006/picture">
                  <pic:nvPicPr>
                    <pic:cNvPr id="1570" name="Image 1570"/>
                    <pic:cNvPicPr/>
                  </pic:nvPicPr>
                  <pic:blipFill>
                    <a:blip r:embed="rId243" cstate="print"/>
                    <a:stretch>
                      <a:fillRect/>
                    </a:stretch>
                  </pic:blipFill>
                  <pic:spPr>
                    <a:xfrm>
                      <a:off x="0" y="0"/>
                      <a:ext cx="5795210" cy="7798567"/>
                    </a:xfrm>
                    <a:prstGeom prst="rect">
                      <a:avLst/>
                    </a:prstGeom>
                  </pic:spPr>
                </pic:pic>
              </a:graphicData>
            </a:graphic>
          </wp:anchor>
        </w:drawing>
      </w:r>
      <w:r>
        <w:rPr>
          <w:rFonts w:ascii="Microsoft JhengHei" w:eastAsia="Microsoft JhengHei"/>
          <w:b/>
          <w:spacing w:val="-1"/>
          <w:sz w:val="19"/>
        </w:rPr>
        <w:t>复杂度与开发、维护成本</w:t>
      </w:r>
    </w:p>
    <w:p w14:paraId="6C0F6DFD">
      <w:pPr>
        <w:spacing w:before="105" w:line="276" w:lineRule="auto"/>
        <w:ind w:left="370" w:right="159" w:firstLine="383"/>
        <w:jc w:val="left"/>
        <w:rPr>
          <w:sz w:val="19"/>
        </w:rPr>
      </w:pPr>
      <w:r>
        <w:rPr>
          <w:spacing w:val="7"/>
          <w:sz w:val="19"/>
        </w:rPr>
        <w:t>对于大数据系统的评价与比较，首先需要考虑这个系统开发、上线的难度，以及这个系统</w:t>
      </w:r>
      <w:r>
        <w:rPr>
          <w:spacing w:val="-2"/>
          <w:sz w:val="19"/>
        </w:rPr>
        <w:t>是否能够以足够低的成本进行维护。</w:t>
      </w:r>
    </w:p>
    <w:p w14:paraId="43BE413F">
      <w:pPr>
        <w:spacing w:before="45" w:line="290" w:lineRule="auto"/>
        <w:ind w:left="351" w:right="160" w:firstLine="402"/>
        <w:jc w:val="both"/>
        <w:rPr>
          <w:sz w:val="19"/>
        </w:rPr>
      </w:pPr>
      <w:r>
        <w:rPr>
          <w:spacing w:val="-2"/>
          <w:w w:val="100"/>
          <w:sz w:val="19"/>
        </w:rPr>
        <w:t>因为需要开发并维护两套系统，</w:t>
      </w:r>
      <w:r>
        <w:rPr>
          <w:spacing w:val="24"/>
          <w:sz w:val="19"/>
        </w:rPr>
        <w:t xml:space="preserve"> </w:t>
      </w:r>
      <w:r>
        <w:rPr>
          <w:spacing w:val="20"/>
          <w:w w:val="100"/>
          <w:sz w:val="19"/>
        </w:rPr>
        <w:t>Lambd</w:t>
      </w:r>
      <w:r>
        <w:rPr>
          <w:spacing w:val="19"/>
          <w:w w:val="100"/>
          <w:sz w:val="19"/>
        </w:rPr>
        <w:t>a</w:t>
      </w:r>
      <w:r>
        <w:rPr>
          <w:spacing w:val="6"/>
          <w:w w:val="100"/>
          <w:sz w:val="19"/>
        </w:rPr>
        <w:t>架构的复杂度相对更高。其中，一套负责进行离线</w:t>
      </w:r>
      <w:r>
        <w:rPr>
          <w:spacing w:val="11"/>
          <w:w w:val="100"/>
          <w:sz w:val="19"/>
        </w:rPr>
        <w:t>的批处理计算，一般选择使用</w:t>
      </w:r>
      <w:r>
        <w:rPr>
          <w:spacing w:val="16"/>
          <w:w w:val="100"/>
          <w:sz w:val="19"/>
        </w:rPr>
        <w:t>Hadoo</w:t>
      </w:r>
      <w:r>
        <w:rPr>
          <w:w w:val="100"/>
          <w:sz w:val="19"/>
        </w:rPr>
        <w:t>p</w:t>
      </w:r>
      <w:r>
        <w:rPr>
          <w:spacing w:val="-65"/>
          <w:sz w:val="19"/>
        </w:rPr>
        <w:t xml:space="preserve"> </w:t>
      </w:r>
      <w:r>
        <w:rPr>
          <w:spacing w:val="13"/>
          <w:w w:val="100"/>
          <w:sz w:val="19"/>
        </w:rPr>
        <w:t>作为批处理系统，将批处理结果</w:t>
      </w:r>
      <w:r>
        <w:rPr>
          <w:spacing w:val="25"/>
          <w:w w:val="100"/>
          <w:sz w:val="19"/>
        </w:rPr>
        <w:t>Vie</w:t>
      </w:r>
      <w:r>
        <w:rPr>
          <w:spacing w:val="9"/>
          <w:w w:val="100"/>
          <w:sz w:val="19"/>
        </w:rPr>
        <w:t>w</w:t>
      </w:r>
      <w:r>
        <w:rPr>
          <w:spacing w:val="25"/>
          <w:w w:val="100"/>
          <w:sz w:val="19"/>
        </w:rPr>
        <w:t>保存到</w:t>
      </w:r>
      <w:r>
        <w:rPr>
          <w:spacing w:val="20"/>
          <w:w w:val="100"/>
          <w:sz w:val="19"/>
        </w:rPr>
        <w:t>HBas</w:t>
      </w:r>
      <w:r>
        <w:rPr>
          <w:w w:val="100"/>
          <w:sz w:val="19"/>
        </w:rPr>
        <w:t>e</w:t>
      </w:r>
      <w:r>
        <w:rPr>
          <w:spacing w:val="-61"/>
          <w:sz w:val="19"/>
        </w:rPr>
        <w:t xml:space="preserve"> </w:t>
      </w:r>
      <w:r>
        <w:rPr>
          <w:spacing w:val="-40"/>
          <w:w w:val="100"/>
          <w:sz w:val="19"/>
        </w:rPr>
        <w:t>中；</w:t>
      </w:r>
      <w:r>
        <w:rPr>
          <w:spacing w:val="10"/>
          <w:w w:val="100"/>
          <w:sz w:val="19"/>
        </w:rPr>
        <w:t>另一套需要进行实时的流式计算，一般选择</w:t>
      </w:r>
      <w:r>
        <w:rPr>
          <w:w w:val="100"/>
          <w:sz w:val="19"/>
        </w:rPr>
        <w:t>Storm、Spark</w:t>
      </w:r>
      <w:r>
        <w:rPr>
          <w:spacing w:val="-67"/>
          <w:sz w:val="19"/>
        </w:rPr>
        <w:t xml:space="preserve"> </w:t>
      </w:r>
      <w:r>
        <w:rPr>
          <w:spacing w:val="10"/>
          <w:w w:val="100"/>
          <w:sz w:val="19"/>
        </w:rPr>
        <w:t>作为流处理系统，流式计算结果将保</w:t>
      </w:r>
      <w:r>
        <w:rPr>
          <w:spacing w:val="-2"/>
          <w:w w:val="100"/>
          <w:sz w:val="19"/>
        </w:rPr>
        <w:t>存到</w:t>
      </w:r>
      <w:r>
        <w:rPr>
          <w:spacing w:val="-54"/>
          <w:sz w:val="19"/>
        </w:rPr>
        <w:t xml:space="preserve"> </w:t>
      </w:r>
      <w:r>
        <w:rPr>
          <w:w w:val="100"/>
          <w:sz w:val="19"/>
        </w:rPr>
        <w:t>Redis</w:t>
      </w:r>
      <w:r>
        <w:rPr>
          <w:spacing w:val="-48"/>
          <w:sz w:val="19"/>
        </w:rPr>
        <w:t xml:space="preserve"> </w:t>
      </w:r>
      <w:r>
        <w:rPr>
          <w:spacing w:val="-40"/>
          <w:w w:val="100"/>
          <w:sz w:val="19"/>
        </w:rPr>
        <w:t>中。</w:t>
      </w:r>
    </w:p>
    <w:p w14:paraId="0664519C">
      <w:pPr>
        <w:spacing w:before="29" w:line="292" w:lineRule="auto"/>
        <w:ind w:left="341" w:right="170" w:firstLine="393"/>
        <w:jc w:val="left"/>
        <w:rPr>
          <w:sz w:val="19"/>
        </w:rPr>
      </w:pPr>
      <w:r>
        <w:rPr>
          <w:sz w:val="19"/>
        </w:rPr>
        <mc:AlternateContent>
          <mc:Choice Requires="wps">
            <w:drawing>
              <wp:anchor distT="0" distB="0" distL="0" distR="0" simplePos="0" relativeHeight="251915264" behindDoc="0" locked="0" layoutInCell="1" allowOverlap="1">
                <wp:simplePos x="0" y="0"/>
                <wp:positionH relativeFrom="page">
                  <wp:posOffset>2858770</wp:posOffset>
                </wp:positionH>
                <wp:positionV relativeFrom="paragraph">
                  <wp:posOffset>627380</wp:posOffset>
                </wp:positionV>
                <wp:extent cx="762000" cy="241300"/>
                <wp:effectExtent l="0" t="0" r="0" b="0"/>
                <wp:wrapNone/>
                <wp:docPr id="1571" name="Textbox 157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F1DE55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71" o:spid="_x0000_s1026" o:spt="202" type="#_x0000_t202" style="position:absolute;left:0pt;margin-left:225.1pt;margin-top:49.4pt;height:19pt;width:60pt;mso-position-horizontal-relative:page;z-index:251915264;mso-width-relative:page;mso-height-relative:page;" filled="f" stroked="f" coordsize="21600,21600" o:gfxdata="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Q&#10;M7722AAAAAoBAAAPAAAAAAAAAAEAIAAAACIAAABkcnMvZG93bnJldi54bWxQSwECFAAUAAAACACH&#10;TuJAIk/N87IBAAB5AwAADgAAAAAAAAABACAAAAAnAQAAZHJzL2Uyb0RvYy54bWxQSwUGAAAAAAYA&#10;BgBZAQAASwUAAAAA&#10;">
                <v:fill on="f" focussize="0,0"/>
                <v:stroke on="f"/>
                <v:imagedata o:title=""/>
                <o:lock v:ext="edit" aspectratio="f"/>
                <v:textbox inset="0mm,0mm,0mm,0mm">
                  <w:txbxContent>
                    <w:p w14:paraId="0F1DE55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4"/>
          <w:w w:val="100"/>
          <w:sz w:val="19"/>
        </w:rPr>
        <w:t>Lambd</w:t>
      </w:r>
      <w:r>
        <w:rPr>
          <w:spacing w:val="9"/>
          <w:w w:val="100"/>
          <w:sz w:val="19"/>
        </w:rPr>
        <w:t>a</w:t>
      </w:r>
      <w:r>
        <w:rPr>
          <w:spacing w:val="7"/>
          <w:w w:val="100"/>
          <w:sz w:val="19"/>
        </w:rPr>
        <w:t>架构需要分别在批处理和实时计算系统上面运行两套代码，这两套代码产出相同范</w:t>
      </w:r>
      <w:r>
        <w:rPr>
          <w:spacing w:val="9"/>
          <w:w w:val="100"/>
          <w:sz w:val="19"/>
        </w:rPr>
        <w:t>式的结果。并且，在进行全量计算时，批处理系统还需要长时间保持运行以保证离线运算结果</w:t>
      </w:r>
    </w:p>
    <w:p w14:paraId="6C7067C8">
      <w:pPr>
        <w:spacing w:after="0" w:line="292" w:lineRule="auto"/>
        <w:jc w:val="left"/>
        <w:rPr>
          <w:sz w:val="19"/>
        </w:rPr>
        <w:sectPr>
          <w:type w:val="continuous"/>
          <w:pgSz w:w="10210" w:h="13030"/>
          <w:pgMar w:top="1460" w:right="992" w:bottom="0" w:left="425" w:header="720" w:footer="720" w:gutter="0"/>
          <w:cols w:space="720" w:num="1"/>
        </w:sectPr>
      </w:pPr>
    </w:p>
    <w:p w14:paraId="7A37F485">
      <w:pPr>
        <w:pStyle w:val="11"/>
        <w:tabs>
          <w:tab w:val="right" w:pos="8770"/>
        </w:tabs>
        <w:spacing w:before="57"/>
        <w:ind w:left="4832"/>
        <w:rPr>
          <w:position w:val="3"/>
          <w:sz w:val="16"/>
        </w:rPr>
      </w:pPr>
      <w:r>
        <w:rPr>
          <w:position w:val="3"/>
          <w:sz w:val="16"/>
        </w:rPr>
        <w:drawing>
          <wp:anchor distT="0" distB="0" distL="0" distR="0" simplePos="0" relativeHeight="252207104" behindDoc="1" locked="0" layoutInCell="1" allowOverlap="1">
            <wp:simplePos x="0" y="0"/>
            <wp:positionH relativeFrom="page">
              <wp:posOffset>839470</wp:posOffset>
            </wp:positionH>
            <wp:positionV relativeFrom="page">
              <wp:posOffset>7620</wp:posOffset>
            </wp:positionV>
            <wp:extent cx="5675630" cy="8331200"/>
            <wp:effectExtent l="0" t="0" r="0" b="0"/>
            <wp:wrapNone/>
            <wp:docPr id="1572" name="Image 1572"/>
            <wp:cNvGraphicFramePr/>
            <a:graphic xmlns:a="http://schemas.openxmlformats.org/drawingml/2006/main">
              <a:graphicData uri="http://schemas.openxmlformats.org/drawingml/2006/picture">
                <pic:pic xmlns:pic="http://schemas.openxmlformats.org/drawingml/2006/picture">
                  <pic:nvPicPr>
                    <pic:cNvPr id="1572" name="Image 1572"/>
                    <pic:cNvPicPr/>
                  </pic:nvPicPr>
                  <pic:blipFill>
                    <a:blip r:embed="rId244" cstate="print"/>
                    <a:stretch>
                      <a:fillRect/>
                    </a:stretch>
                  </pic:blipFill>
                  <pic:spPr>
                    <a:xfrm>
                      <a:off x="0" y="0"/>
                      <a:ext cx="5675619" cy="8331200"/>
                    </a:xfrm>
                    <a:prstGeom prst="rect">
                      <a:avLst/>
                    </a:prstGeom>
                  </pic:spPr>
                </pic:pic>
              </a:graphicData>
            </a:graphic>
          </wp:anchor>
        </w:drawing>
      </w:r>
      <w:r>
        <w:rPr>
          <w:spacing w:val="-12"/>
        </w:rPr>
        <w:t>第19章</w:t>
      </w:r>
      <w:r>
        <w:rPr>
          <w:spacing w:val="2"/>
        </w:rPr>
        <w:t xml:space="preserve"> </w:t>
      </w:r>
      <w:r>
        <w:rPr>
          <w:spacing w:val="-12"/>
        </w:rPr>
        <w:t>大数据架构设计理论与实践</w:t>
      </w:r>
      <w:r>
        <w:tab/>
      </w:r>
      <w:r>
        <w:rPr>
          <w:spacing w:val="18"/>
          <w:position w:val="3"/>
          <w:sz w:val="16"/>
        </w:rPr>
        <w:t xml:space="preserve">691 </w:t>
      </w:r>
    </w:p>
    <w:p w14:paraId="6F1D3806">
      <w:pPr>
        <w:pStyle w:val="11"/>
        <w:spacing w:before="79"/>
      </w:pPr>
    </w:p>
    <w:p w14:paraId="428D517C">
      <w:pPr>
        <w:pStyle w:val="11"/>
        <w:ind w:left="100"/>
      </w:pPr>
      <w:r>
        <w:rPr>
          <w:spacing w:val="-10"/>
        </w:rPr>
        <w:t>的正确性。这样的开发维护成本相对较高。</w:t>
      </w:r>
    </w:p>
    <w:p w14:paraId="7E36F0C6">
      <w:pPr>
        <w:pStyle w:val="11"/>
        <w:spacing w:before="77" w:line="283" w:lineRule="auto"/>
        <w:ind w:left="80" w:right="484" w:firstLine="402"/>
        <w:jc w:val="both"/>
      </w:pPr>
      <w:r>
        <w:rPr>
          <w:spacing w:val="7"/>
          <w:w w:val="102"/>
        </w:rPr>
        <w:t>Kapp</w:t>
      </w:r>
      <w:r>
        <w:rPr>
          <w:spacing w:val="6"/>
          <w:w w:val="102"/>
        </w:rPr>
        <w:t>a</w:t>
      </w:r>
      <w:r>
        <w:rPr>
          <w:w w:val="102"/>
        </w:rPr>
        <w:t>架构的复杂度相对低很多，只需要开发并维护一套系统。因为</w:t>
      </w:r>
      <w:r>
        <w:rPr>
          <w:spacing w:val="7"/>
          <w:w w:val="102"/>
        </w:rPr>
        <w:t>Kafk</w:t>
      </w:r>
      <w:r>
        <w:rPr>
          <w:spacing w:val="6"/>
          <w:w w:val="102"/>
        </w:rPr>
        <w:t>a</w:t>
      </w:r>
      <w:r>
        <w:rPr>
          <w:spacing w:val="-2"/>
          <w:w w:val="102"/>
        </w:rPr>
        <w:t>对于流式计算</w:t>
      </w:r>
      <w:r>
        <w:rPr>
          <w:spacing w:val="-4"/>
          <w:w w:val="102"/>
        </w:rPr>
        <w:t>有良好支持，易于编程，故一般使用</w:t>
      </w:r>
      <w:r>
        <w:rPr>
          <w:spacing w:val="-64"/>
        </w:rPr>
        <w:t xml:space="preserve"> </w:t>
      </w:r>
      <w:r>
        <w:rPr>
          <w:spacing w:val="-3"/>
          <w:w w:val="102"/>
        </w:rPr>
        <w:t>Kafk</w:t>
      </w:r>
      <w:r>
        <w:rPr>
          <w:w w:val="102"/>
        </w:rPr>
        <w:t>a</w:t>
      </w:r>
      <w:r>
        <w:rPr>
          <w:spacing w:val="-54"/>
        </w:rPr>
        <w:t xml:space="preserve"> </w:t>
      </w:r>
      <w:r>
        <w:rPr>
          <w:spacing w:val="-1"/>
          <w:w w:val="102"/>
        </w:rPr>
        <w:t>作为消息中间件，将数据保存在消息队列中。流式</w:t>
      </w:r>
      <w:r>
        <w:rPr>
          <w:spacing w:val="-10"/>
          <w:w w:val="102"/>
        </w:rPr>
        <w:t>计算系统一般使用</w:t>
      </w:r>
      <w:r>
        <w:rPr>
          <w:spacing w:val="-61"/>
        </w:rPr>
        <w:t xml:space="preserve"> </w:t>
      </w:r>
      <w:r>
        <w:rPr>
          <w:spacing w:val="-18"/>
          <w:w w:val="102"/>
        </w:rPr>
        <w:t>Flin</w:t>
      </w:r>
      <w:r>
        <w:rPr>
          <w:w w:val="102"/>
        </w:rPr>
        <w:t>k</w:t>
      </w:r>
      <w:r>
        <w:rPr>
          <w:spacing w:val="-62"/>
        </w:rPr>
        <w:t xml:space="preserve"> </w:t>
      </w:r>
      <w:r>
        <w:rPr>
          <w:spacing w:val="-6"/>
          <w:w w:val="102"/>
        </w:rPr>
        <w:t>实现，其作为新兴的流处理框架，以数据并行和流水线方式执行任意流</w:t>
      </w:r>
      <w:r>
        <w:rPr>
          <w:spacing w:val="-11"/>
          <w:w w:val="102"/>
        </w:rPr>
        <w:t>数据程序，且同时支持批处理和流处理。开发维护成本相对较低。</w:t>
      </w:r>
    </w:p>
    <w:p w14:paraId="2ECA3876">
      <w:pPr>
        <w:numPr>
          <w:ilvl w:val="3"/>
          <w:numId w:val="246"/>
        </w:numPr>
        <w:tabs>
          <w:tab w:val="left" w:pos="675"/>
        </w:tabs>
        <w:spacing w:before="31"/>
        <w:ind w:left="675" w:right="0" w:hanging="202"/>
        <w:jc w:val="left"/>
        <w:rPr>
          <w:rFonts w:ascii="Microsoft JhengHei" w:eastAsia="Microsoft JhengHei"/>
          <w:b/>
          <w:sz w:val="18"/>
        </w:rPr>
      </w:pPr>
      <w:r>
        <w:rPr>
          <w:rFonts w:ascii="Microsoft JhengHei" w:eastAsia="Microsoft JhengHei"/>
          <w:b/>
          <w:spacing w:val="-3"/>
          <w:sz w:val="20"/>
        </w:rPr>
        <w:t>计算开销</w:t>
      </w:r>
    </w:p>
    <w:p w14:paraId="1EF1AFAE">
      <w:pPr>
        <w:pStyle w:val="11"/>
        <w:spacing w:before="82" w:line="292" w:lineRule="auto"/>
        <w:ind w:left="80" w:right="519" w:firstLine="402"/>
        <w:jc w:val="both"/>
      </w:pPr>
      <w:r>
        <w:rPr>
          <w:spacing w:val="-2"/>
        </w:rPr>
        <w:t>在使用大数据系统进行数据处理时，需要知道数据的存储位置。由于数据量的持续增长，</w:t>
      </w:r>
      <w:r>
        <w:rPr>
          <w:spacing w:val="7"/>
        </w:rPr>
        <w:t>计算对</w:t>
      </w:r>
      <w:r>
        <w:t>I/O 的需求增长速度已经远远超过网络带宽的扩容速度，故在计算时的开销也是大数据</w:t>
      </w:r>
      <w:r>
        <w:rPr>
          <w:spacing w:val="-2"/>
        </w:rPr>
        <w:t>系统的考虑因素之一。</w:t>
      </w:r>
    </w:p>
    <w:p w14:paraId="57E012A6">
      <w:pPr>
        <w:pStyle w:val="11"/>
        <w:spacing w:line="297" w:lineRule="auto"/>
        <w:ind w:left="80" w:right="518" w:firstLine="402"/>
        <w:jc w:val="both"/>
      </w:pPr>
      <w:r>
        <w:rPr>
          <w:spacing w:val="-2"/>
        </w:rPr>
        <w:t>Lambda 架构在计算时，需要让数据同时支持批处理层系统和流处理层系统运行，且在运行</w:t>
      </w:r>
      <w:r>
        <w:rPr>
          <w:spacing w:val="1"/>
        </w:rPr>
        <w:t>时批处理系统和流处理系统都不能停机，否则将会有</w:t>
      </w:r>
      <w:r>
        <w:rPr>
          <w:spacing w:val="12"/>
        </w:rPr>
        <w:t>View</w:t>
      </w:r>
      <w:r>
        <w:rPr>
          <w:spacing w:val="-8"/>
        </w:rPr>
        <w:t xml:space="preserve"> 的合并错误、计算开销大等问题。</w:t>
      </w:r>
    </w:p>
    <w:p w14:paraId="22D8A280">
      <w:pPr>
        <w:pStyle w:val="11"/>
        <w:spacing w:before="7" w:line="264" w:lineRule="auto"/>
        <w:ind w:left="42" w:right="491" w:firstLine="421"/>
      </w:pPr>
      <w:r>
        <w:rPr>
          <w:spacing w:val="7"/>
          <w:w w:val="102"/>
        </w:rPr>
        <w:t>Kapp</w:t>
      </w:r>
      <w:r>
        <w:rPr>
          <w:spacing w:val="15"/>
          <w:w w:val="102"/>
        </w:rPr>
        <w:t>a</w:t>
      </w:r>
      <w:r>
        <w:rPr>
          <w:spacing w:val="5"/>
          <w:w w:val="102"/>
        </w:rPr>
        <w:t>架构的数据存储只需要面对流式计算，且只需要在必要时进行全量计算，计算消</w:t>
      </w:r>
      <w:r>
        <w:rPr>
          <w:spacing w:val="-40"/>
          <w:w w:val="102"/>
        </w:rPr>
        <w:t>耗小。</w:t>
      </w:r>
    </w:p>
    <w:p w14:paraId="478E53C7">
      <w:pPr>
        <w:numPr>
          <w:ilvl w:val="3"/>
          <w:numId w:val="246"/>
        </w:numPr>
        <w:tabs>
          <w:tab w:val="left" w:pos="668"/>
        </w:tabs>
        <w:spacing w:before="36"/>
        <w:ind w:left="668" w:right="0" w:hanging="214"/>
        <w:jc w:val="left"/>
        <w:rPr>
          <w:rFonts w:ascii="Microsoft JhengHei" w:eastAsia="Microsoft JhengHei"/>
          <w:b/>
          <w:sz w:val="18"/>
        </w:rPr>
      </w:pPr>
      <w:r>
        <w:rPr>
          <w:rFonts w:ascii="Microsoft JhengHei" w:eastAsia="Microsoft JhengHei"/>
          <w:b/>
          <w:spacing w:val="-4"/>
          <w:sz w:val="20"/>
        </w:rPr>
        <w:t>实时性</w:t>
      </w:r>
    </w:p>
    <w:p w14:paraId="395CB481">
      <w:pPr>
        <w:pStyle w:val="11"/>
        <w:spacing w:before="99" w:line="290" w:lineRule="auto"/>
        <w:ind w:left="71" w:right="487" w:firstLine="392"/>
        <w:jc w:val="both"/>
      </w:pPr>
      <w:r>
        <w:rPr>
          <w:spacing w:val="-2"/>
        </w:rPr>
        <w:t>实时性要求系统对于一个服务调用可以进行快速响应。快速的定义可能从几毫秒到几秒，取决于用户对于这一功能响应速度的具体要求。在大数据系统中，用户对于快速的要求往往集</w:t>
      </w:r>
      <w:r>
        <w:rPr>
          <w:spacing w:val="-3"/>
        </w:rPr>
        <w:t xml:space="preserve">中在随机读取功能。 </w:t>
      </w:r>
      <w:r>
        <w:rPr>
          <w:spacing w:val="5"/>
        </w:rPr>
        <w:t>Lambda</w:t>
      </w:r>
      <w:r>
        <w:rPr>
          <w:spacing w:val="-15"/>
        </w:rPr>
        <w:t xml:space="preserve">架构和 </w:t>
      </w:r>
      <w:r>
        <w:rPr>
          <w:spacing w:val="5"/>
        </w:rPr>
        <w:t>Kappa</w:t>
      </w:r>
      <w:r>
        <w:rPr>
          <w:spacing w:val="-9"/>
        </w:rPr>
        <w:t xml:space="preserve"> 架构都能够对数据进行实时处理并进行服务的响应。</w:t>
      </w:r>
    </w:p>
    <w:p w14:paraId="1A85AEF5">
      <w:pPr>
        <w:pStyle w:val="11"/>
        <w:spacing w:line="285" w:lineRule="auto"/>
        <w:ind w:left="52" w:right="492" w:firstLine="411"/>
        <w:jc w:val="both"/>
      </w:pPr>
      <w:r>
        <w:t>Lambda</w:t>
      </w:r>
      <w:r>
        <w:rPr>
          <w:spacing w:val="-7"/>
        </w:rPr>
        <w:t xml:space="preserve"> 架构的策略在于使用满足幺半群 </w:t>
      </w:r>
      <w:r>
        <w:t>(Monoid</w:t>
      </w:r>
      <w:r>
        <w:rPr>
          <w:spacing w:val="-3"/>
        </w:rPr>
        <w:t xml:space="preserve">) 性质的数据 </w:t>
      </w:r>
      <w:r>
        <w:rPr>
          <w:spacing w:val="12"/>
        </w:rPr>
        <w:t>View</w:t>
      </w:r>
      <w:r>
        <w:rPr>
          <w:spacing w:val="-5"/>
        </w:rPr>
        <w:t xml:space="preserve"> 模型，对批处理层和</w:t>
      </w:r>
      <w:r>
        <w:t>速度层的输出进行统一管理，这样在新数据到达时，速度层可以实时处理数据得到最新 View,</w:t>
      </w:r>
      <w:r>
        <w:rPr>
          <w:spacing w:val="-3"/>
        </w:rPr>
        <w:t xml:space="preserve">然后和批处理层的 </w:t>
      </w:r>
      <w:r>
        <w:rPr>
          <w:spacing w:val="7"/>
        </w:rPr>
        <w:t>View</w:t>
      </w:r>
      <w:r>
        <w:t>相结合，得到最新的实时结果。这样做的优点是将实时处理变成了批处</w:t>
      </w:r>
      <w:r>
        <w:rPr>
          <w:spacing w:val="-2"/>
        </w:rPr>
        <w:t>理和流处理结果的结合，稳定且实时计算成本可控。</w:t>
      </w:r>
    </w:p>
    <w:p w14:paraId="39EF04BD">
      <w:pPr>
        <w:pStyle w:val="11"/>
        <w:spacing w:before="7" w:line="288" w:lineRule="auto"/>
        <w:ind w:left="52" w:right="506" w:firstLine="383"/>
        <w:jc w:val="both"/>
      </w:pPr>
      <w:r>
        <w:rPr>
          <w:spacing w:val="12"/>
          <w:w w:val="102"/>
        </w:rPr>
        <w:t>Kapp</w:t>
      </w:r>
      <w:r>
        <w:rPr>
          <w:spacing w:val="5"/>
          <w:w w:val="102"/>
        </w:rPr>
        <w:t>a</w:t>
      </w:r>
      <w:r>
        <w:rPr>
          <w:spacing w:val="4"/>
          <w:w w:val="102"/>
        </w:rPr>
        <w:t>架构的策略是使用</w:t>
      </w:r>
      <w:r>
        <w:rPr>
          <w:spacing w:val="7"/>
          <w:w w:val="102"/>
        </w:rPr>
        <w:t>Kafk</w:t>
      </w:r>
      <w:r>
        <w:rPr>
          <w:spacing w:val="6"/>
          <w:w w:val="102"/>
        </w:rPr>
        <w:t>a</w:t>
      </w:r>
      <w:r>
        <w:rPr>
          <w:w w:val="102"/>
        </w:rPr>
        <w:t>或者类似的分布式消息中间件，用消息队列进行数据的保</w:t>
      </w:r>
      <w:r>
        <w:rPr>
          <w:spacing w:val="-3"/>
          <w:w w:val="102"/>
        </w:rPr>
        <w:t>存，采用并发计算，如果不需要全量计算则直接读出数据。如果需要全量计算，则重新启动一个新的流式计算实例，将所有数据重新读取、计算，直到计算结果完成并超越了原来的结果，再删除原结果，使新结果成为可读取数据。在进行实时的流式数据处理时，如果有大量不同的实时流同时计算，由于算法要求进行关联，十分考验实时计算系统的能力。同时可能因为数据</w:t>
      </w:r>
      <w:r>
        <w:rPr>
          <w:spacing w:val="-12"/>
          <w:w w:val="102"/>
        </w:rPr>
        <w:t>流的先后顺序、算法逻辑等问题导致数据丢失。</w:t>
      </w:r>
    </w:p>
    <w:p w14:paraId="7C250E83">
      <w:pPr>
        <w:numPr>
          <w:ilvl w:val="3"/>
          <w:numId w:val="246"/>
        </w:numPr>
        <w:tabs>
          <w:tab w:val="left" w:pos="629"/>
        </w:tabs>
        <w:spacing w:before="2"/>
        <w:ind w:left="629" w:right="0" w:hanging="194"/>
        <w:jc w:val="left"/>
        <w:rPr>
          <w:rFonts w:ascii="Microsoft JhengHei" w:eastAsia="Microsoft JhengHei"/>
          <w:b/>
          <w:sz w:val="18"/>
        </w:rPr>
      </w:pPr>
      <w:r>
        <w:rPr>
          <w:rFonts w:ascii="Microsoft JhengHei" w:eastAsia="Microsoft JhengHei"/>
          <w:b/>
          <w:spacing w:val="-4"/>
          <w:sz w:val="20"/>
        </w:rPr>
        <w:t>历史数据处理能力</w:t>
      </w:r>
    </w:p>
    <w:p w14:paraId="42BF68F0">
      <w:pPr>
        <w:pStyle w:val="11"/>
        <w:spacing w:before="88" w:line="288" w:lineRule="auto"/>
        <w:ind w:left="454" w:right="485" w:firstLine="9"/>
      </w:pPr>
      <w:r>
        <w:rPr>
          <w:spacing w:val="-2"/>
        </w:rPr>
        <w:t xml:space="preserve">大数据系统在进行数据处理时，可能需要从大量历史数据中提取出对用户有价值的数据。 </w:t>
      </w:r>
      <w:r>
        <w:t>Lambda</w:t>
      </w:r>
      <w:r>
        <w:rPr>
          <w:spacing w:val="-6"/>
        </w:rPr>
        <w:t xml:space="preserve"> 架构在设计上可以在批处理层中对于超大规模的历史数据进行批量计算。由于批处</w:t>
      </w:r>
    </w:p>
    <w:p w14:paraId="4B3F5D19">
      <w:pPr>
        <w:pStyle w:val="11"/>
        <w:spacing w:line="280" w:lineRule="auto"/>
        <w:ind w:left="42" w:right="496" w:firstLine="19"/>
      </w:pPr>
      <w:r>
        <w:rPr>
          <w:spacing w:val="-2"/>
        </w:rPr>
        <w:t>理层和速度层使用不同的计算系统，在进行批量数据处理时速度层的实时计算仍然可以运行且不受影响。</w:t>
      </w:r>
    </w:p>
    <w:p w14:paraId="0EE69CF6">
      <w:pPr>
        <w:pStyle w:val="11"/>
        <w:spacing w:before="30" w:line="280" w:lineRule="auto"/>
        <w:ind w:left="52" w:right="506" w:firstLine="402"/>
        <w:jc w:val="both"/>
      </w:pPr>
      <w:r>
        <mc:AlternateContent>
          <mc:Choice Requires="wps">
            <w:drawing>
              <wp:anchor distT="0" distB="0" distL="0" distR="0" simplePos="0" relativeHeight="251916288" behindDoc="0" locked="0" layoutInCell="1" allowOverlap="1">
                <wp:simplePos x="0" y="0"/>
                <wp:positionH relativeFrom="page">
                  <wp:posOffset>2881630</wp:posOffset>
                </wp:positionH>
                <wp:positionV relativeFrom="paragraph">
                  <wp:posOffset>920750</wp:posOffset>
                </wp:positionV>
                <wp:extent cx="762000" cy="241300"/>
                <wp:effectExtent l="0" t="0" r="0" b="0"/>
                <wp:wrapNone/>
                <wp:docPr id="1573" name="Textbox 157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7CD92A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73" o:spid="_x0000_s1026" o:spt="202" type="#_x0000_t202" style="position:absolute;left:0pt;margin-left:226.9pt;margin-top:72.5pt;height:19pt;width:60pt;mso-position-horizontal-relative:page;z-index:251916288;mso-width-relative:page;mso-height-relative:page;" filled="f" stroked="f" coordsize="21600,21600" o:gfxdata="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OwxUNkAAAALAQAADwAAAAAAAAABACAAAAAiAAAAZHJzL2Rvd25yZXYueG1sUEsBAhQAFAAAAAgA&#10;h07iQFXU14OyAQAAeQMAAA4AAAAAAAAAAQAgAAAAKAEAAGRycy9lMm9Eb2MueG1sUEsFBgAAAAAG&#10;AAYAWQEAAEwFAAAAAA==&#10;">
                <v:fill on="f" focussize="0,0"/>
                <v:stroke on="f"/>
                <v:imagedata o:title=""/>
                <o:lock v:ext="edit" aspectratio="f"/>
                <v:textbox inset="0mm,0mm,0mm,0mm">
                  <w:txbxContent>
                    <w:p w14:paraId="17CD92A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5"/>
        </w:rPr>
        <w:t>而</w:t>
      </w:r>
      <w:r>
        <w:rPr>
          <w:spacing w:val="10"/>
        </w:rPr>
        <w:t>Kappa</w:t>
      </w:r>
      <w:r>
        <w:rPr>
          <w:spacing w:val="2"/>
        </w:rPr>
        <w:t>架构对于大量历史数据的处理能力相对</w:t>
      </w:r>
      <w:r>
        <w:rPr>
          <w:spacing w:val="10"/>
        </w:rPr>
        <w:t>Lambda</w:t>
      </w:r>
      <w:r>
        <w:rPr>
          <w:spacing w:val="-2"/>
        </w:rPr>
        <w:t xml:space="preserve"> 则相对较弱。 </w:t>
      </w:r>
      <w:r>
        <w:rPr>
          <w:spacing w:val="16"/>
        </w:rPr>
        <w:t>Kappa</w:t>
      </w:r>
      <w:r>
        <w:t>在设计上使</w:t>
      </w:r>
      <w:r>
        <w:rPr>
          <w:spacing w:val="-2"/>
        </w:rPr>
        <w:t>用了消息队列对数据进行缓存，而消息队列对于数据量和历史数据回溯有性能的制约。在日常</w:t>
      </w:r>
      <w:r>
        <w:rPr>
          <w:spacing w:val="-1"/>
        </w:rPr>
        <w:t>需求中算法可能需要一次处理过去一年或者更久的数据，如果这些数据都存在消息队列中，对</w:t>
      </w:r>
    </w:p>
    <w:p w14:paraId="17A273FB">
      <w:pPr>
        <w:pStyle w:val="11"/>
        <w:spacing w:after="0" w:line="280" w:lineRule="auto"/>
        <w:jc w:val="both"/>
        <w:sectPr>
          <w:pgSz w:w="10280" w:h="13140"/>
          <w:pgMar w:top="360" w:right="425" w:bottom="0" w:left="992" w:header="720" w:footer="720" w:gutter="0"/>
          <w:cols w:space="720" w:num="1"/>
        </w:sectPr>
      </w:pPr>
    </w:p>
    <w:p w14:paraId="53CBF068">
      <w:pPr>
        <w:tabs>
          <w:tab w:val="left" w:pos="1100"/>
        </w:tabs>
        <w:spacing w:before="64"/>
        <w:ind w:left="131" w:right="0" w:firstLine="0"/>
        <w:jc w:val="left"/>
        <w:rPr>
          <w:sz w:val="20"/>
        </w:rPr>
      </w:pPr>
      <w:r>
        <w:rPr>
          <w:sz w:val="20"/>
        </w:rPr>
        <w:drawing>
          <wp:anchor distT="0" distB="0" distL="0" distR="0" simplePos="0" relativeHeight="252208128" behindDoc="1" locked="0" layoutInCell="1" allowOverlap="1">
            <wp:simplePos x="0" y="0"/>
            <wp:positionH relativeFrom="page">
              <wp:posOffset>0</wp:posOffset>
            </wp:positionH>
            <wp:positionV relativeFrom="page">
              <wp:posOffset>7620</wp:posOffset>
            </wp:positionV>
            <wp:extent cx="6043930" cy="8255000"/>
            <wp:effectExtent l="0" t="0" r="0" b="0"/>
            <wp:wrapNone/>
            <wp:docPr id="1574" name="Image 1574"/>
            <wp:cNvGraphicFramePr/>
            <a:graphic xmlns:a="http://schemas.openxmlformats.org/drawingml/2006/main">
              <a:graphicData uri="http://schemas.openxmlformats.org/drawingml/2006/picture">
                <pic:pic xmlns:pic="http://schemas.openxmlformats.org/drawingml/2006/picture">
                  <pic:nvPicPr>
                    <pic:cNvPr id="1574" name="Image 1574"/>
                    <pic:cNvPicPr/>
                  </pic:nvPicPr>
                  <pic:blipFill>
                    <a:blip r:embed="rId245" cstate="print"/>
                    <a:stretch>
                      <a:fillRect/>
                    </a:stretch>
                  </pic:blipFill>
                  <pic:spPr>
                    <a:xfrm>
                      <a:off x="0" y="0"/>
                      <a:ext cx="6043907" cy="8255000"/>
                    </a:xfrm>
                    <a:prstGeom prst="rect">
                      <a:avLst/>
                    </a:prstGeom>
                  </pic:spPr>
                </pic:pic>
              </a:graphicData>
            </a:graphic>
          </wp:anchor>
        </w:drawing>
      </w:r>
      <w:bookmarkStart w:id="170" w:name="19.5.2 Lambda架构与Kappa架构的设计选择"/>
      <w:bookmarkEnd w:id="170"/>
      <w:bookmarkStart w:id="171" w:name="19.6 大数据架构设计案例分析"/>
      <w:bookmarkEnd w:id="171"/>
      <w:bookmarkStart w:id="172" w:name="19.6.1 Lambda架构在某网奥运中的大数据应用"/>
      <w:bookmarkEnd w:id="172"/>
      <w:r>
        <w:rPr>
          <w:spacing w:val="18"/>
          <w:position w:val="2"/>
          <w:sz w:val="16"/>
        </w:rPr>
        <w:t>692</w:t>
      </w:r>
      <w:r>
        <w:rPr>
          <w:position w:val="2"/>
          <w:sz w:val="16"/>
        </w:rPr>
        <w:tab/>
      </w:r>
      <w:r>
        <w:rPr>
          <w:spacing w:val="-10"/>
          <w:sz w:val="20"/>
        </w:rPr>
        <w:t>系统架构设计师教程(第2版)</w:t>
      </w:r>
    </w:p>
    <w:p w14:paraId="0A1F38DE">
      <w:pPr>
        <w:pStyle w:val="11"/>
        <w:spacing w:before="90"/>
      </w:pPr>
    </w:p>
    <w:p w14:paraId="01EEC0AA">
      <w:pPr>
        <w:pStyle w:val="11"/>
        <w:spacing w:line="288" w:lineRule="auto"/>
        <w:ind w:left="496" w:right="154"/>
      </w:pPr>
      <w:r>
        <w:rPr>
          <w:spacing w:val="-2"/>
        </w:rPr>
        <w:t>消息中间件的性能会有非常大的压力。如果数据结果中出现错误需要重新计算，这样数量级的数据对实时流式计算的稳定性和正确性也是一种考验。</w:t>
      </w:r>
    </w:p>
    <w:p w14:paraId="4A209994">
      <w:pPr>
        <w:pStyle w:val="16"/>
        <w:numPr>
          <w:ilvl w:val="2"/>
          <w:numId w:val="246"/>
        </w:numPr>
        <w:tabs>
          <w:tab w:val="left" w:pos="1410"/>
        </w:tabs>
        <w:spacing w:before="211" w:after="0" w:line="240" w:lineRule="auto"/>
        <w:ind w:left="1410" w:right="0" w:hanging="905"/>
        <w:jc w:val="left"/>
        <w:rPr>
          <w:color w:val="0066C1"/>
          <w:sz w:val="20"/>
        </w:rPr>
      </w:pPr>
      <w:r>
        <w:rPr>
          <w:color w:val="0066C1"/>
          <w:spacing w:val="25"/>
          <w:sz w:val="20"/>
        </w:rPr>
        <w:t>Lambda</w:t>
      </w:r>
      <w:r>
        <w:rPr>
          <w:color w:val="0066C1"/>
          <w:spacing w:val="4"/>
          <w:sz w:val="20"/>
        </w:rPr>
        <w:t>架构 与</w:t>
      </w:r>
      <w:r>
        <w:rPr>
          <w:color w:val="0066C1"/>
          <w:sz w:val="20"/>
        </w:rPr>
        <w:t>K</w:t>
      </w:r>
      <w:r>
        <w:rPr>
          <w:color w:val="0066C1"/>
          <w:spacing w:val="-45"/>
          <w:sz w:val="20"/>
        </w:rPr>
        <w:t xml:space="preserve"> </w:t>
      </w:r>
      <w:r>
        <w:rPr>
          <w:color w:val="0066C1"/>
          <w:spacing w:val="28"/>
          <w:sz w:val="20"/>
        </w:rPr>
        <w:t>app</w:t>
      </w:r>
      <w:r>
        <w:rPr>
          <w:color w:val="0066C1"/>
          <w:spacing w:val="-45"/>
          <w:sz w:val="20"/>
        </w:rPr>
        <w:t xml:space="preserve"> </w:t>
      </w:r>
      <w:r>
        <w:rPr>
          <w:color w:val="0066C1"/>
          <w:spacing w:val="11"/>
          <w:sz w:val="20"/>
        </w:rPr>
        <w:t>a</w:t>
      </w:r>
      <w:r>
        <w:rPr>
          <w:color w:val="0066C1"/>
          <w:spacing w:val="30"/>
          <w:sz w:val="20"/>
        </w:rPr>
        <w:t>架构的设计选择</w:t>
      </w:r>
      <w:r>
        <w:rPr>
          <w:color w:val="0066C1"/>
          <w:spacing w:val="-10"/>
          <w:sz w:val="20"/>
        </w:rPr>
        <w:t xml:space="preserve"> </w:t>
      </w:r>
    </w:p>
    <w:p w14:paraId="15AC04D7">
      <w:pPr>
        <w:pStyle w:val="11"/>
        <w:spacing w:before="155" w:line="283" w:lineRule="auto"/>
        <w:ind w:left="486" w:right="154" w:firstLine="402"/>
        <w:jc w:val="both"/>
      </w:pPr>
      <w:r>
        <w:rPr>
          <w:spacing w:val="-2"/>
        </w:rPr>
        <w:t>根据两种架构对比分析，将业务需求、技术要求、系统复杂度、开发维护成本和历史数据处理能力作为选择考虑因素。而计算开销虽然存在一定差别，但是相差不是很大，所以不作为考虑因素。</w:t>
      </w:r>
    </w:p>
    <w:p w14:paraId="3F151407">
      <w:pPr>
        <w:numPr>
          <w:ilvl w:val="3"/>
          <w:numId w:val="246"/>
        </w:numPr>
        <w:tabs>
          <w:tab w:val="left" w:pos="1079"/>
        </w:tabs>
        <w:spacing w:before="23"/>
        <w:ind w:left="1079" w:right="0" w:hanging="190"/>
        <w:jc w:val="left"/>
        <w:rPr>
          <w:rFonts w:ascii="Microsoft JhengHei" w:eastAsia="Microsoft JhengHei"/>
          <w:b/>
          <w:sz w:val="18"/>
        </w:rPr>
      </w:pPr>
      <w:r>
        <w:rPr>
          <w:rFonts w:ascii="Microsoft JhengHei" w:eastAsia="Microsoft JhengHei"/>
          <w:b/>
          <w:spacing w:val="-5"/>
          <w:sz w:val="20"/>
        </w:rPr>
        <w:t>业务需求与技术要求</w:t>
      </w:r>
    </w:p>
    <w:p w14:paraId="3A30146D">
      <w:pPr>
        <w:pStyle w:val="11"/>
        <w:spacing w:before="81" w:line="292" w:lineRule="auto"/>
        <w:ind w:left="476" w:right="125" w:firstLine="412"/>
        <w:jc w:val="both"/>
      </w:pPr>
      <w:r>
        <w:t>用户需要根据自己的业务需求来选择架构，如果业务对于 Hadoop、Spark、Strom 等关键</w:t>
      </w:r>
      <w:r>
        <w:rPr>
          <w:spacing w:val="3"/>
        </w:rPr>
        <w:t>技术有强制性依赖，选择</w:t>
      </w:r>
      <w:r>
        <w:rPr>
          <w:spacing w:val="10"/>
        </w:rPr>
        <w:t>Lambda</w:t>
      </w:r>
      <w:r>
        <w:t xml:space="preserve"> 架构可能较为合适；如果处理数据偏好于流式计算，又依赖 Flink</w:t>
      </w:r>
      <w:r>
        <w:rPr>
          <w:spacing w:val="-9"/>
        </w:rPr>
        <w:t xml:space="preserve"> 计算引擎，那么选择</w:t>
      </w:r>
      <w:r>
        <w:rPr>
          <w:spacing w:val="7"/>
        </w:rPr>
        <w:t>Kappa</w:t>
      </w:r>
      <w:r>
        <w:t>架构可能更为合适。</w:t>
      </w:r>
    </w:p>
    <w:p w14:paraId="36B11D50">
      <w:pPr>
        <w:numPr>
          <w:ilvl w:val="3"/>
          <w:numId w:val="246"/>
        </w:numPr>
        <w:tabs>
          <w:tab w:val="left" w:pos="1074"/>
        </w:tabs>
        <w:spacing w:before="0" w:line="362" w:lineRule="exact"/>
        <w:ind w:left="1074" w:right="0" w:hanging="204"/>
        <w:jc w:val="left"/>
        <w:rPr>
          <w:rFonts w:ascii="Microsoft JhengHei" w:eastAsia="Microsoft JhengHei"/>
          <w:b/>
          <w:sz w:val="18"/>
        </w:rPr>
      </w:pPr>
      <w:r>
        <w:rPr>
          <w:rFonts w:ascii="Microsoft JhengHei" w:eastAsia="Microsoft JhengHei"/>
          <w:b/>
          <w:spacing w:val="-4"/>
          <w:sz w:val="20"/>
        </w:rPr>
        <w:t>复杂度</w:t>
      </w:r>
    </w:p>
    <w:p w14:paraId="2C57898E">
      <w:pPr>
        <w:pStyle w:val="11"/>
        <w:spacing w:before="82" w:line="285" w:lineRule="auto"/>
        <w:ind w:left="476" w:right="153" w:firstLine="412"/>
        <w:jc w:val="both"/>
      </w:pPr>
      <w:r>
        <w:rPr>
          <w:spacing w:val="-3"/>
        </w:rPr>
        <w:t xml:space="preserve">如果项目中需要频繁地对算法模型参数进行修改， </w:t>
      </w:r>
      <w:r>
        <w:rPr>
          <w:spacing w:val="-4"/>
        </w:rPr>
        <w:t>Lambda</w:t>
      </w:r>
      <w:r>
        <w:rPr>
          <w:spacing w:val="-8"/>
        </w:rPr>
        <w:t xml:space="preserve"> 架构需要反复修改两套代码，则</w:t>
      </w:r>
      <w:r>
        <w:rPr>
          <w:spacing w:val="-3"/>
        </w:rPr>
        <w:t xml:space="preserve">显然不如 </w:t>
      </w:r>
      <w:r>
        <w:rPr>
          <w:spacing w:val="12"/>
        </w:rPr>
        <w:t>Kappa</w:t>
      </w:r>
      <w:r>
        <w:t>架构简单方便。同时，如果算法模型支持同时执行批处理和流式计算，或者希望用一份代码进行数据处理，那么可以选择Kappa</w:t>
      </w:r>
      <w:r>
        <w:rPr>
          <w:spacing w:val="-17"/>
        </w:rPr>
        <w:t xml:space="preserve"> 架构。</w:t>
      </w:r>
    </w:p>
    <w:p w14:paraId="2712DACA">
      <w:pPr>
        <w:pStyle w:val="11"/>
        <w:spacing w:line="288" w:lineRule="auto"/>
        <w:ind w:left="476" w:right="153" w:firstLine="412"/>
        <w:jc w:val="both"/>
      </w:pPr>
      <w:r>
        <w:rPr>
          <w:spacing w:val="-2"/>
        </w:rPr>
        <w:t>在某些复杂的案例中，其实时处理和离线处理的结果不能统一，比如某些机器学习的预测模型，需要先通过离线批处理得到训练模型，再交由实时流式处理进行验证测试，那么这种情</w:t>
      </w:r>
      <w:r>
        <w:t>况下，批处理层和流处理层不能进行合并，因此应该选择</w:t>
      </w:r>
      <w:r>
        <w:rPr>
          <w:spacing w:val="10"/>
        </w:rPr>
        <w:t>Lambda</w:t>
      </w:r>
      <w:r>
        <w:rPr>
          <w:spacing w:val="-21"/>
        </w:rPr>
        <w:t xml:space="preserve"> 架构。</w:t>
      </w:r>
    </w:p>
    <w:p w14:paraId="1BADE2EC">
      <w:pPr>
        <w:numPr>
          <w:ilvl w:val="3"/>
          <w:numId w:val="246"/>
        </w:numPr>
        <w:tabs>
          <w:tab w:val="left" w:pos="1054"/>
        </w:tabs>
        <w:spacing w:before="0"/>
        <w:ind w:left="1054" w:right="0" w:hanging="194"/>
        <w:jc w:val="left"/>
        <w:rPr>
          <w:rFonts w:ascii="Microsoft JhengHei" w:eastAsia="Microsoft JhengHei"/>
          <w:b/>
          <w:sz w:val="18"/>
        </w:rPr>
      </w:pPr>
      <w:r>
        <w:rPr>
          <w:rFonts w:ascii="Microsoft JhengHei" w:eastAsia="Microsoft JhengHei"/>
          <w:b/>
          <w:spacing w:val="-4"/>
          <w:sz w:val="20"/>
        </w:rPr>
        <w:t>开发维护成本</w:t>
      </w:r>
    </w:p>
    <w:p w14:paraId="64C202F1">
      <w:pPr>
        <w:pStyle w:val="11"/>
        <w:spacing w:before="86" w:line="283" w:lineRule="auto"/>
        <w:ind w:left="486" w:right="176" w:firstLine="383"/>
        <w:jc w:val="both"/>
      </w:pPr>
      <w:r>
        <w:rPr>
          <w:spacing w:val="-2"/>
        </w:rPr>
        <w:t>Lambda 架构需要有一定程度的开发维护成本，包括两套系统的开发、部署、测试、维护，</w:t>
      </w:r>
      <w:r>
        <w:rPr>
          <w:spacing w:val="1"/>
        </w:rPr>
        <w:t>适合有足够经济、技术和人力资源的开发者。而</w:t>
      </w:r>
      <w:r>
        <w:t>Kappa</w:t>
      </w:r>
      <w:r>
        <w:rPr>
          <w:spacing w:val="-3"/>
        </w:rPr>
        <w:t xml:space="preserve"> 架构只需要维护一套系统，适合不希望</w:t>
      </w:r>
      <w:r>
        <w:rPr>
          <w:spacing w:val="-2"/>
        </w:rPr>
        <w:t>在开发维护上投入过多成本的开发者。</w:t>
      </w:r>
    </w:p>
    <w:p w14:paraId="21C1BD59">
      <w:pPr>
        <w:numPr>
          <w:ilvl w:val="3"/>
          <w:numId w:val="246"/>
        </w:numPr>
        <w:tabs>
          <w:tab w:val="left" w:pos="1064"/>
        </w:tabs>
        <w:spacing w:before="14"/>
        <w:ind w:left="1064" w:right="0" w:hanging="194"/>
        <w:jc w:val="left"/>
        <w:rPr>
          <w:rFonts w:ascii="Microsoft JhengHei" w:eastAsia="Microsoft JhengHei"/>
          <w:b/>
          <w:sz w:val="18"/>
        </w:rPr>
      </w:pPr>
      <w:r>
        <w:rPr>
          <w:rFonts w:ascii="Microsoft JhengHei" w:eastAsia="Microsoft JhengHei"/>
          <w:b/>
          <w:spacing w:val="-4"/>
          <w:sz w:val="20"/>
        </w:rPr>
        <w:t>历史数据处理能力</w:t>
      </w:r>
    </w:p>
    <w:p w14:paraId="4F533C13">
      <w:pPr>
        <w:pStyle w:val="11"/>
        <w:spacing w:before="82" w:line="292" w:lineRule="auto"/>
        <w:ind w:left="457" w:right="162" w:firstLine="422"/>
        <w:jc w:val="both"/>
      </w:pPr>
      <w:r>
        <w:rPr>
          <w:spacing w:val="-2"/>
        </w:rPr>
        <w:t>有些情况下，项目会频繁接触海量数据集进行分析，比如过往十年内的地区降水数据等，</w:t>
      </w:r>
      <w:r>
        <w:t>这种数据适合批处理系统进行分析，应该选择</w:t>
      </w:r>
      <w:r>
        <w:rPr>
          <w:spacing w:val="14"/>
        </w:rPr>
        <w:t>Lambda</w:t>
      </w:r>
      <w:r>
        <w:t xml:space="preserve"> 架构。如果始终使用小规模数据集，流</w:t>
      </w:r>
      <w:r>
        <w:rPr>
          <w:spacing w:val="1"/>
        </w:rPr>
        <w:t>处理系统完全可以使用，则应该选择</w:t>
      </w:r>
      <w:r>
        <w:rPr>
          <w:spacing w:val="12"/>
        </w:rPr>
        <w:t>Kappa</w:t>
      </w:r>
      <w:r>
        <w:t>架构。</w:t>
      </w:r>
    </w:p>
    <w:p w14:paraId="407C8164">
      <w:pPr>
        <w:pStyle w:val="9"/>
        <w:numPr>
          <w:ilvl w:val="1"/>
          <w:numId w:val="246"/>
        </w:numPr>
        <w:tabs>
          <w:tab w:val="left" w:pos="1102"/>
        </w:tabs>
        <w:spacing w:before="204" w:after="0" w:line="240" w:lineRule="auto"/>
        <w:ind w:left="1102" w:right="0" w:hanging="606"/>
        <w:jc w:val="left"/>
        <w:rPr>
          <w:color w:val="00529C"/>
          <w:sz w:val="26"/>
        </w:rPr>
      </w:pPr>
      <w:r>
        <w:rPr>
          <w:color w:val="00529C"/>
          <w:spacing w:val="10"/>
        </w:rPr>
        <w:t>大数据架构设计案例分析</w:t>
      </w:r>
    </w:p>
    <w:p w14:paraId="08FA594B">
      <w:pPr>
        <w:pStyle w:val="16"/>
        <w:numPr>
          <w:ilvl w:val="2"/>
          <w:numId w:val="246"/>
        </w:numPr>
        <w:tabs>
          <w:tab w:val="left" w:pos="1404"/>
        </w:tabs>
        <w:spacing w:before="199" w:after="0" w:line="240" w:lineRule="auto"/>
        <w:ind w:left="1404" w:right="0" w:hanging="918"/>
        <w:jc w:val="left"/>
        <w:rPr>
          <w:color w:val="0062C6"/>
          <w:sz w:val="20"/>
        </w:rPr>
      </w:pPr>
      <w:r>
        <w:rPr>
          <w:color w:val="0062C6"/>
          <w:spacing w:val="23"/>
          <w:sz w:val="20"/>
        </w:rPr>
        <w:t>Lambd</w:t>
      </w:r>
      <w:r>
        <w:rPr>
          <w:color w:val="0062C6"/>
          <w:spacing w:val="-18"/>
          <w:sz w:val="20"/>
        </w:rPr>
        <w:t xml:space="preserve"> </w:t>
      </w:r>
      <w:r>
        <w:rPr>
          <w:color w:val="0062C6"/>
          <w:sz w:val="20"/>
        </w:rPr>
        <w:t>a</w:t>
      </w:r>
      <w:r>
        <w:rPr>
          <w:color w:val="0062C6"/>
          <w:spacing w:val="32"/>
          <w:sz w:val="20"/>
        </w:rPr>
        <w:t>架构在某网奥运中的大数据应用</w:t>
      </w:r>
    </w:p>
    <w:p w14:paraId="78A08A7F">
      <w:pPr>
        <w:numPr>
          <w:ilvl w:val="3"/>
          <w:numId w:val="246"/>
        </w:numPr>
        <w:tabs>
          <w:tab w:val="left" w:pos="1060"/>
        </w:tabs>
        <w:spacing w:before="180"/>
        <w:ind w:left="1060" w:right="0" w:hanging="200"/>
        <w:jc w:val="left"/>
        <w:rPr>
          <w:rFonts w:ascii="Microsoft JhengHei" w:eastAsia="Microsoft JhengHei"/>
          <w:b/>
          <w:sz w:val="18"/>
        </w:rPr>
      </w:pPr>
      <w:r>
        <w:rPr>
          <w:rFonts w:ascii="Microsoft JhengHei" w:eastAsia="Microsoft JhengHei"/>
          <w:b/>
          <w:spacing w:val="-2"/>
          <w:sz w:val="20"/>
        </w:rPr>
        <w:t>系统建设背景</w:t>
      </w:r>
    </w:p>
    <w:p w14:paraId="461C5071">
      <w:pPr>
        <w:pStyle w:val="11"/>
        <w:spacing w:before="72" w:line="283" w:lineRule="auto"/>
        <w:ind w:left="476" w:right="173" w:firstLine="383"/>
        <w:jc w:val="both"/>
      </w:pPr>
      <w:r>
        <mc:AlternateContent>
          <mc:Choice Requires="wps">
            <w:drawing>
              <wp:anchor distT="0" distB="0" distL="0" distR="0" simplePos="0" relativeHeight="251917312" behindDoc="0" locked="0" layoutInCell="1" allowOverlap="1">
                <wp:simplePos x="0" y="0"/>
                <wp:positionH relativeFrom="page">
                  <wp:posOffset>2851150</wp:posOffset>
                </wp:positionH>
                <wp:positionV relativeFrom="paragraph">
                  <wp:posOffset>835660</wp:posOffset>
                </wp:positionV>
                <wp:extent cx="762000" cy="241300"/>
                <wp:effectExtent l="0" t="0" r="0" b="0"/>
                <wp:wrapNone/>
                <wp:docPr id="1575" name="Textbox 157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A0BC5B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75" o:spid="_x0000_s1026" o:spt="202" type="#_x0000_t202" style="position:absolute;left:0pt;margin-left:224.5pt;margin-top:65.8pt;height:19pt;width:60pt;mso-position-horizontal-relative:page;z-index:251917312;mso-width-relative:page;mso-height-relative:page;" filled="f" stroked="f" coordsize="21600,21600" o:gfxdata="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0&#10;/VCX2AAAAAsBAAAPAAAAAAAAAAEAIAAAACIAAABkcnMvZG93bnJldi54bWxQSwECFAAUAAAACACH&#10;TuJAzHn4E7IBAAB5AwAADgAAAAAAAAABACAAAAAnAQAAZHJzL2Uyb0RvYy54bWxQSwUGAAAAAAYA&#10;BgBZAQAASwUAAAAA&#10;">
                <v:fill on="f" focussize="0,0"/>
                <v:stroke on="f"/>
                <v:imagedata o:title=""/>
                <o:lock v:ext="edit" aspectratio="f"/>
                <v:textbox inset="0mm,0mm,0mm,0mm">
                  <w:txbxContent>
                    <w:p w14:paraId="4A0BC5B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某网作为某电视台在互联网上的大型门户入口，2016年成为里约奥运会中国大陆地区的持权转播商，独家全程直播了里约奥运会全部的赛事，令某网各终端网络播放量屡创新高，同时</w:t>
      </w:r>
      <w:r>
        <w:rPr>
          <w:spacing w:val="-1"/>
        </w:rPr>
        <w:t>积累了庞大稳定的用户群，这些用户在使用各类服务过程中产生了大量数据，对这些海量数据</w:t>
      </w:r>
    </w:p>
    <w:p w14:paraId="7B508519">
      <w:pPr>
        <w:pStyle w:val="11"/>
        <w:spacing w:after="0" w:line="283" w:lineRule="auto"/>
        <w:jc w:val="both"/>
        <w:sectPr>
          <w:pgSz w:w="10190" w:h="13020"/>
          <w:pgMar w:top="380" w:right="850" w:bottom="0" w:left="425" w:header="720" w:footer="720" w:gutter="0"/>
          <w:cols w:space="720" w:num="1"/>
        </w:sectPr>
      </w:pPr>
    </w:p>
    <w:p w14:paraId="3DC224A4">
      <w:pPr>
        <w:pStyle w:val="11"/>
        <w:spacing w:before="166"/>
        <w:rPr>
          <w:sz w:val="18"/>
        </w:rPr>
      </w:pPr>
    </w:p>
    <w:p w14:paraId="77F31F29">
      <w:pPr>
        <w:tabs>
          <w:tab w:val="left" w:pos="8480"/>
        </w:tabs>
        <w:spacing w:before="1"/>
        <w:ind w:left="4894" w:right="0" w:firstLine="0"/>
        <w:jc w:val="left"/>
        <w:rPr>
          <w:position w:val="3"/>
          <w:sz w:val="18"/>
        </w:rPr>
      </w:pPr>
      <w:r>
        <w:rPr>
          <w:sz w:val="18"/>
        </w:rPr>
        <w:t>第19章</w:t>
      </w:r>
      <w:r>
        <w:rPr>
          <w:spacing w:val="21"/>
          <w:sz w:val="18"/>
        </w:rPr>
        <w:t xml:space="preserve">  </w:t>
      </w:r>
      <w:r>
        <w:rPr>
          <w:sz w:val="18"/>
        </w:rPr>
        <w:t>大数据架构设计理论与实</w:t>
      </w:r>
      <w:r>
        <w:rPr>
          <w:spacing w:val="-10"/>
          <w:sz w:val="18"/>
        </w:rPr>
        <w:t>践</w:t>
      </w:r>
      <w:r>
        <w:rPr>
          <w:sz w:val="18"/>
        </w:rPr>
        <w:tab/>
      </w:r>
      <w:r>
        <w:rPr>
          <w:spacing w:val="5"/>
          <w:position w:val="3"/>
          <w:sz w:val="18"/>
        </w:rPr>
        <w:t>693</w:t>
      </w:r>
    </w:p>
    <w:p w14:paraId="57EFFB60">
      <w:pPr>
        <w:pStyle w:val="11"/>
        <w:spacing w:before="140"/>
        <w:rPr>
          <w:sz w:val="18"/>
        </w:rPr>
      </w:pPr>
    </w:p>
    <w:p w14:paraId="61A60C97">
      <w:pPr>
        <w:spacing w:before="0"/>
        <w:ind w:left="156" w:right="0" w:firstLine="0"/>
        <w:jc w:val="left"/>
        <w:rPr>
          <w:sz w:val="18"/>
        </w:rPr>
      </w:pPr>
      <w:r>
        <w:rPr>
          <w:spacing w:val="2"/>
          <w:sz w:val="18"/>
        </w:rPr>
        <w:t>进行分析与挖掘， 将会对节目的传播及商业模式变现起到重要的作用。</w:t>
      </w:r>
    </w:p>
    <w:p w14:paraId="512176E3">
      <w:pPr>
        <w:pStyle w:val="16"/>
        <w:numPr>
          <w:ilvl w:val="3"/>
          <w:numId w:val="246"/>
        </w:numPr>
        <w:tabs>
          <w:tab w:val="left" w:pos="754"/>
        </w:tabs>
        <w:spacing w:before="95" w:after="0" w:line="240" w:lineRule="auto"/>
        <w:ind w:left="754" w:right="0" w:hanging="214"/>
        <w:jc w:val="left"/>
        <w:rPr>
          <w:rFonts w:ascii="微软雅黑" w:eastAsia="微软雅黑"/>
          <w:b/>
          <w:sz w:val="18"/>
        </w:rPr>
      </w:pPr>
      <w:r>
        <w:rPr>
          <w:rFonts w:ascii="微软雅黑" w:eastAsia="微软雅黑"/>
          <w:b/>
          <w:spacing w:val="12"/>
          <w:sz w:val="18"/>
        </w:rPr>
        <w:t>数据需求与场景</w:t>
      </w:r>
    </w:p>
    <w:p w14:paraId="1C9B9889">
      <w:pPr>
        <w:spacing w:before="119" w:line="324" w:lineRule="auto"/>
        <w:ind w:left="137" w:right="434" w:firstLine="441"/>
        <w:jc w:val="both"/>
        <w:rPr>
          <w:sz w:val="18"/>
        </w:rPr>
      </w:pPr>
      <w:r>
        <w:rPr>
          <w:spacing w:val="16"/>
          <w:sz w:val="18"/>
        </w:rPr>
        <w:t>里约奥运期间需要对增量数据在当日概览和赛事回顾两个层面上进行分析。其中， 当日概</w:t>
      </w:r>
      <w:r>
        <w:rPr>
          <w:spacing w:val="19"/>
          <w:sz w:val="18"/>
        </w:rPr>
        <w:t>览模块需要秒级刷新直播在线人数、网站的综合浏览量、页面停留时间、视频的播放次数和平</w:t>
      </w:r>
      <w:r>
        <w:rPr>
          <w:spacing w:val="16"/>
          <w:sz w:val="18"/>
        </w:rPr>
        <w:t>均播放时间等千万级数据量的实时信息， 而传统的分布式架构采用重新计算的方式分析实时数</w:t>
      </w:r>
      <w:r>
        <w:rPr>
          <w:spacing w:val="2"/>
          <w:sz w:val="18"/>
        </w:rPr>
        <w:t xml:space="preserve">据， 在不扩充以往集群规模的情况下， 无法在几秒内分析出需要的信息。 </w:t>
      </w:r>
      <w:r>
        <w:rPr>
          <w:sz w:val="18"/>
        </w:rPr>
        <w:t>L</w:t>
      </w:r>
      <w:r>
        <w:rPr>
          <w:spacing w:val="-23"/>
          <w:sz w:val="18"/>
        </w:rPr>
        <w:t xml:space="preserve"> </w:t>
      </w:r>
      <w:r>
        <w:rPr>
          <w:sz w:val="18"/>
        </w:rPr>
        <w:t>a</w:t>
      </w:r>
      <w:r>
        <w:rPr>
          <w:spacing w:val="-22"/>
          <w:sz w:val="18"/>
        </w:rPr>
        <w:t xml:space="preserve"> </w:t>
      </w:r>
      <w:r>
        <w:rPr>
          <w:sz w:val="18"/>
        </w:rPr>
        <w:t>m</w:t>
      </w:r>
      <w:r>
        <w:rPr>
          <w:spacing w:val="-23"/>
          <w:sz w:val="18"/>
        </w:rPr>
        <w:t xml:space="preserve"> </w:t>
      </w:r>
      <w:r>
        <w:rPr>
          <w:sz w:val="18"/>
        </w:rPr>
        <w:t>b</w:t>
      </w:r>
      <w:r>
        <w:rPr>
          <w:spacing w:val="-22"/>
          <w:sz w:val="18"/>
        </w:rPr>
        <w:t xml:space="preserve"> </w:t>
      </w:r>
      <w:r>
        <w:rPr>
          <w:sz w:val="18"/>
        </w:rPr>
        <w:t>d</w:t>
      </w:r>
      <w:r>
        <w:rPr>
          <w:spacing w:val="-23"/>
          <w:sz w:val="18"/>
        </w:rPr>
        <w:t xml:space="preserve"> </w:t>
      </w:r>
      <w:r>
        <w:rPr>
          <w:spacing w:val="15"/>
          <w:sz w:val="18"/>
        </w:rPr>
        <w:t>a</w:t>
      </w:r>
      <w:r>
        <w:rPr>
          <w:spacing w:val="12"/>
          <w:sz w:val="18"/>
        </w:rPr>
        <w:t>架构实时处理层采用增量计算实时数据的方式， 可以在集群规模不变的前提下， 秒级分析出当日概览所需</w:t>
      </w:r>
      <w:r>
        <w:rPr>
          <w:spacing w:val="20"/>
          <w:sz w:val="18"/>
        </w:rPr>
        <w:t>要的信息。赛事回顾模块需要展现自定义时间段内的历史最高在线人数、逐日播放走势、直播</w:t>
      </w:r>
      <w:r>
        <w:rPr>
          <w:spacing w:val="17"/>
          <w:sz w:val="18"/>
        </w:rPr>
        <w:t>最高在线人数和点播视频排行等海量数据的统计信息， 由于奥运期间产生的数据通常不需要被</w:t>
      </w:r>
      <w:r>
        <w:rPr>
          <w:spacing w:val="8"/>
          <w:sz w:val="18"/>
        </w:rPr>
        <w:t>经常索引、更新， 因此要求采用不可变方式存储所有的历史数据， 以保证历史数据的准确性。</w:t>
      </w:r>
      <w:r>
        <w:rPr>
          <w:sz w:val="18"/>
        </w:rPr>
        <w:t xml:space="preserve"> </w:t>
      </w:r>
      <w:r>
        <w:rPr>
          <w:spacing w:val="16"/>
          <w:sz w:val="18"/>
        </w:rPr>
        <w:t>Lambda</w:t>
      </w:r>
      <w:r>
        <w:rPr>
          <w:spacing w:val="4"/>
          <w:sz w:val="18"/>
        </w:rPr>
        <w:t xml:space="preserve"> 架构的批处理层采用不可变存储模型， 不断地往主数据集后追加新的数据， 恰好可以满</w:t>
      </w:r>
      <w:r>
        <w:rPr>
          <w:spacing w:val="9"/>
          <w:sz w:val="18"/>
        </w:rPr>
        <w:t>足对奥运数据的大规模统计分析要求。</w:t>
      </w:r>
    </w:p>
    <w:p w14:paraId="1D198C94">
      <w:pPr>
        <w:pStyle w:val="16"/>
        <w:numPr>
          <w:ilvl w:val="3"/>
          <w:numId w:val="246"/>
        </w:numPr>
        <w:tabs>
          <w:tab w:val="left" w:pos="731"/>
        </w:tabs>
        <w:spacing w:before="13" w:after="0" w:line="240" w:lineRule="auto"/>
        <w:ind w:left="731" w:right="0" w:hanging="220"/>
        <w:jc w:val="left"/>
        <w:rPr>
          <w:rFonts w:ascii="微软雅黑" w:eastAsia="微软雅黑"/>
          <w:b/>
          <w:sz w:val="18"/>
        </w:rPr>
      </w:pPr>
      <w:r>
        <w:rPr>
          <w:rFonts w:ascii="微软雅黑" w:eastAsia="微软雅黑"/>
          <w:b/>
          <w:spacing w:val="11"/>
          <w:sz w:val="18"/>
        </w:rPr>
        <w:t>系统架构</w:t>
      </w:r>
    </w:p>
    <w:p w14:paraId="557ABD08">
      <w:pPr>
        <w:spacing w:before="101" w:line="328" w:lineRule="auto"/>
        <w:ind w:left="147" w:right="457" w:firstLine="373"/>
        <w:jc w:val="both"/>
        <w:rPr>
          <w:sz w:val="18"/>
        </w:rPr>
      </w:pPr>
      <w:r>
        <w:rPr>
          <w:spacing w:val="18"/>
          <w:sz w:val="18"/>
        </w:rPr>
        <w:t>某网采用以</w:t>
      </w:r>
      <w:r>
        <w:rPr>
          <w:sz w:val="18"/>
        </w:rPr>
        <w:t>L</w:t>
      </w:r>
      <w:r>
        <w:rPr>
          <w:spacing w:val="-23"/>
          <w:sz w:val="18"/>
        </w:rPr>
        <w:t xml:space="preserve"> </w:t>
      </w:r>
      <w:r>
        <w:rPr>
          <w:sz w:val="18"/>
        </w:rPr>
        <w:t>a</w:t>
      </w:r>
      <w:r>
        <w:rPr>
          <w:spacing w:val="-22"/>
          <w:sz w:val="18"/>
        </w:rPr>
        <w:t xml:space="preserve"> </w:t>
      </w:r>
      <w:r>
        <w:rPr>
          <w:sz w:val="18"/>
        </w:rPr>
        <w:t>m</w:t>
      </w:r>
      <w:r>
        <w:rPr>
          <w:spacing w:val="-23"/>
          <w:sz w:val="18"/>
        </w:rPr>
        <w:t xml:space="preserve"> </w:t>
      </w:r>
      <w:r>
        <w:rPr>
          <w:sz w:val="18"/>
        </w:rPr>
        <w:t>b</w:t>
      </w:r>
      <w:r>
        <w:rPr>
          <w:spacing w:val="-22"/>
          <w:sz w:val="18"/>
        </w:rPr>
        <w:t xml:space="preserve"> </w:t>
      </w:r>
      <w:r>
        <w:rPr>
          <w:sz w:val="18"/>
        </w:rPr>
        <w:t>d</w:t>
      </w:r>
      <w:r>
        <w:rPr>
          <w:spacing w:val="-23"/>
          <w:sz w:val="18"/>
        </w:rPr>
        <w:t xml:space="preserve"> </w:t>
      </w:r>
      <w:r>
        <w:rPr>
          <w:sz w:val="18"/>
        </w:rPr>
        <w:t>a</w:t>
      </w:r>
      <w:r>
        <w:rPr>
          <w:spacing w:val="15"/>
          <w:sz w:val="18"/>
        </w:rPr>
        <w:t>架构搭建的大数据平台处理里约奥运会大规模视频网络观看数据， 具</w:t>
      </w:r>
      <w:r>
        <w:rPr>
          <w:spacing w:val="10"/>
          <w:sz w:val="18"/>
        </w:rPr>
        <w:t>体平台架构设计如图19-13</w:t>
      </w:r>
      <w:r>
        <w:rPr>
          <w:spacing w:val="6"/>
          <w:sz w:val="18"/>
        </w:rPr>
        <w:t>所示。</w:t>
      </w:r>
    </w:p>
    <w:p w14:paraId="28B84498">
      <w:pPr>
        <w:spacing w:before="167"/>
        <w:ind w:left="1624" w:right="0" w:firstLine="0"/>
        <w:jc w:val="left"/>
        <w:rPr>
          <w:sz w:val="18"/>
        </w:rPr>
      </w:pPr>
      <w:r>
        <w:rPr>
          <w:spacing w:val="-22"/>
          <w:sz w:val="18"/>
        </w:rPr>
        <w:t>数据展现层</w:t>
      </w:r>
    </w:p>
    <w:p w14:paraId="240C6310">
      <w:pPr>
        <w:tabs>
          <w:tab w:val="left" w:pos="4309"/>
        </w:tabs>
        <w:spacing w:before="113"/>
        <w:ind w:left="2851" w:right="0" w:firstLine="0"/>
        <w:jc w:val="left"/>
        <w:rPr>
          <w:sz w:val="18"/>
        </w:rPr>
      </w:pPr>
      <w:r>
        <w:rPr>
          <w:spacing w:val="-22"/>
          <w:position w:val="2"/>
          <w:sz w:val="18"/>
        </w:rPr>
        <w:t>当日概览</w:t>
      </w:r>
      <w:r>
        <w:rPr>
          <w:position w:val="2"/>
          <w:sz w:val="18"/>
        </w:rPr>
        <w:tab/>
      </w:r>
      <w:r>
        <w:rPr>
          <w:spacing w:val="-14"/>
          <w:sz w:val="18"/>
        </w:rPr>
        <w:t>赛事回顾</w:t>
      </w:r>
    </w:p>
    <w:p w14:paraId="27889116">
      <w:pPr>
        <w:pStyle w:val="11"/>
        <w:rPr>
          <w:sz w:val="16"/>
        </w:rPr>
      </w:pPr>
    </w:p>
    <w:p w14:paraId="71A7309E">
      <w:pPr>
        <w:pStyle w:val="11"/>
        <w:spacing w:after="0"/>
        <w:rPr>
          <w:sz w:val="16"/>
        </w:rPr>
        <w:sectPr>
          <w:pgSz w:w="10300" w:h="13140"/>
          <w:pgMar w:top="0" w:right="566" w:bottom="0" w:left="850" w:header="720" w:footer="720" w:gutter="0"/>
          <w:cols w:space="720" w:num="1"/>
        </w:sectPr>
      </w:pPr>
    </w:p>
    <w:p w14:paraId="154C6848">
      <w:pPr>
        <w:spacing w:before="74"/>
        <w:ind w:left="1633" w:right="0" w:firstLine="0"/>
        <w:jc w:val="left"/>
        <w:rPr>
          <w:sz w:val="18"/>
        </w:rPr>
      </w:pPr>
      <w:r>
        <w:rPr>
          <w:spacing w:val="-16"/>
          <w:sz w:val="18"/>
        </w:rPr>
        <w:t>数据计算层</w:t>
      </w:r>
    </w:p>
    <w:p w14:paraId="06F99C1C">
      <w:pPr>
        <w:pStyle w:val="11"/>
        <w:spacing w:before="123"/>
        <w:rPr>
          <w:sz w:val="18"/>
        </w:rPr>
      </w:pPr>
    </w:p>
    <w:p w14:paraId="719CA98F">
      <w:pPr>
        <w:spacing w:before="1"/>
        <w:ind w:left="2089" w:right="0" w:firstLine="0"/>
        <w:jc w:val="center"/>
        <w:rPr>
          <w:sz w:val="18"/>
        </w:rPr>
      </w:pPr>
      <w:r>
        <w:rPr>
          <w:spacing w:val="-22"/>
          <w:sz w:val="18"/>
        </w:rPr>
        <w:t>实时计算</w:t>
      </w:r>
    </w:p>
    <w:p w14:paraId="0CD90AB9">
      <w:pPr>
        <w:spacing w:before="88" w:line="244" w:lineRule="auto"/>
        <w:ind w:left="2094" w:right="0" w:hanging="34"/>
        <w:jc w:val="center"/>
        <w:rPr>
          <w:rFonts w:ascii="Times New Roman"/>
          <w:sz w:val="18"/>
        </w:rPr>
      </w:pPr>
      <w:r>
        <w:rPr>
          <w:rFonts w:ascii="Times New Roman"/>
          <w:spacing w:val="-2"/>
          <w:sz w:val="18"/>
        </w:rPr>
        <w:t>Spark Streaming</w:t>
      </w:r>
    </w:p>
    <w:p w14:paraId="7680D614">
      <w:pPr>
        <w:pStyle w:val="11"/>
        <w:rPr>
          <w:rFonts w:ascii="Times New Roman"/>
          <w:sz w:val="18"/>
        </w:rPr>
      </w:pPr>
      <w:r>
        <w:br w:type="column"/>
      </w:r>
    </w:p>
    <w:p w14:paraId="78A7A3E7">
      <w:pPr>
        <w:pStyle w:val="11"/>
        <w:rPr>
          <w:rFonts w:ascii="Times New Roman"/>
          <w:sz w:val="18"/>
        </w:rPr>
      </w:pPr>
    </w:p>
    <w:p w14:paraId="29C4A85A">
      <w:pPr>
        <w:pStyle w:val="11"/>
        <w:spacing w:before="46"/>
        <w:rPr>
          <w:rFonts w:ascii="Times New Roman"/>
          <w:sz w:val="18"/>
        </w:rPr>
      </w:pPr>
    </w:p>
    <w:p w14:paraId="277B423E">
      <w:pPr>
        <w:spacing w:before="0"/>
        <w:ind w:left="571" w:right="0" w:firstLine="0"/>
        <w:jc w:val="center"/>
        <w:rPr>
          <w:sz w:val="18"/>
        </w:rPr>
      </w:pPr>
      <w:r>
        <w:rPr>
          <w:spacing w:val="-28"/>
          <w:sz w:val="18"/>
        </w:rPr>
        <w:t>合并计算</w:t>
      </w:r>
    </w:p>
    <w:p w14:paraId="1D16FD4A">
      <w:pPr>
        <w:spacing w:before="190"/>
        <w:ind w:left="600" w:right="0" w:firstLine="0"/>
        <w:jc w:val="center"/>
        <w:rPr>
          <w:rFonts w:ascii="Times New Roman"/>
          <w:sz w:val="18"/>
        </w:rPr>
      </w:pPr>
      <w:r>
        <w:rPr>
          <w:rFonts w:ascii="Times New Roman"/>
          <w:spacing w:val="-2"/>
          <w:sz w:val="18"/>
        </w:rPr>
        <w:t>Spark</w:t>
      </w:r>
    </w:p>
    <w:p w14:paraId="718DE8FD">
      <w:pPr>
        <w:pStyle w:val="11"/>
        <w:spacing w:before="183"/>
        <w:rPr>
          <w:rFonts w:ascii="Times New Roman"/>
          <w:sz w:val="18"/>
        </w:rPr>
      </w:pPr>
      <w:r>
        <w:br w:type="column"/>
      </w:r>
    </w:p>
    <w:p w14:paraId="630B0ED7">
      <w:pPr>
        <w:spacing w:before="0"/>
        <w:ind w:left="585" w:right="0" w:firstLine="0"/>
        <w:jc w:val="left"/>
        <w:rPr>
          <w:sz w:val="18"/>
        </w:rPr>
      </w:pPr>
      <w:r>
        <w:rPr>
          <w:spacing w:val="-22"/>
          <w:sz w:val="18"/>
        </w:rPr>
        <w:t>离线计算</w:t>
      </w:r>
    </w:p>
    <w:p w14:paraId="69C0BBD9">
      <w:pPr>
        <w:spacing w:before="29" w:line="679" w:lineRule="auto"/>
        <w:ind w:left="1046" w:right="-3" w:firstLine="115"/>
        <w:jc w:val="left"/>
        <w:rPr>
          <w:rFonts w:ascii="Times New Roman"/>
          <w:sz w:val="18"/>
        </w:rPr>
      </w:pPr>
      <w:r>
        <w:rPr>
          <w:rFonts w:ascii="Times New Roman"/>
          <w:spacing w:val="-6"/>
          <w:sz w:val="18"/>
        </w:rPr>
        <w:t>Impala</w:t>
      </w:r>
      <w:r>
        <w:rPr>
          <w:rFonts w:ascii="Times New Roman"/>
          <w:spacing w:val="-2"/>
          <w:sz w:val="18"/>
        </w:rPr>
        <w:t xml:space="preserve"> Spark</w:t>
      </w:r>
    </w:p>
    <w:p w14:paraId="6914F7D7">
      <w:pPr>
        <w:pStyle w:val="11"/>
        <w:rPr>
          <w:rFonts w:ascii="Times New Roman"/>
          <w:sz w:val="18"/>
        </w:rPr>
      </w:pPr>
      <w:r>
        <w:br w:type="column"/>
      </w:r>
    </w:p>
    <w:p w14:paraId="3077E2B3">
      <w:pPr>
        <w:pStyle w:val="11"/>
        <w:spacing w:before="203"/>
        <w:rPr>
          <w:rFonts w:ascii="Times New Roman"/>
          <w:sz w:val="18"/>
        </w:rPr>
      </w:pPr>
    </w:p>
    <w:p w14:paraId="5ADBD67A">
      <w:pPr>
        <w:spacing w:before="0"/>
        <w:ind w:left="256" w:right="0" w:firstLine="0"/>
        <w:jc w:val="left"/>
        <w:rPr>
          <w:rFonts w:ascii="Times New Roman"/>
          <w:sz w:val="18"/>
        </w:rPr>
      </w:pPr>
      <w:r>
        <w:rPr>
          <w:rFonts w:ascii="Times New Roman"/>
          <w:spacing w:val="-4"/>
          <w:sz w:val="18"/>
        </w:rPr>
        <w:t>Hive</w:t>
      </w:r>
    </w:p>
    <w:p w14:paraId="27C2A7ED">
      <w:pPr>
        <w:pStyle w:val="11"/>
        <w:spacing w:before="165"/>
        <w:rPr>
          <w:rFonts w:ascii="Times New Roman"/>
          <w:sz w:val="18"/>
        </w:rPr>
      </w:pPr>
    </w:p>
    <w:p w14:paraId="7D6B2B0F">
      <w:pPr>
        <w:spacing w:before="0"/>
        <w:ind w:left="275" w:right="0" w:firstLine="0"/>
        <w:jc w:val="left"/>
        <w:rPr>
          <w:rFonts w:ascii="Arial MT"/>
          <w:sz w:val="18"/>
        </w:rPr>
      </w:pPr>
      <w:r>
        <w:rPr>
          <w:rFonts w:ascii="Arial MT"/>
          <w:spacing w:val="-22"/>
          <w:sz w:val="18"/>
        </w:rPr>
        <w:t>M-</w:t>
      </w:r>
      <w:r>
        <w:rPr>
          <w:rFonts w:ascii="Arial MT"/>
          <w:spacing w:val="-10"/>
          <w:sz w:val="18"/>
        </w:rPr>
        <w:t>R</w:t>
      </w:r>
    </w:p>
    <w:p w14:paraId="55ECB83E">
      <w:pPr>
        <w:spacing w:after="0"/>
        <w:jc w:val="left"/>
        <w:rPr>
          <w:rFonts w:ascii="Arial MT"/>
          <w:sz w:val="18"/>
        </w:rPr>
        <w:sectPr>
          <w:type w:val="continuous"/>
          <w:pgSz w:w="10300" w:h="13140"/>
          <w:pgMar w:top="1460" w:right="566" w:bottom="0" w:left="850" w:header="720" w:footer="720" w:gutter="0"/>
          <w:cols w:equalWidth="0" w:num="4">
            <w:col w:w="2835" w:space="40"/>
            <w:col w:w="1212" w:space="39"/>
            <w:col w:w="1642" w:space="40"/>
            <w:col w:w="3076"/>
          </w:cols>
        </w:sectPr>
      </w:pPr>
    </w:p>
    <w:p w14:paraId="631E1665">
      <w:pPr>
        <w:spacing w:before="0" w:line="219" w:lineRule="exact"/>
        <w:ind w:left="1604" w:right="0" w:firstLine="0"/>
        <w:jc w:val="left"/>
        <w:rPr>
          <w:sz w:val="18"/>
        </w:rPr>
      </w:pPr>
      <w:r>
        <w:rPr>
          <w:spacing w:val="-22"/>
          <w:sz w:val="18"/>
        </w:rPr>
        <w:t>数据存储层</w:t>
      </w:r>
    </w:p>
    <w:p w14:paraId="5491AA1B">
      <w:pPr>
        <w:tabs>
          <w:tab w:val="left" w:pos="1748"/>
          <w:tab w:val="left" w:pos="3282"/>
        </w:tabs>
        <w:spacing w:before="190"/>
        <w:ind w:left="175" w:right="0" w:firstLine="0"/>
        <w:jc w:val="left"/>
        <w:rPr>
          <w:rFonts w:ascii="Times New Roman"/>
          <w:sz w:val="18"/>
        </w:rPr>
      </w:pPr>
      <w:r>
        <w:br w:type="column"/>
      </w:r>
      <w:r>
        <w:rPr>
          <w:rFonts w:ascii="Times New Roman"/>
          <w:spacing w:val="-2"/>
          <w:position w:val="-2"/>
          <w:sz w:val="18"/>
        </w:rPr>
        <w:t>MemSQL</w:t>
      </w:r>
      <w:r>
        <w:rPr>
          <w:rFonts w:ascii="Times New Roman"/>
          <w:position w:val="-2"/>
          <w:sz w:val="18"/>
        </w:rPr>
        <w:tab/>
      </w:r>
      <w:r>
        <w:rPr>
          <w:rFonts w:ascii="Times New Roman"/>
          <w:spacing w:val="-2"/>
          <w:sz w:val="18"/>
        </w:rPr>
        <w:t>HBase</w:t>
      </w:r>
      <w:r>
        <w:rPr>
          <w:rFonts w:ascii="Times New Roman"/>
          <w:sz w:val="18"/>
        </w:rPr>
        <w:tab/>
      </w:r>
      <w:r>
        <w:rPr>
          <w:rFonts w:ascii="Times New Roman"/>
          <w:spacing w:val="-4"/>
          <w:sz w:val="18"/>
        </w:rPr>
        <w:t>HDFS</w:t>
      </w:r>
    </w:p>
    <w:p w14:paraId="6BEF72E0">
      <w:pPr>
        <w:spacing w:after="0"/>
        <w:jc w:val="left"/>
        <w:rPr>
          <w:rFonts w:ascii="Times New Roman"/>
          <w:sz w:val="18"/>
        </w:rPr>
        <w:sectPr>
          <w:type w:val="continuous"/>
          <w:pgSz w:w="10300" w:h="13140"/>
          <w:pgMar w:top="1460" w:right="566" w:bottom="0" w:left="850" w:header="720" w:footer="720" w:gutter="0"/>
          <w:cols w:equalWidth="0" w:num="2">
            <w:col w:w="2425" w:space="40"/>
            <w:col w:w="6419"/>
          </w:cols>
        </w:sectPr>
      </w:pPr>
    </w:p>
    <w:p w14:paraId="0D3654E0">
      <w:pPr>
        <w:pStyle w:val="11"/>
        <w:spacing w:before="44"/>
        <w:rPr>
          <w:rFonts w:ascii="Times New Roman"/>
        </w:rPr>
      </w:pPr>
    </w:p>
    <w:p w14:paraId="7397B423">
      <w:pPr>
        <w:pStyle w:val="11"/>
        <w:spacing w:after="0"/>
        <w:rPr>
          <w:rFonts w:ascii="Times New Roman"/>
        </w:rPr>
        <w:sectPr>
          <w:type w:val="continuous"/>
          <w:pgSz w:w="10300" w:h="13140"/>
          <w:pgMar w:top="1460" w:right="566" w:bottom="0" w:left="850" w:header="720" w:footer="720" w:gutter="0"/>
          <w:cols w:space="720" w:num="1"/>
        </w:sectPr>
      </w:pPr>
    </w:p>
    <w:p w14:paraId="5BC2A06B">
      <w:pPr>
        <w:spacing w:before="74"/>
        <w:ind w:left="1604" w:right="0" w:firstLine="0"/>
        <w:jc w:val="left"/>
        <w:rPr>
          <w:sz w:val="18"/>
        </w:rPr>
      </w:pPr>
      <w:r>
        <w:rPr>
          <w:spacing w:val="-22"/>
          <w:sz w:val="18"/>
        </w:rPr>
        <w:t>数据集成层</w:t>
      </w:r>
    </w:p>
    <w:p w14:paraId="0C3C3D87">
      <w:pPr>
        <w:spacing w:before="26"/>
        <w:ind w:left="1835" w:right="0" w:firstLine="0"/>
        <w:jc w:val="left"/>
        <w:rPr>
          <w:sz w:val="18"/>
        </w:rPr>
      </w:pPr>
      <w:r>
        <w:rPr>
          <w:spacing w:val="-10"/>
          <w:sz w:val="18"/>
        </w:rPr>
        <w:t>实时数据集成</w:t>
      </w:r>
    </w:p>
    <w:p w14:paraId="09959C5D">
      <w:pPr>
        <w:spacing w:before="39"/>
        <w:ind w:left="0" w:right="205" w:firstLine="0"/>
        <w:jc w:val="right"/>
        <w:rPr>
          <w:rFonts w:ascii="Times New Roman"/>
          <w:sz w:val="18"/>
        </w:rPr>
      </w:pPr>
      <w:r>
        <w:rPr>
          <w:rFonts w:ascii="Times New Roman"/>
          <w:spacing w:val="-2"/>
          <w:sz w:val="18"/>
        </w:rPr>
        <w:t>Kafka</w:t>
      </w:r>
    </w:p>
    <w:p w14:paraId="71F2EA7C">
      <w:pPr>
        <w:pStyle w:val="11"/>
        <w:rPr>
          <w:rFonts w:ascii="Times New Roman"/>
          <w:sz w:val="18"/>
        </w:rPr>
      </w:pPr>
      <w:r>
        <w:br w:type="column"/>
      </w:r>
    </w:p>
    <w:p w14:paraId="09657C36">
      <w:pPr>
        <w:pStyle w:val="11"/>
        <w:spacing w:before="40"/>
        <w:rPr>
          <w:rFonts w:ascii="Times New Roman"/>
          <w:sz w:val="18"/>
        </w:rPr>
      </w:pPr>
    </w:p>
    <w:p w14:paraId="1CD57CE4">
      <w:pPr>
        <w:spacing w:before="0"/>
        <w:ind w:left="1298" w:right="0" w:firstLine="0"/>
        <w:jc w:val="left"/>
        <w:rPr>
          <w:rFonts w:ascii="Times New Roman"/>
          <w:sz w:val="18"/>
        </w:rPr>
      </w:pPr>
      <w:r>
        <w:rPr>
          <w:rFonts w:ascii="Times New Roman"/>
          <w:spacing w:val="-8"/>
          <w:sz w:val="18"/>
        </w:rPr>
        <w:t>Zookeeper</w:t>
      </w:r>
    </w:p>
    <w:p w14:paraId="1E7A1FCE">
      <w:pPr>
        <w:pStyle w:val="11"/>
        <w:spacing w:before="164"/>
        <w:rPr>
          <w:rFonts w:ascii="Times New Roman"/>
          <w:sz w:val="18"/>
        </w:rPr>
      </w:pPr>
      <w:r>
        <w:br w:type="column"/>
      </w:r>
    </w:p>
    <w:p w14:paraId="0DD2E9A3">
      <w:pPr>
        <w:spacing w:before="0"/>
        <w:ind w:left="42" w:right="1642" w:firstLine="0"/>
        <w:jc w:val="center"/>
        <w:rPr>
          <w:sz w:val="18"/>
        </w:rPr>
      </w:pPr>
      <w:r>
        <w:rPr>
          <w:spacing w:val="-14"/>
          <w:sz w:val="18"/>
        </w:rPr>
        <w:t>离线数据集成</w:t>
      </w:r>
    </w:p>
    <w:p w14:paraId="645D9DA7">
      <w:pPr>
        <w:spacing w:before="164"/>
        <w:ind w:left="0" w:right="1642" w:firstLine="0"/>
        <w:jc w:val="center"/>
        <w:rPr>
          <w:rFonts w:ascii="Times New Roman"/>
          <w:sz w:val="18"/>
        </w:rPr>
      </w:pPr>
      <w:r>
        <w:rPr>
          <w:rFonts w:ascii="Times New Roman"/>
          <w:spacing w:val="-2"/>
          <w:sz w:val="18"/>
        </w:rPr>
        <w:t>Sqoop</w:t>
      </w:r>
    </w:p>
    <w:p w14:paraId="736113A1">
      <w:pPr>
        <w:spacing w:after="0"/>
        <w:jc w:val="center"/>
        <w:rPr>
          <w:rFonts w:ascii="Times New Roman"/>
          <w:sz w:val="18"/>
        </w:rPr>
        <w:sectPr>
          <w:type w:val="continuous"/>
          <w:pgSz w:w="10300" w:h="13140"/>
          <w:pgMar w:top="1460" w:right="566" w:bottom="0" w:left="850" w:header="720" w:footer="720" w:gutter="0"/>
          <w:cols w:equalWidth="0" w:num="3">
            <w:col w:w="2876" w:space="40"/>
            <w:col w:w="2019" w:space="39"/>
            <w:col w:w="3910"/>
          </w:cols>
        </w:sectPr>
      </w:pPr>
    </w:p>
    <w:p w14:paraId="71304FED">
      <w:pPr>
        <w:tabs>
          <w:tab w:val="left" w:pos="3330"/>
          <w:tab w:val="left" w:pos="3762"/>
          <w:tab w:val="left" w:pos="4088"/>
        </w:tabs>
        <w:spacing w:before="9" w:line="482" w:lineRule="auto"/>
        <w:ind w:left="2947" w:right="0" w:hanging="394"/>
        <w:jc w:val="left"/>
        <w:rPr>
          <w:rFonts w:ascii="Times New Roman"/>
          <w:sz w:val="18"/>
        </w:rPr>
      </w:pPr>
      <w:r>
        <w:rPr>
          <w:rFonts w:ascii="Times New Roman"/>
          <w:spacing w:val="-2"/>
          <w:sz w:val="18"/>
        </w:rPr>
        <w:t>Flume</w:t>
      </w:r>
      <w:r>
        <w:rPr>
          <w:rFonts w:ascii="Times New Roman"/>
          <w:sz w:val="18"/>
        </w:rPr>
        <w:tab/>
      </w:r>
      <w:r>
        <w:rPr>
          <w:rFonts w:ascii="Times New Roman"/>
          <w:spacing w:val="-2"/>
          <w:sz w:val="18"/>
        </w:rPr>
        <w:t>Flume</w:t>
      </w:r>
      <w:r>
        <w:rPr>
          <w:rFonts w:ascii="Times New Roman"/>
          <w:sz w:val="18"/>
        </w:rPr>
        <w:tab/>
      </w:r>
      <w:r>
        <w:rPr>
          <w:rFonts w:ascii="Times New Roman"/>
          <w:spacing w:val="-8"/>
          <w:position w:val="1"/>
          <w:sz w:val="18"/>
        </w:rPr>
        <w:t>Elume</w:t>
      </w:r>
      <w:r>
        <w:rPr>
          <w:rFonts w:ascii="Times New Roman"/>
          <w:spacing w:val="-2"/>
          <w:position w:val="1"/>
          <w:sz w:val="18"/>
        </w:rPr>
        <w:t xml:space="preserve"> </w:t>
      </w:r>
      <w:r>
        <w:rPr>
          <w:rFonts w:ascii="Times New Roman"/>
          <w:spacing w:val="-2"/>
          <w:sz w:val="18"/>
        </w:rPr>
        <w:t>Nginx</w:t>
      </w:r>
      <w:r>
        <w:rPr>
          <w:rFonts w:ascii="Times New Roman"/>
          <w:sz w:val="18"/>
        </w:rPr>
        <w:tab/>
      </w:r>
      <w:r>
        <w:rPr>
          <w:rFonts w:ascii="Times New Roman"/>
          <w:spacing w:val="-4"/>
          <w:sz w:val="18"/>
        </w:rPr>
        <w:t>Nginx</w:t>
      </w:r>
    </w:p>
    <w:p w14:paraId="2986A304">
      <w:pPr>
        <w:pStyle w:val="11"/>
        <w:spacing w:before="19"/>
        <w:rPr>
          <w:rFonts w:ascii="Times New Roman"/>
          <w:sz w:val="18"/>
        </w:rPr>
      </w:pPr>
      <w:r>
        <w:br w:type="column"/>
      </w:r>
    </w:p>
    <w:p w14:paraId="511501A1">
      <w:pPr>
        <w:spacing w:before="0"/>
        <w:ind w:left="1370" w:right="0" w:firstLine="0"/>
        <w:jc w:val="left"/>
        <w:rPr>
          <w:rFonts w:ascii="Times New Roman"/>
          <w:sz w:val="18"/>
        </w:rPr>
      </w:pPr>
      <w:r>
        <w:rPr>
          <w:rFonts w:ascii="Times New Roman"/>
          <w:spacing w:val="-5"/>
          <w:sz w:val="18"/>
        </w:rPr>
        <w:t>ETL</w:t>
      </w:r>
    </w:p>
    <w:p w14:paraId="0D8A2DFA">
      <w:pPr>
        <w:spacing w:after="0"/>
        <w:jc w:val="left"/>
        <w:rPr>
          <w:rFonts w:ascii="Times New Roman"/>
          <w:sz w:val="18"/>
        </w:rPr>
        <w:sectPr>
          <w:type w:val="continuous"/>
          <w:pgSz w:w="10300" w:h="13140"/>
          <w:pgMar w:top="1460" w:right="566" w:bottom="0" w:left="850" w:header="720" w:footer="720" w:gutter="0"/>
          <w:cols w:equalWidth="0" w:num="2">
            <w:col w:w="4530" w:space="40"/>
            <w:col w:w="4314"/>
          </w:cols>
        </w:sectPr>
      </w:pPr>
    </w:p>
    <w:p w14:paraId="5796DD1C">
      <w:pPr>
        <w:spacing w:before="5"/>
        <w:ind w:left="1614" w:right="0" w:firstLine="0"/>
        <w:jc w:val="left"/>
        <w:rPr>
          <w:sz w:val="18"/>
        </w:rPr>
      </w:pPr>
      <w:r>
        <w:rPr>
          <w:sz w:val="18"/>
        </w:rPr>
        <w:drawing>
          <wp:anchor distT="0" distB="0" distL="0" distR="0" simplePos="0" relativeHeight="252209152" behindDoc="1" locked="0" layoutInCell="1" allowOverlap="1">
            <wp:simplePos x="0" y="0"/>
            <wp:positionH relativeFrom="page">
              <wp:posOffset>1454785</wp:posOffset>
            </wp:positionH>
            <wp:positionV relativeFrom="page">
              <wp:posOffset>6350</wp:posOffset>
            </wp:positionV>
            <wp:extent cx="5072380" cy="8282305"/>
            <wp:effectExtent l="0" t="0" r="0" b="0"/>
            <wp:wrapNone/>
            <wp:docPr id="1576" name="Image 1576"/>
            <wp:cNvGraphicFramePr/>
            <a:graphic xmlns:a="http://schemas.openxmlformats.org/drawingml/2006/main">
              <a:graphicData uri="http://schemas.openxmlformats.org/drawingml/2006/picture">
                <pic:pic xmlns:pic="http://schemas.openxmlformats.org/drawingml/2006/picture">
                  <pic:nvPicPr>
                    <pic:cNvPr id="1576" name="Image 1576"/>
                    <pic:cNvPicPr/>
                  </pic:nvPicPr>
                  <pic:blipFill>
                    <a:blip r:embed="rId246" cstate="print"/>
                    <a:stretch>
                      <a:fillRect/>
                    </a:stretch>
                  </pic:blipFill>
                  <pic:spPr>
                    <a:xfrm>
                      <a:off x="0" y="0"/>
                      <a:ext cx="5072441" cy="8282479"/>
                    </a:xfrm>
                    <a:prstGeom prst="rect">
                      <a:avLst/>
                    </a:prstGeom>
                  </pic:spPr>
                </pic:pic>
              </a:graphicData>
            </a:graphic>
          </wp:anchor>
        </w:drawing>
      </w:r>
      <w:r>
        <w:rPr>
          <w:spacing w:val="-12"/>
          <w:sz w:val="18"/>
        </w:rPr>
        <w:t>数据采集层</w:t>
      </w:r>
    </w:p>
    <w:p w14:paraId="11008B1E">
      <w:pPr>
        <w:pStyle w:val="11"/>
        <w:spacing w:before="51"/>
        <w:rPr>
          <w:sz w:val="18"/>
        </w:rPr>
      </w:pPr>
      <w:r>
        <w:br w:type="column"/>
      </w:r>
    </w:p>
    <w:p w14:paraId="4F4DF4F9">
      <w:pPr>
        <w:tabs>
          <w:tab w:val="left" w:pos="1507"/>
          <w:tab w:val="left" w:pos="2916"/>
        </w:tabs>
        <w:spacing w:before="0" w:line="470" w:lineRule="auto"/>
        <w:ind w:left="298" w:right="2975" w:hanging="125"/>
        <w:jc w:val="left"/>
        <w:rPr>
          <w:sz w:val="18"/>
        </w:rPr>
      </w:pPr>
      <w:r>
        <w:rPr>
          <w:sz w:val="18"/>
        </w:rPr>
        <mc:AlternateContent>
          <mc:Choice Requires="wps">
            <w:drawing>
              <wp:anchor distT="0" distB="0" distL="0" distR="0" simplePos="0" relativeHeight="251918336" behindDoc="0" locked="0" layoutInCell="1" allowOverlap="1">
                <wp:simplePos x="0" y="0"/>
                <wp:positionH relativeFrom="page">
                  <wp:posOffset>2886075</wp:posOffset>
                </wp:positionH>
                <wp:positionV relativeFrom="paragraph">
                  <wp:posOffset>770255</wp:posOffset>
                </wp:positionV>
                <wp:extent cx="762000" cy="241300"/>
                <wp:effectExtent l="0" t="0" r="0" b="0"/>
                <wp:wrapNone/>
                <wp:docPr id="1577" name="Textbox 157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969775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77" o:spid="_x0000_s1026" o:spt="202" type="#_x0000_t202" style="position:absolute;left:0pt;margin-left:227.25pt;margin-top:60.65pt;height:19pt;width:60pt;mso-position-horizontal-relative:page;z-index:251918336;mso-width-relative:page;mso-height-relative:page;" filled="f" stroked="f" coordsize="21600,21600" o:gfxdata="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kSwX9kAAAALAQAADwAAAAAAAAABACAAAAAiAAAAZHJzL2Rvd25yZXYueG1sUEsBAhQAFAAAAAgA&#10;h07iQLvi4mOyAQAAeQMAAA4AAAAAAAAAAQAgAAAAKAEAAGRycy9lMm9Eb2MueG1sUEsFBgAAAAAG&#10;AAYAWQEAAEwFAAAAAA==&#10;">
                <v:fill on="f" focussize="0,0"/>
                <v:stroke on="f"/>
                <v:imagedata o:title=""/>
                <o:lock v:ext="edit" aspectratio="f"/>
                <v:textbox inset="0mm,0mm,0mm,0mm">
                  <w:txbxContent>
                    <w:p w14:paraId="09697757">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position w:val="1"/>
          <w:sz w:val="18"/>
        </w:rPr>
        <w:t>P</w:t>
      </w:r>
      <w:r>
        <w:rPr>
          <w:spacing w:val="-49"/>
          <w:position w:val="1"/>
          <w:sz w:val="18"/>
        </w:rPr>
        <w:t xml:space="preserve"> </w:t>
      </w:r>
      <w:r>
        <w:rPr>
          <w:position w:val="1"/>
          <w:sz w:val="18"/>
        </w:rPr>
        <w:t>C端</w:t>
      </w:r>
      <w:r>
        <w:rPr>
          <w:position w:val="1"/>
          <w:sz w:val="18"/>
        </w:rPr>
        <w:tab/>
      </w:r>
      <w:r>
        <w:rPr>
          <w:position w:val="2"/>
          <w:sz w:val="18"/>
        </w:rPr>
        <w:t>A</w:t>
      </w:r>
      <w:r>
        <w:rPr>
          <w:spacing w:val="-41"/>
          <w:position w:val="2"/>
          <w:sz w:val="18"/>
        </w:rPr>
        <w:t xml:space="preserve"> </w:t>
      </w:r>
      <w:r>
        <w:rPr>
          <w:position w:val="2"/>
          <w:sz w:val="18"/>
        </w:rPr>
        <w:t>p</w:t>
      </w:r>
      <w:r>
        <w:rPr>
          <w:spacing w:val="-41"/>
          <w:position w:val="2"/>
          <w:sz w:val="18"/>
        </w:rPr>
        <w:t xml:space="preserve"> </w:t>
      </w:r>
      <w:r>
        <w:rPr>
          <w:spacing w:val="14"/>
          <w:position w:val="2"/>
          <w:sz w:val="18"/>
        </w:rPr>
        <w:t>p</w:t>
      </w:r>
      <w:r>
        <w:rPr>
          <w:sz w:val="18"/>
        </w:rPr>
        <w:t>端</w:t>
      </w:r>
      <w:r>
        <w:rPr>
          <w:sz w:val="18"/>
        </w:rPr>
        <w:tab/>
      </w:r>
      <w:r>
        <w:rPr>
          <w:spacing w:val="-2"/>
          <w:sz w:val="18"/>
        </w:rPr>
        <w:t>T</w:t>
      </w:r>
      <w:r>
        <w:rPr>
          <w:spacing w:val="-29"/>
          <w:sz w:val="18"/>
        </w:rPr>
        <w:t xml:space="preserve"> </w:t>
      </w:r>
      <w:r>
        <w:rPr>
          <w:spacing w:val="-2"/>
          <w:sz w:val="18"/>
        </w:rPr>
        <w:t>V</w:t>
      </w:r>
      <w:r>
        <w:rPr>
          <w:spacing w:val="-45"/>
          <w:sz w:val="18"/>
        </w:rPr>
        <w:t xml:space="preserve"> </w:t>
      </w:r>
      <w:r>
        <w:rPr>
          <w:spacing w:val="-2"/>
          <w:sz w:val="18"/>
        </w:rPr>
        <w:t>端</w:t>
      </w:r>
      <w:r>
        <w:rPr>
          <w:spacing w:val="18"/>
          <w:sz w:val="18"/>
        </w:rPr>
        <w:t>图</w:t>
      </w:r>
      <w:r>
        <w:rPr>
          <w:sz w:val="18"/>
        </w:rPr>
        <w:t>19</w:t>
      </w:r>
      <w:r>
        <w:rPr>
          <w:spacing w:val="-68"/>
          <w:sz w:val="18"/>
        </w:rPr>
        <w:t xml:space="preserve"> </w:t>
      </w:r>
      <w:r>
        <w:rPr>
          <w:sz w:val="18"/>
        </w:rPr>
        <w:t>-</w:t>
      </w:r>
      <w:r>
        <w:rPr>
          <w:spacing w:val="-68"/>
          <w:sz w:val="18"/>
        </w:rPr>
        <w:t xml:space="preserve"> </w:t>
      </w:r>
      <w:r>
        <w:rPr>
          <w:sz w:val="18"/>
        </w:rPr>
        <w:t>13</w:t>
      </w:r>
      <w:r>
        <w:rPr>
          <w:spacing w:val="-68"/>
          <w:sz w:val="18"/>
        </w:rPr>
        <w:t xml:space="preserve"> </w:t>
      </w:r>
      <w:r>
        <w:rPr>
          <w:spacing w:val="18"/>
          <w:sz w:val="18"/>
        </w:rPr>
        <w:t>某网奥运中</w:t>
      </w:r>
      <w:r>
        <w:rPr>
          <w:spacing w:val="17"/>
          <w:sz w:val="18"/>
        </w:rPr>
        <w:t>的</w:t>
      </w:r>
      <w:r>
        <w:rPr>
          <w:spacing w:val="15"/>
          <w:sz w:val="18"/>
        </w:rPr>
        <w:t>Lambda</w:t>
      </w:r>
      <w:r>
        <w:rPr>
          <w:sz w:val="18"/>
        </w:rPr>
        <w:t>架构</w:t>
      </w:r>
    </w:p>
    <w:p w14:paraId="282313FB">
      <w:pPr>
        <w:spacing w:after="0" w:line="470" w:lineRule="auto"/>
        <w:jc w:val="left"/>
        <w:rPr>
          <w:sz w:val="18"/>
        </w:rPr>
        <w:sectPr>
          <w:type w:val="continuous"/>
          <w:pgSz w:w="10300" w:h="13140"/>
          <w:pgMar w:top="1460" w:right="566" w:bottom="0" w:left="850" w:header="720" w:footer="720" w:gutter="0"/>
          <w:cols w:equalWidth="0" w:num="2">
            <w:col w:w="2475" w:space="40"/>
            <w:col w:w="6369"/>
          </w:cols>
        </w:sectPr>
      </w:pPr>
    </w:p>
    <w:p w14:paraId="493FE322">
      <w:pPr>
        <w:tabs>
          <w:tab w:val="left" w:pos="1015"/>
        </w:tabs>
        <w:spacing w:before="46"/>
        <w:ind w:left="47" w:right="0" w:firstLine="0"/>
        <w:jc w:val="left"/>
        <w:rPr>
          <w:sz w:val="20"/>
        </w:rPr>
      </w:pPr>
      <w:r>
        <w:rPr>
          <w:sz w:val="20"/>
        </w:rPr>
        <w:drawing>
          <wp:anchor distT="0" distB="0" distL="0" distR="0" simplePos="0" relativeHeight="252210176" behindDoc="1" locked="0" layoutInCell="1" allowOverlap="1">
            <wp:simplePos x="0" y="0"/>
            <wp:positionH relativeFrom="page">
              <wp:posOffset>0</wp:posOffset>
            </wp:positionH>
            <wp:positionV relativeFrom="page">
              <wp:posOffset>200025</wp:posOffset>
            </wp:positionV>
            <wp:extent cx="5892165" cy="7992745"/>
            <wp:effectExtent l="0" t="0" r="0" b="0"/>
            <wp:wrapNone/>
            <wp:docPr id="1578" name="Image 1578"/>
            <wp:cNvGraphicFramePr/>
            <a:graphic xmlns:a="http://schemas.openxmlformats.org/drawingml/2006/main">
              <a:graphicData uri="http://schemas.openxmlformats.org/drawingml/2006/picture">
                <pic:pic xmlns:pic="http://schemas.openxmlformats.org/drawingml/2006/picture">
                  <pic:nvPicPr>
                    <pic:cNvPr id="1578" name="Image 1578"/>
                    <pic:cNvPicPr/>
                  </pic:nvPicPr>
                  <pic:blipFill>
                    <a:blip r:embed="rId247" cstate="print"/>
                    <a:stretch>
                      <a:fillRect/>
                    </a:stretch>
                  </pic:blipFill>
                  <pic:spPr>
                    <a:xfrm>
                      <a:off x="0" y="0"/>
                      <a:ext cx="5892130" cy="7992717"/>
                    </a:xfrm>
                    <a:prstGeom prst="rect">
                      <a:avLst/>
                    </a:prstGeom>
                  </pic:spPr>
                </pic:pic>
              </a:graphicData>
            </a:graphic>
          </wp:anchor>
        </w:drawing>
      </w:r>
      <w:r>
        <w:rPr>
          <w:spacing w:val="18"/>
          <w:position w:val="2"/>
          <w:sz w:val="16"/>
        </w:rPr>
        <w:t>694</w:t>
      </w:r>
      <w:r>
        <w:rPr>
          <w:position w:val="2"/>
          <w:sz w:val="16"/>
        </w:rPr>
        <w:tab/>
      </w:r>
      <w:r>
        <w:rPr>
          <w:spacing w:val="-12"/>
          <w:sz w:val="20"/>
        </w:rPr>
        <w:t>系统架构设计师教程(第2版)</w:t>
      </w:r>
    </w:p>
    <w:p w14:paraId="69A5CC9D">
      <w:pPr>
        <w:pStyle w:val="11"/>
        <w:spacing w:before="71"/>
      </w:pPr>
    </w:p>
    <w:p w14:paraId="7124479A">
      <w:pPr>
        <w:pStyle w:val="11"/>
        <w:spacing w:line="290" w:lineRule="auto"/>
        <w:ind w:left="411" w:right="83" w:firstLine="402"/>
        <w:jc w:val="both"/>
      </w:pPr>
      <w:r>
        <w:rPr>
          <w:spacing w:val="4"/>
        </w:rPr>
        <w:t>该平台基于</w:t>
      </w:r>
      <w:r>
        <w:rPr>
          <w:spacing w:val="10"/>
        </w:rPr>
        <w:t>Lambda</w:t>
      </w:r>
      <w:r>
        <w:t xml:space="preserve"> 架构，由数据集成层、数据存储层、数据计算层和数据应用层构成。</w:t>
      </w:r>
      <w:r>
        <w:rPr>
          <w:spacing w:val="3"/>
        </w:rPr>
        <w:t>数据集成层支持将</w:t>
      </w:r>
      <w:r>
        <w:t>P</w:t>
      </w:r>
      <w:r>
        <w:rPr>
          <w:spacing w:val="-25"/>
        </w:rPr>
        <w:t xml:space="preserve"> </w:t>
      </w:r>
      <w:r>
        <w:t>C</w:t>
      </w:r>
      <w:r>
        <w:rPr>
          <w:spacing w:val="12"/>
        </w:rPr>
        <w:t>端、</w:t>
      </w:r>
      <w:r>
        <w:rPr>
          <w:spacing w:val="23"/>
        </w:rPr>
        <w:t>Ap</w:t>
      </w:r>
      <w:r>
        <w:rPr>
          <w:spacing w:val="-25"/>
        </w:rPr>
        <w:t xml:space="preserve"> </w:t>
      </w:r>
      <w:r>
        <w:t>p</w:t>
      </w:r>
      <w:r>
        <w:rPr>
          <w:spacing w:val="15"/>
        </w:rPr>
        <w:t>端和</w:t>
      </w:r>
      <w:r>
        <w:t>T</w:t>
      </w:r>
      <w:r>
        <w:rPr>
          <w:spacing w:val="-25"/>
        </w:rPr>
        <w:t xml:space="preserve"> </w:t>
      </w:r>
      <w:r>
        <w:rPr>
          <w:spacing w:val="16"/>
        </w:rPr>
        <w:t>V</w:t>
      </w:r>
      <w:r>
        <w:t>端采集到的用户行为数据进行整理，数据集成层分为离线数据集成和实时数据集成两部分。实时数据集成集群采用Nginx</w:t>
      </w:r>
      <w:r>
        <w:rPr>
          <w:spacing w:val="17"/>
        </w:rPr>
        <w:t xml:space="preserve"> 和</w:t>
      </w:r>
      <w:r>
        <w:t>Flume服务器对实时流数</w:t>
      </w:r>
      <w:r>
        <w:rPr>
          <w:spacing w:val="3"/>
        </w:rPr>
        <w:t>据聚合并传输至</w:t>
      </w:r>
      <w:r>
        <w:t>Kafka 队列中，由Kafka</w:t>
      </w:r>
      <w:r>
        <w:rPr>
          <w:spacing w:val="-2"/>
        </w:rPr>
        <w:t xml:space="preserve"> 将实时流数据分发至实时流计算引擎中分析。离线数</w:t>
      </w:r>
      <w:r>
        <w:t>据集成集群使用开源组件sqoop</w:t>
      </w:r>
      <w:r>
        <w:rPr>
          <w:spacing w:val="-5"/>
        </w:rPr>
        <w:t xml:space="preserve"> 将数据不断追加存储到主数据集中，采用分布式列数据库</w:t>
      </w:r>
      <w:r>
        <w:t>Hbase</w:t>
      </w:r>
      <w:r>
        <w:rPr>
          <w:spacing w:val="-4"/>
        </w:rPr>
        <w:t xml:space="preserve">存储主数据集。两个集群之间通过 </w:t>
      </w:r>
      <w:r>
        <w:t>Kafka</w:t>
      </w:r>
      <w:r>
        <w:rPr>
          <w:spacing w:val="-30"/>
        </w:rPr>
        <w:t xml:space="preserve"> 的</w:t>
      </w:r>
      <w:r>
        <w:t>Mirror功能实现同步。</w:t>
      </w:r>
    </w:p>
    <w:p w14:paraId="66F1C652">
      <w:pPr>
        <w:pStyle w:val="11"/>
        <w:spacing w:line="288" w:lineRule="auto"/>
        <w:ind w:left="402" w:right="96" w:firstLine="421"/>
        <w:jc w:val="both"/>
      </w:pPr>
      <w:r>
        <w:rPr>
          <w:spacing w:val="-5"/>
        </w:rPr>
        <w:t xml:space="preserve">本平台利用云存储技术构建平台的存储系统，该存储系统不仅集成了分布式列数据 </w:t>
      </w:r>
      <w:r>
        <w:rPr>
          <w:spacing w:val="-4"/>
        </w:rPr>
        <w:t>Hbase、</w:t>
      </w:r>
      <w:r>
        <w:rPr>
          <w:spacing w:val="2"/>
        </w:rPr>
        <w:t>内存关系型数据库</w:t>
      </w:r>
      <w:r>
        <w:rPr>
          <w:spacing w:val="29"/>
        </w:rPr>
        <w:t>MemSQL</w:t>
      </w:r>
      <w:r>
        <w:t>, 而且还增加了统一的监控管理功能和开放更多的访问接口。数据</w:t>
      </w:r>
      <w:r>
        <w:rPr>
          <w:spacing w:val="-2"/>
        </w:rPr>
        <w:t>存储将结构化数据、半结构化数据以及非结构化数据储存于分布式文件系统中，且数据以三重副本的形式分布在文件系统，支持自动存储容错、系统错误监控、故障自动迁移等技术，确保数据的安全性和接近100%的数据可用性。</w:t>
      </w:r>
    </w:p>
    <w:p w14:paraId="18DC09D4">
      <w:pPr>
        <w:pStyle w:val="11"/>
        <w:spacing w:line="235" w:lineRule="exact"/>
        <w:ind w:left="804"/>
        <w:jc w:val="both"/>
      </w:pPr>
      <w:r>
        <w:rPr>
          <w:spacing w:val="-5"/>
        </w:rPr>
        <w:t>数据计算层为了实现I/O</w:t>
      </w:r>
      <w:r>
        <w:rPr>
          <w:spacing w:val="-6"/>
        </w:rPr>
        <w:t xml:space="preserve"> 的负载分离，通过对实际业务解析，将数据计算层分为离线计算、</w:t>
      </w:r>
    </w:p>
    <w:p w14:paraId="2F85B185">
      <w:pPr>
        <w:pStyle w:val="11"/>
        <w:spacing w:before="58"/>
        <w:ind w:left="421"/>
      </w:pPr>
      <w:r>
        <w:rPr>
          <w:spacing w:val="-16"/>
        </w:rPr>
        <w:t>实时计算和合并计算三部分。</w:t>
      </w:r>
    </w:p>
    <w:p w14:paraId="07033F56">
      <w:pPr>
        <w:pStyle w:val="16"/>
        <w:numPr>
          <w:ilvl w:val="0"/>
          <w:numId w:val="258"/>
        </w:numPr>
        <w:tabs>
          <w:tab w:val="left" w:pos="1113"/>
        </w:tabs>
        <w:spacing w:before="58" w:after="0" w:line="283" w:lineRule="auto"/>
        <w:ind w:left="382" w:right="118" w:firstLine="431"/>
        <w:jc w:val="both"/>
        <w:rPr>
          <w:sz w:val="20"/>
        </w:rPr>
      </w:pPr>
      <w:r>
        <w:rPr>
          <w:spacing w:val="-1"/>
          <w:sz w:val="20"/>
        </w:rPr>
        <w:t xml:space="preserve">离线计算部分除了存储持续增长的批量离线数据外，还会定期使用 </w:t>
      </w:r>
      <w:r>
        <w:rPr>
          <w:sz w:val="20"/>
        </w:rPr>
        <w:t>Spark</w:t>
      </w:r>
      <w:r>
        <w:rPr>
          <w:spacing w:val="-13"/>
          <w:sz w:val="20"/>
        </w:rPr>
        <w:t xml:space="preserve">和 </w:t>
      </w:r>
      <w:r>
        <w:rPr>
          <w:spacing w:val="28"/>
          <w:sz w:val="20"/>
        </w:rPr>
        <w:t>M</w:t>
      </w:r>
      <w:r>
        <w:rPr>
          <w:spacing w:val="11"/>
          <w:sz w:val="20"/>
        </w:rPr>
        <w:t>- R</w:t>
      </w:r>
      <w:r>
        <w:rPr>
          <w:sz w:val="20"/>
        </w:rPr>
        <w:t>对离</w:t>
      </w:r>
      <w:r>
        <w:rPr>
          <w:spacing w:val="-2"/>
          <w:sz w:val="20"/>
        </w:rPr>
        <w:t>线数据进行简单的预运算，将大数据变小，从而降低资源损耗，提升实时查询的性能，并最终</w:t>
      </w:r>
      <w:r>
        <w:rPr>
          <w:spacing w:val="-3"/>
          <w:sz w:val="20"/>
        </w:rPr>
        <w:t>将预运算结果更新到Batch</w:t>
      </w:r>
      <w:r>
        <w:rPr>
          <w:spacing w:val="-22"/>
          <w:sz w:val="20"/>
        </w:rPr>
        <w:t xml:space="preserve"> </w:t>
      </w:r>
      <w:r>
        <w:rPr>
          <w:spacing w:val="-3"/>
          <w:sz w:val="20"/>
        </w:rPr>
        <w:t>View。 离线计算通过使用最新的Hadoop</w:t>
      </w:r>
      <w:r>
        <w:rPr>
          <w:spacing w:val="-8"/>
          <w:sz w:val="20"/>
        </w:rPr>
        <w:t xml:space="preserve"> 节点驱动调度算法来保证数</w:t>
      </w:r>
      <w:r>
        <w:rPr>
          <w:spacing w:val="1"/>
          <w:sz w:val="20"/>
        </w:rPr>
        <w:t xml:space="preserve">据量大的任务能得到较公平的获取计算资源，同时使用 </w:t>
      </w:r>
      <w:r>
        <w:rPr>
          <w:sz w:val="20"/>
        </w:rPr>
        <w:t>Impala</w:t>
      </w:r>
      <w:r>
        <w:rPr>
          <w:spacing w:val="16"/>
          <w:sz w:val="20"/>
        </w:rPr>
        <w:t>或者</w:t>
      </w:r>
      <w:r>
        <w:rPr>
          <w:sz w:val="20"/>
        </w:rPr>
        <w:t>Hive</w:t>
      </w:r>
      <w:r>
        <w:rPr>
          <w:spacing w:val="-5"/>
          <w:sz w:val="20"/>
        </w:rPr>
        <w:t xml:space="preserve"> 建立数据仓库，将离</w:t>
      </w:r>
      <w:r>
        <w:rPr>
          <w:spacing w:val="2"/>
          <w:sz w:val="20"/>
        </w:rPr>
        <w:t>线计算的结果写入</w:t>
      </w:r>
      <w:r>
        <w:rPr>
          <w:spacing w:val="32"/>
          <w:sz w:val="20"/>
        </w:rPr>
        <w:t>HDFS</w:t>
      </w:r>
      <w:r>
        <w:rPr>
          <w:spacing w:val="-22"/>
          <w:sz w:val="20"/>
        </w:rPr>
        <w:t xml:space="preserve"> 中。</w:t>
      </w:r>
    </w:p>
    <w:p w14:paraId="10594E34">
      <w:pPr>
        <w:pStyle w:val="16"/>
        <w:numPr>
          <w:ilvl w:val="0"/>
          <w:numId w:val="258"/>
        </w:numPr>
        <w:tabs>
          <w:tab w:val="left" w:pos="1098"/>
        </w:tabs>
        <w:spacing w:before="13" w:after="0" w:line="288" w:lineRule="auto"/>
        <w:ind w:left="402" w:right="116" w:firstLine="393"/>
        <w:jc w:val="both"/>
        <w:rPr>
          <w:sz w:val="20"/>
        </w:rPr>
      </w:pPr>
      <w:r>
        <w:rPr>
          <w:spacing w:val="-1"/>
          <w:w w:val="102"/>
          <w:sz w:val="20"/>
        </w:rPr>
        <w:t>时效性是大型活动难以解决却不得不面对的问题，在大型活动中的很多场景，数据会</w:t>
      </w:r>
      <w:r>
        <w:rPr>
          <w:spacing w:val="-4"/>
          <w:w w:val="102"/>
          <w:sz w:val="20"/>
        </w:rPr>
        <w:t>不断实时生成并累计，需要系统实时查询处理，实时计算部分正是用来处理这类增量的实时数</w:t>
      </w:r>
      <w:r>
        <w:rPr>
          <w:spacing w:val="-3"/>
          <w:w w:val="102"/>
          <w:sz w:val="20"/>
        </w:rPr>
        <w:t>据。为保证时效性，实时计算采用</w:t>
      </w:r>
      <w:r>
        <w:rPr>
          <w:spacing w:val="-13"/>
          <w:w w:val="102"/>
          <w:sz w:val="20"/>
        </w:rPr>
        <w:t>Spar</w:t>
      </w:r>
      <w:r>
        <w:rPr>
          <w:w w:val="102"/>
          <w:sz w:val="20"/>
        </w:rPr>
        <w:t>k</w:t>
      </w:r>
      <w:r>
        <w:rPr>
          <w:spacing w:val="-23"/>
          <w:sz w:val="20"/>
        </w:rPr>
        <w:t xml:space="preserve"> </w:t>
      </w:r>
      <w:r>
        <w:rPr>
          <w:spacing w:val="-13"/>
          <w:w w:val="102"/>
          <w:sz w:val="20"/>
        </w:rPr>
        <w:t>Streamin</w:t>
      </w:r>
      <w:r>
        <w:rPr>
          <w:w w:val="102"/>
          <w:sz w:val="20"/>
        </w:rPr>
        <w:t>g</w:t>
      </w:r>
      <w:r>
        <w:rPr>
          <w:spacing w:val="-80"/>
          <w:sz w:val="20"/>
        </w:rPr>
        <w:t xml:space="preserve"> </w:t>
      </w:r>
      <w:r>
        <w:rPr>
          <w:spacing w:val="-3"/>
          <w:w w:val="102"/>
          <w:sz w:val="20"/>
        </w:rPr>
        <w:t>仅处理最近的数据，并将处理后的数据更新</w:t>
      </w:r>
      <w:r>
        <w:rPr>
          <w:spacing w:val="6"/>
          <w:w w:val="102"/>
          <w:sz w:val="20"/>
        </w:rPr>
        <w:t>到</w:t>
      </w:r>
      <w:r>
        <w:rPr>
          <w:spacing w:val="-20"/>
          <w:w w:val="102"/>
          <w:sz w:val="20"/>
        </w:rPr>
        <w:t>real-tim</w:t>
      </w:r>
      <w:r>
        <w:rPr>
          <w:w w:val="102"/>
          <w:sz w:val="20"/>
        </w:rPr>
        <w:t>e</w:t>
      </w:r>
      <w:r>
        <w:rPr>
          <w:spacing w:val="-37"/>
          <w:sz w:val="20"/>
        </w:rPr>
        <w:t xml:space="preserve"> </w:t>
      </w:r>
      <w:r>
        <w:rPr>
          <w:spacing w:val="-20"/>
          <w:w w:val="102"/>
          <w:sz w:val="20"/>
        </w:rPr>
        <w:t>view</w:t>
      </w:r>
      <w:r>
        <w:rPr>
          <w:w w:val="102"/>
          <w:sz w:val="20"/>
        </w:rPr>
        <w:t>,</w:t>
      </w:r>
      <w:r>
        <w:rPr>
          <w:spacing w:val="-8"/>
          <w:sz w:val="20"/>
        </w:rPr>
        <w:t xml:space="preserve"> </w:t>
      </w:r>
      <w:r>
        <w:rPr>
          <w:spacing w:val="-13"/>
          <w:w w:val="102"/>
          <w:sz w:val="20"/>
        </w:rPr>
        <w:t>它做的是一种增量的计算，而非重新运算。</w:t>
      </w:r>
    </w:p>
    <w:p w14:paraId="051C20E9">
      <w:pPr>
        <w:pStyle w:val="16"/>
        <w:numPr>
          <w:ilvl w:val="0"/>
          <w:numId w:val="258"/>
        </w:numPr>
        <w:tabs>
          <w:tab w:val="left" w:pos="1113"/>
        </w:tabs>
        <w:spacing w:before="0" w:after="0" w:line="288" w:lineRule="auto"/>
        <w:ind w:left="411" w:right="116" w:firstLine="393"/>
        <w:jc w:val="both"/>
        <w:rPr>
          <w:sz w:val="20"/>
        </w:rPr>
      </w:pPr>
      <w:r>
        <w:rPr>
          <w:spacing w:val="1"/>
          <w:sz w:val="20"/>
        </w:rPr>
        <w:t>合并计算部分用于响应用户的查询请求，合并</w:t>
      </w:r>
      <w:r>
        <w:rPr>
          <w:sz w:val="20"/>
        </w:rPr>
        <w:t>Batch</w:t>
      </w:r>
      <w:r>
        <w:rPr>
          <w:spacing w:val="-8"/>
          <w:sz w:val="20"/>
        </w:rPr>
        <w:t xml:space="preserve"> </w:t>
      </w:r>
      <w:r>
        <w:rPr>
          <w:sz w:val="20"/>
        </w:rPr>
        <w:t>View</w:t>
      </w:r>
      <w:r>
        <w:rPr>
          <w:spacing w:val="35"/>
          <w:sz w:val="20"/>
        </w:rPr>
        <w:t>和</w:t>
      </w:r>
      <w:r>
        <w:rPr>
          <w:sz w:val="20"/>
        </w:rPr>
        <w:t>Real-time</w:t>
      </w:r>
      <w:r>
        <w:rPr>
          <w:spacing w:val="-16"/>
          <w:sz w:val="20"/>
        </w:rPr>
        <w:t xml:space="preserve"> </w:t>
      </w:r>
      <w:r>
        <w:rPr>
          <w:sz w:val="20"/>
        </w:rPr>
        <w:t>View</w:t>
      </w:r>
      <w:r>
        <w:rPr>
          <w:spacing w:val="-6"/>
          <w:sz w:val="20"/>
        </w:rPr>
        <w:t xml:space="preserve"> 中的结果</w:t>
      </w:r>
      <w:r>
        <w:rPr>
          <w:spacing w:val="1"/>
          <w:sz w:val="20"/>
        </w:rPr>
        <w:t>到最终的数据集。合并计算将内存关系型数据库</w:t>
      </w:r>
      <w:r>
        <w:rPr>
          <w:spacing w:val="30"/>
          <w:sz w:val="20"/>
        </w:rPr>
        <w:t>MemSQL</w:t>
      </w:r>
      <w:r>
        <w:rPr>
          <w:sz w:val="20"/>
        </w:rPr>
        <w:t xml:space="preserve"> 内的数据与离线预运算后的数据合</w:t>
      </w:r>
      <w:r>
        <w:rPr>
          <w:spacing w:val="-7"/>
          <w:sz w:val="20"/>
        </w:rPr>
        <w:t xml:space="preserve">并，写入分布式列数据库 </w:t>
      </w:r>
      <w:r>
        <w:rPr>
          <w:spacing w:val="-2"/>
          <w:sz w:val="20"/>
        </w:rPr>
        <w:t>Hbase</w:t>
      </w:r>
      <w:r>
        <w:rPr>
          <w:spacing w:val="-10"/>
          <w:sz w:val="20"/>
        </w:rPr>
        <w:t xml:space="preserve"> 中，从而为最终的查询提供支撑。</w:t>
      </w:r>
    </w:p>
    <w:p w14:paraId="0C80A0FA">
      <w:pPr>
        <w:numPr>
          <w:ilvl w:val="3"/>
          <w:numId w:val="246"/>
        </w:numPr>
        <w:tabs>
          <w:tab w:val="left" w:pos="978"/>
        </w:tabs>
        <w:spacing w:before="0"/>
        <w:ind w:left="978" w:right="0" w:hanging="202"/>
        <w:jc w:val="left"/>
        <w:rPr>
          <w:rFonts w:ascii="微软雅黑" w:eastAsia="微软雅黑"/>
          <w:b/>
          <w:sz w:val="18"/>
        </w:rPr>
      </w:pPr>
      <w:r>
        <w:rPr>
          <w:rFonts w:ascii="微软雅黑" w:eastAsia="微软雅黑"/>
          <w:b/>
          <w:spacing w:val="-3"/>
          <w:sz w:val="20"/>
        </w:rPr>
        <w:t>应用效果</w:t>
      </w:r>
    </w:p>
    <w:p w14:paraId="7742A57B">
      <w:pPr>
        <w:pStyle w:val="11"/>
        <w:spacing w:before="77" w:line="283" w:lineRule="auto"/>
        <w:ind w:left="382" w:right="125" w:firstLine="431"/>
        <w:jc w:val="both"/>
      </w:pPr>
      <w:r>
        <w:rPr>
          <w:spacing w:val="-2"/>
        </w:rPr>
        <w:t>在数据展现层用户可以通过调用数据计算层的相应接口，简单快速进行算法编程，从而呈</w:t>
      </w:r>
      <w:r>
        <w:rPr>
          <w:spacing w:val="-5"/>
        </w:rPr>
        <w:t xml:space="preserve">现出当日概览、赛事回顾等模块的信息。当日概览模块通过实时计算引擎中的 </w:t>
      </w:r>
      <w:r>
        <w:rPr>
          <w:spacing w:val="-4"/>
        </w:rPr>
        <w:t>Spark</w:t>
      </w:r>
      <w:r>
        <w:rPr>
          <w:spacing w:val="-21"/>
        </w:rPr>
        <w:t xml:space="preserve"> </w:t>
      </w:r>
      <w:r>
        <w:rPr>
          <w:spacing w:val="-4"/>
        </w:rPr>
        <w:t>Streaming,</w:t>
      </w:r>
      <w:r>
        <w:rPr>
          <w:spacing w:val="-2"/>
        </w:rPr>
        <w:t>计算直播实时在线人数、地域和频道分布等信息，并实时呈现到前端界面中。在合并计算中查询网站的综合浏览量、页面停留时间、视频的播放次数和平均播放时间等增量数据。而对赛事回顾模块需要呈现的自定义时间段内的历史最高在线人数、逐日播放走势、直播最高在线人数和点播视频排行等数据的统计信息，可以使用离线计算模块查询这种不断追加的离线数据。</w:t>
      </w:r>
    </w:p>
    <w:p w14:paraId="7504C246">
      <w:pPr>
        <w:numPr>
          <w:ilvl w:val="2"/>
          <w:numId w:val="246"/>
        </w:numPr>
        <w:tabs>
          <w:tab w:val="left" w:pos="1308"/>
        </w:tabs>
        <w:spacing w:before="145"/>
        <w:ind w:left="1308" w:right="0" w:hanging="906"/>
        <w:jc w:val="both"/>
        <w:rPr>
          <w:color w:val="0068B8"/>
          <w:sz w:val="24"/>
        </w:rPr>
      </w:pPr>
      <w:r>
        <w:rPr>
          <w:color w:val="0068B8"/>
          <w:spacing w:val="-2"/>
          <w:sz w:val="24"/>
        </w:rPr>
        <w:t>Lambda</w:t>
      </w:r>
      <w:r>
        <w:rPr>
          <w:color w:val="0068B8"/>
          <w:spacing w:val="-3"/>
          <w:sz w:val="24"/>
        </w:rPr>
        <w:t>架构在某网广告平台的应用与演进</w:t>
      </w:r>
    </w:p>
    <w:p w14:paraId="639E8836">
      <w:pPr>
        <w:numPr>
          <w:ilvl w:val="3"/>
          <w:numId w:val="246"/>
        </w:numPr>
        <w:tabs>
          <w:tab w:val="left" w:pos="979"/>
        </w:tabs>
        <w:spacing w:before="162"/>
        <w:ind w:left="979" w:right="0" w:hanging="194"/>
        <w:jc w:val="left"/>
        <w:rPr>
          <w:rFonts w:ascii="微软雅黑" w:eastAsia="微软雅黑"/>
          <w:b/>
          <w:sz w:val="18"/>
        </w:rPr>
      </w:pPr>
      <w:r>
        <w:rPr>
          <w:rFonts w:ascii="微软雅黑" w:eastAsia="微软雅黑"/>
          <w:b/>
          <w:spacing w:val="-4"/>
          <w:sz w:val="20"/>
        </w:rPr>
        <w:t>系统建设背景</w:t>
      </w:r>
    </w:p>
    <w:p w14:paraId="4C011096">
      <w:pPr>
        <w:pStyle w:val="11"/>
        <w:spacing w:before="79"/>
        <w:ind w:left="795"/>
      </w:pPr>
      <w:r>
        <mc:AlternateContent>
          <mc:Choice Requires="wps">
            <w:drawing>
              <wp:anchor distT="0" distB="0" distL="0" distR="0" simplePos="0" relativeHeight="251919360" behindDoc="0" locked="0" layoutInCell="1" allowOverlap="1">
                <wp:simplePos x="0" y="0"/>
                <wp:positionH relativeFrom="page">
                  <wp:posOffset>2854325</wp:posOffset>
                </wp:positionH>
                <wp:positionV relativeFrom="paragraph">
                  <wp:posOffset>462280</wp:posOffset>
                </wp:positionV>
                <wp:extent cx="762000" cy="241300"/>
                <wp:effectExtent l="0" t="0" r="0" b="0"/>
                <wp:wrapNone/>
                <wp:docPr id="1579" name="Textbox 157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DD427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79" o:spid="_x0000_s1026" o:spt="202" type="#_x0000_t202" style="position:absolute;left:0pt;margin-left:224.75pt;margin-top:36.4pt;height:19pt;width:60pt;mso-position-horizontal-relative:page;z-index:251919360;mso-width-relative:page;mso-height-relative:page;" filled="f" stroked="f" coordsize="21600,21600" o:gfxdata="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A&#10;WWjz2AAAAAoBAAAPAAAAAAAAAAEAIAAAACIAAABkcnMvZG93bnJldi54bWxQSwECFAAUAAAACACH&#10;TuJAvyTW6LIBAAB5AwAADgAAAAAAAAABACAAAAAnAQAAZHJzL2Uyb0RvYy54bWxQSwUGAAAAAAYA&#10;BgBZAQAASwUAAAAA&#10;">
                <v:fill on="f" focussize="0,0"/>
                <v:stroke on="f"/>
                <v:imagedata o:title=""/>
                <o:lock v:ext="edit" aspectratio="f"/>
                <v:textbox inset="0mm,0mm,0mm,0mm">
                  <w:txbxContent>
                    <w:p w14:paraId="7DD427E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某网广告平台依托于某网微商城，帮助商家投放广告。通过某网广告平台，商家可以在腾</w:t>
      </w:r>
    </w:p>
    <w:p w14:paraId="59E87F2C">
      <w:pPr>
        <w:pStyle w:val="11"/>
        <w:spacing w:after="0"/>
        <w:sectPr>
          <w:pgSz w:w="10200" w:h="13000"/>
          <w:pgMar w:top="380" w:right="850" w:bottom="0" w:left="566" w:header="720" w:footer="720" w:gutter="0"/>
          <w:cols w:space="720" w:num="1"/>
        </w:sectPr>
      </w:pPr>
    </w:p>
    <w:p w14:paraId="3CC7ACEB">
      <w:pPr>
        <w:pStyle w:val="11"/>
        <w:tabs>
          <w:tab w:val="right" w:pos="8896"/>
        </w:tabs>
        <w:spacing w:before="64"/>
        <w:ind w:left="4938"/>
        <w:rPr>
          <w:position w:val="2"/>
          <w:sz w:val="16"/>
        </w:rPr>
      </w:pPr>
      <w:r>
        <w:rPr>
          <w:position w:val="2"/>
          <w:sz w:val="16"/>
        </w:rPr>
        <w:drawing>
          <wp:anchor distT="0" distB="0" distL="0" distR="0" simplePos="0" relativeHeight="252211200" behindDoc="1" locked="0" layoutInCell="1" allowOverlap="1">
            <wp:simplePos x="0" y="0"/>
            <wp:positionH relativeFrom="page">
              <wp:posOffset>1161415</wp:posOffset>
            </wp:positionH>
            <wp:positionV relativeFrom="page">
              <wp:posOffset>2540</wp:posOffset>
            </wp:positionV>
            <wp:extent cx="5365750" cy="8289290"/>
            <wp:effectExtent l="0" t="0" r="0" b="0"/>
            <wp:wrapNone/>
            <wp:docPr id="1580" name="Image 1580"/>
            <wp:cNvGraphicFramePr/>
            <a:graphic xmlns:a="http://schemas.openxmlformats.org/drawingml/2006/main">
              <a:graphicData uri="http://schemas.openxmlformats.org/drawingml/2006/picture">
                <pic:pic xmlns:pic="http://schemas.openxmlformats.org/drawingml/2006/picture">
                  <pic:nvPicPr>
                    <pic:cNvPr id="1580" name="Image 1580"/>
                    <pic:cNvPicPr/>
                  </pic:nvPicPr>
                  <pic:blipFill>
                    <a:blip r:embed="rId248" cstate="print"/>
                    <a:stretch>
                      <a:fillRect/>
                    </a:stretch>
                  </pic:blipFill>
                  <pic:spPr>
                    <a:xfrm>
                      <a:off x="0" y="0"/>
                      <a:ext cx="5365815" cy="8289601"/>
                    </a:xfrm>
                    <a:prstGeom prst="rect">
                      <a:avLst/>
                    </a:prstGeom>
                  </pic:spPr>
                </pic:pic>
              </a:graphicData>
            </a:graphic>
          </wp:anchor>
        </w:drawing>
      </w:r>
      <w:r>
        <w:rPr>
          <w:spacing w:val="-12"/>
        </w:rPr>
        <w:t>第19章</w:t>
      </w:r>
      <w:r>
        <w:rPr>
          <w:spacing w:val="2"/>
        </w:rPr>
        <w:t xml:space="preserve"> </w:t>
      </w:r>
      <w:r>
        <w:rPr>
          <w:spacing w:val="-12"/>
        </w:rPr>
        <w:t>大数据架构设计理论与实践</w:t>
      </w:r>
      <w:r>
        <w:tab/>
      </w:r>
      <w:r>
        <w:rPr>
          <w:spacing w:val="18"/>
          <w:position w:val="2"/>
          <w:sz w:val="16"/>
        </w:rPr>
        <w:t xml:space="preserve">695 </w:t>
      </w:r>
    </w:p>
    <w:p w14:paraId="259C5B8E">
      <w:pPr>
        <w:pStyle w:val="11"/>
        <w:spacing w:before="63"/>
      </w:pPr>
    </w:p>
    <w:p w14:paraId="2551938A">
      <w:pPr>
        <w:pStyle w:val="11"/>
        <w:spacing w:line="295" w:lineRule="auto"/>
        <w:ind w:left="176" w:right="518" w:firstLine="9"/>
      </w:pPr>
      <w:r>
        <w:rPr>
          <w:spacing w:val="-3"/>
          <w:w w:val="102"/>
        </w:rPr>
        <w:t>讯广点通、云堆、小博无线等流量渠道投放广告。对于某网广告平台，除了提供基础的广告编</w:t>
      </w:r>
      <w:r>
        <w:rPr>
          <w:spacing w:val="-2"/>
          <w:w w:val="102"/>
        </w:rPr>
        <w:t>辑、投放、素材管理等功能，最重要的就是广告的投放效果的展示、分析功能。某网广告平台</w:t>
      </w:r>
      <w:r>
        <w:rPr>
          <w:spacing w:val="8"/>
          <w:w w:val="102"/>
        </w:rPr>
        <w:t>的数据分析模块提供了不同的时间维度(天、小时),不同的实体维度(广告计划、广告、性</w:t>
      </w:r>
      <w:r>
        <w:rPr>
          <w:spacing w:val="5"/>
          <w:w w:val="102"/>
        </w:rPr>
        <w:t>别、年龄、地域)下的不同类型指标(曝光、点击、花费、转化下单、增粉数)的分析。所有这些数据都是秒级到1</w:t>
      </w:r>
      <w:r>
        <w:rPr>
          <w:spacing w:val="-12"/>
          <w:w w:val="102"/>
        </w:rPr>
        <w:t>0</w:t>
      </w:r>
      <w:r>
        <w:rPr>
          <w:spacing w:val="16"/>
          <w:w w:val="102"/>
        </w:rPr>
        <w:t>mi</w:t>
      </w:r>
      <w:r>
        <w:rPr>
          <w:w w:val="102"/>
        </w:rPr>
        <w:t>n</w:t>
      </w:r>
      <w:r>
        <w:rPr>
          <w:spacing w:val="-76"/>
        </w:rPr>
        <w:t xml:space="preserve"> </w:t>
      </w:r>
      <w:r>
        <w:rPr>
          <w:spacing w:val="-5"/>
          <w:w w:val="102"/>
        </w:rPr>
        <w:t>级别的准实时数据，为了做到将实时数据和离线数据方便的结合，引入了大数据系统的</w:t>
      </w:r>
      <w:r>
        <w:rPr>
          <w:spacing w:val="13"/>
          <w:w w:val="102"/>
        </w:rPr>
        <w:t>Lambd</w:t>
      </w:r>
      <w:r>
        <w:rPr>
          <w:w w:val="102"/>
        </w:rPr>
        <w:t>a</w:t>
      </w:r>
      <w:r>
        <w:rPr>
          <w:spacing w:val="-72"/>
        </w:rPr>
        <w:t xml:space="preserve"> </w:t>
      </w:r>
      <w:r>
        <w:rPr>
          <w:spacing w:val="-6"/>
          <w:w w:val="102"/>
        </w:rPr>
        <w:t>架构，并在这样的</w:t>
      </w:r>
      <w:r>
        <w:rPr>
          <w:spacing w:val="17"/>
          <w:w w:val="102"/>
        </w:rPr>
        <w:t>Lambd</w:t>
      </w:r>
      <w:r>
        <w:rPr>
          <w:spacing w:val="-1"/>
          <w:w w:val="102"/>
        </w:rPr>
        <w:t>a</w:t>
      </w:r>
      <w:r>
        <w:rPr>
          <w:spacing w:val="-13"/>
          <w:w w:val="102"/>
        </w:rPr>
        <w:t>架构的基础下演进了几个版本。</w:t>
      </w:r>
    </w:p>
    <w:p w14:paraId="0D5DCF0B">
      <w:pPr>
        <w:numPr>
          <w:ilvl w:val="3"/>
          <w:numId w:val="246"/>
        </w:numPr>
        <w:tabs>
          <w:tab w:val="left" w:pos="788"/>
        </w:tabs>
        <w:spacing w:before="0" w:line="361" w:lineRule="exact"/>
        <w:ind w:left="788" w:right="0" w:hanging="200"/>
        <w:jc w:val="left"/>
        <w:rPr>
          <w:rFonts w:ascii="微软雅黑" w:eastAsia="微软雅黑"/>
          <w:b/>
          <w:sz w:val="18"/>
        </w:rPr>
      </w:pPr>
      <w:r>
        <w:rPr>
          <w:rFonts w:ascii="微软雅黑" w:eastAsia="微软雅黑"/>
          <w:b/>
          <w:spacing w:val="-2"/>
          <w:sz w:val="20"/>
        </w:rPr>
        <w:t>数据需求与场景</w:t>
      </w:r>
    </w:p>
    <w:p w14:paraId="60329305">
      <w:pPr>
        <w:pStyle w:val="11"/>
        <w:spacing w:before="97" w:line="290" w:lineRule="auto"/>
        <w:ind w:left="176" w:right="534" w:firstLine="450"/>
        <w:jc w:val="both"/>
      </w:pPr>
      <w:r>
        <w:rPr>
          <w:spacing w:val="-2"/>
        </w:rPr>
        <w:t>大数据处理技术需要解决数据的可伸缩性与复杂性。首先要很好地处理分区与复制，不会导致错误分区引起查询失败。当需要扩展系统时，可以非常方便地增加节点，系统也能够针对新节点进行rebalance</w:t>
      </w:r>
      <w:r>
        <w:rPr>
          <w:spacing w:val="-7"/>
        </w:rPr>
        <w:t>。 其次是要让数据成为不可变的。原始数据永远都不能被修改，这样即使</w:t>
      </w:r>
      <w:r>
        <w:rPr>
          <w:spacing w:val="-2"/>
        </w:rPr>
        <w:t>犯了错误，写了错误数据，原来好的数据并不会受到破坏。</w:t>
      </w:r>
    </w:p>
    <w:p w14:paraId="73F7A5BF">
      <w:pPr>
        <w:pStyle w:val="11"/>
        <w:spacing w:line="290" w:lineRule="auto"/>
        <w:ind w:left="186" w:right="504" w:firstLine="402"/>
        <w:jc w:val="both"/>
      </w:pPr>
      <w:r>
        <w:rPr>
          <w:spacing w:val="6"/>
          <w:w w:val="102"/>
        </w:rPr>
        <w:t>某网广告平台展示的数据指标包含两类：曝光类(包括曝光数、点击数、点击单价、花</w:t>
      </w:r>
      <w:r>
        <w:rPr>
          <w:spacing w:val="3"/>
          <w:w w:val="102"/>
        </w:rPr>
        <w:t>费),转化类(包括转化下单数、转化下单金额、转化付款数、转化付款金额)。前一类的数据</w:t>
      </w:r>
      <w:r>
        <w:rPr>
          <w:spacing w:val="-1"/>
          <w:w w:val="102"/>
        </w:rPr>
        <w:t>主要由流量方以接口的方式提供(比如对接的腾讯广点通平台),后一类则是某网特有的数据，</w:t>
      </w:r>
      <w:r>
        <w:rPr>
          <w:spacing w:val="-13"/>
          <w:w w:val="102"/>
        </w:rPr>
        <w:t>通过买家的浏览、下单、付款日志算出来。</w:t>
      </w:r>
    </w:p>
    <w:p w14:paraId="38A538F8">
      <w:pPr>
        <w:numPr>
          <w:ilvl w:val="3"/>
          <w:numId w:val="246"/>
        </w:numPr>
        <w:tabs>
          <w:tab w:val="left" w:pos="752"/>
        </w:tabs>
        <w:spacing w:before="8"/>
        <w:ind w:left="752" w:right="0" w:hanging="202"/>
        <w:jc w:val="left"/>
        <w:rPr>
          <w:rFonts w:ascii="微软雅黑" w:eastAsia="微软雅黑"/>
          <w:b/>
          <w:sz w:val="18"/>
        </w:rPr>
      </w:pPr>
      <w:r>
        <w:rPr>
          <w:rFonts w:ascii="微软雅黑" w:eastAsia="微软雅黑"/>
          <w:b/>
          <w:spacing w:val="-3"/>
          <w:sz w:val="20"/>
        </w:rPr>
        <w:t>系统架构</w:t>
      </w:r>
    </w:p>
    <w:p w14:paraId="37676BFA">
      <w:pPr>
        <w:pStyle w:val="16"/>
        <w:numPr>
          <w:ilvl w:val="0"/>
          <w:numId w:val="259"/>
        </w:numPr>
        <w:tabs>
          <w:tab w:val="left" w:pos="793"/>
        </w:tabs>
        <w:spacing w:before="166" w:after="0" w:line="240" w:lineRule="auto"/>
        <w:ind w:left="793" w:right="0" w:hanging="214"/>
        <w:jc w:val="left"/>
        <w:rPr>
          <w:sz w:val="20"/>
        </w:rPr>
      </w:pPr>
      <w:r>
        <w:rPr>
          <w:spacing w:val="-2"/>
          <w:sz w:val="20"/>
        </w:rPr>
        <w:t>第一版架构</w:t>
      </w:r>
    </w:p>
    <w:p w14:paraId="55A41881">
      <w:pPr>
        <w:pStyle w:val="11"/>
        <w:spacing w:before="59" w:line="295" w:lineRule="auto"/>
        <w:ind w:left="167" w:right="530" w:firstLine="411"/>
      </w:pPr>
      <w:r>
        <w:rPr>
          <w:spacing w:val="-4"/>
        </w:rPr>
        <w:t xml:space="preserve">第一版采用了典型的 </w:t>
      </w:r>
      <w:r>
        <w:rPr>
          <w:spacing w:val="10"/>
        </w:rPr>
        <w:t>Lambda</w:t>
      </w:r>
      <w:r>
        <w:rPr>
          <w:spacing w:val="-8"/>
        </w:rPr>
        <w:t xml:space="preserve"> 架构形式，架构图如</w:t>
      </w:r>
      <w:r>
        <w:t>19-14</w:t>
      </w:r>
      <w:r>
        <w:rPr>
          <w:spacing w:val="-4"/>
        </w:rPr>
        <w:t xml:space="preserve">所示。批处理层每天凌晨将 </w:t>
      </w:r>
      <w:r>
        <w:t>Kafka</w:t>
      </w:r>
      <w:r>
        <w:rPr>
          <w:spacing w:val="1"/>
        </w:rPr>
        <w:t>中的浏览、下单消息同步到</w:t>
      </w:r>
      <w:r>
        <w:rPr>
          <w:spacing w:val="32"/>
        </w:rPr>
        <w:t>HDFS</w:t>
      </w:r>
      <w:r>
        <w:rPr>
          <w:spacing w:val="-2"/>
        </w:rPr>
        <w:t xml:space="preserve"> 中，再将</w:t>
      </w:r>
      <w:r>
        <w:rPr>
          <w:spacing w:val="27"/>
        </w:rPr>
        <w:t>HDFS</w:t>
      </w:r>
      <w:r>
        <w:rPr>
          <w:spacing w:val="2"/>
        </w:rPr>
        <w:t xml:space="preserve"> 中的日志数据解析成</w:t>
      </w:r>
      <w:r>
        <w:rPr>
          <w:spacing w:val="10"/>
        </w:rPr>
        <w:t>Hive表，用</w:t>
      </w:r>
      <w:r>
        <w:t>Hive</w:t>
      </w:r>
      <w:r>
        <w:rPr>
          <w:spacing w:val="35"/>
        </w:rPr>
        <w:t xml:space="preserve"> </w:t>
      </w:r>
      <w:r>
        <w:rPr>
          <w:spacing w:val="-4"/>
        </w:rPr>
        <w:t>Sql/</w:t>
      </w:r>
    </w:p>
    <w:p w14:paraId="202C131F">
      <w:pPr>
        <w:pStyle w:val="11"/>
        <w:spacing w:before="9" w:line="254" w:lineRule="auto"/>
        <w:ind w:left="176" w:right="557" w:hanging="10"/>
      </w:pPr>
      <w:r>
        <w:t>Spark Sql</w:t>
      </w:r>
      <w:r>
        <w:rPr>
          <w:spacing w:val="-4"/>
        </w:rPr>
        <w:t xml:space="preserve"> 计算出分区的统计结果</w:t>
      </w:r>
      <w:r>
        <w:t>Hive</w:t>
      </w:r>
      <w:r>
        <w:rPr>
          <w:spacing w:val="6"/>
        </w:rPr>
        <w:t>表，最终将</w:t>
      </w:r>
      <w:r>
        <w:t>Hive</w:t>
      </w:r>
      <w:r>
        <w:rPr>
          <w:spacing w:val="-3"/>
        </w:rPr>
        <w:t xml:space="preserve">表导出到 </w:t>
      </w:r>
      <w:r>
        <w:rPr>
          <w:spacing w:val="37"/>
        </w:rPr>
        <w:t>MySQL</w:t>
      </w:r>
      <w:r>
        <w:rPr>
          <w:spacing w:val="-8"/>
        </w:rPr>
        <w:t xml:space="preserve"> 中供服务层读取。另</w:t>
      </w:r>
      <w:r>
        <w:rPr>
          <w:spacing w:val="1"/>
        </w:rPr>
        <w:t>一方面，曝光、点击、花费等外部数据指标则是通过定时任务，调用第三方的</w:t>
      </w:r>
      <w:r>
        <w:t>API,</w:t>
      </w:r>
      <w:r>
        <w:rPr>
          <w:spacing w:val="55"/>
          <w:w w:val="150"/>
        </w:rPr>
        <w:t xml:space="preserve"> </w:t>
      </w:r>
      <w:r>
        <w:rPr>
          <w:spacing w:val="-3"/>
        </w:rPr>
        <w:t>每天定时</w:t>
      </w:r>
    </w:p>
    <w:p w14:paraId="5C3CBCA5">
      <w:pPr>
        <w:pStyle w:val="11"/>
        <w:spacing w:before="71"/>
        <w:ind w:left="157"/>
      </w:pPr>
      <w:r>
        <w:t>写入另一张</w:t>
      </w:r>
      <w:r>
        <w:rPr>
          <w:spacing w:val="25"/>
        </w:rPr>
        <w:t>MySQL</w:t>
      </w:r>
      <w:r>
        <w:rPr>
          <w:spacing w:val="-21"/>
        </w:rPr>
        <w:t xml:space="preserve"> 表中。</w:t>
      </w:r>
    </w:p>
    <w:p w14:paraId="70B977D2">
      <w:pPr>
        <w:pStyle w:val="11"/>
        <w:spacing w:before="33" w:line="288" w:lineRule="auto"/>
        <w:ind w:left="157" w:right="546" w:firstLine="421"/>
        <w:jc w:val="both"/>
      </w:pPr>
      <w:r>
        <w:rPr>
          <w:spacing w:val="-5"/>
        </w:rPr>
        <w:t xml:space="preserve">实时处理层则是用 </w:t>
      </w:r>
      <w:r>
        <w:rPr>
          <w:spacing w:val="-2"/>
        </w:rPr>
        <w:t>Spark Streaming程序监听Kafka</w:t>
      </w:r>
      <w:r>
        <w:rPr>
          <w:spacing w:val="-7"/>
        </w:rPr>
        <w:t xml:space="preserve"> 中的下单、付款消息，计算出每个追踪</w:t>
      </w:r>
      <w:r>
        <w:rPr>
          <w:spacing w:val="1"/>
        </w:rPr>
        <w:t>链接维度的转化数据，存储在</w:t>
      </w:r>
      <w:r>
        <w:t>redis</w:t>
      </w:r>
      <w:r>
        <w:rPr>
          <w:spacing w:val="-17"/>
        </w:rPr>
        <w:t xml:space="preserve"> 中。</w:t>
      </w:r>
    </w:p>
    <w:p w14:paraId="74E61381">
      <w:pPr>
        <w:pStyle w:val="11"/>
        <w:spacing w:line="280" w:lineRule="auto"/>
        <w:ind w:left="157" w:right="552" w:firstLine="411"/>
        <w:jc w:val="both"/>
      </w:pPr>
      <w:r>
        <w:rPr>
          <w:spacing w:val="-3"/>
        </w:rPr>
        <w:t>服务层则是一个Java</w:t>
      </w:r>
      <w:r>
        <w:rPr>
          <w:spacing w:val="-10"/>
        </w:rPr>
        <w:t xml:space="preserve"> 服务，向外提供 </w:t>
      </w:r>
      <w:r>
        <w:rPr>
          <w:spacing w:val="-3"/>
        </w:rPr>
        <w:t>http</w:t>
      </w:r>
      <w:r>
        <w:rPr>
          <w:spacing w:val="-8"/>
        </w:rPr>
        <w:t xml:space="preserve">接口。 </w:t>
      </w:r>
      <w:r>
        <w:rPr>
          <w:spacing w:val="-3"/>
        </w:rPr>
        <w:t>Java</w:t>
      </w:r>
      <w:r>
        <w:rPr>
          <w:spacing w:val="-8"/>
        </w:rPr>
        <w:t xml:space="preserve"> 服务读取两张</w:t>
      </w:r>
      <w:r>
        <w:rPr>
          <w:spacing w:val="-3"/>
        </w:rPr>
        <w:t>MySQ L表和一个Redis</w:t>
      </w:r>
      <w:r>
        <w:rPr>
          <w:spacing w:val="-2"/>
        </w:rPr>
        <w:t>库的数据。</w:t>
      </w:r>
    </w:p>
    <w:p w14:paraId="31CD9B8E">
      <w:pPr>
        <w:pStyle w:val="11"/>
        <w:spacing w:line="292" w:lineRule="auto"/>
        <w:ind w:left="148" w:right="535" w:firstLine="411"/>
        <w:jc w:val="both"/>
      </w:pPr>
      <w:r>
        <w:rPr>
          <w:spacing w:val="1"/>
        </w:rPr>
        <w:t>第一版的数据处理层比较简单，性能的瓶颈在</w:t>
      </w:r>
      <w:r>
        <w:t>Java</w:t>
      </w:r>
      <w:r>
        <w:rPr>
          <w:spacing w:val="8"/>
        </w:rPr>
        <w:t xml:space="preserve">服务层。 </w:t>
      </w:r>
      <w:r>
        <w:t>Java</w:t>
      </w:r>
      <w:r>
        <w:rPr>
          <w:spacing w:val="-5"/>
        </w:rPr>
        <w:t xml:space="preserve"> 服务层收到一条数据查</w:t>
      </w:r>
      <w:r>
        <w:t>询请求之后，需要查询两张</w:t>
      </w:r>
      <w:r>
        <w:rPr>
          <w:spacing w:val="31"/>
        </w:rPr>
        <w:t>MySQL</w:t>
      </w:r>
      <w:r>
        <w:rPr>
          <w:spacing w:val="-5"/>
        </w:rPr>
        <w:t xml:space="preserve"> 表，按照聚合的维度把曝光类数据与转化类数据合并起来，</w:t>
      </w:r>
      <w:r>
        <w:t>得到全量离线数据。同时还需要查询业务</w:t>
      </w:r>
      <w:r>
        <w:rPr>
          <w:spacing w:val="24"/>
        </w:rPr>
        <w:t>MySQL</w:t>
      </w:r>
      <w:r>
        <w:rPr>
          <w:spacing w:val="3"/>
        </w:rPr>
        <w:t>, 找到一条广告对应的所有</w:t>
      </w:r>
      <w:r>
        <w:t>redis</w:t>
      </w:r>
      <w:r>
        <w:rPr>
          <w:spacing w:val="-25"/>
        </w:rPr>
        <w:t xml:space="preserve"> </w:t>
      </w:r>
      <w:r>
        <w:t>key</w:t>
      </w:r>
      <w:r>
        <w:rPr>
          <w:spacing w:val="5"/>
        </w:rPr>
        <w:t>, 再将</w:t>
      </w:r>
      <w:r>
        <w:rPr>
          <w:spacing w:val="11"/>
        </w:rPr>
        <w:t xml:space="preserve"> </w:t>
      </w:r>
      <w:r>
        <w:rPr>
          <w:spacing w:val="-1"/>
        </w:rPr>
        <w:t>redis</w:t>
      </w:r>
      <w:r>
        <w:rPr>
          <w:spacing w:val="-7"/>
        </w:rPr>
        <w:t xml:space="preserve"> 中这些</w:t>
      </w:r>
      <w:r>
        <w:rPr>
          <w:spacing w:val="-1"/>
        </w:rPr>
        <w:t>key</w:t>
      </w:r>
      <w:r>
        <w:rPr>
          <w:spacing w:val="-6"/>
        </w:rPr>
        <w:t xml:space="preserve"> 的统计数据聚合，得到当日实时的数据。最后把离线数据和实时数据相加，返</w:t>
      </w:r>
      <w:r>
        <w:rPr>
          <w:spacing w:val="-2"/>
        </w:rPr>
        <w:t>回给调用方。</w:t>
      </w:r>
    </w:p>
    <w:p w14:paraId="617C0EDE">
      <w:pPr>
        <w:pStyle w:val="11"/>
        <w:spacing w:line="236" w:lineRule="exact"/>
        <w:ind w:left="550"/>
        <w:jc w:val="both"/>
      </w:pPr>
      <w:r>
        <w:rPr>
          <w:spacing w:val="2"/>
        </w:rPr>
        <w:t>这个复杂的业务逻辑导致了</w:t>
      </w:r>
      <w:r>
        <w:t>Java</w:t>
      </w:r>
      <w:r>
        <w:rPr>
          <w:spacing w:val="-1"/>
        </w:rPr>
        <w:t>服务层的代码很复杂，数据量大了之后性能也跟不上系统</w:t>
      </w:r>
    </w:p>
    <w:p w14:paraId="627955C0">
      <w:pPr>
        <w:pStyle w:val="11"/>
        <w:spacing w:before="58"/>
        <w:ind w:left="138"/>
      </w:pPr>
      <w:r>
        <w:rPr>
          <w:spacing w:val="-36"/>
        </w:rPr>
        <w:t>要求。</w:t>
      </w:r>
    </w:p>
    <w:p w14:paraId="1F2C55B7">
      <w:pPr>
        <w:pStyle w:val="11"/>
        <w:spacing w:before="38" w:line="297" w:lineRule="auto"/>
        <w:ind w:left="148" w:right="553" w:firstLine="421"/>
        <w:jc w:val="both"/>
      </w:pPr>
      <w:r>
        <mc:AlternateContent>
          <mc:Choice Requires="wps">
            <w:drawing>
              <wp:anchor distT="0" distB="0" distL="0" distR="0" simplePos="0" relativeHeight="251920384" behindDoc="0" locked="0" layoutInCell="1" allowOverlap="1">
                <wp:simplePos x="0" y="0"/>
                <wp:positionH relativeFrom="page">
                  <wp:posOffset>2887345</wp:posOffset>
                </wp:positionH>
                <wp:positionV relativeFrom="paragraph">
                  <wp:posOffset>803275</wp:posOffset>
                </wp:positionV>
                <wp:extent cx="762000" cy="241300"/>
                <wp:effectExtent l="0" t="0" r="0" b="0"/>
                <wp:wrapNone/>
                <wp:docPr id="1581" name="Textbox 158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9695ED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81" o:spid="_x0000_s1026" o:spt="202" type="#_x0000_t202" style="position:absolute;left:0pt;margin-left:227.35pt;margin-top:63.25pt;height:19pt;width:60pt;mso-position-horizontal-relative:page;z-index:251920384;mso-width-relative:page;mso-height-relative:page;" filled="f" stroked="f" coordsize="21600,21600" o:gfxdata="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n&#10;hUFR2AAAAAsBAAAPAAAAAAAAAAEAIAAAACIAAABkcnMvZG93bnJldi54bWxQSwECFAAUAAAACACH&#10;TuJA/0Ajk7IBAAB5AwAADgAAAAAAAAABACAAAAAnAQAAZHJzL2Uyb0RvYy54bWxQSwUGAAAAAAYA&#10;BgBZAQAASwUAAAAA&#10;">
                <v:fill on="f" focussize="0,0"/>
                <v:stroke on="f"/>
                <v:imagedata o:title=""/>
                <o:lock v:ext="edit" aspectratio="f"/>
                <v:textbox inset="0mm,0mm,0mm,0mm">
                  <w:txbxContent>
                    <w:p w14:paraId="39695ED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另一方面，实时数据只对接了内部的</w:t>
      </w:r>
      <w:r>
        <w:rPr>
          <w:spacing w:val="7"/>
          <w:w w:val="102"/>
        </w:rPr>
        <w:t>Kafk</w:t>
      </w:r>
      <w:r>
        <w:rPr>
          <w:spacing w:val="6"/>
          <w:w w:val="102"/>
        </w:rPr>
        <w:t>a</w:t>
      </w:r>
      <w:r>
        <w:rPr>
          <w:spacing w:val="-5"/>
          <w:w w:val="102"/>
        </w:rPr>
        <w:t>消息，没有实时的获取第三方的曝光、点击、</w:t>
      </w:r>
      <w:r>
        <w:rPr>
          <w:spacing w:val="-2"/>
          <w:w w:val="102"/>
        </w:rPr>
        <w:t>浏览数据。因此，第一版虽然满足了历史广告效果分析的功能，却不能满足广告操盘手实时根</w:t>
      </w:r>
      <w:r>
        <w:rPr>
          <w:spacing w:val="-15"/>
          <w:w w:val="102"/>
        </w:rPr>
        <w:t>据广告效果调整价格、定向的需求。</w:t>
      </w:r>
    </w:p>
    <w:p w14:paraId="235978B9">
      <w:pPr>
        <w:pStyle w:val="11"/>
        <w:spacing w:after="0" w:line="297" w:lineRule="auto"/>
        <w:jc w:val="both"/>
        <w:sectPr>
          <w:pgSz w:w="10300" w:h="13170"/>
          <w:pgMar w:top="380" w:right="283" w:bottom="0" w:left="992" w:header="720" w:footer="720" w:gutter="0"/>
          <w:cols w:space="720" w:num="1"/>
        </w:sectPr>
      </w:pPr>
    </w:p>
    <w:p w14:paraId="4B28DD98">
      <w:pPr>
        <w:tabs>
          <w:tab w:val="left" w:pos="1011"/>
        </w:tabs>
        <w:spacing w:before="56"/>
        <w:ind w:left="44" w:right="0" w:firstLine="0"/>
        <w:jc w:val="left"/>
        <w:rPr>
          <w:sz w:val="16"/>
        </w:rPr>
      </w:pPr>
      <w:r>
        <w:rPr>
          <w:position w:val="3"/>
          <w:sz w:val="16"/>
        </w:rPr>
        <w:t>6</w:t>
      </w:r>
      <w:r>
        <w:rPr>
          <w:spacing w:val="-43"/>
          <w:position w:val="3"/>
          <w:sz w:val="16"/>
        </w:rPr>
        <w:t xml:space="preserve"> </w:t>
      </w:r>
      <w:r>
        <w:rPr>
          <w:position w:val="3"/>
          <w:sz w:val="16"/>
        </w:rPr>
        <w:t>9</w:t>
      </w:r>
      <w:r>
        <w:rPr>
          <w:spacing w:val="-43"/>
          <w:position w:val="3"/>
          <w:sz w:val="16"/>
        </w:rPr>
        <w:t xml:space="preserve"> </w:t>
      </w:r>
      <w:r>
        <w:rPr>
          <w:spacing w:val="-10"/>
          <w:position w:val="3"/>
          <w:sz w:val="16"/>
        </w:rPr>
        <w:t>6</w:t>
      </w:r>
      <w:r>
        <w:rPr>
          <w:position w:val="3"/>
          <w:sz w:val="16"/>
        </w:rPr>
        <w:tab/>
      </w:r>
      <w:r>
        <w:rPr>
          <w:spacing w:val="13"/>
          <w:sz w:val="16"/>
        </w:rPr>
        <w:t>系统架构设计师教程( 第</w:t>
      </w:r>
      <w:r>
        <w:rPr>
          <w:sz w:val="16"/>
        </w:rPr>
        <w:t>2</w:t>
      </w:r>
      <w:r>
        <w:rPr>
          <w:spacing w:val="-7"/>
          <w:sz w:val="16"/>
        </w:rPr>
        <w:t xml:space="preserve"> 版)</w:t>
      </w:r>
    </w:p>
    <w:p w14:paraId="417C984D">
      <w:pPr>
        <w:pStyle w:val="11"/>
        <w:spacing w:before="178"/>
        <w:rPr>
          <w:sz w:val="16"/>
        </w:rPr>
      </w:pPr>
    </w:p>
    <w:p w14:paraId="7B3FDA35">
      <w:pPr>
        <w:tabs>
          <w:tab w:val="left" w:pos="2728"/>
          <w:tab w:val="left" w:pos="3559"/>
          <w:tab w:val="left" w:pos="6805"/>
        </w:tabs>
        <w:spacing w:before="0"/>
        <w:ind w:left="1864" w:right="0" w:firstLine="0"/>
        <w:jc w:val="left"/>
        <w:rPr>
          <w:rFonts w:ascii="Times New Roman" w:eastAsia="Times New Roman"/>
          <w:sz w:val="20"/>
        </w:rPr>
      </w:pPr>
      <w:r>
        <w:rPr>
          <w:rFonts w:ascii="Times New Roman" w:eastAsia="Times New Roman"/>
          <w:spacing w:val="-4"/>
          <w:sz w:val="16"/>
        </w:rPr>
        <w:t>HDFS</w:t>
      </w:r>
      <w:r>
        <w:rPr>
          <w:rFonts w:ascii="Times New Roman" w:eastAsia="Times New Roman"/>
          <w:sz w:val="16"/>
        </w:rPr>
        <w:tab/>
      </w:r>
      <w:r>
        <w:rPr>
          <w:spacing w:val="-17"/>
          <w:position w:val="10"/>
          <w:sz w:val="20"/>
        </w:rPr>
        <w:t>解</w:t>
      </w:r>
      <w:r>
        <w:rPr>
          <w:spacing w:val="-10"/>
          <w:position w:val="10"/>
          <w:sz w:val="20"/>
        </w:rPr>
        <w:t>析</w:t>
      </w:r>
      <w:r>
        <w:rPr>
          <w:position w:val="10"/>
          <w:sz w:val="20"/>
        </w:rPr>
        <w:tab/>
      </w:r>
      <w:r>
        <w:rPr>
          <w:rFonts w:ascii="Times New Roman" w:eastAsia="Times New Roman"/>
          <w:spacing w:val="-4"/>
          <w:sz w:val="16"/>
        </w:rPr>
        <w:t>Hive</w:t>
      </w:r>
      <w:r>
        <w:rPr>
          <w:rFonts w:ascii="Times New Roman" w:eastAsia="Times New Roman"/>
          <w:sz w:val="16"/>
        </w:rPr>
        <w:tab/>
      </w:r>
      <w:r>
        <w:rPr>
          <w:rFonts w:ascii="Times New Roman" w:eastAsia="Times New Roman"/>
          <w:spacing w:val="-12"/>
          <w:sz w:val="20"/>
        </w:rPr>
        <w:t>Batch</w:t>
      </w:r>
      <w:r>
        <w:rPr>
          <w:rFonts w:ascii="Times New Roman" w:eastAsia="Times New Roman"/>
          <w:spacing w:val="-25"/>
          <w:sz w:val="20"/>
        </w:rPr>
        <w:t xml:space="preserve"> </w:t>
      </w:r>
      <w:r>
        <w:rPr>
          <w:rFonts w:ascii="Times New Roman" w:eastAsia="Times New Roman"/>
          <w:spacing w:val="-2"/>
          <w:sz w:val="20"/>
        </w:rPr>
        <w:t>layer</w:t>
      </w:r>
    </w:p>
    <w:p w14:paraId="6CE538D7">
      <w:pPr>
        <w:pStyle w:val="11"/>
        <w:spacing w:before="7"/>
        <w:rPr>
          <w:rFonts w:ascii="Times New Roman"/>
          <w:sz w:val="19"/>
        </w:rPr>
      </w:pPr>
    </w:p>
    <w:p w14:paraId="0C54C756">
      <w:pPr>
        <w:pStyle w:val="11"/>
        <w:spacing w:after="0"/>
        <w:rPr>
          <w:rFonts w:ascii="Times New Roman"/>
          <w:sz w:val="19"/>
        </w:rPr>
        <w:sectPr>
          <w:pgSz w:w="10220" w:h="13010"/>
          <w:pgMar w:top="400" w:right="1133" w:bottom="0" w:left="425" w:header="720" w:footer="720" w:gutter="0"/>
          <w:cols w:space="720" w:num="1"/>
        </w:sectPr>
      </w:pPr>
    </w:p>
    <w:p w14:paraId="5A362992">
      <w:pPr>
        <w:spacing w:before="80"/>
        <w:ind w:left="287" w:right="483" w:firstLine="0"/>
        <w:jc w:val="center"/>
        <w:rPr>
          <w:position w:val="1"/>
          <w:sz w:val="16"/>
        </w:rPr>
      </w:pPr>
      <w:r>
        <w:rPr>
          <w:spacing w:val="-13"/>
          <w:w w:val="105"/>
          <w:sz w:val="16"/>
        </w:rPr>
        <w:t xml:space="preserve">浏览， </w:t>
      </w:r>
      <w:r>
        <w:rPr>
          <w:spacing w:val="-18"/>
          <w:w w:val="105"/>
          <w:position w:val="1"/>
          <w:sz w:val="16"/>
        </w:rPr>
        <w:t>下单信息</w:t>
      </w:r>
    </w:p>
    <w:p w14:paraId="27359A59">
      <w:pPr>
        <w:pStyle w:val="11"/>
        <w:spacing w:before="195"/>
        <w:rPr>
          <w:sz w:val="16"/>
        </w:rPr>
      </w:pPr>
    </w:p>
    <w:p w14:paraId="21BA25C9">
      <w:pPr>
        <w:spacing w:before="0" w:line="162" w:lineRule="exact"/>
        <w:ind w:left="3575" w:right="0" w:firstLine="0"/>
        <w:jc w:val="center"/>
        <w:rPr>
          <w:rFonts w:ascii="Times New Roman"/>
          <w:sz w:val="16"/>
        </w:rPr>
      </w:pPr>
      <w:r>
        <w:rPr>
          <w:rFonts w:ascii="Times New Roman"/>
          <w:w w:val="105"/>
          <w:sz w:val="16"/>
        </w:rPr>
        <w:t>Batch</w:t>
      </w:r>
      <w:r>
        <w:rPr>
          <w:rFonts w:ascii="Times New Roman"/>
          <w:spacing w:val="16"/>
          <w:w w:val="105"/>
          <w:sz w:val="16"/>
        </w:rPr>
        <w:t xml:space="preserve"> </w:t>
      </w:r>
      <w:r>
        <w:rPr>
          <w:rFonts w:ascii="Times New Roman"/>
          <w:spacing w:val="-2"/>
          <w:w w:val="105"/>
          <w:sz w:val="16"/>
        </w:rPr>
        <w:t>views</w:t>
      </w:r>
    </w:p>
    <w:p w14:paraId="73CCC192">
      <w:pPr>
        <w:spacing w:before="0" w:line="162" w:lineRule="exact"/>
        <w:ind w:left="0" w:right="483" w:firstLine="0"/>
        <w:jc w:val="center"/>
        <w:rPr>
          <w:rFonts w:ascii="Times New Roman"/>
          <w:sz w:val="16"/>
        </w:rPr>
      </w:pPr>
      <w:r>
        <w:rPr>
          <w:rFonts w:ascii="Times New Roman"/>
          <w:spacing w:val="-4"/>
          <w:w w:val="105"/>
          <w:sz w:val="16"/>
        </w:rPr>
        <w:t>Kafka</w:t>
      </w:r>
    </w:p>
    <w:p w14:paraId="5F231ADB">
      <w:pPr>
        <w:pStyle w:val="11"/>
        <w:spacing w:before="5"/>
        <w:rPr>
          <w:rFonts w:ascii="Times New Roman"/>
          <w:sz w:val="16"/>
        </w:rPr>
      </w:pPr>
    </w:p>
    <w:p w14:paraId="79B0D06E">
      <w:pPr>
        <w:pStyle w:val="11"/>
        <w:spacing w:before="1"/>
        <w:ind w:left="3530"/>
        <w:jc w:val="center"/>
        <w:rPr>
          <w:rFonts w:ascii="Times New Roman"/>
        </w:rPr>
      </w:pPr>
      <w:r>
        <w:rPr>
          <w:rFonts w:ascii="Times New Roman"/>
          <w:spacing w:val="-14"/>
        </w:rPr>
        <w:t>Real-time</w:t>
      </w:r>
      <w:r>
        <w:rPr>
          <w:rFonts w:ascii="Times New Roman"/>
          <w:spacing w:val="-17"/>
        </w:rPr>
        <w:t xml:space="preserve"> </w:t>
      </w:r>
      <w:r>
        <w:rPr>
          <w:rFonts w:ascii="Times New Roman"/>
          <w:spacing w:val="-14"/>
        </w:rPr>
        <w:t>views</w:t>
      </w:r>
    </w:p>
    <w:p w14:paraId="5C63B2E6">
      <w:pPr>
        <w:spacing w:before="179"/>
        <w:ind w:left="0" w:right="1052" w:firstLine="0"/>
        <w:jc w:val="right"/>
        <w:rPr>
          <w:rFonts w:ascii="Times New Roman"/>
          <w:sz w:val="16"/>
        </w:rPr>
      </w:pPr>
      <w:r>
        <w:rPr>
          <w:rFonts w:ascii="Times New Roman"/>
          <w:spacing w:val="-4"/>
          <w:w w:val="105"/>
          <w:sz w:val="16"/>
        </w:rPr>
        <w:t>View1</w:t>
      </w:r>
    </w:p>
    <w:p w14:paraId="05417C85">
      <w:pPr>
        <w:pStyle w:val="11"/>
        <w:rPr>
          <w:rFonts w:ascii="Times New Roman"/>
          <w:sz w:val="16"/>
        </w:rPr>
      </w:pPr>
      <w:r>
        <w:br w:type="column"/>
      </w:r>
    </w:p>
    <w:p w14:paraId="3670774C">
      <w:pPr>
        <w:pStyle w:val="11"/>
        <w:rPr>
          <w:rFonts w:ascii="Times New Roman"/>
          <w:sz w:val="16"/>
        </w:rPr>
      </w:pPr>
    </w:p>
    <w:p w14:paraId="5CB33522">
      <w:pPr>
        <w:pStyle w:val="11"/>
        <w:rPr>
          <w:rFonts w:ascii="Times New Roman"/>
          <w:sz w:val="16"/>
        </w:rPr>
      </w:pPr>
    </w:p>
    <w:p w14:paraId="0B2A2622">
      <w:pPr>
        <w:pStyle w:val="11"/>
        <w:spacing w:before="132"/>
        <w:rPr>
          <w:rFonts w:ascii="Times New Roman"/>
          <w:sz w:val="16"/>
        </w:rPr>
      </w:pPr>
    </w:p>
    <w:p w14:paraId="70FE5FEE">
      <w:pPr>
        <w:spacing w:before="0"/>
        <w:ind w:left="590" w:right="0" w:firstLine="0"/>
        <w:jc w:val="left"/>
        <w:rPr>
          <w:rFonts w:ascii="Times New Roman"/>
          <w:sz w:val="16"/>
        </w:rPr>
      </w:pPr>
      <w:r>
        <w:rPr>
          <w:rFonts w:ascii="Times New Roman"/>
          <w:w w:val="105"/>
          <w:position w:val="-5"/>
          <w:sz w:val="16"/>
        </w:rPr>
        <w:t>Merge,</w:t>
      </w:r>
      <w:r>
        <w:rPr>
          <w:rFonts w:ascii="Times New Roman"/>
          <w:spacing w:val="69"/>
          <w:w w:val="150"/>
          <w:position w:val="-5"/>
          <w:sz w:val="16"/>
        </w:rPr>
        <w:t xml:space="preserve"> </w:t>
      </w:r>
      <w:r>
        <w:rPr>
          <w:rFonts w:ascii="Times New Roman"/>
          <w:w w:val="105"/>
          <w:position w:val="5"/>
          <w:sz w:val="16"/>
        </w:rPr>
        <w:t>Java</w:t>
      </w:r>
      <w:r>
        <w:rPr>
          <w:rFonts w:ascii="Times New Roman"/>
          <w:spacing w:val="-10"/>
          <w:w w:val="105"/>
          <w:position w:val="5"/>
          <w:sz w:val="16"/>
        </w:rPr>
        <w:t xml:space="preserve"> </w:t>
      </w:r>
      <w:r>
        <w:rPr>
          <w:rFonts w:ascii="Times New Roman"/>
          <w:w w:val="105"/>
          <w:position w:val="5"/>
          <w:sz w:val="16"/>
        </w:rPr>
        <w:t>Query</w:t>
      </w:r>
      <w:r>
        <w:rPr>
          <w:rFonts w:ascii="Times New Roman"/>
          <w:spacing w:val="66"/>
          <w:w w:val="150"/>
          <w:position w:val="5"/>
          <w:sz w:val="16"/>
        </w:rPr>
        <w:t xml:space="preserve"> </w:t>
      </w:r>
      <w:r>
        <w:rPr>
          <w:rFonts w:ascii="Times New Roman"/>
          <w:w w:val="105"/>
          <w:sz w:val="16"/>
        </w:rPr>
        <w:t>Serving</w:t>
      </w:r>
      <w:r>
        <w:rPr>
          <w:rFonts w:ascii="Times New Roman"/>
          <w:spacing w:val="-7"/>
          <w:w w:val="105"/>
          <w:sz w:val="16"/>
        </w:rPr>
        <w:t xml:space="preserve"> </w:t>
      </w:r>
      <w:r>
        <w:rPr>
          <w:rFonts w:ascii="Times New Roman"/>
          <w:spacing w:val="-4"/>
          <w:w w:val="105"/>
          <w:sz w:val="16"/>
        </w:rPr>
        <w:t>layer</w:t>
      </w:r>
    </w:p>
    <w:p w14:paraId="08F64B5E">
      <w:pPr>
        <w:spacing w:after="0"/>
        <w:jc w:val="left"/>
        <w:rPr>
          <w:rFonts w:ascii="Times New Roman"/>
          <w:sz w:val="16"/>
        </w:rPr>
        <w:sectPr>
          <w:type w:val="continuous"/>
          <w:pgSz w:w="10220" w:h="13010"/>
          <w:pgMar w:top="1460" w:right="1133" w:bottom="0" w:left="425" w:header="720" w:footer="720" w:gutter="0"/>
          <w:cols w:equalWidth="0" w:num="2">
            <w:col w:w="4653" w:space="40"/>
            <w:col w:w="3969"/>
          </w:cols>
        </w:sectPr>
      </w:pPr>
    </w:p>
    <w:p w14:paraId="08FB9EFC">
      <w:pPr>
        <w:spacing w:before="65"/>
        <w:ind w:left="1682" w:right="0" w:firstLine="0"/>
        <w:jc w:val="left"/>
        <w:rPr>
          <w:sz w:val="16"/>
        </w:rPr>
      </w:pPr>
      <w:r>
        <w:rPr>
          <w:sz w:val="16"/>
        </w:rPr>
        <w:drawing>
          <wp:anchor distT="0" distB="0" distL="0" distR="0" simplePos="0" relativeHeight="252212224" behindDoc="1" locked="0" layoutInCell="1" allowOverlap="1">
            <wp:simplePos x="0" y="0"/>
            <wp:positionH relativeFrom="page">
              <wp:posOffset>0</wp:posOffset>
            </wp:positionH>
            <wp:positionV relativeFrom="page">
              <wp:posOffset>100965</wp:posOffset>
            </wp:positionV>
            <wp:extent cx="6464935" cy="7602855"/>
            <wp:effectExtent l="0" t="0" r="0" b="0"/>
            <wp:wrapNone/>
            <wp:docPr id="1582" name="Image 1582"/>
            <wp:cNvGraphicFramePr/>
            <a:graphic xmlns:a="http://schemas.openxmlformats.org/drawingml/2006/main">
              <a:graphicData uri="http://schemas.openxmlformats.org/drawingml/2006/picture">
                <pic:pic xmlns:pic="http://schemas.openxmlformats.org/drawingml/2006/picture">
                  <pic:nvPicPr>
                    <pic:cNvPr id="1582" name="Image 1582"/>
                    <pic:cNvPicPr/>
                  </pic:nvPicPr>
                  <pic:blipFill>
                    <a:blip r:embed="rId249" cstate="print"/>
                    <a:stretch>
                      <a:fillRect/>
                    </a:stretch>
                  </pic:blipFill>
                  <pic:spPr>
                    <a:xfrm>
                      <a:off x="0" y="0"/>
                      <a:ext cx="6464836" cy="7603129"/>
                    </a:xfrm>
                    <a:prstGeom prst="rect">
                      <a:avLst/>
                    </a:prstGeom>
                  </pic:spPr>
                </pic:pic>
              </a:graphicData>
            </a:graphic>
          </wp:anchor>
        </w:drawing>
      </w:r>
      <w:r>
        <w:rPr>
          <w:spacing w:val="-14"/>
          <w:sz w:val="16"/>
        </w:rPr>
        <w:t>下单， 付款信息</w:t>
      </w:r>
    </w:p>
    <w:p w14:paraId="26DAEF63">
      <w:pPr>
        <w:pStyle w:val="11"/>
        <w:spacing w:before="169"/>
        <w:rPr>
          <w:sz w:val="16"/>
        </w:rPr>
      </w:pPr>
    </w:p>
    <w:p w14:paraId="491F2CB7">
      <w:pPr>
        <w:tabs>
          <w:tab w:val="left" w:pos="3068"/>
          <w:tab w:val="left" w:pos="5750"/>
        </w:tabs>
        <w:spacing w:before="0"/>
        <w:ind w:left="444" w:right="0" w:firstLine="0"/>
        <w:jc w:val="center"/>
        <w:rPr>
          <w:rFonts w:ascii="Times New Roman"/>
          <w:position w:val="3"/>
          <w:sz w:val="16"/>
        </w:rPr>
      </w:pPr>
      <w:r>
        <w:rPr>
          <w:rFonts w:ascii="Times New Roman"/>
          <w:spacing w:val="-2"/>
          <w:w w:val="105"/>
          <w:sz w:val="16"/>
        </w:rPr>
        <w:t>Spark</w:t>
      </w:r>
      <w:r>
        <w:rPr>
          <w:rFonts w:ascii="Times New Roman"/>
          <w:spacing w:val="-3"/>
          <w:w w:val="105"/>
          <w:sz w:val="16"/>
        </w:rPr>
        <w:t xml:space="preserve"> </w:t>
      </w:r>
      <w:r>
        <w:rPr>
          <w:rFonts w:ascii="Times New Roman"/>
          <w:spacing w:val="-2"/>
          <w:w w:val="105"/>
          <w:sz w:val="16"/>
        </w:rPr>
        <w:t>streaming</w:t>
      </w:r>
      <w:r>
        <w:rPr>
          <w:rFonts w:ascii="Times New Roman"/>
          <w:sz w:val="16"/>
        </w:rPr>
        <w:tab/>
      </w:r>
      <w:r>
        <w:rPr>
          <w:rFonts w:ascii="Times New Roman"/>
          <w:spacing w:val="-4"/>
          <w:w w:val="105"/>
          <w:position w:val="1"/>
          <w:sz w:val="16"/>
        </w:rPr>
        <w:t>Redis</w:t>
      </w:r>
      <w:r>
        <w:rPr>
          <w:rFonts w:ascii="Times New Roman"/>
          <w:position w:val="1"/>
          <w:sz w:val="16"/>
        </w:rPr>
        <w:tab/>
      </w:r>
      <w:r>
        <w:rPr>
          <w:rFonts w:ascii="Times New Roman"/>
          <w:w w:val="105"/>
          <w:position w:val="3"/>
          <w:sz w:val="16"/>
        </w:rPr>
        <w:t>Speed</w:t>
      </w:r>
      <w:r>
        <w:rPr>
          <w:rFonts w:ascii="Times New Roman"/>
          <w:spacing w:val="-9"/>
          <w:w w:val="105"/>
          <w:position w:val="3"/>
          <w:sz w:val="16"/>
        </w:rPr>
        <w:t xml:space="preserve"> </w:t>
      </w:r>
      <w:r>
        <w:rPr>
          <w:rFonts w:ascii="Times New Roman"/>
          <w:spacing w:val="-2"/>
          <w:w w:val="105"/>
          <w:position w:val="3"/>
          <w:sz w:val="16"/>
        </w:rPr>
        <w:t>layer</w:t>
      </w:r>
    </w:p>
    <w:p w14:paraId="19E14419">
      <w:pPr>
        <w:pStyle w:val="11"/>
        <w:spacing w:before="75"/>
        <w:rPr>
          <w:rFonts w:ascii="Times New Roman"/>
          <w:sz w:val="16"/>
        </w:rPr>
      </w:pPr>
    </w:p>
    <w:p w14:paraId="5D734A52">
      <w:pPr>
        <w:spacing w:before="0"/>
        <w:ind w:left="368" w:right="0" w:firstLine="0"/>
        <w:jc w:val="center"/>
        <w:rPr>
          <w:sz w:val="16"/>
        </w:rPr>
      </w:pPr>
      <w:r>
        <w:rPr>
          <w:spacing w:val="23"/>
          <w:sz w:val="16"/>
        </w:rPr>
        <w:t>图</w:t>
      </w:r>
      <w:r>
        <w:rPr>
          <w:sz w:val="16"/>
        </w:rPr>
        <w:t>1</w:t>
      </w:r>
      <w:r>
        <w:rPr>
          <w:spacing w:val="-51"/>
          <w:sz w:val="16"/>
        </w:rPr>
        <w:t xml:space="preserve"> </w:t>
      </w:r>
      <w:r>
        <w:rPr>
          <w:sz w:val="16"/>
        </w:rPr>
        <w:t>9</w:t>
      </w:r>
      <w:r>
        <w:rPr>
          <w:spacing w:val="-34"/>
          <w:sz w:val="16"/>
        </w:rPr>
        <w:t xml:space="preserve"> - </w:t>
      </w:r>
      <w:r>
        <w:rPr>
          <w:sz w:val="16"/>
        </w:rPr>
        <w:t>1</w:t>
      </w:r>
      <w:r>
        <w:rPr>
          <w:spacing w:val="-51"/>
          <w:sz w:val="16"/>
        </w:rPr>
        <w:t xml:space="preserve"> </w:t>
      </w:r>
      <w:r>
        <w:rPr>
          <w:sz w:val="16"/>
        </w:rPr>
        <w:t>4</w:t>
      </w:r>
      <w:r>
        <w:rPr>
          <w:spacing w:val="11"/>
          <w:sz w:val="16"/>
        </w:rPr>
        <w:t xml:space="preserve"> 某网广告平台中的</w:t>
      </w:r>
      <w:r>
        <w:rPr>
          <w:sz w:val="16"/>
        </w:rPr>
        <w:t>L</w:t>
      </w:r>
      <w:r>
        <w:rPr>
          <w:spacing w:val="-49"/>
          <w:sz w:val="16"/>
        </w:rPr>
        <w:t xml:space="preserve"> </w:t>
      </w:r>
      <w:r>
        <w:rPr>
          <w:sz w:val="16"/>
        </w:rPr>
        <w:t>a</w:t>
      </w:r>
      <w:r>
        <w:rPr>
          <w:spacing w:val="-49"/>
          <w:sz w:val="16"/>
        </w:rPr>
        <w:t xml:space="preserve"> </w:t>
      </w:r>
      <w:r>
        <w:rPr>
          <w:sz w:val="16"/>
        </w:rPr>
        <w:t>m</w:t>
      </w:r>
      <w:r>
        <w:rPr>
          <w:spacing w:val="-49"/>
          <w:sz w:val="16"/>
        </w:rPr>
        <w:t xml:space="preserve"> </w:t>
      </w:r>
      <w:r>
        <w:rPr>
          <w:sz w:val="16"/>
        </w:rPr>
        <w:t>b</w:t>
      </w:r>
      <w:r>
        <w:rPr>
          <w:spacing w:val="-49"/>
          <w:sz w:val="16"/>
        </w:rPr>
        <w:t xml:space="preserve"> </w:t>
      </w:r>
      <w:r>
        <w:rPr>
          <w:sz w:val="16"/>
        </w:rPr>
        <w:t>d</w:t>
      </w:r>
      <w:r>
        <w:rPr>
          <w:spacing w:val="-49"/>
          <w:sz w:val="16"/>
        </w:rPr>
        <w:t xml:space="preserve"> </w:t>
      </w:r>
      <w:r>
        <w:rPr>
          <w:sz w:val="16"/>
        </w:rPr>
        <w:t>a</w:t>
      </w:r>
      <w:r>
        <w:rPr>
          <w:spacing w:val="-12"/>
          <w:sz w:val="16"/>
        </w:rPr>
        <w:t xml:space="preserve"> 架构</w:t>
      </w:r>
    </w:p>
    <w:p w14:paraId="35160CB1">
      <w:pPr>
        <w:pStyle w:val="11"/>
        <w:spacing w:before="67"/>
        <w:rPr>
          <w:sz w:val="16"/>
        </w:rPr>
      </w:pPr>
    </w:p>
    <w:p w14:paraId="4506FB3B">
      <w:pPr>
        <w:pStyle w:val="16"/>
        <w:numPr>
          <w:ilvl w:val="0"/>
          <w:numId w:val="259"/>
        </w:numPr>
        <w:tabs>
          <w:tab w:val="left" w:pos="1013"/>
        </w:tabs>
        <w:spacing w:before="0" w:after="0" w:line="240" w:lineRule="auto"/>
        <w:ind w:left="1013" w:right="0" w:hanging="222"/>
        <w:jc w:val="left"/>
        <w:rPr>
          <w:sz w:val="20"/>
        </w:rPr>
      </w:pPr>
      <w:r>
        <w:rPr>
          <w:spacing w:val="-2"/>
          <w:sz w:val="20"/>
        </w:rPr>
        <w:t>第二版架构</w:t>
      </w:r>
    </w:p>
    <w:p w14:paraId="628DF1E2">
      <w:pPr>
        <w:pStyle w:val="11"/>
        <w:spacing w:before="41" w:line="288" w:lineRule="auto"/>
        <w:ind w:left="389" w:right="21" w:firstLine="402"/>
        <w:jc w:val="both"/>
      </w:pPr>
      <w:r>
        <w:rPr>
          <w:spacing w:val="-2"/>
        </w:rPr>
        <w:t>针对第一版的两个问题，在第二版对数据流的结构做了一些修改。在实时处理层做了一个</w:t>
      </w:r>
      <w:r>
        <w:rPr>
          <w:spacing w:val="6"/>
        </w:rPr>
        <w:t>常驻后台的</w:t>
      </w:r>
      <w:r>
        <w:t>Python</w:t>
      </w:r>
      <w:r>
        <w:rPr>
          <w:spacing w:val="1"/>
        </w:rPr>
        <w:t>脚本，不断调用第三方</w:t>
      </w:r>
      <w:r>
        <w:rPr>
          <w:spacing w:val="10"/>
        </w:rPr>
        <w:t>API</w:t>
      </w:r>
      <w:r>
        <w:t xml:space="preserve"> 的小时报表，更新当日的曝光数据表。这里有</w:t>
      </w:r>
      <w:r>
        <w:rPr>
          <w:spacing w:val="2"/>
        </w:rPr>
        <w:t>一个小技巧：由于第三方提供的</w:t>
      </w:r>
      <w:r>
        <w:rPr>
          <w:spacing w:val="18"/>
        </w:rPr>
        <w:t>API</w:t>
      </w:r>
      <w:r>
        <w:t xml:space="preserve">有每日调用次数上限的限制，将每天的时间段分为两档： </w:t>
      </w:r>
      <w:r>
        <w:rPr>
          <w:spacing w:val="-2"/>
        </w:rPr>
        <w:t>1:00—8:00为不活跃时间段，8:00至第二天1:00为活跃时间段，不活跃时间段的同步频率为</w:t>
      </w:r>
    </w:p>
    <w:p w14:paraId="60902159">
      <w:pPr>
        <w:pStyle w:val="11"/>
        <w:spacing w:line="290" w:lineRule="auto"/>
        <w:ind w:left="389" w:right="27"/>
        <w:jc w:val="both"/>
      </w:pPr>
      <w:r>
        <w:t>30min 一次，活跃时间段为10min</w:t>
      </w:r>
      <w:r>
        <w:rPr>
          <w:spacing w:val="1"/>
        </w:rPr>
        <w:t>一次。每次同步完数据之后会根据当天消耗的</w:t>
      </w:r>
      <w:r>
        <w:rPr>
          <w:spacing w:val="10"/>
        </w:rPr>
        <w:t>API</w:t>
      </w:r>
      <w:r>
        <w:rPr>
          <w:spacing w:val="1"/>
        </w:rPr>
        <w:t xml:space="preserve"> 调用次数</w:t>
      </w:r>
      <w:r>
        <w:rPr>
          <w:spacing w:val="-2"/>
        </w:rPr>
        <w:t>和当天过去的时间来计算出在不超过当天调用次数前提下，下一次调用需要间隔的时间。同步</w:t>
      </w:r>
      <w:r>
        <w:t>脚本会在满足不超过当天限额的前提下尽可能多的调用同步API</w:t>
      </w:r>
      <w:r>
        <w:rPr>
          <w:spacing w:val="-3"/>
        </w:rPr>
        <w:t>。 从而避免了太快消耗掉当日</w:t>
      </w:r>
      <w:r>
        <w:rPr>
          <w:spacing w:val="-2"/>
        </w:rPr>
        <w:t>的调用限额，出现在当天晚上由于达到调用限额而导致数据无法更新的情况。在批处理层，把</w:t>
      </w:r>
      <w:r>
        <w:t>转化数据表和曝光数据表导入到Hive中，用Hive</w:t>
      </w:r>
      <w:r>
        <w:rPr>
          <w:spacing w:val="-25"/>
        </w:rPr>
        <w:t xml:space="preserve"> </w:t>
      </w:r>
      <w:r>
        <w:t>Sql</w:t>
      </w:r>
      <w:r>
        <w:rPr>
          <w:spacing w:val="-9"/>
        </w:rPr>
        <w:t xml:space="preserve"> 做好</w:t>
      </w:r>
      <w:r>
        <w:t>join</w:t>
      </w:r>
      <w:r>
        <w:rPr>
          <w:spacing w:val="-5"/>
        </w:rPr>
        <w:t>, 将两张表聚合而成的结果表导</w:t>
      </w:r>
      <w:r>
        <w:rPr>
          <w:spacing w:val="15"/>
        </w:rPr>
        <w:t>出到</w:t>
      </w:r>
      <w:r>
        <w:t>M</w:t>
      </w:r>
      <w:r>
        <w:rPr>
          <w:spacing w:val="-50"/>
        </w:rPr>
        <w:t xml:space="preserve"> </w:t>
      </w:r>
      <w:r>
        <w:t>y</w:t>
      </w:r>
      <w:r>
        <w:rPr>
          <w:spacing w:val="-50"/>
        </w:rPr>
        <w:t xml:space="preserve"> </w:t>
      </w:r>
      <w:r>
        <w:t>S</w:t>
      </w:r>
      <w:r>
        <w:rPr>
          <w:spacing w:val="-50"/>
        </w:rPr>
        <w:t xml:space="preserve"> </w:t>
      </w:r>
      <w:r>
        <w:t>Q</w:t>
      </w:r>
      <w:r>
        <w:rPr>
          <w:spacing w:val="-50"/>
        </w:rPr>
        <w:t xml:space="preserve"> </w:t>
      </w:r>
      <w:r>
        <w:t>L</w:t>
      </w:r>
      <w:r>
        <w:rPr>
          <w:spacing w:val="-8"/>
        </w:rPr>
        <w:t xml:space="preserve"> , 提供给服务层</w:t>
      </w:r>
    </w:p>
    <w:p w14:paraId="226D2E5E">
      <w:pPr>
        <w:pStyle w:val="11"/>
        <w:spacing w:line="217" w:lineRule="exact"/>
        <w:ind w:left="791"/>
        <w:jc w:val="both"/>
      </w:pPr>
      <w:r>
        <w:rPr>
          <w:spacing w:val="-6"/>
        </w:rPr>
        <w:t xml:space="preserve">完成第二版改动之后， </w:t>
      </w:r>
      <w:r>
        <w:t>Java服务的计算压力明显下降。性能的瓶颈变成了查询redis</w:t>
      </w:r>
      <w:r>
        <w:rPr>
          <w:spacing w:val="-30"/>
        </w:rPr>
        <w:t xml:space="preserve"> 数据</w:t>
      </w:r>
    </w:p>
    <w:p w14:paraId="70AD06A7">
      <w:pPr>
        <w:pStyle w:val="11"/>
        <w:spacing w:before="52" w:line="295" w:lineRule="auto"/>
        <w:ind w:left="389" w:right="50"/>
        <w:jc w:val="both"/>
      </w:pPr>
      <w:r>
        <w:rPr>
          <w:spacing w:val="-3"/>
        </w:rPr>
        <w:t>这一块。由于redis里面的实时数据是业务无关的，仅统计了追踪链接维度的聚合数据。每次查</w:t>
      </w:r>
      <w:r>
        <w:rPr>
          <w:spacing w:val="-7"/>
        </w:rPr>
        <w:t>询当日的转化数据，需要现在M</w:t>
      </w:r>
      <w:r>
        <w:rPr>
          <w:spacing w:val="-18"/>
        </w:rPr>
        <w:t xml:space="preserve"> </w:t>
      </w:r>
      <w:r>
        <w:rPr>
          <w:spacing w:val="-7"/>
        </w:rPr>
        <w:t>y</w:t>
      </w:r>
      <w:r>
        <w:rPr>
          <w:spacing w:val="-18"/>
        </w:rPr>
        <w:t xml:space="preserve"> </w:t>
      </w:r>
      <w:r>
        <w:rPr>
          <w:spacing w:val="-7"/>
        </w:rPr>
        <w:t>S</w:t>
      </w:r>
      <w:r>
        <w:rPr>
          <w:spacing w:val="-18"/>
        </w:rPr>
        <w:t xml:space="preserve"> </w:t>
      </w:r>
      <w:r>
        <w:rPr>
          <w:spacing w:val="-7"/>
        </w:rPr>
        <w:t>Q</w:t>
      </w:r>
      <w:r>
        <w:rPr>
          <w:spacing w:val="-18"/>
        </w:rPr>
        <w:t xml:space="preserve"> </w:t>
      </w:r>
      <w:r>
        <w:rPr>
          <w:spacing w:val="-7"/>
        </w:rPr>
        <w:t>L</w:t>
      </w:r>
      <w:r>
        <w:rPr>
          <w:spacing w:val="-10"/>
        </w:rPr>
        <w:t xml:space="preserve"> 中查询出广告和跟踪链接的关系，找出所有的跟踪链接，</w:t>
      </w:r>
      <w:r>
        <w:rPr>
          <w:spacing w:val="-2"/>
        </w:rPr>
        <w:t>再查询出这些跟踪链接的统计数据做聚合。</w:t>
      </w:r>
    </w:p>
    <w:p w14:paraId="56FA77D5">
      <w:pPr>
        <w:pStyle w:val="11"/>
        <w:spacing w:line="268" w:lineRule="auto"/>
        <w:ind w:left="398" w:right="68" w:firstLine="392"/>
        <w:jc w:val="both"/>
      </w:pPr>
      <w:r>
        <w:rPr>
          <w:spacing w:val="-4"/>
        </w:rPr>
        <w:t>另一方面，离线计算的过程中涉及多次M</w:t>
      </w:r>
      <w:r>
        <w:rPr>
          <w:spacing w:val="-13"/>
        </w:rPr>
        <w:t xml:space="preserve"> </w:t>
      </w:r>
      <w:r>
        <w:rPr>
          <w:spacing w:val="-4"/>
        </w:rPr>
        <w:t>y</w:t>
      </w:r>
      <w:r>
        <w:rPr>
          <w:spacing w:val="-13"/>
        </w:rPr>
        <w:t xml:space="preserve"> </w:t>
      </w:r>
      <w:r>
        <w:rPr>
          <w:spacing w:val="-4"/>
        </w:rPr>
        <w:t>S</w:t>
      </w:r>
      <w:r>
        <w:rPr>
          <w:spacing w:val="-13"/>
        </w:rPr>
        <w:t xml:space="preserve"> </w:t>
      </w:r>
      <w:r>
        <w:rPr>
          <w:spacing w:val="-4"/>
        </w:rPr>
        <w:t>Q</w:t>
      </w:r>
      <w:r>
        <w:rPr>
          <w:spacing w:val="-13"/>
        </w:rPr>
        <w:t xml:space="preserve"> </w:t>
      </w:r>
      <w:r>
        <w:rPr>
          <w:spacing w:val="-4"/>
        </w:rPr>
        <w:t>L和Hive</w:t>
      </w:r>
      <w:r>
        <w:rPr>
          <w:spacing w:val="-8"/>
        </w:rPr>
        <w:t xml:space="preserve"> 之间的导表操作，离线任务依赖链</w:t>
      </w:r>
      <w:r>
        <w:rPr>
          <w:spacing w:val="-2"/>
        </w:rPr>
        <w:t>比较长，一旦出错，恢复离线任务的时间会比较久。</w:t>
      </w:r>
    </w:p>
    <w:p w14:paraId="7F8D8012">
      <w:pPr>
        <w:pStyle w:val="16"/>
        <w:numPr>
          <w:ilvl w:val="0"/>
          <w:numId w:val="259"/>
        </w:numPr>
        <w:tabs>
          <w:tab w:val="left" w:pos="981"/>
        </w:tabs>
        <w:spacing w:before="73" w:after="0" w:line="240" w:lineRule="auto"/>
        <w:ind w:left="981" w:right="0" w:hanging="228"/>
        <w:jc w:val="left"/>
        <w:rPr>
          <w:sz w:val="20"/>
        </w:rPr>
      </w:pPr>
      <w:r>
        <w:rPr>
          <w:spacing w:val="7"/>
          <w:sz w:val="20"/>
        </w:rPr>
        <w:t>第三版架构</w:t>
      </w:r>
    </w:p>
    <w:p w14:paraId="5F5525E6">
      <w:pPr>
        <w:pStyle w:val="11"/>
        <w:spacing w:before="67" w:line="283" w:lineRule="auto"/>
        <w:ind w:left="389" w:right="37" w:firstLine="411"/>
        <w:jc w:val="both"/>
      </w:pPr>
      <w:r>
        <w:rPr>
          <w:spacing w:val="-3"/>
        </w:rPr>
        <w:t>考虑到M</w:t>
      </w:r>
      <w:r>
        <w:rPr>
          <w:spacing w:val="-22"/>
        </w:rPr>
        <w:t xml:space="preserve"> </w:t>
      </w:r>
      <w:r>
        <w:rPr>
          <w:spacing w:val="-3"/>
        </w:rPr>
        <w:t>y</w:t>
      </w:r>
      <w:r>
        <w:rPr>
          <w:spacing w:val="-20"/>
        </w:rPr>
        <w:t xml:space="preserve"> </w:t>
      </w:r>
      <w:r>
        <w:rPr>
          <w:spacing w:val="-3"/>
        </w:rPr>
        <w:t>S</w:t>
      </w:r>
      <w:r>
        <w:rPr>
          <w:spacing w:val="-11"/>
        </w:rPr>
        <w:t xml:space="preserve"> </w:t>
      </w:r>
      <w:r>
        <w:rPr>
          <w:spacing w:val="-3"/>
        </w:rPr>
        <w:t>Q</w:t>
      </w:r>
      <w:r>
        <w:rPr>
          <w:spacing w:val="-12"/>
        </w:rPr>
        <w:t xml:space="preserve"> </w:t>
      </w:r>
      <w:r>
        <w:rPr>
          <w:spacing w:val="-3"/>
        </w:rPr>
        <w:t>L</w:t>
      </w:r>
      <w:r>
        <w:rPr>
          <w:spacing w:val="-8"/>
        </w:rPr>
        <w:t xml:space="preserve"> 方便聚合、方便服务层读取的优点，在第三版中对</w:t>
      </w:r>
      <w:r>
        <w:rPr>
          <w:spacing w:val="-3"/>
        </w:rPr>
        <w:t>Lambda架构做了一些改</w:t>
      </w:r>
      <w:r>
        <w:rPr>
          <w:spacing w:val="-4"/>
        </w:rPr>
        <w:t>动，在数据层面只维护一张包含所有指标的M</w:t>
      </w:r>
      <w:r>
        <w:rPr>
          <w:spacing w:val="-21"/>
        </w:rPr>
        <w:t xml:space="preserve"> </w:t>
      </w:r>
      <w:r>
        <w:rPr>
          <w:spacing w:val="-4"/>
        </w:rPr>
        <w:t>y</w:t>
      </w:r>
      <w:r>
        <w:rPr>
          <w:spacing w:val="-21"/>
        </w:rPr>
        <w:t xml:space="preserve"> </w:t>
      </w:r>
      <w:r>
        <w:rPr>
          <w:spacing w:val="-4"/>
        </w:rPr>
        <w:t>S</w:t>
      </w:r>
      <w:r>
        <w:rPr>
          <w:spacing w:val="-21"/>
        </w:rPr>
        <w:t xml:space="preserve"> </w:t>
      </w:r>
      <w:r>
        <w:rPr>
          <w:spacing w:val="-4"/>
        </w:rPr>
        <w:t>Q</w:t>
      </w:r>
      <w:r>
        <w:rPr>
          <w:spacing w:val="-21"/>
        </w:rPr>
        <w:t xml:space="preserve"> </w:t>
      </w:r>
      <w:r>
        <w:rPr>
          <w:spacing w:val="-4"/>
        </w:rPr>
        <w:t>L表。M</w:t>
      </w:r>
      <w:r>
        <w:rPr>
          <w:spacing w:val="-21"/>
        </w:rPr>
        <w:t xml:space="preserve"> </w:t>
      </w:r>
      <w:r>
        <w:rPr>
          <w:spacing w:val="-4"/>
        </w:rPr>
        <w:t>y</w:t>
      </w:r>
      <w:r>
        <w:rPr>
          <w:spacing w:val="-21"/>
        </w:rPr>
        <w:t xml:space="preserve"> </w:t>
      </w:r>
      <w:r>
        <w:rPr>
          <w:spacing w:val="-4"/>
        </w:rPr>
        <w:t>S</w:t>
      </w:r>
      <w:r>
        <w:rPr>
          <w:spacing w:val="-21"/>
        </w:rPr>
        <w:t xml:space="preserve"> </w:t>
      </w:r>
      <w:r>
        <w:rPr>
          <w:spacing w:val="-4"/>
        </w:rPr>
        <w:t>Q</w:t>
      </w:r>
      <w:r>
        <w:rPr>
          <w:spacing w:val="-21"/>
        </w:rPr>
        <w:t xml:space="preserve"> </w:t>
      </w:r>
      <w:r>
        <w:rPr>
          <w:spacing w:val="-4"/>
        </w:rPr>
        <w:t>L表的stday</w:t>
      </w:r>
      <w:r>
        <w:rPr>
          <w:spacing w:val="-8"/>
        </w:rPr>
        <w:t xml:space="preserve"> (统计日期)字段作</w:t>
      </w:r>
      <w:r>
        <w:rPr>
          <w:spacing w:val="-17"/>
        </w:rPr>
        <w:t xml:space="preserve">为索引， </w:t>
      </w:r>
      <w:r>
        <w:rPr>
          <w:spacing w:val="-8"/>
        </w:rPr>
        <w:t>stday</w:t>
      </w:r>
      <w:r>
        <w:rPr>
          <w:spacing w:val="-14"/>
        </w:rPr>
        <w:t xml:space="preserve">= 当天的保存实时数据， </w:t>
      </w:r>
      <w:r>
        <w:rPr>
          <w:spacing w:val="-8"/>
        </w:rPr>
        <w:t>st_day&lt;当天的保存离线数据。</w:t>
      </w:r>
    </w:p>
    <w:p w14:paraId="3CB17168">
      <w:pPr>
        <w:pStyle w:val="11"/>
        <w:spacing w:line="288" w:lineRule="auto"/>
        <w:ind w:left="379" w:right="59" w:firstLine="402"/>
        <w:jc w:val="both"/>
      </w:pPr>
      <w:r>
        <mc:AlternateContent>
          <mc:Choice Requires="wps">
            <w:drawing>
              <wp:anchor distT="0" distB="0" distL="0" distR="0" simplePos="0" relativeHeight="251921408" behindDoc="0" locked="0" layoutInCell="1" allowOverlap="1">
                <wp:simplePos x="0" y="0"/>
                <wp:positionH relativeFrom="page">
                  <wp:posOffset>2863215</wp:posOffset>
                </wp:positionH>
                <wp:positionV relativeFrom="paragraph">
                  <wp:posOffset>739140</wp:posOffset>
                </wp:positionV>
                <wp:extent cx="762000" cy="241300"/>
                <wp:effectExtent l="0" t="0" r="0" b="0"/>
                <wp:wrapNone/>
                <wp:docPr id="1583" name="Textbox 158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70BA24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83" o:spid="_x0000_s1026" o:spt="202" type="#_x0000_t202" style="position:absolute;left:0pt;margin-left:225.45pt;margin-top:58.2pt;height:19pt;width:60pt;mso-position-horizontal-relative:page;z-index:251921408;mso-width-relative:page;mso-height-relative:page;" filled="f" stroked="f" coordsize="21600,21600" o:gfxdata="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r&#10;rFQc2AAAAAsBAAAPAAAAAAAAAAEAIAAAACIAAABkcnMvZG93bnJldi54bWxQSwECFAAUAAAACACH&#10;TuJAiNs547IBAAB5AwAADgAAAAAAAAABACAAAAAnAQAAZHJzL2Uyb0RvYy54bWxQSwUGAAAAAAYA&#10;BgBZAQAASwUAAAAA&#10;">
                <v:fill on="f" focussize="0,0"/>
                <v:stroke on="f"/>
                <v:imagedata o:title=""/>
                <o:lock v:ext="edit" aspectratio="f"/>
                <v:textbox inset="0mm,0mm,0mm,0mm">
                  <w:txbxContent>
                    <w:p w14:paraId="070BA245">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4"/>
        </w:rPr>
        <w:t>第三版只维护一张M</w:t>
      </w:r>
      <w:r>
        <w:rPr>
          <w:spacing w:val="-21"/>
        </w:rPr>
        <w:t xml:space="preserve"> </w:t>
      </w:r>
      <w:r>
        <w:rPr>
          <w:spacing w:val="-4"/>
        </w:rPr>
        <w:t>y</w:t>
      </w:r>
      <w:r>
        <w:rPr>
          <w:spacing w:val="-21"/>
        </w:rPr>
        <w:t xml:space="preserve"> </w:t>
      </w:r>
      <w:r>
        <w:rPr>
          <w:spacing w:val="-4"/>
        </w:rPr>
        <w:t>S</w:t>
      </w:r>
      <w:r>
        <w:rPr>
          <w:spacing w:val="-21"/>
        </w:rPr>
        <w:t xml:space="preserve"> </w:t>
      </w:r>
      <w:r>
        <w:rPr>
          <w:spacing w:val="-4"/>
        </w:rPr>
        <w:t>Q</w:t>
      </w:r>
      <w:r>
        <w:rPr>
          <w:spacing w:val="-21"/>
        </w:rPr>
        <w:t xml:space="preserve"> </w:t>
      </w:r>
      <w:r>
        <w:rPr>
          <w:spacing w:val="-4"/>
        </w:rPr>
        <w:t>L</w:t>
      </w:r>
      <w:r>
        <w:rPr>
          <w:spacing w:val="-8"/>
        </w:rPr>
        <w:t xml:space="preserve"> 数据统计表，每天的离线任务会生成两张</w:t>
      </w:r>
      <w:r>
        <w:rPr>
          <w:spacing w:val="-4"/>
        </w:rPr>
        <w:t>hive</w:t>
      </w:r>
      <w:r>
        <w:rPr>
          <w:spacing w:val="-8"/>
        </w:rPr>
        <w:t xml:space="preserve"> 表，分别包含转</w:t>
      </w:r>
      <w:r>
        <w:rPr>
          <w:spacing w:val="1"/>
        </w:rPr>
        <w:t>化数据和曝光数据。这两张</w:t>
      </w:r>
      <w:r>
        <w:t>Hive</w:t>
      </w:r>
      <w:r>
        <w:rPr>
          <w:spacing w:val="4"/>
        </w:rPr>
        <w:t>表分别更新</w:t>
      </w:r>
      <w:r>
        <w:t>M</w:t>
      </w:r>
      <w:r>
        <w:rPr>
          <w:spacing w:val="-58"/>
        </w:rPr>
        <w:t xml:space="preserve"> </w:t>
      </w:r>
      <w:r>
        <w:t>y</w:t>
      </w:r>
      <w:r>
        <w:rPr>
          <w:spacing w:val="-58"/>
        </w:rPr>
        <w:t xml:space="preserve"> </w:t>
      </w:r>
      <w:r>
        <w:t>S</w:t>
      </w:r>
      <w:r>
        <w:rPr>
          <w:spacing w:val="-58"/>
        </w:rPr>
        <w:t xml:space="preserve"> </w:t>
      </w:r>
      <w:r>
        <w:t>Q</w:t>
      </w:r>
      <w:r>
        <w:rPr>
          <w:spacing w:val="-58"/>
        </w:rPr>
        <w:t xml:space="preserve"> </w:t>
      </w:r>
      <w:r>
        <w:t>L</w:t>
      </w:r>
      <w:r>
        <w:rPr>
          <w:spacing w:val="-11"/>
        </w:rPr>
        <w:t xml:space="preserve"> 表的</w:t>
      </w:r>
      <w:r>
        <w:t>st_day。</w:t>
      </w:r>
    </w:p>
    <w:p w14:paraId="4883524B">
      <w:pPr>
        <w:pStyle w:val="11"/>
        <w:spacing w:after="0" w:line="288" w:lineRule="auto"/>
        <w:jc w:val="both"/>
        <w:sectPr>
          <w:type w:val="continuous"/>
          <w:pgSz w:w="10220" w:h="13010"/>
          <w:pgMar w:top="1460" w:right="1133" w:bottom="0" w:left="425" w:header="720" w:footer="720" w:gutter="0"/>
          <w:cols w:space="720" w:num="1"/>
        </w:sectPr>
      </w:pPr>
    </w:p>
    <w:p w14:paraId="0769305F">
      <w:pPr>
        <w:pStyle w:val="11"/>
        <w:tabs>
          <w:tab w:val="right" w:pos="8800"/>
        </w:tabs>
        <w:spacing w:before="290"/>
        <w:ind w:left="4833"/>
        <w:rPr>
          <w:position w:val="1"/>
          <w:sz w:val="16"/>
        </w:rPr>
      </w:pPr>
      <w:r>
        <w:rPr>
          <w:position w:val="1"/>
          <w:sz w:val="16"/>
        </w:rPr>
        <w:drawing>
          <wp:anchor distT="0" distB="0" distL="0" distR="0" simplePos="0" relativeHeight="252213248" behindDoc="1" locked="0" layoutInCell="1" allowOverlap="1">
            <wp:simplePos x="0" y="0"/>
            <wp:positionH relativeFrom="page">
              <wp:posOffset>1964690</wp:posOffset>
            </wp:positionH>
            <wp:positionV relativeFrom="page">
              <wp:posOffset>59690</wp:posOffset>
            </wp:positionV>
            <wp:extent cx="4575175" cy="7692390"/>
            <wp:effectExtent l="0" t="0" r="0" b="0"/>
            <wp:wrapNone/>
            <wp:docPr id="1584" name="Image 1584"/>
            <wp:cNvGraphicFramePr/>
            <a:graphic xmlns:a="http://schemas.openxmlformats.org/drawingml/2006/main">
              <a:graphicData uri="http://schemas.openxmlformats.org/drawingml/2006/picture">
                <pic:pic xmlns:pic="http://schemas.openxmlformats.org/drawingml/2006/picture">
                  <pic:nvPicPr>
                    <pic:cNvPr id="1584" name="Image 1584"/>
                    <pic:cNvPicPr/>
                  </pic:nvPicPr>
                  <pic:blipFill>
                    <a:blip r:embed="rId250" cstate="print"/>
                    <a:stretch>
                      <a:fillRect/>
                    </a:stretch>
                  </pic:blipFill>
                  <pic:spPr>
                    <a:xfrm>
                      <a:off x="0" y="0"/>
                      <a:ext cx="4575307" cy="7692210"/>
                    </a:xfrm>
                    <a:prstGeom prst="rect">
                      <a:avLst/>
                    </a:prstGeom>
                  </pic:spPr>
                </pic:pic>
              </a:graphicData>
            </a:graphic>
          </wp:anchor>
        </w:drawing>
      </w:r>
      <w:bookmarkStart w:id="173" w:name="19.6.3 某证券公司大数据系统"/>
      <w:bookmarkEnd w:id="173"/>
      <w:r>
        <w:rPr>
          <w:spacing w:val="-10"/>
        </w:rPr>
        <w:t>第19章</w:t>
      </w:r>
      <w:r>
        <w:rPr>
          <w:spacing w:val="7"/>
        </w:rPr>
        <w:t xml:space="preserve"> </w:t>
      </w:r>
      <w:r>
        <w:rPr>
          <w:spacing w:val="-10"/>
        </w:rPr>
        <w:t>大数据架构设计理论与实践</w:t>
      </w:r>
      <w:r>
        <w:tab/>
      </w:r>
      <w:r>
        <w:rPr>
          <w:spacing w:val="18"/>
          <w:position w:val="1"/>
          <w:sz w:val="16"/>
        </w:rPr>
        <w:t xml:space="preserve">697 </w:t>
      </w:r>
    </w:p>
    <w:p w14:paraId="5F1455B5">
      <w:pPr>
        <w:pStyle w:val="11"/>
        <w:spacing w:before="105"/>
      </w:pPr>
    </w:p>
    <w:p w14:paraId="352A6894">
      <w:pPr>
        <w:pStyle w:val="11"/>
        <w:spacing w:line="290" w:lineRule="auto"/>
        <w:ind w:left="100" w:right="495" w:firstLine="402"/>
        <w:jc w:val="both"/>
      </w:pPr>
      <w:r>
        <w:rPr>
          <w:spacing w:val="-2"/>
        </w:rPr>
        <w:t xml:space="preserve">在实时数据这块，常驻后台的 </w:t>
      </w:r>
      <w:r>
        <w:t>Python</w:t>
      </w:r>
      <w:r>
        <w:rPr>
          <w:spacing w:val="10"/>
        </w:rPr>
        <w:t xml:space="preserve"> 脚本更新</w:t>
      </w:r>
      <w:r>
        <w:t>stday</w:t>
      </w:r>
      <w:r>
        <w:rPr>
          <w:spacing w:val="-7"/>
        </w:rPr>
        <w:t xml:space="preserve">= 当天的数据的曝光类字段。 </w:t>
      </w:r>
      <w:r>
        <w:t xml:space="preserve">spark </w:t>
      </w:r>
      <w:r>
        <w:rPr>
          <w:spacing w:val="-5"/>
        </w:rPr>
        <w:t>streaming</w:t>
      </w:r>
      <w:r>
        <w:rPr>
          <w:spacing w:val="-9"/>
        </w:rPr>
        <w:t xml:space="preserve"> 程序在处理</w:t>
      </w:r>
      <w:r>
        <w:rPr>
          <w:spacing w:val="-5"/>
        </w:rPr>
        <w:t>kafka</w:t>
      </w:r>
      <w:r>
        <w:rPr>
          <w:spacing w:val="-9"/>
        </w:rPr>
        <w:t xml:space="preserve"> 中的实时下单消息时，不再统计数据到</w:t>
      </w:r>
      <w:r>
        <w:rPr>
          <w:spacing w:val="-5"/>
        </w:rPr>
        <w:t>redis</w:t>
      </w:r>
      <w:r>
        <w:rPr>
          <w:spacing w:val="-7"/>
        </w:rPr>
        <w:t>, 而是请求业务</w:t>
      </w:r>
      <w:r>
        <w:rPr>
          <w:spacing w:val="-5"/>
        </w:rPr>
        <w:t>Java</w:t>
      </w:r>
      <w:r>
        <w:rPr>
          <w:spacing w:val="-13"/>
        </w:rPr>
        <w:t xml:space="preserve"> 服</w:t>
      </w:r>
      <w:r>
        <w:rPr>
          <w:spacing w:val="-2"/>
        </w:rPr>
        <w:t>务暴露出来的更新数据接口。在更新数据的接口中，找到当前下单的追踪链接所属的广告，更</w:t>
      </w:r>
      <w:r>
        <w:rPr>
          <w:spacing w:val="15"/>
        </w:rPr>
        <w:t>新</w:t>
      </w:r>
      <w:r>
        <w:rPr>
          <w:spacing w:val="33"/>
        </w:rPr>
        <w:t>MySQL</w:t>
      </w:r>
      <w:r>
        <w:rPr>
          <w:spacing w:val="34"/>
        </w:rPr>
        <w:t xml:space="preserve"> 中</w:t>
      </w:r>
      <w:r>
        <w:t>stday= 当天的数据的转化类字段。这样就把查询阶段的关联操作分散在了每条订单下单的处理过程中，解决了实时数据查询的瓶颈。最终的Java服务层也只需要读取一个</w:t>
      </w:r>
    </w:p>
    <w:p w14:paraId="13BAAB86">
      <w:pPr>
        <w:spacing w:before="0" w:line="271" w:lineRule="exact"/>
        <w:ind w:left="90" w:right="0" w:firstLine="0"/>
        <w:jc w:val="left"/>
        <w:rPr>
          <w:sz w:val="24"/>
        </w:rPr>
      </w:pPr>
      <w:r>
        <w:rPr>
          <w:spacing w:val="-15"/>
          <w:sz w:val="24"/>
        </w:rPr>
        <w:t>MySQ</w:t>
      </w:r>
      <w:r>
        <w:rPr>
          <w:spacing w:val="-84"/>
          <w:sz w:val="24"/>
        </w:rPr>
        <w:t xml:space="preserve"> </w:t>
      </w:r>
      <w:r>
        <w:rPr>
          <w:spacing w:val="-15"/>
          <w:sz w:val="24"/>
        </w:rPr>
        <w:t>L表，非常简洁。</w:t>
      </w:r>
    </w:p>
    <w:p w14:paraId="5A7956A1">
      <w:pPr>
        <w:numPr>
          <w:ilvl w:val="3"/>
          <w:numId w:val="246"/>
        </w:numPr>
        <w:tabs>
          <w:tab w:val="left" w:pos="695"/>
        </w:tabs>
        <w:spacing w:before="41"/>
        <w:ind w:left="695" w:right="0" w:hanging="202"/>
        <w:jc w:val="left"/>
        <w:rPr>
          <w:rFonts w:ascii="Microsoft JhengHei" w:eastAsia="Microsoft JhengHei"/>
          <w:b/>
          <w:sz w:val="18"/>
        </w:rPr>
      </w:pPr>
      <w:r>
        <w:rPr>
          <w:rFonts w:ascii="Microsoft JhengHei" w:eastAsia="Microsoft JhengHei"/>
          <w:b/>
          <w:spacing w:val="-3"/>
          <w:sz w:val="20"/>
        </w:rPr>
        <w:t>应用效果</w:t>
      </w:r>
    </w:p>
    <w:p w14:paraId="554AB279">
      <w:pPr>
        <w:pStyle w:val="11"/>
        <w:spacing w:before="90" w:line="292" w:lineRule="auto"/>
        <w:ind w:left="81" w:right="501" w:firstLine="440"/>
        <w:jc w:val="both"/>
      </w:pPr>
      <w:r>
        <w:rPr>
          <w:spacing w:val="-3"/>
          <w:w w:val="102"/>
        </w:rPr>
        <w:t>某网广告平台经历了三版的数据架构演进，历时大半年，最终做到了结合内部、外部两个</w:t>
      </w:r>
      <w:r>
        <w:rPr>
          <w:spacing w:val="5"/>
          <w:w w:val="102"/>
        </w:rPr>
        <w:t>数据源，可以在多维度分析离线+实时的数据。在数据架构的设计中，一开始完全遵照标准</w:t>
      </w:r>
      <w:r>
        <w:rPr>
          <w:spacing w:val="15"/>
          <w:w w:val="102"/>
        </w:rPr>
        <w:t>的</w:t>
      </w:r>
      <w:r>
        <w:rPr>
          <w:spacing w:val="13"/>
          <w:w w:val="102"/>
        </w:rPr>
        <w:t>Lambd</w:t>
      </w:r>
      <w:r>
        <w:rPr>
          <w:spacing w:val="19"/>
          <w:w w:val="102"/>
        </w:rPr>
        <w:t>a</w:t>
      </w:r>
      <w:r>
        <w:rPr>
          <w:spacing w:val="3"/>
          <w:w w:val="102"/>
        </w:rPr>
        <w:t>架构设计，发现了当数据来源比较多的时候，标准</w:t>
      </w:r>
      <w:r>
        <w:rPr>
          <w:spacing w:val="17"/>
          <w:w w:val="102"/>
        </w:rPr>
        <w:t>Lambd</w:t>
      </w:r>
      <w:r>
        <w:rPr>
          <w:spacing w:val="9"/>
          <w:w w:val="102"/>
        </w:rPr>
        <w:t>a</w:t>
      </w:r>
      <w:r>
        <w:rPr>
          <w:spacing w:val="1"/>
          <w:w w:val="102"/>
        </w:rPr>
        <w:t>架构会导致服务层的任</w:t>
      </w:r>
      <w:r>
        <w:rPr>
          <w:spacing w:val="-4"/>
          <w:w w:val="102"/>
        </w:rPr>
        <w:t>务过重，成为性能的瓶颈。后续两版的改进都是不断地把本来服务层需要做的工作提前到数据</w:t>
      </w:r>
      <w:r>
        <w:rPr>
          <w:spacing w:val="-1"/>
          <w:w w:val="102"/>
        </w:rPr>
        <w:t>收集、计算层处理。第二版将不同来源的指标合并到了同一个</w:t>
      </w:r>
      <w:r>
        <w:rPr>
          <w:spacing w:val="42"/>
          <w:w w:val="102"/>
        </w:rPr>
        <w:t>MySQ</w:t>
      </w:r>
      <w:r>
        <w:rPr>
          <w:w w:val="102"/>
        </w:rPr>
        <w:t>L</w:t>
      </w:r>
      <w:r>
        <w:rPr>
          <w:spacing w:val="-71"/>
        </w:rPr>
        <w:t xml:space="preserve"> </w:t>
      </w:r>
      <w:r>
        <w:rPr>
          <w:spacing w:val="3"/>
          <w:w w:val="102"/>
        </w:rPr>
        <w:t>表中。第三版则将</w:t>
      </w:r>
      <w:r>
        <w:rPr>
          <w:spacing w:val="-23"/>
          <w:w w:val="102"/>
        </w:rPr>
        <w:t>redis</w:t>
      </w:r>
      <w:r>
        <w:rPr>
          <w:spacing w:val="-3"/>
          <w:w w:val="102"/>
        </w:rPr>
        <w:t xml:space="preserve">数据与业务数据关联的工作从统计阶段提前到了数据收集阶段，最终暴露给服务层的只有一张 </w:t>
      </w:r>
      <w:r>
        <w:rPr>
          <w:spacing w:val="37"/>
          <w:w w:val="102"/>
        </w:rPr>
        <w:t>MySQ</w:t>
      </w:r>
      <w:r>
        <w:rPr>
          <w:w w:val="102"/>
        </w:rPr>
        <w:t>L</w:t>
      </w:r>
      <w:r>
        <w:rPr>
          <w:spacing w:val="-80"/>
        </w:rPr>
        <w:t xml:space="preserve"> </w:t>
      </w:r>
      <w:r>
        <w:rPr>
          <w:spacing w:val="-40"/>
          <w:w w:val="102"/>
        </w:rPr>
        <w:t>表。</w:t>
      </w:r>
    </w:p>
    <w:p w14:paraId="03DD459C">
      <w:pPr>
        <w:numPr>
          <w:ilvl w:val="2"/>
          <w:numId w:val="246"/>
        </w:numPr>
        <w:tabs>
          <w:tab w:val="left" w:pos="840"/>
        </w:tabs>
        <w:spacing w:before="132"/>
        <w:ind w:left="840" w:right="0" w:hanging="740"/>
        <w:jc w:val="left"/>
        <w:rPr>
          <w:color w:val="007ADA"/>
          <w:sz w:val="22"/>
        </w:rPr>
      </w:pPr>
      <w:r>
        <w:rPr>
          <w:color w:val="007ADA"/>
          <w:spacing w:val="-1"/>
          <w:sz w:val="24"/>
        </w:rPr>
        <w:t>某证券公司大数据系统</w:t>
      </w:r>
    </w:p>
    <w:p w14:paraId="22E31374">
      <w:pPr>
        <w:numPr>
          <w:ilvl w:val="3"/>
          <w:numId w:val="246"/>
        </w:numPr>
        <w:tabs>
          <w:tab w:val="left" w:pos="696"/>
        </w:tabs>
        <w:spacing w:before="181"/>
        <w:ind w:left="696" w:right="0" w:hanging="194"/>
        <w:jc w:val="left"/>
        <w:rPr>
          <w:rFonts w:ascii="Microsoft JhengHei" w:eastAsia="Microsoft JhengHei"/>
          <w:b/>
          <w:sz w:val="18"/>
        </w:rPr>
      </w:pPr>
      <w:r>
        <w:rPr>
          <w:rFonts w:ascii="Microsoft JhengHei" w:eastAsia="Microsoft JhengHei"/>
          <w:b/>
          <w:spacing w:val="-4"/>
          <w:sz w:val="20"/>
        </w:rPr>
        <w:t>系统建设背景</w:t>
      </w:r>
    </w:p>
    <w:p w14:paraId="57269300">
      <w:pPr>
        <w:pStyle w:val="11"/>
        <w:spacing w:before="82" w:line="285" w:lineRule="auto"/>
        <w:ind w:left="71" w:right="506" w:firstLine="431"/>
        <w:jc w:val="both"/>
      </w:pPr>
      <w:r>
        <w:rPr>
          <w:spacing w:val="-3"/>
          <w:w w:val="102"/>
        </w:rPr>
        <w:t>某证券作为证券业金融科技领域的先行者和探索者，其系统每天都会产生大量的日志。目前某证券的信息系统运维模式正经历着由自动化运维到智能化运维的转变，因传统监控需要各应用系统独立实现监控并将异常信息发送给运维平台告警，导致运维人员接到告警通知后需分别排查与定位各系统问题，从而大幅增加了沟通工作量与运维复杂性。特别是对于反映系统运行状态的技术指标或业务指标而言，因其大多分散在各个系统当中，很难实现统一管理。为更好地管理和利用日志数据，某证券依托大数据平台强大的数据处理、分析能力，创新打造了基</w:t>
      </w:r>
      <w:r>
        <w:rPr>
          <w:spacing w:val="6"/>
          <w:w w:val="102"/>
        </w:rPr>
        <w:t>于</w:t>
      </w:r>
      <w:r>
        <w:rPr>
          <w:spacing w:val="7"/>
          <w:w w:val="102"/>
        </w:rPr>
        <w:t>Kapp</w:t>
      </w:r>
      <w:r>
        <w:rPr>
          <w:w w:val="102"/>
        </w:rPr>
        <w:t>a</w:t>
      </w:r>
      <w:r>
        <w:rPr>
          <w:spacing w:val="-66"/>
        </w:rPr>
        <w:t xml:space="preserve"> </w:t>
      </w:r>
      <w:r>
        <w:rPr>
          <w:spacing w:val="-2"/>
          <w:w w:val="102"/>
        </w:rPr>
        <w:t>架构的实时日志分析平台，平台集日志集中管理、安全审计、业务实时监控、故障快速定位与预警于一体，可支持自动化分析系统功能热点和性能容量情况，进而有效预防可能发</w:t>
      </w:r>
      <w:r>
        <w:rPr>
          <w:spacing w:val="-36"/>
          <w:w w:val="102"/>
        </w:rPr>
        <w:t>生的风险。</w:t>
      </w:r>
    </w:p>
    <w:p w14:paraId="626FEE86">
      <w:pPr>
        <w:numPr>
          <w:ilvl w:val="3"/>
          <w:numId w:val="246"/>
        </w:numPr>
        <w:tabs>
          <w:tab w:val="left" w:pos="664"/>
        </w:tabs>
        <w:spacing w:before="26"/>
        <w:ind w:left="664" w:right="0" w:hanging="200"/>
        <w:jc w:val="left"/>
        <w:rPr>
          <w:rFonts w:ascii="Microsoft JhengHei" w:eastAsia="Microsoft JhengHei"/>
          <w:b/>
          <w:sz w:val="18"/>
        </w:rPr>
      </w:pPr>
      <w:r>
        <w:rPr>
          <w:rFonts w:ascii="Microsoft JhengHei" w:eastAsia="Microsoft JhengHei"/>
          <w:b/>
          <w:spacing w:val="-2"/>
          <w:sz w:val="20"/>
        </w:rPr>
        <w:t>数据需求与场景</w:t>
      </w:r>
    </w:p>
    <w:p w14:paraId="3D8B2BF5">
      <w:pPr>
        <w:pStyle w:val="11"/>
        <w:spacing w:before="82" w:line="288" w:lineRule="auto"/>
        <w:ind w:left="71" w:right="504" w:firstLine="421"/>
      </w:pPr>
      <w:r>
        <w:rPr>
          <w:spacing w:val="-2"/>
        </w:rPr>
        <w:t>实时日志分析平台针对日志数据分析需求重点集中于三大核心功能，即日志智能搜索，可视化分析，全息场景监控。</w:t>
      </w:r>
    </w:p>
    <w:p w14:paraId="09262C77">
      <w:pPr>
        <w:pStyle w:val="11"/>
        <w:spacing w:line="288" w:lineRule="auto"/>
        <w:ind w:left="61" w:right="506" w:firstLine="431"/>
        <w:jc w:val="both"/>
      </w:pPr>
      <w:r>
        <mc:AlternateContent>
          <mc:Choice Requires="wps">
            <w:drawing>
              <wp:anchor distT="0" distB="0" distL="0" distR="0" simplePos="0" relativeHeight="251922432" behindDoc="0" locked="0" layoutInCell="1" allowOverlap="1">
                <wp:simplePos x="0" y="0"/>
                <wp:positionH relativeFrom="page">
                  <wp:posOffset>2893695</wp:posOffset>
                </wp:positionH>
                <wp:positionV relativeFrom="paragraph">
                  <wp:posOffset>1524635</wp:posOffset>
                </wp:positionV>
                <wp:extent cx="762000" cy="241300"/>
                <wp:effectExtent l="0" t="0" r="0" b="0"/>
                <wp:wrapNone/>
                <wp:docPr id="1585" name="Textbox 158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53DBC9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85" o:spid="_x0000_s1026" o:spt="202" type="#_x0000_t202" style="position:absolute;left:0pt;margin-left:227.85pt;margin-top:120.05pt;height:19pt;width:60pt;mso-position-horizontal-relative:page;z-index:251922432;mso-width-relative:page;mso-height-relative:page;" filled="f" stroked="f" coordsize="21600,21600" o:gfxdata="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Qu2TaAAAACwEAAA8AAAAAAAAAAQAgAAAAIgAAAGRycy9kb3ducmV2LnhtbFBLAQIUABQAAAAI&#10;AIdO4kARdhZzsgEAAHkDAAAOAAAAAAAAAAEAIAAAACkBAABkcnMvZTJvRG9jLnhtbFBLBQYAAAAA&#10;BgAGAFkBAABNBQAAAAA=&#10;">
                <v:fill on="f" focussize="0,0"/>
                <v:stroke on="f"/>
                <v:imagedata o:title=""/>
                <o:lock v:ext="edit" aspectratio="f"/>
                <v:textbox inset="0mm,0mm,0mm,0mm">
                  <w:txbxContent>
                    <w:p w14:paraId="053DBC9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w w:val="102"/>
        </w:rPr>
        <w:t>日志智能搜索主要用来满足平台用户快速、便捷地搜索日志的需要，通过采用类似搜索引</w:t>
      </w:r>
      <w:r>
        <w:rPr>
          <w:spacing w:val="-2"/>
          <w:w w:val="102"/>
        </w:rPr>
        <w:t>擎的文本检索方式，可提供分词搜索、全文检索等丰富的搜索功能。同时，为满足用户对日志</w:t>
      </w:r>
      <w:r>
        <w:rPr>
          <w:spacing w:val="-3"/>
          <w:w w:val="102"/>
        </w:rPr>
        <w:t>局部搜索的需求，平台还可对日志内容进行映射转换形成日志指标，并将日志内容搜索转换为日志指标查询。此外，除了基本的关键词搜索外，智能搜索方式也支持正则表达式以应对复杂</w:t>
      </w:r>
      <w:r>
        <w:rPr>
          <w:spacing w:val="-2"/>
          <w:w w:val="102"/>
        </w:rPr>
        <w:t>的搜索场景，通过将日志内容提取转换形成日志变量，以及使用正则表达式筛选日志变量，能</w:t>
      </w:r>
      <w:r>
        <w:rPr>
          <w:spacing w:val="-15"/>
          <w:w w:val="102"/>
        </w:rPr>
        <w:t>够呈现更为精准、专业的搜索结果。</w:t>
      </w:r>
    </w:p>
    <w:p w14:paraId="7FF3F704">
      <w:pPr>
        <w:pStyle w:val="11"/>
        <w:spacing w:after="0" w:line="288" w:lineRule="auto"/>
        <w:jc w:val="both"/>
        <w:sectPr>
          <w:pgSz w:w="10320" w:h="13140"/>
          <w:pgMar w:top="80" w:right="425" w:bottom="0" w:left="992" w:header="720" w:footer="720" w:gutter="0"/>
          <w:cols w:space="720" w:num="1"/>
        </w:sectPr>
      </w:pPr>
    </w:p>
    <w:p w14:paraId="19D261B0">
      <w:pPr>
        <w:tabs>
          <w:tab w:val="left" w:pos="1108"/>
        </w:tabs>
        <w:spacing w:before="65"/>
        <w:ind w:left="140" w:right="0" w:firstLine="0"/>
        <w:jc w:val="left"/>
        <w:rPr>
          <w:sz w:val="20"/>
        </w:rPr>
      </w:pPr>
      <w:r>
        <w:rPr>
          <w:sz w:val="20"/>
        </w:rPr>
        <w:drawing>
          <wp:anchor distT="0" distB="0" distL="0" distR="0" simplePos="0" relativeHeight="252214272" behindDoc="1" locked="0" layoutInCell="1" allowOverlap="1">
            <wp:simplePos x="0" y="0"/>
            <wp:positionH relativeFrom="page">
              <wp:posOffset>0</wp:posOffset>
            </wp:positionH>
            <wp:positionV relativeFrom="page">
              <wp:posOffset>105410</wp:posOffset>
            </wp:positionV>
            <wp:extent cx="5843905" cy="8195945"/>
            <wp:effectExtent l="0" t="0" r="0" b="0"/>
            <wp:wrapNone/>
            <wp:docPr id="1586" name="Image 1586"/>
            <wp:cNvGraphicFramePr/>
            <a:graphic xmlns:a="http://schemas.openxmlformats.org/drawingml/2006/main">
              <a:graphicData uri="http://schemas.openxmlformats.org/drawingml/2006/picture">
                <pic:pic xmlns:pic="http://schemas.openxmlformats.org/drawingml/2006/picture">
                  <pic:nvPicPr>
                    <pic:cNvPr id="1586" name="Image 1586"/>
                    <pic:cNvPicPr/>
                  </pic:nvPicPr>
                  <pic:blipFill>
                    <a:blip r:embed="rId251" cstate="print"/>
                    <a:stretch>
                      <a:fillRect/>
                    </a:stretch>
                  </pic:blipFill>
                  <pic:spPr>
                    <a:xfrm>
                      <a:off x="0" y="0"/>
                      <a:ext cx="5843909" cy="8195677"/>
                    </a:xfrm>
                    <a:prstGeom prst="rect">
                      <a:avLst/>
                    </a:prstGeom>
                  </pic:spPr>
                </pic:pic>
              </a:graphicData>
            </a:graphic>
          </wp:anchor>
        </w:drawing>
      </w:r>
      <w:r>
        <w:rPr>
          <w:spacing w:val="25"/>
          <w:position w:val="3"/>
          <w:sz w:val="16"/>
        </w:rPr>
        <w:t>698</w:t>
      </w:r>
      <w:r>
        <w:rPr>
          <w:position w:val="3"/>
          <w:sz w:val="16"/>
        </w:rPr>
        <w:tab/>
      </w:r>
      <w:r>
        <w:rPr>
          <w:spacing w:val="-12"/>
          <w:sz w:val="20"/>
        </w:rPr>
        <w:t>系统架构设计师教程(第2版)</w:t>
      </w:r>
    </w:p>
    <w:p w14:paraId="7C67740A">
      <w:pPr>
        <w:pStyle w:val="11"/>
        <w:spacing w:before="88"/>
      </w:pPr>
    </w:p>
    <w:p w14:paraId="6DF5FA19">
      <w:pPr>
        <w:pStyle w:val="11"/>
        <w:spacing w:line="288" w:lineRule="auto"/>
        <w:ind w:left="485" w:right="10" w:firstLine="431"/>
        <w:jc w:val="both"/>
      </w:pPr>
      <w:r>
        <w:rPr>
          <w:spacing w:val="-1"/>
        </w:rPr>
        <w:t xml:space="preserve">日志可视化分析是平台发挥分析价值的利器，通过对各类交易耗时、数据库报错、 </w:t>
      </w:r>
      <w:r>
        <w:rPr>
          <w:spacing w:val="1"/>
        </w:rPr>
        <w:t>CPU</w:t>
      </w:r>
      <w:r>
        <w:rPr>
          <w:spacing w:val="-13"/>
        </w:rPr>
        <w:t xml:space="preserve"> 使</w:t>
      </w:r>
      <w:r>
        <w:rPr>
          <w:spacing w:val="-2"/>
        </w:rPr>
        <w:t>用率、网络读写速率、调用错误码等各种交易健康度指标的可视化展示，可高效满足不同部门的日志数据展示需求，同时降低各部门获取信息的门槛，为智能监控、系统优化、业务连续性</w:t>
      </w:r>
      <w:r>
        <w:rPr>
          <w:spacing w:val="-4"/>
        </w:rPr>
        <w:t>等提供有效的数据支撑，充分发挥日志数据的应用价值。此外，通过统计分析相应的日志数据，</w:t>
      </w:r>
      <w:r>
        <w:rPr>
          <w:spacing w:val="-2"/>
        </w:rPr>
        <w:t>还可预判交易状态、制定应急预案，进一步提高系统的服务能力。</w:t>
      </w:r>
    </w:p>
    <w:p w14:paraId="1808073B">
      <w:pPr>
        <w:pStyle w:val="11"/>
        <w:spacing w:line="288" w:lineRule="auto"/>
        <w:ind w:left="495" w:right="20" w:firstLine="421"/>
        <w:jc w:val="both"/>
      </w:pPr>
      <w:r>
        <w:rPr>
          <w:spacing w:val="-2"/>
        </w:rPr>
        <w:t>全息场景监控主要用于实现对业务处理状态、系统性能容量的实时智能监控和趋势预判，并辅以自动化处理工具，以提高故障的自愈能力。通过自动化监控，运维人员将可以快速进行故障排查和溯源，并针对每一次故障新增监控指标，从而提高监控预警覆盖度。同时，平台还支持基于单指标与多指标的多种异常检测算法，可智能地针对各指标实时变化趋势和抖动程度产生异常点预警，并自动推送到运维平台进行集中展现，从而减少人工干预，提高人机协同的工作效率。</w:t>
      </w:r>
    </w:p>
    <w:p w14:paraId="53194CFF">
      <w:pPr>
        <w:numPr>
          <w:ilvl w:val="3"/>
          <w:numId w:val="246"/>
        </w:numPr>
        <w:tabs>
          <w:tab w:val="left" w:pos="1082"/>
        </w:tabs>
        <w:spacing w:before="16"/>
        <w:ind w:left="1082" w:right="0" w:hanging="194"/>
        <w:jc w:val="left"/>
        <w:rPr>
          <w:rFonts w:ascii="微软雅黑" w:eastAsia="微软雅黑"/>
          <w:b/>
          <w:sz w:val="18"/>
        </w:rPr>
      </w:pPr>
      <w:r>
        <w:rPr>
          <w:rFonts w:ascii="微软雅黑" w:eastAsia="微软雅黑"/>
          <w:b/>
          <w:spacing w:val="-4"/>
          <w:sz w:val="20"/>
        </w:rPr>
        <w:t>系统架构</w:t>
      </w:r>
    </w:p>
    <w:p w14:paraId="6DA3D03A">
      <w:pPr>
        <w:pStyle w:val="11"/>
        <w:spacing w:before="87" w:line="288" w:lineRule="auto"/>
        <w:ind w:left="495" w:right="81" w:firstLine="402"/>
        <w:jc w:val="both"/>
      </w:pPr>
      <w:r>
        <w:rPr>
          <w:spacing w:val="-5"/>
        </w:rPr>
        <w:t>实时日志分析平台基于Kappa 架构，使用统一的数据处理引擎Flink</w:t>
      </w:r>
      <w:r>
        <w:rPr>
          <w:spacing w:val="-8"/>
        </w:rPr>
        <w:t xml:space="preserve"> 可实时处理全部数据，</w:t>
      </w:r>
      <w:r>
        <w:rPr>
          <w:spacing w:val="-11"/>
        </w:rPr>
        <w:t xml:space="preserve">并将其存储到 </w:t>
      </w:r>
      <w:r>
        <w:rPr>
          <w:spacing w:val="-3"/>
        </w:rPr>
        <w:t>Elastic-Search</w:t>
      </w:r>
      <w:r>
        <w:rPr>
          <w:spacing w:val="-28"/>
        </w:rPr>
        <w:t xml:space="preserve"> 与</w:t>
      </w:r>
      <w:r>
        <w:rPr>
          <w:spacing w:val="-3"/>
        </w:rPr>
        <w:t>OpenTSDB</w:t>
      </w:r>
      <w:r>
        <w:rPr>
          <w:spacing w:val="-11"/>
        </w:rPr>
        <w:t xml:space="preserve"> 中。实时处理过程如下：</w:t>
      </w:r>
    </w:p>
    <w:p w14:paraId="5CA3E800">
      <w:pPr>
        <w:pStyle w:val="16"/>
        <w:numPr>
          <w:ilvl w:val="0"/>
          <w:numId w:val="260"/>
        </w:numPr>
        <w:tabs>
          <w:tab w:val="left" w:pos="1206"/>
        </w:tabs>
        <w:spacing w:before="0" w:after="0" w:line="288" w:lineRule="auto"/>
        <w:ind w:left="485" w:right="43" w:firstLine="412"/>
        <w:jc w:val="both"/>
        <w:rPr>
          <w:sz w:val="20"/>
        </w:rPr>
      </w:pPr>
      <w:r>
        <w:rPr>
          <w:spacing w:val="-2"/>
          <w:sz w:val="20"/>
        </w:rPr>
        <w:t>日志采集，即在各应用系统部署采集组件Filebeat</w:t>
      </w:r>
      <w:r>
        <w:rPr>
          <w:spacing w:val="-4"/>
          <w:sz w:val="20"/>
        </w:rPr>
        <w:t xml:space="preserve">, 实时采集日志数据并输出到 </w:t>
      </w:r>
      <w:r>
        <w:rPr>
          <w:spacing w:val="-2"/>
          <w:sz w:val="20"/>
        </w:rPr>
        <w:t>Kafka</w:t>
      </w:r>
      <w:r>
        <w:rPr>
          <w:spacing w:val="-4"/>
          <w:sz w:val="20"/>
        </w:rPr>
        <w:t>缓存。</w:t>
      </w:r>
    </w:p>
    <w:p w14:paraId="5E4AF929">
      <w:pPr>
        <w:pStyle w:val="16"/>
        <w:numPr>
          <w:ilvl w:val="0"/>
          <w:numId w:val="260"/>
        </w:numPr>
        <w:tabs>
          <w:tab w:val="left" w:pos="1211"/>
        </w:tabs>
        <w:spacing w:before="0" w:after="0" w:line="288" w:lineRule="auto"/>
        <w:ind w:left="485" w:right="50" w:firstLine="402"/>
        <w:jc w:val="both"/>
        <w:rPr>
          <w:sz w:val="20"/>
        </w:rPr>
      </w:pPr>
      <w:r>
        <w:rPr>
          <w:spacing w:val="1"/>
          <w:sz w:val="20"/>
        </w:rPr>
        <w:t>日志清洗与解析，即基于大数据计算集群的</w:t>
      </w:r>
      <w:r>
        <w:rPr>
          <w:sz w:val="20"/>
        </w:rPr>
        <w:t>Flink</w:t>
      </w:r>
      <w:r>
        <w:rPr>
          <w:spacing w:val="1"/>
          <w:sz w:val="20"/>
        </w:rPr>
        <w:t xml:space="preserve"> 计算框架，实时读取</w:t>
      </w:r>
      <w:r>
        <w:rPr>
          <w:sz w:val="20"/>
        </w:rPr>
        <w:t>Kafka 中的日</w:t>
      </w:r>
      <w:r>
        <w:rPr>
          <w:spacing w:val="-2"/>
          <w:sz w:val="20"/>
        </w:rPr>
        <w:t>志数据进行清洗和解析，提取日志关键内容并转换成指标，以及对指标进行二次加工形成衍生</w:t>
      </w:r>
      <w:r>
        <w:rPr>
          <w:spacing w:val="-4"/>
          <w:sz w:val="20"/>
        </w:rPr>
        <w:t>指标。</w:t>
      </w:r>
    </w:p>
    <w:p w14:paraId="3D6BEADD">
      <w:pPr>
        <w:pStyle w:val="16"/>
        <w:numPr>
          <w:ilvl w:val="0"/>
          <w:numId w:val="260"/>
        </w:numPr>
        <w:tabs>
          <w:tab w:val="left" w:pos="1200"/>
        </w:tabs>
        <w:spacing w:before="0" w:after="0" w:line="307" w:lineRule="auto"/>
        <w:ind w:left="504" w:right="60" w:firstLine="393"/>
        <w:jc w:val="both"/>
        <w:rPr>
          <w:sz w:val="20"/>
        </w:rPr>
      </w:pPr>
      <w:r>
        <w:rPr>
          <w:spacing w:val="-7"/>
          <w:sz w:val="20"/>
        </w:rPr>
        <w:t xml:space="preserve">日志存储，即将解析后的日志数据分类存储于 </w:t>
      </w:r>
      <w:r>
        <w:rPr>
          <w:spacing w:val="-6"/>
          <w:sz w:val="20"/>
        </w:rPr>
        <w:t>Elastic-Search</w:t>
      </w:r>
      <w:r>
        <w:rPr>
          <w:spacing w:val="-10"/>
          <w:sz w:val="20"/>
        </w:rPr>
        <w:t xml:space="preserve"> 日志库中，各类基于日志的指标存储于 </w:t>
      </w:r>
      <w:r>
        <w:rPr>
          <w:spacing w:val="19"/>
          <w:sz w:val="20"/>
        </w:rPr>
        <w:t>OpenTSDB</w:t>
      </w:r>
      <w:r>
        <w:rPr>
          <w:sz w:val="20"/>
        </w:rPr>
        <w:t>指标库中，供前端组件搜索与查询。</w:t>
      </w:r>
    </w:p>
    <w:p w14:paraId="00829792">
      <w:pPr>
        <w:pStyle w:val="16"/>
        <w:numPr>
          <w:ilvl w:val="0"/>
          <w:numId w:val="260"/>
        </w:numPr>
        <w:tabs>
          <w:tab w:val="left" w:pos="1170"/>
        </w:tabs>
        <w:spacing w:before="0" w:after="0" w:line="225" w:lineRule="exact"/>
        <w:ind w:left="1170" w:right="0" w:hanging="282"/>
        <w:jc w:val="left"/>
        <w:rPr>
          <w:sz w:val="20"/>
        </w:rPr>
      </w:pPr>
      <w:r>
        <w:rPr>
          <w:spacing w:val="-5"/>
          <w:sz w:val="20"/>
        </w:rPr>
        <w:t>日志监控，即通过单独的告警消息队列来保持监控消息的有序管理与实时推送。</w:t>
      </w:r>
    </w:p>
    <w:p w14:paraId="276ECF74">
      <w:pPr>
        <w:pStyle w:val="16"/>
        <w:numPr>
          <w:ilvl w:val="0"/>
          <w:numId w:val="260"/>
        </w:numPr>
        <w:tabs>
          <w:tab w:val="left" w:pos="1185"/>
        </w:tabs>
        <w:spacing w:before="26" w:after="0" w:line="288" w:lineRule="auto"/>
        <w:ind w:left="476" w:right="50" w:firstLine="421"/>
        <w:jc w:val="both"/>
        <w:rPr>
          <w:sz w:val="20"/>
        </w:rPr>
      </w:pPr>
      <w:r>
        <w:rPr>
          <w:spacing w:val="-2"/>
          <w:sz w:val="20"/>
        </w:rPr>
        <w:t>日志应用，即在充分考虑日志搜索专业需求的基础上，平台支持搜索栏常用语句保存，</w:t>
      </w:r>
      <w:r>
        <w:rPr>
          <w:spacing w:val="-4"/>
          <w:sz w:val="20"/>
        </w:rPr>
        <w:t>选择日志变量自动形成搜索表达式，以及快速按时间排序过滤、查看日志上下文等功能。同时，</w:t>
      </w:r>
      <w:r>
        <w:rPr>
          <w:spacing w:val="-2"/>
          <w:sz w:val="20"/>
        </w:rPr>
        <w:t>基于可视化分析和全息场景监控可实时展现各种指标和趋势，并在预警中心查看各类告警的优先级和详细信息，进而结合告警信息关联查询系统日志内容来分析解决问题。此外，开发配置中心还提供了自定义日志解析开发功能，并支持告警规则、告警渠道配置。实时日志分析平台技术架构如图19-15所示。</w:t>
      </w:r>
    </w:p>
    <w:p w14:paraId="5481260E">
      <w:pPr>
        <w:pStyle w:val="11"/>
        <w:spacing w:line="243" w:lineRule="exact"/>
        <w:ind w:left="888"/>
        <w:jc w:val="both"/>
      </w:pPr>
      <w:r>
        <w:rPr>
          <w:spacing w:val="-6"/>
        </w:rPr>
        <w:t>实时日志分析平台基于以Flink</w:t>
      </w:r>
      <w:r>
        <w:rPr>
          <w:spacing w:val="-14"/>
        </w:rPr>
        <w:t xml:space="preserve"> 为主的大数据实时计算技术和以 </w:t>
      </w:r>
      <w:r>
        <w:rPr>
          <w:spacing w:val="-6"/>
        </w:rPr>
        <w:t>Elastic-Search</w:t>
      </w:r>
      <w:r>
        <w:rPr>
          <w:spacing w:val="-14"/>
        </w:rPr>
        <w:t xml:space="preserve"> 为主的检索</w:t>
      </w:r>
    </w:p>
    <w:p w14:paraId="49DCAEFD">
      <w:pPr>
        <w:pStyle w:val="11"/>
        <w:spacing w:before="51" w:line="283" w:lineRule="auto"/>
        <w:ind w:left="466" w:right="44" w:firstLine="19"/>
        <w:jc w:val="both"/>
      </w:pPr>
      <w:r>
        <mc:AlternateContent>
          <mc:Choice Requires="wps">
            <w:drawing>
              <wp:anchor distT="0" distB="0" distL="0" distR="0" simplePos="0" relativeHeight="251923456" behindDoc="0" locked="0" layoutInCell="1" allowOverlap="1">
                <wp:simplePos x="0" y="0"/>
                <wp:positionH relativeFrom="page">
                  <wp:posOffset>2858770</wp:posOffset>
                </wp:positionH>
                <wp:positionV relativeFrom="paragraph">
                  <wp:posOffset>1699260</wp:posOffset>
                </wp:positionV>
                <wp:extent cx="762000" cy="241300"/>
                <wp:effectExtent l="0" t="0" r="0" b="0"/>
                <wp:wrapNone/>
                <wp:docPr id="1587" name="Textbox 158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7ADCC7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87" o:spid="_x0000_s1026" o:spt="202" type="#_x0000_t202" style="position:absolute;left:0pt;margin-left:225.1pt;margin-top:133.8pt;height:19pt;width:60pt;mso-position-horizontal-relative:page;z-index:251923456;mso-width-relative:page;mso-height-relative:page;" filled="f" stroked="f" coordsize="21600,21600" o:gfxdata="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h0aJtkAAAALAQAADwAAAAAAAAABACAAAAAiAAAAZHJzL2Rvd25yZXYueG1sUEsBAhQAFAAAAAgA&#10;h07iQGbtDAOyAQAAeQMAAA4AAAAAAAAAAQAgAAAAKAEAAGRycy9lMm9Eb2MueG1sUEsFBgAAAAAG&#10;AAYAWQEAAEwFAAAAAA==&#10;">
                <v:fill on="f" focussize="0,0"/>
                <v:stroke on="f"/>
                <v:imagedata o:title=""/>
                <o:lock v:ext="edit" aspectratio="f"/>
                <v:textbox inset="0mm,0mm,0mm,0mm">
                  <w:txbxContent>
                    <w:p w14:paraId="47ADCC7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 xml:space="preserve">技术，形成了集日志数据采集、解析、 </w:t>
      </w:r>
      <w:r>
        <w:t>ETL</w:t>
      </w:r>
      <w:r>
        <w:rPr>
          <w:spacing w:val="-5"/>
        </w:rPr>
        <w:t xml:space="preserve"> 处理、指标聚合、图表展现等于一体的全流程服务</w:t>
      </w:r>
      <w:r>
        <w:rPr>
          <w:spacing w:val="-2"/>
        </w:rPr>
        <w:t xml:space="preserve">能力，并实现了高吞吐量、实时化处理，使得海量日志数据资源得到了充分利用。同时，针对 </w:t>
      </w:r>
      <w:r>
        <w:rPr>
          <w:spacing w:val="-4"/>
        </w:rPr>
        <w:t>Flink</w:t>
      </w:r>
      <w:r>
        <w:rPr>
          <w:spacing w:val="-11"/>
        </w:rPr>
        <w:t xml:space="preserve"> 官方原生 </w:t>
      </w:r>
      <w:r>
        <w:rPr>
          <w:spacing w:val="-4"/>
        </w:rPr>
        <w:t>API</w:t>
      </w:r>
      <w:r>
        <w:rPr>
          <w:spacing w:val="-8"/>
        </w:rPr>
        <w:t xml:space="preserve"> 不支持配置化开发的情况，海通证券自主研发了可配置化通用计算框架，通</w:t>
      </w:r>
      <w:r>
        <w:rPr>
          <w:spacing w:val="-2"/>
        </w:rPr>
        <w:t>过实现底层处理方法抽象化，仅需配置定义Kafka 数据源、日志处理脚本及目标ElasticSearch索引，即可快速上线实时日志数据处理任务，从而在降低编码门槛的同时使其易于分析调试。</w:t>
      </w:r>
      <w:r>
        <w:rPr>
          <w:spacing w:val="1"/>
        </w:rPr>
        <w:t>此外，对于解析后的日志指标，还可通过</w:t>
      </w:r>
      <w:r>
        <w:t>Flink</w:t>
      </w:r>
      <w:r>
        <w:rPr>
          <w:spacing w:val="-24"/>
        </w:rPr>
        <w:t xml:space="preserve"> </w:t>
      </w:r>
      <w:r>
        <w:t>SQL</w:t>
      </w:r>
      <w:r>
        <w:rPr>
          <w:spacing w:val="-2"/>
        </w:rPr>
        <w:t xml:space="preserve"> 语法定义实时处理</w:t>
      </w:r>
      <w:r>
        <w:rPr>
          <w:spacing w:val="23"/>
        </w:rPr>
        <w:t>SQ</w:t>
      </w:r>
      <w:r>
        <w:rPr>
          <w:spacing w:val="-25"/>
        </w:rPr>
        <w:t xml:space="preserve"> </w:t>
      </w:r>
      <w:r>
        <w:rPr>
          <w:spacing w:val="12"/>
        </w:rPr>
        <w:t>L</w:t>
      </w:r>
      <w:r>
        <w:t>完成指标的多级加</w:t>
      </w:r>
      <w:r>
        <w:rPr>
          <w:spacing w:val="-2"/>
        </w:rPr>
        <w:t>工，而配置、定义处理逻辑则均由前端交互实现。</w:t>
      </w:r>
    </w:p>
    <w:p w14:paraId="3498493A">
      <w:pPr>
        <w:pStyle w:val="11"/>
        <w:spacing w:after="0" w:line="283" w:lineRule="auto"/>
        <w:jc w:val="both"/>
        <w:sectPr>
          <w:pgSz w:w="10210" w:h="13080"/>
          <w:pgMar w:top="400" w:right="992" w:bottom="0" w:left="425" w:header="720" w:footer="720" w:gutter="0"/>
          <w:cols w:space="720" w:num="1"/>
        </w:sectPr>
      </w:pPr>
    </w:p>
    <w:p w14:paraId="0D6C868D">
      <w:pPr>
        <w:pStyle w:val="11"/>
        <w:spacing w:before="7"/>
        <w:rPr>
          <w:sz w:val="15"/>
        </w:rPr>
      </w:pPr>
      <w:r>
        <w:rPr>
          <w:sz w:val="15"/>
        </w:rPr>
        <mc:AlternateContent>
          <mc:Choice Requires="wps">
            <w:drawing>
              <wp:anchor distT="0" distB="0" distL="0" distR="0" simplePos="0" relativeHeight="252215296" behindDoc="1" locked="0" layoutInCell="1" allowOverlap="1">
                <wp:simplePos x="0" y="0"/>
                <wp:positionH relativeFrom="page">
                  <wp:posOffset>657225</wp:posOffset>
                </wp:positionH>
                <wp:positionV relativeFrom="page">
                  <wp:posOffset>270510</wp:posOffset>
                </wp:positionV>
                <wp:extent cx="5544820" cy="7523480"/>
                <wp:effectExtent l="0" t="0" r="0" b="0"/>
                <wp:wrapNone/>
                <wp:docPr id="1588" name="Textbox 1588"/>
                <wp:cNvGraphicFramePr/>
                <a:graphic xmlns:a="http://schemas.openxmlformats.org/drawingml/2006/main">
                  <a:graphicData uri="http://schemas.microsoft.com/office/word/2010/wordprocessingShape">
                    <wps:wsp>
                      <wps:cNvSpPr txBox="1"/>
                      <wps:spPr>
                        <a:xfrm>
                          <a:off x="0" y="0"/>
                          <a:ext cx="5544820" cy="7523480"/>
                        </a:xfrm>
                        <a:prstGeom prst="rect">
                          <a:avLst/>
                        </a:prstGeom>
                      </wps:spPr>
                      <wps:txbx>
                        <w:txbxContent>
                          <w:p w14:paraId="5C17F4B6">
                            <w:pPr>
                              <w:pStyle w:val="11"/>
                              <w:tabs>
                                <w:tab w:val="right" w:pos="8731"/>
                              </w:tabs>
                              <w:spacing w:line="235" w:lineRule="exact"/>
                              <w:ind w:left="4804"/>
                            </w:pPr>
                            <w:bookmarkStart w:id="191" w:name="19.6.4 某电商智能决策大数据系统"/>
                            <w:bookmarkEnd w:id="191"/>
                            <w:r>
                              <w:rPr>
                                <w:spacing w:val="-12"/>
                              </w:rPr>
                              <w:t>第19章</w:t>
                            </w:r>
                            <w:r>
                              <w:rPr>
                                <w:spacing w:val="-1"/>
                              </w:rPr>
                              <w:t xml:space="preserve"> </w:t>
                            </w:r>
                            <w:r>
                              <w:rPr>
                                <w:spacing w:val="-12"/>
                              </w:rPr>
                              <w:t>大数据架构设计理论与实践</w:t>
                            </w:r>
                            <w:r>
                              <w:tab/>
                            </w:r>
                            <w:r>
                              <w:rPr>
                                <w:spacing w:val="-10"/>
                              </w:rPr>
                              <w:t xml:space="preserve">6 </w:t>
                            </w:r>
                            <w:r>
                              <w:t>9 9</w:t>
                            </w:r>
                          </w:p>
                          <w:p w14:paraId="65C43D1D">
                            <w:pPr>
                              <w:pStyle w:val="11"/>
                              <w:spacing w:before="246"/>
                            </w:pPr>
                          </w:p>
                          <w:p w14:paraId="777453B2">
                            <w:pPr>
                              <w:spacing w:before="0" w:line="172" w:lineRule="exact"/>
                              <w:ind w:left="652" w:right="0" w:firstLine="0"/>
                              <w:jc w:val="left"/>
                              <w:rPr>
                                <w:sz w:val="18"/>
                              </w:rPr>
                            </w:pPr>
                            <w:r>
                              <w:rPr>
                                <w:spacing w:val="-10"/>
                                <w:sz w:val="18"/>
                              </w:rPr>
                              <w:t>展</w:t>
                            </w:r>
                          </w:p>
                          <w:p w14:paraId="5452F424">
                            <w:pPr>
                              <w:pStyle w:val="11"/>
                              <w:tabs>
                                <w:tab w:val="left" w:pos="3471"/>
                                <w:tab w:val="left" w:pos="4612"/>
                                <w:tab w:val="left" w:pos="5791"/>
                                <w:tab w:val="left" w:pos="6942"/>
                              </w:tabs>
                              <w:spacing w:line="207" w:lineRule="exact"/>
                              <w:ind w:left="652"/>
                              <w:rPr>
                                <w:position w:val="4"/>
                              </w:rPr>
                            </w:pPr>
                            <w:r>
                              <w:rPr>
                                <w:spacing w:val="-10"/>
                                <w:sz w:val="18"/>
                              </w:rPr>
                              <w:t>现</w:t>
                            </w:r>
                            <w:r>
                              <w:rPr>
                                <w:spacing w:val="53"/>
                                <w:sz w:val="18"/>
                              </w:rPr>
                              <w:t xml:space="preserve"> </w:t>
                            </w:r>
                            <w:r>
                              <w:rPr>
                                <w:spacing w:val="-10"/>
                                <w:position w:val="2"/>
                              </w:rPr>
                              <w:t>日志智能搜索可视化图表</w:t>
                            </w:r>
                            <w:r>
                              <w:rPr>
                                <w:position w:val="2"/>
                              </w:rPr>
                              <w:tab/>
                            </w:r>
                            <w:r>
                              <w:rPr>
                                <w:spacing w:val="-36"/>
                                <w:position w:val="1"/>
                              </w:rPr>
                              <w:t>在线开发</w:t>
                            </w:r>
                            <w:r>
                              <w:rPr>
                                <w:position w:val="1"/>
                              </w:rPr>
                              <w:tab/>
                            </w:r>
                            <w:r>
                              <w:rPr>
                                <w:spacing w:val="-36"/>
                                <w:position w:val="1"/>
                              </w:rPr>
                              <w:t>告警中心</w:t>
                            </w:r>
                            <w:r>
                              <w:rPr>
                                <w:position w:val="1"/>
                              </w:rPr>
                              <w:tab/>
                            </w:r>
                            <w:r>
                              <w:rPr>
                                <w:spacing w:val="-36"/>
                                <w:position w:val="1"/>
                              </w:rPr>
                              <w:t>配置管理</w:t>
                            </w:r>
                            <w:r>
                              <w:rPr>
                                <w:position w:val="1"/>
                              </w:rPr>
                              <w:tab/>
                            </w:r>
                            <w:r>
                              <w:rPr>
                                <w:color w:val="3D647E"/>
                                <w:spacing w:val="-36"/>
                                <w:position w:val="4"/>
                              </w:rPr>
                              <w:t>功能支持</w:t>
                            </w:r>
                          </w:p>
                          <w:p w14:paraId="21207AE8">
                            <w:pPr>
                              <w:spacing w:before="0" w:line="206" w:lineRule="exact"/>
                              <w:ind w:left="652" w:right="0" w:firstLine="0"/>
                              <w:jc w:val="left"/>
                              <w:rPr>
                                <w:sz w:val="18"/>
                              </w:rPr>
                            </w:pPr>
                            <w:r>
                              <w:rPr>
                                <w:spacing w:val="-10"/>
                                <w:sz w:val="18"/>
                              </w:rPr>
                              <w:t>层</w:t>
                            </w:r>
                          </w:p>
                          <w:p w14:paraId="2C9E8801">
                            <w:pPr>
                              <w:pStyle w:val="11"/>
                              <w:spacing w:before="160"/>
                              <w:rPr>
                                <w:sz w:val="18"/>
                              </w:rPr>
                            </w:pPr>
                          </w:p>
                          <w:p w14:paraId="1F4DADD2">
                            <w:pPr>
                              <w:pStyle w:val="11"/>
                              <w:spacing w:line="254" w:lineRule="exact"/>
                              <w:ind w:left="6933"/>
                            </w:pPr>
                            <w:r>
                              <w:rPr>
                                <w:spacing w:val="-36"/>
                              </w:rPr>
                              <w:t>配置中心</w:t>
                            </w:r>
                          </w:p>
                          <w:p w14:paraId="7DC4FCA3">
                            <w:pPr>
                              <w:tabs>
                                <w:tab w:val="left" w:pos="5168"/>
                              </w:tabs>
                              <w:spacing w:before="0" w:line="206" w:lineRule="exact"/>
                              <w:ind w:left="623" w:right="0" w:firstLine="0"/>
                              <w:jc w:val="left"/>
                              <w:rPr>
                                <w:position w:val="-5"/>
                                <w:sz w:val="21"/>
                              </w:rPr>
                            </w:pPr>
                            <w:r>
                              <w:rPr>
                                <w:spacing w:val="-10"/>
                                <w:sz w:val="18"/>
                              </w:rPr>
                              <w:t>逻</w:t>
                            </w:r>
                            <w:r>
                              <w:rPr>
                                <w:sz w:val="18"/>
                              </w:rPr>
                              <w:tab/>
                            </w:r>
                            <w:r>
                              <w:rPr>
                                <w:spacing w:val="-10"/>
                                <w:position w:val="-5"/>
                                <w:sz w:val="21"/>
                              </w:rPr>
                              <w:t>日</w:t>
                            </w:r>
                          </w:p>
                          <w:p w14:paraId="776B67E2">
                            <w:pPr>
                              <w:tabs>
                                <w:tab w:val="left" w:pos="3713"/>
                                <w:tab w:val="left" w:pos="5168"/>
                                <w:tab w:val="left" w:pos="6933"/>
                              </w:tabs>
                              <w:spacing w:before="0" w:line="241" w:lineRule="exact"/>
                              <w:ind w:left="623" w:right="0" w:firstLine="0"/>
                              <w:jc w:val="left"/>
                              <w:rPr>
                                <w:sz w:val="20"/>
                              </w:rPr>
                            </w:pPr>
                            <w:r>
                              <w:rPr>
                                <w:position w:val="8"/>
                                <w:sz w:val="18"/>
                              </w:rPr>
                              <w:t>辑</w:t>
                            </w:r>
                            <w:r>
                              <w:rPr>
                                <w:spacing w:val="74"/>
                                <w:position w:val="8"/>
                                <w:sz w:val="18"/>
                              </w:rPr>
                              <w:t xml:space="preserve"> </w:t>
                            </w:r>
                            <w:r>
                              <w:rPr>
                                <w:spacing w:val="-10"/>
                                <w:position w:val="-2"/>
                                <w:sz w:val="34"/>
                              </w:rPr>
                              <w:t>日</w:t>
                            </w:r>
                            <w:r>
                              <w:rPr>
                                <w:position w:val="-2"/>
                                <w:sz w:val="34"/>
                              </w:rPr>
                              <w:tab/>
                            </w:r>
                            <w:r>
                              <w:rPr>
                                <w:spacing w:val="-10"/>
                                <w:position w:val="3"/>
                                <w:sz w:val="20"/>
                              </w:rPr>
                              <w:t>哲</w:t>
                            </w:r>
                            <w:r>
                              <w:rPr>
                                <w:position w:val="3"/>
                                <w:sz w:val="20"/>
                              </w:rPr>
                              <w:tab/>
                            </w:r>
                            <w:r>
                              <w:rPr>
                                <w:spacing w:val="-10"/>
                                <w:position w:val="0"/>
                                <w:sz w:val="21"/>
                              </w:rPr>
                              <w:t>志</w:t>
                            </w:r>
                            <w:r>
                              <w:rPr>
                                <w:position w:val="0"/>
                                <w:sz w:val="21"/>
                              </w:rPr>
                              <w:tab/>
                            </w:r>
                            <w:r>
                              <w:rPr>
                                <w:spacing w:val="-36"/>
                                <w:sz w:val="20"/>
                              </w:rPr>
                              <w:t>服务注册</w:t>
                            </w:r>
                          </w:p>
                          <w:p w14:paraId="28512305">
                            <w:pPr>
                              <w:spacing w:before="0" w:line="52" w:lineRule="exact"/>
                              <w:ind w:left="623" w:right="0" w:firstLine="0"/>
                              <w:jc w:val="left"/>
                              <w:rPr>
                                <w:sz w:val="18"/>
                              </w:rPr>
                            </w:pPr>
                            <w:r>
                              <w:rPr>
                                <w:spacing w:val="-10"/>
                                <w:sz w:val="18"/>
                              </w:rPr>
                              <w:t>处</w:t>
                            </w:r>
                          </w:p>
                          <w:p w14:paraId="16CAC2E3">
                            <w:pPr>
                              <w:tabs>
                                <w:tab w:val="left" w:pos="3713"/>
                                <w:tab w:val="left" w:pos="5168"/>
                              </w:tabs>
                              <w:spacing w:before="0" w:line="130" w:lineRule="exact"/>
                              <w:ind w:left="623" w:right="0" w:firstLine="0"/>
                              <w:jc w:val="left"/>
                              <w:rPr>
                                <w:sz w:val="21"/>
                              </w:rPr>
                            </w:pPr>
                            <w:r>
                              <w:rPr>
                                <w:spacing w:val="-10"/>
                                <w:position w:val="-6"/>
                                <w:sz w:val="18"/>
                              </w:rPr>
                              <w:t>理</w:t>
                            </w:r>
                            <w:r>
                              <w:rPr>
                                <w:position w:val="-6"/>
                                <w:sz w:val="18"/>
                              </w:rPr>
                              <w:tab/>
                            </w:r>
                            <w:r>
                              <w:rPr>
                                <w:spacing w:val="-10"/>
                                <w:sz w:val="20"/>
                              </w:rPr>
                              <w:t>解</w:t>
                            </w:r>
                            <w:r>
                              <w:rPr>
                                <w:sz w:val="20"/>
                              </w:rPr>
                              <w:tab/>
                            </w:r>
                            <w:r>
                              <w:rPr>
                                <w:spacing w:val="-10"/>
                                <w:sz w:val="21"/>
                              </w:rPr>
                              <w:t>告</w:t>
                            </w:r>
                          </w:p>
                          <w:p w14:paraId="7A9E9649">
                            <w:pPr>
                              <w:tabs>
                                <w:tab w:val="left" w:pos="5168"/>
                                <w:tab w:val="left" w:pos="6846"/>
                              </w:tabs>
                              <w:spacing w:before="0" w:line="310" w:lineRule="exact"/>
                              <w:ind w:left="623" w:right="0" w:firstLine="0"/>
                              <w:jc w:val="left"/>
                              <w:rPr>
                                <w:sz w:val="20"/>
                              </w:rPr>
                            </w:pPr>
                            <w:r>
                              <w:rPr>
                                <w:position w:val="1"/>
                                <w:sz w:val="18"/>
                              </w:rPr>
                              <w:t>层</w:t>
                            </w:r>
                            <w:r>
                              <w:rPr>
                                <w:spacing w:val="74"/>
                                <w:position w:val="1"/>
                                <w:sz w:val="18"/>
                              </w:rPr>
                              <w:t xml:space="preserve"> </w:t>
                            </w:r>
                            <w:r>
                              <w:rPr>
                                <w:spacing w:val="-10"/>
                                <w:position w:val="4"/>
                                <w:sz w:val="34"/>
                              </w:rPr>
                              <w:t>翼</w:t>
                            </w:r>
                            <w:r>
                              <w:rPr>
                                <w:position w:val="4"/>
                                <w:sz w:val="34"/>
                              </w:rPr>
                              <w:tab/>
                            </w:r>
                            <w:r>
                              <w:rPr>
                                <w:spacing w:val="-10"/>
                                <w:position w:val="6"/>
                                <w:sz w:val="21"/>
                              </w:rPr>
                              <w:t>警</w:t>
                            </w:r>
                            <w:r>
                              <w:rPr>
                                <w:position w:val="6"/>
                                <w:sz w:val="21"/>
                              </w:rPr>
                              <w:tab/>
                            </w:r>
                            <w:r>
                              <w:rPr>
                                <w:color w:val="3FBFFF"/>
                                <w:sz w:val="20"/>
                              </w:rPr>
                              <w:t>数据管</w:t>
                            </w:r>
                            <w:r>
                              <w:rPr>
                                <w:color w:val="3FBFFF"/>
                                <w:spacing w:val="-10"/>
                                <w:sz w:val="20"/>
                              </w:rPr>
                              <w:t>理</w:t>
                            </w:r>
                          </w:p>
                          <w:p w14:paraId="4BECE8DF">
                            <w:pPr>
                              <w:pStyle w:val="11"/>
                              <w:spacing w:before="224"/>
                              <w:ind w:left="6942"/>
                            </w:pPr>
                            <w:r>
                              <w:rPr>
                                <w:spacing w:val="-16"/>
                              </w:rPr>
                              <w:t>任务管理</w:t>
                            </w:r>
                          </w:p>
                          <w:p w14:paraId="263726F5">
                            <w:pPr>
                              <w:spacing w:before="150" w:line="161" w:lineRule="exact"/>
                              <w:ind w:left="613" w:right="0" w:firstLine="0"/>
                              <w:jc w:val="left"/>
                              <w:rPr>
                                <w:sz w:val="18"/>
                              </w:rPr>
                            </w:pPr>
                            <w:r>
                              <w:rPr>
                                <w:spacing w:val="-10"/>
                                <w:sz w:val="18"/>
                              </w:rPr>
                              <w:t>存</w:t>
                            </w:r>
                          </w:p>
                          <w:p w14:paraId="1C490FA9">
                            <w:pPr>
                              <w:tabs>
                                <w:tab w:val="left" w:pos="6856"/>
                              </w:tabs>
                              <w:spacing w:before="0" w:line="156" w:lineRule="auto"/>
                              <w:ind w:left="613" w:right="0" w:firstLine="0"/>
                              <w:jc w:val="left"/>
                              <w:rPr>
                                <w:sz w:val="20"/>
                              </w:rPr>
                            </w:pPr>
                            <w:r>
                              <w:rPr>
                                <w:spacing w:val="-10"/>
                                <w:position w:val="-5"/>
                                <w:sz w:val="18"/>
                              </w:rPr>
                              <w:t>储</w:t>
                            </w:r>
                            <w:r>
                              <w:rPr>
                                <w:position w:val="-5"/>
                                <w:sz w:val="18"/>
                              </w:rPr>
                              <w:tab/>
                            </w:r>
                            <w:r>
                              <w:rPr>
                                <w:sz w:val="20"/>
                              </w:rPr>
                              <w:t>系统管</w:t>
                            </w:r>
                            <w:r>
                              <w:rPr>
                                <w:spacing w:val="-10"/>
                                <w:sz w:val="20"/>
                              </w:rPr>
                              <w:t>理</w:t>
                            </w:r>
                          </w:p>
                          <w:p w14:paraId="4E9EFCD9">
                            <w:pPr>
                              <w:spacing w:before="5" w:line="184" w:lineRule="auto"/>
                              <w:ind w:left="613" w:right="7936" w:firstLine="0"/>
                              <w:jc w:val="both"/>
                              <w:rPr>
                                <w:sz w:val="18"/>
                              </w:rPr>
                            </w:pPr>
                            <w:r>
                              <w:rPr>
                                <w:spacing w:val="-10"/>
                                <w:sz w:val="18"/>
                              </w:rPr>
                              <w:t>计算层</w:t>
                            </w:r>
                          </w:p>
                          <w:p w14:paraId="4826667F">
                            <w:pPr>
                              <w:pStyle w:val="11"/>
                              <w:spacing w:before="6"/>
                              <w:rPr>
                                <w:sz w:val="18"/>
                              </w:rPr>
                            </w:pPr>
                          </w:p>
                          <w:p w14:paraId="6BFC6BFB">
                            <w:pPr>
                              <w:pStyle w:val="11"/>
                              <w:ind w:left="-1" w:right="395"/>
                              <w:jc w:val="center"/>
                            </w:pPr>
                            <w:r>
                              <w:rPr>
                                <w:spacing w:val="-10"/>
                              </w:rPr>
                              <w:t>图19-15</w:t>
                            </w:r>
                            <w:r>
                              <w:rPr>
                                <w:spacing w:val="-11"/>
                              </w:rPr>
                              <w:t>某证券大数据系统架构</w:t>
                            </w:r>
                          </w:p>
                          <w:p w14:paraId="0CCD3E9E">
                            <w:pPr>
                              <w:spacing w:before="196"/>
                              <w:ind w:left="421" w:right="0" w:firstLine="0"/>
                              <w:jc w:val="left"/>
                              <w:rPr>
                                <w:rFonts w:ascii="微软雅黑" w:eastAsia="微软雅黑"/>
                                <w:b/>
                                <w:sz w:val="20"/>
                              </w:rPr>
                            </w:pPr>
                            <w:r>
                              <w:rPr>
                                <w:rFonts w:ascii="微软雅黑" w:eastAsia="微软雅黑"/>
                                <w:b/>
                                <w:sz w:val="20"/>
                              </w:rPr>
                              <w:t>4</w:t>
                            </w:r>
                            <w:r>
                              <w:rPr>
                                <w:rFonts w:ascii="微软雅黑" w:eastAsia="微软雅黑"/>
                                <w:b/>
                                <w:spacing w:val="-2"/>
                                <w:sz w:val="20"/>
                              </w:rPr>
                              <w:t>.应用效果</w:t>
                            </w:r>
                          </w:p>
                          <w:p w14:paraId="186840C5">
                            <w:pPr>
                              <w:pStyle w:val="11"/>
                              <w:spacing w:before="87" w:line="290" w:lineRule="auto"/>
                              <w:ind w:left="9" w:right="379" w:firstLine="421"/>
                              <w:jc w:val="both"/>
                            </w:pPr>
                            <w:r>
                              <w:rPr>
                                <w:spacing w:val="15"/>
                                <w:w w:val="102"/>
                              </w:rPr>
                              <w:t>该平台的数据处理功能均基于</w:t>
                            </w:r>
                            <w:r>
                              <w:rPr>
                                <w:spacing w:val="12"/>
                                <w:w w:val="102"/>
                              </w:rPr>
                              <w:t>Kapp</w:t>
                            </w:r>
                            <w:r>
                              <w:rPr>
                                <w:spacing w:val="15"/>
                                <w:w w:val="102"/>
                              </w:rPr>
                              <w:t>a</w:t>
                            </w:r>
                            <w:r>
                              <w:rPr>
                                <w:spacing w:val="16"/>
                                <w:w w:val="102"/>
                              </w:rPr>
                              <w:t>架构实时处理框架实现，数据源头是</w:t>
                            </w:r>
                            <w:r>
                              <w:rPr>
                                <w:spacing w:val="-20"/>
                                <w:w w:val="102"/>
                              </w:rPr>
                              <w:t>Filebea</w:t>
                            </w:r>
                            <w:r>
                              <w:rPr>
                                <w:w w:val="102"/>
                              </w:rPr>
                              <w:t>t</w:t>
                            </w:r>
                            <w:r>
                              <w:rPr>
                                <w:spacing w:val="-71"/>
                              </w:rPr>
                              <w:t xml:space="preserve"> </w:t>
                            </w:r>
                            <w:r>
                              <w:rPr>
                                <w:w w:val="102"/>
                              </w:rPr>
                              <w:t>从</w:t>
                            </w:r>
                            <w:r>
                              <w:rPr>
                                <w:spacing w:val="15"/>
                                <w:w w:val="102"/>
                              </w:rPr>
                              <w:t>各系统中分布式采集的日志，然后再通过</w:t>
                            </w:r>
                            <w:r>
                              <w:rPr>
                                <w:spacing w:val="2"/>
                                <w:w w:val="102"/>
                              </w:rPr>
                              <w:t>Kafk</w:t>
                            </w:r>
                            <w:r>
                              <w:rPr>
                                <w:w w:val="102"/>
                              </w:rPr>
                              <w:t>a</w:t>
                            </w:r>
                            <w:r>
                              <w:rPr>
                                <w:spacing w:val="-64"/>
                              </w:rPr>
                              <w:t xml:space="preserve"> </w:t>
                            </w:r>
                            <w:r>
                              <w:rPr>
                                <w:spacing w:val="35"/>
                                <w:w w:val="102"/>
                              </w:rPr>
                              <w:t>由</w:t>
                            </w:r>
                            <w:r>
                              <w:rPr>
                                <w:spacing w:val="-18"/>
                                <w:w w:val="102"/>
                              </w:rPr>
                              <w:t>Flin</w:t>
                            </w:r>
                            <w:r>
                              <w:rPr>
                                <w:w w:val="102"/>
                              </w:rPr>
                              <w:t>k</w:t>
                            </w:r>
                            <w:r>
                              <w:rPr>
                                <w:spacing w:val="-61"/>
                              </w:rPr>
                              <w:t xml:space="preserve"> </w:t>
                            </w:r>
                            <w:r>
                              <w:rPr>
                                <w:spacing w:val="13"/>
                                <w:w w:val="102"/>
                              </w:rPr>
                              <w:t xml:space="preserve">实时计算引擎统一处理并输出到 </w:t>
                            </w:r>
                            <w:r>
                              <w:rPr>
                                <w:spacing w:val="-20"/>
                                <w:w w:val="102"/>
                              </w:rPr>
                              <w:t>ElasticSearc</w:t>
                            </w:r>
                            <w:r>
                              <w:rPr>
                                <w:w w:val="102"/>
                              </w:rPr>
                              <w:t>h</w:t>
                            </w:r>
                            <w:r>
                              <w:rPr>
                                <w:spacing w:val="-60"/>
                              </w:rPr>
                              <w:t xml:space="preserve"> </w:t>
                            </w:r>
                            <w:r>
                              <w:rPr>
                                <w:spacing w:val="25"/>
                                <w:w w:val="102"/>
                              </w:rPr>
                              <w:t>与</w:t>
                            </w:r>
                            <w:r>
                              <w:rPr>
                                <w:spacing w:val="23"/>
                                <w:w w:val="102"/>
                              </w:rPr>
                              <w:t>Ope</w:t>
                            </w:r>
                            <w:r>
                              <w:rPr>
                                <w:w w:val="102"/>
                              </w:rPr>
                              <w:t>n</w:t>
                            </w:r>
                            <w:r>
                              <w:rPr>
                                <w:spacing w:val="-77"/>
                              </w:rPr>
                              <w:t xml:space="preserve"> </w:t>
                            </w:r>
                            <w:r>
                              <w:rPr>
                                <w:spacing w:val="23"/>
                                <w:w w:val="102"/>
                              </w:rPr>
                              <w:t>TSD</w:t>
                            </w:r>
                            <w:r>
                              <w:rPr>
                                <w:w w:val="102"/>
                              </w:rPr>
                              <w:t>B</w:t>
                            </w:r>
                            <w:r>
                              <w:rPr>
                                <w:spacing w:val="-64"/>
                              </w:rPr>
                              <w:t xml:space="preserve"> </w:t>
                            </w:r>
                            <w:r>
                              <w:rPr>
                                <w:spacing w:val="-30"/>
                                <w:w w:val="102"/>
                              </w:rPr>
                              <w:t>中存储。</w:t>
                            </w:r>
                            <w:r>
                              <w:rPr>
                                <w:spacing w:val="-22"/>
                              </w:rPr>
                              <w:t xml:space="preserve"> </w:t>
                            </w:r>
                            <w:r>
                              <w:rPr>
                                <w:spacing w:val="-16"/>
                                <w:w w:val="102"/>
                              </w:rPr>
                              <w:t>ElasticSearc</w:t>
                            </w:r>
                            <w:r>
                              <w:rPr>
                                <w:spacing w:val="1"/>
                                <w:w w:val="102"/>
                              </w:rPr>
                              <w:t>h</w:t>
                            </w:r>
                            <w:r>
                              <w:rPr>
                                <w:spacing w:val="-5"/>
                                <w:w w:val="102"/>
                              </w:rPr>
                              <w:t>主要负责实时存储日志数据以及历史数据，以</w:t>
                            </w:r>
                            <w:r>
                              <w:rPr>
                                <w:spacing w:val="-2"/>
                                <w:w w:val="102"/>
                              </w:rPr>
                              <w:t>便于后续查询。此外，平台还可基于实时日志流形成实时指标，并按照时间维度得到每日、每</w:t>
                            </w:r>
                            <w:r>
                              <w:rPr>
                                <w:spacing w:val="-4"/>
                                <w:w w:val="102"/>
                              </w:rPr>
                              <w:t>周、每月的指标汇总值，或是在</w:t>
                            </w:r>
                            <w:r>
                              <w:rPr>
                                <w:spacing w:val="20"/>
                                <w:w w:val="102"/>
                              </w:rPr>
                              <w:t>Ope</w:t>
                            </w:r>
                            <w:r>
                              <w:rPr>
                                <w:w w:val="102"/>
                              </w:rPr>
                              <w:t>n</w:t>
                            </w:r>
                            <w:r>
                              <w:rPr>
                                <w:spacing w:val="-80"/>
                              </w:rPr>
                              <w:t xml:space="preserve"> </w:t>
                            </w:r>
                            <w:r>
                              <w:rPr>
                                <w:spacing w:val="20"/>
                                <w:w w:val="102"/>
                              </w:rPr>
                              <w:t>TSD</w:t>
                            </w:r>
                            <w:r>
                              <w:rPr>
                                <w:w w:val="102"/>
                              </w:rPr>
                              <w:t>B</w:t>
                            </w:r>
                            <w:r>
                              <w:rPr>
                                <w:spacing w:val="-63"/>
                              </w:rPr>
                              <w:t xml:space="preserve"> </w:t>
                            </w:r>
                            <w:r>
                              <w:rPr>
                                <w:spacing w:val="-14"/>
                                <w:w w:val="102"/>
                              </w:rPr>
                              <w:t>时序数据库中查询指标的历史值。</w:t>
                            </w:r>
                          </w:p>
                          <w:p w14:paraId="76230FE8">
                            <w:pPr>
                              <w:pStyle w:val="11"/>
                              <w:spacing w:line="232" w:lineRule="exact"/>
                              <w:ind w:left="412"/>
                            </w:pPr>
                            <w:r>
                              <w:rPr>
                                <w:spacing w:val="-1"/>
                              </w:rPr>
                              <w:t>在脚本实时计算中，对于日志的解析逻辑，可通过多层转换将前端的脚本逻辑转换为执</w:t>
                            </w:r>
                          </w:p>
                          <w:p w14:paraId="6897AD62">
                            <w:pPr>
                              <w:pStyle w:val="11"/>
                              <w:spacing w:before="67" w:line="285" w:lineRule="auto"/>
                              <w:ind w:right="388" w:firstLine="28"/>
                              <w:jc w:val="both"/>
                            </w:pPr>
                            <w:r>
                              <w:rPr>
                                <w:spacing w:val="6"/>
                                <w:w w:val="102"/>
                              </w:rPr>
                              <w:t>行</w:t>
                            </w:r>
                            <w:r>
                              <w:rPr>
                                <w:spacing w:val="-8"/>
                                <w:w w:val="102"/>
                              </w:rPr>
                              <w:t>Flin</w:t>
                            </w:r>
                            <w:r>
                              <w:rPr>
                                <w:w w:val="102"/>
                              </w:rPr>
                              <w:t>k</w:t>
                            </w:r>
                            <w:r>
                              <w:rPr>
                                <w:spacing w:val="-72"/>
                              </w:rPr>
                              <w:t xml:space="preserve"> </w:t>
                            </w:r>
                            <w:r>
                              <w:rPr>
                                <w:spacing w:val="3"/>
                                <w:w w:val="102"/>
                              </w:rPr>
                              <w:t>实时计算任务。其中，解析逻辑主要采用易上手的</w:t>
                            </w:r>
                            <w:r>
                              <w:rPr>
                                <w:spacing w:val="16"/>
                                <w:w w:val="102"/>
                              </w:rPr>
                              <w:t>Rub</w:t>
                            </w:r>
                            <w:r>
                              <w:rPr>
                                <w:w w:val="102"/>
                              </w:rPr>
                              <w:t>y</w:t>
                            </w:r>
                            <w:r>
                              <w:rPr>
                                <w:spacing w:val="-62"/>
                              </w:rPr>
                              <w:t xml:space="preserve"> </w:t>
                            </w:r>
                            <w:r>
                              <w:rPr>
                                <w:spacing w:val="5"/>
                                <w:w w:val="102"/>
                              </w:rPr>
                              <w:t>脚本语法结合</w:t>
                            </w:r>
                            <w:r>
                              <w:rPr>
                                <w:spacing w:val="-3"/>
                                <w:w w:val="102"/>
                              </w:rPr>
                              <w:t>Logstas</w:t>
                            </w:r>
                            <w:r>
                              <w:rPr>
                                <w:spacing w:val="15"/>
                                <w:w w:val="102"/>
                              </w:rPr>
                              <w:t>h</w:t>
                            </w:r>
                            <w:r>
                              <w:rPr>
                                <w:spacing w:val="5"/>
                                <w:w w:val="102"/>
                              </w:rPr>
                              <w:t>语法</w:t>
                            </w:r>
                            <w:r>
                              <w:rPr>
                                <w:spacing w:val="6"/>
                                <w:w w:val="102"/>
                              </w:rPr>
                              <w:t>实现，之后再由转换插件将脚本转换为</w:t>
                            </w:r>
                            <w:r>
                              <w:rPr>
                                <w:spacing w:val="-8"/>
                                <w:w w:val="102"/>
                              </w:rPr>
                              <w:t>Flin</w:t>
                            </w:r>
                            <w:r>
                              <w:rPr>
                                <w:w w:val="102"/>
                              </w:rPr>
                              <w:t>k</w:t>
                            </w:r>
                            <w:r>
                              <w:rPr>
                                <w:spacing w:val="-72"/>
                              </w:rPr>
                              <w:t xml:space="preserve"> </w:t>
                            </w:r>
                            <w:r>
                              <w:rPr>
                                <w:spacing w:val="5"/>
                                <w:w w:val="102"/>
                              </w:rPr>
                              <w:t>可执行算子，并推送到</w:t>
                            </w:r>
                            <w:r>
                              <w:rPr>
                                <w:w w:val="102"/>
                              </w:rPr>
                              <w:t>C</w:t>
                            </w:r>
                            <w:r>
                              <w:rPr>
                                <w:spacing w:val="-24"/>
                              </w:rPr>
                              <w:t xml:space="preserve"> </w:t>
                            </w:r>
                            <w:r>
                              <w:rPr>
                                <w:w w:val="102"/>
                              </w:rPr>
                              <w:t>D</w:t>
                            </w:r>
                            <w:r>
                              <w:rPr>
                                <w:spacing w:val="-24"/>
                              </w:rPr>
                              <w:t xml:space="preserve"> </w:t>
                            </w:r>
                            <w:r>
                              <w:rPr>
                                <w:w w:val="102"/>
                              </w:rPr>
                              <w:t>H</w:t>
                            </w:r>
                            <w:r>
                              <w:rPr>
                                <w:spacing w:val="-71"/>
                              </w:rPr>
                              <w:t xml:space="preserve"> </w:t>
                            </w:r>
                            <w:r>
                              <w:rPr>
                                <w:spacing w:val="7"/>
                                <w:w w:val="102"/>
                              </w:rPr>
                              <w:t>集群上，通过</w:t>
                            </w:r>
                            <w:r>
                              <w:rPr>
                                <w:spacing w:val="-4"/>
                                <w:w w:val="102"/>
                              </w:rPr>
                              <w:t>Yar</w:t>
                            </w:r>
                            <w:r>
                              <w:rPr>
                                <w:w w:val="102"/>
                              </w:rPr>
                              <w:t>n</w:t>
                            </w:r>
                            <w:r>
                              <w:rPr>
                                <w:spacing w:val="2"/>
                                <w:w w:val="102"/>
                              </w:rPr>
                              <w:t>分配资源执行计算。在此模式下，平台既保持了类</w:t>
                            </w:r>
                            <w:r>
                              <w:rPr>
                                <w:spacing w:val="-6"/>
                                <w:w w:val="102"/>
                              </w:rPr>
                              <w:t>Logstas</w:t>
                            </w:r>
                            <w:r>
                              <w:rPr>
                                <w:w w:val="102"/>
                              </w:rPr>
                              <w:t>h</w:t>
                            </w:r>
                            <w:r>
                              <w:rPr>
                                <w:spacing w:val="-65"/>
                              </w:rPr>
                              <w:t xml:space="preserve"> </w:t>
                            </w:r>
                            <w:r>
                              <w:rPr>
                                <w:spacing w:val="1"/>
                                <w:w w:val="102"/>
                              </w:rPr>
                              <w:t>脚本简易语法，又运用到了大数</w:t>
                            </w:r>
                            <w:r>
                              <w:rPr>
                                <w:spacing w:val="6"/>
                                <w:w w:val="102"/>
                              </w:rPr>
                              <w:t>据集群的</w:t>
                            </w:r>
                            <w:r>
                              <w:rPr>
                                <w:spacing w:val="-3"/>
                                <w:w w:val="102"/>
                              </w:rPr>
                              <w:t>Flin</w:t>
                            </w:r>
                            <w:r>
                              <w:rPr>
                                <w:spacing w:val="8"/>
                                <w:w w:val="102"/>
                              </w:rPr>
                              <w:t>k</w:t>
                            </w:r>
                            <w:r>
                              <w:rPr>
                                <w:w w:val="102"/>
                              </w:rPr>
                              <w:t>分布式计算能力，从而可在保持高性能的同时，大幅降低实时解析程序的开发</w:t>
                            </w:r>
                            <w:r>
                              <w:rPr>
                                <w:spacing w:val="-27"/>
                                <w:w w:val="102"/>
                              </w:rPr>
                              <w:t>难度。</w:t>
                            </w:r>
                          </w:p>
                          <w:p w14:paraId="0CADEF07">
                            <w:pPr>
                              <w:pStyle w:val="11"/>
                              <w:spacing w:before="9" w:line="280" w:lineRule="auto"/>
                              <w:ind w:left="9" w:right="413" w:firstLine="412"/>
                              <w:jc w:val="both"/>
                            </w:pPr>
                            <w:r>
                              <w:t>对于时序化的日志指标数据通常是以时序的方式存储在时序数据库</w:t>
                            </w:r>
                            <w:r>
                              <w:rPr>
                                <w:spacing w:val="15"/>
                              </w:rPr>
                              <w:t>Open</w:t>
                            </w:r>
                            <w:r>
                              <w:rPr>
                                <w:spacing w:val="-25"/>
                              </w:rPr>
                              <w:t xml:space="preserve"> </w:t>
                            </w:r>
                            <w:r>
                              <w:rPr>
                                <w:spacing w:val="15"/>
                              </w:rPr>
                              <w:t>TSDB</w:t>
                            </w:r>
                            <w:r>
                              <w:rPr>
                                <w:spacing w:val="-5"/>
                              </w:rPr>
                              <w:t xml:space="preserve"> 中，以满足</w:t>
                            </w:r>
                            <w:r>
                              <w:rPr>
                                <w:spacing w:val="-2"/>
                              </w:rPr>
                              <w:t>实时读写的需要，并支持按时间轴快速钻取数据。</w:t>
                            </w:r>
                          </w:p>
                          <w:p w14:paraId="6CA14B06">
                            <w:pPr>
                              <w:spacing w:before="160"/>
                              <w:ind w:left="28" w:right="0" w:firstLine="0"/>
                              <w:jc w:val="left"/>
                              <w:rPr>
                                <w:sz w:val="25"/>
                              </w:rPr>
                            </w:pPr>
                            <w:r>
                              <w:rPr>
                                <w:color w:val="0064CA"/>
                                <w:spacing w:val="-4"/>
                                <w:sz w:val="25"/>
                              </w:rPr>
                              <w:t>19.6.4</w:t>
                            </w:r>
                            <w:r>
                              <w:rPr>
                                <w:color w:val="0064CA"/>
                                <w:spacing w:val="-5"/>
                                <w:sz w:val="25"/>
                              </w:rPr>
                              <w:t>某电商智能决策大数据系统</w:t>
                            </w:r>
                          </w:p>
                          <w:p w14:paraId="5ABE0AB3">
                            <w:pPr>
                              <w:spacing w:before="160"/>
                              <w:ind w:left="421" w:right="0" w:firstLine="0"/>
                              <w:jc w:val="left"/>
                              <w:rPr>
                                <w:rFonts w:ascii="微软雅黑" w:eastAsia="微软雅黑"/>
                                <w:b/>
                                <w:sz w:val="20"/>
                              </w:rPr>
                            </w:pPr>
                            <w:r>
                              <w:rPr>
                                <w:rFonts w:ascii="微软雅黑" w:eastAsia="微软雅黑"/>
                                <w:b/>
                                <w:sz w:val="20"/>
                              </w:rPr>
                              <w:t>1</w:t>
                            </w:r>
                            <w:r>
                              <w:rPr>
                                <w:rFonts w:ascii="微软雅黑" w:eastAsia="微软雅黑"/>
                                <w:b/>
                                <w:spacing w:val="-2"/>
                                <w:sz w:val="20"/>
                              </w:rPr>
                              <w:t>.系统建设背景</w:t>
                            </w:r>
                          </w:p>
                          <w:p w14:paraId="1A7C481C">
                            <w:pPr>
                              <w:pStyle w:val="11"/>
                              <w:spacing w:before="61" w:line="290" w:lineRule="auto"/>
                              <w:ind w:left="9" w:right="399" w:firstLine="402"/>
                              <w:jc w:val="both"/>
                            </w:pPr>
                            <w:r>
                              <w:rPr>
                                <w:spacing w:val="-8"/>
                                <w:w w:val="102"/>
                              </w:rPr>
                              <w:t>作为行业领先的外卖平台，某电商在云计算、大数据以及算法平台做了许多创新性的工作。</w:t>
                            </w:r>
                            <w:r>
                              <w:rPr>
                                <w:spacing w:val="-2"/>
                                <w:w w:val="102"/>
                              </w:rPr>
                              <w:t>某电商外卖平台接入了众多商家，如何根据用户实时的点击、出价以及广告的曝光，商家实时的出价数据，计算出合适的报价数据和算法的决策参数，使得广告主的利益最大化，是一个关</w:t>
                            </w:r>
                          </w:p>
                          <w:p w14:paraId="3D07F6B5">
                            <w:pPr>
                              <w:pStyle w:val="11"/>
                              <w:spacing w:before="6"/>
                              <w:ind w:left="19"/>
                              <w:jc w:val="both"/>
                            </w:pPr>
                            <w:r>
                              <w:t>键的问题。某电商外卖依托大数据平台强大的数据处理、分析能力，创新打造了基于</w:t>
                            </w:r>
                            <w:r>
                              <w:rPr>
                                <w:spacing w:val="14"/>
                              </w:rPr>
                              <w:t>Kappa</w:t>
                            </w:r>
                            <w:r>
                              <w:rPr>
                                <w:spacing w:val="-10"/>
                              </w:rPr>
                              <w:t>架</w:t>
                            </w:r>
                          </w:p>
                        </w:txbxContent>
                      </wps:txbx>
                      <wps:bodyPr wrap="square" lIns="0" tIns="0" rIns="0" bIns="0" rtlCol="0">
                        <a:noAutofit/>
                      </wps:bodyPr>
                    </wps:wsp>
                  </a:graphicData>
                </a:graphic>
              </wp:anchor>
            </w:drawing>
          </mc:Choice>
          <mc:Fallback>
            <w:pict>
              <v:shape id="Textbox 1588" o:spid="_x0000_s1026" o:spt="202" type="#_x0000_t202" style="position:absolute;left:0pt;margin-left:51.75pt;margin-top:21.3pt;height:592.4pt;width:436.6pt;mso-position-horizontal-relative:page;mso-position-vertical-relative:page;z-index:-251101184;mso-width-relative:page;mso-height-relative:page;" filled="f" stroked="f" coordsize="21600,21600" o:gfxdata="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fooPHZAAAACwEAAA8AAAAAAAAAAQAgAAAAIgAAAGRycy9kb3ducmV2LnhtbFBLAQIUABQA&#10;AAAIAIdO4kAR4kEutgEAAHsDAAAOAAAAAAAAAAEAIAAAACgBAABkcnMvZTJvRG9jLnhtbFBLBQYA&#10;AAAABgAGAFkBAABQBQAAAAA=&#10;">
                <v:fill on="f" focussize="0,0"/>
                <v:stroke on="f"/>
                <v:imagedata o:title=""/>
                <o:lock v:ext="edit" aspectratio="f"/>
                <v:textbox inset="0mm,0mm,0mm,0mm">
                  <w:txbxContent>
                    <w:p w14:paraId="5C17F4B6">
                      <w:pPr>
                        <w:pStyle w:val="11"/>
                        <w:tabs>
                          <w:tab w:val="right" w:pos="8731"/>
                        </w:tabs>
                        <w:spacing w:line="235" w:lineRule="exact"/>
                        <w:ind w:left="4804"/>
                      </w:pPr>
                      <w:bookmarkStart w:id="191" w:name="19.6.4 某电商智能决策大数据系统"/>
                      <w:bookmarkEnd w:id="191"/>
                      <w:r>
                        <w:rPr>
                          <w:spacing w:val="-12"/>
                        </w:rPr>
                        <w:t>第19章</w:t>
                      </w:r>
                      <w:r>
                        <w:rPr>
                          <w:spacing w:val="-1"/>
                        </w:rPr>
                        <w:t xml:space="preserve"> </w:t>
                      </w:r>
                      <w:r>
                        <w:rPr>
                          <w:spacing w:val="-12"/>
                        </w:rPr>
                        <w:t>大数据架构设计理论与实践</w:t>
                      </w:r>
                      <w:r>
                        <w:tab/>
                      </w:r>
                      <w:r>
                        <w:rPr>
                          <w:spacing w:val="-10"/>
                        </w:rPr>
                        <w:t xml:space="preserve">6 </w:t>
                      </w:r>
                      <w:r>
                        <w:t>9 9</w:t>
                      </w:r>
                    </w:p>
                    <w:p w14:paraId="65C43D1D">
                      <w:pPr>
                        <w:pStyle w:val="11"/>
                        <w:spacing w:before="246"/>
                      </w:pPr>
                    </w:p>
                    <w:p w14:paraId="777453B2">
                      <w:pPr>
                        <w:spacing w:before="0" w:line="172" w:lineRule="exact"/>
                        <w:ind w:left="652" w:right="0" w:firstLine="0"/>
                        <w:jc w:val="left"/>
                        <w:rPr>
                          <w:sz w:val="18"/>
                        </w:rPr>
                      </w:pPr>
                      <w:r>
                        <w:rPr>
                          <w:spacing w:val="-10"/>
                          <w:sz w:val="18"/>
                        </w:rPr>
                        <w:t>展</w:t>
                      </w:r>
                    </w:p>
                    <w:p w14:paraId="5452F424">
                      <w:pPr>
                        <w:pStyle w:val="11"/>
                        <w:tabs>
                          <w:tab w:val="left" w:pos="3471"/>
                          <w:tab w:val="left" w:pos="4612"/>
                          <w:tab w:val="left" w:pos="5791"/>
                          <w:tab w:val="left" w:pos="6942"/>
                        </w:tabs>
                        <w:spacing w:line="207" w:lineRule="exact"/>
                        <w:ind w:left="652"/>
                        <w:rPr>
                          <w:position w:val="4"/>
                        </w:rPr>
                      </w:pPr>
                      <w:r>
                        <w:rPr>
                          <w:spacing w:val="-10"/>
                          <w:sz w:val="18"/>
                        </w:rPr>
                        <w:t>现</w:t>
                      </w:r>
                      <w:r>
                        <w:rPr>
                          <w:spacing w:val="53"/>
                          <w:sz w:val="18"/>
                        </w:rPr>
                        <w:t xml:space="preserve"> </w:t>
                      </w:r>
                      <w:r>
                        <w:rPr>
                          <w:spacing w:val="-10"/>
                          <w:position w:val="2"/>
                        </w:rPr>
                        <w:t>日志智能搜索可视化图表</w:t>
                      </w:r>
                      <w:r>
                        <w:rPr>
                          <w:position w:val="2"/>
                        </w:rPr>
                        <w:tab/>
                      </w:r>
                      <w:r>
                        <w:rPr>
                          <w:spacing w:val="-36"/>
                          <w:position w:val="1"/>
                        </w:rPr>
                        <w:t>在线开发</w:t>
                      </w:r>
                      <w:r>
                        <w:rPr>
                          <w:position w:val="1"/>
                        </w:rPr>
                        <w:tab/>
                      </w:r>
                      <w:r>
                        <w:rPr>
                          <w:spacing w:val="-36"/>
                          <w:position w:val="1"/>
                        </w:rPr>
                        <w:t>告警中心</w:t>
                      </w:r>
                      <w:r>
                        <w:rPr>
                          <w:position w:val="1"/>
                        </w:rPr>
                        <w:tab/>
                      </w:r>
                      <w:r>
                        <w:rPr>
                          <w:spacing w:val="-36"/>
                          <w:position w:val="1"/>
                        </w:rPr>
                        <w:t>配置管理</w:t>
                      </w:r>
                      <w:r>
                        <w:rPr>
                          <w:position w:val="1"/>
                        </w:rPr>
                        <w:tab/>
                      </w:r>
                      <w:r>
                        <w:rPr>
                          <w:color w:val="3D647E"/>
                          <w:spacing w:val="-36"/>
                          <w:position w:val="4"/>
                        </w:rPr>
                        <w:t>功能支持</w:t>
                      </w:r>
                    </w:p>
                    <w:p w14:paraId="21207AE8">
                      <w:pPr>
                        <w:spacing w:before="0" w:line="206" w:lineRule="exact"/>
                        <w:ind w:left="652" w:right="0" w:firstLine="0"/>
                        <w:jc w:val="left"/>
                        <w:rPr>
                          <w:sz w:val="18"/>
                        </w:rPr>
                      </w:pPr>
                      <w:r>
                        <w:rPr>
                          <w:spacing w:val="-10"/>
                          <w:sz w:val="18"/>
                        </w:rPr>
                        <w:t>层</w:t>
                      </w:r>
                    </w:p>
                    <w:p w14:paraId="2C9E8801">
                      <w:pPr>
                        <w:pStyle w:val="11"/>
                        <w:spacing w:before="160"/>
                        <w:rPr>
                          <w:sz w:val="18"/>
                        </w:rPr>
                      </w:pPr>
                    </w:p>
                    <w:p w14:paraId="1F4DADD2">
                      <w:pPr>
                        <w:pStyle w:val="11"/>
                        <w:spacing w:line="254" w:lineRule="exact"/>
                        <w:ind w:left="6933"/>
                      </w:pPr>
                      <w:r>
                        <w:rPr>
                          <w:spacing w:val="-36"/>
                        </w:rPr>
                        <w:t>配置中心</w:t>
                      </w:r>
                    </w:p>
                    <w:p w14:paraId="7DC4FCA3">
                      <w:pPr>
                        <w:tabs>
                          <w:tab w:val="left" w:pos="5168"/>
                        </w:tabs>
                        <w:spacing w:before="0" w:line="206" w:lineRule="exact"/>
                        <w:ind w:left="623" w:right="0" w:firstLine="0"/>
                        <w:jc w:val="left"/>
                        <w:rPr>
                          <w:position w:val="-5"/>
                          <w:sz w:val="21"/>
                        </w:rPr>
                      </w:pPr>
                      <w:r>
                        <w:rPr>
                          <w:spacing w:val="-10"/>
                          <w:sz w:val="18"/>
                        </w:rPr>
                        <w:t>逻</w:t>
                      </w:r>
                      <w:r>
                        <w:rPr>
                          <w:sz w:val="18"/>
                        </w:rPr>
                        <w:tab/>
                      </w:r>
                      <w:r>
                        <w:rPr>
                          <w:spacing w:val="-10"/>
                          <w:position w:val="-5"/>
                          <w:sz w:val="21"/>
                        </w:rPr>
                        <w:t>日</w:t>
                      </w:r>
                    </w:p>
                    <w:p w14:paraId="776B67E2">
                      <w:pPr>
                        <w:tabs>
                          <w:tab w:val="left" w:pos="3713"/>
                          <w:tab w:val="left" w:pos="5168"/>
                          <w:tab w:val="left" w:pos="6933"/>
                        </w:tabs>
                        <w:spacing w:before="0" w:line="241" w:lineRule="exact"/>
                        <w:ind w:left="623" w:right="0" w:firstLine="0"/>
                        <w:jc w:val="left"/>
                        <w:rPr>
                          <w:sz w:val="20"/>
                        </w:rPr>
                      </w:pPr>
                      <w:r>
                        <w:rPr>
                          <w:position w:val="8"/>
                          <w:sz w:val="18"/>
                        </w:rPr>
                        <w:t>辑</w:t>
                      </w:r>
                      <w:r>
                        <w:rPr>
                          <w:spacing w:val="74"/>
                          <w:position w:val="8"/>
                          <w:sz w:val="18"/>
                        </w:rPr>
                        <w:t xml:space="preserve"> </w:t>
                      </w:r>
                      <w:r>
                        <w:rPr>
                          <w:spacing w:val="-10"/>
                          <w:position w:val="-2"/>
                          <w:sz w:val="34"/>
                        </w:rPr>
                        <w:t>日</w:t>
                      </w:r>
                      <w:r>
                        <w:rPr>
                          <w:position w:val="-2"/>
                          <w:sz w:val="34"/>
                        </w:rPr>
                        <w:tab/>
                      </w:r>
                      <w:r>
                        <w:rPr>
                          <w:spacing w:val="-10"/>
                          <w:position w:val="3"/>
                          <w:sz w:val="20"/>
                        </w:rPr>
                        <w:t>哲</w:t>
                      </w:r>
                      <w:r>
                        <w:rPr>
                          <w:position w:val="3"/>
                          <w:sz w:val="20"/>
                        </w:rPr>
                        <w:tab/>
                      </w:r>
                      <w:r>
                        <w:rPr>
                          <w:spacing w:val="-10"/>
                          <w:position w:val="0"/>
                          <w:sz w:val="21"/>
                        </w:rPr>
                        <w:t>志</w:t>
                      </w:r>
                      <w:r>
                        <w:rPr>
                          <w:position w:val="0"/>
                          <w:sz w:val="21"/>
                        </w:rPr>
                        <w:tab/>
                      </w:r>
                      <w:r>
                        <w:rPr>
                          <w:spacing w:val="-36"/>
                          <w:sz w:val="20"/>
                        </w:rPr>
                        <w:t>服务注册</w:t>
                      </w:r>
                    </w:p>
                    <w:p w14:paraId="28512305">
                      <w:pPr>
                        <w:spacing w:before="0" w:line="52" w:lineRule="exact"/>
                        <w:ind w:left="623" w:right="0" w:firstLine="0"/>
                        <w:jc w:val="left"/>
                        <w:rPr>
                          <w:sz w:val="18"/>
                        </w:rPr>
                      </w:pPr>
                      <w:r>
                        <w:rPr>
                          <w:spacing w:val="-10"/>
                          <w:sz w:val="18"/>
                        </w:rPr>
                        <w:t>处</w:t>
                      </w:r>
                    </w:p>
                    <w:p w14:paraId="16CAC2E3">
                      <w:pPr>
                        <w:tabs>
                          <w:tab w:val="left" w:pos="3713"/>
                          <w:tab w:val="left" w:pos="5168"/>
                        </w:tabs>
                        <w:spacing w:before="0" w:line="130" w:lineRule="exact"/>
                        <w:ind w:left="623" w:right="0" w:firstLine="0"/>
                        <w:jc w:val="left"/>
                        <w:rPr>
                          <w:sz w:val="21"/>
                        </w:rPr>
                      </w:pPr>
                      <w:r>
                        <w:rPr>
                          <w:spacing w:val="-10"/>
                          <w:position w:val="-6"/>
                          <w:sz w:val="18"/>
                        </w:rPr>
                        <w:t>理</w:t>
                      </w:r>
                      <w:r>
                        <w:rPr>
                          <w:position w:val="-6"/>
                          <w:sz w:val="18"/>
                        </w:rPr>
                        <w:tab/>
                      </w:r>
                      <w:r>
                        <w:rPr>
                          <w:spacing w:val="-10"/>
                          <w:sz w:val="20"/>
                        </w:rPr>
                        <w:t>解</w:t>
                      </w:r>
                      <w:r>
                        <w:rPr>
                          <w:sz w:val="20"/>
                        </w:rPr>
                        <w:tab/>
                      </w:r>
                      <w:r>
                        <w:rPr>
                          <w:spacing w:val="-10"/>
                          <w:sz w:val="21"/>
                        </w:rPr>
                        <w:t>告</w:t>
                      </w:r>
                    </w:p>
                    <w:p w14:paraId="7A9E9649">
                      <w:pPr>
                        <w:tabs>
                          <w:tab w:val="left" w:pos="5168"/>
                          <w:tab w:val="left" w:pos="6846"/>
                        </w:tabs>
                        <w:spacing w:before="0" w:line="310" w:lineRule="exact"/>
                        <w:ind w:left="623" w:right="0" w:firstLine="0"/>
                        <w:jc w:val="left"/>
                        <w:rPr>
                          <w:sz w:val="20"/>
                        </w:rPr>
                      </w:pPr>
                      <w:r>
                        <w:rPr>
                          <w:position w:val="1"/>
                          <w:sz w:val="18"/>
                        </w:rPr>
                        <w:t>层</w:t>
                      </w:r>
                      <w:r>
                        <w:rPr>
                          <w:spacing w:val="74"/>
                          <w:position w:val="1"/>
                          <w:sz w:val="18"/>
                        </w:rPr>
                        <w:t xml:space="preserve"> </w:t>
                      </w:r>
                      <w:r>
                        <w:rPr>
                          <w:spacing w:val="-10"/>
                          <w:position w:val="4"/>
                          <w:sz w:val="34"/>
                        </w:rPr>
                        <w:t>翼</w:t>
                      </w:r>
                      <w:r>
                        <w:rPr>
                          <w:position w:val="4"/>
                          <w:sz w:val="34"/>
                        </w:rPr>
                        <w:tab/>
                      </w:r>
                      <w:r>
                        <w:rPr>
                          <w:spacing w:val="-10"/>
                          <w:position w:val="6"/>
                          <w:sz w:val="21"/>
                        </w:rPr>
                        <w:t>警</w:t>
                      </w:r>
                      <w:r>
                        <w:rPr>
                          <w:position w:val="6"/>
                          <w:sz w:val="21"/>
                        </w:rPr>
                        <w:tab/>
                      </w:r>
                      <w:r>
                        <w:rPr>
                          <w:color w:val="3FBFFF"/>
                          <w:sz w:val="20"/>
                        </w:rPr>
                        <w:t>数据管</w:t>
                      </w:r>
                      <w:r>
                        <w:rPr>
                          <w:color w:val="3FBFFF"/>
                          <w:spacing w:val="-10"/>
                          <w:sz w:val="20"/>
                        </w:rPr>
                        <w:t>理</w:t>
                      </w:r>
                    </w:p>
                    <w:p w14:paraId="4BECE8DF">
                      <w:pPr>
                        <w:pStyle w:val="11"/>
                        <w:spacing w:before="224"/>
                        <w:ind w:left="6942"/>
                      </w:pPr>
                      <w:r>
                        <w:rPr>
                          <w:spacing w:val="-16"/>
                        </w:rPr>
                        <w:t>任务管理</w:t>
                      </w:r>
                    </w:p>
                    <w:p w14:paraId="263726F5">
                      <w:pPr>
                        <w:spacing w:before="150" w:line="161" w:lineRule="exact"/>
                        <w:ind w:left="613" w:right="0" w:firstLine="0"/>
                        <w:jc w:val="left"/>
                        <w:rPr>
                          <w:sz w:val="18"/>
                        </w:rPr>
                      </w:pPr>
                      <w:r>
                        <w:rPr>
                          <w:spacing w:val="-10"/>
                          <w:sz w:val="18"/>
                        </w:rPr>
                        <w:t>存</w:t>
                      </w:r>
                    </w:p>
                    <w:p w14:paraId="1C490FA9">
                      <w:pPr>
                        <w:tabs>
                          <w:tab w:val="left" w:pos="6856"/>
                        </w:tabs>
                        <w:spacing w:before="0" w:line="156" w:lineRule="auto"/>
                        <w:ind w:left="613" w:right="0" w:firstLine="0"/>
                        <w:jc w:val="left"/>
                        <w:rPr>
                          <w:sz w:val="20"/>
                        </w:rPr>
                      </w:pPr>
                      <w:r>
                        <w:rPr>
                          <w:spacing w:val="-10"/>
                          <w:position w:val="-5"/>
                          <w:sz w:val="18"/>
                        </w:rPr>
                        <w:t>储</w:t>
                      </w:r>
                      <w:r>
                        <w:rPr>
                          <w:position w:val="-5"/>
                          <w:sz w:val="18"/>
                        </w:rPr>
                        <w:tab/>
                      </w:r>
                      <w:r>
                        <w:rPr>
                          <w:sz w:val="20"/>
                        </w:rPr>
                        <w:t>系统管</w:t>
                      </w:r>
                      <w:r>
                        <w:rPr>
                          <w:spacing w:val="-10"/>
                          <w:sz w:val="20"/>
                        </w:rPr>
                        <w:t>理</w:t>
                      </w:r>
                    </w:p>
                    <w:p w14:paraId="4E9EFCD9">
                      <w:pPr>
                        <w:spacing w:before="5" w:line="184" w:lineRule="auto"/>
                        <w:ind w:left="613" w:right="7936" w:firstLine="0"/>
                        <w:jc w:val="both"/>
                        <w:rPr>
                          <w:sz w:val="18"/>
                        </w:rPr>
                      </w:pPr>
                      <w:r>
                        <w:rPr>
                          <w:spacing w:val="-10"/>
                          <w:sz w:val="18"/>
                        </w:rPr>
                        <w:t>计算层</w:t>
                      </w:r>
                    </w:p>
                    <w:p w14:paraId="4826667F">
                      <w:pPr>
                        <w:pStyle w:val="11"/>
                        <w:spacing w:before="6"/>
                        <w:rPr>
                          <w:sz w:val="18"/>
                        </w:rPr>
                      </w:pPr>
                    </w:p>
                    <w:p w14:paraId="6BFC6BFB">
                      <w:pPr>
                        <w:pStyle w:val="11"/>
                        <w:ind w:left="-1" w:right="395"/>
                        <w:jc w:val="center"/>
                      </w:pPr>
                      <w:r>
                        <w:rPr>
                          <w:spacing w:val="-10"/>
                        </w:rPr>
                        <w:t>图19-15</w:t>
                      </w:r>
                      <w:r>
                        <w:rPr>
                          <w:spacing w:val="-11"/>
                        </w:rPr>
                        <w:t>某证券大数据系统架构</w:t>
                      </w:r>
                    </w:p>
                    <w:p w14:paraId="0CCD3E9E">
                      <w:pPr>
                        <w:spacing w:before="196"/>
                        <w:ind w:left="421" w:right="0" w:firstLine="0"/>
                        <w:jc w:val="left"/>
                        <w:rPr>
                          <w:rFonts w:ascii="微软雅黑" w:eastAsia="微软雅黑"/>
                          <w:b/>
                          <w:sz w:val="20"/>
                        </w:rPr>
                      </w:pPr>
                      <w:r>
                        <w:rPr>
                          <w:rFonts w:ascii="微软雅黑" w:eastAsia="微软雅黑"/>
                          <w:b/>
                          <w:sz w:val="20"/>
                        </w:rPr>
                        <w:t>4</w:t>
                      </w:r>
                      <w:r>
                        <w:rPr>
                          <w:rFonts w:ascii="微软雅黑" w:eastAsia="微软雅黑"/>
                          <w:b/>
                          <w:spacing w:val="-2"/>
                          <w:sz w:val="20"/>
                        </w:rPr>
                        <w:t>.应用效果</w:t>
                      </w:r>
                    </w:p>
                    <w:p w14:paraId="186840C5">
                      <w:pPr>
                        <w:pStyle w:val="11"/>
                        <w:spacing w:before="87" w:line="290" w:lineRule="auto"/>
                        <w:ind w:left="9" w:right="379" w:firstLine="421"/>
                        <w:jc w:val="both"/>
                      </w:pPr>
                      <w:r>
                        <w:rPr>
                          <w:spacing w:val="15"/>
                          <w:w w:val="102"/>
                        </w:rPr>
                        <w:t>该平台的数据处理功能均基于</w:t>
                      </w:r>
                      <w:r>
                        <w:rPr>
                          <w:spacing w:val="12"/>
                          <w:w w:val="102"/>
                        </w:rPr>
                        <w:t>Kapp</w:t>
                      </w:r>
                      <w:r>
                        <w:rPr>
                          <w:spacing w:val="15"/>
                          <w:w w:val="102"/>
                        </w:rPr>
                        <w:t>a</w:t>
                      </w:r>
                      <w:r>
                        <w:rPr>
                          <w:spacing w:val="16"/>
                          <w:w w:val="102"/>
                        </w:rPr>
                        <w:t>架构实时处理框架实现，数据源头是</w:t>
                      </w:r>
                      <w:r>
                        <w:rPr>
                          <w:spacing w:val="-20"/>
                          <w:w w:val="102"/>
                        </w:rPr>
                        <w:t>Filebea</w:t>
                      </w:r>
                      <w:r>
                        <w:rPr>
                          <w:w w:val="102"/>
                        </w:rPr>
                        <w:t>t</w:t>
                      </w:r>
                      <w:r>
                        <w:rPr>
                          <w:spacing w:val="-71"/>
                        </w:rPr>
                        <w:t xml:space="preserve"> </w:t>
                      </w:r>
                      <w:r>
                        <w:rPr>
                          <w:w w:val="102"/>
                        </w:rPr>
                        <w:t>从</w:t>
                      </w:r>
                      <w:r>
                        <w:rPr>
                          <w:spacing w:val="15"/>
                          <w:w w:val="102"/>
                        </w:rPr>
                        <w:t>各系统中分布式采集的日志，然后再通过</w:t>
                      </w:r>
                      <w:r>
                        <w:rPr>
                          <w:spacing w:val="2"/>
                          <w:w w:val="102"/>
                        </w:rPr>
                        <w:t>Kafk</w:t>
                      </w:r>
                      <w:r>
                        <w:rPr>
                          <w:w w:val="102"/>
                        </w:rPr>
                        <w:t>a</w:t>
                      </w:r>
                      <w:r>
                        <w:rPr>
                          <w:spacing w:val="-64"/>
                        </w:rPr>
                        <w:t xml:space="preserve"> </w:t>
                      </w:r>
                      <w:r>
                        <w:rPr>
                          <w:spacing w:val="35"/>
                          <w:w w:val="102"/>
                        </w:rPr>
                        <w:t>由</w:t>
                      </w:r>
                      <w:r>
                        <w:rPr>
                          <w:spacing w:val="-18"/>
                          <w:w w:val="102"/>
                        </w:rPr>
                        <w:t>Flin</w:t>
                      </w:r>
                      <w:r>
                        <w:rPr>
                          <w:w w:val="102"/>
                        </w:rPr>
                        <w:t>k</w:t>
                      </w:r>
                      <w:r>
                        <w:rPr>
                          <w:spacing w:val="-61"/>
                        </w:rPr>
                        <w:t xml:space="preserve"> </w:t>
                      </w:r>
                      <w:r>
                        <w:rPr>
                          <w:spacing w:val="13"/>
                          <w:w w:val="102"/>
                        </w:rPr>
                        <w:t xml:space="preserve">实时计算引擎统一处理并输出到 </w:t>
                      </w:r>
                      <w:r>
                        <w:rPr>
                          <w:spacing w:val="-20"/>
                          <w:w w:val="102"/>
                        </w:rPr>
                        <w:t>ElasticSearc</w:t>
                      </w:r>
                      <w:r>
                        <w:rPr>
                          <w:w w:val="102"/>
                        </w:rPr>
                        <w:t>h</w:t>
                      </w:r>
                      <w:r>
                        <w:rPr>
                          <w:spacing w:val="-60"/>
                        </w:rPr>
                        <w:t xml:space="preserve"> </w:t>
                      </w:r>
                      <w:r>
                        <w:rPr>
                          <w:spacing w:val="25"/>
                          <w:w w:val="102"/>
                        </w:rPr>
                        <w:t>与</w:t>
                      </w:r>
                      <w:r>
                        <w:rPr>
                          <w:spacing w:val="23"/>
                          <w:w w:val="102"/>
                        </w:rPr>
                        <w:t>Ope</w:t>
                      </w:r>
                      <w:r>
                        <w:rPr>
                          <w:w w:val="102"/>
                        </w:rPr>
                        <w:t>n</w:t>
                      </w:r>
                      <w:r>
                        <w:rPr>
                          <w:spacing w:val="-77"/>
                        </w:rPr>
                        <w:t xml:space="preserve"> </w:t>
                      </w:r>
                      <w:r>
                        <w:rPr>
                          <w:spacing w:val="23"/>
                          <w:w w:val="102"/>
                        </w:rPr>
                        <w:t>TSD</w:t>
                      </w:r>
                      <w:r>
                        <w:rPr>
                          <w:w w:val="102"/>
                        </w:rPr>
                        <w:t>B</w:t>
                      </w:r>
                      <w:r>
                        <w:rPr>
                          <w:spacing w:val="-64"/>
                        </w:rPr>
                        <w:t xml:space="preserve"> </w:t>
                      </w:r>
                      <w:r>
                        <w:rPr>
                          <w:spacing w:val="-30"/>
                          <w:w w:val="102"/>
                        </w:rPr>
                        <w:t>中存储。</w:t>
                      </w:r>
                      <w:r>
                        <w:rPr>
                          <w:spacing w:val="-22"/>
                        </w:rPr>
                        <w:t xml:space="preserve"> </w:t>
                      </w:r>
                      <w:r>
                        <w:rPr>
                          <w:spacing w:val="-16"/>
                          <w:w w:val="102"/>
                        </w:rPr>
                        <w:t>ElasticSearc</w:t>
                      </w:r>
                      <w:r>
                        <w:rPr>
                          <w:spacing w:val="1"/>
                          <w:w w:val="102"/>
                        </w:rPr>
                        <w:t>h</w:t>
                      </w:r>
                      <w:r>
                        <w:rPr>
                          <w:spacing w:val="-5"/>
                          <w:w w:val="102"/>
                        </w:rPr>
                        <w:t>主要负责实时存储日志数据以及历史数据，以</w:t>
                      </w:r>
                      <w:r>
                        <w:rPr>
                          <w:spacing w:val="-2"/>
                          <w:w w:val="102"/>
                        </w:rPr>
                        <w:t>便于后续查询。此外，平台还可基于实时日志流形成实时指标，并按照时间维度得到每日、每</w:t>
                      </w:r>
                      <w:r>
                        <w:rPr>
                          <w:spacing w:val="-4"/>
                          <w:w w:val="102"/>
                        </w:rPr>
                        <w:t>周、每月的指标汇总值，或是在</w:t>
                      </w:r>
                      <w:r>
                        <w:rPr>
                          <w:spacing w:val="20"/>
                          <w:w w:val="102"/>
                        </w:rPr>
                        <w:t>Ope</w:t>
                      </w:r>
                      <w:r>
                        <w:rPr>
                          <w:w w:val="102"/>
                        </w:rPr>
                        <w:t>n</w:t>
                      </w:r>
                      <w:r>
                        <w:rPr>
                          <w:spacing w:val="-80"/>
                        </w:rPr>
                        <w:t xml:space="preserve"> </w:t>
                      </w:r>
                      <w:r>
                        <w:rPr>
                          <w:spacing w:val="20"/>
                          <w:w w:val="102"/>
                        </w:rPr>
                        <w:t>TSD</w:t>
                      </w:r>
                      <w:r>
                        <w:rPr>
                          <w:w w:val="102"/>
                        </w:rPr>
                        <w:t>B</w:t>
                      </w:r>
                      <w:r>
                        <w:rPr>
                          <w:spacing w:val="-63"/>
                        </w:rPr>
                        <w:t xml:space="preserve"> </w:t>
                      </w:r>
                      <w:r>
                        <w:rPr>
                          <w:spacing w:val="-14"/>
                          <w:w w:val="102"/>
                        </w:rPr>
                        <w:t>时序数据库中查询指标的历史值。</w:t>
                      </w:r>
                    </w:p>
                    <w:p w14:paraId="76230FE8">
                      <w:pPr>
                        <w:pStyle w:val="11"/>
                        <w:spacing w:line="232" w:lineRule="exact"/>
                        <w:ind w:left="412"/>
                      </w:pPr>
                      <w:r>
                        <w:rPr>
                          <w:spacing w:val="-1"/>
                        </w:rPr>
                        <w:t>在脚本实时计算中，对于日志的解析逻辑，可通过多层转换将前端的脚本逻辑转换为执</w:t>
                      </w:r>
                    </w:p>
                    <w:p w14:paraId="6897AD62">
                      <w:pPr>
                        <w:pStyle w:val="11"/>
                        <w:spacing w:before="67" w:line="285" w:lineRule="auto"/>
                        <w:ind w:right="388" w:firstLine="28"/>
                        <w:jc w:val="both"/>
                      </w:pPr>
                      <w:r>
                        <w:rPr>
                          <w:spacing w:val="6"/>
                          <w:w w:val="102"/>
                        </w:rPr>
                        <w:t>行</w:t>
                      </w:r>
                      <w:r>
                        <w:rPr>
                          <w:spacing w:val="-8"/>
                          <w:w w:val="102"/>
                        </w:rPr>
                        <w:t>Flin</w:t>
                      </w:r>
                      <w:r>
                        <w:rPr>
                          <w:w w:val="102"/>
                        </w:rPr>
                        <w:t>k</w:t>
                      </w:r>
                      <w:r>
                        <w:rPr>
                          <w:spacing w:val="-72"/>
                        </w:rPr>
                        <w:t xml:space="preserve"> </w:t>
                      </w:r>
                      <w:r>
                        <w:rPr>
                          <w:spacing w:val="3"/>
                          <w:w w:val="102"/>
                        </w:rPr>
                        <w:t>实时计算任务。其中，解析逻辑主要采用易上手的</w:t>
                      </w:r>
                      <w:r>
                        <w:rPr>
                          <w:spacing w:val="16"/>
                          <w:w w:val="102"/>
                        </w:rPr>
                        <w:t>Rub</w:t>
                      </w:r>
                      <w:r>
                        <w:rPr>
                          <w:w w:val="102"/>
                        </w:rPr>
                        <w:t>y</w:t>
                      </w:r>
                      <w:r>
                        <w:rPr>
                          <w:spacing w:val="-62"/>
                        </w:rPr>
                        <w:t xml:space="preserve"> </w:t>
                      </w:r>
                      <w:r>
                        <w:rPr>
                          <w:spacing w:val="5"/>
                          <w:w w:val="102"/>
                        </w:rPr>
                        <w:t>脚本语法结合</w:t>
                      </w:r>
                      <w:r>
                        <w:rPr>
                          <w:spacing w:val="-3"/>
                          <w:w w:val="102"/>
                        </w:rPr>
                        <w:t>Logstas</w:t>
                      </w:r>
                      <w:r>
                        <w:rPr>
                          <w:spacing w:val="15"/>
                          <w:w w:val="102"/>
                        </w:rPr>
                        <w:t>h</w:t>
                      </w:r>
                      <w:r>
                        <w:rPr>
                          <w:spacing w:val="5"/>
                          <w:w w:val="102"/>
                        </w:rPr>
                        <w:t>语法</w:t>
                      </w:r>
                      <w:r>
                        <w:rPr>
                          <w:spacing w:val="6"/>
                          <w:w w:val="102"/>
                        </w:rPr>
                        <w:t>实现，之后再由转换插件将脚本转换为</w:t>
                      </w:r>
                      <w:r>
                        <w:rPr>
                          <w:spacing w:val="-8"/>
                          <w:w w:val="102"/>
                        </w:rPr>
                        <w:t>Flin</w:t>
                      </w:r>
                      <w:r>
                        <w:rPr>
                          <w:w w:val="102"/>
                        </w:rPr>
                        <w:t>k</w:t>
                      </w:r>
                      <w:r>
                        <w:rPr>
                          <w:spacing w:val="-72"/>
                        </w:rPr>
                        <w:t xml:space="preserve"> </w:t>
                      </w:r>
                      <w:r>
                        <w:rPr>
                          <w:spacing w:val="5"/>
                          <w:w w:val="102"/>
                        </w:rPr>
                        <w:t>可执行算子，并推送到</w:t>
                      </w:r>
                      <w:r>
                        <w:rPr>
                          <w:w w:val="102"/>
                        </w:rPr>
                        <w:t>C</w:t>
                      </w:r>
                      <w:r>
                        <w:rPr>
                          <w:spacing w:val="-24"/>
                        </w:rPr>
                        <w:t xml:space="preserve"> </w:t>
                      </w:r>
                      <w:r>
                        <w:rPr>
                          <w:w w:val="102"/>
                        </w:rPr>
                        <w:t>D</w:t>
                      </w:r>
                      <w:r>
                        <w:rPr>
                          <w:spacing w:val="-24"/>
                        </w:rPr>
                        <w:t xml:space="preserve"> </w:t>
                      </w:r>
                      <w:r>
                        <w:rPr>
                          <w:w w:val="102"/>
                        </w:rPr>
                        <w:t>H</w:t>
                      </w:r>
                      <w:r>
                        <w:rPr>
                          <w:spacing w:val="-71"/>
                        </w:rPr>
                        <w:t xml:space="preserve"> </w:t>
                      </w:r>
                      <w:r>
                        <w:rPr>
                          <w:spacing w:val="7"/>
                          <w:w w:val="102"/>
                        </w:rPr>
                        <w:t>集群上，通过</w:t>
                      </w:r>
                      <w:r>
                        <w:rPr>
                          <w:spacing w:val="-4"/>
                          <w:w w:val="102"/>
                        </w:rPr>
                        <w:t>Yar</w:t>
                      </w:r>
                      <w:r>
                        <w:rPr>
                          <w:w w:val="102"/>
                        </w:rPr>
                        <w:t>n</w:t>
                      </w:r>
                      <w:r>
                        <w:rPr>
                          <w:spacing w:val="2"/>
                          <w:w w:val="102"/>
                        </w:rPr>
                        <w:t>分配资源执行计算。在此模式下，平台既保持了类</w:t>
                      </w:r>
                      <w:r>
                        <w:rPr>
                          <w:spacing w:val="-6"/>
                          <w:w w:val="102"/>
                        </w:rPr>
                        <w:t>Logstas</w:t>
                      </w:r>
                      <w:r>
                        <w:rPr>
                          <w:w w:val="102"/>
                        </w:rPr>
                        <w:t>h</w:t>
                      </w:r>
                      <w:r>
                        <w:rPr>
                          <w:spacing w:val="-65"/>
                        </w:rPr>
                        <w:t xml:space="preserve"> </w:t>
                      </w:r>
                      <w:r>
                        <w:rPr>
                          <w:spacing w:val="1"/>
                          <w:w w:val="102"/>
                        </w:rPr>
                        <w:t>脚本简易语法，又运用到了大数</w:t>
                      </w:r>
                      <w:r>
                        <w:rPr>
                          <w:spacing w:val="6"/>
                          <w:w w:val="102"/>
                        </w:rPr>
                        <w:t>据集群的</w:t>
                      </w:r>
                      <w:r>
                        <w:rPr>
                          <w:spacing w:val="-3"/>
                          <w:w w:val="102"/>
                        </w:rPr>
                        <w:t>Flin</w:t>
                      </w:r>
                      <w:r>
                        <w:rPr>
                          <w:spacing w:val="8"/>
                          <w:w w:val="102"/>
                        </w:rPr>
                        <w:t>k</w:t>
                      </w:r>
                      <w:r>
                        <w:rPr>
                          <w:w w:val="102"/>
                        </w:rPr>
                        <w:t>分布式计算能力，从而可在保持高性能的同时，大幅降低实时解析程序的开发</w:t>
                      </w:r>
                      <w:r>
                        <w:rPr>
                          <w:spacing w:val="-27"/>
                          <w:w w:val="102"/>
                        </w:rPr>
                        <w:t>难度。</w:t>
                      </w:r>
                    </w:p>
                    <w:p w14:paraId="0CADEF07">
                      <w:pPr>
                        <w:pStyle w:val="11"/>
                        <w:spacing w:before="9" w:line="280" w:lineRule="auto"/>
                        <w:ind w:left="9" w:right="413" w:firstLine="412"/>
                        <w:jc w:val="both"/>
                      </w:pPr>
                      <w:r>
                        <w:t>对于时序化的日志指标数据通常是以时序的方式存储在时序数据库</w:t>
                      </w:r>
                      <w:r>
                        <w:rPr>
                          <w:spacing w:val="15"/>
                        </w:rPr>
                        <w:t>Open</w:t>
                      </w:r>
                      <w:r>
                        <w:rPr>
                          <w:spacing w:val="-25"/>
                        </w:rPr>
                        <w:t xml:space="preserve"> </w:t>
                      </w:r>
                      <w:r>
                        <w:rPr>
                          <w:spacing w:val="15"/>
                        </w:rPr>
                        <w:t>TSDB</w:t>
                      </w:r>
                      <w:r>
                        <w:rPr>
                          <w:spacing w:val="-5"/>
                        </w:rPr>
                        <w:t xml:space="preserve"> 中，以满足</w:t>
                      </w:r>
                      <w:r>
                        <w:rPr>
                          <w:spacing w:val="-2"/>
                        </w:rPr>
                        <w:t>实时读写的需要，并支持按时间轴快速钻取数据。</w:t>
                      </w:r>
                    </w:p>
                    <w:p w14:paraId="6CA14B06">
                      <w:pPr>
                        <w:spacing w:before="160"/>
                        <w:ind w:left="28" w:right="0" w:firstLine="0"/>
                        <w:jc w:val="left"/>
                        <w:rPr>
                          <w:sz w:val="25"/>
                        </w:rPr>
                      </w:pPr>
                      <w:r>
                        <w:rPr>
                          <w:color w:val="0064CA"/>
                          <w:spacing w:val="-4"/>
                          <w:sz w:val="25"/>
                        </w:rPr>
                        <w:t>19.6.4</w:t>
                      </w:r>
                      <w:r>
                        <w:rPr>
                          <w:color w:val="0064CA"/>
                          <w:spacing w:val="-5"/>
                          <w:sz w:val="25"/>
                        </w:rPr>
                        <w:t>某电商智能决策大数据系统</w:t>
                      </w:r>
                    </w:p>
                    <w:p w14:paraId="5ABE0AB3">
                      <w:pPr>
                        <w:spacing w:before="160"/>
                        <w:ind w:left="421" w:right="0" w:firstLine="0"/>
                        <w:jc w:val="left"/>
                        <w:rPr>
                          <w:rFonts w:ascii="微软雅黑" w:eastAsia="微软雅黑"/>
                          <w:b/>
                          <w:sz w:val="20"/>
                        </w:rPr>
                      </w:pPr>
                      <w:r>
                        <w:rPr>
                          <w:rFonts w:ascii="微软雅黑" w:eastAsia="微软雅黑"/>
                          <w:b/>
                          <w:sz w:val="20"/>
                        </w:rPr>
                        <w:t>1</w:t>
                      </w:r>
                      <w:r>
                        <w:rPr>
                          <w:rFonts w:ascii="微软雅黑" w:eastAsia="微软雅黑"/>
                          <w:b/>
                          <w:spacing w:val="-2"/>
                          <w:sz w:val="20"/>
                        </w:rPr>
                        <w:t>.系统建设背景</w:t>
                      </w:r>
                    </w:p>
                    <w:p w14:paraId="1A7C481C">
                      <w:pPr>
                        <w:pStyle w:val="11"/>
                        <w:spacing w:before="61" w:line="290" w:lineRule="auto"/>
                        <w:ind w:left="9" w:right="399" w:firstLine="402"/>
                        <w:jc w:val="both"/>
                      </w:pPr>
                      <w:r>
                        <w:rPr>
                          <w:spacing w:val="-8"/>
                          <w:w w:val="102"/>
                        </w:rPr>
                        <w:t>作为行业领先的外卖平台，某电商在云计算、大数据以及算法平台做了许多创新性的工作。</w:t>
                      </w:r>
                      <w:r>
                        <w:rPr>
                          <w:spacing w:val="-2"/>
                          <w:w w:val="102"/>
                        </w:rPr>
                        <w:t>某电商外卖平台接入了众多商家，如何根据用户实时的点击、出价以及广告的曝光，商家实时的出价数据，计算出合适的报价数据和算法的决策参数，使得广告主的利益最大化，是一个关</w:t>
                      </w:r>
                    </w:p>
                    <w:p w14:paraId="3D07F6B5">
                      <w:pPr>
                        <w:pStyle w:val="11"/>
                        <w:spacing w:before="6"/>
                        <w:ind w:left="19"/>
                        <w:jc w:val="both"/>
                      </w:pPr>
                      <w:r>
                        <w:t>键的问题。某电商外卖依托大数据平台强大的数据处理、分析能力，创新打造了基于</w:t>
                      </w:r>
                      <w:r>
                        <w:rPr>
                          <w:spacing w:val="14"/>
                        </w:rPr>
                        <w:t>Kappa</w:t>
                      </w:r>
                      <w:r>
                        <w:rPr>
                          <w:spacing w:val="-10"/>
                        </w:rPr>
                        <w:t>架</w:t>
                      </w:r>
                    </w:p>
                  </w:txbxContent>
                </v:textbox>
              </v:shape>
            </w:pict>
          </mc:Fallback>
        </mc:AlternateContent>
      </w:r>
      <w:r>
        <w:rPr>
          <w:sz w:val="15"/>
        </w:rPr>
        <w:drawing>
          <wp:anchor distT="0" distB="0" distL="0" distR="0" simplePos="0" relativeHeight="251924480" behindDoc="0" locked="0" layoutInCell="1" allowOverlap="1">
            <wp:simplePos x="0" y="0"/>
            <wp:positionH relativeFrom="page">
              <wp:posOffset>0</wp:posOffset>
            </wp:positionH>
            <wp:positionV relativeFrom="page">
              <wp:posOffset>0</wp:posOffset>
            </wp:positionV>
            <wp:extent cx="6529070" cy="8342630"/>
            <wp:effectExtent l="0" t="0" r="0" b="0"/>
            <wp:wrapNone/>
            <wp:docPr id="1589" name="Image 1589"/>
            <wp:cNvGraphicFramePr/>
            <a:graphic xmlns:a="http://schemas.openxmlformats.org/drawingml/2006/main">
              <a:graphicData uri="http://schemas.openxmlformats.org/drawingml/2006/picture">
                <pic:pic xmlns:pic="http://schemas.openxmlformats.org/drawingml/2006/picture">
                  <pic:nvPicPr>
                    <pic:cNvPr id="1589" name="Image 1589"/>
                    <pic:cNvPicPr/>
                  </pic:nvPicPr>
                  <pic:blipFill>
                    <a:blip r:embed="rId252" cstate="print"/>
                    <a:stretch>
                      <a:fillRect/>
                    </a:stretch>
                  </pic:blipFill>
                  <pic:spPr>
                    <a:xfrm>
                      <a:off x="0" y="0"/>
                      <a:ext cx="6528816" cy="8342376"/>
                    </a:xfrm>
                    <a:prstGeom prst="rect">
                      <a:avLst/>
                    </a:prstGeom>
                  </pic:spPr>
                </pic:pic>
              </a:graphicData>
            </a:graphic>
          </wp:anchor>
        </w:drawing>
      </w:r>
      <w:r>
        <w:rPr>
          <w:sz w:val="15"/>
        </w:rPr>
        <mc:AlternateContent>
          <mc:Choice Requires="wps">
            <w:drawing>
              <wp:anchor distT="0" distB="0" distL="0" distR="0" simplePos="0" relativeHeight="251925504" behindDoc="0" locked="0" layoutInCell="1" allowOverlap="1">
                <wp:simplePos x="0" y="0"/>
                <wp:positionH relativeFrom="page">
                  <wp:posOffset>2882900</wp:posOffset>
                </wp:positionH>
                <wp:positionV relativeFrom="page">
                  <wp:posOffset>8141335</wp:posOffset>
                </wp:positionV>
                <wp:extent cx="762000" cy="241300"/>
                <wp:effectExtent l="0" t="0" r="0" b="0"/>
                <wp:wrapNone/>
                <wp:docPr id="1590" name="Textbox 1590"/>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094236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90" o:spid="_x0000_s1026" o:spt="202" type="#_x0000_t202" style="position:absolute;left:0pt;margin-left:227pt;margin-top:641.05pt;height:19pt;width:60pt;mso-position-horizontal-relative:page;mso-position-vertical-relative:page;z-index:251925504;mso-width-relative:page;mso-height-relative:page;" filled="f" stroked="f" coordsize="21600,21600" o:gfxdata="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SU9BraAAAADQEAAA8AAAAAAAAAAQAgAAAAIgAAAGRycy9kb3ducmV2LnhtbFBLAQIUABQAAAAI&#10;AIdO4kBmcZ4hsgEAAHkDAAAOAAAAAAAAAAEAIAAAACkBAABkcnMvZTJvRG9jLnhtbFBLBQYAAAAA&#10;BgAGAFkBAABNBQAAAAA=&#10;">
                <v:fill on="f" focussize="0,0"/>
                <v:stroke on="f"/>
                <v:imagedata o:title=""/>
                <o:lock v:ext="edit" aspectratio="f"/>
                <v:textbox inset="0mm,0mm,0mm,0mm">
                  <w:txbxContent>
                    <w:p w14:paraId="30942360">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p>
    <w:p w14:paraId="67FA048F">
      <w:pPr>
        <w:pStyle w:val="11"/>
        <w:spacing w:after="0"/>
        <w:rPr>
          <w:sz w:val="15"/>
        </w:rPr>
        <w:sectPr>
          <w:pgSz w:w="10290" w:h="13140"/>
          <w:pgMar w:top="1480" w:right="1417" w:bottom="0" w:left="1417" w:header="720" w:footer="720" w:gutter="0"/>
          <w:cols w:space="720" w:num="1"/>
        </w:sectPr>
      </w:pPr>
    </w:p>
    <w:p w14:paraId="52B9DF4D">
      <w:pPr>
        <w:tabs>
          <w:tab w:val="left" w:pos="1078"/>
        </w:tabs>
        <w:spacing w:before="46"/>
        <w:ind w:left="111" w:right="0" w:firstLine="0"/>
        <w:jc w:val="left"/>
        <w:rPr>
          <w:sz w:val="20"/>
        </w:rPr>
      </w:pPr>
      <w:r>
        <w:rPr>
          <w:sz w:val="20"/>
        </w:rPr>
        <w:drawing>
          <wp:anchor distT="0" distB="0" distL="0" distR="0" simplePos="0" relativeHeight="252216320" behindDoc="1" locked="0" layoutInCell="1" allowOverlap="1">
            <wp:simplePos x="0" y="0"/>
            <wp:positionH relativeFrom="page">
              <wp:posOffset>0</wp:posOffset>
            </wp:positionH>
            <wp:positionV relativeFrom="page">
              <wp:posOffset>7620</wp:posOffset>
            </wp:positionV>
            <wp:extent cx="6477000" cy="7938135"/>
            <wp:effectExtent l="0" t="0" r="0" b="0"/>
            <wp:wrapNone/>
            <wp:docPr id="1591" name="Image 1591"/>
            <wp:cNvGraphicFramePr/>
            <a:graphic xmlns:a="http://schemas.openxmlformats.org/drawingml/2006/main">
              <a:graphicData uri="http://schemas.openxmlformats.org/drawingml/2006/picture">
                <pic:pic xmlns:pic="http://schemas.openxmlformats.org/drawingml/2006/picture">
                  <pic:nvPicPr>
                    <pic:cNvPr id="1591" name="Image 1591"/>
                    <pic:cNvPicPr/>
                  </pic:nvPicPr>
                  <pic:blipFill>
                    <a:blip r:embed="rId253" cstate="print"/>
                    <a:stretch>
                      <a:fillRect/>
                    </a:stretch>
                  </pic:blipFill>
                  <pic:spPr>
                    <a:xfrm>
                      <a:off x="0" y="0"/>
                      <a:ext cx="6477000" cy="7938436"/>
                    </a:xfrm>
                    <a:prstGeom prst="rect">
                      <a:avLst/>
                    </a:prstGeom>
                  </pic:spPr>
                </pic:pic>
              </a:graphicData>
            </a:graphic>
          </wp:anchor>
        </w:drawing>
      </w:r>
      <w:r>
        <w:rPr>
          <w:spacing w:val="18"/>
          <w:position w:val="1"/>
          <w:sz w:val="16"/>
        </w:rPr>
        <w:t>700</w:t>
      </w:r>
      <w:r>
        <w:rPr>
          <w:position w:val="1"/>
          <w:sz w:val="16"/>
        </w:rPr>
        <w:tab/>
      </w:r>
      <w:r>
        <w:rPr>
          <w:spacing w:val="-12"/>
          <w:sz w:val="20"/>
        </w:rPr>
        <w:t>系统架构设计师教程(第2版)</w:t>
      </w:r>
    </w:p>
    <w:p w14:paraId="2E3B666F">
      <w:pPr>
        <w:pStyle w:val="11"/>
        <w:spacing w:before="90"/>
      </w:pPr>
    </w:p>
    <w:p w14:paraId="3EA252E8">
      <w:pPr>
        <w:pStyle w:val="11"/>
        <w:spacing w:before="1" w:line="292" w:lineRule="auto"/>
        <w:ind w:left="465" w:right="78" w:hanging="10"/>
        <w:jc w:val="both"/>
      </w:pPr>
      <w:r>
        <w:rPr>
          <w:spacing w:val="-2"/>
        </w:rPr>
        <w:t>构的智能决策大数据系统。平台集业务实时监控、实时计算，故障快速定位与预警于一体，可支持自动化分析当前实时流数据，实时计算并更新算法模型，并且支持多种算法框架和故障快速恢复等功能。</w:t>
      </w:r>
    </w:p>
    <w:p w14:paraId="5963575A">
      <w:pPr>
        <w:numPr>
          <w:ilvl w:val="0"/>
          <w:numId w:val="261"/>
        </w:numPr>
        <w:tabs>
          <w:tab w:val="left" w:pos="1061"/>
        </w:tabs>
        <w:spacing w:before="0" w:line="365" w:lineRule="exact"/>
        <w:ind w:left="1061" w:right="0" w:hanging="194"/>
        <w:jc w:val="left"/>
        <w:rPr>
          <w:rFonts w:ascii="微软雅黑" w:eastAsia="微软雅黑"/>
          <w:b/>
          <w:sz w:val="20"/>
        </w:rPr>
      </w:pPr>
      <w:r>
        <w:rPr>
          <w:rFonts w:ascii="微软雅黑" w:eastAsia="微软雅黑"/>
          <w:b/>
          <w:spacing w:val="-4"/>
          <w:sz w:val="20"/>
        </w:rPr>
        <w:t>数据需求与场景</w:t>
      </w:r>
    </w:p>
    <w:p w14:paraId="0C36A718">
      <w:pPr>
        <w:pStyle w:val="11"/>
        <w:spacing w:before="87" w:line="288" w:lineRule="auto"/>
        <w:ind w:left="465" w:right="88" w:firstLine="421"/>
        <w:jc w:val="both"/>
      </w:pPr>
      <w:r>
        <w:rPr>
          <w:spacing w:val="-2"/>
        </w:rPr>
        <w:t>传统的参数和模型计算均是依赖于人工调参，模型计算也大多采用离线计算的模式。为了</w:t>
      </w:r>
      <w:r>
        <w:rPr>
          <w:spacing w:val="-7"/>
        </w:rPr>
        <w:t xml:space="preserve">提升算法的迭代速度和模型的更新速度，某电商打造了基于 </w:t>
      </w:r>
      <w:r>
        <w:rPr>
          <w:spacing w:val="-6"/>
        </w:rPr>
        <w:t>Kappa</w:t>
      </w:r>
      <w:r>
        <w:rPr>
          <w:spacing w:val="-10"/>
        </w:rPr>
        <w:t xml:space="preserve"> 架构的智能决策大数据系统。</w:t>
      </w:r>
      <w:r>
        <w:rPr>
          <w:spacing w:val="-2"/>
        </w:rPr>
        <w:t>该系统集中于三大核心功能：实时数据的处理、参数计算和迭代、参数本地存储。</w:t>
      </w:r>
    </w:p>
    <w:p w14:paraId="62EC2072">
      <w:pPr>
        <w:pStyle w:val="11"/>
        <w:spacing w:line="236" w:lineRule="exact"/>
        <w:ind w:left="867"/>
      </w:pPr>
      <w:r>
        <w:rPr>
          <w:spacing w:val="-1"/>
        </w:rPr>
        <w:t>实时数据的处理主要用来处理用户对广告的点击、下单以及广告商的出价和广告的曝光等</w:t>
      </w:r>
    </w:p>
    <w:p w14:paraId="0D80A0DE">
      <w:pPr>
        <w:pStyle w:val="11"/>
        <w:spacing w:before="68" w:line="288" w:lineRule="auto"/>
        <w:ind w:left="465" w:right="94" w:firstLine="19"/>
        <w:jc w:val="both"/>
      </w:pPr>
      <w:r>
        <w:rPr>
          <w:spacing w:val="-4"/>
        </w:rPr>
        <w:t>数据。根据业务的需求，大数据系统基于Flink</w:t>
      </w:r>
      <w:r>
        <w:rPr>
          <w:spacing w:val="-8"/>
        </w:rPr>
        <w:t xml:space="preserve"> 计算集群，过滤需要用于计算的字段，并且根据</w:t>
      </w:r>
      <w:r>
        <w:rPr>
          <w:spacing w:val="-9"/>
        </w:rPr>
        <w:t xml:space="preserve">指定的时间段，聚合指定时间窗口的数据，计算完成后，将结果数据存入到 </w:t>
      </w:r>
      <w:r>
        <w:rPr>
          <w:spacing w:val="-8"/>
        </w:rPr>
        <w:t>Tair</w:t>
      </w:r>
      <w:r>
        <w:rPr>
          <w:spacing w:val="-11"/>
        </w:rPr>
        <w:t xml:space="preserve"> 分布式缓存中，</w:t>
      </w:r>
      <w:r>
        <w:rPr>
          <w:spacing w:val="-2"/>
        </w:rPr>
        <w:t>供决策服务使用。</w:t>
      </w:r>
    </w:p>
    <w:p w14:paraId="47945B79">
      <w:pPr>
        <w:pStyle w:val="11"/>
        <w:spacing w:before="7" w:line="283" w:lineRule="auto"/>
        <w:ind w:left="456" w:right="79" w:firstLine="421"/>
        <w:jc w:val="both"/>
      </w:pPr>
      <w:r>
        <w:rPr>
          <w:spacing w:val="1"/>
          <w:w w:val="102"/>
        </w:rPr>
        <w:t>参数计算和迭代，这个过程主要在决策服务的服务端中完成，决策服务引入了多种算法</w:t>
      </w:r>
      <w:r>
        <w:rPr>
          <w:spacing w:val="-4"/>
          <w:w w:val="102"/>
        </w:rPr>
        <w:t xml:space="preserve">框架，可根据不同业务工程的需求，计算生成特定的决策参数和模型。主要过程如下，首先从 </w:t>
      </w:r>
      <w:r>
        <w:rPr>
          <w:spacing w:val="-23"/>
          <w:w w:val="102"/>
        </w:rPr>
        <w:t>Tai</w:t>
      </w:r>
      <w:r>
        <w:rPr>
          <w:spacing w:val="14"/>
          <w:w w:val="102"/>
        </w:rPr>
        <w:t>r</w:t>
      </w:r>
      <w:r>
        <w:rPr>
          <w:spacing w:val="-2"/>
          <w:w w:val="102"/>
        </w:rPr>
        <w:t>读出之前的参数，以及上个阶段计算得到的数据，在之前参数的基础上进行计算得到最新</w:t>
      </w:r>
      <w:r>
        <w:rPr>
          <w:spacing w:val="-6"/>
          <w:w w:val="102"/>
        </w:rPr>
        <w:t>的决策参数和模型，并且将新的参数存储到</w:t>
      </w:r>
      <w:r>
        <w:rPr>
          <w:spacing w:val="-23"/>
          <w:w w:val="102"/>
        </w:rPr>
        <w:t>Tai</w:t>
      </w:r>
      <w:r>
        <w:rPr>
          <w:w w:val="102"/>
        </w:rPr>
        <w:t>r</w:t>
      </w:r>
      <w:r>
        <w:rPr>
          <w:spacing w:val="-58"/>
        </w:rPr>
        <w:t xml:space="preserve"> </w:t>
      </w:r>
      <w:r>
        <w:rPr>
          <w:spacing w:val="-4"/>
          <w:w w:val="102"/>
        </w:rPr>
        <w:t>中，记录日志到</w:t>
      </w:r>
      <w:r>
        <w:rPr>
          <w:spacing w:val="-34"/>
          <w:w w:val="102"/>
        </w:rPr>
        <w:t>Hive</w:t>
      </w:r>
      <w:r>
        <w:rPr>
          <w:w w:val="102"/>
        </w:rPr>
        <w:t>。</w:t>
      </w:r>
    </w:p>
    <w:p w14:paraId="49E817FD">
      <w:pPr>
        <w:pStyle w:val="11"/>
        <w:spacing w:line="290" w:lineRule="auto"/>
        <w:ind w:left="475" w:right="88" w:firstLine="411"/>
        <w:jc w:val="both"/>
      </w:pPr>
      <w:r>
        <w:rPr>
          <w:spacing w:val="-2"/>
        </w:rPr>
        <w:t>参数本地存储，该过程发生在决策服务的客户端，业务方系统需要引入决策服务的客户端</w:t>
      </w:r>
      <w:r>
        <w:rPr>
          <w:spacing w:val="-5"/>
        </w:rPr>
        <w:t>工程，当决策服务计算出新的决策参数时，会通过Zookeeper 通知客户端，客户端得到通知后，</w:t>
      </w:r>
      <w:r>
        <w:rPr>
          <w:spacing w:val="-2"/>
        </w:rPr>
        <w:t>会从服务端拉取最新参数并进行本地存储，并且提供相应接口供业务方系统使用。</w:t>
      </w:r>
    </w:p>
    <w:p w14:paraId="1D9555A4">
      <w:pPr>
        <w:numPr>
          <w:ilvl w:val="0"/>
          <w:numId w:val="261"/>
        </w:numPr>
        <w:tabs>
          <w:tab w:val="left" w:pos="1060"/>
        </w:tabs>
        <w:spacing w:before="2"/>
        <w:ind w:left="1060" w:right="0" w:hanging="202"/>
        <w:jc w:val="left"/>
        <w:rPr>
          <w:rFonts w:ascii="微软雅黑" w:eastAsia="微软雅黑"/>
          <w:b/>
          <w:sz w:val="20"/>
        </w:rPr>
      </w:pPr>
      <w:r>
        <w:rPr>
          <w:rFonts w:ascii="微软雅黑" w:eastAsia="微软雅黑"/>
          <w:b/>
          <w:spacing w:val="-3"/>
          <w:sz w:val="20"/>
        </w:rPr>
        <w:t>系统架构</w:t>
      </w:r>
    </w:p>
    <w:p w14:paraId="6ECC2DD0">
      <w:pPr>
        <w:pStyle w:val="11"/>
        <w:spacing w:before="87" w:line="280" w:lineRule="auto"/>
        <w:ind w:left="456" w:right="85" w:firstLine="421"/>
        <w:jc w:val="both"/>
      </w:pPr>
      <w:r>
        <w:rPr>
          <w:spacing w:val="1"/>
        </w:rPr>
        <w:t>实时智能决策大数据平台基于</w:t>
      </w:r>
      <w:r>
        <w:rPr>
          <w:spacing w:val="9"/>
        </w:rPr>
        <w:t>Kappa</w:t>
      </w:r>
      <w:r>
        <w:rPr>
          <w:spacing w:val="-4"/>
        </w:rPr>
        <w:t xml:space="preserve"> 架构，使用统一的数据处理引擎</w:t>
      </w:r>
      <w:r>
        <w:t>Flink</w:t>
      </w:r>
      <w:r>
        <w:rPr>
          <w:spacing w:val="-5"/>
        </w:rPr>
        <w:t xml:space="preserve"> 可实时处理流</w:t>
      </w:r>
      <w:r>
        <w:rPr>
          <w:spacing w:val="-1"/>
        </w:rPr>
        <w:t>数据，并将其存储到Hive</w:t>
      </w:r>
      <w:r>
        <w:rPr>
          <w:spacing w:val="-36"/>
        </w:rPr>
        <w:t xml:space="preserve"> 与</w:t>
      </w:r>
      <w:r>
        <w:rPr>
          <w:spacing w:val="-1"/>
        </w:rPr>
        <w:t>Tair</w:t>
      </w:r>
      <w:r>
        <w:rPr>
          <w:spacing w:val="-10"/>
        </w:rPr>
        <w:t xml:space="preserve"> 中，以供后续决策服务的使用。实时处理的过程如下：</w:t>
      </w:r>
    </w:p>
    <w:p w14:paraId="09125F87">
      <w:pPr>
        <w:pStyle w:val="11"/>
        <w:spacing w:before="5" w:line="288" w:lineRule="auto"/>
        <w:ind w:left="475" w:right="108" w:firstLine="507"/>
        <w:jc w:val="both"/>
      </w:pPr>
      <w:r>
        <w:rPr>
          <w:spacing w:val="-3"/>
        </w:rPr>
        <w:t>一是数据采集，即B</w:t>
      </w:r>
      <w:r>
        <w:rPr>
          <w:spacing w:val="-6"/>
        </w:rPr>
        <w:t xml:space="preserve"> 端系统会实时收集用户的点击，下单以及广告的曝光和出价数据并输</w:t>
      </w:r>
      <w:r>
        <w:rPr>
          <w:spacing w:val="11"/>
        </w:rPr>
        <w:t>出到</w:t>
      </w:r>
      <w:r>
        <w:t>Kafka</w:t>
      </w:r>
      <w:r>
        <w:rPr>
          <w:spacing w:val="-20"/>
        </w:rPr>
        <w:t xml:space="preserve"> 缓存。</w:t>
      </w:r>
    </w:p>
    <w:p w14:paraId="535F8CB4">
      <w:pPr>
        <w:pStyle w:val="11"/>
        <w:spacing w:line="283" w:lineRule="auto"/>
        <w:ind w:left="446" w:right="75" w:firstLine="431"/>
        <w:jc w:val="both"/>
      </w:pPr>
      <w:r>
        <w:rPr>
          <w:spacing w:val="3"/>
          <w:w w:val="102"/>
        </w:rPr>
        <w:t>二是数据的清洗与聚合，即基于大数据计算集群</w:t>
      </w:r>
      <w:r>
        <w:rPr>
          <w:spacing w:val="-57"/>
        </w:rPr>
        <w:t xml:space="preserve"> </w:t>
      </w:r>
      <w:r>
        <w:rPr>
          <w:spacing w:val="-8"/>
          <w:w w:val="102"/>
        </w:rPr>
        <w:t>Flin</w:t>
      </w:r>
      <w:r>
        <w:rPr>
          <w:spacing w:val="8"/>
          <w:w w:val="102"/>
        </w:rPr>
        <w:t>k</w:t>
      </w:r>
      <w:r>
        <w:rPr>
          <w:spacing w:val="9"/>
          <w:w w:val="102"/>
        </w:rPr>
        <w:t>计算框架，实时读取</w:t>
      </w:r>
      <w:r>
        <w:rPr>
          <w:spacing w:val="7"/>
          <w:w w:val="102"/>
        </w:rPr>
        <w:t>Kafk</w:t>
      </w:r>
      <w:r>
        <w:rPr>
          <w:w w:val="102"/>
        </w:rPr>
        <w:t>a</w:t>
      </w:r>
      <w:r>
        <w:rPr>
          <w:spacing w:val="-76"/>
        </w:rPr>
        <w:t xml:space="preserve"> </w:t>
      </w:r>
      <w:r>
        <w:rPr>
          <w:spacing w:val="-9"/>
          <w:w w:val="102"/>
        </w:rPr>
        <w:t>中的</w:t>
      </w:r>
      <w:r>
        <w:rPr>
          <w:spacing w:val="1"/>
          <w:w w:val="102"/>
        </w:rPr>
        <w:t>实时流数据，过滤出需要参与计算的字段，根据业务需求，聚合指定时间端的数据并转换成</w:t>
      </w:r>
      <w:r>
        <w:rPr>
          <w:spacing w:val="-40"/>
          <w:w w:val="102"/>
        </w:rPr>
        <w:t>指标。</w:t>
      </w:r>
    </w:p>
    <w:p w14:paraId="27F4273A">
      <w:pPr>
        <w:pStyle w:val="11"/>
        <w:spacing w:before="3" w:line="283" w:lineRule="auto"/>
        <w:ind w:left="446" w:right="114" w:firstLine="411"/>
        <w:jc w:val="both"/>
      </w:pPr>
      <w:r>
        <mc:AlternateContent>
          <mc:Choice Requires="wps">
            <w:drawing>
              <wp:anchor distT="0" distB="0" distL="0" distR="0" simplePos="0" relativeHeight="251926528" behindDoc="0" locked="0" layoutInCell="1" allowOverlap="1">
                <wp:simplePos x="0" y="0"/>
                <wp:positionH relativeFrom="page">
                  <wp:posOffset>2861945</wp:posOffset>
                </wp:positionH>
                <wp:positionV relativeFrom="paragraph">
                  <wp:posOffset>2173605</wp:posOffset>
                </wp:positionV>
                <wp:extent cx="762000" cy="241300"/>
                <wp:effectExtent l="0" t="0" r="0" b="0"/>
                <wp:wrapNone/>
                <wp:docPr id="1592" name="Textbox 1592"/>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660D9EF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92" o:spid="_x0000_s1026" o:spt="202" type="#_x0000_t202" style="position:absolute;left:0pt;margin-left:225.35pt;margin-top:171.15pt;height:19pt;width:60pt;mso-position-horizontal-relative:page;z-index:251926528;mso-width-relative:page;mso-height-relative:page;" filled="f" stroked="f" coordsize="21600,21600" o:gfxdata="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nfZQNkAAAALAQAADwAAAAAAAAABACAAAAAiAAAAZHJzL2Rvd25yZXYueG1sUEsBAhQAFAAAAAgA&#10;h07iQBHqhFGyAQAAeQMAAA4AAAAAAAAAAQAgAAAAKAEAAGRycy9lMm9Eb2MueG1sUEsFBgAAAAAG&#10;AAYAWQEAAEwFAAAAAA==&#10;">
                <v:fill on="f" focussize="0,0"/>
                <v:stroke on="f"/>
                <v:imagedata o:title=""/>
                <o:lock v:ext="edit" aspectratio="f"/>
                <v:textbox inset="0mm,0mm,0mm,0mm">
                  <w:txbxContent>
                    <w:p w14:paraId="660D9EF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w w:val="102"/>
        </w:rPr>
        <w:t>三是数据存储，即将</w:t>
      </w:r>
      <w:r>
        <w:rPr>
          <w:spacing w:val="-13"/>
          <w:w w:val="102"/>
        </w:rPr>
        <w:t>Flin</w:t>
      </w:r>
      <w:r>
        <w:rPr>
          <w:w w:val="102"/>
        </w:rPr>
        <w:t>k</w:t>
      </w:r>
      <w:r>
        <w:rPr>
          <w:spacing w:val="-82"/>
        </w:rPr>
        <w:t xml:space="preserve"> </w:t>
      </w:r>
      <w:r>
        <w:rPr>
          <w:spacing w:val="8"/>
          <w:w w:val="102"/>
        </w:rPr>
        <w:t>计算得到数据存储到</w:t>
      </w:r>
      <w:r>
        <w:rPr>
          <w:spacing w:val="3"/>
          <w:w w:val="102"/>
        </w:rPr>
        <w:t>Hiv</w:t>
      </w:r>
      <w:r>
        <w:rPr>
          <w:w w:val="102"/>
        </w:rPr>
        <w:t>e</w:t>
      </w:r>
      <w:r>
        <w:rPr>
          <w:spacing w:val="-42"/>
        </w:rPr>
        <w:t xml:space="preserve"> </w:t>
      </w:r>
      <w:r>
        <w:rPr>
          <w:spacing w:val="-1"/>
          <w:w w:val="102"/>
        </w:rPr>
        <w:t>日志库中，需要参与模型计算计算</w:t>
      </w:r>
      <w:r>
        <w:rPr>
          <w:spacing w:val="-2"/>
          <w:w w:val="102"/>
        </w:rPr>
        <w:t>的字段存储到</w:t>
      </w:r>
      <w:r>
        <w:rPr>
          <w:spacing w:val="-47"/>
        </w:rPr>
        <w:t xml:space="preserve"> </w:t>
      </w:r>
      <w:r>
        <w:rPr>
          <w:spacing w:val="-17"/>
          <w:w w:val="102"/>
        </w:rPr>
        <w:t>Tai</w:t>
      </w:r>
      <w:r>
        <w:rPr>
          <w:w w:val="102"/>
        </w:rPr>
        <w:t>r</w:t>
      </w:r>
      <w:r>
        <w:rPr>
          <w:spacing w:val="-78"/>
        </w:rPr>
        <w:t xml:space="preserve"> </w:t>
      </w:r>
      <w:r>
        <w:rPr>
          <w:spacing w:val="5"/>
          <w:w w:val="102"/>
        </w:rPr>
        <w:t>分布式缓存中。当需要进行模型计算时，决策服务会从</w:t>
      </w:r>
      <w:r>
        <w:rPr>
          <w:spacing w:val="-17"/>
          <w:w w:val="102"/>
        </w:rPr>
        <w:t>Tai</w:t>
      </w:r>
      <w:r>
        <w:rPr>
          <w:w w:val="102"/>
        </w:rPr>
        <w:t>r</w:t>
      </w:r>
      <w:r>
        <w:rPr>
          <w:spacing w:val="-58"/>
        </w:rPr>
        <w:t xml:space="preserve"> </w:t>
      </w:r>
      <w:r>
        <w:rPr>
          <w:spacing w:val="-26"/>
          <w:w w:val="102"/>
        </w:rPr>
        <w:t>中读取数据，</w:t>
      </w:r>
      <w:r>
        <w:rPr>
          <w:spacing w:val="1"/>
          <w:w w:val="102"/>
        </w:rPr>
        <w:t>进行模型的计算，得到新的决策参数和模型。决策服务基于微服务架构，客户端部署在业务</w:t>
      </w:r>
      <w:r>
        <w:rPr>
          <w:w w:val="102"/>
        </w:rPr>
        <w:t>方系统中，服务端主要用于计算决策参数和模型，当服务端计算得到新的参数，此时会通过 Zookeeper</w:t>
      </w:r>
      <w:r>
        <w:rPr>
          <w:spacing w:val="-73"/>
        </w:rPr>
        <w:t xml:space="preserve"> </w:t>
      </w:r>
      <w:r>
        <w:rPr>
          <w:spacing w:val="3"/>
          <w:w w:val="102"/>
        </w:rPr>
        <w:t>通知部署到业务方系统的客户端，客户端此时会拉取新的参数并存储到本地，并</w:t>
      </w:r>
      <w:r>
        <w:rPr>
          <w:w w:val="102"/>
        </w:rPr>
        <w:t>且客户端提供了获取参数的接口，业务方可以无感知调用。智能决策大数据平台技术架构如</w:t>
      </w:r>
      <w:r>
        <w:rPr>
          <w:spacing w:val="-9"/>
          <w:w w:val="102"/>
        </w:rPr>
        <w:t>图19-16所示。</w:t>
      </w:r>
    </w:p>
    <w:p w14:paraId="3E6783CF">
      <w:pPr>
        <w:pStyle w:val="11"/>
        <w:spacing w:after="0" w:line="283" w:lineRule="auto"/>
        <w:jc w:val="both"/>
        <w:sectPr>
          <w:pgSz w:w="10220" w:h="13020"/>
          <w:pgMar w:top="340" w:right="992" w:bottom="0" w:left="425" w:header="720" w:footer="720" w:gutter="0"/>
          <w:cols w:space="720" w:num="1"/>
        </w:sectPr>
      </w:pPr>
    </w:p>
    <w:p w14:paraId="288BB22B">
      <w:pPr>
        <w:pStyle w:val="11"/>
        <w:spacing w:before="7"/>
        <w:rPr>
          <w:sz w:val="15"/>
        </w:rPr>
      </w:pPr>
      <w:r>
        <w:rPr>
          <w:sz w:val="15"/>
        </w:rPr>
        <mc:AlternateContent>
          <mc:Choice Requires="wps">
            <w:drawing>
              <wp:anchor distT="0" distB="0" distL="0" distR="0" simplePos="0" relativeHeight="252217344" behindDoc="1" locked="0" layoutInCell="1" allowOverlap="1">
                <wp:simplePos x="0" y="0"/>
                <wp:positionH relativeFrom="page">
                  <wp:posOffset>663575</wp:posOffset>
                </wp:positionH>
                <wp:positionV relativeFrom="page">
                  <wp:posOffset>335280</wp:posOffset>
                </wp:positionV>
                <wp:extent cx="5525770" cy="5313045"/>
                <wp:effectExtent l="0" t="0" r="0" b="0"/>
                <wp:wrapNone/>
                <wp:docPr id="1593" name="Textbox 1593"/>
                <wp:cNvGraphicFramePr/>
                <a:graphic xmlns:a="http://schemas.openxmlformats.org/drawingml/2006/main">
                  <a:graphicData uri="http://schemas.microsoft.com/office/word/2010/wordprocessingShape">
                    <wps:wsp>
                      <wps:cNvSpPr txBox="1"/>
                      <wps:spPr>
                        <a:xfrm>
                          <a:off x="0" y="0"/>
                          <a:ext cx="5525770" cy="5313045"/>
                        </a:xfrm>
                        <a:prstGeom prst="rect">
                          <a:avLst/>
                        </a:prstGeom>
                      </wps:spPr>
                      <wps:txbx>
                        <w:txbxContent>
                          <w:p w14:paraId="24D03C26">
                            <w:pPr>
                              <w:tabs>
                                <w:tab w:val="right" w:pos="8701"/>
                              </w:tabs>
                              <w:spacing w:before="0" w:line="235" w:lineRule="exact"/>
                              <w:ind w:left="4794" w:right="0" w:firstLine="0"/>
                              <w:jc w:val="left"/>
                              <w:rPr>
                                <w:position w:val="2"/>
                                <w:sz w:val="19"/>
                              </w:rPr>
                            </w:pPr>
                            <w:r>
                              <w:rPr>
                                <w:sz w:val="19"/>
                              </w:rPr>
                              <w:t>第19章大数据架构设计理论与实</w:t>
                            </w:r>
                            <w:r>
                              <w:rPr>
                                <w:spacing w:val="-10"/>
                                <w:sz w:val="19"/>
                              </w:rPr>
                              <w:t>践</w:t>
                            </w:r>
                            <w:r>
                              <w:rPr>
                                <w:sz w:val="19"/>
                              </w:rPr>
                              <w:tab/>
                            </w:r>
                            <w:r>
                              <w:rPr>
                                <w:spacing w:val="5"/>
                                <w:position w:val="2"/>
                                <w:sz w:val="19"/>
                              </w:rPr>
                              <w:t>701</w:t>
                            </w:r>
                          </w:p>
                          <w:p w14:paraId="1F3575E6">
                            <w:pPr>
                              <w:pStyle w:val="11"/>
                              <w:rPr>
                                <w:sz w:val="19"/>
                              </w:rPr>
                            </w:pPr>
                          </w:p>
                          <w:p w14:paraId="3CD19C65">
                            <w:pPr>
                              <w:pStyle w:val="11"/>
                              <w:spacing w:before="95"/>
                              <w:rPr>
                                <w:sz w:val="19"/>
                              </w:rPr>
                            </w:pPr>
                          </w:p>
                          <w:p w14:paraId="263A18EE">
                            <w:pPr>
                              <w:spacing w:before="1" w:line="211" w:lineRule="exact"/>
                              <w:ind w:left="786" w:right="0" w:firstLine="0"/>
                              <w:jc w:val="left"/>
                              <w:rPr>
                                <w:sz w:val="19"/>
                              </w:rPr>
                            </w:pPr>
                            <w:r>
                              <w:rPr>
                                <w:spacing w:val="-10"/>
                                <w:sz w:val="19"/>
                              </w:rPr>
                              <w:t>应</w:t>
                            </w:r>
                          </w:p>
                          <w:p w14:paraId="6FB767FB">
                            <w:pPr>
                              <w:tabs>
                                <w:tab w:val="left" w:pos="2387"/>
                                <w:tab w:val="left" w:pos="3778"/>
                                <w:tab w:val="left" w:pos="5187"/>
                                <w:tab w:val="left" w:pos="6511"/>
                              </w:tabs>
                              <w:spacing w:before="19" w:line="163" w:lineRule="auto"/>
                              <w:ind w:left="786" w:right="1487" w:firstLine="0"/>
                              <w:jc w:val="left"/>
                              <w:rPr>
                                <w:sz w:val="19"/>
                              </w:rPr>
                            </w:pPr>
                            <w:r>
                              <w:rPr>
                                <w:position w:val="1"/>
                                <w:sz w:val="19"/>
                              </w:rPr>
                              <w:t xml:space="preserve">用 </w:t>
                            </w:r>
                            <w:r>
                              <w:rPr>
                                <w:sz w:val="19"/>
                              </w:rPr>
                              <w:t>结果本地存储</w:t>
                            </w:r>
                            <w:r>
                              <w:rPr>
                                <w:sz w:val="19"/>
                              </w:rPr>
                              <w:tab/>
                            </w:r>
                            <w:r>
                              <w:rPr>
                                <w:spacing w:val="-2"/>
                                <w:sz w:val="19"/>
                              </w:rPr>
                              <w:t>决策结果展示</w:t>
                            </w:r>
                            <w:r>
                              <w:rPr>
                                <w:sz w:val="19"/>
                              </w:rPr>
                              <w:tab/>
                            </w:r>
                            <w:r>
                              <w:rPr>
                                <w:spacing w:val="33"/>
                                <w:position w:val="-2"/>
                                <w:sz w:val="19"/>
                              </w:rPr>
                              <w:t>参数更</w:t>
                            </w:r>
                            <w:r>
                              <w:rPr>
                                <w:position w:val="-2"/>
                                <w:sz w:val="19"/>
                              </w:rPr>
                              <w:t>新</w:t>
                            </w:r>
                            <w:r>
                              <w:rPr>
                                <w:position w:val="-2"/>
                                <w:sz w:val="19"/>
                              </w:rPr>
                              <w:tab/>
                            </w:r>
                            <w:r>
                              <w:rPr>
                                <w:spacing w:val="-4"/>
                                <w:position w:val="0"/>
                                <w:sz w:val="19"/>
                              </w:rPr>
                              <w:t>配置分发</w:t>
                            </w:r>
                            <w:r>
                              <w:rPr>
                                <w:position w:val="0"/>
                                <w:sz w:val="19"/>
                              </w:rPr>
                              <w:tab/>
                            </w:r>
                            <w:r>
                              <w:rPr>
                                <w:spacing w:val="-18"/>
                                <w:position w:val="0"/>
                                <w:sz w:val="19"/>
                              </w:rPr>
                              <w:t>模型验证</w:t>
                            </w:r>
                            <w:r>
                              <w:rPr>
                                <w:spacing w:val="-10"/>
                                <w:sz w:val="19"/>
                              </w:rPr>
                              <w:t>层</w:t>
                            </w:r>
                          </w:p>
                          <w:p w14:paraId="3994E7F8">
                            <w:pPr>
                              <w:pStyle w:val="11"/>
                              <w:rPr>
                                <w:sz w:val="19"/>
                              </w:rPr>
                            </w:pPr>
                          </w:p>
                          <w:p w14:paraId="033865A1">
                            <w:pPr>
                              <w:pStyle w:val="11"/>
                              <w:rPr>
                                <w:sz w:val="19"/>
                              </w:rPr>
                            </w:pPr>
                          </w:p>
                          <w:p w14:paraId="1DBB62E7">
                            <w:pPr>
                              <w:pStyle w:val="11"/>
                              <w:spacing w:before="118"/>
                              <w:rPr>
                                <w:sz w:val="19"/>
                              </w:rPr>
                            </w:pPr>
                          </w:p>
                          <w:p w14:paraId="17A25F94">
                            <w:pPr>
                              <w:spacing w:before="1" w:line="166" w:lineRule="exact"/>
                              <w:ind w:left="767" w:right="0" w:firstLine="0"/>
                              <w:jc w:val="left"/>
                              <w:rPr>
                                <w:sz w:val="16"/>
                              </w:rPr>
                            </w:pPr>
                            <w:r>
                              <w:rPr>
                                <w:spacing w:val="-10"/>
                                <w:w w:val="105"/>
                                <w:sz w:val="16"/>
                              </w:rPr>
                              <w:t>逻</w:t>
                            </w:r>
                          </w:p>
                          <w:p w14:paraId="19D4B32B">
                            <w:pPr>
                              <w:tabs>
                                <w:tab w:val="left" w:pos="1553"/>
                                <w:tab w:val="left" w:pos="6146"/>
                              </w:tabs>
                              <w:spacing w:before="0" w:line="262" w:lineRule="exact"/>
                              <w:ind w:left="767" w:right="0" w:firstLine="0"/>
                              <w:jc w:val="left"/>
                              <w:rPr>
                                <w:position w:val="-3"/>
                                <w:sz w:val="33"/>
                              </w:rPr>
                            </w:pPr>
                            <w:r>
                              <w:rPr>
                                <w:spacing w:val="-10"/>
                                <w:position w:val="8"/>
                                <w:sz w:val="16"/>
                              </w:rPr>
                              <w:t>辑</w:t>
                            </w:r>
                            <w:r>
                              <w:rPr>
                                <w:position w:val="8"/>
                                <w:sz w:val="16"/>
                              </w:rPr>
                              <w:tab/>
                            </w:r>
                            <w:r>
                              <w:rPr>
                                <w:spacing w:val="-18"/>
                                <w:sz w:val="19"/>
                              </w:rPr>
                              <w:t>B</w:t>
                            </w:r>
                            <w:r>
                              <w:rPr>
                                <w:spacing w:val="-4"/>
                                <w:sz w:val="19"/>
                              </w:rPr>
                              <w:t xml:space="preserve"> </w:t>
                            </w:r>
                            <w:r>
                              <w:rPr>
                                <w:spacing w:val="-18"/>
                                <w:sz w:val="19"/>
                              </w:rPr>
                              <w:t>端实</w:t>
                            </w:r>
                            <w:r>
                              <w:rPr>
                                <w:sz w:val="19"/>
                              </w:rPr>
                              <w:tab/>
                            </w:r>
                            <w:r>
                              <w:rPr>
                                <w:spacing w:val="-10"/>
                                <w:position w:val="-3"/>
                                <w:sz w:val="33"/>
                              </w:rPr>
                              <w:t>慧</w:t>
                            </w:r>
                          </w:p>
                          <w:p w14:paraId="6F0FF6C3">
                            <w:pPr>
                              <w:tabs>
                                <w:tab w:val="left" w:pos="2991"/>
                              </w:tabs>
                              <w:spacing w:before="0" w:line="69" w:lineRule="exact"/>
                              <w:ind w:left="767" w:right="0" w:firstLine="0"/>
                              <w:jc w:val="left"/>
                              <w:rPr>
                                <w:position w:val="1"/>
                                <w:sz w:val="19"/>
                              </w:rPr>
                            </w:pPr>
                            <w:r>
                              <w:rPr>
                                <w:spacing w:val="-10"/>
                                <w:sz w:val="16"/>
                              </w:rPr>
                              <w:t>处</w:t>
                            </w:r>
                            <w:r>
                              <w:rPr>
                                <w:sz w:val="16"/>
                              </w:rPr>
                              <w:tab/>
                            </w:r>
                            <w:r>
                              <w:rPr>
                                <w:spacing w:val="-4"/>
                                <w:position w:val="1"/>
                                <w:sz w:val="19"/>
                              </w:rPr>
                              <w:t>Kanka缓</w:t>
                            </w:r>
                            <w:r>
                              <w:rPr>
                                <w:spacing w:val="-10"/>
                                <w:position w:val="1"/>
                                <w:sz w:val="19"/>
                              </w:rPr>
                              <w:t>存</w:t>
                            </w:r>
                          </w:p>
                          <w:p w14:paraId="429B2A70">
                            <w:pPr>
                              <w:tabs>
                                <w:tab w:val="left" w:pos="1428"/>
                              </w:tabs>
                              <w:spacing w:before="0" w:line="131" w:lineRule="exact"/>
                              <w:ind w:left="767" w:right="0" w:firstLine="0"/>
                              <w:jc w:val="left"/>
                              <w:rPr>
                                <w:sz w:val="19"/>
                              </w:rPr>
                            </w:pPr>
                            <w:r>
                              <w:rPr>
                                <w:spacing w:val="-10"/>
                                <w:position w:val="-4"/>
                                <w:sz w:val="16"/>
                              </w:rPr>
                              <w:t>理</w:t>
                            </w:r>
                            <w:r>
                              <w:rPr>
                                <w:position w:val="-4"/>
                                <w:sz w:val="16"/>
                              </w:rPr>
                              <w:tab/>
                            </w:r>
                            <w:r>
                              <w:rPr>
                                <w:spacing w:val="-30"/>
                                <w:sz w:val="19"/>
                              </w:rPr>
                              <w:t>时流数据</w:t>
                            </w:r>
                          </w:p>
                          <w:p w14:paraId="1BC3CB46">
                            <w:pPr>
                              <w:tabs>
                                <w:tab w:val="left" w:pos="6146"/>
                              </w:tabs>
                              <w:spacing w:before="0" w:line="322" w:lineRule="exact"/>
                              <w:ind w:left="767" w:right="0" w:firstLine="0"/>
                              <w:jc w:val="left"/>
                              <w:rPr>
                                <w:sz w:val="33"/>
                              </w:rPr>
                            </w:pPr>
                            <w:r>
                              <w:rPr>
                                <w:spacing w:val="-10"/>
                                <w:position w:val="1"/>
                                <w:sz w:val="16"/>
                              </w:rPr>
                              <w:t>层</w:t>
                            </w:r>
                            <w:r>
                              <w:rPr>
                                <w:position w:val="1"/>
                                <w:sz w:val="16"/>
                              </w:rPr>
                              <w:tab/>
                            </w:r>
                            <w:r>
                              <w:rPr>
                                <w:spacing w:val="-10"/>
                                <w:sz w:val="33"/>
                              </w:rPr>
                              <w:t>算</w:t>
                            </w:r>
                          </w:p>
                          <w:p w14:paraId="56A4512B">
                            <w:pPr>
                              <w:pStyle w:val="11"/>
                              <w:rPr>
                                <w:sz w:val="16"/>
                              </w:rPr>
                            </w:pPr>
                          </w:p>
                          <w:p w14:paraId="43CCB638">
                            <w:pPr>
                              <w:pStyle w:val="11"/>
                              <w:rPr>
                                <w:sz w:val="16"/>
                              </w:rPr>
                            </w:pPr>
                          </w:p>
                          <w:p w14:paraId="6D116475">
                            <w:pPr>
                              <w:pStyle w:val="11"/>
                              <w:spacing w:before="186"/>
                              <w:rPr>
                                <w:sz w:val="16"/>
                              </w:rPr>
                            </w:pPr>
                          </w:p>
                          <w:p w14:paraId="7A59E4C5">
                            <w:pPr>
                              <w:spacing w:before="1" w:line="170" w:lineRule="auto"/>
                              <w:ind w:left="767" w:right="7740" w:firstLine="0"/>
                              <w:jc w:val="left"/>
                              <w:rPr>
                                <w:sz w:val="19"/>
                              </w:rPr>
                            </w:pPr>
                            <w:r>
                              <w:rPr>
                                <w:spacing w:val="-10"/>
                                <w:sz w:val="19"/>
                              </w:rPr>
                              <w:t>存储</w:t>
                            </w:r>
                          </w:p>
                          <w:p w14:paraId="03CD8312">
                            <w:pPr>
                              <w:tabs>
                                <w:tab w:val="left" w:pos="3605"/>
                                <w:tab w:val="left" w:pos="5360"/>
                              </w:tabs>
                              <w:spacing w:before="0" w:line="162" w:lineRule="exact"/>
                              <w:ind w:left="767" w:right="0" w:firstLine="0"/>
                              <w:jc w:val="left"/>
                              <w:rPr>
                                <w:position w:val="2"/>
                                <w:sz w:val="19"/>
                              </w:rPr>
                            </w:pPr>
                            <w:r>
                              <w:rPr>
                                <w:spacing w:val="-10"/>
                                <w:sz w:val="19"/>
                              </w:rPr>
                              <w:t>计</w:t>
                            </w:r>
                            <w:r>
                              <w:rPr>
                                <w:sz w:val="19"/>
                              </w:rPr>
                              <w:tab/>
                            </w:r>
                            <w:r>
                              <w:rPr>
                                <w:spacing w:val="-36"/>
                                <w:position w:val="1"/>
                                <w:sz w:val="19"/>
                              </w:rPr>
                              <w:t>计算集群</w:t>
                            </w:r>
                            <w:r>
                              <w:rPr>
                                <w:position w:val="1"/>
                                <w:sz w:val="19"/>
                              </w:rPr>
                              <w:tab/>
                            </w:r>
                            <w:r>
                              <w:rPr>
                                <w:spacing w:val="-38"/>
                                <w:position w:val="2"/>
                                <w:sz w:val="19"/>
                              </w:rPr>
                              <w:t>日志库</w:t>
                            </w:r>
                          </w:p>
                          <w:p w14:paraId="30134B6A">
                            <w:pPr>
                              <w:tabs>
                                <w:tab w:val="left" w:pos="6472"/>
                              </w:tabs>
                              <w:spacing w:before="0" w:line="187" w:lineRule="exact"/>
                              <w:ind w:left="767" w:right="0" w:firstLine="0"/>
                              <w:jc w:val="left"/>
                              <w:rPr>
                                <w:position w:val="1"/>
                                <w:sz w:val="19"/>
                              </w:rPr>
                            </w:pPr>
                            <w:r>
                              <w:rPr>
                                <w:spacing w:val="-10"/>
                                <w:sz w:val="19"/>
                              </w:rPr>
                              <w:t>算</w:t>
                            </w:r>
                            <w:r>
                              <w:rPr>
                                <w:sz w:val="19"/>
                              </w:rPr>
                              <w:tab/>
                            </w:r>
                            <w:r>
                              <w:rPr>
                                <w:spacing w:val="-40"/>
                                <w:position w:val="1"/>
                                <w:sz w:val="19"/>
                              </w:rPr>
                              <w:t>数据Tain</w:t>
                            </w:r>
                          </w:p>
                          <w:p w14:paraId="49ADA056">
                            <w:pPr>
                              <w:spacing w:before="0" w:line="213" w:lineRule="exact"/>
                              <w:ind w:left="767" w:right="0" w:firstLine="0"/>
                              <w:jc w:val="left"/>
                              <w:rPr>
                                <w:sz w:val="19"/>
                              </w:rPr>
                            </w:pPr>
                            <w:r>
                              <w:rPr>
                                <w:spacing w:val="-10"/>
                                <w:sz w:val="19"/>
                              </w:rPr>
                              <w:t>层</w:t>
                            </w:r>
                          </w:p>
                          <w:p w14:paraId="718B8B43">
                            <w:pPr>
                              <w:pStyle w:val="11"/>
                              <w:spacing w:before="210"/>
                              <w:rPr>
                                <w:sz w:val="19"/>
                              </w:rPr>
                            </w:pPr>
                          </w:p>
                          <w:p w14:paraId="362CBBD3">
                            <w:pPr>
                              <w:spacing w:before="0"/>
                              <w:ind w:left="370" w:right="723" w:firstLine="0"/>
                              <w:jc w:val="center"/>
                              <w:rPr>
                                <w:sz w:val="19"/>
                              </w:rPr>
                            </w:pPr>
                            <w:r>
                              <w:rPr>
                                <w:spacing w:val="-2"/>
                                <w:sz w:val="19"/>
                              </w:rPr>
                              <w:t>图19-16</w:t>
                            </w:r>
                            <w:r>
                              <w:rPr>
                                <w:spacing w:val="-3"/>
                                <w:sz w:val="19"/>
                              </w:rPr>
                              <w:t>某电商智能决策大数据系统架构</w:t>
                            </w:r>
                          </w:p>
                          <w:p w14:paraId="38B38DEA">
                            <w:pPr>
                              <w:spacing w:before="204"/>
                              <w:ind w:left="393" w:right="0" w:firstLine="0"/>
                              <w:jc w:val="left"/>
                              <w:rPr>
                                <w:rFonts w:ascii="微软雅黑" w:eastAsia="微软雅黑"/>
                                <w:b/>
                                <w:sz w:val="19"/>
                              </w:rPr>
                            </w:pPr>
                            <w:r>
                              <w:rPr>
                                <w:rFonts w:ascii="微软雅黑" w:eastAsia="微软雅黑"/>
                                <w:b/>
                                <w:spacing w:val="12"/>
                                <w:sz w:val="19"/>
                              </w:rPr>
                              <w:t>4</w:t>
                            </w:r>
                            <w:r>
                              <w:rPr>
                                <w:rFonts w:ascii="微软雅黑" w:eastAsia="微软雅黑"/>
                                <w:b/>
                                <w:spacing w:val="7"/>
                                <w:sz w:val="19"/>
                              </w:rPr>
                              <w:t>.应用效果</w:t>
                            </w:r>
                          </w:p>
                          <w:p w14:paraId="3C6115F9">
                            <w:pPr>
                              <w:spacing w:before="112" w:line="300" w:lineRule="auto"/>
                              <w:ind w:left="0" w:right="364" w:firstLine="412"/>
                              <w:jc w:val="both"/>
                              <w:rPr>
                                <w:sz w:val="19"/>
                              </w:rPr>
                            </w:pPr>
                            <w:r>
                              <w:rPr>
                                <w:spacing w:val="8"/>
                                <w:sz w:val="19"/>
                              </w:rPr>
                              <w:t>一是计算结果的准确性方面，由于之前的数据集采用的离线词表的方式，当天计算参数所</w:t>
                            </w:r>
                            <w:r>
                              <w:rPr>
                                <w:spacing w:val="10"/>
                                <w:sz w:val="19"/>
                              </w:rPr>
                              <w:t>使用的数据集是前一天产生的数据集，因此数据只能用于</w:t>
                            </w:r>
                            <w:r>
                              <w:rPr>
                                <w:sz w:val="19"/>
                              </w:rPr>
                              <w:t>T</w:t>
                            </w:r>
                            <w:r>
                              <w:rPr>
                                <w:spacing w:val="-16"/>
                                <w:sz w:val="19"/>
                              </w:rPr>
                              <w:t xml:space="preserve"> + </w:t>
                            </w:r>
                            <w:r>
                              <w:rPr>
                                <w:sz w:val="19"/>
                              </w:rPr>
                              <w:t>1</w:t>
                            </w:r>
                            <w:r>
                              <w:rPr>
                                <w:spacing w:val="4"/>
                                <w:sz w:val="19"/>
                              </w:rPr>
                              <w:t xml:space="preserve"> 的参数计算中，当天产生的数据</w:t>
                            </w:r>
                            <w:r>
                              <w:rPr>
                                <w:spacing w:val="11"/>
                                <w:sz w:val="19"/>
                              </w:rPr>
                              <w:t>无法实时的参与计算，应用基于</w:t>
                            </w:r>
                            <w:r>
                              <w:rPr>
                                <w:spacing w:val="12"/>
                                <w:sz w:val="19"/>
                              </w:rPr>
                              <w:t>Kappa</w:t>
                            </w:r>
                            <w:r>
                              <w:rPr>
                                <w:spacing w:val="7"/>
                                <w:sz w:val="19"/>
                              </w:rPr>
                              <w:t xml:space="preserve"> 架构实时处理框架，能够将</w:t>
                            </w:r>
                            <w:r>
                              <w:rPr>
                                <w:sz w:val="19"/>
                              </w:rPr>
                              <w:t>B</w:t>
                            </w:r>
                            <w:r>
                              <w:rPr>
                                <w:spacing w:val="11"/>
                                <w:sz w:val="19"/>
                              </w:rPr>
                              <w:t xml:space="preserve"> 端产生的实时流数据用于</w:t>
                            </w:r>
                            <w:r>
                              <w:rPr>
                                <w:spacing w:val="-2"/>
                                <w:sz w:val="19"/>
                              </w:rPr>
                              <w:t>决策服务中，极大地提升了参数和模型计算的准确性。</w:t>
                            </w:r>
                          </w:p>
                          <w:p w14:paraId="1260E451">
                            <w:pPr>
                              <w:spacing w:before="1"/>
                              <w:ind w:left="0" w:right="0" w:firstLine="421"/>
                              <w:jc w:val="left"/>
                              <w:rPr>
                                <w:sz w:val="19"/>
                              </w:rPr>
                            </w:pPr>
                            <w:r>
                              <w:rPr>
                                <w:spacing w:val="2"/>
                                <w:sz w:val="19"/>
                              </w:rPr>
                              <w:t>二是业务方系统响应的及时性， 由于参数计算在服务端完成， 服务端计算完成后会通过</w:t>
                            </w:r>
                          </w:p>
                          <w:p w14:paraId="7F7ADD11">
                            <w:pPr>
                              <w:spacing w:before="14" w:line="300" w:lineRule="atLeast"/>
                              <w:ind w:left="9" w:right="377" w:hanging="10"/>
                              <w:jc w:val="left"/>
                              <w:rPr>
                                <w:sz w:val="19"/>
                              </w:rPr>
                            </w:pPr>
                            <w:r>
                              <w:rPr>
                                <w:spacing w:val="2"/>
                                <w:w w:val="100"/>
                                <w:sz w:val="19"/>
                              </w:rPr>
                              <w:t>Zookeeper</w:t>
                            </w:r>
                            <w:r>
                              <w:rPr>
                                <w:spacing w:val="8"/>
                                <w:w w:val="100"/>
                                <w:sz w:val="19"/>
                              </w:rPr>
                              <w:t>通知客户端，客户端会拉取最新参数存储的到本地，业务方系统中会引入客户端，因</w:t>
                            </w:r>
                            <w:r>
                              <w:rPr>
                                <w:spacing w:val="4"/>
                                <w:w w:val="100"/>
                                <w:sz w:val="19"/>
                              </w:rPr>
                              <w:t>此当业务方系统使用最新的参数，只需从本地获取即可，不会产生任何网络延迟，响应速度快。</w:t>
                            </w:r>
                          </w:p>
                        </w:txbxContent>
                      </wps:txbx>
                      <wps:bodyPr wrap="square" lIns="0" tIns="0" rIns="0" bIns="0" rtlCol="0">
                        <a:noAutofit/>
                      </wps:bodyPr>
                    </wps:wsp>
                  </a:graphicData>
                </a:graphic>
              </wp:anchor>
            </w:drawing>
          </mc:Choice>
          <mc:Fallback>
            <w:pict>
              <v:shape id="Textbox 1593" o:spid="_x0000_s1026" o:spt="202" type="#_x0000_t202" style="position:absolute;left:0pt;margin-left:52.25pt;margin-top:26.4pt;height:418.35pt;width:435.1pt;mso-position-horizontal-relative:page;mso-position-vertical-relative:page;z-index:-251099136;mso-width-relative:page;mso-height-relative:page;" filled="f" stroked="f" coordsize="21600,21600" o:gfxdata="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UuY/rZAAAACgEAAA8AAAAAAAAAAQAgAAAAIgAAAGRycy9kb3ducmV2LnhtbFBLAQIUABQA&#10;AAAIAIdO4kBJDuhstgEAAHsDAAAOAAAAAAAAAAEAIAAAACgBAABkcnMvZTJvRG9jLnhtbFBLBQYA&#10;AAAABgAGAFkBAABQBQAAAAA=&#10;">
                <v:fill on="f" focussize="0,0"/>
                <v:stroke on="f"/>
                <v:imagedata o:title=""/>
                <o:lock v:ext="edit" aspectratio="f"/>
                <v:textbox inset="0mm,0mm,0mm,0mm">
                  <w:txbxContent>
                    <w:p w14:paraId="24D03C26">
                      <w:pPr>
                        <w:tabs>
                          <w:tab w:val="right" w:pos="8701"/>
                        </w:tabs>
                        <w:spacing w:before="0" w:line="235" w:lineRule="exact"/>
                        <w:ind w:left="4794" w:right="0" w:firstLine="0"/>
                        <w:jc w:val="left"/>
                        <w:rPr>
                          <w:position w:val="2"/>
                          <w:sz w:val="19"/>
                        </w:rPr>
                      </w:pPr>
                      <w:r>
                        <w:rPr>
                          <w:sz w:val="19"/>
                        </w:rPr>
                        <w:t>第19章大数据架构设计理论与实</w:t>
                      </w:r>
                      <w:r>
                        <w:rPr>
                          <w:spacing w:val="-10"/>
                          <w:sz w:val="19"/>
                        </w:rPr>
                        <w:t>践</w:t>
                      </w:r>
                      <w:r>
                        <w:rPr>
                          <w:sz w:val="19"/>
                        </w:rPr>
                        <w:tab/>
                      </w:r>
                      <w:r>
                        <w:rPr>
                          <w:spacing w:val="5"/>
                          <w:position w:val="2"/>
                          <w:sz w:val="19"/>
                        </w:rPr>
                        <w:t>701</w:t>
                      </w:r>
                    </w:p>
                    <w:p w14:paraId="1F3575E6">
                      <w:pPr>
                        <w:pStyle w:val="11"/>
                        <w:rPr>
                          <w:sz w:val="19"/>
                        </w:rPr>
                      </w:pPr>
                    </w:p>
                    <w:p w14:paraId="3CD19C65">
                      <w:pPr>
                        <w:pStyle w:val="11"/>
                        <w:spacing w:before="95"/>
                        <w:rPr>
                          <w:sz w:val="19"/>
                        </w:rPr>
                      </w:pPr>
                    </w:p>
                    <w:p w14:paraId="263A18EE">
                      <w:pPr>
                        <w:spacing w:before="1" w:line="211" w:lineRule="exact"/>
                        <w:ind w:left="786" w:right="0" w:firstLine="0"/>
                        <w:jc w:val="left"/>
                        <w:rPr>
                          <w:sz w:val="19"/>
                        </w:rPr>
                      </w:pPr>
                      <w:r>
                        <w:rPr>
                          <w:spacing w:val="-10"/>
                          <w:sz w:val="19"/>
                        </w:rPr>
                        <w:t>应</w:t>
                      </w:r>
                    </w:p>
                    <w:p w14:paraId="6FB767FB">
                      <w:pPr>
                        <w:tabs>
                          <w:tab w:val="left" w:pos="2387"/>
                          <w:tab w:val="left" w:pos="3778"/>
                          <w:tab w:val="left" w:pos="5187"/>
                          <w:tab w:val="left" w:pos="6511"/>
                        </w:tabs>
                        <w:spacing w:before="19" w:line="163" w:lineRule="auto"/>
                        <w:ind w:left="786" w:right="1487" w:firstLine="0"/>
                        <w:jc w:val="left"/>
                        <w:rPr>
                          <w:sz w:val="19"/>
                        </w:rPr>
                      </w:pPr>
                      <w:r>
                        <w:rPr>
                          <w:position w:val="1"/>
                          <w:sz w:val="19"/>
                        </w:rPr>
                        <w:t xml:space="preserve">用 </w:t>
                      </w:r>
                      <w:r>
                        <w:rPr>
                          <w:sz w:val="19"/>
                        </w:rPr>
                        <w:t>结果本地存储</w:t>
                      </w:r>
                      <w:r>
                        <w:rPr>
                          <w:sz w:val="19"/>
                        </w:rPr>
                        <w:tab/>
                      </w:r>
                      <w:r>
                        <w:rPr>
                          <w:spacing w:val="-2"/>
                          <w:sz w:val="19"/>
                        </w:rPr>
                        <w:t>决策结果展示</w:t>
                      </w:r>
                      <w:r>
                        <w:rPr>
                          <w:sz w:val="19"/>
                        </w:rPr>
                        <w:tab/>
                      </w:r>
                      <w:r>
                        <w:rPr>
                          <w:spacing w:val="33"/>
                          <w:position w:val="-2"/>
                          <w:sz w:val="19"/>
                        </w:rPr>
                        <w:t>参数更</w:t>
                      </w:r>
                      <w:r>
                        <w:rPr>
                          <w:position w:val="-2"/>
                          <w:sz w:val="19"/>
                        </w:rPr>
                        <w:t>新</w:t>
                      </w:r>
                      <w:r>
                        <w:rPr>
                          <w:position w:val="-2"/>
                          <w:sz w:val="19"/>
                        </w:rPr>
                        <w:tab/>
                      </w:r>
                      <w:r>
                        <w:rPr>
                          <w:spacing w:val="-4"/>
                          <w:position w:val="0"/>
                          <w:sz w:val="19"/>
                        </w:rPr>
                        <w:t>配置分发</w:t>
                      </w:r>
                      <w:r>
                        <w:rPr>
                          <w:position w:val="0"/>
                          <w:sz w:val="19"/>
                        </w:rPr>
                        <w:tab/>
                      </w:r>
                      <w:r>
                        <w:rPr>
                          <w:spacing w:val="-18"/>
                          <w:position w:val="0"/>
                          <w:sz w:val="19"/>
                        </w:rPr>
                        <w:t>模型验证</w:t>
                      </w:r>
                      <w:r>
                        <w:rPr>
                          <w:spacing w:val="-10"/>
                          <w:sz w:val="19"/>
                        </w:rPr>
                        <w:t>层</w:t>
                      </w:r>
                    </w:p>
                    <w:p w14:paraId="3994E7F8">
                      <w:pPr>
                        <w:pStyle w:val="11"/>
                        <w:rPr>
                          <w:sz w:val="19"/>
                        </w:rPr>
                      </w:pPr>
                    </w:p>
                    <w:p w14:paraId="033865A1">
                      <w:pPr>
                        <w:pStyle w:val="11"/>
                        <w:rPr>
                          <w:sz w:val="19"/>
                        </w:rPr>
                      </w:pPr>
                    </w:p>
                    <w:p w14:paraId="1DBB62E7">
                      <w:pPr>
                        <w:pStyle w:val="11"/>
                        <w:spacing w:before="118"/>
                        <w:rPr>
                          <w:sz w:val="19"/>
                        </w:rPr>
                      </w:pPr>
                    </w:p>
                    <w:p w14:paraId="17A25F94">
                      <w:pPr>
                        <w:spacing w:before="1" w:line="166" w:lineRule="exact"/>
                        <w:ind w:left="767" w:right="0" w:firstLine="0"/>
                        <w:jc w:val="left"/>
                        <w:rPr>
                          <w:sz w:val="16"/>
                        </w:rPr>
                      </w:pPr>
                      <w:r>
                        <w:rPr>
                          <w:spacing w:val="-10"/>
                          <w:w w:val="105"/>
                          <w:sz w:val="16"/>
                        </w:rPr>
                        <w:t>逻</w:t>
                      </w:r>
                    </w:p>
                    <w:p w14:paraId="19D4B32B">
                      <w:pPr>
                        <w:tabs>
                          <w:tab w:val="left" w:pos="1553"/>
                          <w:tab w:val="left" w:pos="6146"/>
                        </w:tabs>
                        <w:spacing w:before="0" w:line="262" w:lineRule="exact"/>
                        <w:ind w:left="767" w:right="0" w:firstLine="0"/>
                        <w:jc w:val="left"/>
                        <w:rPr>
                          <w:position w:val="-3"/>
                          <w:sz w:val="33"/>
                        </w:rPr>
                      </w:pPr>
                      <w:r>
                        <w:rPr>
                          <w:spacing w:val="-10"/>
                          <w:position w:val="8"/>
                          <w:sz w:val="16"/>
                        </w:rPr>
                        <w:t>辑</w:t>
                      </w:r>
                      <w:r>
                        <w:rPr>
                          <w:position w:val="8"/>
                          <w:sz w:val="16"/>
                        </w:rPr>
                        <w:tab/>
                      </w:r>
                      <w:r>
                        <w:rPr>
                          <w:spacing w:val="-18"/>
                          <w:sz w:val="19"/>
                        </w:rPr>
                        <w:t>B</w:t>
                      </w:r>
                      <w:r>
                        <w:rPr>
                          <w:spacing w:val="-4"/>
                          <w:sz w:val="19"/>
                        </w:rPr>
                        <w:t xml:space="preserve"> </w:t>
                      </w:r>
                      <w:r>
                        <w:rPr>
                          <w:spacing w:val="-18"/>
                          <w:sz w:val="19"/>
                        </w:rPr>
                        <w:t>端实</w:t>
                      </w:r>
                      <w:r>
                        <w:rPr>
                          <w:sz w:val="19"/>
                        </w:rPr>
                        <w:tab/>
                      </w:r>
                      <w:r>
                        <w:rPr>
                          <w:spacing w:val="-10"/>
                          <w:position w:val="-3"/>
                          <w:sz w:val="33"/>
                        </w:rPr>
                        <w:t>慧</w:t>
                      </w:r>
                    </w:p>
                    <w:p w14:paraId="6F0FF6C3">
                      <w:pPr>
                        <w:tabs>
                          <w:tab w:val="left" w:pos="2991"/>
                        </w:tabs>
                        <w:spacing w:before="0" w:line="69" w:lineRule="exact"/>
                        <w:ind w:left="767" w:right="0" w:firstLine="0"/>
                        <w:jc w:val="left"/>
                        <w:rPr>
                          <w:position w:val="1"/>
                          <w:sz w:val="19"/>
                        </w:rPr>
                      </w:pPr>
                      <w:r>
                        <w:rPr>
                          <w:spacing w:val="-10"/>
                          <w:sz w:val="16"/>
                        </w:rPr>
                        <w:t>处</w:t>
                      </w:r>
                      <w:r>
                        <w:rPr>
                          <w:sz w:val="16"/>
                        </w:rPr>
                        <w:tab/>
                      </w:r>
                      <w:r>
                        <w:rPr>
                          <w:spacing w:val="-4"/>
                          <w:position w:val="1"/>
                          <w:sz w:val="19"/>
                        </w:rPr>
                        <w:t>Kanka缓</w:t>
                      </w:r>
                      <w:r>
                        <w:rPr>
                          <w:spacing w:val="-10"/>
                          <w:position w:val="1"/>
                          <w:sz w:val="19"/>
                        </w:rPr>
                        <w:t>存</w:t>
                      </w:r>
                    </w:p>
                    <w:p w14:paraId="429B2A70">
                      <w:pPr>
                        <w:tabs>
                          <w:tab w:val="left" w:pos="1428"/>
                        </w:tabs>
                        <w:spacing w:before="0" w:line="131" w:lineRule="exact"/>
                        <w:ind w:left="767" w:right="0" w:firstLine="0"/>
                        <w:jc w:val="left"/>
                        <w:rPr>
                          <w:sz w:val="19"/>
                        </w:rPr>
                      </w:pPr>
                      <w:r>
                        <w:rPr>
                          <w:spacing w:val="-10"/>
                          <w:position w:val="-4"/>
                          <w:sz w:val="16"/>
                        </w:rPr>
                        <w:t>理</w:t>
                      </w:r>
                      <w:r>
                        <w:rPr>
                          <w:position w:val="-4"/>
                          <w:sz w:val="16"/>
                        </w:rPr>
                        <w:tab/>
                      </w:r>
                      <w:r>
                        <w:rPr>
                          <w:spacing w:val="-30"/>
                          <w:sz w:val="19"/>
                        </w:rPr>
                        <w:t>时流数据</w:t>
                      </w:r>
                    </w:p>
                    <w:p w14:paraId="1BC3CB46">
                      <w:pPr>
                        <w:tabs>
                          <w:tab w:val="left" w:pos="6146"/>
                        </w:tabs>
                        <w:spacing w:before="0" w:line="322" w:lineRule="exact"/>
                        <w:ind w:left="767" w:right="0" w:firstLine="0"/>
                        <w:jc w:val="left"/>
                        <w:rPr>
                          <w:sz w:val="33"/>
                        </w:rPr>
                      </w:pPr>
                      <w:r>
                        <w:rPr>
                          <w:spacing w:val="-10"/>
                          <w:position w:val="1"/>
                          <w:sz w:val="16"/>
                        </w:rPr>
                        <w:t>层</w:t>
                      </w:r>
                      <w:r>
                        <w:rPr>
                          <w:position w:val="1"/>
                          <w:sz w:val="16"/>
                        </w:rPr>
                        <w:tab/>
                      </w:r>
                      <w:r>
                        <w:rPr>
                          <w:spacing w:val="-10"/>
                          <w:sz w:val="33"/>
                        </w:rPr>
                        <w:t>算</w:t>
                      </w:r>
                    </w:p>
                    <w:p w14:paraId="56A4512B">
                      <w:pPr>
                        <w:pStyle w:val="11"/>
                        <w:rPr>
                          <w:sz w:val="16"/>
                        </w:rPr>
                      </w:pPr>
                    </w:p>
                    <w:p w14:paraId="43CCB638">
                      <w:pPr>
                        <w:pStyle w:val="11"/>
                        <w:rPr>
                          <w:sz w:val="16"/>
                        </w:rPr>
                      </w:pPr>
                    </w:p>
                    <w:p w14:paraId="6D116475">
                      <w:pPr>
                        <w:pStyle w:val="11"/>
                        <w:spacing w:before="186"/>
                        <w:rPr>
                          <w:sz w:val="16"/>
                        </w:rPr>
                      </w:pPr>
                    </w:p>
                    <w:p w14:paraId="7A59E4C5">
                      <w:pPr>
                        <w:spacing w:before="1" w:line="170" w:lineRule="auto"/>
                        <w:ind w:left="767" w:right="7740" w:firstLine="0"/>
                        <w:jc w:val="left"/>
                        <w:rPr>
                          <w:sz w:val="19"/>
                        </w:rPr>
                      </w:pPr>
                      <w:r>
                        <w:rPr>
                          <w:spacing w:val="-10"/>
                          <w:sz w:val="19"/>
                        </w:rPr>
                        <w:t>存储</w:t>
                      </w:r>
                    </w:p>
                    <w:p w14:paraId="03CD8312">
                      <w:pPr>
                        <w:tabs>
                          <w:tab w:val="left" w:pos="3605"/>
                          <w:tab w:val="left" w:pos="5360"/>
                        </w:tabs>
                        <w:spacing w:before="0" w:line="162" w:lineRule="exact"/>
                        <w:ind w:left="767" w:right="0" w:firstLine="0"/>
                        <w:jc w:val="left"/>
                        <w:rPr>
                          <w:position w:val="2"/>
                          <w:sz w:val="19"/>
                        </w:rPr>
                      </w:pPr>
                      <w:r>
                        <w:rPr>
                          <w:spacing w:val="-10"/>
                          <w:sz w:val="19"/>
                        </w:rPr>
                        <w:t>计</w:t>
                      </w:r>
                      <w:r>
                        <w:rPr>
                          <w:sz w:val="19"/>
                        </w:rPr>
                        <w:tab/>
                      </w:r>
                      <w:r>
                        <w:rPr>
                          <w:spacing w:val="-36"/>
                          <w:position w:val="1"/>
                          <w:sz w:val="19"/>
                        </w:rPr>
                        <w:t>计算集群</w:t>
                      </w:r>
                      <w:r>
                        <w:rPr>
                          <w:position w:val="1"/>
                          <w:sz w:val="19"/>
                        </w:rPr>
                        <w:tab/>
                      </w:r>
                      <w:r>
                        <w:rPr>
                          <w:spacing w:val="-38"/>
                          <w:position w:val="2"/>
                          <w:sz w:val="19"/>
                        </w:rPr>
                        <w:t>日志库</w:t>
                      </w:r>
                    </w:p>
                    <w:p w14:paraId="30134B6A">
                      <w:pPr>
                        <w:tabs>
                          <w:tab w:val="left" w:pos="6472"/>
                        </w:tabs>
                        <w:spacing w:before="0" w:line="187" w:lineRule="exact"/>
                        <w:ind w:left="767" w:right="0" w:firstLine="0"/>
                        <w:jc w:val="left"/>
                        <w:rPr>
                          <w:position w:val="1"/>
                          <w:sz w:val="19"/>
                        </w:rPr>
                      </w:pPr>
                      <w:r>
                        <w:rPr>
                          <w:spacing w:val="-10"/>
                          <w:sz w:val="19"/>
                        </w:rPr>
                        <w:t>算</w:t>
                      </w:r>
                      <w:r>
                        <w:rPr>
                          <w:sz w:val="19"/>
                        </w:rPr>
                        <w:tab/>
                      </w:r>
                      <w:r>
                        <w:rPr>
                          <w:spacing w:val="-40"/>
                          <w:position w:val="1"/>
                          <w:sz w:val="19"/>
                        </w:rPr>
                        <w:t>数据Tain</w:t>
                      </w:r>
                    </w:p>
                    <w:p w14:paraId="49ADA056">
                      <w:pPr>
                        <w:spacing w:before="0" w:line="213" w:lineRule="exact"/>
                        <w:ind w:left="767" w:right="0" w:firstLine="0"/>
                        <w:jc w:val="left"/>
                        <w:rPr>
                          <w:sz w:val="19"/>
                        </w:rPr>
                      </w:pPr>
                      <w:r>
                        <w:rPr>
                          <w:spacing w:val="-10"/>
                          <w:sz w:val="19"/>
                        </w:rPr>
                        <w:t>层</w:t>
                      </w:r>
                    </w:p>
                    <w:p w14:paraId="718B8B43">
                      <w:pPr>
                        <w:pStyle w:val="11"/>
                        <w:spacing w:before="210"/>
                        <w:rPr>
                          <w:sz w:val="19"/>
                        </w:rPr>
                      </w:pPr>
                    </w:p>
                    <w:p w14:paraId="362CBBD3">
                      <w:pPr>
                        <w:spacing w:before="0"/>
                        <w:ind w:left="370" w:right="723" w:firstLine="0"/>
                        <w:jc w:val="center"/>
                        <w:rPr>
                          <w:sz w:val="19"/>
                        </w:rPr>
                      </w:pPr>
                      <w:r>
                        <w:rPr>
                          <w:spacing w:val="-2"/>
                          <w:sz w:val="19"/>
                        </w:rPr>
                        <w:t>图19-16</w:t>
                      </w:r>
                      <w:r>
                        <w:rPr>
                          <w:spacing w:val="-3"/>
                          <w:sz w:val="19"/>
                        </w:rPr>
                        <w:t>某电商智能决策大数据系统架构</w:t>
                      </w:r>
                    </w:p>
                    <w:p w14:paraId="38B38DEA">
                      <w:pPr>
                        <w:spacing w:before="204"/>
                        <w:ind w:left="393" w:right="0" w:firstLine="0"/>
                        <w:jc w:val="left"/>
                        <w:rPr>
                          <w:rFonts w:ascii="微软雅黑" w:eastAsia="微软雅黑"/>
                          <w:b/>
                          <w:sz w:val="19"/>
                        </w:rPr>
                      </w:pPr>
                      <w:r>
                        <w:rPr>
                          <w:rFonts w:ascii="微软雅黑" w:eastAsia="微软雅黑"/>
                          <w:b/>
                          <w:spacing w:val="12"/>
                          <w:sz w:val="19"/>
                        </w:rPr>
                        <w:t>4</w:t>
                      </w:r>
                      <w:r>
                        <w:rPr>
                          <w:rFonts w:ascii="微软雅黑" w:eastAsia="微软雅黑"/>
                          <w:b/>
                          <w:spacing w:val="7"/>
                          <w:sz w:val="19"/>
                        </w:rPr>
                        <w:t>.应用效果</w:t>
                      </w:r>
                    </w:p>
                    <w:p w14:paraId="3C6115F9">
                      <w:pPr>
                        <w:spacing w:before="112" w:line="300" w:lineRule="auto"/>
                        <w:ind w:left="0" w:right="364" w:firstLine="412"/>
                        <w:jc w:val="both"/>
                        <w:rPr>
                          <w:sz w:val="19"/>
                        </w:rPr>
                      </w:pPr>
                      <w:r>
                        <w:rPr>
                          <w:spacing w:val="8"/>
                          <w:sz w:val="19"/>
                        </w:rPr>
                        <w:t>一是计算结果的准确性方面，由于之前的数据集采用的离线词表的方式，当天计算参数所</w:t>
                      </w:r>
                      <w:r>
                        <w:rPr>
                          <w:spacing w:val="10"/>
                          <w:sz w:val="19"/>
                        </w:rPr>
                        <w:t>使用的数据集是前一天产生的数据集，因此数据只能用于</w:t>
                      </w:r>
                      <w:r>
                        <w:rPr>
                          <w:sz w:val="19"/>
                        </w:rPr>
                        <w:t>T</w:t>
                      </w:r>
                      <w:r>
                        <w:rPr>
                          <w:spacing w:val="-16"/>
                          <w:sz w:val="19"/>
                        </w:rPr>
                        <w:t xml:space="preserve"> + </w:t>
                      </w:r>
                      <w:r>
                        <w:rPr>
                          <w:sz w:val="19"/>
                        </w:rPr>
                        <w:t>1</w:t>
                      </w:r>
                      <w:r>
                        <w:rPr>
                          <w:spacing w:val="4"/>
                          <w:sz w:val="19"/>
                        </w:rPr>
                        <w:t xml:space="preserve"> 的参数计算中，当天产生的数据</w:t>
                      </w:r>
                      <w:r>
                        <w:rPr>
                          <w:spacing w:val="11"/>
                          <w:sz w:val="19"/>
                        </w:rPr>
                        <w:t>无法实时的参与计算，应用基于</w:t>
                      </w:r>
                      <w:r>
                        <w:rPr>
                          <w:spacing w:val="12"/>
                          <w:sz w:val="19"/>
                        </w:rPr>
                        <w:t>Kappa</w:t>
                      </w:r>
                      <w:r>
                        <w:rPr>
                          <w:spacing w:val="7"/>
                          <w:sz w:val="19"/>
                        </w:rPr>
                        <w:t xml:space="preserve"> 架构实时处理框架，能够将</w:t>
                      </w:r>
                      <w:r>
                        <w:rPr>
                          <w:sz w:val="19"/>
                        </w:rPr>
                        <w:t>B</w:t>
                      </w:r>
                      <w:r>
                        <w:rPr>
                          <w:spacing w:val="11"/>
                          <w:sz w:val="19"/>
                        </w:rPr>
                        <w:t xml:space="preserve"> 端产生的实时流数据用于</w:t>
                      </w:r>
                      <w:r>
                        <w:rPr>
                          <w:spacing w:val="-2"/>
                          <w:sz w:val="19"/>
                        </w:rPr>
                        <w:t>决策服务中，极大地提升了参数和模型计算的准确性。</w:t>
                      </w:r>
                    </w:p>
                    <w:p w14:paraId="1260E451">
                      <w:pPr>
                        <w:spacing w:before="1"/>
                        <w:ind w:left="0" w:right="0" w:firstLine="421"/>
                        <w:jc w:val="left"/>
                        <w:rPr>
                          <w:sz w:val="19"/>
                        </w:rPr>
                      </w:pPr>
                      <w:r>
                        <w:rPr>
                          <w:spacing w:val="2"/>
                          <w:sz w:val="19"/>
                        </w:rPr>
                        <w:t>二是业务方系统响应的及时性， 由于参数计算在服务端完成， 服务端计算完成后会通过</w:t>
                      </w:r>
                    </w:p>
                    <w:p w14:paraId="7F7ADD11">
                      <w:pPr>
                        <w:spacing w:before="14" w:line="300" w:lineRule="atLeast"/>
                        <w:ind w:left="9" w:right="377" w:hanging="10"/>
                        <w:jc w:val="left"/>
                        <w:rPr>
                          <w:sz w:val="19"/>
                        </w:rPr>
                      </w:pPr>
                      <w:r>
                        <w:rPr>
                          <w:spacing w:val="2"/>
                          <w:w w:val="100"/>
                          <w:sz w:val="19"/>
                        </w:rPr>
                        <w:t>Zookeeper</w:t>
                      </w:r>
                      <w:r>
                        <w:rPr>
                          <w:spacing w:val="8"/>
                          <w:w w:val="100"/>
                          <w:sz w:val="19"/>
                        </w:rPr>
                        <w:t>通知客户端，客户端会拉取最新参数存储的到本地，业务方系统中会引入客户端，因</w:t>
                      </w:r>
                      <w:r>
                        <w:rPr>
                          <w:spacing w:val="4"/>
                          <w:w w:val="100"/>
                          <w:sz w:val="19"/>
                        </w:rPr>
                        <w:t>此当业务方系统使用最新的参数，只需从本地获取即可，不会产生任何网络延迟，响应速度快。</w:t>
                      </w:r>
                    </w:p>
                  </w:txbxContent>
                </v:textbox>
              </v:shape>
            </w:pict>
          </mc:Fallback>
        </mc:AlternateContent>
      </w:r>
      <w:r>
        <w:rPr>
          <w:sz w:val="15"/>
        </w:rPr>
        <w:drawing>
          <wp:anchor distT="0" distB="0" distL="0" distR="0" simplePos="0" relativeHeight="251927552" behindDoc="0" locked="0" layoutInCell="1" allowOverlap="1">
            <wp:simplePos x="0" y="0"/>
            <wp:positionH relativeFrom="page">
              <wp:posOffset>0</wp:posOffset>
            </wp:positionH>
            <wp:positionV relativeFrom="page">
              <wp:posOffset>0</wp:posOffset>
            </wp:positionV>
            <wp:extent cx="6531610" cy="8336280"/>
            <wp:effectExtent l="0" t="0" r="0" b="0"/>
            <wp:wrapNone/>
            <wp:docPr id="1594" name="Image 1594"/>
            <wp:cNvGraphicFramePr/>
            <a:graphic xmlns:a="http://schemas.openxmlformats.org/drawingml/2006/main">
              <a:graphicData uri="http://schemas.openxmlformats.org/drawingml/2006/picture">
                <pic:pic xmlns:pic="http://schemas.openxmlformats.org/drawingml/2006/picture">
                  <pic:nvPicPr>
                    <pic:cNvPr id="1594" name="Image 1594"/>
                    <pic:cNvPicPr/>
                  </pic:nvPicPr>
                  <pic:blipFill>
                    <a:blip r:embed="rId254" cstate="print"/>
                    <a:stretch>
                      <a:fillRect/>
                    </a:stretch>
                  </pic:blipFill>
                  <pic:spPr>
                    <a:xfrm>
                      <a:off x="0" y="0"/>
                      <a:ext cx="6531864" cy="8336277"/>
                    </a:xfrm>
                    <a:prstGeom prst="rect">
                      <a:avLst/>
                    </a:prstGeom>
                  </pic:spPr>
                </pic:pic>
              </a:graphicData>
            </a:graphic>
          </wp:anchor>
        </w:drawing>
      </w:r>
      <w:r>
        <w:rPr>
          <w:sz w:val="15"/>
        </w:rPr>
        <mc:AlternateContent>
          <mc:Choice Requires="wps">
            <w:drawing>
              <wp:anchor distT="0" distB="0" distL="0" distR="0" simplePos="0" relativeHeight="251927552" behindDoc="0" locked="0" layoutInCell="1" allowOverlap="1">
                <wp:simplePos x="0" y="0"/>
                <wp:positionH relativeFrom="page">
                  <wp:posOffset>2884805</wp:posOffset>
                </wp:positionH>
                <wp:positionV relativeFrom="page">
                  <wp:posOffset>8134985</wp:posOffset>
                </wp:positionV>
                <wp:extent cx="762000" cy="241300"/>
                <wp:effectExtent l="0" t="0" r="0" b="0"/>
                <wp:wrapNone/>
                <wp:docPr id="1595" name="Textbox 159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B75E69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95" o:spid="_x0000_s1026" o:spt="202" type="#_x0000_t202" style="position:absolute;left:0pt;margin-left:227.15pt;margin-top:640.55pt;height:19pt;width:60pt;mso-position-horizontal-relative:page;mso-position-vertical-relative:page;z-index:251927552;mso-width-relative:page;mso-height-relative:page;" filled="f" stroked="f" coordsize="21600,21600" o:gfxdata="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C5F6naAAAADQEAAA8AAAAAAAAAAQAgAAAAIgAAAGRycy9kb3ducmV2LnhtbFBLAQIUABQAAAAI&#10;AIdO4kATiR4UsgEAAHkDAAAOAAAAAAAAAAEAIAAAACkBAABkcnMvZTJvRG9jLnhtbFBLBQYAAAAA&#10;BgAGAFkBAABNBQAAAAA=&#10;">
                <v:fill on="f" focussize="0,0"/>
                <v:stroke on="f"/>
                <v:imagedata o:title=""/>
                <o:lock v:ext="edit" aspectratio="f"/>
                <v:textbox inset="0mm,0mm,0mm,0mm">
                  <w:txbxContent>
                    <w:p w14:paraId="1B75E699">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p>
    <w:p w14:paraId="74EC7F87">
      <w:pPr>
        <w:pStyle w:val="11"/>
        <w:spacing w:after="0"/>
        <w:rPr>
          <w:sz w:val="15"/>
        </w:rPr>
        <w:sectPr>
          <w:pgSz w:w="10290" w:h="13130"/>
          <w:pgMar w:top="1480" w:right="1417" w:bottom="0" w:left="1417" w:header="720" w:footer="720" w:gutter="0"/>
          <w:cols w:space="720" w:num="1"/>
        </w:sectPr>
      </w:pPr>
    </w:p>
    <w:p w14:paraId="00AD7846">
      <w:pPr>
        <w:tabs>
          <w:tab w:val="left" w:pos="1502"/>
        </w:tabs>
        <w:spacing w:before="0" w:line="588" w:lineRule="exact"/>
        <w:ind w:left="81" w:right="0" w:firstLine="0"/>
        <w:jc w:val="center"/>
        <w:rPr>
          <w:rFonts w:ascii="Microsoft JhengHei" w:eastAsia="Microsoft JhengHei"/>
          <w:b/>
          <w:sz w:val="37"/>
        </w:rPr>
      </w:pPr>
      <w:r>
        <w:rPr>
          <w:rFonts w:ascii="Microsoft JhengHei" w:eastAsia="Microsoft JhengHei"/>
          <w:b/>
          <w:sz w:val="37"/>
        </w:rPr>
        <w:drawing>
          <wp:anchor distT="0" distB="0" distL="0" distR="0" simplePos="0" relativeHeight="252218368" behindDoc="1" locked="0" layoutInCell="1" allowOverlap="1">
            <wp:simplePos x="0" y="0"/>
            <wp:positionH relativeFrom="page">
              <wp:posOffset>0</wp:posOffset>
            </wp:positionH>
            <wp:positionV relativeFrom="page">
              <wp:posOffset>5080</wp:posOffset>
            </wp:positionV>
            <wp:extent cx="5849620" cy="8084185"/>
            <wp:effectExtent l="0" t="0" r="0" b="0"/>
            <wp:wrapNone/>
            <wp:docPr id="1596" name="Image 1596"/>
            <wp:cNvGraphicFramePr/>
            <a:graphic xmlns:a="http://schemas.openxmlformats.org/drawingml/2006/main">
              <a:graphicData uri="http://schemas.openxmlformats.org/drawingml/2006/picture">
                <pic:pic xmlns:pic="http://schemas.openxmlformats.org/drawingml/2006/picture">
                  <pic:nvPicPr>
                    <pic:cNvPr id="1596" name="Image 1596"/>
                    <pic:cNvPicPr/>
                  </pic:nvPicPr>
                  <pic:blipFill>
                    <a:blip r:embed="rId255" cstate="print"/>
                    <a:stretch>
                      <a:fillRect/>
                    </a:stretch>
                  </pic:blipFill>
                  <pic:spPr>
                    <a:xfrm>
                      <a:off x="0" y="0"/>
                      <a:ext cx="5849407" cy="8084028"/>
                    </a:xfrm>
                    <a:prstGeom prst="rect">
                      <a:avLst/>
                    </a:prstGeom>
                  </pic:spPr>
                </pic:pic>
              </a:graphicData>
            </a:graphic>
          </wp:anchor>
        </w:drawing>
      </w:r>
      <w:bookmarkStart w:id="174" w:name="20.1.1 做好准备工作"/>
      <w:bookmarkEnd w:id="174"/>
      <w:bookmarkStart w:id="175" w:name="20.1 写作注意事项"/>
      <w:bookmarkEnd w:id="175"/>
      <w:r>
        <w:rPr>
          <w:rFonts w:ascii="Microsoft JhengHei" w:eastAsia="Microsoft JhengHei"/>
          <w:b/>
          <w:color w:val="0082DA"/>
          <w:spacing w:val="-8"/>
          <w:w w:val="90"/>
          <w:sz w:val="37"/>
        </w:rPr>
        <w:t>第20</w:t>
      </w:r>
      <w:r>
        <w:rPr>
          <w:rFonts w:ascii="Microsoft JhengHei" w:eastAsia="Microsoft JhengHei"/>
          <w:b/>
          <w:color w:val="0082DA"/>
          <w:spacing w:val="-10"/>
          <w:w w:val="90"/>
          <w:sz w:val="37"/>
        </w:rPr>
        <w:t>章</w:t>
      </w:r>
      <w:r>
        <w:rPr>
          <w:rFonts w:ascii="Microsoft JhengHei" w:eastAsia="Microsoft JhengHei"/>
          <w:b/>
          <w:color w:val="0082DA"/>
          <w:sz w:val="37"/>
        </w:rPr>
        <w:tab/>
      </w:r>
      <w:r>
        <w:rPr>
          <w:rFonts w:ascii="Microsoft JhengHei" w:eastAsia="Microsoft JhengHei"/>
          <w:b/>
          <w:color w:val="0082DA"/>
          <w:spacing w:val="-12"/>
          <w:sz w:val="37"/>
        </w:rPr>
        <w:t>系统架构设计师论文写作要点</w:t>
      </w:r>
    </w:p>
    <w:p w14:paraId="50498ADB">
      <w:pPr>
        <w:pStyle w:val="7"/>
        <w:numPr>
          <w:ilvl w:val="1"/>
          <w:numId w:val="262"/>
        </w:numPr>
        <w:tabs>
          <w:tab w:val="left" w:pos="901"/>
        </w:tabs>
        <w:spacing w:before="544" w:after="0" w:line="240" w:lineRule="auto"/>
        <w:ind w:left="901" w:right="0" w:hanging="802"/>
        <w:jc w:val="left"/>
        <w:rPr>
          <w:rFonts w:ascii="Microsoft JhengHei" w:eastAsia="Microsoft JhengHei"/>
          <w:color w:val="0079CA"/>
        </w:rPr>
      </w:pPr>
      <w:r>
        <w:rPr>
          <w:rFonts w:ascii="Microsoft JhengHei" w:eastAsia="Microsoft JhengHei"/>
          <w:color w:val="0079CA"/>
          <w:spacing w:val="-12"/>
        </w:rPr>
        <w:t>写作注意事项</w:t>
      </w:r>
    </w:p>
    <w:p w14:paraId="1684D5E7">
      <w:pPr>
        <w:pStyle w:val="11"/>
        <w:spacing w:before="180" w:line="288" w:lineRule="auto"/>
        <w:ind w:left="99" w:right="15" w:firstLine="412"/>
        <w:jc w:val="both"/>
      </w:pPr>
      <w:r>
        <w:rPr>
          <w:spacing w:val="-2"/>
        </w:rPr>
        <w:t>系统架构设计师的论文题目对于考生来说，是相对较难的题目。一方面，考生需要掌握论文题目中的系统架构设计的专业知识；另一方面，论文的撰写需要结合考生自身的项目经历。因此，如何将自己的项目经历和专业知识有机地结合，将专业知识和工程实践相结合，做好论文的撰写工作，是一项需要前期积累和提前做好准备的工作。</w:t>
      </w:r>
    </w:p>
    <w:p w14:paraId="09BDE353">
      <w:pPr>
        <w:numPr>
          <w:ilvl w:val="2"/>
          <w:numId w:val="262"/>
        </w:numPr>
        <w:tabs>
          <w:tab w:val="left" w:pos="823"/>
        </w:tabs>
        <w:spacing w:before="143"/>
        <w:ind w:left="823" w:right="0" w:hanging="743"/>
        <w:jc w:val="left"/>
        <w:rPr>
          <w:color w:val="007ED4"/>
          <w:sz w:val="23"/>
        </w:rPr>
      </w:pPr>
      <w:r>
        <w:rPr>
          <w:color w:val="007ED4"/>
          <w:spacing w:val="-2"/>
          <w:sz w:val="25"/>
        </w:rPr>
        <w:t>做好准备工作</w:t>
      </w:r>
    </w:p>
    <w:p w14:paraId="5F0908CF">
      <w:pPr>
        <w:pStyle w:val="11"/>
        <w:spacing w:before="139" w:line="285" w:lineRule="auto"/>
        <w:ind w:left="80" w:right="35" w:firstLine="412"/>
        <w:jc w:val="both"/>
      </w:pPr>
      <w:r>
        <w:rPr>
          <w:spacing w:val="-2"/>
        </w:rPr>
        <w:t>论文试题是系统架构设计师考试的重要组成部分，论文试题既不是考知识点，也不是考一般的分析和解决问题的能力，而是考查考生在系统架构设计方面的经验和综合能力，以及表达能力。根据考试大纲，论文试题的目的如下：</w:t>
      </w:r>
    </w:p>
    <w:p w14:paraId="14FC04A9">
      <w:pPr>
        <w:pStyle w:val="16"/>
        <w:numPr>
          <w:ilvl w:val="3"/>
          <w:numId w:val="262"/>
        </w:numPr>
        <w:tabs>
          <w:tab w:val="left" w:pos="783"/>
        </w:tabs>
        <w:spacing w:before="14" w:after="0" w:line="278" w:lineRule="auto"/>
        <w:ind w:left="99" w:right="29" w:firstLine="383"/>
        <w:jc w:val="left"/>
        <w:rPr>
          <w:sz w:val="20"/>
        </w:rPr>
      </w:pPr>
      <w:r>
        <w:rPr>
          <w:spacing w:val="-2"/>
          <w:w w:val="102"/>
          <w:sz w:val="20"/>
        </w:rPr>
        <w:t>检查考生是否具有参加系统架构设计工作的实践经验。原则上，完全不具备实践经验</w:t>
      </w:r>
      <w:r>
        <w:rPr>
          <w:spacing w:val="-12"/>
          <w:w w:val="102"/>
          <w:sz w:val="20"/>
        </w:rPr>
        <w:t>的人是很难胜任系统架构设计师的工作的，更何谈取得系统架构师的资格认定。</w:t>
      </w:r>
    </w:p>
    <w:p w14:paraId="16A2857B">
      <w:pPr>
        <w:pStyle w:val="16"/>
        <w:numPr>
          <w:ilvl w:val="3"/>
          <w:numId w:val="262"/>
        </w:numPr>
        <w:tabs>
          <w:tab w:val="left" w:pos="793"/>
        </w:tabs>
        <w:spacing w:before="0" w:after="0" w:line="288" w:lineRule="auto"/>
        <w:ind w:left="99" w:right="26" w:firstLine="393"/>
        <w:jc w:val="both"/>
        <w:rPr>
          <w:sz w:val="20"/>
        </w:rPr>
      </w:pPr>
      <w:r>
        <w:rPr>
          <w:spacing w:val="-2"/>
          <w:w w:val="102"/>
          <w:sz w:val="20"/>
        </w:rPr>
        <w:t>检查考生分析问题与解决问题的能力，特别是考生的独立工作能力。在实际工作中，</w:t>
      </w:r>
      <w:r>
        <w:rPr>
          <w:spacing w:val="-5"/>
          <w:w w:val="102"/>
          <w:sz w:val="20"/>
        </w:rPr>
        <w:t>由于情况千变万化，作为系统架构设计师，应能把握系统的关键因素，发现和分析问题，根据</w:t>
      </w:r>
      <w:r>
        <w:rPr>
          <w:spacing w:val="-18"/>
          <w:w w:val="102"/>
          <w:sz w:val="20"/>
        </w:rPr>
        <w:t>系统的实际情况提出架构设计方案。</w:t>
      </w:r>
    </w:p>
    <w:p w14:paraId="67627284">
      <w:pPr>
        <w:pStyle w:val="16"/>
        <w:numPr>
          <w:ilvl w:val="3"/>
          <w:numId w:val="262"/>
        </w:numPr>
        <w:tabs>
          <w:tab w:val="left" w:pos="794"/>
        </w:tabs>
        <w:spacing w:before="7" w:after="0" w:line="288" w:lineRule="auto"/>
        <w:ind w:left="71" w:right="20" w:firstLine="422"/>
        <w:jc w:val="both"/>
        <w:rPr>
          <w:sz w:val="20"/>
        </w:rPr>
      </w:pPr>
      <w:r>
        <w:rPr>
          <w:spacing w:val="-2"/>
          <w:w w:val="102"/>
          <w:sz w:val="20"/>
        </w:rPr>
        <w:t>检查考生的表达能力。由于文档是信息系统的重要组成部分，并且在信息系统开发过</w:t>
      </w:r>
      <w:r>
        <w:rPr>
          <w:spacing w:val="-5"/>
          <w:w w:val="102"/>
          <w:sz w:val="20"/>
        </w:rPr>
        <w:t>程中还要编写不少工作文档和报告，文档的编写能力很重要。系统架构设计师作为项目组的技术骨干，要善于表达自己的思想。在这方面要注意抓住要点，重点突出，用词准确，使论文内</w:t>
      </w:r>
      <w:r>
        <w:rPr>
          <w:spacing w:val="-26"/>
          <w:w w:val="102"/>
          <w:sz w:val="20"/>
        </w:rPr>
        <w:t>容易读，易理解。</w:t>
      </w:r>
    </w:p>
    <w:p w14:paraId="22B5E451">
      <w:pPr>
        <w:pStyle w:val="11"/>
        <w:spacing w:line="278" w:lineRule="auto"/>
        <w:ind w:left="90" w:right="42" w:firstLine="383"/>
      </w:pPr>
      <w:r>
        <w:rPr>
          <w:spacing w:val="-2"/>
        </w:rPr>
        <w:t>很多考生害怕写论文，拿起笔来感觉无从写起。因此，抓紧时间，做好备考工作，是十分重要的，也是十分必要的。</w:t>
      </w:r>
    </w:p>
    <w:p w14:paraId="2B788E94">
      <w:pPr>
        <w:numPr>
          <w:ilvl w:val="0"/>
          <w:numId w:val="263"/>
        </w:numPr>
        <w:tabs>
          <w:tab w:val="left" w:pos="669"/>
        </w:tabs>
        <w:spacing w:before="27"/>
        <w:ind w:left="669" w:right="0" w:hanging="186"/>
        <w:jc w:val="left"/>
        <w:rPr>
          <w:rFonts w:ascii="Microsoft JhengHei" w:eastAsia="Microsoft JhengHei"/>
          <w:b/>
          <w:sz w:val="20"/>
        </w:rPr>
      </w:pPr>
      <w:r>
        <w:rPr>
          <w:rFonts w:ascii="Microsoft JhengHei" w:eastAsia="Microsoft JhengHei"/>
          <w:b/>
          <w:spacing w:val="-8"/>
          <w:sz w:val="20"/>
        </w:rPr>
        <w:t>加强学习</w:t>
      </w:r>
    </w:p>
    <w:p w14:paraId="2243A369">
      <w:pPr>
        <w:pStyle w:val="11"/>
        <w:spacing w:before="72"/>
        <w:ind w:left="474"/>
      </w:pPr>
      <w:r>
        <w:rPr>
          <w:spacing w:val="-10"/>
        </w:rPr>
        <w:t>根据自身经验的多少，可以采取不同的学习方法。</w:t>
      </w:r>
    </w:p>
    <w:p w14:paraId="38326F07">
      <w:pPr>
        <w:pStyle w:val="16"/>
        <w:numPr>
          <w:ilvl w:val="0"/>
          <w:numId w:val="264"/>
        </w:numPr>
        <w:tabs>
          <w:tab w:val="left" w:pos="774"/>
        </w:tabs>
        <w:spacing w:before="41" w:after="0" w:line="283" w:lineRule="auto"/>
        <w:ind w:left="61" w:right="35" w:firstLine="412"/>
        <w:jc w:val="both"/>
        <w:rPr>
          <w:sz w:val="20"/>
        </w:rPr>
      </w:pPr>
      <w:r>
        <w:rPr>
          <w:spacing w:val="-2"/>
          <w:w w:val="102"/>
          <w:sz w:val="20"/>
        </w:rPr>
        <w:t>经验丰富的应考人员。主要是将自己的经验进行整理，从技术、管理、经济方面等多</w:t>
      </w:r>
      <w:r>
        <w:rPr>
          <w:spacing w:val="-4"/>
          <w:w w:val="102"/>
          <w:sz w:val="20"/>
        </w:rPr>
        <w:t>个角度对自己做过的项目进行归纳、剖析、抽象和升华，在总结的基础上，结合专业知识和关</w:t>
      </w:r>
      <w:r>
        <w:rPr>
          <w:spacing w:val="-22"/>
          <w:w w:val="102"/>
          <w:sz w:val="20"/>
        </w:rPr>
        <w:t>键技术进行分类和梳理。</w:t>
      </w:r>
    </w:p>
    <w:p w14:paraId="1848D8A8">
      <w:pPr>
        <w:pStyle w:val="16"/>
        <w:numPr>
          <w:ilvl w:val="0"/>
          <w:numId w:val="264"/>
        </w:numPr>
        <w:tabs>
          <w:tab w:val="left" w:pos="799"/>
        </w:tabs>
        <w:spacing w:before="0" w:after="0" w:line="283" w:lineRule="auto"/>
        <w:ind w:left="42" w:right="35" w:firstLine="441"/>
        <w:jc w:val="both"/>
        <w:rPr>
          <w:sz w:val="20"/>
        </w:rPr>
      </w:pPr>
      <w:r>
        <w:rPr>
          <w:sz w:val="20"/>
        </w:rPr>
        <mc:AlternateContent>
          <mc:Choice Requires="wps">
            <w:drawing>
              <wp:anchor distT="0" distB="0" distL="0" distR="0" simplePos="0" relativeHeight="251928576" behindDoc="0" locked="0" layoutInCell="1" allowOverlap="1">
                <wp:simplePos x="0" y="0"/>
                <wp:positionH relativeFrom="page">
                  <wp:posOffset>2857500</wp:posOffset>
                </wp:positionH>
                <wp:positionV relativeFrom="paragraph">
                  <wp:posOffset>1090295</wp:posOffset>
                </wp:positionV>
                <wp:extent cx="762000" cy="241300"/>
                <wp:effectExtent l="0" t="0" r="0" b="0"/>
                <wp:wrapNone/>
                <wp:docPr id="1597" name="Textbox 159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9EBA969">
                            <w:pPr>
                              <w:spacing w:before="0" w:line="380" w:lineRule="exact"/>
                              <w:ind w:left="0" w:right="0" w:firstLine="0"/>
                              <w:jc w:val="left"/>
                              <w:rPr>
                                <w:rFonts w:ascii="微软雅黑" w:eastAsia="微软雅黑"/>
                                <w:sz w:val="24"/>
                              </w:rPr>
                            </w:pPr>
                            <w:bookmarkStart w:id="192" w:name="第20章 系统架构设计师论文写作要点"/>
                            <w:bookmarkEnd w:id="192"/>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97" o:spid="_x0000_s1026" o:spt="202" type="#_x0000_t202" style="position:absolute;left:0pt;margin-left:225pt;margin-top:85.85pt;height:19pt;width:60pt;mso-position-horizontal-relative:page;z-index:251928576;mso-width-relative:page;mso-height-relative:page;" filled="f" stroked="f" coordsize="21600,21600" o:gfxdata="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jaULttkAAAALAQAADwAAAAAAAAABACAAAAAiAAAAZHJzL2Rvd25yZXYueG1sUEsBAhQAFAAAAAgA&#10;h07iQGQSBGSyAQAAeQMAAA4AAAAAAAAAAQAgAAAAKAEAAGRycy9lMm9Eb2MueG1sUEsFBgAAAAAG&#10;AAYAWQEAAEwFAAAAAA==&#10;">
                <v:fill on="f" focussize="0,0"/>
                <v:stroke on="f"/>
                <v:imagedata o:title=""/>
                <o:lock v:ext="edit" aspectratio="f"/>
                <v:textbox inset="0mm,0mm,0mm,0mm">
                  <w:txbxContent>
                    <w:p w14:paraId="59EBA969">
                      <w:pPr>
                        <w:spacing w:before="0" w:line="380" w:lineRule="exact"/>
                        <w:ind w:left="0" w:right="0" w:firstLine="0"/>
                        <w:jc w:val="left"/>
                        <w:rPr>
                          <w:rFonts w:ascii="微软雅黑" w:eastAsia="微软雅黑"/>
                          <w:sz w:val="24"/>
                        </w:rPr>
                      </w:pPr>
                      <w:bookmarkStart w:id="192" w:name="第20章 系统架构设计师论文写作要点"/>
                      <w:bookmarkEnd w:id="192"/>
                      <w:r>
                        <w:rPr>
                          <w:rFonts w:ascii="微软雅黑" w:eastAsia="微软雅黑"/>
                          <w:color w:val="E9E9E9"/>
                          <w:spacing w:val="-2"/>
                          <w:sz w:val="24"/>
                        </w:rPr>
                        <w:t>兰亭图书阁</w:t>
                      </w:r>
                    </w:p>
                  </w:txbxContent>
                </v:textbox>
              </v:shape>
            </w:pict>
          </mc:Fallback>
        </mc:AlternateContent>
      </w:r>
      <w:r>
        <w:rPr>
          <w:spacing w:val="3"/>
          <w:w w:val="102"/>
          <w:sz w:val="20"/>
        </w:rPr>
        <w:t>经验欠缺的在职开发人员。可以通过阅读、学习、整理单位现有的文档、案例，同</w:t>
      </w:r>
      <w:r>
        <w:rPr>
          <w:spacing w:val="-4"/>
          <w:w w:val="102"/>
          <w:sz w:val="20"/>
        </w:rPr>
        <w:t>时参考历届考题进行学习。培养自己站在系统架构设计师角度考虑问题，同时可以采取临摹的方式提高自己的写作能力和思考能力。这类人员学习的重心应放在自己欠缺的方面，力求全面</w:t>
      </w:r>
      <w:r>
        <w:rPr>
          <w:spacing w:val="-40"/>
          <w:w w:val="102"/>
          <w:sz w:val="20"/>
        </w:rPr>
        <w:t>把握。</w:t>
      </w:r>
    </w:p>
    <w:p w14:paraId="189D6961">
      <w:pPr>
        <w:pStyle w:val="16"/>
        <w:spacing w:after="0" w:line="283" w:lineRule="auto"/>
        <w:jc w:val="both"/>
        <w:rPr>
          <w:sz w:val="20"/>
        </w:rPr>
        <w:sectPr>
          <w:pgSz w:w="10200" w:h="12990"/>
          <w:pgMar w:top="1320" w:right="992" w:bottom="0" w:left="850" w:header="720" w:footer="720" w:gutter="0"/>
          <w:cols w:space="720" w:num="1"/>
        </w:sectPr>
      </w:pPr>
    </w:p>
    <w:p w14:paraId="68B5E4CD">
      <w:pPr>
        <w:pStyle w:val="11"/>
        <w:tabs>
          <w:tab w:val="right" w:pos="8818"/>
        </w:tabs>
        <w:spacing w:before="465"/>
        <w:ind w:left="4694"/>
        <w:rPr>
          <w:position w:val="3"/>
          <w:sz w:val="16"/>
        </w:rPr>
      </w:pPr>
      <w:r>
        <w:rPr>
          <w:position w:val="3"/>
          <w:sz w:val="16"/>
        </w:rPr>
        <w:drawing>
          <wp:anchor distT="0" distB="0" distL="0" distR="0" simplePos="0" relativeHeight="252219392" behindDoc="1" locked="0" layoutInCell="1" allowOverlap="1">
            <wp:simplePos x="0" y="0"/>
            <wp:positionH relativeFrom="page">
              <wp:posOffset>2039620</wp:posOffset>
            </wp:positionH>
            <wp:positionV relativeFrom="page">
              <wp:posOffset>5080</wp:posOffset>
            </wp:positionV>
            <wp:extent cx="4487545" cy="8282305"/>
            <wp:effectExtent l="0" t="0" r="0" b="0"/>
            <wp:wrapNone/>
            <wp:docPr id="1598" name="Image 1598"/>
            <wp:cNvGraphicFramePr/>
            <a:graphic xmlns:a="http://schemas.openxmlformats.org/drawingml/2006/main">
              <a:graphicData uri="http://schemas.openxmlformats.org/drawingml/2006/picture">
                <pic:pic xmlns:pic="http://schemas.openxmlformats.org/drawingml/2006/picture">
                  <pic:nvPicPr>
                    <pic:cNvPr id="1598" name="Image 1598"/>
                    <pic:cNvPicPr/>
                  </pic:nvPicPr>
                  <pic:blipFill>
                    <a:blip r:embed="rId256" cstate="print"/>
                    <a:stretch>
                      <a:fillRect/>
                    </a:stretch>
                  </pic:blipFill>
                  <pic:spPr>
                    <a:xfrm>
                      <a:off x="0" y="0"/>
                      <a:ext cx="4487862" cy="8282479"/>
                    </a:xfrm>
                    <a:prstGeom prst="rect">
                      <a:avLst/>
                    </a:prstGeom>
                  </pic:spPr>
                </pic:pic>
              </a:graphicData>
            </a:graphic>
          </wp:anchor>
        </w:drawing>
      </w:r>
      <w:bookmarkStart w:id="176" w:name="20.1.2 论文写作格式"/>
      <w:bookmarkEnd w:id="176"/>
      <w:r>
        <w:rPr>
          <w:spacing w:val="-12"/>
        </w:rPr>
        <w:t>第20章</w:t>
      </w:r>
      <w:r>
        <w:rPr>
          <w:spacing w:val="-6"/>
        </w:rPr>
        <w:t xml:space="preserve"> </w:t>
      </w:r>
      <w:r>
        <w:rPr>
          <w:spacing w:val="-12"/>
        </w:rPr>
        <w:t>系统架构设计师论文写作要点</w:t>
      </w:r>
      <w:r>
        <w:tab/>
      </w:r>
      <w:r>
        <w:rPr>
          <w:spacing w:val="18"/>
          <w:position w:val="3"/>
          <w:sz w:val="16"/>
        </w:rPr>
        <w:t xml:space="preserve">703 </w:t>
      </w:r>
    </w:p>
    <w:p w14:paraId="62AD327E">
      <w:pPr>
        <w:pStyle w:val="11"/>
        <w:spacing w:before="79"/>
      </w:pPr>
    </w:p>
    <w:p w14:paraId="6D3B8558">
      <w:pPr>
        <w:pStyle w:val="16"/>
        <w:numPr>
          <w:ilvl w:val="0"/>
          <w:numId w:val="264"/>
        </w:numPr>
        <w:tabs>
          <w:tab w:val="left" w:pos="837"/>
        </w:tabs>
        <w:spacing w:before="0" w:after="0" w:line="292" w:lineRule="auto"/>
        <w:ind w:left="110" w:right="458" w:firstLine="421"/>
        <w:jc w:val="both"/>
        <w:rPr>
          <w:sz w:val="20"/>
        </w:rPr>
      </w:pPr>
      <w:r>
        <w:rPr>
          <w:spacing w:val="-1"/>
          <w:w w:val="102"/>
          <w:sz w:val="20"/>
        </w:rPr>
        <w:t>学生。学生的特点是有充足的时间用于学习，但缺点是实践经验相对较少，对于这类</w:t>
      </w:r>
      <w:r>
        <w:rPr>
          <w:spacing w:val="-3"/>
          <w:w w:val="102"/>
          <w:sz w:val="20"/>
        </w:rPr>
        <w:t>考生来说，考试的难度比较大。从撰写的论文分析，学生在系统架构师的考试中，论文的内容容易空洞而不切实际。因此，作为学生考生，要想更好地完成论文题目，就需要大量地阅读相</w:t>
      </w:r>
      <w:r>
        <w:rPr>
          <w:spacing w:val="-10"/>
          <w:w w:val="102"/>
          <w:sz w:val="20"/>
        </w:rPr>
        <w:t>关文章和论文范文，学习别人的经验，站在更多人的肩膀上，并进行强化练习。</w:t>
      </w:r>
    </w:p>
    <w:p w14:paraId="5D9AAA56">
      <w:pPr>
        <w:numPr>
          <w:ilvl w:val="0"/>
          <w:numId w:val="263"/>
        </w:numPr>
        <w:tabs>
          <w:tab w:val="left" w:pos="697"/>
        </w:tabs>
        <w:spacing w:before="0" w:line="367" w:lineRule="exact"/>
        <w:ind w:left="697" w:right="0" w:hanging="194"/>
        <w:jc w:val="left"/>
        <w:rPr>
          <w:rFonts w:ascii="Microsoft JhengHei" w:eastAsia="Microsoft JhengHei"/>
          <w:b/>
          <w:sz w:val="20"/>
        </w:rPr>
      </w:pPr>
      <w:r>
        <w:rPr>
          <w:rFonts w:ascii="Microsoft JhengHei" w:eastAsia="Microsoft JhengHei"/>
          <w:b/>
          <w:spacing w:val="-4"/>
          <w:sz w:val="20"/>
        </w:rPr>
        <w:t>平时积累</w:t>
      </w:r>
    </w:p>
    <w:p w14:paraId="13A27B3C">
      <w:pPr>
        <w:pStyle w:val="11"/>
        <w:spacing w:before="100" w:line="288" w:lineRule="auto"/>
        <w:ind w:left="120" w:right="435" w:firstLine="412"/>
        <w:jc w:val="both"/>
      </w:pPr>
      <w:r>
        <w:rPr>
          <w:spacing w:val="-3"/>
          <w:w w:val="102"/>
        </w:rPr>
        <w:t>与其他考试不同，软考中的高级资格考试靠考前突击是行不通的。考试时间不长，可功夫</w:t>
      </w:r>
      <w:r>
        <w:rPr>
          <w:spacing w:val="5"/>
          <w:w w:val="102"/>
        </w:rPr>
        <w:t>全在平时，正所谓“台上1分钟，台下10年功”。实践经验丰富的考生还应该对以前做过的</w:t>
      </w:r>
      <w:r>
        <w:rPr>
          <w:spacing w:val="-3"/>
          <w:w w:val="102"/>
        </w:rPr>
        <w:t>项目进行一次盘点，对每个项目中采用的方法与技术、架构设计手段等进行总结。这样，临场才可以将不同项目中和论题相关的经验和教训糅合在一个项目中表述出来，笔下可写的东西就</w:t>
      </w:r>
      <w:r>
        <w:rPr>
          <w:spacing w:val="-40"/>
          <w:w w:val="102"/>
        </w:rPr>
        <w:t>多了。</w:t>
      </w:r>
    </w:p>
    <w:p w14:paraId="775FBC70">
      <w:pPr>
        <w:pStyle w:val="11"/>
        <w:spacing w:before="6" w:line="290" w:lineRule="auto"/>
        <w:ind w:left="110" w:right="451" w:firstLine="412"/>
        <w:jc w:val="both"/>
      </w:pPr>
      <w:r>
        <w:rPr>
          <w:spacing w:val="-3"/>
          <w:w w:val="102"/>
        </w:rPr>
        <w:t>还有，自己做过的项目毕竟是很有限的，要大量参考其他项目的经验或多和同行交流。也可多读网站、博客上介绍架构设计方面的文章，从多个角度去审视这些系统的架构，从中汲取经验，也很有好处。要多和同行交流，互通有无，一方面对自己做过的项目进行回顾；另一方</w:t>
      </w:r>
      <w:r>
        <w:rPr>
          <w:spacing w:val="-13"/>
          <w:w w:val="102"/>
        </w:rPr>
        <w:t>面，也学学别人的长处，往往能收到事半功倍的效果。</w:t>
      </w:r>
    </w:p>
    <w:p w14:paraId="1FE0ECBF">
      <w:pPr>
        <w:pStyle w:val="11"/>
        <w:spacing w:line="295" w:lineRule="auto"/>
        <w:ind w:left="101" w:right="451" w:firstLine="421"/>
      </w:pPr>
      <w:r>
        <w:rPr>
          <w:spacing w:val="-2"/>
        </w:rPr>
        <w:t>总之，经验越多，可写的素材就越丰富，胜算越大。平时归纳总结了，临场搬到试卷上就驾轻就熟了。</w:t>
      </w:r>
    </w:p>
    <w:p w14:paraId="4541685E">
      <w:pPr>
        <w:numPr>
          <w:ilvl w:val="0"/>
          <w:numId w:val="263"/>
        </w:numPr>
        <w:tabs>
          <w:tab w:val="left" w:pos="694"/>
        </w:tabs>
        <w:spacing w:before="11"/>
        <w:ind w:left="694" w:right="0" w:hanging="200"/>
        <w:jc w:val="left"/>
        <w:rPr>
          <w:rFonts w:ascii="Microsoft JhengHei" w:eastAsia="Microsoft JhengHei"/>
          <w:b/>
          <w:sz w:val="20"/>
        </w:rPr>
      </w:pPr>
      <w:r>
        <w:rPr>
          <w:rFonts w:ascii="Microsoft JhengHei" w:eastAsia="Microsoft JhengHei"/>
          <w:b/>
          <w:spacing w:val="-2"/>
          <w:sz w:val="20"/>
        </w:rPr>
        <w:t>提高写作速度</w:t>
      </w:r>
    </w:p>
    <w:p w14:paraId="5E5C0671">
      <w:pPr>
        <w:pStyle w:val="11"/>
        <w:spacing w:before="73" w:line="290" w:lineRule="auto"/>
        <w:ind w:left="91" w:right="459" w:firstLine="421"/>
        <w:jc w:val="both"/>
      </w:pPr>
      <w:r>
        <w:rPr>
          <w:spacing w:val="-3"/>
          <w:w w:val="102"/>
        </w:rPr>
        <w:t>在两个小时内，用一手漂亮的字写完内容精彩的论文是很困难的。正如前面所说的，现在</w:t>
      </w:r>
      <w:r>
        <w:rPr>
          <w:spacing w:val="6"/>
          <w:w w:val="102"/>
        </w:rPr>
        <w:t>的</w:t>
      </w:r>
      <w:r>
        <w:rPr>
          <w:spacing w:val="15"/>
          <w:w w:val="102"/>
        </w:rPr>
        <w:t>I</w:t>
      </w:r>
      <w:r>
        <w:rPr>
          <w:w w:val="102"/>
        </w:rPr>
        <w:t>T</w:t>
      </w:r>
      <w:r>
        <w:rPr>
          <w:spacing w:val="-71"/>
        </w:rPr>
        <w:t xml:space="preserve"> </w:t>
      </w:r>
      <w:r>
        <w:rPr>
          <w:spacing w:val="-5"/>
          <w:w w:val="102"/>
        </w:rPr>
        <w:t>人经常使用计算机办公，用笔写字的机会很少，打字速度可以很快，但提笔忘字是常有的</w:t>
      </w:r>
      <w:r>
        <w:rPr>
          <w:spacing w:val="-3"/>
          <w:w w:val="102"/>
        </w:rPr>
        <w:t>事。可以说，我们的写字能力在退化。但是，考试时必须用笔写论文，因此，考生要利用一切</w:t>
      </w:r>
      <w:r>
        <w:rPr>
          <w:spacing w:val="-16"/>
          <w:w w:val="102"/>
        </w:rPr>
        <w:t>机会练字，提高写作速度。</w:t>
      </w:r>
    </w:p>
    <w:p w14:paraId="7A0A34C1">
      <w:pPr>
        <w:pStyle w:val="11"/>
        <w:spacing w:line="288" w:lineRule="auto"/>
        <w:ind w:left="91" w:right="464" w:firstLine="421"/>
        <w:jc w:val="both"/>
      </w:pPr>
      <w:r>
        <w:rPr>
          <w:spacing w:val="5"/>
          <w:w w:val="102"/>
        </w:rPr>
        <w:t>具体的练习方式是，在考前2～3个月，按20.1.2节给出的答题纸格式，打印出4张方格纸，选定一个论文项目，按照考试要求的时间(2个小时)进行实际练习。这种练习每周至少</w:t>
      </w:r>
      <w:r>
        <w:rPr>
          <w:spacing w:val="-3"/>
          <w:w w:val="102"/>
        </w:rPr>
        <w:t>进行1次，如果时间允许，最好进行2次。写的次数多了，写作速度慢慢地就提高了。</w:t>
      </w:r>
    </w:p>
    <w:p w14:paraId="1AFD6765">
      <w:pPr>
        <w:numPr>
          <w:ilvl w:val="0"/>
          <w:numId w:val="263"/>
        </w:numPr>
        <w:tabs>
          <w:tab w:val="left" w:pos="684"/>
        </w:tabs>
        <w:spacing w:before="0"/>
        <w:ind w:left="684" w:right="0" w:hanging="200"/>
        <w:jc w:val="left"/>
        <w:rPr>
          <w:rFonts w:ascii="Microsoft JhengHei" w:eastAsia="Microsoft JhengHei"/>
          <w:b/>
          <w:sz w:val="20"/>
        </w:rPr>
      </w:pPr>
      <w:r>
        <w:rPr>
          <w:rFonts w:ascii="Microsoft JhengHei" w:eastAsia="Microsoft JhengHei"/>
          <w:b/>
          <w:spacing w:val="-2"/>
          <w:sz w:val="20"/>
        </w:rPr>
        <w:t>以不变应万变</w:t>
      </w:r>
    </w:p>
    <w:p w14:paraId="1A9A8BB0">
      <w:pPr>
        <w:pStyle w:val="11"/>
        <w:spacing w:before="78" w:line="288" w:lineRule="auto"/>
        <w:ind w:left="91" w:right="472" w:firstLine="402"/>
        <w:jc w:val="both"/>
      </w:pPr>
      <w:r>
        <w:rPr>
          <w:spacing w:val="-3"/>
          <w:w w:val="102"/>
        </w:rPr>
        <w:t>论文试题的考核内容都是系统架构设计中的共性问题，即通用性问题，与具体的应用领域无关的问题。把握了这个规律，就有以不变应万变的办法。所谓不变，就是考生所参与开发的软件项目不变。考生应该在考前总结一下最近所参与的最有代表性的项目。不管论文的题目为何，项目的概要情况和考生所承担的角色是不会改变的，如果觉得有好几个项目可以选，那么</w:t>
      </w:r>
      <w:r>
        <w:rPr>
          <w:spacing w:val="2"/>
          <w:w w:val="102"/>
        </w:rPr>
        <w:t>就应该检查所选项目的规模是否能证明自己的实力或项目是否已年代久远(一般需要在近3</w:t>
      </w:r>
      <w:r>
        <w:rPr>
          <w:w w:val="102"/>
        </w:rPr>
        <w:t>年</w:t>
      </w:r>
      <w:r>
        <w:rPr>
          <w:spacing w:val="-10"/>
          <w:w w:val="102"/>
        </w:rPr>
        <w:t>内做的项目)。要应付万变，就要靠平时的全面总结和积累。</w:t>
      </w:r>
    </w:p>
    <w:p w14:paraId="157B69D8">
      <w:pPr>
        <w:numPr>
          <w:ilvl w:val="2"/>
          <w:numId w:val="262"/>
        </w:numPr>
        <w:tabs>
          <w:tab w:val="left" w:pos="837"/>
        </w:tabs>
        <w:spacing w:before="151"/>
        <w:ind w:left="837" w:right="0" w:hanging="755"/>
        <w:jc w:val="left"/>
        <w:rPr>
          <w:color w:val="005BB7"/>
          <w:sz w:val="23"/>
        </w:rPr>
      </w:pPr>
      <w:r>
        <w:rPr>
          <w:color w:val="005BB7"/>
          <w:spacing w:val="-2"/>
          <w:sz w:val="25"/>
        </w:rPr>
        <w:t>论文写作格式</w:t>
      </w:r>
    </w:p>
    <w:p w14:paraId="27671E98">
      <w:pPr>
        <w:pStyle w:val="11"/>
        <w:spacing w:before="148" w:line="271" w:lineRule="auto"/>
        <w:ind w:left="72" w:right="482" w:firstLine="421"/>
      </w:pPr>
      <w:r>
        <mc:AlternateContent>
          <mc:Choice Requires="wps">
            <w:drawing>
              <wp:anchor distT="0" distB="0" distL="0" distR="0" simplePos="0" relativeHeight="251929600" behindDoc="0" locked="0" layoutInCell="1" allowOverlap="1">
                <wp:simplePos x="0" y="0"/>
                <wp:positionH relativeFrom="page">
                  <wp:posOffset>2886075</wp:posOffset>
                </wp:positionH>
                <wp:positionV relativeFrom="paragraph">
                  <wp:posOffset>786765</wp:posOffset>
                </wp:positionV>
                <wp:extent cx="762000" cy="241300"/>
                <wp:effectExtent l="0" t="0" r="0" b="0"/>
                <wp:wrapNone/>
                <wp:docPr id="1599" name="Textbox 159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15C70BC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599" o:spid="_x0000_s1026" o:spt="202" type="#_x0000_t202" style="position:absolute;left:0pt;margin-left:227.25pt;margin-top:61.95pt;height:19pt;width:60pt;mso-position-horizontal-relative:page;z-index:251929600;mso-width-relative:page;mso-height-relative:page;" filled="f" stroked="f" coordsize="21600,21600" o:gfxdata="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q3M3AtkAAAALAQAADwAAAAAAAAABACAAAAAiAAAAZHJzL2Rvd25yZXYueG1sUEsBAhQAFAAAAAgA&#10;h07iQGDUMO+yAQAAeQMAAA4AAAAAAAAAAQAgAAAAKAEAAGRycy9lMm9Eb2MueG1sUEsFBgAAAAAG&#10;AAYAWQEAAEwFAAAAAA==&#10;">
                <v:fill on="f" focussize="0,0"/>
                <v:stroke on="f"/>
                <v:imagedata o:title=""/>
                <o:lock v:ext="edit" aspectratio="f"/>
                <v:textbox inset="0mm,0mm,0mm,0mm">
                  <w:txbxContent>
                    <w:p w14:paraId="15C70BC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在系统架构设计师的资格考试中，论文考试的时间为下午(120分钟),且备选的论文题目</w:t>
      </w:r>
      <w:r>
        <w:rPr>
          <w:spacing w:val="-5"/>
          <w:w w:val="102"/>
        </w:rPr>
        <w:t>通常包含4道题目，考生可以根据自己所从事的工作内容，选择比较接近的题目进行论文写作。</w:t>
      </w:r>
    </w:p>
    <w:p w14:paraId="09D2EF9D">
      <w:pPr>
        <w:pStyle w:val="11"/>
        <w:spacing w:after="0" w:line="271" w:lineRule="auto"/>
        <w:sectPr>
          <w:pgSz w:w="10300" w:h="13130"/>
          <w:pgMar w:top="0" w:right="425" w:bottom="0" w:left="992" w:header="720" w:footer="720" w:gutter="0"/>
          <w:cols w:space="720" w:num="1"/>
        </w:sectPr>
      </w:pPr>
    </w:p>
    <w:p w14:paraId="5C5855F7">
      <w:pPr>
        <w:tabs>
          <w:tab w:val="left" w:pos="1089"/>
        </w:tabs>
        <w:spacing w:before="60"/>
        <w:ind w:left="121" w:right="0" w:firstLine="0"/>
        <w:jc w:val="left"/>
        <w:rPr>
          <w:sz w:val="19"/>
        </w:rPr>
      </w:pPr>
      <w:r>
        <w:rPr>
          <w:spacing w:val="12"/>
          <w:position w:val="2"/>
          <w:sz w:val="19"/>
        </w:rPr>
        <w:t>704</w:t>
      </w:r>
      <w:r>
        <w:rPr>
          <w:position w:val="2"/>
          <w:sz w:val="19"/>
        </w:rPr>
        <w:tab/>
      </w:r>
      <w:r>
        <w:rPr>
          <w:spacing w:val="-4"/>
          <w:sz w:val="19"/>
        </w:rPr>
        <w:t>系统架构设计师教程(第2</w:t>
      </w:r>
      <w:r>
        <w:rPr>
          <w:spacing w:val="-7"/>
          <w:sz w:val="19"/>
        </w:rPr>
        <w:t>版)</w:t>
      </w:r>
    </w:p>
    <w:p w14:paraId="6E5AA3CE">
      <w:pPr>
        <w:pStyle w:val="11"/>
        <w:spacing w:before="97"/>
        <w:rPr>
          <w:sz w:val="19"/>
        </w:rPr>
      </w:pPr>
    </w:p>
    <w:p w14:paraId="65DC8889">
      <w:pPr>
        <w:spacing w:before="0" w:line="302" w:lineRule="auto"/>
        <w:ind w:left="504" w:right="91" w:hanging="39"/>
        <w:jc w:val="left"/>
        <w:rPr>
          <w:sz w:val="19"/>
        </w:rPr>
      </w:pPr>
      <w:r>
        <w:rPr>
          <w:spacing w:val="9"/>
          <w:w w:val="100"/>
          <w:sz w:val="19"/>
        </w:rPr>
        <w:t>如果没有和自己相关的内容，可以选自己比较熟悉的技术的相关题目进行论文写作，即考生可</w:t>
      </w:r>
      <w:r>
        <w:rPr>
          <w:spacing w:val="1"/>
          <w:w w:val="100"/>
          <w:sz w:val="19"/>
        </w:rPr>
        <w:t>以完全根据自己的特长选做1题。</w:t>
      </w:r>
    </w:p>
    <w:p w14:paraId="3654FB60">
      <w:pPr>
        <w:spacing w:before="12" w:line="300" w:lineRule="auto"/>
        <w:ind w:left="466" w:right="89" w:firstLine="412"/>
        <w:jc w:val="both"/>
        <w:rPr>
          <w:sz w:val="19"/>
        </w:rPr>
      </w:pPr>
      <w:r>
        <w:rPr>
          <w:spacing w:val="13"/>
          <w:w w:val="100"/>
          <w:sz w:val="19"/>
        </w:rPr>
        <w:t>论文试题的答题纸是印好格子的，摘要和正文要分开写。摘要需要300～400字，正文需</w:t>
      </w:r>
      <w:r>
        <w:rPr>
          <w:spacing w:val="19"/>
          <w:w w:val="100"/>
          <w:sz w:val="19"/>
        </w:rPr>
        <w:t>要200</w:t>
      </w:r>
      <w:r>
        <w:rPr>
          <w:w w:val="100"/>
          <w:sz w:val="19"/>
        </w:rPr>
        <w:t>0</w:t>
      </w:r>
      <w:r>
        <w:rPr>
          <w:spacing w:val="-76"/>
          <w:sz w:val="19"/>
        </w:rPr>
        <w:t xml:space="preserve"> </w:t>
      </w:r>
      <w:r>
        <w:rPr>
          <w:w w:val="100"/>
          <w:sz w:val="19"/>
        </w:rPr>
        <w:t>～</w:t>
      </w:r>
      <w:r>
        <w:rPr>
          <w:spacing w:val="-76"/>
          <w:sz w:val="19"/>
        </w:rPr>
        <w:t xml:space="preserve"> </w:t>
      </w:r>
      <w:r>
        <w:rPr>
          <w:spacing w:val="19"/>
          <w:w w:val="100"/>
          <w:sz w:val="19"/>
        </w:rPr>
        <w:t>300</w:t>
      </w:r>
      <w:r>
        <w:rPr>
          <w:w w:val="100"/>
          <w:sz w:val="19"/>
        </w:rPr>
        <w:t>0</w:t>
      </w:r>
      <w:r>
        <w:rPr>
          <w:spacing w:val="-76"/>
          <w:sz w:val="19"/>
        </w:rPr>
        <w:t xml:space="preserve"> </w:t>
      </w:r>
      <w:r>
        <w:rPr>
          <w:spacing w:val="19"/>
          <w:w w:val="100"/>
          <w:sz w:val="19"/>
        </w:rPr>
        <w:t>字。稿纸一般是</w:t>
      </w:r>
      <w:r>
        <w:rPr>
          <w:w w:val="100"/>
          <w:sz w:val="19"/>
        </w:rPr>
        <w:t>4</w:t>
      </w:r>
      <w:r>
        <w:rPr>
          <w:spacing w:val="-76"/>
          <w:sz w:val="19"/>
        </w:rPr>
        <w:t xml:space="preserve"> </w:t>
      </w:r>
      <w:r>
        <w:rPr>
          <w:spacing w:val="19"/>
          <w:w w:val="100"/>
          <w:sz w:val="19"/>
        </w:rPr>
        <w:t>页，格子和普通信纸上的格子差不多大小，每行有2</w:t>
      </w:r>
      <w:r>
        <w:rPr>
          <w:w w:val="100"/>
          <w:sz w:val="19"/>
        </w:rPr>
        <w:t>5</w:t>
      </w:r>
      <w:r>
        <w:rPr>
          <w:spacing w:val="-76"/>
          <w:sz w:val="19"/>
        </w:rPr>
        <w:t xml:space="preserve"> </w:t>
      </w:r>
      <w:r>
        <w:rPr>
          <w:spacing w:val="19"/>
          <w:w w:val="100"/>
          <w:sz w:val="19"/>
        </w:rPr>
        <w:t>个格</w:t>
      </w:r>
      <w:r>
        <w:rPr>
          <w:spacing w:val="16"/>
          <w:w w:val="100"/>
          <w:sz w:val="19"/>
        </w:rPr>
        <w:t>子，也就是说每4行有100个格子，可写100个字。第1页分为摘要和正文两部分，如图20-1</w:t>
      </w:r>
      <w:r>
        <w:rPr>
          <w:spacing w:val="14"/>
          <w:w w:val="100"/>
          <w:sz w:val="19"/>
        </w:rPr>
        <w:t>所示。摘要和正文是分开的，摘要有16行(16×25=400)格，正文有12行(12×25=300)格。</w:t>
      </w:r>
      <w:r>
        <w:rPr>
          <w:spacing w:val="21"/>
          <w:w w:val="100"/>
          <w:sz w:val="19"/>
        </w:rPr>
        <w:t>第</w:t>
      </w:r>
      <w:r>
        <w:rPr>
          <w:w w:val="100"/>
          <w:sz w:val="19"/>
        </w:rPr>
        <w:t>2</w:t>
      </w:r>
      <w:r>
        <w:rPr>
          <w:spacing w:val="-74"/>
          <w:sz w:val="19"/>
        </w:rPr>
        <w:t xml:space="preserve"> </w:t>
      </w:r>
      <w:r>
        <w:rPr>
          <w:w w:val="100"/>
          <w:sz w:val="19"/>
        </w:rPr>
        <w:t>～</w:t>
      </w:r>
      <w:r>
        <w:rPr>
          <w:spacing w:val="-74"/>
          <w:sz w:val="19"/>
        </w:rPr>
        <w:t xml:space="preserve"> </w:t>
      </w:r>
      <w:r>
        <w:rPr>
          <w:w w:val="100"/>
          <w:sz w:val="19"/>
        </w:rPr>
        <w:t>4</w:t>
      </w:r>
      <w:r>
        <w:rPr>
          <w:spacing w:val="-74"/>
          <w:sz w:val="19"/>
        </w:rPr>
        <w:t xml:space="preserve"> </w:t>
      </w:r>
      <w:r>
        <w:rPr>
          <w:spacing w:val="21"/>
          <w:w w:val="100"/>
          <w:sz w:val="19"/>
        </w:rPr>
        <w:t>页的格式是一样的，如图20-</w:t>
      </w:r>
      <w:r>
        <w:rPr>
          <w:w w:val="100"/>
          <w:sz w:val="19"/>
        </w:rPr>
        <w:t>2</w:t>
      </w:r>
      <w:r>
        <w:rPr>
          <w:spacing w:val="-74"/>
          <w:sz w:val="19"/>
        </w:rPr>
        <w:t xml:space="preserve"> </w:t>
      </w:r>
      <w:r>
        <w:rPr>
          <w:spacing w:val="21"/>
          <w:w w:val="100"/>
          <w:sz w:val="19"/>
        </w:rPr>
        <w:t>所示，每页3</w:t>
      </w:r>
      <w:r>
        <w:rPr>
          <w:w w:val="100"/>
          <w:sz w:val="19"/>
        </w:rPr>
        <w:t>6</w:t>
      </w:r>
      <w:r>
        <w:rPr>
          <w:spacing w:val="-74"/>
          <w:sz w:val="19"/>
        </w:rPr>
        <w:t xml:space="preserve"> </w:t>
      </w:r>
      <w:r>
        <w:rPr>
          <w:spacing w:val="21"/>
          <w:w w:val="100"/>
          <w:sz w:val="19"/>
        </w:rPr>
        <w:t>行(3</w:t>
      </w:r>
      <w:r>
        <w:rPr>
          <w:w w:val="100"/>
          <w:sz w:val="19"/>
        </w:rPr>
        <w:t>6</w:t>
      </w:r>
      <w:r>
        <w:rPr>
          <w:spacing w:val="-74"/>
          <w:sz w:val="19"/>
        </w:rPr>
        <w:t xml:space="preserve"> </w:t>
      </w:r>
      <w:r>
        <w:rPr>
          <w:w w:val="100"/>
          <w:sz w:val="19"/>
        </w:rPr>
        <w:t>×</w:t>
      </w:r>
      <w:r>
        <w:rPr>
          <w:spacing w:val="-74"/>
          <w:sz w:val="19"/>
        </w:rPr>
        <w:t xml:space="preserve"> </w:t>
      </w:r>
      <w:r>
        <w:rPr>
          <w:spacing w:val="21"/>
          <w:w w:val="100"/>
          <w:sz w:val="19"/>
        </w:rPr>
        <w:t>25=900)</w:t>
      </w:r>
      <w:r>
        <w:rPr>
          <w:w w:val="100"/>
          <w:sz w:val="19"/>
        </w:rPr>
        <w:t>,</w:t>
      </w:r>
      <w:r>
        <w:rPr>
          <w:spacing w:val="-74"/>
          <w:sz w:val="19"/>
        </w:rPr>
        <w:t xml:space="preserve"> </w:t>
      </w:r>
      <w:r>
        <w:rPr>
          <w:spacing w:val="21"/>
          <w:w w:val="100"/>
          <w:sz w:val="19"/>
        </w:rPr>
        <w:t>每1</w:t>
      </w:r>
      <w:r>
        <w:rPr>
          <w:w w:val="100"/>
          <w:sz w:val="19"/>
        </w:rPr>
        <w:t>2</w:t>
      </w:r>
      <w:r>
        <w:rPr>
          <w:spacing w:val="-74"/>
          <w:sz w:val="19"/>
        </w:rPr>
        <w:t xml:space="preserve"> </w:t>
      </w:r>
      <w:r>
        <w:rPr>
          <w:spacing w:val="21"/>
          <w:w w:val="100"/>
          <w:sz w:val="19"/>
        </w:rPr>
        <w:t>行会有字数提</w:t>
      </w:r>
      <w:r>
        <w:rPr>
          <w:spacing w:val="7"/>
          <w:w w:val="100"/>
          <w:sz w:val="19"/>
        </w:rPr>
        <w:t>示，在提示行的两端有300、600或900的提示。</w:t>
      </w:r>
    </w:p>
    <w:p w14:paraId="4A354899">
      <w:pPr>
        <w:spacing w:before="124"/>
        <w:ind w:left="2223" w:right="0" w:firstLine="0"/>
        <w:jc w:val="center"/>
        <w:rPr>
          <w:sz w:val="19"/>
        </w:rPr>
      </w:pPr>
      <w:r>
        <w:rPr>
          <w:spacing w:val="-25"/>
          <w:sz w:val="19"/>
        </w:rPr>
        <w:t>正方</w:t>
      </w:r>
    </w:p>
    <w:p w14:paraId="3C562208">
      <w:pPr>
        <w:pStyle w:val="11"/>
        <w:spacing w:before="175"/>
        <w:rPr>
          <w:sz w:val="19"/>
        </w:rPr>
      </w:pPr>
    </w:p>
    <w:p w14:paraId="751A39C8">
      <w:pPr>
        <w:spacing w:before="0"/>
        <w:ind w:left="792" w:right="0" w:firstLine="0"/>
        <w:jc w:val="left"/>
        <w:rPr>
          <w:sz w:val="19"/>
        </w:rPr>
      </w:pPr>
      <w:r>
        <w:rPr>
          <w:spacing w:val="-25"/>
          <w:sz w:val="19"/>
        </w:rPr>
        <w:t>摘要</w:t>
      </w:r>
    </w:p>
    <w:p w14:paraId="16B43431">
      <w:pPr>
        <w:pStyle w:val="11"/>
        <w:rPr>
          <w:sz w:val="14"/>
        </w:rPr>
      </w:pPr>
    </w:p>
    <w:p w14:paraId="12BE6359">
      <w:pPr>
        <w:pStyle w:val="11"/>
        <w:spacing w:before="173"/>
        <w:rPr>
          <w:sz w:val="14"/>
        </w:rPr>
      </w:pPr>
    </w:p>
    <w:p w14:paraId="074D61F2">
      <w:pPr>
        <w:tabs>
          <w:tab w:val="left" w:pos="8366"/>
        </w:tabs>
        <w:spacing w:before="0"/>
        <w:ind w:left="5087" w:right="0" w:firstLine="0"/>
        <w:jc w:val="left"/>
        <w:rPr>
          <w:sz w:val="14"/>
        </w:rPr>
      </w:pPr>
      <w:r>
        <w:rPr>
          <w:spacing w:val="4"/>
          <w:sz w:val="14"/>
        </w:rPr>
        <w:t>300</w:t>
      </w:r>
      <w:r>
        <w:rPr>
          <w:sz w:val="14"/>
        </w:rPr>
        <w:tab/>
      </w:r>
      <w:r>
        <w:rPr>
          <w:spacing w:val="11"/>
          <w:sz w:val="14"/>
        </w:rPr>
        <w:t xml:space="preserve">300 </w:t>
      </w:r>
    </w:p>
    <w:p w14:paraId="59A4AF41">
      <w:pPr>
        <w:pStyle w:val="11"/>
        <w:rPr>
          <w:sz w:val="14"/>
        </w:rPr>
      </w:pPr>
    </w:p>
    <w:p w14:paraId="0B3FC7FB">
      <w:pPr>
        <w:pStyle w:val="11"/>
        <w:spacing w:before="133"/>
        <w:rPr>
          <w:sz w:val="14"/>
        </w:rPr>
      </w:pPr>
    </w:p>
    <w:p w14:paraId="47F41508">
      <w:pPr>
        <w:tabs>
          <w:tab w:val="left" w:pos="3812"/>
        </w:tabs>
        <w:spacing w:before="1"/>
        <w:ind w:left="504" w:right="0" w:firstLine="0"/>
        <w:jc w:val="left"/>
        <w:rPr>
          <w:sz w:val="14"/>
        </w:rPr>
      </w:pPr>
      <w:r>
        <w:rPr>
          <w:spacing w:val="11"/>
          <w:sz w:val="14"/>
        </w:rPr>
        <w:t>300</w:t>
      </w:r>
      <w:r>
        <w:rPr>
          <w:sz w:val="14"/>
        </w:rPr>
        <w:tab/>
      </w:r>
      <w:r>
        <w:rPr>
          <w:spacing w:val="17"/>
          <w:sz w:val="14"/>
        </w:rPr>
        <w:t xml:space="preserve">300 </w:t>
      </w:r>
    </w:p>
    <w:p w14:paraId="69E22EB1">
      <w:pPr>
        <w:tabs>
          <w:tab w:val="left" w:pos="5068"/>
          <w:tab w:val="right" w:pos="8650"/>
        </w:tabs>
        <w:spacing w:before="434"/>
        <w:ind w:left="783" w:right="0" w:firstLine="0"/>
        <w:jc w:val="left"/>
        <w:rPr>
          <w:position w:val="1"/>
          <w:sz w:val="14"/>
        </w:rPr>
      </w:pPr>
      <w:r>
        <w:rPr>
          <w:spacing w:val="-40"/>
          <w:position w:val="-12"/>
          <w:sz w:val="19"/>
        </w:rPr>
        <w:t>正</w:t>
      </w:r>
      <w:r>
        <w:rPr>
          <w:spacing w:val="-10"/>
          <w:position w:val="-12"/>
          <w:sz w:val="19"/>
        </w:rPr>
        <w:t>方</w:t>
      </w:r>
      <w:r>
        <w:rPr>
          <w:position w:val="-12"/>
          <w:sz w:val="19"/>
        </w:rPr>
        <w:tab/>
      </w:r>
      <w:r>
        <w:rPr>
          <w:spacing w:val="11"/>
          <w:sz w:val="14"/>
        </w:rPr>
        <w:t>600</w:t>
      </w:r>
      <w:r>
        <w:rPr>
          <w:sz w:val="14"/>
        </w:rPr>
        <w:tab/>
      </w:r>
      <w:r>
        <w:rPr>
          <w:spacing w:val="11"/>
          <w:position w:val="1"/>
          <w:sz w:val="14"/>
        </w:rPr>
        <w:t xml:space="preserve">600 </w:t>
      </w:r>
    </w:p>
    <w:p w14:paraId="1469874C">
      <w:pPr>
        <w:spacing w:after="0"/>
        <w:jc w:val="left"/>
        <w:rPr>
          <w:position w:val="1"/>
          <w:sz w:val="14"/>
        </w:rPr>
        <w:sectPr>
          <w:pgSz w:w="10230" w:h="13010"/>
          <w:pgMar w:top="440" w:right="992" w:bottom="0" w:left="425" w:header="720" w:footer="720" w:gutter="0"/>
          <w:cols w:space="720" w:num="1"/>
        </w:sectPr>
      </w:pPr>
    </w:p>
    <w:p w14:paraId="19FDD8FC">
      <w:pPr>
        <w:pStyle w:val="11"/>
        <w:rPr>
          <w:sz w:val="14"/>
        </w:rPr>
      </w:pPr>
    </w:p>
    <w:p w14:paraId="4C40F91F">
      <w:pPr>
        <w:pStyle w:val="11"/>
        <w:rPr>
          <w:sz w:val="14"/>
        </w:rPr>
      </w:pPr>
    </w:p>
    <w:p w14:paraId="6A9E7B7A">
      <w:pPr>
        <w:pStyle w:val="11"/>
        <w:rPr>
          <w:sz w:val="14"/>
        </w:rPr>
      </w:pPr>
    </w:p>
    <w:p w14:paraId="07ABC411">
      <w:pPr>
        <w:pStyle w:val="11"/>
        <w:rPr>
          <w:sz w:val="14"/>
        </w:rPr>
      </w:pPr>
    </w:p>
    <w:p w14:paraId="057820F0">
      <w:pPr>
        <w:pStyle w:val="11"/>
        <w:rPr>
          <w:sz w:val="14"/>
        </w:rPr>
      </w:pPr>
    </w:p>
    <w:p w14:paraId="509CBA6B">
      <w:pPr>
        <w:pStyle w:val="11"/>
        <w:rPr>
          <w:sz w:val="14"/>
        </w:rPr>
      </w:pPr>
    </w:p>
    <w:p w14:paraId="7F6C2044">
      <w:pPr>
        <w:pStyle w:val="11"/>
        <w:spacing w:before="116"/>
        <w:rPr>
          <w:sz w:val="14"/>
        </w:rPr>
      </w:pPr>
    </w:p>
    <w:p w14:paraId="4EFF8106">
      <w:pPr>
        <w:spacing w:before="0" w:line="131" w:lineRule="exact"/>
        <w:ind w:left="504" w:right="0" w:firstLine="0"/>
        <w:jc w:val="left"/>
        <w:rPr>
          <w:sz w:val="14"/>
        </w:rPr>
      </w:pPr>
      <w:r>
        <w:rPr>
          <w:spacing w:val="11"/>
          <w:sz w:val="14"/>
        </w:rPr>
        <w:t xml:space="preserve">300 </w:t>
      </w:r>
    </w:p>
    <w:p w14:paraId="5293ECC7">
      <w:pPr>
        <w:spacing w:before="0" w:line="195" w:lineRule="exact"/>
        <w:ind w:left="2106" w:right="0" w:firstLine="0"/>
        <w:jc w:val="left"/>
        <w:rPr>
          <w:sz w:val="19"/>
        </w:rPr>
      </w:pPr>
      <w:r>
        <w:rPr>
          <w:spacing w:val="-40"/>
          <w:sz w:val="19"/>
        </w:rPr>
        <w:t>第1页</w:t>
      </w:r>
    </w:p>
    <w:p w14:paraId="1762F65A">
      <w:pPr>
        <w:spacing w:before="71"/>
        <w:ind w:left="1358" w:right="0" w:firstLine="0"/>
        <w:jc w:val="left"/>
        <w:rPr>
          <w:sz w:val="19"/>
        </w:rPr>
      </w:pPr>
      <w:r>
        <w:rPr>
          <w:sz w:val="19"/>
        </w:rPr>
        <w:t>图20-1论文答题纸样式</w:t>
      </w:r>
      <w:r>
        <w:rPr>
          <w:spacing w:val="-10"/>
          <w:sz w:val="19"/>
        </w:rPr>
        <w:t>1</w:t>
      </w:r>
    </w:p>
    <w:p w14:paraId="15A732AD">
      <w:pPr>
        <w:pStyle w:val="11"/>
        <w:rPr>
          <w:sz w:val="14"/>
        </w:rPr>
      </w:pPr>
      <w:r>
        <w:br w:type="column"/>
      </w:r>
    </w:p>
    <w:p w14:paraId="4CC85831">
      <w:pPr>
        <w:pStyle w:val="11"/>
        <w:rPr>
          <w:sz w:val="14"/>
        </w:rPr>
      </w:pPr>
    </w:p>
    <w:p w14:paraId="593EFA2A">
      <w:pPr>
        <w:pStyle w:val="11"/>
        <w:rPr>
          <w:sz w:val="14"/>
        </w:rPr>
      </w:pPr>
    </w:p>
    <w:p w14:paraId="04799483">
      <w:pPr>
        <w:pStyle w:val="11"/>
        <w:rPr>
          <w:sz w:val="14"/>
        </w:rPr>
      </w:pPr>
    </w:p>
    <w:p w14:paraId="31736E86">
      <w:pPr>
        <w:pStyle w:val="11"/>
        <w:rPr>
          <w:sz w:val="14"/>
        </w:rPr>
      </w:pPr>
    </w:p>
    <w:p w14:paraId="6353F56D">
      <w:pPr>
        <w:pStyle w:val="11"/>
        <w:spacing w:before="171"/>
        <w:rPr>
          <w:sz w:val="14"/>
        </w:rPr>
      </w:pPr>
    </w:p>
    <w:p w14:paraId="7A56706D">
      <w:pPr>
        <w:tabs>
          <w:tab w:val="left" w:pos="1579"/>
          <w:tab w:val="left" w:pos="3171"/>
        </w:tabs>
        <w:spacing w:before="1"/>
        <w:ind w:left="343" w:right="0" w:firstLine="0"/>
        <w:jc w:val="left"/>
        <w:rPr>
          <w:position w:val="-17"/>
          <w:sz w:val="19"/>
        </w:rPr>
      </w:pPr>
      <w:r>
        <w:rPr>
          <w:spacing w:val="11"/>
          <w:w w:val="120"/>
          <w:sz w:val="19"/>
          <w:vertAlign w:val="subscript"/>
        </w:rPr>
        <w:t>300</w:t>
      </w:r>
      <w:r>
        <w:rPr>
          <w:sz w:val="19"/>
          <w:vertAlign w:val="baseline"/>
        </w:rPr>
        <w:tab/>
      </w:r>
      <w:r>
        <w:rPr>
          <w:spacing w:val="17"/>
          <w:w w:val="105"/>
          <w:sz w:val="14"/>
          <w:vertAlign w:val="baseline"/>
        </w:rPr>
        <w:t>900</w:t>
      </w:r>
      <w:r>
        <w:rPr>
          <w:sz w:val="14"/>
          <w:vertAlign w:val="baseline"/>
        </w:rPr>
        <w:tab/>
      </w:r>
      <w:r>
        <w:rPr>
          <w:spacing w:val="-40"/>
          <w:position w:val="-17"/>
          <w:sz w:val="19"/>
          <w:vertAlign w:val="baseline"/>
        </w:rPr>
        <w:t>第2页</w:t>
      </w:r>
    </w:p>
    <w:p w14:paraId="49484E1B">
      <w:pPr>
        <w:spacing w:before="90"/>
        <w:ind w:left="2318" w:right="0" w:firstLine="0"/>
        <w:jc w:val="left"/>
        <w:rPr>
          <w:sz w:val="19"/>
        </w:rPr>
      </w:pPr>
      <w:r>
        <w:rPr>
          <w:spacing w:val="-4"/>
          <w:sz w:val="19"/>
        </w:rPr>
        <w:t>图20-2</w:t>
      </w:r>
      <w:r>
        <w:rPr>
          <w:spacing w:val="-1"/>
          <w:sz w:val="19"/>
        </w:rPr>
        <w:t xml:space="preserve"> 论文答题纸样式</w:t>
      </w:r>
      <w:r>
        <w:rPr>
          <w:spacing w:val="-10"/>
          <w:sz w:val="19"/>
        </w:rPr>
        <w:t>2</w:t>
      </w:r>
    </w:p>
    <w:p w14:paraId="6187511E">
      <w:pPr>
        <w:pStyle w:val="11"/>
        <w:rPr>
          <w:sz w:val="14"/>
        </w:rPr>
      </w:pPr>
      <w:r>
        <w:br w:type="column"/>
      </w:r>
    </w:p>
    <w:p w14:paraId="4A33AC77">
      <w:pPr>
        <w:pStyle w:val="11"/>
        <w:rPr>
          <w:sz w:val="14"/>
        </w:rPr>
      </w:pPr>
    </w:p>
    <w:p w14:paraId="3E733A62">
      <w:pPr>
        <w:pStyle w:val="11"/>
        <w:rPr>
          <w:sz w:val="14"/>
        </w:rPr>
      </w:pPr>
    </w:p>
    <w:p w14:paraId="5BAAE86B">
      <w:pPr>
        <w:pStyle w:val="11"/>
        <w:rPr>
          <w:sz w:val="14"/>
        </w:rPr>
      </w:pPr>
    </w:p>
    <w:p w14:paraId="1EE927E7">
      <w:pPr>
        <w:pStyle w:val="11"/>
        <w:rPr>
          <w:sz w:val="14"/>
        </w:rPr>
      </w:pPr>
    </w:p>
    <w:p w14:paraId="06AD27D4">
      <w:pPr>
        <w:pStyle w:val="11"/>
        <w:rPr>
          <w:sz w:val="14"/>
        </w:rPr>
      </w:pPr>
    </w:p>
    <w:p w14:paraId="50C5DAD1">
      <w:pPr>
        <w:pStyle w:val="11"/>
        <w:spacing w:before="32"/>
        <w:rPr>
          <w:sz w:val="14"/>
        </w:rPr>
      </w:pPr>
    </w:p>
    <w:p w14:paraId="295B0027">
      <w:pPr>
        <w:spacing w:before="1"/>
        <w:ind w:left="438" w:right="0" w:firstLine="0"/>
        <w:jc w:val="left"/>
        <w:rPr>
          <w:sz w:val="14"/>
        </w:rPr>
      </w:pPr>
      <w:r>
        <w:rPr>
          <w:spacing w:val="11"/>
          <w:sz w:val="14"/>
        </w:rPr>
        <w:t xml:space="preserve">900 </w:t>
      </w:r>
    </w:p>
    <w:p w14:paraId="5EBBAC19">
      <w:pPr>
        <w:spacing w:after="0"/>
        <w:jc w:val="left"/>
        <w:rPr>
          <w:sz w:val="14"/>
        </w:rPr>
        <w:sectPr>
          <w:type w:val="continuous"/>
          <w:pgSz w:w="10230" w:h="13010"/>
          <w:pgMar w:top="1460" w:right="992" w:bottom="0" w:left="425" w:header="720" w:footer="720" w:gutter="0"/>
          <w:cols w:equalWidth="0" w:num="3">
            <w:col w:w="3439" w:space="40"/>
            <w:col w:w="4419" w:space="39"/>
            <w:col w:w="876"/>
          </w:cols>
        </w:sectPr>
      </w:pPr>
    </w:p>
    <w:p w14:paraId="7A6970BF">
      <w:pPr>
        <w:spacing w:before="196" w:line="302" w:lineRule="auto"/>
        <w:ind w:left="466" w:right="109" w:firstLine="402"/>
        <w:jc w:val="left"/>
        <w:rPr>
          <w:sz w:val="19"/>
        </w:rPr>
      </w:pPr>
      <w:r>
        <w:rPr>
          <w:sz w:val="19"/>
        </w:rPr>
        <w:drawing>
          <wp:anchor distT="0" distB="0" distL="0" distR="0" simplePos="0" relativeHeight="252220416" behindDoc="1" locked="0" layoutInCell="1" allowOverlap="1">
            <wp:simplePos x="0" y="0"/>
            <wp:positionH relativeFrom="page">
              <wp:posOffset>0</wp:posOffset>
            </wp:positionH>
            <wp:positionV relativeFrom="page">
              <wp:posOffset>5080</wp:posOffset>
            </wp:positionV>
            <wp:extent cx="6489700" cy="8255000"/>
            <wp:effectExtent l="0" t="0" r="0" b="0"/>
            <wp:wrapNone/>
            <wp:docPr id="1600" name="Image 1600"/>
            <wp:cNvGraphicFramePr/>
            <a:graphic xmlns:a="http://schemas.openxmlformats.org/drawingml/2006/main">
              <a:graphicData uri="http://schemas.openxmlformats.org/drawingml/2006/picture">
                <pic:pic xmlns:pic="http://schemas.openxmlformats.org/drawingml/2006/picture">
                  <pic:nvPicPr>
                    <pic:cNvPr id="1600" name="Image 1600"/>
                    <pic:cNvPicPr/>
                  </pic:nvPicPr>
                  <pic:blipFill>
                    <a:blip r:embed="rId257" cstate="print"/>
                    <a:stretch>
                      <a:fillRect/>
                    </a:stretch>
                  </pic:blipFill>
                  <pic:spPr>
                    <a:xfrm>
                      <a:off x="0" y="0"/>
                      <a:ext cx="6489700" cy="8255000"/>
                    </a:xfrm>
                    <a:prstGeom prst="rect">
                      <a:avLst/>
                    </a:prstGeom>
                  </pic:spPr>
                </pic:pic>
              </a:graphicData>
            </a:graphic>
          </wp:anchor>
        </w:drawing>
      </w:r>
      <w:r>
        <w:rPr>
          <w:spacing w:val="8"/>
          <w:w w:val="100"/>
          <w:sz w:val="19"/>
        </w:rPr>
        <w:t>文字要写在格子里，每个格子写一个字或标点符号。如果是英文字母则不必考虑格子，例</w:t>
      </w:r>
      <w:r>
        <w:rPr>
          <w:spacing w:val="1"/>
          <w:w w:val="100"/>
          <w:sz w:val="19"/>
        </w:rPr>
        <w:t>如要写</w:t>
      </w:r>
      <w:r>
        <w:rPr>
          <w:spacing w:val="-43"/>
          <w:sz w:val="19"/>
        </w:rPr>
        <w:t xml:space="preserve"> </w:t>
      </w:r>
      <w:r>
        <w:rPr>
          <w:spacing w:val="-12"/>
          <w:w w:val="100"/>
          <w:sz w:val="19"/>
        </w:rPr>
        <w:t>educity.cn</w:t>
      </w:r>
      <w:r>
        <w:rPr>
          <w:w w:val="100"/>
          <w:sz w:val="19"/>
        </w:rPr>
        <w:t>,</w:t>
      </w:r>
      <w:r>
        <w:rPr>
          <w:spacing w:val="-29"/>
          <w:sz w:val="19"/>
        </w:rPr>
        <w:t xml:space="preserve"> </w:t>
      </w:r>
      <w:r>
        <w:rPr>
          <w:w w:val="100"/>
          <w:sz w:val="19"/>
        </w:rPr>
        <w:t>按自己在白纸上的书写习惯写就行了，这样看着也漂亮。</w:t>
      </w:r>
    </w:p>
    <w:p w14:paraId="3277ECE0">
      <w:pPr>
        <w:spacing w:before="0" w:line="226" w:lineRule="exact"/>
        <w:ind w:left="869" w:right="0" w:firstLine="0"/>
        <w:jc w:val="left"/>
        <w:rPr>
          <w:sz w:val="19"/>
        </w:rPr>
      </w:pPr>
      <w:r>
        <w:rPr>
          <w:spacing w:val="-1"/>
          <w:sz w:val="19"/>
        </w:rPr>
        <w:t>在论文的用笔方面，作者建议用黑色中性笔。现在考试用纸的质量不好把握，有的页面纸</w:t>
      </w:r>
    </w:p>
    <w:p w14:paraId="58CA25DD">
      <w:pPr>
        <w:spacing w:before="54" w:line="302" w:lineRule="auto"/>
        <w:ind w:left="514" w:right="121" w:hanging="58"/>
        <w:jc w:val="left"/>
        <w:rPr>
          <w:sz w:val="19"/>
        </w:rPr>
      </w:pPr>
      <w:r>
        <w:rPr>
          <w:spacing w:val="8"/>
          <w:w w:val="100"/>
          <w:sz w:val="19"/>
        </w:rPr>
        <w:t>质好，有的页面就差，如果用钢笔，一旦遇上劣质纸张，墨迹会渗透到纸的背面，甚至渗透到</w:t>
      </w:r>
      <w:r>
        <w:rPr>
          <w:spacing w:val="-3"/>
          <w:w w:val="100"/>
          <w:sz w:val="19"/>
        </w:rPr>
        <w:t>下一页的纸面上，影响书写速度和卷面美观。</w:t>
      </w:r>
    </w:p>
    <w:p w14:paraId="261CEEC4">
      <w:pPr>
        <w:pStyle w:val="8"/>
        <w:numPr>
          <w:ilvl w:val="1"/>
          <w:numId w:val="262"/>
        </w:numPr>
        <w:tabs>
          <w:tab w:val="left" w:pos="1090"/>
        </w:tabs>
        <w:spacing w:before="211" w:after="0" w:line="240" w:lineRule="auto"/>
        <w:ind w:left="1090" w:right="0" w:hanging="624"/>
        <w:jc w:val="left"/>
        <w:rPr>
          <w:color w:val="0074C2"/>
          <w:sz w:val="27"/>
        </w:rPr>
      </w:pPr>
      <w:bookmarkStart w:id="177" w:name="20.2 如何解答试题"/>
      <w:bookmarkEnd w:id="177"/>
      <w:r>
        <w:rPr>
          <w:color w:val="0074C2"/>
          <w:spacing w:val="-2"/>
        </w:rPr>
        <w:t>如何解答试题</w:t>
      </w:r>
    </w:p>
    <w:p w14:paraId="60033B45">
      <w:pPr>
        <w:spacing w:before="167" w:line="307" w:lineRule="auto"/>
        <w:ind w:left="457" w:right="98" w:firstLine="402"/>
        <w:jc w:val="both"/>
        <w:rPr>
          <w:sz w:val="19"/>
        </w:rPr>
      </w:pPr>
      <w:r>
        <w:rPr>
          <w:sz w:val="19"/>
        </w:rPr>
        <mc:AlternateContent>
          <mc:Choice Requires="wps">
            <w:drawing>
              <wp:anchor distT="0" distB="0" distL="0" distR="0" simplePos="0" relativeHeight="251930624" behindDoc="0" locked="0" layoutInCell="1" allowOverlap="1">
                <wp:simplePos x="0" y="0"/>
                <wp:positionH relativeFrom="page">
                  <wp:posOffset>2866390</wp:posOffset>
                </wp:positionH>
                <wp:positionV relativeFrom="paragraph">
                  <wp:posOffset>944245</wp:posOffset>
                </wp:positionV>
                <wp:extent cx="762000" cy="241300"/>
                <wp:effectExtent l="0" t="0" r="0" b="0"/>
                <wp:wrapNone/>
                <wp:docPr id="1601" name="Textbox 160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D4571F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01" o:spid="_x0000_s1026" o:spt="202" type="#_x0000_t202" style="position:absolute;left:0pt;margin-left:225.7pt;margin-top:74.35pt;height:19pt;width:60pt;mso-position-horizontal-relative:page;z-index:251930624;mso-width-relative:page;mso-height-relative:page;" filled="f" stroked="f" coordsize="21600,21600" o:gfxdata="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t&#10;JJIX2AAAAAsBAAAPAAAAAAAAAAEAIAAAACIAAABkcnMvZG93bnJldi54bWxQSwECFAAUAAAACACH&#10;TuJAWQhM9LIBAAB5AwAADgAAAAAAAAABACAAAAAnAQAAZHJzL2Uyb0RvYy54bWxQSwUGAAAAAAYA&#10;BgBZAQAASwUAAAAA&#10;">
                <v:fill on="f" focussize="0,0"/>
                <v:stroke on="f"/>
                <v:imagedata o:title=""/>
                <o:lock v:ext="edit" aspectratio="f"/>
                <v:textbox inset="0mm,0mm,0mm,0mm">
                  <w:txbxContent>
                    <w:p w14:paraId="4D4571F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9"/>
          <w:w w:val="100"/>
          <w:sz w:val="19"/>
        </w:rPr>
        <w:t>如果做好了充分的论文准备，平常按照既有格式进行了练习，则临场就可以从容自如。如果试题与准备的内容出入很大的话，那也不要紧张，选定自己把握最大的论题，按平时的速度</w:t>
      </w:r>
      <w:r>
        <w:rPr>
          <w:spacing w:val="-36"/>
          <w:w w:val="100"/>
          <w:sz w:val="19"/>
        </w:rPr>
        <w:t>写下去。</w:t>
      </w:r>
    </w:p>
    <w:p w14:paraId="0AAE587B">
      <w:pPr>
        <w:spacing w:after="0" w:line="307" w:lineRule="auto"/>
        <w:jc w:val="both"/>
        <w:rPr>
          <w:sz w:val="19"/>
        </w:rPr>
        <w:sectPr>
          <w:type w:val="continuous"/>
          <w:pgSz w:w="10230" w:h="13010"/>
          <w:pgMar w:top="1460" w:right="992" w:bottom="0" w:left="425" w:header="720" w:footer="720" w:gutter="0"/>
          <w:cols w:space="720" w:num="1"/>
        </w:sectPr>
      </w:pPr>
    </w:p>
    <w:p w14:paraId="3D362D82">
      <w:pPr>
        <w:pStyle w:val="11"/>
        <w:tabs>
          <w:tab w:val="right" w:pos="8857"/>
        </w:tabs>
        <w:spacing w:before="63"/>
        <w:ind w:left="4737"/>
        <w:rPr>
          <w:position w:val="2"/>
          <w:sz w:val="16"/>
        </w:rPr>
      </w:pPr>
      <w:r>
        <w:rPr>
          <w:position w:val="2"/>
          <w:sz w:val="16"/>
        </w:rPr>
        <w:drawing>
          <wp:anchor distT="0" distB="0" distL="0" distR="0" simplePos="0" relativeHeight="252221440" behindDoc="1" locked="0" layoutInCell="1" allowOverlap="1">
            <wp:simplePos x="0" y="0"/>
            <wp:positionH relativeFrom="page">
              <wp:posOffset>48260</wp:posOffset>
            </wp:positionH>
            <wp:positionV relativeFrom="page">
              <wp:posOffset>102235</wp:posOffset>
            </wp:positionV>
            <wp:extent cx="6478905" cy="8234045"/>
            <wp:effectExtent l="0" t="0" r="0" b="0"/>
            <wp:wrapNone/>
            <wp:docPr id="1602" name="Image 1602"/>
            <wp:cNvGraphicFramePr/>
            <a:graphic xmlns:a="http://schemas.openxmlformats.org/drawingml/2006/main">
              <a:graphicData uri="http://schemas.openxmlformats.org/drawingml/2006/picture">
                <pic:pic xmlns:pic="http://schemas.openxmlformats.org/drawingml/2006/picture">
                  <pic:nvPicPr>
                    <pic:cNvPr id="1602" name="Image 1602"/>
                    <pic:cNvPicPr/>
                  </pic:nvPicPr>
                  <pic:blipFill>
                    <a:blip r:embed="rId258" cstate="print"/>
                    <a:stretch>
                      <a:fillRect/>
                    </a:stretch>
                  </pic:blipFill>
                  <pic:spPr>
                    <a:xfrm>
                      <a:off x="0" y="0"/>
                      <a:ext cx="6479130" cy="8233759"/>
                    </a:xfrm>
                    <a:prstGeom prst="rect">
                      <a:avLst/>
                    </a:prstGeom>
                  </pic:spPr>
                </pic:pic>
              </a:graphicData>
            </a:graphic>
          </wp:anchor>
        </w:drawing>
      </w:r>
      <w:bookmarkStart w:id="178" w:name="20.2.1 论文解答步骤"/>
      <w:bookmarkEnd w:id="178"/>
      <w:bookmarkStart w:id="179" w:name="20.2.2 论文解答实例"/>
      <w:bookmarkEnd w:id="179"/>
      <w:r>
        <w:rPr>
          <w:spacing w:val="-6"/>
        </w:rPr>
        <w:t>第20章系统架构设计师论文写作要</w:t>
      </w:r>
      <w:r>
        <w:rPr>
          <w:spacing w:val="-10"/>
        </w:rPr>
        <w:t>点</w:t>
      </w:r>
      <w:r>
        <w:tab/>
      </w:r>
      <w:r>
        <w:rPr>
          <w:spacing w:val="18"/>
          <w:position w:val="2"/>
          <w:sz w:val="16"/>
        </w:rPr>
        <w:t xml:space="preserve">705 </w:t>
      </w:r>
    </w:p>
    <w:p w14:paraId="334C9E91">
      <w:pPr>
        <w:pStyle w:val="11"/>
        <w:spacing w:before="72"/>
      </w:pPr>
    </w:p>
    <w:p w14:paraId="1B3A9E4F">
      <w:pPr>
        <w:numPr>
          <w:ilvl w:val="2"/>
          <w:numId w:val="262"/>
        </w:numPr>
        <w:tabs>
          <w:tab w:val="left" w:pos="928"/>
        </w:tabs>
        <w:spacing w:before="0"/>
        <w:ind w:left="928" w:right="0" w:hanging="742"/>
        <w:jc w:val="left"/>
        <w:rPr>
          <w:color w:val="0058A8"/>
          <w:sz w:val="23"/>
        </w:rPr>
      </w:pPr>
      <w:r>
        <w:rPr>
          <w:color w:val="0058A8"/>
          <w:spacing w:val="-2"/>
          <w:sz w:val="25"/>
        </w:rPr>
        <w:t>论文解答步骤</w:t>
      </w:r>
    </w:p>
    <w:p w14:paraId="7A0E8673">
      <w:pPr>
        <w:pStyle w:val="11"/>
        <w:spacing w:before="167" w:line="288" w:lineRule="auto"/>
        <w:ind w:left="186" w:right="419" w:firstLine="392"/>
      </w:pPr>
      <w:r>
        <w:rPr>
          <w:spacing w:val="-2"/>
        </w:rPr>
        <w:t>本节给出论文解答的步骤。这里给出的只是一个通用的框架，考生可根据当时题目的情况和自己的实际进行解答，不必拘泥于本框架的约束。</w:t>
      </w:r>
    </w:p>
    <w:p w14:paraId="00415997">
      <w:pPr>
        <w:numPr>
          <w:ilvl w:val="0"/>
          <w:numId w:val="265"/>
        </w:numPr>
        <w:tabs>
          <w:tab w:val="left" w:pos="773"/>
        </w:tabs>
        <w:spacing w:before="11"/>
        <w:ind w:left="773" w:right="0" w:hanging="194"/>
        <w:jc w:val="left"/>
        <w:rPr>
          <w:rFonts w:ascii="Microsoft JhengHei" w:eastAsia="Microsoft JhengHei"/>
          <w:b/>
          <w:sz w:val="20"/>
        </w:rPr>
      </w:pPr>
      <w:r>
        <w:rPr>
          <w:rFonts w:ascii="Microsoft JhengHei" w:eastAsia="Microsoft JhengHei"/>
          <w:b/>
          <w:spacing w:val="-4"/>
          <w:sz w:val="20"/>
        </w:rPr>
        <w:t>时间分配</w:t>
      </w:r>
    </w:p>
    <w:p w14:paraId="2FF6B804">
      <w:pPr>
        <w:pStyle w:val="11"/>
        <w:tabs>
          <w:tab w:val="left" w:pos="2313"/>
        </w:tabs>
        <w:spacing w:before="83"/>
        <w:ind w:left="588"/>
      </w:pPr>
      <w:r>
        <w:rPr>
          <w:spacing w:val="-10"/>
        </w:rPr>
        <w:t>试题选择</w:t>
      </w:r>
      <w:r>
        <w:tab/>
      </w:r>
      <w:r>
        <w:t>3</w:t>
      </w:r>
      <w:r>
        <w:rPr>
          <w:spacing w:val="-70"/>
        </w:rPr>
        <w:t xml:space="preserve"> </w:t>
      </w:r>
      <w:r>
        <w:rPr>
          <w:spacing w:val="24"/>
        </w:rPr>
        <w:t>分</w:t>
      </w:r>
      <w:r>
        <w:rPr>
          <w:spacing w:val="14"/>
        </w:rPr>
        <w:t>钟</w:t>
      </w:r>
    </w:p>
    <w:p w14:paraId="5C1F7516">
      <w:pPr>
        <w:pStyle w:val="11"/>
        <w:tabs>
          <w:tab w:val="left" w:pos="2332"/>
        </w:tabs>
        <w:spacing w:before="51"/>
        <w:ind w:left="588"/>
      </w:pPr>
      <w:r>
        <w:rPr>
          <w:spacing w:val="-10"/>
        </w:rPr>
        <w:t>论文构思</w:t>
      </w:r>
      <w:r>
        <w:tab/>
      </w:r>
      <w:r>
        <w:t>12分</w:t>
      </w:r>
      <w:r>
        <w:rPr>
          <w:spacing w:val="-10"/>
        </w:rPr>
        <w:t>钟</w:t>
      </w:r>
    </w:p>
    <w:p w14:paraId="3B2D5204">
      <w:pPr>
        <w:pStyle w:val="11"/>
        <w:tabs>
          <w:tab w:val="left" w:pos="2332"/>
        </w:tabs>
        <w:spacing w:before="59"/>
        <w:ind w:left="569"/>
      </w:pPr>
      <w:r>
        <w:rPr>
          <w:spacing w:val="-5"/>
        </w:rPr>
        <w:t>摘</w:t>
      </w:r>
      <w:r>
        <w:rPr>
          <w:spacing w:val="-10"/>
        </w:rPr>
        <w:t>要</w:t>
      </w:r>
      <w:r>
        <w:tab/>
      </w:r>
      <w:r>
        <w:t>15分</w:t>
      </w:r>
      <w:r>
        <w:rPr>
          <w:spacing w:val="-10"/>
        </w:rPr>
        <w:t>钟</w:t>
      </w:r>
    </w:p>
    <w:p w14:paraId="4E1D0D52">
      <w:pPr>
        <w:pStyle w:val="11"/>
        <w:tabs>
          <w:tab w:val="left" w:pos="2313"/>
        </w:tabs>
        <w:spacing w:before="52"/>
        <w:ind w:left="569"/>
      </w:pPr>
      <w:r>
        <w:rPr>
          <w:spacing w:val="-5"/>
        </w:rPr>
        <w:t>正</w:t>
      </w:r>
      <w:r>
        <w:rPr>
          <w:spacing w:val="-10"/>
        </w:rPr>
        <w:t>文</w:t>
      </w:r>
      <w:r>
        <w:tab/>
      </w:r>
      <w:r>
        <w:rPr>
          <w:spacing w:val="15"/>
        </w:rPr>
        <w:t>80分</w:t>
      </w:r>
      <w:r>
        <w:rPr>
          <w:spacing w:val="5"/>
        </w:rPr>
        <w:t>钟</w:t>
      </w:r>
    </w:p>
    <w:p w14:paraId="6B6E717A">
      <w:pPr>
        <w:pStyle w:val="11"/>
        <w:tabs>
          <w:tab w:val="left" w:pos="2332"/>
        </w:tabs>
        <w:spacing w:before="48"/>
        <w:ind w:left="579"/>
      </w:pPr>
      <w:r>
        <w:rPr>
          <w:spacing w:val="-10"/>
          <w:position w:val="1"/>
        </w:rPr>
        <w:t>检查修改</w:t>
      </w:r>
      <w:r>
        <w:rPr>
          <w:position w:val="1"/>
        </w:rPr>
        <w:tab/>
      </w:r>
      <w:r>
        <w:t>10分</w:t>
      </w:r>
      <w:r>
        <w:rPr>
          <w:spacing w:val="-10"/>
        </w:rPr>
        <w:t>钟</w:t>
      </w:r>
    </w:p>
    <w:p w14:paraId="045B8C08">
      <w:pPr>
        <w:numPr>
          <w:ilvl w:val="0"/>
          <w:numId w:val="265"/>
        </w:numPr>
        <w:tabs>
          <w:tab w:val="left" w:pos="746"/>
        </w:tabs>
        <w:spacing w:before="63"/>
        <w:ind w:left="746" w:right="0" w:hanging="186"/>
        <w:jc w:val="left"/>
        <w:rPr>
          <w:rFonts w:ascii="Microsoft JhengHei" w:eastAsia="Microsoft JhengHei"/>
          <w:b/>
          <w:sz w:val="20"/>
        </w:rPr>
      </w:pPr>
      <w:r>
        <w:rPr>
          <w:rFonts w:ascii="Microsoft JhengHei" w:eastAsia="Microsoft JhengHei"/>
          <w:b/>
          <w:spacing w:val="-8"/>
          <w:sz w:val="20"/>
        </w:rPr>
        <w:t>选择题目</w:t>
      </w:r>
    </w:p>
    <w:p w14:paraId="7C5F2E08">
      <w:pPr>
        <w:pStyle w:val="16"/>
        <w:numPr>
          <w:ilvl w:val="0"/>
          <w:numId w:val="266"/>
        </w:numPr>
        <w:tabs>
          <w:tab w:val="left" w:pos="854"/>
        </w:tabs>
        <w:spacing w:before="90" w:after="0" w:line="240" w:lineRule="auto"/>
        <w:ind w:left="854" w:right="0" w:hanging="285"/>
        <w:jc w:val="left"/>
        <w:rPr>
          <w:sz w:val="20"/>
        </w:rPr>
      </w:pPr>
      <w:r>
        <w:rPr>
          <w:spacing w:val="-5"/>
          <w:sz w:val="20"/>
        </w:rPr>
        <w:t>选择自己最熟悉，把握最大的题目。</w:t>
      </w:r>
    </w:p>
    <w:p w14:paraId="6CBDB3A4">
      <w:pPr>
        <w:pStyle w:val="16"/>
        <w:numPr>
          <w:ilvl w:val="0"/>
          <w:numId w:val="266"/>
        </w:numPr>
        <w:tabs>
          <w:tab w:val="left" w:pos="845"/>
        </w:tabs>
        <w:spacing w:before="52" w:after="0" w:line="240" w:lineRule="auto"/>
        <w:ind w:left="845" w:right="0" w:hanging="285"/>
        <w:jc w:val="left"/>
        <w:rPr>
          <w:sz w:val="20"/>
        </w:rPr>
      </w:pPr>
      <w:r>
        <w:rPr>
          <w:spacing w:val="-5"/>
          <w:sz w:val="20"/>
        </w:rPr>
        <w:t>不要忘记在答题卷上画圈和填写考号。</w:t>
      </w:r>
    </w:p>
    <w:p w14:paraId="1D8FDF60">
      <w:pPr>
        <w:numPr>
          <w:ilvl w:val="0"/>
          <w:numId w:val="265"/>
        </w:numPr>
        <w:tabs>
          <w:tab w:val="left" w:pos="742"/>
        </w:tabs>
        <w:spacing w:before="62"/>
        <w:ind w:left="742" w:right="0" w:hanging="202"/>
        <w:jc w:val="left"/>
        <w:rPr>
          <w:rFonts w:ascii="Microsoft JhengHei" w:eastAsia="Microsoft JhengHei"/>
          <w:b/>
          <w:sz w:val="20"/>
        </w:rPr>
      </w:pPr>
      <w:r>
        <w:rPr>
          <w:rFonts w:ascii="Microsoft JhengHei" w:eastAsia="Microsoft JhengHei"/>
          <w:b/>
          <w:spacing w:val="-3"/>
          <w:sz w:val="20"/>
        </w:rPr>
        <w:t>论文构思</w:t>
      </w:r>
    </w:p>
    <w:p w14:paraId="0AA0CBAD">
      <w:pPr>
        <w:pStyle w:val="16"/>
        <w:numPr>
          <w:ilvl w:val="0"/>
          <w:numId w:val="267"/>
        </w:numPr>
        <w:tabs>
          <w:tab w:val="left" w:pos="887"/>
        </w:tabs>
        <w:spacing w:before="91" w:after="0" w:line="240" w:lineRule="auto"/>
        <w:ind w:left="887" w:right="0" w:hanging="318"/>
        <w:jc w:val="left"/>
        <w:rPr>
          <w:sz w:val="20"/>
        </w:rPr>
      </w:pPr>
      <w:r>
        <w:rPr>
          <w:spacing w:val="-1"/>
          <w:sz w:val="20"/>
        </w:rPr>
        <w:t>构思论点(主张)和下过功夫的地方。</w:t>
      </w:r>
    </w:p>
    <w:p w14:paraId="61B9F1ED">
      <w:pPr>
        <w:pStyle w:val="16"/>
        <w:numPr>
          <w:ilvl w:val="0"/>
          <w:numId w:val="267"/>
        </w:numPr>
        <w:tabs>
          <w:tab w:val="left" w:pos="851"/>
        </w:tabs>
        <w:spacing w:before="51" w:after="0" w:line="240" w:lineRule="auto"/>
        <w:ind w:left="851" w:right="0" w:hanging="282"/>
        <w:jc w:val="left"/>
        <w:rPr>
          <w:sz w:val="20"/>
        </w:rPr>
      </w:pPr>
      <w:r>
        <w:rPr>
          <w:spacing w:val="-5"/>
          <w:sz w:val="20"/>
        </w:rPr>
        <w:t>将构思的项目内容与论点相结合。</w:t>
      </w:r>
    </w:p>
    <w:p w14:paraId="23FCAD53">
      <w:pPr>
        <w:pStyle w:val="16"/>
        <w:numPr>
          <w:ilvl w:val="0"/>
          <w:numId w:val="267"/>
        </w:numPr>
        <w:tabs>
          <w:tab w:val="left" w:pos="845"/>
        </w:tabs>
        <w:spacing w:before="50" w:after="0" w:line="240" w:lineRule="auto"/>
        <w:ind w:left="845" w:right="0" w:hanging="276"/>
        <w:jc w:val="left"/>
        <w:rPr>
          <w:sz w:val="20"/>
        </w:rPr>
      </w:pPr>
      <w:r>
        <w:rPr>
          <w:spacing w:val="-7"/>
          <w:sz w:val="20"/>
        </w:rPr>
        <w:t>决定写入摘要的内容。</w:t>
      </w:r>
    </w:p>
    <w:p w14:paraId="4C477397">
      <w:pPr>
        <w:pStyle w:val="16"/>
        <w:numPr>
          <w:ilvl w:val="0"/>
          <w:numId w:val="267"/>
        </w:numPr>
        <w:tabs>
          <w:tab w:val="left" w:pos="866"/>
        </w:tabs>
        <w:spacing w:before="61" w:after="0" w:line="240" w:lineRule="auto"/>
        <w:ind w:left="866" w:right="0" w:hanging="297"/>
        <w:jc w:val="left"/>
        <w:rPr>
          <w:sz w:val="20"/>
        </w:rPr>
      </w:pPr>
      <w:r>
        <w:rPr>
          <w:spacing w:val="-1"/>
          <w:sz w:val="20"/>
        </w:rPr>
        <w:t>划分章节，把内容写成简单草稿(几字带过，无须繁枝细节)。</w:t>
      </w:r>
    </w:p>
    <w:p w14:paraId="0EB9FF09">
      <w:pPr>
        <w:pStyle w:val="16"/>
        <w:numPr>
          <w:ilvl w:val="0"/>
          <w:numId w:val="267"/>
        </w:numPr>
        <w:tabs>
          <w:tab w:val="left" w:pos="835"/>
        </w:tabs>
        <w:spacing w:before="59" w:after="0" w:line="240" w:lineRule="auto"/>
        <w:ind w:left="835" w:right="0" w:hanging="285"/>
        <w:jc w:val="left"/>
        <w:rPr>
          <w:sz w:val="20"/>
        </w:rPr>
      </w:pPr>
      <w:r>
        <w:rPr>
          <w:spacing w:val="-6"/>
          <w:sz w:val="20"/>
        </w:rPr>
        <w:t>大体字数分配。</w:t>
      </w:r>
    </w:p>
    <w:p w14:paraId="14920701">
      <w:pPr>
        <w:numPr>
          <w:ilvl w:val="0"/>
          <w:numId w:val="265"/>
        </w:numPr>
        <w:tabs>
          <w:tab w:val="left" w:pos="744"/>
        </w:tabs>
        <w:spacing w:before="51"/>
        <w:ind w:left="744" w:right="0" w:hanging="204"/>
        <w:jc w:val="left"/>
        <w:rPr>
          <w:rFonts w:ascii="Microsoft JhengHei" w:eastAsia="Microsoft JhengHei"/>
          <w:b/>
          <w:sz w:val="20"/>
        </w:rPr>
      </w:pPr>
      <w:r>
        <w:rPr>
          <w:rFonts w:ascii="Microsoft JhengHei" w:eastAsia="Microsoft JhengHei"/>
          <w:b/>
          <w:spacing w:val="-4"/>
          <w:sz w:val="20"/>
        </w:rPr>
        <w:t>写摘要</w:t>
      </w:r>
    </w:p>
    <w:p w14:paraId="6B29DEFC">
      <w:pPr>
        <w:pStyle w:val="11"/>
        <w:spacing w:before="92"/>
        <w:ind w:left="569"/>
      </w:pPr>
      <w:r>
        <w:rPr>
          <w:spacing w:val="-9"/>
        </w:rPr>
        <w:t>以用语简洁、明快，阐清自己的论点为上策。</w:t>
      </w:r>
    </w:p>
    <w:p w14:paraId="1ED0C63B">
      <w:pPr>
        <w:numPr>
          <w:ilvl w:val="0"/>
          <w:numId w:val="265"/>
        </w:numPr>
        <w:tabs>
          <w:tab w:val="left" w:pos="726"/>
        </w:tabs>
        <w:spacing w:before="36"/>
        <w:ind w:left="726" w:right="0" w:hanging="186"/>
        <w:jc w:val="left"/>
        <w:rPr>
          <w:rFonts w:ascii="Microsoft JhengHei" w:eastAsia="Microsoft JhengHei"/>
          <w:b/>
          <w:sz w:val="20"/>
        </w:rPr>
      </w:pPr>
      <w:r>
        <w:rPr>
          <w:rFonts w:ascii="Microsoft JhengHei" w:eastAsia="Microsoft JhengHei"/>
          <w:b/>
          <w:spacing w:val="-8"/>
          <w:sz w:val="20"/>
        </w:rPr>
        <w:t>正文撰写</w:t>
      </w:r>
    </w:p>
    <w:p w14:paraId="78619013">
      <w:pPr>
        <w:pStyle w:val="16"/>
        <w:numPr>
          <w:ilvl w:val="0"/>
          <w:numId w:val="268"/>
        </w:numPr>
        <w:tabs>
          <w:tab w:val="left" w:pos="859"/>
        </w:tabs>
        <w:spacing w:before="107" w:after="0" w:line="240" w:lineRule="auto"/>
        <w:ind w:left="859" w:right="0" w:hanging="309"/>
        <w:jc w:val="left"/>
        <w:rPr>
          <w:sz w:val="20"/>
        </w:rPr>
      </w:pPr>
      <w:r>
        <w:rPr>
          <w:spacing w:val="-1"/>
          <w:sz w:val="20"/>
        </w:rPr>
        <w:t>按草稿进行构思、追忆项目素材(包括收集的素材)进行编写。</w:t>
      </w:r>
    </w:p>
    <w:p w14:paraId="0AEBEBCD">
      <w:pPr>
        <w:pStyle w:val="16"/>
        <w:numPr>
          <w:ilvl w:val="0"/>
          <w:numId w:val="268"/>
        </w:numPr>
        <w:tabs>
          <w:tab w:val="left" w:pos="835"/>
        </w:tabs>
        <w:spacing w:before="41" w:after="0" w:line="240" w:lineRule="auto"/>
        <w:ind w:left="835" w:right="0" w:hanging="285"/>
        <w:jc w:val="left"/>
        <w:rPr>
          <w:sz w:val="20"/>
        </w:rPr>
      </w:pPr>
      <w:r>
        <w:rPr>
          <w:spacing w:val="-5"/>
          <w:sz w:val="20"/>
        </w:rPr>
        <w:t>控制好内容篇幅。</w:t>
      </w:r>
    </w:p>
    <w:p w14:paraId="2CF8F949">
      <w:pPr>
        <w:pStyle w:val="16"/>
        <w:numPr>
          <w:ilvl w:val="0"/>
          <w:numId w:val="268"/>
        </w:numPr>
        <w:tabs>
          <w:tab w:val="left" w:pos="835"/>
        </w:tabs>
        <w:spacing w:before="60" w:after="0" w:line="240" w:lineRule="auto"/>
        <w:ind w:left="835" w:right="0" w:hanging="285"/>
        <w:jc w:val="left"/>
        <w:rPr>
          <w:sz w:val="20"/>
        </w:rPr>
      </w:pPr>
      <w:r>
        <w:rPr>
          <w:spacing w:val="-5"/>
          <w:sz w:val="20"/>
        </w:rPr>
        <w:t>与构思有出入的地方，注意不要前后矛盾。</w:t>
      </w:r>
    </w:p>
    <w:p w14:paraId="4DE25CF9">
      <w:pPr>
        <w:numPr>
          <w:ilvl w:val="0"/>
          <w:numId w:val="265"/>
        </w:numPr>
        <w:tabs>
          <w:tab w:val="left" w:pos="734"/>
        </w:tabs>
        <w:spacing w:before="53"/>
        <w:ind w:left="734" w:right="0" w:hanging="194"/>
        <w:jc w:val="left"/>
        <w:rPr>
          <w:rFonts w:ascii="Microsoft JhengHei" w:eastAsia="Microsoft JhengHei"/>
          <w:b/>
          <w:sz w:val="20"/>
        </w:rPr>
      </w:pPr>
      <w:r>
        <w:rPr>
          <w:rFonts w:ascii="Microsoft JhengHei" w:eastAsia="Microsoft JhengHei"/>
          <w:b/>
          <w:spacing w:val="-4"/>
          <w:sz w:val="20"/>
        </w:rPr>
        <w:t>检查纠正</w:t>
      </w:r>
    </w:p>
    <w:p w14:paraId="57ECBE08">
      <w:pPr>
        <w:pStyle w:val="11"/>
        <w:spacing w:before="82"/>
        <w:ind w:left="550"/>
      </w:pPr>
      <w:r>
        <w:rPr>
          <w:spacing w:val="-12"/>
        </w:rPr>
        <w:t>主要是有无遗漏、有无错字。注意点：</w:t>
      </w:r>
    </w:p>
    <w:p w14:paraId="4AEDE415">
      <w:pPr>
        <w:pStyle w:val="16"/>
        <w:numPr>
          <w:ilvl w:val="0"/>
          <w:numId w:val="269"/>
        </w:numPr>
        <w:tabs>
          <w:tab w:val="left" w:pos="835"/>
        </w:tabs>
        <w:spacing w:before="59" w:after="0" w:line="240" w:lineRule="auto"/>
        <w:ind w:left="835" w:right="0" w:hanging="285"/>
        <w:jc w:val="left"/>
        <w:rPr>
          <w:sz w:val="20"/>
        </w:rPr>
      </w:pPr>
      <w:r>
        <w:rPr>
          <w:spacing w:val="-5"/>
          <w:sz w:val="20"/>
        </w:rPr>
        <w:t>卷面要保持整洁。</w:t>
      </w:r>
    </w:p>
    <w:p w14:paraId="6FF0B236">
      <w:pPr>
        <w:pStyle w:val="16"/>
        <w:numPr>
          <w:ilvl w:val="0"/>
          <w:numId w:val="269"/>
        </w:numPr>
        <w:tabs>
          <w:tab w:val="left" w:pos="832"/>
        </w:tabs>
        <w:spacing w:before="43" w:after="0" w:line="240" w:lineRule="auto"/>
        <w:ind w:left="832" w:right="0" w:hanging="282"/>
        <w:jc w:val="left"/>
        <w:rPr>
          <w:sz w:val="20"/>
        </w:rPr>
      </w:pPr>
      <w:r>
        <w:rPr>
          <w:spacing w:val="-5"/>
          <w:sz w:val="20"/>
        </w:rPr>
        <w:t>格式整齐，字迹工整。</w:t>
      </w:r>
    </w:p>
    <w:p w14:paraId="42B9473E">
      <w:pPr>
        <w:pStyle w:val="16"/>
        <w:numPr>
          <w:ilvl w:val="0"/>
          <w:numId w:val="269"/>
        </w:numPr>
        <w:tabs>
          <w:tab w:val="left" w:pos="855"/>
        </w:tabs>
        <w:spacing w:before="50" w:after="0" w:line="240" w:lineRule="auto"/>
        <w:ind w:left="855" w:right="0" w:hanging="315"/>
        <w:jc w:val="left"/>
        <w:rPr>
          <w:sz w:val="20"/>
        </w:rPr>
      </w:pPr>
      <w:r>
        <w:rPr>
          <w:spacing w:val="-1"/>
          <w:sz w:val="20"/>
        </w:rPr>
        <w:t>力求写完论文(对速度慢者而言),切忌有头无尾。</w:t>
      </w:r>
    </w:p>
    <w:p w14:paraId="20C0BFB7">
      <w:pPr>
        <w:numPr>
          <w:ilvl w:val="2"/>
          <w:numId w:val="262"/>
        </w:numPr>
        <w:tabs>
          <w:tab w:val="left" w:pos="902"/>
        </w:tabs>
        <w:spacing w:before="194"/>
        <w:ind w:left="902" w:right="0" w:hanging="754"/>
        <w:jc w:val="left"/>
        <w:rPr>
          <w:color w:val="0055A2"/>
          <w:sz w:val="23"/>
        </w:rPr>
      </w:pPr>
      <w:r>
        <w:rPr>
          <w:color w:val="0055A2"/>
          <w:spacing w:val="-2"/>
          <w:sz w:val="25"/>
        </w:rPr>
        <w:t>论文解答实例</w:t>
      </w:r>
    </w:p>
    <w:p w14:paraId="75E567EE">
      <w:pPr>
        <w:pStyle w:val="11"/>
        <w:spacing w:before="141" w:line="304" w:lineRule="auto"/>
        <w:ind w:left="138" w:right="437" w:firstLine="402"/>
      </w:pPr>
      <w:r>
        <mc:AlternateContent>
          <mc:Choice Requires="wps">
            <w:drawing>
              <wp:anchor distT="0" distB="0" distL="0" distR="0" simplePos="0" relativeHeight="251931648" behindDoc="0" locked="0" layoutInCell="1" allowOverlap="1">
                <wp:simplePos x="0" y="0"/>
                <wp:positionH relativeFrom="page">
                  <wp:posOffset>2887345</wp:posOffset>
                </wp:positionH>
                <wp:positionV relativeFrom="paragraph">
                  <wp:posOffset>787400</wp:posOffset>
                </wp:positionV>
                <wp:extent cx="762000" cy="241300"/>
                <wp:effectExtent l="0" t="0" r="0" b="0"/>
                <wp:wrapNone/>
                <wp:docPr id="1603" name="Textbox 160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4DAAD4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03" o:spid="_x0000_s1026" o:spt="202" type="#_x0000_t202" style="position:absolute;left:0pt;margin-left:227.35pt;margin-top:62pt;height:19pt;width:60pt;mso-position-horizontal-relative:page;z-index:251931648;mso-width-relative:page;mso-height-relative:page;" filled="f" stroked="f" coordsize="21600,21600" o:gfxdata="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t&#10;KSvF2AAAAAsBAAAPAAAAAAAAAAEAIAAAACIAAABkcnMvZG93bnJldi54bWxQSwECFAAUAAAACACH&#10;TuJALpNWhLIBAAB5AwAADgAAAAAAAAABACAAAAAnAQAAZHJzL2Uyb0RvYy54bWxQSwUGAAAAAAYA&#10;BgBZAQAASwUAAAAA&#10;">
                <v:fill on="f" focussize="0,0"/>
                <v:stroke on="f"/>
                <v:imagedata o:title=""/>
                <o:lock v:ext="edit" aspectratio="f"/>
                <v:textbox inset="0mm,0mm,0mm,0mm">
                  <w:txbxContent>
                    <w:p w14:paraId="24DAAD4E">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rPr>
        <w:t>下面给出两个系统架构师考试中的实际论文题目以及面向该题目的如何进行写作的要点陈述，以帮助考生对论文考试有一个更直观的认识。</w:t>
      </w:r>
    </w:p>
    <w:p w14:paraId="5E93A7F2">
      <w:pPr>
        <w:pStyle w:val="11"/>
        <w:spacing w:after="0" w:line="304" w:lineRule="auto"/>
        <w:sectPr>
          <w:pgSz w:w="10300" w:h="13130"/>
          <w:pgMar w:top="400" w:right="425" w:bottom="0" w:left="992" w:header="720" w:footer="720" w:gutter="0"/>
          <w:cols w:space="720" w:num="1"/>
        </w:sectPr>
      </w:pPr>
    </w:p>
    <w:p w14:paraId="3BA22DBB">
      <w:pPr>
        <w:pStyle w:val="11"/>
        <w:tabs>
          <w:tab w:val="left" w:pos="1023"/>
        </w:tabs>
        <w:spacing w:before="54"/>
        <w:ind w:left="54"/>
      </w:pPr>
      <w:r>
        <w:drawing>
          <wp:anchor distT="0" distB="0" distL="0" distR="0" simplePos="0" relativeHeight="252222464" behindDoc="1" locked="0" layoutInCell="1" allowOverlap="1">
            <wp:simplePos x="0" y="0"/>
            <wp:positionH relativeFrom="page">
              <wp:posOffset>0</wp:posOffset>
            </wp:positionH>
            <wp:positionV relativeFrom="page">
              <wp:posOffset>198755</wp:posOffset>
            </wp:positionV>
            <wp:extent cx="5800725" cy="8011160"/>
            <wp:effectExtent l="0" t="0" r="0" b="0"/>
            <wp:wrapNone/>
            <wp:docPr id="1604" name="Image 1604"/>
            <wp:cNvGraphicFramePr/>
            <a:graphic xmlns:a="http://schemas.openxmlformats.org/drawingml/2006/main">
              <a:graphicData uri="http://schemas.openxmlformats.org/drawingml/2006/picture">
                <pic:pic xmlns:pic="http://schemas.openxmlformats.org/drawingml/2006/picture">
                  <pic:nvPicPr>
                    <pic:cNvPr id="1604" name="Image 1604"/>
                    <pic:cNvPicPr/>
                  </pic:nvPicPr>
                  <pic:blipFill>
                    <a:blip r:embed="rId259" cstate="print"/>
                    <a:stretch>
                      <a:fillRect/>
                    </a:stretch>
                  </pic:blipFill>
                  <pic:spPr>
                    <a:xfrm>
                      <a:off x="0" y="0"/>
                      <a:ext cx="5800662" cy="8010979"/>
                    </a:xfrm>
                    <a:prstGeom prst="rect">
                      <a:avLst/>
                    </a:prstGeom>
                  </pic:spPr>
                </pic:pic>
              </a:graphicData>
            </a:graphic>
          </wp:anchor>
        </w:drawing>
      </w:r>
      <w:r>
        <w:rPr>
          <w:spacing w:val="-5"/>
          <w:position w:val="1"/>
        </w:rPr>
        <w:t>706</w:t>
      </w:r>
      <w:r>
        <w:rPr>
          <w:position w:val="1"/>
        </w:rPr>
        <w:tab/>
      </w:r>
      <w:r>
        <w:rPr>
          <w:spacing w:val="-12"/>
        </w:rPr>
        <w:t>系统架构设计师教程(第2版)</w:t>
      </w:r>
    </w:p>
    <w:p w14:paraId="3E1656DA">
      <w:pPr>
        <w:pStyle w:val="11"/>
        <w:spacing w:before="15"/>
      </w:pPr>
    </w:p>
    <w:p w14:paraId="48FEF4E9">
      <w:pPr>
        <w:numPr>
          <w:ilvl w:val="0"/>
          <w:numId w:val="270"/>
        </w:numPr>
        <w:tabs>
          <w:tab w:val="left" w:pos="1007"/>
        </w:tabs>
        <w:spacing w:before="1"/>
        <w:ind w:left="1007" w:right="0" w:hanging="204"/>
        <w:jc w:val="left"/>
        <w:rPr>
          <w:rFonts w:ascii="微软雅黑" w:eastAsia="微软雅黑"/>
          <w:b/>
          <w:sz w:val="18"/>
        </w:rPr>
      </w:pPr>
      <w:r>
        <w:rPr>
          <w:rFonts w:ascii="微软雅黑" w:eastAsia="微软雅黑"/>
          <w:b/>
          <w:spacing w:val="-4"/>
          <w:sz w:val="20"/>
        </w:rPr>
        <w:t>实例一</w:t>
      </w:r>
    </w:p>
    <w:p w14:paraId="2138BF47">
      <w:pPr>
        <w:pStyle w:val="16"/>
        <w:numPr>
          <w:ilvl w:val="0"/>
          <w:numId w:val="271"/>
        </w:numPr>
        <w:tabs>
          <w:tab w:val="left" w:pos="1030"/>
        </w:tabs>
        <w:spacing w:before="147" w:after="0" w:line="240" w:lineRule="auto"/>
        <w:ind w:left="1030" w:right="0" w:hanging="218"/>
        <w:jc w:val="left"/>
        <w:rPr>
          <w:sz w:val="20"/>
        </w:rPr>
      </w:pPr>
      <w:r>
        <w:rPr>
          <w:spacing w:val="-3"/>
          <w:sz w:val="20"/>
        </w:rPr>
        <w:t>论文题目</w:t>
      </w:r>
    </w:p>
    <w:p w14:paraId="4DF4F12E">
      <w:pPr>
        <w:pStyle w:val="11"/>
        <w:spacing w:before="68"/>
        <w:ind w:left="822"/>
      </w:pPr>
      <w:r>
        <w:rPr>
          <w:spacing w:val="-9"/>
        </w:rPr>
        <w:t>论软件系统建模方法及其应用</w:t>
      </w:r>
    </w:p>
    <w:p w14:paraId="7070A64D">
      <w:pPr>
        <w:pStyle w:val="11"/>
        <w:spacing w:before="59" w:line="283" w:lineRule="auto"/>
        <w:ind w:left="409" w:right="108" w:firstLine="412"/>
        <w:jc w:val="both"/>
      </w:pPr>
      <w:r>
        <w:rPr>
          <w:spacing w:val="-5"/>
        </w:rPr>
        <w:t xml:space="preserve">软件系统建模 </w:t>
      </w:r>
      <w:r>
        <w:rPr>
          <w:spacing w:val="-2"/>
        </w:rPr>
        <w:t>(Software</w:t>
      </w:r>
      <w:r>
        <w:rPr>
          <w:spacing w:val="-23"/>
        </w:rPr>
        <w:t xml:space="preserve"> </w:t>
      </w:r>
      <w:r>
        <w:rPr>
          <w:spacing w:val="-2"/>
        </w:rPr>
        <w:t>System</w:t>
      </w:r>
      <w:r>
        <w:rPr>
          <w:spacing w:val="-23"/>
        </w:rPr>
        <w:t xml:space="preserve"> </w:t>
      </w:r>
      <w:r>
        <w:rPr>
          <w:spacing w:val="-2"/>
        </w:rPr>
        <w:t>Modeling</w:t>
      </w:r>
      <w:r>
        <w:rPr>
          <w:spacing w:val="-6"/>
        </w:rPr>
        <w:t>) 是软件开发中的重要环节，通过构建软件系统</w:t>
      </w:r>
      <w:r>
        <w:rPr>
          <w:spacing w:val="-2"/>
        </w:rPr>
        <w:t>模型可以帮助系统开发人员理解系统、抽取业务过程和管理系统的复杂性，也可以方便各类人员之间的交流。软件系统建模是在系统需求分析和系统实现之间架起的一座桥梁，系统开发人员按照软件系统模型开发出符合设计目标的软件系统，并基于该模型进行软件的维护和改进。</w:t>
      </w:r>
    </w:p>
    <w:p w14:paraId="2A87C0F1">
      <w:pPr>
        <w:pStyle w:val="11"/>
        <w:spacing w:before="19"/>
        <w:ind w:left="822"/>
      </w:pPr>
      <w:r>
        <w:rPr>
          <w:spacing w:val="-9"/>
        </w:rPr>
        <w:t>请围绕“论软件系统建模方法及其应用”论题，依次从以下三个方面进行论述。</w:t>
      </w:r>
    </w:p>
    <w:p w14:paraId="70DA36B2">
      <w:pPr>
        <w:pStyle w:val="16"/>
        <w:numPr>
          <w:ilvl w:val="0"/>
          <w:numId w:val="272"/>
        </w:numPr>
        <w:tabs>
          <w:tab w:val="left" w:pos="992"/>
        </w:tabs>
        <w:spacing w:before="50" w:after="0" w:line="240" w:lineRule="auto"/>
        <w:ind w:left="992" w:right="0" w:hanging="180"/>
        <w:jc w:val="left"/>
        <w:rPr>
          <w:sz w:val="20"/>
        </w:rPr>
      </w:pPr>
      <w:r>
        <w:rPr>
          <w:spacing w:val="-9"/>
          <w:sz w:val="20"/>
        </w:rPr>
        <w:t>概要叙述你参与的软件系统开发项目以及你所担任的主要工作。</w:t>
      </w:r>
    </w:p>
    <w:p w14:paraId="44ED638B">
      <w:pPr>
        <w:pStyle w:val="16"/>
        <w:numPr>
          <w:ilvl w:val="0"/>
          <w:numId w:val="272"/>
        </w:numPr>
        <w:tabs>
          <w:tab w:val="left" w:pos="981"/>
        </w:tabs>
        <w:spacing w:before="51" w:after="0" w:line="240" w:lineRule="auto"/>
        <w:ind w:left="981" w:right="0" w:hanging="188"/>
        <w:jc w:val="left"/>
        <w:rPr>
          <w:sz w:val="20"/>
        </w:rPr>
      </w:pPr>
      <w:r>
        <w:rPr>
          <w:spacing w:val="-7"/>
          <w:sz w:val="20"/>
        </w:rPr>
        <w:t>说明软件系统开发中常用的建模方法有哪几类?阐述每种方法的特点及其适用范围。</w:t>
      </w:r>
    </w:p>
    <w:p w14:paraId="79CF829B">
      <w:pPr>
        <w:pStyle w:val="16"/>
        <w:numPr>
          <w:ilvl w:val="0"/>
          <w:numId w:val="272"/>
        </w:numPr>
        <w:tabs>
          <w:tab w:val="left" w:pos="988"/>
        </w:tabs>
        <w:spacing w:before="33" w:after="0" w:line="295" w:lineRule="auto"/>
        <w:ind w:left="409" w:right="126" w:firstLine="383"/>
        <w:jc w:val="left"/>
        <w:rPr>
          <w:sz w:val="20"/>
        </w:rPr>
      </w:pPr>
      <w:r>
        <w:rPr>
          <w:spacing w:val="-2"/>
          <w:sz w:val="20"/>
        </w:rPr>
        <w:t>详细说明你所参与的软件系统开发项目中，采用了哪些软件系统建模方法，具体实施效</w:t>
      </w:r>
      <w:r>
        <w:rPr>
          <w:spacing w:val="-4"/>
          <w:sz w:val="20"/>
        </w:rPr>
        <w:t>果如何。</w:t>
      </w:r>
    </w:p>
    <w:p w14:paraId="307AED37">
      <w:pPr>
        <w:pStyle w:val="16"/>
        <w:numPr>
          <w:ilvl w:val="0"/>
          <w:numId w:val="271"/>
        </w:numPr>
        <w:tabs>
          <w:tab w:val="left" w:pos="1019"/>
        </w:tabs>
        <w:spacing w:before="68" w:after="0" w:line="254" w:lineRule="exact"/>
        <w:ind w:left="1019" w:right="0" w:hanging="226"/>
        <w:jc w:val="left"/>
        <w:rPr>
          <w:sz w:val="20"/>
        </w:rPr>
      </w:pPr>
      <w:r>
        <w:rPr>
          <w:spacing w:val="9"/>
          <w:sz w:val="20"/>
        </w:rPr>
        <w:t>实例一分析</w:t>
      </w:r>
    </w:p>
    <w:p w14:paraId="7B32AF44">
      <w:pPr>
        <w:spacing w:before="0" w:line="359" w:lineRule="exact"/>
        <w:ind w:left="803" w:right="0" w:firstLine="0"/>
        <w:jc w:val="left"/>
        <w:rPr>
          <w:rFonts w:ascii="微软雅黑" w:eastAsia="微软雅黑"/>
          <w:b/>
          <w:sz w:val="20"/>
        </w:rPr>
      </w:pPr>
      <w:r>
        <w:rPr>
          <w:rFonts w:ascii="微软雅黑" w:eastAsia="微软雅黑"/>
          <w:b/>
          <w:spacing w:val="15"/>
          <w:sz w:val="20"/>
        </w:rPr>
        <w:t>问题</w:t>
      </w:r>
      <w:r>
        <w:rPr>
          <w:rFonts w:ascii="微软雅黑" w:eastAsia="微软雅黑"/>
          <w:b/>
          <w:sz w:val="20"/>
        </w:rPr>
        <w:t>1</w:t>
      </w:r>
      <w:r>
        <w:rPr>
          <w:rFonts w:ascii="微软雅黑" w:eastAsia="微软雅黑"/>
          <w:b/>
          <w:spacing w:val="-11"/>
          <w:sz w:val="20"/>
        </w:rPr>
        <w:t xml:space="preserve"> 要点</w:t>
      </w:r>
    </w:p>
    <w:p w14:paraId="13C2D768">
      <w:pPr>
        <w:pStyle w:val="11"/>
        <w:spacing w:line="295" w:lineRule="auto"/>
        <w:ind w:left="419" w:right="118" w:firstLine="403"/>
      </w:pPr>
      <w:r>
        <w:rPr>
          <w:spacing w:val="-2"/>
        </w:rPr>
        <w:t>该方面需要简要描述所参与分析和开发的软件系统开发项目，并明确考生指出在其中承担的主要任务和开展的主要工作。需注意所描述的项目应与论文题目中包含的主要论题相符。</w:t>
      </w:r>
    </w:p>
    <w:p w14:paraId="1A5C4BF8">
      <w:pPr>
        <w:spacing w:before="0" w:line="288" w:lineRule="exact"/>
        <w:ind w:left="793" w:right="0" w:firstLine="0"/>
        <w:jc w:val="left"/>
        <w:rPr>
          <w:rFonts w:ascii="微软雅黑" w:eastAsia="微软雅黑"/>
          <w:b/>
          <w:sz w:val="20"/>
        </w:rPr>
      </w:pPr>
      <w:r>
        <w:rPr>
          <w:rFonts w:ascii="微软雅黑" w:eastAsia="微软雅黑"/>
          <w:b/>
          <w:spacing w:val="15"/>
          <w:sz w:val="20"/>
        </w:rPr>
        <w:t>问题</w:t>
      </w:r>
      <w:r>
        <w:rPr>
          <w:rFonts w:ascii="微软雅黑" w:eastAsia="微软雅黑"/>
          <w:b/>
          <w:sz w:val="20"/>
        </w:rPr>
        <w:t>2</w:t>
      </w:r>
      <w:r>
        <w:rPr>
          <w:rFonts w:ascii="微软雅黑" w:eastAsia="微软雅黑"/>
          <w:b/>
          <w:spacing w:val="-11"/>
          <w:sz w:val="20"/>
        </w:rPr>
        <w:t xml:space="preserve"> 要点</w:t>
      </w:r>
    </w:p>
    <w:p w14:paraId="3044CA2C">
      <w:pPr>
        <w:pStyle w:val="11"/>
        <w:spacing w:before="2" w:line="283" w:lineRule="auto"/>
        <w:ind w:left="400" w:right="161" w:firstLine="412"/>
        <w:jc w:val="both"/>
      </w:pPr>
      <w:r>
        <w:rPr>
          <w:spacing w:val="-6"/>
        </w:rPr>
        <w:t>该方面是对论文论题中涉及的专业知识的理解和掌握程度的考核，考生可以通过详细描述，</w:t>
      </w:r>
      <w:r>
        <w:rPr>
          <w:spacing w:val="-2"/>
        </w:rPr>
        <w:t>说明自己所了解的软件系统开发中的常用建模方法，并阐述出每种方法的特点及其适用范围。例如，考生可以描述的软件系统开发中常用的建模方法包括：</w:t>
      </w:r>
    </w:p>
    <w:p w14:paraId="4FD0A849">
      <w:pPr>
        <w:pStyle w:val="16"/>
        <w:numPr>
          <w:ilvl w:val="0"/>
          <w:numId w:val="273"/>
        </w:numPr>
        <w:tabs>
          <w:tab w:val="left" w:pos="1070"/>
        </w:tabs>
        <w:spacing w:before="5" w:after="0" w:line="240" w:lineRule="auto"/>
        <w:ind w:left="1070" w:right="0" w:hanging="277"/>
        <w:jc w:val="left"/>
        <w:rPr>
          <w:sz w:val="20"/>
        </w:rPr>
      </w:pPr>
      <w:r>
        <w:rPr>
          <w:spacing w:val="-7"/>
          <w:sz w:val="20"/>
        </w:rPr>
        <w:t>功能分解法。</w:t>
      </w:r>
    </w:p>
    <w:p w14:paraId="6536F05E">
      <w:pPr>
        <w:pStyle w:val="11"/>
        <w:spacing w:before="59" w:line="283" w:lineRule="auto"/>
        <w:ind w:left="400" w:right="128" w:firstLine="412"/>
        <w:jc w:val="both"/>
      </w:pPr>
      <w:r>
        <w:rPr>
          <w:spacing w:val="-2"/>
        </w:rPr>
        <w:t>功能分解法以系统需要提供的功能为中心来组织系统。首先定义各种大的功能，然后把功能分解为子功能，同时定义功能间的接口。比较大的子功能还可以被进一步分解，直到我们可以对它进行明确的定义。总的思想就是将系统根据功能分而治之，然后根据功能的需求设计数</w:t>
      </w:r>
      <w:r>
        <w:rPr>
          <w:spacing w:val="-4"/>
        </w:rPr>
        <w:t>据结构。</w:t>
      </w:r>
    </w:p>
    <w:p w14:paraId="13AF0024">
      <w:pPr>
        <w:pStyle w:val="16"/>
        <w:numPr>
          <w:ilvl w:val="0"/>
          <w:numId w:val="273"/>
        </w:numPr>
        <w:tabs>
          <w:tab w:val="left" w:pos="1079"/>
        </w:tabs>
        <w:spacing w:before="0" w:after="0" w:line="256" w:lineRule="exact"/>
        <w:ind w:left="1079" w:right="0" w:hanging="295"/>
        <w:jc w:val="left"/>
        <w:rPr>
          <w:sz w:val="20"/>
        </w:rPr>
      </w:pPr>
      <w:r>
        <w:rPr>
          <w:spacing w:val="-3"/>
          <w:sz w:val="20"/>
        </w:rPr>
        <w:t>数据流法/结构化分析建模方法。</w:t>
      </w:r>
    </w:p>
    <w:p w14:paraId="533D9073">
      <w:pPr>
        <w:pStyle w:val="11"/>
        <w:spacing w:before="59" w:line="283" w:lineRule="auto"/>
        <w:ind w:left="400" w:right="120" w:firstLine="412"/>
        <w:jc w:val="both"/>
      </w:pPr>
      <w:r>
        <w:rPr>
          <w:spacing w:val="-2"/>
        </w:rPr>
        <w:t>基本方法是跟踪系统的数据流，研究问题域中数据如何流动以及在各个环节上进行何种处理，从而发现数据流和加工。然后将问题域映射为数据流、加工以及数据存储等元素并组成数据流图，用加工和数据字典对数据流及其处理过程进行描述。</w:t>
      </w:r>
    </w:p>
    <w:p w14:paraId="2D98697D">
      <w:pPr>
        <w:pStyle w:val="16"/>
        <w:numPr>
          <w:ilvl w:val="0"/>
          <w:numId w:val="273"/>
        </w:numPr>
        <w:tabs>
          <w:tab w:val="left" w:pos="1067"/>
        </w:tabs>
        <w:spacing w:before="0" w:after="0" w:line="250" w:lineRule="exact"/>
        <w:ind w:left="1067" w:right="0" w:hanging="274"/>
        <w:jc w:val="left"/>
        <w:rPr>
          <w:sz w:val="20"/>
        </w:rPr>
      </w:pPr>
      <w:r>
        <w:rPr>
          <w:spacing w:val="-9"/>
          <w:sz w:val="20"/>
        </w:rPr>
        <w:t>信息工程建模法。</w:t>
      </w:r>
    </w:p>
    <w:p w14:paraId="0D670B13">
      <w:pPr>
        <w:pStyle w:val="11"/>
        <w:spacing w:before="50" w:line="280" w:lineRule="auto"/>
        <w:ind w:left="400" w:right="139" w:firstLine="403"/>
        <w:jc w:val="both"/>
      </w:pPr>
      <w:r>
        <w:rPr>
          <w:spacing w:val="-2"/>
        </w:rPr>
        <w:t>在实体关系图基础上发展而来，其核心是识别实体及其关系。实体用于描述问题域中的一个事物，它包含一组描述事物数据信息的属性；关系描述问题域中的各个事物之间在数据方面的联系，它可以带有自己的属性。发展之后的方法把实体叫作对象，把关系的属性组织到关系对象中，具有面向对象的某些特征。</w:t>
      </w:r>
    </w:p>
    <w:p w14:paraId="787B4EC3">
      <w:pPr>
        <w:pStyle w:val="16"/>
        <w:numPr>
          <w:ilvl w:val="0"/>
          <w:numId w:val="273"/>
        </w:numPr>
        <w:tabs>
          <w:tab w:val="left" w:pos="1073"/>
        </w:tabs>
        <w:spacing w:before="9" w:after="0" w:line="240" w:lineRule="auto"/>
        <w:ind w:left="1073" w:right="0" w:hanging="280"/>
        <w:jc w:val="left"/>
        <w:rPr>
          <w:sz w:val="20"/>
        </w:rPr>
      </w:pPr>
      <w:r>
        <w:rPr>
          <w:spacing w:val="-7"/>
          <w:sz w:val="20"/>
        </w:rPr>
        <w:t>面向对象建模法。</w:t>
      </w:r>
    </w:p>
    <w:p w14:paraId="0CBDF9B2">
      <w:pPr>
        <w:pStyle w:val="11"/>
        <w:spacing w:before="32"/>
        <w:ind w:left="803"/>
      </w:pPr>
      <w:r>
        <mc:AlternateContent>
          <mc:Choice Requires="wps">
            <w:drawing>
              <wp:anchor distT="0" distB="0" distL="0" distR="0" simplePos="0" relativeHeight="251932672" behindDoc="0" locked="0" layoutInCell="1" allowOverlap="1">
                <wp:simplePos x="0" y="0"/>
                <wp:positionH relativeFrom="page">
                  <wp:posOffset>2857500</wp:posOffset>
                </wp:positionH>
                <wp:positionV relativeFrom="paragraph">
                  <wp:posOffset>462915</wp:posOffset>
                </wp:positionV>
                <wp:extent cx="762000" cy="241300"/>
                <wp:effectExtent l="0" t="0" r="0" b="0"/>
                <wp:wrapNone/>
                <wp:docPr id="1605" name="Textbox 160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40970CC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05" o:spid="_x0000_s1026" o:spt="202" type="#_x0000_t202" style="position:absolute;left:0pt;margin-left:225pt;margin-top:36.45pt;height:19pt;width:60pt;mso-position-horizontal-relative:page;z-index:251932672;mso-width-relative:page;mso-height-relative:page;" filled="f" stroked="f" coordsize="21600,21600" o:gfxdata="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z&#10;++BM2AAAAAoBAAAPAAAAAAAAAAEAIAAAACIAAABkcnMvZG93bnJldi54bWxQSwECFAAUAAAACACH&#10;TuJAtz55FLIBAAB5AwAADgAAAAAAAAABACAAAAAnAQAAZHJzL2Uyb0RvYy54bWxQSwUGAAAAAAYA&#10;BgBZAQAASwUAAAAA&#10;">
                <v:fill on="f" focussize="0,0"/>
                <v:stroke on="f"/>
                <v:imagedata o:title=""/>
                <o:lock v:ext="edit" aspectratio="f"/>
                <v:textbox inset="0mm,0mm,0mm,0mm">
                  <w:txbxContent>
                    <w:p w14:paraId="40970CC6">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rPr>
        <w:t>从面向对象设计领域发展而来，它通过对象对问题域进行完整的映射，对象包括了事物的</w:t>
      </w:r>
    </w:p>
    <w:p w14:paraId="44CB2BF7">
      <w:pPr>
        <w:pStyle w:val="11"/>
        <w:spacing w:after="0"/>
        <w:sectPr>
          <w:pgSz w:w="10200" w:h="13000"/>
          <w:pgMar w:top="400" w:right="992" w:bottom="0" w:left="425" w:header="720" w:footer="720" w:gutter="0"/>
          <w:cols w:space="720" w:num="1"/>
        </w:sectPr>
      </w:pPr>
    </w:p>
    <w:p w14:paraId="2E5601F2">
      <w:pPr>
        <w:pStyle w:val="11"/>
        <w:tabs>
          <w:tab w:val="right" w:pos="8745"/>
        </w:tabs>
        <w:spacing w:before="44"/>
        <w:ind w:left="4639"/>
        <w:rPr>
          <w:position w:val="3"/>
        </w:rPr>
      </w:pPr>
      <w:r>
        <w:rPr>
          <w:position w:val="3"/>
        </w:rPr>
        <w:drawing>
          <wp:anchor distT="0" distB="0" distL="0" distR="0" simplePos="0" relativeHeight="252223488" behindDoc="1" locked="0" layoutInCell="1" allowOverlap="1">
            <wp:simplePos x="0" y="0"/>
            <wp:positionH relativeFrom="page">
              <wp:posOffset>840105</wp:posOffset>
            </wp:positionH>
            <wp:positionV relativeFrom="page">
              <wp:posOffset>5080</wp:posOffset>
            </wp:positionV>
            <wp:extent cx="5687695" cy="8331200"/>
            <wp:effectExtent l="0" t="0" r="0" b="0"/>
            <wp:wrapNone/>
            <wp:docPr id="1606" name="Image 1606"/>
            <wp:cNvGraphicFramePr/>
            <a:graphic xmlns:a="http://schemas.openxmlformats.org/drawingml/2006/main">
              <a:graphicData uri="http://schemas.openxmlformats.org/drawingml/2006/picture">
                <pic:pic xmlns:pic="http://schemas.openxmlformats.org/drawingml/2006/picture">
                  <pic:nvPicPr>
                    <pic:cNvPr id="1606" name="Image 1606"/>
                    <pic:cNvPicPr/>
                  </pic:nvPicPr>
                  <pic:blipFill>
                    <a:blip r:embed="rId260" cstate="print"/>
                    <a:stretch>
                      <a:fillRect/>
                    </a:stretch>
                  </pic:blipFill>
                  <pic:spPr>
                    <a:xfrm>
                      <a:off x="0" y="0"/>
                      <a:ext cx="5687467" cy="8331200"/>
                    </a:xfrm>
                    <a:prstGeom prst="rect">
                      <a:avLst/>
                    </a:prstGeom>
                  </pic:spPr>
                </pic:pic>
              </a:graphicData>
            </a:graphic>
          </wp:anchor>
        </w:drawing>
      </w:r>
      <w:r>
        <w:rPr>
          <w:spacing w:val="-14"/>
        </w:rPr>
        <w:t>第20章</w:t>
      </w:r>
      <w:r>
        <w:rPr>
          <w:spacing w:val="10"/>
        </w:rPr>
        <w:t xml:space="preserve"> </w:t>
      </w:r>
      <w:r>
        <w:rPr>
          <w:spacing w:val="-14"/>
        </w:rPr>
        <w:t>系统架构设计师论文写作要点</w:t>
      </w:r>
      <w:r>
        <w:tab/>
      </w:r>
      <w:r>
        <w:rPr>
          <w:spacing w:val="11"/>
          <w:position w:val="3"/>
        </w:rPr>
        <w:t>707</w:t>
      </w:r>
    </w:p>
    <w:p w14:paraId="654831BD">
      <w:pPr>
        <w:pStyle w:val="11"/>
        <w:spacing w:before="89"/>
      </w:pPr>
    </w:p>
    <w:p w14:paraId="45055BFE">
      <w:pPr>
        <w:pStyle w:val="11"/>
        <w:spacing w:line="288" w:lineRule="auto"/>
        <w:ind w:left="75" w:right="580" w:hanging="20"/>
      </w:pPr>
      <w:r>
        <w:rPr>
          <w:spacing w:val="-6"/>
        </w:rPr>
        <w:t>数据属性和行为特征；它用结构和连接如实反映问题域中事物之间的关系，比如分类、组装等；</w:t>
      </w:r>
      <w:r>
        <w:rPr>
          <w:spacing w:val="-2"/>
        </w:rPr>
        <w:t>它通过封装、继承和消息机制等使问题域的复杂性得到控制。</w:t>
      </w:r>
    </w:p>
    <w:p w14:paraId="1277C677">
      <w:pPr>
        <w:spacing w:before="0" w:line="301" w:lineRule="exact"/>
        <w:ind w:left="458" w:right="0" w:firstLine="0"/>
        <w:jc w:val="left"/>
        <w:rPr>
          <w:rFonts w:ascii="Microsoft JhengHei" w:eastAsia="Microsoft JhengHei"/>
          <w:b/>
          <w:sz w:val="20"/>
        </w:rPr>
      </w:pPr>
      <w:r>
        <w:rPr>
          <w:rFonts w:ascii="Microsoft JhengHei" w:eastAsia="Microsoft JhengHei"/>
          <w:b/>
          <w:spacing w:val="12"/>
          <w:sz w:val="20"/>
        </w:rPr>
        <w:t>问题3</w:t>
      </w:r>
      <w:r>
        <w:rPr>
          <w:rFonts w:ascii="Microsoft JhengHei" w:eastAsia="Microsoft JhengHei"/>
          <w:b/>
          <w:sz w:val="20"/>
        </w:rPr>
        <w:t>要点</w:t>
      </w:r>
    </w:p>
    <w:p w14:paraId="087611F7">
      <w:pPr>
        <w:pStyle w:val="11"/>
        <w:spacing w:before="7" w:line="288" w:lineRule="auto"/>
        <w:ind w:left="46" w:right="500" w:firstLine="421"/>
      </w:pPr>
      <w:r>
        <w:rPr>
          <w:spacing w:val="-2"/>
        </w:rPr>
        <w:t>该方面是针对考生实际参与的软件系统开发项目，说明该项目所采用的系统建模方法，并描述这些建模方法所产生的实际应用效果。</w:t>
      </w:r>
    </w:p>
    <w:p w14:paraId="5127B743">
      <w:pPr>
        <w:numPr>
          <w:ilvl w:val="0"/>
          <w:numId w:val="270"/>
        </w:numPr>
        <w:tabs>
          <w:tab w:val="left" w:pos="643"/>
        </w:tabs>
        <w:spacing w:before="19"/>
        <w:ind w:left="643" w:right="0" w:hanging="204"/>
        <w:jc w:val="left"/>
        <w:rPr>
          <w:rFonts w:ascii="Microsoft JhengHei" w:eastAsia="Microsoft JhengHei"/>
          <w:b/>
          <w:sz w:val="18"/>
        </w:rPr>
      </w:pPr>
      <w:r>
        <w:rPr>
          <w:rFonts w:ascii="Microsoft JhengHei" w:eastAsia="Microsoft JhengHei"/>
          <w:b/>
          <w:spacing w:val="-4"/>
          <w:sz w:val="20"/>
        </w:rPr>
        <w:t>实例二</w:t>
      </w:r>
    </w:p>
    <w:p w14:paraId="22928685">
      <w:pPr>
        <w:pStyle w:val="16"/>
        <w:numPr>
          <w:ilvl w:val="0"/>
          <w:numId w:val="274"/>
        </w:numPr>
        <w:tabs>
          <w:tab w:val="left" w:pos="659"/>
        </w:tabs>
        <w:spacing w:before="167" w:after="0" w:line="240" w:lineRule="auto"/>
        <w:ind w:left="659" w:right="0" w:hanging="210"/>
        <w:jc w:val="left"/>
        <w:rPr>
          <w:sz w:val="20"/>
        </w:rPr>
      </w:pPr>
      <w:r>
        <w:rPr>
          <w:spacing w:val="-3"/>
          <w:sz w:val="20"/>
        </w:rPr>
        <w:t>论文题目</w:t>
      </w:r>
    </w:p>
    <w:p w14:paraId="07D9DAE2">
      <w:pPr>
        <w:pStyle w:val="11"/>
        <w:spacing w:before="60"/>
        <w:ind w:left="458"/>
      </w:pPr>
      <w:r>
        <w:rPr>
          <w:spacing w:val="-7"/>
        </w:rPr>
        <w:t>论软件架构风格</w:t>
      </w:r>
    </w:p>
    <w:p w14:paraId="7D957C5B">
      <w:pPr>
        <w:pStyle w:val="11"/>
        <w:spacing w:before="42" w:line="292" w:lineRule="auto"/>
        <w:ind w:left="36" w:right="500" w:firstLine="431"/>
        <w:jc w:val="both"/>
      </w:pPr>
      <w:r>
        <w:rPr>
          <w:spacing w:val="-3"/>
          <w:w w:val="102"/>
        </w:rPr>
        <w:t>软件体系结构风格是描述某一特定应用领域中系统组织方式的惯用模式。体系结构风格定</w:t>
      </w:r>
      <w:r>
        <w:rPr>
          <w:spacing w:val="-4"/>
          <w:w w:val="102"/>
        </w:rPr>
        <w:t>义一个系统家族，即一个体系结构定义一个词汇表和一组约束。词汇表中包含一些构件和连接</w:t>
      </w:r>
      <w:r>
        <w:rPr>
          <w:spacing w:val="-2"/>
          <w:w w:val="102"/>
        </w:rPr>
        <w:t>件类型，而这组约束指出系统是如何将这些构件和连接件组合起来的。体系结构风格反映了领域中众多系统所共有的结构和语义特性，并指导如何将各个模块和子系统有效地组织成一个完</w:t>
      </w:r>
      <w:r>
        <w:rPr>
          <w:spacing w:val="-31"/>
          <w:w w:val="102"/>
        </w:rPr>
        <w:t>整的系统。</w:t>
      </w:r>
    </w:p>
    <w:p w14:paraId="16D46777">
      <w:pPr>
        <w:pStyle w:val="11"/>
        <w:spacing w:line="255" w:lineRule="exact"/>
        <w:ind w:left="439"/>
      </w:pPr>
      <w:r>
        <w:rPr>
          <w:spacing w:val="-9"/>
        </w:rPr>
        <w:t>请围绕“论软件架构风格”论题，依次从以下三个方面进行论述。</w:t>
      </w:r>
    </w:p>
    <w:p w14:paraId="0718BACC">
      <w:pPr>
        <w:pStyle w:val="16"/>
        <w:numPr>
          <w:ilvl w:val="0"/>
          <w:numId w:val="275"/>
        </w:numPr>
        <w:tabs>
          <w:tab w:val="left" w:pos="633"/>
        </w:tabs>
        <w:spacing w:before="51" w:after="0" w:line="240" w:lineRule="auto"/>
        <w:ind w:left="633" w:right="0" w:hanging="184"/>
        <w:jc w:val="left"/>
        <w:rPr>
          <w:sz w:val="20"/>
        </w:rPr>
      </w:pPr>
      <w:r>
        <w:rPr>
          <w:spacing w:val="-7"/>
          <w:sz w:val="20"/>
        </w:rPr>
        <w:t>概要叙述你参与分析和设计的软件系统开发项目以及你所担任的主要工作。</w:t>
      </w:r>
    </w:p>
    <w:p w14:paraId="420192AE">
      <w:pPr>
        <w:pStyle w:val="16"/>
        <w:numPr>
          <w:ilvl w:val="0"/>
          <w:numId w:val="275"/>
        </w:numPr>
        <w:tabs>
          <w:tab w:val="left" w:pos="612"/>
        </w:tabs>
        <w:spacing w:before="59" w:after="0" w:line="240" w:lineRule="auto"/>
        <w:ind w:left="612" w:right="0" w:hanging="192"/>
        <w:jc w:val="left"/>
        <w:rPr>
          <w:sz w:val="20"/>
        </w:rPr>
      </w:pPr>
      <w:r>
        <w:rPr>
          <w:spacing w:val="-5"/>
          <w:sz w:val="20"/>
        </w:rPr>
        <w:t>软件系统开发中常用的软件架构风格有哪些?详细阐述每种风格的具体含义。</w:t>
      </w:r>
    </w:p>
    <w:p w14:paraId="3275F08D">
      <w:pPr>
        <w:pStyle w:val="16"/>
        <w:numPr>
          <w:ilvl w:val="0"/>
          <w:numId w:val="275"/>
        </w:numPr>
        <w:tabs>
          <w:tab w:val="left" w:pos="636"/>
        </w:tabs>
        <w:spacing w:before="44" w:after="0" w:line="304" w:lineRule="auto"/>
        <w:ind w:left="17" w:right="530" w:firstLine="421"/>
        <w:jc w:val="left"/>
        <w:rPr>
          <w:sz w:val="20"/>
        </w:rPr>
      </w:pPr>
      <w:r>
        <w:rPr>
          <w:spacing w:val="-2"/>
          <w:sz w:val="20"/>
        </w:rPr>
        <w:t>详细说明你所参与分析和设计的软件系统是采用什么软件架构风格的，并分析采用该架构风格设计的原因。</w:t>
      </w:r>
    </w:p>
    <w:p w14:paraId="2E0B4182">
      <w:pPr>
        <w:pStyle w:val="16"/>
        <w:numPr>
          <w:ilvl w:val="0"/>
          <w:numId w:val="274"/>
        </w:numPr>
        <w:tabs>
          <w:tab w:val="left" w:pos="650"/>
        </w:tabs>
        <w:spacing w:before="39" w:after="0" w:line="253" w:lineRule="exact"/>
        <w:ind w:left="650" w:right="0" w:hanging="220"/>
        <w:jc w:val="left"/>
        <w:rPr>
          <w:sz w:val="20"/>
        </w:rPr>
      </w:pPr>
      <w:r>
        <w:rPr>
          <w:spacing w:val="-2"/>
          <w:sz w:val="20"/>
        </w:rPr>
        <w:t>实例二分析</w:t>
      </w:r>
    </w:p>
    <w:p w14:paraId="0E57A73E">
      <w:pPr>
        <w:spacing w:before="0" w:line="363" w:lineRule="exact"/>
        <w:ind w:left="439" w:right="0" w:firstLine="0"/>
        <w:jc w:val="left"/>
        <w:rPr>
          <w:rFonts w:ascii="Microsoft JhengHei" w:eastAsia="Microsoft JhengHei"/>
          <w:b/>
          <w:sz w:val="20"/>
        </w:rPr>
      </w:pPr>
      <w:r>
        <w:rPr>
          <w:rFonts w:ascii="Microsoft JhengHei" w:eastAsia="Microsoft JhengHei"/>
          <w:b/>
          <w:spacing w:val="17"/>
          <w:sz w:val="20"/>
        </w:rPr>
        <w:t>问题</w:t>
      </w:r>
      <w:r>
        <w:rPr>
          <w:rFonts w:ascii="Microsoft JhengHei" w:eastAsia="Microsoft JhengHei"/>
          <w:b/>
          <w:sz w:val="20"/>
        </w:rPr>
        <w:t>1</w:t>
      </w:r>
      <w:r>
        <w:rPr>
          <w:rFonts w:ascii="Microsoft JhengHei" w:eastAsia="Microsoft JhengHei"/>
          <w:b/>
          <w:spacing w:val="-9"/>
          <w:sz w:val="20"/>
        </w:rPr>
        <w:t xml:space="preserve"> 要点</w:t>
      </w:r>
    </w:p>
    <w:p w14:paraId="6EA6F857">
      <w:pPr>
        <w:pStyle w:val="11"/>
        <w:spacing w:line="295" w:lineRule="auto"/>
        <w:ind w:left="36" w:right="539" w:firstLine="393"/>
      </w:pPr>
      <w:r>
        <w:rPr>
          <w:spacing w:val="-2"/>
        </w:rPr>
        <w:t>该方面是要求考生要简要叙述自己所参与分析和开发的软件系统，并明确指出在其中承担的主要任务和开展的主要工作。需注意所描述的项目应与论文题目中包含的主要论题相符。</w:t>
      </w:r>
    </w:p>
    <w:p w14:paraId="5C72F49D">
      <w:pPr>
        <w:spacing w:before="0" w:line="293" w:lineRule="exact"/>
        <w:ind w:left="439" w:right="0" w:firstLine="0"/>
        <w:jc w:val="left"/>
        <w:rPr>
          <w:rFonts w:ascii="Microsoft JhengHei" w:eastAsia="Microsoft JhengHei"/>
          <w:b/>
          <w:sz w:val="20"/>
        </w:rPr>
      </w:pPr>
      <w:r>
        <w:rPr>
          <w:rFonts w:ascii="Microsoft JhengHei" w:eastAsia="Microsoft JhengHei"/>
          <w:b/>
          <w:spacing w:val="17"/>
          <w:sz w:val="20"/>
        </w:rPr>
        <w:t>问题</w:t>
      </w:r>
      <w:r>
        <w:rPr>
          <w:rFonts w:ascii="Microsoft JhengHei" w:eastAsia="Microsoft JhengHei"/>
          <w:b/>
          <w:sz w:val="20"/>
        </w:rPr>
        <w:t>2</w:t>
      </w:r>
      <w:r>
        <w:rPr>
          <w:rFonts w:ascii="Microsoft JhengHei" w:eastAsia="Microsoft JhengHei"/>
          <w:b/>
          <w:spacing w:val="-9"/>
          <w:sz w:val="20"/>
        </w:rPr>
        <w:t xml:space="preserve"> 要点</w:t>
      </w:r>
    </w:p>
    <w:p w14:paraId="59E06EB5">
      <w:pPr>
        <w:pStyle w:val="11"/>
        <w:spacing w:before="4" w:line="288" w:lineRule="auto"/>
        <w:ind w:left="27" w:right="575" w:firstLine="412"/>
      </w:pPr>
      <w:r>
        <w:rPr>
          <w:spacing w:val="-4"/>
        </w:rPr>
        <w:t>该方面是对论文论题中涉及的专业知识的理解和掌握程度的考核，考生可以通过详细描述，</w:t>
      </w:r>
      <w:r>
        <w:rPr>
          <w:spacing w:val="-2"/>
        </w:rPr>
        <w:t>说明自己所了解的软件系统开发中常用的软件构架风格，包括：</w:t>
      </w:r>
    </w:p>
    <w:p w14:paraId="3F73F688">
      <w:pPr>
        <w:pStyle w:val="16"/>
        <w:numPr>
          <w:ilvl w:val="0"/>
          <w:numId w:val="276"/>
        </w:numPr>
        <w:tabs>
          <w:tab w:val="left" w:pos="753"/>
        </w:tabs>
        <w:spacing w:before="0" w:after="0" w:line="295" w:lineRule="auto"/>
        <w:ind w:left="27" w:right="511" w:firstLine="402"/>
        <w:jc w:val="left"/>
        <w:rPr>
          <w:sz w:val="20"/>
        </w:rPr>
      </w:pPr>
      <w:r>
        <w:rPr>
          <w:spacing w:val="6"/>
          <w:w w:val="102"/>
          <w:sz w:val="20"/>
        </w:rPr>
        <w:t>管道/过滤器：在管道/过滤器风格的软件体系结构中，每个构件都有一组输入和输</w:t>
      </w:r>
      <w:r>
        <w:rPr>
          <w:spacing w:val="-11"/>
          <w:w w:val="102"/>
          <w:sz w:val="20"/>
        </w:rPr>
        <w:t>出，构件读输入的数据流，经过内部处理，然后产生输出数据流。</w:t>
      </w:r>
    </w:p>
    <w:p w14:paraId="13E25644">
      <w:pPr>
        <w:pStyle w:val="16"/>
        <w:numPr>
          <w:ilvl w:val="0"/>
          <w:numId w:val="276"/>
        </w:numPr>
        <w:tabs>
          <w:tab w:val="left" w:pos="735"/>
        </w:tabs>
        <w:spacing w:before="0" w:after="0" w:line="280" w:lineRule="auto"/>
        <w:ind w:left="8" w:right="537" w:firstLine="421"/>
        <w:jc w:val="left"/>
        <w:rPr>
          <w:sz w:val="20"/>
        </w:rPr>
      </w:pPr>
      <w:r>
        <w:rPr>
          <w:w w:val="102"/>
          <w:sz w:val="20"/>
        </w:rPr>
        <w:t>数据抽象和面向对象：这种风格建立在数据抽象和面向对象的基础上，数据的表示方</w:t>
      </w:r>
      <w:r>
        <w:rPr>
          <w:spacing w:val="-10"/>
          <w:w w:val="102"/>
          <w:sz w:val="20"/>
        </w:rPr>
        <w:t>法和他们的相应操作封装在一个抽象数据类型或对象中。</w:t>
      </w:r>
    </w:p>
    <w:p w14:paraId="1354E3E2">
      <w:pPr>
        <w:pStyle w:val="16"/>
        <w:numPr>
          <w:ilvl w:val="0"/>
          <w:numId w:val="276"/>
        </w:numPr>
        <w:tabs>
          <w:tab w:val="left" w:pos="725"/>
        </w:tabs>
        <w:spacing w:before="0" w:after="0" w:line="290" w:lineRule="auto"/>
        <w:ind w:left="17" w:right="522" w:firstLine="402"/>
        <w:jc w:val="both"/>
        <w:rPr>
          <w:sz w:val="20"/>
        </w:rPr>
      </w:pPr>
      <w:r>
        <w:rPr>
          <w:w w:val="102"/>
          <w:sz w:val="20"/>
        </w:rPr>
        <w:t>基于事件的隐式调用：基于事件的隐式调用风格的思想是构件不直接调用一个过程，</w:t>
      </w:r>
      <w:r>
        <w:rPr>
          <w:spacing w:val="-3"/>
          <w:w w:val="102"/>
          <w:sz w:val="20"/>
        </w:rPr>
        <w:t>而是触发或广播一个或多个事件。系统中的其他构件中的过程在一个或多个事件中注册，当一个事件被触发，系统自动调用在这个事件中注册的所有过程，这样，一个事件的触发就导致了</w:t>
      </w:r>
      <w:r>
        <w:rPr>
          <w:spacing w:val="-2"/>
          <w:w w:val="102"/>
          <w:sz w:val="20"/>
        </w:rPr>
        <w:t>另一个模块中的过程的调用。基于事件的隐式调用风格的主要特点是事件的触发者并不知道哪</w:t>
      </w:r>
      <w:r>
        <w:rPr>
          <w:spacing w:val="-18"/>
          <w:w w:val="102"/>
          <w:sz w:val="20"/>
        </w:rPr>
        <w:t>些构件会被这些事件影响。</w:t>
      </w:r>
    </w:p>
    <w:p w14:paraId="019ACCB9">
      <w:pPr>
        <w:pStyle w:val="16"/>
        <w:numPr>
          <w:ilvl w:val="0"/>
          <w:numId w:val="276"/>
        </w:numPr>
        <w:tabs>
          <w:tab w:val="left" w:pos="708"/>
        </w:tabs>
        <w:spacing w:before="0" w:after="0" w:line="249" w:lineRule="exact"/>
        <w:ind w:left="708" w:right="0" w:hanging="288"/>
        <w:jc w:val="left"/>
        <w:rPr>
          <w:sz w:val="20"/>
        </w:rPr>
      </w:pPr>
      <w:r>
        <w:rPr>
          <w:spacing w:val="-3"/>
          <w:sz w:val="20"/>
        </w:rPr>
        <w:t>分层系统：层次系统组成一个层次结构，每一层为上层服务，并作为下层客户。</w:t>
      </w:r>
    </w:p>
    <w:p w14:paraId="2FB7D3B9">
      <w:pPr>
        <w:pStyle w:val="16"/>
        <w:numPr>
          <w:ilvl w:val="0"/>
          <w:numId w:val="276"/>
        </w:numPr>
        <w:tabs>
          <w:tab w:val="left" w:pos="711"/>
        </w:tabs>
        <w:spacing w:before="21" w:after="0" w:line="240" w:lineRule="auto"/>
        <w:ind w:left="711" w:right="0" w:hanging="291"/>
        <w:jc w:val="left"/>
        <w:rPr>
          <w:sz w:val="20"/>
        </w:rPr>
      </w:pPr>
      <w:r>
        <w:rPr>
          <w:sz w:val="20"/>
        </w:rPr>
        <mc:AlternateContent>
          <mc:Choice Requires="wps">
            <w:drawing>
              <wp:anchor distT="0" distB="0" distL="0" distR="0" simplePos="0" relativeHeight="251933696" behindDoc="0" locked="0" layoutInCell="1" allowOverlap="1">
                <wp:simplePos x="0" y="0"/>
                <wp:positionH relativeFrom="page">
                  <wp:posOffset>2884805</wp:posOffset>
                </wp:positionH>
                <wp:positionV relativeFrom="paragraph">
                  <wp:posOffset>419100</wp:posOffset>
                </wp:positionV>
                <wp:extent cx="762000" cy="241300"/>
                <wp:effectExtent l="0" t="0" r="0" b="0"/>
                <wp:wrapNone/>
                <wp:docPr id="1607" name="Textbox 160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CB21E6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07" o:spid="_x0000_s1026" o:spt="202" type="#_x0000_t202" style="position:absolute;left:0pt;margin-left:227.15pt;margin-top:33pt;height:19pt;width:60pt;mso-position-horizontal-relative:page;z-index:251933696;mso-width-relative:page;mso-height-relative:page;" filled="f" stroked="f" coordsize="21600,21600" o:gfxdata="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E&#10;MddE2AAAAAoBAAAPAAAAAAAAAAEAIAAAACIAAABkcnMvZG93bnJldi54bWxQSwECFAAUAAAACACH&#10;TuJAwKVjZLIBAAB5AwAADgAAAAAAAAABACAAAAAnAQAAZHJzL2Uyb0RvYy54bWxQSwUGAAAAAAYA&#10;BgBZAQAASwUAAAAA&#10;">
                <v:fill on="f" focussize="0,0"/>
                <v:stroke on="f"/>
                <v:imagedata o:title=""/>
                <o:lock v:ext="edit" aspectratio="f"/>
                <v:textbox inset="0mm,0mm,0mm,0mm">
                  <w:txbxContent>
                    <w:p w14:paraId="0CB21E6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sz w:val="20"/>
        </w:rPr>
        <w:t>仓库系统及知识库：在仓库风格中，有两种不同的构件：中央数据结构说明当前状态，</w:t>
      </w:r>
    </w:p>
    <w:p w14:paraId="246A415F">
      <w:pPr>
        <w:pStyle w:val="16"/>
        <w:spacing w:after="0" w:line="240" w:lineRule="auto"/>
        <w:jc w:val="left"/>
        <w:rPr>
          <w:sz w:val="20"/>
        </w:rPr>
        <w:sectPr>
          <w:pgSz w:w="10290" w:h="13130"/>
          <w:pgMar w:top="400" w:right="283" w:bottom="0" w:left="1133" w:header="720" w:footer="720" w:gutter="0"/>
          <w:cols w:space="720" w:num="1"/>
        </w:sectPr>
      </w:pPr>
    </w:p>
    <w:p w14:paraId="2610E522">
      <w:pPr>
        <w:tabs>
          <w:tab w:val="left" w:pos="1004"/>
        </w:tabs>
        <w:spacing w:before="64"/>
        <w:ind w:left="35" w:right="0" w:firstLine="0"/>
        <w:jc w:val="left"/>
        <w:rPr>
          <w:sz w:val="20"/>
        </w:rPr>
      </w:pPr>
      <w:r>
        <w:rPr>
          <w:sz w:val="20"/>
        </w:rPr>
        <w:drawing>
          <wp:anchor distT="0" distB="0" distL="0" distR="0" simplePos="0" relativeHeight="252224512" behindDoc="1" locked="0" layoutInCell="1" allowOverlap="1">
            <wp:simplePos x="0" y="0"/>
            <wp:positionH relativeFrom="page">
              <wp:posOffset>0</wp:posOffset>
            </wp:positionH>
            <wp:positionV relativeFrom="page">
              <wp:posOffset>8255</wp:posOffset>
            </wp:positionV>
            <wp:extent cx="5800725" cy="8242300"/>
            <wp:effectExtent l="0" t="0" r="0" b="0"/>
            <wp:wrapNone/>
            <wp:docPr id="1608" name="Image 1608"/>
            <wp:cNvGraphicFramePr/>
            <a:graphic xmlns:a="http://schemas.openxmlformats.org/drawingml/2006/main">
              <a:graphicData uri="http://schemas.openxmlformats.org/drawingml/2006/picture">
                <pic:pic xmlns:pic="http://schemas.openxmlformats.org/drawingml/2006/picture">
                  <pic:nvPicPr>
                    <pic:cNvPr id="1608" name="Image 1608"/>
                    <pic:cNvPicPr/>
                  </pic:nvPicPr>
                  <pic:blipFill>
                    <a:blip r:embed="rId261" cstate="print"/>
                    <a:stretch>
                      <a:fillRect/>
                    </a:stretch>
                  </pic:blipFill>
                  <pic:spPr>
                    <a:xfrm>
                      <a:off x="0" y="0"/>
                      <a:ext cx="5800662" cy="8242300"/>
                    </a:xfrm>
                    <a:prstGeom prst="rect">
                      <a:avLst/>
                    </a:prstGeom>
                  </pic:spPr>
                </pic:pic>
              </a:graphicData>
            </a:graphic>
          </wp:anchor>
        </w:drawing>
      </w:r>
      <w:bookmarkStart w:id="180" w:name="20.3 论文写作方法"/>
      <w:bookmarkEnd w:id="180"/>
      <w:r>
        <w:rPr>
          <w:spacing w:val="18"/>
          <w:position w:val="2"/>
          <w:sz w:val="16"/>
        </w:rPr>
        <w:t>708</w:t>
      </w:r>
      <w:r>
        <w:rPr>
          <w:position w:val="2"/>
          <w:sz w:val="16"/>
        </w:rPr>
        <w:tab/>
      </w:r>
      <w:r>
        <w:rPr>
          <w:spacing w:val="-12"/>
          <w:sz w:val="20"/>
        </w:rPr>
        <w:t>系统架构设计师教程(第2版)</w:t>
      </w:r>
    </w:p>
    <w:p w14:paraId="1C6CB648">
      <w:pPr>
        <w:pStyle w:val="11"/>
        <w:spacing w:before="89"/>
      </w:pPr>
    </w:p>
    <w:p w14:paraId="6BA58536">
      <w:pPr>
        <w:pStyle w:val="11"/>
        <w:spacing w:line="278" w:lineRule="auto"/>
        <w:ind w:left="400" w:right="9" w:hanging="10"/>
      </w:pPr>
      <w:r>
        <w:rPr>
          <w:spacing w:val="-2"/>
        </w:rPr>
        <w:t>独立构件在中央数据存储上执行。若构件控制共享数据，则仓库是一传统型数据库。若中央数据结构是当前状态触发进程执行的选择，则仓库是一黑板系统。</w:t>
      </w:r>
    </w:p>
    <w:p w14:paraId="356C30DB">
      <w:pPr>
        <w:pStyle w:val="11"/>
        <w:spacing w:before="19" w:line="288" w:lineRule="auto"/>
        <w:ind w:left="390" w:right="1" w:firstLine="403"/>
        <w:jc w:val="both"/>
      </w:pPr>
      <w:r>
        <w:rPr>
          <w:spacing w:val="-6"/>
        </w:rPr>
        <w:t>黑板系统主要由以下三部分组成：知识源。知识源中包含独立的、与应用程序相关的知识，</w:t>
      </w:r>
      <w:r>
        <w:rPr>
          <w:spacing w:val="-2"/>
        </w:rPr>
        <w:t>知识源之间不直接进行通信，它们之间的交互只通过黑板来完成；黑板数据结构：黑板数据是按照与应用程序相关的层次来组织的解决问题的数据，知识源通过不断地改变黑板数据来解决问题；控制：控制完全由黑板的状态驱动，黑板状态的改变决定使用的特定知识。</w:t>
      </w:r>
    </w:p>
    <w:p w14:paraId="34BD3CDF">
      <w:pPr>
        <w:pStyle w:val="16"/>
        <w:numPr>
          <w:ilvl w:val="0"/>
          <w:numId w:val="276"/>
        </w:numPr>
        <w:tabs>
          <w:tab w:val="left" w:pos="1187"/>
        </w:tabs>
        <w:spacing w:before="0" w:after="0" w:line="290" w:lineRule="auto"/>
        <w:ind w:left="381" w:right="9" w:firstLine="403"/>
        <w:jc w:val="both"/>
        <w:rPr>
          <w:sz w:val="20"/>
        </w:rPr>
      </w:pPr>
      <w:r>
        <w:rPr>
          <w:spacing w:val="-6"/>
          <w:sz w:val="20"/>
        </w:rPr>
        <w:t>C2</w:t>
      </w:r>
      <w:r>
        <w:rPr>
          <w:spacing w:val="-10"/>
          <w:sz w:val="20"/>
        </w:rPr>
        <w:t xml:space="preserve"> 风格：</w:t>
      </w:r>
      <w:r>
        <w:rPr>
          <w:spacing w:val="-6"/>
          <w:sz w:val="20"/>
        </w:rPr>
        <w:t>C</w:t>
      </w:r>
      <w:r>
        <w:rPr>
          <w:spacing w:val="-19"/>
          <w:sz w:val="20"/>
        </w:rPr>
        <w:t xml:space="preserve"> </w:t>
      </w:r>
      <w:r>
        <w:rPr>
          <w:spacing w:val="-6"/>
          <w:sz w:val="20"/>
        </w:rPr>
        <w:t>2</w:t>
      </w:r>
      <w:r>
        <w:rPr>
          <w:spacing w:val="-10"/>
          <w:sz w:val="20"/>
        </w:rPr>
        <w:t xml:space="preserve"> 体系结构风格可以概括为，通过连接件绑定在一起按照一组规则运作的并</w:t>
      </w:r>
      <w:r>
        <w:rPr>
          <w:spacing w:val="-6"/>
          <w:sz w:val="20"/>
        </w:rPr>
        <w:t xml:space="preserve">行构件网络。 </w:t>
      </w:r>
      <w:r>
        <w:rPr>
          <w:spacing w:val="-9"/>
          <w:sz w:val="20"/>
        </w:rPr>
        <w:t>C2</w:t>
      </w:r>
      <w:r>
        <w:rPr>
          <w:spacing w:val="-12"/>
          <w:sz w:val="20"/>
        </w:rPr>
        <w:t xml:space="preserve"> 风格中的系统组织规则如下：系统中的构件和连接件都有一个顶部和一个底部；</w:t>
      </w:r>
      <w:r>
        <w:rPr>
          <w:spacing w:val="-2"/>
          <w:sz w:val="20"/>
        </w:rPr>
        <w:t>构件的顶部应连接到某连接件的底部，构件的底部则应连接到某连接件的顶部，而构件与构件之间的直接连接是不允许的；一个连接件可以和任意数目的其他构件和连接件连接；当两个连接件进行直接连接时，必须由其中一个的底部到另一个的顶部。</w:t>
      </w:r>
    </w:p>
    <w:p w14:paraId="29F9436B">
      <w:pPr>
        <w:pStyle w:val="16"/>
        <w:numPr>
          <w:ilvl w:val="0"/>
          <w:numId w:val="276"/>
        </w:numPr>
        <w:tabs>
          <w:tab w:val="left" w:pos="1091"/>
        </w:tabs>
        <w:spacing w:before="0" w:after="0" w:line="271" w:lineRule="auto"/>
        <w:ind w:left="390" w:right="0" w:firstLine="403"/>
        <w:jc w:val="both"/>
        <w:rPr>
          <w:sz w:val="20"/>
        </w:rPr>
      </w:pPr>
      <w:r>
        <w:rPr>
          <w:spacing w:val="-2"/>
          <w:sz w:val="20"/>
        </w:rPr>
        <w:t>客户/服务器风格： C/S</w:t>
      </w:r>
      <w:r>
        <w:rPr>
          <w:spacing w:val="-7"/>
          <w:sz w:val="20"/>
        </w:rPr>
        <w:t xml:space="preserve"> 体系结构有三个主要组成部分：数据库服务器、客户应用程序</w:t>
      </w:r>
      <w:r>
        <w:rPr>
          <w:spacing w:val="-4"/>
          <w:sz w:val="20"/>
        </w:rPr>
        <w:t>和网络。</w:t>
      </w:r>
    </w:p>
    <w:p w14:paraId="6FC0FCC7">
      <w:pPr>
        <w:pStyle w:val="16"/>
        <w:numPr>
          <w:ilvl w:val="0"/>
          <w:numId w:val="276"/>
        </w:numPr>
        <w:tabs>
          <w:tab w:val="left" w:pos="1151"/>
        </w:tabs>
        <w:spacing w:before="25" w:after="0" w:line="283" w:lineRule="auto"/>
        <w:ind w:left="381" w:right="12" w:firstLine="403"/>
        <w:jc w:val="both"/>
        <w:rPr>
          <w:sz w:val="20"/>
        </w:rPr>
      </w:pPr>
      <w:r>
        <w:rPr>
          <w:spacing w:val="17"/>
          <w:sz w:val="20"/>
        </w:rPr>
        <w:t>三层</w:t>
      </w:r>
      <w:r>
        <w:rPr>
          <w:spacing w:val="10"/>
          <w:sz w:val="20"/>
        </w:rPr>
        <w:t>C/S</w:t>
      </w:r>
      <w:r>
        <w:rPr>
          <w:spacing w:val="-1"/>
          <w:sz w:val="20"/>
        </w:rPr>
        <w:t xml:space="preserve"> 结构风格：二层</w:t>
      </w:r>
      <w:r>
        <w:rPr>
          <w:sz w:val="20"/>
        </w:rPr>
        <w:t>C/S</w:t>
      </w:r>
      <w:r>
        <w:rPr>
          <w:spacing w:val="-5"/>
          <w:sz w:val="20"/>
        </w:rPr>
        <w:t xml:space="preserve"> 结构是单一服务器且以局域网为中心的，所以难以扩展</w:t>
      </w:r>
      <w:r>
        <w:rPr>
          <w:spacing w:val="-8"/>
          <w:sz w:val="20"/>
        </w:rPr>
        <w:t xml:space="preserve">至大型企业广域网或 </w:t>
      </w:r>
      <w:r>
        <w:rPr>
          <w:spacing w:val="-6"/>
          <w:sz w:val="20"/>
        </w:rPr>
        <w:t>Internet, 软、硬件的组合及集成能力有限，客户机的负荷太重，难以管理</w:t>
      </w:r>
      <w:r>
        <w:rPr>
          <w:spacing w:val="-2"/>
          <w:sz w:val="20"/>
        </w:rPr>
        <w:t>大量的客户机，系统的性能容易变坏，数据安全性不好。三层 C/S</w:t>
      </w:r>
      <w:r>
        <w:rPr>
          <w:spacing w:val="-7"/>
          <w:sz w:val="20"/>
        </w:rPr>
        <w:t xml:space="preserve"> 体系结构是将应用功能分成</w:t>
      </w:r>
      <w:r>
        <w:rPr>
          <w:sz w:val="20"/>
        </w:rPr>
        <w:t>表示层、功能层和数据层三个部分，削弱二层</w:t>
      </w:r>
      <w:r>
        <w:rPr>
          <w:spacing w:val="2"/>
          <w:sz w:val="20"/>
        </w:rPr>
        <w:t>C/S</w:t>
      </w:r>
      <w:r>
        <w:rPr>
          <w:spacing w:val="-11"/>
          <w:sz w:val="20"/>
        </w:rPr>
        <w:t xml:space="preserve"> 结构的局限性。</w:t>
      </w:r>
    </w:p>
    <w:p w14:paraId="286B229E">
      <w:pPr>
        <w:pStyle w:val="16"/>
        <w:numPr>
          <w:ilvl w:val="0"/>
          <w:numId w:val="276"/>
        </w:numPr>
        <w:tabs>
          <w:tab w:val="left" w:pos="1084"/>
        </w:tabs>
        <w:spacing w:before="8" w:after="0" w:line="278" w:lineRule="auto"/>
        <w:ind w:left="381" w:right="30" w:firstLine="393"/>
        <w:jc w:val="both"/>
        <w:rPr>
          <w:sz w:val="20"/>
        </w:rPr>
      </w:pPr>
      <w:r>
        <w:rPr>
          <w:spacing w:val="1"/>
          <w:sz w:val="20"/>
        </w:rPr>
        <w:t>浏览器/服务器风格：浏览器/服务器风格就是三层</w:t>
      </w:r>
      <w:r>
        <w:rPr>
          <w:sz w:val="20"/>
        </w:rPr>
        <w:t>C/S 结构的一种实现方式，具体结构为浏览器/Web</w:t>
      </w:r>
      <w:r>
        <w:rPr>
          <w:spacing w:val="-8"/>
          <w:sz w:val="20"/>
        </w:rPr>
        <w:t xml:space="preserve"> 服务器/数据库服务器。</w:t>
      </w:r>
    </w:p>
    <w:p w14:paraId="7C0EE1B8">
      <w:pPr>
        <w:spacing w:before="0" w:line="313" w:lineRule="exact"/>
        <w:ind w:left="764" w:right="0" w:firstLine="0"/>
        <w:jc w:val="left"/>
        <w:rPr>
          <w:rFonts w:ascii="Microsoft JhengHei" w:eastAsia="Microsoft JhengHei"/>
          <w:b/>
          <w:sz w:val="20"/>
        </w:rPr>
      </w:pPr>
      <w:r>
        <w:rPr>
          <w:rFonts w:ascii="Microsoft JhengHei" w:eastAsia="Microsoft JhengHei"/>
          <w:b/>
          <w:spacing w:val="12"/>
          <w:sz w:val="20"/>
        </w:rPr>
        <w:t>问题3</w:t>
      </w:r>
      <w:r>
        <w:rPr>
          <w:rFonts w:ascii="Microsoft JhengHei" w:eastAsia="Microsoft JhengHei"/>
          <w:b/>
          <w:sz w:val="20"/>
        </w:rPr>
        <w:t>要点</w:t>
      </w:r>
    </w:p>
    <w:p w14:paraId="3B594838">
      <w:pPr>
        <w:pStyle w:val="11"/>
        <w:spacing w:before="13" w:line="288" w:lineRule="auto"/>
        <w:ind w:left="381" w:right="25" w:firstLine="393"/>
      </w:pPr>
      <w:r>
        <w:rPr>
          <w:spacing w:val="-2"/>
        </w:rPr>
        <w:t>该方面是针对考生自身具体参与分析和开发的实际软件系统，说明在该系统的设计和实现中，采用的具体一种或多种软件架构风格，并分析出采用这种软件架构风格设计的原因。</w:t>
      </w:r>
    </w:p>
    <w:p w14:paraId="1CA7B054">
      <w:pPr>
        <w:pStyle w:val="8"/>
        <w:numPr>
          <w:ilvl w:val="1"/>
          <w:numId w:val="277"/>
        </w:numPr>
        <w:tabs>
          <w:tab w:val="left" w:pos="1003"/>
        </w:tabs>
        <w:spacing w:before="217" w:after="0" w:line="240" w:lineRule="auto"/>
        <w:ind w:left="1003" w:right="0" w:hanging="632"/>
        <w:jc w:val="left"/>
        <w:rPr>
          <w:rFonts w:ascii="Microsoft JhengHei" w:eastAsia="Microsoft JhengHei"/>
          <w:color w:val="006CBE"/>
          <w:sz w:val="27"/>
        </w:rPr>
      </w:pPr>
      <w:r>
        <w:rPr>
          <w:rFonts w:ascii="Microsoft JhengHei" w:eastAsia="Microsoft JhengHei"/>
          <w:color w:val="006CBE"/>
          <w:spacing w:val="9"/>
        </w:rPr>
        <w:t>论文写作方法</w:t>
      </w:r>
    </w:p>
    <w:p w14:paraId="18B8423A">
      <w:pPr>
        <w:pStyle w:val="11"/>
        <w:spacing w:before="178" w:line="283" w:lineRule="auto"/>
        <w:ind w:left="371" w:right="25" w:firstLine="403"/>
        <w:jc w:val="both"/>
      </w:pPr>
      <w:r>
        <w:rPr>
          <w:spacing w:val="-2"/>
        </w:rPr>
        <w:t>两个小时内写将近3000字的文章不是一件容易的事情。根据以往的经验，学生在写作过程中，必须首先逻辑清晰，并且撰写还要保持一定的撰写速度，才可以在有限的时间范围内，较好地完成论文写作工作。下面针对如何撰写好摘要和论文的正文部分分别进行说明。</w:t>
      </w:r>
    </w:p>
    <w:p w14:paraId="059D6EB7">
      <w:pPr>
        <w:numPr>
          <w:ilvl w:val="2"/>
          <w:numId w:val="277"/>
        </w:numPr>
        <w:tabs>
          <w:tab w:val="left" w:pos="1200"/>
        </w:tabs>
        <w:spacing w:before="139"/>
        <w:ind w:left="1200" w:right="0" w:hanging="848"/>
        <w:jc w:val="left"/>
        <w:rPr>
          <w:color w:val="005C9A"/>
          <w:sz w:val="25"/>
        </w:rPr>
      </w:pPr>
      <w:bookmarkStart w:id="181" w:name="20.3.1 如何写好摘要"/>
      <w:bookmarkEnd w:id="181"/>
      <w:r>
        <w:rPr>
          <w:color w:val="005C9A"/>
          <w:spacing w:val="-18"/>
          <w:sz w:val="25"/>
        </w:rPr>
        <w:t>如何写好摘要</w:t>
      </w:r>
    </w:p>
    <w:p w14:paraId="039AF33F">
      <w:pPr>
        <w:pStyle w:val="11"/>
        <w:spacing w:before="148" w:line="283" w:lineRule="auto"/>
        <w:ind w:left="371" w:right="29" w:firstLine="393"/>
        <w:jc w:val="both"/>
      </w:pPr>
      <w:r>
        <w:rPr>
          <w:spacing w:val="1"/>
          <w:w w:val="102"/>
        </w:rPr>
        <w:t>摘要应控制在300～400字的范围内，凡是没有写论文摘要，摘要过于简略，或者摘要中</w:t>
      </w:r>
      <w:r>
        <w:rPr>
          <w:spacing w:val="3"/>
          <w:w w:val="102"/>
        </w:rPr>
        <w:t>没有实质性内容的论文将扣5～10分。如果论文写得辛辛苦苦，而摘要被扣分，就太不划算</w:t>
      </w:r>
      <w:r>
        <w:rPr>
          <w:spacing w:val="-11"/>
          <w:w w:val="102"/>
        </w:rPr>
        <w:t>了。而且，如果摘要的字数少于120字，论文将“给予不及格”。</w:t>
      </w:r>
    </w:p>
    <w:p w14:paraId="513408FA">
      <w:pPr>
        <w:pStyle w:val="11"/>
        <w:spacing w:line="250" w:lineRule="exact"/>
        <w:ind w:left="803"/>
      </w:pPr>
      <w:r>
        <w:rPr>
          <w:spacing w:val="-14"/>
        </w:rPr>
        <w:t>下面是摘要的几种写法，供考生参考。</w:t>
      </w:r>
    </w:p>
    <w:p w14:paraId="381DE809">
      <w:pPr>
        <w:pStyle w:val="16"/>
        <w:numPr>
          <w:ilvl w:val="3"/>
          <w:numId w:val="277"/>
        </w:numPr>
        <w:tabs>
          <w:tab w:val="left" w:pos="1065"/>
        </w:tabs>
        <w:spacing w:before="43" w:after="0" w:line="285" w:lineRule="auto"/>
        <w:ind w:left="361" w:right="46" w:firstLine="403"/>
        <w:jc w:val="both"/>
        <w:rPr>
          <w:sz w:val="20"/>
        </w:rPr>
      </w:pPr>
      <w:r>
        <w:rPr>
          <w:sz w:val="20"/>
        </w:rPr>
        <mc:AlternateContent>
          <mc:Choice Requires="wps">
            <w:drawing>
              <wp:anchor distT="0" distB="0" distL="0" distR="0" simplePos="0" relativeHeight="251934720" behindDoc="0" locked="0" layoutInCell="1" allowOverlap="1">
                <wp:simplePos x="0" y="0"/>
                <wp:positionH relativeFrom="page">
                  <wp:posOffset>2857500</wp:posOffset>
                </wp:positionH>
                <wp:positionV relativeFrom="paragraph">
                  <wp:posOffset>791845</wp:posOffset>
                </wp:positionV>
                <wp:extent cx="762000" cy="241300"/>
                <wp:effectExtent l="0" t="0" r="0" b="0"/>
                <wp:wrapNone/>
                <wp:docPr id="1609" name="Textbox 160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71C056B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09" o:spid="_x0000_s1026" o:spt="202" type="#_x0000_t202" style="position:absolute;left:0pt;margin-left:225pt;margin-top:62.35pt;height:19pt;width:60pt;mso-position-horizontal-relative:page;z-index:251934720;mso-width-relative:page;mso-height-relative:page;" filled="f" stroked="f" coordsize="21600,21600" o:gfxdata="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W&#10;tdgy2AAAAAsBAAAPAAAAAAAAAAEAIAAAACIAAABkcnMvZG93bnJldi54bWxQSwECFAAUAAAACACH&#10;TuJAxGNX77IBAAB5AwAADgAAAAAAAAABACAAAAAnAQAAZHJzL2Uyb0RvYy54bWxQSwUGAAAAAAYA&#10;BgBZAQAASwUAAAAA&#10;">
                <v:fill on="f" focussize="0,0"/>
                <v:stroke on="f"/>
                <v:imagedata o:title=""/>
                <o:lock v:ext="edit" aspectratio="f"/>
                <v:textbox inset="0mm,0mm,0mm,0mm">
                  <w:txbxContent>
                    <w:p w14:paraId="71C056BF">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sz w:val="20"/>
        </w:rPr>
        <w:t>本文讨论⋯⋯系统项目的⋯⋯(论文主题)。该系统⋯⋯(项目背景、简单功能介绍)。在本文中首先讨论了⋯⋯(技术、方法、工具、措施、手段),最后⋯⋯(不足之处/如何改进、</w:t>
      </w:r>
      <w:r>
        <w:rPr>
          <w:spacing w:val="-6"/>
          <w:w w:val="102"/>
          <w:sz w:val="20"/>
        </w:rPr>
        <w:t>特色之处、发展趋势)。在本项目的开发过程中，我担任了⋯⋯(作者的工作角色)。</w:t>
      </w:r>
    </w:p>
    <w:p w14:paraId="21CAEB1A">
      <w:pPr>
        <w:pStyle w:val="16"/>
        <w:spacing w:after="0" w:line="285" w:lineRule="auto"/>
        <w:jc w:val="both"/>
        <w:rPr>
          <w:sz w:val="20"/>
        </w:rPr>
        <w:sectPr>
          <w:pgSz w:w="10200" w:h="13000"/>
          <w:pgMar w:top="400" w:right="1133" w:bottom="0" w:left="425" w:header="720" w:footer="720" w:gutter="0"/>
          <w:cols w:space="720" w:num="1"/>
        </w:sectPr>
      </w:pPr>
    </w:p>
    <w:p w14:paraId="5B01550E">
      <w:pPr>
        <w:pStyle w:val="11"/>
        <w:tabs>
          <w:tab w:val="right" w:pos="8908"/>
        </w:tabs>
        <w:spacing w:before="57"/>
        <w:ind w:left="4747"/>
        <w:rPr>
          <w:position w:val="1"/>
          <w:sz w:val="16"/>
        </w:rPr>
      </w:pPr>
      <w:r>
        <w:rPr>
          <w:position w:val="1"/>
          <w:sz w:val="16"/>
        </w:rPr>
        <w:drawing>
          <wp:anchor distT="0" distB="0" distL="0" distR="0" simplePos="0" relativeHeight="252225536" behindDoc="1" locked="0" layoutInCell="1" allowOverlap="1">
            <wp:simplePos x="0" y="0"/>
            <wp:positionH relativeFrom="page">
              <wp:posOffset>0</wp:posOffset>
            </wp:positionH>
            <wp:positionV relativeFrom="page">
              <wp:posOffset>189230</wp:posOffset>
            </wp:positionV>
            <wp:extent cx="6540500" cy="8099425"/>
            <wp:effectExtent l="0" t="0" r="0" b="0"/>
            <wp:wrapNone/>
            <wp:docPr id="1610" name="Image 1610"/>
            <wp:cNvGraphicFramePr/>
            <a:graphic xmlns:a="http://schemas.openxmlformats.org/drawingml/2006/main">
              <a:graphicData uri="http://schemas.openxmlformats.org/drawingml/2006/picture">
                <pic:pic xmlns:pic="http://schemas.openxmlformats.org/drawingml/2006/picture">
                  <pic:nvPicPr>
                    <pic:cNvPr id="1610" name="Image 1610"/>
                    <pic:cNvPicPr/>
                  </pic:nvPicPr>
                  <pic:blipFill>
                    <a:blip r:embed="rId262" cstate="print"/>
                    <a:stretch>
                      <a:fillRect/>
                    </a:stretch>
                  </pic:blipFill>
                  <pic:spPr>
                    <a:xfrm>
                      <a:off x="0" y="0"/>
                      <a:ext cx="6540500" cy="8099608"/>
                    </a:xfrm>
                    <a:prstGeom prst="rect">
                      <a:avLst/>
                    </a:prstGeom>
                  </pic:spPr>
                </pic:pic>
              </a:graphicData>
            </a:graphic>
          </wp:anchor>
        </w:drawing>
      </w:r>
      <w:bookmarkStart w:id="182" w:name="20.3.2 如何写好正文"/>
      <w:bookmarkEnd w:id="182"/>
      <w:r>
        <w:rPr>
          <w:spacing w:val="-12"/>
        </w:rPr>
        <w:t>第20章</w:t>
      </w:r>
      <w:r>
        <w:rPr>
          <w:spacing w:val="-5"/>
        </w:rPr>
        <w:t xml:space="preserve"> </w:t>
      </w:r>
      <w:r>
        <w:rPr>
          <w:spacing w:val="-12"/>
        </w:rPr>
        <w:t>系统架构设计师论文写作要点</w:t>
      </w:r>
      <w:r>
        <w:tab/>
      </w:r>
      <w:r>
        <w:rPr>
          <w:spacing w:val="31"/>
          <w:position w:val="1"/>
          <w:sz w:val="16"/>
        </w:rPr>
        <w:t xml:space="preserve">709 </w:t>
      </w:r>
    </w:p>
    <w:p w14:paraId="246A75E0">
      <w:pPr>
        <w:pStyle w:val="11"/>
        <w:spacing w:before="100"/>
      </w:pPr>
    </w:p>
    <w:p w14:paraId="6323B97D">
      <w:pPr>
        <w:pStyle w:val="16"/>
        <w:numPr>
          <w:ilvl w:val="3"/>
          <w:numId w:val="277"/>
        </w:numPr>
        <w:tabs>
          <w:tab w:val="left" w:pos="914"/>
        </w:tabs>
        <w:spacing w:before="0" w:after="0" w:line="290" w:lineRule="auto"/>
        <w:ind w:left="186" w:right="578" w:firstLine="392"/>
        <w:jc w:val="left"/>
        <w:rPr>
          <w:sz w:val="20"/>
        </w:rPr>
      </w:pPr>
      <w:r>
        <w:rPr>
          <w:spacing w:val="9"/>
          <w:w w:val="102"/>
          <w:sz w:val="20"/>
        </w:rPr>
        <w:t>根据⋯⋯需求(项目背景),我所在的⋯⋯组织了⋯⋯项目的开发。该项目⋯⋯(项</w:t>
      </w:r>
      <w:r>
        <w:rPr>
          <w:spacing w:val="2"/>
          <w:w w:val="102"/>
          <w:sz w:val="20"/>
        </w:rPr>
        <w:t xml:space="preserve">目背景、简单功能介绍)。在该项目中，我担任了⋯⋯(作者的工作角色)。我通过采取⋯⋯ </w:t>
      </w:r>
      <w:r>
        <w:rPr>
          <w:spacing w:val="-1"/>
          <w:w w:val="102"/>
          <w:sz w:val="20"/>
        </w:rPr>
        <w:t>(技术、方法、工具、措施、手段),使该项目圆满完成，得到了用户们的一致好评。但现在看</w:t>
      </w:r>
      <w:r>
        <w:rPr>
          <w:spacing w:val="-4"/>
          <w:w w:val="102"/>
          <w:sz w:val="20"/>
        </w:rPr>
        <w:t>来，⋯⋯(不足之处/如何改进、特色之处、发展趋势)。</w:t>
      </w:r>
    </w:p>
    <w:p w14:paraId="53DB4B17">
      <w:pPr>
        <w:pStyle w:val="16"/>
        <w:numPr>
          <w:ilvl w:val="3"/>
          <w:numId w:val="277"/>
        </w:numPr>
        <w:tabs>
          <w:tab w:val="left" w:pos="866"/>
        </w:tabs>
        <w:spacing w:before="0" w:after="0" w:line="292" w:lineRule="auto"/>
        <w:ind w:left="157" w:right="600" w:firstLine="412"/>
        <w:jc w:val="left"/>
        <w:rPr>
          <w:sz w:val="20"/>
        </w:rPr>
      </w:pPr>
      <w:r>
        <w:rPr>
          <w:spacing w:val="-3"/>
          <w:w w:val="102"/>
          <w:sz w:val="20"/>
        </w:rPr>
        <w:t xml:space="preserve">⋯⋯年⋯⋯月，我参加了⋯⋯项目的开发，担任⋯⋯(作者的工作角色)。该项目⋯⋯ </w:t>
      </w:r>
      <w:r>
        <w:rPr>
          <w:spacing w:val="-2"/>
          <w:w w:val="102"/>
          <w:sz w:val="20"/>
        </w:rPr>
        <w:t>(项目背景、简单功能介绍)。本文结合作者的实践，以⋯⋯项目为例，讨论⋯⋯(论文主题),</w:t>
      </w:r>
      <w:r>
        <w:rPr>
          <w:spacing w:val="-8"/>
          <w:w w:val="102"/>
          <w:sz w:val="20"/>
        </w:rPr>
        <w:t>包括⋯⋯(技术、方法、工具、措施、手段)。</w:t>
      </w:r>
    </w:p>
    <w:p w14:paraId="013EEC28">
      <w:pPr>
        <w:pStyle w:val="16"/>
        <w:numPr>
          <w:ilvl w:val="3"/>
          <w:numId w:val="277"/>
        </w:numPr>
        <w:tabs>
          <w:tab w:val="left" w:pos="866"/>
        </w:tabs>
        <w:spacing w:before="0" w:after="0" w:line="241" w:lineRule="exact"/>
        <w:ind w:left="866" w:right="0" w:hanging="297"/>
        <w:jc w:val="left"/>
        <w:rPr>
          <w:sz w:val="20"/>
        </w:rPr>
      </w:pPr>
      <w:r>
        <w:rPr>
          <w:spacing w:val="-1"/>
          <w:sz w:val="20"/>
        </w:rPr>
        <w:t>⋯⋯是⋯⋯  (“戴帽子”,讲论文主题的重要性)。本文结合作者的实践，以⋯⋯项目</w:t>
      </w:r>
    </w:p>
    <w:p w14:paraId="1FB89362">
      <w:pPr>
        <w:pStyle w:val="11"/>
        <w:spacing w:before="49" w:line="304" w:lineRule="auto"/>
        <w:ind w:left="186" w:right="586" w:hanging="20"/>
      </w:pPr>
      <w:r>
        <w:rPr>
          <w:spacing w:val="4"/>
          <w:w w:val="102"/>
        </w:rPr>
        <w:t>为例，讨论⋯⋯(论文主题),包括⋯⋯(技术、方法、工具、措施、手段)。在本项目的开发</w:t>
      </w:r>
      <w:r>
        <w:rPr>
          <w:spacing w:val="-7"/>
          <w:w w:val="102"/>
        </w:rPr>
        <w:t>过程中，我担任了⋯⋯(作者的工作角色)。</w:t>
      </w:r>
    </w:p>
    <w:p w14:paraId="76E80ACC">
      <w:pPr>
        <w:pStyle w:val="11"/>
        <w:spacing w:line="229" w:lineRule="exact"/>
        <w:ind w:left="550"/>
      </w:pPr>
      <w:r>
        <w:rPr>
          <w:spacing w:val="-1"/>
        </w:rPr>
        <w:t>摘要应该概括地反映正文的全貌，要引人入胜，要给人一个好的初步印象。一般来说，不</w:t>
      </w:r>
    </w:p>
    <w:p w14:paraId="0293CE57">
      <w:pPr>
        <w:pStyle w:val="11"/>
        <w:spacing w:before="69" w:line="280" w:lineRule="auto"/>
        <w:ind w:left="129" w:right="579" w:firstLine="19"/>
      </w:pPr>
      <w:r>
        <w:rPr>
          <w:spacing w:val="10"/>
          <w:w w:val="102"/>
        </w:rPr>
        <w:t>要在摘要中“戴帽子”如果觉得字数可能不够，例如少于300字，则可适当加50字左右的</w:t>
      </w:r>
      <w:r>
        <w:rPr>
          <w:spacing w:val="-40"/>
          <w:w w:val="102"/>
        </w:rPr>
        <w:t>帽子。</w:t>
      </w:r>
    </w:p>
    <w:p w14:paraId="131B3453">
      <w:pPr>
        <w:pStyle w:val="11"/>
        <w:spacing w:before="6" w:line="292" w:lineRule="auto"/>
        <w:ind w:left="119" w:right="586" w:firstLine="440"/>
        <w:jc w:val="both"/>
      </w:pPr>
      <w:r>
        <w:rPr>
          <w:spacing w:val="-3"/>
          <w:w w:val="102"/>
        </w:rPr>
        <w:t>上述的“技术、方法、工具、措施、手段”就是指论文正文中论述的技术、方法、工具、</w:t>
      </w:r>
      <w:r>
        <w:rPr>
          <w:spacing w:val="3"/>
          <w:w w:val="102"/>
        </w:rPr>
        <w:t>措施、手段，可把每个方法(技术、工具、措施、手段)的要点用一两句话进行概括，写在摘</w:t>
      </w:r>
      <w:r>
        <w:rPr>
          <w:spacing w:val="-40"/>
          <w:w w:val="102"/>
        </w:rPr>
        <w:t>要中。</w:t>
      </w:r>
    </w:p>
    <w:p w14:paraId="5D24294D">
      <w:pPr>
        <w:pStyle w:val="11"/>
        <w:spacing w:line="295" w:lineRule="auto"/>
        <w:ind w:left="138" w:right="588" w:firstLine="392"/>
      </w:pPr>
      <w:r>
        <w:rPr>
          <w:spacing w:val="-2"/>
          <w:w w:val="102"/>
        </w:rPr>
        <w:t>在写摘要时，千万不要只谈大道理，而不牵涉到具体内容。否则，就变成了“摘要中没有</w:t>
      </w:r>
      <w:r>
        <w:rPr>
          <w:spacing w:val="-40"/>
          <w:w w:val="102"/>
        </w:rPr>
        <w:t>实质性内容”。</w:t>
      </w:r>
    </w:p>
    <w:p w14:paraId="46A41840">
      <w:pPr>
        <w:numPr>
          <w:ilvl w:val="2"/>
          <w:numId w:val="277"/>
        </w:numPr>
        <w:tabs>
          <w:tab w:val="left" w:pos="892"/>
        </w:tabs>
        <w:spacing w:before="141"/>
        <w:ind w:left="892" w:right="0" w:hanging="754"/>
        <w:jc w:val="left"/>
        <w:rPr>
          <w:color w:val="1178DF"/>
          <w:sz w:val="23"/>
        </w:rPr>
      </w:pPr>
      <w:r>
        <w:rPr>
          <w:color w:val="1178DF"/>
          <w:spacing w:val="-2"/>
          <w:sz w:val="25"/>
        </w:rPr>
        <w:t>如何写好正文</w:t>
      </w:r>
    </w:p>
    <w:p w14:paraId="75F727E7">
      <w:pPr>
        <w:pStyle w:val="11"/>
        <w:spacing w:before="148" w:line="288" w:lineRule="auto"/>
        <w:ind w:left="129" w:right="579" w:firstLine="421"/>
        <w:jc w:val="both"/>
      </w:pPr>
      <w:r>
        <w:rPr>
          <w:spacing w:val="8"/>
          <w:w w:val="102"/>
        </w:rPr>
        <w:t xml:space="preserve">关于正文部分的写作，首先应做到字数合宜。正文的字数要求在2000～3000字，少于 </w:t>
      </w:r>
      <w:r>
        <w:rPr>
          <w:spacing w:val="2"/>
          <w:w w:val="102"/>
        </w:rPr>
        <w:t>2000字，则显得没有内容；多于3000字，则答题纸上无法写完。作者建议，论文正文的最佳</w:t>
      </w:r>
      <w:r>
        <w:rPr>
          <w:spacing w:val="-6"/>
          <w:w w:val="102"/>
        </w:rPr>
        <w:t>字数为2500字左右。其次，考生可以从写作技巧和可能涉及的关键技术层面做好应考准备。</w:t>
      </w:r>
    </w:p>
    <w:p w14:paraId="2037346C">
      <w:pPr>
        <w:numPr>
          <w:ilvl w:val="0"/>
          <w:numId w:val="278"/>
        </w:numPr>
        <w:tabs>
          <w:tab w:val="left" w:pos="727"/>
        </w:tabs>
        <w:spacing w:before="8"/>
        <w:ind w:left="727" w:right="0" w:hanging="186"/>
        <w:jc w:val="left"/>
        <w:rPr>
          <w:rFonts w:ascii="Yu Gothic" w:eastAsia="Yu Gothic"/>
          <w:b/>
          <w:sz w:val="18"/>
        </w:rPr>
      </w:pPr>
      <w:r>
        <w:rPr>
          <w:rFonts w:ascii="Yu Gothic" w:eastAsia="Yu Gothic"/>
          <w:b/>
          <w:spacing w:val="-8"/>
          <w:sz w:val="20"/>
        </w:rPr>
        <w:t>写作技巧</w:t>
      </w:r>
    </w:p>
    <w:p w14:paraId="7AA5EE85">
      <w:pPr>
        <w:pStyle w:val="16"/>
        <w:numPr>
          <w:ilvl w:val="0"/>
          <w:numId w:val="279"/>
        </w:numPr>
        <w:tabs>
          <w:tab w:val="left" w:pos="753"/>
        </w:tabs>
        <w:spacing w:before="141" w:after="0" w:line="240" w:lineRule="auto"/>
        <w:ind w:left="753" w:right="0" w:hanging="212"/>
        <w:jc w:val="left"/>
        <w:rPr>
          <w:sz w:val="20"/>
        </w:rPr>
      </w:pPr>
      <w:r>
        <w:rPr>
          <w:spacing w:val="-2"/>
          <w:sz w:val="20"/>
        </w:rPr>
        <w:t>以自我为中心</w:t>
      </w:r>
    </w:p>
    <w:p w14:paraId="0FD947F5">
      <w:pPr>
        <w:pStyle w:val="11"/>
        <w:spacing w:before="51" w:line="288" w:lineRule="auto"/>
        <w:ind w:left="129" w:right="600" w:firstLine="431"/>
        <w:jc w:val="both"/>
      </w:pPr>
      <w:r>
        <w:rPr>
          <w:spacing w:val="-3"/>
          <w:w w:val="102"/>
        </w:rPr>
        <w:t>由于论文考核的是以考生作为系统架构设计师的角度对系统的认知能力。因此在写法上要使阅卷专家信服，只是把自己做过的事情罗列出来是不够的。考生必须清楚地说明针对具体项目自己所做的事情的由来，遇到的问题，解决方法和实施效果。因此，不要炫耀自己所参加的</w:t>
      </w:r>
      <w:r>
        <w:rPr>
          <w:spacing w:val="-10"/>
          <w:w w:val="102"/>
        </w:rPr>
        <w:t>工程项目，体现实力的是考生做了些什么。下面几个建议可供读者参考。</w:t>
      </w:r>
    </w:p>
    <w:p w14:paraId="63387307">
      <w:pPr>
        <w:pStyle w:val="16"/>
        <w:numPr>
          <w:ilvl w:val="0"/>
          <w:numId w:val="280"/>
        </w:numPr>
        <w:tabs>
          <w:tab w:val="left" w:pos="800"/>
        </w:tabs>
        <w:spacing w:before="0" w:after="0" w:line="246" w:lineRule="exact"/>
        <w:ind w:left="800" w:right="0" w:hanging="288"/>
        <w:jc w:val="left"/>
        <w:rPr>
          <w:sz w:val="20"/>
        </w:rPr>
      </w:pPr>
      <w:r>
        <w:rPr>
          <w:spacing w:val="-3"/>
          <w:sz w:val="20"/>
        </w:rPr>
        <w:t>体现实际经验，不要罗列课本上的内容。</w:t>
      </w:r>
    </w:p>
    <w:p w14:paraId="2D3C8C66">
      <w:pPr>
        <w:pStyle w:val="16"/>
        <w:numPr>
          <w:ilvl w:val="0"/>
          <w:numId w:val="280"/>
        </w:numPr>
        <w:tabs>
          <w:tab w:val="left" w:pos="813"/>
        </w:tabs>
        <w:spacing w:before="51" w:after="0" w:line="240" w:lineRule="auto"/>
        <w:ind w:left="813" w:right="0" w:hanging="282"/>
        <w:jc w:val="left"/>
        <w:rPr>
          <w:sz w:val="20"/>
        </w:rPr>
      </w:pPr>
      <w:r>
        <w:rPr>
          <w:spacing w:val="-5"/>
          <w:sz w:val="20"/>
        </w:rPr>
        <w:t>条理性地说明实际经验。</w:t>
      </w:r>
    </w:p>
    <w:p w14:paraId="60B23C1B">
      <w:pPr>
        <w:pStyle w:val="16"/>
        <w:numPr>
          <w:ilvl w:val="0"/>
          <w:numId w:val="280"/>
        </w:numPr>
        <w:tabs>
          <w:tab w:val="left" w:pos="820"/>
        </w:tabs>
        <w:spacing w:before="51" w:after="0" w:line="240" w:lineRule="auto"/>
        <w:ind w:left="820" w:right="0" w:hanging="279"/>
        <w:jc w:val="left"/>
        <w:rPr>
          <w:sz w:val="20"/>
        </w:rPr>
      </w:pPr>
      <w:r>
        <w:rPr>
          <w:spacing w:val="-7"/>
          <w:sz w:val="20"/>
        </w:rPr>
        <w:t>写明项目开发体制和规模。</w:t>
      </w:r>
    </w:p>
    <w:p w14:paraId="4292E318">
      <w:pPr>
        <w:pStyle w:val="16"/>
        <w:numPr>
          <w:ilvl w:val="0"/>
          <w:numId w:val="280"/>
        </w:numPr>
        <w:tabs>
          <w:tab w:val="left" w:pos="823"/>
        </w:tabs>
        <w:spacing w:before="59" w:after="0" w:line="240" w:lineRule="auto"/>
        <w:ind w:left="823" w:right="0" w:hanging="282"/>
        <w:jc w:val="left"/>
        <w:rPr>
          <w:sz w:val="20"/>
        </w:rPr>
      </w:pPr>
      <w:r>
        <w:rPr>
          <w:spacing w:val="-5"/>
          <w:sz w:val="20"/>
        </w:rPr>
        <w:t>明确“我”的工作任务和所起的作用。</w:t>
      </w:r>
    </w:p>
    <w:p w14:paraId="3237F79F">
      <w:pPr>
        <w:pStyle w:val="16"/>
        <w:numPr>
          <w:ilvl w:val="0"/>
          <w:numId w:val="280"/>
        </w:numPr>
        <w:tabs>
          <w:tab w:val="left" w:pos="800"/>
        </w:tabs>
        <w:spacing w:before="43" w:after="0" w:line="240" w:lineRule="auto"/>
        <w:ind w:left="800" w:right="0" w:hanging="288"/>
        <w:jc w:val="left"/>
        <w:rPr>
          <w:sz w:val="20"/>
        </w:rPr>
      </w:pPr>
      <w:r>
        <w:rPr>
          <w:spacing w:val="-3"/>
          <w:sz w:val="20"/>
        </w:rPr>
        <w:t>以“我”在项目中的贡献为重点说明。</w:t>
      </w:r>
    </w:p>
    <w:p w14:paraId="16579FDB">
      <w:pPr>
        <w:pStyle w:val="16"/>
        <w:numPr>
          <w:ilvl w:val="0"/>
          <w:numId w:val="280"/>
        </w:numPr>
        <w:tabs>
          <w:tab w:val="left" w:pos="827"/>
        </w:tabs>
        <w:spacing w:before="51" w:after="0" w:line="240" w:lineRule="auto"/>
        <w:ind w:left="827" w:right="0" w:hanging="315"/>
        <w:jc w:val="left"/>
        <w:rPr>
          <w:sz w:val="20"/>
        </w:rPr>
      </w:pPr>
      <w:r>
        <w:rPr>
          <w:sz w:val="20"/>
        </w:rPr>
        <mc:AlternateContent>
          <mc:Choice Requires="wps">
            <w:drawing>
              <wp:anchor distT="0" distB="0" distL="0" distR="0" simplePos="0" relativeHeight="251935744" behindDoc="0" locked="0" layoutInCell="1" allowOverlap="1">
                <wp:simplePos x="0" y="0"/>
                <wp:positionH relativeFrom="page">
                  <wp:posOffset>2893695</wp:posOffset>
                </wp:positionH>
                <wp:positionV relativeFrom="paragraph">
                  <wp:posOffset>718820</wp:posOffset>
                </wp:positionV>
                <wp:extent cx="762000" cy="241300"/>
                <wp:effectExtent l="0" t="0" r="0" b="0"/>
                <wp:wrapNone/>
                <wp:docPr id="1611" name="Textbox 1611"/>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2953BE2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11" o:spid="_x0000_s1026" o:spt="202" type="#_x0000_t202" style="position:absolute;left:0pt;margin-left:227.85pt;margin-top:56.6pt;height:19pt;width:60pt;mso-position-horizontal-relative:page;z-index:251935744;mso-width-relative:page;mso-height-relative:page;" filled="f" stroked="f" coordsize="21600,21600" o:gfxdata="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c&#10;+wRw2AAAAAsBAAAPAAAAAAAAAAEAIAAAACIAAABkcnMvZG93bnJldi54bWxQSwECFAAUAAAACACH&#10;TuJAW/dEk7IBAAB5AwAADgAAAAAAAAABACAAAAAnAQAAZHJzL2Uyb0RvYy54bWxQSwUGAAAAAAYA&#10;BgBZAQAASwUAAAAA&#10;">
                <v:fill on="f" focussize="0,0"/>
                <v:stroke on="f"/>
                <v:imagedata o:title=""/>
                <o:lock v:ext="edit" aspectratio="f"/>
                <v:textbox inset="0mm,0mm,0mm,0mm">
                  <w:txbxContent>
                    <w:p w14:paraId="2953BE23">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sz w:val="20"/>
        </w:rPr>
        <w:t>以“我”的努力(怎样做出贡献的)为中心说明。</w:t>
      </w:r>
    </w:p>
    <w:p w14:paraId="008E2A2F">
      <w:pPr>
        <w:pStyle w:val="16"/>
        <w:spacing w:after="0" w:line="240" w:lineRule="auto"/>
        <w:jc w:val="left"/>
        <w:rPr>
          <w:sz w:val="20"/>
        </w:rPr>
        <w:sectPr>
          <w:pgSz w:w="10320" w:h="13130"/>
          <w:pgMar w:top="340" w:right="283" w:bottom="0" w:left="992" w:header="720" w:footer="720" w:gutter="0"/>
          <w:cols w:space="720" w:num="1"/>
        </w:sectPr>
      </w:pPr>
    </w:p>
    <w:p w14:paraId="5461E143">
      <w:pPr>
        <w:pStyle w:val="11"/>
        <w:tabs>
          <w:tab w:val="left" w:pos="958"/>
        </w:tabs>
        <w:spacing w:before="55"/>
        <w:ind w:right="5265"/>
        <w:jc w:val="center"/>
      </w:pPr>
      <w:r>
        <w:drawing>
          <wp:anchor distT="0" distB="0" distL="0" distR="0" simplePos="0" relativeHeight="252226560" behindDoc="1" locked="0" layoutInCell="1" allowOverlap="1">
            <wp:simplePos x="0" y="0"/>
            <wp:positionH relativeFrom="page">
              <wp:posOffset>0</wp:posOffset>
            </wp:positionH>
            <wp:positionV relativeFrom="page">
              <wp:posOffset>9525</wp:posOffset>
            </wp:positionV>
            <wp:extent cx="6502400" cy="8242300"/>
            <wp:effectExtent l="0" t="0" r="0" b="0"/>
            <wp:wrapNone/>
            <wp:docPr id="1612" name="Image 1612"/>
            <wp:cNvGraphicFramePr/>
            <a:graphic xmlns:a="http://schemas.openxmlformats.org/drawingml/2006/main">
              <a:graphicData uri="http://schemas.openxmlformats.org/drawingml/2006/picture">
                <pic:pic xmlns:pic="http://schemas.openxmlformats.org/drawingml/2006/picture">
                  <pic:nvPicPr>
                    <pic:cNvPr id="1612" name="Image 1612"/>
                    <pic:cNvPicPr/>
                  </pic:nvPicPr>
                  <pic:blipFill>
                    <a:blip r:embed="rId263" cstate="print"/>
                    <a:stretch>
                      <a:fillRect/>
                    </a:stretch>
                  </pic:blipFill>
                  <pic:spPr>
                    <a:xfrm>
                      <a:off x="0" y="0"/>
                      <a:ext cx="6502400" cy="8242300"/>
                    </a:xfrm>
                    <a:prstGeom prst="rect">
                      <a:avLst/>
                    </a:prstGeom>
                  </pic:spPr>
                </pic:pic>
              </a:graphicData>
            </a:graphic>
          </wp:anchor>
        </w:drawing>
      </w:r>
      <w:r>
        <w:rPr>
          <w:spacing w:val="-5"/>
          <w:position w:val="1"/>
        </w:rPr>
        <w:t>710</w:t>
      </w:r>
      <w:r>
        <w:rPr>
          <w:position w:val="1"/>
        </w:rPr>
        <w:tab/>
      </w:r>
      <w:r>
        <w:rPr>
          <w:spacing w:val="-12"/>
        </w:rPr>
        <w:t>系统架构设计师教程(第2版)</w:t>
      </w:r>
    </w:p>
    <w:p w14:paraId="0711A2C5">
      <w:pPr>
        <w:pStyle w:val="11"/>
        <w:spacing w:before="71"/>
      </w:pPr>
    </w:p>
    <w:p w14:paraId="0973C03A">
      <w:pPr>
        <w:pStyle w:val="16"/>
        <w:numPr>
          <w:ilvl w:val="0"/>
          <w:numId w:val="279"/>
        </w:numPr>
        <w:tabs>
          <w:tab w:val="left" w:pos="212"/>
        </w:tabs>
        <w:spacing w:before="0" w:after="0" w:line="240" w:lineRule="auto"/>
        <w:ind w:left="212" w:right="5224" w:hanging="212"/>
        <w:jc w:val="center"/>
        <w:rPr>
          <w:sz w:val="20"/>
        </w:rPr>
      </w:pPr>
      <w:r>
        <w:rPr>
          <w:spacing w:val="-2"/>
          <w:sz w:val="20"/>
        </w:rPr>
        <w:t>站在架构师的角度</w:t>
      </w:r>
    </w:p>
    <w:p w14:paraId="7858414E">
      <w:pPr>
        <w:pStyle w:val="11"/>
        <w:spacing w:before="58" w:line="285" w:lineRule="auto"/>
        <w:ind w:left="476" w:right="134" w:firstLine="383"/>
        <w:jc w:val="both"/>
      </w:pPr>
      <w:r>
        <w:rPr>
          <w:spacing w:val="-2"/>
        </w:rPr>
        <w:t>很多考生由于平时一直是在跟程序打交道，甚至根本就没有从事过架构设计工作。因此，在思考问题上，往往单纯地从程序实现方面考虑。事实上，论文考核的是以考生作为架构师的角度对系统的认知能力，要求全面，详尽地考虑问题。因此，这类考生在论文上的落败也就在</w:t>
      </w:r>
      <w:r>
        <w:rPr>
          <w:spacing w:val="-4"/>
        </w:rPr>
        <w:t>所难免。</w:t>
      </w:r>
    </w:p>
    <w:p w14:paraId="1C571CBF">
      <w:pPr>
        <w:pStyle w:val="11"/>
        <w:spacing w:before="8" w:line="283" w:lineRule="auto"/>
        <w:ind w:left="476" w:right="134" w:firstLine="393"/>
        <w:jc w:val="both"/>
      </w:pPr>
      <w:r>
        <w:rPr>
          <w:spacing w:val="-2"/>
        </w:rPr>
        <w:t>例如，如果要写有关层次式架构设计的论文，考生就要从全局的角度把握层次式架构设计的优点及缺点、设计层次式架构的方法和过程，特别是各层次之间的接口设计问题，而不是专注于某个具体的实现细节。</w:t>
      </w:r>
    </w:p>
    <w:p w14:paraId="7B60B684">
      <w:pPr>
        <w:pStyle w:val="16"/>
        <w:numPr>
          <w:ilvl w:val="0"/>
          <w:numId w:val="279"/>
        </w:numPr>
        <w:tabs>
          <w:tab w:val="left" w:pos="1089"/>
        </w:tabs>
        <w:spacing w:before="90" w:after="0" w:line="240" w:lineRule="auto"/>
        <w:ind w:left="1089" w:right="0" w:hanging="220"/>
        <w:jc w:val="left"/>
        <w:rPr>
          <w:sz w:val="20"/>
        </w:rPr>
      </w:pPr>
      <w:r>
        <w:rPr>
          <w:spacing w:val="-2"/>
          <w:sz w:val="20"/>
        </w:rPr>
        <w:t>忠实于论点</w:t>
      </w:r>
    </w:p>
    <w:p w14:paraId="2BA01A3E">
      <w:pPr>
        <w:pStyle w:val="11"/>
        <w:spacing w:before="51" w:line="288" w:lineRule="auto"/>
        <w:ind w:left="457" w:right="112" w:firstLine="412"/>
        <w:jc w:val="both"/>
      </w:pPr>
      <w:r>
        <w:rPr>
          <w:spacing w:val="-2"/>
        </w:rPr>
        <w:t>忠实于论点首先是建立在正确理解题意的基础上，因此要仔细阅读论文试题要求。为了完全符合题意，要很好地理解关于试题背景的说明。然后根据正确的题意提取论点加以阐述。阐述时要绝对服从论点，回答试题的问题，就试题的问题进行展开，不要节外生枝，化自身为困境。也不要偏离论点，半天讲不到点子上去，结果草草收场。根据作者参加阅卷和辅导的情况来看，这往往是大多数考生最容易出错的地方。</w:t>
      </w:r>
    </w:p>
    <w:p w14:paraId="31DD0CE5">
      <w:pPr>
        <w:pStyle w:val="16"/>
        <w:numPr>
          <w:ilvl w:val="0"/>
          <w:numId w:val="279"/>
        </w:numPr>
        <w:tabs>
          <w:tab w:val="left" w:pos="1061"/>
        </w:tabs>
        <w:spacing w:before="73" w:after="0" w:line="240" w:lineRule="auto"/>
        <w:ind w:left="1061" w:right="0" w:hanging="202"/>
        <w:jc w:val="left"/>
        <w:rPr>
          <w:sz w:val="20"/>
        </w:rPr>
      </w:pPr>
      <w:r>
        <w:rPr>
          <w:spacing w:val="-2"/>
          <w:sz w:val="20"/>
        </w:rPr>
        <w:t>条理清晰，开门见山</w:t>
      </w:r>
    </w:p>
    <w:p w14:paraId="28646D60">
      <w:pPr>
        <w:pStyle w:val="11"/>
        <w:spacing w:before="50" w:line="283" w:lineRule="auto"/>
        <w:ind w:left="457" w:right="111" w:firstLine="421"/>
        <w:jc w:val="both"/>
      </w:pPr>
      <w:r>
        <w:rPr>
          <w:spacing w:val="-2"/>
        </w:rPr>
        <w:t>作为一篇文章，单有内容，组织不好也会影响得分，论文的组织一定要条理清晰。题目选定后，要迅速整理一下自己所掌握的素材，列出提纲，即打算谈几个方面，每个方面是怎么做的，收效如何，简明扼要地写在草稿纸上。切忌一点，千万不要试图覆盖论文题目的全部内涵而不懂装懂，以专家的姿态高谈阔论，而要将侧重点放在汇报考生自己在项目中所做的与论题相关的工作上，所以提纲不要求全面，关键要列出自己所做过的工作。</w:t>
      </w:r>
    </w:p>
    <w:p w14:paraId="5979CD4A">
      <w:pPr>
        <w:pStyle w:val="11"/>
        <w:spacing w:before="4" w:line="288" w:lineRule="auto"/>
        <w:ind w:left="457" w:right="130" w:firstLine="402"/>
      </w:pPr>
      <w:r>
        <w:rPr>
          <w:spacing w:val="-2"/>
        </w:rPr>
        <w:t>接下来的事情就是一段一段往下写了。要让专家短时间内了解考生的论文内容并认可考生的能力，必须把握好主次关系。</w:t>
      </w:r>
    </w:p>
    <w:p w14:paraId="1B7F3879">
      <w:pPr>
        <w:pStyle w:val="11"/>
        <w:spacing w:before="7" w:line="283" w:lineRule="auto"/>
        <w:ind w:left="476" w:right="134" w:firstLine="402"/>
        <w:jc w:val="both"/>
      </w:pPr>
      <w:r>
        <w:rPr>
          <w:spacing w:val="-2"/>
        </w:rPr>
        <w:t>一般来说，第一部分的项目概述对评卷专家掌握整个论文非常重要。考生要学会用精练的语句说明项目的背景、意义、规模、开发过程以及自己的角色等，让评卷专家对自己所做的项</w:t>
      </w:r>
      <w:r>
        <w:rPr>
          <w:spacing w:val="-4"/>
        </w:rPr>
        <w:t>目产生兴趣。</w:t>
      </w:r>
    </w:p>
    <w:p w14:paraId="480BCF91">
      <w:pPr>
        <w:pStyle w:val="16"/>
        <w:numPr>
          <w:ilvl w:val="0"/>
          <w:numId w:val="279"/>
        </w:numPr>
        <w:tabs>
          <w:tab w:val="left" w:pos="1071"/>
        </w:tabs>
        <w:spacing w:before="90" w:after="0" w:line="240" w:lineRule="auto"/>
        <w:ind w:left="1071" w:right="0" w:hanging="202"/>
        <w:jc w:val="left"/>
        <w:rPr>
          <w:sz w:val="20"/>
        </w:rPr>
      </w:pPr>
      <w:r>
        <w:rPr>
          <w:spacing w:val="-2"/>
          <w:sz w:val="20"/>
        </w:rPr>
        <w:t>标新立异，要有主见</w:t>
      </w:r>
    </w:p>
    <w:p w14:paraId="44242443">
      <w:pPr>
        <w:pStyle w:val="11"/>
        <w:spacing w:before="34" w:line="285" w:lineRule="auto"/>
        <w:ind w:left="457" w:right="130" w:firstLine="393"/>
        <w:jc w:val="both"/>
      </w:pPr>
      <w:r>
        <w:rPr>
          <w:spacing w:val="-5"/>
          <w:w w:val="102"/>
        </w:rPr>
        <w:t>设想一下，如果评卷专家看了考生的论文有一种深受启发，耳目一新的感觉，结果会怎么</w:t>
      </w:r>
      <w:r>
        <w:rPr>
          <w:spacing w:val="-2"/>
          <w:w w:val="102"/>
        </w:rPr>
        <w:t>样?考生想不通过都难。所以，论文中虽然不要刻意追求新奇，但也不要拘泥于教科书或常规</w:t>
      </w:r>
      <w:r>
        <w:rPr>
          <w:spacing w:val="-12"/>
          <w:w w:val="102"/>
        </w:rPr>
        <w:t>的思维，一定要动脑筋写一些个人的见识和体会。这方面，见仁见智，在此不予赘述。</w:t>
      </w:r>
    </w:p>
    <w:p w14:paraId="67A59141">
      <w:pPr>
        <w:pStyle w:val="16"/>
        <w:numPr>
          <w:ilvl w:val="0"/>
          <w:numId w:val="279"/>
        </w:numPr>
        <w:tabs>
          <w:tab w:val="left" w:pos="1071"/>
        </w:tabs>
        <w:spacing w:before="79" w:after="0" w:line="240" w:lineRule="auto"/>
        <w:ind w:left="1071" w:right="0" w:hanging="202"/>
        <w:jc w:val="left"/>
        <w:rPr>
          <w:sz w:val="20"/>
        </w:rPr>
      </w:pPr>
      <w:r>
        <w:rPr>
          <w:spacing w:val="-2"/>
          <w:sz w:val="20"/>
        </w:rPr>
        <w:t>图文并茂，能收奇效</w:t>
      </w:r>
    </w:p>
    <w:p w14:paraId="081A0B17">
      <w:pPr>
        <w:pStyle w:val="11"/>
        <w:spacing w:before="41" w:line="280" w:lineRule="auto"/>
        <w:ind w:left="457" w:right="135" w:firstLine="421"/>
        <w:jc w:val="both"/>
      </w:pPr>
      <w:r>
        <w:rPr>
          <w:spacing w:val="-6"/>
        </w:rPr>
        <w:t>系统架构设计总是离不开图形，论文的紧要地方，如果能画个草图表示，往往能收到奇效。</w:t>
      </w:r>
      <w:r>
        <w:rPr>
          <w:spacing w:val="-2"/>
        </w:rPr>
        <w:t>因为图形比文字更能吸引人的注意力，更加简洁、明了。通过图形方式表达，更能让评卷专家直观地了解考生所设计的架构，从而得到专家的认可。但是，图形不要画得太“草”,也不宜过</w:t>
      </w:r>
      <w:r>
        <w:rPr>
          <w:spacing w:val="-4"/>
        </w:rPr>
        <w:t>大。图中的线条、箭头等要保持整洁。</w:t>
      </w:r>
    </w:p>
    <w:p w14:paraId="6D53E794">
      <w:pPr>
        <w:pStyle w:val="16"/>
        <w:numPr>
          <w:ilvl w:val="0"/>
          <w:numId w:val="279"/>
        </w:numPr>
        <w:tabs>
          <w:tab w:val="left" w:pos="1079"/>
        </w:tabs>
        <w:spacing w:before="79" w:after="0" w:line="240" w:lineRule="auto"/>
        <w:ind w:left="1079" w:right="0" w:hanging="210"/>
        <w:jc w:val="left"/>
        <w:rPr>
          <w:sz w:val="20"/>
        </w:rPr>
      </w:pPr>
      <w:r>
        <w:rPr>
          <w:spacing w:val="-3"/>
          <w:sz w:val="20"/>
        </w:rPr>
        <w:t>首尾一致</w:t>
      </w:r>
    </w:p>
    <w:p w14:paraId="4A2B5279">
      <w:pPr>
        <w:pStyle w:val="11"/>
        <w:spacing w:before="48"/>
        <w:ind w:left="859"/>
      </w:pPr>
      <w:r>
        <mc:AlternateContent>
          <mc:Choice Requires="wps">
            <w:drawing>
              <wp:anchor distT="0" distB="0" distL="0" distR="0" simplePos="0" relativeHeight="251936768" behindDoc="0" locked="0" layoutInCell="1" allowOverlap="1">
                <wp:simplePos x="0" y="0"/>
                <wp:positionH relativeFrom="page">
                  <wp:posOffset>2872105</wp:posOffset>
                </wp:positionH>
                <wp:positionV relativeFrom="paragraph">
                  <wp:posOffset>393700</wp:posOffset>
                </wp:positionV>
                <wp:extent cx="762000" cy="241300"/>
                <wp:effectExtent l="0" t="0" r="0" b="0"/>
                <wp:wrapNone/>
                <wp:docPr id="1613" name="Textbox 1613"/>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34B2C5A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13" o:spid="_x0000_s1026" o:spt="202" type="#_x0000_t202" style="position:absolute;left:0pt;margin-left:226.15pt;margin-top:31pt;height:19pt;width:60pt;mso-position-horizontal-relative:page;z-index:251936768;mso-width-relative:page;mso-height-relative:page;" filled="f" stroked="f" coordsize="21600,21600" o:gfxdata="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k&#10;qC8b2AAAAAoBAAAPAAAAAAAAAAEAIAAAACIAAABkcnMvZG93bnJldi54bWxQSwECFAAUAAAACACH&#10;TuJALGxe47IBAAB5AwAADgAAAAAAAAABACAAAAAnAQAAZHJzL2Uyb0RvYy54bWxQSwUGAAAAAAYA&#10;BgBZAQAASwUAAAAA&#10;">
                <v:fill on="f" focussize="0,0"/>
                <v:stroke on="f"/>
                <v:imagedata o:title=""/>
                <o:lock v:ext="edit" aspectratio="f"/>
                <v:textbox inset="0mm,0mm,0mm,0mm">
                  <w:txbxContent>
                    <w:p w14:paraId="34B2C5A8">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3"/>
        </w:rPr>
        <w:t>在正文的写作中，要做到开头与结尾间互相呼应，言词的意思忌途中变卦。因为言词若与</w:t>
      </w:r>
    </w:p>
    <w:p w14:paraId="2369CAB3">
      <w:pPr>
        <w:pStyle w:val="11"/>
        <w:spacing w:after="0"/>
        <w:sectPr>
          <w:pgSz w:w="10250" w:h="13000"/>
          <w:pgMar w:top="380" w:right="992" w:bottom="0" w:left="425" w:header="720" w:footer="720" w:gutter="0"/>
          <w:cols w:space="720" w:num="1"/>
        </w:sectPr>
      </w:pPr>
    </w:p>
    <w:p w14:paraId="1CAF2033">
      <w:pPr>
        <w:pStyle w:val="11"/>
        <w:tabs>
          <w:tab w:val="right" w:pos="8819"/>
        </w:tabs>
        <w:spacing w:before="87"/>
        <w:ind w:left="4766"/>
        <w:rPr>
          <w:position w:val="2"/>
        </w:rPr>
      </w:pPr>
      <w:r>
        <w:rPr>
          <w:position w:val="2"/>
        </w:rPr>
        <w:drawing>
          <wp:anchor distT="0" distB="0" distL="0" distR="0" simplePos="0" relativeHeight="252227584" behindDoc="1" locked="0" layoutInCell="1" allowOverlap="1">
            <wp:simplePos x="0" y="0"/>
            <wp:positionH relativeFrom="page">
              <wp:posOffset>1070610</wp:posOffset>
            </wp:positionH>
            <wp:positionV relativeFrom="page">
              <wp:posOffset>194945</wp:posOffset>
            </wp:positionV>
            <wp:extent cx="5482590" cy="7642860"/>
            <wp:effectExtent l="0" t="0" r="0" b="0"/>
            <wp:wrapNone/>
            <wp:docPr id="1614" name="Image 1614"/>
            <wp:cNvGraphicFramePr/>
            <a:graphic xmlns:a="http://schemas.openxmlformats.org/drawingml/2006/main">
              <a:graphicData uri="http://schemas.openxmlformats.org/drawingml/2006/picture">
                <pic:pic xmlns:pic="http://schemas.openxmlformats.org/drawingml/2006/picture">
                  <pic:nvPicPr>
                    <pic:cNvPr id="1614" name="Image 1614"/>
                    <pic:cNvPicPr/>
                  </pic:nvPicPr>
                  <pic:blipFill>
                    <a:blip r:embed="rId264" cstate="print"/>
                    <a:stretch>
                      <a:fillRect/>
                    </a:stretch>
                  </pic:blipFill>
                  <pic:spPr>
                    <a:xfrm>
                      <a:off x="0" y="0"/>
                      <a:ext cx="5482296" cy="7643023"/>
                    </a:xfrm>
                    <a:prstGeom prst="rect">
                      <a:avLst/>
                    </a:prstGeom>
                  </pic:spPr>
                </pic:pic>
              </a:graphicData>
            </a:graphic>
          </wp:anchor>
        </w:drawing>
      </w:r>
      <w:bookmarkStart w:id="183" w:name="20.3.3 摘要和正文的关系"/>
      <w:bookmarkEnd w:id="183"/>
      <w:bookmarkStart w:id="184" w:name="20.4 常见问题及解决办法"/>
      <w:bookmarkEnd w:id="184"/>
      <w:r>
        <w:rPr>
          <w:spacing w:val="-14"/>
        </w:rPr>
        <w:t>第20章</w:t>
      </w:r>
      <w:r>
        <w:rPr>
          <w:spacing w:val="10"/>
        </w:rPr>
        <w:t xml:space="preserve"> </w:t>
      </w:r>
      <w:r>
        <w:rPr>
          <w:spacing w:val="-14"/>
        </w:rPr>
        <w:t>系统架构设计师论文写作要点</w:t>
      </w:r>
      <w:r>
        <w:tab/>
      </w:r>
      <w:r>
        <w:rPr>
          <w:spacing w:val="-5"/>
          <w:position w:val="2"/>
        </w:rPr>
        <w:t>711</w:t>
      </w:r>
    </w:p>
    <w:p w14:paraId="2ECDC46E">
      <w:pPr>
        <w:pStyle w:val="11"/>
        <w:spacing w:before="71"/>
      </w:pPr>
    </w:p>
    <w:p w14:paraId="67DF4248">
      <w:pPr>
        <w:pStyle w:val="11"/>
        <w:spacing w:line="290" w:lineRule="auto"/>
        <w:ind w:left="177" w:right="473" w:firstLine="9"/>
        <w:jc w:val="both"/>
      </w:pPr>
      <w:r>
        <w:rPr>
          <w:spacing w:val="-2"/>
        </w:rPr>
        <w:t>论文试题的提法不一致，导致论文内部不一致，阅卷专家就会怀疑考生是否如所说的那样，甚至认为考生有造假嫌疑，从而影响论文得分。因此，考生在论文准备阶段就应该注意这方面的</w:t>
      </w:r>
      <w:r>
        <w:rPr>
          <w:spacing w:val="-4"/>
        </w:rPr>
        <w:t>锻炼。</w:t>
      </w:r>
    </w:p>
    <w:p w14:paraId="043A0C4E">
      <w:pPr>
        <w:pStyle w:val="11"/>
        <w:spacing w:before="18" w:line="288" w:lineRule="auto"/>
        <w:ind w:left="205" w:right="449" w:firstLine="383"/>
      </w:pPr>
      <w:r>
        <w:rPr>
          <w:spacing w:val="-2"/>
        </w:rPr>
        <w:t>此外，与首尾一致相关的一些检查事项，诸如错字、漏字等情形也要注意。如果在论文写完还有时间的话，要做一些必要的修正，这也是合格论文的必需条件之一。</w:t>
      </w:r>
    </w:p>
    <w:p w14:paraId="52C7CB34">
      <w:pPr>
        <w:numPr>
          <w:ilvl w:val="0"/>
          <w:numId w:val="278"/>
        </w:numPr>
        <w:tabs>
          <w:tab w:val="left" w:pos="783"/>
        </w:tabs>
        <w:spacing w:before="2"/>
        <w:ind w:left="783" w:right="0" w:hanging="194"/>
        <w:jc w:val="left"/>
        <w:rPr>
          <w:rFonts w:ascii="Microsoft JhengHei" w:eastAsia="Microsoft JhengHei"/>
          <w:b/>
          <w:sz w:val="18"/>
        </w:rPr>
      </w:pPr>
      <w:r>
        <w:rPr>
          <w:rFonts w:ascii="Microsoft JhengHei" w:eastAsia="Microsoft JhengHei"/>
          <w:b/>
          <w:spacing w:val="-3"/>
          <w:sz w:val="20"/>
        </w:rPr>
        <w:t>可能涉及的关键技术</w:t>
      </w:r>
    </w:p>
    <w:p w14:paraId="52BC6E3F">
      <w:pPr>
        <w:pStyle w:val="11"/>
        <w:spacing w:before="99" w:line="288" w:lineRule="auto"/>
        <w:ind w:left="148" w:right="430" w:firstLine="459"/>
        <w:jc w:val="both"/>
      </w:pPr>
      <w:r>
        <w:rPr>
          <w:spacing w:val="-4"/>
          <w:w w:val="102"/>
        </w:rPr>
        <w:t>系统架构设计师的论文题目是在对架构师所需专业知识掌握的前提下，进行专业知识在工</w:t>
      </w:r>
      <w:r>
        <w:rPr>
          <w:spacing w:val="-3"/>
          <w:w w:val="102"/>
        </w:rPr>
        <w:t>程项目中的应用。因此，要撰写好论文，一定需要具有相关的专业技术知识，例如经典的架构</w:t>
      </w:r>
      <w:r>
        <w:rPr>
          <w:spacing w:val="-8"/>
          <w:w w:val="102"/>
        </w:rPr>
        <w:t>风格及其应用场景(面向对象、面向过程、</w:t>
      </w:r>
      <w:r>
        <w:rPr>
          <w:spacing w:val="7"/>
        </w:rPr>
        <w:t xml:space="preserve"> </w:t>
      </w:r>
      <w:r>
        <w:rPr>
          <w:spacing w:val="-4"/>
          <w:w w:val="102"/>
        </w:rPr>
        <w:t>SOA</w:t>
      </w:r>
      <w:r>
        <w:rPr>
          <w:w w:val="102"/>
        </w:rPr>
        <w:t>、</w:t>
      </w:r>
      <w:r>
        <w:rPr>
          <w:spacing w:val="-6"/>
        </w:rPr>
        <w:t xml:space="preserve"> </w:t>
      </w:r>
      <w:r>
        <w:rPr>
          <w:spacing w:val="6"/>
          <w:w w:val="102"/>
        </w:rPr>
        <w:t>微服务等),架构设计中的质量属性设计(可用性、性能、安全性、可修改性、可测试性、易用性设计等)和质量属性提升策略，架构评估</w:t>
      </w:r>
      <w:r>
        <w:rPr>
          <w:spacing w:val="-3"/>
          <w:w w:val="102"/>
        </w:rPr>
        <w:t>的过程、方法和技术，架构的建模和描述方式等。这些关键技术在本书中的前面章节均已向读</w:t>
      </w:r>
      <w:r>
        <w:rPr>
          <w:spacing w:val="-10"/>
          <w:w w:val="102"/>
        </w:rPr>
        <w:t>者陈述，考生可以根据自身的情况进行阅读，查缺补漏。</w:t>
      </w:r>
    </w:p>
    <w:p w14:paraId="059FA5F1">
      <w:pPr>
        <w:numPr>
          <w:ilvl w:val="2"/>
          <w:numId w:val="277"/>
        </w:numPr>
        <w:tabs>
          <w:tab w:val="left" w:pos="887"/>
        </w:tabs>
        <w:spacing w:before="162"/>
        <w:ind w:left="887" w:right="0" w:hanging="730"/>
        <w:jc w:val="left"/>
        <w:rPr>
          <w:color w:val="005FB4"/>
          <w:sz w:val="23"/>
        </w:rPr>
      </w:pPr>
      <w:r>
        <w:rPr>
          <w:color w:val="005FB4"/>
          <w:spacing w:val="-4"/>
          <w:sz w:val="25"/>
        </w:rPr>
        <w:t>摘要和正文的关系</w:t>
      </w:r>
    </w:p>
    <w:p w14:paraId="278EB5F8">
      <w:pPr>
        <w:pStyle w:val="11"/>
        <w:spacing w:before="157" w:line="288" w:lineRule="auto"/>
        <w:ind w:left="138" w:right="451" w:firstLine="431"/>
        <w:jc w:val="both"/>
      </w:pPr>
      <w:r>
        <w:rPr>
          <w:spacing w:val="-3"/>
          <w:w w:val="102"/>
        </w:rPr>
        <w:t>在拿到论文考题时，很多学生产生的一个问题就是究竟是先写摘要还是先写正文。其实，没有一种固定的法则，需要根据考生的实际情况来决定。如果考生的写作速度比较快，而又自信对论文的把握比较好，则可以先写正文，后写摘要。这样，便于正文的正常发挥，正文写完了，归纳出摘要是水到渠成的事情。但是，这种方法的缺点是万一时间不够，来不及写摘要，</w:t>
      </w:r>
      <w:r>
        <w:rPr>
          <w:spacing w:val="-2"/>
          <w:w w:val="102"/>
        </w:rPr>
        <w:t>损失就比较大了，结果论文写得很辛苦，因为摘要没有写而不及格；如果考生的写作速度比较</w:t>
      </w:r>
      <w:r>
        <w:rPr>
          <w:spacing w:val="-3"/>
          <w:w w:val="102"/>
        </w:rPr>
        <w:t>慢，担心最后没有时间写摘要，则可先写摘要，后写正文，在摘要的指导下写正文。这样做的好处是万一后面时间不足，可以简单地对正文进行收尾，从而避免“有尾无头”的情况发生，而不会影响整个论文的质量。但它的缺点是可能会限制正文的发挥，使正文只能在摘要的圈子</w:t>
      </w:r>
      <w:r>
        <w:rPr>
          <w:spacing w:val="-30"/>
          <w:w w:val="102"/>
        </w:rPr>
        <w:t>里进行扩写。</w:t>
      </w:r>
    </w:p>
    <w:p w14:paraId="26B406BD">
      <w:pPr>
        <w:pStyle w:val="11"/>
        <w:spacing w:before="4" w:line="288" w:lineRule="auto"/>
        <w:ind w:left="167" w:right="479" w:firstLine="412"/>
      </w:pPr>
      <w:r>
        <w:rPr>
          <w:spacing w:val="-2"/>
        </w:rPr>
        <w:t>另外，还要注意的一个问题是，正文不是摘要的延伸，而是摘要的扩展。摘要不是正文的部分，而是正文的抽象。因此，不要把正文“接”着摘要写。</w:t>
      </w:r>
    </w:p>
    <w:p w14:paraId="03A11E5A">
      <w:pPr>
        <w:pStyle w:val="8"/>
        <w:numPr>
          <w:ilvl w:val="1"/>
          <w:numId w:val="277"/>
        </w:numPr>
        <w:tabs>
          <w:tab w:val="left" w:pos="950"/>
        </w:tabs>
        <w:spacing w:before="227" w:after="0" w:line="240" w:lineRule="auto"/>
        <w:ind w:left="950" w:right="0" w:hanging="793"/>
        <w:jc w:val="left"/>
        <w:rPr>
          <w:rFonts w:ascii="Microsoft JhengHei" w:eastAsia="Microsoft JhengHei"/>
          <w:color w:val="0061B8"/>
        </w:rPr>
      </w:pPr>
      <w:r>
        <w:rPr>
          <w:rFonts w:ascii="Microsoft JhengHei" w:eastAsia="Microsoft JhengHei"/>
          <w:color w:val="0061B8"/>
          <w:spacing w:val="-14"/>
        </w:rPr>
        <w:t>常见问题及解决办法</w:t>
      </w:r>
    </w:p>
    <w:p w14:paraId="5AFADF9A">
      <w:pPr>
        <w:pStyle w:val="11"/>
        <w:spacing w:before="161"/>
        <w:ind w:left="560"/>
      </w:pPr>
      <w:r>
        <w:rPr>
          <w:spacing w:val="-10"/>
        </w:rPr>
        <w:t>在撰写论文时，经常性出现的问题归纳如下。</w:t>
      </w:r>
    </w:p>
    <w:p w14:paraId="318F1AE4">
      <w:pPr>
        <w:pStyle w:val="16"/>
        <w:numPr>
          <w:ilvl w:val="0"/>
          <w:numId w:val="281"/>
        </w:numPr>
        <w:tabs>
          <w:tab w:val="left" w:pos="872"/>
        </w:tabs>
        <w:spacing w:before="59" w:after="0" w:line="290" w:lineRule="auto"/>
        <w:ind w:left="148" w:right="451" w:firstLine="412"/>
        <w:jc w:val="both"/>
        <w:rPr>
          <w:sz w:val="20"/>
        </w:rPr>
      </w:pPr>
      <w:r>
        <w:rPr>
          <w:spacing w:val="2"/>
          <w:w w:val="102"/>
          <w:sz w:val="20"/>
        </w:rPr>
        <w:t>走题。有些考生一看到试题的标题，不认真阅读试题的3个问题，就按照三段论的方</w:t>
      </w:r>
      <w:r>
        <w:rPr>
          <w:w w:val="102"/>
          <w:sz w:val="20"/>
        </w:rPr>
        <w:t>式写论文，这样往往就导致走题。同一个主题，试题所问的3个问题可以完全不一样，因此，</w:t>
      </w:r>
      <w:r>
        <w:rPr>
          <w:spacing w:val="-3"/>
          <w:w w:val="102"/>
          <w:sz w:val="20"/>
        </w:rPr>
        <w:t>需要按照试题的问题来组织内容。因为考查的侧重点不一样，同一篇文章，在一次考试中会得</w:t>
      </w:r>
      <w:r>
        <w:rPr>
          <w:spacing w:val="-15"/>
          <w:w w:val="102"/>
          <w:sz w:val="20"/>
        </w:rPr>
        <w:t>高分，但在另一次考试中就会不及格。</w:t>
      </w:r>
    </w:p>
    <w:p w14:paraId="48792E60">
      <w:pPr>
        <w:pStyle w:val="16"/>
        <w:numPr>
          <w:ilvl w:val="0"/>
          <w:numId w:val="281"/>
        </w:numPr>
        <w:tabs>
          <w:tab w:val="left" w:pos="859"/>
        </w:tabs>
        <w:spacing w:before="0" w:after="0" w:line="235" w:lineRule="exact"/>
        <w:ind w:left="859" w:right="0" w:hanging="318"/>
        <w:jc w:val="left"/>
        <w:rPr>
          <w:sz w:val="20"/>
        </w:rPr>
      </w:pPr>
      <w:r>
        <w:rPr>
          <w:sz w:val="20"/>
        </w:rPr>
        <w:t>字数不够。按照考试要求，摘要需要300～400字，正文需要2000～3000</w:t>
      </w:r>
      <w:r>
        <w:rPr>
          <w:spacing w:val="-5"/>
          <w:sz w:val="20"/>
        </w:rPr>
        <w:t>字。</w:t>
      </w:r>
    </w:p>
    <w:p w14:paraId="0062D95B">
      <w:pPr>
        <w:pStyle w:val="11"/>
        <w:spacing w:before="58" w:line="280" w:lineRule="auto"/>
        <w:ind w:left="138" w:right="476" w:firstLine="440"/>
      </w:pPr>
      <w:r>
        <mc:AlternateContent>
          <mc:Choice Requires="wps">
            <w:drawing>
              <wp:anchor distT="0" distB="0" distL="0" distR="0" simplePos="0" relativeHeight="251937792" behindDoc="0" locked="0" layoutInCell="1" allowOverlap="1">
                <wp:simplePos x="0" y="0"/>
                <wp:positionH relativeFrom="page">
                  <wp:posOffset>2900045</wp:posOffset>
                </wp:positionH>
                <wp:positionV relativeFrom="paragraph">
                  <wp:posOffset>760730</wp:posOffset>
                </wp:positionV>
                <wp:extent cx="762000" cy="241300"/>
                <wp:effectExtent l="0" t="0" r="0" b="0"/>
                <wp:wrapNone/>
                <wp:docPr id="1615" name="Textbox 1615"/>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928B4E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15" o:spid="_x0000_s1026" o:spt="202" type="#_x0000_t202" style="position:absolute;left:0pt;margin-left:228.35pt;margin-top:59.9pt;height:19pt;width:60pt;mso-position-horizontal-relative:page;z-index:251937792;mso-width-relative:page;mso-height-relative:page;" filled="f" stroked="f" coordsize="21600,21600" o:gfxdata="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s&#10;iYfm2AAAAAsBAAAPAAAAAAAAAAEAIAAAACIAAABkcnMvZG93bnJldi54bWxQSwECFAAUAAAACACH&#10;TuJAtcFxc7IBAAB5AwAADgAAAAAAAAABACAAAAAnAQAAZHJzL2Uyb0RvYy54bWxQSwUGAAAAAAYA&#10;BgBZAQAASwUAAAAA&#10;">
                <v:fill on="f" focussize="0,0"/>
                <v:stroke on="f"/>
                <v:imagedata o:title=""/>
                <o:lock v:ext="edit" aspectratio="f"/>
                <v:textbox inset="0mm,0mm,0mm,0mm">
                  <w:txbxContent>
                    <w:p w14:paraId="5928B4E2">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1"/>
          <w:w w:val="102"/>
        </w:rPr>
        <w:t>一般来说，摘要需要写350字以上，正文需要写2500字左右。当然，实际考试时，这些字</w:t>
      </w:r>
      <w:r>
        <w:rPr>
          <w:spacing w:val="-9"/>
          <w:w w:val="102"/>
        </w:rPr>
        <w:t>数包括标点符号和图形，因为阅卷专家不会去数数字的个数，而是根据答题纸的格子计数。</w:t>
      </w:r>
    </w:p>
    <w:p w14:paraId="72F53862">
      <w:pPr>
        <w:pStyle w:val="11"/>
        <w:spacing w:after="0" w:line="280" w:lineRule="auto"/>
        <w:sectPr>
          <w:pgSz w:w="10340" w:h="13140"/>
          <w:pgMar w:top="300" w:right="425" w:bottom="0" w:left="992" w:header="720" w:footer="720" w:gutter="0"/>
          <w:cols w:space="720" w:num="1"/>
        </w:sectPr>
      </w:pPr>
    </w:p>
    <w:p w14:paraId="75B4A522">
      <w:pPr>
        <w:tabs>
          <w:tab w:val="left" w:pos="1072"/>
        </w:tabs>
        <w:spacing w:before="65"/>
        <w:ind w:left="122" w:right="0" w:firstLine="0"/>
        <w:jc w:val="left"/>
        <w:rPr>
          <w:sz w:val="20"/>
        </w:rPr>
      </w:pPr>
      <w:r>
        <w:rPr>
          <w:sz w:val="20"/>
        </w:rPr>
        <w:drawing>
          <wp:anchor distT="0" distB="0" distL="0" distR="0" simplePos="0" relativeHeight="252228608" behindDoc="1" locked="0" layoutInCell="1" allowOverlap="1">
            <wp:simplePos x="0" y="0"/>
            <wp:positionH relativeFrom="page">
              <wp:posOffset>0</wp:posOffset>
            </wp:positionH>
            <wp:positionV relativeFrom="page">
              <wp:posOffset>107315</wp:posOffset>
            </wp:positionV>
            <wp:extent cx="5852160" cy="8145145"/>
            <wp:effectExtent l="0" t="0" r="0" b="0"/>
            <wp:wrapNone/>
            <wp:docPr id="1616" name="Image 1616"/>
            <wp:cNvGraphicFramePr/>
            <a:graphic xmlns:a="http://schemas.openxmlformats.org/drawingml/2006/main">
              <a:graphicData uri="http://schemas.openxmlformats.org/drawingml/2006/picture">
                <pic:pic xmlns:pic="http://schemas.openxmlformats.org/drawingml/2006/picture">
                  <pic:nvPicPr>
                    <pic:cNvPr id="1616" name="Image 1616"/>
                    <pic:cNvPicPr/>
                  </pic:nvPicPr>
                  <pic:blipFill>
                    <a:blip r:embed="rId265" cstate="print"/>
                    <a:stretch>
                      <a:fillRect/>
                    </a:stretch>
                  </pic:blipFill>
                  <pic:spPr>
                    <a:xfrm>
                      <a:off x="0" y="0"/>
                      <a:ext cx="5852160" cy="8144902"/>
                    </a:xfrm>
                    <a:prstGeom prst="rect">
                      <a:avLst/>
                    </a:prstGeom>
                  </pic:spPr>
                </pic:pic>
              </a:graphicData>
            </a:graphic>
          </wp:anchor>
        </w:drawing>
      </w:r>
      <w:r>
        <w:rPr>
          <w:spacing w:val="25"/>
          <w:position w:val="3"/>
          <w:sz w:val="16"/>
        </w:rPr>
        <w:t>712</w:t>
      </w:r>
      <w:r>
        <w:rPr>
          <w:position w:val="3"/>
          <w:sz w:val="16"/>
        </w:rPr>
        <w:tab/>
      </w:r>
      <w:r>
        <w:rPr>
          <w:spacing w:val="-12"/>
          <w:sz w:val="20"/>
        </w:rPr>
        <w:t>系统架构设计师教程(第2版)</w:t>
      </w:r>
    </w:p>
    <w:p w14:paraId="626B3368">
      <w:pPr>
        <w:pStyle w:val="11"/>
        <w:spacing w:before="80"/>
      </w:pPr>
    </w:p>
    <w:p w14:paraId="7A114DB4">
      <w:pPr>
        <w:pStyle w:val="16"/>
        <w:numPr>
          <w:ilvl w:val="0"/>
          <w:numId w:val="281"/>
        </w:numPr>
        <w:tabs>
          <w:tab w:val="left" w:pos="1214"/>
        </w:tabs>
        <w:spacing w:before="0" w:after="0" w:line="288" w:lineRule="auto"/>
        <w:ind w:left="467" w:right="21" w:firstLine="422"/>
        <w:jc w:val="both"/>
        <w:rPr>
          <w:sz w:val="20"/>
        </w:rPr>
      </w:pPr>
      <w:r>
        <w:rPr>
          <w:spacing w:val="6"/>
          <w:w w:val="102"/>
          <w:sz w:val="20"/>
        </w:rPr>
        <w:t>字数偏多。如果摘要超过350字，正文超过3000字，则字数太多。有些学员在练习</w:t>
      </w:r>
      <w:r>
        <w:rPr>
          <w:spacing w:val="1"/>
          <w:w w:val="102"/>
          <w:sz w:val="20"/>
        </w:rPr>
        <w:t>时，不考虑实际写作时间，只讲究发挥淋漓尽致，结果文章写下来达4000～5000字，甚至有</w:t>
      </w:r>
      <w:r>
        <w:rPr>
          <w:spacing w:val="-4"/>
          <w:w w:val="102"/>
          <w:sz w:val="20"/>
        </w:rPr>
        <w:t>超过8000字的情况。实际考试时，因为时间限制，几乎没有时间来写这么长的论文。所以，读</w:t>
      </w:r>
      <w:r>
        <w:rPr>
          <w:spacing w:val="-13"/>
          <w:w w:val="102"/>
          <w:sz w:val="20"/>
        </w:rPr>
        <w:t>者在平常练习写作时，要严格按照考试要求的时间进行写作。</w:t>
      </w:r>
    </w:p>
    <w:p w14:paraId="0F957E2E">
      <w:pPr>
        <w:pStyle w:val="16"/>
        <w:numPr>
          <w:ilvl w:val="0"/>
          <w:numId w:val="281"/>
        </w:numPr>
        <w:tabs>
          <w:tab w:val="left" w:pos="1183"/>
        </w:tabs>
        <w:spacing w:before="7" w:after="0" w:line="288" w:lineRule="auto"/>
        <w:ind w:left="467" w:right="10" w:firstLine="412"/>
        <w:jc w:val="both"/>
        <w:rPr>
          <w:sz w:val="20"/>
        </w:rPr>
      </w:pPr>
      <w:r>
        <w:rPr>
          <w:spacing w:val="-1"/>
          <w:w w:val="102"/>
          <w:sz w:val="20"/>
        </w:rPr>
        <w:t>摘要归纳欠妥。摘要是一篇文章的总结和归纳，是用来检查考生概括、归纳和抽象能</w:t>
      </w:r>
      <w:r>
        <w:rPr>
          <w:spacing w:val="-4"/>
          <w:w w:val="102"/>
          <w:sz w:val="20"/>
        </w:rPr>
        <w:t>力的。写摘要的标准是“读者不看正文，就知道文章的全部内容”。在摘要中应该简单地包括</w:t>
      </w:r>
      <w:r>
        <w:rPr>
          <w:spacing w:val="-8"/>
          <w:w w:val="102"/>
          <w:sz w:val="20"/>
        </w:rPr>
        <w:t>正文的重点词句。在摘要中尽量不要加一些“帽子性”语句，而是要把正文的内容直接“压缩”</w:t>
      </w:r>
      <w:r>
        <w:rPr>
          <w:spacing w:val="-36"/>
          <w:w w:val="102"/>
          <w:sz w:val="20"/>
        </w:rPr>
        <w:t>就可以了。</w:t>
      </w:r>
    </w:p>
    <w:p w14:paraId="29D3E7AA">
      <w:pPr>
        <w:pStyle w:val="16"/>
        <w:numPr>
          <w:ilvl w:val="0"/>
          <w:numId w:val="281"/>
        </w:numPr>
        <w:tabs>
          <w:tab w:val="left" w:pos="1198"/>
        </w:tabs>
        <w:spacing w:before="0" w:after="0" w:line="288" w:lineRule="auto"/>
        <w:ind w:left="467" w:right="35" w:firstLine="412"/>
        <w:jc w:val="both"/>
        <w:rPr>
          <w:sz w:val="20"/>
        </w:rPr>
      </w:pPr>
      <w:r>
        <w:rPr>
          <w:spacing w:val="3"/>
          <w:w w:val="102"/>
          <w:sz w:val="20"/>
        </w:rPr>
        <w:t>文章深度不够。文章所涉及的措施(方法、技术)太多，但都没有深入。有些文章把</w:t>
      </w:r>
      <w:r>
        <w:rPr>
          <w:spacing w:val="1"/>
          <w:w w:val="102"/>
          <w:sz w:val="20"/>
        </w:rPr>
        <w:t>主题项目中所使用的措施(方法、技术)一一列举，而因为受到字数和时间的限制，每一个措施(方法、技术)都是蜻蜓点水式的描述，既没有特色，也没有深度。在撰写论文时，选择自</w:t>
      </w:r>
      <w:r>
        <w:rPr>
          <w:spacing w:val="-1"/>
          <w:w w:val="102"/>
          <w:sz w:val="20"/>
        </w:rPr>
        <w:t>己觉得有特色的2～3个措施(方法、技术)进行深入展开讨论就可以了，不要企图面面俱到。</w:t>
      </w:r>
    </w:p>
    <w:p w14:paraId="196D4333">
      <w:pPr>
        <w:pStyle w:val="16"/>
        <w:numPr>
          <w:ilvl w:val="0"/>
          <w:numId w:val="281"/>
        </w:numPr>
        <w:tabs>
          <w:tab w:val="left" w:pos="1198"/>
        </w:tabs>
        <w:spacing w:before="0" w:after="0" w:line="290" w:lineRule="auto"/>
        <w:ind w:left="467" w:right="35" w:firstLine="412"/>
        <w:jc w:val="both"/>
        <w:rPr>
          <w:sz w:val="20"/>
        </w:rPr>
      </w:pPr>
      <w:r>
        <w:rPr>
          <w:spacing w:val="3"/>
          <w:w w:val="102"/>
          <w:sz w:val="20"/>
        </w:rPr>
        <w:t>缺少特色，泛泛而谈。所采取的措施(方法、技术)没有特色，泛泛而谈，把书刊杂</w:t>
      </w:r>
      <w:r>
        <w:rPr>
          <w:spacing w:val="-5"/>
          <w:w w:val="102"/>
          <w:sz w:val="20"/>
        </w:rPr>
        <w:t>志上的知识点进行罗列，可信性不强。系统架构设计师考试论文实际上就是经验总结，所以一</w:t>
      </w:r>
      <w:r>
        <w:rPr>
          <w:w w:val="102"/>
          <w:sz w:val="20"/>
        </w:rPr>
        <w:t>般不需要讲理论，只要讲自己在某个项目中是如何做的就可以了。所有措施(方法、技术)都</w:t>
      </w:r>
      <w:r>
        <w:rPr>
          <w:spacing w:val="-5"/>
          <w:w w:val="102"/>
          <w:sz w:val="20"/>
        </w:rPr>
        <w:t>应该紧密结合主题项目，在阐述措施(方法、技术)时，要以主题项目中的具体内容为例。</w:t>
      </w:r>
    </w:p>
    <w:p w14:paraId="5930B3B4">
      <w:pPr>
        <w:pStyle w:val="16"/>
        <w:numPr>
          <w:ilvl w:val="0"/>
          <w:numId w:val="281"/>
        </w:numPr>
        <w:tabs>
          <w:tab w:val="left" w:pos="1181"/>
        </w:tabs>
        <w:spacing w:before="0" w:after="0" w:line="283" w:lineRule="auto"/>
        <w:ind w:left="448" w:right="36" w:firstLine="432"/>
        <w:jc w:val="both"/>
        <w:rPr>
          <w:sz w:val="20"/>
        </w:rPr>
      </w:pPr>
      <w:r>
        <w:rPr>
          <w:spacing w:val="-2"/>
          <w:w w:val="102"/>
          <w:sz w:val="20"/>
        </w:rPr>
        <w:t>文章口语化太重。系统架构设计师在写任何正式文档时，都要注意使用书面语言。特</w:t>
      </w:r>
      <w:r>
        <w:rPr>
          <w:spacing w:val="6"/>
          <w:w w:val="102"/>
          <w:sz w:val="20"/>
        </w:rPr>
        <w:t xml:space="preserve">别是在文章中不要到处都是“我”,虽然论文强调真实性(即作者自身从事过的项目),而且 </w:t>
      </w:r>
      <w:r>
        <w:rPr>
          <w:spacing w:val="-4"/>
          <w:w w:val="102"/>
          <w:sz w:val="20"/>
        </w:rPr>
        <w:t>20.3.2节也强调了“以我为中心”的重要性，但是，任何一个稍微大一点的项目都不是一个人</w:t>
      </w:r>
      <w:r>
        <w:rPr>
          <w:spacing w:val="-14"/>
          <w:w w:val="102"/>
          <w:sz w:val="20"/>
        </w:rPr>
        <w:t>能完成的，而是集体劳动的结晶。因此，建议使用“我们”来代替一些“我”。</w:t>
      </w:r>
    </w:p>
    <w:p w14:paraId="5F78DFFF">
      <w:pPr>
        <w:pStyle w:val="16"/>
        <w:numPr>
          <w:ilvl w:val="0"/>
          <w:numId w:val="281"/>
        </w:numPr>
        <w:tabs>
          <w:tab w:val="left" w:pos="1180"/>
        </w:tabs>
        <w:spacing w:before="0" w:after="0" w:line="278" w:lineRule="auto"/>
        <w:ind w:left="458" w:right="54" w:firstLine="403"/>
        <w:jc w:val="left"/>
        <w:rPr>
          <w:sz w:val="20"/>
        </w:rPr>
      </w:pPr>
      <w:r>
        <w:rPr>
          <w:spacing w:val="3"/>
          <w:w w:val="102"/>
          <w:sz w:val="20"/>
        </w:rPr>
        <w:t>文字表达能力太差。有些文章的措施(方法、技术)不错，且能紧密结合主题项目，</w:t>
      </w:r>
      <w:r>
        <w:rPr>
          <w:spacing w:val="-10"/>
          <w:w w:val="102"/>
          <w:sz w:val="20"/>
        </w:rPr>
        <w:t>但由于考生平时写得少，文字表达能力比较差。建议这些考生平时多读文章，多写文档。</w:t>
      </w:r>
    </w:p>
    <w:p w14:paraId="490B0237">
      <w:pPr>
        <w:pStyle w:val="16"/>
        <w:numPr>
          <w:ilvl w:val="0"/>
          <w:numId w:val="281"/>
        </w:numPr>
        <w:tabs>
          <w:tab w:val="left" w:pos="1171"/>
        </w:tabs>
        <w:spacing w:before="8" w:after="0" w:line="288" w:lineRule="auto"/>
        <w:ind w:left="458" w:right="49" w:firstLine="412"/>
        <w:jc w:val="both"/>
        <w:rPr>
          <w:sz w:val="20"/>
        </w:rPr>
      </w:pPr>
      <w:r>
        <w:rPr>
          <w:spacing w:val="-2"/>
          <w:w w:val="102"/>
          <w:sz w:val="20"/>
        </w:rPr>
        <w:t>文章缺乏主题项目。这是一个致命缺点，系统架构设计师考试论文一定要说明作者在</w:t>
      </w:r>
      <w:r>
        <w:rPr>
          <w:spacing w:val="-4"/>
          <w:w w:val="102"/>
          <w:sz w:val="20"/>
        </w:rPr>
        <w:t>某年某月参加的某个具体项目的开发情况，并指明作者在该项目中的角色。因为每个论文试题</w:t>
      </w:r>
      <w:r>
        <w:rPr>
          <w:spacing w:val="-2"/>
          <w:w w:val="102"/>
          <w:sz w:val="20"/>
        </w:rPr>
        <w:t>的第一个问题一般就是“简述你参与开发过的项目”(也有个别情况除外),所以，考生不能笼</w:t>
      </w:r>
      <w:r>
        <w:rPr>
          <w:spacing w:val="-9"/>
          <w:w w:val="102"/>
          <w:sz w:val="20"/>
        </w:rPr>
        <w:t>统地说“我是做银行软件的”“我负责航天软件开发”等，而要具体说明是一个什么项目，简单</w:t>
      </w:r>
      <w:r>
        <w:rPr>
          <w:spacing w:val="-20"/>
          <w:w w:val="102"/>
          <w:sz w:val="20"/>
        </w:rPr>
        <w:t>介绍该项目的背景和功能。</w:t>
      </w:r>
    </w:p>
    <w:p w14:paraId="78B25194">
      <w:pPr>
        <w:pStyle w:val="16"/>
        <w:numPr>
          <w:ilvl w:val="0"/>
          <w:numId w:val="281"/>
        </w:numPr>
        <w:tabs>
          <w:tab w:val="left" w:pos="1260"/>
        </w:tabs>
        <w:spacing w:before="0" w:after="0" w:line="253" w:lineRule="exact"/>
        <w:ind w:left="1260" w:right="0" w:hanging="389"/>
        <w:jc w:val="left"/>
        <w:rPr>
          <w:sz w:val="20"/>
        </w:rPr>
      </w:pPr>
      <w:r>
        <w:rPr>
          <w:spacing w:val="-2"/>
          <w:sz w:val="20"/>
        </w:rPr>
        <w:t>论文项目年代久远。一般来说，主题项目应该是考生在近3</w:t>
      </w:r>
      <w:r>
        <w:rPr>
          <w:spacing w:val="-4"/>
          <w:sz w:val="20"/>
        </w:rPr>
        <w:t>年内完成的。</w:t>
      </w:r>
    </w:p>
    <w:p w14:paraId="40412374">
      <w:pPr>
        <w:pStyle w:val="16"/>
        <w:numPr>
          <w:ilvl w:val="0"/>
          <w:numId w:val="281"/>
        </w:numPr>
        <w:tabs>
          <w:tab w:val="left" w:pos="1284"/>
        </w:tabs>
        <w:spacing w:before="41" w:after="0" w:line="283" w:lineRule="auto"/>
        <w:ind w:left="448" w:right="61" w:firstLine="403"/>
        <w:jc w:val="both"/>
        <w:rPr>
          <w:sz w:val="20"/>
        </w:rPr>
      </w:pPr>
      <w:r>
        <w:rPr>
          <w:spacing w:val="6"/>
          <w:w w:val="102"/>
          <w:sz w:val="20"/>
        </w:rPr>
        <w:t>整篇文章从大一二三到小123,太死板，给人以压抑感。在论文中，虽然可以用数</w:t>
      </w:r>
      <w:r>
        <w:rPr>
          <w:spacing w:val="-5"/>
          <w:w w:val="102"/>
          <w:sz w:val="20"/>
        </w:rPr>
        <w:t>字来标识顺序，使文章显得更有条理。但如果全文充满数字条目，则显得太死板，会影响最后</w:t>
      </w:r>
      <w:r>
        <w:rPr>
          <w:spacing w:val="-40"/>
          <w:w w:val="102"/>
          <w:sz w:val="20"/>
        </w:rPr>
        <w:t>得分。</w:t>
      </w:r>
    </w:p>
    <w:p w14:paraId="59AB0CF5">
      <w:pPr>
        <w:pStyle w:val="16"/>
        <w:numPr>
          <w:ilvl w:val="0"/>
          <w:numId w:val="281"/>
        </w:numPr>
        <w:tabs>
          <w:tab w:val="left" w:pos="1244"/>
        </w:tabs>
        <w:spacing w:before="0" w:after="0" w:line="242" w:lineRule="exact"/>
        <w:ind w:left="1244" w:right="0" w:hanging="393"/>
        <w:jc w:val="left"/>
        <w:rPr>
          <w:sz w:val="20"/>
        </w:rPr>
      </w:pPr>
      <w:r>
        <w:rPr>
          <w:spacing w:val="-1"/>
          <w:sz w:val="20"/>
        </w:rPr>
        <w:t>文章结构不够清晰，段落太长。这也与考生平常的训练有关，有些不合格的文章如果</w:t>
      </w:r>
    </w:p>
    <w:p w14:paraId="634729A8">
      <w:pPr>
        <w:pStyle w:val="11"/>
        <w:spacing w:before="50" w:line="278" w:lineRule="auto"/>
        <w:ind w:left="458" w:right="63"/>
      </w:pPr>
      <w:r>
        <mc:AlternateContent>
          <mc:Choice Requires="wps">
            <w:drawing>
              <wp:anchor distT="0" distB="0" distL="0" distR="0" simplePos="0" relativeHeight="251938816" behindDoc="0" locked="0" layoutInCell="1" allowOverlap="1">
                <wp:simplePos x="0" y="0"/>
                <wp:positionH relativeFrom="page">
                  <wp:posOffset>2895600</wp:posOffset>
                </wp:positionH>
                <wp:positionV relativeFrom="paragraph">
                  <wp:posOffset>1216660</wp:posOffset>
                </wp:positionV>
                <wp:extent cx="762000" cy="241300"/>
                <wp:effectExtent l="0" t="0" r="0" b="0"/>
                <wp:wrapNone/>
                <wp:docPr id="1617" name="Textbox 1617"/>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58E9B38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17" o:spid="_x0000_s1026" o:spt="202" type="#_x0000_t202" style="position:absolute;left:0pt;margin-left:228pt;margin-top:95.8pt;height:19pt;width:60pt;mso-position-horizontal-relative:page;z-index:251938816;mso-width-relative:page;mso-height-relative:page;" filled="f" stroked="f" coordsize="21600,21600" o:gfxdata="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DbZHXdkAAAALAQAADwAAAAAAAAABACAAAAAiAAAAZHJzL2Rvd25yZXYueG1sUEsBAhQAFAAAAAgA&#10;h07iQMJaawOyAQAAeQMAAA4AAAAAAAAAAQAgAAAAKAEAAGRycy9lMm9Eb2MueG1sUEsFBgAAAAAG&#10;AAYAWQEAAEwFAAAAAA==&#10;">
                <v:fill on="f" focussize="0,0"/>
                <v:stroke on="f"/>
                <v:imagedata o:title=""/>
                <o:lock v:ext="edit" aspectratio="f"/>
                <v:textbox inset="0mm,0mm,0mm,0mm">
                  <w:txbxContent>
                    <w:p w14:paraId="58E9B38C">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2"/>
          <w:w w:val="102"/>
        </w:rPr>
        <w:t>把段落调整一下，则是一篇好文章。另外，一般来说，每个自然段最好不要超过8行，否则会</w:t>
      </w:r>
      <w:r>
        <w:rPr>
          <w:spacing w:val="-14"/>
          <w:w w:val="102"/>
        </w:rPr>
        <w:t>使阅卷专家产生疲劳的感觉，从而可能会影响得分。</w:t>
      </w:r>
    </w:p>
    <w:p w14:paraId="1D64A546">
      <w:pPr>
        <w:pStyle w:val="11"/>
        <w:spacing w:after="0" w:line="278" w:lineRule="auto"/>
        <w:sectPr>
          <w:pgSz w:w="10320" w:h="13000"/>
          <w:pgMar w:top="360" w:right="1133" w:bottom="0" w:left="425" w:header="720" w:footer="720" w:gutter="0"/>
          <w:cols w:space="720" w:num="1"/>
        </w:sectPr>
      </w:pPr>
    </w:p>
    <w:p w14:paraId="7B2489DB">
      <w:pPr>
        <w:spacing w:before="36"/>
        <w:ind w:left="62" w:right="0" w:firstLine="0"/>
        <w:jc w:val="left"/>
        <w:rPr>
          <w:sz w:val="35"/>
        </w:rPr>
      </w:pPr>
      <w:r>
        <w:rPr>
          <w:color w:val="FFFFFF"/>
          <w:spacing w:val="-1"/>
          <w:sz w:val="35"/>
        </w:rPr>
        <w:t>全国计算机技术与软件专业技术资格(水平)考试</w:t>
      </w:r>
    </w:p>
    <w:p w14:paraId="7959D7AA">
      <w:pPr>
        <w:pStyle w:val="11"/>
        <w:spacing w:before="73"/>
        <w:rPr>
          <w:sz w:val="35"/>
        </w:rPr>
      </w:pPr>
    </w:p>
    <w:p w14:paraId="58A5582A">
      <w:pPr>
        <w:spacing w:before="1" w:line="292" w:lineRule="auto"/>
        <w:ind w:left="71" w:right="933" w:firstLine="9"/>
        <w:jc w:val="both"/>
        <w:rPr>
          <w:sz w:val="23"/>
        </w:rPr>
      </w:pPr>
      <w:r>
        <w:rPr>
          <w:spacing w:val="-10"/>
          <w:sz w:val="23"/>
        </w:rPr>
        <w:t>根据人力资源和社会保障部、工业和信息化部文件，计算机技术与软件专业技</w:t>
      </w:r>
      <w:r>
        <w:rPr>
          <w:spacing w:val="-4"/>
          <w:sz w:val="23"/>
        </w:rPr>
        <w:t>术资格(水平)考试纳入全国专业技术人员职业资格证书制度的统一规划。通</w:t>
      </w:r>
      <w:r>
        <w:rPr>
          <w:spacing w:val="-10"/>
          <w:sz w:val="23"/>
        </w:rPr>
        <w:t>过考试获得证书的人员，表明其已具备从事相应专业岗位工作的水平和能力，</w:t>
      </w:r>
      <w:r>
        <w:rPr>
          <w:spacing w:val="-12"/>
          <w:sz w:val="23"/>
        </w:rPr>
        <w:t>用人单位可根据工作需要从获得证书的人员中择优聘任相应专业技术职务(技术</w:t>
      </w:r>
      <w:r>
        <w:rPr>
          <w:spacing w:val="-6"/>
          <w:sz w:val="23"/>
        </w:rPr>
        <w:t>员或助理工程师、工程师、高级工程师)。计算机技术与软件专业实施全国统</w:t>
      </w:r>
      <w:r>
        <w:rPr>
          <w:spacing w:val="-10"/>
          <w:sz w:val="23"/>
        </w:rPr>
        <w:t>一考试后，不再进行相应专业和级别的专业技术职务任职资格评审工作。</w:t>
      </w:r>
    </w:p>
    <w:p w14:paraId="4897E110">
      <w:pPr>
        <w:pStyle w:val="11"/>
        <w:rPr>
          <w:sz w:val="23"/>
        </w:rPr>
      </w:pPr>
    </w:p>
    <w:p w14:paraId="5CB5FE32">
      <w:pPr>
        <w:pStyle w:val="11"/>
        <w:rPr>
          <w:sz w:val="23"/>
        </w:rPr>
      </w:pPr>
    </w:p>
    <w:p w14:paraId="7E244695">
      <w:pPr>
        <w:pStyle w:val="11"/>
        <w:rPr>
          <w:sz w:val="23"/>
        </w:rPr>
      </w:pPr>
    </w:p>
    <w:p w14:paraId="2D73B631">
      <w:pPr>
        <w:pStyle w:val="11"/>
        <w:rPr>
          <w:sz w:val="23"/>
        </w:rPr>
      </w:pPr>
    </w:p>
    <w:p w14:paraId="5B6306A0">
      <w:pPr>
        <w:pStyle w:val="11"/>
        <w:rPr>
          <w:sz w:val="23"/>
        </w:rPr>
      </w:pPr>
    </w:p>
    <w:p w14:paraId="281B5259">
      <w:pPr>
        <w:pStyle w:val="11"/>
        <w:rPr>
          <w:sz w:val="23"/>
        </w:rPr>
      </w:pPr>
    </w:p>
    <w:p w14:paraId="570AD0A1">
      <w:pPr>
        <w:pStyle w:val="11"/>
        <w:rPr>
          <w:sz w:val="23"/>
        </w:rPr>
      </w:pPr>
    </w:p>
    <w:p w14:paraId="441E01E1">
      <w:pPr>
        <w:pStyle w:val="11"/>
        <w:rPr>
          <w:sz w:val="23"/>
        </w:rPr>
      </w:pPr>
    </w:p>
    <w:p w14:paraId="3B66F343">
      <w:pPr>
        <w:pStyle w:val="11"/>
        <w:rPr>
          <w:sz w:val="23"/>
        </w:rPr>
      </w:pPr>
    </w:p>
    <w:p w14:paraId="5526DC67">
      <w:pPr>
        <w:pStyle w:val="11"/>
        <w:rPr>
          <w:sz w:val="23"/>
        </w:rPr>
      </w:pPr>
    </w:p>
    <w:p w14:paraId="5AFA0099">
      <w:pPr>
        <w:pStyle w:val="11"/>
        <w:rPr>
          <w:sz w:val="23"/>
        </w:rPr>
      </w:pPr>
    </w:p>
    <w:p w14:paraId="59E6AC46">
      <w:pPr>
        <w:pStyle w:val="11"/>
        <w:rPr>
          <w:sz w:val="23"/>
        </w:rPr>
      </w:pPr>
    </w:p>
    <w:p w14:paraId="367657C5">
      <w:pPr>
        <w:pStyle w:val="11"/>
        <w:rPr>
          <w:sz w:val="23"/>
        </w:rPr>
      </w:pPr>
    </w:p>
    <w:p w14:paraId="29317AD2">
      <w:pPr>
        <w:pStyle w:val="11"/>
        <w:rPr>
          <w:sz w:val="23"/>
        </w:rPr>
      </w:pPr>
    </w:p>
    <w:p w14:paraId="270F1B3C">
      <w:pPr>
        <w:pStyle w:val="11"/>
        <w:rPr>
          <w:sz w:val="23"/>
        </w:rPr>
      </w:pPr>
    </w:p>
    <w:p w14:paraId="76B8660E">
      <w:pPr>
        <w:pStyle w:val="11"/>
        <w:rPr>
          <w:sz w:val="23"/>
        </w:rPr>
      </w:pPr>
    </w:p>
    <w:p w14:paraId="17CC2053">
      <w:pPr>
        <w:pStyle w:val="11"/>
        <w:rPr>
          <w:sz w:val="23"/>
        </w:rPr>
      </w:pPr>
    </w:p>
    <w:p w14:paraId="4CDCC5BC">
      <w:pPr>
        <w:pStyle w:val="11"/>
        <w:rPr>
          <w:sz w:val="23"/>
        </w:rPr>
      </w:pPr>
    </w:p>
    <w:p w14:paraId="781220E6">
      <w:pPr>
        <w:pStyle w:val="11"/>
        <w:rPr>
          <w:sz w:val="23"/>
        </w:rPr>
      </w:pPr>
    </w:p>
    <w:p w14:paraId="6D814926">
      <w:pPr>
        <w:pStyle w:val="11"/>
        <w:rPr>
          <w:sz w:val="23"/>
        </w:rPr>
      </w:pPr>
    </w:p>
    <w:p w14:paraId="345FD338">
      <w:pPr>
        <w:pStyle w:val="11"/>
        <w:spacing w:before="284"/>
        <w:rPr>
          <w:sz w:val="23"/>
        </w:rPr>
      </w:pPr>
    </w:p>
    <w:p w14:paraId="55F13966">
      <w:pPr>
        <w:tabs>
          <w:tab w:val="left" w:pos="4777"/>
          <w:tab w:val="left" w:pos="7010"/>
        </w:tabs>
        <w:spacing w:before="1"/>
        <w:ind w:left="2994" w:right="0" w:firstLine="0"/>
        <w:jc w:val="left"/>
        <w:rPr>
          <w:sz w:val="15"/>
        </w:rPr>
      </w:pPr>
      <w:r>
        <w:rPr>
          <w:rFonts w:ascii="Microsoft JhengHei" w:hAnsi="Microsoft JhengHei" w:eastAsia="Microsoft JhengHei"/>
          <w:b/>
          <w:color w:val="5D1B00"/>
          <w:spacing w:val="-22"/>
          <w:position w:val="12"/>
          <w:sz w:val="20"/>
        </w:rPr>
        <w:t>图书查询·扩展阅读</w:t>
      </w:r>
      <w:r>
        <w:rPr>
          <w:rFonts w:ascii="Microsoft JhengHei" w:hAnsi="Microsoft JhengHei" w:eastAsia="Microsoft JhengHei"/>
          <w:b/>
          <w:color w:val="5D1B00"/>
          <w:position w:val="12"/>
          <w:sz w:val="20"/>
        </w:rPr>
        <w:tab/>
      </w:r>
      <w:r>
        <w:rPr>
          <w:color w:val="6D2000"/>
          <w:position w:val="10"/>
          <w:sz w:val="20"/>
        </w:rPr>
        <w:t>清华大学出版</w:t>
      </w:r>
      <w:r>
        <w:rPr>
          <w:color w:val="6D2000"/>
          <w:spacing w:val="-10"/>
          <w:position w:val="10"/>
          <w:sz w:val="20"/>
        </w:rPr>
        <w:t>社</w:t>
      </w:r>
      <w:r>
        <w:rPr>
          <w:color w:val="6D2000"/>
          <w:position w:val="10"/>
          <w:sz w:val="20"/>
        </w:rPr>
        <w:tab/>
      </w:r>
      <w:r>
        <w:rPr>
          <w:spacing w:val="-2"/>
          <w:sz w:val="15"/>
        </w:rPr>
        <w:t>15BH?78=7302091992</w:t>
      </w:r>
    </w:p>
    <w:p w14:paraId="625F1FC7">
      <w:pPr>
        <w:pStyle w:val="11"/>
      </w:pPr>
    </w:p>
    <w:p w14:paraId="71B7E2F7">
      <w:pPr>
        <w:pStyle w:val="11"/>
        <w:spacing w:before="33"/>
      </w:pPr>
    </w:p>
    <w:p w14:paraId="6BD38C90">
      <w:pPr>
        <w:pStyle w:val="11"/>
        <w:spacing w:after="0"/>
        <w:sectPr>
          <w:pgSz w:w="11080" w:h="13000"/>
          <w:pgMar w:top="840" w:right="1559" w:bottom="0" w:left="992" w:header="720" w:footer="720" w:gutter="0"/>
          <w:cols w:space="720" w:num="1"/>
        </w:sectPr>
      </w:pPr>
    </w:p>
    <w:p w14:paraId="1209EA11">
      <w:pPr>
        <w:spacing w:before="82"/>
        <w:ind w:left="1538" w:right="0" w:firstLine="0"/>
        <w:jc w:val="left"/>
        <w:rPr>
          <w:sz w:val="15"/>
        </w:rPr>
      </w:pPr>
      <w:r>
        <w:rPr>
          <w:sz w:val="15"/>
        </w:rPr>
        <w:drawing>
          <wp:anchor distT="0" distB="0" distL="0" distR="0" simplePos="0" relativeHeight="252229632" behindDoc="1" locked="0" layoutInCell="1" allowOverlap="1">
            <wp:simplePos x="0" y="0"/>
            <wp:positionH relativeFrom="page">
              <wp:posOffset>0</wp:posOffset>
            </wp:positionH>
            <wp:positionV relativeFrom="page">
              <wp:posOffset>11430</wp:posOffset>
            </wp:positionV>
            <wp:extent cx="7023100" cy="8242300"/>
            <wp:effectExtent l="0" t="0" r="0" b="0"/>
            <wp:wrapNone/>
            <wp:docPr id="1618" name="Image 1618"/>
            <wp:cNvGraphicFramePr/>
            <a:graphic xmlns:a="http://schemas.openxmlformats.org/drawingml/2006/main">
              <a:graphicData uri="http://schemas.openxmlformats.org/drawingml/2006/picture">
                <pic:pic xmlns:pic="http://schemas.openxmlformats.org/drawingml/2006/picture">
                  <pic:nvPicPr>
                    <pic:cNvPr id="1618" name="Image 1618"/>
                    <pic:cNvPicPr/>
                  </pic:nvPicPr>
                  <pic:blipFill>
                    <a:blip r:embed="rId266" cstate="print"/>
                    <a:stretch>
                      <a:fillRect/>
                    </a:stretch>
                  </pic:blipFill>
                  <pic:spPr>
                    <a:xfrm>
                      <a:off x="0" y="0"/>
                      <a:ext cx="7023100" cy="8242300"/>
                    </a:xfrm>
                    <a:prstGeom prst="rect">
                      <a:avLst/>
                    </a:prstGeom>
                  </pic:spPr>
                </pic:pic>
              </a:graphicData>
            </a:graphic>
          </wp:anchor>
        </w:drawing>
      </w:r>
      <w:r>
        <w:rPr>
          <w:spacing w:val="-7"/>
          <w:sz w:val="15"/>
        </w:rPr>
        <w:t>扫码查验真伪</w:t>
      </w:r>
    </w:p>
    <w:p w14:paraId="111F5788">
      <w:pPr>
        <w:pStyle w:val="11"/>
      </w:pPr>
      <w:r>
        <w:br w:type="column"/>
      </w:r>
    </w:p>
    <w:p w14:paraId="423DF93B">
      <w:pPr>
        <w:pStyle w:val="11"/>
      </w:pPr>
    </w:p>
    <w:p w14:paraId="6879544A">
      <w:pPr>
        <w:pStyle w:val="11"/>
        <w:spacing w:before="13"/>
      </w:pPr>
    </w:p>
    <w:p w14:paraId="504D940B">
      <w:pPr>
        <w:pStyle w:val="11"/>
        <w:tabs>
          <w:tab w:val="left" w:pos="2374"/>
        </w:tabs>
        <w:ind w:left="1062"/>
      </w:pPr>
      <w:r>
        <mc:AlternateContent>
          <mc:Choice Requires="wps">
            <w:drawing>
              <wp:anchor distT="0" distB="0" distL="0" distR="0" simplePos="0" relativeHeight="251939840" behindDoc="0" locked="0" layoutInCell="1" allowOverlap="1">
                <wp:simplePos x="0" y="0"/>
                <wp:positionH relativeFrom="page">
                  <wp:posOffset>3136265</wp:posOffset>
                </wp:positionH>
                <wp:positionV relativeFrom="paragraph">
                  <wp:posOffset>273050</wp:posOffset>
                </wp:positionV>
                <wp:extent cx="762000" cy="241300"/>
                <wp:effectExtent l="0" t="0" r="0" b="0"/>
                <wp:wrapNone/>
                <wp:docPr id="1619" name="Textbox 1619"/>
                <wp:cNvGraphicFramePr/>
                <a:graphic xmlns:a="http://schemas.openxmlformats.org/drawingml/2006/main">
                  <a:graphicData uri="http://schemas.microsoft.com/office/word/2010/wordprocessingShape">
                    <wps:wsp>
                      <wps:cNvSpPr txBox="1"/>
                      <wps:spPr>
                        <a:xfrm>
                          <a:off x="0" y="0"/>
                          <a:ext cx="762000" cy="241300"/>
                        </a:xfrm>
                        <a:prstGeom prst="rect">
                          <a:avLst/>
                        </a:prstGeom>
                      </wps:spPr>
                      <wps:txbx>
                        <w:txbxContent>
                          <w:p w14:paraId="056E530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wps:txbx>
                      <wps:bodyPr wrap="square" lIns="0" tIns="0" rIns="0" bIns="0" rtlCol="0">
                        <a:noAutofit/>
                      </wps:bodyPr>
                    </wps:wsp>
                  </a:graphicData>
                </a:graphic>
              </wp:anchor>
            </w:drawing>
          </mc:Choice>
          <mc:Fallback>
            <w:pict>
              <v:shape id="Textbox 1619" o:spid="_x0000_s1026" o:spt="202" type="#_x0000_t202" style="position:absolute;left:0pt;margin-left:246.95pt;margin-top:21.5pt;height:19pt;width:60pt;mso-position-horizontal-relative:page;z-index:251939840;mso-width-relative:page;mso-height-relative:page;" filled="f" stroked="f" coordsize="21600,21600" o:gfxdata="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s&#10;/IeD2AAAAAkBAAAPAAAAAAAAAAEAIAAAACIAAABkcnMvZG93bnJldi54bWxQSwECFAAUAAAACACH&#10;TuJAxpxfiLIBAAB5AwAADgAAAAAAAAABACAAAAAnAQAAZHJzL2Uyb0RvYy54bWxQSwUGAAAAAAYA&#10;BgBZAQAASwUAAAAA&#10;">
                <v:fill on="f" focussize="0,0"/>
                <v:stroke on="f"/>
                <v:imagedata o:title=""/>
                <o:lock v:ext="edit" aspectratio="f"/>
                <v:textbox inset="0mm,0mm,0mm,0mm">
                  <w:txbxContent>
                    <w:p w14:paraId="056E530D">
                      <w:pPr>
                        <w:spacing w:before="0" w:line="380" w:lineRule="exact"/>
                        <w:ind w:left="0" w:right="0" w:firstLine="0"/>
                        <w:jc w:val="left"/>
                        <w:rPr>
                          <w:rFonts w:ascii="微软雅黑" w:eastAsia="微软雅黑"/>
                          <w:sz w:val="24"/>
                        </w:rPr>
                      </w:pPr>
                      <w:r>
                        <w:rPr>
                          <w:rFonts w:ascii="微软雅黑" w:eastAsia="微软雅黑"/>
                          <w:color w:val="E9E9E9"/>
                          <w:spacing w:val="-2"/>
                          <w:sz w:val="24"/>
                        </w:rPr>
                        <w:t>兰亭图书阁</w:t>
                      </w:r>
                    </w:p>
                  </w:txbxContent>
                </v:textbox>
              </v:shape>
            </w:pict>
          </mc:Fallback>
        </mc:AlternateContent>
      </w:r>
      <w:r>
        <w:rPr>
          <w:spacing w:val="51"/>
          <w:position w:val="2"/>
        </w:rPr>
        <w:t>书</w:t>
      </w:r>
      <w:r>
        <w:rPr>
          <w:spacing w:val="-10"/>
          <w:position w:val="2"/>
        </w:rPr>
        <w:t>圈</w:t>
      </w:r>
      <w:r>
        <w:rPr>
          <w:position w:val="2"/>
        </w:rPr>
        <w:tab/>
      </w:r>
      <w:r>
        <w:rPr>
          <w:color w:val="812500"/>
          <w:spacing w:val="74"/>
        </w:rPr>
        <w:t>官方微信</w:t>
      </w:r>
      <w:r>
        <w:rPr>
          <w:color w:val="812500"/>
          <w:spacing w:val="-10"/>
        </w:rPr>
        <w:t xml:space="preserve">号 </w:t>
      </w:r>
    </w:p>
    <w:p w14:paraId="3DA8F5FB">
      <w:pPr>
        <w:pStyle w:val="11"/>
        <w:spacing w:before="52"/>
        <w:rPr>
          <w:sz w:val="23"/>
        </w:rPr>
      </w:pPr>
      <w:r>
        <w:br w:type="column"/>
      </w:r>
    </w:p>
    <w:p w14:paraId="5BDB1B32">
      <w:pPr>
        <w:spacing w:before="0" w:line="280" w:lineRule="exact"/>
        <w:ind w:left="0" w:right="123" w:firstLine="0"/>
        <w:jc w:val="right"/>
        <w:rPr>
          <w:position w:val="1"/>
          <w:sz w:val="23"/>
        </w:rPr>
      </w:pPr>
      <w:r>
        <w:rPr>
          <w:sz w:val="15"/>
        </w:rPr>
        <w:t>9</w:t>
      </w:r>
      <w:r>
        <w:rPr>
          <w:spacing w:val="-48"/>
          <w:sz w:val="15"/>
        </w:rPr>
        <w:t xml:space="preserve"> </w:t>
      </w:r>
      <w:r>
        <w:rPr>
          <w:spacing w:val="-13"/>
          <w:sz w:val="15"/>
        </w:rPr>
        <w:t>1</w:t>
      </w:r>
      <w:r>
        <w:rPr>
          <w:spacing w:val="-13"/>
          <w:position w:val="1"/>
          <w:sz w:val="23"/>
        </w:rPr>
        <w:t>158730216199251</w:t>
      </w:r>
    </w:p>
    <w:p w14:paraId="3E9C1C80">
      <w:pPr>
        <w:pStyle w:val="11"/>
        <w:spacing w:line="242" w:lineRule="exact"/>
        <w:ind w:right="216"/>
        <w:jc w:val="right"/>
      </w:pPr>
      <w:r>
        <w:rPr>
          <w:spacing w:val="-18"/>
        </w:rPr>
        <w:t>定价：158.00元</w:t>
      </w:r>
    </w:p>
    <w:sectPr>
      <w:type w:val="continuous"/>
      <w:pgSz w:w="11080" w:h="13000"/>
      <w:pgMar w:top="1460" w:right="1559" w:bottom="0" w:left="992" w:header="720" w:footer="720" w:gutter="0"/>
      <w:cols w:equalWidth="0" w:num="3">
        <w:col w:w="2411" w:space="40"/>
        <w:col w:w="3770" w:space="39"/>
        <w:col w:w="226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JhengHei">
    <w:panose1 w:val="020B0604030504040204"/>
    <w:charset w:val="88"/>
    <w:family w:val="swiss"/>
    <w:pitch w:val="default"/>
    <w:sig w:usb0="000002A7" w:usb1="28CF4400" w:usb2="00000016" w:usb3="00000000" w:csb0="00100009" w:csb1="00000000"/>
  </w:font>
  <w:font w:name="Yu Gothic UI">
    <w:panose1 w:val="020B0500000000000000"/>
    <w:charset w:val="80"/>
    <w:family w:val="swiss"/>
    <w:pitch w:val="default"/>
    <w:sig w:usb0="E00002FF" w:usb1="2AC7FDFF" w:usb2="00000016" w:usb3="00000000" w:csb0="2002009F" w:csb1="00000000"/>
  </w:font>
  <w:font w:name="Malgun Gothic">
    <w:panose1 w:val="020B0503020000020004"/>
    <w:charset w:val="81"/>
    <w:family w:val="swiss"/>
    <w:pitch w:val="default"/>
    <w:sig w:usb0="9000002F" w:usb1="29D77CFB" w:usb2="00000012" w:usb3="00000000" w:csb0="00080001" w:csb1="00000000"/>
  </w:font>
  <w:font w:name="Arial MT">
    <w:altName w:val="Arial"/>
    <w:panose1 w:val="00000000000000000000"/>
    <w:charset w:val="01"/>
    <w:family w:val="swiss"/>
    <w:pitch w:val="default"/>
    <w:sig w:usb0="00000000" w:usb1="00000000" w:usb2="00000000" w:usb3="00000000" w:csb0="00000000" w:csb1="00000000"/>
  </w:font>
  <w:font w:name="Yu Gothic">
    <w:panose1 w:val="020B0400000000000000"/>
    <w:charset w:val="80"/>
    <w:family w:val="swiss"/>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0"/>
      <w:numFmt w:val="bullet"/>
      <w:lvlText w:val="●"/>
      <w:lvlJc w:val="left"/>
      <w:pPr>
        <w:ind w:left="957" w:hanging="250"/>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723" w:hanging="250"/>
      </w:pPr>
      <w:rPr>
        <w:rFonts w:hint="default"/>
        <w:lang w:val="en-US" w:eastAsia="zh-CN" w:bidi="ar-SA"/>
      </w:rPr>
    </w:lvl>
    <w:lvl w:ilvl="2" w:tentative="0">
      <w:start w:val="0"/>
      <w:numFmt w:val="bullet"/>
      <w:lvlText w:val="•"/>
      <w:lvlJc w:val="left"/>
      <w:pPr>
        <w:ind w:left="2486" w:hanging="250"/>
      </w:pPr>
      <w:rPr>
        <w:rFonts w:hint="default"/>
        <w:lang w:val="en-US" w:eastAsia="zh-CN" w:bidi="ar-SA"/>
      </w:rPr>
    </w:lvl>
    <w:lvl w:ilvl="3" w:tentative="0">
      <w:start w:val="0"/>
      <w:numFmt w:val="bullet"/>
      <w:lvlText w:val="•"/>
      <w:lvlJc w:val="left"/>
      <w:pPr>
        <w:ind w:left="3249" w:hanging="250"/>
      </w:pPr>
      <w:rPr>
        <w:rFonts w:hint="default"/>
        <w:lang w:val="en-US" w:eastAsia="zh-CN" w:bidi="ar-SA"/>
      </w:rPr>
    </w:lvl>
    <w:lvl w:ilvl="4" w:tentative="0">
      <w:start w:val="0"/>
      <w:numFmt w:val="bullet"/>
      <w:lvlText w:val="•"/>
      <w:lvlJc w:val="left"/>
      <w:pPr>
        <w:ind w:left="4013" w:hanging="250"/>
      </w:pPr>
      <w:rPr>
        <w:rFonts w:hint="default"/>
        <w:lang w:val="en-US" w:eastAsia="zh-CN" w:bidi="ar-SA"/>
      </w:rPr>
    </w:lvl>
    <w:lvl w:ilvl="5" w:tentative="0">
      <w:start w:val="0"/>
      <w:numFmt w:val="bullet"/>
      <w:lvlText w:val="•"/>
      <w:lvlJc w:val="left"/>
      <w:pPr>
        <w:ind w:left="4776" w:hanging="250"/>
      </w:pPr>
      <w:rPr>
        <w:rFonts w:hint="default"/>
        <w:lang w:val="en-US" w:eastAsia="zh-CN" w:bidi="ar-SA"/>
      </w:rPr>
    </w:lvl>
    <w:lvl w:ilvl="6" w:tentative="0">
      <w:start w:val="0"/>
      <w:numFmt w:val="bullet"/>
      <w:lvlText w:val="•"/>
      <w:lvlJc w:val="left"/>
      <w:pPr>
        <w:ind w:left="5539" w:hanging="250"/>
      </w:pPr>
      <w:rPr>
        <w:rFonts w:hint="default"/>
        <w:lang w:val="en-US" w:eastAsia="zh-CN" w:bidi="ar-SA"/>
      </w:rPr>
    </w:lvl>
    <w:lvl w:ilvl="7" w:tentative="0">
      <w:start w:val="0"/>
      <w:numFmt w:val="bullet"/>
      <w:lvlText w:val="•"/>
      <w:lvlJc w:val="left"/>
      <w:pPr>
        <w:ind w:left="6302" w:hanging="250"/>
      </w:pPr>
      <w:rPr>
        <w:rFonts w:hint="default"/>
        <w:lang w:val="en-US" w:eastAsia="zh-CN" w:bidi="ar-SA"/>
      </w:rPr>
    </w:lvl>
    <w:lvl w:ilvl="8" w:tentative="0">
      <w:start w:val="0"/>
      <w:numFmt w:val="bullet"/>
      <w:lvlText w:val="•"/>
      <w:lvlJc w:val="left"/>
      <w:pPr>
        <w:ind w:left="7066" w:hanging="250"/>
      </w:pPr>
      <w:rPr>
        <w:rFonts w:hint="default"/>
        <w:lang w:val="en-US" w:eastAsia="zh-CN" w:bidi="ar-SA"/>
      </w:rPr>
    </w:lvl>
  </w:abstractNum>
  <w:abstractNum w:abstractNumId="1">
    <w:nsid w:val="82F059E2"/>
    <w:multiLevelType w:val="multilevel"/>
    <w:tmpl w:val="82F059E2"/>
    <w:lvl w:ilvl="0" w:tentative="0">
      <w:start w:val="1"/>
      <w:numFmt w:val="decimal"/>
      <w:lvlText w:val="(%1)"/>
      <w:lvlJc w:val="left"/>
      <w:pPr>
        <w:ind w:left="408" w:hanging="307"/>
        <w:jc w:val="left"/>
      </w:pPr>
      <w:rPr>
        <w:rFonts w:hint="default" w:ascii="宋体" w:hAnsi="宋体" w:eastAsia="宋体" w:cs="宋体"/>
        <w:b w:val="0"/>
        <w:bCs w:val="0"/>
        <w:i w:val="0"/>
        <w:iCs w:val="0"/>
        <w:spacing w:val="-1"/>
        <w:w w:val="97"/>
        <w:sz w:val="18"/>
        <w:szCs w:val="18"/>
        <w:lang w:val="en-US" w:eastAsia="zh-CN" w:bidi="ar-SA"/>
      </w:rPr>
    </w:lvl>
    <w:lvl w:ilvl="1" w:tentative="0">
      <w:start w:val="0"/>
      <w:numFmt w:val="bullet"/>
      <w:lvlText w:val="•"/>
      <w:lvlJc w:val="left"/>
      <w:pPr>
        <w:ind w:left="1240" w:hanging="307"/>
      </w:pPr>
      <w:rPr>
        <w:rFonts w:hint="default"/>
        <w:lang w:val="en-US" w:eastAsia="zh-CN" w:bidi="ar-SA"/>
      </w:rPr>
    </w:lvl>
    <w:lvl w:ilvl="2" w:tentative="0">
      <w:start w:val="0"/>
      <w:numFmt w:val="bullet"/>
      <w:lvlText w:val="•"/>
      <w:lvlJc w:val="left"/>
      <w:pPr>
        <w:ind w:left="2080" w:hanging="307"/>
      </w:pPr>
      <w:rPr>
        <w:rFonts w:hint="default"/>
        <w:lang w:val="en-US" w:eastAsia="zh-CN" w:bidi="ar-SA"/>
      </w:rPr>
    </w:lvl>
    <w:lvl w:ilvl="3" w:tentative="0">
      <w:start w:val="0"/>
      <w:numFmt w:val="bullet"/>
      <w:lvlText w:val="•"/>
      <w:lvlJc w:val="left"/>
      <w:pPr>
        <w:ind w:left="2920" w:hanging="307"/>
      </w:pPr>
      <w:rPr>
        <w:rFonts w:hint="default"/>
        <w:lang w:val="en-US" w:eastAsia="zh-CN" w:bidi="ar-SA"/>
      </w:rPr>
    </w:lvl>
    <w:lvl w:ilvl="4" w:tentative="0">
      <w:start w:val="0"/>
      <w:numFmt w:val="bullet"/>
      <w:lvlText w:val="•"/>
      <w:lvlJc w:val="left"/>
      <w:pPr>
        <w:ind w:left="3760" w:hanging="307"/>
      </w:pPr>
      <w:rPr>
        <w:rFonts w:hint="default"/>
        <w:lang w:val="en-US" w:eastAsia="zh-CN" w:bidi="ar-SA"/>
      </w:rPr>
    </w:lvl>
    <w:lvl w:ilvl="5" w:tentative="0">
      <w:start w:val="0"/>
      <w:numFmt w:val="bullet"/>
      <w:lvlText w:val="•"/>
      <w:lvlJc w:val="left"/>
      <w:pPr>
        <w:ind w:left="4601" w:hanging="307"/>
      </w:pPr>
      <w:rPr>
        <w:rFonts w:hint="default"/>
        <w:lang w:val="en-US" w:eastAsia="zh-CN" w:bidi="ar-SA"/>
      </w:rPr>
    </w:lvl>
    <w:lvl w:ilvl="6" w:tentative="0">
      <w:start w:val="0"/>
      <w:numFmt w:val="bullet"/>
      <w:lvlText w:val="•"/>
      <w:lvlJc w:val="left"/>
      <w:pPr>
        <w:ind w:left="5441" w:hanging="307"/>
      </w:pPr>
      <w:rPr>
        <w:rFonts w:hint="default"/>
        <w:lang w:val="en-US" w:eastAsia="zh-CN" w:bidi="ar-SA"/>
      </w:rPr>
    </w:lvl>
    <w:lvl w:ilvl="7" w:tentative="0">
      <w:start w:val="0"/>
      <w:numFmt w:val="bullet"/>
      <w:lvlText w:val="•"/>
      <w:lvlJc w:val="left"/>
      <w:pPr>
        <w:ind w:left="6281" w:hanging="307"/>
      </w:pPr>
      <w:rPr>
        <w:rFonts w:hint="default"/>
        <w:lang w:val="en-US" w:eastAsia="zh-CN" w:bidi="ar-SA"/>
      </w:rPr>
    </w:lvl>
    <w:lvl w:ilvl="8" w:tentative="0">
      <w:start w:val="0"/>
      <w:numFmt w:val="bullet"/>
      <w:lvlText w:val="•"/>
      <w:lvlJc w:val="left"/>
      <w:pPr>
        <w:ind w:left="7121" w:hanging="307"/>
      </w:pPr>
      <w:rPr>
        <w:rFonts w:hint="default"/>
        <w:lang w:val="en-US" w:eastAsia="zh-CN" w:bidi="ar-SA"/>
      </w:rPr>
    </w:lvl>
  </w:abstractNum>
  <w:abstractNum w:abstractNumId="2">
    <w:nsid w:val="8391AFC5"/>
    <w:multiLevelType w:val="multilevel"/>
    <w:tmpl w:val="8391AFC5"/>
    <w:lvl w:ilvl="0" w:tentative="0">
      <w:start w:val="1"/>
      <w:numFmt w:val="decimal"/>
      <w:lvlText w:val="(%1)"/>
      <w:lvlJc w:val="left"/>
      <w:pPr>
        <w:ind w:left="1181" w:hanging="370"/>
        <w:jc w:val="lef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937" w:hanging="370"/>
      </w:pPr>
      <w:rPr>
        <w:rFonts w:hint="default"/>
        <w:lang w:val="en-US" w:eastAsia="zh-CN" w:bidi="ar-SA"/>
      </w:rPr>
    </w:lvl>
    <w:lvl w:ilvl="2" w:tentative="0">
      <w:start w:val="0"/>
      <w:numFmt w:val="bullet"/>
      <w:lvlText w:val="•"/>
      <w:lvlJc w:val="left"/>
      <w:pPr>
        <w:ind w:left="2694" w:hanging="370"/>
      </w:pPr>
      <w:rPr>
        <w:rFonts w:hint="default"/>
        <w:lang w:val="en-US" w:eastAsia="zh-CN" w:bidi="ar-SA"/>
      </w:rPr>
    </w:lvl>
    <w:lvl w:ilvl="3" w:tentative="0">
      <w:start w:val="0"/>
      <w:numFmt w:val="bullet"/>
      <w:lvlText w:val="•"/>
      <w:lvlJc w:val="left"/>
      <w:pPr>
        <w:ind w:left="3452" w:hanging="370"/>
      </w:pPr>
      <w:rPr>
        <w:rFonts w:hint="default"/>
        <w:lang w:val="en-US" w:eastAsia="zh-CN" w:bidi="ar-SA"/>
      </w:rPr>
    </w:lvl>
    <w:lvl w:ilvl="4" w:tentative="0">
      <w:start w:val="0"/>
      <w:numFmt w:val="bullet"/>
      <w:lvlText w:val="•"/>
      <w:lvlJc w:val="left"/>
      <w:pPr>
        <w:ind w:left="4209" w:hanging="370"/>
      </w:pPr>
      <w:rPr>
        <w:rFonts w:hint="default"/>
        <w:lang w:val="en-US" w:eastAsia="zh-CN" w:bidi="ar-SA"/>
      </w:rPr>
    </w:lvl>
    <w:lvl w:ilvl="5" w:tentative="0">
      <w:start w:val="0"/>
      <w:numFmt w:val="bullet"/>
      <w:lvlText w:val="•"/>
      <w:lvlJc w:val="left"/>
      <w:pPr>
        <w:ind w:left="4967" w:hanging="370"/>
      </w:pPr>
      <w:rPr>
        <w:rFonts w:hint="default"/>
        <w:lang w:val="en-US" w:eastAsia="zh-CN" w:bidi="ar-SA"/>
      </w:rPr>
    </w:lvl>
    <w:lvl w:ilvl="6" w:tentative="0">
      <w:start w:val="0"/>
      <w:numFmt w:val="bullet"/>
      <w:lvlText w:val="•"/>
      <w:lvlJc w:val="left"/>
      <w:pPr>
        <w:ind w:left="5724" w:hanging="370"/>
      </w:pPr>
      <w:rPr>
        <w:rFonts w:hint="default"/>
        <w:lang w:val="en-US" w:eastAsia="zh-CN" w:bidi="ar-SA"/>
      </w:rPr>
    </w:lvl>
    <w:lvl w:ilvl="7" w:tentative="0">
      <w:start w:val="0"/>
      <w:numFmt w:val="bullet"/>
      <w:lvlText w:val="•"/>
      <w:lvlJc w:val="left"/>
      <w:pPr>
        <w:ind w:left="6481" w:hanging="370"/>
      </w:pPr>
      <w:rPr>
        <w:rFonts w:hint="default"/>
        <w:lang w:val="en-US" w:eastAsia="zh-CN" w:bidi="ar-SA"/>
      </w:rPr>
    </w:lvl>
    <w:lvl w:ilvl="8" w:tentative="0">
      <w:start w:val="0"/>
      <w:numFmt w:val="bullet"/>
      <w:lvlText w:val="•"/>
      <w:lvlJc w:val="left"/>
      <w:pPr>
        <w:ind w:left="7239" w:hanging="370"/>
      </w:pPr>
      <w:rPr>
        <w:rFonts w:hint="default"/>
        <w:lang w:val="en-US" w:eastAsia="zh-CN" w:bidi="ar-SA"/>
      </w:rPr>
    </w:lvl>
  </w:abstractNum>
  <w:abstractNum w:abstractNumId="3">
    <w:nsid w:val="83FE5FDC"/>
    <w:multiLevelType w:val="multilevel"/>
    <w:tmpl w:val="83FE5FDC"/>
    <w:lvl w:ilvl="0" w:tentative="0">
      <w:start w:val="1"/>
      <w:numFmt w:val="decimal"/>
      <w:lvlText w:val="(%1)"/>
      <w:lvlJc w:val="left"/>
      <w:pPr>
        <w:ind w:left="1123" w:hanging="292"/>
        <w:jc w:val="left"/>
      </w:pPr>
      <w:rPr>
        <w:rFonts w:hint="default" w:ascii="宋体" w:hAnsi="宋体" w:eastAsia="宋体" w:cs="宋体"/>
        <w:b w:val="0"/>
        <w:bCs w:val="0"/>
        <w:i w:val="0"/>
        <w:iCs w:val="0"/>
        <w:spacing w:val="-9"/>
        <w:w w:val="100"/>
        <w:sz w:val="18"/>
        <w:szCs w:val="18"/>
        <w:lang w:val="en-US" w:eastAsia="zh-CN" w:bidi="ar-SA"/>
      </w:rPr>
    </w:lvl>
    <w:lvl w:ilvl="1" w:tentative="0">
      <w:start w:val="0"/>
      <w:numFmt w:val="bullet"/>
      <w:lvlText w:val="•"/>
      <w:lvlJc w:val="left"/>
      <w:pPr>
        <w:ind w:left="1884" w:hanging="292"/>
      </w:pPr>
      <w:rPr>
        <w:rFonts w:hint="default"/>
        <w:lang w:val="en-US" w:eastAsia="zh-CN" w:bidi="ar-SA"/>
      </w:rPr>
    </w:lvl>
    <w:lvl w:ilvl="2" w:tentative="0">
      <w:start w:val="0"/>
      <w:numFmt w:val="bullet"/>
      <w:lvlText w:val="•"/>
      <w:lvlJc w:val="left"/>
      <w:pPr>
        <w:ind w:left="2649" w:hanging="292"/>
      </w:pPr>
      <w:rPr>
        <w:rFonts w:hint="default"/>
        <w:lang w:val="en-US" w:eastAsia="zh-CN" w:bidi="ar-SA"/>
      </w:rPr>
    </w:lvl>
    <w:lvl w:ilvl="3" w:tentative="0">
      <w:start w:val="0"/>
      <w:numFmt w:val="bullet"/>
      <w:lvlText w:val="•"/>
      <w:lvlJc w:val="left"/>
      <w:pPr>
        <w:ind w:left="3414" w:hanging="292"/>
      </w:pPr>
      <w:rPr>
        <w:rFonts w:hint="default"/>
        <w:lang w:val="en-US" w:eastAsia="zh-CN" w:bidi="ar-SA"/>
      </w:rPr>
    </w:lvl>
    <w:lvl w:ilvl="4" w:tentative="0">
      <w:start w:val="0"/>
      <w:numFmt w:val="bullet"/>
      <w:lvlText w:val="•"/>
      <w:lvlJc w:val="left"/>
      <w:pPr>
        <w:ind w:left="4179" w:hanging="292"/>
      </w:pPr>
      <w:rPr>
        <w:rFonts w:hint="default"/>
        <w:lang w:val="en-US" w:eastAsia="zh-CN" w:bidi="ar-SA"/>
      </w:rPr>
    </w:lvl>
    <w:lvl w:ilvl="5" w:tentative="0">
      <w:start w:val="0"/>
      <w:numFmt w:val="bullet"/>
      <w:lvlText w:val="•"/>
      <w:lvlJc w:val="left"/>
      <w:pPr>
        <w:ind w:left="4944" w:hanging="292"/>
      </w:pPr>
      <w:rPr>
        <w:rFonts w:hint="default"/>
        <w:lang w:val="en-US" w:eastAsia="zh-CN" w:bidi="ar-SA"/>
      </w:rPr>
    </w:lvl>
    <w:lvl w:ilvl="6" w:tentative="0">
      <w:start w:val="0"/>
      <w:numFmt w:val="bullet"/>
      <w:lvlText w:val="•"/>
      <w:lvlJc w:val="left"/>
      <w:pPr>
        <w:ind w:left="5709" w:hanging="292"/>
      </w:pPr>
      <w:rPr>
        <w:rFonts w:hint="default"/>
        <w:lang w:val="en-US" w:eastAsia="zh-CN" w:bidi="ar-SA"/>
      </w:rPr>
    </w:lvl>
    <w:lvl w:ilvl="7" w:tentative="0">
      <w:start w:val="0"/>
      <w:numFmt w:val="bullet"/>
      <w:lvlText w:val="•"/>
      <w:lvlJc w:val="left"/>
      <w:pPr>
        <w:ind w:left="6474" w:hanging="292"/>
      </w:pPr>
      <w:rPr>
        <w:rFonts w:hint="default"/>
        <w:lang w:val="en-US" w:eastAsia="zh-CN" w:bidi="ar-SA"/>
      </w:rPr>
    </w:lvl>
    <w:lvl w:ilvl="8" w:tentative="0">
      <w:start w:val="0"/>
      <w:numFmt w:val="bullet"/>
      <w:lvlText w:val="•"/>
      <w:lvlJc w:val="left"/>
      <w:pPr>
        <w:ind w:left="7238" w:hanging="292"/>
      </w:pPr>
      <w:rPr>
        <w:rFonts w:hint="default"/>
        <w:lang w:val="en-US" w:eastAsia="zh-CN" w:bidi="ar-SA"/>
      </w:rPr>
    </w:lvl>
  </w:abstractNum>
  <w:abstractNum w:abstractNumId="4">
    <w:nsid w:val="8461FADE"/>
    <w:multiLevelType w:val="multilevel"/>
    <w:tmpl w:val="8461FADE"/>
    <w:lvl w:ilvl="0" w:tentative="0">
      <w:start w:val="1"/>
      <w:numFmt w:val="decimal"/>
      <w:lvlText w:val="%1."/>
      <w:lvlJc w:val="left"/>
      <w:pPr>
        <w:ind w:left="747" w:hanging="203"/>
        <w:jc w:val="left"/>
      </w:pPr>
      <w:rPr>
        <w:rFonts w:hint="default" w:ascii="微软雅黑" w:hAnsi="微软雅黑" w:eastAsia="微软雅黑" w:cs="微软雅黑"/>
        <w:b/>
        <w:bCs/>
        <w:i w:val="0"/>
        <w:iCs w:val="0"/>
        <w:spacing w:val="-3"/>
        <w:w w:val="113"/>
        <w:sz w:val="18"/>
        <w:szCs w:val="18"/>
        <w:lang w:val="en-US" w:eastAsia="zh-CN" w:bidi="ar-SA"/>
      </w:rPr>
    </w:lvl>
    <w:lvl w:ilvl="1" w:tentative="0">
      <w:start w:val="0"/>
      <w:numFmt w:val="bullet"/>
      <w:lvlText w:val="●"/>
      <w:lvlJc w:val="left"/>
      <w:pPr>
        <w:ind w:left="868" w:hanging="259"/>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738" w:hanging="259"/>
      </w:pPr>
      <w:rPr>
        <w:rFonts w:hint="default"/>
        <w:lang w:val="en-US" w:eastAsia="zh-CN" w:bidi="ar-SA"/>
      </w:rPr>
    </w:lvl>
    <w:lvl w:ilvl="3" w:tentative="0">
      <w:start w:val="0"/>
      <w:numFmt w:val="bullet"/>
      <w:lvlText w:val="•"/>
      <w:lvlJc w:val="left"/>
      <w:pPr>
        <w:ind w:left="2616" w:hanging="259"/>
      </w:pPr>
      <w:rPr>
        <w:rFonts w:hint="default"/>
        <w:lang w:val="en-US" w:eastAsia="zh-CN" w:bidi="ar-SA"/>
      </w:rPr>
    </w:lvl>
    <w:lvl w:ilvl="4" w:tentative="0">
      <w:start w:val="0"/>
      <w:numFmt w:val="bullet"/>
      <w:lvlText w:val="•"/>
      <w:lvlJc w:val="left"/>
      <w:pPr>
        <w:ind w:left="3494" w:hanging="259"/>
      </w:pPr>
      <w:rPr>
        <w:rFonts w:hint="default"/>
        <w:lang w:val="en-US" w:eastAsia="zh-CN" w:bidi="ar-SA"/>
      </w:rPr>
    </w:lvl>
    <w:lvl w:ilvl="5" w:tentative="0">
      <w:start w:val="0"/>
      <w:numFmt w:val="bullet"/>
      <w:lvlText w:val="•"/>
      <w:lvlJc w:val="left"/>
      <w:pPr>
        <w:ind w:left="4372" w:hanging="259"/>
      </w:pPr>
      <w:rPr>
        <w:rFonts w:hint="default"/>
        <w:lang w:val="en-US" w:eastAsia="zh-CN" w:bidi="ar-SA"/>
      </w:rPr>
    </w:lvl>
    <w:lvl w:ilvl="6" w:tentative="0">
      <w:start w:val="0"/>
      <w:numFmt w:val="bullet"/>
      <w:lvlText w:val="•"/>
      <w:lvlJc w:val="left"/>
      <w:pPr>
        <w:ind w:left="5250" w:hanging="259"/>
      </w:pPr>
      <w:rPr>
        <w:rFonts w:hint="default"/>
        <w:lang w:val="en-US" w:eastAsia="zh-CN" w:bidi="ar-SA"/>
      </w:rPr>
    </w:lvl>
    <w:lvl w:ilvl="7" w:tentative="0">
      <w:start w:val="0"/>
      <w:numFmt w:val="bullet"/>
      <w:lvlText w:val="•"/>
      <w:lvlJc w:val="left"/>
      <w:pPr>
        <w:ind w:left="6128" w:hanging="259"/>
      </w:pPr>
      <w:rPr>
        <w:rFonts w:hint="default"/>
        <w:lang w:val="en-US" w:eastAsia="zh-CN" w:bidi="ar-SA"/>
      </w:rPr>
    </w:lvl>
    <w:lvl w:ilvl="8" w:tentative="0">
      <w:start w:val="0"/>
      <w:numFmt w:val="bullet"/>
      <w:lvlText w:val="•"/>
      <w:lvlJc w:val="left"/>
      <w:pPr>
        <w:ind w:left="7006" w:hanging="259"/>
      </w:pPr>
      <w:rPr>
        <w:rFonts w:hint="default"/>
        <w:lang w:val="en-US" w:eastAsia="zh-CN" w:bidi="ar-SA"/>
      </w:rPr>
    </w:lvl>
  </w:abstractNum>
  <w:abstractNum w:abstractNumId="5">
    <w:nsid w:val="854EA6E7"/>
    <w:multiLevelType w:val="multilevel"/>
    <w:tmpl w:val="854EA6E7"/>
    <w:lvl w:ilvl="0" w:tentative="0">
      <w:start w:val="0"/>
      <w:numFmt w:val="bullet"/>
      <w:lvlText w:val="●"/>
      <w:lvlJc w:val="left"/>
      <w:pPr>
        <w:ind w:left="1100" w:hanging="260"/>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66" w:hanging="260"/>
      </w:pPr>
      <w:rPr>
        <w:rFonts w:hint="default"/>
        <w:lang w:val="en-US" w:eastAsia="zh-CN" w:bidi="ar-SA"/>
      </w:rPr>
    </w:lvl>
    <w:lvl w:ilvl="2" w:tentative="0">
      <w:start w:val="0"/>
      <w:numFmt w:val="bullet"/>
      <w:lvlText w:val="•"/>
      <w:lvlJc w:val="left"/>
      <w:pPr>
        <w:ind w:left="2632" w:hanging="260"/>
      </w:pPr>
      <w:rPr>
        <w:rFonts w:hint="default"/>
        <w:lang w:val="en-US" w:eastAsia="zh-CN" w:bidi="ar-SA"/>
      </w:rPr>
    </w:lvl>
    <w:lvl w:ilvl="3" w:tentative="0">
      <w:start w:val="0"/>
      <w:numFmt w:val="bullet"/>
      <w:lvlText w:val="•"/>
      <w:lvlJc w:val="left"/>
      <w:pPr>
        <w:ind w:left="3399" w:hanging="260"/>
      </w:pPr>
      <w:rPr>
        <w:rFonts w:hint="default"/>
        <w:lang w:val="en-US" w:eastAsia="zh-CN" w:bidi="ar-SA"/>
      </w:rPr>
    </w:lvl>
    <w:lvl w:ilvl="4" w:tentative="0">
      <w:start w:val="0"/>
      <w:numFmt w:val="bullet"/>
      <w:lvlText w:val="•"/>
      <w:lvlJc w:val="left"/>
      <w:pPr>
        <w:ind w:left="4165" w:hanging="260"/>
      </w:pPr>
      <w:rPr>
        <w:rFonts w:hint="default"/>
        <w:lang w:val="en-US" w:eastAsia="zh-CN" w:bidi="ar-SA"/>
      </w:rPr>
    </w:lvl>
    <w:lvl w:ilvl="5" w:tentative="0">
      <w:start w:val="0"/>
      <w:numFmt w:val="bullet"/>
      <w:lvlText w:val="•"/>
      <w:lvlJc w:val="left"/>
      <w:pPr>
        <w:ind w:left="4931" w:hanging="260"/>
      </w:pPr>
      <w:rPr>
        <w:rFonts w:hint="default"/>
        <w:lang w:val="en-US" w:eastAsia="zh-CN" w:bidi="ar-SA"/>
      </w:rPr>
    </w:lvl>
    <w:lvl w:ilvl="6" w:tentative="0">
      <w:start w:val="0"/>
      <w:numFmt w:val="bullet"/>
      <w:lvlText w:val="•"/>
      <w:lvlJc w:val="left"/>
      <w:pPr>
        <w:ind w:left="5698" w:hanging="260"/>
      </w:pPr>
      <w:rPr>
        <w:rFonts w:hint="default"/>
        <w:lang w:val="en-US" w:eastAsia="zh-CN" w:bidi="ar-SA"/>
      </w:rPr>
    </w:lvl>
    <w:lvl w:ilvl="7" w:tentative="0">
      <w:start w:val="0"/>
      <w:numFmt w:val="bullet"/>
      <w:lvlText w:val="•"/>
      <w:lvlJc w:val="left"/>
      <w:pPr>
        <w:ind w:left="6464" w:hanging="260"/>
      </w:pPr>
      <w:rPr>
        <w:rFonts w:hint="default"/>
        <w:lang w:val="en-US" w:eastAsia="zh-CN" w:bidi="ar-SA"/>
      </w:rPr>
    </w:lvl>
    <w:lvl w:ilvl="8" w:tentative="0">
      <w:start w:val="0"/>
      <w:numFmt w:val="bullet"/>
      <w:lvlText w:val="•"/>
      <w:lvlJc w:val="left"/>
      <w:pPr>
        <w:ind w:left="7231" w:hanging="260"/>
      </w:pPr>
      <w:rPr>
        <w:rFonts w:hint="default"/>
        <w:lang w:val="en-US" w:eastAsia="zh-CN" w:bidi="ar-SA"/>
      </w:rPr>
    </w:lvl>
  </w:abstractNum>
  <w:abstractNum w:abstractNumId="6">
    <w:nsid w:val="8621BA6C"/>
    <w:multiLevelType w:val="multilevel"/>
    <w:tmpl w:val="8621BA6C"/>
    <w:lvl w:ilvl="0" w:tentative="0">
      <w:start w:val="1"/>
      <w:numFmt w:val="decimal"/>
      <w:lvlText w:val="(%1)"/>
      <w:lvlJc w:val="left"/>
      <w:pPr>
        <w:ind w:left="23" w:hanging="301"/>
        <w:jc w:val="left"/>
      </w:pPr>
      <w:rPr>
        <w:rFonts w:hint="default" w:ascii="宋体" w:hAnsi="宋体" w:eastAsia="宋体" w:cs="宋体"/>
        <w:b w:val="0"/>
        <w:bCs w:val="0"/>
        <w:i w:val="0"/>
        <w:iCs w:val="0"/>
        <w:spacing w:val="-4"/>
        <w:w w:val="102"/>
        <w:sz w:val="18"/>
        <w:szCs w:val="18"/>
        <w:lang w:val="en-US" w:eastAsia="zh-CN" w:bidi="ar-SA"/>
      </w:rPr>
    </w:lvl>
    <w:lvl w:ilvl="1" w:tentative="0">
      <w:start w:val="0"/>
      <w:numFmt w:val="bullet"/>
      <w:lvlText w:val="•"/>
      <w:lvlJc w:val="left"/>
      <w:pPr>
        <w:ind w:left="900" w:hanging="301"/>
      </w:pPr>
      <w:rPr>
        <w:rFonts w:hint="default"/>
        <w:lang w:val="en-US" w:eastAsia="zh-CN" w:bidi="ar-SA"/>
      </w:rPr>
    </w:lvl>
    <w:lvl w:ilvl="2" w:tentative="0">
      <w:start w:val="0"/>
      <w:numFmt w:val="bullet"/>
      <w:lvlText w:val="•"/>
      <w:lvlJc w:val="left"/>
      <w:pPr>
        <w:ind w:left="1780" w:hanging="301"/>
      </w:pPr>
      <w:rPr>
        <w:rFonts w:hint="default"/>
        <w:lang w:val="en-US" w:eastAsia="zh-CN" w:bidi="ar-SA"/>
      </w:rPr>
    </w:lvl>
    <w:lvl w:ilvl="3" w:tentative="0">
      <w:start w:val="0"/>
      <w:numFmt w:val="bullet"/>
      <w:lvlText w:val="•"/>
      <w:lvlJc w:val="left"/>
      <w:pPr>
        <w:ind w:left="2660" w:hanging="301"/>
      </w:pPr>
      <w:rPr>
        <w:rFonts w:hint="default"/>
        <w:lang w:val="en-US" w:eastAsia="zh-CN" w:bidi="ar-SA"/>
      </w:rPr>
    </w:lvl>
    <w:lvl w:ilvl="4" w:tentative="0">
      <w:start w:val="0"/>
      <w:numFmt w:val="bullet"/>
      <w:lvlText w:val="•"/>
      <w:lvlJc w:val="left"/>
      <w:pPr>
        <w:ind w:left="3540" w:hanging="301"/>
      </w:pPr>
      <w:rPr>
        <w:rFonts w:hint="default"/>
        <w:lang w:val="en-US" w:eastAsia="zh-CN" w:bidi="ar-SA"/>
      </w:rPr>
    </w:lvl>
    <w:lvl w:ilvl="5" w:tentative="0">
      <w:start w:val="0"/>
      <w:numFmt w:val="bullet"/>
      <w:lvlText w:val="•"/>
      <w:lvlJc w:val="left"/>
      <w:pPr>
        <w:ind w:left="4420" w:hanging="301"/>
      </w:pPr>
      <w:rPr>
        <w:rFonts w:hint="default"/>
        <w:lang w:val="en-US" w:eastAsia="zh-CN" w:bidi="ar-SA"/>
      </w:rPr>
    </w:lvl>
    <w:lvl w:ilvl="6" w:tentative="0">
      <w:start w:val="0"/>
      <w:numFmt w:val="bullet"/>
      <w:lvlText w:val="•"/>
      <w:lvlJc w:val="left"/>
      <w:pPr>
        <w:ind w:left="5300" w:hanging="301"/>
      </w:pPr>
      <w:rPr>
        <w:rFonts w:hint="default"/>
        <w:lang w:val="en-US" w:eastAsia="zh-CN" w:bidi="ar-SA"/>
      </w:rPr>
    </w:lvl>
    <w:lvl w:ilvl="7" w:tentative="0">
      <w:start w:val="0"/>
      <w:numFmt w:val="bullet"/>
      <w:lvlText w:val="•"/>
      <w:lvlJc w:val="left"/>
      <w:pPr>
        <w:ind w:left="6180" w:hanging="301"/>
      </w:pPr>
      <w:rPr>
        <w:rFonts w:hint="default"/>
        <w:lang w:val="en-US" w:eastAsia="zh-CN" w:bidi="ar-SA"/>
      </w:rPr>
    </w:lvl>
    <w:lvl w:ilvl="8" w:tentative="0">
      <w:start w:val="0"/>
      <w:numFmt w:val="bullet"/>
      <w:lvlText w:val="•"/>
      <w:lvlJc w:val="left"/>
      <w:pPr>
        <w:ind w:left="7061" w:hanging="301"/>
      </w:pPr>
      <w:rPr>
        <w:rFonts w:hint="default"/>
        <w:lang w:val="en-US" w:eastAsia="zh-CN" w:bidi="ar-SA"/>
      </w:rPr>
    </w:lvl>
  </w:abstractNum>
  <w:abstractNum w:abstractNumId="7">
    <w:nsid w:val="86721767"/>
    <w:multiLevelType w:val="multilevel"/>
    <w:tmpl w:val="86721767"/>
    <w:lvl w:ilvl="0" w:tentative="0">
      <w:start w:val="1"/>
      <w:numFmt w:val="decimal"/>
      <w:lvlText w:val="(%1)"/>
      <w:lvlJc w:val="left"/>
      <w:pPr>
        <w:ind w:left="138" w:hanging="310"/>
        <w:jc w:val="left"/>
      </w:pPr>
      <w:rPr>
        <w:rFonts w:hint="default" w:ascii="宋体" w:hAnsi="宋体" w:eastAsia="宋体" w:cs="宋体"/>
        <w:b w:val="0"/>
        <w:bCs w:val="0"/>
        <w:i w:val="0"/>
        <w:iCs w:val="0"/>
        <w:spacing w:val="0"/>
        <w:w w:val="98"/>
        <w:sz w:val="18"/>
        <w:szCs w:val="18"/>
        <w:lang w:val="en-US" w:eastAsia="zh-CN" w:bidi="ar-SA"/>
      </w:rPr>
    </w:lvl>
    <w:lvl w:ilvl="1" w:tentative="0">
      <w:start w:val="0"/>
      <w:numFmt w:val="bullet"/>
      <w:lvlText w:val="•"/>
      <w:lvlJc w:val="left"/>
      <w:pPr>
        <w:ind w:left="1011" w:hanging="310"/>
      </w:pPr>
      <w:rPr>
        <w:rFonts w:hint="default"/>
        <w:lang w:val="en-US" w:eastAsia="zh-CN" w:bidi="ar-SA"/>
      </w:rPr>
    </w:lvl>
    <w:lvl w:ilvl="2" w:tentative="0">
      <w:start w:val="0"/>
      <w:numFmt w:val="bullet"/>
      <w:lvlText w:val="•"/>
      <w:lvlJc w:val="left"/>
      <w:pPr>
        <w:ind w:left="1883" w:hanging="310"/>
      </w:pPr>
      <w:rPr>
        <w:rFonts w:hint="default"/>
        <w:lang w:val="en-US" w:eastAsia="zh-CN" w:bidi="ar-SA"/>
      </w:rPr>
    </w:lvl>
    <w:lvl w:ilvl="3" w:tentative="0">
      <w:start w:val="0"/>
      <w:numFmt w:val="bullet"/>
      <w:lvlText w:val="•"/>
      <w:lvlJc w:val="left"/>
      <w:pPr>
        <w:ind w:left="2754" w:hanging="310"/>
      </w:pPr>
      <w:rPr>
        <w:rFonts w:hint="default"/>
        <w:lang w:val="en-US" w:eastAsia="zh-CN" w:bidi="ar-SA"/>
      </w:rPr>
    </w:lvl>
    <w:lvl w:ilvl="4" w:tentative="0">
      <w:start w:val="0"/>
      <w:numFmt w:val="bullet"/>
      <w:lvlText w:val="•"/>
      <w:lvlJc w:val="left"/>
      <w:pPr>
        <w:ind w:left="3626" w:hanging="310"/>
      </w:pPr>
      <w:rPr>
        <w:rFonts w:hint="default"/>
        <w:lang w:val="en-US" w:eastAsia="zh-CN" w:bidi="ar-SA"/>
      </w:rPr>
    </w:lvl>
    <w:lvl w:ilvl="5" w:tentative="0">
      <w:start w:val="0"/>
      <w:numFmt w:val="bullet"/>
      <w:lvlText w:val="•"/>
      <w:lvlJc w:val="left"/>
      <w:pPr>
        <w:ind w:left="4497" w:hanging="310"/>
      </w:pPr>
      <w:rPr>
        <w:rFonts w:hint="default"/>
        <w:lang w:val="en-US" w:eastAsia="zh-CN" w:bidi="ar-SA"/>
      </w:rPr>
    </w:lvl>
    <w:lvl w:ilvl="6" w:tentative="0">
      <w:start w:val="0"/>
      <w:numFmt w:val="bullet"/>
      <w:lvlText w:val="•"/>
      <w:lvlJc w:val="left"/>
      <w:pPr>
        <w:ind w:left="5369" w:hanging="310"/>
      </w:pPr>
      <w:rPr>
        <w:rFonts w:hint="default"/>
        <w:lang w:val="en-US" w:eastAsia="zh-CN" w:bidi="ar-SA"/>
      </w:rPr>
    </w:lvl>
    <w:lvl w:ilvl="7" w:tentative="0">
      <w:start w:val="0"/>
      <w:numFmt w:val="bullet"/>
      <w:lvlText w:val="•"/>
      <w:lvlJc w:val="left"/>
      <w:pPr>
        <w:ind w:left="6240" w:hanging="310"/>
      </w:pPr>
      <w:rPr>
        <w:rFonts w:hint="default"/>
        <w:lang w:val="en-US" w:eastAsia="zh-CN" w:bidi="ar-SA"/>
      </w:rPr>
    </w:lvl>
    <w:lvl w:ilvl="8" w:tentative="0">
      <w:start w:val="0"/>
      <w:numFmt w:val="bullet"/>
      <w:lvlText w:val="•"/>
      <w:lvlJc w:val="left"/>
      <w:pPr>
        <w:ind w:left="7112" w:hanging="310"/>
      </w:pPr>
      <w:rPr>
        <w:rFonts w:hint="default"/>
        <w:lang w:val="en-US" w:eastAsia="zh-CN" w:bidi="ar-SA"/>
      </w:rPr>
    </w:lvl>
  </w:abstractNum>
  <w:abstractNum w:abstractNumId="8">
    <w:nsid w:val="86A2A78B"/>
    <w:multiLevelType w:val="multilevel"/>
    <w:tmpl w:val="86A2A78B"/>
    <w:lvl w:ilvl="0" w:tentative="0">
      <w:start w:val="1"/>
      <w:numFmt w:val="decimal"/>
      <w:lvlText w:val="%1)"/>
      <w:lvlJc w:val="left"/>
      <w:pPr>
        <w:ind w:left="789" w:hanging="240"/>
        <w:jc w:val="right"/>
      </w:pPr>
      <w:rPr>
        <w:rFonts w:hint="default" w:ascii="宋体" w:hAnsi="宋体" w:eastAsia="宋体" w:cs="宋体"/>
        <w:b w:val="0"/>
        <w:bCs w:val="0"/>
        <w:i w:val="0"/>
        <w:iCs w:val="0"/>
        <w:spacing w:val="17"/>
        <w:w w:val="79"/>
        <w:sz w:val="18"/>
        <w:szCs w:val="18"/>
        <w:lang w:val="en-US" w:eastAsia="zh-CN" w:bidi="ar-SA"/>
      </w:rPr>
    </w:lvl>
    <w:lvl w:ilvl="1" w:tentative="0">
      <w:start w:val="0"/>
      <w:numFmt w:val="bullet"/>
      <w:lvlText w:val="•"/>
      <w:lvlJc w:val="left"/>
      <w:pPr>
        <w:ind w:left="1598" w:hanging="240"/>
      </w:pPr>
      <w:rPr>
        <w:rFonts w:hint="default"/>
        <w:lang w:val="en-US" w:eastAsia="zh-CN" w:bidi="ar-SA"/>
      </w:rPr>
    </w:lvl>
    <w:lvl w:ilvl="2" w:tentative="0">
      <w:start w:val="0"/>
      <w:numFmt w:val="bullet"/>
      <w:lvlText w:val="•"/>
      <w:lvlJc w:val="left"/>
      <w:pPr>
        <w:ind w:left="2417" w:hanging="240"/>
      </w:pPr>
      <w:rPr>
        <w:rFonts w:hint="default"/>
        <w:lang w:val="en-US" w:eastAsia="zh-CN" w:bidi="ar-SA"/>
      </w:rPr>
    </w:lvl>
    <w:lvl w:ilvl="3" w:tentative="0">
      <w:start w:val="0"/>
      <w:numFmt w:val="bullet"/>
      <w:lvlText w:val="•"/>
      <w:lvlJc w:val="left"/>
      <w:pPr>
        <w:ind w:left="3236" w:hanging="240"/>
      </w:pPr>
      <w:rPr>
        <w:rFonts w:hint="default"/>
        <w:lang w:val="en-US" w:eastAsia="zh-CN" w:bidi="ar-SA"/>
      </w:rPr>
    </w:lvl>
    <w:lvl w:ilvl="4" w:tentative="0">
      <w:start w:val="0"/>
      <w:numFmt w:val="bullet"/>
      <w:lvlText w:val="•"/>
      <w:lvlJc w:val="left"/>
      <w:pPr>
        <w:ind w:left="4055" w:hanging="240"/>
      </w:pPr>
      <w:rPr>
        <w:rFonts w:hint="default"/>
        <w:lang w:val="en-US" w:eastAsia="zh-CN" w:bidi="ar-SA"/>
      </w:rPr>
    </w:lvl>
    <w:lvl w:ilvl="5" w:tentative="0">
      <w:start w:val="0"/>
      <w:numFmt w:val="bullet"/>
      <w:lvlText w:val="•"/>
      <w:lvlJc w:val="left"/>
      <w:pPr>
        <w:ind w:left="4874" w:hanging="240"/>
      </w:pPr>
      <w:rPr>
        <w:rFonts w:hint="default"/>
        <w:lang w:val="en-US" w:eastAsia="zh-CN" w:bidi="ar-SA"/>
      </w:rPr>
    </w:lvl>
    <w:lvl w:ilvl="6" w:tentative="0">
      <w:start w:val="0"/>
      <w:numFmt w:val="bullet"/>
      <w:lvlText w:val="•"/>
      <w:lvlJc w:val="left"/>
      <w:pPr>
        <w:ind w:left="5692" w:hanging="240"/>
      </w:pPr>
      <w:rPr>
        <w:rFonts w:hint="default"/>
        <w:lang w:val="en-US" w:eastAsia="zh-CN" w:bidi="ar-SA"/>
      </w:rPr>
    </w:lvl>
    <w:lvl w:ilvl="7" w:tentative="0">
      <w:start w:val="0"/>
      <w:numFmt w:val="bullet"/>
      <w:lvlText w:val="•"/>
      <w:lvlJc w:val="left"/>
      <w:pPr>
        <w:ind w:left="6511" w:hanging="240"/>
      </w:pPr>
      <w:rPr>
        <w:rFonts w:hint="default"/>
        <w:lang w:val="en-US" w:eastAsia="zh-CN" w:bidi="ar-SA"/>
      </w:rPr>
    </w:lvl>
    <w:lvl w:ilvl="8" w:tentative="0">
      <w:start w:val="0"/>
      <w:numFmt w:val="bullet"/>
      <w:lvlText w:val="•"/>
      <w:lvlJc w:val="left"/>
      <w:pPr>
        <w:ind w:left="7330" w:hanging="240"/>
      </w:pPr>
      <w:rPr>
        <w:rFonts w:hint="default"/>
        <w:lang w:val="en-US" w:eastAsia="zh-CN" w:bidi="ar-SA"/>
      </w:rPr>
    </w:lvl>
  </w:abstractNum>
  <w:abstractNum w:abstractNumId="9">
    <w:nsid w:val="881B6E56"/>
    <w:multiLevelType w:val="multilevel"/>
    <w:tmpl w:val="881B6E56"/>
    <w:lvl w:ilvl="0" w:tentative="0">
      <w:start w:val="1"/>
      <w:numFmt w:val="decimal"/>
      <w:lvlText w:val="%1)"/>
      <w:lvlJc w:val="left"/>
      <w:pPr>
        <w:ind w:left="1049" w:hanging="220"/>
        <w:jc w:val="right"/>
      </w:pPr>
      <w:rPr>
        <w:rFonts w:hint="default"/>
        <w:spacing w:val="14"/>
        <w:w w:val="84"/>
        <w:lang w:val="en-US" w:eastAsia="zh-CN" w:bidi="ar-SA"/>
      </w:rPr>
    </w:lvl>
    <w:lvl w:ilvl="1" w:tentative="0">
      <w:start w:val="0"/>
      <w:numFmt w:val="bullet"/>
      <w:lvlText w:val="•"/>
      <w:lvlJc w:val="left"/>
      <w:pPr>
        <w:ind w:left="1811" w:hanging="220"/>
      </w:pPr>
      <w:rPr>
        <w:rFonts w:hint="default"/>
        <w:lang w:val="en-US" w:eastAsia="zh-CN" w:bidi="ar-SA"/>
      </w:rPr>
    </w:lvl>
    <w:lvl w:ilvl="2" w:tentative="0">
      <w:start w:val="0"/>
      <w:numFmt w:val="bullet"/>
      <w:lvlText w:val="•"/>
      <w:lvlJc w:val="left"/>
      <w:pPr>
        <w:ind w:left="2583" w:hanging="220"/>
      </w:pPr>
      <w:rPr>
        <w:rFonts w:hint="default"/>
        <w:lang w:val="en-US" w:eastAsia="zh-CN" w:bidi="ar-SA"/>
      </w:rPr>
    </w:lvl>
    <w:lvl w:ilvl="3" w:tentative="0">
      <w:start w:val="0"/>
      <w:numFmt w:val="bullet"/>
      <w:lvlText w:val="•"/>
      <w:lvlJc w:val="left"/>
      <w:pPr>
        <w:ind w:left="3355" w:hanging="220"/>
      </w:pPr>
      <w:rPr>
        <w:rFonts w:hint="default"/>
        <w:lang w:val="en-US" w:eastAsia="zh-CN" w:bidi="ar-SA"/>
      </w:rPr>
    </w:lvl>
    <w:lvl w:ilvl="4" w:tentative="0">
      <w:start w:val="0"/>
      <w:numFmt w:val="bullet"/>
      <w:lvlText w:val="•"/>
      <w:lvlJc w:val="left"/>
      <w:pPr>
        <w:ind w:left="4127" w:hanging="220"/>
      </w:pPr>
      <w:rPr>
        <w:rFonts w:hint="default"/>
        <w:lang w:val="en-US" w:eastAsia="zh-CN" w:bidi="ar-SA"/>
      </w:rPr>
    </w:lvl>
    <w:lvl w:ilvl="5" w:tentative="0">
      <w:start w:val="0"/>
      <w:numFmt w:val="bullet"/>
      <w:lvlText w:val="•"/>
      <w:lvlJc w:val="left"/>
      <w:pPr>
        <w:ind w:left="4899" w:hanging="220"/>
      </w:pPr>
      <w:rPr>
        <w:rFonts w:hint="default"/>
        <w:lang w:val="en-US" w:eastAsia="zh-CN" w:bidi="ar-SA"/>
      </w:rPr>
    </w:lvl>
    <w:lvl w:ilvl="6" w:tentative="0">
      <w:start w:val="0"/>
      <w:numFmt w:val="bullet"/>
      <w:lvlText w:val="•"/>
      <w:lvlJc w:val="left"/>
      <w:pPr>
        <w:ind w:left="5671" w:hanging="220"/>
      </w:pPr>
      <w:rPr>
        <w:rFonts w:hint="default"/>
        <w:lang w:val="en-US" w:eastAsia="zh-CN" w:bidi="ar-SA"/>
      </w:rPr>
    </w:lvl>
    <w:lvl w:ilvl="7" w:tentative="0">
      <w:start w:val="0"/>
      <w:numFmt w:val="bullet"/>
      <w:lvlText w:val="•"/>
      <w:lvlJc w:val="left"/>
      <w:pPr>
        <w:ind w:left="6443" w:hanging="220"/>
      </w:pPr>
      <w:rPr>
        <w:rFonts w:hint="default"/>
        <w:lang w:val="en-US" w:eastAsia="zh-CN" w:bidi="ar-SA"/>
      </w:rPr>
    </w:lvl>
    <w:lvl w:ilvl="8" w:tentative="0">
      <w:start w:val="0"/>
      <w:numFmt w:val="bullet"/>
      <w:lvlText w:val="•"/>
      <w:lvlJc w:val="left"/>
      <w:pPr>
        <w:ind w:left="7215" w:hanging="220"/>
      </w:pPr>
      <w:rPr>
        <w:rFonts w:hint="default"/>
        <w:lang w:val="en-US" w:eastAsia="zh-CN" w:bidi="ar-SA"/>
      </w:rPr>
    </w:lvl>
  </w:abstractNum>
  <w:abstractNum w:abstractNumId="10">
    <w:nsid w:val="886A818A"/>
    <w:multiLevelType w:val="multilevel"/>
    <w:tmpl w:val="886A818A"/>
    <w:lvl w:ilvl="0" w:tentative="0">
      <w:start w:val="0"/>
      <w:numFmt w:val="bullet"/>
      <w:lvlText w:val="●"/>
      <w:lvlJc w:val="left"/>
      <w:pPr>
        <w:ind w:left="1057" w:hanging="246"/>
      </w:pPr>
      <w:rPr>
        <w:rFonts w:hint="default" w:ascii="宋体" w:hAnsi="宋体" w:eastAsia="宋体" w:cs="宋体"/>
        <w:b w:val="0"/>
        <w:bCs w:val="0"/>
        <w:i w:val="0"/>
        <w:iCs w:val="0"/>
        <w:spacing w:val="0"/>
        <w:w w:val="103"/>
        <w:sz w:val="21"/>
        <w:szCs w:val="21"/>
        <w:lang w:val="en-US" w:eastAsia="zh-CN" w:bidi="ar-SA"/>
      </w:rPr>
    </w:lvl>
    <w:lvl w:ilvl="1" w:tentative="0">
      <w:start w:val="0"/>
      <w:numFmt w:val="bullet"/>
      <w:lvlText w:val="•"/>
      <w:lvlJc w:val="left"/>
      <w:pPr>
        <w:ind w:left="1396" w:hanging="246"/>
      </w:pPr>
      <w:rPr>
        <w:rFonts w:hint="default"/>
        <w:lang w:val="en-US" w:eastAsia="zh-CN" w:bidi="ar-SA"/>
      </w:rPr>
    </w:lvl>
    <w:lvl w:ilvl="2" w:tentative="0">
      <w:start w:val="0"/>
      <w:numFmt w:val="bullet"/>
      <w:lvlText w:val="•"/>
      <w:lvlJc w:val="left"/>
      <w:pPr>
        <w:ind w:left="1732" w:hanging="246"/>
      </w:pPr>
      <w:rPr>
        <w:rFonts w:hint="default"/>
        <w:lang w:val="en-US" w:eastAsia="zh-CN" w:bidi="ar-SA"/>
      </w:rPr>
    </w:lvl>
    <w:lvl w:ilvl="3" w:tentative="0">
      <w:start w:val="0"/>
      <w:numFmt w:val="bullet"/>
      <w:lvlText w:val="•"/>
      <w:lvlJc w:val="left"/>
      <w:pPr>
        <w:ind w:left="2069" w:hanging="246"/>
      </w:pPr>
      <w:rPr>
        <w:rFonts w:hint="default"/>
        <w:lang w:val="en-US" w:eastAsia="zh-CN" w:bidi="ar-SA"/>
      </w:rPr>
    </w:lvl>
    <w:lvl w:ilvl="4" w:tentative="0">
      <w:start w:val="0"/>
      <w:numFmt w:val="bullet"/>
      <w:lvlText w:val="•"/>
      <w:lvlJc w:val="left"/>
      <w:pPr>
        <w:ind w:left="2405" w:hanging="246"/>
      </w:pPr>
      <w:rPr>
        <w:rFonts w:hint="default"/>
        <w:lang w:val="en-US" w:eastAsia="zh-CN" w:bidi="ar-SA"/>
      </w:rPr>
    </w:lvl>
    <w:lvl w:ilvl="5" w:tentative="0">
      <w:start w:val="0"/>
      <w:numFmt w:val="bullet"/>
      <w:lvlText w:val="•"/>
      <w:lvlJc w:val="left"/>
      <w:pPr>
        <w:ind w:left="2741" w:hanging="246"/>
      </w:pPr>
      <w:rPr>
        <w:rFonts w:hint="default"/>
        <w:lang w:val="en-US" w:eastAsia="zh-CN" w:bidi="ar-SA"/>
      </w:rPr>
    </w:lvl>
    <w:lvl w:ilvl="6" w:tentative="0">
      <w:start w:val="0"/>
      <w:numFmt w:val="bullet"/>
      <w:lvlText w:val="•"/>
      <w:lvlJc w:val="left"/>
      <w:pPr>
        <w:ind w:left="3078" w:hanging="246"/>
      </w:pPr>
      <w:rPr>
        <w:rFonts w:hint="default"/>
        <w:lang w:val="en-US" w:eastAsia="zh-CN" w:bidi="ar-SA"/>
      </w:rPr>
    </w:lvl>
    <w:lvl w:ilvl="7" w:tentative="0">
      <w:start w:val="0"/>
      <w:numFmt w:val="bullet"/>
      <w:lvlText w:val="•"/>
      <w:lvlJc w:val="left"/>
      <w:pPr>
        <w:ind w:left="3414" w:hanging="246"/>
      </w:pPr>
      <w:rPr>
        <w:rFonts w:hint="default"/>
        <w:lang w:val="en-US" w:eastAsia="zh-CN" w:bidi="ar-SA"/>
      </w:rPr>
    </w:lvl>
    <w:lvl w:ilvl="8" w:tentative="0">
      <w:start w:val="0"/>
      <w:numFmt w:val="bullet"/>
      <w:lvlText w:val="•"/>
      <w:lvlJc w:val="left"/>
      <w:pPr>
        <w:ind w:left="3751" w:hanging="246"/>
      </w:pPr>
      <w:rPr>
        <w:rFonts w:hint="default"/>
        <w:lang w:val="en-US" w:eastAsia="zh-CN" w:bidi="ar-SA"/>
      </w:rPr>
    </w:lvl>
  </w:abstractNum>
  <w:abstractNum w:abstractNumId="11">
    <w:nsid w:val="8C057F00"/>
    <w:multiLevelType w:val="multilevel"/>
    <w:tmpl w:val="8C057F00"/>
    <w:lvl w:ilvl="0" w:tentative="0">
      <w:start w:val="1"/>
      <w:numFmt w:val="decimal"/>
      <w:lvlText w:val="(%1)"/>
      <w:lvlJc w:val="left"/>
      <w:pPr>
        <w:ind w:left="71" w:hanging="311"/>
        <w:jc w:val="left"/>
      </w:pPr>
      <w:rPr>
        <w:rFonts w:hint="default" w:ascii="宋体" w:hAnsi="宋体" w:eastAsia="宋体" w:cs="宋体"/>
        <w:b w:val="0"/>
        <w:bCs w:val="0"/>
        <w:i w:val="0"/>
        <w:iCs w:val="0"/>
        <w:spacing w:val="1"/>
        <w:w w:val="98"/>
        <w:sz w:val="18"/>
        <w:szCs w:val="18"/>
        <w:lang w:val="en-US" w:eastAsia="zh-CN" w:bidi="ar-SA"/>
      </w:rPr>
    </w:lvl>
    <w:lvl w:ilvl="1" w:tentative="0">
      <w:start w:val="0"/>
      <w:numFmt w:val="bullet"/>
      <w:lvlText w:val="•"/>
      <w:lvlJc w:val="left"/>
      <w:pPr>
        <w:ind w:left="968" w:hanging="311"/>
      </w:pPr>
      <w:rPr>
        <w:rFonts w:hint="default"/>
        <w:lang w:val="en-US" w:eastAsia="zh-CN" w:bidi="ar-SA"/>
      </w:rPr>
    </w:lvl>
    <w:lvl w:ilvl="2" w:tentative="0">
      <w:start w:val="0"/>
      <w:numFmt w:val="bullet"/>
      <w:lvlText w:val="•"/>
      <w:lvlJc w:val="left"/>
      <w:pPr>
        <w:ind w:left="1856" w:hanging="311"/>
      </w:pPr>
      <w:rPr>
        <w:rFonts w:hint="default"/>
        <w:lang w:val="en-US" w:eastAsia="zh-CN" w:bidi="ar-SA"/>
      </w:rPr>
    </w:lvl>
    <w:lvl w:ilvl="3" w:tentative="0">
      <w:start w:val="0"/>
      <w:numFmt w:val="bullet"/>
      <w:lvlText w:val="•"/>
      <w:lvlJc w:val="left"/>
      <w:pPr>
        <w:ind w:left="2745" w:hanging="311"/>
      </w:pPr>
      <w:rPr>
        <w:rFonts w:hint="default"/>
        <w:lang w:val="en-US" w:eastAsia="zh-CN" w:bidi="ar-SA"/>
      </w:rPr>
    </w:lvl>
    <w:lvl w:ilvl="4" w:tentative="0">
      <w:start w:val="0"/>
      <w:numFmt w:val="bullet"/>
      <w:lvlText w:val="•"/>
      <w:lvlJc w:val="left"/>
      <w:pPr>
        <w:ind w:left="3633" w:hanging="311"/>
      </w:pPr>
      <w:rPr>
        <w:rFonts w:hint="default"/>
        <w:lang w:val="en-US" w:eastAsia="zh-CN" w:bidi="ar-SA"/>
      </w:rPr>
    </w:lvl>
    <w:lvl w:ilvl="5" w:tentative="0">
      <w:start w:val="0"/>
      <w:numFmt w:val="bullet"/>
      <w:lvlText w:val="•"/>
      <w:lvlJc w:val="left"/>
      <w:pPr>
        <w:ind w:left="4521" w:hanging="311"/>
      </w:pPr>
      <w:rPr>
        <w:rFonts w:hint="default"/>
        <w:lang w:val="en-US" w:eastAsia="zh-CN" w:bidi="ar-SA"/>
      </w:rPr>
    </w:lvl>
    <w:lvl w:ilvl="6" w:tentative="0">
      <w:start w:val="0"/>
      <w:numFmt w:val="bullet"/>
      <w:lvlText w:val="•"/>
      <w:lvlJc w:val="left"/>
      <w:pPr>
        <w:ind w:left="5410" w:hanging="311"/>
      </w:pPr>
      <w:rPr>
        <w:rFonts w:hint="default"/>
        <w:lang w:val="en-US" w:eastAsia="zh-CN" w:bidi="ar-SA"/>
      </w:rPr>
    </w:lvl>
    <w:lvl w:ilvl="7" w:tentative="0">
      <w:start w:val="0"/>
      <w:numFmt w:val="bullet"/>
      <w:lvlText w:val="•"/>
      <w:lvlJc w:val="left"/>
      <w:pPr>
        <w:ind w:left="6298" w:hanging="311"/>
      </w:pPr>
      <w:rPr>
        <w:rFonts w:hint="default"/>
        <w:lang w:val="en-US" w:eastAsia="zh-CN" w:bidi="ar-SA"/>
      </w:rPr>
    </w:lvl>
    <w:lvl w:ilvl="8" w:tentative="0">
      <w:start w:val="0"/>
      <w:numFmt w:val="bullet"/>
      <w:lvlText w:val="•"/>
      <w:lvlJc w:val="left"/>
      <w:pPr>
        <w:ind w:left="7186" w:hanging="311"/>
      </w:pPr>
      <w:rPr>
        <w:rFonts w:hint="default"/>
        <w:lang w:val="en-US" w:eastAsia="zh-CN" w:bidi="ar-SA"/>
      </w:rPr>
    </w:lvl>
  </w:abstractNum>
  <w:abstractNum w:abstractNumId="12">
    <w:nsid w:val="8C44BCB9"/>
    <w:multiLevelType w:val="multilevel"/>
    <w:tmpl w:val="8C44BCB9"/>
    <w:lvl w:ilvl="0" w:tentative="0">
      <w:start w:val="1"/>
      <w:numFmt w:val="decimal"/>
      <w:lvlText w:val="(%1)"/>
      <w:lvlJc w:val="left"/>
      <w:pPr>
        <w:ind w:left="109" w:hanging="355"/>
        <w:jc w:val="left"/>
      </w:pPr>
      <w:rPr>
        <w:rFonts w:hint="default" w:ascii="宋体" w:hAnsi="宋体" w:eastAsia="宋体" w:cs="宋体"/>
        <w:b w:val="0"/>
        <w:bCs w:val="0"/>
        <w:i w:val="0"/>
        <w:iCs w:val="0"/>
        <w:spacing w:val="15"/>
        <w:w w:val="79"/>
        <w:sz w:val="18"/>
        <w:szCs w:val="18"/>
        <w:lang w:val="en-US" w:eastAsia="zh-CN" w:bidi="ar-SA"/>
      </w:rPr>
    </w:lvl>
    <w:lvl w:ilvl="1" w:tentative="0">
      <w:start w:val="0"/>
      <w:numFmt w:val="bullet"/>
      <w:lvlText w:val="•"/>
      <w:lvlJc w:val="left"/>
      <w:pPr>
        <w:ind w:left="974" w:hanging="355"/>
      </w:pPr>
      <w:rPr>
        <w:rFonts w:hint="default"/>
        <w:lang w:val="en-US" w:eastAsia="zh-CN" w:bidi="ar-SA"/>
      </w:rPr>
    </w:lvl>
    <w:lvl w:ilvl="2" w:tentative="0">
      <w:start w:val="0"/>
      <w:numFmt w:val="bullet"/>
      <w:lvlText w:val="•"/>
      <w:lvlJc w:val="left"/>
      <w:pPr>
        <w:ind w:left="1848" w:hanging="355"/>
      </w:pPr>
      <w:rPr>
        <w:rFonts w:hint="default"/>
        <w:lang w:val="en-US" w:eastAsia="zh-CN" w:bidi="ar-SA"/>
      </w:rPr>
    </w:lvl>
    <w:lvl w:ilvl="3" w:tentative="0">
      <w:start w:val="0"/>
      <w:numFmt w:val="bullet"/>
      <w:lvlText w:val="•"/>
      <w:lvlJc w:val="left"/>
      <w:pPr>
        <w:ind w:left="2722" w:hanging="355"/>
      </w:pPr>
      <w:rPr>
        <w:rFonts w:hint="default"/>
        <w:lang w:val="en-US" w:eastAsia="zh-CN" w:bidi="ar-SA"/>
      </w:rPr>
    </w:lvl>
    <w:lvl w:ilvl="4" w:tentative="0">
      <w:start w:val="0"/>
      <w:numFmt w:val="bullet"/>
      <w:lvlText w:val="•"/>
      <w:lvlJc w:val="left"/>
      <w:pPr>
        <w:ind w:left="3596" w:hanging="355"/>
      </w:pPr>
      <w:rPr>
        <w:rFonts w:hint="default"/>
        <w:lang w:val="en-US" w:eastAsia="zh-CN" w:bidi="ar-SA"/>
      </w:rPr>
    </w:lvl>
    <w:lvl w:ilvl="5" w:tentative="0">
      <w:start w:val="0"/>
      <w:numFmt w:val="bullet"/>
      <w:lvlText w:val="•"/>
      <w:lvlJc w:val="left"/>
      <w:pPr>
        <w:ind w:left="4470" w:hanging="355"/>
      </w:pPr>
      <w:rPr>
        <w:rFonts w:hint="default"/>
        <w:lang w:val="en-US" w:eastAsia="zh-CN" w:bidi="ar-SA"/>
      </w:rPr>
    </w:lvl>
    <w:lvl w:ilvl="6" w:tentative="0">
      <w:start w:val="0"/>
      <w:numFmt w:val="bullet"/>
      <w:lvlText w:val="•"/>
      <w:lvlJc w:val="left"/>
      <w:pPr>
        <w:ind w:left="5344" w:hanging="355"/>
      </w:pPr>
      <w:rPr>
        <w:rFonts w:hint="default"/>
        <w:lang w:val="en-US" w:eastAsia="zh-CN" w:bidi="ar-SA"/>
      </w:rPr>
    </w:lvl>
    <w:lvl w:ilvl="7" w:tentative="0">
      <w:start w:val="0"/>
      <w:numFmt w:val="bullet"/>
      <w:lvlText w:val="•"/>
      <w:lvlJc w:val="left"/>
      <w:pPr>
        <w:ind w:left="6218" w:hanging="355"/>
      </w:pPr>
      <w:rPr>
        <w:rFonts w:hint="default"/>
        <w:lang w:val="en-US" w:eastAsia="zh-CN" w:bidi="ar-SA"/>
      </w:rPr>
    </w:lvl>
    <w:lvl w:ilvl="8" w:tentative="0">
      <w:start w:val="0"/>
      <w:numFmt w:val="bullet"/>
      <w:lvlText w:val="•"/>
      <w:lvlJc w:val="left"/>
      <w:pPr>
        <w:ind w:left="7092" w:hanging="355"/>
      </w:pPr>
      <w:rPr>
        <w:rFonts w:hint="default"/>
        <w:lang w:val="en-US" w:eastAsia="zh-CN" w:bidi="ar-SA"/>
      </w:rPr>
    </w:lvl>
  </w:abstractNum>
  <w:abstractNum w:abstractNumId="13">
    <w:nsid w:val="8CD9F5DD"/>
    <w:multiLevelType w:val="multilevel"/>
    <w:tmpl w:val="8CD9F5DD"/>
    <w:lvl w:ilvl="0" w:tentative="0">
      <w:start w:val="0"/>
      <w:numFmt w:val="bullet"/>
      <w:lvlText w:val="●"/>
      <w:lvlJc w:val="left"/>
      <w:pPr>
        <w:ind w:left="747" w:hanging="259"/>
      </w:pPr>
      <w:rPr>
        <w:rFonts w:hint="default" w:ascii="宋体" w:hAnsi="宋体" w:eastAsia="宋体" w:cs="宋体"/>
        <w:b w:val="0"/>
        <w:bCs w:val="0"/>
        <w:i w:val="0"/>
        <w:iCs w:val="0"/>
        <w:spacing w:val="0"/>
        <w:w w:val="99"/>
        <w:sz w:val="18"/>
        <w:szCs w:val="18"/>
        <w:lang w:val="en-US" w:eastAsia="zh-CN" w:bidi="ar-SA"/>
      </w:rPr>
    </w:lvl>
    <w:lvl w:ilvl="1" w:tentative="0">
      <w:start w:val="0"/>
      <w:numFmt w:val="bullet"/>
      <w:lvlText w:val="•"/>
      <w:lvlJc w:val="left"/>
      <w:pPr>
        <w:ind w:left="949" w:hanging="259"/>
      </w:pPr>
      <w:rPr>
        <w:rFonts w:hint="default"/>
        <w:lang w:val="en-US" w:eastAsia="zh-CN" w:bidi="ar-SA"/>
      </w:rPr>
    </w:lvl>
    <w:lvl w:ilvl="2" w:tentative="0">
      <w:start w:val="0"/>
      <w:numFmt w:val="bullet"/>
      <w:lvlText w:val="•"/>
      <w:lvlJc w:val="left"/>
      <w:pPr>
        <w:ind w:left="1158" w:hanging="259"/>
      </w:pPr>
      <w:rPr>
        <w:rFonts w:hint="default"/>
        <w:lang w:val="en-US" w:eastAsia="zh-CN" w:bidi="ar-SA"/>
      </w:rPr>
    </w:lvl>
    <w:lvl w:ilvl="3" w:tentative="0">
      <w:start w:val="0"/>
      <w:numFmt w:val="bullet"/>
      <w:lvlText w:val="•"/>
      <w:lvlJc w:val="left"/>
      <w:pPr>
        <w:ind w:left="1368" w:hanging="259"/>
      </w:pPr>
      <w:rPr>
        <w:rFonts w:hint="default"/>
        <w:lang w:val="en-US" w:eastAsia="zh-CN" w:bidi="ar-SA"/>
      </w:rPr>
    </w:lvl>
    <w:lvl w:ilvl="4" w:tentative="0">
      <w:start w:val="0"/>
      <w:numFmt w:val="bullet"/>
      <w:lvlText w:val="•"/>
      <w:lvlJc w:val="left"/>
      <w:pPr>
        <w:ind w:left="1577" w:hanging="259"/>
      </w:pPr>
      <w:rPr>
        <w:rFonts w:hint="default"/>
        <w:lang w:val="en-US" w:eastAsia="zh-CN" w:bidi="ar-SA"/>
      </w:rPr>
    </w:lvl>
    <w:lvl w:ilvl="5" w:tentative="0">
      <w:start w:val="0"/>
      <w:numFmt w:val="bullet"/>
      <w:lvlText w:val="•"/>
      <w:lvlJc w:val="left"/>
      <w:pPr>
        <w:ind w:left="1787" w:hanging="259"/>
      </w:pPr>
      <w:rPr>
        <w:rFonts w:hint="default"/>
        <w:lang w:val="en-US" w:eastAsia="zh-CN" w:bidi="ar-SA"/>
      </w:rPr>
    </w:lvl>
    <w:lvl w:ilvl="6" w:tentative="0">
      <w:start w:val="0"/>
      <w:numFmt w:val="bullet"/>
      <w:lvlText w:val="•"/>
      <w:lvlJc w:val="left"/>
      <w:pPr>
        <w:ind w:left="1996" w:hanging="259"/>
      </w:pPr>
      <w:rPr>
        <w:rFonts w:hint="default"/>
        <w:lang w:val="en-US" w:eastAsia="zh-CN" w:bidi="ar-SA"/>
      </w:rPr>
    </w:lvl>
    <w:lvl w:ilvl="7" w:tentative="0">
      <w:start w:val="0"/>
      <w:numFmt w:val="bullet"/>
      <w:lvlText w:val="•"/>
      <w:lvlJc w:val="left"/>
      <w:pPr>
        <w:ind w:left="2206" w:hanging="259"/>
      </w:pPr>
      <w:rPr>
        <w:rFonts w:hint="default"/>
        <w:lang w:val="en-US" w:eastAsia="zh-CN" w:bidi="ar-SA"/>
      </w:rPr>
    </w:lvl>
    <w:lvl w:ilvl="8" w:tentative="0">
      <w:start w:val="0"/>
      <w:numFmt w:val="bullet"/>
      <w:lvlText w:val="•"/>
      <w:lvlJc w:val="left"/>
      <w:pPr>
        <w:ind w:left="2415" w:hanging="259"/>
      </w:pPr>
      <w:rPr>
        <w:rFonts w:hint="default"/>
        <w:lang w:val="en-US" w:eastAsia="zh-CN" w:bidi="ar-SA"/>
      </w:rPr>
    </w:lvl>
  </w:abstractNum>
  <w:abstractNum w:abstractNumId="14">
    <w:nsid w:val="8DB0B2FE"/>
    <w:multiLevelType w:val="multilevel"/>
    <w:tmpl w:val="8DB0B2FE"/>
    <w:lvl w:ilvl="0" w:tentative="0">
      <w:start w:val="1"/>
      <w:numFmt w:val="decimal"/>
      <w:lvlText w:val="%1)"/>
      <w:lvlJc w:val="left"/>
      <w:pPr>
        <w:ind w:left="1012" w:hanging="211"/>
        <w:jc w:val="right"/>
      </w:pPr>
      <w:rPr>
        <w:rFonts w:hint="default" w:ascii="宋体" w:hAnsi="宋体" w:eastAsia="宋体" w:cs="宋体"/>
        <w:b w:val="0"/>
        <w:bCs w:val="0"/>
        <w:i w:val="0"/>
        <w:iCs w:val="0"/>
        <w:spacing w:val="3"/>
        <w:w w:val="96"/>
        <w:sz w:val="18"/>
        <w:szCs w:val="18"/>
        <w:lang w:val="en-US" w:eastAsia="zh-CN" w:bidi="ar-SA"/>
      </w:rPr>
    </w:lvl>
    <w:lvl w:ilvl="1" w:tentative="0">
      <w:start w:val="0"/>
      <w:numFmt w:val="bullet"/>
      <w:lvlText w:val="•"/>
      <w:lvlJc w:val="left"/>
      <w:pPr>
        <w:ind w:left="1791" w:hanging="211"/>
      </w:pPr>
      <w:rPr>
        <w:rFonts w:hint="default"/>
        <w:lang w:val="en-US" w:eastAsia="zh-CN" w:bidi="ar-SA"/>
      </w:rPr>
    </w:lvl>
    <w:lvl w:ilvl="2" w:tentative="0">
      <w:start w:val="0"/>
      <w:numFmt w:val="bullet"/>
      <w:lvlText w:val="•"/>
      <w:lvlJc w:val="left"/>
      <w:pPr>
        <w:ind w:left="2563" w:hanging="211"/>
      </w:pPr>
      <w:rPr>
        <w:rFonts w:hint="default"/>
        <w:lang w:val="en-US" w:eastAsia="zh-CN" w:bidi="ar-SA"/>
      </w:rPr>
    </w:lvl>
    <w:lvl w:ilvl="3" w:tentative="0">
      <w:start w:val="0"/>
      <w:numFmt w:val="bullet"/>
      <w:lvlText w:val="•"/>
      <w:lvlJc w:val="left"/>
      <w:pPr>
        <w:ind w:left="3335" w:hanging="211"/>
      </w:pPr>
      <w:rPr>
        <w:rFonts w:hint="default"/>
        <w:lang w:val="en-US" w:eastAsia="zh-CN" w:bidi="ar-SA"/>
      </w:rPr>
    </w:lvl>
    <w:lvl w:ilvl="4" w:tentative="0">
      <w:start w:val="0"/>
      <w:numFmt w:val="bullet"/>
      <w:lvlText w:val="•"/>
      <w:lvlJc w:val="left"/>
      <w:pPr>
        <w:ind w:left="4107" w:hanging="211"/>
      </w:pPr>
      <w:rPr>
        <w:rFonts w:hint="default"/>
        <w:lang w:val="en-US" w:eastAsia="zh-CN" w:bidi="ar-SA"/>
      </w:rPr>
    </w:lvl>
    <w:lvl w:ilvl="5" w:tentative="0">
      <w:start w:val="0"/>
      <w:numFmt w:val="bullet"/>
      <w:lvlText w:val="•"/>
      <w:lvlJc w:val="left"/>
      <w:pPr>
        <w:ind w:left="4879" w:hanging="211"/>
      </w:pPr>
      <w:rPr>
        <w:rFonts w:hint="default"/>
        <w:lang w:val="en-US" w:eastAsia="zh-CN" w:bidi="ar-SA"/>
      </w:rPr>
    </w:lvl>
    <w:lvl w:ilvl="6" w:tentative="0">
      <w:start w:val="0"/>
      <w:numFmt w:val="bullet"/>
      <w:lvlText w:val="•"/>
      <w:lvlJc w:val="left"/>
      <w:pPr>
        <w:ind w:left="5651" w:hanging="211"/>
      </w:pPr>
      <w:rPr>
        <w:rFonts w:hint="default"/>
        <w:lang w:val="en-US" w:eastAsia="zh-CN" w:bidi="ar-SA"/>
      </w:rPr>
    </w:lvl>
    <w:lvl w:ilvl="7" w:tentative="0">
      <w:start w:val="0"/>
      <w:numFmt w:val="bullet"/>
      <w:lvlText w:val="•"/>
      <w:lvlJc w:val="left"/>
      <w:pPr>
        <w:ind w:left="6423" w:hanging="211"/>
      </w:pPr>
      <w:rPr>
        <w:rFonts w:hint="default"/>
        <w:lang w:val="en-US" w:eastAsia="zh-CN" w:bidi="ar-SA"/>
      </w:rPr>
    </w:lvl>
    <w:lvl w:ilvl="8" w:tentative="0">
      <w:start w:val="0"/>
      <w:numFmt w:val="bullet"/>
      <w:lvlText w:val="•"/>
      <w:lvlJc w:val="left"/>
      <w:pPr>
        <w:ind w:left="7195" w:hanging="211"/>
      </w:pPr>
      <w:rPr>
        <w:rFonts w:hint="default"/>
        <w:lang w:val="en-US" w:eastAsia="zh-CN" w:bidi="ar-SA"/>
      </w:rPr>
    </w:lvl>
  </w:abstractNum>
  <w:abstractNum w:abstractNumId="15">
    <w:nsid w:val="8DD56536"/>
    <w:multiLevelType w:val="multilevel"/>
    <w:tmpl w:val="8DD56536"/>
    <w:lvl w:ilvl="0" w:tentative="0">
      <w:start w:val="1"/>
      <w:numFmt w:val="decimal"/>
      <w:lvlText w:val="(%1)"/>
      <w:lvlJc w:val="left"/>
      <w:pPr>
        <w:ind w:left="71" w:hanging="371"/>
        <w:jc w:val="righ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957" w:hanging="371"/>
      </w:pPr>
      <w:rPr>
        <w:rFonts w:hint="default"/>
        <w:lang w:val="en-US" w:eastAsia="zh-CN" w:bidi="ar-SA"/>
      </w:rPr>
    </w:lvl>
    <w:lvl w:ilvl="2" w:tentative="0">
      <w:start w:val="0"/>
      <w:numFmt w:val="bullet"/>
      <w:lvlText w:val="•"/>
      <w:lvlJc w:val="left"/>
      <w:pPr>
        <w:ind w:left="1835" w:hanging="371"/>
      </w:pPr>
      <w:rPr>
        <w:rFonts w:hint="default"/>
        <w:lang w:val="en-US" w:eastAsia="zh-CN" w:bidi="ar-SA"/>
      </w:rPr>
    </w:lvl>
    <w:lvl w:ilvl="3" w:tentative="0">
      <w:start w:val="0"/>
      <w:numFmt w:val="bullet"/>
      <w:lvlText w:val="•"/>
      <w:lvlJc w:val="left"/>
      <w:pPr>
        <w:ind w:left="2712" w:hanging="371"/>
      </w:pPr>
      <w:rPr>
        <w:rFonts w:hint="default"/>
        <w:lang w:val="en-US" w:eastAsia="zh-CN" w:bidi="ar-SA"/>
      </w:rPr>
    </w:lvl>
    <w:lvl w:ilvl="4" w:tentative="0">
      <w:start w:val="0"/>
      <w:numFmt w:val="bullet"/>
      <w:lvlText w:val="•"/>
      <w:lvlJc w:val="left"/>
      <w:pPr>
        <w:ind w:left="3590" w:hanging="371"/>
      </w:pPr>
      <w:rPr>
        <w:rFonts w:hint="default"/>
        <w:lang w:val="en-US" w:eastAsia="zh-CN" w:bidi="ar-SA"/>
      </w:rPr>
    </w:lvl>
    <w:lvl w:ilvl="5" w:tentative="0">
      <w:start w:val="0"/>
      <w:numFmt w:val="bullet"/>
      <w:lvlText w:val="•"/>
      <w:lvlJc w:val="left"/>
      <w:pPr>
        <w:ind w:left="4467" w:hanging="371"/>
      </w:pPr>
      <w:rPr>
        <w:rFonts w:hint="default"/>
        <w:lang w:val="en-US" w:eastAsia="zh-CN" w:bidi="ar-SA"/>
      </w:rPr>
    </w:lvl>
    <w:lvl w:ilvl="6" w:tentative="0">
      <w:start w:val="0"/>
      <w:numFmt w:val="bullet"/>
      <w:lvlText w:val="•"/>
      <w:lvlJc w:val="left"/>
      <w:pPr>
        <w:ind w:left="5345" w:hanging="371"/>
      </w:pPr>
      <w:rPr>
        <w:rFonts w:hint="default"/>
        <w:lang w:val="en-US" w:eastAsia="zh-CN" w:bidi="ar-SA"/>
      </w:rPr>
    </w:lvl>
    <w:lvl w:ilvl="7" w:tentative="0">
      <w:start w:val="0"/>
      <w:numFmt w:val="bullet"/>
      <w:lvlText w:val="•"/>
      <w:lvlJc w:val="left"/>
      <w:pPr>
        <w:ind w:left="6222" w:hanging="371"/>
      </w:pPr>
      <w:rPr>
        <w:rFonts w:hint="default"/>
        <w:lang w:val="en-US" w:eastAsia="zh-CN" w:bidi="ar-SA"/>
      </w:rPr>
    </w:lvl>
    <w:lvl w:ilvl="8" w:tentative="0">
      <w:start w:val="0"/>
      <w:numFmt w:val="bullet"/>
      <w:lvlText w:val="•"/>
      <w:lvlJc w:val="left"/>
      <w:pPr>
        <w:ind w:left="7100" w:hanging="371"/>
      </w:pPr>
      <w:rPr>
        <w:rFonts w:hint="default"/>
        <w:lang w:val="en-US" w:eastAsia="zh-CN" w:bidi="ar-SA"/>
      </w:rPr>
    </w:lvl>
  </w:abstractNum>
  <w:abstractNum w:abstractNumId="16">
    <w:nsid w:val="8E8B3E8B"/>
    <w:multiLevelType w:val="multilevel"/>
    <w:tmpl w:val="8E8B3E8B"/>
    <w:lvl w:ilvl="0" w:tentative="0">
      <w:start w:val="1"/>
      <w:numFmt w:val="decimal"/>
      <w:lvlText w:val="(%1)"/>
      <w:lvlJc w:val="left"/>
      <w:pPr>
        <w:ind w:left="786" w:hanging="312"/>
        <w:jc w:val="righ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1587" w:hanging="312"/>
      </w:pPr>
      <w:rPr>
        <w:rFonts w:hint="default"/>
        <w:lang w:val="en-US" w:eastAsia="zh-CN" w:bidi="ar-SA"/>
      </w:rPr>
    </w:lvl>
    <w:lvl w:ilvl="2" w:tentative="0">
      <w:start w:val="0"/>
      <w:numFmt w:val="bullet"/>
      <w:lvlText w:val="•"/>
      <w:lvlJc w:val="left"/>
      <w:pPr>
        <w:ind w:left="2394" w:hanging="312"/>
      </w:pPr>
      <w:rPr>
        <w:rFonts w:hint="default"/>
        <w:lang w:val="en-US" w:eastAsia="zh-CN" w:bidi="ar-SA"/>
      </w:rPr>
    </w:lvl>
    <w:lvl w:ilvl="3" w:tentative="0">
      <w:start w:val="0"/>
      <w:numFmt w:val="bullet"/>
      <w:lvlText w:val="•"/>
      <w:lvlJc w:val="left"/>
      <w:pPr>
        <w:ind w:left="3201" w:hanging="312"/>
      </w:pPr>
      <w:rPr>
        <w:rFonts w:hint="default"/>
        <w:lang w:val="en-US" w:eastAsia="zh-CN" w:bidi="ar-SA"/>
      </w:rPr>
    </w:lvl>
    <w:lvl w:ilvl="4" w:tentative="0">
      <w:start w:val="0"/>
      <w:numFmt w:val="bullet"/>
      <w:lvlText w:val="•"/>
      <w:lvlJc w:val="left"/>
      <w:pPr>
        <w:ind w:left="4008" w:hanging="312"/>
      </w:pPr>
      <w:rPr>
        <w:rFonts w:hint="default"/>
        <w:lang w:val="en-US" w:eastAsia="zh-CN" w:bidi="ar-SA"/>
      </w:rPr>
    </w:lvl>
    <w:lvl w:ilvl="5" w:tentative="0">
      <w:start w:val="0"/>
      <w:numFmt w:val="bullet"/>
      <w:lvlText w:val="•"/>
      <w:lvlJc w:val="left"/>
      <w:pPr>
        <w:ind w:left="4815" w:hanging="312"/>
      </w:pPr>
      <w:rPr>
        <w:rFonts w:hint="default"/>
        <w:lang w:val="en-US" w:eastAsia="zh-CN" w:bidi="ar-SA"/>
      </w:rPr>
    </w:lvl>
    <w:lvl w:ilvl="6" w:tentative="0">
      <w:start w:val="0"/>
      <w:numFmt w:val="bullet"/>
      <w:lvlText w:val="•"/>
      <w:lvlJc w:val="left"/>
      <w:pPr>
        <w:ind w:left="5622" w:hanging="312"/>
      </w:pPr>
      <w:rPr>
        <w:rFonts w:hint="default"/>
        <w:lang w:val="en-US" w:eastAsia="zh-CN" w:bidi="ar-SA"/>
      </w:rPr>
    </w:lvl>
    <w:lvl w:ilvl="7" w:tentative="0">
      <w:start w:val="0"/>
      <w:numFmt w:val="bullet"/>
      <w:lvlText w:val="•"/>
      <w:lvlJc w:val="left"/>
      <w:pPr>
        <w:ind w:left="6429" w:hanging="312"/>
      </w:pPr>
      <w:rPr>
        <w:rFonts w:hint="default"/>
        <w:lang w:val="en-US" w:eastAsia="zh-CN" w:bidi="ar-SA"/>
      </w:rPr>
    </w:lvl>
    <w:lvl w:ilvl="8" w:tentative="0">
      <w:start w:val="0"/>
      <w:numFmt w:val="bullet"/>
      <w:lvlText w:val="•"/>
      <w:lvlJc w:val="left"/>
      <w:pPr>
        <w:ind w:left="7236" w:hanging="312"/>
      </w:pPr>
      <w:rPr>
        <w:rFonts w:hint="default"/>
        <w:lang w:val="en-US" w:eastAsia="zh-CN" w:bidi="ar-SA"/>
      </w:rPr>
    </w:lvl>
  </w:abstractNum>
  <w:abstractNum w:abstractNumId="17">
    <w:nsid w:val="8ED742EC"/>
    <w:multiLevelType w:val="multilevel"/>
    <w:tmpl w:val="8ED742EC"/>
    <w:lvl w:ilvl="0" w:tentative="0">
      <w:start w:val="0"/>
      <w:numFmt w:val="bullet"/>
      <w:lvlText w:val="●"/>
      <w:lvlJc w:val="left"/>
      <w:pPr>
        <w:ind w:left="1071" w:hanging="260"/>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48" w:hanging="260"/>
      </w:pPr>
      <w:rPr>
        <w:rFonts w:hint="default"/>
        <w:lang w:val="en-US" w:eastAsia="zh-CN" w:bidi="ar-SA"/>
      </w:rPr>
    </w:lvl>
    <w:lvl w:ilvl="2" w:tentative="0">
      <w:start w:val="0"/>
      <w:numFmt w:val="bullet"/>
      <w:lvlText w:val="•"/>
      <w:lvlJc w:val="left"/>
      <w:pPr>
        <w:ind w:left="2617" w:hanging="260"/>
      </w:pPr>
      <w:rPr>
        <w:rFonts w:hint="default"/>
        <w:lang w:val="en-US" w:eastAsia="zh-CN" w:bidi="ar-SA"/>
      </w:rPr>
    </w:lvl>
    <w:lvl w:ilvl="3" w:tentative="0">
      <w:start w:val="0"/>
      <w:numFmt w:val="bullet"/>
      <w:lvlText w:val="•"/>
      <w:lvlJc w:val="left"/>
      <w:pPr>
        <w:ind w:left="3386" w:hanging="260"/>
      </w:pPr>
      <w:rPr>
        <w:rFonts w:hint="default"/>
        <w:lang w:val="en-US" w:eastAsia="zh-CN" w:bidi="ar-SA"/>
      </w:rPr>
    </w:lvl>
    <w:lvl w:ilvl="4" w:tentative="0">
      <w:start w:val="0"/>
      <w:numFmt w:val="bullet"/>
      <w:lvlText w:val="•"/>
      <w:lvlJc w:val="left"/>
      <w:pPr>
        <w:ind w:left="4155" w:hanging="260"/>
      </w:pPr>
      <w:rPr>
        <w:rFonts w:hint="default"/>
        <w:lang w:val="en-US" w:eastAsia="zh-CN" w:bidi="ar-SA"/>
      </w:rPr>
    </w:lvl>
    <w:lvl w:ilvl="5" w:tentative="0">
      <w:start w:val="0"/>
      <w:numFmt w:val="bullet"/>
      <w:lvlText w:val="•"/>
      <w:lvlJc w:val="left"/>
      <w:pPr>
        <w:ind w:left="4924" w:hanging="260"/>
      </w:pPr>
      <w:rPr>
        <w:rFonts w:hint="default"/>
        <w:lang w:val="en-US" w:eastAsia="zh-CN" w:bidi="ar-SA"/>
      </w:rPr>
    </w:lvl>
    <w:lvl w:ilvl="6" w:tentative="0">
      <w:start w:val="0"/>
      <w:numFmt w:val="bullet"/>
      <w:lvlText w:val="•"/>
      <w:lvlJc w:val="left"/>
      <w:pPr>
        <w:ind w:left="5693" w:hanging="260"/>
      </w:pPr>
      <w:rPr>
        <w:rFonts w:hint="default"/>
        <w:lang w:val="en-US" w:eastAsia="zh-CN" w:bidi="ar-SA"/>
      </w:rPr>
    </w:lvl>
    <w:lvl w:ilvl="7" w:tentative="0">
      <w:start w:val="0"/>
      <w:numFmt w:val="bullet"/>
      <w:lvlText w:val="•"/>
      <w:lvlJc w:val="left"/>
      <w:pPr>
        <w:ind w:left="6462" w:hanging="260"/>
      </w:pPr>
      <w:rPr>
        <w:rFonts w:hint="default"/>
        <w:lang w:val="en-US" w:eastAsia="zh-CN" w:bidi="ar-SA"/>
      </w:rPr>
    </w:lvl>
    <w:lvl w:ilvl="8" w:tentative="0">
      <w:start w:val="0"/>
      <w:numFmt w:val="bullet"/>
      <w:lvlText w:val="•"/>
      <w:lvlJc w:val="left"/>
      <w:pPr>
        <w:ind w:left="7230" w:hanging="260"/>
      </w:pPr>
      <w:rPr>
        <w:rFonts w:hint="default"/>
        <w:lang w:val="en-US" w:eastAsia="zh-CN" w:bidi="ar-SA"/>
      </w:rPr>
    </w:lvl>
  </w:abstractNum>
  <w:abstractNum w:abstractNumId="18">
    <w:nsid w:val="8FDAB220"/>
    <w:multiLevelType w:val="multilevel"/>
    <w:tmpl w:val="8FDAB220"/>
    <w:lvl w:ilvl="0" w:tentative="0">
      <w:start w:val="0"/>
      <w:numFmt w:val="bullet"/>
      <w:lvlText w:val="●"/>
      <w:lvlJc w:val="left"/>
      <w:pPr>
        <w:ind w:left="781" w:hanging="250"/>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584" w:hanging="250"/>
      </w:pPr>
      <w:rPr>
        <w:rFonts w:hint="default"/>
        <w:lang w:val="en-US" w:eastAsia="zh-CN" w:bidi="ar-SA"/>
      </w:rPr>
    </w:lvl>
    <w:lvl w:ilvl="2" w:tentative="0">
      <w:start w:val="0"/>
      <w:numFmt w:val="bullet"/>
      <w:lvlText w:val="•"/>
      <w:lvlJc w:val="left"/>
      <w:pPr>
        <w:ind w:left="2389" w:hanging="250"/>
      </w:pPr>
      <w:rPr>
        <w:rFonts w:hint="default"/>
        <w:lang w:val="en-US" w:eastAsia="zh-CN" w:bidi="ar-SA"/>
      </w:rPr>
    </w:lvl>
    <w:lvl w:ilvl="3" w:tentative="0">
      <w:start w:val="0"/>
      <w:numFmt w:val="bullet"/>
      <w:lvlText w:val="•"/>
      <w:lvlJc w:val="left"/>
      <w:pPr>
        <w:ind w:left="3193" w:hanging="250"/>
      </w:pPr>
      <w:rPr>
        <w:rFonts w:hint="default"/>
        <w:lang w:val="en-US" w:eastAsia="zh-CN" w:bidi="ar-SA"/>
      </w:rPr>
    </w:lvl>
    <w:lvl w:ilvl="4" w:tentative="0">
      <w:start w:val="0"/>
      <w:numFmt w:val="bullet"/>
      <w:lvlText w:val="•"/>
      <w:lvlJc w:val="left"/>
      <w:pPr>
        <w:ind w:left="3998" w:hanging="250"/>
      </w:pPr>
      <w:rPr>
        <w:rFonts w:hint="default"/>
        <w:lang w:val="en-US" w:eastAsia="zh-CN" w:bidi="ar-SA"/>
      </w:rPr>
    </w:lvl>
    <w:lvl w:ilvl="5" w:tentative="0">
      <w:start w:val="0"/>
      <w:numFmt w:val="bullet"/>
      <w:lvlText w:val="•"/>
      <w:lvlJc w:val="left"/>
      <w:pPr>
        <w:ind w:left="4803" w:hanging="250"/>
      </w:pPr>
      <w:rPr>
        <w:rFonts w:hint="default"/>
        <w:lang w:val="en-US" w:eastAsia="zh-CN" w:bidi="ar-SA"/>
      </w:rPr>
    </w:lvl>
    <w:lvl w:ilvl="6" w:tentative="0">
      <w:start w:val="0"/>
      <w:numFmt w:val="bullet"/>
      <w:lvlText w:val="•"/>
      <w:lvlJc w:val="left"/>
      <w:pPr>
        <w:ind w:left="5607" w:hanging="250"/>
      </w:pPr>
      <w:rPr>
        <w:rFonts w:hint="default"/>
        <w:lang w:val="en-US" w:eastAsia="zh-CN" w:bidi="ar-SA"/>
      </w:rPr>
    </w:lvl>
    <w:lvl w:ilvl="7" w:tentative="0">
      <w:start w:val="0"/>
      <w:numFmt w:val="bullet"/>
      <w:lvlText w:val="•"/>
      <w:lvlJc w:val="left"/>
      <w:pPr>
        <w:ind w:left="6412" w:hanging="250"/>
      </w:pPr>
      <w:rPr>
        <w:rFonts w:hint="default"/>
        <w:lang w:val="en-US" w:eastAsia="zh-CN" w:bidi="ar-SA"/>
      </w:rPr>
    </w:lvl>
    <w:lvl w:ilvl="8" w:tentative="0">
      <w:start w:val="0"/>
      <w:numFmt w:val="bullet"/>
      <w:lvlText w:val="•"/>
      <w:lvlJc w:val="left"/>
      <w:pPr>
        <w:ind w:left="7216" w:hanging="250"/>
      </w:pPr>
      <w:rPr>
        <w:rFonts w:hint="default"/>
        <w:lang w:val="en-US" w:eastAsia="zh-CN" w:bidi="ar-SA"/>
      </w:rPr>
    </w:lvl>
  </w:abstractNum>
  <w:abstractNum w:abstractNumId="19">
    <w:nsid w:val="8FEE8AE9"/>
    <w:multiLevelType w:val="multilevel"/>
    <w:tmpl w:val="8FEE8AE9"/>
    <w:lvl w:ilvl="0" w:tentative="0">
      <w:start w:val="1"/>
      <w:numFmt w:val="decimal"/>
      <w:lvlText w:val="%1."/>
      <w:lvlJc w:val="left"/>
      <w:pPr>
        <w:ind w:left="687" w:hanging="204"/>
        <w:jc w:val="right"/>
      </w:pPr>
      <w:rPr>
        <w:rFonts w:hint="default"/>
        <w:spacing w:val="6"/>
        <w:w w:val="89"/>
        <w:lang w:val="en-US" w:eastAsia="zh-CN" w:bidi="ar-SA"/>
      </w:rPr>
    </w:lvl>
    <w:lvl w:ilvl="1" w:tentative="0">
      <w:start w:val="0"/>
      <w:numFmt w:val="bullet"/>
      <w:lvlText w:val="•"/>
      <w:lvlJc w:val="left"/>
      <w:pPr>
        <w:ind w:left="1497" w:hanging="204"/>
      </w:pPr>
      <w:rPr>
        <w:rFonts w:hint="default"/>
        <w:lang w:val="en-US" w:eastAsia="zh-CN" w:bidi="ar-SA"/>
      </w:rPr>
    </w:lvl>
    <w:lvl w:ilvl="2" w:tentative="0">
      <w:start w:val="0"/>
      <w:numFmt w:val="bullet"/>
      <w:lvlText w:val="•"/>
      <w:lvlJc w:val="left"/>
      <w:pPr>
        <w:ind w:left="2315" w:hanging="204"/>
      </w:pPr>
      <w:rPr>
        <w:rFonts w:hint="default"/>
        <w:lang w:val="en-US" w:eastAsia="zh-CN" w:bidi="ar-SA"/>
      </w:rPr>
    </w:lvl>
    <w:lvl w:ilvl="3" w:tentative="0">
      <w:start w:val="0"/>
      <w:numFmt w:val="bullet"/>
      <w:lvlText w:val="•"/>
      <w:lvlJc w:val="left"/>
      <w:pPr>
        <w:ind w:left="3132" w:hanging="204"/>
      </w:pPr>
      <w:rPr>
        <w:rFonts w:hint="default"/>
        <w:lang w:val="en-US" w:eastAsia="zh-CN" w:bidi="ar-SA"/>
      </w:rPr>
    </w:lvl>
    <w:lvl w:ilvl="4" w:tentative="0">
      <w:start w:val="0"/>
      <w:numFmt w:val="bullet"/>
      <w:lvlText w:val="•"/>
      <w:lvlJc w:val="left"/>
      <w:pPr>
        <w:ind w:left="3950" w:hanging="204"/>
      </w:pPr>
      <w:rPr>
        <w:rFonts w:hint="default"/>
        <w:lang w:val="en-US" w:eastAsia="zh-CN" w:bidi="ar-SA"/>
      </w:rPr>
    </w:lvl>
    <w:lvl w:ilvl="5" w:tentative="0">
      <w:start w:val="0"/>
      <w:numFmt w:val="bullet"/>
      <w:lvlText w:val="•"/>
      <w:lvlJc w:val="left"/>
      <w:pPr>
        <w:ind w:left="4767" w:hanging="204"/>
      </w:pPr>
      <w:rPr>
        <w:rFonts w:hint="default"/>
        <w:lang w:val="en-US" w:eastAsia="zh-CN" w:bidi="ar-SA"/>
      </w:rPr>
    </w:lvl>
    <w:lvl w:ilvl="6" w:tentative="0">
      <w:start w:val="0"/>
      <w:numFmt w:val="bullet"/>
      <w:lvlText w:val="•"/>
      <w:lvlJc w:val="left"/>
      <w:pPr>
        <w:ind w:left="5585" w:hanging="204"/>
      </w:pPr>
      <w:rPr>
        <w:rFonts w:hint="default"/>
        <w:lang w:val="en-US" w:eastAsia="zh-CN" w:bidi="ar-SA"/>
      </w:rPr>
    </w:lvl>
    <w:lvl w:ilvl="7" w:tentative="0">
      <w:start w:val="0"/>
      <w:numFmt w:val="bullet"/>
      <w:lvlText w:val="•"/>
      <w:lvlJc w:val="left"/>
      <w:pPr>
        <w:ind w:left="6402" w:hanging="204"/>
      </w:pPr>
      <w:rPr>
        <w:rFonts w:hint="default"/>
        <w:lang w:val="en-US" w:eastAsia="zh-CN" w:bidi="ar-SA"/>
      </w:rPr>
    </w:lvl>
    <w:lvl w:ilvl="8" w:tentative="0">
      <w:start w:val="0"/>
      <w:numFmt w:val="bullet"/>
      <w:lvlText w:val="•"/>
      <w:lvlJc w:val="left"/>
      <w:pPr>
        <w:ind w:left="7220" w:hanging="204"/>
      </w:pPr>
      <w:rPr>
        <w:rFonts w:hint="default"/>
        <w:lang w:val="en-US" w:eastAsia="zh-CN" w:bidi="ar-SA"/>
      </w:rPr>
    </w:lvl>
  </w:abstractNum>
  <w:abstractNum w:abstractNumId="20">
    <w:nsid w:val="91F9E123"/>
    <w:multiLevelType w:val="multilevel"/>
    <w:tmpl w:val="91F9E123"/>
    <w:lvl w:ilvl="0" w:tentative="0">
      <w:start w:val="19"/>
      <w:numFmt w:val="decimal"/>
      <w:lvlText w:val="%1"/>
      <w:lvlJc w:val="left"/>
      <w:pPr>
        <w:ind w:left="893" w:hanging="804"/>
        <w:jc w:val="left"/>
      </w:pPr>
      <w:rPr>
        <w:rFonts w:hint="default"/>
        <w:lang w:val="en-US" w:eastAsia="zh-CN" w:bidi="ar-SA"/>
      </w:rPr>
    </w:lvl>
    <w:lvl w:ilvl="1" w:tentative="0">
      <w:start w:val="1"/>
      <w:numFmt w:val="decimal"/>
      <w:lvlText w:val="%1.%2"/>
      <w:lvlJc w:val="left"/>
      <w:pPr>
        <w:ind w:left="893" w:hanging="804"/>
        <w:jc w:val="right"/>
      </w:pPr>
      <w:rPr>
        <w:rFonts w:hint="default"/>
        <w:spacing w:val="-7"/>
        <w:w w:val="94"/>
        <w:lang w:val="en-US" w:eastAsia="zh-CN" w:bidi="ar-SA"/>
      </w:rPr>
    </w:lvl>
    <w:lvl w:ilvl="2" w:tentative="0">
      <w:start w:val="1"/>
      <w:numFmt w:val="decimal"/>
      <w:lvlText w:val="%1.%2.%3"/>
      <w:lvlJc w:val="left"/>
      <w:pPr>
        <w:ind w:left="1406" w:hanging="920"/>
        <w:jc w:val="right"/>
      </w:pPr>
      <w:rPr>
        <w:rFonts w:hint="default"/>
        <w:spacing w:val="0"/>
        <w:w w:val="99"/>
        <w:lang w:val="en-US" w:eastAsia="zh-CN" w:bidi="ar-SA"/>
      </w:rPr>
    </w:lvl>
    <w:lvl w:ilvl="3" w:tentative="0">
      <w:start w:val="1"/>
      <w:numFmt w:val="decimal"/>
      <w:lvlText w:val="%4."/>
      <w:lvlJc w:val="left"/>
      <w:pPr>
        <w:ind w:left="703" w:hanging="201"/>
        <w:jc w:val="right"/>
      </w:pPr>
      <w:rPr>
        <w:rFonts w:hint="default"/>
        <w:spacing w:val="-5"/>
        <w:w w:val="102"/>
        <w:lang w:val="en-US" w:eastAsia="zh-CN" w:bidi="ar-SA"/>
      </w:rPr>
    </w:lvl>
    <w:lvl w:ilvl="4" w:tentative="0">
      <w:start w:val="0"/>
      <w:numFmt w:val="bullet"/>
      <w:lvlText w:val="•"/>
      <w:lvlJc w:val="left"/>
      <w:pPr>
        <w:ind w:left="900" w:hanging="201"/>
      </w:pPr>
      <w:rPr>
        <w:rFonts w:hint="default"/>
        <w:lang w:val="en-US" w:eastAsia="zh-CN" w:bidi="ar-SA"/>
      </w:rPr>
    </w:lvl>
    <w:lvl w:ilvl="5" w:tentative="0">
      <w:start w:val="0"/>
      <w:numFmt w:val="bullet"/>
      <w:lvlText w:val="•"/>
      <w:lvlJc w:val="left"/>
      <w:pPr>
        <w:ind w:left="980" w:hanging="201"/>
      </w:pPr>
      <w:rPr>
        <w:rFonts w:hint="default"/>
        <w:lang w:val="en-US" w:eastAsia="zh-CN" w:bidi="ar-SA"/>
      </w:rPr>
    </w:lvl>
    <w:lvl w:ilvl="6" w:tentative="0">
      <w:start w:val="0"/>
      <w:numFmt w:val="bullet"/>
      <w:lvlText w:val="•"/>
      <w:lvlJc w:val="left"/>
      <w:pPr>
        <w:ind w:left="1020" w:hanging="201"/>
      </w:pPr>
      <w:rPr>
        <w:rFonts w:hint="default"/>
        <w:lang w:val="en-US" w:eastAsia="zh-CN" w:bidi="ar-SA"/>
      </w:rPr>
    </w:lvl>
    <w:lvl w:ilvl="7" w:tentative="0">
      <w:start w:val="0"/>
      <w:numFmt w:val="bullet"/>
      <w:lvlText w:val="•"/>
      <w:lvlJc w:val="left"/>
      <w:pPr>
        <w:ind w:left="1040" w:hanging="201"/>
      </w:pPr>
      <w:rPr>
        <w:rFonts w:hint="default"/>
        <w:lang w:val="en-US" w:eastAsia="zh-CN" w:bidi="ar-SA"/>
      </w:rPr>
    </w:lvl>
    <w:lvl w:ilvl="8" w:tentative="0">
      <w:start w:val="0"/>
      <w:numFmt w:val="bullet"/>
      <w:lvlText w:val="•"/>
      <w:lvlJc w:val="left"/>
      <w:pPr>
        <w:ind w:left="1060" w:hanging="201"/>
      </w:pPr>
      <w:rPr>
        <w:rFonts w:hint="default"/>
        <w:lang w:val="en-US" w:eastAsia="zh-CN" w:bidi="ar-SA"/>
      </w:rPr>
    </w:lvl>
  </w:abstractNum>
  <w:abstractNum w:abstractNumId="21">
    <w:nsid w:val="9239341B"/>
    <w:multiLevelType w:val="multilevel"/>
    <w:tmpl w:val="9239341B"/>
    <w:lvl w:ilvl="0" w:tentative="0">
      <w:start w:val="9"/>
      <w:numFmt w:val="decimal"/>
      <w:lvlText w:val="%1"/>
      <w:lvlJc w:val="left"/>
      <w:pPr>
        <w:ind w:left="701" w:hanging="404"/>
        <w:jc w:val="left"/>
      </w:pPr>
      <w:rPr>
        <w:rFonts w:hint="default"/>
        <w:lang w:val="en-US" w:eastAsia="zh-CN" w:bidi="ar-SA"/>
      </w:rPr>
    </w:lvl>
    <w:lvl w:ilvl="1" w:tentative="0">
      <w:start w:val="1"/>
      <w:numFmt w:val="decimal"/>
      <w:lvlText w:val="%1.%2"/>
      <w:lvlJc w:val="left"/>
      <w:pPr>
        <w:ind w:left="701" w:hanging="404"/>
        <w:jc w:val="lef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239" w:hanging="538"/>
        <w:jc w:val="left"/>
      </w:pPr>
      <w:rPr>
        <w:rFonts w:hint="default" w:ascii="宋体" w:hAnsi="宋体" w:eastAsia="宋体" w:cs="宋体"/>
        <w:b w:val="0"/>
        <w:bCs w:val="0"/>
        <w:i w:val="0"/>
        <w:iCs w:val="0"/>
        <w:spacing w:val="-22"/>
        <w:w w:val="99"/>
        <w:sz w:val="18"/>
        <w:szCs w:val="18"/>
        <w:lang w:val="en-US" w:eastAsia="zh-CN" w:bidi="ar-SA"/>
      </w:rPr>
    </w:lvl>
    <w:lvl w:ilvl="3" w:tentative="0">
      <w:start w:val="0"/>
      <w:numFmt w:val="bullet"/>
      <w:lvlText w:val="•"/>
      <w:lvlJc w:val="left"/>
      <w:pPr>
        <w:ind w:left="1636" w:hanging="538"/>
      </w:pPr>
      <w:rPr>
        <w:rFonts w:hint="default"/>
        <w:lang w:val="en-US" w:eastAsia="zh-CN" w:bidi="ar-SA"/>
      </w:rPr>
    </w:lvl>
    <w:lvl w:ilvl="4" w:tentative="0">
      <w:start w:val="0"/>
      <w:numFmt w:val="bullet"/>
      <w:lvlText w:val="•"/>
      <w:lvlJc w:val="left"/>
      <w:pPr>
        <w:ind w:left="2033" w:hanging="538"/>
      </w:pPr>
      <w:rPr>
        <w:rFonts w:hint="default"/>
        <w:lang w:val="en-US" w:eastAsia="zh-CN" w:bidi="ar-SA"/>
      </w:rPr>
    </w:lvl>
    <w:lvl w:ilvl="5" w:tentative="0">
      <w:start w:val="0"/>
      <w:numFmt w:val="bullet"/>
      <w:lvlText w:val="•"/>
      <w:lvlJc w:val="left"/>
      <w:pPr>
        <w:ind w:left="2430" w:hanging="538"/>
      </w:pPr>
      <w:rPr>
        <w:rFonts w:hint="default"/>
        <w:lang w:val="en-US" w:eastAsia="zh-CN" w:bidi="ar-SA"/>
      </w:rPr>
    </w:lvl>
    <w:lvl w:ilvl="6" w:tentative="0">
      <w:start w:val="0"/>
      <w:numFmt w:val="bullet"/>
      <w:lvlText w:val="•"/>
      <w:lvlJc w:val="left"/>
      <w:pPr>
        <w:ind w:left="2826" w:hanging="538"/>
      </w:pPr>
      <w:rPr>
        <w:rFonts w:hint="default"/>
        <w:lang w:val="en-US" w:eastAsia="zh-CN" w:bidi="ar-SA"/>
      </w:rPr>
    </w:lvl>
    <w:lvl w:ilvl="7" w:tentative="0">
      <w:start w:val="0"/>
      <w:numFmt w:val="bullet"/>
      <w:lvlText w:val="•"/>
      <w:lvlJc w:val="left"/>
      <w:pPr>
        <w:ind w:left="3223" w:hanging="538"/>
      </w:pPr>
      <w:rPr>
        <w:rFonts w:hint="default"/>
        <w:lang w:val="en-US" w:eastAsia="zh-CN" w:bidi="ar-SA"/>
      </w:rPr>
    </w:lvl>
    <w:lvl w:ilvl="8" w:tentative="0">
      <w:start w:val="0"/>
      <w:numFmt w:val="bullet"/>
      <w:lvlText w:val="•"/>
      <w:lvlJc w:val="left"/>
      <w:pPr>
        <w:ind w:left="3620" w:hanging="538"/>
      </w:pPr>
      <w:rPr>
        <w:rFonts w:hint="default"/>
        <w:lang w:val="en-US" w:eastAsia="zh-CN" w:bidi="ar-SA"/>
      </w:rPr>
    </w:lvl>
  </w:abstractNum>
  <w:abstractNum w:abstractNumId="22">
    <w:nsid w:val="9288B902"/>
    <w:multiLevelType w:val="multilevel"/>
    <w:tmpl w:val="9288B902"/>
    <w:lvl w:ilvl="0" w:tentative="0">
      <w:start w:val="1"/>
      <w:numFmt w:val="decimal"/>
      <w:lvlText w:val="(%1)"/>
      <w:lvlJc w:val="left"/>
      <w:pPr>
        <w:ind w:left="1053" w:hanging="307"/>
        <w:jc w:val="left"/>
      </w:pPr>
      <w:rPr>
        <w:rFonts w:hint="default" w:ascii="宋体" w:hAnsi="宋体" w:eastAsia="宋体" w:cs="宋体"/>
        <w:b w:val="0"/>
        <w:bCs w:val="0"/>
        <w:i w:val="0"/>
        <w:iCs w:val="0"/>
        <w:spacing w:val="-1"/>
        <w:w w:val="94"/>
        <w:sz w:val="18"/>
        <w:szCs w:val="18"/>
        <w:lang w:val="en-US" w:eastAsia="zh-CN" w:bidi="ar-SA"/>
      </w:rPr>
    </w:lvl>
    <w:lvl w:ilvl="1" w:tentative="0">
      <w:start w:val="0"/>
      <w:numFmt w:val="bullet"/>
      <w:lvlText w:val="•"/>
      <w:lvlJc w:val="left"/>
      <w:pPr>
        <w:ind w:left="1826" w:hanging="307"/>
      </w:pPr>
      <w:rPr>
        <w:rFonts w:hint="default"/>
        <w:lang w:val="en-US" w:eastAsia="zh-CN" w:bidi="ar-SA"/>
      </w:rPr>
    </w:lvl>
    <w:lvl w:ilvl="2" w:tentative="0">
      <w:start w:val="0"/>
      <w:numFmt w:val="bullet"/>
      <w:lvlText w:val="•"/>
      <w:lvlJc w:val="left"/>
      <w:pPr>
        <w:ind w:left="2592" w:hanging="307"/>
      </w:pPr>
      <w:rPr>
        <w:rFonts w:hint="default"/>
        <w:lang w:val="en-US" w:eastAsia="zh-CN" w:bidi="ar-SA"/>
      </w:rPr>
    </w:lvl>
    <w:lvl w:ilvl="3" w:tentative="0">
      <w:start w:val="0"/>
      <w:numFmt w:val="bullet"/>
      <w:lvlText w:val="•"/>
      <w:lvlJc w:val="left"/>
      <w:pPr>
        <w:ind w:left="3359" w:hanging="307"/>
      </w:pPr>
      <w:rPr>
        <w:rFonts w:hint="default"/>
        <w:lang w:val="en-US" w:eastAsia="zh-CN" w:bidi="ar-SA"/>
      </w:rPr>
    </w:lvl>
    <w:lvl w:ilvl="4" w:tentative="0">
      <w:start w:val="0"/>
      <w:numFmt w:val="bullet"/>
      <w:lvlText w:val="•"/>
      <w:lvlJc w:val="left"/>
      <w:pPr>
        <w:ind w:left="4125" w:hanging="307"/>
      </w:pPr>
      <w:rPr>
        <w:rFonts w:hint="default"/>
        <w:lang w:val="en-US" w:eastAsia="zh-CN" w:bidi="ar-SA"/>
      </w:rPr>
    </w:lvl>
    <w:lvl w:ilvl="5" w:tentative="0">
      <w:start w:val="0"/>
      <w:numFmt w:val="bullet"/>
      <w:lvlText w:val="•"/>
      <w:lvlJc w:val="left"/>
      <w:pPr>
        <w:ind w:left="4891" w:hanging="307"/>
      </w:pPr>
      <w:rPr>
        <w:rFonts w:hint="default"/>
        <w:lang w:val="en-US" w:eastAsia="zh-CN" w:bidi="ar-SA"/>
      </w:rPr>
    </w:lvl>
    <w:lvl w:ilvl="6" w:tentative="0">
      <w:start w:val="0"/>
      <w:numFmt w:val="bullet"/>
      <w:lvlText w:val="•"/>
      <w:lvlJc w:val="left"/>
      <w:pPr>
        <w:ind w:left="5658" w:hanging="307"/>
      </w:pPr>
      <w:rPr>
        <w:rFonts w:hint="default"/>
        <w:lang w:val="en-US" w:eastAsia="zh-CN" w:bidi="ar-SA"/>
      </w:rPr>
    </w:lvl>
    <w:lvl w:ilvl="7" w:tentative="0">
      <w:start w:val="0"/>
      <w:numFmt w:val="bullet"/>
      <w:lvlText w:val="•"/>
      <w:lvlJc w:val="left"/>
      <w:pPr>
        <w:ind w:left="6424" w:hanging="307"/>
      </w:pPr>
      <w:rPr>
        <w:rFonts w:hint="default"/>
        <w:lang w:val="en-US" w:eastAsia="zh-CN" w:bidi="ar-SA"/>
      </w:rPr>
    </w:lvl>
    <w:lvl w:ilvl="8" w:tentative="0">
      <w:start w:val="0"/>
      <w:numFmt w:val="bullet"/>
      <w:lvlText w:val="•"/>
      <w:lvlJc w:val="left"/>
      <w:pPr>
        <w:ind w:left="7190" w:hanging="307"/>
      </w:pPr>
      <w:rPr>
        <w:rFonts w:hint="default"/>
        <w:lang w:val="en-US" w:eastAsia="zh-CN" w:bidi="ar-SA"/>
      </w:rPr>
    </w:lvl>
  </w:abstractNum>
  <w:abstractNum w:abstractNumId="23">
    <w:nsid w:val="93197E2E"/>
    <w:multiLevelType w:val="multilevel"/>
    <w:tmpl w:val="93197E2E"/>
    <w:lvl w:ilvl="0" w:tentative="0">
      <w:start w:val="1"/>
      <w:numFmt w:val="decimal"/>
      <w:lvlText w:val="%1."/>
      <w:lvlJc w:val="left"/>
      <w:pPr>
        <w:ind w:left="741" w:hanging="202"/>
        <w:jc w:val="left"/>
      </w:pPr>
      <w:rPr>
        <w:rFonts w:hint="default"/>
        <w:spacing w:val="-5"/>
        <w:w w:val="103"/>
        <w:lang w:val="en-US" w:eastAsia="zh-CN" w:bidi="ar-SA"/>
      </w:rPr>
    </w:lvl>
    <w:lvl w:ilvl="1" w:tentative="0">
      <w:start w:val="0"/>
      <w:numFmt w:val="bullet"/>
      <w:lvlText w:val="•"/>
      <w:lvlJc w:val="left"/>
      <w:pPr>
        <w:ind w:left="1566" w:hanging="202"/>
      </w:pPr>
      <w:rPr>
        <w:rFonts w:hint="default"/>
        <w:lang w:val="en-US" w:eastAsia="zh-CN" w:bidi="ar-SA"/>
      </w:rPr>
    </w:lvl>
    <w:lvl w:ilvl="2" w:tentative="0">
      <w:start w:val="0"/>
      <w:numFmt w:val="bullet"/>
      <w:lvlText w:val="•"/>
      <w:lvlJc w:val="left"/>
      <w:pPr>
        <w:ind w:left="2392" w:hanging="202"/>
      </w:pPr>
      <w:rPr>
        <w:rFonts w:hint="default"/>
        <w:lang w:val="en-US" w:eastAsia="zh-CN" w:bidi="ar-SA"/>
      </w:rPr>
    </w:lvl>
    <w:lvl w:ilvl="3" w:tentative="0">
      <w:start w:val="0"/>
      <w:numFmt w:val="bullet"/>
      <w:lvlText w:val="•"/>
      <w:lvlJc w:val="left"/>
      <w:pPr>
        <w:ind w:left="3218" w:hanging="202"/>
      </w:pPr>
      <w:rPr>
        <w:rFonts w:hint="default"/>
        <w:lang w:val="en-US" w:eastAsia="zh-CN" w:bidi="ar-SA"/>
      </w:rPr>
    </w:lvl>
    <w:lvl w:ilvl="4" w:tentative="0">
      <w:start w:val="0"/>
      <w:numFmt w:val="bullet"/>
      <w:lvlText w:val="•"/>
      <w:lvlJc w:val="left"/>
      <w:pPr>
        <w:ind w:left="4044" w:hanging="202"/>
      </w:pPr>
      <w:rPr>
        <w:rFonts w:hint="default"/>
        <w:lang w:val="en-US" w:eastAsia="zh-CN" w:bidi="ar-SA"/>
      </w:rPr>
    </w:lvl>
    <w:lvl w:ilvl="5" w:tentative="0">
      <w:start w:val="0"/>
      <w:numFmt w:val="bullet"/>
      <w:lvlText w:val="•"/>
      <w:lvlJc w:val="left"/>
      <w:pPr>
        <w:ind w:left="4870" w:hanging="202"/>
      </w:pPr>
      <w:rPr>
        <w:rFonts w:hint="default"/>
        <w:lang w:val="en-US" w:eastAsia="zh-CN" w:bidi="ar-SA"/>
      </w:rPr>
    </w:lvl>
    <w:lvl w:ilvl="6" w:tentative="0">
      <w:start w:val="0"/>
      <w:numFmt w:val="bullet"/>
      <w:lvlText w:val="•"/>
      <w:lvlJc w:val="left"/>
      <w:pPr>
        <w:ind w:left="5697" w:hanging="202"/>
      </w:pPr>
      <w:rPr>
        <w:rFonts w:hint="default"/>
        <w:lang w:val="en-US" w:eastAsia="zh-CN" w:bidi="ar-SA"/>
      </w:rPr>
    </w:lvl>
    <w:lvl w:ilvl="7" w:tentative="0">
      <w:start w:val="0"/>
      <w:numFmt w:val="bullet"/>
      <w:lvlText w:val="•"/>
      <w:lvlJc w:val="left"/>
      <w:pPr>
        <w:ind w:left="6523" w:hanging="202"/>
      </w:pPr>
      <w:rPr>
        <w:rFonts w:hint="default"/>
        <w:lang w:val="en-US" w:eastAsia="zh-CN" w:bidi="ar-SA"/>
      </w:rPr>
    </w:lvl>
    <w:lvl w:ilvl="8" w:tentative="0">
      <w:start w:val="0"/>
      <w:numFmt w:val="bullet"/>
      <w:lvlText w:val="•"/>
      <w:lvlJc w:val="left"/>
      <w:pPr>
        <w:ind w:left="7349" w:hanging="202"/>
      </w:pPr>
      <w:rPr>
        <w:rFonts w:hint="default"/>
        <w:lang w:val="en-US" w:eastAsia="zh-CN" w:bidi="ar-SA"/>
      </w:rPr>
    </w:lvl>
  </w:abstractNum>
  <w:abstractNum w:abstractNumId="24">
    <w:nsid w:val="93604A86"/>
    <w:multiLevelType w:val="multilevel"/>
    <w:tmpl w:val="93604A86"/>
    <w:lvl w:ilvl="0" w:tentative="0">
      <w:start w:val="1"/>
      <w:numFmt w:val="decimal"/>
      <w:lvlText w:val="%1."/>
      <w:lvlJc w:val="left"/>
      <w:pPr>
        <w:ind w:left="176" w:hanging="180"/>
        <w:jc w:val="left"/>
      </w:pPr>
      <w:rPr>
        <w:rFonts w:hint="default" w:ascii="宋体" w:hAnsi="宋体" w:eastAsia="宋体" w:cs="宋体"/>
        <w:b w:val="0"/>
        <w:bCs w:val="0"/>
        <w:i w:val="0"/>
        <w:iCs w:val="0"/>
        <w:spacing w:val="-27"/>
        <w:w w:val="102"/>
        <w:sz w:val="18"/>
        <w:szCs w:val="18"/>
        <w:lang w:val="en-US" w:eastAsia="zh-CN" w:bidi="ar-SA"/>
      </w:rPr>
    </w:lvl>
    <w:lvl w:ilvl="1" w:tentative="0">
      <w:start w:val="0"/>
      <w:numFmt w:val="bullet"/>
      <w:lvlText w:val="•"/>
      <w:lvlJc w:val="left"/>
      <w:pPr>
        <w:ind w:left="572" w:hanging="180"/>
      </w:pPr>
      <w:rPr>
        <w:rFonts w:hint="default"/>
        <w:lang w:val="en-US" w:eastAsia="zh-CN" w:bidi="ar-SA"/>
      </w:rPr>
    </w:lvl>
    <w:lvl w:ilvl="2" w:tentative="0">
      <w:start w:val="0"/>
      <w:numFmt w:val="bullet"/>
      <w:lvlText w:val="•"/>
      <w:lvlJc w:val="left"/>
      <w:pPr>
        <w:ind w:left="965" w:hanging="180"/>
      </w:pPr>
      <w:rPr>
        <w:rFonts w:hint="default"/>
        <w:lang w:val="en-US" w:eastAsia="zh-CN" w:bidi="ar-SA"/>
      </w:rPr>
    </w:lvl>
    <w:lvl w:ilvl="3" w:tentative="0">
      <w:start w:val="0"/>
      <w:numFmt w:val="bullet"/>
      <w:lvlText w:val="•"/>
      <w:lvlJc w:val="left"/>
      <w:pPr>
        <w:ind w:left="1358" w:hanging="180"/>
      </w:pPr>
      <w:rPr>
        <w:rFonts w:hint="default"/>
        <w:lang w:val="en-US" w:eastAsia="zh-CN" w:bidi="ar-SA"/>
      </w:rPr>
    </w:lvl>
    <w:lvl w:ilvl="4" w:tentative="0">
      <w:start w:val="0"/>
      <w:numFmt w:val="bullet"/>
      <w:lvlText w:val="•"/>
      <w:lvlJc w:val="left"/>
      <w:pPr>
        <w:ind w:left="1751" w:hanging="180"/>
      </w:pPr>
      <w:rPr>
        <w:rFonts w:hint="default"/>
        <w:lang w:val="en-US" w:eastAsia="zh-CN" w:bidi="ar-SA"/>
      </w:rPr>
    </w:lvl>
    <w:lvl w:ilvl="5" w:tentative="0">
      <w:start w:val="0"/>
      <w:numFmt w:val="bullet"/>
      <w:lvlText w:val="•"/>
      <w:lvlJc w:val="left"/>
      <w:pPr>
        <w:ind w:left="2144" w:hanging="180"/>
      </w:pPr>
      <w:rPr>
        <w:rFonts w:hint="default"/>
        <w:lang w:val="en-US" w:eastAsia="zh-CN" w:bidi="ar-SA"/>
      </w:rPr>
    </w:lvl>
    <w:lvl w:ilvl="6" w:tentative="0">
      <w:start w:val="0"/>
      <w:numFmt w:val="bullet"/>
      <w:lvlText w:val="•"/>
      <w:lvlJc w:val="left"/>
      <w:pPr>
        <w:ind w:left="2537" w:hanging="180"/>
      </w:pPr>
      <w:rPr>
        <w:rFonts w:hint="default"/>
        <w:lang w:val="en-US" w:eastAsia="zh-CN" w:bidi="ar-SA"/>
      </w:rPr>
    </w:lvl>
    <w:lvl w:ilvl="7" w:tentative="0">
      <w:start w:val="0"/>
      <w:numFmt w:val="bullet"/>
      <w:lvlText w:val="•"/>
      <w:lvlJc w:val="left"/>
      <w:pPr>
        <w:ind w:left="2930" w:hanging="180"/>
      </w:pPr>
      <w:rPr>
        <w:rFonts w:hint="default"/>
        <w:lang w:val="en-US" w:eastAsia="zh-CN" w:bidi="ar-SA"/>
      </w:rPr>
    </w:lvl>
    <w:lvl w:ilvl="8" w:tentative="0">
      <w:start w:val="0"/>
      <w:numFmt w:val="bullet"/>
      <w:lvlText w:val="•"/>
      <w:lvlJc w:val="left"/>
      <w:pPr>
        <w:ind w:left="3323" w:hanging="180"/>
      </w:pPr>
      <w:rPr>
        <w:rFonts w:hint="default"/>
        <w:lang w:val="en-US" w:eastAsia="zh-CN" w:bidi="ar-SA"/>
      </w:rPr>
    </w:lvl>
  </w:abstractNum>
  <w:abstractNum w:abstractNumId="25">
    <w:nsid w:val="942AABE5"/>
    <w:multiLevelType w:val="multilevel"/>
    <w:tmpl w:val="942AABE5"/>
    <w:lvl w:ilvl="0" w:tentative="0">
      <w:start w:val="1"/>
      <w:numFmt w:val="decimal"/>
      <w:lvlText w:val="(%1)"/>
      <w:lvlJc w:val="left"/>
      <w:pPr>
        <w:ind w:left="418" w:hanging="303"/>
        <w:jc w:val="left"/>
      </w:pPr>
      <w:rPr>
        <w:rFonts w:hint="default" w:ascii="宋体" w:hAnsi="宋体" w:eastAsia="宋体" w:cs="宋体"/>
        <w:b w:val="0"/>
        <w:bCs w:val="0"/>
        <w:i w:val="0"/>
        <w:iCs w:val="0"/>
        <w:spacing w:val="-3"/>
        <w:w w:val="102"/>
        <w:sz w:val="18"/>
        <w:szCs w:val="18"/>
        <w:lang w:val="en-US" w:eastAsia="zh-CN" w:bidi="ar-SA"/>
      </w:rPr>
    </w:lvl>
    <w:lvl w:ilvl="1" w:tentative="0">
      <w:start w:val="0"/>
      <w:numFmt w:val="bullet"/>
      <w:lvlText w:val="•"/>
      <w:lvlJc w:val="left"/>
      <w:pPr>
        <w:ind w:left="1251" w:hanging="303"/>
      </w:pPr>
      <w:rPr>
        <w:rFonts w:hint="default"/>
        <w:lang w:val="en-US" w:eastAsia="zh-CN" w:bidi="ar-SA"/>
      </w:rPr>
    </w:lvl>
    <w:lvl w:ilvl="2" w:tentative="0">
      <w:start w:val="0"/>
      <w:numFmt w:val="bullet"/>
      <w:lvlText w:val="•"/>
      <w:lvlJc w:val="left"/>
      <w:pPr>
        <w:ind w:left="2083" w:hanging="303"/>
      </w:pPr>
      <w:rPr>
        <w:rFonts w:hint="default"/>
        <w:lang w:val="en-US" w:eastAsia="zh-CN" w:bidi="ar-SA"/>
      </w:rPr>
    </w:lvl>
    <w:lvl w:ilvl="3" w:tentative="0">
      <w:start w:val="0"/>
      <w:numFmt w:val="bullet"/>
      <w:lvlText w:val="•"/>
      <w:lvlJc w:val="left"/>
      <w:pPr>
        <w:ind w:left="2915" w:hanging="303"/>
      </w:pPr>
      <w:rPr>
        <w:rFonts w:hint="default"/>
        <w:lang w:val="en-US" w:eastAsia="zh-CN" w:bidi="ar-SA"/>
      </w:rPr>
    </w:lvl>
    <w:lvl w:ilvl="4" w:tentative="0">
      <w:start w:val="0"/>
      <w:numFmt w:val="bullet"/>
      <w:lvlText w:val="•"/>
      <w:lvlJc w:val="left"/>
      <w:pPr>
        <w:ind w:left="3747" w:hanging="303"/>
      </w:pPr>
      <w:rPr>
        <w:rFonts w:hint="default"/>
        <w:lang w:val="en-US" w:eastAsia="zh-CN" w:bidi="ar-SA"/>
      </w:rPr>
    </w:lvl>
    <w:lvl w:ilvl="5" w:tentative="0">
      <w:start w:val="0"/>
      <w:numFmt w:val="bullet"/>
      <w:lvlText w:val="•"/>
      <w:lvlJc w:val="left"/>
      <w:pPr>
        <w:ind w:left="4579" w:hanging="303"/>
      </w:pPr>
      <w:rPr>
        <w:rFonts w:hint="default"/>
        <w:lang w:val="en-US" w:eastAsia="zh-CN" w:bidi="ar-SA"/>
      </w:rPr>
    </w:lvl>
    <w:lvl w:ilvl="6" w:tentative="0">
      <w:start w:val="0"/>
      <w:numFmt w:val="bullet"/>
      <w:lvlText w:val="•"/>
      <w:lvlJc w:val="left"/>
      <w:pPr>
        <w:ind w:left="5411" w:hanging="303"/>
      </w:pPr>
      <w:rPr>
        <w:rFonts w:hint="default"/>
        <w:lang w:val="en-US" w:eastAsia="zh-CN" w:bidi="ar-SA"/>
      </w:rPr>
    </w:lvl>
    <w:lvl w:ilvl="7" w:tentative="0">
      <w:start w:val="0"/>
      <w:numFmt w:val="bullet"/>
      <w:lvlText w:val="•"/>
      <w:lvlJc w:val="left"/>
      <w:pPr>
        <w:ind w:left="6243" w:hanging="303"/>
      </w:pPr>
      <w:rPr>
        <w:rFonts w:hint="default"/>
        <w:lang w:val="en-US" w:eastAsia="zh-CN" w:bidi="ar-SA"/>
      </w:rPr>
    </w:lvl>
    <w:lvl w:ilvl="8" w:tentative="0">
      <w:start w:val="0"/>
      <w:numFmt w:val="bullet"/>
      <w:lvlText w:val="•"/>
      <w:lvlJc w:val="left"/>
      <w:pPr>
        <w:ind w:left="7075" w:hanging="303"/>
      </w:pPr>
      <w:rPr>
        <w:rFonts w:hint="default"/>
        <w:lang w:val="en-US" w:eastAsia="zh-CN" w:bidi="ar-SA"/>
      </w:rPr>
    </w:lvl>
  </w:abstractNum>
  <w:abstractNum w:abstractNumId="26">
    <w:nsid w:val="949C90E5"/>
    <w:multiLevelType w:val="multilevel"/>
    <w:tmpl w:val="949C90E5"/>
    <w:lvl w:ilvl="0" w:tentative="0">
      <w:start w:val="0"/>
      <w:numFmt w:val="bullet"/>
      <w:lvlText w:val="●"/>
      <w:lvlJc w:val="left"/>
      <w:pPr>
        <w:ind w:left="1060" w:hanging="26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29" w:hanging="269"/>
      </w:pPr>
      <w:rPr>
        <w:rFonts w:hint="default"/>
        <w:lang w:val="en-US" w:eastAsia="zh-CN" w:bidi="ar-SA"/>
      </w:rPr>
    </w:lvl>
    <w:lvl w:ilvl="2" w:tentative="0">
      <w:start w:val="0"/>
      <w:numFmt w:val="bullet"/>
      <w:lvlText w:val="•"/>
      <w:lvlJc w:val="left"/>
      <w:pPr>
        <w:ind w:left="2598" w:hanging="269"/>
      </w:pPr>
      <w:rPr>
        <w:rFonts w:hint="default"/>
        <w:lang w:val="en-US" w:eastAsia="zh-CN" w:bidi="ar-SA"/>
      </w:rPr>
    </w:lvl>
    <w:lvl w:ilvl="3" w:tentative="0">
      <w:start w:val="0"/>
      <w:numFmt w:val="bullet"/>
      <w:lvlText w:val="•"/>
      <w:lvlJc w:val="left"/>
      <w:pPr>
        <w:ind w:left="3368" w:hanging="269"/>
      </w:pPr>
      <w:rPr>
        <w:rFonts w:hint="default"/>
        <w:lang w:val="en-US" w:eastAsia="zh-CN" w:bidi="ar-SA"/>
      </w:rPr>
    </w:lvl>
    <w:lvl w:ilvl="4" w:tentative="0">
      <w:start w:val="0"/>
      <w:numFmt w:val="bullet"/>
      <w:lvlText w:val="•"/>
      <w:lvlJc w:val="left"/>
      <w:pPr>
        <w:ind w:left="4137" w:hanging="269"/>
      </w:pPr>
      <w:rPr>
        <w:rFonts w:hint="default"/>
        <w:lang w:val="en-US" w:eastAsia="zh-CN" w:bidi="ar-SA"/>
      </w:rPr>
    </w:lvl>
    <w:lvl w:ilvl="5" w:tentative="0">
      <w:start w:val="0"/>
      <w:numFmt w:val="bullet"/>
      <w:lvlText w:val="•"/>
      <w:lvlJc w:val="left"/>
      <w:pPr>
        <w:ind w:left="4907" w:hanging="269"/>
      </w:pPr>
      <w:rPr>
        <w:rFonts w:hint="default"/>
        <w:lang w:val="en-US" w:eastAsia="zh-CN" w:bidi="ar-SA"/>
      </w:rPr>
    </w:lvl>
    <w:lvl w:ilvl="6" w:tentative="0">
      <w:start w:val="0"/>
      <w:numFmt w:val="bullet"/>
      <w:lvlText w:val="•"/>
      <w:lvlJc w:val="left"/>
      <w:pPr>
        <w:ind w:left="5676" w:hanging="269"/>
      </w:pPr>
      <w:rPr>
        <w:rFonts w:hint="default"/>
        <w:lang w:val="en-US" w:eastAsia="zh-CN" w:bidi="ar-SA"/>
      </w:rPr>
    </w:lvl>
    <w:lvl w:ilvl="7" w:tentative="0">
      <w:start w:val="0"/>
      <w:numFmt w:val="bullet"/>
      <w:lvlText w:val="•"/>
      <w:lvlJc w:val="left"/>
      <w:pPr>
        <w:ind w:left="6445" w:hanging="269"/>
      </w:pPr>
      <w:rPr>
        <w:rFonts w:hint="default"/>
        <w:lang w:val="en-US" w:eastAsia="zh-CN" w:bidi="ar-SA"/>
      </w:rPr>
    </w:lvl>
    <w:lvl w:ilvl="8" w:tentative="0">
      <w:start w:val="0"/>
      <w:numFmt w:val="bullet"/>
      <w:lvlText w:val="•"/>
      <w:lvlJc w:val="left"/>
      <w:pPr>
        <w:ind w:left="7215" w:hanging="269"/>
      </w:pPr>
      <w:rPr>
        <w:rFonts w:hint="default"/>
        <w:lang w:val="en-US" w:eastAsia="zh-CN" w:bidi="ar-SA"/>
      </w:rPr>
    </w:lvl>
  </w:abstractNum>
  <w:abstractNum w:abstractNumId="27">
    <w:nsid w:val="95B2790A"/>
    <w:multiLevelType w:val="multilevel"/>
    <w:tmpl w:val="95B2790A"/>
    <w:lvl w:ilvl="0" w:tentative="0">
      <w:start w:val="1"/>
      <w:numFmt w:val="decimal"/>
      <w:lvlText w:val="(%1)"/>
      <w:lvlJc w:val="left"/>
      <w:pPr>
        <w:ind w:left="456" w:hanging="306"/>
        <w:jc w:val="lef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1291" w:hanging="306"/>
      </w:pPr>
      <w:rPr>
        <w:rFonts w:hint="default"/>
        <w:lang w:val="en-US" w:eastAsia="zh-CN" w:bidi="ar-SA"/>
      </w:rPr>
    </w:lvl>
    <w:lvl w:ilvl="2" w:tentative="0">
      <w:start w:val="0"/>
      <w:numFmt w:val="bullet"/>
      <w:lvlText w:val="•"/>
      <w:lvlJc w:val="left"/>
      <w:pPr>
        <w:ind w:left="2122" w:hanging="306"/>
      </w:pPr>
      <w:rPr>
        <w:rFonts w:hint="default"/>
        <w:lang w:val="en-US" w:eastAsia="zh-CN" w:bidi="ar-SA"/>
      </w:rPr>
    </w:lvl>
    <w:lvl w:ilvl="3" w:tentative="0">
      <w:start w:val="0"/>
      <w:numFmt w:val="bullet"/>
      <w:lvlText w:val="•"/>
      <w:lvlJc w:val="left"/>
      <w:pPr>
        <w:ind w:left="2954" w:hanging="306"/>
      </w:pPr>
      <w:rPr>
        <w:rFonts w:hint="default"/>
        <w:lang w:val="en-US" w:eastAsia="zh-CN" w:bidi="ar-SA"/>
      </w:rPr>
    </w:lvl>
    <w:lvl w:ilvl="4" w:tentative="0">
      <w:start w:val="0"/>
      <w:numFmt w:val="bullet"/>
      <w:lvlText w:val="•"/>
      <w:lvlJc w:val="left"/>
      <w:pPr>
        <w:ind w:left="3785" w:hanging="306"/>
      </w:pPr>
      <w:rPr>
        <w:rFonts w:hint="default"/>
        <w:lang w:val="en-US" w:eastAsia="zh-CN" w:bidi="ar-SA"/>
      </w:rPr>
    </w:lvl>
    <w:lvl w:ilvl="5" w:tentative="0">
      <w:start w:val="0"/>
      <w:numFmt w:val="bullet"/>
      <w:lvlText w:val="•"/>
      <w:lvlJc w:val="left"/>
      <w:pPr>
        <w:ind w:left="4616" w:hanging="306"/>
      </w:pPr>
      <w:rPr>
        <w:rFonts w:hint="default"/>
        <w:lang w:val="en-US" w:eastAsia="zh-CN" w:bidi="ar-SA"/>
      </w:rPr>
    </w:lvl>
    <w:lvl w:ilvl="6" w:tentative="0">
      <w:start w:val="0"/>
      <w:numFmt w:val="bullet"/>
      <w:lvlText w:val="•"/>
      <w:lvlJc w:val="left"/>
      <w:pPr>
        <w:ind w:left="5448" w:hanging="306"/>
      </w:pPr>
      <w:rPr>
        <w:rFonts w:hint="default"/>
        <w:lang w:val="en-US" w:eastAsia="zh-CN" w:bidi="ar-SA"/>
      </w:rPr>
    </w:lvl>
    <w:lvl w:ilvl="7" w:tentative="0">
      <w:start w:val="0"/>
      <w:numFmt w:val="bullet"/>
      <w:lvlText w:val="•"/>
      <w:lvlJc w:val="left"/>
      <w:pPr>
        <w:ind w:left="6279" w:hanging="306"/>
      </w:pPr>
      <w:rPr>
        <w:rFonts w:hint="default"/>
        <w:lang w:val="en-US" w:eastAsia="zh-CN" w:bidi="ar-SA"/>
      </w:rPr>
    </w:lvl>
    <w:lvl w:ilvl="8" w:tentative="0">
      <w:start w:val="0"/>
      <w:numFmt w:val="bullet"/>
      <w:lvlText w:val="•"/>
      <w:lvlJc w:val="left"/>
      <w:pPr>
        <w:ind w:left="7110" w:hanging="306"/>
      </w:pPr>
      <w:rPr>
        <w:rFonts w:hint="default"/>
        <w:lang w:val="en-US" w:eastAsia="zh-CN" w:bidi="ar-SA"/>
      </w:rPr>
    </w:lvl>
  </w:abstractNum>
  <w:abstractNum w:abstractNumId="28">
    <w:nsid w:val="98C1C196"/>
    <w:multiLevelType w:val="multilevel"/>
    <w:tmpl w:val="98C1C196"/>
    <w:lvl w:ilvl="0" w:tentative="0">
      <w:start w:val="1"/>
      <w:numFmt w:val="decimal"/>
      <w:lvlText w:val="(%1)"/>
      <w:lvlJc w:val="left"/>
      <w:pPr>
        <w:ind w:left="371" w:hanging="278"/>
        <w:jc w:val="left"/>
      </w:pPr>
      <w:rPr>
        <w:rFonts w:hint="default" w:ascii="宋体" w:hAnsi="宋体" w:eastAsia="宋体" w:cs="宋体"/>
        <w:b w:val="0"/>
        <w:bCs w:val="0"/>
        <w:i w:val="0"/>
        <w:iCs w:val="0"/>
        <w:spacing w:val="-6"/>
        <w:w w:val="100"/>
        <w:sz w:val="17"/>
        <w:szCs w:val="17"/>
        <w:lang w:val="en-US" w:eastAsia="zh-CN" w:bidi="ar-SA"/>
      </w:rPr>
    </w:lvl>
    <w:lvl w:ilvl="1" w:tentative="0">
      <w:start w:val="1"/>
      <w:numFmt w:val="decimal"/>
      <w:lvlText w:val="(%2)"/>
      <w:lvlJc w:val="left"/>
      <w:pPr>
        <w:ind w:left="494" w:hanging="272"/>
        <w:jc w:val="left"/>
      </w:pPr>
      <w:rPr>
        <w:rFonts w:hint="default" w:ascii="宋体" w:hAnsi="宋体" w:eastAsia="宋体" w:cs="宋体"/>
        <w:b w:val="0"/>
        <w:bCs w:val="0"/>
        <w:i w:val="0"/>
        <w:iCs w:val="0"/>
        <w:spacing w:val="-9"/>
        <w:w w:val="100"/>
        <w:sz w:val="17"/>
        <w:szCs w:val="17"/>
        <w:lang w:val="en-US" w:eastAsia="zh-CN" w:bidi="ar-SA"/>
      </w:rPr>
    </w:lvl>
    <w:lvl w:ilvl="2" w:tentative="0">
      <w:start w:val="0"/>
      <w:numFmt w:val="bullet"/>
      <w:lvlText w:val="•"/>
      <w:lvlJc w:val="left"/>
      <w:pPr>
        <w:ind w:left="820" w:hanging="272"/>
      </w:pPr>
      <w:rPr>
        <w:rFonts w:hint="default"/>
        <w:lang w:val="en-US" w:eastAsia="zh-CN" w:bidi="ar-SA"/>
      </w:rPr>
    </w:lvl>
    <w:lvl w:ilvl="3" w:tentative="0">
      <w:start w:val="0"/>
      <w:numFmt w:val="bullet"/>
      <w:lvlText w:val="•"/>
      <w:lvlJc w:val="left"/>
      <w:pPr>
        <w:ind w:left="1140" w:hanging="272"/>
      </w:pPr>
      <w:rPr>
        <w:rFonts w:hint="default"/>
        <w:lang w:val="en-US" w:eastAsia="zh-CN" w:bidi="ar-SA"/>
      </w:rPr>
    </w:lvl>
    <w:lvl w:ilvl="4" w:tentative="0">
      <w:start w:val="0"/>
      <w:numFmt w:val="bullet"/>
      <w:lvlText w:val="•"/>
      <w:lvlJc w:val="left"/>
      <w:pPr>
        <w:ind w:left="1460" w:hanging="272"/>
      </w:pPr>
      <w:rPr>
        <w:rFonts w:hint="default"/>
        <w:lang w:val="en-US" w:eastAsia="zh-CN" w:bidi="ar-SA"/>
      </w:rPr>
    </w:lvl>
    <w:lvl w:ilvl="5" w:tentative="0">
      <w:start w:val="0"/>
      <w:numFmt w:val="bullet"/>
      <w:lvlText w:val="•"/>
      <w:lvlJc w:val="left"/>
      <w:pPr>
        <w:ind w:left="1781" w:hanging="272"/>
      </w:pPr>
      <w:rPr>
        <w:rFonts w:hint="default"/>
        <w:lang w:val="en-US" w:eastAsia="zh-CN" w:bidi="ar-SA"/>
      </w:rPr>
    </w:lvl>
    <w:lvl w:ilvl="6" w:tentative="0">
      <w:start w:val="0"/>
      <w:numFmt w:val="bullet"/>
      <w:lvlText w:val="•"/>
      <w:lvlJc w:val="left"/>
      <w:pPr>
        <w:ind w:left="2101" w:hanging="272"/>
      </w:pPr>
      <w:rPr>
        <w:rFonts w:hint="default"/>
        <w:lang w:val="en-US" w:eastAsia="zh-CN" w:bidi="ar-SA"/>
      </w:rPr>
    </w:lvl>
    <w:lvl w:ilvl="7" w:tentative="0">
      <w:start w:val="0"/>
      <w:numFmt w:val="bullet"/>
      <w:lvlText w:val="•"/>
      <w:lvlJc w:val="left"/>
      <w:pPr>
        <w:ind w:left="2421" w:hanging="272"/>
      </w:pPr>
      <w:rPr>
        <w:rFonts w:hint="default"/>
        <w:lang w:val="en-US" w:eastAsia="zh-CN" w:bidi="ar-SA"/>
      </w:rPr>
    </w:lvl>
    <w:lvl w:ilvl="8" w:tentative="0">
      <w:start w:val="0"/>
      <w:numFmt w:val="bullet"/>
      <w:lvlText w:val="•"/>
      <w:lvlJc w:val="left"/>
      <w:pPr>
        <w:ind w:left="2741" w:hanging="272"/>
      </w:pPr>
      <w:rPr>
        <w:rFonts w:hint="default"/>
        <w:lang w:val="en-US" w:eastAsia="zh-CN" w:bidi="ar-SA"/>
      </w:rPr>
    </w:lvl>
  </w:abstractNum>
  <w:abstractNum w:abstractNumId="29">
    <w:nsid w:val="98DF20F4"/>
    <w:multiLevelType w:val="multilevel"/>
    <w:tmpl w:val="98DF20F4"/>
    <w:lvl w:ilvl="0" w:tentative="0">
      <w:start w:val="18"/>
      <w:numFmt w:val="decimal"/>
      <w:lvlText w:val="%1"/>
      <w:lvlJc w:val="left"/>
      <w:pPr>
        <w:ind w:left="777" w:hanging="620"/>
        <w:jc w:val="left"/>
      </w:pPr>
      <w:rPr>
        <w:rFonts w:hint="default"/>
        <w:lang w:val="en-US" w:eastAsia="zh-CN" w:bidi="ar-SA"/>
      </w:rPr>
    </w:lvl>
    <w:lvl w:ilvl="1" w:tentative="0">
      <w:start w:val="6"/>
      <w:numFmt w:val="decimal"/>
      <w:lvlText w:val="%1.%2"/>
      <w:lvlJc w:val="left"/>
      <w:pPr>
        <w:ind w:left="777" w:hanging="620"/>
        <w:jc w:val="right"/>
      </w:pPr>
      <w:rPr>
        <w:rFonts w:hint="default"/>
        <w:spacing w:val="14"/>
        <w:w w:val="84"/>
        <w:lang w:val="en-US" w:eastAsia="zh-CN" w:bidi="ar-SA"/>
      </w:rPr>
    </w:lvl>
    <w:lvl w:ilvl="2" w:tentative="0">
      <w:start w:val="1"/>
      <w:numFmt w:val="decimal"/>
      <w:lvlText w:val="%1.%2.%3"/>
      <w:lvlJc w:val="left"/>
      <w:pPr>
        <w:ind w:left="1208" w:hanging="791"/>
        <w:jc w:val="right"/>
      </w:pPr>
      <w:rPr>
        <w:rFonts w:hint="default"/>
        <w:spacing w:val="-3"/>
        <w:w w:val="96"/>
        <w:lang w:val="en-US" w:eastAsia="zh-CN" w:bidi="ar-SA"/>
      </w:rPr>
    </w:lvl>
    <w:lvl w:ilvl="3" w:tentative="0">
      <w:start w:val="1"/>
      <w:numFmt w:val="decimal"/>
      <w:lvlText w:val="%4."/>
      <w:lvlJc w:val="left"/>
      <w:pPr>
        <w:ind w:left="1075" w:hanging="791"/>
        <w:jc w:val="left"/>
      </w:pPr>
      <w:rPr>
        <w:rFonts w:hint="default" w:ascii="微软雅黑" w:hAnsi="微软雅黑" w:eastAsia="微软雅黑" w:cs="微软雅黑"/>
        <w:b/>
        <w:bCs/>
        <w:i w:val="0"/>
        <w:iCs w:val="0"/>
        <w:spacing w:val="-9"/>
        <w:w w:val="112"/>
        <w:sz w:val="18"/>
        <w:szCs w:val="18"/>
        <w:lang w:val="en-US" w:eastAsia="zh-CN" w:bidi="ar-SA"/>
      </w:rPr>
    </w:lvl>
    <w:lvl w:ilvl="4" w:tentative="0">
      <w:start w:val="0"/>
      <w:numFmt w:val="bullet"/>
      <w:lvlText w:val="•"/>
      <w:lvlJc w:val="left"/>
      <w:pPr>
        <w:ind w:left="2200" w:hanging="791"/>
      </w:pPr>
      <w:rPr>
        <w:rFonts w:hint="default"/>
        <w:lang w:val="en-US" w:eastAsia="zh-CN" w:bidi="ar-SA"/>
      </w:rPr>
    </w:lvl>
    <w:lvl w:ilvl="5" w:tentative="0">
      <w:start w:val="0"/>
      <w:numFmt w:val="bullet"/>
      <w:lvlText w:val="•"/>
      <w:lvlJc w:val="left"/>
      <w:pPr>
        <w:ind w:left="3201" w:hanging="791"/>
      </w:pPr>
      <w:rPr>
        <w:rFonts w:hint="default"/>
        <w:lang w:val="en-US" w:eastAsia="zh-CN" w:bidi="ar-SA"/>
      </w:rPr>
    </w:lvl>
    <w:lvl w:ilvl="6" w:tentative="0">
      <w:start w:val="0"/>
      <w:numFmt w:val="bullet"/>
      <w:lvlText w:val="•"/>
      <w:lvlJc w:val="left"/>
      <w:pPr>
        <w:ind w:left="4202" w:hanging="791"/>
      </w:pPr>
      <w:rPr>
        <w:rFonts w:hint="default"/>
        <w:lang w:val="en-US" w:eastAsia="zh-CN" w:bidi="ar-SA"/>
      </w:rPr>
    </w:lvl>
    <w:lvl w:ilvl="7" w:tentative="0">
      <w:start w:val="0"/>
      <w:numFmt w:val="bullet"/>
      <w:lvlText w:val="•"/>
      <w:lvlJc w:val="left"/>
      <w:pPr>
        <w:ind w:left="5203" w:hanging="791"/>
      </w:pPr>
      <w:rPr>
        <w:rFonts w:hint="default"/>
        <w:lang w:val="en-US" w:eastAsia="zh-CN" w:bidi="ar-SA"/>
      </w:rPr>
    </w:lvl>
    <w:lvl w:ilvl="8" w:tentative="0">
      <w:start w:val="0"/>
      <w:numFmt w:val="bullet"/>
      <w:lvlText w:val="•"/>
      <w:lvlJc w:val="left"/>
      <w:pPr>
        <w:ind w:left="6204" w:hanging="791"/>
      </w:pPr>
      <w:rPr>
        <w:rFonts w:hint="default"/>
        <w:lang w:val="en-US" w:eastAsia="zh-CN" w:bidi="ar-SA"/>
      </w:rPr>
    </w:lvl>
  </w:abstractNum>
  <w:abstractNum w:abstractNumId="30">
    <w:nsid w:val="993728BA"/>
    <w:multiLevelType w:val="multilevel"/>
    <w:tmpl w:val="993728BA"/>
    <w:lvl w:ilvl="0" w:tentative="0">
      <w:start w:val="1"/>
      <w:numFmt w:val="decimal"/>
      <w:lvlText w:val="%1)"/>
      <w:lvlJc w:val="left"/>
      <w:pPr>
        <w:ind w:left="712" w:hanging="219"/>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533" w:hanging="219"/>
      </w:pPr>
      <w:rPr>
        <w:rFonts w:hint="default"/>
        <w:lang w:val="en-US" w:eastAsia="zh-CN" w:bidi="ar-SA"/>
      </w:rPr>
    </w:lvl>
    <w:lvl w:ilvl="2" w:tentative="0">
      <w:start w:val="0"/>
      <w:numFmt w:val="bullet"/>
      <w:lvlText w:val="•"/>
      <w:lvlJc w:val="left"/>
      <w:pPr>
        <w:ind w:left="2346" w:hanging="219"/>
      </w:pPr>
      <w:rPr>
        <w:rFonts w:hint="default"/>
        <w:lang w:val="en-US" w:eastAsia="zh-CN" w:bidi="ar-SA"/>
      </w:rPr>
    </w:lvl>
    <w:lvl w:ilvl="3" w:tentative="0">
      <w:start w:val="0"/>
      <w:numFmt w:val="bullet"/>
      <w:lvlText w:val="•"/>
      <w:lvlJc w:val="left"/>
      <w:pPr>
        <w:ind w:left="3159" w:hanging="219"/>
      </w:pPr>
      <w:rPr>
        <w:rFonts w:hint="default"/>
        <w:lang w:val="en-US" w:eastAsia="zh-CN" w:bidi="ar-SA"/>
      </w:rPr>
    </w:lvl>
    <w:lvl w:ilvl="4" w:tentative="0">
      <w:start w:val="0"/>
      <w:numFmt w:val="bullet"/>
      <w:lvlText w:val="•"/>
      <w:lvlJc w:val="left"/>
      <w:pPr>
        <w:ind w:left="3972" w:hanging="219"/>
      </w:pPr>
      <w:rPr>
        <w:rFonts w:hint="default"/>
        <w:lang w:val="en-US" w:eastAsia="zh-CN" w:bidi="ar-SA"/>
      </w:rPr>
    </w:lvl>
    <w:lvl w:ilvl="5" w:tentative="0">
      <w:start w:val="0"/>
      <w:numFmt w:val="bullet"/>
      <w:lvlText w:val="•"/>
      <w:lvlJc w:val="left"/>
      <w:pPr>
        <w:ind w:left="4785" w:hanging="219"/>
      </w:pPr>
      <w:rPr>
        <w:rFonts w:hint="default"/>
        <w:lang w:val="en-US" w:eastAsia="zh-CN" w:bidi="ar-SA"/>
      </w:rPr>
    </w:lvl>
    <w:lvl w:ilvl="6" w:tentative="0">
      <w:start w:val="0"/>
      <w:numFmt w:val="bullet"/>
      <w:lvlText w:val="•"/>
      <w:lvlJc w:val="left"/>
      <w:pPr>
        <w:ind w:left="5598" w:hanging="219"/>
      </w:pPr>
      <w:rPr>
        <w:rFonts w:hint="default"/>
        <w:lang w:val="en-US" w:eastAsia="zh-CN" w:bidi="ar-SA"/>
      </w:rPr>
    </w:lvl>
    <w:lvl w:ilvl="7" w:tentative="0">
      <w:start w:val="0"/>
      <w:numFmt w:val="bullet"/>
      <w:lvlText w:val="•"/>
      <w:lvlJc w:val="left"/>
      <w:pPr>
        <w:ind w:left="6411" w:hanging="219"/>
      </w:pPr>
      <w:rPr>
        <w:rFonts w:hint="default"/>
        <w:lang w:val="en-US" w:eastAsia="zh-CN" w:bidi="ar-SA"/>
      </w:rPr>
    </w:lvl>
    <w:lvl w:ilvl="8" w:tentative="0">
      <w:start w:val="0"/>
      <w:numFmt w:val="bullet"/>
      <w:lvlText w:val="•"/>
      <w:lvlJc w:val="left"/>
      <w:pPr>
        <w:ind w:left="7224" w:hanging="219"/>
      </w:pPr>
      <w:rPr>
        <w:rFonts w:hint="default"/>
        <w:lang w:val="en-US" w:eastAsia="zh-CN" w:bidi="ar-SA"/>
      </w:rPr>
    </w:lvl>
  </w:abstractNum>
  <w:abstractNum w:abstractNumId="31">
    <w:nsid w:val="9A773E2D"/>
    <w:multiLevelType w:val="multilevel"/>
    <w:tmpl w:val="9A773E2D"/>
    <w:lvl w:ilvl="0" w:tentative="0">
      <w:start w:val="1"/>
      <w:numFmt w:val="decimal"/>
      <w:lvlText w:val="(%1)"/>
      <w:lvlJc w:val="left"/>
      <w:pPr>
        <w:ind w:left="1111" w:hanging="300"/>
        <w:jc w:val="left"/>
      </w:pPr>
      <w:rPr>
        <w:rFonts w:hint="default" w:ascii="宋体" w:hAnsi="宋体" w:eastAsia="宋体" w:cs="宋体"/>
        <w:b w:val="0"/>
        <w:bCs w:val="0"/>
        <w:i w:val="0"/>
        <w:iCs w:val="0"/>
        <w:spacing w:val="4"/>
        <w:w w:val="100"/>
        <w:sz w:val="17"/>
        <w:szCs w:val="17"/>
        <w:lang w:val="en-US" w:eastAsia="zh-CN" w:bidi="ar-SA"/>
      </w:rPr>
    </w:lvl>
    <w:lvl w:ilvl="1" w:tentative="0">
      <w:start w:val="0"/>
      <w:numFmt w:val="bullet"/>
      <w:lvlText w:val="•"/>
      <w:lvlJc w:val="left"/>
      <w:pPr>
        <w:ind w:left="1881" w:hanging="300"/>
      </w:pPr>
      <w:rPr>
        <w:rFonts w:hint="default"/>
        <w:lang w:val="en-US" w:eastAsia="zh-CN" w:bidi="ar-SA"/>
      </w:rPr>
    </w:lvl>
    <w:lvl w:ilvl="2" w:tentative="0">
      <w:start w:val="0"/>
      <w:numFmt w:val="bullet"/>
      <w:lvlText w:val="•"/>
      <w:lvlJc w:val="left"/>
      <w:pPr>
        <w:ind w:left="2643" w:hanging="300"/>
      </w:pPr>
      <w:rPr>
        <w:rFonts w:hint="default"/>
        <w:lang w:val="en-US" w:eastAsia="zh-CN" w:bidi="ar-SA"/>
      </w:rPr>
    </w:lvl>
    <w:lvl w:ilvl="3" w:tentative="0">
      <w:start w:val="0"/>
      <w:numFmt w:val="bullet"/>
      <w:lvlText w:val="•"/>
      <w:lvlJc w:val="left"/>
      <w:pPr>
        <w:ind w:left="3405" w:hanging="300"/>
      </w:pPr>
      <w:rPr>
        <w:rFonts w:hint="default"/>
        <w:lang w:val="en-US" w:eastAsia="zh-CN" w:bidi="ar-SA"/>
      </w:rPr>
    </w:lvl>
    <w:lvl w:ilvl="4" w:tentative="0">
      <w:start w:val="0"/>
      <w:numFmt w:val="bullet"/>
      <w:lvlText w:val="•"/>
      <w:lvlJc w:val="left"/>
      <w:pPr>
        <w:ind w:left="4167" w:hanging="300"/>
      </w:pPr>
      <w:rPr>
        <w:rFonts w:hint="default"/>
        <w:lang w:val="en-US" w:eastAsia="zh-CN" w:bidi="ar-SA"/>
      </w:rPr>
    </w:lvl>
    <w:lvl w:ilvl="5" w:tentative="0">
      <w:start w:val="0"/>
      <w:numFmt w:val="bullet"/>
      <w:lvlText w:val="•"/>
      <w:lvlJc w:val="left"/>
      <w:pPr>
        <w:ind w:left="4929" w:hanging="300"/>
      </w:pPr>
      <w:rPr>
        <w:rFonts w:hint="default"/>
        <w:lang w:val="en-US" w:eastAsia="zh-CN" w:bidi="ar-SA"/>
      </w:rPr>
    </w:lvl>
    <w:lvl w:ilvl="6" w:tentative="0">
      <w:start w:val="0"/>
      <w:numFmt w:val="bullet"/>
      <w:lvlText w:val="•"/>
      <w:lvlJc w:val="left"/>
      <w:pPr>
        <w:ind w:left="5691" w:hanging="300"/>
      </w:pPr>
      <w:rPr>
        <w:rFonts w:hint="default"/>
        <w:lang w:val="en-US" w:eastAsia="zh-CN" w:bidi="ar-SA"/>
      </w:rPr>
    </w:lvl>
    <w:lvl w:ilvl="7" w:tentative="0">
      <w:start w:val="0"/>
      <w:numFmt w:val="bullet"/>
      <w:lvlText w:val="•"/>
      <w:lvlJc w:val="left"/>
      <w:pPr>
        <w:ind w:left="6453" w:hanging="300"/>
      </w:pPr>
      <w:rPr>
        <w:rFonts w:hint="default"/>
        <w:lang w:val="en-US" w:eastAsia="zh-CN" w:bidi="ar-SA"/>
      </w:rPr>
    </w:lvl>
    <w:lvl w:ilvl="8" w:tentative="0">
      <w:start w:val="0"/>
      <w:numFmt w:val="bullet"/>
      <w:lvlText w:val="•"/>
      <w:lvlJc w:val="left"/>
      <w:pPr>
        <w:ind w:left="7215" w:hanging="300"/>
      </w:pPr>
      <w:rPr>
        <w:rFonts w:hint="default"/>
        <w:lang w:val="en-US" w:eastAsia="zh-CN" w:bidi="ar-SA"/>
      </w:rPr>
    </w:lvl>
  </w:abstractNum>
  <w:abstractNum w:abstractNumId="32">
    <w:nsid w:val="9B30641F"/>
    <w:multiLevelType w:val="multilevel"/>
    <w:tmpl w:val="9B30641F"/>
    <w:lvl w:ilvl="0" w:tentative="0">
      <w:start w:val="1"/>
      <w:numFmt w:val="decimal"/>
      <w:lvlText w:val="(%1)"/>
      <w:lvlJc w:val="left"/>
      <w:pPr>
        <w:ind w:left="428" w:hanging="357"/>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252" w:hanging="357"/>
      </w:pPr>
      <w:rPr>
        <w:rFonts w:hint="default"/>
        <w:lang w:val="en-US" w:eastAsia="zh-CN" w:bidi="ar-SA"/>
      </w:rPr>
    </w:lvl>
    <w:lvl w:ilvl="2" w:tentative="0">
      <w:start w:val="0"/>
      <w:numFmt w:val="bullet"/>
      <w:lvlText w:val="•"/>
      <w:lvlJc w:val="left"/>
      <w:pPr>
        <w:ind w:left="2085" w:hanging="357"/>
      </w:pPr>
      <w:rPr>
        <w:rFonts w:hint="default"/>
        <w:lang w:val="en-US" w:eastAsia="zh-CN" w:bidi="ar-SA"/>
      </w:rPr>
    </w:lvl>
    <w:lvl w:ilvl="3" w:tentative="0">
      <w:start w:val="0"/>
      <w:numFmt w:val="bullet"/>
      <w:lvlText w:val="•"/>
      <w:lvlJc w:val="left"/>
      <w:pPr>
        <w:ind w:left="2918" w:hanging="357"/>
      </w:pPr>
      <w:rPr>
        <w:rFonts w:hint="default"/>
        <w:lang w:val="en-US" w:eastAsia="zh-CN" w:bidi="ar-SA"/>
      </w:rPr>
    </w:lvl>
    <w:lvl w:ilvl="4" w:tentative="0">
      <w:start w:val="0"/>
      <w:numFmt w:val="bullet"/>
      <w:lvlText w:val="•"/>
      <w:lvlJc w:val="left"/>
      <w:pPr>
        <w:ind w:left="3751" w:hanging="357"/>
      </w:pPr>
      <w:rPr>
        <w:rFonts w:hint="default"/>
        <w:lang w:val="en-US" w:eastAsia="zh-CN" w:bidi="ar-SA"/>
      </w:rPr>
    </w:lvl>
    <w:lvl w:ilvl="5" w:tentative="0">
      <w:start w:val="0"/>
      <w:numFmt w:val="bullet"/>
      <w:lvlText w:val="•"/>
      <w:lvlJc w:val="left"/>
      <w:pPr>
        <w:ind w:left="4584" w:hanging="357"/>
      </w:pPr>
      <w:rPr>
        <w:rFonts w:hint="default"/>
        <w:lang w:val="en-US" w:eastAsia="zh-CN" w:bidi="ar-SA"/>
      </w:rPr>
    </w:lvl>
    <w:lvl w:ilvl="6" w:tentative="0">
      <w:start w:val="0"/>
      <w:numFmt w:val="bullet"/>
      <w:lvlText w:val="•"/>
      <w:lvlJc w:val="left"/>
      <w:pPr>
        <w:ind w:left="5417" w:hanging="357"/>
      </w:pPr>
      <w:rPr>
        <w:rFonts w:hint="default"/>
        <w:lang w:val="en-US" w:eastAsia="zh-CN" w:bidi="ar-SA"/>
      </w:rPr>
    </w:lvl>
    <w:lvl w:ilvl="7" w:tentative="0">
      <w:start w:val="0"/>
      <w:numFmt w:val="bullet"/>
      <w:lvlText w:val="•"/>
      <w:lvlJc w:val="left"/>
      <w:pPr>
        <w:ind w:left="6250" w:hanging="357"/>
      </w:pPr>
      <w:rPr>
        <w:rFonts w:hint="default"/>
        <w:lang w:val="en-US" w:eastAsia="zh-CN" w:bidi="ar-SA"/>
      </w:rPr>
    </w:lvl>
    <w:lvl w:ilvl="8" w:tentative="0">
      <w:start w:val="0"/>
      <w:numFmt w:val="bullet"/>
      <w:lvlText w:val="•"/>
      <w:lvlJc w:val="left"/>
      <w:pPr>
        <w:ind w:left="7083" w:hanging="357"/>
      </w:pPr>
      <w:rPr>
        <w:rFonts w:hint="default"/>
        <w:lang w:val="en-US" w:eastAsia="zh-CN" w:bidi="ar-SA"/>
      </w:rPr>
    </w:lvl>
  </w:abstractNum>
  <w:abstractNum w:abstractNumId="33">
    <w:nsid w:val="9C8AC8EF"/>
    <w:multiLevelType w:val="multilevel"/>
    <w:tmpl w:val="9C8AC8EF"/>
    <w:lvl w:ilvl="0" w:tentative="0">
      <w:start w:val="17"/>
      <w:numFmt w:val="decimal"/>
      <w:lvlText w:val="%1"/>
      <w:lvlJc w:val="left"/>
      <w:pPr>
        <w:ind w:left="1408" w:hanging="615"/>
        <w:jc w:val="left"/>
      </w:pPr>
      <w:rPr>
        <w:rFonts w:hint="default"/>
        <w:lang w:val="en-US" w:eastAsia="zh-CN" w:bidi="ar-SA"/>
      </w:rPr>
    </w:lvl>
    <w:lvl w:ilvl="1" w:tentative="0">
      <w:start w:val="2"/>
      <w:numFmt w:val="decimal"/>
      <w:lvlText w:val="%1.%2"/>
      <w:lvlJc w:val="left"/>
      <w:pPr>
        <w:ind w:left="1408" w:hanging="615"/>
        <w:jc w:val="left"/>
      </w:pPr>
      <w:rPr>
        <w:rFonts w:hint="default"/>
        <w:lang w:val="en-US" w:eastAsia="zh-CN" w:bidi="ar-SA"/>
      </w:rPr>
    </w:lvl>
    <w:lvl w:ilvl="2" w:tentative="0">
      <w:start w:val="2"/>
      <w:numFmt w:val="decimal"/>
      <w:lvlText w:val="%1.%2.%3"/>
      <w:lvlJc w:val="left"/>
      <w:pPr>
        <w:ind w:left="1408" w:hanging="615"/>
        <w:jc w:val="left"/>
      </w:pPr>
      <w:rPr>
        <w:rFonts w:hint="default" w:ascii="宋体" w:hAnsi="宋体" w:eastAsia="宋体" w:cs="宋体"/>
        <w:b w:val="0"/>
        <w:bCs w:val="0"/>
        <w:i w:val="0"/>
        <w:iCs w:val="0"/>
        <w:spacing w:val="-16"/>
        <w:w w:val="99"/>
        <w:sz w:val="18"/>
        <w:szCs w:val="18"/>
        <w:lang w:val="en-US" w:eastAsia="zh-CN" w:bidi="ar-SA"/>
      </w:rPr>
    </w:lvl>
    <w:lvl w:ilvl="3" w:tentative="0">
      <w:start w:val="0"/>
      <w:numFmt w:val="bullet"/>
      <w:lvlText w:val="•"/>
      <w:lvlJc w:val="left"/>
      <w:pPr>
        <w:ind w:left="2288" w:hanging="615"/>
      </w:pPr>
      <w:rPr>
        <w:rFonts w:hint="default"/>
        <w:lang w:val="en-US" w:eastAsia="zh-CN" w:bidi="ar-SA"/>
      </w:rPr>
    </w:lvl>
    <w:lvl w:ilvl="4" w:tentative="0">
      <w:start w:val="0"/>
      <w:numFmt w:val="bullet"/>
      <w:lvlText w:val="•"/>
      <w:lvlJc w:val="left"/>
      <w:pPr>
        <w:ind w:left="2584" w:hanging="615"/>
      </w:pPr>
      <w:rPr>
        <w:rFonts w:hint="default"/>
        <w:lang w:val="en-US" w:eastAsia="zh-CN" w:bidi="ar-SA"/>
      </w:rPr>
    </w:lvl>
    <w:lvl w:ilvl="5" w:tentative="0">
      <w:start w:val="0"/>
      <w:numFmt w:val="bullet"/>
      <w:lvlText w:val="•"/>
      <w:lvlJc w:val="left"/>
      <w:pPr>
        <w:ind w:left="2881" w:hanging="615"/>
      </w:pPr>
      <w:rPr>
        <w:rFonts w:hint="default"/>
        <w:lang w:val="en-US" w:eastAsia="zh-CN" w:bidi="ar-SA"/>
      </w:rPr>
    </w:lvl>
    <w:lvl w:ilvl="6" w:tentative="0">
      <w:start w:val="0"/>
      <w:numFmt w:val="bullet"/>
      <w:lvlText w:val="•"/>
      <w:lvlJc w:val="left"/>
      <w:pPr>
        <w:ind w:left="3177" w:hanging="615"/>
      </w:pPr>
      <w:rPr>
        <w:rFonts w:hint="default"/>
        <w:lang w:val="en-US" w:eastAsia="zh-CN" w:bidi="ar-SA"/>
      </w:rPr>
    </w:lvl>
    <w:lvl w:ilvl="7" w:tentative="0">
      <w:start w:val="0"/>
      <w:numFmt w:val="bullet"/>
      <w:lvlText w:val="•"/>
      <w:lvlJc w:val="left"/>
      <w:pPr>
        <w:ind w:left="3473" w:hanging="615"/>
      </w:pPr>
      <w:rPr>
        <w:rFonts w:hint="default"/>
        <w:lang w:val="en-US" w:eastAsia="zh-CN" w:bidi="ar-SA"/>
      </w:rPr>
    </w:lvl>
    <w:lvl w:ilvl="8" w:tentative="0">
      <w:start w:val="0"/>
      <w:numFmt w:val="bullet"/>
      <w:lvlText w:val="•"/>
      <w:lvlJc w:val="left"/>
      <w:pPr>
        <w:ind w:left="3769" w:hanging="615"/>
      </w:pPr>
      <w:rPr>
        <w:rFonts w:hint="default"/>
        <w:lang w:val="en-US" w:eastAsia="zh-CN" w:bidi="ar-SA"/>
      </w:rPr>
    </w:lvl>
  </w:abstractNum>
  <w:abstractNum w:abstractNumId="34">
    <w:nsid w:val="9CD3ADC2"/>
    <w:multiLevelType w:val="multilevel"/>
    <w:tmpl w:val="9CD3ADC2"/>
    <w:lvl w:ilvl="0" w:tentative="0">
      <w:start w:val="1"/>
      <w:numFmt w:val="decimal"/>
      <w:lvlText w:val="(%1)"/>
      <w:lvlJc w:val="left"/>
      <w:pPr>
        <w:ind w:left="457" w:hanging="306"/>
        <w:jc w:val="lef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292" w:hanging="306"/>
      </w:pPr>
      <w:rPr>
        <w:rFonts w:hint="default"/>
        <w:lang w:val="en-US" w:eastAsia="zh-CN" w:bidi="ar-SA"/>
      </w:rPr>
    </w:lvl>
    <w:lvl w:ilvl="2" w:tentative="0">
      <w:start w:val="0"/>
      <w:numFmt w:val="bullet"/>
      <w:lvlText w:val="•"/>
      <w:lvlJc w:val="left"/>
      <w:pPr>
        <w:ind w:left="2124" w:hanging="306"/>
      </w:pPr>
      <w:rPr>
        <w:rFonts w:hint="default"/>
        <w:lang w:val="en-US" w:eastAsia="zh-CN" w:bidi="ar-SA"/>
      </w:rPr>
    </w:lvl>
    <w:lvl w:ilvl="3" w:tentative="0">
      <w:start w:val="0"/>
      <w:numFmt w:val="bullet"/>
      <w:lvlText w:val="•"/>
      <w:lvlJc w:val="left"/>
      <w:pPr>
        <w:ind w:left="2956" w:hanging="306"/>
      </w:pPr>
      <w:rPr>
        <w:rFonts w:hint="default"/>
        <w:lang w:val="en-US" w:eastAsia="zh-CN" w:bidi="ar-SA"/>
      </w:rPr>
    </w:lvl>
    <w:lvl w:ilvl="4" w:tentative="0">
      <w:start w:val="0"/>
      <w:numFmt w:val="bullet"/>
      <w:lvlText w:val="•"/>
      <w:lvlJc w:val="left"/>
      <w:pPr>
        <w:ind w:left="3789" w:hanging="306"/>
      </w:pPr>
      <w:rPr>
        <w:rFonts w:hint="default"/>
        <w:lang w:val="en-US" w:eastAsia="zh-CN" w:bidi="ar-SA"/>
      </w:rPr>
    </w:lvl>
    <w:lvl w:ilvl="5" w:tentative="0">
      <w:start w:val="0"/>
      <w:numFmt w:val="bullet"/>
      <w:lvlText w:val="•"/>
      <w:lvlJc w:val="left"/>
      <w:pPr>
        <w:ind w:left="4621" w:hanging="306"/>
      </w:pPr>
      <w:rPr>
        <w:rFonts w:hint="default"/>
        <w:lang w:val="en-US" w:eastAsia="zh-CN" w:bidi="ar-SA"/>
      </w:rPr>
    </w:lvl>
    <w:lvl w:ilvl="6" w:tentative="0">
      <w:start w:val="0"/>
      <w:numFmt w:val="bullet"/>
      <w:lvlText w:val="•"/>
      <w:lvlJc w:val="left"/>
      <w:pPr>
        <w:ind w:left="5453" w:hanging="306"/>
      </w:pPr>
      <w:rPr>
        <w:rFonts w:hint="default"/>
        <w:lang w:val="en-US" w:eastAsia="zh-CN" w:bidi="ar-SA"/>
      </w:rPr>
    </w:lvl>
    <w:lvl w:ilvl="7" w:tentative="0">
      <w:start w:val="0"/>
      <w:numFmt w:val="bullet"/>
      <w:lvlText w:val="•"/>
      <w:lvlJc w:val="left"/>
      <w:pPr>
        <w:ind w:left="6286" w:hanging="306"/>
      </w:pPr>
      <w:rPr>
        <w:rFonts w:hint="default"/>
        <w:lang w:val="en-US" w:eastAsia="zh-CN" w:bidi="ar-SA"/>
      </w:rPr>
    </w:lvl>
    <w:lvl w:ilvl="8" w:tentative="0">
      <w:start w:val="0"/>
      <w:numFmt w:val="bullet"/>
      <w:lvlText w:val="•"/>
      <w:lvlJc w:val="left"/>
      <w:pPr>
        <w:ind w:left="7118" w:hanging="306"/>
      </w:pPr>
      <w:rPr>
        <w:rFonts w:hint="default"/>
        <w:lang w:val="en-US" w:eastAsia="zh-CN" w:bidi="ar-SA"/>
      </w:rPr>
    </w:lvl>
  </w:abstractNum>
  <w:abstractNum w:abstractNumId="35">
    <w:nsid w:val="9CDD5371"/>
    <w:multiLevelType w:val="multilevel"/>
    <w:tmpl w:val="9CDD5371"/>
    <w:lvl w:ilvl="0" w:tentative="0">
      <w:start w:val="3"/>
      <w:numFmt w:val="decimal"/>
      <w:lvlText w:val="(%1)"/>
      <w:lvlJc w:val="left"/>
      <w:pPr>
        <w:ind w:left="1204" w:hanging="374"/>
        <w:jc w:val="lef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955" w:hanging="374"/>
      </w:pPr>
      <w:rPr>
        <w:rFonts w:hint="default"/>
        <w:lang w:val="en-US" w:eastAsia="zh-CN" w:bidi="ar-SA"/>
      </w:rPr>
    </w:lvl>
    <w:lvl w:ilvl="2" w:tentative="0">
      <w:start w:val="0"/>
      <w:numFmt w:val="bullet"/>
      <w:lvlText w:val="•"/>
      <w:lvlJc w:val="left"/>
      <w:pPr>
        <w:ind w:left="2710" w:hanging="374"/>
      </w:pPr>
      <w:rPr>
        <w:rFonts w:hint="default"/>
        <w:lang w:val="en-US" w:eastAsia="zh-CN" w:bidi="ar-SA"/>
      </w:rPr>
    </w:lvl>
    <w:lvl w:ilvl="3" w:tentative="0">
      <w:start w:val="0"/>
      <w:numFmt w:val="bullet"/>
      <w:lvlText w:val="•"/>
      <w:lvlJc w:val="left"/>
      <w:pPr>
        <w:ind w:left="3466" w:hanging="374"/>
      </w:pPr>
      <w:rPr>
        <w:rFonts w:hint="default"/>
        <w:lang w:val="en-US" w:eastAsia="zh-CN" w:bidi="ar-SA"/>
      </w:rPr>
    </w:lvl>
    <w:lvl w:ilvl="4" w:tentative="0">
      <w:start w:val="0"/>
      <w:numFmt w:val="bullet"/>
      <w:lvlText w:val="•"/>
      <w:lvlJc w:val="left"/>
      <w:pPr>
        <w:ind w:left="4221" w:hanging="374"/>
      </w:pPr>
      <w:rPr>
        <w:rFonts w:hint="default"/>
        <w:lang w:val="en-US" w:eastAsia="zh-CN" w:bidi="ar-SA"/>
      </w:rPr>
    </w:lvl>
    <w:lvl w:ilvl="5" w:tentative="0">
      <w:start w:val="0"/>
      <w:numFmt w:val="bullet"/>
      <w:lvlText w:val="•"/>
      <w:lvlJc w:val="left"/>
      <w:pPr>
        <w:ind w:left="4977" w:hanging="374"/>
      </w:pPr>
      <w:rPr>
        <w:rFonts w:hint="default"/>
        <w:lang w:val="en-US" w:eastAsia="zh-CN" w:bidi="ar-SA"/>
      </w:rPr>
    </w:lvl>
    <w:lvl w:ilvl="6" w:tentative="0">
      <w:start w:val="0"/>
      <w:numFmt w:val="bullet"/>
      <w:lvlText w:val="•"/>
      <w:lvlJc w:val="left"/>
      <w:pPr>
        <w:ind w:left="5732" w:hanging="374"/>
      </w:pPr>
      <w:rPr>
        <w:rFonts w:hint="default"/>
        <w:lang w:val="en-US" w:eastAsia="zh-CN" w:bidi="ar-SA"/>
      </w:rPr>
    </w:lvl>
    <w:lvl w:ilvl="7" w:tentative="0">
      <w:start w:val="0"/>
      <w:numFmt w:val="bullet"/>
      <w:lvlText w:val="•"/>
      <w:lvlJc w:val="left"/>
      <w:pPr>
        <w:ind w:left="6487" w:hanging="374"/>
      </w:pPr>
      <w:rPr>
        <w:rFonts w:hint="default"/>
        <w:lang w:val="en-US" w:eastAsia="zh-CN" w:bidi="ar-SA"/>
      </w:rPr>
    </w:lvl>
    <w:lvl w:ilvl="8" w:tentative="0">
      <w:start w:val="0"/>
      <w:numFmt w:val="bullet"/>
      <w:lvlText w:val="•"/>
      <w:lvlJc w:val="left"/>
      <w:pPr>
        <w:ind w:left="7243" w:hanging="374"/>
      </w:pPr>
      <w:rPr>
        <w:rFonts w:hint="default"/>
        <w:lang w:val="en-US" w:eastAsia="zh-CN" w:bidi="ar-SA"/>
      </w:rPr>
    </w:lvl>
  </w:abstractNum>
  <w:abstractNum w:abstractNumId="36">
    <w:nsid w:val="9D36168F"/>
    <w:multiLevelType w:val="multilevel"/>
    <w:tmpl w:val="9D36168F"/>
    <w:lvl w:ilvl="0" w:tentative="0">
      <w:start w:val="18"/>
      <w:numFmt w:val="decimal"/>
      <w:lvlText w:val="%1"/>
      <w:lvlJc w:val="left"/>
      <w:pPr>
        <w:ind w:left="739" w:hanging="620"/>
        <w:jc w:val="left"/>
      </w:pPr>
      <w:rPr>
        <w:rFonts w:hint="default"/>
        <w:lang w:val="en-US" w:eastAsia="zh-CN" w:bidi="ar-SA"/>
      </w:rPr>
    </w:lvl>
    <w:lvl w:ilvl="1" w:tentative="0">
      <w:start w:val="8"/>
      <w:numFmt w:val="decimal"/>
      <w:lvlText w:val="%1.%2"/>
      <w:lvlJc w:val="left"/>
      <w:pPr>
        <w:ind w:left="739" w:hanging="620"/>
        <w:jc w:val="left"/>
      </w:pPr>
      <w:rPr>
        <w:rFonts w:hint="default" w:ascii="Microsoft JhengHei" w:hAnsi="Microsoft JhengHei" w:eastAsia="Microsoft JhengHei" w:cs="Microsoft JhengHei"/>
        <w:b/>
        <w:bCs/>
        <w:i w:val="0"/>
        <w:iCs w:val="0"/>
        <w:color w:val="005CAD"/>
        <w:spacing w:val="14"/>
        <w:w w:val="98"/>
        <w:sz w:val="26"/>
        <w:szCs w:val="26"/>
        <w:lang w:val="en-US" w:eastAsia="zh-CN" w:bidi="ar-SA"/>
      </w:rPr>
    </w:lvl>
    <w:lvl w:ilvl="2" w:tentative="0">
      <w:start w:val="1"/>
      <w:numFmt w:val="decimal"/>
      <w:lvlText w:val="%1.%2.%3"/>
      <w:lvlJc w:val="left"/>
      <w:pPr>
        <w:ind w:left="994" w:hanging="885"/>
        <w:jc w:val="right"/>
      </w:pPr>
      <w:rPr>
        <w:rFonts w:hint="default"/>
        <w:spacing w:val="-11"/>
        <w:w w:val="101"/>
        <w:lang w:val="en-US" w:eastAsia="zh-CN" w:bidi="ar-SA"/>
      </w:rPr>
    </w:lvl>
    <w:lvl w:ilvl="3" w:tentative="0">
      <w:start w:val="1"/>
      <w:numFmt w:val="decimal"/>
      <w:lvlText w:val="%4."/>
      <w:lvlJc w:val="left"/>
      <w:pPr>
        <w:ind w:left="703" w:hanging="202"/>
        <w:jc w:val="right"/>
      </w:pPr>
      <w:rPr>
        <w:rFonts w:hint="default"/>
        <w:spacing w:val="-5"/>
        <w:w w:val="98"/>
        <w:lang w:val="en-US" w:eastAsia="zh-CN" w:bidi="ar-SA"/>
      </w:rPr>
    </w:lvl>
    <w:lvl w:ilvl="4" w:tentative="0">
      <w:start w:val="0"/>
      <w:numFmt w:val="bullet"/>
      <w:lvlText w:val="•"/>
      <w:lvlJc w:val="left"/>
      <w:pPr>
        <w:ind w:left="2963" w:hanging="202"/>
      </w:pPr>
      <w:rPr>
        <w:rFonts w:hint="default"/>
        <w:lang w:val="en-US" w:eastAsia="zh-CN" w:bidi="ar-SA"/>
      </w:rPr>
    </w:lvl>
    <w:lvl w:ilvl="5" w:tentative="0">
      <w:start w:val="0"/>
      <w:numFmt w:val="bullet"/>
      <w:lvlText w:val="•"/>
      <w:lvlJc w:val="left"/>
      <w:pPr>
        <w:ind w:left="3945" w:hanging="202"/>
      </w:pPr>
      <w:rPr>
        <w:rFonts w:hint="default"/>
        <w:lang w:val="en-US" w:eastAsia="zh-CN" w:bidi="ar-SA"/>
      </w:rPr>
    </w:lvl>
    <w:lvl w:ilvl="6" w:tentative="0">
      <w:start w:val="0"/>
      <w:numFmt w:val="bullet"/>
      <w:lvlText w:val="•"/>
      <w:lvlJc w:val="left"/>
      <w:pPr>
        <w:ind w:left="4927" w:hanging="202"/>
      </w:pPr>
      <w:rPr>
        <w:rFonts w:hint="default"/>
        <w:lang w:val="en-US" w:eastAsia="zh-CN" w:bidi="ar-SA"/>
      </w:rPr>
    </w:lvl>
    <w:lvl w:ilvl="7" w:tentative="0">
      <w:start w:val="0"/>
      <w:numFmt w:val="bullet"/>
      <w:lvlText w:val="•"/>
      <w:lvlJc w:val="left"/>
      <w:pPr>
        <w:ind w:left="5909" w:hanging="202"/>
      </w:pPr>
      <w:rPr>
        <w:rFonts w:hint="default"/>
        <w:lang w:val="en-US" w:eastAsia="zh-CN" w:bidi="ar-SA"/>
      </w:rPr>
    </w:lvl>
    <w:lvl w:ilvl="8" w:tentative="0">
      <w:start w:val="0"/>
      <w:numFmt w:val="bullet"/>
      <w:lvlText w:val="•"/>
      <w:lvlJc w:val="left"/>
      <w:pPr>
        <w:ind w:left="6891" w:hanging="202"/>
      </w:pPr>
      <w:rPr>
        <w:rFonts w:hint="default"/>
        <w:lang w:val="en-US" w:eastAsia="zh-CN" w:bidi="ar-SA"/>
      </w:rPr>
    </w:lvl>
  </w:abstractNum>
  <w:abstractNum w:abstractNumId="37">
    <w:nsid w:val="9F0810BC"/>
    <w:multiLevelType w:val="multilevel"/>
    <w:tmpl w:val="9F0810BC"/>
    <w:lvl w:ilvl="0" w:tentative="0">
      <w:start w:val="1"/>
      <w:numFmt w:val="decimal"/>
      <w:lvlText w:val="(%1)"/>
      <w:lvlJc w:val="left"/>
      <w:pPr>
        <w:ind w:left="1083" w:hanging="290"/>
        <w:jc w:val="left"/>
      </w:pPr>
      <w:rPr>
        <w:rFonts w:hint="default" w:ascii="宋体" w:hAnsi="宋体" w:eastAsia="宋体" w:cs="宋体"/>
        <w:b w:val="0"/>
        <w:bCs w:val="0"/>
        <w:i w:val="0"/>
        <w:iCs w:val="0"/>
        <w:spacing w:val="-10"/>
        <w:w w:val="102"/>
        <w:sz w:val="18"/>
        <w:szCs w:val="18"/>
        <w:lang w:val="en-US" w:eastAsia="zh-CN" w:bidi="ar-SA"/>
      </w:rPr>
    </w:lvl>
    <w:lvl w:ilvl="1" w:tentative="0">
      <w:start w:val="0"/>
      <w:numFmt w:val="bullet"/>
      <w:lvlText w:val="•"/>
      <w:lvlJc w:val="left"/>
      <w:pPr>
        <w:ind w:left="1850" w:hanging="290"/>
      </w:pPr>
      <w:rPr>
        <w:rFonts w:hint="default"/>
        <w:lang w:val="en-US" w:eastAsia="zh-CN" w:bidi="ar-SA"/>
      </w:rPr>
    </w:lvl>
    <w:lvl w:ilvl="2" w:tentative="0">
      <w:start w:val="0"/>
      <w:numFmt w:val="bullet"/>
      <w:lvlText w:val="•"/>
      <w:lvlJc w:val="left"/>
      <w:pPr>
        <w:ind w:left="2620" w:hanging="290"/>
      </w:pPr>
      <w:rPr>
        <w:rFonts w:hint="default"/>
        <w:lang w:val="en-US" w:eastAsia="zh-CN" w:bidi="ar-SA"/>
      </w:rPr>
    </w:lvl>
    <w:lvl w:ilvl="3" w:tentative="0">
      <w:start w:val="0"/>
      <w:numFmt w:val="bullet"/>
      <w:lvlText w:val="•"/>
      <w:lvlJc w:val="left"/>
      <w:pPr>
        <w:ind w:left="3390" w:hanging="290"/>
      </w:pPr>
      <w:rPr>
        <w:rFonts w:hint="default"/>
        <w:lang w:val="en-US" w:eastAsia="zh-CN" w:bidi="ar-SA"/>
      </w:rPr>
    </w:lvl>
    <w:lvl w:ilvl="4" w:tentative="0">
      <w:start w:val="0"/>
      <w:numFmt w:val="bullet"/>
      <w:lvlText w:val="•"/>
      <w:lvlJc w:val="left"/>
      <w:pPr>
        <w:ind w:left="4161" w:hanging="290"/>
      </w:pPr>
      <w:rPr>
        <w:rFonts w:hint="default"/>
        <w:lang w:val="en-US" w:eastAsia="zh-CN" w:bidi="ar-SA"/>
      </w:rPr>
    </w:lvl>
    <w:lvl w:ilvl="5" w:tentative="0">
      <w:start w:val="0"/>
      <w:numFmt w:val="bullet"/>
      <w:lvlText w:val="•"/>
      <w:lvlJc w:val="left"/>
      <w:pPr>
        <w:ind w:left="4931" w:hanging="290"/>
      </w:pPr>
      <w:rPr>
        <w:rFonts w:hint="default"/>
        <w:lang w:val="en-US" w:eastAsia="zh-CN" w:bidi="ar-SA"/>
      </w:rPr>
    </w:lvl>
    <w:lvl w:ilvl="6" w:tentative="0">
      <w:start w:val="0"/>
      <w:numFmt w:val="bullet"/>
      <w:lvlText w:val="•"/>
      <w:lvlJc w:val="left"/>
      <w:pPr>
        <w:ind w:left="5701" w:hanging="290"/>
      </w:pPr>
      <w:rPr>
        <w:rFonts w:hint="default"/>
        <w:lang w:val="en-US" w:eastAsia="zh-CN" w:bidi="ar-SA"/>
      </w:rPr>
    </w:lvl>
    <w:lvl w:ilvl="7" w:tentative="0">
      <w:start w:val="0"/>
      <w:numFmt w:val="bullet"/>
      <w:lvlText w:val="•"/>
      <w:lvlJc w:val="left"/>
      <w:pPr>
        <w:ind w:left="6472" w:hanging="290"/>
      </w:pPr>
      <w:rPr>
        <w:rFonts w:hint="default"/>
        <w:lang w:val="en-US" w:eastAsia="zh-CN" w:bidi="ar-SA"/>
      </w:rPr>
    </w:lvl>
    <w:lvl w:ilvl="8" w:tentative="0">
      <w:start w:val="0"/>
      <w:numFmt w:val="bullet"/>
      <w:lvlText w:val="•"/>
      <w:lvlJc w:val="left"/>
      <w:pPr>
        <w:ind w:left="7242" w:hanging="290"/>
      </w:pPr>
      <w:rPr>
        <w:rFonts w:hint="default"/>
        <w:lang w:val="en-US" w:eastAsia="zh-CN" w:bidi="ar-SA"/>
      </w:rPr>
    </w:lvl>
  </w:abstractNum>
  <w:abstractNum w:abstractNumId="38">
    <w:nsid w:val="A02D88D7"/>
    <w:multiLevelType w:val="multilevel"/>
    <w:tmpl w:val="A02D88D7"/>
    <w:lvl w:ilvl="0" w:tentative="0">
      <w:start w:val="0"/>
      <w:numFmt w:val="bullet"/>
      <w:lvlText w:val="●"/>
      <w:lvlJc w:val="left"/>
      <w:pPr>
        <w:ind w:left="1118" w:hanging="25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82" w:hanging="259"/>
      </w:pPr>
      <w:rPr>
        <w:rFonts w:hint="default"/>
        <w:lang w:val="en-US" w:eastAsia="zh-CN" w:bidi="ar-SA"/>
      </w:rPr>
    </w:lvl>
    <w:lvl w:ilvl="2" w:tentative="0">
      <w:start w:val="0"/>
      <w:numFmt w:val="bullet"/>
      <w:lvlText w:val="•"/>
      <w:lvlJc w:val="left"/>
      <w:pPr>
        <w:ind w:left="2645" w:hanging="259"/>
      </w:pPr>
      <w:rPr>
        <w:rFonts w:hint="default"/>
        <w:lang w:val="en-US" w:eastAsia="zh-CN" w:bidi="ar-SA"/>
      </w:rPr>
    </w:lvl>
    <w:lvl w:ilvl="3" w:tentative="0">
      <w:start w:val="0"/>
      <w:numFmt w:val="bullet"/>
      <w:lvlText w:val="•"/>
      <w:lvlJc w:val="left"/>
      <w:pPr>
        <w:ind w:left="3408" w:hanging="259"/>
      </w:pPr>
      <w:rPr>
        <w:rFonts w:hint="default"/>
        <w:lang w:val="en-US" w:eastAsia="zh-CN" w:bidi="ar-SA"/>
      </w:rPr>
    </w:lvl>
    <w:lvl w:ilvl="4" w:tentative="0">
      <w:start w:val="0"/>
      <w:numFmt w:val="bullet"/>
      <w:lvlText w:val="•"/>
      <w:lvlJc w:val="left"/>
      <w:pPr>
        <w:ind w:left="4171" w:hanging="259"/>
      </w:pPr>
      <w:rPr>
        <w:rFonts w:hint="default"/>
        <w:lang w:val="en-US" w:eastAsia="zh-CN" w:bidi="ar-SA"/>
      </w:rPr>
    </w:lvl>
    <w:lvl w:ilvl="5" w:tentative="0">
      <w:start w:val="0"/>
      <w:numFmt w:val="bullet"/>
      <w:lvlText w:val="•"/>
      <w:lvlJc w:val="left"/>
      <w:pPr>
        <w:ind w:left="4934" w:hanging="259"/>
      </w:pPr>
      <w:rPr>
        <w:rFonts w:hint="default"/>
        <w:lang w:val="en-US" w:eastAsia="zh-CN" w:bidi="ar-SA"/>
      </w:rPr>
    </w:lvl>
    <w:lvl w:ilvl="6" w:tentative="0">
      <w:start w:val="0"/>
      <w:numFmt w:val="bullet"/>
      <w:lvlText w:val="•"/>
      <w:lvlJc w:val="left"/>
      <w:pPr>
        <w:ind w:left="5697" w:hanging="259"/>
      </w:pPr>
      <w:rPr>
        <w:rFonts w:hint="default"/>
        <w:lang w:val="en-US" w:eastAsia="zh-CN" w:bidi="ar-SA"/>
      </w:rPr>
    </w:lvl>
    <w:lvl w:ilvl="7" w:tentative="0">
      <w:start w:val="0"/>
      <w:numFmt w:val="bullet"/>
      <w:lvlText w:val="•"/>
      <w:lvlJc w:val="left"/>
      <w:pPr>
        <w:ind w:left="6460" w:hanging="259"/>
      </w:pPr>
      <w:rPr>
        <w:rFonts w:hint="default"/>
        <w:lang w:val="en-US" w:eastAsia="zh-CN" w:bidi="ar-SA"/>
      </w:rPr>
    </w:lvl>
    <w:lvl w:ilvl="8" w:tentative="0">
      <w:start w:val="0"/>
      <w:numFmt w:val="bullet"/>
      <w:lvlText w:val="•"/>
      <w:lvlJc w:val="left"/>
      <w:pPr>
        <w:ind w:left="7223" w:hanging="259"/>
      </w:pPr>
      <w:rPr>
        <w:rFonts w:hint="default"/>
        <w:lang w:val="en-US" w:eastAsia="zh-CN" w:bidi="ar-SA"/>
      </w:rPr>
    </w:lvl>
  </w:abstractNum>
  <w:abstractNum w:abstractNumId="39">
    <w:nsid w:val="A0E5C72A"/>
    <w:multiLevelType w:val="multilevel"/>
    <w:tmpl w:val="A0E5C72A"/>
    <w:lvl w:ilvl="0" w:tentative="0">
      <w:start w:val="1"/>
      <w:numFmt w:val="decimal"/>
      <w:lvlText w:val="(%1)"/>
      <w:lvlJc w:val="left"/>
      <w:pPr>
        <w:ind w:left="1245" w:hanging="414"/>
        <w:jc w:val="left"/>
      </w:pPr>
      <w:rPr>
        <w:rFonts w:hint="default" w:ascii="宋体" w:hAnsi="宋体" w:eastAsia="宋体" w:cs="宋体"/>
        <w:b w:val="0"/>
        <w:bCs w:val="0"/>
        <w:i w:val="0"/>
        <w:iCs w:val="0"/>
        <w:spacing w:val="0"/>
        <w:w w:val="88"/>
        <w:sz w:val="20"/>
        <w:szCs w:val="20"/>
        <w:lang w:val="en-US" w:eastAsia="zh-CN" w:bidi="ar-SA"/>
      </w:rPr>
    </w:lvl>
    <w:lvl w:ilvl="1" w:tentative="0">
      <w:start w:val="0"/>
      <w:numFmt w:val="bullet"/>
      <w:lvlText w:val="•"/>
      <w:lvlJc w:val="left"/>
      <w:pPr>
        <w:ind w:left="2004" w:hanging="414"/>
      </w:pPr>
      <w:rPr>
        <w:rFonts w:hint="default"/>
        <w:lang w:val="en-US" w:eastAsia="zh-CN" w:bidi="ar-SA"/>
      </w:rPr>
    </w:lvl>
    <w:lvl w:ilvl="2" w:tentative="0">
      <w:start w:val="0"/>
      <w:numFmt w:val="bullet"/>
      <w:lvlText w:val="•"/>
      <w:lvlJc w:val="left"/>
      <w:pPr>
        <w:ind w:left="2769" w:hanging="414"/>
      </w:pPr>
      <w:rPr>
        <w:rFonts w:hint="default"/>
        <w:lang w:val="en-US" w:eastAsia="zh-CN" w:bidi="ar-SA"/>
      </w:rPr>
    </w:lvl>
    <w:lvl w:ilvl="3" w:tentative="0">
      <w:start w:val="0"/>
      <w:numFmt w:val="bullet"/>
      <w:lvlText w:val="•"/>
      <w:lvlJc w:val="left"/>
      <w:pPr>
        <w:ind w:left="3533" w:hanging="414"/>
      </w:pPr>
      <w:rPr>
        <w:rFonts w:hint="default"/>
        <w:lang w:val="en-US" w:eastAsia="zh-CN" w:bidi="ar-SA"/>
      </w:rPr>
    </w:lvl>
    <w:lvl w:ilvl="4" w:tentative="0">
      <w:start w:val="0"/>
      <w:numFmt w:val="bullet"/>
      <w:lvlText w:val="•"/>
      <w:lvlJc w:val="left"/>
      <w:pPr>
        <w:ind w:left="4298" w:hanging="414"/>
      </w:pPr>
      <w:rPr>
        <w:rFonts w:hint="default"/>
        <w:lang w:val="en-US" w:eastAsia="zh-CN" w:bidi="ar-SA"/>
      </w:rPr>
    </w:lvl>
    <w:lvl w:ilvl="5" w:tentative="0">
      <w:start w:val="0"/>
      <w:numFmt w:val="bullet"/>
      <w:lvlText w:val="•"/>
      <w:lvlJc w:val="left"/>
      <w:pPr>
        <w:ind w:left="5063" w:hanging="414"/>
      </w:pPr>
      <w:rPr>
        <w:rFonts w:hint="default"/>
        <w:lang w:val="en-US" w:eastAsia="zh-CN" w:bidi="ar-SA"/>
      </w:rPr>
    </w:lvl>
    <w:lvl w:ilvl="6" w:tentative="0">
      <w:start w:val="0"/>
      <w:numFmt w:val="bullet"/>
      <w:lvlText w:val="•"/>
      <w:lvlJc w:val="left"/>
      <w:pPr>
        <w:ind w:left="5827" w:hanging="414"/>
      </w:pPr>
      <w:rPr>
        <w:rFonts w:hint="default"/>
        <w:lang w:val="en-US" w:eastAsia="zh-CN" w:bidi="ar-SA"/>
      </w:rPr>
    </w:lvl>
    <w:lvl w:ilvl="7" w:tentative="0">
      <w:start w:val="0"/>
      <w:numFmt w:val="bullet"/>
      <w:lvlText w:val="•"/>
      <w:lvlJc w:val="left"/>
      <w:pPr>
        <w:ind w:left="6592" w:hanging="414"/>
      </w:pPr>
      <w:rPr>
        <w:rFonts w:hint="default"/>
        <w:lang w:val="en-US" w:eastAsia="zh-CN" w:bidi="ar-SA"/>
      </w:rPr>
    </w:lvl>
    <w:lvl w:ilvl="8" w:tentative="0">
      <w:start w:val="0"/>
      <w:numFmt w:val="bullet"/>
      <w:lvlText w:val="•"/>
      <w:lvlJc w:val="left"/>
      <w:pPr>
        <w:ind w:left="7357" w:hanging="414"/>
      </w:pPr>
      <w:rPr>
        <w:rFonts w:hint="default"/>
        <w:lang w:val="en-US" w:eastAsia="zh-CN" w:bidi="ar-SA"/>
      </w:rPr>
    </w:lvl>
  </w:abstractNum>
  <w:abstractNum w:abstractNumId="40">
    <w:nsid w:val="A1E5F70E"/>
    <w:multiLevelType w:val="multilevel"/>
    <w:tmpl w:val="A1E5F70E"/>
    <w:lvl w:ilvl="0" w:tentative="0">
      <w:start w:val="1"/>
      <w:numFmt w:val="decimal"/>
      <w:lvlText w:val="%1)"/>
      <w:lvlJc w:val="left"/>
      <w:pPr>
        <w:ind w:left="683" w:hanging="209"/>
        <w:jc w:val="right"/>
      </w:pPr>
      <w:rPr>
        <w:rFonts w:hint="default" w:ascii="宋体" w:hAnsi="宋体" w:eastAsia="宋体" w:cs="宋体"/>
        <w:b w:val="0"/>
        <w:bCs w:val="0"/>
        <w:i w:val="0"/>
        <w:iCs w:val="0"/>
        <w:spacing w:val="2"/>
        <w:w w:val="98"/>
        <w:sz w:val="18"/>
        <w:szCs w:val="18"/>
        <w:lang w:val="en-US" w:eastAsia="zh-CN" w:bidi="ar-SA"/>
      </w:rPr>
    </w:lvl>
    <w:lvl w:ilvl="1" w:tentative="0">
      <w:start w:val="0"/>
      <w:numFmt w:val="bullet"/>
      <w:lvlText w:val="•"/>
      <w:lvlJc w:val="left"/>
      <w:pPr>
        <w:ind w:left="1493" w:hanging="209"/>
      </w:pPr>
      <w:rPr>
        <w:rFonts w:hint="default"/>
        <w:lang w:val="en-US" w:eastAsia="zh-CN" w:bidi="ar-SA"/>
      </w:rPr>
    </w:lvl>
    <w:lvl w:ilvl="2" w:tentative="0">
      <w:start w:val="0"/>
      <w:numFmt w:val="bullet"/>
      <w:lvlText w:val="•"/>
      <w:lvlJc w:val="left"/>
      <w:pPr>
        <w:ind w:left="2306" w:hanging="209"/>
      </w:pPr>
      <w:rPr>
        <w:rFonts w:hint="default"/>
        <w:lang w:val="en-US" w:eastAsia="zh-CN" w:bidi="ar-SA"/>
      </w:rPr>
    </w:lvl>
    <w:lvl w:ilvl="3" w:tentative="0">
      <w:start w:val="0"/>
      <w:numFmt w:val="bullet"/>
      <w:lvlText w:val="•"/>
      <w:lvlJc w:val="left"/>
      <w:pPr>
        <w:ind w:left="3119" w:hanging="209"/>
      </w:pPr>
      <w:rPr>
        <w:rFonts w:hint="default"/>
        <w:lang w:val="en-US" w:eastAsia="zh-CN" w:bidi="ar-SA"/>
      </w:rPr>
    </w:lvl>
    <w:lvl w:ilvl="4" w:tentative="0">
      <w:start w:val="0"/>
      <w:numFmt w:val="bullet"/>
      <w:lvlText w:val="•"/>
      <w:lvlJc w:val="left"/>
      <w:pPr>
        <w:ind w:left="3932" w:hanging="209"/>
      </w:pPr>
      <w:rPr>
        <w:rFonts w:hint="default"/>
        <w:lang w:val="en-US" w:eastAsia="zh-CN" w:bidi="ar-SA"/>
      </w:rPr>
    </w:lvl>
    <w:lvl w:ilvl="5" w:tentative="0">
      <w:start w:val="0"/>
      <w:numFmt w:val="bullet"/>
      <w:lvlText w:val="•"/>
      <w:lvlJc w:val="left"/>
      <w:pPr>
        <w:ind w:left="4745" w:hanging="209"/>
      </w:pPr>
      <w:rPr>
        <w:rFonts w:hint="default"/>
        <w:lang w:val="en-US" w:eastAsia="zh-CN" w:bidi="ar-SA"/>
      </w:rPr>
    </w:lvl>
    <w:lvl w:ilvl="6" w:tentative="0">
      <w:start w:val="0"/>
      <w:numFmt w:val="bullet"/>
      <w:lvlText w:val="•"/>
      <w:lvlJc w:val="left"/>
      <w:pPr>
        <w:ind w:left="5559" w:hanging="209"/>
      </w:pPr>
      <w:rPr>
        <w:rFonts w:hint="default"/>
        <w:lang w:val="en-US" w:eastAsia="zh-CN" w:bidi="ar-SA"/>
      </w:rPr>
    </w:lvl>
    <w:lvl w:ilvl="7" w:tentative="0">
      <w:start w:val="0"/>
      <w:numFmt w:val="bullet"/>
      <w:lvlText w:val="•"/>
      <w:lvlJc w:val="left"/>
      <w:pPr>
        <w:ind w:left="6372" w:hanging="209"/>
      </w:pPr>
      <w:rPr>
        <w:rFonts w:hint="default"/>
        <w:lang w:val="en-US" w:eastAsia="zh-CN" w:bidi="ar-SA"/>
      </w:rPr>
    </w:lvl>
    <w:lvl w:ilvl="8" w:tentative="0">
      <w:start w:val="0"/>
      <w:numFmt w:val="bullet"/>
      <w:lvlText w:val="•"/>
      <w:lvlJc w:val="left"/>
      <w:pPr>
        <w:ind w:left="7185" w:hanging="209"/>
      </w:pPr>
      <w:rPr>
        <w:rFonts w:hint="default"/>
        <w:lang w:val="en-US" w:eastAsia="zh-CN" w:bidi="ar-SA"/>
      </w:rPr>
    </w:lvl>
  </w:abstractNum>
  <w:abstractNum w:abstractNumId="41">
    <w:nsid w:val="A2BA2956"/>
    <w:multiLevelType w:val="multilevel"/>
    <w:tmpl w:val="A2BA2956"/>
    <w:lvl w:ilvl="0" w:tentative="0">
      <w:start w:val="1"/>
      <w:numFmt w:val="decimal"/>
      <w:lvlText w:val="(%1)"/>
      <w:lvlJc w:val="left"/>
      <w:pPr>
        <w:ind w:left="148" w:hanging="316"/>
        <w:jc w:val="right"/>
      </w:pPr>
      <w:rPr>
        <w:rFonts w:hint="default" w:ascii="宋体" w:hAnsi="宋体" w:eastAsia="宋体" w:cs="宋体"/>
        <w:b w:val="0"/>
        <w:bCs w:val="0"/>
        <w:i w:val="0"/>
        <w:iCs w:val="0"/>
        <w:spacing w:val="2"/>
        <w:w w:val="100"/>
        <w:sz w:val="18"/>
        <w:szCs w:val="18"/>
        <w:lang w:val="en-US" w:eastAsia="zh-CN" w:bidi="ar-SA"/>
      </w:rPr>
    </w:lvl>
    <w:lvl w:ilvl="1" w:tentative="0">
      <w:start w:val="0"/>
      <w:numFmt w:val="bullet"/>
      <w:lvlText w:val="•"/>
      <w:lvlJc w:val="left"/>
      <w:pPr>
        <w:ind w:left="1017" w:hanging="316"/>
      </w:pPr>
      <w:rPr>
        <w:rFonts w:hint="default"/>
        <w:lang w:val="en-US" w:eastAsia="zh-CN" w:bidi="ar-SA"/>
      </w:rPr>
    </w:lvl>
    <w:lvl w:ilvl="2" w:tentative="0">
      <w:start w:val="0"/>
      <w:numFmt w:val="bullet"/>
      <w:lvlText w:val="•"/>
      <w:lvlJc w:val="left"/>
      <w:pPr>
        <w:ind w:left="1895" w:hanging="316"/>
      </w:pPr>
      <w:rPr>
        <w:rFonts w:hint="default"/>
        <w:lang w:val="en-US" w:eastAsia="zh-CN" w:bidi="ar-SA"/>
      </w:rPr>
    </w:lvl>
    <w:lvl w:ilvl="3" w:tentative="0">
      <w:start w:val="0"/>
      <w:numFmt w:val="bullet"/>
      <w:lvlText w:val="•"/>
      <w:lvlJc w:val="left"/>
      <w:pPr>
        <w:ind w:left="2773" w:hanging="316"/>
      </w:pPr>
      <w:rPr>
        <w:rFonts w:hint="default"/>
        <w:lang w:val="en-US" w:eastAsia="zh-CN" w:bidi="ar-SA"/>
      </w:rPr>
    </w:lvl>
    <w:lvl w:ilvl="4" w:tentative="0">
      <w:start w:val="0"/>
      <w:numFmt w:val="bullet"/>
      <w:lvlText w:val="•"/>
      <w:lvlJc w:val="left"/>
      <w:pPr>
        <w:ind w:left="3650" w:hanging="316"/>
      </w:pPr>
      <w:rPr>
        <w:rFonts w:hint="default"/>
        <w:lang w:val="en-US" w:eastAsia="zh-CN" w:bidi="ar-SA"/>
      </w:rPr>
    </w:lvl>
    <w:lvl w:ilvl="5" w:tentative="0">
      <w:start w:val="0"/>
      <w:numFmt w:val="bullet"/>
      <w:lvlText w:val="•"/>
      <w:lvlJc w:val="left"/>
      <w:pPr>
        <w:ind w:left="4528" w:hanging="316"/>
      </w:pPr>
      <w:rPr>
        <w:rFonts w:hint="default"/>
        <w:lang w:val="en-US" w:eastAsia="zh-CN" w:bidi="ar-SA"/>
      </w:rPr>
    </w:lvl>
    <w:lvl w:ilvl="6" w:tentative="0">
      <w:start w:val="0"/>
      <w:numFmt w:val="bullet"/>
      <w:lvlText w:val="•"/>
      <w:lvlJc w:val="left"/>
      <w:pPr>
        <w:ind w:left="5406" w:hanging="316"/>
      </w:pPr>
      <w:rPr>
        <w:rFonts w:hint="default"/>
        <w:lang w:val="en-US" w:eastAsia="zh-CN" w:bidi="ar-SA"/>
      </w:rPr>
    </w:lvl>
    <w:lvl w:ilvl="7" w:tentative="0">
      <w:start w:val="0"/>
      <w:numFmt w:val="bullet"/>
      <w:lvlText w:val="•"/>
      <w:lvlJc w:val="left"/>
      <w:pPr>
        <w:ind w:left="6284" w:hanging="316"/>
      </w:pPr>
      <w:rPr>
        <w:rFonts w:hint="default"/>
        <w:lang w:val="en-US" w:eastAsia="zh-CN" w:bidi="ar-SA"/>
      </w:rPr>
    </w:lvl>
    <w:lvl w:ilvl="8" w:tentative="0">
      <w:start w:val="0"/>
      <w:numFmt w:val="bullet"/>
      <w:lvlText w:val="•"/>
      <w:lvlJc w:val="left"/>
      <w:pPr>
        <w:ind w:left="7161" w:hanging="316"/>
      </w:pPr>
      <w:rPr>
        <w:rFonts w:hint="default"/>
        <w:lang w:val="en-US" w:eastAsia="zh-CN" w:bidi="ar-SA"/>
      </w:rPr>
    </w:lvl>
  </w:abstractNum>
  <w:abstractNum w:abstractNumId="42">
    <w:nsid w:val="A581B6AB"/>
    <w:multiLevelType w:val="multilevel"/>
    <w:tmpl w:val="A581B6AB"/>
    <w:lvl w:ilvl="0" w:tentative="0">
      <w:start w:val="1"/>
      <w:numFmt w:val="decimal"/>
      <w:lvlText w:val="(%1)"/>
      <w:lvlJc w:val="left"/>
      <w:pPr>
        <w:ind w:left="418" w:hanging="319"/>
        <w:jc w:val="left"/>
      </w:pPr>
      <w:rPr>
        <w:rFonts w:hint="default" w:ascii="宋体" w:hAnsi="宋体" w:eastAsia="宋体" w:cs="宋体"/>
        <w:b w:val="0"/>
        <w:bCs w:val="0"/>
        <w:i w:val="0"/>
        <w:iCs w:val="0"/>
        <w:spacing w:val="4"/>
        <w:w w:val="99"/>
        <w:sz w:val="18"/>
        <w:szCs w:val="18"/>
        <w:lang w:val="en-US" w:eastAsia="zh-CN" w:bidi="ar-SA"/>
      </w:rPr>
    </w:lvl>
    <w:lvl w:ilvl="1" w:tentative="0">
      <w:start w:val="0"/>
      <w:numFmt w:val="bullet"/>
      <w:lvlText w:val="●"/>
      <w:lvlJc w:val="left"/>
      <w:pPr>
        <w:ind w:left="1060" w:hanging="250"/>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914" w:hanging="250"/>
      </w:pPr>
      <w:rPr>
        <w:rFonts w:hint="default"/>
        <w:lang w:val="en-US" w:eastAsia="zh-CN" w:bidi="ar-SA"/>
      </w:rPr>
    </w:lvl>
    <w:lvl w:ilvl="3" w:tentative="0">
      <w:start w:val="0"/>
      <w:numFmt w:val="bullet"/>
      <w:lvlText w:val="•"/>
      <w:lvlJc w:val="left"/>
      <w:pPr>
        <w:ind w:left="2769" w:hanging="250"/>
      </w:pPr>
      <w:rPr>
        <w:rFonts w:hint="default"/>
        <w:lang w:val="en-US" w:eastAsia="zh-CN" w:bidi="ar-SA"/>
      </w:rPr>
    </w:lvl>
    <w:lvl w:ilvl="4" w:tentative="0">
      <w:start w:val="0"/>
      <w:numFmt w:val="bullet"/>
      <w:lvlText w:val="•"/>
      <w:lvlJc w:val="left"/>
      <w:pPr>
        <w:ind w:left="3624" w:hanging="250"/>
      </w:pPr>
      <w:rPr>
        <w:rFonts w:hint="default"/>
        <w:lang w:val="en-US" w:eastAsia="zh-CN" w:bidi="ar-SA"/>
      </w:rPr>
    </w:lvl>
    <w:lvl w:ilvl="5" w:tentative="0">
      <w:start w:val="0"/>
      <w:numFmt w:val="bullet"/>
      <w:lvlText w:val="•"/>
      <w:lvlJc w:val="left"/>
      <w:pPr>
        <w:ind w:left="4479" w:hanging="250"/>
      </w:pPr>
      <w:rPr>
        <w:rFonts w:hint="default"/>
        <w:lang w:val="en-US" w:eastAsia="zh-CN" w:bidi="ar-SA"/>
      </w:rPr>
    </w:lvl>
    <w:lvl w:ilvl="6" w:tentative="0">
      <w:start w:val="0"/>
      <w:numFmt w:val="bullet"/>
      <w:lvlText w:val="•"/>
      <w:lvlJc w:val="left"/>
      <w:pPr>
        <w:ind w:left="5334" w:hanging="250"/>
      </w:pPr>
      <w:rPr>
        <w:rFonts w:hint="default"/>
        <w:lang w:val="en-US" w:eastAsia="zh-CN" w:bidi="ar-SA"/>
      </w:rPr>
    </w:lvl>
    <w:lvl w:ilvl="7" w:tentative="0">
      <w:start w:val="0"/>
      <w:numFmt w:val="bullet"/>
      <w:lvlText w:val="•"/>
      <w:lvlJc w:val="left"/>
      <w:pPr>
        <w:ind w:left="6189" w:hanging="250"/>
      </w:pPr>
      <w:rPr>
        <w:rFonts w:hint="default"/>
        <w:lang w:val="en-US" w:eastAsia="zh-CN" w:bidi="ar-SA"/>
      </w:rPr>
    </w:lvl>
    <w:lvl w:ilvl="8" w:tentative="0">
      <w:start w:val="0"/>
      <w:numFmt w:val="bullet"/>
      <w:lvlText w:val="•"/>
      <w:lvlJc w:val="left"/>
      <w:pPr>
        <w:ind w:left="7044" w:hanging="250"/>
      </w:pPr>
      <w:rPr>
        <w:rFonts w:hint="default"/>
        <w:lang w:val="en-US" w:eastAsia="zh-CN" w:bidi="ar-SA"/>
      </w:rPr>
    </w:lvl>
  </w:abstractNum>
  <w:abstractNum w:abstractNumId="43">
    <w:nsid w:val="A6966633"/>
    <w:multiLevelType w:val="multilevel"/>
    <w:tmpl w:val="A6966633"/>
    <w:lvl w:ilvl="0" w:tentative="0">
      <w:start w:val="1"/>
      <w:numFmt w:val="decimal"/>
      <w:lvlText w:val="(%1)"/>
      <w:lvlJc w:val="left"/>
      <w:pPr>
        <w:ind w:left="370" w:hanging="371"/>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215" w:hanging="371"/>
      </w:pPr>
      <w:rPr>
        <w:rFonts w:hint="default"/>
        <w:lang w:val="en-US" w:eastAsia="zh-CN" w:bidi="ar-SA"/>
      </w:rPr>
    </w:lvl>
    <w:lvl w:ilvl="2" w:tentative="0">
      <w:start w:val="0"/>
      <w:numFmt w:val="bullet"/>
      <w:lvlText w:val="•"/>
      <w:lvlJc w:val="left"/>
      <w:pPr>
        <w:ind w:left="2051" w:hanging="371"/>
      </w:pPr>
      <w:rPr>
        <w:rFonts w:hint="default"/>
        <w:lang w:val="en-US" w:eastAsia="zh-CN" w:bidi="ar-SA"/>
      </w:rPr>
    </w:lvl>
    <w:lvl w:ilvl="3" w:tentative="0">
      <w:start w:val="0"/>
      <w:numFmt w:val="bullet"/>
      <w:lvlText w:val="•"/>
      <w:lvlJc w:val="left"/>
      <w:pPr>
        <w:ind w:left="2887" w:hanging="371"/>
      </w:pPr>
      <w:rPr>
        <w:rFonts w:hint="default"/>
        <w:lang w:val="en-US" w:eastAsia="zh-CN" w:bidi="ar-SA"/>
      </w:rPr>
    </w:lvl>
    <w:lvl w:ilvl="4" w:tentative="0">
      <w:start w:val="0"/>
      <w:numFmt w:val="bullet"/>
      <w:lvlText w:val="•"/>
      <w:lvlJc w:val="left"/>
      <w:pPr>
        <w:ind w:left="3723" w:hanging="371"/>
      </w:pPr>
      <w:rPr>
        <w:rFonts w:hint="default"/>
        <w:lang w:val="en-US" w:eastAsia="zh-CN" w:bidi="ar-SA"/>
      </w:rPr>
    </w:lvl>
    <w:lvl w:ilvl="5" w:tentative="0">
      <w:start w:val="0"/>
      <w:numFmt w:val="bullet"/>
      <w:lvlText w:val="•"/>
      <w:lvlJc w:val="left"/>
      <w:pPr>
        <w:ind w:left="4559" w:hanging="371"/>
      </w:pPr>
      <w:rPr>
        <w:rFonts w:hint="default"/>
        <w:lang w:val="en-US" w:eastAsia="zh-CN" w:bidi="ar-SA"/>
      </w:rPr>
    </w:lvl>
    <w:lvl w:ilvl="6" w:tentative="0">
      <w:start w:val="0"/>
      <w:numFmt w:val="bullet"/>
      <w:lvlText w:val="•"/>
      <w:lvlJc w:val="left"/>
      <w:pPr>
        <w:ind w:left="5395" w:hanging="371"/>
      </w:pPr>
      <w:rPr>
        <w:rFonts w:hint="default"/>
        <w:lang w:val="en-US" w:eastAsia="zh-CN" w:bidi="ar-SA"/>
      </w:rPr>
    </w:lvl>
    <w:lvl w:ilvl="7" w:tentative="0">
      <w:start w:val="0"/>
      <w:numFmt w:val="bullet"/>
      <w:lvlText w:val="•"/>
      <w:lvlJc w:val="left"/>
      <w:pPr>
        <w:ind w:left="6231" w:hanging="371"/>
      </w:pPr>
      <w:rPr>
        <w:rFonts w:hint="default"/>
        <w:lang w:val="en-US" w:eastAsia="zh-CN" w:bidi="ar-SA"/>
      </w:rPr>
    </w:lvl>
    <w:lvl w:ilvl="8" w:tentative="0">
      <w:start w:val="0"/>
      <w:numFmt w:val="bullet"/>
      <w:lvlText w:val="•"/>
      <w:lvlJc w:val="left"/>
      <w:pPr>
        <w:ind w:left="7067" w:hanging="371"/>
      </w:pPr>
      <w:rPr>
        <w:rFonts w:hint="default"/>
        <w:lang w:val="en-US" w:eastAsia="zh-CN" w:bidi="ar-SA"/>
      </w:rPr>
    </w:lvl>
  </w:abstractNum>
  <w:abstractNum w:abstractNumId="44">
    <w:nsid w:val="A7DF7C18"/>
    <w:multiLevelType w:val="multilevel"/>
    <w:tmpl w:val="A7DF7C18"/>
    <w:lvl w:ilvl="0" w:tentative="0">
      <w:start w:val="1"/>
      <w:numFmt w:val="decimal"/>
      <w:lvlText w:val="(%1)"/>
      <w:lvlJc w:val="left"/>
      <w:pPr>
        <w:ind w:left="71" w:hanging="340"/>
        <w:jc w:val="left"/>
      </w:pPr>
      <w:rPr>
        <w:rFonts w:hint="default" w:ascii="宋体" w:hAnsi="宋体" w:eastAsia="宋体" w:cs="宋体"/>
        <w:b w:val="0"/>
        <w:bCs w:val="0"/>
        <w:i w:val="0"/>
        <w:iCs w:val="0"/>
        <w:spacing w:val="10"/>
        <w:w w:val="88"/>
        <w:sz w:val="18"/>
        <w:szCs w:val="18"/>
        <w:lang w:val="en-US" w:eastAsia="zh-CN" w:bidi="ar-SA"/>
      </w:rPr>
    </w:lvl>
    <w:lvl w:ilvl="1" w:tentative="0">
      <w:start w:val="0"/>
      <w:numFmt w:val="bullet"/>
      <w:lvlText w:val="•"/>
      <w:lvlJc w:val="left"/>
      <w:pPr>
        <w:ind w:left="954" w:hanging="340"/>
      </w:pPr>
      <w:rPr>
        <w:rFonts w:hint="default"/>
        <w:lang w:val="en-US" w:eastAsia="zh-CN" w:bidi="ar-SA"/>
      </w:rPr>
    </w:lvl>
    <w:lvl w:ilvl="2" w:tentative="0">
      <w:start w:val="0"/>
      <w:numFmt w:val="bullet"/>
      <w:lvlText w:val="•"/>
      <w:lvlJc w:val="left"/>
      <w:pPr>
        <w:ind w:left="1828" w:hanging="340"/>
      </w:pPr>
      <w:rPr>
        <w:rFonts w:hint="default"/>
        <w:lang w:val="en-US" w:eastAsia="zh-CN" w:bidi="ar-SA"/>
      </w:rPr>
    </w:lvl>
    <w:lvl w:ilvl="3" w:tentative="0">
      <w:start w:val="0"/>
      <w:numFmt w:val="bullet"/>
      <w:lvlText w:val="•"/>
      <w:lvlJc w:val="left"/>
      <w:pPr>
        <w:ind w:left="2702" w:hanging="340"/>
      </w:pPr>
      <w:rPr>
        <w:rFonts w:hint="default"/>
        <w:lang w:val="en-US" w:eastAsia="zh-CN" w:bidi="ar-SA"/>
      </w:rPr>
    </w:lvl>
    <w:lvl w:ilvl="4" w:tentative="0">
      <w:start w:val="0"/>
      <w:numFmt w:val="bullet"/>
      <w:lvlText w:val="•"/>
      <w:lvlJc w:val="left"/>
      <w:pPr>
        <w:ind w:left="3576" w:hanging="340"/>
      </w:pPr>
      <w:rPr>
        <w:rFonts w:hint="default"/>
        <w:lang w:val="en-US" w:eastAsia="zh-CN" w:bidi="ar-SA"/>
      </w:rPr>
    </w:lvl>
    <w:lvl w:ilvl="5" w:tentative="0">
      <w:start w:val="0"/>
      <w:numFmt w:val="bullet"/>
      <w:lvlText w:val="•"/>
      <w:lvlJc w:val="left"/>
      <w:pPr>
        <w:ind w:left="4450" w:hanging="340"/>
      </w:pPr>
      <w:rPr>
        <w:rFonts w:hint="default"/>
        <w:lang w:val="en-US" w:eastAsia="zh-CN" w:bidi="ar-SA"/>
      </w:rPr>
    </w:lvl>
    <w:lvl w:ilvl="6" w:tentative="0">
      <w:start w:val="0"/>
      <w:numFmt w:val="bullet"/>
      <w:lvlText w:val="•"/>
      <w:lvlJc w:val="left"/>
      <w:pPr>
        <w:ind w:left="5324" w:hanging="340"/>
      </w:pPr>
      <w:rPr>
        <w:rFonts w:hint="default"/>
        <w:lang w:val="en-US" w:eastAsia="zh-CN" w:bidi="ar-SA"/>
      </w:rPr>
    </w:lvl>
    <w:lvl w:ilvl="7" w:tentative="0">
      <w:start w:val="0"/>
      <w:numFmt w:val="bullet"/>
      <w:lvlText w:val="•"/>
      <w:lvlJc w:val="left"/>
      <w:pPr>
        <w:ind w:left="6198" w:hanging="340"/>
      </w:pPr>
      <w:rPr>
        <w:rFonts w:hint="default"/>
        <w:lang w:val="en-US" w:eastAsia="zh-CN" w:bidi="ar-SA"/>
      </w:rPr>
    </w:lvl>
    <w:lvl w:ilvl="8" w:tentative="0">
      <w:start w:val="0"/>
      <w:numFmt w:val="bullet"/>
      <w:lvlText w:val="•"/>
      <w:lvlJc w:val="left"/>
      <w:pPr>
        <w:ind w:left="7073" w:hanging="340"/>
      </w:pPr>
      <w:rPr>
        <w:rFonts w:hint="default"/>
        <w:lang w:val="en-US" w:eastAsia="zh-CN" w:bidi="ar-SA"/>
      </w:rPr>
    </w:lvl>
  </w:abstractNum>
  <w:abstractNum w:abstractNumId="45">
    <w:nsid w:val="A8678557"/>
    <w:multiLevelType w:val="multilevel"/>
    <w:tmpl w:val="A8678557"/>
    <w:lvl w:ilvl="0" w:tentative="0">
      <w:start w:val="1"/>
      <w:numFmt w:val="decimal"/>
      <w:lvlText w:val="%1)"/>
      <w:lvlJc w:val="left"/>
      <w:pPr>
        <w:ind w:left="760" w:hanging="219"/>
        <w:jc w:val="right"/>
      </w:pPr>
      <w:rPr>
        <w:rFonts w:hint="default" w:ascii="宋体" w:hAnsi="宋体" w:eastAsia="宋体" w:cs="宋体"/>
        <w:b w:val="0"/>
        <w:bCs w:val="0"/>
        <w:i w:val="0"/>
        <w:iCs w:val="0"/>
        <w:spacing w:val="6"/>
        <w:w w:val="95"/>
        <w:sz w:val="18"/>
        <w:szCs w:val="18"/>
        <w:lang w:val="en-US" w:eastAsia="zh-CN" w:bidi="ar-SA"/>
      </w:rPr>
    </w:lvl>
    <w:lvl w:ilvl="1" w:tentative="0">
      <w:start w:val="0"/>
      <w:numFmt w:val="bullet"/>
      <w:lvlText w:val="•"/>
      <w:lvlJc w:val="left"/>
      <w:pPr>
        <w:ind w:left="1583" w:hanging="219"/>
      </w:pPr>
      <w:rPr>
        <w:rFonts w:hint="default"/>
        <w:lang w:val="en-US" w:eastAsia="zh-CN" w:bidi="ar-SA"/>
      </w:rPr>
    </w:lvl>
    <w:lvl w:ilvl="2" w:tentative="0">
      <w:start w:val="0"/>
      <w:numFmt w:val="bullet"/>
      <w:lvlText w:val="•"/>
      <w:lvlJc w:val="left"/>
      <w:pPr>
        <w:ind w:left="2406" w:hanging="219"/>
      </w:pPr>
      <w:rPr>
        <w:rFonts w:hint="default"/>
        <w:lang w:val="en-US" w:eastAsia="zh-CN" w:bidi="ar-SA"/>
      </w:rPr>
    </w:lvl>
    <w:lvl w:ilvl="3" w:tentative="0">
      <w:start w:val="0"/>
      <w:numFmt w:val="bullet"/>
      <w:lvlText w:val="•"/>
      <w:lvlJc w:val="left"/>
      <w:pPr>
        <w:ind w:left="3229" w:hanging="219"/>
      </w:pPr>
      <w:rPr>
        <w:rFonts w:hint="default"/>
        <w:lang w:val="en-US" w:eastAsia="zh-CN" w:bidi="ar-SA"/>
      </w:rPr>
    </w:lvl>
    <w:lvl w:ilvl="4" w:tentative="0">
      <w:start w:val="0"/>
      <w:numFmt w:val="bullet"/>
      <w:lvlText w:val="•"/>
      <w:lvlJc w:val="left"/>
      <w:pPr>
        <w:ind w:left="4052" w:hanging="219"/>
      </w:pPr>
      <w:rPr>
        <w:rFonts w:hint="default"/>
        <w:lang w:val="en-US" w:eastAsia="zh-CN" w:bidi="ar-SA"/>
      </w:rPr>
    </w:lvl>
    <w:lvl w:ilvl="5" w:tentative="0">
      <w:start w:val="0"/>
      <w:numFmt w:val="bullet"/>
      <w:lvlText w:val="•"/>
      <w:lvlJc w:val="left"/>
      <w:pPr>
        <w:ind w:left="4876" w:hanging="219"/>
      </w:pPr>
      <w:rPr>
        <w:rFonts w:hint="default"/>
        <w:lang w:val="en-US" w:eastAsia="zh-CN" w:bidi="ar-SA"/>
      </w:rPr>
    </w:lvl>
    <w:lvl w:ilvl="6" w:tentative="0">
      <w:start w:val="0"/>
      <w:numFmt w:val="bullet"/>
      <w:lvlText w:val="•"/>
      <w:lvlJc w:val="left"/>
      <w:pPr>
        <w:ind w:left="5699" w:hanging="219"/>
      </w:pPr>
      <w:rPr>
        <w:rFonts w:hint="default"/>
        <w:lang w:val="en-US" w:eastAsia="zh-CN" w:bidi="ar-SA"/>
      </w:rPr>
    </w:lvl>
    <w:lvl w:ilvl="7" w:tentative="0">
      <w:start w:val="0"/>
      <w:numFmt w:val="bullet"/>
      <w:lvlText w:val="•"/>
      <w:lvlJc w:val="left"/>
      <w:pPr>
        <w:ind w:left="6522" w:hanging="219"/>
      </w:pPr>
      <w:rPr>
        <w:rFonts w:hint="default"/>
        <w:lang w:val="en-US" w:eastAsia="zh-CN" w:bidi="ar-SA"/>
      </w:rPr>
    </w:lvl>
    <w:lvl w:ilvl="8" w:tentative="0">
      <w:start w:val="0"/>
      <w:numFmt w:val="bullet"/>
      <w:lvlText w:val="•"/>
      <w:lvlJc w:val="left"/>
      <w:pPr>
        <w:ind w:left="7345" w:hanging="219"/>
      </w:pPr>
      <w:rPr>
        <w:rFonts w:hint="default"/>
        <w:lang w:val="en-US" w:eastAsia="zh-CN" w:bidi="ar-SA"/>
      </w:rPr>
    </w:lvl>
  </w:abstractNum>
  <w:abstractNum w:abstractNumId="46">
    <w:nsid w:val="A9136B6B"/>
    <w:multiLevelType w:val="multilevel"/>
    <w:tmpl w:val="A9136B6B"/>
    <w:lvl w:ilvl="0" w:tentative="0">
      <w:start w:val="1"/>
      <w:numFmt w:val="decimal"/>
      <w:lvlText w:val="(%1)"/>
      <w:lvlJc w:val="left"/>
      <w:pPr>
        <w:ind w:left="476" w:hanging="306"/>
        <w:jc w:val="lef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308" w:hanging="306"/>
      </w:pPr>
      <w:rPr>
        <w:rFonts w:hint="default"/>
        <w:lang w:val="en-US" w:eastAsia="zh-CN" w:bidi="ar-SA"/>
      </w:rPr>
    </w:lvl>
    <w:lvl w:ilvl="2" w:tentative="0">
      <w:start w:val="0"/>
      <w:numFmt w:val="bullet"/>
      <w:lvlText w:val="•"/>
      <w:lvlJc w:val="left"/>
      <w:pPr>
        <w:ind w:left="2136" w:hanging="306"/>
      </w:pPr>
      <w:rPr>
        <w:rFonts w:hint="default"/>
        <w:lang w:val="en-US" w:eastAsia="zh-CN" w:bidi="ar-SA"/>
      </w:rPr>
    </w:lvl>
    <w:lvl w:ilvl="3" w:tentative="0">
      <w:start w:val="0"/>
      <w:numFmt w:val="bullet"/>
      <w:lvlText w:val="•"/>
      <w:lvlJc w:val="left"/>
      <w:pPr>
        <w:ind w:left="2965" w:hanging="306"/>
      </w:pPr>
      <w:rPr>
        <w:rFonts w:hint="default"/>
        <w:lang w:val="en-US" w:eastAsia="zh-CN" w:bidi="ar-SA"/>
      </w:rPr>
    </w:lvl>
    <w:lvl w:ilvl="4" w:tentative="0">
      <w:start w:val="0"/>
      <w:numFmt w:val="bullet"/>
      <w:lvlText w:val="•"/>
      <w:lvlJc w:val="left"/>
      <w:pPr>
        <w:ind w:left="3793" w:hanging="306"/>
      </w:pPr>
      <w:rPr>
        <w:rFonts w:hint="default"/>
        <w:lang w:val="en-US" w:eastAsia="zh-CN" w:bidi="ar-SA"/>
      </w:rPr>
    </w:lvl>
    <w:lvl w:ilvl="5" w:tentative="0">
      <w:start w:val="0"/>
      <w:numFmt w:val="bullet"/>
      <w:lvlText w:val="•"/>
      <w:lvlJc w:val="left"/>
      <w:pPr>
        <w:ind w:left="4621" w:hanging="306"/>
      </w:pPr>
      <w:rPr>
        <w:rFonts w:hint="default"/>
        <w:lang w:val="en-US" w:eastAsia="zh-CN" w:bidi="ar-SA"/>
      </w:rPr>
    </w:lvl>
    <w:lvl w:ilvl="6" w:tentative="0">
      <w:start w:val="0"/>
      <w:numFmt w:val="bullet"/>
      <w:lvlText w:val="•"/>
      <w:lvlJc w:val="left"/>
      <w:pPr>
        <w:ind w:left="5450" w:hanging="306"/>
      </w:pPr>
      <w:rPr>
        <w:rFonts w:hint="default"/>
        <w:lang w:val="en-US" w:eastAsia="zh-CN" w:bidi="ar-SA"/>
      </w:rPr>
    </w:lvl>
    <w:lvl w:ilvl="7" w:tentative="0">
      <w:start w:val="0"/>
      <w:numFmt w:val="bullet"/>
      <w:lvlText w:val="•"/>
      <w:lvlJc w:val="left"/>
      <w:pPr>
        <w:ind w:left="6278" w:hanging="306"/>
      </w:pPr>
      <w:rPr>
        <w:rFonts w:hint="default"/>
        <w:lang w:val="en-US" w:eastAsia="zh-CN" w:bidi="ar-SA"/>
      </w:rPr>
    </w:lvl>
    <w:lvl w:ilvl="8" w:tentative="0">
      <w:start w:val="0"/>
      <w:numFmt w:val="bullet"/>
      <w:lvlText w:val="•"/>
      <w:lvlJc w:val="left"/>
      <w:pPr>
        <w:ind w:left="7107" w:hanging="306"/>
      </w:pPr>
      <w:rPr>
        <w:rFonts w:hint="default"/>
        <w:lang w:val="en-US" w:eastAsia="zh-CN" w:bidi="ar-SA"/>
      </w:rPr>
    </w:lvl>
  </w:abstractNum>
  <w:abstractNum w:abstractNumId="47">
    <w:nsid w:val="AB0E52DC"/>
    <w:multiLevelType w:val="multilevel"/>
    <w:tmpl w:val="AB0E52DC"/>
    <w:lvl w:ilvl="0" w:tentative="0">
      <w:start w:val="14"/>
      <w:numFmt w:val="decimal"/>
      <w:lvlText w:val="%1"/>
      <w:lvlJc w:val="left"/>
      <w:pPr>
        <w:ind w:left="1152" w:hanging="731"/>
        <w:jc w:val="left"/>
      </w:pPr>
      <w:rPr>
        <w:rFonts w:hint="default"/>
        <w:lang w:val="en-US" w:eastAsia="zh-CN" w:bidi="ar-SA"/>
      </w:rPr>
    </w:lvl>
    <w:lvl w:ilvl="1" w:tentative="0">
      <w:start w:val="4"/>
      <w:numFmt w:val="decimal"/>
      <w:lvlText w:val="%1.%2"/>
      <w:lvlJc w:val="left"/>
      <w:pPr>
        <w:ind w:left="1152" w:hanging="731"/>
        <w:jc w:val="left"/>
      </w:pPr>
      <w:rPr>
        <w:rFonts w:hint="default"/>
        <w:lang w:val="en-US" w:eastAsia="zh-CN" w:bidi="ar-SA"/>
      </w:rPr>
    </w:lvl>
    <w:lvl w:ilvl="2" w:tentative="0">
      <w:start w:val="3"/>
      <w:numFmt w:val="decimal"/>
      <w:lvlText w:val="%1.%2.%3"/>
      <w:lvlJc w:val="left"/>
      <w:pPr>
        <w:ind w:left="1152" w:hanging="731"/>
        <w:jc w:val="right"/>
      </w:pPr>
      <w:rPr>
        <w:rFonts w:hint="default"/>
        <w:spacing w:val="0"/>
        <w:w w:val="96"/>
        <w:lang w:val="en-US" w:eastAsia="zh-CN" w:bidi="ar-SA"/>
      </w:rPr>
    </w:lvl>
    <w:lvl w:ilvl="3" w:tentative="0">
      <w:start w:val="1"/>
      <w:numFmt w:val="decimal"/>
      <w:lvlText w:val="%4."/>
      <w:lvlJc w:val="left"/>
      <w:pPr>
        <w:ind w:left="1050" w:hanging="201"/>
        <w:jc w:val="right"/>
      </w:pPr>
      <w:rPr>
        <w:rFonts w:hint="default"/>
        <w:spacing w:val="-5"/>
        <w:w w:val="108"/>
        <w:lang w:val="en-US" w:eastAsia="zh-CN" w:bidi="ar-SA"/>
      </w:rPr>
    </w:lvl>
    <w:lvl w:ilvl="4" w:tentative="0">
      <w:start w:val="0"/>
      <w:numFmt w:val="bullet"/>
      <w:lvlText w:val="●"/>
      <w:lvlJc w:val="left"/>
      <w:pPr>
        <w:ind w:left="1127" w:hanging="201"/>
      </w:pPr>
      <w:rPr>
        <w:rFonts w:hint="default" w:ascii="宋体" w:hAnsi="宋体" w:eastAsia="宋体" w:cs="宋体"/>
        <w:spacing w:val="0"/>
        <w:w w:val="102"/>
        <w:lang w:val="en-US" w:eastAsia="zh-CN" w:bidi="ar-SA"/>
      </w:rPr>
    </w:lvl>
    <w:lvl w:ilvl="5" w:tentative="0">
      <w:start w:val="0"/>
      <w:numFmt w:val="bullet"/>
      <w:lvlText w:val="•"/>
      <w:lvlJc w:val="left"/>
      <w:pPr>
        <w:ind w:left="1120" w:hanging="201"/>
      </w:pPr>
      <w:rPr>
        <w:rFonts w:hint="default"/>
        <w:lang w:val="en-US" w:eastAsia="zh-CN" w:bidi="ar-SA"/>
      </w:rPr>
    </w:lvl>
    <w:lvl w:ilvl="6" w:tentative="0">
      <w:start w:val="0"/>
      <w:numFmt w:val="bullet"/>
      <w:lvlText w:val="•"/>
      <w:lvlJc w:val="left"/>
      <w:pPr>
        <w:ind w:left="1160" w:hanging="201"/>
      </w:pPr>
      <w:rPr>
        <w:rFonts w:hint="default"/>
        <w:lang w:val="en-US" w:eastAsia="zh-CN" w:bidi="ar-SA"/>
      </w:rPr>
    </w:lvl>
    <w:lvl w:ilvl="7" w:tentative="0">
      <w:start w:val="0"/>
      <w:numFmt w:val="bullet"/>
      <w:lvlText w:val="•"/>
      <w:lvlJc w:val="left"/>
      <w:pPr>
        <w:ind w:left="2916" w:hanging="201"/>
      </w:pPr>
      <w:rPr>
        <w:rFonts w:hint="default"/>
        <w:lang w:val="en-US" w:eastAsia="zh-CN" w:bidi="ar-SA"/>
      </w:rPr>
    </w:lvl>
    <w:lvl w:ilvl="8" w:tentative="0">
      <w:start w:val="0"/>
      <w:numFmt w:val="bullet"/>
      <w:lvlText w:val="•"/>
      <w:lvlJc w:val="left"/>
      <w:pPr>
        <w:ind w:left="4673" w:hanging="201"/>
      </w:pPr>
      <w:rPr>
        <w:rFonts w:hint="default"/>
        <w:lang w:val="en-US" w:eastAsia="zh-CN" w:bidi="ar-SA"/>
      </w:rPr>
    </w:lvl>
  </w:abstractNum>
  <w:abstractNum w:abstractNumId="48">
    <w:nsid w:val="AB2E9453"/>
    <w:multiLevelType w:val="multilevel"/>
    <w:tmpl w:val="AB2E9453"/>
    <w:lvl w:ilvl="0" w:tentative="0">
      <w:start w:val="1"/>
      <w:numFmt w:val="decimal"/>
      <w:lvlText w:val="(%1)"/>
      <w:lvlJc w:val="left"/>
      <w:pPr>
        <w:ind w:left="1190" w:hanging="321"/>
        <w:jc w:val="right"/>
      </w:pPr>
      <w:rPr>
        <w:rFonts w:hint="default"/>
        <w:spacing w:val="0"/>
        <w:w w:val="87"/>
        <w:lang w:val="en-US" w:eastAsia="zh-CN" w:bidi="ar-SA"/>
      </w:rPr>
    </w:lvl>
    <w:lvl w:ilvl="1" w:tentative="0">
      <w:start w:val="0"/>
      <w:numFmt w:val="bullet"/>
      <w:lvlText w:val="•"/>
      <w:lvlJc w:val="left"/>
      <w:pPr>
        <w:ind w:left="1956" w:hanging="321"/>
      </w:pPr>
      <w:rPr>
        <w:rFonts w:hint="default"/>
        <w:lang w:val="en-US" w:eastAsia="zh-CN" w:bidi="ar-SA"/>
      </w:rPr>
    </w:lvl>
    <w:lvl w:ilvl="2" w:tentative="0">
      <w:start w:val="0"/>
      <w:numFmt w:val="bullet"/>
      <w:lvlText w:val="•"/>
      <w:lvlJc w:val="left"/>
      <w:pPr>
        <w:ind w:left="2713" w:hanging="321"/>
      </w:pPr>
      <w:rPr>
        <w:rFonts w:hint="default"/>
        <w:lang w:val="en-US" w:eastAsia="zh-CN" w:bidi="ar-SA"/>
      </w:rPr>
    </w:lvl>
    <w:lvl w:ilvl="3" w:tentative="0">
      <w:start w:val="0"/>
      <w:numFmt w:val="bullet"/>
      <w:lvlText w:val="•"/>
      <w:lvlJc w:val="left"/>
      <w:pPr>
        <w:ind w:left="3470" w:hanging="321"/>
      </w:pPr>
      <w:rPr>
        <w:rFonts w:hint="default"/>
        <w:lang w:val="en-US" w:eastAsia="zh-CN" w:bidi="ar-SA"/>
      </w:rPr>
    </w:lvl>
    <w:lvl w:ilvl="4" w:tentative="0">
      <w:start w:val="0"/>
      <w:numFmt w:val="bullet"/>
      <w:lvlText w:val="•"/>
      <w:lvlJc w:val="left"/>
      <w:pPr>
        <w:ind w:left="4227" w:hanging="321"/>
      </w:pPr>
      <w:rPr>
        <w:rFonts w:hint="default"/>
        <w:lang w:val="en-US" w:eastAsia="zh-CN" w:bidi="ar-SA"/>
      </w:rPr>
    </w:lvl>
    <w:lvl w:ilvl="5" w:tentative="0">
      <w:start w:val="0"/>
      <w:numFmt w:val="bullet"/>
      <w:lvlText w:val="•"/>
      <w:lvlJc w:val="left"/>
      <w:pPr>
        <w:ind w:left="4984" w:hanging="321"/>
      </w:pPr>
      <w:rPr>
        <w:rFonts w:hint="default"/>
        <w:lang w:val="en-US" w:eastAsia="zh-CN" w:bidi="ar-SA"/>
      </w:rPr>
    </w:lvl>
    <w:lvl w:ilvl="6" w:tentative="0">
      <w:start w:val="0"/>
      <w:numFmt w:val="bullet"/>
      <w:lvlText w:val="•"/>
      <w:lvlJc w:val="left"/>
      <w:pPr>
        <w:ind w:left="5741" w:hanging="321"/>
      </w:pPr>
      <w:rPr>
        <w:rFonts w:hint="default"/>
        <w:lang w:val="en-US" w:eastAsia="zh-CN" w:bidi="ar-SA"/>
      </w:rPr>
    </w:lvl>
    <w:lvl w:ilvl="7" w:tentative="0">
      <w:start w:val="0"/>
      <w:numFmt w:val="bullet"/>
      <w:lvlText w:val="•"/>
      <w:lvlJc w:val="left"/>
      <w:pPr>
        <w:ind w:left="6498" w:hanging="321"/>
      </w:pPr>
      <w:rPr>
        <w:rFonts w:hint="default"/>
        <w:lang w:val="en-US" w:eastAsia="zh-CN" w:bidi="ar-SA"/>
      </w:rPr>
    </w:lvl>
    <w:lvl w:ilvl="8" w:tentative="0">
      <w:start w:val="0"/>
      <w:numFmt w:val="bullet"/>
      <w:lvlText w:val="•"/>
      <w:lvlJc w:val="left"/>
      <w:pPr>
        <w:ind w:left="7254" w:hanging="321"/>
      </w:pPr>
      <w:rPr>
        <w:rFonts w:hint="default"/>
        <w:lang w:val="en-US" w:eastAsia="zh-CN" w:bidi="ar-SA"/>
      </w:rPr>
    </w:lvl>
  </w:abstractNum>
  <w:abstractNum w:abstractNumId="49">
    <w:nsid w:val="ABB77A1D"/>
    <w:multiLevelType w:val="multilevel"/>
    <w:tmpl w:val="ABB77A1D"/>
    <w:lvl w:ilvl="0" w:tentative="0">
      <w:start w:val="1"/>
      <w:numFmt w:val="decimal"/>
      <w:lvlText w:val="%1)"/>
      <w:lvlJc w:val="left"/>
      <w:pPr>
        <w:ind w:left="992" w:hanging="206"/>
        <w:jc w:val="righ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1772" w:hanging="206"/>
      </w:pPr>
      <w:rPr>
        <w:rFonts w:hint="default"/>
        <w:lang w:val="en-US" w:eastAsia="zh-CN" w:bidi="ar-SA"/>
      </w:rPr>
    </w:lvl>
    <w:lvl w:ilvl="2" w:tentative="0">
      <w:start w:val="0"/>
      <w:numFmt w:val="bullet"/>
      <w:lvlText w:val="•"/>
      <w:lvlJc w:val="left"/>
      <w:pPr>
        <w:ind w:left="2545" w:hanging="206"/>
      </w:pPr>
      <w:rPr>
        <w:rFonts w:hint="default"/>
        <w:lang w:val="en-US" w:eastAsia="zh-CN" w:bidi="ar-SA"/>
      </w:rPr>
    </w:lvl>
    <w:lvl w:ilvl="3" w:tentative="0">
      <w:start w:val="0"/>
      <w:numFmt w:val="bullet"/>
      <w:lvlText w:val="•"/>
      <w:lvlJc w:val="left"/>
      <w:pPr>
        <w:ind w:left="3317" w:hanging="206"/>
      </w:pPr>
      <w:rPr>
        <w:rFonts w:hint="default"/>
        <w:lang w:val="en-US" w:eastAsia="zh-CN" w:bidi="ar-SA"/>
      </w:rPr>
    </w:lvl>
    <w:lvl w:ilvl="4" w:tentative="0">
      <w:start w:val="0"/>
      <w:numFmt w:val="bullet"/>
      <w:lvlText w:val="•"/>
      <w:lvlJc w:val="left"/>
      <w:pPr>
        <w:ind w:left="4090" w:hanging="206"/>
      </w:pPr>
      <w:rPr>
        <w:rFonts w:hint="default"/>
        <w:lang w:val="en-US" w:eastAsia="zh-CN" w:bidi="ar-SA"/>
      </w:rPr>
    </w:lvl>
    <w:lvl w:ilvl="5" w:tentative="0">
      <w:start w:val="0"/>
      <w:numFmt w:val="bullet"/>
      <w:lvlText w:val="•"/>
      <w:lvlJc w:val="left"/>
      <w:pPr>
        <w:ind w:left="4863" w:hanging="206"/>
      </w:pPr>
      <w:rPr>
        <w:rFonts w:hint="default"/>
        <w:lang w:val="en-US" w:eastAsia="zh-CN" w:bidi="ar-SA"/>
      </w:rPr>
    </w:lvl>
    <w:lvl w:ilvl="6" w:tentative="0">
      <w:start w:val="0"/>
      <w:numFmt w:val="bullet"/>
      <w:lvlText w:val="•"/>
      <w:lvlJc w:val="left"/>
      <w:pPr>
        <w:ind w:left="5635" w:hanging="206"/>
      </w:pPr>
      <w:rPr>
        <w:rFonts w:hint="default"/>
        <w:lang w:val="en-US" w:eastAsia="zh-CN" w:bidi="ar-SA"/>
      </w:rPr>
    </w:lvl>
    <w:lvl w:ilvl="7" w:tentative="0">
      <w:start w:val="0"/>
      <w:numFmt w:val="bullet"/>
      <w:lvlText w:val="•"/>
      <w:lvlJc w:val="left"/>
      <w:pPr>
        <w:ind w:left="6408" w:hanging="206"/>
      </w:pPr>
      <w:rPr>
        <w:rFonts w:hint="default"/>
        <w:lang w:val="en-US" w:eastAsia="zh-CN" w:bidi="ar-SA"/>
      </w:rPr>
    </w:lvl>
    <w:lvl w:ilvl="8" w:tentative="0">
      <w:start w:val="0"/>
      <w:numFmt w:val="bullet"/>
      <w:lvlText w:val="•"/>
      <w:lvlJc w:val="left"/>
      <w:pPr>
        <w:ind w:left="7181" w:hanging="206"/>
      </w:pPr>
      <w:rPr>
        <w:rFonts w:hint="default"/>
        <w:lang w:val="en-US" w:eastAsia="zh-CN" w:bidi="ar-SA"/>
      </w:rPr>
    </w:lvl>
  </w:abstractNum>
  <w:abstractNum w:abstractNumId="50">
    <w:nsid w:val="AE25E9AE"/>
    <w:multiLevelType w:val="multilevel"/>
    <w:tmpl w:val="AE25E9AE"/>
    <w:lvl w:ilvl="0" w:tentative="0">
      <w:start w:val="3"/>
      <w:numFmt w:val="decimal"/>
      <w:lvlText w:val="(%1)"/>
      <w:lvlJc w:val="left"/>
      <w:pPr>
        <w:ind w:left="139" w:hanging="338"/>
        <w:jc w:val="left"/>
      </w:pPr>
      <w:rPr>
        <w:rFonts w:hint="default" w:ascii="宋体" w:hAnsi="宋体" w:eastAsia="宋体" w:cs="宋体"/>
        <w:b w:val="0"/>
        <w:bCs w:val="0"/>
        <w:i w:val="0"/>
        <w:iCs w:val="0"/>
        <w:spacing w:val="10"/>
        <w:w w:val="102"/>
        <w:sz w:val="18"/>
        <w:szCs w:val="18"/>
        <w:lang w:val="en-US" w:eastAsia="zh-CN" w:bidi="ar-SA"/>
      </w:rPr>
    </w:lvl>
    <w:lvl w:ilvl="1" w:tentative="0">
      <w:start w:val="0"/>
      <w:numFmt w:val="bullet"/>
      <w:lvlText w:val="•"/>
      <w:lvlJc w:val="left"/>
      <w:pPr>
        <w:ind w:left="1022" w:hanging="338"/>
      </w:pPr>
      <w:rPr>
        <w:rFonts w:hint="default"/>
        <w:lang w:val="en-US" w:eastAsia="zh-CN" w:bidi="ar-SA"/>
      </w:rPr>
    </w:lvl>
    <w:lvl w:ilvl="2" w:tentative="0">
      <w:start w:val="0"/>
      <w:numFmt w:val="bullet"/>
      <w:lvlText w:val="•"/>
      <w:lvlJc w:val="left"/>
      <w:pPr>
        <w:ind w:left="1905" w:hanging="338"/>
      </w:pPr>
      <w:rPr>
        <w:rFonts w:hint="default"/>
        <w:lang w:val="en-US" w:eastAsia="zh-CN" w:bidi="ar-SA"/>
      </w:rPr>
    </w:lvl>
    <w:lvl w:ilvl="3" w:tentative="0">
      <w:start w:val="0"/>
      <w:numFmt w:val="bullet"/>
      <w:lvlText w:val="•"/>
      <w:lvlJc w:val="left"/>
      <w:pPr>
        <w:ind w:left="2788" w:hanging="338"/>
      </w:pPr>
      <w:rPr>
        <w:rFonts w:hint="default"/>
        <w:lang w:val="en-US" w:eastAsia="zh-CN" w:bidi="ar-SA"/>
      </w:rPr>
    </w:lvl>
    <w:lvl w:ilvl="4" w:tentative="0">
      <w:start w:val="0"/>
      <w:numFmt w:val="bullet"/>
      <w:lvlText w:val="•"/>
      <w:lvlJc w:val="left"/>
      <w:pPr>
        <w:ind w:left="3671" w:hanging="338"/>
      </w:pPr>
      <w:rPr>
        <w:rFonts w:hint="default"/>
        <w:lang w:val="en-US" w:eastAsia="zh-CN" w:bidi="ar-SA"/>
      </w:rPr>
    </w:lvl>
    <w:lvl w:ilvl="5" w:tentative="0">
      <w:start w:val="0"/>
      <w:numFmt w:val="bullet"/>
      <w:lvlText w:val="•"/>
      <w:lvlJc w:val="left"/>
      <w:pPr>
        <w:ind w:left="4554" w:hanging="338"/>
      </w:pPr>
      <w:rPr>
        <w:rFonts w:hint="default"/>
        <w:lang w:val="en-US" w:eastAsia="zh-CN" w:bidi="ar-SA"/>
      </w:rPr>
    </w:lvl>
    <w:lvl w:ilvl="6" w:tentative="0">
      <w:start w:val="0"/>
      <w:numFmt w:val="bullet"/>
      <w:lvlText w:val="•"/>
      <w:lvlJc w:val="left"/>
      <w:pPr>
        <w:ind w:left="5436" w:hanging="338"/>
      </w:pPr>
      <w:rPr>
        <w:rFonts w:hint="default"/>
        <w:lang w:val="en-US" w:eastAsia="zh-CN" w:bidi="ar-SA"/>
      </w:rPr>
    </w:lvl>
    <w:lvl w:ilvl="7" w:tentative="0">
      <w:start w:val="0"/>
      <w:numFmt w:val="bullet"/>
      <w:lvlText w:val="•"/>
      <w:lvlJc w:val="left"/>
      <w:pPr>
        <w:ind w:left="6319" w:hanging="338"/>
      </w:pPr>
      <w:rPr>
        <w:rFonts w:hint="default"/>
        <w:lang w:val="en-US" w:eastAsia="zh-CN" w:bidi="ar-SA"/>
      </w:rPr>
    </w:lvl>
    <w:lvl w:ilvl="8" w:tentative="0">
      <w:start w:val="0"/>
      <w:numFmt w:val="bullet"/>
      <w:lvlText w:val="•"/>
      <w:lvlJc w:val="left"/>
      <w:pPr>
        <w:ind w:left="7202" w:hanging="338"/>
      </w:pPr>
      <w:rPr>
        <w:rFonts w:hint="default"/>
        <w:lang w:val="en-US" w:eastAsia="zh-CN" w:bidi="ar-SA"/>
      </w:rPr>
    </w:lvl>
  </w:abstractNum>
  <w:abstractNum w:abstractNumId="51">
    <w:nsid w:val="AE474817"/>
    <w:multiLevelType w:val="multilevel"/>
    <w:tmpl w:val="AE474817"/>
    <w:lvl w:ilvl="0" w:tentative="0">
      <w:start w:val="0"/>
      <w:numFmt w:val="bullet"/>
      <w:lvlText w:val="●"/>
      <w:lvlJc w:val="left"/>
      <w:pPr>
        <w:ind w:left="799" w:hanging="235"/>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605" w:hanging="235"/>
      </w:pPr>
      <w:rPr>
        <w:rFonts w:hint="default"/>
        <w:lang w:val="en-US" w:eastAsia="zh-CN" w:bidi="ar-SA"/>
      </w:rPr>
    </w:lvl>
    <w:lvl w:ilvl="2" w:tentative="0">
      <w:start w:val="0"/>
      <w:numFmt w:val="bullet"/>
      <w:lvlText w:val="•"/>
      <w:lvlJc w:val="left"/>
      <w:pPr>
        <w:ind w:left="2411" w:hanging="235"/>
      </w:pPr>
      <w:rPr>
        <w:rFonts w:hint="default"/>
        <w:lang w:val="en-US" w:eastAsia="zh-CN" w:bidi="ar-SA"/>
      </w:rPr>
    </w:lvl>
    <w:lvl w:ilvl="3" w:tentative="0">
      <w:start w:val="0"/>
      <w:numFmt w:val="bullet"/>
      <w:lvlText w:val="•"/>
      <w:lvlJc w:val="left"/>
      <w:pPr>
        <w:ind w:left="3216" w:hanging="235"/>
      </w:pPr>
      <w:rPr>
        <w:rFonts w:hint="default"/>
        <w:lang w:val="en-US" w:eastAsia="zh-CN" w:bidi="ar-SA"/>
      </w:rPr>
    </w:lvl>
    <w:lvl w:ilvl="4" w:tentative="0">
      <w:start w:val="0"/>
      <w:numFmt w:val="bullet"/>
      <w:lvlText w:val="•"/>
      <w:lvlJc w:val="left"/>
      <w:pPr>
        <w:ind w:left="4022" w:hanging="235"/>
      </w:pPr>
      <w:rPr>
        <w:rFonts w:hint="default"/>
        <w:lang w:val="en-US" w:eastAsia="zh-CN" w:bidi="ar-SA"/>
      </w:rPr>
    </w:lvl>
    <w:lvl w:ilvl="5" w:tentative="0">
      <w:start w:val="0"/>
      <w:numFmt w:val="bullet"/>
      <w:lvlText w:val="•"/>
      <w:lvlJc w:val="left"/>
      <w:pPr>
        <w:ind w:left="4827" w:hanging="235"/>
      </w:pPr>
      <w:rPr>
        <w:rFonts w:hint="default"/>
        <w:lang w:val="en-US" w:eastAsia="zh-CN" w:bidi="ar-SA"/>
      </w:rPr>
    </w:lvl>
    <w:lvl w:ilvl="6" w:tentative="0">
      <w:start w:val="0"/>
      <w:numFmt w:val="bullet"/>
      <w:lvlText w:val="•"/>
      <w:lvlJc w:val="left"/>
      <w:pPr>
        <w:ind w:left="5633" w:hanging="235"/>
      </w:pPr>
      <w:rPr>
        <w:rFonts w:hint="default"/>
        <w:lang w:val="en-US" w:eastAsia="zh-CN" w:bidi="ar-SA"/>
      </w:rPr>
    </w:lvl>
    <w:lvl w:ilvl="7" w:tentative="0">
      <w:start w:val="0"/>
      <w:numFmt w:val="bullet"/>
      <w:lvlText w:val="•"/>
      <w:lvlJc w:val="left"/>
      <w:pPr>
        <w:ind w:left="6438" w:hanging="235"/>
      </w:pPr>
      <w:rPr>
        <w:rFonts w:hint="default"/>
        <w:lang w:val="en-US" w:eastAsia="zh-CN" w:bidi="ar-SA"/>
      </w:rPr>
    </w:lvl>
    <w:lvl w:ilvl="8" w:tentative="0">
      <w:start w:val="0"/>
      <w:numFmt w:val="bullet"/>
      <w:lvlText w:val="•"/>
      <w:lvlJc w:val="left"/>
      <w:pPr>
        <w:ind w:left="7244" w:hanging="235"/>
      </w:pPr>
      <w:rPr>
        <w:rFonts w:hint="default"/>
        <w:lang w:val="en-US" w:eastAsia="zh-CN" w:bidi="ar-SA"/>
      </w:rPr>
    </w:lvl>
  </w:abstractNum>
  <w:abstractNum w:abstractNumId="52">
    <w:nsid w:val="AEB678A5"/>
    <w:multiLevelType w:val="multilevel"/>
    <w:tmpl w:val="AEB678A5"/>
    <w:lvl w:ilvl="0" w:tentative="0">
      <w:start w:val="1"/>
      <w:numFmt w:val="decimal"/>
      <w:lvlText w:val="%1."/>
      <w:lvlJc w:val="left"/>
      <w:pPr>
        <w:ind w:left="1028" w:hanging="199"/>
        <w:jc w:val="right"/>
      </w:pPr>
      <w:rPr>
        <w:rFonts w:hint="default"/>
        <w:spacing w:val="3"/>
        <w:w w:val="94"/>
        <w:lang w:val="en-US" w:eastAsia="zh-CN" w:bidi="ar-SA"/>
      </w:rPr>
    </w:lvl>
    <w:lvl w:ilvl="1" w:tentative="0">
      <w:start w:val="0"/>
      <w:numFmt w:val="bullet"/>
      <w:lvlText w:val="•"/>
      <w:lvlJc w:val="left"/>
      <w:pPr>
        <w:ind w:left="1793" w:hanging="199"/>
      </w:pPr>
      <w:rPr>
        <w:rFonts w:hint="default"/>
        <w:lang w:val="en-US" w:eastAsia="zh-CN" w:bidi="ar-SA"/>
      </w:rPr>
    </w:lvl>
    <w:lvl w:ilvl="2" w:tentative="0">
      <w:start w:val="0"/>
      <w:numFmt w:val="bullet"/>
      <w:lvlText w:val="•"/>
      <w:lvlJc w:val="left"/>
      <w:pPr>
        <w:ind w:left="2567" w:hanging="199"/>
      </w:pPr>
      <w:rPr>
        <w:rFonts w:hint="default"/>
        <w:lang w:val="en-US" w:eastAsia="zh-CN" w:bidi="ar-SA"/>
      </w:rPr>
    </w:lvl>
    <w:lvl w:ilvl="3" w:tentative="0">
      <w:start w:val="0"/>
      <w:numFmt w:val="bullet"/>
      <w:lvlText w:val="•"/>
      <w:lvlJc w:val="left"/>
      <w:pPr>
        <w:ind w:left="3341" w:hanging="199"/>
      </w:pPr>
      <w:rPr>
        <w:rFonts w:hint="default"/>
        <w:lang w:val="en-US" w:eastAsia="zh-CN" w:bidi="ar-SA"/>
      </w:rPr>
    </w:lvl>
    <w:lvl w:ilvl="4" w:tentative="0">
      <w:start w:val="0"/>
      <w:numFmt w:val="bullet"/>
      <w:lvlText w:val="•"/>
      <w:lvlJc w:val="left"/>
      <w:pPr>
        <w:ind w:left="4115" w:hanging="199"/>
      </w:pPr>
      <w:rPr>
        <w:rFonts w:hint="default"/>
        <w:lang w:val="en-US" w:eastAsia="zh-CN" w:bidi="ar-SA"/>
      </w:rPr>
    </w:lvl>
    <w:lvl w:ilvl="5" w:tentative="0">
      <w:start w:val="0"/>
      <w:numFmt w:val="bullet"/>
      <w:lvlText w:val="•"/>
      <w:lvlJc w:val="left"/>
      <w:pPr>
        <w:ind w:left="4889" w:hanging="199"/>
      </w:pPr>
      <w:rPr>
        <w:rFonts w:hint="default"/>
        <w:lang w:val="en-US" w:eastAsia="zh-CN" w:bidi="ar-SA"/>
      </w:rPr>
    </w:lvl>
    <w:lvl w:ilvl="6" w:tentative="0">
      <w:start w:val="0"/>
      <w:numFmt w:val="bullet"/>
      <w:lvlText w:val="•"/>
      <w:lvlJc w:val="left"/>
      <w:pPr>
        <w:ind w:left="5663" w:hanging="199"/>
      </w:pPr>
      <w:rPr>
        <w:rFonts w:hint="default"/>
        <w:lang w:val="en-US" w:eastAsia="zh-CN" w:bidi="ar-SA"/>
      </w:rPr>
    </w:lvl>
    <w:lvl w:ilvl="7" w:tentative="0">
      <w:start w:val="0"/>
      <w:numFmt w:val="bullet"/>
      <w:lvlText w:val="•"/>
      <w:lvlJc w:val="left"/>
      <w:pPr>
        <w:ind w:left="6437" w:hanging="199"/>
      </w:pPr>
      <w:rPr>
        <w:rFonts w:hint="default"/>
        <w:lang w:val="en-US" w:eastAsia="zh-CN" w:bidi="ar-SA"/>
      </w:rPr>
    </w:lvl>
    <w:lvl w:ilvl="8" w:tentative="0">
      <w:start w:val="0"/>
      <w:numFmt w:val="bullet"/>
      <w:lvlText w:val="•"/>
      <w:lvlJc w:val="left"/>
      <w:pPr>
        <w:ind w:left="7211" w:hanging="199"/>
      </w:pPr>
      <w:rPr>
        <w:rFonts w:hint="default"/>
        <w:lang w:val="en-US" w:eastAsia="zh-CN" w:bidi="ar-SA"/>
      </w:rPr>
    </w:lvl>
  </w:abstractNum>
  <w:abstractNum w:abstractNumId="53">
    <w:nsid w:val="B0F1ACD9"/>
    <w:multiLevelType w:val="multilevel"/>
    <w:tmpl w:val="B0F1ACD9"/>
    <w:lvl w:ilvl="0" w:tentative="0">
      <w:start w:val="20"/>
      <w:numFmt w:val="decimal"/>
      <w:lvlText w:val="%1"/>
      <w:lvlJc w:val="left"/>
      <w:pPr>
        <w:ind w:left="648" w:hanging="623"/>
        <w:jc w:val="left"/>
      </w:pPr>
      <w:rPr>
        <w:rFonts w:hint="default"/>
        <w:lang w:val="en-US" w:eastAsia="zh-CN" w:bidi="ar-SA"/>
      </w:rPr>
    </w:lvl>
    <w:lvl w:ilvl="1" w:tentative="0">
      <w:start w:val="3"/>
      <w:numFmt w:val="decimal"/>
      <w:lvlText w:val="%1.%2"/>
      <w:lvlJc w:val="left"/>
      <w:pPr>
        <w:ind w:left="648" w:hanging="623"/>
        <w:jc w:val="left"/>
      </w:pPr>
      <w:rPr>
        <w:rFonts w:hint="default"/>
        <w:lang w:val="en-US" w:eastAsia="zh-CN" w:bidi="ar-SA"/>
      </w:rPr>
    </w:lvl>
    <w:lvl w:ilvl="2" w:tentative="0">
      <w:start w:val="2"/>
      <w:numFmt w:val="decimal"/>
      <w:lvlText w:val="%1.%2.%3"/>
      <w:lvlJc w:val="left"/>
      <w:pPr>
        <w:ind w:left="648" w:hanging="623"/>
        <w:jc w:val="left"/>
      </w:pPr>
      <w:rPr>
        <w:rFonts w:hint="default" w:ascii="宋体" w:hAnsi="宋体" w:eastAsia="宋体" w:cs="宋体"/>
        <w:b w:val="0"/>
        <w:bCs w:val="0"/>
        <w:i w:val="0"/>
        <w:iCs w:val="0"/>
        <w:spacing w:val="-16"/>
        <w:w w:val="99"/>
        <w:sz w:val="18"/>
        <w:szCs w:val="18"/>
        <w:lang w:val="en-US" w:eastAsia="zh-CN" w:bidi="ar-SA"/>
      </w:rPr>
    </w:lvl>
    <w:lvl w:ilvl="3" w:tentative="0">
      <w:start w:val="0"/>
      <w:numFmt w:val="bullet"/>
      <w:lvlText w:val="•"/>
      <w:lvlJc w:val="left"/>
      <w:pPr>
        <w:ind w:left="1554" w:hanging="623"/>
      </w:pPr>
      <w:rPr>
        <w:rFonts w:hint="default"/>
        <w:lang w:val="en-US" w:eastAsia="zh-CN" w:bidi="ar-SA"/>
      </w:rPr>
    </w:lvl>
    <w:lvl w:ilvl="4" w:tentative="0">
      <w:start w:val="0"/>
      <w:numFmt w:val="bullet"/>
      <w:lvlText w:val="•"/>
      <w:lvlJc w:val="left"/>
      <w:pPr>
        <w:ind w:left="1858" w:hanging="623"/>
      </w:pPr>
      <w:rPr>
        <w:rFonts w:hint="default"/>
        <w:lang w:val="en-US" w:eastAsia="zh-CN" w:bidi="ar-SA"/>
      </w:rPr>
    </w:lvl>
    <w:lvl w:ilvl="5" w:tentative="0">
      <w:start w:val="0"/>
      <w:numFmt w:val="bullet"/>
      <w:lvlText w:val="•"/>
      <w:lvlJc w:val="left"/>
      <w:pPr>
        <w:ind w:left="2163" w:hanging="623"/>
      </w:pPr>
      <w:rPr>
        <w:rFonts w:hint="default"/>
        <w:lang w:val="en-US" w:eastAsia="zh-CN" w:bidi="ar-SA"/>
      </w:rPr>
    </w:lvl>
    <w:lvl w:ilvl="6" w:tentative="0">
      <w:start w:val="0"/>
      <w:numFmt w:val="bullet"/>
      <w:lvlText w:val="•"/>
      <w:lvlJc w:val="left"/>
      <w:pPr>
        <w:ind w:left="2468" w:hanging="623"/>
      </w:pPr>
      <w:rPr>
        <w:rFonts w:hint="default"/>
        <w:lang w:val="en-US" w:eastAsia="zh-CN" w:bidi="ar-SA"/>
      </w:rPr>
    </w:lvl>
    <w:lvl w:ilvl="7" w:tentative="0">
      <w:start w:val="0"/>
      <w:numFmt w:val="bullet"/>
      <w:lvlText w:val="•"/>
      <w:lvlJc w:val="left"/>
      <w:pPr>
        <w:ind w:left="2772" w:hanging="623"/>
      </w:pPr>
      <w:rPr>
        <w:rFonts w:hint="default"/>
        <w:lang w:val="en-US" w:eastAsia="zh-CN" w:bidi="ar-SA"/>
      </w:rPr>
    </w:lvl>
    <w:lvl w:ilvl="8" w:tentative="0">
      <w:start w:val="0"/>
      <w:numFmt w:val="bullet"/>
      <w:lvlText w:val="•"/>
      <w:lvlJc w:val="left"/>
      <w:pPr>
        <w:ind w:left="3077" w:hanging="623"/>
      </w:pPr>
      <w:rPr>
        <w:rFonts w:hint="default"/>
        <w:lang w:val="en-US" w:eastAsia="zh-CN" w:bidi="ar-SA"/>
      </w:rPr>
    </w:lvl>
  </w:abstractNum>
  <w:abstractNum w:abstractNumId="54">
    <w:nsid w:val="B216FAF1"/>
    <w:multiLevelType w:val="multilevel"/>
    <w:tmpl w:val="B216FAF1"/>
    <w:lvl w:ilvl="0" w:tentative="0">
      <w:start w:val="1"/>
      <w:numFmt w:val="decimal"/>
      <w:lvlText w:val="(%1)"/>
      <w:lvlJc w:val="left"/>
      <w:pPr>
        <w:ind w:left="802" w:hanging="309"/>
        <w:jc w:val="left"/>
      </w:pPr>
      <w:rPr>
        <w:rFonts w:hint="default" w:ascii="宋体" w:hAnsi="宋体" w:eastAsia="宋体" w:cs="宋体"/>
        <w:b w:val="0"/>
        <w:bCs w:val="0"/>
        <w:i w:val="0"/>
        <w:iCs w:val="0"/>
        <w:spacing w:val="0"/>
        <w:w w:val="100"/>
        <w:sz w:val="18"/>
        <w:szCs w:val="18"/>
        <w:lang w:val="en-US" w:eastAsia="zh-CN" w:bidi="ar-SA"/>
      </w:rPr>
    </w:lvl>
    <w:lvl w:ilvl="1" w:tentative="0">
      <w:start w:val="0"/>
      <w:numFmt w:val="bullet"/>
      <w:lvlText w:val="●"/>
      <w:lvlJc w:val="left"/>
      <w:pPr>
        <w:ind w:left="733" w:hanging="259"/>
      </w:pPr>
      <w:rPr>
        <w:rFonts w:hint="default" w:ascii="宋体" w:hAnsi="宋体" w:eastAsia="宋体" w:cs="宋体"/>
        <w:b w:val="0"/>
        <w:bCs w:val="0"/>
        <w:i w:val="0"/>
        <w:iCs w:val="0"/>
        <w:spacing w:val="0"/>
        <w:w w:val="86"/>
        <w:sz w:val="20"/>
        <w:szCs w:val="20"/>
        <w:lang w:val="en-US" w:eastAsia="zh-CN" w:bidi="ar-SA"/>
      </w:rPr>
    </w:lvl>
    <w:lvl w:ilvl="2" w:tentative="0">
      <w:start w:val="0"/>
      <w:numFmt w:val="bullet"/>
      <w:lvlText w:val="•"/>
      <w:lvlJc w:val="left"/>
      <w:pPr>
        <w:ind w:left="1692" w:hanging="259"/>
      </w:pPr>
      <w:rPr>
        <w:rFonts w:hint="default"/>
        <w:lang w:val="en-US" w:eastAsia="zh-CN" w:bidi="ar-SA"/>
      </w:rPr>
    </w:lvl>
    <w:lvl w:ilvl="3" w:tentative="0">
      <w:start w:val="0"/>
      <w:numFmt w:val="bullet"/>
      <w:lvlText w:val="•"/>
      <w:lvlJc w:val="left"/>
      <w:pPr>
        <w:ind w:left="2585" w:hanging="259"/>
      </w:pPr>
      <w:rPr>
        <w:rFonts w:hint="default"/>
        <w:lang w:val="en-US" w:eastAsia="zh-CN" w:bidi="ar-SA"/>
      </w:rPr>
    </w:lvl>
    <w:lvl w:ilvl="4" w:tentative="0">
      <w:start w:val="0"/>
      <w:numFmt w:val="bullet"/>
      <w:lvlText w:val="•"/>
      <w:lvlJc w:val="left"/>
      <w:pPr>
        <w:ind w:left="3478" w:hanging="259"/>
      </w:pPr>
      <w:rPr>
        <w:rFonts w:hint="default"/>
        <w:lang w:val="en-US" w:eastAsia="zh-CN" w:bidi="ar-SA"/>
      </w:rPr>
    </w:lvl>
    <w:lvl w:ilvl="5" w:tentative="0">
      <w:start w:val="0"/>
      <w:numFmt w:val="bullet"/>
      <w:lvlText w:val="•"/>
      <w:lvlJc w:val="left"/>
      <w:pPr>
        <w:ind w:left="4371" w:hanging="259"/>
      </w:pPr>
      <w:rPr>
        <w:rFonts w:hint="default"/>
        <w:lang w:val="en-US" w:eastAsia="zh-CN" w:bidi="ar-SA"/>
      </w:rPr>
    </w:lvl>
    <w:lvl w:ilvl="6" w:tentative="0">
      <w:start w:val="0"/>
      <w:numFmt w:val="bullet"/>
      <w:lvlText w:val="•"/>
      <w:lvlJc w:val="left"/>
      <w:pPr>
        <w:ind w:left="5264" w:hanging="259"/>
      </w:pPr>
      <w:rPr>
        <w:rFonts w:hint="default"/>
        <w:lang w:val="en-US" w:eastAsia="zh-CN" w:bidi="ar-SA"/>
      </w:rPr>
    </w:lvl>
    <w:lvl w:ilvl="7" w:tentative="0">
      <w:start w:val="0"/>
      <w:numFmt w:val="bullet"/>
      <w:lvlText w:val="•"/>
      <w:lvlJc w:val="left"/>
      <w:pPr>
        <w:ind w:left="6157" w:hanging="259"/>
      </w:pPr>
      <w:rPr>
        <w:rFonts w:hint="default"/>
        <w:lang w:val="en-US" w:eastAsia="zh-CN" w:bidi="ar-SA"/>
      </w:rPr>
    </w:lvl>
    <w:lvl w:ilvl="8" w:tentative="0">
      <w:start w:val="0"/>
      <w:numFmt w:val="bullet"/>
      <w:lvlText w:val="•"/>
      <w:lvlJc w:val="left"/>
      <w:pPr>
        <w:ind w:left="7050" w:hanging="259"/>
      </w:pPr>
      <w:rPr>
        <w:rFonts w:hint="default"/>
        <w:lang w:val="en-US" w:eastAsia="zh-CN" w:bidi="ar-SA"/>
      </w:rPr>
    </w:lvl>
  </w:abstractNum>
  <w:abstractNum w:abstractNumId="55">
    <w:nsid w:val="B37D6883"/>
    <w:multiLevelType w:val="multilevel"/>
    <w:tmpl w:val="B37D6883"/>
    <w:lvl w:ilvl="0" w:tentative="0">
      <w:start w:val="1"/>
      <w:numFmt w:val="decimal"/>
      <w:lvlText w:val="%1)"/>
      <w:lvlJc w:val="left"/>
      <w:pPr>
        <w:ind w:left="719" w:hanging="207"/>
        <w:jc w:val="right"/>
      </w:pPr>
      <w:rPr>
        <w:rFonts w:hint="default"/>
        <w:spacing w:val="0"/>
        <w:w w:val="91"/>
        <w:lang w:val="en-US" w:eastAsia="zh-CN" w:bidi="ar-SA"/>
      </w:rPr>
    </w:lvl>
    <w:lvl w:ilvl="1" w:tentative="0">
      <w:start w:val="0"/>
      <w:numFmt w:val="bullet"/>
      <w:lvlText w:val="•"/>
      <w:lvlJc w:val="left"/>
      <w:pPr>
        <w:ind w:left="1531" w:hanging="207"/>
      </w:pPr>
      <w:rPr>
        <w:rFonts w:hint="default"/>
        <w:lang w:val="en-US" w:eastAsia="zh-CN" w:bidi="ar-SA"/>
      </w:rPr>
    </w:lvl>
    <w:lvl w:ilvl="2" w:tentative="0">
      <w:start w:val="0"/>
      <w:numFmt w:val="bullet"/>
      <w:lvlText w:val="•"/>
      <w:lvlJc w:val="left"/>
      <w:pPr>
        <w:ind w:left="2342" w:hanging="207"/>
      </w:pPr>
      <w:rPr>
        <w:rFonts w:hint="default"/>
        <w:lang w:val="en-US" w:eastAsia="zh-CN" w:bidi="ar-SA"/>
      </w:rPr>
    </w:lvl>
    <w:lvl w:ilvl="3" w:tentative="0">
      <w:start w:val="0"/>
      <w:numFmt w:val="bullet"/>
      <w:lvlText w:val="•"/>
      <w:lvlJc w:val="left"/>
      <w:pPr>
        <w:ind w:left="3153" w:hanging="207"/>
      </w:pPr>
      <w:rPr>
        <w:rFonts w:hint="default"/>
        <w:lang w:val="en-US" w:eastAsia="zh-CN" w:bidi="ar-SA"/>
      </w:rPr>
    </w:lvl>
    <w:lvl w:ilvl="4" w:tentative="0">
      <w:start w:val="0"/>
      <w:numFmt w:val="bullet"/>
      <w:lvlText w:val="•"/>
      <w:lvlJc w:val="left"/>
      <w:pPr>
        <w:ind w:left="3964" w:hanging="207"/>
      </w:pPr>
      <w:rPr>
        <w:rFonts w:hint="default"/>
        <w:lang w:val="en-US" w:eastAsia="zh-CN" w:bidi="ar-SA"/>
      </w:rPr>
    </w:lvl>
    <w:lvl w:ilvl="5" w:tentative="0">
      <w:start w:val="0"/>
      <w:numFmt w:val="bullet"/>
      <w:lvlText w:val="•"/>
      <w:lvlJc w:val="left"/>
      <w:pPr>
        <w:ind w:left="4775" w:hanging="207"/>
      </w:pPr>
      <w:rPr>
        <w:rFonts w:hint="default"/>
        <w:lang w:val="en-US" w:eastAsia="zh-CN" w:bidi="ar-SA"/>
      </w:rPr>
    </w:lvl>
    <w:lvl w:ilvl="6" w:tentative="0">
      <w:start w:val="0"/>
      <w:numFmt w:val="bullet"/>
      <w:lvlText w:val="•"/>
      <w:lvlJc w:val="left"/>
      <w:pPr>
        <w:ind w:left="5586" w:hanging="207"/>
      </w:pPr>
      <w:rPr>
        <w:rFonts w:hint="default"/>
        <w:lang w:val="en-US" w:eastAsia="zh-CN" w:bidi="ar-SA"/>
      </w:rPr>
    </w:lvl>
    <w:lvl w:ilvl="7" w:tentative="0">
      <w:start w:val="0"/>
      <w:numFmt w:val="bullet"/>
      <w:lvlText w:val="•"/>
      <w:lvlJc w:val="left"/>
      <w:pPr>
        <w:ind w:left="6397" w:hanging="207"/>
      </w:pPr>
      <w:rPr>
        <w:rFonts w:hint="default"/>
        <w:lang w:val="en-US" w:eastAsia="zh-CN" w:bidi="ar-SA"/>
      </w:rPr>
    </w:lvl>
    <w:lvl w:ilvl="8" w:tentative="0">
      <w:start w:val="0"/>
      <w:numFmt w:val="bullet"/>
      <w:lvlText w:val="•"/>
      <w:lvlJc w:val="left"/>
      <w:pPr>
        <w:ind w:left="7208" w:hanging="207"/>
      </w:pPr>
      <w:rPr>
        <w:rFonts w:hint="default"/>
        <w:lang w:val="en-US" w:eastAsia="zh-CN" w:bidi="ar-SA"/>
      </w:rPr>
    </w:lvl>
  </w:abstractNum>
  <w:abstractNum w:abstractNumId="56">
    <w:nsid w:val="B4E12318"/>
    <w:multiLevelType w:val="multilevel"/>
    <w:tmpl w:val="B4E12318"/>
    <w:lvl w:ilvl="0" w:tentative="0">
      <w:start w:val="1"/>
      <w:numFmt w:val="decimal"/>
      <w:lvlText w:val="(%1)"/>
      <w:lvlJc w:val="left"/>
      <w:pPr>
        <w:ind w:left="90" w:hanging="311"/>
        <w:jc w:val="lef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974" w:hanging="311"/>
      </w:pPr>
      <w:rPr>
        <w:rFonts w:hint="default"/>
        <w:lang w:val="en-US" w:eastAsia="zh-CN" w:bidi="ar-SA"/>
      </w:rPr>
    </w:lvl>
    <w:lvl w:ilvl="2" w:tentative="0">
      <w:start w:val="0"/>
      <w:numFmt w:val="bullet"/>
      <w:lvlText w:val="•"/>
      <w:lvlJc w:val="left"/>
      <w:pPr>
        <w:ind w:left="1848" w:hanging="311"/>
      </w:pPr>
      <w:rPr>
        <w:rFonts w:hint="default"/>
        <w:lang w:val="en-US" w:eastAsia="zh-CN" w:bidi="ar-SA"/>
      </w:rPr>
    </w:lvl>
    <w:lvl w:ilvl="3" w:tentative="0">
      <w:start w:val="0"/>
      <w:numFmt w:val="bullet"/>
      <w:lvlText w:val="•"/>
      <w:lvlJc w:val="left"/>
      <w:pPr>
        <w:ind w:left="2722" w:hanging="311"/>
      </w:pPr>
      <w:rPr>
        <w:rFonts w:hint="default"/>
        <w:lang w:val="en-US" w:eastAsia="zh-CN" w:bidi="ar-SA"/>
      </w:rPr>
    </w:lvl>
    <w:lvl w:ilvl="4" w:tentative="0">
      <w:start w:val="0"/>
      <w:numFmt w:val="bullet"/>
      <w:lvlText w:val="•"/>
      <w:lvlJc w:val="left"/>
      <w:pPr>
        <w:ind w:left="3596" w:hanging="311"/>
      </w:pPr>
      <w:rPr>
        <w:rFonts w:hint="default"/>
        <w:lang w:val="en-US" w:eastAsia="zh-CN" w:bidi="ar-SA"/>
      </w:rPr>
    </w:lvl>
    <w:lvl w:ilvl="5" w:tentative="0">
      <w:start w:val="0"/>
      <w:numFmt w:val="bullet"/>
      <w:lvlText w:val="•"/>
      <w:lvlJc w:val="left"/>
      <w:pPr>
        <w:ind w:left="4470" w:hanging="311"/>
      </w:pPr>
      <w:rPr>
        <w:rFonts w:hint="default"/>
        <w:lang w:val="en-US" w:eastAsia="zh-CN" w:bidi="ar-SA"/>
      </w:rPr>
    </w:lvl>
    <w:lvl w:ilvl="6" w:tentative="0">
      <w:start w:val="0"/>
      <w:numFmt w:val="bullet"/>
      <w:lvlText w:val="•"/>
      <w:lvlJc w:val="left"/>
      <w:pPr>
        <w:ind w:left="5344" w:hanging="311"/>
      </w:pPr>
      <w:rPr>
        <w:rFonts w:hint="default"/>
        <w:lang w:val="en-US" w:eastAsia="zh-CN" w:bidi="ar-SA"/>
      </w:rPr>
    </w:lvl>
    <w:lvl w:ilvl="7" w:tentative="0">
      <w:start w:val="0"/>
      <w:numFmt w:val="bullet"/>
      <w:lvlText w:val="•"/>
      <w:lvlJc w:val="left"/>
      <w:pPr>
        <w:ind w:left="6218" w:hanging="311"/>
      </w:pPr>
      <w:rPr>
        <w:rFonts w:hint="default"/>
        <w:lang w:val="en-US" w:eastAsia="zh-CN" w:bidi="ar-SA"/>
      </w:rPr>
    </w:lvl>
    <w:lvl w:ilvl="8" w:tentative="0">
      <w:start w:val="0"/>
      <w:numFmt w:val="bullet"/>
      <w:lvlText w:val="•"/>
      <w:lvlJc w:val="left"/>
      <w:pPr>
        <w:ind w:left="7092" w:hanging="311"/>
      </w:pPr>
      <w:rPr>
        <w:rFonts w:hint="default"/>
        <w:lang w:val="en-US" w:eastAsia="zh-CN" w:bidi="ar-SA"/>
      </w:rPr>
    </w:lvl>
  </w:abstractNum>
  <w:abstractNum w:abstractNumId="57">
    <w:nsid w:val="B5701DD1"/>
    <w:multiLevelType w:val="multilevel"/>
    <w:tmpl w:val="B5701DD1"/>
    <w:lvl w:ilvl="0" w:tentative="0">
      <w:start w:val="1"/>
      <w:numFmt w:val="decimal"/>
      <w:lvlText w:val="(%1)"/>
      <w:lvlJc w:val="left"/>
      <w:pPr>
        <w:ind w:left="475" w:hanging="306"/>
        <w:jc w:val="lef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1305" w:hanging="306"/>
      </w:pPr>
      <w:rPr>
        <w:rFonts w:hint="default"/>
        <w:lang w:val="en-US" w:eastAsia="zh-CN" w:bidi="ar-SA"/>
      </w:rPr>
    </w:lvl>
    <w:lvl w:ilvl="2" w:tentative="0">
      <w:start w:val="0"/>
      <w:numFmt w:val="bullet"/>
      <w:lvlText w:val="•"/>
      <w:lvlJc w:val="left"/>
      <w:pPr>
        <w:ind w:left="2130" w:hanging="306"/>
      </w:pPr>
      <w:rPr>
        <w:rFonts w:hint="default"/>
        <w:lang w:val="en-US" w:eastAsia="zh-CN" w:bidi="ar-SA"/>
      </w:rPr>
    </w:lvl>
    <w:lvl w:ilvl="3" w:tentative="0">
      <w:start w:val="0"/>
      <w:numFmt w:val="bullet"/>
      <w:lvlText w:val="•"/>
      <w:lvlJc w:val="left"/>
      <w:pPr>
        <w:ind w:left="2955" w:hanging="306"/>
      </w:pPr>
      <w:rPr>
        <w:rFonts w:hint="default"/>
        <w:lang w:val="en-US" w:eastAsia="zh-CN" w:bidi="ar-SA"/>
      </w:rPr>
    </w:lvl>
    <w:lvl w:ilvl="4" w:tentative="0">
      <w:start w:val="0"/>
      <w:numFmt w:val="bullet"/>
      <w:lvlText w:val="•"/>
      <w:lvlJc w:val="left"/>
      <w:pPr>
        <w:ind w:left="3780" w:hanging="306"/>
      </w:pPr>
      <w:rPr>
        <w:rFonts w:hint="default"/>
        <w:lang w:val="en-US" w:eastAsia="zh-CN" w:bidi="ar-SA"/>
      </w:rPr>
    </w:lvl>
    <w:lvl w:ilvl="5" w:tentative="0">
      <w:start w:val="0"/>
      <w:numFmt w:val="bullet"/>
      <w:lvlText w:val="•"/>
      <w:lvlJc w:val="left"/>
      <w:pPr>
        <w:ind w:left="4605" w:hanging="306"/>
      </w:pPr>
      <w:rPr>
        <w:rFonts w:hint="default"/>
        <w:lang w:val="en-US" w:eastAsia="zh-CN" w:bidi="ar-SA"/>
      </w:rPr>
    </w:lvl>
    <w:lvl w:ilvl="6" w:tentative="0">
      <w:start w:val="0"/>
      <w:numFmt w:val="bullet"/>
      <w:lvlText w:val="•"/>
      <w:lvlJc w:val="left"/>
      <w:pPr>
        <w:ind w:left="5430" w:hanging="306"/>
      </w:pPr>
      <w:rPr>
        <w:rFonts w:hint="default"/>
        <w:lang w:val="en-US" w:eastAsia="zh-CN" w:bidi="ar-SA"/>
      </w:rPr>
    </w:lvl>
    <w:lvl w:ilvl="7" w:tentative="0">
      <w:start w:val="0"/>
      <w:numFmt w:val="bullet"/>
      <w:lvlText w:val="•"/>
      <w:lvlJc w:val="left"/>
      <w:pPr>
        <w:ind w:left="6255" w:hanging="306"/>
      </w:pPr>
      <w:rPr>
        <w:rFonts w:hint="default"/>
        <w:lang w:val="en-US" w:eastAsia="zh-CN" w:bidi="ar-SA"/>
      </w:rPr>
    </w:lvl>
    <w:lvl w:ilvl="8" w:tentative="0">
      <w:start w:val="0"/>
      <w:numFmt w:val="bullet"/>
      <w:lvlText w:val="•"/>
      <w:lvlJc w:val="left"/>
      <w:pPr>
        <w:ind w:left="7080" w:hanging="306"/>
      </w:pPr>
      <w:rPr>
        <w:rFonts w:hint="default"/>
        <w:lang w:val="en-US" w:eastAsia="zh-CN" w:bidi="ar-SA"/>
      </w:rPr>
    </w:lvl>
  </w:abstractNum>
  <w:abstractNum w:abstractNumId="58">
    <w:nsid w:val="B5E306ED"/>
    <w:multiLevelType w:val="multilevel"/>
    <w:tmpl w:val="B5E306ED"/>
    <w:lvl w:ilvl="0" w:tentative="0">
      <w:start w:val="4"/>
      <w:numFmt w:val="decimal"/>
      <w:lvlText w:val="%1"/>
      <w:lvlJc w:val="left"/>
      <w:pPr>
        <w:ind w:left="700" w:hanging="403"/>
        <w:jc w:val="left"/>
      </w:pPr>
      <w:rPr>
        <w:rFonts w:hint="default"/>
        <w:lang w:val="en-US" w:eastAsia="zh-CN" w:bidi="ar-SA"/>
      </w:rPr>
    </w:lvl>
    <w:lvl w:ilvl="1" w:tentative="0">
      <w:start w:val="1"/>
      <w:numFmt w:val="decimal"/>
      <w:lvlText w:val="%1.%2"/>
      <w:lvlJc w:val="left"/>
      <w:pPr>
        <w:ind w:left="700" w:hanging="403"/>
        <w:jc w:val="right"/>
      </w:pPr>
      <w:rPr>
        <w:rFonts w:hint="default" w:ascii="宋体" w:hAnsi="宋体" w:eastAsia="宋体" w:cs="宋体"/>
        <w:b w:val="0"/>
        <w:bCs w:val="0"/>
        <w:i w:val="0"/>
        <w:iCs w:val="0"/>
        <w:spacing w:val="-15"/>
        <w:w w:val="99"/>
        <w:sz w:val="18"/>
        <w:szCs w:val="18"/>
        <w:lang w:val="en-US" w:eastAsia="zh-CN" w:bidi="ar-SA"/>
      </w:rPr>
    </w:lvl>
    <w:lvl w:ilvl="2" w:tentative="0">
      <w:start w:val="1"/>
      <w:numFmt w:val="decimal"/>
      <w:lvlText w:val="%1.%2.%3"/>
      <w:lvlJc w:val="left"/>
      <w:pPr>
        <w:ind w:left="1237" w:hanging="538"/>
        <w:jc w:val="left"/>
      </w:pPr>
      <w:rPr>
        <w:rFonts w:hint="default" w:ascii="宋体" w:hAnsi="宋体" w:eastAsia="宋体" w:cs="宋体"/>
        <w:b w:val="0"/>
        <w:bCs w:val="0"/>
        <w:i w:val="0"/>
        <w:iCs w:val="0"/>
        <w:spacing w:val="-17"/>
        <w:w w:val="99"/>
        <w:sz w:val="18"/>
        <w:szCs w:val="18"/>
        <w:lang w:val="en-US" w:eastAsia="zh-CN" w:bidi="ar-SA"/>
      </w:rPr>
    </w:lvl>
    <w:lvl w:ilvl="3" w:tentative="0">
      <w:start w:val="0"/>
      <w:numFmt w:val="bullet"/>
      <w:lvlText w:val="•"/>
      <w:lvlJc w:val="left"/>
      <w:pPr>
        <w:ind w:left="1115" w:hanging="538"/>
      </w:pPr>
      <w:rPr>
        <w:rFonts w:hint="default"/>
        <w:lang w:val="en-US" w:eastAsia="zh-CN" w:bidi="ar-SA"/>
      </w:rPr>
    </w:lvl>
    <w:lvl w:ilvl="4" w:tentative="0">
      <w:start w:val="0"/>
      <w:numFmt w:val="bullet"/>
      <w:lvlText w:val="•"/>
      <w:lvlJc w:val="left"/>
      <w:pPr>
        <w:ind w:left="990" w:hanging="538"/>
      </w:pPr>
      <w:rPr>
        <w:rFonts w:hint="default"/>
        <w:lang w:val="en-US" w:eastAsia="zh-CN" w:bidi="ar-SA"/>
      </w:rPr>
    </w:lvl>
    <w:lvl w:ilvl="5" w:tentative="0">
      <w:start w:val="0"/>
      <w:numFmt w:val="bullet"/>
      <w:lvlText w:val="•"/>
      <w:lvlJc w:val="left"/>
      <w:pPr>
        <w:ind w:left="865" w:hanging="538"/>
      </w:pPr>
      <w:rPr>
        <w:rFonts w:hint="default"/>
        <w:lang w:val="en-US" w:eastAsia="zh-CN" w:bidi="ar-SA"/>
      </w:rPr>
    </w:lvl>
    <w:lvl w:ilvl="6" w:tentative="0">
      <w:start w:val="0"/>
      <w:numFmt w:val="bullet"/>
      <w:lvlText w:val="•"/>
      <w:lvlJc w:val="left"/>
      <w:pPr>
        <w:ind w:left="740" w:hanging="538"/>
      </w:pPr>
      <w:rPr>
        <w:rFonts w:hint="default"/>
        <w:lang w:val="en-US" w:eastAsia="zh-CN" w:bidi="ar-SA"/>
      </w:rPr>
    </w:lvl>
    <w:lvl w:ilvl="7" w:tentative="0">
      <w:start w:val="0"/>
      <w:numFmt w:val="bullet"/>
      <w:lvlText w:val="•"/>
      <w:lvlJc w:val="left"/>
      <w:pPr>
        <w:ind w:left="615" w:hanging="538"/>
      </w:pPr>
      <w:rPr>
        <w:rFonts w:hint="default"/>
        <w:lang w:val="en-US" w:eastAsia="zh-CN" w:bidi="ar-SA"/>
      </w:rPr>
    </w:lvl>
    <w:lvl w:ilvl="8" w:tentative="0">
      <w:start w:val="0"/>
      <w:numFmt w:val="bullet"/>
      <w:lvlText w:val="•"/>
      <w:lvlJc w:val="left"/>
      <w:pPr>
        <w:ind w:left="490" w:hanging="538"/>
      </w:pPr>
      <w:rPr>
        <w:rFonts w:hint="default"/>
        <w:lang w:val="en-US" w:eastAsia="zh-CN" w:bidi="ar-SA"/>
      </w:rPr>
    </w:lvl>
  </w:abstractNum>
  <w:abstractNum w:abstractNumId="59">
    <w:nsid w:val="B64EAD00"/>
    <w:multiLevelType w:val="multilevel"/>
    <w:tmpl w:val="B64EAD00"/>
    <w:lvl w:ilvl="0" w:tentative="0">
      <w:start w:val="0"/>
      <w:numFmt w:val="bullet"/>
      <w:lvlText w:val="—"/>
      <w:lvlJc w:val="left"/>
      <w:pPr>
        <w:ind w:left="395" w:hanging="231"/>
      </w:pPr>
      <w:rPr>
        <w:rFonts w:hint="default" w:ascii="宋体" w:hAnsi="宋体" w:eastAsia="宋体" w:cs="宋体"/>
        <w:b w:val="0"/>
        <w:bCs w:val="0"/>
        <w:i w:val="0"/>
        <w:iCs w:val="0"/>
        <w:color w:val="0064D6"/>
        <w:spacing w:val="0"/>
        <w:w w:val="104"/>
        <w:sz w:val="16"/>
        <w:szCs w:val="16"/>
        <w:lang w:val="en-US" w:eastAsia="zh-CN" w:bidi="ar-SA"/>
      </w:rPr>
    </w:lvl>
    <w:lvl w:ilvl="1" w:tentative="0">
      <w:start w:val="0"/>
      <w:numFmt w:val="bullet"/>
      <w:lvlText w:val="•"/>
      <w:lvlJc w:val="left"/>
      <w:pPr>
        <w:ind w:left="553" w:hanging="231"/>
      </w:pPr>
      <w:rPr>
        <w:rFonts w:hint="default"/>
        <w:lang w:val="en-US" w:eastAsia="zh-CN" w:bidi="ar-SA"/>
      </w:rPr>
    </w:lvl>
    <w:lvl w:ilvl="2" w:tentative="0">
      <w:start w:val="0"/>
      <w:numFmt w:val="bullet"/>
      <w:lvlText w:val="•"/>
      <w:lvlJc w:val="left"/>
      <w:pPr>
        <w:ind w:left="707" w:hanging="231"/>
      </w:pPr>
      <w:rPr>
        <w:rFonts w:hint="default"/>
        <w:lang w:val="en-US" w:eastAsia="zh-CN" w:bidi="ar-SA"/>
      </w:rPr>
    </w:lvl>
    <w:lvl w:ilvl="3" w:tentative="0">
      <w:start w:val="0"/>
      <w:numFmt w:val="bullet"/>
      <w:lvlText w:val="•"/>
      <w:lvlJc w:val="left"/>
      <w:pPr>
        <w:ind w:left="860" w:hanging="231"/>
      </w:pPr>
      <w:rPr>
        <w:rFonts w:hint="default"/>
        <w:lang w:val="en-US" w:eastAsia="zh-CN" w:bidi="ar-SA"/>
      </w:rPr>
    </w:lvl>
    <w:lvl w:ilvl="4" w:tentative="0">
      <w:start w:val="0"/>
      <w:numFmt w:val="bullet"/>
      <w:lvlText w:val="•"/>
      <w:lvlJc w:val="left"/>
      <w:pPr>
        <w:ind w:left="1014" w:hanging="231"/>
      </w:pPr>
      <w:rPr>
        <w:rFonts w:hint="default"/>
        <w:lang w:val="en-US" w:eastAsia="zh-CN" w:bidi="ar-SA"/>
      </w:rPr>
    </w:lvl>
    <w:lvl w:ilvl="5" w:tentative="0">
      <w:start w:val="0"/>
      <w:numFmt w:val="bullet"/>
      <w:lvlText w:val="•"/>
      <w:lvlJc w:val="left"/>
      <w:pPr>
        <w:ind w:left="1167" w:hanging="231"/>
      </w:pPr>
      <w:rPr>
        <w:rFonts w:hint="default"/>
        <w:lang w:val="en-US" w:eastAsia="zh-CN" w:bidi="ar-SA"/>
      </w:rPr>
    </w:lvl>
    <w:lvl w:ilvl="6" w:tentative="0">
      <w:start w:val="0"/>
      <w:numFmt w:val="bullet"/>
      <w:lvlText w:val="•"/>
      <w:lvlJc w:val="left"/>
      <w:pPr>
        <w:ind w:left="1321" w:hanging="231"/>
      </w:pPr>
      <w:rPr>
        <w:rFonts w:hint="default"/>
        <w:lang w:val="en-US" w:eastAsia="zh-CN" w:bidi="ar-SA"/>
      </w:rPr>
    </w:lvl>
    <w:lvl w:ilvl="7" w:tentative="0">
      <w:start w:val="0"/>
      <w:numFmt w:val="bullet"/>
      <w:lvlText w:val="•"/>
      <w:lvlJc w:val="left"/>
      <w:pPr>
        <w:ind w:left="1474" w:hanging="231"/>
      </w:pPr>
      <w:rPr>
        <w:rFonts w:hint="default"/>
        <w:lang w:val="en-US" w:eastAsia="zh-CN" w:bidi="ar-SA"/>
      </w:rPr>
    </w:lvl>
    <w:lvl w:ilvl="8" w:tentative="0">
      <w:start w:val="0"/>
      <w:numFmt w:val="bullet"/>
      <w:lvlText w:val="•"/>
      <w:lvlJc w:val="left"/>
      <w:pPr>
        <w:ind w:left="1628" w:hanging="231"/>
      </w:pPr>
      <w:rPr>
        <w:rFonts w:hint="default"/>
        <w:lang w:val="en-US" w:eastAsia="zh-CN" w:bidi="ar-SA"/>
      </w:rPr>
    </w:lvl>
  </w:abstractNum>
  <w:abstractNum w:abstractNumId="60">
    <w:nsid w:val="B6BDE84A"/>
    <w:multiLevelType w:val="multilevel"/>
    <w:tmpl w:val="B6BDE84A"/>
    <w:lvl w:ilvl="0" w:tentative="0">
      <w:start w:val="1"/>
      <w:numFmt w:val="decimal"/>
      <w:lvlText w:val="(%1)"/>
      <w:lvlJc w:val="left"/>
      <w:pPr>
        <w:ind w:left="485" w:hanging="312"/>
        <w:jc w:val="left"/>
      </w:pPr>
      <w:rPr>
        <w:rFonts w:hint="default" w:ascii="宋体" w:hAnsi="宋体" w:eastAsia="宋体" w:cs="宋体"/>
        <w:b w:val="0"/>
        <w:bCs w:val="0"/>
        <w:i w:val="0"/>
        <w:iCs w:val="0"/>
        <w:spacing w:val="1"/>
        <w:w w:val="95"/>
        <w:sz w:val="18"/>
        <w:szCs w:val="18"/>
        <w:lang w:val="en-US" w:eastAsia="zh-CN" w:bidi="ar-SA"/>
      </w:rPr>
    </w:lvl>
    <w:lvl w:ilvl="1" w:tentative="0">
      <w:start w:val="0"/>
      <w:numFmt w:val="bullet"/>
      <w:lvlText w:val="•"/>
      <w:lvlJc w:val="left"/>
      <w:pPr>
        <w:ind w:left="1310" w:hanging="312"/>
      </w:pPr>
      <w:rPr>
        <w:rFonts w:hint="default"/>
        <w:lang w:val="en-US" w:eastAsia="zh-CN" w:bidi="ar-SA"/>
      </w:rPr>
    </w:lvl>
    <w:lvl w:ilvl="2" w:tentative="0">
      <w:start w:val="0"/>
      <w:numFmt w:val="bullet"/>
      <w:lvlText w:val="•"/>
      <w:lvlJc w:val="left"/>
      <w:pPr>
        <w:ind w:left="2141" w:hanging="312"/>
      </w:pPr>
      <w:rPr>
        <w:rFonts w:hint="default"/>
        <w:lang w:val="en-US" w:eastAsia="zh-CN" w:bidi="ar-SA"/>
      </w:rPr>
    </w:lvl>
    <w:lvl w:ilvl="3" w:tentative="0">
      <w:start w:val="0"/>
      <w:numFmt w:val="bullet"/>
      <w:lvlText w:val="•"/>
      <w:lvlJc w:val="left"/>
      <w:pPr>
        <w:ind w:left="2972" w:hanging="312"/>
      </w:pPr>
      <w:rPr>
        <w:rFonts w:hint="default"/>
        <w:lang w:val="en-US" w:eastAsia="zh-CN" w:bidi="ar-SA"/>
      </w:rPr>
    </w:lvl>
    <w:lvl w:ilvl="4" w:tentative="0">
      <w:start w:val="0"/>
      <w:numFmt w:val="bullet"/>
      <w:lvlText w:val="•"/>
      <w:lvlJc w:val="left"/>
      <w:pPr>
        <w:ind w:left="3803" w:hanging="312"/>
      </w:pPr>
      <w:rPr>
        <w:rFonts w:hint="default"/>
        <w:lang w:val="en-US" w:eastAsia="zh-CN" w:bidi="ar-SA"/>
      </w:rPr>
    </w:lvl>
    <w:lvl w:ilvl="5" w:tentative="0">
      <w:start w:val="0"/>
      <w:numFmt w:val="bullet"/>
      <w:lvlText w:val="•"/>
      <w:lvlJc w:val="left"/>
      <w:pPr>
        <w:ind w:left="4633" w:hanging="312"/>
      </w:pPr>
      <w:rPr>
        <w:rFonts w:hint="default"/>
        <w:lang w:val="en-US" w:eastAsia="zh-CN" w:bidi="ar-SA"/>
      </w:rPr>
    </w:lvl>
    <w:lvl w:ilvl="6" w:tentative="0">
      <w:start w:val="0"/>
      <w:numFmt w:val="bullet"/>
      <w:lvlText w:val="•"/>
      <w:lvlJc w:val="left"/>
      <w:pPr>
        <w:ind w:left="5464" w:hanging="312"/>
      </w:pPr>
      <w:rPr>
        <w:rFonts w:hint="default"/>
        <w:lang w:val="en-US" w:eastAsia="zh-CN" w:bidi="ar-SA"/>
      </w:rPr>
    </w:lvl>
    <w:lvl w:ilvl="7" w:tentative="0">
      <w:start w:val="0"/>
      <w:numFmt w:val="bullet"/>
      <w:lvlText w:val="•"/>
      <w:lvlJc w:val="left"/>
      <w:pPr>
        <w:ind w:left="6295" w:hanging="312"/>
      </w:pPr>
      <w:rPr>
        <w:rFonts w:hint="default"/>
        <w:lang w:val="en-US" w:eastAsia="zh-CN" w:bidi="ar-SA"/>
      </w:rPr>
    </w:lvl>
    <w:lvl w:ilvl="8" w:tentative="0">
      <w:start w:val="0"/>
      <w:numFmt w:val="bullet"/>
      <w:lvlText w:val="•"/>
      <w:lvlJc w:val="left"/>
      <w:pPr>
        <w:ind w:left="7126" w:hanging="312"/>
      </w:pPr>
      <w:rPr>
        <w:rFonts w:hint="default"/>
        <w:lang w:val="en-US" w:eastAsia="zh-CN" w:bidi="ar-SA"/>
      </w:rPr>
    </w:lvl>
  </w:abstractNum>
  <w:abstractNum w:abstractNumId="61">
    <w:nsid w:val="B77FA8F1"/>
    <w:multiLevelType w:val="multilevel"/>
    <w:tmpl w:val="B77FA8F1"/>
    <w:lvl w:ilvl="0" w:tentative="0">
      <w:start w:val="1"/>
      <w:numFmt w:val="decimal"/>
      <w:lvlText w:val="(%1)"/>
      <w:lvlJc w:val="left"/>
      <w:pPr>
        <w:ind w:left="14" w:hanging="355"/>
        <w:jc w:val="left"/>
      </w:pPr>
      <w:rPr>
        <w:rFonts w:hint="default" w:ascii="宋体" w:hAnsi="宋体" w:eastAsia="宋体" w:cs="宋体"/>
        <w:b w:val="0"/>
        <w:bCs w:val="0"/>
        <w:i w:val="0"/>
        <w:iCs w:val="0"/>
        <w:spacing w:val="15"/>
        <w:w w:val="102"/>
        <w:sz w:val="18"/>
        <w:szCs w:val="18"/>
        <w:lang w:val="en-US" w:eastAsia="zh-CN" w:bidi="ar-SA"/>
      </w:rPr>
    </w:lvl>
    <w:lvl w:ilvl="1" w:tentative="0">
      <w:start w:val="0"/>
      <w:numFmt w:val="bullet"/>
      <w:lvlText w:val="•"/>
      <w:lvlJc w:val="left"/>
      <w:pPr>
        <w:ind w:left="901" w:hanging="355"/>
      </w:pPr>
      <w:rPr>
        <w:rFonts w:hint="default"/>
        <w:lang w:val="en-US" w:eastAsia="zh-CN" w:bidi="ar-SA"/>
      </w:rPr>
    </w:lvl>
    <w:lvl w:ilvl="2" w:tentative="0">
      <w:start w:val="0"/>
      <w:numFmt w:val="bullet"/>
      <w:lvlText w:val="•"/>
      <w:lvlJc w:val="left"/>
      <w:pPr>
        <w:ind w:left="1782" w:hanging="355"/>
      </w:pPr>
      <w:rPr>
        <w:rFonts w:hint="default"/>
        <w:lang w:val="en-US" w:eastAsia="zh-CN" w:bidi="ar-SA"/>
      </w:rPr>
    </w:lvl>
    <w:lvl w:ilvl="3" w:tentative="0">
      <w:start w:val="0"/>
      <w:numFmt w:val="bullet"/>
      <w:lvlText w:val="•"/>
      <w:lvlJc w:val="left"/>
      <w:pPr>
        <w:ind w:left="2663" w:hanging="355"/>
      </w:pPr>
      <w:rPr>
        <w:rFonts w:hint="default"/>
        <w:lang w:val="en-US" w:eastAsia="zh-CN" w:bidi="ar-SA"/>
      </w:rPr>
    </w:lvl>
    <w:lvl w:ilvl="4" w:tentative="0">
      <w:start w:val="0"/>
      <w:numFmt w:val="bullet"/>
      <w:lvlText w:val="•"/>
      <w:lvlJc w:val="left"/>
      <w:pPr>
        <w:ind w:left="3544" w:hanging="355"/>
      </w:pPr>
      <w:rPr>
        <w:rFonts w:hint="default"/>
        <w:lang w:val="en-US" w:eastAsia="zh-CN" w:bidi="ar-SA"/>
      </w:rPr>
    </w:lvl>
    <w:lvl w:ilvl="5" w:tentative="0">
      <w:start w:val="0"/>
      <w:numFmt w:val="bullet"/>
      <w:lvlText w:val="•"/>
      <w:lvlJc w:val="left"/>
      <w:pPr>
        <w:ind w:left="4425" w:hanging="355"/>
      </w:pPr>
      <w:rPr>
        <w:rFonts w:hint="default"/>
        <w:lang w:val="en-US" w:eastAsia="zh-CN" w:bidi="ar-SA"/>
      </w:rPr>
    </w:lvl>
    <w:lvl w:ilvl="6" w:tentative="0">
      <w:start w:val="0"/>
      <w:numFmt w:val="bullet"/>
      <w:lvlText w:val="•"/>
      <w:lvlJc w:val="left"/>
      <w:pPr>
        <w:ind w:left="5306" w:hanging="355"/>
      </w:pPr>
      <w:rPr>
        <w:rFonts w:hint="default"/>
        <w:lang w:val="en-US" w:eastAsia="zh-CN" w:bidi="ar-SA"/>
      </w:rPr>
    </w:lvl>
    <w:lvl w:ilvl="7" w:tentative="0">
      <w:start w:val="0"/>
      <w:numFmt w:val="bullet"/>
      <w:lvlText w:val="•"/>
      <w:lvlJc w:val="left"/>
      <w:pPr>
        <w:ind w:left="6187" w:hanging="355"/>
      </w:pPr>
      <w:rPr>
        <w:rFonts w:hint="default"/>
        <w:lang w:val="en-US" w:eastAsia="zh-CN" w:bidi="ar-SA"/>
      </w:rPr>
    </w:lvl>
    <w:lvl w:ilvl="8" w:tentative="0">
      <w:start w:val="0"/>
      <w:numFmt w:val="bullet"/>
      <w:lvlText w:val="•"/>
      <w:lvlJc w:val="left"/>
      <w:pPr>
        <w:ind w:left="7068" w:hanging="355"/>
      </w:pPr>
      <w:rPr>
        <w:rFonts w:hint="default"/>
        <w:lang w:val="en-US" w:eastAsia="zh-CN" w:bidi="ar-SA"/>
      </w:rPr>
    </w:lvl>
  </w:abstractNum>
  <w:abstractNum w:abstractNumId="62">
    <w:nsid w:val="B9276A52"/>
    <w:multiLevelType w:val="multilevel"/>
    <w:tmpl w:val="B9276A52"/>
    <w:lvl w:ilvl="0" w:tentative="0">
      <w:start w:val="1"/>
      <w:numFmt w:val="decimal"/>
      <w:lvlText w:val="%1)"/>
      <w:lvlJc w:val="left"/>
      <w:pPr>
        <w:ind w:left="766" w:hanging="216"/>
        <w:jc w:val="right"/>
      </w:pPr>
      <w:rPr>
        <w:rFonts w:hint="default" w:ascii="宋体" w:hAnsi="宋体" w:eastAsia="宋体" w:cs="宋体"/>
        <w:b w:val="0"/>
        <w:bCs w:val="0"/>
        <w:i w:val="0"/>
        <w:iCs w:val="0"/>
        <w:spacing w:val="5"/>
        <w:w w:val="96"/>
        <w:sz w:val="18"/>
        <w:szCs w:val="18"/>
        <w:lang w:val="en-US" w:eastAsia="zh-CN" w:bidi="ar-SA"/>
      </w:rPr>
    </w:lvl>
    <w:lvl w:ilvl="1" w:tentative="0">
      <w:start w:val="0"/>
      <w:numFmt w:val="bullet"/>
      <w:lvlText w:val="•"/>
      <w:lvlJc w:val="left"/>
      <w:pPr>
        <w:ind w:left="1569" w:hanging="216"/>
      </w:pPr>
      <w:rPr>
        <w:rFonts w:hint="default"/>
        <w:lang w:val="en-US" w:eastAsia="zh-CN" w:bidi="ar-SA"/>
      </w:rPr>
    </w:lvl>
    <w:lvl w:ilvl="2" w:tentative="0">
      <w:start w:val="0"/>
      <w:numFmt w:val="bullet"/>
      <w:lvlText w:val="•"/>
      <w:lvlJc w:val="left"/>
      <w:pPr>
        <w:ind w:left="2379" w:hanging="216"/>
      </w:pPr>
      <w:rPr>
        <w:rFonts w:hint="default"/>
        <w:lang w:val="en-US" w:eastAsia="zh-CN" w:bidi="ar-SA"/>
      </w:rPr>
    </w:lvl>
    <w:lvl w:ilvl="3" w:tentative="0">
      <w:start w:val="0"/>
      <w:numFmt w:val="bullet"/>
      <w:lvlText w:val="•"/>
      <w:lvlJc w:val="left"/>
      <w:pPr>
        <w:ind w:left="3189" w:hanging="216"/>
      </w:pPr>
      <w:rPr>
        <w:rFonts w:hint="default"/>
        <w:lang w:val="en-US" w:eastAsia="zh-CN" w:bidi="ar-SA"/>
      </w:rPr>
    </w:lvl>
    <w:lvl w:ilvl="4" w:tentative="0">
      <w:start w:val="0"/>
      <w:numFmt w:val="bullet"/>
      <w:lvlText w:val="•"/>
      <w:lvlJc w:val="left"/>
      <w:pPr>
        <w:ind w:left="3999" w:hanging="216"/>
      </w:pPr>
      <w:rPr>
        <w:rFonts w:hint="default"/>
        <w:lang w:val="en-US" w:eastAsia="zh-CN" w:bidi="ar-SA"/>
      </w:rPr>
    </w:lvl>
    <w:lvl w:ilvl="5" w:tentative="0">
      <w:start w:val="0"/>
      <w:numFmt w:val="bullet"/>
      <w:lvlText w:val="•"/>
      <w:lvlJc w:val="left"/>
      <w:pPr>
        <w:ind w:left="4809" w:hanging="216"/>
      </w:pPr>
      <w:rPr>
        <w:rFonts w:hint="default"/>
        <w:lang w:val="en-US" w:eastAsia="zh-CN" w:bidi="ar-SA"/>
      </w:rPr>
    </w:lvl>
    <w:lvl w:ilvl="6" w:tentative="0">
      <w:start w:val="0"/>
      <w:numFmt w:val="bullet"/>
      <w:lvlText w:val="•"/>
      <w:lvlJc w:val="left"/>
      <w:pPr>
        <w:ind w:left="5619" w:hanging="216"/>
      </w:pPr>
      <w:rPr>
        <w:rFonts w:hint="default"/>
        <w:lang w:val="en-US" w:eastAsia="zh-CN" w:bidi="ar-SA"/>
      </w:rPr>
    </w:lvl>
    <w:lvl w:ilvl="7" w:tentative="0">
      <w:start w:val="0"/>
      <w:numFmt w:val="bullet"/>
      <w:lvlText w:val="•"/>
      <w:lvlJc w:val="left"/>
      <w:pPr>
        <w:ind w:left="6429" w:hanging="216"/>
      </w:pPr>
      <w:rPr>
        <w:rFonts w:hint="default"/>
        <w:lang w:val="en-US" w:eastAsia="zh-CN" w:bidi="ar-SA"/>
      </w:rPr>
    </w:lvl>
    <w:lvl w:ilvl="8" w:tentative="0">
      <w:start w:val="0"/>
      <w:numFmt w:val="bullet"/>
      <w:lvlText w:val="•"/>
      <w:lvlJc w:val="left"/>
      <w:pPr>
        <w:ind w:left="7239" w:hanging="216"/>
      </w:pPr>
      <w:rPr>
        <w:rFonts w:hint="default"/>
        <w:lang w:val="en-US" w:eastAsia="zh-CN" w:bidi="ar-SA"/>
      </w:rPr>
    </w:lvl>
  </w:abstractNum>
  <w:abstractNum w:abstractNumId="63">
    <w:nsid w:val="BAAB619A"/>
    <w:multiLevelType w:val="multilevel"/>
    <w:tmpl w:val="BAAB619A"/>
    <w:lvl w:ilvl="0" w:tentative="0">
      <w:start w:val="18"/>
      <w:numFmt w:val="decimal"/>
      <w:lvlText w:val="%1"/>
      <w:lvlJc w:val="left"/>
      <w:pPr>
        <w:ind w:left="1239" w:hanging="803"/>
        <w:jc w:val="left"/>
      </w:pPr>
      <w:rPr>
        <w:rFonts w:hint="default"/>
        <w:lang w:val="en-US" w:eastAsia="zh-CN" w:bidi="ar-SA"/>
      </w:rPr>
    </w:lvl>
    <w:lvl w:ilvl="1" w:tentative="0">
      <w:start w:val="3"/>
      <w:numFmt w:val="decimal"/>
      <w:lvlText w:val="%1.%2"/>
      <w:lvlJc w:val="left"/>
      <w:pPr>
        <w:ind w:left="1239" w:hanging="803"/>
        <w:jc w:val="left"/>
      </w:pPr>
      <w:rPr>
        <w:rFonts w:hint="default"/>
        <w:spacing w:val="-7"/>
        <w:w w:val="98"/>
        <w:lang w:val="en-US" w:eastAsia="zh-CN" w:bidi="ar-SA"/>
      </w:rPr>
    </w:lvl>
    <w:lvl w:ilvl="2" w:tentative="0">
      <w:start w:val="1"/>
      <w:numFmt w:val="decimal"/>
      <w:lvlText w:val="%1.%2.%3"/>
      <w:lvlJc w:val="left"/>
      <w:pPr>
        <w:ind w:left="1169" w:hanging="751"/>
        <w:jc w:val="right"/>
      </w:pPr>
      <w:rPr>
        <w:rFonts w:hint="default"/>
        <w:spacing w:val="3"/>
        <w:w w:val="96"/>
        <w:lang w:val="en-US" w:eastAsia="zh-CN" w:bidi="ar-SA"/>
      </w:rPr>
    </w:lvl>
    <w:lvl w:ilvl="3" w:tentative="0">
      <w:start w:val="1"/>
      <w:numFmt w:val="decimal"/>
      <w:lvlText w:val="%4."/>
      <w:lvlJc w:val="left"/>
      <w:pPr>
        <w:ind w:left="1123" w:hanging="215"/>
        <w:jc w:val="right"/>
      </w:pPr>
      <w:rPr>
        <w:rFonts w:hint="default"/>
        <w:spacing w:val="0"/>
        <w:w w:val="96"/>
        <w:lang w:val="en-US" w:eastAsia="zh-CN" w:bidi="ar-SA"/>
      </w:rPr>
    </w:lvl>
    <w:lvl w:ilvl="4" w:tentative="0">
      <w:start w:val="0"/>
      <w:numFmt w:val="bullet"/>
      <w:lvlText w:val="•"/>
      <w:lvlJc w:val="left"/>
      <w:pPr>
        <w:ind w:left="3118" w:hanging="215"/>
      </w:pPr>
      <w:rPr>
        <w:rFonts w:hint="default"/>
        <w:lang w:val="en-US" w:eastAsia="zh-CN" w:bidi="ar-SA"/>
      </w:rPr>
    </w:lvl>
    <w:lvl w:ilvl="5" w:tentative="0">
      <w:start w:val="0"/>
      <w:numFmt w:val="bullet"/>
      <w:lvlText w:val="•"/>
      <w:lvlJc w:val="left"/>
      <w:pPr>
        <w:ind w:left="4057" w:hanging="215"/>
      </w:pPr>
      <w:rPr>
        <w:rFonts w:hint="default"/>
        <w:lang w:val="en-US" w:eastAsia="zh-CN" w:bidi="ar-SA"/>
      </w:rPr>
    </w:lvl>
    <w:lvl w:ilvl="6" w:tentative="0">
      <w:start w:val="0"/>
      <w:numFmt w:val="bullet"/>
      <w:lvlText w:val="•"/>
      <w:lvlJc w:val="left"/>
      <w:pPr>
        <w:ind w:left="4997" w:hanging="215"/>
      </w:pPr>
      <w:rPr>
        <w:rFonts w:hint="default"/>
        <w:lang w:val="en-US" w:eastAsia="zh-CN" w:bidi="ar-SA"/>
      </w:rPr>
    </w:lvl>
    <w:lvl w:ilvl="7" w:tentative="0">
      <w:start w:val="0"/>
      <w:numFmt w:val="bullet"/>
      <w:lvlText w:val="•"/>
      <w:lvlJc w:val="left"/>
      <w:pPr>
        <w:ind w:left="5936" w:hanging="215"/>
      </w:pPr>
      <w:rPr>
        <w:rFonts w:hint="default"/>
        <w:lang w:val="en-US" w:eastAsia="zh-CN" w:bidi="ar-SA"/>
      </w:rPr>
    </w:lvl>
    <w:lvl w:ilvl="8" w:tentative="0">
      <w:start w:val="0"/>
      <w:numFmt w:val="bullet"/>
      <w:lvlText w:val="•"/>
      <w:lvlJc w:val="left"/>
      <w:pPr>
        <w:ind w:left="6875" w:hanging="215"/>
      </w:pPr>
      <w:rPr>
        <w:rFonts w:hint="default"/>
        <w:lang w:val="en-US" w:eastAsia="zh-CN" w:bidi="ar-SA"/>
      </w:rPr>
    </w:lvl>
  </w:abstractNum>
  <w:abstractNum w:abstractNumId="64">
    <w:nsid w:val="BB264DCB"/>
    <w:multiLevelType w:val="multilevel"/>
    <w:tmpl w:val="BB264DCB"/>
    <w:lvl w:ilvl="0" w:tentative="0">
      <w:start w:val="1"/>
      <w:numFmt w:val="decimal"/>
      <w:lvlText w:val="(%1)"/>
      <w:lvlJc w:val="left"/>
      <w:pPr>
        <w:ind w:left="43" w:hanging="375"/>
        <w:jc w:val="lef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919" w:hanging="375"/>
      </w:pPr>
      <w:rPr>
        <w:rFonts w:hint="default"/>
        <w:lang w:val="en-US" w:eastAsia="zh-CN" w:bidi="ar-SA"/>
      </w:rPr>
    </w:lvl>
    <w:lvl w:ilvl="2" w:tentative="0">
      <w:start w:val="0"/>
      <w:numFmt w:val="bullet"/>
      <w:lvlText w:val="•"/>
      <w:lvlJc w:val="left"/>
      <w:pPr>
        <w:ind w:left="1798" w:hanging="375"/>
      </w:pPr>
      <w:rPr>
        <w:rFonts w:hint="default"/>
        <w:lang w:val="en-US" w:eastAsia="zh-CN" w:bidi="ar-SA"/>
      </w:rPr>
    </w:lvl>
    <w:lvl w:ilvl="3" w:tentative="0">
      <w:start w:val="0"/>
      <w:numFmt w:val="bullet"/>
      <w:lvlText w:val="•"/>
      <w:lvlJc w:val="left"/>
      <w:pPr>
        <w:ind w:left="2677" w:hanging="375"/>
      </w:pPr>
      <w:rPr>
        <w:rFonts w:hint="default"/>
        <w:lang w:val="en-US" w:eastAsia="zh-CN" w:bidi="ar-SA"/>
      </w:rPr>
    </w:lvl>
    <w:lvl w:ilvl="4" w:tentative="0">
      <w:start w:val="0"/>
      <w:numFmt w:val="bullet"/>
      <w:lvlText w:val="•"/>
      <w:lvlJc w:val="left"/>
      <w:pPr>
        <w:ind w:left="3556" w:hanging="375"/>
      </w:pPr>
      <w:rPr>
        <w:rFonts w:hint="default"/>
        <w:lang w:val="en-US" w:eastAsia="zh-CN" w:bidi="ar-SA"/>
      </w:rPr>
    </w:lvl>
    <w:lvl w:ilvl="5" w:tentative="0">
      <w:start w:val="0"/>
      <w:numFmt w:val="bullet"/>
      <w:lvlText w:val="•"/>
      <w:lvlJc w:val="left"/>
      <w:pPr>
        <w:ind w:left="4435" w:hanging="375"/>
      </w:pPr>
      <w:rPr>
        <w:rFonts w:hint="default"/>
        <w:lang w:val="en-US" w:eastAsia="zh-CN" w:bidi="ar-SA"/>
      </w:rPr>
    </w:lvl>
    <w:lvl w:ilvl="6" w:tentative="0">
      <w:start w:val="0"/>
      <w:numFmt w:val="bullet"/>
      <w:lvlText w:val="•"/>
      <w:lvlJc w:val="left"/>
      <w:pPr>
        <w:ind w:left="5314" w:hanging="375"/>
      </w:pPr>
      <w:rPr>
        <w:rFonts w:hint="default"/>
        <w:lang w:val="en-US" w:eastAsia="zh-CN" w:bidi="ar-SA"/>
      </w:rPr>
    </w:lvl>
    <w:lvl w:ilvl="7" w:tentative="0">
      <w:start w:val="0"/>
      <w:numFmt w:val="bullet"/>
      <w:lvlText w:val="•"/>
      <w:lvlJc w:val="left"/>
      <w:pPr>
        <w:ind w:left="6193" w:hanging="375"/>
      </w:pPr>
      <w:rPr>
        <w:rFonts w:hint="default"/>
        <w:lang w:val="en-US" w:eastAsia="zh-CN" w:bidi="ar-SA"/>
      </w:rPr>
    </w:lvl>
    <w:lvl w:ilvl="8" w:tentative="0">
      <w:start w:val="0"/>
      <w:numFmt w:val="bullet"/>
      <w:lvlText w:val="•"/>
      <w:lvlJc w:val="left"/>
      <w:pPr>
        <w:ind w:left="7072" w:hanging="375"/>
      </w:pPr>
      <w:rPr>
        <w:rFonts w:hint="default"/>
        <w:lang w:val="en-US" w:eastAsia="zh-CN" w:bidi="ar-SA"/>
      </w:rPr>
    </w:lvl>
  </w:abstractNum>
  <w:abstractNum w:abstractNumId="65">
    <w:nsid w:val="BB64CFA9"/>
    <w:multiLevelType w:val="multilevel"/>
    <w:tmpl w:val="BB64CFA9"/>
    <w:lvl w:ilvl="0" w:tentative="0">
      <w:start w:val="1"/>
      <w:numFmt w:val="decimal"/>
      <w:lvlText w:val="(%1)"/>
      <w:lvlJc w:val="left"/>
      <w:pPr>
        <w:ind w:left="793" w:hanging="291"/>
        <w:jc w:val="right"/>
      </w:pPr>
      <w:rPr>
        <w:rFonts w:hint="default" w:ascii="宋体" w:hAnsi="宋体" w:eastAsia="宋体" w:cs="宋体"/>
        <w:b w:val="0"/>
        <w:bCs w:val="0"/>
        <w:i w:val="0"/>
        <w:iCs w:val="0"/>
        <w:spacing w:val="-9"/>
        <w:w w:val="102"/>
        <w:sz w:val="18"/>
        <w:szCs w:val="18"/>
        <w:lang w:val="en-US" w:eastAsia="zh-CN" w:bidi="ar-SA"/>
      </w:rPr>
    </w:lvl>
    <w:lvl w:ilvl="1" w:tentative="0">
      <w:start w:val="0"/>
      <w:numFmt w:val="bullet"/>
      <w:lvlText w:val="•"/>
      <w:lvlJc w:val="left"/>
      <w:pPr>
        <w:ind w:left="1609" w:hanging="291"/>
      </w:pPr>
      <w:rPr>
        <w:rFonts w:hint="default"/>
        <w:lang w:val="en-US" w:eastAsia="zh-CN" w:bidi="ar-SA"/>
      </w:rPr>
    </w:lvl>
    <w:lvl w:ilvl="2" w:tentative="0">
      <w:start w:val="0"/>
      <w:numFmt w:val="bullet"/>
      <w:lvlText w:val="•"/>
      <w:lvlJc w:val="left"/>
      <w:pPr>
        <w:ind w:left="2419" w:hanging="291"/>
      </w:pPr>
      <w:rPr>
        <w:rFonts w:hint="default"/>
        <w:lang w:val="en-US" w:eastAsia="zh-CN" w:bidi="ar-SA"/>
      </w:rPr>
    </w:lvl>
    <w:lvl w:ilvl="3" w:tentative="0">
      <w:start w:val="0"/>
      <w:numFmt w:val="bullet"/>
      <w:lvlText w:val="•"/>
      <w:lvlJc w:val="left"/>
      <w:pPr>
        <w:ind w:left="3229" w:hanging="291"/>
      </w:pPr>
      <w:rPr>
        <w:rFonts w:hint="default"/>
        <w:lang w:val="en-US" w:eastAsia="zh-CN" w:bidi="ar-SA"/>
      </w:rPr>
    </w:lvl>
    <w:lvl w:ilvl="4" w:tentative="0">
      <w:start w:val="0"/>
      <w:numFmt w:val="bullet"/>
      <w:lvlText w:val="•"/>
      <w:lvlJc w:val="left"/>
      <w:pPr>
        <w:ind w:left="4039" w:hanging="291"/>
      </w:pPr>
      <w:rPr>
        <w:rFonts w:hint="default"/>
        <w:lang w:val="en-US" w:eastAsia="zh-CN" w:bidi="ar-SA"/>
      </w:rPr>
    </w:lvl>
    <w:lvl w:ilvl="5" w:tentative="0">
      <w:start w:val="0"/>
      <w:numFmt w:val="bullet"/>
      <w:lvlText w:val="•"/>
      <w:lvlJc w:val="left"/>
      <w:pPr>
        <w:ind w:left="4849" w:hanging="291"/>
      </w:pPr>
      <w:rPr>
        <w:rFonts w:hint="default"/>
        <w:lang w:val="en-US" w:eastAsia="zh-CN" w:bidi="ar-SA"/>
      </w:rPr>
    </w:lvl>
    <w:lvl w:ilvl="6" w:tentative="0">
      <w:start w:val="0"/>
      <w:numFmt w:val="bullet"/>
      <w:lvlText w:val="•"/>
      <w:lvlJc w:val="left"/>
      <w:pPr>
        <w:ind w:left="5658" w:hanging="291"/>
      </w:pPr>
      <w:rPr>
        <w:rFonts w:hint="default"/>
        <w:lang w:val="en-US" w:eastAsia="zh-CN" w:bidi="ar-SA"/>
      </w:rPr>
    </w:lvl>
    <w:lvl w:ilvl="7" w:tentative="0">
      <w:start w:val="0"/>
      <w:numFmt w:val="bullet"/>
      <w:lvlText w:val="•"/>
      <w:lvlJc w:val="left"/>
      <w:pPr>
        <w:ind w:left="6468" w:hanging="291"/>
      </w:pPr>
      <w:rPr>
        <w:rFonts w:hint="default"/>
        <w:lang w:val="en-US" w:eastAsia="zh-CN" w:bidi="ar-SA"/>
      </w:rPr>
    </w:lvl>
    <w:lvl w:ilvl="8" w:tentative="0">
      <w:start w:val="0"/>
      <w:numFmt w:val="bullet"/>
      <w:lvlText w:val="•"/>
      <w:lvlJc w:val="left"/>
      <w:pPr>
        <w:ind w:left="7278" w:hanging="291"/>
      </w:pPr>
      <w:rPr>
        <w:rFonts w:hint="default"/>
        <w:lang w:val="en-US" w:eastAsia="zh-CN" w:bidi="ar-SA"/>
      </w:rPr>
    </w:lvl>
  </w:abstractNum>
  <w:abstractNum w:abstractNumId="66">
    <w:nsid w:val="BB6DFD32"/>
    <w:multiLevelType w:val="multilevel"/>
    <w:tmpl w:val="BB6DFD32"/>
    <w:lvl w:ilvl="0" w:tentative="0">
      <w:start w:val="1"/>
      <w:numFmt w:val="decimal"/>
      <w:lvlText w:val="%1."/>
      <w:lvlJc w:val="left"/>
      <w:pPr>
        <w:ind w:left="647" w:hanging="203"/>
        <w:jc w:val="right"/>
      </w:pPr>
      <w:rPr>
        <w:rFonts w:hint="default"/>
        <w:spacing w:val="5"/>
        <w:w w:val="90"/>
        <w:lang w:val="en-US" w:eastAsia="zh-CN" w:bidi="ar-SA"/>
      </w:rPr>
    </w:lvl>
    <w:lvl w:ilvl="1" w:tentative="0">
      <w:start w:val="0"/>
      <w:numFmt w:val="bullet"/>
      <w:lvlText w:val="•"/>
      <w:lvlJc w:val="left"/>
      <w:pPr>
        <w:ind w:left="1458" w:hanging="203"/>
      </w:pPr>
      <w:rPr>
        <w:rFonts w:hint="default"/>
        <w:lang w:val="en-US" w:eastAsia="zh-CN" w:bidi="ar-SA"/>
      </w:rPr>
    </w:lvl>
    <w:lvl w:ilvl="2" w:tentative="0">
      <w:start w:val="0"/>
      <w:numFmt w:val="bullet"/>
      <w:lvlText w:val="•"/>
      <w:lvlJc w:val="left"/>
      <w:pPr>
        <w:ind w:left="2276" w:hanging="203"/>
      </w:pPr>
      <w:rPr>
        <w:rFonts w:hint="default"/>
        <w:lang w:val="en-US" w:eastAsia="zh-CN" w:bidi="ar-SA"/>
      </w:rPr>
    </w:lvl>
    <w:lvl w:ilvl="3" w:tentative="0">
      <w:start w:val="0"/>
      <w:numFmt w:val="bullet"/>
      <w:lvlText w:val="•"/>
      <w:lvlJc w:val="left"/>
      <w:pPr>
        <w:ind w:left="3094" w:hanging="203"/>
      </w:pPr>
      <w:rPr>
        <w:rFonts w:hint="default"/>
        <w:lang w:val="en-US" w:eastAsia="zh-CN" w:bidi="ar-SA"/>
      </w:rPr>
    </w:lvl>
    <w:lvl w:ilvl="4" w:tentative="0">
      <w:start w:val="0"/>
      <w:numFmt w:val="bullet"/>
      <w:lvlText w:val="•"/>
      <w:lvlJc w:val="left"/>
      <w:pPr>
        <w:ind w:left="3912" w:hanging="203"/>
      </w:pPr>
      <w:rPr>
        <w:rFonts w:hint="default"/>
        <w:lang w:val="en-US" w:eastAsia="zh-CN" w:bidi="ar-SA"/>
      </w:rPr>
    </w:lvl>
    <w:lvl w:ilvl="5" w:tentative="0">
      <w:start w:val="0"/>
      <w:numFmt w:val="bullet"/>
      <w:lvlText w:val="•"/>
      <w:lvlJc w:val="left"/>
      <w:pPr>
        <w:ind w:left="4730" w:hanging="203"/>
      </w:pPr>
      <w:rPr>
        <w:rFonts w:hint="default"/>
        <w:lang w:val="en-US" w:eastAsia="zh-CN" w:bidi="ar-SA"/>
      </w:rPr>
    </w:lvl>
    <w:lvl w:ilvl="6" w:tentative="0">
      <w:start w:val="0"/>
      <w:numFmt w:val="bullet"/>
      <w:lvlText w:val="•"/>
      <w:lvlJc w:val="left"/>
      <w:pPr>
        <w:ind w:left="5548" w:hanging="203"/>
      </w:pPr>
      <w:rPr>
        <w:rFonts w:hint="default"/>
        <w:lang w:val="en-US" w:eastAsia="zh-CN" w:bidi="ar-SA"/>
      </w:rPr>
    </w:lvl>
    <w:lvl w:ilvl="7" w:tentative="0">
      <w:start w:val="0"/>
      <w:numFmt w:val="bullet"/>
      <w:lvlText w:val="•"/>
      <w:lvlJc w:val="left"/>
      <w:pPr>
        <w:ind w:left="6366" w:hanging="203"/>
      </w:pPr>
      <w:rPr>
        <w:rFonts w:hint="default"/>
        <w:lang w:val="en-US" w:eastAsia="zh-CN" w:bidi="ar-SA"/>
      </w:rPr>
    </w:lvl>
    <w:lvl w:ilvl="8" w:tentative="0">
      <w:start w:val="0"/>
      <w:numFmt w:val="bullet"/>
      <w:lvlText w:val="•"/>
      <w:lvlJc w:val="left"/>
      <w:pPr>
        <w:ind w:left="7185" w:hanging="203"/>
      </w:pPr>
      <w:rPr>
        <w:rFonts w:hint="default"/>
        <w:lang w:val="en-US" w:eastAsia="zh-CN" w:bidi="ar-SA"/>
      </w:rPr>
    </w:lvl>
  </w:abstractNum>
  <w:abstractNum w:abstractNumId="67">
    <w:nsid w:val="BC660D1E"/>
    <w:multiLevelType w:val="multilevel"/>
    <w:tmpl w:val="BC660D1E"/>
    <w:lvl w:ilvl="0" w:tentative="0">
      <w:start w:val="1"/>
      <w:numFmt w:val="decimal"/>
      <w:lvlText w:val="(%1)"/>
      <w:lvlJc w:val="left"/>
      <w:pPr>
        <w:ind w:left="809" w:hanging="297"/>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624" w:hanging="297"/>
      </w:pPr>
      <w:rPr>
        <w:rFonts w:hint="default"/>
        <w:lang w:val="en-US" w:eastAsia="zh-CN" w:bidi="ar-SA"/>
      </w:rPr>
    </w:lvl>
    <w:lvl w:ilvl="2" w:tentative="0">
      <w:start w:val="0"/>
      <w:numFmt w:val="bullet"/>
      <w:lvlText w:val="•"/>
      <w:lvlJc w:val="left"/>
      <w:pPr>
        <w:ind w:left="2448" w:hanging="297"/>
      </w:pPr>
      <w:rPr>
        <w:rFonts w:hint="default"/>
        <w:lang w:val="en-US" w:eastAsia="zh-CN" w:bidi="ar-SA"/>
      </w:rPr>
    </w:lvl>
    <w:lvl w:ilvl="3" w:tentative="0">
      <w:start w:val="0"/>
      <w:numFmt w:val="bullet"/>
      <w:lvlText w:val="•"/>
      <w:lvlJc w:val="left"/>
      <w:pPr>
        <w:ind w:left="3272" w:hanging="297"/>
      </w:pPr>
      <w:rPr>
        <w:rFonts w:hint="default"/>
        <w:lang w:val="en-US" w:eastAsia="zh-CN" w:bidi="ar-SA"/>
      </w:rPr>
    </w:lvl>
    <w:lvl w:ilvl="4" w:tentative="0">
      <w:start w:val="0"/>
      <w:numFmt w:val="bullet"/>
      <w:lvlText w:val="•"/>
      <w:lvlJc w:val="left"/>
      <w:pPr>
        <w:ind w:left="4096" w:hanging="297"/>
      </w:pPr>
      <w:rPr>
        <w:rFonts w:hint="default"/>
        <w:lang w:val="en-US" w:eastAsia="zh-CN" w:bidi="ar-SA"/>
      </w:rPr>
    </w:lvl>
    <w:lvl w:ilvl="5" w:tentative="0">
      <w:start w:val="0"/>
      <w:numFmt w:val="bullet"/>
      <w:lvlText w:val="•"/>
      <w:lvlJc w:val="left"/>
      <w:pPr>
        <w:ind w:left="4920" w:hanging="297"/>
      </w:pPr>
      <w:rPr>
        <w:rFonts w:hint="default"/>
        <w:lang w:val="en-US" w:eastAsia="zh-CN" w:bidi="ar-SA"/>
      </w:rPr>
    </w:lvl>
    <w:lvl w:ilvl="6" w:tentative="0">
      <w:start w:val="0"/>
      <w:numFmt w:val="bullet"/>
      <w:lvlText w:val="•"/>
      <w:lvlJc w:val="left"/>
      <w:pPr>
        <w:ind w:left="5744" w:hanging="297"/>
      </w:pPr>
      <w:rPr>
        <w:rFonts w:hint="default"/>
        <w:lang w:val="en-US" w:eastAsia="zh-CN" w:bidi="ar-SA"/>
      </w:rPr>
    </w:lvl>
    <w:lvl w:ilvl="7" w:tentative="0">
      <w:start w:val="0"/>
      <w:numFmt w:val="bullet"/>
      <w:lvlText w:val="•"/>
      <w:lvlJc w:val="left"/>
      <w:pPr>
        <w:ind w:left="6568" w:hanging="297"/>
      </w:pPr>
      <w:rPr>
        <w:rFonts w:hint="default"/>
        <w:lang w:val="en-US" w:eastAsia="zh-CN" w:bidi="ar-SA"/>
      </w:rPr>
    </w:lvl>
    <w:lvl w:ilvl="8" w:tentative="0">
      <w:start w:val="0"/>
      <w:numFmt w:val="bullet"/>
      <w:lvlText w:val="•"/>
      <w:lvlJc w:val="left"/>
      <w:pPr>
        <w:ind w:left="7392" w:hanging="297"/>
      </w:pPr>
      <w:rPr>
        <w:rFonts w:hint="default"/>
        <w:lang w:val="en-US" w:eastAsia="zh-CN" w:bidi="ar-SA"/>
      </w:rPr>
    </w:lvl>
  </w:abstractNum>
  <w:abstractNum w:abstractNumId="68">
    <w:nsid w:val="BC7B78D9"/>
    <w:multiLevelType w:val="multilevel"/>
    <w:tmpl w:val="BC7B78D9"/>
    <w:lvl w:ilvl="0" w:tentative="0">
      <w:start w:val="1"/>
      <w:numFmt w:val="decimal"/>
      <w:lvlText w:val="(%1)"/>
      <w:lvlJc w:val="left"/>
      <w:pPr>
        <w:ind w:left="1087" w:hanging="294"/>
        <w:jc w:val="right"/>
      </w:pPr>
      <w:rPr>
        <w:rFonts w:hint="default" w:ascii="宋体" w:hAnsi="宋体" w:eastAsia="宋体" w:cs="宋体"/>
        <w:b w:val="0"/>
        <w:bCs w:val="0"/>
        <w:i w:val="0"/>
        <w:iCs w:val="0"/>
        <w:spacing w:val="-8"/>
        <w:w w:val="102"/>
        <w:sz w:val="18"/>
        <w:szCs w:val="18"/>
        <w:lang w:val="en-US" w:eastAsia="zh-CN" w:bidi="ar-SA"/>
      </w:rPr>
    </w:lvl>
    <w:lvl w:ilvl="1" w:tentative="0">
      <w:start w:val="0"/>
      <w:numFmt w:val="bullet"/>
      <w:lvlText w:val="●"/>
      <w:lvlJc w:val="left"/>
      <w:pPr>
        <w:ind w:left="1062" w:hanging="288"/>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080" w:hanging="288"/>
      </w:pPr>
      <w:rPr>
        <w:rFonts w:hint="default"/>
        <w:lang w:val="en-US" w:eastAsia="zh-CN" w:bidi="ar-SA"/>
      </w:rPr>
    </w:lvl>
    <w:lvl w:ilvl="3" w:tentative="0">
      <w:start w:val="0"/>
      <w:numFmt w:val="bullet"/>
      <w:lvlText w:val="•"/>
      <w:lvlJc w:val="left"/>
      <w:pPr>
        <w:ind w:left="1970" w:hanging="288"/>
      </w:pPr>
      <w:rPr>
        <w:rFonts w:hint="default"/>
        <w:lang w:val="en-US" w:eastAsia="zh-CN" w:bidi="ar-SA"/>
      </w:rPr>
    </w:lvl>
    <w:lvl w:ilvl="4" w:tentative="0">
      <w:start w:val="0"/>
      <w:numFmt w:val="bullet"/>
      <w:lvlText w:val="•"/>
      <w:lvlJc w:val="left"/>
      <w:pPr>
        <w:ind w:left="2860" w:hanging="288"/>
      </w:pPr>
      <w:rPr>
        <w:rFonts w:hint="default"/>
        <w:lang w:val="en-US" w:eastAsia="zh-CN" w:bidi="ar-SA"/>
      </w:rPr>
    </w:lvl>
    <w:lvl w:ilvl="5" w:tentative="0">
      <w:start w:val="0"/>
      <w:numFmt w:val="bullet"/>
      <w:lvlText w:val="•"/>
      <w:lvlJc w:val="left"/>
      <w:pPr>
        <w:ind w:left="3750" w:hanging="288"/>
      </w:pPr>
      <w:rPr>
        <w:rFonts w:hint="default"/>
        <w:lang w:val="en-US" w:eastAsia="zh-CN" w:bidi="ar-SA"/>
      </w:rPr>
    </w:lvl>
    <w:lvl w:ilvl="6" w:tentative="0">
      <w:start w:val="0"/>
      <w:numFmt w:val="bullet"/>
      <w:lvlText w:val="•"/>
      <w:lvlJc w:val="left"/>
      <w:pPr>
        <w:ind w:left="4640" w:hanging="288"/>
      </w:pPr>
      <w:rPr>
        <w:rFonts w:hint="default"/>
        <w:lang w:val="en-US" w:eastAsia="zh-CN" w:bidi="ar-SA"/>
      </w:rPr>
    </w:lvl>
    <w:lvl w:ilvl="7" w:tentative="0">
      <w:start w:val="0"/>
      <w:numFmt w:val="bullet"/>
      <w:lvlText w:val="•"/>
      <w:lvlJc w:val="left"/>
      <w:pPr>
        <w:ind w:left="5531" w:hanging="288"/>
      </w:pPr>
      <w:rPr>
        <w:rFonts w:hint="default"/>
        <w:lang w:val="en-US" w:eastAsia="zh-CN" w:bidi="ar-SA"/>
      </w:rPr>
    </w:lvl>
    <w:lvl w:ilvl="8" w:tentative="0">
      <w:start w:val="0"/>
      <w:numFmt w:val="bullet"/>
      <w:lvlText w:val="•"/>
      <w:lvlJc w:val="left"/>
      <w:pPr>
        <w:ind w:left="6421" w:hanging="288"/>
      </w:pPr>
      <w:rPr>
        <w:rFonts w:hint="default"/>
        <w:lang w:val="en-US" w:eastAsia="zh-CN" w:bidi="ar-SA"/>
      </w:rPr>
    </w:lvl>
  </w:abstractNum>
  <w:abstractNum w:abstractNumId="69">
    <w:nsid w:val="BD46AEF4"/>
    <w:multiLevelType w:val="multilevel"/>
    <w:tmpl w:val="BD46AEF4"/>
    <w:lvl w:ilvl="0" w:tentative="0">
      <w:start w:val="1"/>
      <w:numFmt w:val="decimal"/>
      <w:lvlText w:val="(%1)"/>
      <w:lvlJc w:val="left"/>
      <w:pPr>
        <w:ind w:left="370" w:hanging="305"/>
        <w:jc w:val="righ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215" w:hanging="305"/>
      </w:pPr>
      <w:rPr>
        <w:rFonts w:hint="default"/>
        <w:lang w:val="en-US" w:eastAsia="zh-CN" w:bidi="ar-SA"/>
      </w:rPr>
    </w:lvl>
    <w:lvl w:ilvl="2" w:tentative="0">
      <w:start w:val="0"/>
      <w:numFmt w:val="bullet"/>
      <w:lvlText w:val="•"/>
      <w:lvlJc w:val="left"/>
      <w:pPr>
        <w:ind w:left="2051" w:hanging="305"/>
      </w:pPr>
      <w:rPr>
        <w:rFonts w:hint="default"/>
        <w:lang w:val="en-US" w:eastAsia="zh-CN" w:bidi="ar-SA"/>
      </w:rPr>
    </w:lvl>
    <w:lvl w:ilvl="3" w:tentative="0">
      <w:start w:val="0"/>
      <w:numFmt w:val="bullet"/>
      <w:lvlText w:val="•"/>
      <w:lvlJc w:val="left"/>
      <w:pPr>
        <w:ind w:left="2887" w:hanging="305"/>
      </w:pPr>
      <w:rPr>
        <w:rFonts w:hint="default"/>
        <w:lang w:val="en-US" w:eastAsia="zh-CN" w:bidi="ar-SA"/>
      </w:rPr>
    </w:lvl>
    <w:lvl w:ilvl="4" w:tentative="0">
      <w:start w:val="0"/>
      <w:numFmt w:val="bullet"/>
      <w:lvlText w:val="•"/>
      <w:lvlJc w:val="left"/>
      <w:pPr>
        <w:ind w:left="3723" w:hanging="305"/>
      </w:pPr>
      <w:rPr>
        <w:rFonts w:hint="default"/>
        <w:lang w:val="en-US" w:eastAsia="zh-CN" w:bidi="ar-SA"/>
      </w:rPr>
    </w:lvl>
    <w:lvl w:ilvl="5" w:tentative="0">
      <w:start w:val="0"/>
      <w:numFmt w:val="bullet"/>
      <w:lvlText w:val="•"/>
      <w:lvlJc w:val="left"/>
      <w:pPr>
        <w:ind w:left="4559" w:hanging="305"/>
      </w:pPr>
      <w:rPr>
        <w:rFonts w:hint="default"/>
        <w:lang w:val="en-US" w:eastAsia="zh-CN" w:bidi="ar-SA"/>
      </w:rPr>
    </w:lvl>
    <w:lvl w:ilvl="6" w:tentative="0">
      <w:start w:val="0"/>
      <w:numFmt w:val="bullet"/>
      <w:lvlText w:val="•"/>
      <w:lvlJc w:val="left"/>
      <w:pPr>
        <w:ind w:left="5395" w:hanging="305"/>
      </w:pPr>
      <w:rPr>
        <w:rFonts w:hint="default"/>
        <w:lang w:val="en-US" w:eastAsia="zh-CN" w:bidi="ar-SA"/>
      </w:rPr>
    </w:lvl>
    <w:lvl w:ilvl="7" w:tentative="0">
      <w:start w:val="0"/>
      <w:numFmt w:val="bullet"/>
      <w:lvlText w:val="•"/>
      <w:lvlJc w:val="left"/>
      <w:pPr>
        <w:ind w:left="6231" w:hanging="305"/>
      </w:pPr>
      <w:rPr>
        <w:rFonts w:hint="default"/>
        <w:lang w:val="en-US" w:eastAsia="zh-CN" w:bidi="ar-SA"/>
      </w:rPr>
    </w:lvl>
    <w:lvl w:ilvl="8" w:tentative="0">
      <w:start w:val="0"/>
      <w:numFmt w:val="bullet"/>
      <w:lvlText w:val="•"/>
      <w:lvlJc w:val="left"/>
      <w:pPr>
        <w:ind w:left="7067" w:hanging="305"/>
      </w:pPr>
      <w:rPr>
        <w:rFonts w:hint="default"/>
        <w:lang w:val="en-US" w:eastAsia="zh-CN" w:bidi="ar-SA"/>
      </w:rPr>
    </w:lvl>
  </w:abstractNum>
  <w:abstractNum w:abstractNumId="70">
    <w:nsid w:val="BD6A14E8"/>
    <w:multiLevelType w:val="multilevel"/>
    <w:tmpl w:val="BD6A14E8"/>
    <w:lvl w:ilvl="0" w:tentative="0">
      <w:start w:val="1"/>
      <w:numFmt w:val="decimal"/>
      <w:lvlText w:val="%1."/>
      <w:lvlJc w:val="left"/>
      <w:pPr>
        <w:ind w:left="1010" w:hanging="198"/>
        <w:jc w:val="right"/>
      </w:pPr>
      <w:rPr>
        <w:rFonts w:hint="default"/>
        <w:spacing w:val="3"/>
        <w:w w:val="81"/>
        <w:lang w:val="en-US" w:eastAsia="zh-CN" w:bidi="ar-SA"/>
      </w:rPr>
    </w:lvl>
    <w:lvl w:ilvl="1" w:tentative="0">
      <w:start w:val="0"/>
      <w:numFmt w:val="bullet"/>
      <w:lvlText w:val="●"/>
      <w:lvlJc w:val="left"/>
      <w:pPr>
        <w:ind w:left="1052" w:hanging="279"/>
      </w:pPr>
      <w:rPr>
        <w:rFonts w:hint="default" w:ascii="宋体" w:hAnsi="宋体" w:eastAsia="宋体" w:cs="宋体"/>
        <w:b w:val="0"/>
        <w:bCs w:val="0"/>
        <w:i w:val="0"/>
        <w:iCs w:val="0"/>
        <w:spacing w:val="0"/>
        <w:w w:val="100"/>
        <w:sz w:val="19"/>
        <w:szCs w:val="19"/>
        <w:lang w:val="en-US" w:eastAsia="zh-CN" w:bidi="ar-SA"/>
      </w:rPr>
    </w:lvl>
    <w:lvl w:ilvl="2" w:tentative="0">
      <w:start w:val="0"/>
      <w:numFmt w:val="bullet"/>
      <w:lvlText w:val="•"/>
      <w:lvlJc w:val="left"/>
      <w:pPr>
        <w:ind w:left="1916" w:hanging="279"/>
      </w:pPr>
      <w:rPr>
        <w:rFonts w:hint="default"/>
        <w:lang w:val="en-US" w:eastAsia="zh-CN" w:bidi="ar-SA"/>
      </w:rPr>
    </w:lvl>
    <w:lvl w:ilvl="3" w:tentative="0">
      <w:start w:val="0"/>
      <w:numFmt w:val="bullet"/>
      <w:lvlText w:val="•"/>
      <w:lvlJc w:val="left"/>
      <w:pPr>
        <w:ind w:left="2773" w:hanging="279"/>
      </w:pPr>
      <w:rPr>
        <w:rFonts w:hint="default"/>
        <w:lang w:val="en-US" w:eastAsia="zh-CN" w:bidi="ar-SA"/>
      </w:rPr>
    </w:lvl>
    <w:lvl w:ilvl="4" w:tentative="0">
      <w:start w:val="0"/>
      <w:numFmt w:val="bullet"/>
      <w:lvlText w:val="•"/>
      <w:lvlJc w:val="left"/>
      <w:pPr>
        <w:ind w:left="3629" w:hanging="279"/>
      </w:pPr>
      <w:rPr>
        <w:rFonts w:hint="default"/>
        <w:lang w:val="en-US" w:eastAsia="zh-CN" w:bidi="ar-SA"/>
      </w:rPr>
    </w:lvl>
    <w:lvl w:ilvl="5" w:tentative="0">
      <w:start w:val="0"/>
      <w:numFmt w:val="bullet"/>
      <w:lvlText w:val="•"/>
      <w:lvlJc w:val="left"/>
      <w:pPr>
        <w:ind w:left="4486" w:hanging="279"/>
      </w:pPr>
      <w:rPr>
        <w:rFonts w:hint="default"/>
        <w:lang w:val="en-US" w:eastAsia="zh-CN" w:bidi="ar-SA"/>
      </w:rPr>
    </w:lvl>
    <w:lvl w:ilvl="6" w:tentative="0">
      <w:start w:val="0"/>
      <w:numFmt w:val="bullet"/>
      <w:lvlText w:val="•"/>
      <w:lvlJc w:val="left"/>
      <w:pPr>
        <w:ind w:left="5342" w:hanging="279"/>
      </w:pPr>
      <w:rPr>
        <w:rFonts w:hint="default"/>
        <w:lang w:val="en-US" w:eastAsia="zh-CN" w:bidi="ar-SA"/>
      </w:rPr>
    </w:lvl>
    <w:lvl w:ilvl="7" w:tentative="0">
      <w:start w:val="0"/>
      <w:numFmt w:val="bullet"/>
      <w:lvlText w:val="•"/>
      <w:lvlJc w:val="left"/>
      <w:pPr>
        <w:ind w:left="6199" w:hanging="279"/>
      </w:pPr>
      <w:rPr>
        <w:rFonts w:hint="default"/>
        <w:lang w:val="en-US" w:eastAsia="zh-CN" w:bidi="ar-SA"/>
      </w:rPr>
    </w:lvl>
    <w:lvl w:ilvl="8" w:tentative="0">
      <w:start w:val="0"/>
      <w:numFmt w:val="bullet"/>
      <w:lvlText w:val="•"/>
      <w:lvlJc w:val="left"/>
      <w:pPr>
        <w:ind w:left="7055" w:hanging="279"/>
      </w:pPr>
      <w:rPr>
        <w:rFonts w:hint="default"/>
        <w:lang w:val="en-US" w:eastAsia="zh-CN" w:bidi="ar-SA"/>
      </w:rPr>
    </w:lvl>
  </w:abstractNum>
  <w:abstractNum w:abstractNumId="71">
    <w:nsid w:val="BE923771"/>
    <w:multiLevelType w:val="multilevel"/>
    <w:tmpl w:val="BE923771"/>
    <w:lvl w:ilvl="0" w:tentative="0">
      <w:start w:val="1"/>
      <w:numFmt w:val="decimal"/>
      <w:lvlText w:val="(%1)"/>
      <w:lvlJc w:val="left"/>
      <w:pPr>
        <w:ind w:left="119" w:hanging="310"/>
        <w:jc w:val="left"/>
      </w:pPr>
      <w:rPr>
        <w:rFonts w:hint="default" w:ascii="宋体" w:hAnsi="宋体" w:eastAsia="宋体" w:cs="宋体"/>
        <w:b w:val="0"/>
        <w:bCs w:val="0"/>
        <w:i w:val="0"/>
        <w:iCs w:val="0"/>
        <w:spacing w:val="0"/>
        <w:w w:val="102"/>
        <w:sz w:val="18"/>
        <w:szCs w:val="18"/>
        <w:lang w:val="en-US" w:eastAsia="zh-CN" w:bidi="ar-SA"/>
      </w:rPr>
    </w:lvl>
    <w:lvl w:ilvl="1" w:tentative="0">
      <w:start w:val="0"/>
      <w:numFmt w:val="bullet"/>
      <w:lvlText w:val="•"/>
      <w:lvlJc w:val="left"/>
      <w:pPr>
        <w:ind w:left="983" w:hanging="310"/>
      </w:pPr>
      <w:rPr>
        <w:rFonts w:hint="default"/>
        <w:lang w:val="en-US" w:eastAsia="zh-CN" w:bidi="ar-SA"/>
      </w:rPr>
    </w:lvl>
    <w:lvl w:ilvl="2" w:tentative="0">
      <w:start w:val="0"/>
      <w:numFmt w:val="bullet"/>
      <w:lvlText w:val="•"/>
      <w:lvlJc w:val="left"/>
      <w:pPr>
        <w:ind w:left="1847" w:hanging="310"/>
      </w:pPr>
      <w:rPr>
        <w:rFonts w:hint="default"/>
        <w:lang w:val="en-US" w:eastAsia="zh-CN" w:bidi="ar-SA"/>
      </w:rPr>
    </w:lvl>
    <w:lvl w:ilvl="3" w:tentative="0">
      <w:start w:val="0"/>
      <w:numFmt w:val="bullet"/>
      <w:lvlText w:val="•"/>
      <w:lvlJc w:val="left"/>
      <w:pPr>
        <w:ind w:left="2711" w:hanging="310"/>
      </w:pPr>
      <w:rPr>
        <w:rFonts w:hint="default"/>
        <w:lang w:val="en-US" w:eastAsia="zh-CN" w:bidi="ar-SA"/>
      </w:rPr>
    </w:lvl>
    <w:lvl w:ilvl="4" w:tentative="0">
      <w:start w:val="0"/>
      <w:numFmt w:val="bullet"/>
      <w:lvlText w:val="•"/>
      <w:lvlJc w:val="left"/>
      <w:pPr>
        <w:ind w:left="3574" w:hanging="310"/>
      </w:pPr>
      <w:rPr>
        <w:rFonts w:hint="default"/>
        <w:lang w:val="en-US" w:eastAsia="zh-CN" w:bidi="ar-SA"/>
      </w:rPr>
    </w:lvl>
    <w:lvl w:ilvl="5" w:tentative="0">
      <w:start w:val="0"/>
      <w:numFmt w:val="bullet"/>
      <w:lvlText w:val="•"/>
      <w:lvlJc w:val="left"/>
      <w:pPr>
        <w:ind w:left="4438" w:hanging="310"/>
      </w:pPr>
      <w:rPr>
        <w:rFonts w:hint="default"/>
        <w:lang w:val="en-US" w:eastAsia="zh-CN" w:bidi="ar-SA"/>
      </w:rPr>
    </w:lvl>
    <w:lvl w:ilvl="6" w:tentative="0">
      <w:start w:val="0"/>
      <w:numFmt w:val="bullet"/>
      <w:lvlText w:val="•"/>
      <w:lvlJc w:val="left"/>
      <w:pPr>
        <w:ind w:left="5302" w:hanging="310"/>
      </w:pPr>
      <w:rPr>
        <w:rFonts w:hint="default"/>
        <w:lang w:val="en-US" w:eastAsia="zh-CN" w:bidi="ar-SA"/>
      </w:rPr>
    </w:lvl>
    <w:lvl w:ilvl="7" w:tentative="0">
      <w:start w:val="0"/>
      <w:numFmt w:val="bullet"/>
      <w:lvlText w:val="•"/>
      <w:lvlJc w:val="left"/>
      <w:pPr>
        <w:ind w:left="6166" w:hanging="310"/>
      </w:pPr>
      <w:rPr>
        <w:rFonts w:hint="default"/>
        <w:lang w:val="en-US" w:eastAsia="zh-CN" w:bidi="ar-SA"/>
      </w:rPr>
    </w:lvl>
    <w:lvl w:ilvl="8" w:tentative="0">
      <w:start w:val="0"/>
      <w:numFmt w:val="bullet"/>
      <w:lvlText w:val="•"/>
      <w:lvlJc w:val="left"/>
      <w:pPr>
        <w:ind w:left="7029" w:hanging="310"/>
      </w:pPr>
      <w:rPr>
        <w:rFonts w:hint="default"/>
        <w:lang w:val="en-US" w:eastAsia="zh-CN" w:bidi="ar-SA"/>
      </w:rPr>
    </w:lvl>
  </w:abstractNum>
  <w:abstractNum w:abstractNumId="72">
    <w:nsid w:val="BF205925"/>
    <w:multiLevelType w:val="multilevel"/>
    <w:tmpl w:val="BF205925"/>
    <w:lvl w:ilvl="0" w:tentative="0">
      <w:start w:val="3"/>
      <w:numFmt w:val="decimal"/>
      <w:lvlText w:val="%1"/>
      <w:lvlJc w:val="left"/>
      <w:pPr>
        <w:ind w:left="709" w:hanging="403"/>
        <w:jc w:val="left"/>
      </w:pPr>
      <w:rPr>
        <w:rFonts w:hint="default"/>
        <w:lang w:val="en-US" w:eastAsia="zh-CN" w:bidi="ar-SA"/>
      </w:rPr>
    </w:lvl>
    <w:lvl w:ilvl="1" w:tentative="0">
      <w:start w:val="1"/>
      <w:numFmt w:val="decimal"/>
      <w:lvlText w:val="%1.%2"/>
      <w:lvlJc w:val="left"/>
      <w:pPr>
        <w:ind w:left="709" w:hanging="403"/>
        <w:jc w:val="lef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256" w:hanging="538"/>
        <w:jc w:val="left"/>
      </w:pPr>
      <w:rPr>
        <w:rFonts w:hint="default" w:ascii="宋体" w:hAnsi="宋体" w:eastAsia="宋体" w:cs="宋体"/>
        <w:b w:val="0"/>
        <w:bCs w:val="0"/>
        <w:i w:val="0"/>
        <w:iCs w:val="0"/>
        <w:spacing w:val="-22"/>
        <w:w w:val="99"/>
        <w:sz w:val="18"/>
        <w:szCs w:val="18"/>
        <w:lang w:val="en-US" w:eastAsia="zh-CN" w:bidi="ar-SA"/>
      </w:rPr>
    </w:lvl>
    <w:lvl w:ilvl="3" w:tentative="0">
      <w:start w:val="0"/>
      <w:numFmt w:val="bullet"/>
      <w:lvlText w:val="•"/>
      <w:lvlJc w:val="left"/>
      <w:pPr>
        <w:ind w:left="1260" w:hanging="538"/>
      </w:pPr>
      <w:rPr>
        <w:rFonts w:hint="default"/>
        <w:lang w:val="en-US" w:eastAsia="zh-CN" w:bidi="ar-SA"/>
      </w:rPr>
    </w:lvl>
    <w:lvl w:ilvl="4" w:tentative="0">
      <w:start w:val="0"/>
      <w:numFmt w:val="bullet"/>
      <w:lvlText w:val="•"/>
      <w:lvlJc w:val="left"/>
      <w:pPr>
        <w:ind w:left="1074" w:hanging="538"/>
      </w:pPr>
      <w:rPr>
        <w:rFonts w:hint="default"/>
        <w:lang w:val="en-US" w:eastAsia="zh-CN" w:bidi="ar-SA"/>
      </w:rPr>
    </w:lvl>
    <w:lvl w:ilvl="5" w:tentative="0">
      <w:start w:val="0"/>
      <w:numFmt w:val="bullet"/>
      <w:lvlText w:val="•"/>
      <w:lvlJc w:val="left"/>
      <w:pPr>
        <w:ind w:left="888" w:hanging="538"/>
      </w:pPr>
      <w:rPr>
        <w:rFonts w:hint="default"/>
        <w:lang w:val="en-US" w:eastAsia="zh-CN" w:bidi="ar-SA"/>
      </w:rPr>
    </w:lvl>
    <w:lvl w:ilvl="6" w:tentative="0">
      <w:start w:val="0"/>
      <w:numFmt w:val="bullet"/>
      <w:lvlText w:val="•"/>
      <w:lvlJc w:val="left"/>
      <w:pPr>
        <w:ind w:left="702" w:hanging="538"/>
      </w:pPr>
      <w:rPr>
        <w:rFonts w:hint="default"/>
        <w:lang w:val="en-US" w:eastAsia="zh-CN" w:bidi="ar-SA"/>
      </w:rPr>
    </w:lvl>
    <w:lvl w:ilvl="7" w:tentative="0">
      <w:start w:val="0"/>
      <w:numFmt w:val="bullet"/>
      <w:lvlText w:val="•"/>
      <w:lvlJc w:val="left"/>
      <w:pPr>
        <w:ind w:left="517" w:hanging="538"/>
      </w:pPr>
      <w:rPr>
        <w:rFonts w:hint="default"/>
        <w:lang w:val="en-US" w:eastAsia="zh-CN" w:bidi="ar-SA"/>
      </w:rPr>
    </w:lvl>
    <w:lvl w:ilvl="8" w:tentative="0">
      <w:start w:val="0"/>
      <w:numFmt w:val="bullet"/>
      <w:lvlText w:val="•"/>
      <w:lvlJc w:val="left"/>
      <w:pPr>
        <w:ind w:left="331" w:hanging="538"/>
      </w:pPr>
      <w:rPr>
        <w:rFonts w:hint="default"/>
        <w:lang w:val="en-US" w:eastAsia="zh-CN" w:bidi="ar-SA"/>
      </w:rPr>
    </w:lvl>
  </w:abstractNum>
  <w:abstractNum w:abstractNumId="73">
    <w:nsid w:val="BF35F2C0"/>
    <w:multiLevelType w:val="multilevel"/>
    <w:tmpl w:val="BF35F2C0"/>
    <w:lvl w:ilvl="0" w:tentative="0">
      <w:start w:val="0"/>
      <w:numFmt w:val="bullet"/>
      <w:lvlText w:val="●"/>
      <w:lvlJc w:val="left"/>
      <w:pPr>
        <w:ind w:left="772" w:hanging="298"/>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584" w:hanging="298"/>
      </w:pPr>
      <w:rPr>
        <w:rFonts w:hint="default"/>
        <w:lang w:val="en-US" w:eastAsia="zh-CN" w:bidi="ar-SA"/>
      </w:rPr>
    </w:lvl>
    <w:lvl w:ilvl="2" w:tentative="0">
      <w:start w:val="0"/>
      <w:numFmt w:val="bullet"/>
      <w:lvlText w:val="•"/>
      <w:lvlJc w:val="left"/>
      <w:pPr>
        <w:ind w:left="2389" w:hanging="298"/>
      </w:pPr>
      <w:rPr>
        <w:rFonts w:hint="default"/>
        <w:lang w:val="en-US" w:eastAsia="zh-CN" w:bidi="ar-SA"/>
      </w:rPr>
    </w:lvl>
    <w:lvl w:ilvl="3" w:tentative="0">
      <w:start w:val="0"/>
      <w:numFmt w:val="bullet"/>
      <w:lvlText w:val="•"/>
      <w:lvlJc w:val="left"/>
      <w:pPr>
        <w:ind w:left="3193" w:hanging="298"/>
      </w:pPr>
      <w:rPr>
        <w:rFonts w:hint="default"/>
        <w:lang w:val="en-US" w:eastAsia="zh-CN" w:bidi="ar-SA"/>
      </w:rPr>
    </w:lvl>
    <w:lvl w:ilvl="4" w:tentative="0">
      <w:start w:val="0"/>
      <w:numFmt w:val="bullet"/>
      <w:lvlText w:val="•"/>
      <w:lvlJc w:val="left"/>
      <w:pPr>
        <w:ind w:left="3998" w:hanging="298"/>
      </w:pPr>
      <w:rPr>
        <w:rFonts w:hint="default"/>
        <w:lang w:val="en-US" w:eastAsia="zh-CN" w:bidi="ar-SA"/>
      </w:rPr>
    </w:lvl>
    <w:lvl w:ilvl="5" w:tentative="0">
      <w:start w:val="0"/>
      <w:numFmt w:val="bullet"/>
      <w:lvlText w:val="•"/>
      <w:lvlJc w:val="left"/>
      <w:pPr>
        <w:ind w:left="4803" w:hanging="298"/>
      </w:pPr>
      <w:rPr>
        <w:rFonts w:hint="default"/>
        <w:lang w:val="en-US" w:eastAsia="zh-CN" w:bidi="ar-SA"/>
      </w:rPr>
    </w:lvl>
    <w:lvl w:ilvl="6" w:tentative="0">
      <w:start w:val="0"/>
      <w:numFmt w:val="bullet"/>
      <w:lvlText w:val="•"/>
      <w:lvlJc w:val="left"/>
      <w:pPr>
        <w:ind w:left="5607" w:hanging="298"/>
      </w:pPr>
      <w:rPr>
        <w:rFonts w:hint="default"/>
        <w:lang w:val="en-US" w:eastAsia="zh-CN" w:bidi="ar-SA"/>
      </w:rPr>
    </w:lvl>
    <w:lvl w:ilvl="7" w:tentative="0">
      <w:start w:val="0"/>
      <w:numFmt w:val="bullet"/>
      <w:lvlText w:val="•"/>
      <w:lvlJc w:val="left"/>
      <w:pPr>
        <w:ind w:left="6412" w:hanging="298"/>
      </w:pPr>
      <w:rPr>
        <w:rFonts w:hint="default"/>
        <w:lang w:val="en-US" w:eastAsia="zh-CN" w:bidi="ar-SA"/>
      </w:rPr>
    </w:lvl>
    <w:lvl w:ilvl="8" w:tentative="0">
      <w:start w:val="0"/>
      <w:numFmt w:val="bullet"/>
      <w:lvlText w:val="•"/>
      <w:lvlJc w:val="left"/>
      <w:pPr>
        <w:ind w:left="7216" w:hanging="298"/>
      </w:pPr>
      <w:rPr>
        <w:rFonts w:hint="default"/>
        <w:lang w:val="en-US" w:eastAsia="zh-CN" w:bidi="ar-SA"/>
      </w:rPr>
    </w:lvl>
  </w:abstractNum>
  <w:abstractNum w:abstractNumId="74">
    <w:nsid w:val="C038483D"/>
    <w:multiLevelType w:val="multilevel"/>
    <w:tmpl w:val="C038483D"/>
    <w:lvl w:ilvl="0" w:tentative="0">
      <w:start w:val="1"/>
      <w:numFmt w:val="decimal"/>
      <w:lvlText w:val="%1)"/>
      <w:lvlJc w:val="left"/>
      <w:pPr>
        <w:ind w:left="760" w:hanging="228"/>
        <w:jc w:val="right"/>
      </w:pPr>
      <w:rPr>
        <w:rFonts w:hint="default" w:ascii="宋体" w:hAnsi="宋体" w:eastAsia="宋体" w:cs="宋体"/>
        <w:b w:val="0"/>
        <w:bCs w:val="0"/>
        <w:i w:val="0"/>
        <w:iCs w:val="0"/>
        <w:spacing w:val="11"/>
        <w:w w:val="102"/>
        <w:sz w:val="18"/>
        <w:szCs w:val="18"/>
        <w:lang w:val="en-US" w:eastAsia="zh-CN" w:bidi="ar-SA"/>
      </w:rPr>
    </w:lvl>
    <w:lvl w:ilvl="1" w:tentative="0">
      <w:start w:val="0"/>
      <w:numFmt w:val="bullet"/>
      <w:lvlText w:val="•"/>
      <w:lvlJc w:val="left"/>
      <w:pPr>
        <w:ind w:left="1580" w:hanging="228"/>
      </w:pPr>
      <w:rPr>
        <w:rFonts w:hint="default"/>
        <w:lang w:val="en-US" w:eastAsia="zh-CN" w:bidi="ar-SA"/>
      </w:rPr>
    </w:lvl>
    <w:lvl w:ilvl="2" w:tentative="0">
      <w:start w:val="0"/>
      <w:numFmt w:val="bullet"/>
      <w:lvlText w:val="•"/>
      <w:lvlJc w:val="left"/>
      <w:pPr>
        <w:ind w:left="2401" w:hanging="228"/>
      </w:pPr>
      <w:rPr>
        <w:rFonts w:hint="default"/>
        <w:lang w:val="en-US" w:eastAsia="zh-CN" w:bidi="ar-SA"/>
      </w:rPr>
    </w:lvl>
    <w:lvl w:ilvl="3" w:tentative="0">
      <w:start w:val="0"/>
      <w:numFmt w:val="bullet"/>
      <w:lvlText w:val="•"/>
      <w:lvlJc w:val="left"/>
      <w:pPr>
        <w:ind w:left="3222" w:hanging="228"/>
      </w:pPr>
      <w:rPr>
        <w:rFonts w:hint="default"/>
        <w:lang w:val="en-US" w:eastAsia="zh-CN" w:bidi="ar-SA"/>
      </w:rPr>
    </w:lvl>
    <w:lvl w:ilvl="4" w:tentative="0">
      <w:start w:val="0"/>
      <w:numFmt w:val="bullet"/>
      <w:lvlText w:val="•"/>
      <w:lvlJc w:val="left"/>
      <w:pPr>
        <w:ind w:left="4043" w:hanging="228"/>
      </w:pPr>
      <w:rPr>
        <w:rFonts w:hint="default"/>
        <w:lang w:val="en-US" w:eastAsia="zh-CN" w:bidi="ar-SA"/>
      </w:rPr>
    </w:lvl>
    <w:lvl w:ilvl="5" w:tentative="0">
      <w:start w:val="0"/>
      <w:numFmt w:val="bullet"/>
      <w:lvlText w:val="•"/>
      <w:lvlJc w:val="left"/>
      <w:pPr>
        <w:ind w:left="4864" w:hanging="228"/>
      </w:pPr>
      <w:rPr>
        <w:rFonts w:hint="default"/>
        <w:lang w:val="en-US" w:eastAsia="zh-CN" w:bidi="ar-SA"/>
      </w:rPr>
    </w:lvl>
    <w:lvl w:ilvl="6" w:tentative="0">
      <w:start w:val="0"/>
      <w:numFmt w:val="bullet"/>
      <w:lvlText w:val="•"/>
      <w:lvlJc w:val="left"/>
      <w:pPr>
        <w:ind w:left="5684" w:hanging="228"/>
      </w:pPr>
      <w:rPr>
        <w:rFonts w:hint="default"/>
        <w:lang w:val="en-US" w:eastAsia="zh-CN" w:bidi="ar-SA"/>
      </w:rPr>
    </w:lvl>
    <w:lvl w:ilvl="7" w:tentative="0">
      <w:start w:val="0"/>
      <w:numFmt w:val="bullet"/>
      <w:lvlText w:val="•"/>
      <w:lvlJc w:val="left"/>
      <w:pPr>
        <w:ind w:left="6505" w:hanging="228"/>
      </w:pPr>
      <w:rPr>
        <w:rFonts w:hint="default"/>
        <w:lang w:val="en-US" w:eastAsia="zh-CN" w:bidi="ar-SA"/>
      </w:rPr>
    </w:lvl>
    <w:lvl w:ilvl="8" w:tentative="0">
      <w:start w:val="0"/>
      <w:numFmt w:val="bullet"/>
      <w:lvlText w:val="•"/>
      <w:lvlJc w:val="left"/>
      <w:pPr>
        <w:ind w:left="7326" w:hanging="228"/>
      </w:pPr>
      <w:rPr>
        <w:rFonts w:hint="default"/>
        <w:lang w:val="en-US" w:eastAsia="zh-CN" w:bidi="ar-SA"/>
      </w:rPr>
    </w:lvl>
  </w:abstractNum>
  <w:abstractNum w:abstractNumId="75">
    <w:nsid w:val="C0857044"/>
    <w:multiLevelType w:val="multilevel"/>
    <w:tmpl w:val="C0857044"/>
    <w:lvl w:ilvl="0" w:tentative="0">
      <w:start w:val="1"/>
      <w:numFmt w:val="decimal"/>
      <w:lvlText w:val="(%1)"/>
      <w:lvlJc w:val="left"/>
      <w:pPr>
        <w:ind w:left="399" w:hanging="385"/>
        <w:jc w:val="lef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234" w:hanging="385"/>
      </w:pPr>
      <w:rPr>
        <w:rFonts w:hint="default"/>
        <w:lang w:val="en-US" w:eastAsia="zh-CN" w:bidi="ar-SA"/>
      </w:rPr>
    </w:lvl>
    <w:lvl w:ilvl="2" w:tentative="0">
      <w:start w:val="0"/>
      <w:numFmt w:val="bullet"/>
      <w:lvlText w:val="•"/>
      <w:lvlJc w:val="left"/>
      <w:pPr>
        <w:ind w:left="2069" w:hanging="385"/>
      </w:pPr>
      <w:rPr>
        <w:rFonts w:hint="default"/>
        <w:lang w:val="en-US" w:eastAsia="zh-CN" w:bidi="ar-SA"/>
      </w:rPr>
    </w:lvl>
    <w:lvl w:ilvl="3" w:tentative="0">
      <w:start w:val="0"/>
      <w:numFmt w:val="bullet"/>
      <w:lvlText w:val="•"/>
      <w:lvlJc w:val="left"/>
      <w:pPr>
        <w:ind w:left="2904" w:hanging="385"/>
      </w:pPr>
      <w:rPr>
        <w:rFonts w:hint="default"/>
        <w:lang w:val="en-US" w:eastAsia="zh-CN" w:bidi="ar-SA"/>
      </w:rPr>
    </w:lvl>
    <w:lvl w:ilvl="4" w:tentative="0">
      <w:start w:val="0"/>
      <w:numFmt w:val="bullet"/>
      <w:lvlText w:val="•"/>
      <w:lvlJc w:val="left"/>
      <w:pPr>
        <w:ind w:left="3739" w:hanging="385"/>
      </w:pPr>
      <w:rPr>
        <w:rFonts w:hint="default"/>
        <w:lang w:val="en-US" w:eastAsia="zh-CN" w:bidi="ar-SA"/>
      </w:rPr>
    </w:lvl>
    <w:lvl w:ilvl="5" w:tentative="0">
      <w:start w:val="0"/>
      <w:numFmt w:val="bullet"/>
      <w:lvlText w:val="•"/>
      <w:lvlJc w:val="left"/>
      <w:pPr>
        <w:ind w:left="4574" w:hanging="385"/>
      </w:pPr>
      <w:rPr>
        <w:rFonts w:hint="default"/>
        <w:lang w:val="en-US" w:eastAsia="zh-CN" w:bidi="ar-SA"/>
      </w:rPr>
    </w:lvl>
    <w:lvl w:ilvl="6" w:tentative="0">
      <w:start w:val="0"/>
      <w:numFmt w:val="bullet"/>
      <w:lvlText w:val="•"/>
      <w:lvlJc w:val="left"/>
      <w:pPr>
        <w:ind w:left="5409" w:hanging="385"/>
      </w:pPr>
      <w:rPr>
        <w:rFonts w:hint="default"/>
        <w:lang w:val="en-US" w:eastAsia="zh-CN" w:bidi="ar-SA"/>
      </w:rPr>
    </w:lvl>
    <w:lvl w:ilvl="7" w:tentative="0">
      <w:start w:val="0"/>
      <w:numFmt w:val="bullet"/>
      <w:lvlText w:val="•"/>
      <w:lvlJc w:val="left"/>
      <w:pPr>
        <w:ind w:left="6244" w:hanging="385"/>
      </w:pPr>
      <w:rPr>
        <w:rFonts w:hint="default"/>
        <w:lang w:val="en-US" w:eastAsia="zh-CN" w:bidi="ar-SA"/>
      </w:rPr>
    </w:lvl>
    <w:lvl w:ilvl="8" w:tentative="0">
      <w:start w:val="0"/>
      <w:numFmt w:val="bullet"/>
      <w:lvlText w:val="•"/>
      <w:lvlJc w:val="left"/>
      <w:pPr>
        <w:ind w:left="7079" w:hanging="385"/>
      </w:pPr>
      <w:rPr>
        <w:rFonts w:hint="default"/>
        <w:lang w:val="en-US" w:eastAsia="zh-CN" w:bidi="ar-SA"/>
      </w:rPr>
    </w:lvl>
  </w:abstractNum>
  <w:abstractNum w:abstractNumId="76">
    <w:nsid w:val="C0B9FDCE"/>
    <w:multiLevelType w:val="multilevel"/>
    <w:tmpl w:val="C0B9FDCE"/>
    <w:lvl w:ilvl="0" w:tentative="0">
      <w:start w:val="1"/>
      <w:numFmt w:val="decimal"/>
      <w:lvlText w:val="(%1)"/>
      <w:lvlJc w:val="left"/>
      <w:pPr>
        <w:ind w:left="167" w:hanging="309"/>
        <w:jc w:val="left"/>
      </w:pPr>
      <w:rPr>
        <w:rFonts w:hint="default" w:ascii="宋体" w:hAnsi="宋体" w:eastAsia="宋体" w:cs="宋体"/>
        <w:b w:val="0"/>
        <w:bCs w:val="0"/>
        <w:i w:val="0"/>
        <w:iCs w:val="0"/>
        <w:spacing w:val="0"/>
        <w:w w:val="102"/>
        <w:sz w:val="18"/>
        <w:szCs w:val="18"/>
        <w:lang w:val="en-US" w:eastAsia="zh-CN" w:bidi="ar-SA"/>
      </w:rPr>
    </w:lvl>
    <w:lvl w:ilvl="1" w:tentative="0">
      <w:start w:val="0"/>
      <w:numFmt w:val="bullet"/>
      <w:lvlText w:val="•"/>
      <w:lvlJc w:val="left"/>
      <w:pPr>
        <w:ind w:left="1044" w:hanging="309"/>
      </w:pPr>
      <w:rPr>
        <w:rFonts w:hint="default"/>
        <w:lang w:val="en-US" w:eastAsia="zh-CN" w:bidi="ar-SA"/>
      </w:rPr>
    </w:lvl>
    <w:lvl w:ilvl="2" w:tentative="0">
      <w:start w:val="0"/>
      <w:numFmt w:val="bullet"/>
      <w:lvlText w:val="•"/>
      <w:lvlJc w:val="left"/>
      <w:pPr>
        <w:ind w:left="1928" w:hanging="309"/>
      </w:pPr>
      <w:rPr>
        <w:rFonts w:hint="default"/>
        <w:lang w:val="en-US" w:eastAsia="zh-CN" w:bidi="ar-SA"/>
      </w:rPr>
    </w:lvl>
    <w:lvl w:ilvl="3" w:tentative="0">
      <w:start w:val="0"/>
      <w:numFmt w:val="bullet"/>
      <w:lvlText w:val="•"/>
      <w:lvlJc w:val="left"/>
      <w:pPr>
        <w:ind w:left="2812" w:hanging="309"/>
      </w:pPr>
      <w:rPr>
        <w:rFonts w:hint="default"/>
        <w:lang w:val="en-US" w:eastAsia="zh-CN" w:bidi="ar-SA"/>
      </w:rPr>
    </w:lvl>
    <w:lvl w:ilvl="4" w:tentative="0">
      <w:start w:val="0"/>
      <w:numFmt w:val="bullet"/>
      <w:lvlText w:val="•"/>
      <w:lvlJc w:val="left"/>
      <w:pPr>
        <w:ind w:left="3696" w:hanging="309"/>
      </w:pPr>
      <w:rPr>
        <w:rFonts w:hint="default"/>
        <w:lang w:val="en-US" w:eastAsia="zh-CN" w:bidi="ar-SA"/>
      </w:rPr>
    </w:lvl>
    <w:lvl w:ilvl="5" w:tentative="0">
      <w:start w:val="0"/>
      <w:numFmt w:val="bullet"/>
      <w:lvlText w:val="•"/>
      <w:lvlJc w:val="left"/>
      <w:pPr>
        <w:ind w:left="4580" w:hanging="309"/>
      </w:pPr>
      <w:rPr>
        <w:rFonts w:hint="default"/>
        <w:lang w:val="en-US" w:eastAsia="zh-CN" w:bidi="ar-SA"/>
      </w:rPr>
    </w:lvl>
    <w:lvl w:ilvl="6" w:tentative="0">
      <w:start w:val="0"/>
      <w:numFmt w:val="bullet"/>
      <w:lvlText w:val="•"/>
      <w:lvlJc w:val="left"/>
      <w:pPr>
        <w:ind w:left="5465" w:hanging="309"/>
      </w:pPr>
      <w:rPr>
        <w:rFonts w:hint="default"/>
        <w:lang w:val="en-US" w:eastAsia="zh-CN" w:bidi="ar-SA"/>
      </w:rPr>
    </w:lvl>
    <w:lvl w:ilvl="7" w:tentative="0">
      <w:start w:val="0"/>
      <w:numFmt w:val="bullet"/>
      <w:lvlText w:val="•"/>
      <w:lvlJc w:val="left"/>
      <w:pPr>
        <w:ind w:left="6349" w:hanging="309"/>
      </w:pPr>
      <w:rPr>
        <w:rFonts w:hint="default"/>
        <w:lang w:val="en-US" w:eastAsia="zh-CN" w:bidi="ar-SA"/>
      </w:rPr>
    </w:lvl>
    <w:lvl w:ilvl="8" w:tentative="0">
      <w:start w:val="0"/>
      <w:numFmt w:val="bullet"/>
      <w:lvlText w:val="•"/>
      <w:lvlJc w:val="left"/>
      <w:pPr>
        <w:ind w:left="7233" w:hanging="309"/>
      </w:pPr>
      <w:rPr>
        <w:rFonts w:hint="default"/>
        <w:lang w:val="en-US" w:eastAsia="zh-CN" w:bidi="ar-SA"/>
      </w:rPr>
    </w:lvl>
  </w:abstractNum>
  <w:abstractNum w:abstractNumId="77">
    <w:nsid w:val="C0D8C7AF"/>
    <w:multiLevelType w:val="multilevel"/>
    <w:tmpl w:val="C0D8C7AF"/>
    <w:lvl w:ilvl="0" w:tentative="0">
      <w:start w:val="1"/>
      <w:numFmt w:val="decimal"/>
      <w:lvlText w:val="(%1)"/>
      <w:lvlJc w:val="left"/>
      <w:pPr>
        <w:ind w:left="1161" w:hanging="312"/>
        <w:jc w:val="lef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1918" w:hanging="312"/>
      </w:pPr>
      <w:rPr>
        <w:rFonts w:hint="default"/>
        <w:lang w:val="en-US" w:eastAsia="zh-CN" w:bidi="ar-SA"/>
      </w:rPr>
    </w:lvl>
    <w:lvl w:ilvl="2" w:tentative="0">
      <w:start w:val="0"/>
      <w:numFmt w:val="bullet"/>
      <w:lvlText w:val="•"/>
      <w:lvlJc w:val="left"/>
      <w:pPr>
        <w:ind w:left="2677" w:hanging="312"/>
      </w:pPr>
      <w:rPr>
        <w:rFonts w:hint="default"/>
        <w:lang w:val="en-US" w:eastAsia="zh-CN" w:bidi="ar-SA"/>
      </w:rPr>
    </w:lvl>
    <w:lvl w:ilvl="3" w:tentative="0">
      <w:start w:val="0"/>
      <w:numFmt w:val="bullet"/>
      <w:lvlText w:val="•"/>
      <w:lvlJc w:val="left"/>
      <w:pPr>
        <w:ind w:left="3436" w:hanging="312"/>
      </w:pPr>
      <w:rPr>
        <w:rFonts w:hint="default"/>
        <w:lang w:val="en-US" w:eastAsia="zh-CN" w:bidi="ar-SA"/>
      </w:rPr>
    </w:lvl>
    <w:lvl w:ilvl="4" w:tentative="0">
      <w:start w:val="0"/>
      <w:numFmt w:val="bullet"/>
      <w:lvlText w:val="•"/>
      <w:lvlJc w:val="left"/>
      <w:pPr>
        <w:ind w:left="4195" w:hanging="312"/>
      </w:pPr>
      <w:rPr>
        <w:rFonts w:hint="default"/>
        <w:lang w:val="en-US" w:eastAsia="zh-CN" w:bidi="ar-SA"/>
      </w:rPr>
    </w:lvl>
    <w:lvl w:ilvl="5" w:tentative="0">
      <w:start w:val="0"/>
      <w:numFmt w:val="bullet"/>
      <w:lvlText w:val="•"/>
      <w:lvlJc w:val="left"/>
      <w:pPr>
        <w:ind w:left="4954" w:hanging="312"/>
      </w:pPr>
      <w:rPr>
        <w:rFonts w:hint="default"/>
        <w:lang w:val="en-US" w:eastAsia="zh-CN" w:bidi="ar-SA"/>
      </w:rPr>
    </w:lvl>
    <w:lvl w:ilvl="6" w:tentative="0">
      <w:start w:val="0"/>
      <w:numFmt w:val="bullet"/>
      <w:lvlText w:val="•"/>
      <w:lvlJc w:val="left"/>
      <w:pPr>
        <w:ind w:left="5713" w:hanging="312"/>
      </w:pPr>
      <w:rPr>
        <w:rFonts w:hint="default"/>
        <w:lang w:val="en-US" w:eastAsia="zh-CN" w:bidi="ar-SA"/>
      </w:rPr>
    </w:lvl>
    <w:lvl w:ilvl="7" w:tentative="0">
      <w:start w:val="0"/>
      <w:numFmt w:val="bullet"/>
      <w:lvlText w:val="•"/>
      <w:lvlJc w:val="left"/>
      <w:pPr>
        <w:ind w:left="6472" w:hanging="312"/>
      </w:pPr>
      <w:rPr>
        <w:rFonts w:hint="default"/>
        <w:lang w:val="en-US" w:eastAsia="zh-CN" w:bidi="ar-SA"/>
      </w:rPr>
    </w:lvl>
    <w:lvl w:ilvl="8" w:tentative="0">
      <w:start w:val="0"/>
      <w:numFmt w:val="bullet"/>
      <w:lvlText w:val="•"/>
      <w:lvlJc w:val="left"/>
      <w:pPr>
        <w:ind w:left="7231" w:hanging="312"/>
      </w:pPr>
      <w:rPr>
        <w:rFonts w:hint="default"/>
        <w:lang w:val="en-US" w:eastAsia="zh-CN" w:bidi="ar-SA"/>
      </w:rPr>
    </w:lvl>
  </w:abstractNum>
  <w:abstractNum w:abstractNumId="78">
    <w:nsid w:val="C18B2A64"/>
    <w:multiLevelType w:val="multilevel"/>
    <w:tmpl w:val="C18B2A64"/>
    <w:lvl w:ilvl="0" w:tentative="0">
      <w:start w:val="1"/>
      <w:numFmt w:val="decimal"/>
      <w:lvlText w:val="(%1)"/>
      <w:lvlJc w:val="left"/>
      <w:pPr>
        <w:ind w:left="136" w:hanging="311"/>
        <w:jc w:val="righ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1020" w:hanging="311"/>
      </w:pPr>
      <w:rPr>
        <w:rFonts w:hint="default"/>
        <w:lang w:val="en-US" w:eastAsia="zh-CN" w:bidi="ar-SA"/>
      </w:rPr>
    </w:lvl>
    <w:lvl w:ilvl="2" w:tentative="0">
      <w:start w:val="0"/>
      <w:numFmt w:val="bullet"/>
      <w:lvlText w:val="•"/>
      <w:lvlJc w:val="left"/>
      <w:pPr>
        <w:ind w:left="1900" w:hanging="311"/>
      </w:pPr>
      <w:rPr>
        <w:rFonts w:hint="default"/>
        <w:lang w:val="en-US" w:eastAsia="zh-CN" w:bidi="ar-SA"/>
      </w:rPr>
    </w:lvl>
    <w:lvl w:ilvl="3" w:tentative="0">
      <w:start w:val="0"/>
      <w:numFmt w:val="bullet"/>
      <w:lvlText w:val="•"/>
      <w:lvlJc w:val="left"/>
      <w:pPr>
        <w:ind w:left="2781" w:hanging="311"/>
      </w:pPr>
      <w:rPr>
        <w:rFonts w:hint="default"/>
        <w:lang w:val="en-US" w:eastAsia="zh-CN" w:bidi="ar-SA"/>
      </w:rPr>
    </w:lvl>
    <w:lvl w:ilvl="4" w:tentative="0">
      <w:start w:val="0"/>
      <w:numFmt w:val="bullet"/>
      <w:lvlText w:val="•"/>
      <w:lvlJc w:val="left"/>
      <w:pPr>
        <w:ind w:left="3661" w:hanging="311"/>
      </w:pPr>
      <w:rPr>
        <w:rFonts w:hint="default"/>
        <w:lang w:val="en-US" w:eastAsia="zh-CN" w:bidi="ar-SA"/>
      </w:rPr>
    </w:lvl>
    <w:lvl w:ilvl="5" w:tentative="0">
      <w:start w:val="0"/>
      <w:numFmt w:val="bullet"/>
      <w:lvlText w:val="•"/>
      <w:lvlJc w:val="left"/>
      <w:pPr>
        <w:ind w:left="4542" w:hanging="311"/>
      </w:pPr>
      <w:rPr>
        <w:rFonts w:hint="default"/>
        <w:lang w:val="en-US" w:eastAsia="zh-CN" w:bidi="ar-SA"/>
      </w:rPr>
    </w:lvl>
    <w:lvl w:ilvl="6" w:tentative="0">
      <w:start w:val="0"/>
      <w:numFmt w:val="bullet"/>
      <w:lvlText w:val="•"/>
      <w:lvlJc w:val="left"/>
      <w:pPr>
        <w:ind w:left="5422" w:hanging="311"/>
      </w:pPr>
      <w:rPr>
        <w:rFonts w:hint="default"/>
        <w:lang w:val="en-US" w:eastAsia="zh-CN" w:bidi="ar-SA"/>
      </w:rPr>
    </w:lvl>
    <w:lvl w:ilvl="7" w:tentative="0">
      <w:start w:val="0"/>
      <w:numFmt w:val="bullet"/>
      <w:lvlText w:val="•"/>
      <w:lvlJc w:val="left"/>
      <w:pPr>
        <w:ind w:left="6302" w:hanging="311"/>
      </w:pPr>
      <w:rPr>
        <w:rFonts w:hint="default"/>
        <w:lang w:val="en-US" w:eastAsia="zh-CN" w:bidi="ar-SA"/>
      </w:rPr>
    </w:lvl>
    <w:lvl w:ilvl="8" w:tentative="0">
      <w:start w:val="0"/>
      <w:numFmt w:val="bullet"/>
      <w:lvlText w:val="•"/>
      <w:lvlJc w:val="left"/>
      <w:pPr>
        <w:ind w:left="7183" w:hanging="311"/>
      </w:pPr>
      <w:rPr>
        <w:rFonts w:hint="default"/>
        <w:lang w:val="en-US" w:eastAsia="zh-CN" w:bidi="ar-SA"/>
      </w:rPr>
    </w:lvl>
  </w:abstractNum>
  <w:abstractNum w:abstractNumId="79">
    <w:nsid w:val="C1AF2395"/>
    <w:multiLevelType w:val="multilevel"/>
    <w:tmpl w:val="C1AF2395"/>
    <w:lvl w:ilvl="0" w:tentative="0">
      <w:start w:val="1"/>
      <w:numFmt w:val="decimal"/>
      <w:lvlText w:val="(%1)"/>
      <w:lvlJc w:val="left"/>
      <w:pPr>
        <w:ind w:left="818" w:hanging="289"/>
        <w:jc w:val="right"/>
      </w:pPr>
      <w:rPr>
        <w:rFonts w:hint="default" w:ascii="宋体" w:hAnsi="宋体" w:eastAsia="宋体" w:cs="宋体"/>
        <w:b w:val="0"/>
        <w:bCs w:val="0"/>
        <w:i w:val="0"/>
        <w:iCs w:val="0"/>
        <w:spacing w:val="-10"/>
        <w:w w:val="102"/>
        <w:sz w:val="18"/>
        <w:szCs w:val="18"/>
        <w:lang w:val="en-US" w:eastAsia="zh-CN" w:bidi="ar-SA"/>
      </w:rPr>
    </w:lvl>
    <w:lvl w:ilvl="1" w:tentative="0">
      <w:start w:val="0"/>
      <w:numFmt w:val="bullet"/>
      <w:lvlText w:val="●"/>
      <w:lvlJc w:val="left"/>
      <w:pPr>
        <w:ind w:left="1157" w:hanging="260"/>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969" w:hanging="260"/>
      </w:pPr>
      <w:rPr>
        <w:rFonts w:hint="default"/>
        <w:lang w:val="en-US" w:eastAsia="zh-CN" w:bidi="ar-SA"/>
      </w:rPr>
    </w:lvl>
    <w:lvl w:ilvl="3" w:tentative="0">
      <w:start w:val="0"/>
      <w:numFmt w:val="bullet"/>
      <w:lvlText w:val="•"/>
      <w:lvlJc w:val="left"/>
      <w:pPr>
        <w:ind w:left="2778" w:hanging="260"/>
      </w:pPr>
      <w:rPr>
        <w:rFonts w:hint="default"/>
        <w:lang w:val="en-US" w:eastAsia="zh-CN" w:bidi="ar-SA"/>
      </w:rPr>
    </w:lvl>
    <w:lvl w:ilvl="4" w:tentative="0">
      <w:start w:val="0"/>
      <w:numFmt w:val="bullet"/>
      <w:lvlText w:val="•"/>
      <w:lvlJc w:val="left"/>
      <w:pPr>
        <w:ind w:left="3587" w:hanging="260"/>
      </w:pPr>
      <w:rPr>
        <w:rFonts w:hint="default"/>
        <w:lang w:val="en-US" w:eastAsia="zh-CN" w:bidi="ar-SA"/>
      </w:rPr>
    </w:lvl>
    <w:lvl w:ilvl="5" w:tentative="0">
      <w:start w:val="0"/>
      <w:numFmt w:val="bullet"/>
      <w:lvlText w:val="•"/>
      <w:lvlJc w:val="left"/>
      <w:pPr>
        <w:ind w:left="4396" w:hanging="260"/>
      </w:pPr>
      <w:rPr>
        <w:rFonts w:hint="default"/>
        <w:lang w:val="en-US" w:eastAsia="zh-CN" w:bidi="ar-SA"/>
      </w:rPr>
    </w:lvl>
    <w:lvl w:ilvl="6" w:tentative="0">
      <w:start w:val="0"/>
      <w:numFmt w:val="bullet"/>
      <w:lvlText w:val="•"/>
      <w:lvlJc w:val="left"/>
      <w:pPr>
        <w:ind w:left="5205" w:hanging="260"/>
      </w:pPr>
      <w:rPr>
        <w:rFonts w:hint="default"/>
        <w:lang w:val="en-US" w:eastAsia="zh-CN" w:bidi="ar-SA"/>
      </w:rPr>
    </w:lvl>
    <w:lvl w:ilvl="7" w:tentative="0">
      <w:start w:val="0"/>
      <w:numFmt w:val="bullet"/>
      <w:lvlText w:val="•"/>
      <w:lvlJc w:val="left"/>
      <w:pPr>
        <w:ind w:left="6014" w:hanging="260"/>
      </w:pPr>
      <w:rPr>
        <w:rFonts w:hint="default"/>
        <w:lang w:val="en-US" w:eastAsia="zh-CN" w:bidi="ar-SA"/>
      </w:rPr>
    </w:lvl>
    <w:lvl w:ilvl="8" w:tentative="0">
      <w:start w:val="0"/>
      <w:numFmt w:val="bullet"/>
      <w:lvlText w:val="•"/>
      <w:lvlJc w:val="left"/>
      <w:pPr>
        <w:ind w:left="6824" w:hanging="260"/>
      </w:pPr>
      <w:rPr>
        <w:rFonts w:hint="default"/>
        <w:lang w:val="en-US" w:eastAsia="zh-CN" w:bidi="ar-SA"/>
      </w:rPr>
    </w:lvl>
  </w:abstractNum>
  <w:abstractNum w:abstractNumId="80">
    <w:nsid w:val="C1F8C497"/>
    <w:multiLevelType w:val="multilevel"/>
    <w:tmpl w:val="C1F8C497"/>
    <w:lvl w:ilvl="0" w:tentative="0">
      <w:start w:val="1"/>
      <w:numFmt w:val="decimal"/>
      <w:lvlText w:val="(%1)"/>
      <w:lvlJc w:val="left"/>
      <w:pPr>
        <w:ind w:left="90" w:hanging="330"/>
        <w:jc w:val="left"/>
      </w:pPr>
      <w:rPr>
        <w:rFonts w:hint="default" w:ascii="宋体" w:hAnsi="宋体" w:eastAsia="宋体" w:cs="宋体"/>
        <w:b w:val="0"/>
        <w:bCs w:val="0"/>
        <w:i w:val="0"/>
        <w:iCs w:val="0"/>
        <w:spacing w:val="13"/>
        <w:w w:val="100"/>
        <w:sz w:val="17"/>
        <w:szCs w:val="17"/>
        <w:lang w:val="en-US" w:eastAsia="zh-CN" w:bidi="ar-SA"/>
      </w:rPr>
    </w:lvl>
    <w:lvl w:ilvl="1" w:tentative="0">
      <w:start w:val="0"/>
      <w:numFmt w:val="bullet"/>
      <w:lvlText w:val="•"/>
      <w:lvlJc w:val="left"/>
      <w:pPr>
        <w:ind w:left="975" w:hanging="330"/>
      </w:pPr>
      <w:rPr>
        <w:rFonts w:hint="default"/>
        <w:lang w:val="en-US" w:eastAsia="zh-CN" w:bidi="ar-SA"/>
      </w:rPr>
    </w:lvl>
    <w:lvl w:ilvl="2" w:tentative="0">
      <w:start w:val="0"/>
      <w:numFmt w:val="bullet"/>
      <w:lvlText w:val="•"/>
      <w:lvlJc w:val="left"/>
      <w:pPr>
        <w:ind w:left="1851" w:hanging="330"/>
      </w:pPr>
      <w:rPr>
        <w:rFonts w:hint="default"/>
        <w:lang w:val="en-US" w:eastAsia="zh-CN" w:bidi="ar-SA"/>
      </w:rPr>
    </w:lvl>
    <w:lvl w:ilvl="3" w:tentative="0">
      <w:start w:val="0"/>
      <w:numFmt w:val="bullet"/>
      <w:lvlText w:val="•"/>
      <w:lvlJc w:val="left"/>
      <w:pPr>
        <w:ind w:left="2726" w:hanging="330"/>
      </w:pPr>
      <w:rPr>
        <w:rFonts w:hint="default"/>
        <w:lang w:val="en-US" w:eastAsia="zh-CN" w:bidi="ar-SA"/>
      </w:rPr>
    </w:lvl>
    <w:lvl w:ilvl="4" w:tentative="0">
      <w:start w:val="0"/>
      <w:numFmt w:val="bullet"/>
      <w:lvlText w:val="•"/>
      <w:lvlJc w:val="left"/>
      <w:pPr>
        <w:ind w:left="3602" w:hanging="330"/>
      </w:pPr>
      <w:rPr>
        <w:rFonts w:hint="default"/>
        <w:lang w:val="en-US" w:eastAsia="zh-CN" w:bidi="ar-SA"/>
      </w:rPr>
    </w:lvl>
    <w:lvl w:ilvl="5" w:tentative="0">
      <w:start w:val="0"/>
      <w:numFmt w:val="bullet"/>
      <w:lvlText w:val="•"/>
      <w:lvlJc w:val="left"/>
      <w:pPr>
        <w:ind w:left="4477" w:hanging="330"/>
      </w:pPr>
      <w:rPr>
        <w:rFonts w:hint="default"/>
        <w:lang w:val="en-US" w:eastAsia="zh-CN" w:bidi="ar-SA"/>
      </w:rPr>
    </w:lvl>
    <w:lvl w:ilvl="6" w:tentative="0">
      <w:start w:val="0"/>
      <w:numFmt w:val="bullet"/>
      <w:lvlText w:val="•"/>
      <w:lvlJc w:val="left"/>
      <w:pPr>
        <w:ind w:left="5353" w:hanging="330"/>
      </w:pPr>
      <w:rPr>
        <w:rFonts w:hint="default"/>
        <w:lang w:val="en-US" w:eastAsia="zh-CN" w:bidi="ar-SA"/>
      </w:rPr>
    </w:lvl>
    <w:lvl w:ilvl="7" w:tentative="0">
      <w:start w:val="0"/>
      <w:numFmt w:val="bullet"/>
      <w:lvlText w:val="•"/>
      <w:lvlJc w:val="left"/>
      <w:pPr>
        <w:ind w:left="6228" w:hanging="330"/>
      </w:pPr>
      <w:rPr>
        <w:rFonts w:hint="default"/>
        <w:lang w:val="en-US" w:eastAsia="zh-CN" w:bidi="ar-SA"/>
      </w:rPr>
    </w:lvl>
    <w:lvl w:ilvl="8" w:tentative="0">
      <w:start w:val="0"/>
      <w:numFmt w:val="bullet"/>
      <w:lvlText w:val="•"/>
      <w:lvlJc w:val="left"/>
      <w:pPr>
        <w:ind w:left="7104" w:hanging="330"/>
      </w:pPr>
      <w:rPr>
        <w:rFonts w:hint="default"/>
        <w:lang w:val="en-US" w:eastAsia="zh-CN" w:bidi="ar-SA"/>
      </w:rPr>
    </w:lvl>
  </w:abstractNum>
  <w:abstractNum w:abstractNumId="81">
    <w:nsid w:val="C37F0D2B"/>
    <w:multiLevelType w:val="multilevel"/>
    <w:tmpl w:val="C37F0D2B"/>
    <w:lvl w:ilvl="0" w:tentative="0">
      <w:start w:val="1"/>
      <w:numFmt w:val="decimal"/>
      <w:lvlText w:val="(%1)"/>
      <w:lvlJc w:val="left"/>
      <w:pPr>
        <w:ind w:left="790" w:hanging="297"/>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616" w:hanging="297"/>
      </w:pPr>
      <w:rPr>
        <w:rFonts w:hint="default"/>
        <w:lang w:val="en-US" w:eastAsia="zh-CN" w:bidi="ar-SA"/>
      </w:rPr>
    </w:lvl>
    <w:lvl w:ilvl="2" w:tentative="0">
      <w:start w:val="0"/>
      <w:numFmt w:val="bullet"/>
      <w:lvlText w:val="•"/>
      <w:lvlJc w:val="left"/>
      <w:pPr>
        <w:ind w:left="2433" w:hanging="297"/>
      </w:pPr>
      <w:rPr>
        <w:rFonts w:hint="default"/>
        <w:lang w:val="en-US" w:eastAsia="zh-CN" w:bidi="ar-SA"/>
      </w:rPr>
    </w:lvl>
    <w:lvl w:ilvl="3" w:tentative="0">
      <w:start w:val="0"/>
      <w:numFmt w:val="bullet"/>
      <w:lvlText w:val="•"/>
      <w:lvlJc w:val="left"/>
      <w:pPr>
        <w:ind w:left="3250" w:hanging="297"/>
      </w:pPr>
      <w:rPr>
        <w:rFonts w:hint="default"/>
        <w:lang w:val="en-US" w:eastAsia="zh-CN" w:bidi="ar-SA"/>
      </w:rPr>
    </w:lvl>
    <w:lvl w:ilvl="4" w:tentative="0">
      <w:start w:val="0"/>
      <w:numFmt w:val="bullet"/>
      <w:lvlText w:val="•"/>
      <w:lvlJc w:val="left"/>
      <w:pPr>
        <w:ind w:left="4067" w:hanging="297"/>
      </w:pPr>
      <w:rPr>
        <w:rFonts w:hint="default"/>
        <w:lang w:val="en-US" w:eastAsia="zh-CN" w:bidi="ar-SA"/>
      </w:rPr>
    </w:lvl>
    <w:lvl w:ilvl="5" w:tentative="0">
      <w:start w:val="0"/>
      <w:numFmt w:val="bullet"/>
      <w:lvlText w:val="•"/>
      <w:lvlJc w:val="left"/>
      <w:pPr>
        <w:ind w:left="4884" w:hanging="297"/>
      </w:pPr>
      <w:rPr>
        <w:rFonts w:hint="default"/>
        <w:lang w:val="en-US" w:eastAsia="zh-CN" w:bidi="ar-SA"/>
      </w:rPr>
    </w:lvl>
    <w:lvl w:ilvl="6" w:tentative="0">
      <w:start w:val="0"/>
      <w:numFmt w:val="bullet"/>
      <w:lvlText w:val="•"/>
      <w:lvlJc w:val="left"/>
      <w:pPr>
        <w:ind w:left="5700" w:hanging="297"/>
      </w:pPr>
      <w:rPr>
        <w:rFonts w:hint="default"/>
        <w:lang w:val="en-US" w:eastAsia="zh-CN" w:bidi="ar-SA"/>
      </w:rPr>
    </w:lvl>
    <w:lvl w:ilvl="7" w:tentative="0">
      <w:start w:val="0"/>
      <w:numFmt w:val="bullet"/>
      <w:lvlText w:val="•"/>
      <w:lvlJc w:val="left"/>
      <w:pPr>
        <w:ind w:left="6517" w:hanging="297"/>
      </w:pPr>
      <w:rPr>
        <w:rFonts w:hint="default"/>
        <w:lang w:val="en-US" w:eastAsia="zh-CN" w:bidi="ar-SA"/>
      </w:rPr>
    </w:lvl>
    <w:lvl w:ilvl="8" w:tentative="0">
      <w:start w:val="0"/>
      <w:numFmt w:val="bullet"/>
      <w:lvlText w:val="•"/>
      <w:lvlJc w:val="left"/>
      <w:pPr>
        <w:ind w:left="7334" w:hanging="297"/>
      </w:pPr>
      <w:rPr>
        <w:rFonts w:hint="default"/>
        <w:lang w:val="en-US" w:eastAsia="zh-CN" w:bidi="ar-SA"/>
      </w:rPr>
    </w:lvl>
  </w:abstractNum>
  <w:abstractNum w:abstractNumId="82">
    <w:nsid w:val="C3A60B99"/>
    <w:multiLevelType w:val="multilevel"/>
    <w:tmpl w:val="C3A60B99"/>
    <w:lvl w:ilvl="0" w:tentative="0">
      <w:start w:val="1"/>
      <w:numFmt w:val="decimal"/>
      <w:lvlText w:val="(%1)"/>
      <w:lvlJc w:val="left"/>
      <w:pPr>
        <w:ind w:left="90" w:hanging="310"/>
        <w:jc w:val="left"/>
      </w:pPr>
      <w:rPr>
        <w:rFonts w:hint="default" w:ascii="宋体" w:hAnsi="宋体" w:eastAsia="宋体" w:cs="宋体"/>
        <w:b w:val="0"/>
        <w:bCs w:val="0"/>
        <w:i w:val="0"/>
        <w:iCs w:val="0"/>
        <w:spacing w:val="0"/>
        <w:w w:val="98"/>
        <w:sz w:val="18"/>
        <w:szCs w:val="18"/>
        <w:lang w:val="en-US" w:eastAsia="zh-CN" w:bidi="ar-SA"/>
      </w:rPr>
    </w:lvl>
    <w:lvl w:ilvl="1" w:tentative="0">
      <w:start w:val="0"/>
      <w:numFmt w:val="bullet"/>
      <w:lvlText w:val="•"/>
      <w:lvlJc w:val="left"/>
      <w:pPr>
        <w:ind w:left="986" w:hanging="310"/>
      </w:pPr>
      <w:rPr>
        <w:rFonts w:hint="default"/>
        <w:lang w:val="en-US" w:eastAsia="zh-CN" w:bidi="ar-SA"/>
      </w:rPr>
    </w:lvl>
    <w:lvl w:ilvl="2" w:tentative="0">
      <w:start w:val="0"/>
      <w:numFmt w:val="bullet"/>
      <w:lvlText w:val="•"/>
      <w:lvlJc w:val="left"/>
      <w:pPr>
        <w:ind w:left="1872" w:hanging="310"/>
      </w:pPr>
      <w:rPr>
        <w:rFonts w:hint="default"/>
        <w:lang w:val="en-US" w:eastAsia="zh-CN" w:bidi="ar-SA"/>
      </w:rPr>
    </w:lvl>
    <w:lvl w:ilvl="3" w:tentative="0">
      <w:start w:val="0"/>
      <w:numFmt w:val="bullet"/>
      <w:lvlText w:val="•"/>
      <w:lvlJc w:val="left"/>
      <w:pPr>
        <w:ind w:left="2759" w:hanging="310"/>
      </w:pPr>
      <w:rPr>
        <w:rFonts w:hint="default"/>
        <w:lang w:val="en-US" w:eastAsia="zh-CN" w:bidi="ar-SA"/>
      </w:rPr>
    </w:lvl>
    <w:lvl w:ilvl="4" w:tentative="0">
      <w:start w:val="0"/>
      <w:numFmt w:val="bullet"/>
      <w:lvlText w:val="•"/>
      <w:lvlJc w:val="left"/>
      <w:pPr>
        <w:ind w:left="3645" w:hanging="310"/>
      </w:pPr>
      <w:rPr>
        <w:rFonts w:hint="default"/>
        <w:lang w:val="en-US" w:eastAsia="zh-CN" w:bidi="ar-SA"/>
      </w:rPr>
    </w:lvl>
    <w:lvl w:ilvl="5" w:tentative="0">
      <w:start w:val="0"/>
      <w:numFmt w:val="bullet"/>
      <w:lvlText w:val="•"/>
      <w:lvlJc w:val="left"/>
      <w:pPr>
        <w:ind w:left="4531" w:hanging="310"/>
      </w:pPr>
      <w:rPr>
        <w:rFonts w:hint="default"/>
        <w:lang w:val="en-US" w:eastAsia="zh-CN" w:bidi="ar-SA"/>
      </w:rPr>
    </w:lvl>
    <w:lvl w:ilvl="6" w:tentative="0">
      <w:start w:val="0"/>
      <w:numFmt w:val="bullet"/>
      <w:lvlText w:val="•"/>
      <w:lvlJc w:val="left"/>
      <w:pPr>
        <w:ind w:left="5418" w:hanging="310"/>
      </w:pPr>
      <w:rPr>
        <w:rFonts w:hint="default"/>
        <w:lang w:val="en-US" w:eastAsia="zh-CN" w:bidi="ar-SA"/>
      </w:rPr>
    </w:lvl>
    <w:lvl w:ilvl="7" w:tentative="0">
      <w:start w:val="0"/>
      <w:numFmt w:val="bullet"/>
      <w:lvlText w:val="•"/>
      <w:lvlJc w:val="left"/>
      <w:pPr>
        <w:ind w:left="6304" w:hanging="310"/>
      </w:pPr>
      <w:rPr>
        <w:rFonts w:hint="default"/>
        <w:lang w:val="en-US" w:eastAsia="zh-CN" w:bidi="ar-SA"/>
      </w:rPr>
    </w:lvl>
    <w:lvl w:ilvl="8" w:tentative="0">
      <w:start w:val="0"/>
      <w:numFmt w:val="bullet"/>
      <w:lvlText w:val="•"/>
      <w:lvlJc w:val="left"/>
      <w:pPr>
        <w:ind w:left="7190" w:hanging="310"/>
      </w:pPr>
      <w:rPr>
        <w:rFonts w:hint="default"/>
        <w:lang w:val="en-US" w:eastAsia="zh-CN" w:bidi="ar-SA"/>
      </w:rPr>
    </w:lvl>
  </w:abstractNum>
  <w:abstractNum w:abstractNumId="83">
    <w:nsid w:val="C402271E"/>
    <w:multiLevelType w:val="multilevel"/>
    <w:tmpl w:val="C402271E"/>
    <w:lvl w:ilvl="0" w:tentative="0">
      <w:start w:val="1"/>
      <w:numFmt w:val="decimal"/>
      <w:lvlText w:val="(%1)"/>
      <w:lvlJc w:val="left"/>
      <w:pPr>
        <w:ind w:left="427" w:hanging="296"/>
        <w:jc w:val="righ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258" w:hanging="296"/>
      </w:pPr>
      <w:rPr>
        <w:rFonts w:hint="default"/>
        <w:lang w:val="en-US" w:eastAsia="zh-CN" w:bidi="ar-SA"/>
      </w:rPr>
    </w:lvl>
    <w:lvl w:ilvl="2" w:tentative="0">
      <w:start w:val="0"/>
      <w:numFmt w:val="bullet"/>
      <w:lvlText w:val="•"/>
      <w:lvlJc w:val="left"/>
      <w:pPr>
        <w:ind w:left="2096" w:hanging="296"/>
      </w:pPr>
      <w:rPr>
        <w:rFonts w:hint="default"/>
        <w:lang w:val="en-US" w:eastAsia="zh-CN" w:bidi="ar-SA"/>
      </w:rPr>
    </w:lvl>
    <w:lvl w:ilvl="3" w:tentative="0">
      <w:start w:val="0"/>
      <w:numFmt w:val="bullet"/>
      <w:lvlText w:val="•"/>
      <w:lvlJc w:val="left"/>
      <w:pPr>
        <w:ind w:left="2934" w:hanging="296"/>
      </w:pPr>
      <w:rPr>
        <w:rFonts w:hint="default"/>
        <w:lang w:val="en-US" w:eastAsia="zh-CN" w:bidi="ar-SA"/>
      </w:rPr>
    </w:lvl>
    <w:lvl w:ilvl="4" w:tentative="0">
      <w:start w:val="0"/>
      <w:numFmt w:val="bullet"/>
      <w:lvlText w:val="•"/>
      <w:lvlJc w:val="left"/>
      <w:pPr>
        <w:ind w:left="3772" w:hanging="296"/>
      </w:pPr>
      <w:rPr>
        <w:rFonts w:hint="default"/>
        <w:lang w:val="en-US" w:eastAsia="zh-CN" w:bidi="ar-SA"/>
      </w:rPr>
    </w:lvl>
    <w:lvl w:ilvl="5" w:tentative="0">
      <w:start w:val="0"/>
      <w:numFmt w:val="bullet"/>
      <w:lvlText w:val="•"/>
      <w:lvlJc w:val="left"/>
      <w:pPr>
        <w:ind w:left="4611" w:hanging="296"/>
      </w:pPr>
      <w:rPr>
        <w:rFonts w:hint="default"/>
        <w:lang w:val="en-US" w:eastAsia="zh-CN" w:bidi="ar-SA"/>
      </w:rPr>
    </w:lvl>
    <w:lvl w:ilvl="6" w:tentative="0">
      <w:start w:val="0"/>
      <w:numFmt w:val="bullet"/>
      <w:lvlText w:val="•"/>
      <w:lvlJc w:val="left"/>
      <w:pPr>
        <w:ind w:left="5449" w:hanging="296"/>
      </w:pPr>
      <w:rPr>
        <w:rFonts w:hint="default"/>
        <w:lang w:val="en-US" w:eastAsia="zh-CN" w:bidi="ar-SA"/>
      </w:rPr>
    </w:lvl>
    <w:lvl w:ilvl="7" w:tentative="0">
      <w:start w:val="0"/>
      <w:numFmt w:val="bullet"/>
      <w:lvlText w:val="•"/>
      <w:lvlJc w:val="left"/>
      <w:pPr>
        <w:ind w:left="6287" w:hanging="296"/>
      </w:pPr>
      <w:rPr>
        <w:rFonts w:hint="default"/>
        <w:lang w:val="en-US" w:eastAsia="zh-CN" w:bidi="ar-SA"/>
      </w:rPr>
    </w:lvl>
    <w:lvl w:ilvl="8" w:tentative="0">
      <w:start w:val="0"/>
      <w:numFmt w:val="bullet"/>
      <w:lvlText w:val="•"/>
      <w:lvlJc w:val="left"/>
      <w:pPr>
        <w:ind w:left="7125" w:hanging="296"/>
      </w:pPr>
      <w:rPr>
        <w:rFonts w:hint="default"/>
        <w:lang w:val="en-US" w:eastAsia="zh-CN" w:bidi="ar-SA"/>
      </w:rPr>
    </w:lvl>
  </w:abstractNum>
  <w:abstractNum w:abstractNumId="84">
    <w:nsid w:val="C52864EF"/>
    <w:multiLevelType w:val="multilevel"/>
    <w:tmpl w:val="C52864EF"/>
    <w:lvl w:ilvl="0" w:tentative="0">
      <w:start w:val="1"/>
      <w:numFmt w:val="decimal"/>
      <w:lvlText w:val="(%1)"/>
      <w:lvlJc w:val="left"/>
      <w:pPr>
        <w:ind w:left="1103" w:hanging="293"/>
        <w:jc w:val="left"/>
      </w:pPr>
      <w:rPr>
        <w:rFonts w:hint="default" w:ascii="宋体" w:hAnsi="宋体" w:eastAsia="宋体" w:cs="宋体"/>
        <w:b w:val="0"/>
        <w:bCs w:val="0"/>
        <w:i w:val="0"/>
        <w:iCs w:val="0"/>
        <w:spacing w:val="-8"/>
        <w:w w:val="102"/>
        <w:sz w:val="18"/>
        <w:szCs w:val="18"/>
        <w:lang w:val="en-US" w:eastAsia="zh-CN" w:bidi="ar-SA"/>
      </w:rPr>
    </w:lvl>
    <w:lvl w:ilvl="1" w:tentative="0">
      <w:start w:val="0"/>
      <w:numFmt w:val="bullet"/>
      <w:lvlText w:val="•"/>
      <w:lvlJc w:val="left"/>
      <w:pPr>
        <w:ind w:left="1865" w:hanging="293"/>
      </w:pPr>
      <w:rPr>
        <w:rFonts w:hint="default"/>
        <w:lang w:val="en-US" w:eastAsia="zh-CN" w:bidi="ar-SA"/>
      </w:rPr>
    </w:lvl>
    <w:lvl w:ilvl="2" w:tentative="0">
      <w:start w:val="0"/>
      <w:numFmt w:val="bullet"/>
      <w:lvlText w:val="•"/>
      <w:lvlJc w:val="left"/>
      <w:pPr>
        <w:ind w:left="2630" w:hanging="293"/>
      </w:pPr>
      <w:rPr>
        <w:rFonts w:hint="default"/>
        <w:lang w:val="en-US" w:eastAsia="zh-CN" w:bidi="ar-SA"/>
      </w:rPr>
    </w:lvl>
    <w:lvl w:ilvl="3" w:tentative="0">
      <w:start w:val="0"/>
      <w:numFmt w:val="bullet"/>
      <w:lvlText w:val="•"/>
      <w:lvlJc w:val="left"/>
      <w:pPr>
        <w:ind w:left="3396" w:hanging="293"/>
      </w:pPr>
      <w:rPr>
        <w:rFonts w:hint="default"/>
        <w:lang w:val="en-US" w:eastAsia="zh-CN" w:bidi="ar-SA"/>
      </w:rPr>
    </w:lvl>
    <w:lvl w:ilvl="4" w:tentative="0">
      <w:start w:val="0"/>
      <w:numFmt w:val="bullet"/>
      <w:lvlText w:val="•"/>
      <w:lvlJc w:val="left"/>
      <w:pPr>
        <w:ind w:left="4161" w:hanging="293"/>
      </w:pPr>
      <w:rPr>
        <w:rFonts w:hint="default"/>
        <w:lang w:val="en-US" w:eastAsia="zh-CN" w:bidi="ar-SA"/>
      </w:rPr>
    </w:lvl>
    <w:lvl w:ilvl="5" w:tentative="0">
      <w:start w:val="0"/>
      <w:numFmt w:val="bullet"/>
      <w:lvlText w:val="•"/>
      <w:lvlJc w:val="left"/>
      <w:pPr>
        <w:ind w:left="4927" w:hanging="293"/>
      </w:pPr>
      <w:rPr>
        <w:rFonts w:hint="default"/>
        <w:lang w:val="en-US" w:eastAsia="zh-CN" w:bidi="ar-SA"/>
      </w:rPr>
    </w:lvl>
    <w:lvl w:ilvl="6" w:tentative="0">
      <w:start w:val="0"/>
      <w:numFmt w:val="bullet"/>
      <w:lvlText w:val="•"/>
      <w:lvlJc w:val="left"/>
      <w:pPr>
        <w:ind w:left="5692" w:hanging="293"/>
      </w:pPr>
      <w:rPr>
        <w:rFonts w:hint="default"/>
        <w:lang w:val="en-US" w:eastAsia="zh-CN" w:bidi="ar-SA"/>
      </w:rPr>
    </w:lvl>
    <w:lvl w:ilvl="7" w:tentative="0">
      <w:start w:val="0"/>
      <w:numFmt w:val="bullet"/>
      <w:lvlText w:val="•"/>
      <w:lvlJc w:val="left"/>
      <w:pPr>
        <w:ind w:left="6457" w:hanging="293"/>
      </w:pPr>
      <w:rPr>
        <w:rFonts w:hint="default"/>
        <w:lang w:val="en-US" w:eastAsia="zh-CN" w:bidi="ar-SA"/>
      </w:rPr>
    </w:lvl>
    <w:lvl w:ilvl="8" w:tentative="0">
      <w:start w:val="0"/>
      <w:numFmt w:val="bullet"/>
      <w:lvlText w:val="•"/>
      <w:lvlJc w:val="left"/>
      <w:pPr>
        <w:ind w:left="7223" w:hanging="293"/>
      </w:pPr>
      <w:rPr>
        <w:rFonts w:hint="default"/>
        <w:lang w:val="en-US" w:eastAsia="zh-CN" w:bidi="ar-SA"/>
      </w:rPr>
    </w:lvl>
  </w:abstractNum>
  <w:abstractNum w:abstractNumId="85">
    <w:nsid w:val="C5ADFEAE"/>
    <w:multiLevelType w:val="multilevel"/>
    <w:tmpl w:val="C5ADFEAE"/>
    <w:lvl w:ilvl="0" w:tentative="0">
      <w:start w:val="1"/>
      <w:numFmt w:val="decimal"/>
      <w:lvlText w:val="(%1)"/>
      <w:lvlJc w:val="left"/>
      <w:pPr>
        <w:ind w:left="54" w:hanging="312"/>
        <w:jc w:val="lef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938" w:hanging="312"/>
      </w:pPr>
      <w:rPr>
        <w:rFonts w:hint="default"/>
        <w:lang w:val="en-US" w:eastAsia="zh-CN" w:bidi="ar-SA"/>
      </w:rPr>
    </w:lvl>
    <w:lvl w:ilvl="2" w:tentative="0">
      <w:start w:val="0"/>
      <w:numFmt w:val="bullet"/>
      <w:lvlText w:val="•"/>
      <w:lvlJc w:val="left"/>
      <w:pPr>
        <w:ind w:left="1817" w:hanging="312"/>
      </w:pPr>
      <w:rPr>
        <w:rFonts w:hint="default"/>
        <w:lang w:val="en-US" w:eastAsia="zh-CN" w:bidi="ar-SA"/>
      </w:rPr>
    </w:lvl>
    <w:lvl w:ilvl="3" w:tentative="0">
      <w:start w:val="0"/>
      <w:numFmt w:val="bullet"/>
      <w:lvlText w:val="•"/>
      <w:lvlJc w:val="left"/>
      <w:pPr>
        <w:ind w:left="2695" w:hanging="312"/>
      </w:pPr>
      <w:rPr>
        <w:rFonts w:hint="default"/>
        <w:lang w:val="en-US" w:eastAsia="zh-CN" w:bidi="ar-SA"/>
      </w:rPr>
    </w:lvl>
    <w:lvl w:ilvl="4" w:tentative="0">
      <w:start w:val="0"/>
      <w:numFmt w:val="bullet"/>
      <w:lvlText w:val="•"/>
      <w:lvlJc w:val="left"/>
      <w:pPr>
        <w:ind w:left="3574" w:hanging="312"/>
      </w:pPr>
      <w:rPr>
        <w:rFonts w:hint="default"/>
        <w:lang w:val="en-US" w:eastAsia="zh-CN" w:bidi="ar-SA"/>
      </w:rPr>
    </w:lvl>
    <w:lvl w:ilvl="5" w:tentative="0">
      <w:start w:val="0"/>
      <w:numFmt w:val="bullet"/>
      <w:lvlText w:val="•"/>
      <w:lvlJc w:val="left"/>
      <w:pPr>
        <w:ind w:left="4452" w:hanging="312"/>
      </w:pPr>
      <w:rPr>
        <w:rFonts w:hint="default"/>
        <w:lang w:val="en-US" w:eastAsia="zh-CN" w:bidi="ar-SA"/>
      </w:rPr>
    </w:lvl>
    <w:lvl w:ilvl="6" w:tentative="0">
      <w:start w:val="0"/>
      <w:numFmt w:val="bullet"/>
      <w:lvlText w:val="•"/>
      <w:lvlJc w:val="left"/>
      <w:pPr>
        <w:ind w:left="5331" w:hanging="312"/>
      </w:pPr>
      <w:rPr>
        <w:rFonts w:hint="default"/>
        <w:lang w:val="en-US" w:eastAsia="zh-CN" w:bidi="ar-SA"/>
      </w:rPr>
    </w:lvl>
    <w:lvl w:ilvl="7" w:tentative="0">
      <w:start w:val="0"/>
      <w:numFmt w:val="bullet"/>
      <w:lvlText w:val="•"/>
      <w:lvlJc w:val="left"/>
      <w:pPr>
        <w:ind w:left="6209" w:hanging="312"/>
      </w:pPr>
      <w:rPr>
        <w:rFonts w:hint="default"/>
        <w:lang w:val="en-US" w:eastAsia="zh-CN" w:bidi="ar-SA"/>
      </w:rPr>
    </w:lvl>
    <w:lvl w:ilvl="8" w:tentative="0">
      <w:start w:val="0"/>
      <w:numFmt w:val="bullet"/>
      <w:lvlText w:val="•"/>
      <w:lvlJc w:val="left"/>
      <w:pPr>
        <w:ind w:left="7088" w:hanging="312"/>
      </w:pPr>
      <w:rPr>
        <w:rFonts w:hint="default"/>
        <w:lang w:val="en-US" w:eastAsia="zh-CN" w:bidi="ar-SA"/>
      </w:rPr>
    </w:lvl>
  </w:abstractNum>
  <w:abstractNum w:abstractNumId="86">
    <w:nsid w:val="C6A9CFC6"/>
    <w:multiLevelType w:val="multilevel"/>
    <w:tmpl w:val="C6A9CFC6"/>
    <w:lvl w:ilvl="0" w:tentative="0">
      <w:start w:val="1"/>
      <w:numFmt w:val="decimal"/>
      <w:lvlText w:val="(%1)"/>
      <w:lvlJc w:val="left"/>
      <w:pPr>
        <w:ind w:left="1117" w:hanging="326"/>
        <w:jc w:val="right"/>
      </w:pPr>
      <w:rPr>
        <w:rFonts w:hint="default"/>
        <w:spacing w:val="12"/>
        <w:w w:val="91"/>
        <w:lang w:val="en-US" w:eastAsia="zh-CN" w:bidi="ar-SA"/>
      </w:rPr>
    </w:lvl>
    <w:lvl w:ilvl="1" w:tentative="0">
      <w:start w:val="0"/>
      <w:numFmt w:val="bullet"/>
      <w:lvlText w:val="•"/>
      <w:lvlJc w:val="left"/>
      <w:pPr>
        <w:ind w:left="1882" w:hanging="326"/>
      </w:pPr>
      <w:rPr>
        <w:rFonts w:hint="default"/>
        <w:lang w:val="en-US" w:eastAsia="zh-CN" w:bidi="ar-SA"/>
      </w:rPr>
    </w:lvl>
    <w:lvl w:ilvl="2" w:tentative="0">
      <w:start w:val="0"/>
      <w:numFmt w:val="bullet"/>
      <w:lvlText w:val="•"/>
      <w:lvlJc w:val="left"/>
      <w:pPr>
        <w:ind w:left="2645" w:hanging="326"/>
      </w:pPr>
      <w:rPr>
        <w:rFonts w:hint="default"/>
        <w:lang w:val="en-US" w:eastAsia="zh-CN" w:bidi="ar-SA"/>
      </w:rPr>
    </w:lvl>
    <w:lvl w:ilvl="3" w:tentative="0">
      <w:start w:val="0"/>
      <w:numFmt w:val="bullet"/>
      <w:lvlText w:val="•"/>
      <w:lvlJc w:val="left"/>
      <w:pPr>
        <w:ind w:left="3408" w:hanging="326"/>
      </w:pPr>
      <w:rPr>
        <w:rFonts w:hint="default"/>
        <w:lang w:val="en-US" w:eastAsia="zh-CN" w:bidi="ar-SA"/>
      </w:rPr>
    </w:lvl>
    <w:lvl w:ilvl="4" w:tentative="0">
      <w:start w:val="0"/>
      <w:numFmt w:val="bullet"/>
      <w:lvlText w:val="•"/>
      <w:lvlJc w:val="left"/>
      <w:pPr>
        <w:ind w:left="4171" w:hanging="326"/>
      </w:pPr>
      <w:rPr>
        <w:rFonts w:hint="default"/>
        <w:lang w:val="en-US" w:eastAsia="zh-CN" w:bidi="ar-SA"/>
      </w:rPr>
    </w:lvl>
    <w:lvl w:ilvl="5" w:tentative="0">
      <w:start w:val="0"/>
      <w:numFmt w:val="bullet"/>
      <w:lvlText w:val="•"/>
      <w:lvlJc w:val="left"/>
      <w:pPr>
        <w:ind w:left="4934" w:hanging="326"/>
      </w:pPr>
      <w:rPr>
        <w:rFonts w:hint="default"/>
        <w:lang w:val="en-US" w:eastAsia="zh-CN" w:bidi="ar-SA"/>
      </w:rPr>
    </w:lvl>
    <w:lvl w:ilvl="6" w:tentative="0">
      <w:start w:val="0"/>
      <w:numFmt w:val="bullet"/>
      <w:lvlText w:val="•"/>
      <w:lvlJc w:val="left"/>
      <w:pPr>
        <w:ind w:left="5697" w:hanging="326"/>
      </w:pPr>
      <w:rPr>
        <w:rFonts w:hint="default"/>
        <w:lang w:val="en-US" w:eastAsia="zh-CN" w:bidi="ar-SA"/>
      </w:rPr>
    </w:lvl>
    <w:lvl w:ilvl="7" w:tentative="0">
      <w:start w:val="0"/>
      <w:numFmt w:val="bullet"/>
      <w:lvlText w:val="•"/>
      <w:lvlJc w:val="left"/>
      <w:pPr>
        <w:ind w:left="6460" w:hanging="326"/>
      </w:pPr>
      <w:rPr>
        <w:rFonts w:hint="default"/>
        <w:lang w:val="en-US" w:eastAsia="zh-CN" w:bidi="ar-SA"/>
      </w:rPr>
    </w:lvl>
    <w:lvl w:ilvl="8" w:tentative="0">
      <w:start w:val="0"/>
      <w:numFmt w:val="bullet"/>
      <w:lvlText w:val="•"/>
      <w:lvlJc w:val="left"/>
      <w:pPr>
        <w:ind w:left="7223" w:hanging="326"/>
      </w:pPr>
      <w:rPr>
        <w:rFonts w:hint="default"/>
        <w:lang w:val="en-US" w:eastAsia="zh-CN" w:bidi="ar-SA"/>
      </w:rPr>
    </w:lvl>
  </w:abstractNum>
  <w:abstractNum w:abstractNumId="87">
    <w:nsid w:val="C6D38D73"/>
    <w:multiLevelType w:val="multilevel"/>
    <w:tmpl w:val="C6D38D73"/>
    <w:lvl w:ilvl="0" w:tentative="0">
      <w:start w:val="1"/>
      <w:numFmt w:val="decimal"/>
      <w:lvlText w:val="(%1)"/>
      <w:lvlJc w:val="left"/>
      <w:pPr>
        <w:ind w:left="797" w:hanging="296"/>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605" w:hanging="296"/>
      </w:pPr>
      <w:rPr>
        <w:rFonts w:hint="default"/>
        <w:lang w:val="en-US" w:eastAsia="zh-CN" w:bidi="ar-SA"/>
      </w:rPr>
    </w:lvl>
    <w:lvl w:ilvl="2" w:tentative="0">
      <w:start w:val="0"/>
      <w:numFmt w:val="bullet"/>
      <w:lvlText w:val="•"/>
      <w:lvlJc w:val="left"/>
      <w:pPr>
        <w:ind w:left="2411" w:hanging="296"/>
      </w:pPr>
      <w:rPr>
        <w:rFonts w:hint="default"/>
        <w:lang w:val="en-US" w:eastAsia="zh-CN" w:bidi="ar-SA"/>
      </w:rPr>
    </w:lvl>
    <w:lvl w:ilvl="3" w:tentative="0">
      <w:start w:val="0"/>
      <w:numFmt w:val="bullet"/>
      <w:lvlText w:val="•"/>
      <w:lvlJc w:val="left"/>
      <w:pPr>
        <w:ind w:left="3216" w:hanging="296"/>
      </w:pPr>
      <w:rPr>
        <w:rFonts w:hint="default"/>
        <w:lang w:val="en-US" w:eastAsia="zh-CN" w:bidi="ar-SA"/>
      </w:rPr>
    </w:lvl>
    <w:lvl w:ilvl="4" w:tentative="0">
      <w:start w:val="0"/>
      <w:numFmt w:val="bullet"/>
      <w:lvlText w:val="•"/>
      <w:lvlJc w:val="left"/>
      <w:pPr>
        <w:ind w:left="4022" w:hanging="296"/>
      </w:pPr>
      <w:rPr>
        <w:rFonts w:hint="default"/>
        <w:lang w:val="en-US" w:eastAsia="zh-CN" w:bidi="ar-SA"/>
      </w:rPr>
    </w:lvl>
    <w:lvl w:ilvl="5" w:tentative="0">
      <w:start w:val="0"/>
      <w:numFmt w:val="bullet"/>
      <w:lvlText w:val="•"/>
      <w:lvlJc w:val="left"/>
      <w:pPr>
        <w:ind w:left="4827" w:hanging="296"/>
      </w:pPr>
      <w:rPr>
        <w:rFonts w:hint="default"/>
        <w:lang w:val="en-US" w:eastAsia="zh-CN" w:bidi="ar-SA"/>
      </w:rPr>
    </w:lvl>
    <w:lvl w:ilvl="6" w:tentative="0">
      <w:start w:val="0"/>
      <w:numFmt w:val="bullet"/>
      <w:lvlText w:val="•"/>
      <w:lvlJc w:val="left"/>
      <w:pPr>
        <w:ind w:left="5633" w:hanging="296"/>
      </w:pPr>
      <w:rPr>
        <w:rFonts w:hint="default"/>
        <w:lang w:val="en-US" w:eastAsia="zh-CN" w:bidi="ar-SA"/>
      </w:rPr>
    </w:lvl>
    <w:lvl w:ilvl="7" w:tentative="0">
      <w:start w:val="0"/>
      <w:numFmt w:val="bullet"/>
      <w:lvlText w:val="•"/>
      <w:lvlJc w:val="left"/>
      <w:pPr>
        <w:ind w:left="6438" w:hanging="296"/>
      </w:pPr>
      <w:rPr>
        <w:rFonts w:hint="default"/>
        <w:lang w:val="en-US" w:eastAsia="zh-CN" w:bidi="ar-SA"/>
      </w:rPr>
    </w:lvl>
    <w:lvl w:ilvl="8" w:tentative="0">
      <w:start w:val="0"/>
      <w:numFmt w:val="bullet"/>
      <w:lvlText w:val="•"/>
      <w:lvlJc w:val="left"/>
      <w:pPr>
        <w:ind w:left="7244" w:hanging="296"/>
      </w:pPr>
      <w:rPr>
        <w:rFonts w:hint="default"/>
        <w:lang w:val="en-US" w:eastAsia="zh-CN" w:bidi="ar-SA"/>
      </w:rPr>
    </w:lvl>
  </w:abstractNum>
  <w:abstractNum w:abstractNumId="88">
    <w:nsid w:val="C73D7B56"/>
    <w:multiLevelType w:val="multilevel"/>
    <w:tmpl w:val="C73D7B56"/>
    <w:lvl w:ilvl="0" w:tentative="0">
      <w:start w:val="20"/>
      <w:numFmt w:val="decimal"/>
      <w:lvlText w:val="%1"/>
      <w:lvlJc w:val="left"/>
      <w:pPr>
        <w:ind w:left="901" w:hanging="802"/>
        <w:jc w:val="left"/>
      </w:pPr>
      <w:rPr>
        <w:rFonts w:hint="default"/>
        <w:lang w:val="en-US" w:eastAsia="zh-CN" w:bidi="ar-SA"/>
      </w:rPr>
    </w:lvl>
    <w:lvl w:ilvl="1" w:tentative="0">
      <w:start w:val="1"/>
      <w:numFmt w:val="decimal"/>
      <w:lvlText w:val="%1.%2"/>
      <w:lvlJc w:val="left"/>
      <w:pPr>
        <w:ind w:left="901" w:hanging="802"/>
        <w:jc w:val="right"/>
      </w:pPr>
      <w:rPr>
        <w:rFonts w:hint="default"/>
        <w:spacing w:val="-14"/>
        <w:w w:val="99"/>
        <w:lang w:val="en-US" w:eastAsia="zh-CN" w:bidi="ar-SA"/>
      </w:rPr>
    </w:lvl>
    <w:lvl w:ilvl="2" w:tentative="0">
      <w:start w:val="1"/>
      <w:numFmt w:val="decimal"/>
      <w:lvlText w:val="%1.%2.%3"/>
      <w:lvlJc w:val="left"/>
      <w:pPr>
        <w:ind w:left="935" w:hanging="750"/>
        <w:jc w:val="left"/>
      </w:pPr>
      <w:rPr>
        <w:rFonts w:hint="default"/>
        <w:spacing w:val="-4"/>
        <w:w w:val="99"/>
        <w:lang w:val="en-US" w:eastAsia="zh-CN" w:bidi="ar-SA"/>
      </w:rPr>
    </w:lvl>
    <w:lvl w:ilvl="3" w:tentative="0">
      <w:start w:val="1"/>
      <w:numFmt w:val="decimal"/>
      <w:lvlText w:val="(%4)"/>
      <w:lvlJc w:val="left"/>
      <w:pPr>
        <w:ind w:left="99" w:hanging="750"/>
        <w:jc w:val="left"/>
      </w:pPr>
      <w:rPr>
        <w:rFonts w:hint="default" w:ascii="宋体" w:hAnsi="宋体" w:eastAsia="宋体" w:cs="宋体"/>
        <w:b w:val="0"/>
        <w:bCs w:val="0"/>
        <w:i w:val="0"/>
        <w:iCs w:val="0"/>
        <w:spacing w:val="-2"/>
        <w:w w:val="102"/>
        <w:sz w:val="18"/>
        <w:szCs w:val="18"/>
        <w:lang w:val="en-US" w:eastAsia="zh-CN" w:bidi="ar-SA"/>
      </w:rPr>
    </w:lvl>
    <w:lvl w:ilvl="4" w:tentative="0">
      <w:start w:val="0"/>
      <w:numFmt w:val="bullet"/>
      <w:lvlText w:val="•"/>
      <w:lvlJc w:val="left"/>
      <w:pPr>
        <w:ind w:left="1979" w:hanging="750"/>
      </w:pPr>
      <w:rPr>
        <w:rFonts w:hint="default"/>
        <w:lang w:val="en-US" w:eastAsia="zh-CN" w:bidi="ar-SA"/>
      </w:rPr>
    </w:lvl>
    <w:lvl w:ilvl="5" w:tentative="0">
      <w:start w:val="0"/>
      <w:numFmt w:val="bullet"/>
      <w:lvlText w:val="•"/>
      <w:lvlJc w:val="left"/>
      <w:pPr>
        <w:ind w:left="3018" w:hanging="750"/>
      </w:pPr>
      <w:rPr>
        <w:rFonts w:hint="default"/>
        <w:lang w:val="en-US" w:eastAsia="zh-CN" w:bidi="ar-SA"/>
      </w:rPr>
    </w:lvl>
    <w:lvl w:ilvl="6" w:tentative="0">
      <w:start w:val="0"/>
      <w:numFmt w:val="bullet"/>
      <w:lvlText w:val="•"/>
      <w:lvlJc w:val="left"/>
      <w:pPr>
        <w:ind w:left="4058" w:hanging="750"/>
      </w:pPr>
      <w:rPr>
        <w:rFonts w:hint="default"/>
        <w:lang w:val="en-US" w:eastAsia="zh-CN" w:bidi="ar-SA"/>
      </w:rPr>
    </w:lvl>
    <w:lvl w:ilvl="7" w:tentative="0">
      <w:start w:val="0"/>
      <w:numFmt w:val="bullet"/>
      <w:lvlText w:val="•"/>
      <w:lvlJc w:val="left"/>
      <w:pPr>
        <w:ind w:left="5097" w:hanging="750"/>
      </w:pPr>
      <w:rPr>
        <w:rFonts w:hint="default"/>
        <w:lang w:val="en-US" w:eastAsia="zh-CN" w:bidi="ar-SA"/>
      </w:rPr>
    </w:lvl>
    <w:lvl w:ilvl="8" w:tentative="0">
      <w:start w:val="0"/>
      <w:numFmt w:val="bullet"/>
      <w:lvlText w:val="•"/>
      <w:lvlJc w:val="left"/>
      <w:pPr>
        <w:ind w:left="6137" w:hanging="750"/>
      </w:pPr>
      <w:rPr>
        <w:rFonts w:hint="default"/>
        <w:lang w:val="en-US" w:eastAsia="zh-CN" w:bidi="ar-SA"/>
      </w:rPr>
    </w:lvl>
  </w:abstractNum>
  <w:abstractNum w:abstractNumId="89">
    <w:nsid w:val="C8879AEF"/>
    <w:multiLevelType w:val="multilevel"/>
    <w:tmpl w:val="C8879AEF"/>
    <w:lvl w:ilvl="0" w:tentative="0">
      <w:start w:val="11"/>
      <w:numFmt w:val="decimal"/>
      <w:lvlText w:val="%1"/>
      <w:lvlJc w:val="left"/>
      <w:pPr>
        <w:ind w:left="679" w:hanging="614"/>
        <w:jc w:val="left"/>
      </w:pPr>
      <w:rPr>
        <w:rFonts w:hint="default"/>
        <w:lang w:val="en-US" w:eastAsia="zh-CN" w:bidi="ar-SA"/>
      </w:rPr>
    </w:lvl>
    <w:lvl w:ilvl="1" w:tentative="0">
      <w:start w:val="4"/>
      <w:numFmt w:val="decimal"/>
      <w:lvlText w:val="%1.%2"/>
      <w:lvlJc w:val="left"/>
      <w:pPr>
        <w:ind w:left="679" w:hanging="614"/>
        <w:jc w:val="left"/>
      </w:pPr>
      <w:rPr>
        <w:rFonts w:hint="default"/>
        <w:lang w:val="en-US" w:eastAsia="zh-CN" w:bidi="ar-SA"/>
      </w:rPr>
    </w:lvl>
    <w:lvl w:ilvl="2" w:tentative="0">
      <w:start w:val="3"/>
      <w:numFmt w:val="decimal"/>
      <w:lvlText w:val="%1.%2.%3"/>
      <w:lvlJc w:val="left"/>
      <w:pPr>
        <w:ind w:left="679" w:hanging="614"/>
        <w:jc w:val="left"/>
      </w:pPr>
      <w:rPr>
        <w:rFonts w:hint="default" w:ascii="宋体" w:hAnsi="宋体" w:eastAsia="宋体" w:cs="宋体"/>
        <w:b w:val="0"/>
        <w:bCs w:val="0"/>
        <w:i w:val="0"/>
        <w:iCs w:val="0"/>
        <w:spacing w:val="-16"/>
        <w:w w:val="99"/>
        <w:sz w:val="18"/>
        <w:szCs w:val="18"/>
        <w:lang w:val="en-US" w:eastAsia="zh-CN" w:bidi="ar-SA"/>
      </w:rPr>
    </w:lvl>
    <w:lvl w:ilvl="3" w:tentative="0">
      <w:start w:val="0"/>
      <w:numFmt w:val="bullet"/>
      <w:lvlText w:val="•"/>
      <w:lvlJc w:val="left"/>
      <w:pPr>
        <w:ind w:left="1581" w:hanging="614"/>
      </w:pPr>
      <w:rPr>
        <w:rFonts w:hint="default"/>
        <w:lang w:val="en-US" w:eastAsia="zh-CN" w:bidi="ar-SA"/>
      </w:rPr>
    </w:lvl>
    <w:lvl w:ilvl="4" w:tentative="0">
      <w:start w:val="0"/>
      <w:numFmt w:val="bullet"/>
      <w:lvlText w:val="•"/>
      <w:lvlJc w:val="left"/>
      <w:pPr>
        <w:ind w:left="1882" w:hanging="614"/>
      </w:pPr>
      <w:rPr>
        <w:rFonts w:hint="default"/>
        <w:lang w:val="en-US" w:eastAsia="zh-CN" w:bidi="ar-SA"/>
      </w:rPr>
    </w:lvl>
    <w:lvl w:ilvl="5" w:tentative="0">
      <w:start w:val="0"/>
      <w:numFmt w:val="bullet"/>
      <w:lvlText w:val="•"/>
      <w:lvlJc w:val="left"/>
      <w:pPr>
        <w:ind w:left="2183" w:hanging="614"/>
      </w:pPr>
      <w:rPr>
        <w:rFonts w:hint="default"/>
        <w:lang w:val="en-US" w:eastAsia="zh-CN" w:bidi="ar-SA"/>
      </w:rPr>
    </w:lvl>
    <w:lvl w:ilvl="6" w:tentative="0">
      <w:start w:val="0"/>
      <w:numFmt w:val="bullet"/>
      <w:lvlText w:val="•"/>
      <w:lvlJc w:val="left"/>
      <w:pPr>
        <w:ind w:left="2483" w:hanging="614"/>
      </w:pPr>
      <w:rPr>
        <w:rFonts w:hint="default"/>
        <w:lang w:val="en-US" w:eastAsia="zh-CN" w:bidi="ar-SA"/>
      </w:rPr>
    </w:lvl>
    <w:lvl w:ilvl="7" w:tentative="0">
      <w:start w:val="0"/>
      <w:numFmt w:val="bullet"/>
      <w:lvlText w:val="•"/>
      <w:lvlJc w:val="left"/>
      <w:pPr>
        <w:ind w:left="2784" w:hanging="614"/>
      </w:pPr>
      <w:rPr>
        <w:rFonts w:hint="default"/>
        <w:lang w:val="en-US" w:eastAsia="zh-CN" w:bidi="ar-SA"/>
      </w:rPr>
    </w:lvl>
    <w:lvl w:ilvl="8" w:tentative="0">
      <w:start w:val="0"/>
      <w:numFmt w:val="bullet"/>
      <w:lvlText w:val="•"/>
      <w:lvlJc w:val="left"/>
      <w:pPr>
        <w:ind w:left="3084" w:hanging="614"/>
      </w:pPr>
      <w:rPr>
        <w:rFonts w:hint="default"/>
        <w:lang w:val="en-US" w:eastAsia="zh-CN" w:bidi="ar-SA"/>
      </w:rPr>
    </w:lvl>
  </w:abstractNum>
  <w:abstractNum w:abstractNumId="90">
    <w:nsid w:val="C8DD3975"/>
    <w:multiLevelType w:val="multilevel"/>
    <w:tmpl w:val="C8DD3975"/>
    <w:lvl w:ilvl="0" w:tentative="0">
      <w:start w:val="1"/>
      <w:numFmt w:val="decimal"/>
      <w:lvlText w:val="%1)"/>
      <w:lvlJc w:val="left"/>
      <w:pPr>
        <w:ind w:left="1070" w:hanging="210"/>
        <w:jc w:val="lef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850" w:hanging="210"/>
      </w:pPr>
      <w:rPr>
        <w:rFonts w:hint="default"/>
        <w:lang w:val="en-US" w:eastAsia="zh-CN" w:bidi="ar-SA"/>
      </w:rPr>
    </w:lvl>
    <w:lvl w:ilvl="2" w:tentative="0">
      <w:start w:val="0"/>
      <w:numFmt w:val="bullet"/>
      <w:lvlText w:val="•"/>
      <w:lvlJc w:val="left"/>
      <w:pPr>
        <w:ind w:left="2620" w:hanging="210"/>
      </w:pPr>
      <w:rPr>
        <w:rFonts w:hint="default"/>
        <w:lang w:val="en-US" w:eastAsia="zh-CN" w:bidi="ar-SA"/>
      </w:rPr>
    </w:lvl>
    <w:lvl w:ilvl="3" w:tentative="0">
      <w:start w:val="0"/>
      <w:numFmt w:val="bullet"/>
      <w:lvlText w:val="•"/>
      <w:lvlJc w:val="left"/>
      <w:pPr>
        <w:ind w:left="3390" w:hanging="210"/>
      </w:pPr>
      <w:rPr>
        <w:rFonts w:hint="default"/>
        <w:lang w:val="en-US" w:eastAsia="zh-CN" w:bidi="ar-SA"/>
      </w:rPr>
    </w:lvl>
    <w:lvl w:ilvl="4" w:tentative="0">
      <w:start w:val="0"/>
      <w:numFmt w:val="bullet"/>
      <w:lvlText w:val="•"/>
      <w:lvlJc w:val="left"/>
      <w:pPr>
        <w:ind w:left="4161" w:hanging="210"/>
      </w:pPr>
      <w:rPr>
        <w:rFonts w:hint="default"/>
        <w:lang w:val="en-US" w:eastAsia="zh-CN" w:bidi="ar-SA"/>
      </w:rPr>
    </w:lvl>
    <w:lvl w:ilvl="5" w:tentative="0">
      <w:start w:val="0"/>
      <w:numFmt w:val="bullet"/>
      <w:lvlText w:val="•"/>
      <w:lvlJc w:val="left"/>
      <w:pPr>
        <w:ind w:left="4931" w:hanging="210"/>
      </w:pPr>
      <w:rPr>
        <w:rFonts w:hint="default"/>
        <w:lang w:val="en-US" w:eastAsia="zh-CN" w:bidi="ar-SA"/>
      </w:rPr>
    </w:lvl>
    <w:lvl w:ilvl="6" w:tentative="0">
      <w:start w:val="0"/>
      <w:numFmt w:val="bullet"/>
      <w:lvlText w:val="•"/>
      <w:lvlJc w:val="left"/>
      <w:pPr>
        <w:ind w:left="5701" w:hanging="210"/>
      </w:pPr>
      <w:rPr>
        <w:rFonts w:hint="default"/>
        <w:lang w:val="en-US" w:eastAsia="zh-CN" w:bidi="ar-SA"/>
      </w:rPr>
    </w:lvl>
    <w:lvl w:ilvl="7" w:tentative="0">
      <w:start w:val="0"/>
      <w:numFmt w:val="bullet"/>
      <w:lvlText w:val="•"/>
      <w:lvlJc w:val="left"/>
      <w:pPr>
        <w:ind w:left="6472" w:hanging="210"/>
      </w:pPr>
      <w:rPr>
        <w:rFonts w:hint="default"/>
        <w:lang w:val="en-US" w:eastAsia="zh-CN" w:bidi="ar-SA"/>
      </w:rPr>
    </w:lvl>
    <w:lvl w:ilvl="8" w:tentative="0">
      <w:start w:val="0"/>
      <w:numFmt w:val="bullet"/>
      <w:lvlText w:val="•"/>
      <w:lvlJc w:val="left"/>
      <w:pPr>
        <w:ind w:left="7242" w:hanging="210"/>
      </w:pPr>
      <w:rPr>
        <w:rFonts w:hint="default"/>
        <w:lang w:val="en-US" w:eastAsia="zh-CN" w:bidi="ar-SA"/>
      </w:rPr>
    </w:lvl>
  </w:abstractNum>
  <w:abstractNum w:abstractNumId="91">
    <w:nsid w:val="CB45ABA1"/>
    <w:multiLevelType w:val="multilevel"/>
    <w:tmpl w:val="CB45ABA1"/>
    <w:lvl w:ilvl="0" w:tentative="0">
      <w:start w:val="1"/>
      <w:numFmt w:val="decimal"/>
      <w:lvlText w:val="%1)"/>
      <w:lvlJc w:val="left"/>
      <w:pPr>
        <w:ind w:left="687" w:hanging="214"/>
        <w:jc w:val="right"/>
      </w:pPr>
      <w:rPr>
        <w:rFonts w:hint="default"/>
        <w:spacing w:val="4"/>
        <w:w w:val="91"/>
        <w:lang w:val="en-US" w:eastAsia="zh-CN" w:bidi="ar-SA"/>
      </w:rPr>
    </w:lvl>
    <w:lvl w:ilvl="1" w:tentative="0">
      <w:start w:val="0"/>
      <w:numFmt w:val="bullet"/>
      <w:lvlText w:val="•"/>
      <w:lvlJc w:val="left"/>
      <w:pPr>
        <w:ind w:left="1508" w:hanging="214"/>
      </w:pPr>
      <w:rPr>
        <w:rFonts w:hint="default"/>
        <w:lang w:val="en-US" w:eastAsia="zh-CN" w:bidi="ar-SA"/>
      </w:rPr>
    </w:lvl>
    <w:lvl w:ilvl="2" w:tentative="0">
      <w:start w:val="0"/>
      <w:numFmt w:val="bullet"/>
      <w:lvlText w:val="•"/>
      <w:lvlJc w:val="left"/>
      <w:pPr>
        <w:ind w:left="2336" w:hanging="214"/>
      </w:pPr>
      <w:rPr>
        <w:rFonts w:hint="default"/>
        <w:lang w:val="en-US" w:eastAsia="zh-CN" w:bidi="ar-SA"/>
      </w:rPr>
    </w:lvl>
    <w:lvl w:ilvl="3" w:tentative="0">
      <w:start w:val="0"/>
      <w:numFmt w:val="bullet"/>
      <w:lvlText w:val="•"/>
      <w:lvlJc w:val="left"/>
      <w:pPr>
        <w:ind w:left="3165" w:hanging="214"/>
      </w:pPr>
      <w:rPr>
        <w:rFonts w:hint="default"/>
        <w:lang w:val="en-US" w:eastAsia="zh-CN" w:bidi="ar-SA"/>
      </w:rPr>
    </w:lvl>
    <w:lvl w:ilvl="4" w:tentative="0">
      <w:start w:val="0"/>
      <w:numFmt w:val="bullet"/>
      <w:lvlText w:val="•"/>
      <w:lvlJc w:val="left"/>
      <w:pPr>
        <w:ind w:left="3993" w:hanging="214"/>
      </w:pPr>
      <w:rPr>
        <w:rFonts w:hint="default"/>
        <w:lang w:val="en-US" w:eastAsia="zh-CN" w:bidi="ar-SA"/>
      </w:rPr>
    </w:lvl>
    <w:lvl w:ilvl="5" w:tentative="0">
      <w:start w:val="0"/>
      <w:numFmt w:val="bullet"/>
      <w:lvlText w:val="•"/>
      <w:lvlJc w:val="left"/>
      <w:pPr>
        <w:ind w:left="4821" w:hanging="214"/>
      </w:pPr>
      <w:rPr>
        <w:rFonts w:hint="default"/>
        <w:lang w:val="en-US" w:eastAsia="zh-CN" w:bidi="ar-SA"/>
      </w:rPr>
    </w:lvl>
    <w:lvl w:ilvl="6" w:tentative="0">
      <w:start w:val="0"/>
      <w:numFmt w:val="bullet"/>
      <w:lvlText w:val="•"/>
      <w:lvlJc w:val="left"/>
      <w:pPr>
        <w:ind w:left="5650" w:hanging="214"/>
      </w:pPr>
      <w:rPr>
        <w:rFonts w:hint="default"/>
        <w:lang w:val="en-US" w:eastAsia="zh-CN" w:bidi="ar-SA"/>
      </w:rPr>
    </w:lvl>
    <w:lvl w:ilvl="7" w:tentative="0">
      <w:start w:val="0"/>
      <w:numFmt w:val="bullet"/>
      <w:lvlText w:val="•"/>
      <w:lvlJc w:val="left"/>
      <w:pPr>
        <w:ind w:left="6478" w:hanging="214"/>
      </w:pPr>
      <w:rPr>
        <w:rFonts w:hint="default"/>
        <w:lang w:val="en-US" w:eastAsia="zh-CN" w:bidi="ar-SA"/>
      </w:rPr>
    </w:lvl>
    <w:lvl w:ilvl="8" w:tentative="0">
      <w:start w:val="0"/>
      <w:numFmt w:val="bullet"/>
      <w:lvlText w:val="•"/>
      <w:lvlJc w:val="left"/>
      <w:pPr>
        <w:ind w:left="7306" w:hanging="214"/>
      </w:pPr>
      <w:rPr>
        <w:rFonts w:hint="default"/>
        <w:lang w:val="en-US" w:eastAsia="zh-CN" w:bidi="ar-SA"/>
      </w:rPr>
    </w:lvl>
  </w:abstractNum>
  <w:abstractNum w:abstractNumId="92">
    <w:nsid w:val="CD1B39CC"/>
    <w:multiLevelType w:val="multilevel"/>
    <w:tmpl w:val="CD1B39CC"/>
    <w:lvl w:ilvl="0" w:tentative="0">
      <w:start w:val="1"/>
      <w:numFmt w:val="decimal"/>
      <w:lvlText w:val="(%1)"/>
      <w:lvlJc w:val="left"/>
      <w:pPr>
        <w:ind w:left="389" w:hanging="343"/>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217" w:hanging="343"/>
      </w:pPr>
      <w:rPr>
        <w:rFonts w:hint="default"/>
        <w:lang w:val="en-US" w:eastAsia="zh-CN" w:bidi="ar-SA"/>
      </w:rPr>
    </w:lvl>
    <w:lvl w:ilvl="2" w:tentative="0">
      <w:start w:val="0"/>
      <w:numFmt w:val="bullet"/>
      <w:lvlText w:val="•"/>
      <w:lvlJc w:val="left"/>
      <w:pPr>
        <w:ind w:left="2054" w:hanging="343"/>
      </w:pPr>
      <w:rPr>
        <w:rFonts w:hint="default"/>
        <w:lang w:val="en-US" w:eastAsia="zh-CN" w:bidi="ar-SA"/>
      </w:rPr>
    </w:lvl>
    <w:lvl w:ilvl="3" w:tentative="0">
      <w:start w:val="0"/>
      <w:numFmt w:val="bullet"/>
      <w:lvlText w:val="•"/>
      <w:lvlJc w:val="left"/>
      <w:pPr>
        <w:ind w:left="2892" w:hanging="343"/>
      </w:pPr>
      <w:rPr>
        <w:rFonts w:hint="default"/>
        <w:lang w:val="en-US" w:eastAsia="zh-CN" w:bidi="ar-SA"/>
      </w:rPr>
    </w:lvl>
    <w:lvl w:ilvl="4" w:tentative="0">
      <w:start w:val="0"/>
      <w:numFmt w:val="bullet"/>
      <w:lvlText w:val="•"/>
      <w:lvlJc w:val="left"/>
      <w:pPr>
        <w:ind w:left="3729" w:hanging="343"/>
      </w:pPr>
      <w:rPr>
        <w:rFonts w:hint="default"/>
        <w:lang w:val="en-US" w:eastAsia="zh-CN" w:bidi="ar-SA"/>
      </w:rPr>
    </w:lvl>
    <w:lvl w:ilvl="5" w:tentative="0">
      <w:start w:val="0"/>
      <w:numFmt w:val="bullet"/>
      <w:lvlText w:val="•"/>
      <w:lvlJc w:val="left"/>
      <w:pPr>
        <w:ind w:left="4567" w:hanging="343"/>
      </w:pPr>
      <w:rPr>
        <w:rFonts w:hint="default"/>
        <w:lang w:val="en-US" w:eastAsia="zh-CN" w:bidi="ar-SA"/>
      </w:rPr>
    </w:lvl>
    <w:lvl w:ilvl="6" w:tentative="0">
      <w:start w:val="0"/>
      <w:numFmt w:val="bullet"/>
      <w:lvlText w:val="•"/>
      <w:lvlJc w:val="left"/>
      <w:pPr>
        <w:ind w:left="5404" w:hanging="343"/>
      </w:pPr>
      <w:rPr>
        <w:rFonts w:hint="default"/>
        <w:lang w:val="en-US" w:eastAsia="zh-CN" w:bidi="ar-SA"/>
      </w:rPr>
    </w:lvl>
    <w:lvl w:ilvl="7" w:tentative="0">
      <w:start w:val="0"/>
      <w:numFmt w:val="bullet"/>
      <w:lvlText w:val="•"/>
      <w:lvlJc w:val="left"/>
      <w:pPr>
        <w:ind w:left="6241" w:hanging="343"/>
      </w:pPr>
      <w:rPr>
        <w:rFonts w:hint="default"/>
        <w:lang w:val="en-US" w:eastAsia="zh-CN" w:bidi="ar-SA"/>
      </w:rPr>
    </w:lvl>
    <w:lvl w:ilvl="8" w:tentative="0">
      <w:start w:val="0"/>
      <w:numFmt w:val="bullet"/>
      <w:lvlText w:val="•"/>
      <w:lvlJc w:val="left"/>
      <w:pPr>
        <w:ind w:left="7079" w:hanging="343"/>
      </w:pPr>
      <w:rPr>
        <w:rFonts w:hint="default"/>
        <w:lang w:val="en-US" w:eastAsia="zh-CN" w:bidi="ar-SA"/>
      </w:rPr>
    </w:lvl>
  </w:abstractNum>
  <w:abstractNum w:abstractNumId="93">
    <w:nsid w:val="CE586AE2"/>
    <w:multiLevelType w:val="multilevel"/>
    <w:tmpl w:val="CE586AE2"/>
    <w:lvl w:ilvl="0" w:tentative="0">
      <w:start w:val="1"/>
      <w:numFmt w:val="decimal"/>
      <w:lvlText w:val="(%1)"/>
      <w:lvlJc w:val="left"/>
      <w:pPr>
        <w:ind w:left="428" w:hanging="359"/>
        <w:jc w:val="left"/>
      </w:pPr>
      <w:rPr>
        <w:rFonts w:hint="default" w:ascii="宋体" w:hAnsi="宋体" w:eastAsia="宋体" w:cs="宋体"/>
        <w:b w:val="0"/>
        <w:bCs w:val="0"/>
        <w:i w:val="0"/>
        <w:iCs w:val="0"/>
        <w:spacing w:val="17"/>
        <w:w w:val="102"/>
        <w:sz w:val="18"/>
        <w:szCs w:val="18"/>
        <w:lang w:val="en-US" w:eastAsia="zh-CN" w:bidi="ar-SA"/>
      </w:rPr>
    </w:lvl>
    <w:lvl w:ilvl="1" w:tentative="0">
      <w:start w:val="0"/>
      <w:numFmt w:val="bullet"/>
      <w:lvlText w:val="•"/>
      <w:lvlJc w:val="left"/>
      <w:pPr>
        <w:ind w:left="1255" w:hanging="359"/>
      </w:pPr>
      <w:rPr>
        <w:rFonts w:hint="default"/>
        <w:lang w:val="en-US" w:eastAsia="zh-CN" w:bidi="ar-SA"/>
      </w:rPr>
    </w:lvl>
    <w:lvl w:ilvl="2" w:tentative="0">
      <w:start w:val="0"/>
      <w:numFmt w:val="bullet"/>
      <w:lvlText w:val="•"/>
      <w:lvlJc w:val="left"/>
      <w:pPr>
        <w:ind w:left="2091" w:hanging="359"/>
      </w:pPr>
      <w:rPr>
        <w:rFonts w:hint="default"/>
        <w:lang w:val="en-US" w:eastAsia="zh-CN" w:bidi="ar-SA"/>
      </w:rPr>
    </w:lvl>
    <w:lvl w:ilvl="3" w:tentative="0">
      <w:start w:val="0"/>
      <w:numFmt w:val="bullet"/>
      <w:lvlText w:val="•"/>
      <w:lvlJc w:val="left"/>
      <w:pPr>
        <w:ind w:left="2927" w:hanging="359"/>
      </w:pPr>
      <w:rPr>
        <w:rFonts w:hint="default"/>
        <w:lang w:val="en-US" w:eastAsia="zh-CN" w:bidi="ar-SA"/>
      </w:rPr>
    </w:lvl>
    <w:lvl w:ilvl="4" w:tentative="0">
      <w:start w:val="0"/>
      <w:numFmt w:val="bullet"/>
      <w:lvlText w:val="•"/>
      <w:lvlJc w:val="left"/>
      <w:pPr>
        <w:ind w:left="3763" w:hanging="359"/>
      </w:pPr>
      <w:rPr>
        <w:rFonts w:hint="default"/>
        <w:lang w:val="en-US" w:eastAsia="zh-CN" w:bidi="ar-SA"/>
      </w:rPr>
    </w:lvl>
    <w:lvl w:ilvl="5" w:tentative="0">
      <w:start w:val="0"/>
      <w:numFmt w:val="bullet"/>
      <w:lvlText w:val="•"/>
      <w:lvlJc w:val="left"/>
      <w:pPr>
        <w:ind w:left="4599" w:hanging="359"/>
      </w:pPr>
      <w:rPr>
        <w:rFonts w:hint="default"/>
        <w:lang w:val="en-US" w:eastAsia="zh-CN" w:bidi="ar-SA"/>
      </w:rPr>
    </w:lvl>
    <w:lvl w:ilvl="6" w:tentative="0">
      <w:start w:val="0"/>
      <w:numFmt w:val="bullet"/>
      <w:lvlText w:val="•"/>
      <w:lvlJc w:val="left"/>
      <w:pPr>
        <w:ind w:left="5434" w:hanging="359"/>
      </w:pPr>
      <w:rPr>
        <w:rFonts w:hint="default"/>
        <w:lang w:val="en-US" w:eastAsia="zh-CN" w:bidi="ar-SA"/>
      </w:rPr>
    </w:lvl>
    <w:lvl w:ilvl="7" w:tentative="0">
      <w:start w:val="0"/>
      <w:numFmt w:val="bullet"/>
      <w:lvlText w:val="•"/>
      <w:lvlJc w:val="left"/>
      <w:pPr>
        <w:ind w:left="6270" w:hanging="359"/>
      </w:pPr>
      <w:rPr>
        <w:rFonts w:hint="default"/>
        <w:lang w:val="en-US" w:eastAsia="zh-CN" w:bidi="ar-SA"/>
      </w:rPr>
    </w:lvl>
    <w:lvl w:ilvl="8" w:tentative="0">
      <w:start w:val="0"/>
      <w:numFmt w:val="bullet"/>
      <w:lvlText w:val="•"/>
      <w:lvlJc w:val="left"/>
      <w:pPr>
        <w:ind w:left="7106" w:hanging="359"/>
      </w:pPr>
      <w:rPr>
        <w:rFonts w:hint="default"/>
        <w:lang w:val="en-US" w:eastAsia="zh-CN" w:bidi="ar-SA"/>
      </w:rPr>
    </w:lvl>
  </w:abstractNum>
  <w:abstractNum w:abstractNumId="94">
    <w:nsid w:val="CE7037B4"/>
    <w:multiLevelType w:val="multilevel"/>
    <w:tmpl w:val="CE7037B4"/>
    <w:lvl w:ilvl="0" w:tentative="0">
      <w:start w:val="1"/>
      <w:numFmt w:val="decimal"/>
      <w:lvlText w:val="%1."/>
      <w:lvlJc w:val="left"/>
      <w:pPr>
        <w:ind w:left="680" w:hanging="198"/>
        <w:jc w:val="left"/>
      </w:pPr>
      <w:rPr>
        <w:rFonts w:hint="default" w:ascii="Microsoft JhengHei" w:hAnsi="Microsoft JhengHei" w:eastAsia="Microsoft JhengHei" w:cs="Microsoft JhengHei"/>
        <w:b/>
        <w:bCs/>
        <w:i w:val="0"/>
        <w:iCs w:val="0"/>
        <w:spacing w:val="-9"/>
        <w:w w:val="120"/>
        <w:sz w:val="18"/>
        <w:szCs w:val="18"/>
        <w:lang w:val="en-US" w:eastAsia="zh-CN" w:bidi="ar-SA"/>
      </w:rPr>
    </w:lvl>
    <w:lvl w:ilvl="1" w:tentative="0">
      <w:start w:val="0"/>
      <w:numFmt w:val="bullet"/>
      <w:lvlText w:val="•"/>
      <w:lvlJc w:val="left"/>
      <w:pPr>
        <w:ind w:left="1447" w:hanging="198"/>
      </w:pPr>
      <w:rPr>
        <w:rFonts w:hint="default"/>
        <w:lang w:val="en-US" w:eastAsia="zh-CN" w:bidi="ar-SA"/>
      </w:rPr>
    </w:lvl>
    <w:lvl w:ilvl="2" w:tentative="0">
      <w:start w:val="0"/>
      <w:numFmt w:val="bullet"/>
      <w:lvlText w:val="•"/>
      <w:lvlJc w:val="left"/>
      <w:pPr>
        <w:ind w:left="2215" w:hanging="198"/>
      </w:pPr>
      <w:rPr>
        <w:rFonts w:hint="default"/>
        <w:lang w:val="en-US" w:eastAsia="zh-CN" w:bidi="ar-SA"/>
      </w:rPr>
    </w:lvl>
    <w:lvl w:ilvl="3" w:tentative="0">
      <w:start w:val="0"/>
      <w:numFmt w:val="bullet"/>
      <w:lvlText w:val="•"/>
      <w:lvlJc w:val="left"/>
      <w:pPr>
        <w:ind w:left="2983" w:hanging="198"/>
      </w:pPr>
      <w:rPr>
        <w:rFonts w:hint="default"/>
        <w:lang w:val="en-US" w:eastAsia="zh-CN" w:bidi="ar-SA"/>
      </w:rPr>
    </w:lvl>
    <w:lvl w:ilvl="4" w:tentative="0">
      <w:start w:val="0"/>
      <w:numFmt w:val="bullet"/>
      <w:lvlText w:val="•"/>
      <w:lvlJc w:val="left"/>
      <w:pPr>
        <w:ind w:left="3751" w:hanging="198"/>
      </w:pPr>
      <w:rPr>
        <w:rFonts w:hint="default"/>
        <w:lang w:val="en-US" w:eastAsia="zh-CN" w:bidi="ar-SA"/>
      </w:rPr>
    </w:lvl>
    <w:lvl w:ilvl="5" w:tentative="0">
      <w:start w:val="0"/>
      <w:numFmt w:val="bullet"/>
      <w:lvlText w:val="•"/>
      <w:lvlJc w:val="left"/>
      <w:pPr>
        <w:ind w:left="4519" w:hanging="198"/>
      </w:pPr>
      <w:rPr>
        <w:rFonts w:hint="default"/>
        <w:lang w:val="en-US" w:eastAsia="zh-CN" w:bidi="ar-SA"/>
      </w:rPr>
    </w:lvl>
    <w:lvl w:ilvl="6" w:tentative="0">
      <w:start w:val="0"/>
      <w:numFmt w:val="bullet"/>
      <w:lvlText w:val="•"/>
      <w:lvlJc w:val="left"/>
      <w:pPr>
        <w:ind w:left="5286" w:hanging="198"/>
      </w:pPr>
      <w:rPr>
        <w:rFonts w:hint="default"/>
        <w:lang w:val="en-US" w:eastAsia="zh-CN" w:bidi="ar-SA"/>
      </w:rPr>
    </w:lvl>
    <w:lvl w:ilvl="7" w:tentative="0">
      <w:start w:val="0"/>
      <w:numFmt w:val="bullet"/>
      <w:lvlText w:val="•"/>
      <w:lvlJc w:val="left"/>
      <w:pPr>
        <w:ind w:left="6054" w:hanging="198"/>
      </w:pPr>
      <w:rPr>
        <w:rFonts w:hint="default"/>
        <w:lang w:val="en-US" w:eastAsia="zh-CN" w:bidi="ar-SA"/>
      </w:rPr>
    </w:lvl>
    <w:lvl w:ilvl="8" w:tentative="0">
      <w:start w:val="0"/>
      <w:numFmt w:val="bullet"/>
      <w:lvlText w:val="•"/>
      <w:lvlJc w:val="left"/>
      <w:pPr>
        <w:ind w:left="6822" w:hanging="198"/>
      </w:pPr>
      <w:rPr>
        <w:rFonts w:hint="default"/>
        <w:lang w:val="en-US" w:eastAsia="zh-CN" w:bidi="ar-SA"/>
      </w:rPr>
    </w:lvl>
  </w:abstractNum>
  <w:abstractNum w:abstractNumId="95">
    <w:nsid w:val="CF092B84"/>
    <w:multiLevelType w:val="multilevel"/>
    <w:tmpl w:val="CF092B84"/>
    <w:lvl w:ilvl="0" w:tentative="0">
      <w:start w:val="2"/>
      <w:numFmt w:val="decimal"/>
      <w:lvlText w:val="%1"/>
      <w:lvlJc w:val="left"/>
      <w:pPr>
        <w:ind w:left="491" w:hanging="412"/>
        <w:jc w:val="left"/>
      </w:pPr>
      <w:rPr>
        <w:rFonts w:hint="default"/>
        <w:lang w:val="en-US" w:eastAsia="zh-CN" w:bidi="ar-SA"/>
      </w:rPr>
    </w:lvl>
    <w:lvl w:ilvl="1" w:tentative="0">
      <w:start w:val="1"/>
      <w:numFmt w:val="decimal"/>
      <w:lvlText w:val="%1.%2"/>
      <w:lvlJc w:val="left"/>
      <w:pPr>
        <w:ind w:left="491" w:hanging="412"/>
        <w:jc w:val="righ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027" w:hanging="546"/>
        <w:jc w:val="left"/>
      </w:pPr>
      <w:rPr>
        <w:rFonts w:hint="default" w:ascii="宋体" w:hAnsi="宋体" w:eastAsia="宋体" w:cs="宋体"/>
        <w:b w:val="0"/>
        <w:bCs w:val="0"/>
        <w:i w:val="0"/>
        <w:iCs w:val="0"/>
        <w:spacing w:val="-22"/>
        <w:w w:val="99"/>
        <w:sz w:val="18"/>
        <w:szCs w:val="18"/>
        <w:lang w:val="en-US" w:eastAsia="zh-CN" w:bidi="ar-SA"/>
      </w:rPr>
    </w:lvl>
    <w:lvl w:ilvl="3" w:tentative="0">
      <w:start w:val="0"/>
      <w:numFmt w:val="bullet"/>
      <w:lvlText w:val="•"/>
      <w:lvlJc w:val="left"/>
      <w:pPr>
        <w:ind w:left="1260" w:hanging="546"/>
      </w:pPr>
      <w:rPr>
        <w:rFonts w:hint="default"/>
        <w:lang w:val="en-US" w:eastAsia="zh-CN" w:bidi="ar-SA"/>
      </w:rPr>
    </w:lvl>
    <w:lvl w:ilvl="4" w:tentative="0">
      <w:start w:val="0"/>
      <w:numFmt w:val="bullet"/>
      <w:lvlText w:val="•"/>
      <w:lvlJc w:val="left"/>
      <w:pPr>
        <w:ind w:left="1010" w:hanging="546"/>
      </w:pPr>
      <w:rPr>
        <w:rFonts w:hint="default"/>
        <w:lang w:val="en-US" w:eastAsia="zh-CN" w:bidi="ar-SA"/>
      </w:rPr>
    </w:lvl>
    <w:lvl w:ilvl="5" w:tentative="0">
      <w:start w:val="0"/>
      <w:numFmt w:val="bullet"/>
      <w:lvlText w:val="•"/>
      <w:lvlJc w:val="left"/>
      <w:pPr>
        <w:ind w:left="760" w:hanging="546"/>
      </w:pPr>
      <w:rPr>
        <w:rFonts w:hint="default"/>
        <w:lang w:val="en-US" w:eastAsia="zh-CN" w:bidi="ar-SA"/>
      </w:rPr>
    </w:lvl>
    <w:lvl w:ilvl="6" w:tentative="0">
      <w:start w:val="0"/>
      <w:numFmt w:val="bullet"/>
      <w:lvlText w:val="•"/>
      <w:lvlJc w:val="left"/>
      <w:pPr>
        <w:ind w:left="510" w:hanging="546"/>
      </w:pPr>
      <w:rPr>
        <w:rFonts w:hint="default"/>
        <w:lang w:val="en-US" w:eastAsia="zh-CN" w:bidi="ar-SA"/>
      </w:rPr>
    </w:lvl>
    <w:lvl w:ilvl="7" w:tentative="0">
      <w:start w:val="0"/>
      <w:numFmt w:val="bullet"/>
      <w:lvlText w:val="•"/>
      <w:lvlJc w:val="left"/>
      <w:pPr>
        <w:ind w:left="261" w:hanging="546"/>
      </w:pPr>
      <w:rPr>
        <w:rFonts w:hint="default"/>
        <w:lang w:val="en-US" w:eastAsia="zh-CN" w:bidi="ar-SA"/>
      </w:rPr>
    </w:lvl>
    <w:lvl w:ilvl="8" w:tentative="0">
      <w:start w:val="0"/>
      <w:numFmt w:val="bullet"/>
      <w:lvlText w:val="•"/>
      <w:lvlJc w:val="left"/>
      <w:pPr>
        <w:ind w:left="11" w:hanging="546"/>
      </w:pPr>
      <w:rPr>
        <w:rFonts w:hint="default"/>
        <w:lang w:val="en-US" w:eastAsia="zh-CN" w:bidi="ar-SA"/>
      </w:rPr>
    </w:lvl>
  </w:abstractNum>
  <w:abstractNum w:abstractNumId="96">
    <w:nsid w:val="CFE59907"/>
    <w:multiLevelType w:val="multilevel"/>
    <w:tmpl w:val="CFE59907"/>
    <w:lvl w:ilvl="0" w:tentative="0">
      <w:start w:val="1"/>
      <w:numFmt w:val="decimal"/>
      <w:lvlText w:val="(%1)"/>
      <w:lvlJc w:val="left"/>
      <w:pPr>
        <w:ind w:left="92" w:hanging="401"/>
        <w:jc w:val="left"/>
      </w:pPr>
      <w:rPr>
        <w:rFonts w:hint="default" w:ascii="宋体" w:hAnsi="宋体" w:eastAsia="宋体" w:cs="宋体"/>
        <w:b w:val="0"/>
        <w:bCs w:val="0"/>
        <w:i w:val="0"/>
        <w:iCs w:val="0"/>
        <w:spacing w:val="-81"/>
        <w:w w:val="100"/>
        <w:sz w:val="21"/>
        <w:szCs w:val="21"/>
        <w:lang w:val="en-US" w:eastAsia="zh-CN" w:bidi="ar-SA"/>
      </w:rPr>
    </w:lvl>
    <w:lvl w:ilvl="1" w:tentative="0">
      <w:start w:val="0"/>
      <w:numFmt w:val="bullet"/>
      <w:lvlText w:val="•"/>
      <w:lvlJc w:val="left"/>
      <w:pPr>
        <w:ind w:left="974" w:hanging="401"/>
      </w:pPr>
      <w:rPr>
        <w:rFonts w:hint="default"/>
        <w:lang w:val="en-US" w:eastAsia="zh-CN" w:bidi="ar-SA"/>
      </w:rPr>
    </w:lvl>
    <w:lvl w:ilvl="2" w:tentative="0">
      <w:start w:val="0"/>
      <w:numFmt w:val="bullet"/>
      <w:lvlText w:val="•"/>
      <w:lvlJc w:val="left"/>
      <w:pPr>
        <w:ind w:left="1849" w:hanging="401"/>
      </w:pPr>
      <w:rPr>
        <w:rFonts w:hint="default"/>
        <w:lang w:val="en-US" w:eastAsia="zh-CN" w:bidi="ar-SA"/>
      </w:rPr>
    </w:lvl>
    <w:lvl w:ilvl="3" w:tentative="0">
      <w:start w:val="0"/>
      <w:numFmt w:val="bullet"/>
      <w:lvlText w:val="•"/>
      <w:lvlJc w:val="left"/>
      <w:pPr>
        <w:ind w:left="2723" w:hanging="401"/>
      </w:pPr>
      <w:rPr>
        <w:rFonts w:hint="default"/>
        <w:lang w:val="en-US" w:eastAsia="zh-CN" w:bidi="ar-SA"/>
      </w:rPr>
    </w:lvl>
    <w:lvl w:ilvl="4" w:tentative="0">
      <w:start w:val="0"/>
      <w:numFmt w:val="bullet"/>
      <w:lvlText w:val="•"/>
      <w:lvlJc w:val="left"/>
      <w:pPr>
        <w:ind w:left="3598" w:hanging="401"/>
      </w:pPr>
      <w:rPr>
        <w:rFonts w:hint="default"/>
        <w:lang w:val="en-US" w:eastAsia="zh-CN" w:bidi="ar-SA"/>
      </w:rPr>
    </w:lvl>
    <w:lvl w:ilvl="5" w:tentative="0">
      <w:start w:val="0"/>
      <w:numFmt w:val="bullet"/>
      <w:lvlText w:val="•"/>
      <w:lvlJc w:val="left"/>
      <w:pPr>
        <w:ind w:left="4472" w:hanging="401"/>
      </w:pPr>
      <w:rPr>
        <w:rFonts w:hint="default"/>
        <w:lang w:val="en-US" w:eastAsia="zh-CN" w:bidi="ar-SA"/>
      </w:rPr>
    </w:lvl>
    <w:lvl w:ilvl="6" w:tentative="0">
      <w:start w:val="0"/>
      <w:numFmt w:val="bullet"/>
      <w:lvlText w:val="•"/>
      <w:lvlJc w:val="left"/>
      <w:pPr>
        <w:ind w:left="5347" w:hanging="401"/>
      </w:pPr>
      <w:rPr>
        <w:rFonts w:hint="default"/>
        <w:lang w:val="en-US" w:eastAsia="zh-CN" w:bidi="ar-SA"/>
      </w:rPr>
    </w:lvl>
    <w:lvl w:ilvl="7" w:tentative="0">
      <w:start w:val="0"/>
      <w:numFmt w:val="bullet"/>
      <w:lvlText w:val="•"/>
      <w:lvlJc w:val="left"/>
      <w:pPr>
        <w:ind w:left="6221" w:hanging="401"/>
      </w:pPr>
      <w:rPr>
        <w:rFonts w:hint="default"/>
        <w:lang w:val="en-US" w:eastAsia="zh-CN" w:bidi="ar-SA"/>
      </w:rPr>
    </w:lvl>
    <w:lvl w:ilvl="8" w:tentative="0">
      <w:start w:val="0"/>
      <w:numFmt w:val="bullet"/>
      <w:lvlText w:val="•"/>
      <w:lvlJc w:val="left"/>
      <w:pPr>
        <w:ind w:left="7096" w:hanging="401"/>
      </w:pPr>
      <w:rPr>
        <w:rFonts w:hint="default"/>
        <w:lang w:val="en-US" w:eastAsia="zh-CN" w:bidi="ar-SA"/>
      </w:rPr>
    </w:lvl>
  </w:abstractNum>
  <w:abstractNum w:abstractNumId="97">
    <w:nsid w:val="D0A2D8CB"/>
    <w:multiLevelType w:val="multilevel"/>
    <w:tmpl w:val="D0A2D8CB"/>
    <w:lvl w:ilvl="0" w:tentative="0">
      <w:start w:val="1"/>
      <w:numFmt w:val="decimal"/>
      <w:lvlText w:val="%1)"/>
      <w:lvlJc w:val="left"/>
      <w:pPr>
        <w:ind w:left="1010" w:hanging="246"/>
        <w:jc w:val="right"/>
      </w:pPr>
      <w:rPr>
        <w:rFonts w:hint="default" w:ascii="宋体" w:hAnsi="宋体" w:eastAsia="宋体" w:cs="宋体"/>
        <w:b w:val="0"/>
        <w:bCs w:val="0"/>
        <w:i w:val="0"/>
        <w:iCs w:val="0"/>
        <w:spacing w:val="0"/>
        <w:w w:val="99"/>
        <w:sz w:val="20"/>
        <w:szCs w:val="20"/>
        <w:lang w:val="en-US" w:eastAsia="zh-CN" w:bidi="ar-SA"/>
      </w:rPr>
    </w:lvl>
    <w:lvl w:ilvl="1" w:tentative="0">
      <w:start w:val="0"/>
      <w:numFmt w:val="bullet"/>
      <w:lvlText w:val="•"/>
      <w:lvlJc w:val="left"/>
      <w:pPr>
        <w:ind w:left="1796" w:hanging="246"/>
      </w:pPr>
      <w:rPr>
        <w:rFonts w:hint="default"/>
        <w:lang w:val="en-US" w:eastAsia="zh-CN" w:bidi="ar-SA"/>
      </w:rPr>
    </w:lvl>
    <w:lvl w:ilvl="2" w:tentative="0">
      <w:start w:val="0"/>
      <w:numFmt w:val="bullet"/>
      <w:lvlText w:val="•"/>
      <w:lvlJc w:val="left"/>
      <w:pPr>
        <w:ind w:left="2572" w:hanging="246"/>
      </w:pPr>
      <w:rPr>
        <w:rFonts w:hint="default"/>
        <w:lang w:val="en-US" w:eastAsia="zh-CN" w:bidi="ar-SA"/>
      </w:rPr>
    </w:lvl>
    <w:lvl w:ilvl="3" w:tentative="0">
      <w:start w:val="0"/>
      <w:numFmt w:val="bullet"/>
      <w:lvlText w:val="•"/>
      <w:lvlJc w:val="left"/>
      <w:pPr>
        <w:ind w:left="3348" w:hanging="246"/>
      </w:pPr>
      <w:rPr>
        <w:rFonts w:hint="default"/>
        <w:lang w:val="en-US" w:eastAsia="zh-CN" w:bidi="ar-SA"/>
      </w:rPr>
    </w:lvl>
    <w:lvl w:ilvl="4" w:tentative="0">
      <w:start w:val="0"/>
      <w:numFmt w:val="bullet"/>
      <w:lvlText w:val="•"/>
      <w:lvlJc w:val="left"/>
      <w:pPr>
        <w:ind w:left="4125" w:hanging="246"/>
      </w:pPr>
      <w:rPr>
        <w:rFonts w:hint="default"/>
        <w:lang w:val="en-US" w:eastAsia="zh-CN" w:bidi="ar-SA"/>
      </w:rPr>
    </w:lvl>
    <w:lvl w:ilvl="5" w:tentative="0">
      <w:start w:val="0"/>
      <w:numFmt w:val="bullet"/>
      <w:lvlText w:val="•"/>
      <w:lvlJc w:val="left"/>
      <w:pPr>
        <w:ind w:left="4901" w:hanging="246"/>
      </w:pPr>
      <w:rPr>
        <w:rFonts w:hint="default"/>
        <w:lang w:val="en-US" w:eastAsia="zh-CN" w:bidi="ar-SA"/>
      </w:rPr>
    </w:lvl>
    <w:lvl w:ilvl="6" w:tentative="0">
      <w:start w:val="0"/>
      <w:numFmt w:val="bullet"/>
      <w:lvlText w:val="•"/>
      <w:lvlJc w:val="left"/>
      <w:pPr>
        <w:ind w:left="5677" w:hanging="246"/>
      </w:pPr>
      <w:rPr>
        <w:rFonts w:hint="default"/>
        <w:lang w:val="en-US" w:eastAsia="zh-CN" w:bidi="ar-SA"/>
      </w:rPr>
    </w:lvl>
    <w:lvl w:ilvl="7" w:tentative="0">
      <w:start w:val="0"/>
      <w:numFmt w:val="bullet"/>
      <w:lvlText w:val="•"/>
      <w:lvlJc w:val="left"/>
      <w:pPr>
        <w:ind w:left="6454" w:hanging="246"/>
      </w:pPr>
      <w:rPr>
        <w:rFonts w:hint="default"/>
        <w:lang w:val="en-US" w:eastAsia="zh-CN" w:bidi="ar-SA"/>
      </w:rPr>
    </w:lvl>
    <w:lvl w:ilvl="8" w:tentative="0">
      <w:start w:val="0"/>
      <w:numFmt w:val="bullet"/>
      <w:lvlText w:val="•"/>
      <w:lvlJc w:val="left"/>
      <w:pPr>
        <w:ind w:left="7230" w:hanging="246"/>
      </w:pPr>
      <w:rPr>
        <w:rFonts w:hint="default"/>
        <w:lang w:val="en-US" w:eastAsia="zh-CN" w:bidi="ar-SA"/>
      </w:rPr>
    </w:lvl>
  </w:abstractNum>
  <w:abstractNum w:abstractNumId="98">
    <w:nsid w:val="D14D3FF1"/>
    <w:multiLevelType w:val="multilevel"/>
    <w:tmpl w:val="D14D3FF1"/>
    <w:lvl w:ilvl="0" w:tentative="0">
      <w:start w:val="0"/>
      <w:numFmt w:val="bullet"/>
      <w:lvlText w:val="●"/>
      <w:lvlJc w:val="left"/>
      <w:pPr>
        <w:ind w:left="791" w:hanging="250"/>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603" w:hanging="250"/>
      </w:pPr>
      <w:rPr>
        <w:rFonts w:hint="default"/>
        <w:lang w:val="en-US" w:eastAsia="zh-CN" w:bidi="ar-SA"/>
      </w:rPr>
    </w:lvl>
    <w:lvl w:ilvl="2" w:tentative="0">
      <w:start w:val="0"/>
      <w:numFmt w:val="bullet"/>
      <w:lvlText w:val="•"/>
      <w:lvlJc w:val="left"/>
      <w:pPr>
        <w:ind w:left="2406" w:hanging="250"/>
      </w:pPr>
      <w:rPr>
        <w:rFonts w:hint="default"/>
        <w:lang w:val="en-US" w:eastAsia="zh-CN" w:bidi="ar-SA"/>
      </w:rPr>
    </w:lvl>
    <w:lvl w:ilvl="3" w:tentative="0">
      <w:start w:val="0"/>
      <w:numFmt w:val="bullet"/>
      <w:lvlText w:val="•"/>
      <w:lvlJc w:val="left"/>
      <w:pPr>
        <w:ind w:left="3209" w:hanging="250"/>
      </w:pPr>
      <w:rPr>
        <w:rFonts w:hint="default"/>
        <w:lang w:val="en-US" w:eastAsia="zh-CN" w:bidi="ar-SA"/>
      </w:rPr>
    </w:lvl>
    <w:lvl w:ilvl="4" w:tentative="0">
      <w:start w:val="0"/>
      <w:numFmt w:val="bullet"/>
      <w:lvlText w:val="•"/>
      <w:lvlJc w:val="left"/>
      <w:pPr>
        <w:ind w:left="4012" w:hanging="250"/>
      </w:pPr>
      <w:rPr>
        <w:rFonts w:hint="default"/>
        <w:lang w:val="en-US" w:eastAsia="zh-CN" w:bidi="ar-SA"/>
      </w:rPr>
    </w:lvl>
    <w:lvl w:ilvl="5" w:tentative="0">
      <w:start w:val="0"/>
      <w:numFmt w:val="bullet"/>
      <w:lvlText w:val="•"/>
      <w:lvlJc w:val="left"/>
      <w:pPr>
        <w:ind w:left="4815" w:hanging="250"/>
      </w:pPr>
      <w:rPr>
        <w:rFonts w:hint="default"/>
        <w:lang w:val="en-US" w:eastAsia="zh-CN" w:bidi="ar-SA"/>
      </w:rPr>
    </w:lvl>
    <w:lvl w:ilvl="6" w:tentative="0">
      <w:start w:val="0"/>
      <w:numFmt w:val="bullet"/>
      <w:lvlText w:val="•"/>
      <w:lvlJc w:val="left"/>
      <w:pPr>
        <w:ind w:left="5618" w:hanging="250"/>
      </w:pPr>
      <w:rPr>
        <w:rFonts w:hint="default"/>
        <w:lang w:val="en-US" w:eastAsia="zh-CN" w:bidi="ar-SA"/>
      </w:rPr>
    </w:lvl>
    <w:lvl w:ilvl="7" w:tentative="0">
      <w:start w:val="0"/>
      <w:numFmt w:val="bullet"/>
      <w:lvlText w:val="•"/>
      <w:lvlJc w:val="left"/>
      <w:pPr>
        <w:ind w:left="6421" w:hanging="250"/>
      </w:pPr>
      <w:rPr>
        <w:rFonts w:hint="default"/>
        <w:lang w:val="en-US" w:eastAsia="zh-CN" w:bidi="ar-SA"/>
      </w:rPr>
    </w:lvl>
    <w:lvl w:ilvl="8" w:tentative="0">
      <w:start w:val="0"/>
      <w:numFmt w:val="bullet"/>
      <w:lvlText w:val="•"/>
      <w:lvlJc w:val="left"/>
      <w:pPr>
        <w:ind w:left="7224" w:hanging="250"/>
      </w:pPr>
      <w:rPr>
        <w:rFonts w:hint="default"/>
        <w:lang w:val="en-US" w:eastAsia="zh-CN" w:bidi="ar-SA"/>
      </w:rPr>
    </w:lvl>
  </w:abstractNum>
  <w:abstractNum w:abstractNumId="99">
    <w:nsid w:val="D27F840B"/>
    <w:multiLevelType w:val="multilevel"/>
    <w:tmpl w:val="D27F840B"/>
    <w:lvl w:ilvl="0" w:tentative="0">
      <w:start w:val="1"/>
      <w:numFmt w:val="decimal"/>
      <w:lvlText w:val="(%1)"/>
      <w:lvlJc w:val="left"/>
      <w:pPr>
        <w:ind w:left="1108" w:hanging="306"/>
        <w:jc w:val="righ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866" w:hanging="306"/>
      </w:pPr>
      <w:rPr>
        <w:rFonts w:hint="default"/>
        <w:lang w:val="en-US" w:eastAsia="zh-CN" w:bidi="ar-SA"/>
      </w:rPr>
    </w:lvl>
    <w:lvl w:ilvl="2" w:tentative="0">
      <w:start w:val="0"/>
      <w:numFmt w:val="bullet"/>
      <w:lvlText w:val="•"/>
      <w:lvlJc w:val="left"/>
      <w:pPr>
        <w:ind w:left="2632" w:hanging="306"/>
      </w:pPr>
      <w:rPr>
        <w:rFonts w:hint="default"/>
        <w:lang w:val="en-US" w:eastAsia="zh-CN" w:bidi="ar-SA"/>
      </w:rPr>
    </w:lvl>
    <w:lvl w:ilvl="3" w:tentative="0">
      <w:start w:val="0"/>
      <w:numFmt w:val="bullet"/>
      <w:lvlText w:val="•"/>
      <w:lvlJc w:val="left"/>
      <w:pPr>
        <w:ind w:left="3399" w:hanging="306"/>
      </w:pPr>
      <w:rPr>
        <w:rFonts w:hint="default"/>
        <w:lang w:val="en-US" w:eastAsia="zh-CN" w:bidi="ar-SA"/>
      </w:rPr>
    </w:lvl>
    <w:lvl w:ilvl="4" w:tentative="0">
      <w:start w:val="0"/>
      <w:numFmt w:val="bullet"/>
      <w:lvlText w:val="•"/>
      <w:lvlJc w:val="left"/>
      <w:pPr>
        <w:ind w:left="4165" w:hanging="306"/>
      </w:pPr>
      <w:rPr>
        <w:rFonts w:hint="default"/>
        <w:lang w:val="en-US" w:eastAsia="zh-CN" w:bidi="ar-SA"/>
      </w:rPr>
    </w:lvl>
    <w:lvl w:ilvl="5" w:tentative="0">
      <w:start w:val="0"/>
      <w:numFmt w:val="bullet"/>
      <w:lvlText w:val="•"/>
      <w:lvlJc w:val="left"/>
      <w:pPr>
        <w:ind w:left="4931" w:hanging="306"/>
      </w:pPr>
      <w:rPr>
        <w:rFonts w:hint="default"/>
        <w:lang w:val="en-US" w:eastAsia="zh-CN" w:bidi="ar-SA"/>
      </w:rPr>
    </w:lvl>
    <w:lvl w:ilvl="6" w:tentative="0">
      <w:start w:val="0"/>
      <w:numFmt w:val="bullet"/>
      <w:lvlText w:val="•"/>
      <w:lvlJc w:val="left"/>
      <w:pPr>
        <w:ind w:left="5698" w:hanging="306"/>
      </w:pPr>
      <w:rPr>
        <w:rFonts w:hint="default"/>
        <w:lang w:val="en-US" w:eastAsia="zh-CN" w:bidi="ar-SA"/>
      </w:rPr>
    </w:lvl>
    <w:lvl w:ilvl="7" w:tentative="0">
      <w:start w:val="0"/>
      <w:numFmt w:val="bullet"/>
      <w:lvlText w:val="•"/>
      <w:lvlJc w:val="left"/>
      <w:pPr>
        <w:ind w:left="6464" w:hanging="306"/>
      </w:pPr>
      <w:rPr>
        <w:rFonts w:hint="default"/>
        <w:lang w:val="en-US" w:eastAsia="zh-CN" w:bidi="ar-SA"/>
      </w:rPr>
    </w:lvl>
    <w:lvl w:ilvl="8" w:tentative="0">
      <w:start w:val="0"/>
      <w:numFmt w:val="bullet"/>
      <w:lvlText w:val="•"/>
      <w:lvlJc w:val="left"/>
      <w:pPr>
        <w:ind w:left="7231" w:hanging="306"/>
      </w:pPr>
      <w:rPr>
        <w:rFonts w:hint="default"/>
        <w:lang w:val="en-US" w:eastAsia="zh-CN" w:bidi="ar-SA"/>
      </w:rPr>
    </w:lvl>
  </w:abstractNum>
  <w:abstractNum w:abstractNumId="100">
    <w:nsid w:val="D2FB79C3"/>
    <w:multiLevelType w:val="multilevel"/>
    <w:tmpl w:val="D2FB79C3"/>
    <w:lvl w:ilvl="0" w:tentative="0">
      <w:start w:val="1"/>
      <w:numFmt w:val="decimal"/>
      <w:lvlText w:val="(%1)"/>
      <w:lvlJc w:val="left"/>
      <w:pPr>
        <w:ind w:left="128" w:hanging="310"/>
        <w:jc w:val="left"/>
      </w:pPr>
      <w:rPr>
        <w:rFonts w:hint="default" w:ascii="宋体" w:hAnsi="宋体" w:eastAsia="宋体" w:cs="宋体"/>
        <w:b w:val="0"/>
        <w:bCs w:val="0"/>
        <w:i w:val="0"/>
        <w:iCs w:val="0"/>
        <w:spacing w:val="0"/>
        <w:w w:val="102"/>
        <w:sz w:val="18"/>
        <w:szCs w:val="18"/>
        <w:lang w:val="en-US" w:eastAsia="zh-CN" w:bidi="ar-SA"/>
      </w:rPr>
    </w:lvl>
    <w:lvl w:ilvl="1" w:tentative="0">
      <w:start w:val="0"/>
      <w:numFmt w:val="bullet"/>
      <w:lvlText w:val="•"/>
      <w:lvlJc w:val="left"/>
      <w:pPr>
        <w:ind w:left="1006" w:hanging="310"/>
      </w:pPr>
      <w:rPr>
        <w:rFonts w:hint="default"/>
        <w:lang w:val="en-US" w:eastAsia="zh-CN" w:bidi="ar-SA"/>
      </w:rPr>
    </w:lvl>
    <w:lvl w:ilvl="2" w:tentative="0">
      <w:start w:val="0"/>
      <w:numFmt w:val="bullet"/>
      <w:lvlText w:val="•"/>
      <w:lvlJc w:val="left"/>
      <w:pPr>
        <w:ind w:left="1892" w:hanging="310"/>
      </w:pPr>
      <w:rPr>
        <w:rFonts w:hint="default"/>
        <w:lang w:val="en-US" w:eastAsia="zh-CN" w:bidi="ar-SA"/>
      </w:rPr>
    </w:lvl>
    <w:lvl w:ilvl="3" w:tentative="0">
      <w:start w:val="0"/>
      <w:numFmt w:val="bullet"/>
      <w:lvlText w:val="•"/>
      <w:lvlJc w:val="left"/>
      <w:pPr>
        <w:ind w:left="2778" w:hanging="310"/>
      </w:pPr>
      <w:rPr>
        <w:rFonts w:hint="default"/>
        <w:lang w:val="en-US" w:eastAsia="zh-CN" w:bidi="ar-SA"/>
      </w:rPr>
    </w:lvl>
    <w:lvl w:ilvl="4" w:tentative="0">
      <w:start w:val="0"/>
      <w:numFmt w:val="bullet"/>
      <w:lvlText w:val="•"/>
      <w:lvlJc w:val="left"/>
      <w:pPr>
        <w:ind w:left="3665" w:hanging="310"/>
      </w:pPr>
      <w:rPr>
        <w:rFonts w:hint="default"/>
        <w:lang w:val="en-US" w:eastAsia="zh-CN" w:bidi="ar-SA"/>
      </w:rPr>
    </w:lvl>
    <w:lvl w:ilvl="5" w:tentative="0">
      <w:start w:val="0"/>
      <w:numFmt w:val="bullet"/>
      <w:lvlText w:val="•"/>
      <w:lvlJc w:val="left"/>
      <w:pPr>
        <w:ind w:left="4551" w:hanging="310"/>
      </w:pPr>
      <w:rPr>
        <w:rFonts w:hint="default"/>
        <w:lang w:val="en-US" w:eastAsia="zh-CN" w:bidi="ar-SA"/>
      </w:rPr>
    </w:lvl>
    <w:lvl w:ilvl="6" w:tentative="0">
      <w:start w:val="0"/>
      <w:numFmt w:val="bullet"/>
      <w:lvlText w:val="•"/>
      <w:lvlJc w:val="left"/>
      <w:pPr>
        <w:ind w:left="5437" w:hanging="310"/>
      </w:pPr>
      <w:rPr>
        <w:rFonts w:hint="default"/>
        <w:lang w:val="en-US" w:eastAsia="zh-CN" w:bidi="ar-SA"/>
      </w:rPr>
    </w:lvl>
    <w:lvl w:ilvl="7" w:tentative="0">
      <w:start w:val="0"/>
      <w:numFmt w:val="bullet"/>
      <w:lvlText w:val="•"/>
      <w:lvlJc w:val="left"/>
      <w:pPr>
        <w:ind w:left="6323" w:hanging="310"/>
      </w:pPr>
      <w:rPr>
        <w:rFonts w:hint="default"/>
        <w:lang w:val="en-US" w:eastAsia="zh-CN" w:bidi="ar-SA"/>
      </w:rPr>
    </w:lvl>
    <w:lvl w:ilvl="8" w:tentative="0">
      <w:start w:val="0"/>
      <w:numFmt w:val="bullet"/>
      <w:lvlText w:val="•"/>
      <w:lvlJc w:val="left"/>
      <w:pPr>
        <w:ind w:left="7210" w:hanging="310"/>
      </w:pPr>
      <w:rPr>
        <w:rFonts w:hint="default"/>
        <w:lang w:val="en-US" w:eastAsia="zh-CN" w:bidi="ar-SA"/>
      </w:rPr>
    </w:lvl>
  </w:abstractNum>
  <w:abstractNum w:abstractNumId="101">
    <w:nsid w:val="D4E7624C"/>
    <w:multiLevelType w:val="multilevel"/>
    <w:tmpl w:val="D4E7624C"/>
    <w:lvl w:ilvl="0" w:tentative="0">
      <w:start w:val="1"/>
      <w:numFmt w:val="decimal"/>
      <w:lvlText w:val="%1."/>
      <w:lvlJc w:val="left"/>
      <w:pPr>
        <w:ind w:left="1009" w:hanging="207"/>
        <w:jc w:val="right"/>
      </w:pPr>
      <w:rPr>
        <w:rFonts w:hint="default"/>
        <w:spacing w:val="0"/>
        <w:w w:val="101"/>
        <w:lang w:val="en-US" w:eastAsia="zh-CN" w:bidi="ar-SA"/>
      </w:rPr>
    </w:lvl>
    <w:lvl w:ilvl="1" w:tentative="0">
      <w:start w:val="0"/>
      <w:numFmt w:val="bullet"/>
      <w:lvlText w:val="•"/>
      <w:lvlJc w:val="left"/>
      <w:pPr>
        <w:ind w:left="1778" w:hanging="207"/>
      </w:pPr>
      <w:rPr>
        <w:rFonts w:hint="default"/>
        <w:lang w:val="en-US" w:eastAsia="zh-CN" w:bidi="ar-SA"/>
      </w:rPr>
    </w:lvl>
    <w:lvl w:ilvl="2" w:tentative="0">
      <w:start w:val="0"/>
      <w:numFmt w:val="bullet"/>
      <w:lvlText w:val="•"/>
      <w:lvlJc w:val="left"/>
      <w:pPr>
        <w:ind w:left="2556" w:hanging="207"/>
      </w:pPr>
      <w:rPr>
        <w:rFonts w:hint="default"/>
        <w:lang w:val="en-US" w:eastAsia="zh-CN" w:bidi="ar-SA"/>
      </w:rPr>
    </w:lvl>
    <w:lvl w:ilvl="3" w:tentative="0">
      <w:start w:val="0"/>
      <w:numFmt w:val="bullet"/>
      <w:lvlText w:val="•"/>
      <w:lvlJc w:val="left"/>
      <w:pPr>
        <w:ind w:left="3334" w:hanging="207"/>
      </w:pPr>
      <w:rPr>
        <w:rFonts w:hint="default"/>
        <w:lang w:val="en-US" w:eastAsia="zh-CN" w:bidi="ar-SA"/>
      </w:rPr>
    </w:lvl>
    <w:lvl w:ilvl="4" w:tentative="0">
      <w:start w:val="0"/>
      <w:numFmt w:val="bullet"/>
      <w:lvlText w:val="•"/>
      <w:lvlJc w:val="left"/>
      <w:pPr>
        <w:ind w:left="4113" w:hanging="207"/>
      </w:pPr>
      <w:rPr>
        <w:rFonts w:hint="default"/>
        <w:lang w:val="en-US" w:eastAsia="zh-CN" w:bidi="ar-SA"/>
      </w:rPr>
    </w:lvl>
    <w:lvl w:ilvl="5" w:tentative="0">
      <w:start w:val="0"/>
      <w:numFmt w:val="bullet"/>
      <w:lvlText w:val="•"/>
      <w:lvlJc w:val="left"/>
      <w:pPr>
        <w:ind w:left="4891" w:hanging="207"/>
      </w:pPr>
      <w:rPr>
        <w:rFonts w:hint="default"/>
        <w:lang w:val="en-US" w:eastAsia="zh-CN" w:bidi="ar-SA"/>
      </w:rPr>
    </w:lvl>
    <w:lvl w:ilvl="6" w:tentative="0">
      <w:start w:val="0"/>
      <w:numFmt w:val="bullet"/>
      <w:lvlText w:val="•"/>
      <w:lvlJc w:val="left"/>
      <w:pPr>
        <w:ind w:left="5669" w:hanging="207"/>
      </w:pPr>
      <w:rPr>
        <w:rFonts w:hint="default"/>
        <w:lang w:val="en-US" w:eastAsia="zh-CN" w:bidi="ar-SA"/>
      </w:rPr>
    </w:lvl>
    <w:lvl w:ilvl="7" w:tentative="0">
      <w:start w:val="0"/>
      <w:numFmt w:val="bullet"/>
      <w:lvlText w:val="•"/>
      <w:lvlJc w:val="left"/>
      <w:pPr>
        <w:ind w:left="6448" w:hanging="207"/>
      </w:pPr>
      <w:rPr>
        <w:rFonts w:hint="default"/>
        <w:lang w:val="en-US" w:eastAsia="zh-CN" w:bidi="ar-SA"/>
      </w:rPr>
    </w:lvl>
    <w:lvl w:ilvl="8" w:tentative="0">
      <w:start w:val="0"/>
      <w:numFmt w:val="bullet"/>
      <w:lvlText w:val="•"/>
      <w:lvlJc w:val="left"/>
      <w:pPr>
        <w:ind w:left="7226" w:hanging="207"/>
      </w:pPr>
      <w:rPr>
        <w:rFonts w:hint="default"/>
        <w:lang w:val="en-US" w:eastAsia="zh-CN" w:bidi="ar-SA"/>
      </w:rPr>
    </w:lvl>
  </w:abstractNum>
  <w:abstractNum w:abstractNumId="102">
    <w:nsid w:val="D51325A1"/>
    <w:multiLevelType w:val="multilevel"/>
    <w:tmpl w:val="D51325A1"/>
    <w:lvl w:ilvl="0" w:tentative="0">
      <w:start w:val="1"/>
      <w:numFmt w:val="decimal"/>
      <w:lvlText w:val="(%1)"/>
      <w:lvlJc w:val="left"/>
      <w:pPr>
        <w:ind w:left="858" w:hanging="355"/>
        <w:jc w:val="left"/>
      </w:pPr>
      <w:rPr>
        <w:rFonts w:hint="default" w:ascii="宋体" w:hAnsi="宋体" w:eastAsia="宋体" w:cs="宋体"/>
        <w:b w:val="0"/>
        <w:bCs w:val="0"/>
        <w:i w:val="0"/>
        <w:iCs w:val="0"/>
        <w:spacing w:val="15"/>
        <w:w w:val="79"/>
        <w:sz w:val="18"/>
        <w:szCs w:val="18"/>
        <w:lang w:val="en-US" w:eastAsia="zh-CN" w:bidi="ar-SA"/>
      </w:rPr>
    </w:lvl>
    <w:lvl w:ilvl="1" w:tentative="0">
      <w:start w:val="0"/>
      <w:numFmt w:val="bullet"/>
      <w:lvlText w:val="•"/>
      <w:lvlJc w:val="left"/>
      <w:pPr>
        <w:ind w:left="1660" w:hanging="355"/>
      </w:pPr>
      <w:rPr>
        <w:rFonts w:hint="default"/>
        <w:lang w:val="en-US" w:eastAsia="zh-CN" w:bidi="ar-SA"/>
      </w:rPr>
    </w:lvl>
    <w:lvl w:ilvl="2" w:tentative="0">
      <w:start w:val="0"/>
      <w:numFmt w:val="bullet"/>
      <w:lvlText w:val="•"/>
      <w:lvlJc w:val="left"/>
      <w:pPr>
        <w:ind w:left="2460" w:hanging="355"/>
      </w:pPr>
      <w:rPr>
        <w:rFonts w:hint="default"/>
        <w:lang w:val="en-US" w:eastAsia="zh-CN" w:bidi="ar-SA"/>
      </w:rPr>
    </w:lvl>
    <w:lvl w:ilvl="3" w:tentative="0">
      <w:start w:val="0"/>
      <w:numFmt w:val="bullet"/>
      <w:lvlText w:val="•"/>
      <w:lvlJc w:val="left"/>
      <w:pPr>
        <w:ind w:left="3261" w:hanging="355"/>
      </w:pPr>
      <w:rPr>
        <w:rFonts w:hint="default"/>
        <w:lang w:val="en-US" w:eastAsia="zh-CN" w:bidi="ar-SA"/>
      </w:rPr>
    </w:lvl>
    <w:lvl w:ilvl="4" w:tentative="0">
      <w:start w:val="0"/>
      <w:numFmt w:val="bullet"/>
      <w:lvlText w:val="•"/>
      <w:lvlJc w:val="left"/>
      <w:pPr>
        <w:ind w:left="4061" w:hanging="355"/>
      </w:pPr>
      <w:rPr>
        <w:rFonts w:hint="default"/>
        <w:lang w:val="en-US" w:eastAsia="zh-CN" w:bidi="ar-SA"/>
      </w:rPr>
    </w:lvl>
    <w:lvl w:ilvl="5" w:tentative="0">
      <w:start w:val="0"/>
      <w:numFmt w:val="bullet"/>
      <w:lvlText w:val="•"/>
      <w:lvlJc w:val="left"/>
      <w:pPr>
        <w:ind w:left="4862" w:hanging="355"/>
      </w:pPr>
      <w:rPr>
        <w:rFonts w:hint="default"/>
        <w:lang w:val="en-US" w:eastAsia="zh-CN" w:bidi="ar-SA"/>
      </w:rPr>
    </w:lvl>
    <w:lvl w:ilvl="6" w:tentative="0">
      <w:start w:val="0"/>
      <w:numFmt w:val="bullet"/>
      <w:lvlText w:val="•"/>
      <w:lvlJc w:val="left"/>
      <w:pPr>
        <w:ind w:left="5662" w:hanging="355"/>
      </w:pPr>
      <w:rPr>
        <w:rFonts w:hint="default"/>
        <w:lang w:val="en-US" w:eastAsia="zh-CN" w:bidi="ar-SA"/>
      </w:rPr>
    </w:lvl>
    <w:lvl w:ilvl="7" w:tentative="0">
      <w:start w:val="0"/>
      <w:numFmt w:val="bullet"/>
      <w:lvlText w:val="•"/>
      <w:lvlJc w:val="left"/>
      <w:pPr>
        <w:ind w:left="6463" w:hanging="355"/>
      </w:pPr>
      <w:rPr>
        <w:rFonts w:hint="default"/>
        <w:lang w:val="en-US" w:eastAsia="zh-CN" w:bidi="ar-SA"/>
      </w:rPr>
    </w:lvl>
    <w:lvl w:ilvl="8" w:tentative="0">
      <w:start w:val="0"/>
      <w:numFmt w:val="bullet"/>
      <w:lvlText w:val="•"/>
      <w:lvlJc w:val="left"/>
      <w:pPr>
        <w:ind w:left="7263" w:hanging="355"/>
      </w:pPr>
      <w:rPr>
        <w:rFonts w:hint="default"/>
        <w:lang w:val="en-US" w:eastAsia="zh-CN" w:bidi="ar-SA"/>
      </w:rPr>
    </w:lvl>
  </w:abstractNum>
  <w:abstractNum w:abstractNumId="103">
    <w:nsid w:val="D595572F"/>
    <w:multiLevelType w:val="multilevel"/>
    <w:tmpl w:val="D595572F"/>
    <w:lvl w:ilvl="0" w:tentative="0">
      <w:start w:val="1"/>
      <w:numFmt w:val="decimal"/>
      <w:lvlText w:val="(%1)"/>
      <w:lvlJc w:val="left"/>
      <w:pPr>
        <w:ind w:left="62" w:hanging="311"/>
        <w:jc w:val="left"/>
      </w:pPr>
      <w:rPr>
        <w:rFonts w:hint="default" w:ascii="宋体" w:hAnsi="宋体" w:eastAsia="宋体" w:cs="宋体"/>
        <w:b w:val="0"/>
        <w:bCs w:val="0"/>
        <w:i w:val="0"/>
        <w:iCs w:val="0"/>
        <w:spacing w:val="7"/>
        <w:w w:val="100"/>
        <w:sz w:val="17"/>
        <w:szCs w:val="17"/>
        <w:lang w:val="en-US" w:eastAsia="zh-CN" w:bidi="ar-SA"/>
      </w:rPr>
    </w:lvl>
    <w:lvl w:ilvl="1" w:tentative="0">
      <w:start w:val="0"/>
      <w:numFmt w:val="bullet"/>
      <w:lvlText w:val="•"/>
      <w:lvlJc w:val="left"/>
      <w:pPr>
        <w:ind w:left="936" w:hanging="311"/>
      </w:pPr>
      <w:rPr>
        <w:rFonts w:hint="default"/>
        <w:lang w:val="en-US" w:eastAsia="zh-CN" w:bidi="ar-SA"/>
      </w:rPr>
    </w:lvl>
    <w:lvl w:ilvl="2" w:tentative="0">
      <w:start w:val="0"/>
      <w:numFmt w:val="bullet"/>
      <w:lvlText w:val="•"/>
      <w:lvlJc w:val="left"/>
      <w:pPr>
        <w:ind w:left="1813" w:hanging="311"/>
      </w:pPr>
      <w:rPr>
        <w:rFonts w:hint="default"/>
        <w:lang w:val="en-US" w:eastAsia="zh-CN" w:bidi="ar-SA"/>
      </w:rPr>
    </w:lvl>
    <w:lvl w:ilvl="3" w:tentative="0">
      <w:start w:val="0"/>
      <w:numFmt w:val="bullet"/>
      <w:lvlText w:val="•"/>
      <w:lvlJc w:val="left"/>
      <w:pPr>
        <w:ind w:left="2689" w:hanging="311"/>
      </w:pPr>
      <w:rPr>
        <w:rFonts w:hint="default"/>
        <w:lang w:val="en-US" w:eastAsia="zh-CN" w:bidi="ar-SA"/>
      </w:rPr>
    </w:lvl>
    <w:lvl w:ilvl="4" w:tentative="0">
      <w:start w:val="0"/>
      <w:numFmt w:val="bullet"/>
      <w:lvlText w:val="•"/>
      <w:lvlJc w:val="left"/>
      <w:pPr>
        <w:ind w:left="3566" w:hanging="311"/>
      </w:pPr>
      <w:rPr>
        <w:rFonts w:hint="default"/>
        <w:lang w:val="en-US" w:eastAsia="zh-CN" w:bidi="ar-SA"/>
      </w:rPr>
    </w:lvl>
    <w:lvl w:ilvl="5" w:tentative="0">
      <w:start w:val="0"/>
      <w:numFmt w:val="bullet"/>
      <w:lvlText w:val="•"/>
      <w:lvlJc w:val="left"/>
      <w:pPr>
        <w:ind w:left="4443" w:hanging="311"/>
      </w:pPr>
      <w:rPr>
        <w:rFonts w:hint="default"/>
        <w:lang w:val="en-US" w:eastAsia="zh-CN" w:bidi="ar-SA"/>
      </w:rPr>
    </w:lvl>
    <w:lvl w:ilvl="6" w:tentative="0">
      <w:start w:val="0"/>
      <w:numFmt w:val="bullet"/>
      <w:lvlText w:val="•"/>
      <w:lvlJc w:val="left"/>
      <w:pPr>
        <w:ind w:left="5319" w:hanging="311"/>
      </w:pPr>
      <w:rPr>
        <w:rFonts w:hint="default"/>
        <w:lang w:val="en-US" w:eastAsia="zh-CN" w:bidi="ar-SA"/>
      </w:rPr>
    </w:lvl>
    <w:lvl w:ilvl="7" w:tentative="0">
      <w:start w:val="0"/>
      <w:numFmt w:val="bullet"/>
      <w:lvlText w:val="•"/>
      <w:lvlJc w:val="left"/>
      <w:pPr>
        <w:ind w:left="6196" w:hanging="311"/>
      </w:pPr>
      <w:rPr>
        <w:rFonts w:hint="default"/>
        <w:lang w:val="en-US" w:eastAsia="zh-CN" w:bidi="ar-SA"/>
      </w:rPr>
    </w:lvl>
    <w:lvl w:ilvl="8" w:tentative="0">
      <w:start w:val="0"/>
      <w:numFmt w:val="bullet"/>
      <w:lvlText w:val="•"/>
      <w:lvlJc w:val="left"/>
      <w:pPr>
        <w:ind w:left="7072" w:hanging="311"/>
      </w:pPr>
      <w:rPr>
        <w:rFonts w:hint="default"/>
        <w:lang w:val="en-US" w:eastAsia="zh-CN" w:bidi="ar-SA"/>
      </w:rPr>
    </w:lvl>
  </w:abstractNum>
  <w:abstractNum w:abstractNumId="104">
    <w:nsid w:val="D7F9FE59"/>
    <w:multiLevelType w:val="multilevel"/>
    <w:tmpl w:val="D7F9FE59"/>
    <w:lvl w:ilvl="0" w:tentative="0">
      <w:start w:val="14"/>
      <w:numFmt w:val="decimal"/>
      <w:lvlText w:val="%1"/>
      <w:lvlJc w:val="left"/>
      <w:pPr>
        <w:ind w:left="764" w:hanging="432"/>
        <w:jc w:val="left"/>
      </w:pPr>
      <w:rPr>
        <w:rFonts w:hint="default"/>
        <w:lang w:val="en-US" w:eastAsia="zh-CN" w:bidi="ar-SA"/>
      </w:rPr>
    </w:lvl>
    <w:lvl w:ilvl="1" w:tentative="0">
      <w:start w:val="1"/>
      <w:numFmt w:val="decimal"/>
      <w:lvlText w:val="%1.%2"/>
      <w:lvlJc w:val="left"/>
      <w:pPr>
        <w:ind w:left="764" w:hanging="432"/>
        <w:jc w:val="left"/>
      </w:pPr>
      <w:rPr>
        <w:rFonts w:hint="default" w:ascii="宋体" w:hAnsi="宋体" w:eastAsia="宋体" w:cs="宋体"/>
        <w:b w:val="0"/>
        <w:bCs w:val="0"/>
        <w:i w:val="0"/>
        <w:iCs w:val="0"/>
        <w:spacing w:val="-20"/>
        <w:w w:val="99"/>
        <w:sz w:val="18"/>
        <w:szCs w:val="18"/>
        <w:lang w:val="en-US" w:eastAsia="zh-CN" w:bidi="ar-SA"/>
      </w:rPr>
    </w:lvl>
    <w:lvl w:ilvl="2" w:tentative="0">
      <w:start w:val="1"/>
      <w:numFmt w:val="decimal"/>
      <w:lvlText w:val="%1.%2.%3"/>
      <w:lvlJc w:val="left"/>
      <w:pPr>
        <w:ind w:left="1359" w:hanging="615"/>
        <w:jc w:val="left"/>
      </w:pPr>
      <w:rPr>
        <w:rFonts w:hint="default" w:ascii="宋体" w:hAnsi="宋体" w:eastAsia="宋体" w:cs="宋体"/>
        <w:b w:val="0"/>
        <w:bCs w:val="0"/>
        <w:i w:val="0"/>
        <w:iCs w:val="0"/>
        <w:spacing w:val="-20"/>
        <w:w w:val="99"/>
        <w:sz w:val="18"/>
        <w:szCs w:val="18"/>
        <w:lang w:val="en-US" w:eastAsia="zh-CN" w:bidi="ar-SA"/>
      </w:rPr>
    </w:lvl>
    <w:lvl w:ilvl="3" w:tentative="0">
      <w:start w:val="0"/>
      <w:numFmt w:val="bullet"/>
      <w:lvlText w:val="•"/>
      <w:lvlJc w:val="left"/>
      <w:pPr>
        <w:ind w:left="2046" w:hanging="615"/>
      </w:pPr>
      <w:rPr>
        <w:rFonts w:hint="default"/>
        <w:lang w:val="en-US" w:eastAsia="zh-CN" w:bidi="ar-SA"/>
      </w:rPr>
    </w:lvl>
    <w:lvl w:ilvl="4" w:tentative="0">
      <w:start w:val="0"/>
      <w:numFmt w:val="bullet"/>
      <w:lvlText w:val="•"/>
      <w:lvlJc w:val="left"/>
      <w:pPr>
        <w:ind w:left="2389" w:hanging="615"/>
      </w:pPr>
      <w:rPr>
        <w:rFonts w:hint="default"/>
        <w:lang w:val="en-US" w:eastAsia="zh-CN" w:bidi="ar-SA"/>
      </w:rPr>
    </w:lvl>
    <w:lvl w:ilvl="5" w:tentative="0">
      <w:start w:val="0"/>
      <w:numFmt w:val="bullet"/>
      <w:lvlText w:val="•"/>
      <w:lvlJc w:val="left"/>
      <w:pPr>
        <w:ind w:left="2732" w:hanging="615"/>
      </w:pPr>
      <w:rPr>
        <w:rFonts w:hint="default"/>
        <w:lang w:val="en-US" w:eastAsia="zh-CN" w:bidi="ar-SA"/>
      </w:rPr>
    </w:lvl>
    <w:lvl w:ilvl="6" w:tentative="0">
      <w:start w:val="0"/>
      <w:numFmt w:val="bullet"/>
      <w:lvlText w:val="•"/>
      <w:lvlJc w:val="left"/>
      <w:pPr>
        <w:ind w:left="3075" w:hanging="615"/>
      </w:pPr>
      <w:rPr>
        <w:rFonts w:hint="default"/>
        <w:lang w:val="en-US" w:eastAsia="zh-CN" w:bidi="ar-SA"/>
      </w:rPr>
    </w:lvl>
    <w:lvl w:ilvl="7" w:tentative="0">
      <w:start w:val="0"/>
      <w:numFmt w:val="bullet"/>
      <w:lvlText w:val="•"/>
      <w:lvlJc w:val="left"/>
      <w:pPr>
        <w:ind w:left="3419" w:hanging="615"/>
      </w:pPr>
      <w:rPr>
        <w:rFonts w:hint="default"/>
        <w:lang w:val="en-US" w:eastAsia="zh-CN" w:bidi="ar-SA"/>
      </w:rPr>
    </w:lvl>
    <w:lvl w:ilvl="8" w:tentative="0">
      <w:start w:val="0"/>
      <w:numFmt w:val="bullet"/>
      <w:lvlText w:val="•"/>
      <w:lvlJc w:val="left"/>
      <w:pPr>
        <w:ind w:left="3762" w:hanging="615"/>
      </w:pPr>
      <w:rPr>
        <w:rFonts w:hint="default"/>
        <w:lang w:val="en-US" w:eastAsia="zh-CN" w:bidi="ar-SA"/>
      </w:rPr>
    </w:lvl>
  </w:abstractNum>
  <w:abstractNum w:abstractNumId="105">
    <w:nsid w:val="DB2ACBCE"/>
    <w:multiLevelType w:val="multilevel"/>
    <w:tmpl w:val="DB2ACBCE"/>
    <w:lvl w:ilvl="0" w:tentative="0">
      <w:start w:val="1"/>
      <w:numFmt w:val="decimal"/>
      <w:lvlText w:val="%1."/>
      <w:lvlJc w:val="left"/>
      <w:pPr>
        <w:ind w:left="1079" w:hanging="201"/>
        <w:jc w:val="right"/>
      </w:pPr>
      <w:rPr>
        <w:rFonts w:hint="default"/>
        <w:spacing w:val="-5"/>
        <w:w w:val="101"/>
        <w:lang w:val="en-US" w:eastAsia="zh-CN" w:bidi="ar-SA"/>
      </w:rPr>
    </w:lvl>
    <w:lvl w:ilvl="1" w:tentative="0">
      <w:start w:val="0"/>
      <w:numFmt w:val="bullet"/>
      <w:lvlText w:val="•"/>
      <w:lvlJc w:val="left"/>
      <w:pPr>
        <w:ind w:left="1861" w:hanging="201"/>
      </w:pPr>
      <w:rPr>
        <w:rFonts w:hint="default"/>
        <w:lang w:val="en-US" w:eastAsia="zh-CN" w:bidi="ar-SA"/>
      </w:rPr>
    </w:lvl>
    <w:lvl w:ilvl="2" w:tentative="0">
      <w:start w:val="0"/>
      <w:numFmt w:val="bullet"/>
      <w:lvlText w:val="•"/>
      <w:lvlJc w:val="left"/>
      <w:pPr>
        <w:ind w:left="2642" w:hanging="201"/>
      </w:pPr>
      <w:rPr>
        <w:rFonts w:hint="default"/>
        <w:lang w:val="en-US" w:eastAsia="zh-CN" w:bidi="ar-SA"/>
      </w:rPr>
    </w:lvl>
    <w:lvl w:ilvl="3" w:tentative="0">
      <w:start w:val="0"/>
      <w:numFmt w:val="bullet"/>
      <w:lvlText w:val="•"/>
      <w:lvlJc w:val="left"/>
      <w:pPr>
        <w:ind w:left="3423" w:hanging="201"/>
      </w:pPr>
      <w:rPr>
        <w:rFonts w:hint="default"/>
        <w:lang w:val="en-US" w:eastAsia="zh-CN" w:bidi="ar-SA"/>
      </w:rPr>
    </w:lvl>
    <w:lvl w:ilvl="4" w:tentative="0">
      <w:start w:val="0"/>
      <w:numFmt w:val="bullet"/>
      <w:lvlText w:val="•"/>
      <w:lvlJc w:val="left"/>
      <w:pPr>
        <w:ind w:left="4204" w:hanging="201"/>
      </w:pPr>
      <w:rPr>
        <w:rFonts w:hint="default"/>
        <w:lang w:val="en-US" w:eastAsia="zh-CN" w:bidi="ar-SA"/>
      </w:rPr>
    </w:lvl>
    <w:lvl w:ilvl="5" w:tentative="0">
      <w:start w:val="0"/>
      <w:numFmt w:val="bullet"/>
      <w:lvlText w:val="•"/>
      <w:lvlJc w:val="left"/>
      <w:pPr>
        <w:ind w:left="4985" w:hanging="201"/>
      </w:pPr>
      <w:rPr>
        <w:rFonts w:hint="default"/>
        <w:lang w:val="en-US" w:eastAsia="zh-CN" w:bidi="ar-SA"/>
      </w:rPr>
    </w:lvl>
    <w:lvl w:ilvl="6" w:tentative="0">
      <w:start w:val="0"/>
      <w:numFmt w:val="bullet"/>
      <w:lvlText w:val="•"/>
      <w:lvlJc w:val="left"/>
      <w:pPr>
        <w:ind w:left="5766" w:hanging="201"/>
      </w:pPr>
      <w:rPr>
        <w:rFonts w:hint="default"/>
        <w:lang w:val="en-US" w:eastAsia="zh-CN" w:bidi="ar-SA"/>
      </w:rPr>
    </w:lvl>
    <w:lvl w:ilvl="7" w:tentative="0">
      <w:start w:val="0"/>
      <w:numFmt w:val="bullet"/>
      <w:lvlText w:val="•"/>
      <w:lvlJc w:val="left"/>
      <w:pPr>
        <w:ind w:left="6547" w:hanging="201"/>
      </w:pPr>
      <w:rPr>
        <w:rFonts w:hint="default"/>
        <w:lang w:val="en-US" w:eastAsia="zh-CN" w:bidi="ar-SA"/>
      </w:rPr>
    </w:lvl>
    <w:lvl w:ilvl="8" w:tentative="0">
      <w:start w:val="0"/>
      <w:numFmt w:val="bullet"/>
      <w:lvlText w:val="•"/>
      <w:lvlJc w:val="left"/>
      <w:pPr>
        <w:ind w:left="7329" w:hanging="201"/>
      </w:pPr>
      <w:rPr>
        <w:rFonts w:hint="default"/>
        <w:lang w:val="en-US" w:eastAsia="zh-CN" w:bidi="ar-SA"/>
      </w:rPr>
    </w:lvl>
  </w:abstractNum>
  <w:abstractNum w:abstractNumId="106">
    <w:nsid w:val="DCBA6B53"/>
    <w:multiLevelType w:val="multilevel"/>
    <w:tmpl w:val="DCBA6B53"/>
    <w:lvl w:ilvl="0" w:tentative="0">
      <w:start w:val="13"/>
      <w:numFmt w:val="decimal"/>
      <w:lvlText w:val="%1"/>
      <w:lvlJc w:val="left"/>
      <w:pPr>
        <w:ind w:left="1359" w:hanging="615"/>
        <w:jc w:val="left"/>
      </w:pPr>
      <w:rPr>
        <w:rFonts w:hint="default"/>
        <w:lang w:val="en-US" w:eastAsia="zh-CN" w:bidi="ar-SA"/>
      </w:rPr>
    </w:lvl>
    <w:lvl w:ilvl="1" w:tentative="0">
      <w:start w:val="4"/>
      <w:numFmt w:val="decimal"/>
      <w:lvlText w:val="%1.%2"/>
      <w:lvlJc w:val="left"/>
      <w:pPr>
        <w:ind w:left="1359" w:hanging="615"/>
        <w:jc w:val="left"/>
      </w:pPr>
      <w:rPr>
        <w:rFonts w:hint="default"/>
        <w:lang w:val="en-US" w:eastAsia="zh-CN" w:bidi="ar-SA"/>
      </w:rPr>
    </w:lvl>
    <w:lvl w:ilvl="2" w:tentative="0">
      <w:start w:val="2"/>
      <w:numFmt w:val="decimal"/>
      <w:lvlText w:val="%1.%2.%3"/>
      <w:lvlJc w:val="left"/>
      <w:pPr>
        <w:ind w:left="1359" w:hanging="615"/>
        <w:jc w:val="left"/>
      </w:pPr>
      <w:rPr>
        <w:rFonts w:hint="default" w:ascii="宋体" w:hAnsi="宋体" w:eastAsia="宋体" w:cs="宋体"/>
        <w:b w:val="0"/>
        <w:bCs w:val="0"/>
        <w:i w:val="0"/>
        <w:iCs w:val="0"/>
        <w:spacing w:val="-16"/>
        <w:w w:val="99"/>
        <w:sz w:val="18"/>
        <w:szCs w:val="18"/>
        <w:lang w:val="en-US" w:eastAsia="zh-CN" w:bidi="ar-SA"/>
      </w:rPr>
    </w:lvl>
    <w:lvl w:ilvl="3" w:tentative="0">
      <w:start w:val="0"/>
      <w:numFmt w:val="bullet"/>
      <w:lvlText w:val="•"/>
      <w:lvlJc w:val="left"/>
      <w:pPr>
        <w:ind w:left="2286" w:hanging="615"/>
      </w:pPr>
      <w:rPr>
        <w:rFonts w:hint="default"/>
        <w:lang w:val="en-US" w:eastAsia="zh-CN" w:bidi="ar-SA"/>
      </w:rPr>
    </w:lvl>
    <w:lvl w:ilvl="4" w:tentative="0">
      <w:start w:val="0"/>
      <w:numFmt w:val="bullet"/>
      <w:lvlText w:val="•"/>
      <w:lvlJc w:val="left"/>
      <w:pPr>
        <w:ind w:left="2595" w:hanging="615"/>
      </w:pPr>
      <w:rPr>
        <w:rFonts w:hint="default"/>
        <w:lang w:val="en-US" w:eastAsia="zh-CN" w:bidi="ar-SA"/>
      </w:rPr>
    </w:lvl>
    <w:lvl w:ilvl="5" w:tentative="0">
      <w:start w:val="0"/>
      <w:numFmt w:val="bullet"/>
      <w:lvlText w:val="•"/>
      <w:lvlJc w:val="left"/>
      <w:pPr>
        <w:ind w:left="2904" w:hanging="615"/>
      </w:pPr>
      <w:rPr>
        <w:rFonts w:hint="default"/>
        <w:lang w:val="en-US" w:eastAsia="zh-CN" w:bidi="ar-SA"/>
      </w:rPr>
    </w:lvl>
    <w:lvl w:ilvl="6" w:tentative="0">
      <w:start w:val="0"/>
      <w:numFmt w:val="bullet"/>
      <w:lvlText w:val="•"/>
      <w:lvlJc w:val="left"/>
      <w:pPr>
        <w:ind w:left="3213" w:hanging="615"/>
      </w:pPr>
      <w:rPr>
        <w:rFonts w:hint="default"/>
        <w:lang w:val="en-US" w:eastAsia="zh-CN" w:bidi="ar-SA"/>
      </w:rPr>
    </w:lvl>
    <w:lvl w:ilvl="7" w:tentative="0">
      <w:start w:val="0"/>
      <w:numFmt w:val="bullet"/>
      <w:lvlText w:val="•"/>
      <w:lvlJc w:val="left"/>
      <w:pPr>
        <w:ind w:left="3522" w:hanging="615"/>
      </w:pPr>
      <w:rPr>
        <w:rFonts w:hint="default"/>
        <w:lang w:val="en-US" w:eastAsia="zh-CN" w:bidi="ar-SA"/>
      </w:rPr>
    </w:lvl>
    <w:lvl w:ilvl="8" w:tentative="0">
      <w:start w:val="0"/>
      <w:numFmt w:val="bullet"/>
      <w:lvlText w:val="•"/>
      <w:lvlJc w:val="left"/>
      <w:pPr>
        <w:ind w:left="3830" w:hanging="615"/>
      </w:pPr>
      <w:rPr>
        <w:rFonts w:hint="default"/>
        <w:lang w:val="en-US" w:eastAsia="zh-CN" w:bidi="ar-SA"/>
      </w:rPr>
    </w:lvl>
  </w:abstractNum>
  <w:abstractNum w:abstractNumId="107">
    <w:nsid w:val="DCCD2F72"/>
    <w:multiLevelType w:val="multilevel"/>
    <w:tmpl w:val="DCCD2F72"/>
    <w:lvl w:ilvl="0" w:tentative="0">
      <w:start w:val="1"/>
      <w:numFmt w:val="decimal"/>
      <w:lvlText w:val="%1)"/>
      <w:lvlJc w:val="left"/>
      <w:pPr>
        <w:ind w:left="759" w:hanging="229"/>
        <w:jc w:val="right"/>
      </w:pPr>
      <w:rPr>
        <w:rFonts w:hint="default"/>
        <w:spacing w:val="0"/>
        <w:w w:val="90"/>
        <w:lang w:val="en-US" w:eastAsia="zh-CN" w:bidi="ar-SA"/>
      </w:rPr>
    </w:lvl>
    <w:lvl w:ilvl="1" w:tentative="0">
      <w:start w:val="0"/>
      <w:numFmt w:val="bullet"/>
      <w:lvlText w:val="•"/>
      <w:lvlJc w:val="left"/>
      <w:pPr>
        <w:ind w:left="1569" w:hanging="229"/>
      </w:pPr>
      <w:rPr>
        <w:rFonts w:hint="default"/>
        <w:lang w:val="en-US" w:eastAsia="zh-CN" w:bidi="ar-SA"/>
      </w:rPr>
    </w:lvl>
    <w:lvl w:ilvl="2" w:tentative="0">
      <w:start w:val="0"/>
      <w:numFmt w:val="bullet"/>
      <w:lvlText w:val="•"/>
      <w:lvlJc w:val="left"/>
      <w:pPr>
        <w:ind w:left="2379" w:hanging="229"/>
      </w:pPr>
      <w:rPr>
        <w:rFonts w:hint="default"/>
        <w:lang w:val="en-US" w:eastAsia="zh-CN" w:bidi="ar-SA"/>
      </w:rPr>
    </w:lvl>
    <w:lvl w:ilvl="3" w:tentative="0">
      <w:start w:val="0"/>
      <w:numFmt w:val="bullet"/>
      <w:lvlText w:val="•"/>
      <w:lvlJc w:val="left"/>
      <w:pPr>
        <w:ind w:left="3189" w:hanging="229"/>
      </w:pPr>
      <w:rPr>
        <w:rFonts w:hint="default"/>
        <w:lang w:val="en-US" w:eastAsia="zh-CN" w:bidi="ar-SA"/>
      </w:rPr>
    </w:lvl>
    <w:lvl w:ilvl="4" w:tentative="0">
      <w:start w:val="0"/>
      <w:numFmt w:val="bullet"/>
      <w:lvlText w:val="•"/>
      <w:lvlJc w:val="left"/>
      <w:pPr>
        <w:ind w:left="3999" w:hanging="229"/>
      </w:pPr>
      <w:rPr>
        <w:rFonts w:hint="default"/>
        <w:lang w:val="en-US" w:eastAsia="zh-CN" w:bidi="ar-SA"/>
      </w:rPr>
    </w:lvl>
    <w:lvl w:ilvl="5" w:tentative="0">
      <w:start w:val="0"/>
      <w:numFmt w:val="bullet"/>
      <w:lvlText w:val="•"/>
      <w:lvlJc w:val="left"/>
      <w:pPr>
        <w:ind w:left="4809" w:hanging="229"/>
      </w:pPr>
      <w:rPr>
        <w:rFonts w:hint="default"/>
        <w:lang w:val="en-US" w:eastAsia="zh-CN" w:bidi="ar-SA"/>
      </w:rPr>
    </w:lvl>
    <w:lvl w:ilvl="6" w:tentative="0">
      <w:start w:val="0"/>
      <w:numFmt w:val="bullet"/>
      <w:lvlText w:val="•"/>
      <w:lvlJc w:val="left"/>
      <w:pPr>
        <w:ind w:left="5619" w:hanging="229"/>
      </w:pPr>
      <w:rPr>
        <w:rFonts w:hint="default"/>
        <w:lang w:val="en-US" w:eastAsia="zh-CN" w:bidi="ar-SA"/>
      </w:rPr>
    </w:lvl>
    <w:lvl w:ilvl="7" w:tentative="0">
      <w:start w:val="0"/>
      <w:numFmt w:val="bullet"/>
      <w:lvlText w:val="•"/>
      <w:lvlJc w:val="left"/>
      <w:pPr>
        <w:ind w:left="6429" w:hanging="229"/>
      </w:pPr>
      <w:rPr>
        <w:rFonts w:hint="default"/>
        <w:lang w:val="en-US" w:eastAsia="zh-CN" w:bidi="ar-SA"/>
      </w:rPr>
    </w:lvl>
    <w:lvl w:ilvl="8" w:tentative="0">
      <w:start w:val="0"/>
      <w:numFmt w:val="bullet"/>
      <w:lvlText w:val="•"/>
      <w:lvlJc w:val="left"/>
      <w:pPr>
        <w:ind w:left="7239" w:hanging="229"/>
      </w:pPr>
      <w:rPr>
        <w:rFonts w:hint="default"/>
        <w:lang w:val="en-US" w:eastAsia="zh-CN" w:bidi="ar-SA"/>
      </w:rPr>
    </w:lvl>
  </w:abstractNum>
  <w:abstractNum w:abstractNumId="108">
    <w:nsid w:val="DE6D3B5D"/>
    <w:multiLevelType w:val="multilevel"/>
    <w:tmpl w:val="DE6D3B5D"/>
    <w:lvl w:ilvl="0" w:tentative="0">
      <w:start w:val="1"/>
      <w:numFmt w:val="decimal"/>
      <w:lvlText w:val="(%1)"/>
      <w:lvlJc w:val="left"/>
      <w:pPr>
        <w:ind w:left="456" w:hanging="351"/>
        <w:jc w:val="right"/>
      </w:pPr>
      <w:rPr>
        <w:rFonts w:hint="default"/>
        <w:spacing w:val="-75"/>
        <w:w w:val="100"/>
        <w:lang w:val="en-US" w:eastAsia="zh-CN" w:bidi="ar-SA"/>
      </w:rPr>
    </w:lvl>
    <w:lvl w:ilvl="1" w:tentative="0">
      <w:start w:val="0"/>
      <w:numFmt w:val="bullet"/>
      <w:lvlText w:val="•"/>
      <w:lvlJc w:val="left"/>
      <w:pPr>
        <w:ind w:left="1288" w:hanging="351"/>
      </w:pPr>
      <w:rPr>
        <w:rFonts w:hint="default"/>
        <w:lang w:val="en-US" w:eastAsia="zh-CN" w:bidi="ar-SA"/>
      </w:rPr>
    </w:lvl>
    <w:lvl w:ilvl="2" w:tentative="0">
      <w:start w:val="0"/>
      <w:numFmt w:val="bullet"/>
      <w:lvlText w:val="•"/>
      <w:lvlJc w:val="left"/>
      <w:pPr>
        <w:ind w:left="2117" w:hanging="351"/>
      </w:pPr>
      <w:rPr>
        <w:rFonts w:hint="default"/>
        <w:lang w:val="en-US" w:eastAsia="zh-CN" w:bidi="ar-SA"/>
      </w:rPr>
    </w:lvl>
    <w:lvl w:ilvl="3" w:tentative="0">
      <w:start w:val="0"/>
      <w:numFmt w:val="bullet"/>
      <w:lvlText w:val="•"/>
      <w:lvlJc w:val="left"/>
      <w:pPr>
        <w:ind w:left="2946" w:hanging="351"/>
      </w:pPr>
      <w:rPr>
        <w:rFonts w:hint="default"/>
        <w:lang w:val="en-US" w:eastAsia="zh-CN" w:bidi="ar-SA"/>
      </w:rPr>
    </w:lvl>
    <w:lvl w:ilvl="4" w:tentative="0">
      <w:start w:val="0"/>
      <w:numFmt w:val="bullet"/>
      <w:lvlText w:val="•"/>
      <w:lvlJc w:val="left"/>
      <w:pPr>
        <w:ind w:left="3775" w:hanging="351"/>
      </w:pPr>
      <w:rPr>
        <w:rFonts w:hint="default"/>
        <w:lang w:val="en-US" w:eastAsia="zh-CN" w:bidi="ar-SA"/>
      </w:rPr>
    </w:lvl>
    <w:lvl w:ilvl="5" w:tentative="0">
      <w:start w:val="0"/>
      <w:numFmt w:val="bullet"/>
      <w:lvlText w:val="•"/>
      <w:lvlJc w:val="left"/>
      <w:pPr>
        <w:ind w:left="4604" w:hanging="351"/>
      </w:pPr>
      <w:rPr>
        <w:rFonts w:hint="default"/>
        <w:lang w:val="en-US" w:eastAsia="zh-CN" w:bidi="ar-SA"/>
      </w:rPr>
    </w:lvl>
    <w:lvl w:ilvl="6" w:tentative="0">
      <w:start w:val="0"/>
      <w:numFmt w:val="bullet"/>
      <w:lvlText w:val="•"/>
      <w:lvlJc w:val="left"/>
      <w:pPr>
        <w:ind w:left="5433" w:hanging="351"/>
      </w:pPr>
      <w:rPr>
        <w:rFonts w:hint="default"/>
        <w:lang w:val="en-US" w:eastAsia="zh-CN" w:bidi="ar-SA"/>
      </w:rPr>
    </w:lvl>
    <w:lvl w:ilvl="7" w:tentative="0">
      <w:start w:val="0"/>
      <w:numFmt w:val="bullet"/>
      <w:lvlText w:val="•"/>
      <w:lvlJc w:val="left"/>
      <w:pPr>
        <w:ind w:left="6262" w:hanging="351"/>
      </w:pPr>
      <w:rPr>
        <w:rFonts w:hint="default"/>
        <w:lang w:val="en-US" w:eastAsia="zh-CN" w:bidi="ar-SA"/>
      </w:rPr>
    </w:lvl>
    <w:lvl w:ilvl="8" w:tentative="0">
      <w:start w:val="0"/>
      <w:numFmt w:val="bullet"/>
      <w:lvlText w:val="•"/>
      <w:lvlJc w:val="left"/>
      <w:pPr>
        <w:ind w:left="7091" w:hanging="351"/>
      </w:pPr>
      <w:rPr>
        <w:rFonts w:hint="default"/>
        <w:lang w:val="en-US" w:eastAsia="zh-CN" w:bidi="ar-SA"/>
      </w:rPr>
    </w:lvl>
  </w:abstractNum>
  <w:abstractNum w:abstractNumId="109">
    <w:nsid w:val="DF48F1D4"/>
    <w:multiLevelType w:val="multilevel"/>
    <w:tmpl w:val="DF48F1D4"/>
    <w:lvl w:ilvl="0" w:tentative="0">
      <w:start w:val="1"/>
      <w:numFmt w:val="decimal"/>
      <w:lvlText w:val="%1."/>
      <w:lvlJc w:val="left"/>
      <w:pPr>
        <w:ind w:left="660" w:hanging="206"/>
        <w:jc w:val="right"/>
      </w:pPr>
      <w:rPr>
        <w:rFonts w:hint="default"/>
        <w:spacing w:val="-1"/>
        <w:w w:val="101"/>
        <w:lang w:val="en-US" w:eastAsia="zh-CN" w:bidi="ar-SA"/>
      </w:rPr>
    </w:lvl>
    <w:lvl w:ilvl="1" w:tentative="0">
      <w:start w:val="0"/>
      <w:numFmt w:val="bullet"/>
      <w:lvlText w:val="•"/>
      <w:lvlJc w:val="left"/>
      <w:pPr>
        <w:ind w:left="1479" w:hanging="206"/>
      </w:pPr>
      <w:rPr>
        <w:rFonts w:hint="default"/>
        <w:lang w:val="en-US" w:eastAsia="zh-CN" w:bidi="ar-SA"/>
      </w:rPr>
    </w:lvl>
    <w:lvl w:ilvl="2" w:tentative="0">
      <w:start w:val="0"/>
      <w:numFmt w:val="bullet"/>
      <w:lvlText w:val="•"/>
      <w:lvlJc w:val="left"/>
      <w:pPr>
        <w:ind w:left="2298" w:hanging="206"/>
      </w:pPr>
      <w:rPr>
        <w:rFonts w:hint="default"/>
        <w:lang w:val="en-US" w:eastAsia="zh-CN" w:bidi="ar-SA"/>
      </w:rPr>
    </w:lvl>
    <w:lvl w:ilvl="3" w:tentative="0">
      <w:start w:val="0"/>
      <w:numFmt w:val="bullet"/>
      <w:lvlText w:val="•"/>
      <w:lvlJc w:val="left"/>
      <w:pPr>
        <w:ind w:left="3117" w:hanging="206"/>
      </w:pPr>
      <w:rPr>
        <w:rFonts w:hint="default"/>
        <w:lang w:val="en-US" w:eastAsia="zh-CN" w:bidi="ar-SA"/>
      </w:rPr>
    </w:lvl>
    <w:lvl w:ilvl="4" w:tentative="0">
      <w:start w:val="0"/>
      <w:numFmt w:val="bullet"/>
      <w:lvlText w:val="•"/>
      <w:lvlJc w:val="left"/>
      <w:pPr>
        <w:ind w:left="3936" w:hanging="206"/>
      </w:pPr>
      <w:rPr>
        <w:rFonts w:hint="default"/>
        <w:lang w:val="en-US" w:eastAsia="zh-CN" w:bidi="ar-SA"/>
      </w:rPr>
    </w:lvl>
    <w:lvl w:ilvl="5" w:tentative="0">
      <w:start w:val="0"/>
      <w:numFmt w:val="bullet"/>
      <w:lvlText w:val="•"/>
      <w:lvlJc w:val="left"/>
      <w:pPr>
        <w:ind w:left="4755" w:hanging="206"/>
      </w:pPr>
      <w:rPr>
        <w:rFonts w:hint="default"/>
        <w:lang w:val="en-US" w:eastAsia="zh-CN" w:bidi="ar-SA"/>
      </w:rPr>
    </w:lvl>
    <w:lvl w:ilvl="6" w:tentative="0">
      <w:start w:val="0"/>
      <w:numFmt w:val="bullet"/>
      <w:lvlText w:val="•"/>
      <w:lvlJc w:val="left"/>
      <w:pPr>
        <w:ind w:left="5574" w:hanging="206"/>
      </w:pPr>
      <w:rPr>
        <w:rFonts w:hint="default"/>
        <w:lang w:val="en-US" w:eastAsia="zh-CN" w:bidi="ar-SA"/>
      </w:rPr>
    </w:lvl>
    <w:lvl w:ilvl="7" w:tentative="0">
      <w:start w:val="0"/>
      <w:numFmt w:val="bullet"/>
      <w:lvlText w:val="•"/>
      <w:lvlJc w:val="left"/>
      <w:pPr>
        <w:ind w:left="6393" w:hanging="206"/>
      </w:pPr>
      <w:rPr>
        <w:rFonts w:hint="default"/>
        <w:lang w:val="en-US" w:eastAsia="zh-CN" w:bidi="ar-SA"/>
      </w:rPr>
    </w:lvl>
    <w:lvl w:ilvl="8" w:tentative="0">
      <w:start w:val="0"/>
      <w:numFmt w:val="bullet"/>
      <w:lvlText w:val="•"/>
      <w:lvlJc w:val="left"/>
      <w:pPr>
        <w:ind w:left="7212" w:hanging="206"/>
      </w:pPr>
      <w:rPr>
        <w:rFonts w:hint="default"/>
        <w:lang w:val="en-US" w:eastAsia="zh-CN" w:bidi="ar-SA"/>
      </w:rPr>
    </w:lvl>
  </w:abstractNum>
  <w:abstractNum w:abstractNumId="110">
    <w:nsid w:val="E093A4B0"/>
    <w:multiLevelType w:val="multilevel"/>
    <w:tmpl w:val="E093A4B0"/>
    <w:lvl w:ilvl="0" w:tentative="0">
      <w:start w:val="1"/>
      <w:numFmt w:val="decimal"/>
      <w:lvlText w:val="%1"/>
      <w:lvlJc w:val="left"/>
      <w:pPr>
        <w:ind w:left="791" w:hanging="633"/>
        <w:jc w:val="left"/>
      </w:pPr>
      <w:rPr>
        <w:rFonts w:hint="default"/>
        <w:lang w:val="en-US" w:eastAsia="zh-CN" w:bidi="ar-SA"/>
      </w:rPr>
    </w:lvl>
    <w:lvl w:ilvl="1" w:tentative="0">
      <w:start w:val="1"/>
      <w:numFmt w:val="decimal"/>
      <w:lvlText w:val="%1.%2"/>
      <w:lvlJc w:val="left"/>
      <w:pPr>
        <w:ind w:left="791" w:hanging="633"/>
        <w:jc w:val="left"/>
      </w:pPr>
      <w:rPr>
        <w:rFonts w:hint="default"/>
        <w:lang w:val="en-US" w:eastAsia="zh-CN" w:bidi="ar-SA"/>
      </w:rPr>
    </w:lvl>
    <w:lvl w:ilvl="2" w:tentative="0">
      <w:start w:val="3"/>
      <w:numFmt w:val="decimal"/>
      <w:lvlText w:val="%1.%2.%3"/>
      <w:lvlJc w:val="left"/>
      <w:pPr>
        <w:ind w:left="791" w:hanging="633"/>
        <w:jc w:val="left"/>
      </w:pPr>
      <w:rPr>
        <w:rFonts w:hint="default"/>
        <w:spacing w:val="5"/>
        <w:w w:val="97"/>
        <w:lang w:val="en-US" w:eastAsia="zh-CN" w:bidi="ar-SA"/>
      </w:rPr>
    </w:lvl>
    <w:lvl w:ilvl="3" w:tentative="0">
      <w:start w:val="0"/>
      <w:numFmt w:val="bullet"/>
      <w:lvlText w:val="•"/>
      <w:lvlJc w:val="left"/>
      <w:pPr>
        <w:ind w:left="3232" w:hanging="633"/>
      </w:pPr>
      <w:rPr>
        <w:rFonts w:hint="default"/>
        <w:lang w:val="en-US" w:eastAsia="zh-CN" w:bidi="ar-SA"/>
      </w:rPr>
    </w:lvl>
    <w:lvl w:ilvl="4" w:tentative="0">
      <w:start w:val="0"/>
      <w:numFmt w:val="bullet"/>
      <w:lvlText w:val="•"/>
      <w:lvlJc w:val="left"/>
      <w:pPr>
        <w:ind w:left="4043" w:hanging="633"/>
      </w:pPr>
      <w:rPr>
        <w:rFonts w:hint="default"/>
        <w:lang w:val="en-US" w:eastAsia="zh-CN" w:bidi="ar-SA"/>
      </w:rPr>
    </w:lvl>
    <w:lvl w:ilvl="5" w:tentative="0">
      <w:start w:val="0"/>
      <w:numFmt w:val="bullet"/>
      <w:lvlText w:val="•"/>
      <w:lvlJc w:val="left"/>
      <w:pPr>
        <w:ind w:left="4853" w:hanging="633"/>
      </w:pPr>
      <w:rPr>
        <w:rFonts w:hint="default"/>
        <w:lang w:val="en-US" w:eastAsia="zh-CN" w:bidi="ar-SA"/>
      </w:rPr>
    </w:lvl>
    <w:lvl w:ilvl="6" w:tentative="0">
      <w:start w:val="0"/>
      <w:numFmt w:val="bullet"/>
      <w:lvlText w:val="•"/>
      <w:lvlJc w:val="left"/>
      <w:pPr>
        <w:ind w:left="5664" w:hanging="633"/>
      </w:pPr>
      <w:rPr>
        <w:rFonts w:hint="default"/>
        <w:lang w:val="en-US" w:eastAsia="zh-CN" w:bidi="ar-SA"/>
      </w:rPr>
    </w:lvl>
    <w:lvl w:ilvl="7" w:tentative="0">
      <w:start w:val="0"/>
      <w:numFmt w:val="bullet"/>
      <w:lvlText w:val="•"/>
      <w:lvlJc w:val="left"/>
      <w:pPr>
        <w:ind w:left="6475" w:hanging="633"/>
      </w:pPr>
      <w:rPr>
        <w:rFonts w:hint="default"/>
        <w:lang w:val="en-US" w:eastAsia="zh-CN" w:bidi="ar-SA"/>
      </w:rPr>
    </w:lvl>
    <w:lvl w:ilvl="8" w:tentative="0">
      <w:start w:val="0"/>
      <w:numFmt w:val="bullet"/>
      <w:lvlText w:val="•"/>
      <w:lvlJc w:val="left"/>
      <w:pPr>
        <w:ind w:left="7286" w:hanging="633"/>
      </w:pPr>
      <w:rPr>
        <w:rFonts w:hint="default"/>
        <w:lang w:val="en-US" w:eastAsia="zh-CN" w:bidi="ar-SA"/>
      </w:rPr>
    </w:lvl>
  </w:abstractNum>
  <w:abstractNum w:abstractNumId="111">
    <w:nsid w:val="E38D2F49"/>
    <w:multiLevelType w:val="multilevel"/>
    <w:tmpl w:val="E38D2F49"/>
    <w:lvl w:ilvl="0" w:tentative="0">
      <w:start w:val="1"/>
      <w:numFmt w:val="decimal"/>
      <w:lvlText w:val="%1)"/>
      <w:lvlJc w:val="left"/>
      <w:pPr>
        <w:ind w:left="763" w:hanging="280"/>
        <w:jc w:val="right"/>
      </w:pPr>
      <w:rPr>
        <w:rFonts w:hint="default" w:ascii="宋体" w:hAnsi="宋体" w:eastAsia="宋体" w:cs="宋体"/>
        <w:b w:val="0"/>
        <w:bCs w:val="0"/>
        <w:i w:val="0"/>
        <w:iCs w:val="0"/>
        <w:spacing w:val="0"/>
        <w:w w:val="94"/>
        <w:sz w:val="20"/>
        <w:szCs w:val="20"/>
        <w:lang w:val="en-US" w:eastAsia="zh-CN" w:bidi="ar-SA"/>
      </w:rPr>
    </w:lvl>
    <w:lvl w:ilvl="1" w:tentative="0">
      <w:start w:val="0"/>
      <w:numFmt w:val="bullet"/>
      <w:lvlText w:val="•"/>
      <w:lvlJc w:val="left"/>
      <w:pPr>
        <w:ind w:left="1581" w:hanging="280"/>
      </w:pPr>
      <w:rPr>
        <w:rFonts w:hint="default"/>
        <w:lang w:val="en-US" w:eastAsia="zh-CN" w:bidi="ar-SA"/>
      </w:rPr>
    </w:lvl>
    <w:lvl w:ilvl="2" w:tentative="0">
      <w:start w:val="0"/>
      <w:numFmt w:val="bullet"/>
      <w:lvlText w:val="•"/>
      <w:lvlJc w:val="left"/>
      <w:pPr>
        <w:ind w:left="2402" w:hanging="280"/>
      </w:pPr>
      <w:rPr>
        <w:rFonts w:hint="default"/>
        <w:lang w:val="en-US" w:eastAsia="zh-CN" w:bidi="ar-SA"/>
      </w:rPr>
    </w:lvl>
    <w:lvl w:ilvl="3" w:tentative="0">
      <w:start w:val="0"/>
      <w:numFmt w:val="bullet"/>
      <w:lvlText w:val="•"/>
      <w:lvlJc w:val="left"/>
      <w:pPr>
        <w:ind w:left="3223" w:hanging="280"/>
      </w:pPr>
      <w:rPr>
        <w:rFonts w:hint="default"/>
        <w:lang w:val="en-US" w:eastAsia="zh-CN" w:bidi="ar-SA"/>
      </w:rPr>
    </w:lvl>
    <w:lvl w:ilvl="4" w:tentative="0">
      <w:start w:val="0"/>
      <w:numFmt w:val="bullet"/>
      <w:lvlText w:val="•"/>
      <w:lvlJc w:val="left"/>
      <w:pPr>
        <w:ind w:left="4045" w:hanging="280"/>
      </w:pPr>
      <w:rPr>
        <w:rFonts w:hint="default"/>
        <w:lang w:val="en-US" w:eastAsia="zh-CN" w:bidi="ar-SA"/>
      </w:rPr>
    </w:lvl>
    <w:lvl w:ilvl="5" w:tentative="0">
      <w:start w:val="0"/>
      <w:numFmt w:val="bullet"/>
      <w:lvlText w:val="•"/>
      <w:lvlJc w:val="left"/>
      <w:pPr>
        <w:ind w:left="4866" w:hanging="280"/>
      </w:pPr>
      <w:rPr>
        <w:rFonts w:hint="default"/>
        <w:lang w:val="en-US" w:eastAsia="zh-CN" w:bidi="ar-SA"/>
      </w:rPr>
    </w:lvl>
    <w:lvl w:ilvl="6" w:tentative="0">
      <w:start w:val="0"/>
      <w:numFmt w:val="bullet"/>
      <w:lvlText w:val="•"/>
      <w:lvlJc w:val="left"/>
      <w:pPr>
        <w:ind w:left="5687" w:hanging="280"/>
      </w:pPr>
      <w:rPr>
        <w:rFonts w:hint="default"/>
        <w:lang w:val="en-US" w:eastAsia="zh-CN" w:bidi="ar-SA"/>
      </w:rPr>
    </w:lvl>
    <w:lvl w:ilvl="7" w:tentative="0">
      <w:start w:val="0"/>
      <w:numFmt w:val="bullet"/>
      <w:lvlText w:val="•"/>
      <w:lvlJc w:val="left"/>
      <w:pPr>
        <w:ind w:left="6509" w:hanging="280"/>
      </w:pPr>
      <w:rPr>
        <w:rFonts w:hint="default"/>
        <w:lang w:val="en-US" w:eastAsia="zh-CN" w:bidi="ar-SA"/>
      </w:rPr>
    </w:lvl>
    <w:lvl w:ilvl="8" w:tentative="0">
      <w:start w:val="0"/>
      <w:numFmt w:val="bullet"/>
      <w:lvlText w:val="•"/>
      <w:lvlJc w:val="left"/>
      <w:pPr>
        <w:ind w:left="7330" w:hanging="280"/>
      </w:pPr>
      <w:rPr>
        <w:rFonts w:hint="default"/>
        <w:lang w:val="en-US" w:eastAsia="zh-CN" w:bidi="ar-SA"/>
      </w:rPr>
    </w:lvl>
  </w:abstractNum>
  <w:abstractNum w:abstractNumId="112">
    <w:nsid w:val="E4851A29"/>
    <w:multiLevelType w:val="multilevel"/>
    <w:tmpl w:val="E4851A29"/>
    <w:lvl w:ilvl="0" w:tentative="0">
      <w:start w:val="1"/>
      <w:numFmt w:val="decimal"/>
      <w:lvlText w:val="%1)"/>
      <w:lvlJc w:val="left"/>
      <w:pPr>
        <w:ind w:left="1014" w:hanging="213"/>
        <w:jc w:val="right"/>
      </w:pPr>
      <w:rPr>
        <w:rFonts w:hint="default"/>
        <w:spacing w:val="4"/>
        <w:w w:val="91"/>
        <w:lang w:val="en-US" w:eastAsia="zh-CN" w:bidi="ar-SA"/>
      </w:rPr>
    </w:lvl>
    <w:lvl w:ilvl="1" w:tentative="0">
      <w:start w:val="0"/>
      <w:numFmt w:val="bullet"/>
      <w:lvlText w:val="•"/>
      <w:lvlJc w:val="left"/>
      <w:pPr>
        <w:ind w:left="1795" w:hanging="213"/>
      </w:pPr>
      <w:rPr>
        <w:rFonts w:hint="default"/>
        <w:lang w:val="en-US" w:eastAsia="zh-CN" w:bidi="ar-SA"/>
      </w:rPr>
    </w:lvl>
    <w:lvl w:ilvl="2" w:tentative="0">
      <w:start w:val="0"/>
      <w:numFmt w:val="bullet"/>
      <w:lvlText w:val="•"/>
      <w:lvlJc w:val="left"/>
      <w:pPr>
        <w:ind w:left="2571" w:hanging="213"/>
      </w:pPr>
      <w:rPr>
        <w:rFonts w:hint="default"/>
        <w:lang w:val="en-US" w:eastAsia="zh-CN" w:bidi="ar-SA"/>
      </w:rPr>
    </w:lvl>
    <w:lvl w:ilvl="3" w:tentative="0">
      <w:start w:val="0"/>
      <w:numFmt w:val="bullet"/>
      <w:lvlText w:val="•"/>
      <w:lvlJc w:val="left"/>
      <w:pPr>
        <w:ind w:left="3347" w:hanging="213"/>
      </w:pPr>
      <w:rPr>
        <w:rFonts w:hint="default"/>
        <w:lang w:val="en-US" w:eastAsia="zh-CN" w:bidi="ar-SA"/>
      </w:rPr>
    </w:lvl>
    <w:lvl w:ilvl="4" w:tentative="0">
      <w:start w:val="0"/>
      <w:numFmt w:val="bullet"/>
      <w:lvlText w:val="•"/>
      <w:lvlJc w:val="left"/>
      <w:pPr>
        <w:ind w:left="4123" w:hanging="213"/>
      </w:pPr>
      <w:rPr>
        <w:rFonts w:hint="default"/>
        <w:lang w:val="en-US" w:eastAsia="zh-CN" w:bidi="ar-SA"/>
      </w:rPr>
    </w:lvl>
    <w:lvl w:ilvl="5" w:tentative="0">
      <w:start w:val="0"/>
      <w:numFmt w:val="bullet"/>
      <w:lvlText w:val="•"/>
      <w:lvlJc w:val="left"/>
      <w:pPr>
        <w:ind w:left="4899" w:hanging="213"/>
      </w:pPr>
      <w:rPr>
        <w:rFonts w:hint="default"/>
        <w:lang w:val="en-US" w:eastAsia="zh-CN" w:bidi="ar-SA"/>
      </w:rPr>
    </w:lvl>
    <w:lvl w:ilvl="6" w:tentative="0">
      <w:start w:val="0"/>
      <w:numFmt w:val="bullet"/>
      <w:lvlText w:val="•"/>
      <w:lvlJc w:val="left"/>
      <w:pPr>
        <w:ind w:left="5674" w:hanging="213"/>
      </w:pPr>
      <w:rPr>
        <w:rFonts w:hint="default"/>
        <w:lang w:val="en-US" w:eastAsia="zh-CN" w:bidi="ar-SA"/>
      </w:rPr>
    </w:lvl>
    <w:lvl w:ilvl="7" w:tentative="0">
      <w:start w:val="0"/>
      <w:numFmt w:val="bullet"/>
      <w:lvlText w:val="•"/>
      <w:lvlJc w:val="left"/>
      <w:pPr>
        <w:ind w:left="6450" w:hanging="213"/>
      </w:pPr>
      <w:rPr>
        <w:rFonts w:hint="default"/>
        <w:lang w:val="en-US" w:eastAsia="zh-CN" w:bidi="ar-SA"/>
      </w:rPr>
    </w:lvl>
    <w:lvl w:ilvl="8" w:tentative="0">
      <w:start w:val="0"/>
      <w:numFmt w:val="bullet"/>
      <w:lvlText w:val="•"/>
      <w:lvlJc w:val="left"/>
      <w:pPr>
        <w:ind w:left="7226" w:hanging="213"/>
      </w:pPr>
      <w:rPr>
        <w:rFonts w:hint="default"/>
        <w:lang w:val="en-US" w:eastAsia="zh-CN" w:bidi="ar-SA"/>
      </w:rPr>
    </w:lvl>
  </w:abstractNum>
  <w:abstractNum w:abstractNumId="113">
    <w:nsid w:val="E4A1C207"/>
    <w:multiLevelType w:val="multilevel"/>
    <w:tmpl w:val="E4A1C207"/>
    <w:lvl w:ilvl="0" w:tentative="0">
      <w:start w:val="1"/>
      <w:numFmt w:val="decimal"/>
      <w:lvlText w:val="(%1)"/>
      <w:lvlJc w:val="left"/>
      <w:pPr>
        <w:ind w:left="813" w:hanging="291"/>
        <w:jc w:val="left"/>
      </w:pPr>
      <w:rPr>
        <w:rFonts w:hint="default" w:ascii="宋体" w:hAnsi="宋体" w:eastAsia="宋体" w:cs="宋体"/>
        <w:b w:val="0"/>
        <w:bCs w:val="0"/>
        <w:i w:val="0"/>
        <w:iCs w:val="0"/>
        <w:spacing w:val="-9"/>
        <w:w w:val="102"/>
        <w:sz w:val="18"/>
        <w:szCs w:val="18"/>
        <w:lang w:val="en-US" w:eastAsia="zh-CN" w:bidi="ar-SA"/>
      </w:rPr>
    </w:lvl>
    <w:lvl w:ilvl="1" w:tentative="0">
      <w:start w:val="0"/>
      <w:numFmt w:val="bullet"/>
      <w:lvlText w:val="•"/>
      <w:lvlJc w:val="left"/>
      <w:pPr>
        <w:ind w:left="1620" w:hanging="291"/>
      </w:pPr>
      <w:rPr>
        <w:rFonts w:hint="default"/>
        <w:lang w:val="en-US" w:eastAsia="zh-CN" w:bidi="ar-SA"/>
      </w:rPr>
    </w:lvl>
    <w:lvl w:ilvl="2" w:tentative="0">
      <w:start w:val="0"/>
      <w:numFmt w:val="bullet"/>
      <w:lvlText w:val="•"/>
      <w:lvlJc w:val="left"/>
      <w:pPr>
        <w:ind w:left="2421" w:hanging="291"/>
      </w:pPr>
      <w:rPr>
        <w:rFonts w:hint="default"/>
        <w:lang w:val="en-US" w:eastAsia="zh-CN" w:bidi="ar-SA"/>
      </w:rPr>
    </w:lvl>
    <w:lvl w:ilvl="3" w:tentative="0">
      <w:start w:val="0"/>
      <w:numFmt w:val="bullet"/>
      <w:lvlText w:val="•"/>
      <w:lvlJc w:val="left"/>
      <w:pPr>
        <w:ind w:left="3221" w:hanging="291"/>
      </w:pPr>
      <w:rPr>
        <w:rFonts w:hint="default"/>
        <w:lang w:val="en-US" w:eastAsia="zh-CN" w:bidi="ar-SA"/>
      </w:rPr>
    </w:lvl>
    <w:lvl w:ilvl="4" w:tentative="0">
      <w:start w:val="0"/>
      <w:numFmt w:val="bullet"/>
      <w:lvlText w:val="•"/>
      <w:lvlJc w:val="left"/>
      <w:pPr>
        <w:ind w:left="4022" w:hanging="291"/>
      </w:pPr>
      <w:rPr>
        <w:rFonts w:hint="default"/>
        <w:lang w:val="en-US" w:eastAsia="zh-CN" w:bidi="ar-SA"/>
      </w:rPr>
    </w:lvl>
    <w:lvl w:ilvl="5" w:tentative="0">
      <w:start w:val="0"/>
      <w:numFmt w:val="bullet"/>
      <w:lvlText w:val="•"/>
      <w:lvlJc w:val="left"/>
      <w:pPr>
        <w:ind w:left="4823" w:hanging="291"/>
      </w:pPr>
      <w:rPr>
        <w:rFonts w:hint="default"/>
        <w:lang w:val="en-US" w:eastAsia="zh-CN" w:bidi="ar-SA"/>
      </w:rPr>
    </w:lvl>
    <w:lvl w:ilvl="6" w:tentative="0">
      <w:start w:val="0"/>
      <w:numFmt w:val="bullet"/>
      <w:lvlText w:val="•"/>
      <w:lvlJc w:val="left"/>
      <w:pPr>
        <w:ind w:left="5623" w:hanging="291"/>
      </w:pPr>
      <w:rPr>
        <w:rFonts w:hint="default"/>
        <w:lang w:val="en-US" w:eastAsia="zh-CN" w:bidi="ar-SA"/>
      </w:rPr>
    </w:lvl>
    <w:lvl w:ilvl="7" w:tentative="0">
      <w:start w:val="0"/>
      <w:numFmt w:val="bullet"/>
      <w:lvlText w:val="•"/>
      <w:lvlJc w:val="left"/>
      <w:pPr>
        <w:ind w:left="6424" w:hanging="291"/>
      </w:pPr>
      <w:rPr>
        <w:rFonts w:hint="default"/>
        <w:lang w:val="en-US" w:eastAsia="zh-CN" w:bidi="ar-SA"/>
      </w:rPr>
    </w:lvl>
    <w:lvl w:ilvl="8" w:tentative="0">
      <w:start w:val="0"/>
      <w:numFmt w:val="bullet"/>
      <w:lvlText w:val="•"/>
      <w:lvlJc w:val="left"/>
      <w:pPr>
        <w:ind w:left="7224" w:hanging="291"/>
      </w:pPr>
      <w:rPr>
        <w:rFonts w:hint="default"/>
        <w:lang w:val="en-US" w:eastAsia="zh-CN" w:bidi="ar-SA"/>
      </w:rPr>
    </w:lvl>
  </w:abstractNum>
  <w:abstractNum w:abstractNumId="114">
    <w:nsid w:val="E4AF1865"/>
    <w:multiLevelType w:val="multilevel"/>
    <w:tmpl w:val="E4AF1865"/>
    <w:lvl w:ilvl="0" w:tentative="0">
      <w:start w:val="1"/>
      <w:numFmt w:val="decimal"/>
      <w:lvlText w:val="%1)"/>
      <w:lvlJc w:val="left"/>
      <w:pPr>
        <w:ind w:left="1091" w:hanging="213"/>
        <w:jc w:val="right"/>
      </w:pPr>
      <w:rPr>
        <w:rFonts w:hint="default"/>
        <w:spacing w:val="10"/>
        <w:w w:val="86"/>
        <w:lang w:val="en-US" w:eastAsia="zh-CN" w:bidi="ar-SA"/>
      </w:rPr>
    </w:lvl>
    <w:lvl w:ilvl="1" w:tentative="0">
      <w:start w:val="0"/>
      <w:numFmt w:val="bullet"/>
      <w:lvlText w:val="•"/>
      <w:lvlJc w:val="left"/>
      <w:pPr>
        <w:ind w:left="1864" w:hanging="213"/>
      </w:pPr>
      <w:rPr>
        <w:rFonts w:hint="default"/>
        <w:lang w:val="en-US" w:eastAsia="zh-CN" w:bidi="ar-SA"/>
      </w:rPr>
    </w:lvl>
    <w:lvl w:ilvl="2" w:tentative="0">
      <w:start w:val="0"/>
      <w:numFmt w:val="bullet"/>
      <w:lvlText w:val="•"/>
      <w:lvlJc w:val="left"/>
      <w:pPr>
        <w:ind w:left="2629" w:hanging="213"/>
      </w:pPr>
      <w:rPr>
        <w:rFonts w:hint="default"/>
        <w:lang w:val="en-US" w:eastAsia="zh-CN" w:bidi="ar-SA"/>
      </w:rPr>
    </w:lvl>
    <w:lvl w:ilvl="3" w:tentative="0">
      <w:start w:val="0"/>
      <w:numFmt w:val="bullet"/>
      <w:lvlText w:val="•"/>
      <w:lvlJc w:val="left"/>
      <w:pPr>
        <w:ind w:left="3394" w:hanging="213"/>
      </w:pPr>
      <w:rPr>
        <w:rFonts w:hint="default"/>
        <w:lang w:val="en-US" w:eastAsia="zh-CN" w:bidi="ar-SA"/>
      </w:rPr>
    </w:lvl>
    <w:lvl w:ilvl="4" w:tentative="0">
      <w:start w:val="0"/>
      <w:numFmt w:val="bullet"/>
      <w:lvlText w:val="•"/>
      <w:lvlJc w:val="left"/>
      <w:pPr>
        <w:ind w:left="4159" w:hanging="213"/>
      </w:pPr>
      <w:rPr>
        <w:rFonts w:hint="default"/>
        <w:lang w:val="en-US" w:eastAsia="zh-CN" w:bidi="ar-SA"/>
      </w:rPr>
    </w:lvl>
    <w:lvl w:ilvl="5" w:tentative="0">
      <w:start w:val="0"/>
      <w:numFmt w:val="bullet"/>
      <w:lvlText w:val="•"/>
      <w:lvlJc w:val="left"/>
      <w:pPr>
        <w:ind w:left="4924" w:hanging="213"/>
      </w:pPr>
      <w:rPr>
        <w:rFonts w:hint="default"/>
        <w:lang w:val="en-US" w:eastAsia="zh-CN" w:bidi="ar-SA"/>
      </w:rPr>
    </w:lvl>
    <w:lvl w:ilvl="6" w:tentative="0">
      <w:start w:val="0"/>
      <w:numFmt w:val="bullet"/>
      <w:lvlText w:val="•"/>
      <w:lvlJc w:val="left"/>
      <w:pPr>
        <w:ind w:left="5689" w:hanging="213"/>
      </w:pPr>
      <w:rPr>
        <w:rFonts w:hint="default"/>
        <w:lang w:val="en-US" w:eastAsia="zh-CN" w:bidi="ar-SA"/>
      </w:rPr>
    </w:lvl>
    <w:lvl w:ilvl="7" w:tentative="0">
      <w:start w:val="0"/>
      <w:numFmt w:val="bullet"/>
      <w:lvlText w:val="•"/>
      <w:lvlJc w:val="left"/>
      <w:pPr>
        <w:ind w:left="6454" w:hanging="213"/>
      </w:pPr>
      <w:rPr>
        <w:rFonts w:hint="default"/>
        <w:lang w:val="en-US" w:eastAsia="zh-CN" w:bidi="ar-SA"/>
      </w:rPr>
    </w:lvl>
    <w:lvl w:ilvl="8" w:tentative="0">
      <w:start w:val="0"/>
      <w:numFmt w:val="bullet"/>
      <w:lvlText w:val="•"/>
      <w:lvlJc w:val="left"/>
      <w:pPr>
        <w:ind w:left="7219" w:hanging="213"/>
      </w:pPr>
      <w:rPr>
        <w:rFonts w:hint="default"/>
        <w:lang w:val="en-US" w:eastAsia="zh-CN" w:bidi="ar-SA"/>
      </w:rPr>
    </w:lvl>
  </w:abstractNum>
  <w:abstractNum w:abstractNumId="115">
    <w:nsid w:val="E58E9E57"/>
    <w:multiLevelType w:val="multilevel"/>
    <w:tmpl w:val="E58E9E57"/>
    <w:lvl w:ilvl="0" w:tentative="0">
      <w:start w:val="1"/>
      <w:numFmt w:val="decimal"/>
      <w:lvlText w:val="%1."/>
      <w:lvlJc w:val="left"/>
      <w:pPr>
        <w:ind w:left="1038" w:hanging="199"/>
        <w:jc w:val="right"/>
      </w:pPr>
      <w:rPr>
        <w:rFonts w:hint="default"/>
        <w:spacing w:val="-8"/>
        <w:w w:val="101"/>
        <w:lang w:val="en-US" w:eastAsia="zh-CN" w:bidi="ar-SA"/>
      </w:rPr>
    </w:lvl>
    <w:lvl w:ilvl="1" w:tentative="0">
      <w:start w:val="0"/>
      <w:numFmt w:val="bullet"/>
      <w:lvlText w:val="•"/>
      <w:lvlJc w:val="left"/>
      <w:pPr>
        <w:ind w:left="1810" w:hanging="199"/>
      </w:pPr>
      <w:rPr>
        <w:rFonts w:hint="default"/>
        <w:lang w:val="en-US" w:eastAsia="zh-CN" w:bidi="ar-SA"/>
      </w:rPr>
    </w:lvl>
    <w:lvl w:ilvl="2" w:tentative="0">
      <w:start w:val="0"/>
      <w:numFmt w:val="bullet"/>
      <w:lvlText w:val="•"/>
      <w:lvlJc w:val="left"/>
      <w:pPr>
        <w:ind w:left="2581" w:hanging="199"/>
      </w:pPr>
      <w:rPr>
        <w:rFonts w:hint="default"/>
        <w:lang w:val="en-US" w:eastAsia="zh-CN" w:bidi="ar-SA"/>
      </w:rPr>
    </w:lvl>
    <w:lvl w:ilvl="3" w:tentative="0">
      <w:start w:val="0"/>
      <w:numFmt w:val="bullet"/>
      <w:lvlText w:val="•"/>
      <w:lvlJc w:val="left"/>
      <w:pPr>
        <w:ind w:left="3352" w:hanging="199"/>
      </w:pPr>
      <w:rPr>
        <w:rFonts w:hint="default"/>
        <w:lang w:val="en-US" w:eastAsia="zh-CN" w:bidi="ar-SA"/>
      </w:rPr>
    </w:lvl>
    <w:lvl w:ilvl="4" w:tentative="0">
      <w:start w:val="0"/>
      <w:numFmt w:val="bullet"/>
      <w:lvlText w:val="•"/>
      <w:lvlJc w:val="left"/>
      <w:pPr>
        <w:ind w:left="4123" w:hanging="199"/>
      </w:pPr>
      <w:rPr>
        <w:rFonts w:hint="default"/>
        <w:lang w:val="en-US" w:eastAsia="zh-CN" w:bidi="ar-SA"/>
      </w:rPr>
    </w:lvl>
    <w:lvl w:ilvl="5" w:tentative="0">
      <w:start w:val="0"/>
      <w:numFmt w:val="bullet"/>
      <w:lvlText w:val="•"/>
      <w:lvlJc w:val="left"/>
      <w:pPr>
        <w:ind w:left="4894" w:hanging="199"/>
      </w:pPr>
      <w:rPr>
        <w:rFonts w:hint="default"/>
        <w:lang w:val="en-US" w:eastAsia="zh-CN" w:bidi="ar-SA"/>
      </w:rPr>
    </w:lvl>
    <w:lvl w:ilvl="6" w:tentative="0">
      <w:start w:val="0"/>
      <w:numFmt w:val="bullet"/>
      <w:lvlText w:val="•"/>
      <w:lvlJc w:val="left"/>
      <w:pPr>
        <w:ind w:left="5665" w:hanging="199"/>
      </w:pPr>
      <w:rPr>
        <w:rFonts w:hint="default"/>
        <w:lang w:val="en-US" w:eastAsia="zh-CN" w:bidi="ar-SA"/>
      </w:rPr>
    </w:lvl>
    <w:lvl w:ilvl="7" w:tentative="0">
      <w:start w:val="0"/>
      <w:numFmt w:val="bullet"/>
      <w:lvlText w:val="•"/>
      <w:lvlJc w:val="left"/>
      <w:pPr>
        <w:ind w:left="6436" w:hanging="199"/>
      </w:pPr>
      <w:rPr>
        <w:rFonts w:hint="default"/>
        <w:lang w:val="en-US" w:eastAsia="zh-CN" w:bidi="ar-SA"/>
      </w:rPr>
    </w:lvl>
    <w:lvl w:ilvl="8" w:tentative="0">
      <w:start w:val="0"/>
      <w:numFmt w:val="bullet"/>
      <w:lvlText w:val="•"/>
      <w:lvlJc w:val="left"/>
      <w:pPr>
        <w:ind w:left="7207" w:hanging="199"/>
      </w:pPr>
      <w:rPr>
        <w:rFonts w:hint="default"/>
        <w:lang w:val="en-US" w:eastAsia="zh-CN" w:bidi="ar-SA"/>
      </w:rPr>
    </w:lvl>
  </w:abstractNum>
  <w:abstractNum w:abstractNumId="116">
    <w:nsid w:val="E697AF95"/>
    <w:multiLevelType w:val="multilevel"/>
    <w:tmpl w:val="E697AF95"/>
    <w:lvl w:ilvl="0" w:tentative="0">
      <w:start w:val="0"/>
      <w:numFmt w:val="bullet"/>
      <w:lvlText w:val="●"/>
      <w:lvlJc w:val="left"/>
      <w:pPr>
        <w:ind w:left="1090" w:hanging="250"/>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64" w:hanging="250"/>
      </w:pPr>
      <w:rPr>
        <w:rFonts w:hint="default"/>
        <w:lang w:val="en-US" w:eastAsia="zh-CN" w:bidi="ar-SA"/>
      </w:rPr>
    </w:lvl>
    <w:lvl w:ilvl="2" w:tentative="0">
      <w:start w:val="0"/>
      <w:numFmt w:val="bullet"/>
      <w:lvlText w:val="•"/>
      <w:lvlJc w:val="left"/>
      <w:pPr>
        <w:ind w:left="2628" w:hanging="250"/>
      </w:pPr>
      <w:rPr>
        <w:rFonts w:hint="default"/>
        <w:lang w:val="en-US" w:eastAsia="zh-CN" w:bidi="ar-SA"/>
      </w:rPr>
    </w:lvl>
    <w:lvl w:ilvl="3" w:tentative="0">
      <w:start w:val="0"/>
      <w:numFmt w:val="bullet"/>
      <w:lvlText w:val="•"/>
      <w:lvlJc w:val="left"/>
      <w:pPr>
        <w:ind w:left="3393" w:hanging="250"/>
      </w:pPr>
      <w:rPr>
        <w:rFonts w:hint="default"/>
        <w:lang w:val="en-US" w:eastAsia="zh-CN" w:bidi="ar-SA"/>
      </w:rPr>
    </w:lvl>
    <w:lvl w:ilvl="4" w:tentative="0">
      <w:start w:val="0"/>
      <w:numFmt w:val="bullet"/>
      <w:lvlText w:val="•"/>
      <w:lvlJc w:val="left"/>
      <w:pPr>
        <w:ind w:left="4157" w:hanging="250"/>
      </w:pPr>
      <w:rPr>
        <w:rFonts w:hint="default"/>
        <w:lang w:val="en-US" w:eastAsia="zh-CN" w:bidi="ar-SA"/>
      </w:rPr>
    </w:lvl>
    <w:lvl w:ilvl="5" w:tentative="0">
      <w:start w:val="0"/>
      <w:numFmt w:val="bullet"/>
      <w:lvlText w:val="•"/>
      <w:lvlJc w:val="left"/>
      <w:pPr>
        <w:ind w:left="4922" w:hanging="250"/>
      </w:pPr>
      <w:rPr>
        <w:rFonts w:hint="default"/>
        <w:lang w:val="en-US" w:eastAsia="zh-CN" w:bidi="ar-SA"/>
      </w:rPr>
    </w:lvl>
    <w:lvl w:ilvl="6" w:tentative="0">
      <w:start w:val="0"/>
      <w:numFmt w:val="bullet"/>
      <w:lvlText w:val="•"/>
      <w:lvlJc w:val="left"/>
      <w:pPr>
        <w:ind w:left="5686" w:hanging="250"/>
      </w:pPr>
      <w:rPr>
        <w:rFonts w:hint="default"/>
        <w:lang w:val="en-US" w:eastAsia="zh-CN" w:bidi="ar-SA"/>
      </w:rPr>
    </w:lvl>
    <w:lvl w:ilvl="7" w:tentative="0">
      <w:start w:val="0"/>
      <w:numFmt w:val="bullet"/>
      <w:lvlText w:val="•"/>
      <w:lvlJc w:val="left"/>
      <w:pPr>
        <w:ind w:left="6451" w:hanging="250"/>
      </w:pPr>
      <w:rPr>
        <w:rFonts w:hint="default"/>
        <w:lang w:val="en-US" w:eastAsia="zh-CN" w:bidi="ar-SA"/>
      </w:rPr>
    </w:lvl>
    <w:lvl w:ilvl="8" w:tentative="0">
      <w:start w:val="0"/>
      <w:numFmt w:val="bullet"/>
      <w:lvlText w:val="•"/>
      <w:lvlJc w:val="left"/>
      <w:pPr>
        <w:ind w:left="7215" w:hanging="250"/>
      </w:pPr>
      <w:rPr>
        <w:rFonts w:hint="default"/>
        <w:lang w:val="en-US" w:eastAsia="zh-CN" w:bidi="ar-SA"/>
      </w:rPr>
    </w:lvl>
  </w:abstractNum>
  <w:abstractNum w:abstractNumId="117">
    <w:nsid w:val="E846696F"/>
    <w:multiLevelType w:val="multilevel"/>
    <w:tmpl w:val="E846696F"/>
    <w:lvl w:ilvl="0" w:tentative="0">
      <w:start w:val="1"/>
      <w:numFmt w:val="decimal"/>
      <w:lvlText w:val="(%1)"/>
      <w:lvlJc w:val="left"/>
      <w:pPr>
        <w:ind w:left="429" w:hanging="274"/>
        <w:jc w:val="left"/>
      </w:pPr>
      <w:rPr>
        <w:rFonts w:hint="default" w:ascii="宋体" w:hAnsi="宋体" w:eastAsia="宋体" w:cs="宋体"/>
        <w:b w:val="0"/>
        <w:bCs w:val="0"/>
        <w:i w:val="0"/>
        <w:iCs w:val="0"/>
        <w:spacing w:val="-8"/>
        <w:w w:val="100"/>
        <w:sz w:val="17"/>
        <w:szCs w:val="17"/>
        <w:lang w:val="en-US" w:eastAsia="zh-CN" w:bidi="ar-SA"/>
      </w:rPr>
    </w:lvl>
    <w:lvl w:ilvl="1" w:tentative="0">
      <w:start w:val="0"/>
      <w:numFmt w:val="bullet"/>
      <w:lvlText w:val="•"/>
      <w:lvlJc w:val="left"/>
      <w:pPr>
        <w:ind w:left="759" w:hanging="274"/>
      </w:pPr>
      <w:rPr>
        <w:rFonts w:hint="default"/>
        <w:lang w:val="en-US" w:eastAsia="zh-CN" w:bidi="ar-SA"/>
      </w:rPr>
    </w:lvl>
    <w:lvl w:ilvl="2" w:tentative="0">
      <w:start w:val="0"/>
      <w:numFmt w:val="bullet"/>
      <w:lvlText w:val="•"/>
      <w:lvlJc w:val="left"/>
      <w:pPr>
        <w:ind w:left="1098" w:hanging="274"/>
      </w:pPr>
      <w:rPr>
        <w:rFonts w:hint="default"/>
        <w:lang w:val="en-US" w:eastAsia="zh-CN" w:bidi="ar-SA"/>
      </w:rPr>
    </w:lvl>
    <w:lvl w:ilvl="3" w:tentative="0">
      <w:start w:val="0"/>
      <w:numFmt w:val="bullet"/>
      <w:lvlText w:val="•"/>
      <w:lvlJc w:val="left"/>
      <w:pPr>
        <w:ind w:left="1438" w:hanging="274"/>
      </w:pPr>
      <w:rPr>
        <w:rFonts w:hint="default"/>
        <w:lang w:val="en-US" w:eastAsia="zh-CN" w:bidi="ar-SA"/>
      </w:rPr>
    </w:lvl>
    <w:lvl w:ilvl="4" w:tentative="0">
      <w:start w:val="0"/>
      <w:numFmt w:val="bullet"/>
      <w:lvlText w:val="•"/>
      <w:lvlJc w:val="left"/>
      <w:pPr>
        <w:ind w:left="1777" w:hanging="274"/>
      </w:pPr>
      <w:rPr>
        <w:rFonts w:hint="default"/>
        <w:lang w:val="en-US" w:eastAsia="zh-CN" w:bidi="ar-SA"/>
      </w:rPr>
    </w:lvl>
    <w:lvl w:ilvl="5" w:tentative="0">
      <w:start w:val="0"/>
      <w:numFmt w:val="bullet"/>
      <w:lvlText w:val="•"/>
      <w:lvlJc w:val="left"/>
      <w:pPr>
        <w:ind w:left="2116" w:hanging="274"/>
      </w:pPr>
      <w:rPr>
        <w:rFonts w:hint="default"/>
        <w:lang w:val="en-US" w:eastAsia="zh-CN" w:bidi="ar-SA"/>
      </w:rPr>
    </w:lvl>
    <w:lvl w:ilvl="6" w:tentative="0">
      <w:start w:val="0"/>
      <w:numFmt w:val="bullet"/>
      <w:lvlText w:val="•"/>
      <w:lvlJc w:val="left"/>
      <w:pPr>
        <w:ind w:left="2456" w:hanging="274"/>
      </w:pPr>
      <w:rPr>
        <w:rFonts w:hint="default"/>
        <w:lang w:val="en-US" w:eastAsia="zh-CN" w:bidi="ar-SA"/>
      </w:rPr>
    </w:lvl>
    <w:lvl w:ilvl="7" w:tentative="0">
      <w:start w:val="0"/>
      <w:numFmt w:val="bullet"/>
      <w:lvlText w:val="•"/>
      <w:lvlJc w:val="left"/>
      <w:pPr>
        <w:ind w:left="2795" w:hanging="274"/>
      </w:pPr>
      <w:rPr>
        <w:rFonts w:hint="default"/>
        <w:lang w:val="en-US" w:eastAsia="zh-CN" w:bidi="ar-SA"/>
      </w:rPr>
    </w:lvl>
    <w:lvl w:ilvl="8" w:tentative="0">
      <w:start w:val="0"/>
      <w:numFmt w:val="bullet"/>
      <w:lvlText w:val="•"/>
      <w:lvlJc w:val="left"/>
      <w:pPr>
        <w:ind w:left="3134" w:hanging="274"/>
      </w:pPr>
      <w:rPr>
        <w:rFonts w:hint="default"/>
        <w:lang w:val="en-US" w:eastAsia="zh-CN" w:bidi="ar-SA"/>
      </w:rPr>
    </w:lvl>
  </w:abstractNum>
  <w:abstractNum w:abstractNumId="118">
    <w:nsid w:val="E9692BA8"/>
    <w:multiLevelType w:val="multilevel"/>
    <w:tmpl w:val="E9692BA8"/>
    <w:lvl w:ilvl="0" w:tentative="0">
      <w:start w:val="1"/>
      <w:numFmt w:val="decimal"/>
      <w:lvlText w:val="(%1)"/>
      <w:lvlJc w:val="left"/>
      <w:pPr>
        <w:ind w:left="62" w:hanging="327"/>
        <w:jc w:val="right"/>
      </w:pPr>
      <w:rPr>
        <w:rFonts w:hint="default" w:ascii="宋体" w:hAnsi="宋体" w:eastAsia="宋体" w:cs="宋体"/>
        <w:b w:val="0"/>
        <w:bCs w:val="0"/>
        <w:i w:val="0"/>
        <w:iCs w:val="0"/>
        <w:spacing w:val="6"/>
        <w:w w:val="97"/>
        <w:sz w:val="18"/>
        <w:szCs w:val="18"/>
        <w:lang w:val="en-US" w:eastAsia="zh-CN" w:bidi="ar-SA"/>
      </w:rPr>
    </w:lvl>
    <w:lvl w:ilvl="1" w:tentative="0">
      <w:start w:val="0"/>
      <w:numFmt w:val="bullet"/>
      <w:lvlText w:val="•"/>
      <w:lvlJc w:val="left"/>
      <w:pPr>
        <w:ind w:left="939" w:hanging="327"/>
      </w:pPr>
      <w:rPr>
        <w:rFonts w:hint="default"/>
        <w:lang w:val="en-US" w:eastAsia="zh-CN" w:bidi="ar-SA"/>
      </w:rPr>
    </w:lvl>
    <w:lvl w:ilvl="2" w:tentative="0">
      <w:start w:val="0"/>
      <w:numFmt w:val="bullet"/>
      <w:lvlText w:val="•"/>
      <w:lvlJc w:val="left"/>
      <w:pPr>
        <w:ind w:left="1818" w:hanging="327"/>
      </w:pPr>
      <w:rPr>
        <w:rFonts w:hint="default"/>
        <w:lang w:val="en-US" w:eastAsia="zh-CN" w:bidi="ar-SA"/>
      </w:rPr>
    </w:lvl>
    <w:lvl w:ilvl="3" w:tentative="0">
      <w:start w:val="0"/>
      <w:numFmt w:val="bullet"/>
      <w:lvlText w:val="•"/>
      <w:lvlJc w:val="left"/>
      <w:pPr>
        <w:ind w:left="2697" w:hanging="327"/>
      </w:pPr>
      <w:rPr>
        <w:rFonts w:hint="default"/>
        <w:lang w:val="en-US" w:eastAsia="zh-CN" w:bidi="ar-SA"/>
      </w:rPr>
    </w:lvl>
    <w:lvl w:ilvl="4" w:tentative="0">
      <w:start w:val="0"/>
      <w:numFmt w:val="bullet"/>
      <w:lvlText w:val="•"/>
      <w:lvlJc w:val="left"/>
      <w:pPr>
        <w:ind w:left="3576" w:hanging="327"/>
      </w:pPr>
      <w:rPr>
        <w:rFonts w:hint="default"/>
        <w:lang w:val="en-US" w:eastAsia="zh-CN" w:bidi="ar-SA"/>
      </w:rPr>
    </w:lvl>
    <w:lvl w:ilvl="5" w:tentative="0">
      <w:start w:val="0"/>
      <w:numFmt w:val="bullet"/>
      <w:lvlText w:val="•"/>
      <w:lvlJc w:val="left"/>
      <w:pPr>
        <w:ind w:left="4455" w:hanging="327"/>
      </w:pPr>
      <w:rPr>
        <w:rFonts w:hint="default"/>
        <w:lang w:val="en-US" w:eastAsia="zh-CN" w:bidi="ar-SA"/>
      </w:rPr>
    </w:lvl>
    <w:lvl w:ilvl="6" w:tentative="0">
      <w:start w:val="0"/>
      <w:numFmt w:val="bullet"/>
      <w:lvlText w:val="•"/>
      <w:lvlJc w:val="left"/>
      <w:pPr>
        <w:ind w:left="5334" w:hanging="327"/>
      </w:pPr>
      <w:rPr>
        <w:rFonts w:hint="default"/>
        <w:lang w:val="en-US" w:eastAsia="zh-CN" w:bidi="ar-SA"/>
      </w:rPr>
    </w:lvl>
    <w:lvl w:ilvl="7" w:tentative="0">
      <w:start w:val="0"/>
      <w:numFmt w:val="bullet"/>
      <w:lvlText w:val="•"/>
      <w:lvlJc w:val="left"/>
      <w:pPr>
        <w:ind w:left="6213" w:hanging="327"/>
      </w:pPr>
      <w:rPr>
        <w:rFonts w:hint="default"/>
        <w:lang w:val="en-US" w:eastAsia="zh-CN" w:bidi="ar-SA"/>
      </w:rPr>
    </w:lvl>
    <w:lvl w:ilvl="8" w:tentative="0">
      <w:start w:val="0"/>
      <w:numFmt w:val="bullet"/>
      <w:lvlText w:val="•"/>
      <w:lvlJc w:val="left"/>
      <w:pPr>
        <w:ind w:left="7092" w:hanging="327"/>
      </w:pPr>
      <w:rPr>
        <w:rFonts w:hint="default"/>
        <w:lang w:val="en-US" w:eastAsia="zh-CN" w:bidi="ar-SA"/>
      </w:rPr>
    </w:lvl>
  </w:abstractNum>
  <w:abstractNum w:abstractNumId="119">
    <w:nsid w:val="EA15A30F"/>
    <w:multiLevelType w:val="multilevel"/>
    <w:tmpl w:val="EA15A30F"/>
    <w:lvl w:ilvl="0" w:tentative="0">
      <w:start w:val="1"/>
      <w:numFmt w:val="decimal"/>
      <w:lvlText w:val="%1)"/>
      <w:lvlJc w:val="left"/>
      <w:pPr>
        <w:ind w:left="1105" w:hanging="209"/>
        <w:jc w:val="right"/>
      </w:pPr>
      <w:rPr>
        <w:rFonts w:hint="default"/>
        <w:spacing w:val="2"/>
        <w:w w:val="91"/>
        <w:lang w:val="en-US" w:eastAsia="zh-CN" w:bidi="ar-SA"/>
      </w:rPr>
    </w:lvl>
    <w:lvl w:ilvl="1" w:tentative="0">
      <w:start w:val="0"/>
      <w:numFmt w:val="bullet"/>
      <w:lvlText w:val="•"/>
      <w:lvlJc w:val="left"/>
      <w:pPr>
        <w:ind w:left="1865" w:hanging="209"/>
      </w:pPr>
      <w:rPr>
        <w:rFonts w:hint="default"/>
        <w:lang w:val="en-US" w:eastAsia="zh-CN" w:bidi="ar-SA"/>
      </w:rPr>
    </w:lvl>
    <w:lvl w:ilvl="2" w:tentative="0">
      <w:start w:val="0"/>
      <w:numFmt w:val="bullet"/>
      <w:lvlText w:val="•"/>
      <w:lvlJc w:val="left"/>
      <w:pPr>
        <w:ind w:left="2631" w:hanging="209"/>
      </w:pPr>
      <w:rPr>
        <w:rFonts w:hint="default"/>
        <w:lang w:val="en-US" w:eastAsia="zh-CN" w:bidi="ar-SA"/>
      </w:rPr>
    </w:lvl>
    <w:lvl w:ilvl="3" w:tentative="0">
      <w:start w:val="0"/>
      <w:numFmt w:val="bullet"/>
      <w:lvlText w:val="•"/>
      <w:lvlJc w:val="left"/>
      <w:pPr>
        <w:ind w:left="3397" w:hanging="209"/>
      </w:pPr>
      <w:rPr>
        <w:rFonts w:hint="default"/>
        <w:lang w:val="en-US" w:eastAsia="zh-CN" w:bidi="ar-SA"/>
      </w:rPr>
    </w:lvl>
    <w:lvl w:ilvl="4" w:tentative="0">
      <w:start w:val="0"/>
      <w:numFmt w:val="bullet"/>
      <w:lvlText w:val="•"/>
      <w:lvlJc w:val="left"/>
      <w:pPr>
        <w:ind w:left="4163" w:hanging="209"/>
      </w:pPr>
      <w:rPr>
        <w:rFonts w:hint="default"/>
        <w:lang w:val="en-US" w:eastAsia="zh-CN" w:bidi="ar-SA"/>
      </w:rPr>
    </w:lvl>
    <w:lvl w:ilvl="5" w:tentative="0">
      <w:start w:val="0"/>
      <w:numFmt w:val="bullet"/>
      <w:lvlText w:val="•"/>
      <w:lvlJc w:val="left"/>
      <w:pPr>
        <w:ind w:left="4929" w:hanging="209"/>
      </w:pPr>
      <w:rPr>
        <w:rFonts w:hint="default"/>
        <w:lang w:val="en-US" w:eastAsia="zh-CN" w:bidi="ar-SA"/>
      </w:rPr>
    </w:lvl>
    <w:lvl w:ilvl="6" w:tentative="0">
      <w:start w:val="0"/>
      <w:numFmt w:val="bullet"/>
      <w:lvlText w:val="•"/>
      <w:lvlJc w:val="left"/>
      <w:pPr>
        <w:ind w:left="5695" w:hanging="209"/>
      </w:pPr>
      <w:rPr>
        <w:rFonts w:hint="default"/>
        <w:lang w:val="en-US" w:eastAsia="zh-CN" w:bidi="ar-SA"/>
      </w:rPr>
    </w:lvl>
    <w:lvl w:ilvl="7" w:tentative="0">
      <w:start w:val="0"/>
      <w:numFmt w:val="bullet"/>
      <w:lvlText w:val="•"/>
      <w:lvlJc w:val="left"/>
      <w:pPr>
        <w:ind w:left="6461" w:hanging="209"/>
      </w:pPr>
      <w:rPr>
        <w:rFonts w:hint="default"/>
        <w:lang w:val="en-US" w:eastAsia="zh-CN" w:bidi="ar-SA"/>
      </w:rPr>
    </w:lvl>
    <w:lvl w:ilvl="8" w:tentative="0">
      <w:start w:val="0"/>
      <w:numFmt w:val="bullet"/>
      <w:lvlText w:val="•"/>
      <w:lvlJc w:val="left"/>
      <w:pPr>
        <w:ind w:left="7227" w:hanging="209"/>
      </w:pPr>
      <w:rPr>
        <w:rFonts w:hint="default"/>
        <w:lang w:val="en-US" w:eastAsia="zh-CN" w:bidi="ar-SA"/>
      </w:rPr>
    </w:lvl>
  </w:abstractNum>
  <w:abstractNum w:abstractNumId="120">
    <w:nsid w:val="EA4513CD"/>
    <w:multiLevelType w:val="multilevel"/>
    <w:tmpl w:val="EA4513CD"/>
    <w:lvl w:ilvl="0" w:tentative="0">
      <w:start w:val="1"/>
      <w:numFmt w:val="decimal"/>
      <w:lvlText w:val="(%1)"/>
      <w:lvlJc w:val="left"/>
      <w:pPr>
        <w:ind w:left="382" w:hanging="306"/>
        <w:jc w:val="lef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219" w:hanging="306"/>
      </w:pPr>
      <w:rPr>
        <w:rFonts w:hint="default"/>
        <w:lang w:val="en-US" w:eastAsia="zh-CN" w:bidi="ar-SA"/>
      </w:rPr>
    </w:lvl>
    <w:lvl w:ilvl="2" w:tentative="0">
      <w:start w:val="0"/>
      <w:numFmt w:val="bullet"/>
      <w:lvlText w:val="•"/>
      <w:lvlJc w:val="left"/>
      <w:pPr>
        <w:ind w:left="2058" w:hanging="306"/>
      </w:pPr>
      <w:rPr>
        <w:rFonts w:hint="default"/>
        <w:lang w:val="en-US" w:eastAsia="zh-CN" w:bidi="ar-SA"/>
      </w:rPr>
    </w:lvl>
    <w:lvl w:ilvl="3" w:tentative="0">
      <w:start w:val="0"/>
      <w:numFmt w:val="bullet"/>
      <w:lvlText w:val="•"/>
      <w:lvlJc w:val="left"/>
      <w:pPr>
        <w:ind w:left="2898" w:hanging="306"/>
      </w:pPr>
      <w:rPr>
        <w:rFonts w:hint="default"/>
        <w:lang w:val="en-US" w:eastAsia="zh-CN" w:bidi="ar-SA"/>
      </w:rPr>
    </w:lvl>
    <w:lvl w:ilvl="4" w:tentative="0">
      <w:start w:val="0"/>
      <w:numFmt w:val="bullet"/>
      <w:lvlText w:val="•"/>
      <w:lvlJc w:val="left"/>
      <w:pPr>
        <w:ind w:left="3737" w:hanging="306"/>
      </w:pPr>
      <w:rPr>
        <w:rFonts w:hint="default"/>
        <w:lang w:val="en-US" w:eastAsia="zh-CN" w:bidi="ar-SA"/>
      </w:rPr>
    </w:lvl>
    <w:lvl w:ilvl="5" w:tentative="0">
      <w:start w:val="0"/>
      <w:numFmt w:val="bullet"/>
      <w:lvlText w:val="•"/>
      <w:lvlJc w:val="left"/>
      <w:pPr>
        <w:ind w:left="4577" w:hanging="306"/>
      </w:pPr>
      <w:rPr>
        <w:rFonts w:hint="default"/>
        <w:lang w:val="en-US" w:eastAsia="zh-CN" w:bidi="ar-SA"/>
      </w:rPr>
    </w:lvl>
    <w:lvl w:ilvl="6" w:tentative="0">
      <w:start w:val="0"/>
      <w:numFmt w:val="bullet"/>
      <w:lvlText w:val="•"/>
      <w:lvlJc w:val="left"/>
      <w:pPr>
        <w:ind w:left="5416" w:hanging="306"/>
      </w:pPr>
      <w:rPr>
        <w:rFonts w:hint="default"/>
        <w:lang w:val="en-US" w:eastAsia="zh-CN" w:bidi="ar-SA"/>
      </w:rPr>
    </w:lvl>
    <w:lvl w:ilvl="7" w:tentative="0">
      <w:start w:val="0"/>
      <w:numFmt w:val="bullet"/>
      <w:lvlText w:val="•"/>
      <w:lvlJc w:val="left"/>
      <w:pPr>
        <w:ind w:left="6256" w:hanging="306"/>
      </w:pPr>
      <w:rPr>
        <w:rFonts w:hint="default"/>
        <w:lang w:val="en-US" w:eastAsia="zh-CN" w:bidi="ar-SA"/>
      </w:rPr>
    </w:lvl>
    <w:lvl w:ilvl="8" w:tentative="0">
      <w:start w:val="0"/>
      <w:numFmt w:val="bullet"/>
      <w:lvlText w:val="•"/>
      <w:lvlJc w:val="left"/>
      <w:pPr>
        <w:ind w:left="7095" w:hanging="306"/>
      </w:pPr>
      <w:rPr>
        <w:rFonts w:hint="default"/>
        <w:lang w:val="en-US" w:eastAsia="zh-CN" w:bidi="ar-SA"/>
      </w:rPr>
    </w:lvl>
  </w:abstractNum>
  <w:abstractNum w:abstractNumId="121">
    <w:nsid w:val="EAC148EE"/>
    <w:multiLevelType w:val="multilevel"/>
    <w:tmpl w:val="EAC148EE"/>
    <w:lvl w:ilvl="0" w:tentative="0">
      <w:start w:val="1"/>
      <w:numFmt w:val="decimal"/>
      <w:lvlText w:val="(%1)"/>
      <w:lvlJc w:val="left"/>
      <w:pPr>
        <w:ind w:left="781" w:hanging="297"/>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598" w:hanging="297"/>
      </w:pPr>
      <w:rPr>
        <w:rFonts w:hint="default"/>
        <w:lang w:val="en-US" w:eastAsia="zh-CN" w:bidi="ar-SA"/>
      </w:rPr>
    </w:lvl>
    <w:lvl w:ilvl="2" w:tentative="0">
      <w:start w:val="0"/>
      <w:numFmt w:val="bullet"/>
      <w:lvlText w:val="•"/>
      <w:lvlJc w:val="left"/>
      <w:pPr>
        <w:ind w:left="2417" w:hanging="297"/>
      </w:pPr>
      <w:rPr>
        <w:rFonts w:hint="default"/>
        <w:lang w:val="en-US" w:eastAsia="zh-CN" w:bidi="ar-SA"/>
      </w:rPr>
    </w:lvl>
    <w:lvl w:ilvl="3" w:tentative="0">
      <w:start w:val="0"/>
      <w:numFmt w:val="bullet"/>
      <w:lvlText w:val="•"/>
      <w:lvlJc w:val="left"/>
      <w:pPr>
        <w:ind w:left="3236" w:hanging="297"/>
      </w:pPr>
      <w:rPr>
        <w:rFonts w:hint="default"/>
        <w:lang w:val="en-US" w:eastAsia="zh-CN" w:bidi="ar-SA"/>
      </w:rPr>
    </w:lvl>
    <w:lvl w:ilvl="4" w:tentative="0">
      <w:start w:val="0"/>
      <w:numFmt w:val="bullet"/>
      <w:lvlText w:val="•"/>
      <w:lvlJc w:val="left"/>
      <w:pPr>
        <w:ind w:left="4055" w:hanging="297"/>
      </w:pPr>
      <w:rPr>
        <w:rFonts w:hint="default"/>
        <w:lang w:val="en-US" w:eastAsia="zh-CN" w:bidi="ar-SA"/>
      </w:rPr>
    </w:lvl>
    <w:lvl w:ilvl="5" w:tentative="0">
      <w:start w:val="0"/>
      <w:numFmt w:val="bullet"/>
      <w:lvlText w:val="•"/>
      <w:lvlJc w:val="left"/>
      <w:pPr>
        <w:ind w:left="4874" w:hanging="297"/>
      </w:pPr>
      <w:rPr>
        <w:rFonts w:hint="default"/>
        <w:lang w:val="en-US" w:eastAsia="zh-CN" w:bidi="ar-SA"/>
      </w:rPr>
    </w:lvl>
    <w:lvl w:ilvl="6" w:tentative="0">
      <w:start w:val="0"/>
      <w:numFmt w:val="bullet"/>
      <w:lvlText w:val="•"/>
      <w:lvlJc w:val="left"/>
      <w:pPr>
        <w:ind w:left="5692" w:hanging="297"/>
      </w:pPr>
      <w:rPr>
        <w:rFonts w:hint="default"/>
        <w:lang w:val="en-US" w:eastAsia="zh-CN" w:bidi="ar-SA"/>
      </w:rPr>
    </w:lvl>
    <w:lvl w:ilvl="7" w:tentative="0">
      <w:start w:val="0"/>
      <w:numFmt w:val="bullet"/>
      <w:lvlText w:val="•"/>
      <w:lvlJc w:val="left"/>
      <w:pPr>
        <w:ind w:left="6511" w:hanging="297"/>
      </w:pPr>
      <w:rPr>
        <w:rFonts w:hint="default"/>
        <w:lang w:val="en-US" w:eastAsia="zh-CN" w:bidi="ar-SA"/>
      </w:rPr>
    </w:lvl>
    <w:lvl w:ilvl="8" w:tentative="0">
      <w:start w:val="0"/>
      <w:numFmt w:val="bullet"/>
      <w:lvlText w:val="•"/>
      <w:lvlJc w:val="left"/>
      <w:pPr>
        <w:ind w:left="7330" w:hanging="297"/>
      </w:pPr>
      <w:rPr>
        <w:rFonts w:hint="default"/>
        <w:lang w:val="en-US" w:eastAsia="zh-CN" w:bidi="ar-SA"/>
      </w:rPr>
    </w:lvl>
  </w:abstractNum>
  <w:abstractNum w:abstractNumId="122">
    <w:nsid w:val="EE4DCEC7"/>
    <w:multiLevelType w:val="multilevel"/>
    <w:tmpl w:val="EE4DCEC7"/>
    <w:lvl w:ilvl="0" w:tentative="0">
      <w:start w:val="1"/>
      <w:numFmt w:val="decimal"/>
      <w:lvlText w:val="(%1)"/>
      <w:lvlJc w:val="left"/>
      <w:pPr>
        <w:ind w:left="399" w:hanging="306"/>
        <w:jc w:val="left"/>
      </w:pPr>
      <w:rPr>
        <w:rFonts w:hint="default" w:ascii="宋体" w:hAnsi="宋体" w:eastAsia="宋体" w:cs="宋体"/>
        <w:b w:val="0"/>
        <w:bCs w:val="0"/>
        <w:i w:val="0"/>
        <w:iCs w:val="0"/>
        <w:spacing w:val="-1"/>
        <w:w w:val="98"/>
        <w:sz w:val="18"/>
        <w:szCs w:val="18"/>
        <w:lang w:val="en-US" w:eastAsia="zh-CN" w:bidi="ar-SA"/>
      </w:rPr>
    </w:lvl>
    <w:lvl w:ilvl="1" w:tentative="0">
      <w:start w:val="0"/>
      <w:numFmt w:val="bullet"/>
      <w:lvlText w:val="•"/>
      <w:lvlJc w:val="left"/>
      <w:pPr>
        <w:ind w:left="1237" w:hanging="306"/>
      </w:pPr>
      <w:rPr>
        <w:rFonts w:hint="default"/>
        <w:lang w:val="en-US" w:eastAsia="zh-CN" w:bidi="ar-SA"/>
      </w:rPr>
    </w:lvl>
    <w:lvl w:ilvl="2" w:tentative="0">
      <w:start w:val="0"/>
      <w:numFmt w:val="bullet"/>
      <w:lvlText w:val="•"/>
      <w:lvlJc w:val="left"/>
      <w:pPr>
        <w:ind w:left="2074" w:hanging="306"/>
      </w:pPr>
      <w:rPr>
        <w:rFonts w:hint="default"/>
        <w:lang w:val="en-US" w:eastAsia="zh-CN" w:bidi="ar-SA"/>
      </w:rPr>
    </w:lvl>
    <w:lvl w:ilvl="3" w:tentative="0">
      <w:start w:val="0"/>
      <w:numFmt w:val="bullet"/>
      <w:lvlText w:val="•"/>
      <w:lvlJc w:val="left"/>
      <w:pPr>
        <w:ind w:left="2912" w:hanging="306"/>
      </w:pPr>
      <w:rPr>
        <w:rFonts w:hint="default"/>
        <w:lang w:val="en-US" w:eastAsia="zh-CN" w:bidi="ar-SA"/>
      </w:rPr>
    </w:lvl>
    <w:lvl w:ilvl="4" w:tentative="0">
      <w:start w:val="0"/>
      <w:numFmt w:val="bullet"/>
      <w:lvlText w:val="•"/>
      <w:lvlJc w:val="left"/>
      <w:pPr>
        <w:ind w:left="3749" w:hanging="306"/>
      </w:pPr>
      <w:rPr>
        <w:rFonts w:hint="default"/>
        <w:lang w:val="en-US" w:eastAsia="zh-CN" w:bidi="ar-SA"/>
      </w:rPr>
    </w:lvl>
    <w:lvl w:ilvl="5" w:tentative="0">
      <w:start w:val="0"/>
      <w:numFmt w:val="bullet"/>
      <w:lvlText w:val="•"/>
      <w:lvlJc w:val="left"/>
      <w:pPr>
        <w:ind w:left="4586" w:hanging="306"/>
      </w:pPr>
      <w:rPr>
        <w:rFonts w:hint="default"/>
        <w:lang w:val="en-US" w:eastAsia="zh-CN" w:bidi="ar-SA"/>
      </w:rPr>
    </w:lvl>
    <w:lvl w:ilvl="6" w:tentative="0">
      <w:start w:val="0"/>
      <w:numFmt w:val="bullet"/>
      <w:lvlText w:val="•"/>
      <w:lvlJc w:val="left"/>
      <w:pPr>
        <w:ind w:left="5424" w:hanging="306"/>
      </w:pPr>
      <w:rPr>
        <w:rFonts w:hint="default"/>
        <w:lang w:val="en-US" w:eastAsia="zh-CN" w:bidi="ar-SA"/>
      </w:rPr>
    </w:lvl>
    <w:lvl w:ilvl="7" w:tentative="0">
      <w:start w:val="0"/>
      <w:numFmt w:val="bullet"/>
      <w:lvlText w:val="•"/>
      <w:lvlJc w:val="left"/>
      <w:pPr>
        <w:ind w:left="6261" w:hanging="306"/>
      </w:pPr>
      <w:rPr>
        <w:rFonts w:hint="default"/>
        <w:lang w:val="en-US" w:eastAsia="zh-CN" w:bidi="ar-SA"/>
      </w:rPr>
    </w:lvl>
    <w:lvl w:ilvl="8" w:tentative="0">
      <w:start w:val="0"/>
      <w:numFmt w:val="bullet"/>
      <w:lvlText w:val="•"/>
      <w:lvlJc w:val="left"/>
      <w:pPr>
        <w:ind w:left="7098" w:hanging="306"/>
      </w:pPr>
      <w:rPr>
        <w:rFonts w:hint="default"/>
        <w:lang w:val="en-US" w:eastAsia="zh-CN" w:bidi="ar-SA"/>
      </w:rPr>
    </w:lvl>
  </w:abstractNum>
  <w:abstractNum w:abstractNumId="123">
    <w:nsid w:val="F0B7359A"/>
    <w:multiLevelType w:val="multilevel"/>
    <w:tmpl w:val="F0B7359A"/>
    <w:lvl w:ilvl="0" w:tentative="0">
      <w:start w:val="1"/>
      <w:numFmt w:val="decimal"/>
      <w:lvlText w:val="%1."/>
      <w:lvlJc w:val="left"/>
      <w:pPr>
        <w:ind w:left="1075" w:hanging="197"/>
        <w:jc w:val="right"/>
      </w:pPr>
      <w:rPr>
        <w:rFonts w:hint="default" w:ascii="微软雅黑" w:hAnsi="微软雅黑" w:eastAsia="微软雅黑" w:cs="微软雅黑"/>
        <w:b/>
        <w:bCs/>
        <w:i w:val="0"/>
        <w:iCs w:val="0"/>
        <w:spacing w:val="-9"/>
        <w:w w:val="113"/>
        <w:sz w:val="18"/>
        <w:szCs w:val="18"/>
        <w:lang w:val="en-US" w:eastAsia="zh-CN" w:bidi="ar-SA"/>
      </w:rPr>
    </w:lvl>
    <w:lvl w:ilvl="1" w:tentative="0">
      <w:start w:val="0"/>
      <w:numFmt w:val="bullet"/>
      <w:lvlText w:val="•"/>
      <w:lvlJc w:val="left"/>
      <w:pPr>
        <w:ind w:left="1849" w:hanging="197"/>
      </w:pPr>
      <w:rPr>
        <w:rFonts w:hint="default"/>
        <w:lang w:val="en-US" w:eastAsia="zh-CN" w:bidi="ar-SA"/>
      </w:rPr>
    </w:lvl>
    <w:lvl w:ilvl="2" w:tentative="0">
      <w:start w:val="0"/>
      <w:numFmt w:val="bullet"/>
      <w:lvlText w:val="•"/>
      <w:lvlJc w:val="left"/>
      <w:pPr>
        <w:ind w:left="2618" w:hanging="197"/>
      </w:pPr>
      <w:rPr>
        <w:rFonts w:hint="default"/>
        <w:lang w:val="en-US" w:eastAsia="zh-CN" w:bidi="ar-SA"/>
      </w:rPr>
    </w:lvl>
    <w:lvl w:ilvl="3" w:tentative="0">
      <w:start w:val="0"/>
      <w:numFmt w:val="bullet"/>
      <w:lvlText w:val="•"/>
      <w:lvlJc w:val="left"/>
      <w:pPr>
        <w:ind w:left="3388" w:hanging="197"/>
      </w:pPr>
      <w:rPr>
        <w:rFonts w:hint="default"/>
        <w:lang w:val="en-US" w:eastAsia="zh-CN" w:bidi="ar-SA"/>
      </w:rPr>
    </w:lvl>
    <w:lvl w:ilvl="4" w:tentative="0">
      <w:start w:val="0"/>
      <w:numFmt w:val="bullet"/>
      <w:lvlText w:val="•"/>
      <w:lvlJc w:val="left"/>
      <w:pPr>
        <w:ind w:left="4157" w:hanging="197"/>
      </w:pPr>
      <w:rPr>
        <w:rFonts w:hint="default"/>
        <w:lang w:val="en-US" w:eastAsia="zh-CN" w:bidi="ar-SA"/>
      </w:rPr>
    </w:lvl>
    <w:lvl w:ilvl="5" w:tentative="0">
      <w:start w:val="0"/>
      <w:numFmt w:val="bullet"/>
      <w:lvlText w:val="•"/>
      <w:lvlJc w:val="left"/>
      <w:pPr>
        <w:ind w:left="4926" w:hanging="197"/>
      </w:pPr>
      <w:rPr>
        <w:rFonts w:hint="default"/>
        <w:lang w:val="en-US" w:eastAsia="zh-CN" w:bidi="ar-SA"/>
      </w:rPr>
    </w:lvl>
    <w:lvl w:ilvl="6" w:tentative="0">
      <w:start w:val="0"/>
      <w:numFmt w:val="bullet"/>
      <w:lvlText w:val="•"/>
      <w:lvlJc w:val="left"/>
      <w:pPr>
        <w:ind w:left="5696" w:hanging="197"/>
      </w:pPr>
      <w:rPr>
        <w:rFonts w:hint="default"/>
        <w:lang w:val="en-US" w:eastAsia="zh-CN" w:bidi="ar-SA"/>
      </w:rPr>
    </w:lvl>
    <w:lvl w:ilvl="7" w:tentative="0">
      <w:start w:val="0"/>
      <w:numFmt w:val="bullet"/>
      <w:lvlText w:val="•"/>
      <w:lvlJc w:val="left"/>
      <w:pPr>
        <w:ind w:left="6465" w:hanging="197"/>
      </w:pPr>
      <w:rPr>
        <w:rFonts w:hint="default"/>
        <w:lang w:val="en-US" w:eastAsia="zh-CN" w:bidi="ar-SA"/>
      </w:rPr>
    </w:lvl>
    <w:lvl w:ilvl="8" w:tentative="0">
      <w:start w:val="0"/>
      <w:numFmt w:val="bullet"/>
      <w:lvlText w:val="•"/>
      <w:lvlJc w:val="left"/>
      <w:pPr>
        <w:ind w:left="7234" w:hanging="197"/>
      </w:pPr>
      <w:rPr>
        <w:rFonts w:hint="default"/>
        <w:lang w:val="en-US" w:eastAsia="zh-CN" w:bidi="ar-SA"/>
      </w:rPr>
    </w:lvl>
  </w:abstractNum>
  <w:abstractNum w:abstractNumId="124">
    <w:nsid w:val="F1D3D993"/>
    <w:multiLevelType w:val="multilevel"/>
    <w:tmpl w:val="F1D3D993"/>
    <w:lvl w:ilvl="0" w:tentative="0">
      <w:start w:val="2"/>
      <w:numFmt w:val="decimal"/>
      <w:lvlText w:val="%1."/>
      <w:lvlJc w:val="left"/>
      <w:pPr>
        <w:ind w:left="1019" w:hanging="165"/>
        <w:jc w:val="right"/>
      </w:pPr>
      <w:rPr>
        <w:rFonts w:hint="default" w:ascii="宋体" w:hAnsi="宋体" w:eastAsia="宋体" w:cs="宋体"/>
        <w:b w:val="0"/>
        <w:bCs w:val="0"/>
        <w:i w:val="0"/>
        <w:iCs w:val="0"/>
        <w:spacing w:val="-28"/>
        <w:w w:val="100"/>
        <w:sz w:val="17"/>
        <w:szCs w:val="17"/>
        <w:lang w:val="en-US" w:eastAsia="zh-CN" w:bidi="ar-SA"/>
      </w:rPr>
    </w:lvl>
    <w:lvl w:ilvl="1" w:tentative="0">
      <w:start w:val="0"/>
      <w:numFmt w:val="bullet"/>
      <w:lvlText w:val="•"/>
      <w:lvlJc w:val="left"/>
      <w:pPr>
        <w:ind w:left="1241" w:hanging="165"/>
      </w:pPr>
      <w:rPr>
        <w:rFonts w:hint="default"/>
        <w:lang w:val="en-US" w:eastAsia="zh-CN" w:bidi="ar-SA"/>
      </w:rPr>
    </w:lvl>
    <w:lvl w:ilvl="2" w:tentative="0">
      <w:start w:val="0"/>
      <w:numFmt w:val="bullet"/>
      <w:lvlText w:val="•"/>
      <w:lvlJc w:val="left"/>
      <w:pPr>
        <w:ind w:left="1462" w:hanging="165"/>
      </w:pPr>
      <w:rPr>
        <w:rFonts w:hint="default"/>
        <w:lang w:val="en-US" w:eastAsia="zh-CN" w:bidi="ar-SA"/>
      </w:rPr>
    </w:lvl>
    <w:lvl w:ilvl="3" w:tentative="0">
      <w:start w:val="0"/>
      <w:numFmt w:val="bullet"/>
      <w:lvlText w:val="•"/>
      <w:lvlJc w:val="left"/>
      <w:pPr>
        <w:ind w:left="1683" w:hanging="165"/>
      </w:pPr>
      <w:rPr>
        <w:rFonts w:hint="default"/>
        <w:lang w:val="en-US" w:eastAsia="zh-CN" w:bidi="ar-SA"/>
      </w:rPr>
    </w:lvl>
    <w:lvl w:ilvl="4" w:tentative="0">
      <w:start w:val="0"/>
      <w:numFmt w:val="bullet"/>
      <w:lvlText w:val="•"/>
      <w:lvlJc w:val="left"/>
      <w:pPr>
        <w:ind w:left="1904" w:hanging="165"/>
      </w:pPr>
      <w:rPr>
        <w:rFonts w:hint="default"/>
        <w:lang w:val="en-US" w:eastAsia="zh-CN" w:bidi="ar-SA"/>
      </w:rPr>
    </w:lvl>
    <w:lvl w:ilvl="5" w:tentative="0">
      <w:start w:val="0"/>
      <w:numFmt w:val="bullet"/>
      <w:lvlText w:val="•"/>
      <w:lvlJc w:val="left"/>
      <w:pPr>
        <w:ind w:left="2125" w:hanging="165"/>
      </w:pPr>
      <w:rPr>
        <w:rFonts w:hint="default"/>
        <w:lang w:val="en-US" w:eastAsia="zh-CN" w:bidi="ar-SA"/>
      </w:rPr>
    </w:lvl>
    <w:lvl w:ilvl="6" w:tentative="0">
      <w:start w:val="0"/>
      <w:numFmt w:val="bullet"/>
      <w:lvlText w:val="•"/>
      <w:lvlJc w:val="left"/>
      <w:pPr>
        <w:ind w:left="2346" w:hanging="165"/>
      </w:pPr>
      <w:rPr>
        <w:rFonts w:hint="default"/>
        <w:lang w:val="en-US" w:eastAsia="zh-CN" w:bidi="ar-SA"/>
      </w:rPr>
    </w:lvl>
    <w:lvl w:ilvl="7" w:tentative="0">
      <w:start w:val="0"/>
      <w:numFmt w:val="bullet"/>
      <w:lvlText w:val="•"/>
      <w:lvlJc w:val="left"/>
      <w:pPr>
        <w:ind w:left="2568" w:hanging="165"/>
      </w:pPr>
      <w:rPr>
        <w:rFonts w:hint="default"/>
        <w:lang w:val="en-US" w:eastAsia="zh-CN" w:bidi="ar-SA"/>
      </w:rPr>
    </w:lvl>
    <w:lvl w:ilvl="8" w:tentative="0">
      <w:start w:val="0"/>
      <w:numFmt w:val="bullet"/>
      <w:lvlText w:val="•"/>
      <w:lvlJc w:val="left"/>
      <w:pPr>
        <w:ind w:left="2789" w:hanging="165"/>
      </w:pPr>
      <w:rPr>
        <w:rFonts w:hint="default"/>
        <w:lang w:val="en-US" w:eastAsia="zh-CN" w:bidi="ar-SA"/>
      </w:rPr>
    </w:lvl>
  </w:abstractNum>
  <w:abstractNum w:abstractNumId="125">
    <w:nsid w:val="F2AE70F4"/>
    <w:multiLevelType w:val="multilevel"/>
    <w:tmpl w:val="F2AE70F4"/>
    <w:lvl w:ilvl="0" w:tentative="0">
      <w:start w:val="1"/>
      <w:numFmt w:val="decimal"/>
      <w:lvlText w:val="(%1)"/>
      <w:lvlJc w:val="left"/>
      <w:pPr>
        <w:ind w:left="119" w:hanging="338"/>
        <w:jc w:val="left"/>
      </w:pPr>
      <w:rPr>
        <w:rFonts w:hint="default" w:ascii="宋体" w:hAnsi="宋体" w:eastAsia="宋体" w:cs="宋体"/>
        <w:b w:val="0"/>
        <w:bCs w:val="0"/>
        <w:i w:val="0"/>
        <w:iCs w:val="0"/>
        <w:spacing w:val="10"/>
        <w:w w:val="94"/>
        <w:sz w:val="18"/>
        <w:szCs w:val="18"/>
        <w:lang w:val="en-US" w:eastAsia="zh-CN" w:bidi="ar-SA"/>
      </w:rPr>
    </w:lvl>
    <w:lvl w:ilvl="1" w:tentative="0">
      <w:start w:val="0"/>
      <w:numFmt w:val="bullet"/>
      <w:lvlText w:val="•"/>
      <w:lvlJc w:val="left"/>
      <w:pPr>
        <w:ind w:left="990" w:hanging="338"/>
      </w:pPr>
      <w:rPr>
        <w:rFonts w:hint="default"/>
        <w:lang w:val="en-US" w:eastAsia="zh-CN" w:bidi="ar-SA"/>
      </w:rPr>
    </w:lvl>
    <w:lvl w:ilvl="2" w:tentative="0">
      <w:start w:val="0"/>
      <w:numFmt w:val="bullet"/>
      <w:lvlText w:val="•"/>
      <w:lvlJc w:val="left"/>
      <w:pPr>
        <w:ind w:left="1860" w:hanging="338"/>
      </w:pPr>
      <w:rPr>
        <w:rFonts w:hint="default"/>
        <w:lang w:val="en-US" w:eastAsia="zh-CN" w:bidi="ar-SA"/>
      </w:rPr>
    </w:lvl>
    <w:lvl w:ilvl="3" w:tentative="0">
      <w:start w:val="0"/>
      <w:numFmt w:val="bullet"/>
      <w:lvlText w:val="•"/>
      <w:lvlJc w:val="left"/>
      <w:pPr>
        <w:ind w:left="2730" w:hanging="338"/>
      </w:pPr>
      <w:rPr>
        <w:rFonts w:hint="default"/>
        <w:lang w:val="en-US" w:eastAsia="zh-CN" w:bidi="ar-SA"/>
      </w:rPr>
    </w:lvl>
    <w:lvl w:ilvl="4" w:tentative="0">
      <w:start w:val="0"/>
      <w:numFmt w:val="bullet"/>
      <w:lvlText w:val="•"/>
      <w:lvlJc w:val="left"/>
      <w:pPr>
        <w:ind w:left="3600" w:hanging="338"/>
      </w:pPr>
      <w:rPr>
        <w:rFonts w:hint="default"/>
        <w:lang w:val="en-US" w:eastAsia="zh-CN" w:bidi="ar-SA"/>
      </w:rPr>
    </w:lvl>
    <w:lvl w:ilvl="5" w:tentative="0">
      <w:start w:val="0"/>
      <w:numFmt w:val="bullet"/>
      <w:lvlText w:val="•"/>
      <w:lvlJc w:val="left"/>
      <w:pPr>
        <w:ind w:left="4470" w:hanging="338"/>
      </w:pPr>
      <w:rPr>
        <w:rFonts w:hint="default"/>
        <w:lang w:val="en-US" w:eastAsia="zh-CN" w:bidi="ar-SA"/>
      </w:rPr>
    </w:lvl>
    <w:lvl w:ilvl="6" w:tentative="0">
      <w:start w:val="0"/>
      <w:numFmt w:val="bullet"/>
      <w:lvlText w:val="•"/>
      <w:lvlJc w:val="left"/>
      <w:pPr>
        <w:ind w:left="5340" w:hanging="338"/>
      </w:pPr>
      <w:rPr>
        <w:rFonts w:hint="default"/>
        <w:lang w:val="en-US" w:eastAsia="zh-CN" w:bidi="ar-SA"/>
      </w:rPr>
    </w:lvl>
    <w:lvl w:ilvl="7" w:tentative="0">
      <w:start w:val="0"/>
      <w:numFmt w:val="bullet"/>
      <w:lvlText w:val="•"/>
      <w:lvlJc w:val="left"/>
      <w:pPr>
        <w:ind w:left="6210" w:hanging="338"/>
      </w:pPr>
      <w:rPr>
        <w:rFonts w:hint="default"/>
        <w:lang w:val="en-US" w:eastAsia="zh-CN" w:bidi="ar-SA"/>
      </w:rPr>
    </w:lvl>
    <w:lvl w:ilvl="8" w:tentative="0">
      <w:start w:val="0"/>
      <w:numFmt w:val="bullet"/>
      <w:lvlText w:val="•"/>
      <w:lvlJc w:val="left"/>
      <w:pPr>
        <w:ind w:left="7081" w:hanging="338"/>
      </w:pPr>
      <w:rPr>
        <w:rFonts w:hint="default"/>
        <w:lang w:val="en-US" w:eastAsia="zh-CN" w:bidi="ar-SA"/>
      </w:rPr>
    </w:lvl>
  </w:abstractNum>
  <w:abstractNum w:abstractNumId="126">
    <w:nsid w:val="F2E0186E"/>
    <w:multiLevelType w:val="multilevel"/>
    <w:tmpl w:val="F2E0186E"/>
    <w:lvl w:ilvl="0" w:tentative="0">
      <w:start w:val="1"/>
      <w:numFmt w:val="decimal"/>
      <w:lvlText w:val="(%1)"/>
      <w:lvlJc w:val="left"/>
      <w:pPr>
        <w:ind w:left="773" w:hanging="291"/>
        <w:jc w:val="left"/>
      </w:pPr>
      <w:rPr>
        <w:rFonts w:hint="default" w:ascii="宋体" w:hAnsi="宋体" w:eastAsia="宋体" w:cs="宋体"/>
        <w:b w:val="0"/>
        <w:bCs w:val="0"/>
        <w:i w:val="0"/>
        <w:iCs w:val="0"/>
        <w:spacing w:val="-9"/>
        <w:w w:val="102"/>
        <w:sz w:val="18"/>
        <w:szCs w:val="18"/>
        <w:lang w:val="en-US" w:eastAsia="zh-CN" w:bidi="ar-SA"/>
      </w:rPr>
    </w:lvl>
    <w:lvl w:ilvl="1" w:tentative="0">
      <w:start w:val="0"/>
      <w:numFmt w:val="bullet"/>
      <w:lvlText w:val="•"/>
      <w:lvlJc w:val="left"/>
      <w:pPr>
        <w:ind w:left="1587" w:hanging="291"/>
      </w:pPr>
      <w:rPr>
        <w:rFonts w:hint="default"/>
        <w:lang w:val="en-US" w:eastAsia="zh-CN" w:bidi="ar-SA"/>
      </w:rPr>
    </w:lvl>
    <w:lvl w:ilvl="2" w:tentative="0">
      <w:start w:val="0"/>
      <w:numFmt w:val="bullet"/>
      <w:lvlText w:val="•"/>
      <w:lvlJc w:val="left"/>
      <w:pPr>
        <w:ind w:left="2395" w:hanging="291"/>
      </w:pPr>
      <w:rPr>
        <w:rFonts w:hint="default"/>
        <w:lang w:val="en-US" w:eastAsia="zh-CN" w:bidi="ar-SA"/>
      </w:rPr>
    </w:lvl>
    <w:lvl w:ilvl="3" w:tentative="0">
      <w:start w:val="0"/>
      <w:numFmt w:val="bullet"/>
      <w:lvlText w:val="•"/>
      <w:lvlJc w:val="left"/>
      <w:pPr>
        <w:ind w:left="3202" w:hanging="291"/>
      </w:pPr>
      <w:rPr>
        <w:rFonts w:hint="default"/>
        <w:lang w:val="en-US" w:eastAsia="zh-CN" w:bidi="ar-SA"/>
      </w:rPr>
    </w:lvl>
    <w:lvl w:ilvl="4" w:tentative="0">
      <w:start w:val="0"/>
      <w:numFmt w:val="bullet"/>
      <w:lvlText w:val="•"/>
      <w:lvlJc w:val="left"/>
      <w:pPr>
        <w:ind w:left="4010" w:hanging="291"/>
      </w:pPr>
      <w:rPr>
        <w:rFonts w:hint="default"/>
        <w:lang w:val="en-US" w:eastAsia="zh-CN" w:bidi="ar-SA"/>
      </w:rPr>
    </w:lvl>
    <w:lvl w:ilvl="5" w:tentative="0">
      <w:start w:val="0"/>
      <w:numFmt w:val="bullet"/>
      <w:lvlText w:val="•"/>
      <w:lvlJc w:val="left"/>
      <w:pPr>
        <w:ind w:left="4817" w:hanging="291"/>
      </w:pPr>
      <w:rPr>
        <w:rFonts w:hint="default"/>
        <w:lang w:val="en-US" w:eastAsia="zh-CN" w:bidi="ar-SA"/>
      </w:rPr>
    </w:lvl>
    <w:lvl w:ilvl="6" w:tentative="0">
      <w:start w:val="0"/>
      <w:numFmt w:val="bullet"/>
      <w:lvlText w:val="•"/>
      <w:lvlJc w:val="left"/>
      <w:pPr>
        <w:ind w:left="5625" w:hanging="291"/>
      </w:pPr>
      <w:rPr>
        <w:rFonts w:hint="default"/>
        <w:lang w:val="en-US" w:eastAsia="zh-CN" w:bidi="ar-SA"/>
      </w:rPr>
    </w:lvl>
    <w:lvl w:ilvl="7" w:tentative="0">
      <w:start w:val="0"/>
      <w:numFmt w:val="bullet"/>
      <w:lvlText w:val="•"/>
      <w:lvlJc w:val="left"/>
      <w:pPr>
        <w:ind w:left="6432" w:hanging="291"/>
      </w:pPr>
      <w:rPr>
        <w:rFonts w:hint="default"/>
        <w:lang w:val="en-US" w:eastAsia="zh-CN" w:bidi="ar-SA"/>
      </w:rPr>
    </w:lvl>
    <w:lvl w:ilvl="8" w:tentative="0">
      <w:start w:val="0"/>
      <w:numFmt w:val="bullet"/>
      <w:lvlText w:val="•"/>
      <w:lvlJc w:val="left"/>
      <w:pPr>
        <w:ind w:left="7240" w:hanging="291"/>
      </w:pPr>
      <w:rPr>
        <w:rFonts w:hint="default"/>
        <w:lang w:val="en-US" w:eastAsia="zh-CN" w:bidi="ar-SA"/>
      </w:rPr>
    </w:lvl>
  </w:abstractNum>
  <w:abstractNum w:abstractNumId="127">
    <w:nsid w:val="F4384ED6"/>
    <w:multiLevelType w:val="multilevel"/>
    <w:tmpl w:val="F4384ED6"/>
    <w:lvl w:ilvl="0" w:tentative="0">
      <w:start w:val="1"/>
      <w:numFmt w:val="decimal"/>
      <w:lvlText w:val="(%1)"/>
      <w:lvlJc w:val="left"/>
      <w:pPr>
        <w:ind w:left="889" w:hanging="320"/>
        <w:jc w:val="left"/>
      </w:pPr>
      <w:rPr>
        <w:rFonts w:hint="default" w:ascii="宋体" w:hAnsi="宋体" w:eastAsia="宋体" w:cs="宋体"/>
        <w:b w:val="0"/>
        <w:bCs w:val="0"/>
        <w:i w:val="0"/>
        <w:iCs w:val="0"/>
        <w:spacing w:val="4"/>
        <w:w w:val="90"/>
        <w:sz w:val="18"/>
        <w:szCs w:val="18"/>
        <w:lang w:val="en-US" w:eastAsia="zh-CN" w:bidi="ar-SA"/>
      </w:rPr>
    </w:lvl>
    <w:lvl w:ilvl="1" w:tentative="0">
      <w:start w:val="0"/>
      <w:numFmt w:val="bullet"/>
      <w:lvlText w:val="•"/>
      <w:lvlJc w:val="left"/>
      <w:pPr>
        <w:ind w:left="1679" w:hanging="320"/>
      </w:pPr>
      <w:rPr>
        <w:rFonts w:hint="default"/>
        <w:lang w:val="en-US" w:eastAsia="zh-CN" w:bidi="ar-SA"/>
      </w:rPr>
    </w:lvl>
    <w:lvl w:ilvl="2" w:tentative="0">
      <w:start w:val="0"/>
      <w:numFmt w:val="bullet"/>
      <w:lvlText w:val="•"/>
      <w:lvlJc w:val="left"/>
      <w:pPr>
        <w:ind w:left="2479" w:hanging="320"/>
      </w:pPr>
      <w:rPr>
        <w:rFonts w:hint="default"/>
        <w:lang w:val="en-US" w:eastAsia="zh-CN" w:bidi="ar-SA"/>
      </w:rPr>
    </w:lvl>
    <w:lvl w:ilvl="3" w:tentative="0">
      <w:start w:val="0"/>
      <w:numFmt w:val="bullet"/>
      <w:lvlText w:val="•"/>
      <w:lvlJc w:val="left"/>
      <w:pPr>
        <w:ind w:left="3279" w:hanging="320"/>
      </w:pPr>
      <w:rPr>
        <w:rFonts w:hint="default"/>
        <w:lang w:val="en-US" w:eastAsia="zh-CN" w:bidi="ar-SA"/>
      </w:rPr>
    </w:lvl>
    <w:lvl w:ilvl="4" w:tentative="0">
      <w:start w:val="0"/>
      <w:numFmt w:val="bullet"/>
      <w:lvlText w:val="•"/>
      <w:lvlJc w:val="left"/>
      <w:pPr>
        <w:ind w:left="4079" w:hanging="320"/>
      </w:pPr>
      <w:rPr>
        <w:rFonts w:hint="default"/>
        <w:lang w:val="en-US" w:eastAsia="zh-CN" w:bidi="ar-SA"/>
      </w:rPr>
    </w:lvl>
    <w:lvl w:ilvl="5" w:tentative="0">
      <w:start w:val="0"/>
      <w:numFmt w:val="bullet"/>
      <w:lvlText w:val="•"/>
      <w:lvlJc w:val="left"/>
      <w:pPr>
        <w:ind w:left="4879" w:hanging="320"/>
      </w:pPr>
      <w:rPr>
        <w:rFonts w:hint="default"/>
        <w:lang w:val="en-US" w:eastAsia="zh-CN" w:bidi="ar-SA"/>
      </w:rPr>
    </w:lvl>
    <w:lvl w:ilvl="6" w:tentative="0">
      <w:start w:val="0"/>
      <w:numFmt w:val="bullet"/>
      <w:lvlText w:val="•"/>
      <w:lvlJc w:val="left"/>
      <w:pPr>
        <w:ind w:left="5679" w:hanging="320"/>
      </w:pPr>
      <w:rPr>
        <w:rFonts w:hint="default"/>
        <w:lang w:val="en-US" w:eastAsia="zh-CN" w:bidi="ar-SA"/>
      </w:rPr>
    </w:lvl>
    <w:lvl w:ilvl="7" w:tentative="0">
      <w:start w:val="0"/>
      <w:numFmt w:val="bullet"/>
      <w:lvlText w:val="•"/>
      <w:lvlJc w:val="left"/>
      <w:pPr>
        <w:ind w:left="6479" w:hanging="320"/>
      </w:pPr>
      <w:rPr>
        <w:rFonts w:hint="default"/>
        <w:lang w:val="en-US" w:eastAsia="zh-CN" w:bidi="ar-SA"/>
      </w:rPr>
    </w:lvl>
    <w:lvl w:ilvl="8" w:tentative="0">
      <w:start w:val="0"/>
      <w:numFmt w:val="bullet"/>
      <w:lvlText w:val="•"/>
      <w:lvlJc w:val="left"/>
      <w:pPr>
        <w:ind w:left="7279" w:hanging="320"/>
      </w:pPr>
      <w:rPr>
        <w:rFonts w:hint="default"/>
        <w:lang w:val="en-US" w:eastAsia="zh-CN" w:bidi="ar-SA"/>
      </w:rPr>
    </w:lvl>
  </w:abstractNum>
  <w:abstractNum w:abstractNumId="128">
    <w:nsid w:val="F4B5D9F5"/>
    <w:multiLevelType w:val="multilevel"/>
    <w:tmpl w:val="F4B5D9F5"/>
    <w:lvl w:ilvl="0" w:tentative="0">
      <w:start w:val="12"/>
      <w:numFmt w:val="decimal"/>
      <w:lvlText w:val="%1"/>
      <w:lvlJc w:val="left"/>
      <w:pPr>
        <w:ind w:left="822" w:hanging="432"/>
        <w:jc w:val="left"/>
      </w:pPr>
      <w:rPr>
        <w:rFonts w:hint="default"/>
        <w:lang w:val="en-US" w:eastAsia="zh-CN" w:bidi="ar-SA"/>
      </w:rPr>
    </w:lvl>
    <w:lvl w:ilvl="1" w:tentative="0">
      <w:start w:val="1"/>
      <w:numFmt w:val="decimal"/>
      <w:lvlText w:val="%1.%2"/>
      <w:lvlJc w:val="left"/>
      <w:pPr>
        <w:ind w:left="822" w:hanging="432"/>
        <w:jc w:val="left"/>
      </w:pPr>
      <w:rPr>
        <w:rFonts w:hint="default" w:ascii="宋体" w:hAnsi="宋体" w:eastAsia="宋体" w:cs="宋体"/>
        <w:b w:val="0"/>
        <w:bCs w:val="0"/>
        <w:i w:val="0"/>
        <w:iCs w:val="0"/>
        <w:spacing w:val="-20"/>
        <w:w w:val="99"/>
        <w:sz w:val="18"/>
        <w:szCs w:val="18"/>
        <w:lang w:val="en-US" w:eastAsia="zh-CN" w:bidi="ar-SA"/>
      </w:rPr>
    </w:lvl>
    <w:lvl w:ilvl="2" w:tentative="0">
      <w:start w:val="1"/>
      <w:numFmt w:val="decimal"/>
      <w:lvlText w:val="%1.%2.%3"/>
      <w:lvlJc w:val="left"/>
      <w:pPr>
        <w:ind w:left="1417" w:hanging="615"/>
        <w:jc w:val="left"/>
      </w:pPr>
      <w:rPr>
        <w:rFonts w:hint="default" w:ascii="宋体" w:hAnsi="宋体" w:eastAsia="宋体" w:cs="宋体"/>
        <w:b w:val="0"/>
        <w:bCs w:val="0"/>
        <w:i w:val="0"/>
        <w:iCs w:val="0"/>
        <w:spacing w:val="-16"/>
        <w:w w:val="99"/>
        <w:sz w:val="18"/>
        <w:szCs w:val="18"/>
        <w:lang w:val="en-US" w:eastAsia="zh-CN" w:bidi="ar-SA"/>
      </w:rPr>
    </w:lvl>
    <w:lvl w:ilvl="3" w:tentative="0">
      <w:start w:val="0"/>
      <w:numFmt w:val="bullet"/>
      <w:lvlText w:val="•"/>
      <w:lvlJc w:val="left"/>
      <w:pPr>
        <w:ind w:left="1804" w:hanging="615"/>
      </w:pPr>
      <w:rPr>
        <w:rFonts w:hint="default"/>
        <w:lang w:val="en-US" w:eastAsia="zh-CN" w:bidi="ar-SA"/>
      </w:rPr>
    </w:lvl>
    <w:lvl w:ilvl="4" w:tentative="0">
      <w:start w:val="0"/>
      <w:numFmt w:val="bullet"/>
      <w:lvlText w:val="•"/>
      <w:lvlJc w:val="left"/>
      <w:pPr>
        <w:ind w:left="2169" w:hanging="615"/>
      </w:pPr>
      <w:rPr>
        <w:rFonts w:hint="default"/>
        <w:lang w:val="en-US" w:eastAsia="zh-CN" w:bidi="ar-SA"/>
      </w:rPr>
    </w:lvl>
    <w:lvl w:ilvl="5" w:tentative="0">
      <w:start w:val="0"/>
      <w:numFmt w:val="bullet"/>
      <w:lvlText w:val="•"/>
      <w:lvlJc w:val="left"/>
      <w:pPr>
        <w:ind w:left="2533" w:hanging="615"/>
      </w:pPr>
      <w:rPr>
        <w:rFonts w:hint="default"/>
        <w:lang w:val="en-US" w:eastAsia="zh-CN" w:bidi="ar-SA"/>
      </w:rPr>
    </w:lvl>
    <w:lvl w:ilvl="6" w:tentative="0">
      <w:start w:val="0"/>
      <w:numFmt w:val="bullet"/>
      <w:lvlText w:val="•"/>
      <w:lvlJc w:val="left"/>
      <w:pPr>
        <w:ind w:left="2898" w:hanging="615"/>
      </w:pPr>
      <w:rPr>
        <w:rFonts w:hint="default"/>
        <w:lang w:val="en-US" w:eastAsia="zh-CN" w:bidi="ar-SA"/>
      </w:rPr>
    </w:lvl>
    <w:lvl w:ilvl="7" w:tentative="0">
      <w:start w:val="0"/>
      <w:numFmt w:val="bullet"/>
      <w:lvlText w:val="•"/>
      <w:lvlJc w:val="left"/>
      <w:pPr>
        <w:ind w:left="3263" w:hanging="615"/>
      </w:pPr>
      <w:rPr>
        <w:rFonts w:hint="default"/>
        <w:lang w:val="en-US" w:eastAsia="zh-CN" w:bidi="ar-SA"/>
      </w:rPr>
    </w:lvl>
    <w:lvl w:ilvl="8" w:tentative="0">
      <w:start w:val="0"/>
      <w:numFmt w:val="bullet"/>
      <w:lvlText w:val="•"/>
      <w:lvlJc w:val="left"/>
      <w:pPr>
        <w:ind w:left="3627" w:hanging="615"/>
      </w:pPr>
      <w:rPr>
        <w:rFonts w:hint="default"/>
        <w:lang w:val="en-US" w:eastAsia="zh-CN" w:bidi="ar-SA"/>
      </w:rPr>
    </w:lvl>
  </w:abstractNum>
  <w:abstractNum w:abstractNumId="129">
    <w:nsid w:val="F7735DC9"/>
    <w:multiLevelType w:val="multilevel"/>
    <w:tmpl w:val="F7735DC9"/>
    <w:lvl w:ilvl="0" w:tentative="0">
      <w:start w:val="1"/>
      <w:numFmt w:val="decimal"/>
      <w:lvlText w:val="(%1)"/>
      <w:lvlJc w:val="left"/>
      <w:pPr>
        <w:ind w:left="1117" w:hanging="288"/>
        <w:jc w:val="left"/>
      </w:pPr>
      <w:rPr>
        <w:rFonts w:hint="default" w:ascii="宋体" w:hAnsi="宋体" w:eastAsia="宋体" w:cs="宋体"/>
        <w:b w:val="0"/>
        <w:bCs w:val="0"/>
        <w:i w:val="0"/>
        <w:iCs w:val="0"/>
        <w:spacing w:val="-10"/>
        <w:w w:val="102"/>
        <w:sz w:val="18"/>
        <w:szCs w:val="18"/>
        <w:lang w:val="en-US" w:eastAsia="zh-CN" w:bidi="ar-SA"/>
      </w:rPr>
    </w:lvl>
    <w:lvl w:ilvl="1" w:tentative="0">
      <w:start w:val="0"/>
      <w:numFmt w:val="bullet"/>
      <w:lvlText w:val="●"/>
      <w:lvlJc w:val="left"/>
      <w:pPr>
        <w:ind w:left="1117" w:hanging="259"/>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2639" w:hanging="259"/>
      </w:pPr>
      <w:rPr>
        <w:rFonts w:hint="default"/>
        <w:lang w:val="en-US" w:eastAsia="zh-CN" w:bidi="ar-SA"/>
      </w:rPr>
    </w:lvl>
    <w:lvl w:ilvl="3" w:tentative="0">
      <w:start w:val="0"/>
      <w:numFmt w:val="bullet"/>
      <w:lvlText w:val="•"/>
      <w:lvlJc w:val="left"/>
      <w:pPr>
        <w:ind w:left="3399" w:hanging="259"/>
      </w:pPr>
      <w:rPr>
        <w:rFonts w:hint="default"/>
        <w:lang w:val="en-US" w:eastAsia="zh-CN" w:bidi="ar-SA"/>
      </w:rPr>
    </w:lvl>
    <w:lvl w:ilvl="4" w:tentative="0">
      <w:start w:val="0"/>
      <w:numFmt w:val="bullet"/>
      <w:lvlText w:val="•"/>
      <w:lvlJc w:val="left"/>
      <w:pPr>
        <w:ind w:left="4159" w:hanging="259"/>
      </w:pPr>
      <w:rPr>
        <w:rFonts w:hint="default"/>
        <w:lang w:val="en-US" w:eastAsia="zh-CN" w:bidi="ar-SA"/>
      </w:rPr>
    </w:lvl>
    <w:lvl w:ilvl="5" w:tentative="0">
      <w:start w:val="0"/>
      <w:numFmt w:val="bullet"/>
      <w:lvlText w:val="•"/>
      <w:lvlJc w:val="left"/>
      <w:pPr>
        <w:ind w:left="4919" w:hanging="259"/>
      </w:pPr>
      <w:rPr>
        <w:rFonts w:hint="default"/>
        <w:lang w:val="en-US" w:eastAsia="zh-CN" w:bidi="ar-SA"/>
      </w:rPr>
    </w:lvl>
    <w:lvl w:ilvl="6" w:tentative="0">
      <w:start w:val="0"/>
      <w:numFmt w:val="bullet"/>
      <w:lvlText w:val="•"/>
      <w:lvlJc w:val="left"/>
      <w:pPr>
        <w:ind w:left="5679" w:hanging="259"/>
      </w:pPr>
      <w:rPr>
        <w:rFonts w:hint="default"/>
        <w:lang w:val="en-US" w:eastAsia="zh-CN" w:bidi="ar-SA"/>
      </w:rPr>
    </w:lvl>
    <w:lvl w:ilvl="7" w:tentative="0">
      <w:start w:val="0"/>
      <w:numFmt w:val="bullet"/>
      <w:lvlText w:val="•"/>
      <w:lvlJc w:val="left"/>
      <w:pPr>
        <w:ind w:left="6439" w:hanging="259"/>
      </w:pPr>
      <w:rPr>
        <w:rFonts w:hint="default"/>
        <w:lang w:val="en-US" w:eastAsia="zh-CN" w:bidi="ar-SA"/>
      </w:rPr>
    </w:lvl>
    <w:lvl w:ilvl="8" w:tentative="0">
      <w:start w:val="0"/>
      <w:numFmt w:val="bullet"/>
      <w:lvlText w:val="•"/>
      <w:lvlJc w:val="left"/>
      <w:pPr>
        <w:ind w:left="7199" w:hanging="259"/>
      </w:pPr>
      <w:rPr>
        <w:rFonts w:hint="default"/>
        <w:lang w:val="en-US" w:eastAsia="zh-CN" w:bidi="ar-SA"/>
      </w:rPr>
    </w:lvl>
  </w:abstractNum>
  <w:abstractNum w:abstractNumId="130">
    <w:nsid w:val="F794CDAB"/>
    <w:multiLevelType w:val="multilevel"/>
    <w:tmpl w:val="F794CDAB"/>
    <w:lvl w:ilvl="0" w:tentative="0">
      <w:start w:val="1"/>
      <w:numFmt w:val="decimal"/>
      <w:lvlText w:val="%1)"/>
      <w:lvlJc w:val="left"/>
      <w:pPr>
        <w:ind w:left="1038" w:hanging="228"/>
        <w:jc w:val="left"/>
      </w:pPr>
      <w:rPr>
        <w:rFonts w:hint="default" w:ascii="宋体" w:hAnsi="宋体" w:eastAsia="宋体" w:cs="宋体"/>
        <w:b w:val="0"/>
        <w:bCs w:val="0"/>
        <w:i w:val="0"/>
        <w:iCs w:val="0"/>
        <w:spacing w:val="11"/>
        <w:w w:val="102"/>
        <w:sz w:val="18"/>
        <w:szCs w:val="18"/>
        <w:lang w:val="en-US" w:eastAsia="zh-CN" w:bidi="ar-SA"/>
      </w:rPr>
    </w:lvl>
    <w:lvl w:ilvl="1" w:tentative="0">
      <w:start w:val="0"/>
      <w:numFmt w:val="bullet"/>
      <w:lvlText w:val="●"/>
      <w:lvlJc w:val="left"/>
      <w:pPr>
        <w:ind w:left="1070" w:hanging="259"/>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931" w:hanging="259"/>
      </w:pPr>
      <w:rPr>
        <w:rFonts w:hint="default"/>
        <w:lang w:val="en-US" w:eastAsia="zh-CN" w:bidi="ar-SA"/>
      </w:rPr>
    </w:lvl>
    <w:lvl w:ilvl="3" w:tentative="0">
      <w:start w:val="0"/>
      <w:numFmt w:val="bullet"/>
      <w:lvlText w:val="•"/>
      <w:lvlJc w:val="left"/>
      <w:pPr>
        <w:ind w:left="2782" w:hanging="259"/>
      </w:pPr>
      <w:rPr>
        <w:rFonts w:hint="default"/>
        <w:lang w:val="en-US" w:eastAsia="zh-CN" w:bidi="ar-SA"/>
      </w:rPr>
    </w:lvl>
    <w:lvl w:ilvl="4" w:tentative="0">
      <w:start w:val="0"/>
      <w:numFmt w:val="bullet"/>
      <w:lvlText w:val="•"/>
      <w:lvlJc w:val="left"/>
      <w:pPr>
        <w:ind w:left="3633" w:hanging="259"/>
      </w:pPr>
      <w:rPr>
        <w:rFonts w:hint="default"/>
        <w:lang w:val="en-US" w:eastAsia="zh-CN" w:bidi="ar-SA"/>
      </w:rPr>
    </w:lvl>
    <w:lvl w:ilvl="5" w:tentative="0">
      <w:start w:val="0"/>
      <w:numFmt w:val="bullet"/>
      <w:lvlText w:val="•"/>
      <w:lvlJc w:val="left"/>
      <w:pPr>
        <w:ind w:left="4484" w:hanging="259"/>
      </w:pPr>
      <w:rPr>
        <w:rFonts w:hint="default"/>
        <w:lang w:val="en-US" w:eastAsia="zh-CN" w:bidi="ar-SA"/>
      </w:rPr>
    </w:lvl>
    <w:lvl w:ilvl="6" w:tentative="0">
      <w:start w:val="0"/>
      <w:numFmt w:val="bullet"/>
      <w:lvlText w:val="•"/>
      <w:lvlJc w:val="left"/>
      <w:pPr>
        <w:ind w:left="5335" w:hanging="259"/>
      </w:pPr>
      <w:rPr>
        <w:rFonts w:hint="default"/>
        <w:lang w:val="en-US" w:eastAsia="zh-CN" w:bidi="ar-SA"/>
      </w:rPr>
    </w:lvl>
    <w:lvl w:ilvl="7" w:tentative="0">
      <w:start w:val="0"/>
      <w:numFmt w:val="bullet"/>
      <w:lvlText w:val="•"/>
      <w:lvlJc w:val="left"/>
      <w:pPr>
        <w:ind w:left="6186" w:hanging="259"/>
      </w:pPr>
      <w:rPr>
        <w:rFonts w:hint="default"/>
        <w:lang w:val="en-US" w:eastAsia="zh-CN" w:bidi="ar-SA"/>
      </w:rPr>
    </w:lvl>
    <w:lvl w:ilvl="8" w:tentative="0">
      <w:start w:val="0"/>
      <w:numFmt w:val="bullet"/>
      <w:lvlText w:val="•"/>
      <w:lvlJc w:val="left"/>
      <w:pPr>
        <w:ind w:left="7037" w:hanging="259"/>
      </w:pPr>
      <w:rPr>
        <w:rFonts w:hint="default"/>
        <w:lang w:val="en-US" w:eastAsia="zh-CN" w:bidi="ar-SA"/>
      </w:rPr>
    </w:lvl>
  </w:abstractNum>
  <w:abstractNum w:abstractNumId="131">
    <w:nsid w:val="F7CA1D92"/>
    <w:multiLevelType w:val="multilevel"/>
    <w:tmpl w:val="F7CA1D92"/>
    <w:lvl w:ilvl="0" w:tentative="0">
      <w:start w:val="18"/>
      <w:numFmt w:val="decimal"/>
      <w:lvlText w:val="%1"/>
      <w:lvlJc w:val="left"/>
      <w:pPr>
        <w:ind w:left="862" w:hanging="763"/>
        <w:jc w:val="left"/>
      </w:pPr>
      <w:rPr>
        <w:rFonts w:hint="default"/>
        <w:lang w:val="en-US" w:eastAsia="zh-CN" w:bidi="ar-SA"/>
      </w:rPr>
    </w:lvl>
    <w:lvl w:ilvl="1" w:tentative="0">
      <w:start w:val="2"/>
      <w:numFmt w:val="decimal"/>
      <w:lvlText w:val="%1.%2"/>
      <w:lvlJc w:val="left"/>
      <w:pPr>
        <w:ind w:left="862" w:hanging="763"/>
        <w:jc w:val="left"/>
      </w:pPr>
      <w:rPr>
        <w:rFonts w:hint="default"/>
        <w:lang w:val="en-US" w:eastAsia="zh-CN" w:bidi="ar-SA"/>
      </w:rPr>
    </w:lvl>
    <w:lvl w:ilvl="2" w:tentative="0">
      <w:start w:val="1"/>
      <w:numFmt w:val="decimal"/>
      <w:lvlText w:val="%1.%2.%3"/>
      <w:lvlJc w:val="left"/>
      <w:pPr>
        <w:ind w:left="862" w:hanging="763"/>
        <w:jc w:val="right"/>
      </w:pPr>
      <w:rPr>
        <w:rFonts w:hint="default"/>
        <w:spacing w:val="5"/>
        <w:w w:val="92"/>
        <w:lang w:val="en-US" w:eastAsia="zh-CN" w:bidi="ar-SA"/>
      </w:rPr>
    </w:lvl>
    <w:lvl w:ilvl="3" w:tentative="0">
      <w:start w:val="1"/>
      <w:numFmt w:val="decimal"/>
      <w:lvlText w:val="%4."/>
      <w:lvlJc w:val="left"/>
      <w:pPr>
        <w:ind w:left="706" w:hanging="202"/>
        <w:jc w:val="right"/>
      </w:pPr>
      <w:rPr>
        <w:rFonts w:hint="default"/>
        <w:spacing w:val="-18"/>
        <w:w w:val="90"/>
        <w:lang w:val="en-US" w:eastAsia="zh-CN" w:bidi="ar-SA"/>
      </w:rPr>
    </w:lvl>
    <w:lvl w:ilvl="4" w:tentative="0">
      <w:start w:val="0"/>
      <w:numFmt w:val="bullet"/>
      <w:lvlText w:val="•"/>
      <w:lvlJc w:val="left"/>
      <w:pPr>
        <w:ind w:left="2060" w:hanging="202"/>
      </w:pPr>
      <w:rPr>
        <w:rFonts w:hint="default"/>
        <w:lang w:val="en-US" w:eastAsia="zh-CN" w:bidi="ar-SA"/>
      </w:rPr>
    </w:lvl>
    <w:lvl w:ilvl="5" w:tentative="0">
      <w:start w:val="0"/>
      <w:numFmt w:val="bullet"/>
      <w:lvlText w:val="•"/>
      <w:lvlJc w:val="left"/>
      <w:pPr>
        <w:ind w:left="3080" w:hanging="202"/>
      </w:pPr>
      <w:rPr>
        <w:rFonts w:hint="default"/>
        <w:lang w:val="en-US" w:eastAsia="zh-CN" w:bidi="ar-SA"/>
      </w:rPr>
    </w:lvl>
    <w:lvl w:ilvl="6" w:tentative="0">
      <w:start w:val="0"/>
      <w:numFmt w:val="bullet"/>
      <w:lvlText w:val="•"/>
      <w:lvlJc w:val="left"/>
      <w:pPr>
        <w:ind w:left="4101" w:hanging="202"/>
      </w:pPr>
      <w:rPr>
        <w:rFonts w:hint="default"/>
        <w:lang w:val="en-US" w:eastAsia="zh-CN" w:bidi="ar-SA"/>
      </w:rPr>
    </w:lvl>
    <w:lvl w:ilvl="7" w:tentative="0">
      <w:start w:val="0"/>
      <w:numFmt w:val="bullet"/>
      <w:lvlText w:val="•"/>
      <w:lvlJc w:val="left"/>
      <w:pPr>
        <w:ind w:left="5121" w:hanging="202"/>
      </w:pPr>
      <w:rPr>
        <w:rFonts w:hint="default"/>
        <w:lang w:val="en-US" w:eastAsia="zh-CN" w:bidi="ar-SA"/>
      </w:rPr>
    </w:lvl>
    <w:lvl w:ilvl="8" w:tentative="0">
      <w:start w:val="0"/>
      <w:numFmt w:val="bullet"/>
      <w:lvlText w:val="•"/>
      <w:lvlJc w:val="left"/>
      <w:pPr>
        <w:ind w:left="6141" w:hanging="202"/>
      </w:pPr>
      <w:rPr>
        <w:rFonts w:hint="default"/>
        <w:lang w:val="en-US" w:eastAsia="zh-CN" w:bidi="ar-SA"/>
      </w:rPr>
    </w:lvl>
  </w:abstractNum>
  <w:abstractNum w:abstractNumId="132">
    <w:nsid w:val="F889C77F"/>
    <w:multiLevelType w:val="multilevel"/>
    <w:tmpl w:val="F889C77F"/>
    <w:lvl w:ilvl="0" w:tentative="0">
      <w:start w:val="1"/>
      <w:numFmt w:val="decimal"/>
      <w:lvlText w:val="%1)"/>
      <w:lvlJc w:val="left"/>
      <w:pPr>
        <w:ind w:left="746" w:hanging="207"/>
        <w:jc w:val="right"/>
      </w:pPr>
      <w:rPr>
        <w:rFonts w:hint="default" w:ascii="宋体" w:hAnsi="宋体" w:eastAsia="宋体" w:cs="宋体"/>
        <w:b w:val="0"/>
        <w:bCs w:val="0"/>
        <w:i w:val="0"/>
        <w:iCs w:val="0"/>
        <w:spacing w:val="0"/>
        <w:w w:val="102"/>
        <w:sz w:val="18"/>
        <w:szCs w:val="18"/>
        <w:lang w:val="en-US" w:eastAsia="zh-CN" w:bidi="ar-SA"/>
      </w:rPr>
    </w:lvl>
    <w:lvl w:ilvl="1" w:tentative="0">
      <w:start w:val="0"/>
      <w:numFmt w:val="bullet"/>
      <w:lvlText w:val="•"/>
      <w:lvlJc w:val="left"/>
      <w:pPr>
        <w:ind w:left="1562" w:hanging="207"/>
      </w:pPr>
      <w:rPr>
        <w:rFonts w:hint="default"/>
        <w:lang w:val="en-US" w:eastAsia="zh-CN" w:bidi="ar-SA"/>
      </w:rPr>
    </w:lvl>
    <w:lvl w:ilvl="2" w:tentative="0">
      <w:start w:val="0"/>
      <w:numFmt w:val="bullet"/>
      <w:lvlText w:val="•"/>
      <w:lvlJc w:val="left"/>
      <w:pPr>
        <w:ind w:left="2385" w:hanging="207"/>
      </w:pPr>
      <w:rPr>
        <w:rFonts w:hint="default"/>
        <w:lang w:val="en-US" w:eastAsia="zh-CN" w:bidi="ar-SA"/>
      </w:rPr>
    </w:lvl>
    <w:lvl w:ilvl="3" w:tentative="0">
      <w:start w:val="0"/>
      <w:numFmt w:val="bullet"/>
      <w:lvlText w:val="•"/>
      <w:lvlJc w:val="left"/>
      <w:pPr>
        <w:ind w:left="3208" w:hanging="207"/>
      </w:pPr>
      <w:rPr>
        <w:rFonts w:hint="default"/>
        <w:lang w:val="en-US" w:eastAsia="zh-CN" w:bidi="ar-SA"/>
      </w:rPr>
    </w:lvl>
    <w:lvl w:ilvl="4" w:tentative="0">
      <w:start w:val="0"/>
      <w:numFmt w:val="bullet"/>
      <w:lvlText w:val="•"/>
      <w:lvlJc w:val="left"/>
      <w:pPr>
        <w:ind w:left="4031" w:hanging="207"/>
      </w:pPr>
      <w:rPr>
        <w:rFonts w:hint="default"/>
        <w:lang w:val="en-US" w:eastAsia="zh-CN" w:bidi="ar-SA"/>
      </w:rPr>
    </w:lvl>
    <w:lvl w:ilvl="5" w:tentative="0">
      <w:start w:val="0"/>
      <w:numFmt w:val="bullet"/>
      <w:lvlText w:val="•"/>
      <w:lvlJc w:val="left"/>
      <w:pPr>
        <w:ind w:left="4854" w:hanging="207"/>
      </w:pPr>
      <w:rPr>
        <w:rFonts w:hint="default"/>
        <w:lang w:val="en-US" w:eastAsia="zh-CN" w:bidi="ar-SA"/>
      </w:rPr>
    </w:lvl>
    <w:lvl w:ilvl="6" w:tentative="0">
      <w:start w:val="0"/>
      <w:numFmt w:val="bullet"/>
      <w:lvlText w:val="•"/>
      <w:lvlJc w:val="left"/>
      <w:pPr>
        <w:ind w:left="5676" w:hanging="207"/>
      </w:pPr>
      <w:rPr>
        <w:rFonts w:hint="default"/>
        <w:lang w:val="en-US" w:eastAsia="zh-CN" w:bidi="ar-SA"/>
      </w:rPr>
    </w:lvl>
    <w:lvl w:ilvl="7" w:tentative="0">
      <w:start w:val="0"/>
      <w:numFmt w:val="bullet"/>
      <w:lvlText w:val="•"/>
      <w:lvlJc w:val="left"/>
      <w:pPr>
        <w:ind w:left="6499" w:hanging="207"/>
      </w:pPr>
      <w:rPr>
        <w:rFonts w:hint="default"/>
        <w:lang w:val="en-US" w:eastAsia="zh-CN" w:bidi="ar-SA"/>
      </w:rPr>
    </w:lvl>
    <w:lvl w:ilvl="8" w:tentative="0">
      <w:start w:val="0"/>
      <w:numFmt w:val="bullet"/>
      <w:lvlText w:val="•"/>
      <w:lvlJc w:val="left"/>
      <w:pPr>
        <w:ind w:left="7322" w:hanging="207"/>
      </w:pPr>
      <w:rPr>
        <w:rFonts w:hint="default"/>
        <w:lang w:val="en-US" w:eastAsia="zh-CN" w:bidi="ar-SA"/>
      </w:rPr>
    </w:lvl>
  </w:abstractNum>
  <w:abstractNum w:abstractNumId="133">
    <w:nsid w:val="FA3AF9CE"/>
    <w:multiLevelType w:val="multilevel"/>
    <w:tmpl w:val="FA3AF9CE"/>
    <w:lvl w:ilvl="0" w:tentative="0">
      <w:start w:val="1"/>
      <w:numFmt w:val="decimal"/>
      <w:lvlText w:val="(%1)"/>
      <w:lvlJc w:val="left"/>
      <w:pPr>
        <w:ind w:left="447" w:hanging="305"/>
        <w:jc w:val="righ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271" w:hanging="305"/>
      </w:pPr>
      <w:rPr>
        <w:rFonts w:hint="default"/>
        <w:lang w:val="en-US" w:eastAsia="zh-CN" w:bidi="ar-SA"/>
      </w:rPr>
    </w:lvl>
    <w:lvl w:ilvl="2" w:tentative="0">
      <w:start w:val="0"/>
      <w:numFmt w:val="bullet"/>
      <w:lvlText w:val="•"/>
      <w:lvlJc w:val="left"/>
      <w:pPr>
        <w:ind w:left="2102" w:hanging="305"/>
      </w:pPr>
      <w:rPr>
        <w:rFonts w:hint="default"/>
        <w:lang w:val="en-US" w:eastAsia="zh-CN" w:bidi="ar-SA"/>
      </w:rPr>
    </w:lvl>
    <w:lvl w:ilvl="3" w:tentative="0">
      <w:start w:val="0"/>
      <w:numFmt w:val="bullet"/>
      <w:lvlText w:val="•"/>
      <w:lvlJc w:val="left"/>
      <w:pPr>
        <w:ind w:left="2934" w:hanging="305"/>
      </w:pPr>
      <w:rPr>
        <w:rFonts w:hint="default"/>
        <w:lang w:val="en-US" w:eastAsia="zh-CN" w:bidi="ar-SA"/>
      </w:rPr>
    </w:lvl>
    <w:lvl w:ilvl="4" w:tentative="0">
      <w:start w:val="0"/>
      <w:numFmt w:val="bullet"/>
      <w:lvlText w:val="•"/>
      <w:lvlJc w:val="left"/>
      <w:pPr>
        <w:ind w:left="3765" w:hanging="305"/>
      </w:pPr>
      <w:rPr>
        <w:rFonts w:hint="default"/>
        <w:lang w:val="en-US" w:eastAsia="zh-CN" w:bidi="ar-SA"/>
      </w:rPr>
    </w:lvl>
    <w:lvl w:ilvl="5" w:tentative="0">
      <w:start w:val="0"/>
      <w:numFmt w:val="bullet"/>
      <w:lvlText w:val="•"/>
      <w:lvlJc w:val="left"/>
      <w:pPr>
        <w:ind w:left="4597" w:hanging="305"/>
      </w:pPr>
      <w:rPr>
        <w:rFonts w:hint="default"/>
        <w:lang w:val="en-US" w:eastAsia="zh-CN" w:bidi="ar-SA"/>
      </w:rPr>
    </w:lvl>
    <w:lvl w:ilvl="6" w:tentative="0">
      <w:start w:val="0"/>
      <w:numFmt w:val="bullet"/>
      <w:lvlText w:val="•"/>
      <w:lvlJc w:val="left"/>
      <w:pPr>
        <w:ind w:left="5428" w:hanging="305"/>
      </w:pPr>
      <w:rPr>
        <w:rFonts w:hint="default"/>
        <w:lang w:val="en-US" w:eastAsia="zh-CN" w:bidi="ar-SA"/>
      </w:rPr>
    </w:lvl>
    <w:lvl w:ilvl="7" w:tentative="0">
      <w:start w:val="0"/>
      <w:numFmt w:val="bullet"/>
      <w:lvlText w:val="•"/>
      <w:lvlJc w:val="left"/>
      <w:pPr>
        <w:ind w:left="6259" w:hanging="305"/>
      </w:pPr>
      <w:rPr>
        <w:rFonts w:hint="default"/>
        <w:lang w:val="en-US" w:eastAsia="zh-CN" w:bidi="ar-SA"/>
      </w:rPr>
    </w:lvl>
    <w:lvl w:ilvl="8" w:tentative="0">
      <w:start w:val="0"/>
      <w:numFmt w:val="bullet"/>
      <w:lvlText w:val="•"/>
      <w:lvlJc w:val="left"/>
      <w:pPr>
        <w:ind w:left="7091" w:hanging="305"/>
      </w:pPr>
      <w:rPr>
        <w:rFonts w:hint="default"/>
        <w:lang w:val="en-US" w:eastAsia="zh-CN" w:bidi="ar-SA"/>
      </w:rPr>
    </w:lvl>
  </w:abstractNum>
  <w:abstractNum w:abstractNumId="134">
    <w:nsid w:val="FA952B36"/>
    <w:multiLevelType w:val="multilevel"/>
    <w:tmpl w:val="FA952B36"/>
    <w:lvl w:ilvl="0" w:tentative="0">
      <w:start w:val="1"/>
      <w:numFmt w:val="decimal"/>
      <w:lvlText w:val="(%1)"/>
      <w:lvlJc w:val="left"/>
      <w:pPr>
        <w:ind w:left="810" w:hanging="307"/>
        <w:jc w:val="left"/>
      </w:pPr>
      <w:rPr>
        <w:rFonts w:hint="default" w:ascii="宋体" w:hAnsi="宋体" w:eastAsia="宋体" w:cs="宋体"/>
        <w:b w:val="0"/>
        <w:bCs w:val="0"/>
        <w:i w:val="0"/>
        <w:iCs w:val="0"/>
        <w:spacing w:val="6"/>
        <w:w w:val="100"/>
        <w:sz w:val="17"/>
        <w:szCs w:val="17"/>
        <w:lang w:val="en-US" w:eastAsia="zh-CN" w:bidi="ar-SA"/>
      </w:rPr>
    </w:lvl>
    <w:lvl w:ilvl="1" w:tentative="0">
      <w:start w:val="0"/>
      <w:numFmt w:val="bullet"/>
      <w:lvlText w:val="•"/>
      <w:lvlJc w:val="left"/>
      <w:pPr>
        <w:ind w:left="1621" w:hanging="307"/>
      </w:pPr>
      <w:rPr>
        <w:rFonts w:hint="default"/>
        <w:lang w:val="en-US" w:eastAsia="zh-CN" w:bidi="ar-SA"/>
      </w:rPr>
    </w:lvl>
    <w:lvl w:ilvl="2" w:tentative="0">
      <w:start w:val="0"/>
      <w:numFmt w:val="bullet"/>
      <w:lvlText w:val="•"/>
      <w:lvlJc w:val="left"/>
      <w:pPr>
        <w:ind w:left="2422" w:hanging="307"/>
      </w:pPr>
      <w:rPr>
        <w:rFonts w:hint="default"/>
        <w:lang w:val="en-US" w:eastAsia="zh-CN" w:bidi="ar-SA"/>
      </w:rPr>
    </w:lvl>
    <w:lvl w:ilvl="3" w:tentative="0">
      <w:start w:val="0"/>
      <w:numFmt w:val="bullet"/>
      <w:lvlText w:val="•"/>
      <w:lvlJc w:val="left"/>
      <w:pPr>
        <w:ind w:left="3223" w:hanging="307"/>
      </w:pPr>
      <w:rPr>
        <w:rFonts w:hint="default"/>
        <w:lang w:val="en-US" w:eastAsia="zh-CN" w:bidi="ar-SA"/>
      </w:rPr>
    </w:lvl>
    <w:lvl w:ilvl="4" w:tentative="0">
      <w:start w:val="0"/>
      <w:numFmt w:val="bullet"/>
      <w:lvlText w:val="•"/>
      <w:lvlJc w:val="left"/>
      <w:pPr>
        <w:ind w:left="4024" w:hanging="307"/>
      </w:pPr>
      <w:rPr>
        <w:rFonts w:hint="default"/>
        <w:lang w:val="en-US" w:eastAsia="zh-CN" w:bidi="ar-SA"/>
      </w:rPr>
    </w:lvl>
    <w:lvl w:ilvl="5" w:tentative="0">
      <w:start w:val="0"/>
      <w:numFmt w:val="bullet"/>
      <w:lvlText w:val="•"/>
      <w:lvlJc w:val="left"/>
      <w:pPr>
        <w:ind w:left="4825" w:hanging="307"/>
      </w:pPr>
      <w:rPr>
        <w:rFonts w:hint="default"/>
        <w:lang w:val="en-US" w:eastAsia="zh-CN" w:bidi="ar-SA"/>
      </w:rPr>
    </w:lvl>
    <w:lvl w:ilvl="6" w:tentative="0">
      <w:start w:val="0"/>
      <w:numFmt w:val="bullet"/>
      <w:lvlText w:val="•"/>
      <w:lvlJc w:val="left"/>
      <w:pPr>
        <w:ind w:left="5626" w:hanging="307"/>
      </w:pPr>
      <w:rPr>
        <w:rFonts w:hint="default"/>
        <w:lang w:val="en-US" w:eastAsia="zh-CN" w:bidi="ar-SA"/>
      </w:rPr>
    </w:lvl>
    <w:lvl w:ilvl="7" w:tentative="0">
      <w:start w:val="0"/>
      <w:numFmt w:val="bullet"/>
      <w:lvlText w:val="•"/>
      <w:lvlJc w:val="left"/>
      <w:pPr>
        <w:ind w:left="6427" w:hanging="307"/>
      </w:pPr>
      <w:rPr>
        <w:rFonts w:hint="default"/>
        <w:lang w:val="en-US" w:eastAsia="zh-CN" w:bidi="ar-SA"/>
      </w:rPr>
    </w:lvl>
    <w:lvl w:ilvl="8" w:tentative="0">
      <w:start w:val="0"/>
      <w:numFmt w:val="bullet"/>
      <w:lvlText w:val="•"/>
      <w:lvlJc w:val="left"/>
      <w:pPr>
        <w:ind w:left="7228" w:hanging="307"/>
      </w:pPr>
      <w:rPr>
        <w:rFonts w:hint="default"/>
        <w:lang w:val="en-US" w:eastAsia="zh-CN" w:bidi="ar-SA"/>
      </w:rPr>
    </w:lvl>
  </w:abstractNum>
  <w:abstractNum w:abstractNumId="135">
    <w:nsid w:val="FB67EE4D"/>
    <w:multiLevelType w:val="multilevel"/>
    <w:tmpl w:val="FB67EE4D"/>
    <w:lvl w:ilvl="0" w:tentative="0">
      <w:start w:val="1"/>
      <w:numFmt w:val="decimal"/>
      <w:lvlText w:val="(%1)"/>
      <w:lvlJc w:val="left"/>
      <w:pPr>
        <w:ind w:left="1255" w:hanging="395"/>
        <w:jc w:val="left"/>
      </w:pPr>
      <w:rPr>
        <w:rFonts w:hint="default" w:ascii="宋体" w:hAnsi="宋体" w:eastAsia="宋体" w:cs="宋体"/>
        <w:b w:val="0"/>
        <w:bCs w:val="0"/>
        <w:i w:val="0"/>
        <w:iCs w:val="0"/>
        <w:spacing w:val="0"/>
        <w:w w:val="92"/>
        <w:sz w:val="20"/>
        <w:szCs w:val="20"/>
        <w:lang w:val="en-US" w:eastAsia="zh-CN" w:bidi="ar-SA"/>
      </w:rPr>
    </w:lvl>
    <w:lvl w:ilvl="1" w:tentative="0">
      <w:start w:val="0"/>
      <w:numFmt w:val="bullet"/>
      <w:lvlText w:val="•"/>
      <w:lvlJc w:val="left"/>
      <w:pPr>
        <w:ind w:left="2012" w:hanging="395"/>
      </w:pPr>
      <w:rPr>
        <w:rFonts w:hint="default"/>
        <w:lang w:val="en-US" w:eastAsia="zh-CN" w:bidi="ar-SA"/>
      </w:rPr>
    </w:lvl>
    <w:lvl w:ilvl="2" w:tentative="0">
      <w:start w:val="0"/>
      <w:numFmt w:val="bullet"/>
      <w:lvlText w:val="•"/>
      <w:lvlJc w:val="left"/>
      <w:pPr>
        <w:ind w:left="2764" w:hanging="395"/>
      </w:pPr>
      <w:rPr>
        <w:rFonts w:hint="default"/>
        <w:lang w:val="en-US" w:eastAsia="zh-CN" w:bidi="ar-SA"/>
      </w:rPr>
    </w:lvl>
    <w:lvl w:ilvl="3" w:tentative="0">
      <w:start w:val="0"/>
      <w:numFmt w:val="bullet"/>
      <w:lvlText w:val="•"/>
      <w:lvlJc w:val="left"/>
      <w:pPr>
        <w:ind w:left="3516" w:hanging="395"/>
      </w:pPr>
      <w:rPr>
        <w:rFonts w:hint="default"/>
        <w:lang w:val="en-US" w:eastAsia="zh-CN" w:bidi="ar-SA"/>
      </w:rPr>
    </w:lvl>
    <w:lvl w:ilvl="4" w:tentative="0">
      <w:start w:val="0"/>
      <w:numFmt w:val="bullet"/>
      <w:lvlText w:val="•"/>
      <w:lvlJc w:val="left"/>
      <w:pPr>
        <w:ind w:left="4269" w:hanging="395"/>
      </w:pPr>
      <w:rPr>
        <w:rFonts w:hint="default"/>
        <w:lang w:val="en-US" w:eastAsia="zh-CN" w:bidi="ar-SA"/>
      </w:rPr>
    </w:lvl>
    <w:lvl w:ilvl="5" w:tentative="0">
      <w:start w:val="0"/>
      <w:numFmt w:val="bullet"/>
      <w:lvlText w:val="•"/>
      <w:lvlJc w:val="left"/>
      <w:pPr>
        <w:ind w:left="5021" w:hanging="395"/>
      </w:pPr>
      <w:rPr>
        <w:rFonts w:hint="default"/>
        <w:lang w:val="en-US" w:eastAsia="zh-CN" w:bidi="ar-SA"/>
      </w:rPr>
    </w:lvl>
    <w:lvl w:ilvl="6" w:tentative="0">
      <w:start w:val="0"/>
      <w:numFmt w:val="bullet"/>
      <w:lvlText w:val="•"/>
      <w:lvlJc w:val="left"/>
      <w:pPr>
        <w:ind w:left="5773" w:hanging="395"/>
      </w:pPr>
      <w:rPr>
        <w:rFonts w:hint="default"/>
        <w:lang w:val="en-US" w:eastAsia="zh-CN" w:bidi="ar-SA"/>
      </w:rPr>
    </w:lvl>
    <w:lvl w:ilvl="7" w:tentative="0">
      <w:start w:val="0"/>
      <w:numFmt w:val="bullet"/>
      <w:lvlText w:val="•"/>
      <w:lvlJc w:val="left"/>
      <w:pPr>
        <w:ind w:left="6526" w:hanging="395"/>
      </w:pPr>
      <w:rPr>
        <w:rFonts w:hint="default"/>
        <w:lang w:val="en-US" w:eastAsia="zh-CN" w:bidi="ar-SA"/>
      </w:rPr>
    </w:lvl>
    <w:lvl w:ilvl="8" w:tentative="0">
      <w:start w:val="0"/>
      <w:numFmt w:val="bullet"/>
      <w:lvlText w:val="•"/>
      <w:lvlJc w:val="left"/>
      <w:pPr>
        <w:ind w:left="7278" w:hanging="395"/>
      </w:pPr>
      <w:rPr>
        <w:rFonts w:hint="default"/>
        <w:lang w:val="en-US" w:eastAsia="zh-CN" w:bidi="ar-SA"/>
      </w:rPr>
    </w:lvl>
  </w:abstractNum>
  <w:abstractNum w:abstractNumId="136">
    <w:nsid w:val="FD53A3CD"/>
    <w:multiLevelType w:val="multilevel"/>
    <w:tmpl w:val="FD53A3CD"/>
    <w:lvl w:ilvl="0" w:tentative="0">
      <w:start w:val="1"/>
      <w:numFmt w:val="decimal"/>
      <w:lvlText w:val="(%1)"/>
      <w:lvlJc w:val="left"/>
      <w:pPr>
        <w:ind w:left="418" w:hanging="307"/>
        <w:jc w:val="left"/>
      </w:pPr>
      <w:rPr>
        <w:rFonts w:hint="default" w:ascii="宋体" w:hAnsi="宋体" w:eastAsia="宋体" w:cs="宋体"/>
        <w:b w:val="0"/>
        <w:bCs w:val="0"/>
        <w:i w:val="0"/>
        <w:iCs w:val="0"/>
        <w:spacing w:val="-1"/>
        <w:w w:val="94"/>
        <w:sz w:val="18"/>
        <w:szCs w:val="18"/>
        <w:lang w:val="en-US" w:eastAsia="zh-CN" w:bidi="ar-SA"/>
      </w:rPr>
    </w:lvl>
    <w:lvl w:ilvl="1" w:tentative="0">
      <w:start w:val="0"/>
      <w:numFmt w:val="bullet"/>
      <w:lvlText w:val="•"/>
      <w:lvlJc w:val="left"/>
      <w:pPr>
        <w:ind w:left="1255" w:hanging="307"/>
      </w:pPr>
      <w:rPr>
        <w:rFonts w:hint="default"/>
        <w:lang w:val="en-US" w:eastAsia="zh-CN" w:bidi="ar-SA"/>
      </w:rPr>
    </w:lvl>
    <w:lvl w:ilvl="2" w:tentative="0">
      <w:start w:val="0"/>
      <w:numFmt w:val="bullet"/>
      <w:lvlText w:val="•"/>
      <w:lvlJc w:val="left"/>
      <w:pPr>
        <w:ind w:left="2090" w:hanging="307"/>
      </w:pPr>
      <w:rPr>
        <w:rFonts w:hint="default"/>
        <w:lang w:val="en-US" w:eastAsia="zh-CN" w:bidi="ar-SA"/>
      </w:rPr>
    </w:lvl>
    <w:lvl w:ilvl="3" w:tentative="0">
      <w:start w:val="0"/>
      <w:numFmt w:val="bullet"/>
      <w:lvlText w:val="•"/>
      <w:lvlJc w:val="left"/>
      <w:pPr>
        <w:ind w:left="2926" w:hanging="307"/>
      </w:pPr>
      <w:rPr>
        <w:rFonts w:hint="default"/>
        <w:lang w:val="en-US" w:eastAsia="zh-CN" w:bidi="ar-SA"/>
      </w:rPr>
    </w:lvl>
    <w:lvl w:ilvl="4" w:tentative="0">
      <w:start w:val="0"/>
      <w:numFmt w:val="bullet"/>
      <w:lvlText w:val="•"/>
      <w:lvlJc w:val="left"/>
      <w:pPr>
        <w:ind w:left="3761" w:hanging="307"/>
      </w:pPr>
      <w:rPr>
        <w:rFonts w:hint="default"/>
        <w:lang w:val="en-US" w:eastAsia="zh-CN" w:bidi="ar-SA"/>
      </w:rPr>
    </w:lvl>
    <w:lvl w:ilvl="5" w:tentative="0">
      <w:start w:val="0"/>
      <w:numFmt w:val="bullet"/>
      <w:lvlText w:val="•"/>
      <w:lvlJc w:val="left"/>
      <w:pPr>
        <w:ind w:left="4596" w:hanging="307"/>
      </w:pPr>
      <w:rPr>
        <w:rFonts w:hint="default"/>
        <w:lang w:val="en-US" w:eastAsia="zh-CN" w:bidi="ar-SA"/>
      </w:rPr>
    </w:lvl>
    <w:lvl w:ilvl="6" w:tentative="0">
      <w:start w:val="0"/>
      <w:numFmt w:val="bullet"/>
      <w:lvlText w:val="•"/>
      <w:lvlJc w:val="left"/>
      <w:pPr>
        <w:ind w:left="5432" w:hanging="307"/>
      </w:pPr>
      <w:rPr>
        <w:rFonts w:hint="default"/>
        <w:lang w:val="en-US" w:eastAsia="zh-CN" w:bidi="ar-SA"/>
      </w:rPr>
    </w:lvl>
    <w:lvl w:ilvl="7" w:tentative="0">
      <w:start w:val="0"/>
      <w:numFmt w:val="bullet"/>
      <w:lvlText w:val="•"/>
      <w:lvlJc w:val="left"/>
      <w:pPr>
        <w:ind w:left="6267" w:hanging="307"/>
      </w:pPr>
      <w:rPr>
        <w:rFonts w:hint="default"/>
        <w:lang w:val="en-US" w:eastAsia="zh-CN" w:bidi="ar-SA"/>
      </w:rPr>
    </w:lvl>
    <w:lvl w:ilvl="8" w:tentative="0">
      <w:start w:val="0"/>
      <w:numFmt w:val="bullet"/>
      <w:lvlText w:val="•"/>
      <w:lvlJc w:val="left"/>
      <w:pPr>
        <w:ind w:left="7102" w:hanging="307"/>
      </w:pPr>
      <w:rPr>
        <w:rFonts w:hint="default"/>
        <w:lang w:val="en-US" w:eastAsia="zh-CN" w:bidi="ar-SA"/>
      </w:rPr>
    </w:lvl>
  </w:abstractNum>
  <w:abstractNum w:abstractNumId="137">
    <w:nsid w:val="FF7FB719"/>
    <w:multiLevelType w:val="multilevel"/>
    <w:tmpl w:val="FF7FB719"/>
    <w:lvl w:ilvl="0" w:tentative="0">
      <w:start w:val="1"/>
      <w:numFmt w:val="decimal"/>
      <w:lvlText w:val="%1)"/>
      <w:lvlJc w:val="left"/>
      <w:pPr>
        <w:ind w:left="760" w:hanging="230"/>
        <w:jc w:val="left"/>
      </w:pPr>
      <w:rPr>
        <w:rFonts w:hint="default"/>
        <w:spacing w:val="12"/>
        <w:w w:val="91"/>
        <w:lang w:val="en-US" w:eastAsia="zh-CN" w:bidi="ar-SA"/>
      </w:rPr>
    </w:lvl>
    <w:lvl w:ilvl="1" w:tentative="0">
      <w:start w:val="0"/>
      <w:numFmt w:val="bullet"/>
      <w:lvlText w:val="•"/>
      <w:lvlJc w:val="left"/>
      <w:pPr>
        <w:ind w:left="1582" w:hanging="230"/>
      </w:pPr>
      <w:rPr>
        <w:rFonts w:hint="default"/>
        <w:lang w:val="en-US" w:eastAsia="zh-CN" w:bidi="ar-SA"/>
      </w:rPr>
    </w:lvl>
    <w:lvl w:ilvl="2" w:tentative="0">
      <w:start w:val="0"/>
      <w:numFmt w:val="bullet"/>
      <w:lvlText w:val="•"/>
      <w:lvlJc w:val="left"/>
      <w:pPr>
        <w:ind w:left="2404" w:hanging="230"/>
      </w:pPr>
      <w:rPr>
        <w:rFonts w:hint="default"/>
        <w:lang w:val="en-US" w:eastAsia="zh-CN" w:bidi="ar-SA"/>
      </w:rPr>
    </w:lvl>
    <w:lvl w:ilvl="3" w:tentative="0">
      <w:start w:val="0"/>
      <w:numFmt w:val="bullet"/>
      <w:lvlText w:val="•"/>
      <w:lvlJc w:val="left"/>
      <w:pPr>
        <w:ind w:left="3226" w:hanging="230"/>
      </w:pPr>
      <w:rPr>
        <w:rFonts w:hint="default"/>
        <w:lang w:val="en-US" w:eastAsia="zh-CN" w:bidi="ar-SA"/>
      </w:rPr>
    </w:lvl>
    <w:lvl w:ilvl="4" w:tentative="0">
      <w:start w:val="0"/>
      <w:numFmt w:val="bullet"/>
      <w:lvlText w:val="•"/>
      <w:lvlJc w:val="left"/>
      <w:pPr>
        <w:ind w:left="4049" w:hanging="230"/>
      </w:pPr>
      <w:rPr>
        <w:rFonts w:hint="default"/>
        <w:lang w:val="en-US" w:eastAsia="zh-CN" w:bidi="ar-SA"/>
      </w:rPr>
    </w:lvl>
    <w:lvl w:ilvl="5" w:tentative="0">
      <w:start w:val="0"/>
      <w:numFmt w:val="bullet"/>
      <w:lvlText w:val="•"/>
      <w:lvlJc w:val="left"/>
      <w:pPr>
        <w:ind w:left="4871" w:hanging="230"/>
      </w:pPr>
      <w:rPr>
        <w:rFonts w:hint="default"/>
        <w:lang w:val="en-US" w:eastAsia="zh-CN" w:bidi="ar-SA"/>
      </w:rPr>
    </w:lvl>
    <w:lvl w:ilvl="6" w:tentative="0">
      <w:start w:val="0"/>
      <w:numFmt w:val="bullet"/>
      <w:lvlText w:val="•"/>
      <w:lvlJc w:val="left"/>
      <w:pPr>
        <w:ind w:left="5693" w:hanging="230"/>
      </w:pPr>
      <w:rPr>
        <w:rFonts w:hint="default"/>
        <w:lang w:val="en-US" w:eastAsia="zh-CN" w:bidi="ar-SA"/>
      </w:rPr>
    </w:lvl>
    <w:lvl w:ilvl="7" w:tentative="0">
      <w:start w:val="0"/>
      <w:numFmt w:val="bullet"/>
      <w:lvlText w:val="•"/>
      <w:lvlJc w:val="left"/>
      <w:pPr>
        <w:ind w:left="6515" w:hanging="230"/>
      </w:pPr>
      <w:rPr>
        <w:rFonts w:hint="default"/>
        <w:lang w:val="en-US" w:eastAsia="zh-CN" w:bidi="ar-SA"/>
      </w:rPr>
    </w:lvl>
    <w:lvl w:ilvl="8" w:tentative="0">
      <w:start w:val="0"/>
      <w:numFmt w:val="bullet"/>
      <w:lvlText w:val="•"/>
      <w:lvlJc w:val="left"/>
      <w:pPr>
        <w:ind w:left="7338" w:hanging="230"/>
      </w:pPr>
      <w:rPr>
        <w:rFonts w:hint="default"/>
        <w:lang w:val="en-US" w:eastAsia="zh-CN" w:bidi="ar-SA"/>
      </w:rPr>
    </w:lvl>
  </w:abstractNum>
  <w:abstractNum w:abstractNumId="138">
    <w:nsid w:val="FFFB3244"/>
    <w:multiLevelType w:val="multilevel"/>
    <w:tmpl w:val="FFFB3244"/>
    <w:lvl w:ilvl="0" w:tentative="0">
      <w:start w:val="18"/>
      <w:numFmt w:val="decimal"/>
      <w:lvlText w:val="%1"/>
      <w:lvlJc w:val="left"/>
      <w:pPr>
        <w:ind w:left="1001" w:hanging="806"/>
        <w:jc w:val="left"/>
      </w:pPr>
      <w:rPr>
        <w:rFonts w:hint="default"/>
        <w:lang w:val="en-US" w:eastAsia="zh-CN" w:bidi="ar-SA"/>
      </w:rPr>
    </w:lvl>
    <w:lvl w:ilvl="1" w:tentative="0">
      <w:start w:val="5"/>
      <w:numFmt w:val="decimal"/>
      <w:lvlText w:val="%1.%2"/>
      <w:lvlJc w:val="left"/>
      <w:pPr>
        <w:ind w:left="1001" w:hanging="806"/>
        <w:jc w:val="left"/>
      </w:pPr>
      <w:rPr>
        <w:rFonts w:hint="default" w:ascii="微软雅黑" w:hAnsi="微软雅黑" w:eastAsia="微软雅黑" w:cs="微软雅黑"/>
        <w:b/>
        <w:bCs/>
        <w:i w:val="0"/>
        <w:iCs w:val="0"/>
        <w:color w:val="0054AA"/>
        <w:spacing w:val="-7"/>
        <w:w w:val="93"/>
        <w:sz w:val="28"/>
        <w:szCs w:val="28"/>
        <w:lang w:val="en-US" w:eastAsia="zh-CN" w:bidi="ar-SA"/>
      </w:rPr>
    </w:lvl>
    <w:lvl w:ilvl="2" w:tentative="0">
      <w:start w:val="1"/>
      <w:numFmt w:val="decimal"/>
      <w:lvlText w:val="%1.%2.%3"/>
      <w:lvlJc w:val="left"/>
      <w:pPr>
        <w:ind w:left="1033" w:hanging="886"/>
        <w:jc w:val="left"/>
      </w:pPr>
      <w:rPr>
        <w:rFonts w:hint="default" w:ascii="宋体" w:hAnsi="宋体" w:eastAsia="宋体" w:cs="宋体"/>
        <w:b w:val="0"/>
        <w:bCs w:val="0"/>
        <w:i w:val="0"/>
        <w:iCs w:val="0"/>
        <w:color w:val="0052B3"/>
        <w:spacing w:val="0"/>
        <w:w w:val="102"/>
        <w:sz w:val="20"/>
        <w:szCs w:val="20"/>
        <w:lang w:val="en-US" w:eastAsia="zh-CN" w:bidi="ar-SA"/>
      </w:rPr>
    </w:lvl>
    <w:lvl w:ilvl="3" w:tentative="0">
      <w:start w:val="1"/>
      <w:numFmt w:val="decimal"/>
      <w:lvlText w:val="%4."/>
      <w:lvlJc w:val="left"/>
      <w:pPr>
        <w:ind w:left="759" w:hanging="219"/>
        <w:jc w:val="right"/>
      </w:pPr>
      <w:rPr>
        <w:rFonts w:hint="default"/>
        <w:spacing w:val="7"/>
        <w:w w:val="101"/>
        <w:lang w:val="en-US" w:eastAsia="zh-CN" w:bidi="ar-SA"/>
      </w:rPr>
    </w:lvl>
    <w:lvl w:ilvl="4" w:tentative="0">
      <w:start w:val="0"/>
      <w:numFmt w:val="bullet"/>
      <w:lvlText w:val="•"/>
      <w:lvlJc w:val="left"/>
      <w:pPr>
        <w:ind w:left="2993" w:hanging="219"/>
      </w:pPr>
      <w:rPr>
        <w:rFonts w:hint="default"/>
        <w:lang w:val="en-US" w:eastAsia="zh-CN" w:bidi="ar-SA"/>
      </w:rPr>
    </w:lvl>
    <w:lvl w:ilvl="5" w:tentative="0">
      <w:start w:val="0"/>
      <w:numFmt w:val="bullet"/>
      <w:lvlText w:val="•"/>
      <w:lvlJc w:val="left"/>
      <w:pPr>
        <w:ind w:left="3970" w:hanging="219"/>
      </w:pPr>
      <w:rPr>
        <w:rFonts w:hint="default"/>
        <w:lang w:val="en-US" w:eastAsia="zh-CN" w:bidi="ar-SA"/>
      </w:rPr>
    </w:lvl>
    <w:lvl w:ilvl="6" w:tentative="0">
      <w:start w:val="0"/>
      <w:numFmt w:val="bullet"/>
      <w:lvlText w:val="•"/>
      <w:lvlJc w:val="left"/>
      <w:pPr>
        <w:ind w:left="4947" w:hanging="219"/>
      </w:pPr>
      <w:rPr>
        <w:rFonts w:hint="default"/>
        <w:lang w:val="en-US" w:eastAsia="zh-CN" w:bidi="ar-SA"/>
      </w:rPr>
    </w:lvl>
    <w:lvl w:ilvl="7" w:tentative="0">
      <w:start w:val="0"/>
      <w:numFmt w:val="bullet"/>
      <w:lvlText w:val="•"/>
      <w:lvlJc w:val="left"/>
      <w:pPr>
        <w:ind w:left="5924" w:hanging="219"/>
      </w:pPr>
      <w:rPr>
        <w:rFonts w:hint="default"/>
        <w:lang w:val="en-US" w:eastAsia="zh-CN" w:bidi="ar-SA"/>
      </w:rPr>
    </w:lvl>
    <w:lvl w:ilvl="8" w:tentative="0">
      <w:start w:val="0"/>
      <w:numFmt w:val="bullet"/>
      <w:lvlText w:val="•"/>
      <w:lvlJc w:val="left"/>
      <w:pPr>
        <w:ind w:left="6901" w:hanging="219"/>
      </w:pPr>
      <w:rPr>
        <w:rFonts w:hint="default"/>
        <w:lang w:val="en-US" w:eastAsia="zh-CN" w:bidi="ar-SA"/>
      </w:rPr>
    </w:lvl>
  </w:abstractNum>
  <w:abstractNum w:abstractNumId="139">
    <w:nsid w:val="0053208E"/>
    <w:multiLevelType w:val="multilevel"/>
    <w:tmpl w:val="0053208E"/>
    <w:lvl w:ilvl="0" w:tentative="0">
      <w:start w:val="1"/>
      <w:numFmt w:val="decimal"/>
      <w:lvlText w:val="%1"/>
      <w:lvlJc w:val="left"/>
      <w:pPr>
        <w:ind w:left="472" w:hanging="393"/>
        <w:jc w:val="left"/>
      </w:pPr>
      <w:rPr>
        <w:rFonts w:hint="default"/>
        <w:lang w:val="en-US" w:eastAsia="zh-CN" w:bidi="ar-SA"/>
      </w:rPr>
    </w:lvl>
    <w:lvl w:ilvl="1" w:tentative="0">
      <w:start w:val="1"/>
      <w:numFmt w:val="decimal"/>
      <w:lvlText w:val="%1.%2"/>
      <w:lvlJc w:val="left"/>
      <w:pPr>
        <w:ind w:left="472" w:hanging="393"/>
        <w:jc w:val="lef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008" w:hanging="527"/>
        <w:jc w:val="left"/>
      </w:pPr>
      <w:rPr>
        <w:rFonts w:hint="default" w:ascii="宋体" w:hAnsi="宋体" w:eastAsia="宋体" w:cs="宋体"/>
        <w:b w:val="0"/>
        <w:bCs w:val="0"/>
        <w:i w:val="0"/>
        <w:iCs w:val="0"/>
        <w:spacing w:val="-27"/>
        <w:w w:val="99"/>
        <w:sz w:val="18"/>
        <w:szCs w:val="18"/>
        <w:lang w:val="en-US" w:eastAsia="zh-CN" w:bidi="ar-SA"/>
      </w:rPr>
    </w:lvl>
    <w:lvl w:ilvl="3" w:tentative="0">
      <w:start w:val="0"/>
      <w:numFmt w:val="bullet"/>
      <w:lvlText w:val="•"/>
      <w:lvlJc w:val="left"/>
      <w:pPr>
        <w:ind w:left="1695" w:hanging="527"/>
      </w:pPr>
      <w:rPr>
        <w:rFonts w:hint="default"/>
        <w:lang w:val="en-US" w:eastAsia="zh-CN" w:bidi="ar-SA"/>
      </w:rPr>
    </w:lvl>
    <w:lvl w:ilvl="4" w:tentative="0">
      <w:start w:val="0"/>
      <w:numFmt w:val="bullet"/>
      <w:lvlText w:val="•"/>
      <w:lvlJc w:val="left"/>
      <w:pPr>
        <w:ind w:left="2043" w:hanging="527"/>
      </w:pPr>
      <w:rPr>
        <w:rFonts w:hint="default"/>
        <w:lang w:val="en-US" w:eastAsia="zh-CN" w:bidi="ar-SA"/>
      </w:rPr>
    </w:lvl>
    <w:lvl w:ilvl="5" w:tentative="0">
      <w:start w:val="0"/>
      <w:numFmt w:val="bullet"/>
      <w:lvlText w:val="•"/>
      <w:lvlJc w:val="left"/>
      <w:pPr>
        <w:ind w:left="2391" w:hanging="527"/>
      </w:pPr>
      <w:rPr>
        <w:rFonts w:hint="default"/>
        <w:lang w:val="en-US" w:eastAsia="zh-CN" w:bidi="ar-SA"/>
      </w:rPr>
    </w:lvl>
    <w:lvl w:ilvl="6" w:tentative="0">
      <w:start w:val="0"/>
      <w:numFmt w:val="bullet"/>
      <w:lvlText w:val="•"/>
      <w:lvlJc w:val="left"/>
      <w:pPr>
        <w:ind w:left="2739" w:hanging="527"/>
      </w:pPr>
      <w:rPr>
        <w:rFonts w:hint="default"/>
        <w:lang w:val="en-US" w:eastAsia="zh-CN" w:bidi="ar-SA"/>
      </w:rPr>
    </w:lvl>
    <w:lvl w:ilvl="7" w:tentative="0">
      <w:start w:val="0"/>
      <w:numFmt w:val="bullet"/>
      <w:lvlText w:val="•"/>
      <w:lvlJc w:val="left"/>
      <w:pPr>
        <w:ind w:left="3087" w:hanging="527"/>
      </w:pPr>
      <w:rPr>
        <w:rFonts w:hint="default"/>
        <w:lang w:val="en-US" w:eastAsia="zh-CN" w:bidi="ar-SA"/>
      </w:rPr>
    </w:lvl>
    <w:lvl w:ilvl="8" w:tentative="0">
      <w:start w:val="0"/>
      <w:numFmt w:val="bullet"/>
      <w:lvlText w:val="•"/>
      <w:lvlJc w:val="left"/>
      <w:pPr>
        <w:ind w:left="3435" w:hanging="527"/>
      </w:pPr>
      <w:rPr>
        <w:rFonts w:hint="default"/>
        <w:lang w:val="en-US" w:eastAsia="zh-CN" w:bidi="ar-SA"/>
      </w:rPr>
    </w:lvl>
  </w:abstractNum>
  <w:abstractNum w:abstractNumId="140">
    <w:nsid w:val="015FDDD7"/>
    <w:multiLevelType w:val="multilevel"/>
    <w:tmpl w:val="015FDDD7"/>
    <w:lvl w:ilvl="0" w:tentative="0">
      <w:start w:val="1"/>
      <w:numFmt w:val="decimal"/>
      <w:lvlText w:val="(%1)"/>
      <w:lvlJc w:val="left"/>
      <w:pPr>
        <w:ind w:left="380" w:hanging="303"/>
        <w:jc w:val="left"/>
      </w:pPr>
      <w:rPr>
        <w:rFonts w:hint="default" w:ascii="宋体" w:hAnsi="宋体" w:eastAsia="宋体" w:cs="宋体"/>
        <w:b w:val="0"/>
        <w:bCs w:val="0"/>
        <w:i w:val="0"/>
        <w:iCs w:val="0"/>
        <w:spacing w:val="-3"/>
        <w:w w:val="102"/>
        <w:sz w:val="18"/>
        <w:szCs w:val="18"/>
        <w:lang w:val="en-US" w:eastAsia="zh-CN" w:bidi="ar-SA"/>
      </w:rPr>
    </w:lvl>
    <w:lvl w:ilvl="1" w:tentative="0">
      <w:start w:val="0"/>
      <w:numFmt w:val="bullet"/>
      <w:lvlText w:val="•"/>
      <w:lvlJc w:val="left"/>
      <w:pPr>
        <w:ind w:left="1219" w:hanging="303"/>
      </w:pPr>
      <w:rPr>
        <w:rFonts w:hint="default"/>
        <w:lang w:val="en-US" w:eastAsia="zh-CN" w:bidi="ar-SA"/>
      </w:rPr>
    </w:lvl>
    <w:lvl w:ilvl="2" w:tentative="0">
      <w:start w:val="0"/>
      <w:numFmt w:val="bullet"/>
      <w:lvlText w:val="•"/>
      <w:lvlJc w:val="left"/>
      <w:pPr>
        <w:ind w:left="2059" w:hanging="303"/>
      </w:pPr>
      <w:rPr>
        <w:rFonts w:hint="default"/>
        <w:lang w:val="en-US" w:eastAsia="zh-CN" w:bidi="ar-SA"/>
      </w:rPr>
    </w:lvl>
    <w:lvl w:ilvl="3" w:tentative="0">
      <w:start w:val="0"/>
      <w:numFmt w:val="bullet"/>
      <w:lvlText w:val="•"/>
      <w:lvlJc w:val="left"/>
      <w:pPr>
        <w:ind w:left="2899" w:hanging="303"/>
      </w:pPr>
      <w:rPr>
        <w:rFonts w:hint="default"/>
        <w:lang w:val="en-US" w:eastAsia="zh-CN" w:bidi="ar-SA"/>
      </w:rPr>
    </w:lvl>
    <w:lvl w:ilvl="4" w:tentative="0">
      <w:start w:val="0"/>
      <w:numFmt w:val="bullet"/>
      <w:lvlText w:val="•"/>
      <w:lvlJc w:val="left"/>
      <w:pPr>
        <w:ind w:left="3739" w:hanging="303"/>
      </w:pPr>
      <w:rPr>
        <w:rFonts w:hint="default"/>
        <w:lang w:val="en-US" w:eastAsia="zh-CN" w:bidi="ar-SA"/>
      </w:rPr>
    </w:lvl>
    <w:lvl w:ilvl="5" w:tentative="0">
      <w:start w:val="0"/>
      <w:numFmt w:val="bullet"/>
      <w:lvlText w:val="•"/>
      <w:lvlJc w:val="left"/>
      <w:pPr>
        <w:ind w:left="4579" w:hanging="303"/>
      </w:pPr>
      <w:rPr>
        <w:rFonts w:hint="default"/>
        <w:lang w:val="en-US" w:eastAsia="zh-CN" w:bidi="ar-SA"/>
      </w:rPr>
    </w:lvl>
    <w:lvl w:ilvl="6" w:tentative="0">
      <w:start w:val="0"/>
      <w:numFmt w:val="bullet"/>
      <w:lvlText w:val="•"/>
      <w:lvlJc w:val="left"/>
      <w:pPr>
        <w:ind w:left="5418" w:hanging="303"/>
      </w:pPr>
      <w:rPr>
        <w:rFonts w:hint="default"/>
        <w:lang w:val="en-US" w:eastAsia="zh-CN" w:bidi="ar-SA"/>
      </w:rPr>
    </w:lvl>
    <w:lvl w:ilvl="7" w:tentative="0">
      <w:start w:val="0"/>
      <w:numFmt w:val="bullet"/>
      <w:lvlText w:val="•"/>
      <w:lvlJc w:val="left"/>
      <w:pPr>
        <w:ind w:left="6258" w:hanging="303"/>
      </w:pPr>
      <w:rPr>
        <w:rFonts w:hint="default"/>
        <w:lang w:val="en-US" w:eastAsia="zh-CN" w:bidi="ar-SA"/>
      </w:rPr>
    </w:lvl>
    <w:lvl w:ilvl="8" w:tentative="0">
      <w:start w:val="0"/>
      <w:numFmt w:val="bullet"/>
      <w:lvlText w:val="•"/>
      <w:lvlJc w:val="left"/>
      <w:pPr>
        <w:ind w:left="7098" w:hanging="303"/>
      </w:pPr>
      <w:rPr>
        <w:rFonts w:hint="default"/>
        <w:lang w:val="en-US" w:eastAsia="zh-CN" w:bidi="ar-SA"/>
      </w:rPr>
    </w:lvl>
  </w:abstractNum>
  <w:abstractNum w:abstractNumId="141">
    <w:nsid w:val="0248C179"/>
    <w:multiLevelType w:val="multilevel"/>
    <w:tmpl w:val="0248C179"/>
    <w:lvl w:ilvl="0" w:tentative="0">
      <w:start w:val="8"/>
      <w:numFmt w:val="decimal"/>
      <w:lvlText w:val="%1"/>
      <w:lvlJc w:val="left"/>
      <w:pPr>
        <w:ind w:left="832" w:hanging="404"/>
        <w:jc w:val="left"/>
      </w:pPr>
      <w:rPr>
        <w:rFonts w:hint="default"/>
        <w:lang w:val="en-US" w:eastAsia="zh-CN" w:bidi="ar-SA"/>
      </w:rPr>
    </w:lvl>
    <w:lvl w:ilvl="1" w:tentative="0">
      <w:start w:val="1"/>
      <w:numFmt w:val="decimal"/>
      <w:lvlText w:val="%1.%2"/>
      <w:lvlJc w:val="left"/>
      <w:pPr>
        <w:ind w:left="832" w:hanging="404"/>
        <w:jc w:val="righ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370" w:hanging="538"/>
        <w:jc w:val="left"/>
      </w:pPr>
      <w:rPr>
        <w:rFonts w:hint="default" w:ascii="宋体" w:hAnsi="宋体" w:eastAsia="宋体" w:cs="宋体"/>
        <w:b w:val="0"/>
        <w:bCs w:val="0"/>
        <w:i w:val="0"/>
        <w:iCs w:val="0"/>
        <w:spacing w:val="-22"/>
        <w:w w:val="99"/>
        <w:sz w:val="18"/>
        <w:szCs w:val="18"/>
        <w:lang w:val="en-US" w:eastAsia="zh-CN" w:bidi="ar-SA"/>
      </w:rPr>
    </w:lvl>
    <w:lvl w:ilvl="3" w:tentative="0">
      <w:start w:val="0"/>
      <w:numFmt w:val="bullet"/>
      <w:lvlText w:val="•"/>
      <w:lvlJc w:val="left"/>
      <w:pPr>
        <w:ind w:left="1202" w:hanging="538"/>
      </w:pPr>
      <w:rPr>
        <w:rFonts w:hint="default"/>
        <w:lang w:val="en-US" w:eastAsia="zh-CN" w:bidi="ar-SA"/>
      </w:rPr>
    </w:lvl>
    <w:lvl w:ilvl="4" w:tentative="0">
      <w:start w:val="0"/>
      <w:numFmt w:val="bullet"/>
      <w:lvlText w:val="•"/>
      <w:lvlJc w:val="left"/>
      <w:pPr>
        <w:ind w:left="1025" w:hanging="538"/>
      </w:pPr>
      <w:rPr>
        <w:rFonts w:hint="default"/>
        <w:lang w:val="en-US" w:eastAsia="zh-CN" w:bidi="ar-SA"/>
      </w:rPr>
    </w:lvl>
    <w:lvl w:ilvl="5" w:tentative="0">
      <w:start w:val="0"/>
      <w:numFmt w:val="bullet"/>
      <w:lvlText w:val="•"/>
      <w:lvlJc w:val="left"/>
      <w:pPr>
        <w:ind w:left="847" w:hanging="538"/>
      </w:pPr>
      <w:rPr>
        <w:rFonts w:hint="default"/>
        <w:lang w:val="en-US" w:eastAsia="zh-CN" w:bidi="ar-SA"/>
      </w:rPr>
    </w:lvl>
    <w:lvl w:ilvl="6" w:tentative="0">
      <w:start w:val="0"/>
      <w:numFmt w:val="bullet"/>
      <w:lvlText w:val="•"/>
      <w:lvlJc w:val="left"/>
      <w:pPr>
        <w:ind w:left="670" w:hanging="538"/>
      </w:pPr>
      <w:rPr>
        <w:rFonts w:hint="default"/>
        <w:lang w:val="en-US" w:eastAsia="zh-CN" w:bidi="ar-SA"/>
      </w:rPr>
    </w:lvl>
    <w:lvl w:ilvl="7" w:tentative="0">
      <w:start w:val="0"/>
      <w:numFmt w:val="bullet"/>
      <w:lvlText w:val="•"/>
      <w:lvlJc w:val="left"/>
      <w:pPr>
        <w:ind w:left="492" w:hanging="538"/>
      </w:pPr>
      <w:rPr>
        <w:rFonts w:hint="default"/>
        <w:lang w:val="en-US" w:eastAsia="zh-CN" w:bidi="ar-SA"/>
      </w:rPr>
    </w:lvl>
    <w:lvl w:ilvl="8" w:tentative="0">
      <w:start w:val="0"/>
      <w:numFmt w:val="bullet"/>
      <w:lvlText w:val="•"/>
      <w:lvlJc w:val="left"/>
      <w:pPr>
        <w:ind w:left="315" w:hanging="538"/>
      </w:pPr>
      <w:rPr>
        <w:rFonts w:hint="default"/>
        <w:lang w:val="en-US" w:eastAsia="zh-CN" w:bidi="ar-SA"/>
      </w:rPr>
    </w:lvl>
  </w:abstractNum>
  <w:abstractNum w:abstractNumId="142">
    <w:nsid w:val="03D62ECE"/>
    <w:multiLevelType w:val="multilevel"/>
    <w:tmpl w:val="03D62ECE"/>
    <w:lvl w:ilvl="0" w:tentative="0">
      <w:start w:val="5"/>
      <w:numFmt w:val="decimal"/>
      <w:lvlText w:val="%1"/>
      <w:lvlJc w:val="left"/>
      <w:pPr>
        <w:ind w:left="513" w:hanging="413"/>
        <w:jc w:val="left"/>
      </w:pPr>
      <w:rPr>
        <w:rFonts w:hint="default"/>
        <w:lang w:val="en-US" w:eastAsia="zh-CN" w:bidi="ar-SA"/>
      </w:rPr>
    </w:lvl>
    <w:lvl w:ilvl="1" w:tentative="0">
      <w:start w:val="1"/>
      <w:numFmt w:val="decimal"/>
      <w:lvlText w:val="%1.%2"/>
      <w:lvlJc w:val="left"/>
      <w:pPr>
        <w:ind w:left="513" w:hanging="413"/>
        <w:jc w:val="lef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041" w:hanging="538"/>
        <w:jc w:val="left"/>
      </w:pPr>
      <w:rPr>
        <w:rFonts w:hint="default" w:ascii="宋体" w:hAnsi="宋体" w:eastAsia="宋体" w:cs="宋体"/>
        <w:b w:val="0"/>
        <w:bCs w:val="0"/>
        <w:i w:val="0"/>
        <w:iCs w:val="0"/>
        <w:spacing w:val="-22"/>
        <w:w w:val="99"/>
        <w:sz w:val="18"/>
        <w:szCs w:val="18"/>
        <w:lang w:val="en-US" w:eastAsia="zh-CN" w:bidi="ar-SA"/>
      </w:rPr>
    </w:lvl>
    <w:lvl w:ilvl="3" w:tentative="0">
      <w:start w:val="0"/>
      <w:numFmt w:val="bullet"/>
      <w:lvlText w:val="•"/>
      <w:lvlJc w:val="left"/>
      <w:pPr>
        <w:ind w:left="1447" w:hanging="538"/>
      </w:pPr>
      <w:rPr>
        <w:rFonts w:hint="default"/>
        <w:lang w:val="en-US" w:eastAsia="zh-CN" w:bidi="ar-SA"/>
      </w:rPr>
    </w:lvl>
    <w:lvl w:ilvl="4" w:tentative="0">
      <w:start w:val="0"/>
      <w:numFmt w:val="bullet"/>
      <w:lvlText w:val="•"/>
      <w:lvlJc w:val="left"/>
      <w:pPr>
        <w:ind w:left="1834" w:hanging="538"/>
      </w:pPr>
      <w:rPr>
        <w:rFonts w:hint="default"/>
        <w:lang w:val="en-US" w:eastAsia="zh-CN" w:bidi="ar-SA"/>
      </w:rPr>
    </w:lvl>
    <w:lvl w:ilvl="5" w:tentative="0">
      <w:start w:val="0"/>
      <w:numFmt w:val="bullet"/>
      <w:lvlText w:val="•"/>
      <w:lvlJc w:val="left"/>
      <w:pPr>
        <w:ind w:left="2221" w:hanging="538"/>
      </w:pPr>
      <w:rPr>
        <w:rFonts w:hint="default"/>
        <w:lang w:val="en-US" w:eastAsia="zh-CN" w:bidi="ar-SA"/>
      </w:rPr>
    </w:lvl>
    <w:lvl w:ilvl="6" w:tentative="0">
      <w:start w:val="0"/>
      <w:numFmt w:val="bullet"/>
      <w:lvlText w:val="•"/>
      <w:lvlJc w:val="left"/>
      <w:pPr>
        <w:ind w:left="2609" w:hanging="538"/>
      </w:pPr>
      <w:rPr>
        <w:rFonts w:hint="default"/>
        <w:lang w:val="en-US" w:eastAsia="zh-CN" w:bidi="ar-SA"/>
      </w:rPr>
    </w:lvl>
    <w:lvl w:ilvl="7" w:tentative="0">
      <w:start w:val="0"/>
      <w:numFmt w:val="bullet"/>
      <w:lvlText w:val="•"/>
      <w:lvlJc w:val="left"/>
      <w:pPr>
        <w:ind w:left="2996" w:hanging="538"/>
      </w:pPr>
      <w:rPr>
        <w:rFonts w:hint="default"/>
        <w:lang w:val="en-US" w:eastAsia="zh-CN" w:bidi="ar-SA"/>
      </w:rPr>
    </w:lvl>
    <w:lvl w:ilvl="8" w:tentative="0">
      <w:start w:val="0"/>
      <w:numFmt w:val="bullet"/>
      <w:lvlText w:val="•"/>
      <w:lvlJc w:val="left"/>
      <w:pPr>
        <w:ind w:left="3383" w:hanging="538"/>
      </w:pPr>
      <w:rPr>
        <w:rFonts w:hint="default"/>
        <w:lang w:val="en-US" w:eastAsia="zh-CN" w:bidi="ar-SA"/>
      </w:rPr>
    </w:lvl>
  </w:abstractNum>
  <w:abstractNum w:abstractNumId="143">
    <w:nsid w:val="03DF0596"/>
    <w:multiLevelType w:val="multilevel"/>
    <w:tmpl w:val="03DF0596"/>
    <w:lvl w:ilvl="0" w:tentative="0">
      <w:start w:val="1"/>
      <w:numFmt w:val="decimal"/>
      <w:lvlText w:val="%1)"/>
      <w:lvlJc w:val="left"/>
      <w:pPr>
        <w:ind w:left="793" w:hanging="225"/>
        <w:jc w:val="right"/>
      </w:pPr>
      <w:rPr>
        <w:rFonts w:hint="default" w:ascii="宋体" w:hAnsi="宋体" w:eastAsia="宋体" w:cs="宋体"/>
        <w:b w:val="0"/>
        <w:bCs w:val="0"/>
        <w:i w:val="0"/>
        <w:iCs w:val="0"/>
        <w:spacing w:val="9"/>
        <w:w w:val="95"/>
        <w:sz w:val="18"/>
        <w:szCs w:val="18"/>
        <w:lang w:val="en-US" w:eastAsia="zh-CN" w:bidi="ar-SA"/>
      </w:rPr>
    </w:lvl>
    <w:lvl w:ilvl="1" w:tentative="0">
      <w:start w:val="0"/>
      <w:numFmt w:val="bullet"/>
      <w:lvlText w:val="•"/>
      <w:lvlJc w:val="left"/>
      <w:pPr>
        <w:ind w:left="1617" w:hanging="225"/>
      </w:pPr>
      <w:rPr>
        <w:rFonts w:hint="default"/>
        <w:lang w:val="en-US" w:eastAsia="zh-CN" w:bidi="ar-SA"/>
      </w:rPr>
    </w:lvl>
    <w:lvl w:ilvl="2" w:tentative="0">
      <w:start w:val="0"/>
      <w:numFmt w:val="bullet"/>
      <w:lvlText w:val="•"/>
      <w:lvlJc w:val="left"/>
      <w:pPr>
        <w:ind w:left="2434" w:hanging="225"/>
      </w:pPr>
      <w:rPr>
        <w:rFonts w:hint="default"/>
        <w:lang w:val="en-US" w:eastAsia="zh-CN" w:bidi="ar-SA"/>
      </w:rPr>
    </w:lvl>
    <w:lvl w:ilvl="3" w:tentative="0">
      <w:start w:val="0"/>
      <w:numFmt w:val="bullet"/>
      <w:lvlText w:val="•"/>
      <w:lvlJc w:val="left"/>
      <w:pPr>
        <w:ind w:left="3251" w:hanging="225"/>
      </w:pPr>
      <w:rPr>
        <w:rFonts w:hint="default"/>
        <w:lang w:val="en-US" w:eastAsia="zh-CN" w:bidi="ar-SA"/>
      </w:rPr>
    </w:lvl>
    <w:lvl w:ilvl="4" w:tentative="0">
      <w:start w:val="0"/>
      <w:numFmt w:val="bullet"/>
      <w:lvlText w:val="•"/>
      <w:lvlJc w:val="left"/>
      <w:pPr>
        <w:ind w:left="4069" w:hanging="225"/>
      </w:pPr>
      <w:rPr>
        <w:rFonts w:hint="default"/>
        <w:lang w:val="en-US" w:eastAsia="zh-CN" w:bidi="ar-SA"/>
      </w:rPr>
    </w:lvl>
    <w:lvl w:ilvl="5" w:tentative="0">
      <w:start w:val="0"/>
      <w:numFmt w:val="bullet"/>
      <w:lvlText w:val="•"/>
      <w:lvlJc w:val="left"/>
      <w:pPr>
        <w:ind w:left="4886" w:hanging="225"/>
      </w:pPr>
      <w:rPr>
        <w:rFonts w:hint="default"/>
        <w:lang w:val="en-US" w:eastAsia="zh-CN" w:bidi="ar-SA"/>
      </w:rPr>
    </w:lvl>
    <w:lvl w:ilvl="6" w:tentative="0">
      <w:start w:val="0"/>
      <w:numFmt w:val="bullet"/>
      <w:lvlText w:val="•"/>
      <w:lvlJc w:val="left"/>
      <w:pPr>
        <w:ind w:left="5703" w:hanging="225"/>
      </w:pPr>
      <w:rPr>
        <w:rFonts w:hint="default"/>
        <w:lang w:val="en-US" w:eastAsia="zh-CN" w:bidi="ar-SA"/>
      </w:rPr>
    </w:lvl>
    <w:lvl w:ilvl="7" w:tentative="0">
      <w:start w:val="0"/>
      <w:numFmt w:val="bullet"/>
      <w:lvlText w:val="•"/>
      <w:lvlJc w:val="left"/>
      <w:pPr>
        <w:ind w:left="6521" w:hanging="225"/>
      </w:pPr>
      <w:rPr>
        <w:rFonts w:hint="default"/>
        <w:lang w:val="en-US" w:eastAsia="zh-CN" w:bidi="ar-SA"/>
      </w:rPr>
    </w:lvl>
    <w:lvl w:ilvl="8" w:tentative="0">
      <w:start w:val="0"/>
      <w:numFmt w:val="bullet"/>
      <w:lvlText w:val="•"/>
      <w:lvlJc w:val="left"/>
      <w:pPr>
        <w:ind w:left="7338" w:hanging="225"/>
      </w:pPr>
      <w:rPr>
        <w:rFonts w:hint="default"/>
        <w:lang w:val="en-US" w:eastAsia="zh-CN" w:bidi="ar-SA"/>
      </w:rPr>
    </w:lvl>
  </w:abstractNum>
  <w:abstractNum w:abstractNumId="144">
    <w:nsid w:val="03F45099"/>
    <w:multiLevelType w:val="multilevel"/>
    <w:tmpl w:val="03F45099"/>
    <w:lvl w:ilvl="0" w:tentative="0">
      <w:start w:val="1"/>
      <w:numFmt w:val="decimal"/>
      <w:lvlText w:val="(%1)"/>
      <w:lvlJc w:val="left"/>
      <w:pPr>
        <w:ind w:left="149" w:hanging="288"/>
        <w:jc w:val="left"/>
      </w:pPr>
      <w:rPr>
        <w:rFonts w:hint="default" w:ascii="宋体" w:hAnsi="宋体" w:eastAsia="宋体" w:cs="宋体"/>
        <w:b w:val="0"/>
        <w:bCs w:val="0"/>
        <w:i w:val="0"/>
        <w:iCs w:val="0"/>
        <w:spacing w:val="-10"/>
        <w:w w:val="102"/>
        <w:sz w:val="18"/>
        <w:szCs w:val="18"/>
        <w:lang w:val="en-US" w:eastAsia="zh-CN" w:bidi="ar-SA"/>
      </w:rPr>
    </w:lvl>
    <w:lvl w:ilvl="1" w:tentative="0">
      <w:start w:val="0"/>
      <w:numFmt w:val="bullet"/>
      <w:lvlText w:val="•"/>
      <w:lvlJc w:val="left"/>
      <w:pPr>
        <w:ind w:left="1013" w:hanging="288"/>
      </w:pPr>
      <w:rPr>
        <w:rFonts w:hint="default"/>
        <w:lang w:val="en-US" w:eastAsia="zh-CN" w:bidi="ar-SA"/>
      </w:rPr>
    </w:lvl>
    <w:lvl w:ilvl="2" w:tentative="0">
      <w:start w:val="0"/>
      <w:numFmt w:val="bullet"/>
      <w:lvlText w:val="•"/>
      <w:lvlJc w:val="left"/>
      <w:pPr>
        <w:ind w:left="1886" w:hanging="288"/>
      </w:pPr>
      <w:rPr>
        <w:rFonts w:hint="default"/>
        <w:lang w:val="en-US" w:eastAsia="zh-CN" w:bidi="ar-SA"/>
      </w:rPr>
    </w:lvl>
    <w:lvl w:ilvl="3" w:tentative="0">
      <w:start w:val="0"/>
      <w:numFmt w:val="bullet"/>
      <w:lvlText w:val="•"/>
      <w:lvlJc w:val="left"/>
      <w:pPr>
        <w:ind w:left="2760" w:hanging="288"/>
      </w:pPr>
      <w:rPr>
        <w:rFonts w:hint="default"/>
        <w:lang w:val="en-US" w:eastAsia="zh-CN" w:bidi="ar-SA"/>
      </w:rPr>
    </w:lvl>
    <w:lvl w:ilvl="4" w:tentative="0">
      <w:start w:val="0"/>
      <w:numFmt w:val="bullet"/>
      <w:lvlText w:val="•"/>
      <w:lvlJc w:val="left"/>
      <w:pPr>
        <w:ind w:left="3633" w:hanging="288"/>
      </w:pPr>
      <w:rPr>
        <w:rFonts w:hint="default"/>
        <w:lang w:val="en-US" w:eastAsia="zh-CN" w:bidi="ar-SA"/>
      </w:rPr>
    </w:lvl>
    <w:lvl w:ilvl="5" w:tentative="0">
      <w:start w:val="0"/>
      <w:numFmt w:val="bullet"/>
      <w:lvlText w:val="•"/>
      <w:lvlJc w:val="left"/>
      <w:pPr>
        <w:ind w:left="4507" w:hanging="288"/>
      </w:pPr>
      <w:rPr>
        <w:rFonts w:hint="default"/>
        <w:lang w:val="en-US" w:eastAsia="zh-CN" w:bidi="ar-SA"/>
      </w:rPr>
    </w:lvl>
    <w:lvl w:ilvl="6" w:tentative="0">
      <w:start w:val="0"/>
      <w:numFmt w:val="bullet"/>
      <w:lvlText w:val="•"/>
      <w:lvlJc w:val="left"/>
      <w:pPr>
        <w:ind w:left="5380" w:hanging="288"/>
      </w:pPr>
      <w:rPr>
        <w:rFonts w:hint="default"/>
        <w:lang w:val="en-US" w:eastAsia="zh-CN" w:bidi="ar-SA"/>
      </w:rPr>
    </w:lvl>
    <w:lvl w:ilvl="7" w:tentative="0">
      <w:start w:val="0"/>
      <w:numFmt w:val="bullet"/>
      <w:lvlText w:val="•"/>
      <w:lvlJc w:val="left"/>
      <w:pPr>
        <w:ind w:left="6253" w:hanging="288"/>
      </w:pPr>
      <w:rPr>
        <w:rFonts w:hint="default"/>
        <w:lang w:val="en-US" w:eastAsia="zh-CN" w:bidi="ar-SA"/>
      </w:rPr>
    </w:lvl>
    <w:lvl w:ilvl="8" w:tentative="0">
      <w:start w:val="0"/>
      <w:numFmt w:val="bullet"/>
      <w:lvlText w:val="•"/>
      <w:lvlJc w:val="left"/>
      <w:pPr>
        <w:ind w:left="7127" w:hanging="288"/>
      </w:pPr>
      <w:rPr>
        <w:rFonts w:hint="default"/>
        <w:lang w:val="en-US" w:eastAsia="zh-CN" w:bidi="ar-SA"/>
      </w:rPr>
    </w:lvl>
  </w:abstractNum>
  <w:abstractNum w:abstractNumId="145">
    <w:nsid w:val="053BE26E"/>
    <w:multiLevelType w:val="multilevel"/>
    <w:tmpl w:val="053BE26E"/>
    <w:lvl w:ilvl="0" w:tentative="0">
      <w:start w:val="1"/>
      <w:numFmt w:val="decimal"/>
      <w:lvlText w:val="(%1)"/>
      <w:lvlJc w:val="left"/>
      <w:pPr>
        <w:ind w:left="148" w:hanging="309"/>
        <w:jc w:val="left"/>
      </w:pPr>
      <w:rPr>
        <w:rFonts w:hint="default" w:ascii="宋体" w:hAnsi="宋体" w:eastAsia="宋体" w:cs="宋体"/>
        <w:b w:val="0"/>
        <w:bCs w:val="0"/>
        <w:i w:val="0"/>
        <w:iCs w:val="0"/>
        <w:spacing w:val="0"/>
        <w:w w:val="102"/>
        <w:sz w:val="18"/>
        <w:szCs w:val="18"/>
        <w:lang w:val="en-US" w:eastAsia="zh-CN" w:bidi="ar-SA"/>
      </w:rPr>
    </w:lvl>
    <w:lvl w:ilvl="1" w:tentative="0">
      <w:start w:val="0"/>
      <w:numFmt w:val="bullet"/>
      <w:lvlText w:val="•"/>
      <w:lvlJc w:val="left"/>
      <w:pPr>
        <w:ind w:left="1011" w:hanging="309"/>
      </w:pPr>
      <w:rPr>
        <w:rFonts w:hint="default"/>
        <w:lang w:val="en-US" w:eastAsia="zh-CN" w:bidi="ar-SA"/>
      </w:rPr>
    </w:lvl>
    <w:lvl w:ilvl="2" w:tentative="0">
      <w:start w:val="0"/>
      <w:numFmt w:val="bullet"/>
      <w:lvlText w:val="•"/>
      <w:lvlJc w:val="left"/>
      <w:pPr>
        <w:ind w:left="1883" w:hanging="309"/>
      </w:pPr>
      <w:rPr>
        <w:rFonts w:hint="default"/>
        <w:lang w:val="en-US" w:eastAsia="zh-CN" w:bidi="ar-SA"/>
      </w:rPr>
    </w:lvl>
    <w:lvl w:ilvl="3" w:tentative="0">
      <w:start w:val="0"/>
      <w:numFmt w:val="bullet"/>
      <w:lvlText w:val="•"/>
      <w:lvlJc w:val="left"/>
      <w:pPr>
        <w:ind w:left="2754" w:hanging="309"/>
      </w:pPr>
      <w:rPr>
        <w:rFonts w:hint="default"/>
        <w:lang w:val="en-US" w:eastAsia="zh-CN" w:bidi="ar-SA"/>
      </w:rPr>
    </w:lvl>
    <w:lvl w:ilvl="4" w:tentative="0">
      <w:start w:val="0"/>
      <w:numFmt w:val="bullet"/>
      <w:lvlText w:val="•"/>
      <w:lvlJc w:val="left"/>
      <w:pPr>
        <w:ind w:left="3626" w:hanging="309"/>
      </w:pPr>
      <w:rPr>
        <w:rFonts w:hint="default"/>
        <w:lang w:val="en-US" w:eastAsia="zh-CN" w:bidi="ar-SA"/>
      </w:rPr>
    </w:lvl>
    <w:lvl w:ilvl="5" w:tentative="0">
      <w:start w:val="0"/>
      <w:numFmt w:val="bullet"/>
      <w:lvlText w:val="•"/>
      <w:lvlJc w:val="left"/>
      <w:pPr>
        <w:ind w:left="4497" w:hanging="309"/>
      </w:pPr>
      <w:rPr>
        <w:rFonts w:hint="default"/>
        <w:lang w:val="en-US" w:eastAsia="zh-CN" w:bidi="ar-SA"/>
      </w:rPr>
    </w:lvl>
    <w:lvl w:ilvl="6" w:tentative="0">
      <w:start w:val="0"/>
      <w:numFmt w:val="bullet"/>
      <w:lvlText w:val="•"/>
      <w:lvlJc w:val="left"/>
      <w:pPr>
        <w:ind w:left="5369" w:hanging="309"/>
      </w:pPr>
      <w:rPr>
        <w:rFonts w:hint="default"/>
        <w:lang w:val="en-US" w:eastAsia="zh-CN" w:bidi="ar-SA"/>
      </w:rPr>
    </w:lvl>
    <w:lvl w:ilvl="7" w:tentative="0">
      <w:start w:val="0"/>
      <w:numFmt w:val="bullet"/>
      <w:lvlText w:val="•"/>
      <w:lvlJc w:val="left"/>
      <w:pPr>
        <w:ind w:left="6240" w:hanging="309"/>
      </w:pPr>
      <w:rPr>
        <w:rFonts w:hint="default"/>
        <w:lang w:val="en-US" w:eastAsia="zh-CN" w:bidi="ar-SA"/>
      </w:rPr>
    </w:lvl>
    <w:lvl w:ilvl="8" w:tentative="0">
      <w:start w:val="0"/>
      <w:numFmt w:val="bullet"/>
      <w:lvlText w:val="•"/>
      <w:lvlJc w:val="left"/>
      <w:pPr>
        <w:ind w:left="7112" w:hanging="309"/>
      </w:pPr>
      <w:rPr>
        <w:rFonts w:hint="default"/>
        <w:lang w:val="en-US" w:eastAsia="zh-CN" w:bidi="ar-SA"/>
      </w:rPr>
    </w:lvl>
  </w:abstractNum>
  <w:abstractNum w:abstractNumId="146">
    <w:nsid w:val="058766AE"/>
    <w:multiLevelType w:val="multilevel"/>
    <w:tmpl w:val="058766AE"/>
    <w:lvl w:ilvl="0" w:tentative="0">
      <w:start w:val="1"/>
      <w:numFmt w:val="decimal"/>
      <w:lvlText w:val="(%1)"/>
      <w:lvlJc w:val="left"/>
      <w:pPr>
        <w:ind w:left="1174" w:hanging="325"/>
        <w:jc w:val="left"/>
      </w:pPr>
      <w:rPr>
        <w:rFonts w:hint="default" w:ascii="宋体" w:hAnsi="宋体" w:eastAsia="宋体" w:cs="宋体"/>
        <w:b w:val="0"/>
        <w:bCs w:val="0"/>
        <w:i w:val="0"/>
        <w:iCs w:val="0"/>
        <w:spacing w:val="5"/>
        <w:w w:val="100"/>
        <w:sz w:val="18"/>
        <w:szCs w:val="18"/>
        <w:lang w:val="en-US" w:eastAsia="zh-CN" w:bidi="ar-SA"/>
      </w:rPr>
    </w:lvl>
    <w:lvl w:ilvl="1" w:tentative="0">
      <w:start w:val="0"/>
      <w:numFmt w:val="bullet"/>
      <w:lvlText w:val="•"/>
      <w:lvlJc w:val="left"/>
      <w:pPr>
        <w:ind w:left="1936" w:hanging="325"/>
      </w:pPr>
      <w:rPr>
        <w:rFonts w:hint="default"/>
        <w:lang w:val="en-US" w:eastAsia="zh-CN" w:bidi="ar-SA"/>
      </w:rPr>
    </w:lvl>
    <w:lvl w:ilvl="2" w:tentative="0">
      <w:start w:val="0"/>
      <w:numFmt w:val="bullet"/>
      <w:lvlText w:val="•"/>
      <w:lvlJc w:val="left"/>
      <w:pPr>
        <w:ind w:left="2693" w:hanging="325"/>
      </w:pPr>
      <w:rPr>
        <w:rFonts w:hint="default"/>
        <w:lang w:val="en-US" w:eastAsia="zh-CN" w:bidi="ar-SA"/>
      </w:rPr>
    </w:lvl>
    <w:lvl w:ilvl="3" w:tentative="0">
      <w:start w:val="0"/>
      <w:numFmt w:val="bullet"/>
      <w:lvlText w:val="•"/>
      <w:lvlJc w:val="left"/>
      <w:pPr>
        <w:ind w:left="3450" w:hanging="325"/>
      </w:pPr>
      <w:rPr>
        <w:rFonts w:hint="default"/>
        <w:lang w:val="en-US" w:eastAsia="zh-CN" w:bidi="ar-SA"/>
      </w:rPr>
    </w:lvl>
    <w:lvl w:ilvl="4" w:tentative="0">
      <w:start w:val="0"/>
      <w:numFmt w:val="bullet"/>
      <w:lvlText w:val="•"/>
      <w:lvlJc w:val="left"/>
      <w:pPr>
        <w:ind w:left="4207" w:hanging="325"/>
      </w:pPr>
      <w:rPr>
        <w:rFonts w:hint="default"/>
        <w:lang w:val="en-US" w:eastAsia="zh-CN" w:bidi="ar-SA"/>
      </w:rPr>
    </w:lvl>
    <w:lvl w:ilvl="5" w:tentative="0">
      <w:start w:val="0"/>
      <w:numFmt w:val="bullet"/>
      <w:lvlText w:val="•"/>
      <w:lvlJc w:val="left"/>
      <w:pPr>
        <w:ind w:left="4964" w:hanging="325"/>
      </w:pPr>
      <w:rPr>
        <w:rFonts w:hint="default"/>
        <w:lang w:val="en-US" w:eastAsia="zh-CN" w:bidi="ar-SA"/>
      </w:rPr>
    </w:lvl>
    <w:lvl w:ilvl="6" w:tentative="0">
      <w:start w:val="0"/>
      <w:numFmt w:val="bullet"/>
      <w:lvlText w:val="•"/>
      <w:lvlJc w:val="left"/>
      <w:pPr>
        <w:ind w:left="5721" w:hanging="325"/>
      </w:pPr>
      <w:rPr>
        <w:rFonts w:hint="default"/>
        <w:lang w:val="en-US" w:eastAsia="zh-CN" w:bidi="ar-SA"/>
      </w:rPr>
    </w:lvl>
    <w:lvl w:ilvl="7" w:tentative="0">
      <w:start w:val="0"/>
      <w:numFmt w:val="bullet"/>
      <w:lvlText w:val="•"/>
      <w:lvlJc w:val="left"/>
      <w:pPr>
        <w:ind w:left="6478" w:hanging="325"/>
      </w:pPr>
      <w:rPr>
        <w:rFonts w:hint="default"/>
        <w:lang w:val="en-US" w:eastAsia="zh-CN" w:bidi="ar-SA"/>
      </w:rPr>
    </w:lvl>
    <w:lvl w:ilvl="8" w:tentative="0">
      <w:start w:val="0"/>
      <w:numFmt w:val="bullet"/>
      <w:lvlText w:val="•"/>
      <w:lvlJc w:val="left"/>
      <w:pPr>
        <w:ind w:left="7235" w:hanging="325"/>
      </w:pPr>
      <w:rPr>
        <w:rFonts w:hint="default"/>
        <w:lang w:val="en-US" w:eastAsia="zh-CN" w:bidi="ar-SA"/>
      </w:rPr>
    </w:lvl>
  </w:abstractNum>
  <w:abstractNum w:abstractNumId="147">
    <w:nsid w:val="05AC2586"/>
    <w:multiLevelType w:val="multilevel"/>
    <w:tmpl w:val="05AC2586"/>
    <w:lvl w:ilvl="0" w:tentative="0">
      <w:start w:val="1"/>
      <w:numFmt w:val="decimal"/>
      <w:lvlText w:val="(%1)"/>
      <w:lvlJc w:val="left"/>
      <w:pPr>
        <w:ind w:left="823" w:hanging="291"/>
        <w:jc w:val="left"/>
      </w:pPr>
      <w:rPr>
        <w:rFonts w:hint="default" w:ascii="宋体" w:hAnsi="宋体" w:eastAsia="宋体" w:cs="宋体"/>
        <w:b w:val="0"/>
        <w:bCs w:val="0"/>
        <w:i w:val="0"/>
        <w:iCs w:val="0"/>
        <w:spacing w:val="-9"/>
        <w:w w:val="102"/>
        <w:sz w:val="18"/>
        <w:szCs w:val="18"/>
        <w:lang w:val="en-US" w:eastAsia="zh-CN" w:bidi="ar-SA"/>
      </w:rPr>
    </w:lvl>
    <w:lvl w:ilvl="1" w:tentative="0">
      <w:start w:val="0"/>
      <w:numFmt w:val="bullet"/>
      <w:lvlText w:val="•"/>
      <w:lvlJc w:val="left"/>
      <w:pPr>
        <w:ind w:left="1624" w:hanging="291"/>
      </w:pPr>
      <w:rPr>
        <w:rFonts w:hint="default"/>
        <w:lang w:val="en-US" w:eastAsia="zh-CN" w:bidi="ar-SA"/>
      </w:rPr>
    </w:lvl>
    <w:lvl w:ilvl="2" w:tentative="0">
      <w:start w:val="0"/>
      <w:numFmt w:val="bullet"/>
      <w:lvlText w:val="•"/>
      <w:lvlJc w:val="left"/>
      <w:pPr>
        <w:ind w:left="2428" w:hanging="291"/>
      </w:pPr>
      <w:rPr>
        <w:rFonts w:hint="default"/>
        <w:lang w:val="en-US" w:eastAsia="zh-CN" w:bidi="ar-SA"/>
      </w:rPr>
    </w:lvl>
    <w:lvl w:ilvl="3" w:tentative="0">
      <w:start w:val="0"/>
      <w:numFmt w:val="bullet"/>
      <w:lvlText w:val="•"/>
      <w:lvlJc w:val="left"/>
      <w:pPr>
        <w:ind w:left="3233" w:hanging="291"/>
      </w:pPr>
      <w:rPr>
        <w:rFonts w:hint="default"/>
        <w:lang w:val="en-US" w:eastAsia="zh-CN" w:bidi="ar-SA"/>
      </w:rPr>
    </w:lvl>
    <w:lvl w:ilvl="4" w:tentative="0">
      <w:start w:val="0"/>
      <w:numFmt w:val="bullet"/>
      <w:lvlText w:val="•"/>
      <w:lvlJc w:val="left"/>
      <w:pPr>
        <w:ind w:left="4037" w:hanging="291"/>
      </w:pPr>
      <w:rPr>
        <w:rFonts w:hint="default"/>
        <w:lang w:val="en-US" w:eastAsia="zh-CN" w:bidi="ar-SA"/>
      </w:rPr>
    </w:lvl>
    <w:lvl w:ilvl="5" w:tentative="0">
      <w:start w:val="0"/>
      <w:numFmt w:val="bullet"/>
      <w:lvlText w:val="•"/>
      <w:lvlJc w:val="left"/>
      <w:pPr>
        <w:ind w:left="4842" w:hanging="291"/>
      </w:pPr>
      <w:rPr>
        <w:rFonts w:hint="default"/>
        <w:lang w:val="en-US" w:eastAsia="zh-CN" w:bidi="ar-SA"/>
      </w:rPr>
    </w:lvl>
    <w:lvl w:ilvl="6" w:tentative="0">
      <w:start w:val="0"/>
      <w:numFmt w:val="bullet"/>
      <w:lvlText w:val="•"/>
      <w:lvlJc w:val="left"/>
      <w:pPr>
        <w:ind w:left="5646" w:hanging="291"/>
      </w:pPr>
      <w:rPr>
        <w:rFonts w:hint="default"/>
        <w:lang w:val="en-US" w:eastAsia="zh-CN" w:bidi="ar-SA"/>
      </w:rPr>
    </w:lvl>
    <w:lvl w:ilvl="7" w:tentative="0">
      <w:start w:val="0"/>
      <w:numFmt w:val="bullet"/>
      <w:lvlText w:val="•"/>
      <w:lvlJc w:val="left"/>
      <w:pPr>
        <w:ind w:left="6451" w:hanging="291"/>
      </w:pPr>
      <w:rPr>
        <w:rFonts w:hint="default"/>
        <w:lang w:val="en-US" w:eastAsia="zh-CN" w:bidi="ar-SA"/>
      </w:rPr>
    </w:lvl>
    <w:lvl w:ilvl="8" w:tentative="0">
      <w:start w:val="0"/>
      <w:numFmt w:val="bullet"/>
      <w:lvlText w:val="•"/>
      <w:lvlJc w:val="left"/>
      <w:pPr>
        <w:ind w:left="7255" w:hanging="291"/>
      </w:pPr>
      <w:rPr>
        <w:rFonts w:hint="default"/>
        <w:lang w:val="en-US" w:eastAsia="zh-CN" w:bidi="ar-SA"/>
      </w:rPr>
    </w:lvl>
  </w:abstractNum>
  <w:abstractNum w:abstractNumId="148">
    <w:nsid w:val="0681E294"/>
    <w:multiLevelType w:val="multilevel"/>
    <w:tmpl w:val="0681E294"/>
    <w:lvl w:ilvl="0" w:tentative="0">
      <w:start w:val="1"/>
      <w:numFmt w:val="decimal"/>
      <w:lvlText w:val="(%1)"/>
      <w:lvlJc w:val="left"/>
      <w:pPr>
        <w:ind w:left="61" w:hanging="306"/>
        <w:jc w:val="lef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889" w:hanging="306"/>
      </w:pPr>
      <w:rPr>
        <w:rFonts w:hint="default"/>
        <w:lang w:val="en-US" w:eastAsia="zh-CN" w:bidi="ar-SA"/>
      </w:rPr>
    </w:lvl>
    <w:lvl w:ilvl="2" w:tentative="0">
      <w:start w:val="0"/>
      <w:numFmt w:val="bullet"/>
      <w:lvlText w:val="•"/>
      <w:lvlJc w:val="left"/>
      <w:pPr>
        <w:ind w:left="1719" w:hanging="306"/>
      </w:pPr>
      <w:rPr>
        <w:rFonts w:hint="default"/>
        <w:lang w:val="en-US" w:eastAsia="zh-CN" w:bidi="ar-SA"/>
      </w:rPr>
    </w:lvl>
    <w:lvl w:ilvl="3" w:tentative="0">
      <w:start w:val="0"/>
      <w:numFmt w:val="bullet"/>
      <w:lvlText w:val="•"/>
      <w:lvlJc w:val="left"/>
      <w:pPr>
        <w:ind w:left="2549" w:hanging="306"/>
      </w:pPr>
      <w:rPr>
        <w:rFonts w:hint="default"/>
        <w:lang w:val="en-US" w:eastAsia="zh-CN" w:bidi="ar-SA"/>
      </w:rPr>
    </w:lvl>
    <w:lvl w:ilvl="4" w:tentative="0">
      <w:start w:val="0"/>
      <w:numFmt w:val="bullet"/>
      <w:lvlText w:val="•"/>
      <w:lvlJc w:val="left"/>
      <w:pPr>
        <w:ind w:left="3379" w:hanging="306"/>
      </w:pPr>
      <w:rPr>
        <w:rFonts w:hint="default"/>
        <w:lang w:val="en-US" w:eastAsia="zh-CN" w:bidi="ar-SA"/>
      </w:rPr>
    </w:lvl>
    <w:lvl w:ilvl="5" w:tentative="0">
      <w:start w:val="0"/>
      <w:numFmt w:val="bullet"/>
      <w:lvlText w:val="•"/>
      <w:lvlJc w:val="left"/>
      <w:pPr>
        <w:ind w:left="4209" w:hanging="306"/>
      </w:pPr>
      <w:rPr>
        <w:rFonts w:hint="default"/>
        <w:lang w:val="en-US" w:eastAsia="zh-CN" w:bidi="ar-SA"/>
      </w:rPr>
    </w:lvl>
    <w:lvl w:ilvl="6" w:tentative="0">
      <w:start w:val="0"/>
      <w:numFmt w:val="bullet"/>
      <w:lvlText w:val="•"/>
      <w:lvlJc w:val="left"/>
      <w:pPr>
        <w:ind w:left="5038" w:hanging="306"/>
      </w:pPr>
      <w:rPr>
        <w:rFonts w:hint="default"/>
        <w:lang w:val="en-US" w:eastAsia="zh-CN" w:bidi="ar-SA"/>
      </w:rPr>
    </w:lvl>
    <w:lvl w:ilvl="7" w:tentative="0">
      <w:start w:val="0"/>
      <w:numFmt w:val="bullet"/>
      <w:lvlText w:val="•"/>
      <w:lvlJc w:val="left"/>
      <w:pPr>
        <w:ind w:left="5868" w:hanging="306"/>
      </w:pPr>
      <w:rPr>
        <w:rFonts w:hint="default"/>
        <w:lang w:val="en-US" w:eastAsia="zh-CN" w:bidi="ar-SA"/>
      </w:rPr>
    </w:lvl>
    <w:lvl w:ilvl="8" w:tentative="0">
      <w:start w:val="0"/>
      <w:numFmt w:val="bullet"/>
      <w:lvlText w:val="•"/>
      <w:lvlJc w:val="left"/>
      <w:pPr>
        <w:ind w:left="6698" w:hanging="306"/>
      </w:pPr>
      <w:rPr>
        <w:rFonts w:hint="default"/>
        <w:lang w:val="en-US" w:eastAsia="zh-CN" w:bidi="ar-SA"/>
      </w:rPr>
    </w:lvl>
  </w:abstractNum>
  <w:abstractNum w:abstractNumId="149">
    <w:nsid w:val="07BAEE43"/>
    <w:multiLevelType w:val="multilevel"/>
    <w:tmpl w:val="07BAEE43"/>
    <w:lvl w:ilvl="0" w:tentative="0">
      <w:start w:val="1"/>
      <w:numFmt w:val="decimal"/>
      <w:lvlText w:val="(%1)"/>
      <w:lvlJc w:val="left"/>
      <w:pPr>
        <w:ind w:left="138" w:hanging="320"/>
        <w:jc w:val="left"/>
      </w:pPr>
      <w:rPr>
        <w:rFonts w:hint="default" w:ascii="宋体" w:hAnsi="宋体" w:eastAsia="宋体" w:cs="宋体"/>
        <w:b w:val="0"/>
        <w:bCs w:val="0"/>
        <w:i w:val="0"/>
        <w:iCs w:val="0"/>
        <w:spacing w:val="4"/>
        <w:w w:val="98"/>
        <w:sz w:val="18"/>
        <w:szCs w:val="18"/>
        <w:lang w:val="en-US" w:eastAsia="zh-CN" w:bidi="ar-SA"/>
      </w:rPr>
    </w:lvl>
    <w:lvl w:ilvl="1" w:tentative="0">
      <w:start w:val="0"/>
      <w:numFmt w:val="bullet"/>
      <w:lvlText w:val="•"/>
      <w:lvlJc w:val="left"/>
      <w:pPr>
        <w:ind w:left="1026" w:hanging="320"/>
      </w:pPr>
      <w:rPr>
        <w:rFonts w:hint="default"/>
        <w:lang w:val="en-US" w:eastAsia="zh-CN" w:bidi="ar-SA"/>
      </w:rPr>
    </w:lvl>
    <w:lvl w:ilvl="2" w:tentative="0">
      <w:start w:val="0"/>
      <w:numFmt w:val="bullet"/>
      <w:lvlText w:val="•"/>
      <w:lvlJc w:val="left"/>
      <w:pPr>
        <w:ind w:left="1912" w:hanging="320"/>
      </w:pPr>
      <w:rPr>
        <w:rFonts w:hint="default"/>
        <w:lang w:val="en-US" w:eastAsia="zh-CN" w:bidi="ar-SA"/>
      </w:rPr>
    </w:lvl>
    <w:lvl w:ilvl="3" w:tentative="0">
      <w:start w:val="0"/>
      <w:numFmt w:val="bullet"/>
      <w:lvlText w:val="•"/>
      <w:lvlJc w:val="left"/>
      <w:pPr>
        <w:ind w:left="2798" w:hanging="320"/>
      </w:pPr>
      <w:rPr>
        <w:rFonts w:hint="default"/>
        <w:lang w:val="en-US" w:eastAsia="zh-CN" w:bidi="ar-SA"/>
      </w:rPr>
    </w:lvl>
    <w:lvl w:ilvl="4" w:tentative="0">
      <w:start w:val="0"/>
      <w:numFmt w:val="bullet"/>
      <w:lvlText w:val="•"/>
      <w:lvlJc w:val="left"/>
      <w:pPr>
        <w:ind w:left="3684" w:hanging="320"/>
      </w:pPr>
      <w:rPr>
        <w:rFonts w:hint="default"/>
        <w:lang w:val="en-US" w:eastAsia="zh-CN" w:bidi="ar-SA"/>
      </w:rPr>
    </w:lvl>
    <w:lvl w:ilvl="5" w:tentative="0">
      <w:start w:val="0"/>
      <w:numFmt w:val="bullet"/>
      <w:lvlText w:val="•"/>
      <w:lvlJc w:val="left"/>
      <w:pPr>
        <w:ind w:left="4570" w:hanging="320"/>
      </w:pPr>
      <w:rPr>
        <w:rFonts w:hint="default"/>
        <w:lang w:val="en-US" w:eastAsia="zh-CN" w:bidi="ar-SA"/>
      </w:rPr>
    </w:lvl>
    <w:lvl w:ilvl="6" w:tentative="0">
      <w:start w:val="0"/>
      <w:numFmt w:val="bullet"/>
      <w:lvlText w:val="•"/>
      <w:lvlJc w:val="left"/>
      <w:pPr>
        <w:ind w:left="5457" w:hanging="320"/>
      </w:pPr>
      <w:rPr>
        <w:rFonts w:hint="default"/>
        <w:lang w:val="en-US" w:eastAsia="zh-CN" w:bidi="ar-SA"/>
      </w:rPr>
    </w:lvl>
    <w:lvl w:ilvl="7" w:tentative="0">
      <w:start w:val="0"/>
      <w:numFmt w:val="bullet"/>
      <w:lvlText w:val="•"/>
      <w:lvlJc w:val="left"/>
      <w:pPr>
        <w:ind w:left="6343" w:hanging="320"/>
      </w:pPr>
      <w:rPr>
        <w:rFonts w:hint="default"/>
        <w:lang w:val="en-US" w:eastAsia="zh-CN" w:bidi="ar-SA"/>
      </w:rPr>
    </w:lvl>
    <w:lvl w:ilvl="8" w:tentative="0">
      <w:start w:val="0"/>
      <w:numFmt w:val="bullet"/>
      <w:lvlText w:val="•"/>
      <w:lvlJc w:val="left"/>
      <w:pPr>
        <w:ind w:left="7229" w:hanging="320"/>
      </w:pPr>
      <w:rPr>
        <w:rFonts w:hint="default"/>
        <w:lang w:val="en-US" w:eastAsia="zh-CN" w:bidi="ar-SA"/>
      </w:rPr>
    </w:lvl>
  </w:abstractNum>
  <w:abstractNum w:abstractNumId="150">
    <w:nsid w:val="0D3E5FEC"/>
    <w:multiLevelType w:val="multilevel"/>
    <w:tmpl w:val="0D3E5FEC"/>
    <w:lvl w:ilvl="0" w:tentative="0">
      <w:start w:val="0"/>
      <w:numFmt w:val="bullet"/>
      <w:lvlText w:val="●"/>
      <w:lvlJc w:val="left"/>
      <w:pPr>
        <w:ind w:left="421" w:hanging="250"/>
      </w:pPr>
      <w:rPr>
        <w:rFonts w:hint="default" w:ascii="宋体" w:hAnsi="宋体" w:eastAsia="宋体" w:cs="宋体"/>
        <w:b w:val="0"/>
        <w:bCs w:val="0"/>
        <w:i w:val="0"/>
        <w:iCs w:val="0"/>
        <w:spacing w:val="0"/>
        <w:w w:val="98"/>
        <w:sz w:val="18"/>
        <w:szCs w:val="18"/>
        <w:lang w:val="en-US" w:eastAsia="zh-CN" w:bidi="ar-SA"/>
      </w:rPr>
    </w:lvl>
    <w:lvl w:ilvl="1" w:tentative="0">
      <w:start w:val="0"/>
      <w:numFmt w:val="bullet"/>
      <w:lvlText w:val="•"/>
      <w:lvlJc w:val="left"/>
      <w:pPr>
        <w:ind w:left="1105" w:hanging="250"/>
      </w:pPr>
      <w:rPr>
        <w:rFonts w:hint="default"/>
        <w:lang w:val="en-US" w:eastAsia="zh-CN" w:bidi="ar-SA"/>
      </w:rPr>
    </w:lvl>
    <w:lvl w:ilvl="2" w:tentative="0">
      <w:start w:val="0"/>
      <w:numFmt w:val="bullet"/>
      <w:lvlText w:val="•"/>
      <w:lvlJc w:val="left"/>
      <w:pPr>
        <w:ind w:left="1791" w:hanging="250"/>
      </w:pPr>
      <w:rPr>
        <w:rFonts w:hint="default"/>
        <w:lang w:val="en-US" w:eastAsia="zh-CN" w:bidi="ar-SA"/>
      </w:rPr>
    </w:lvl>
    <w:lvl w:ilvl="3" w:tentative="0">
      <w:start w:val="0"/>
      <w:numFmt w:val="bullet"/>
      <w:lvlText w:val="•"/>
      <w:lvlJc w:val="left"/>
      <w:pPr>
        <w:ind w:left="2477" w:hanging="250"/>
      </w:pPr>
      <w:rPr>
        <w:rFonts w:hint="default"/>
        <w:lang w:val="en-US" w:eastAsia="zh-CN" w:bidi="ar-SA"/>
      </w:rPr>
    </w:lvl>
    <w:lvl w:ilvl="4" w:tentative="0">
      <w:start w:val="0"/>
      <w:numFmt w:val="bullet"/>
      <w:lvlText w:val="•"/>
      <w:lvlJc w:val="left"/>
      <w:pPr>
        <w:ind w:left="3163" w:hanging="250"/>
      </w:pPr>
      <w:rPr>
        <w:rFonts w:hint="default"/>
        <w:lang w:val="en-US" w:eastAsia="zh-CN" w:bidi="ar-SA"/>
      </w:rPr>
    </w:lvl>
    <w:lvl w:ilvl="5" w:tentative="0">
      <w:start w:val="0"/>
      <w:numFmt w:val="bullet"/>
      <w:lvlText w:val="•"/>
      <w:lvlJc w:val="left"/>
      <w:pPr>
        <w:ind w:left="3849" w:hanging="250"/>
      </w:pPr>
      <w:rPr>
        <w:rFonts w:hint="default"/>
        <w:lang w:val="en-US" w:eastAsia="zh-CN" w:bidi="ar-SA"/>
      </w:rPr>
    </w:lvl>
    <w:lvl w:ilvl="6" w:tentative="0">
      <w:start w:val="0"/>
      <w:numFmt w:val="bullet"/>
      <w:lvlText w:val="•"/>
      <w:lvlJc w:val="left"/>
      <w:pPr>
        <w:ind w:left="4535" w:hanging="250"/>
      </w:pPr>
      <w:rPr>
        <w:rFonts w:hint="default"/>
        <w:lang w:val="en-US" w:eastAsia="zh-CN" w:bidi="ar-SA"/>
      </w:rPr>
    </w:lvl>
    <w:lvl w:ilvl="7" w:tentative="0">
      <w:start w:val="0"/>
      <w:numFmt w:val="bullet"/>
      <w:lvlText w:val="•"/>
      <w:lvlJc w:val="left"/>
      <w:pPr>
        <w:ind w:left="5221" w:hanging="250"/>
      </w:pPr>
      <w:rPr>
        <w:rFonts w:hint="default"/>
        <w:lang w:val="en-US" w:eastAsia="zh-CN" w:bidi="ar-SA"/>
      </w:rPr>
    </w:lvl>
    <w:lvl w:ilvl="8" w:tentative="0">
      <w:start w:val="0"/>
      <w:numFmt w:val="bullet"/>
      <w:lvlText w:val="•"/>
      <w:lvlJc w:val="left"/>
      <w:pPr>
        <w:ind w:left="5907" w:hanging="250"/>
      </w:pPr>
      <w:rPr>
        <w:rFonts w:hint="default"/>
        <w:lang w:val="en-US" w:eastAsia="zh-CN" w:bidi="ar-SA"/>
      </w:rPr>
    </w:lvl>
  </w:abstractNum>
  <w:abstractNum w:abstractNumId="151">
    <w:nsid w:val="0E432479"/>
    <w:multiLevelType w:val="multilevel"/>
    <w:tmpl w:val="0E432479"/>
    <w:lvl w:ilvl="0" w:tentative="0">
      <w:start w:val="1"/>
      <w:numFmt w:val="decimal"/>
      <w:lvlText w:val="%1."/>
      <w:lvlJc w:val="left"/>
      <w:pPr>
        <w:ind w:left="645" w:hanging="197"/>
        <w:jc w:val="left"/>
      </w:pPr>
      <w:rPr>
        <w:rFonts w:hint="default" w:ascii="宋体" w:hAnsi="宋体" w:eastAsia="宋体" w:cs="宋体"/>
        <w:b w:val="0"/>
        <w:bCs w:val="0"/>
        <w:i w:val="0"/>
        <w:iCs w:val="0"/>
        <w:spacing w:val="-10"/>
        <w:w w:val="102"/>
        <w:sz w:val="18"/>
        <w:szCs w:val="18"/>
        <w:lang w:val="en-US" w:eastAsia="zh-CN" w:bidi="ar-SA"/>
      </w:rPr>
    </w:lvl>
    <w:lvl w:ilvl="1" w:tentative="0">
      <w:start w:val="0"/>
      <w:numFmt w:val="bullet"/>
      <w:lvlText w:val="•"/>
      <w:lvlJc w:val="left"/>
      <w:pPr>
        <w:ind w:left="1463" w:hanging="197"/>
      </w:pPr>
      <w:rPr>
        <w:rFonts w:hint="default"/>
        <w:lang w:val="en-US" w:eastAsia="zh-CN" w:bidi="ar-SA"/>
      </w:rPr>
    </w:lvl>
    <w:lvl w:ilvl="2" w:tentative="0">
      <w:start w:val="0"/>
      <w:numFmt w:val="bullet"/>
      <w:lvlText w:val="•"/>
      <w:lvlJc w:val="left"/>
      <w:pPr>
        <w:ind w:left="2286" w:hanging="197"/>
      </w:pPr>
      <w:rPr>
        <w:rFonts w:hint="default"/>
        <w:lang w:val="en-US" w:eastAsia="zh-CN" w:bidi="ar-SA"/>
      </w:rPr>
    </w:lvl>
    <w:lvl w:ilvl="3" w:tentative="0">
      <w:start w:val="0"/>
      <w:numFmt w:val="bullet"/>
      <w:lvlText w:val="•"/>
      <w:lvlJc w:val="left"/>
      <w:pPr>
        <w:ind w:left="3109" w:hanging="197"/>
      </w:pPr>
      <w:rPr>
        <w:rFonts w:hint="default"/>
        <w:lang w:val="en-US" w:eastAsia="zh-CN" w:bidi="ar-SA"/>
      </w:rPr>
    </w:lvl>
    <w:lvl w:ilvl="4" w:tentative="0">
      <w:start w:val="0"/>
      <w:numFmt w:val="bullet"/>
      <w:lvlText w:val="•"/>
      <w:lvlJc w:val="left"/>
      <w:pPr>
        <w:ind w:left="3932" w:hanging="197"/>
      </w:pPr>
      <w:rPr>
        <w:rFonts w:hint="default"/>
        <w:lang w:val="en-US" w:eastAsia="zh-CN" w:bidi="ar-SA"/>
      </w:rPr>
    </w:lvl>
    <w:lvl w:ilvl="5" w:tentative="0">
      <w:start w:val="0"/>
      <w:numFmt w:val="bullet"/>
      <w:lvlText w:val="•"/>
      <w:lvlJc w:val="left"/>
      <w:pPr>
        <w:ind w:left="4755" w:hanging="197"/>
      </w:pPr>
      <w:rPr>
        <w:rFonts w:hint="default"/>
        <w:lang w:val="en-US" w:eastAsia="zh-CN" w:bidi="ar-SA"/>
      </w:rPr>
    </w:lvl>
    <w:lvl w:ilvl="6" w:tentative="0">
      <w:start w:val="0"/>
      <w:numFmt w:val="bullet"/>
      <w:lvlText w:val="•"/>
      <w:lvlJc w:val="left"/>
      <w:pPr>
        <w:ind w:left="5578" w:hanging="197"/>
      </w:pPr>
      <w:rPr>
        <w:rFonts w:hint="default"/>
        <w:lang w:val="en-US" w:eastAsia="zh-CN" w:bidi="ar-SA"/>
      </w:rPr>
    </w:lvl>
    <w:lvl w:ilvl="7" w:tentative="0">
      <w:start w:val="0"/>
      <w:numFmt w:val="bullet"/>
      <w:lvlText w:val="•"/>
      <w:lvlJc w:val="left"/>
      <w:pPr>
        <w:ind w:left="6401" w:hanging="197"/>
      </w:pPr>
      <w:rPr>
        <w:rFonts w:hint="default"/>
        <w:lang w:val="en-US" w:eastAsia="zh-CN" w:bidi="ar-SA"/>
      </w:rPr>
    </w:lvl>
    <w:lvl w:ilvl="8" w:tentative="0">
      <w:start w:val="0"/>
      <w:numFmt w:val="bullet"/>
      <w:lvlText w:val="•"/>
      <w:lvlJc w:val="left"/>
      <w:pPr>
        <w:ind w:left="7224" w:hanging="197"/>
      </w:pPr>
      <w:rPr>
        <w:rFonts w:hint="default"/>
        <w:lang w:val="en-US" w:eastAsia="zh-CN" w:bidi="ar-SA"/>
      </w:rPr>
    </w:lvl>
  </w:abstractNum>
  <w:abstractNum w:abstractNumId="152">
    <w:nsid w:val="0E640482"/>
    <w:multiLevelType w:val="multilevel"/>
    <w:tmpl w:val="0E640482"/>
    <w:lvl w:ilvl="0" w:tentative="0">
      <w:start w:val="19"/>
      <w:numFmt w:val="decimal"/>
      <w:lvlText w:val="%1"/>
      <w:lvlJc w:val="left"/>
      <w:pPr>
        <w:ind w:left="720" w:hanging="423"/>
        <w:jc w:val="left"/>
      </w:pPr>
      <w:rPr>
        <w:rFonts w:hint="default"/>
        <w:lang w:val="en-US" w:eastAsia="zh-CN" w:bidi="ar-SA"/>
      </w:rPr>
    </w:lvl>
    <w:lvl w:ilvl="1" w:tentative="0">
      <w:start w:val="1"/>
      <w:numFmt w:val="decimal"/>
      <w:lvlText w:val="%1.%2"/>
      <w:lvlJc w:val="left"/>
      <w:pPr>
        <w:ind w:left="720" w:hanging="423"/>
        <w:jc w:val="left"/>
      </w:pPr>
      <w:rPr>
        <w:rFonts w:hint="default" w:ascii="宋体" w:hAnsi="宋体" w:eastAsia="宋体" w:cs="宋体"/>
        <w:b w:val="0"/>
        <w:bCs w:val="0"/>
        <w:i w:val="0"/>
        <w:iCs w:val="0"/>
        <w:spacing w:val="-20"/>
        <w:w w:val="99"/>
        <w:sz w:val="18"/>
        <w:szCs w:val="18"/>
        <w:lang w:val="en-US" w:eastAsia="zh-CN" w:bidi="ar-SA"/>
      </w:rPr>
    </w:lvl>
    <w:lvl w:ilvl="2" w:tentative="0">
      <w:start w:val="1"/>
      <w:numFmt w:val="decimal"/>
      <w:lvlText w:val="%1.%2.%3"/>
      <w:lvlJc w:val="left"/>
      <w:pPr>
        <w:ind w:left="1334" w:hanging="605"/>
        <w:jc w:val="left"/>
      </w:pPr>
      <w:rPr>
        <w:rFonts w:hint="default" w:ascii="宋体" w:hAnsi="宋体" w:eastAsia="宋体" w:cs="宋体"/>
        <w:b w:val="0"/>
        <w:bCs w:val="0"/>
        <w:i w:val="0"/>
        <w:iCs w:val="0"/>
        <w:spacing w:val="-24"/>
        <w:w w:val="99"/>
        <w:sz w:val="18"/>
        <w:szCs w:val="18"/>
        <w:lang w:val="en-US" w:eastAsia="zh-CN" w:bidi="ar-SA"/>
      </w:rPr>
    </w:lvl>
    <w:lvl w:ilvl="3" w:tentative="0">
      <w:start w:val="0"/>
      <w:numFmt w:val="bullet"/>
      <w:lvlText w:val="•"/>
      <w:lvlJc w:val="left"/>
      <w:pPr>
        <w:ind w:left="1727" w:hanging="605"/>
      </w:pPr>
      <w:rPr>
        <w:rFonts w:hint="default"/>
        <w:lang w:val="en-US" w:eastAsia="zh-CN" w:bidi="ar-SA"/>
      </w:rPr>
    </w:lvl>
    <w:lvl w:ilvl="4" w:tentative="0">
      <w:start w:val="0"/>
      <w:numFmt w:val="bullet"/>
      <w:lvlText w:val="•"/>
      <w:lvlJc w:val="left"/>
      <w:pPr>
        <w:ind w:left="2115" w:hanging="605"/>
      </w:pPr>
      <w:rPr>
        <w:rFonts w:hint="default"/>
        <w:lang w:val="en-US" w:eastAsia="zh-CN" w:bidi="ar-SA"/>
      </w:rPr>
    </w:lvl>
    <w:lvl w:ilvl="5" w:tentative="0">
      <w:start w:val="0"/>
      <w:numFmt w:val="bullet"/>
      <w:lvlText w:val="•"/>
      <w:lvlJc w:val="left"/>
      <w:pPr>
        <w:ind w:left="2503" w:hanging="605"/>
      </w:pPr>
      <w:rPr>
        <w:rFonts w:hint="default"/>
        <w:lang w:val="en-US" w:eastAsia="zh-CN" w:bidi="ar-SA"/>
      </w:rPr>
    </w:lvl>
    <w:lvl w:ilvl="6" w:tentative="0">
      <w:start w:val="0"/>
      <w:numFmt w:val="bullet"/>
      <w:lvlText w:val="•"/>
      <w:lvlJc w:val="left"/>
      <w:pPr>
        <w:ind w:left="2891" w:hanging="605"/>
      </w:pPr>
      <w:rPr>
        <w:rFonts w:hint="default"/>
        <w:lang w:val="en-US" w:eastAsia="zh-CN" w:bidi="ar-SA"/>
      </w:rPr>
    </w:lvl>
    <w:lvl w:ilvl="7" w:tentative="0">
      <w:start w:val="0"/>
      <w:numFmt w:val="bullet"/>
      <w:lvlText w:val="•"/>
      <w:lvlJc w:val="left"/>
      <w:pPr>
        <w:ind w:left="3279" w:hanging="605"/>
      </w:pPr>
      <w:rPr>
        <w:rFonts w:hint="default"/>
        <w:lang w:val="en-US" w:eastAsia="zh-CN" w:bidi="ar-SA"/>
      </w:rPr>
    </w:lvl>
    <w:lvl w:ilvl="8" w:tentative="0">
      <w:start w:val="0"/>
      <w:numFmt w:val="bullet"/>
      <w:lvlText w:val="•"/>
      <w:lvlJc w:val="left"/>
      <w:pPr>
        <w:ind w:left="3667" w:hanging="605"/>
      </w:pPr>
      <w:rPr>
        <w:rFonts w:hint="default"/>
        <w:lang w:val="en-US" w:eastAsia="zh-CN" w:bidi="ar-SA"/>
      </w:rPr>
    </w:lvl>
  </w:abstractNum>
  <w:abstractNum w:abstractNumId="153">
    <w:nsid w:val="0E6E74B5"/>
    <w:multiLevelType w:val="multilevel"/>
    <w:tmpl w:val="0E6E74B5"/>
    <w:lvl w:ilvl="0" w:tentative="0">
      <w:start w:val="1"/>
      <w:numFmt w:val="decimal"/>
      <w:lvlText w:val="(%1)"/>
      <w:lvlJc w:val="left"/>
      <w:pPr>
        <w:ind w:left="119" w:hanging="313"/>
        <w:jc w:val="left"/>
      </w:pPr>
      <w:rPr>
        <w:rFonts w:hint="default" w:ascii="宋体" w:hAnsi="宋体" w:eastAsia="宋体" w:cs="宋体"/>
        <w:b w:val="0"/>
        <w:bCs w:val="0"/>
        <w:i w:val="0"/>
        <w:iCs w:val="0"/>
        <w:spacing w:val="1"/>
        <w:w w:val="99"/>
        <w:sz w:val="18"/>
        <w:szCs w:val="18"/>
        <w:lang w:val="en-US" w:eastAsia="zh-CN" w:bidi="ar-SA"/>
      </w:rPr>
    </w:lvl>
    <w:lvl w:ilvl="1" w:tentative="0">
      <w:start w:val="0"/>
      <w:numFmt w:val="bullet"/>
      <w:lvlText w:val="•"/>
      <w:lvlJc w:val="left"/>
      <w:pPr>
        <w:ind w:left="993" w:hanging="313"/>
      </w:pPr>
      <w:rPr>
        <w:rFonts w:hint="default"/>
        <w:lang w:val="en-US" w:eastAsia="zh-CN" w:bidi="ar-SA"/>
      </w:rPr>
    </w:lvl>
    <w:lvl w:ilvl="2" w:tentative="0">
      <w:start w:val="0"/>
      <w:numFmt w:val="bullet"/>
      <w:lvlText w:val="•"/>
      <w:lvlJc w:val="left"/>
      <w:pPr>
        <w:ind w:left="1867" w:hanging="313"/>
      </w:pPr>
      <w:rPr>
        <w:rFonts w:hint="default"/>
        <w:lang w:val="en-US" w:eastAsia="zh-CN" w:bidi="ar-SA"/>
      </w:rPr>
    </w:lvl>
    <w:lvl w:ilvl="3" w:tentative="0">
      <w:start w:val="0"/>
      <w:numFmt w:val="bullet"/>
      <w:lvlText w:val="•"/>
      <w:lvlJc w:val="left"/>
      <w:pPr>
        <w:ind w:left="2741" w:hanging="313"/>
      </w:pPr>
      <w:rPr>
        <w:rFonts w:hint="default"/>
        <w:lang w:val="en-US" w:eastAsia="zh-CN" w:bidi="ar-SA"/>
      </w:rPr>
    </w:lvl>
    <w:lvl w:ilvl="4" w:tentative="0">
      <w:start w:val="0"/>
      <w:numFmt w:val="bullet"/>
      <w:lvlText w:val="•"/>
      <w:lvlJc w:val="left"/>
      <w:pPr>
        <w:ind w:left="3615" w:hanging="313"/>
      </w:pPr>
      <w:rPr>
        <w:rFonts w:hint="default"/>
        <w:lang w:val="en-US" w:eastAsia="zh-CN" w:bidi="ar-SA"/>
      </w:rPr>
    </w:lvl>
    <w:lvl w:ilvl="5" w:tentative="0">
      <w:start w:val="0"/>
      <w:numFmt w:val="bullet"/>
      <w:lvlText w:val="•"/>
      <w:lvlJc w:val="left"/>
      <w:pPr>
        <w:ind w:left="4489" w:hanging="313"/>
      </w:pPr>
      <w:rPr>
        <w:rFonts w:hint="default"/>
        <w:lang w:val="en-US" w:eastAsia="zh-CN" w:bidi="ar-SA"/>
      </w:rPr>
    </w:lvl>
    <w:lvl w:ilvl="6" w:tentative="0">
      <w:start w:val="0"/>
      <w:numFmt w:val="bullet"/>
      <w:lvlText w:val="•"/>
      <w:lvlJc w:val="left"/>
      <w:pPr>
        <w:ind w:left="5363" w:hanging="313"/>
      </w:pPr>
      <w:rPr>
        <w:rFonts w:hint="default"/>
        <w:lang w:val="en-US" w:eastAsia="zh-CN" w:bidi="ar-SA"/>
      </w:rPr>
    </w:lvl>
    <w:lvl w:ilvl="7" w:tentative="0">
      <w:start w:val="0"/>
      <w:numFmt w:val="bullet"/>
      <w:lvlText w:val="•"/>
      <w:lvlJc w:val="left"/>
      <w:pPr>
        <w:ind w:left="6237" w:hanging="313"/>
      </w:pPr>
      <w:rPr>
        <w:rFonts w:hint="default"/>
        <w:lang w:val="en-US" w:eastAsia="zh-CN" w:bidi="ar-SA"/>
      </w:rPr>
    </w:lvl>
    <w:lvl w:ilvl="8" w:tentative="0">
      <w:start w:val="0"/>
      <w:numFmt w:val="bullet"/>
      <w:lvlText w:val="•"/>
      <w:lvlJc w:val="left"/>
      <w:pPr>
        <w:ind w:left="7111" w:hanging="313"/>
      </w:pPr>
      <w:rPr>
        <w:rFonts w:hint="default"/>
        <w:lang w:val="en-US" w:eastAsia="zh-CN" w:bidi="ar-SA"/>
      </w:rPr>
    </w:lvl>
  </w:abstractNum>
  <w:abstractNum w:abstractNumId="154">
    <w:nsid w:val="1050CA1F"/>
    <w:multiLevelType w:val="multilevel"/>
    <w:tmpl w:val="1050CA1F"/>
    <w:lvl w:ilvl="0" w:tentative="0">
      <w:start w:val="1"/>
      <w:numFmt w:val="decimal"/>
      <w:lvlText w:val="(%1)"/>
      <w:lvlJc w:val="left"/>
      <w:pPr>
        <w:ind w:left="772" w:hanging="365"/>
        <w:jc w:val="righ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585" w:hanging="365"/>
      </w:pPr>
      <w:rPr>
        <w:rFonts w:hint="default"/>
        <w:lang w:val="en-US" w:eastAsia="zh-CN" w:bidi="ar-SA"/>
      </w:rPr>
    </w:lvl>
    <w:lvl w:ilvl="2" w:tentative="0">
      <w:start w:val="0"/>
      <w:numFmt w:val="bullet"/>
      <w:lvlText w:val="•"/>
      <w:lvlJc w:val="left"/>
      <w:pPr>
        <w:ind w:left="2390" w:hanging="365"/>
      </w:pPr>
      <w:rPr>
        <w:rFonts w:hint="default"/>
        <w:lang w:val="en-US" w:eastAsia="zh-CN" w:bidi="ar-SA"/>
      </w:rPr>
    </w:lvl>
    <w:lvl w:ilvl="3" w:tentative="0">
      <w:start w:val="0"/>
      <w:numFmt w:val="bullet"/>
      <w:lvlText w:val="•"/>
      <w:lvlJc w:val="left"/>
      <w:pPr>
        <w:ind w:left="3195" w:hanging="365"/>
      </w:pPr>
      <w:rPr>
        <w:rFonts w:hint="default"/>
        <w:lang w:val="en-US" w:eastAsia="zh-CN" w:bidi="ar-SA"/>
      </w:rPr>
    </w:lvl>
    <w:lvl w:ilvl="4" w:tentative="0">
      <w:start w:val="0"/>
      <w:numFmt w:val="bullet"/>
      <w:lvlText w:val="•"/>
      <w:lvlJc w:val="left"/>
      <w:pPr>
        <w:ind w:left="4000" w:hanging="365"/>
      </w:pPr>
      <w:rPr>
        <w:rFonts w:hint="default"/>
        <w:lang w:val="en-US" w:eastAsia="zh-CN" w:bidi="ar-SA"/>
      </w:rPr>
    </w:lvl>
    <w:lvl w:ilvl="5" w:tentative="0">
      <w:start w:val="0"/>
      <w:numFmt w:val="bullet"/>
      <w:lvlText w:val="•"/>
      <w:lvlJc w:val="left"/>
      <w:pPr>
        <w:ind w:left="4805" w:hanging="365"/>
      </w:pPr>
      <w:rPr>
        <w:rFonts w:hint="default"/>
        <w:lang w:val="en-US" w:eastAsia="zh-CN" w:bidi="ar-SA"/>
      </w:rPr>
    </w:lvl>
    <w:lvl w:ilvl="6" w:tentative="0">
      <w:start w:val="0"/>
      <w:numFmt w:val="bullet"/>
      <w:lvlText w:val="•"/>
      <w:lvlJc w:val="left"/>
      <w:pPr>
        <w:ind w:left="5610" w:hanging="365"/>
      </w:pPr>
      <w:rPr>
        <w:rFonts w:hint="default"/>
        <w:lang w:val="en-US" w:eastAsia="zh-CN" w:bidi="ar-SA"/>
      </w:rPr>
    </w:lvl>
    <w:lvl w:ilvl="7" w:tentative="0">
      <w:start w:val="0"/>
      <w:numFmt w:val="bullet"/>
      <w:lvlText w:val="•"/>
      <w:lvlJc w:val="left"/>
      <w:pPr>
        <w:ind w:left="6415" w:hanging="365"/>
      </w:pPr>
      <w:rPr>
        <w:rFonts w:hint="default"/>
        <w:lang w:val="en-US" w:eastAsia="zh-CN" w:bidi="ar-SA"/>
      </w:rPr>
    </w:lvl>
    <w:lvl w:ilvl="8" w:tentative="0">
      <w:start w:val="0"/>
      <w:numFmt w:val="bullet"/>
      <w:lvlText w:val="•"/>
      <w:lvlJc w:val="left"/>
      <w:pPr>
        <w:ind w:left="7220" w:hanging="365"/>
      </w:pPr>
      <w:rPr>
        <w:rFonts w:hint="default"/>
        <w:lang w:val="en-US" w:eastAsia="zh-CN" w:bidi="ar-SA"/>
      </w:rPr>
    </w:lvl>
  </w:abstractNum>
  <w:abstractNum w:abstractNumId="155">
    <w:nsid w:val="1188A971"/>
    <w:multiLevelType w:val="multilevel"/>
    <w:tmpl w:val="1188A971"/>
    <w:lvl w:ilvl="0" w:tentative="0">
      <w:start w:val="1"/>
      <w:numFmt w:val="decimal"/>
      <w:lvlText w:val="(%1)"/>
      <w:lvlJc w:val="left"/>
      <w:pPr>
        <w:ind w:left="768" w:hanging="283"/>
        <w:jc w:val="left"/>
      </w:pPr>
      <w:rPr>
        <w:rFonts w:hint="default" w:ascii="宋体" w:hAnsi="宋体" w:eastAsia="宋体" w:cs="宋体"/>
        <w:b w:val="0"/>
        <w:bCs w:val="0"/>
        <w:i w:val="0"/>
        <w:iCs w:val="0"/>
        <w:spacing w:val="-4"/>
        <w:w w:val="99"/>
        <w:sz w:val="17"/>
        <w:szCs w:val="17"/>
        <w:lang w:val="en-US" w:eastAsia="zh-CN" w:bidi="ar-SA"/>
      </w:rPr>
    </w:lvl>
    <w:lvl w:ilvl="1" w:tentative="0">
      <w:start w:val="0"/>
      <w:numFmt w:val="bullet"/>
      <w:lvlText w:val="•"/>
      <w:lvlJc w:val="left"/>
      <w:pPr>
        <w:ind w:left="1072" w:hanging="283"/>
      </w:pPr>
      <w:rPr>
        <w:rFonts w:hint="default"/>
        <w:lang w:val="en-US" w:eastAsia="zh-CN" w:bidi="ar-SA"/>
      </w:rPr>
    </w:lvl>
    <w:lvl w:ilvl="2" w:tentative="0">
      <w:start w:val="0"/>
      <w:numFmt w:val="bullet"/>
      <w:lvlText w:val="•"/>
      <w:lvlJc w:val="left"/>
      <w:pPr>
        <w:ind w:left="1385" w:hanging="283"/>
      </w:pPr>
      <w:rPr>
        <w:rFonts w:hint="default"/>
        <w:lang w:val="en-US" w:eastAsia="zh-CN" w:bidi="ar-SA"/>
      </w:rPr>
    </w:lvl>
    <w:lvl w:ilvl="3" w:tentative="0">
      <w:start w:val="0"/>
      <w:numFmt w:val="bullet"/>
      <w:lvlText w:val="•"/>
      <w:lvlJc w:val="left"/>
      <w:pPr>
        <w:ind w:left="1698" w:hanging="283"/>
      </w:pPr>
      <w:rPr>
        <w:rFonts w:hint="default"/>
        <w:lang w:val="en-US" w:eastAsia="zh-CN" w:bidi="ar-SA"/>
      </w:rPr>
    </w:lvl>
    <w:lvl w:ilvl="4" w:tentative="0">
      <w:start w:val="0"/>
      <w:numFmt w:val="bullet"/>
      <w:lvlText w:val="•"/>
      <w:lvlJc w:val="left"/>
      <w:pPr>
        <w:ind w:left="2011" w:hanging="283"/>
      </w:pPr>
      <w:rPr>
        <w:rFonts w:hint="default"/>
        <w:lang w:val="en-US" w:eastAsia="zh-CN" w:bidi="ar-SA"/>
      </w:rPr>
    </w:lvl>
    <w:lvl w:ilvl="5" w:tentative="0">
      <w:start w:val="0"/>
      <w:numFmt w:val="bullet"/>
      <w:lvlText w:val="•"/>
      <w:lvlJc w:val="left"/>
      <w:pPr>
        <w:ind w:left="2324" w:hanging="283"/>
      </w:pPr>
      <w:rPr>
        <w:rFonts w:hint="default"/>
        <w:lang w:val="en-US" w:eastAsia="zh-CN" w:bidi="ar-SA"/>
      </w:rPr>
    </w:lvl>
    <w:lvl w:ilvl="6" w:tentative="0">
      <w:start w:val="0"/>
      <w:numFmt w:val="bullet"/>
      <w:lvlText w:val="•"/>
      <w:lvlJc w:val="left"/>
      <w:pPr>
        <w:ind w:left="2637" w:hanging="283"/>
      </w:pPr>
      <w:rPr>
        <w:rFonts w:hint="default"/>
        <w:lang w:val="en-US" w:eastAsia="zh-CN" w:bidi="ar-SA"/>
      </w:rPr>
    </w:lvl>
    <w:lvl w:ilvl="7" w:tentative="0">
      <w:start w:val="0"/>
      <w:numFmt w:val="bullet"/>
      <w:lvlText w:val="•"/>
      <w:lvlJc w:val="left"/>
      <w:pPr>
        <w:ind w:left="2950" w:hanging="283"/>
      </w:pPr>
      <w:rPr>
        <w:rFonts w:hint="default"/>
        <w:lang w:val="en-US" w:eastAsia="zh-CN" w:bidi="ar-SA"/>
      </w:rPr>
    </w:lvl>
    <w:lvl w:ilvl="8" w:tentative="0">
      <w:start w:val="0"/>
      <w:numFmt w:val="bullet"/>
      <w:lvlText w:val="•"/>
      <w:lvlJc w:val="left"/>
      <w:pPr>
        <w:ind w:left="3263" w:hanging="283"/>
      </w:pPr>
      <w:rPr>
        <w:rFonts w:hint="default"/>
        <w:lang w:val="en-US" w:eastAsia="zh-CN" w:bidi="ar-SA"/>
      </w:rPr>
    </w:lvl>
  </w:abstractNum>
  <w:abstractNum w:abstractNumId="156">
    <w:nsid w:val="11A38BD5"/>
    <w:multiLevelType w:val="multilevel"/>
    <w:tmpl w:val="11A38BD5"/>
    <w:lvl w:ilvl="0" w:tentative="0">
      <w:start w:val="1"/>
      <w:numFmt w:val="decimal"/>
      <w:lvlText w:val="%1)"/>
      <w:lvlJc w:val="left"/>
      <w:pPr>
        <w:ind w:left="711" w:hanging="236"/>
        <w:jc w:val="right"/>
      </w:pPr>
      <w:rPr>
        <w:rFonts w:hint="default"/>
        <w:spacing w:val="15"/>
        <w:w w:val="90"/>
        <w:lang w:val="en-US" w:eastAsia="zh-CN" w:bidi="ar-SA"/>
      </w:rPr>
    </w:lvl>
    <w:lvl w:ilvl="1" w:tentative="0">
      <w:start w:val="0"/>
      <w:numFmt w:val="bullet"/>
      <w:lvlText w:val="•"/>
      <w:lvlJc w:val="left"/>
      <w:pPr>
        <w:ind w:left="1532" w:hanging="236"/>
      </w:pPr>
      <w:rPr>
        <w:rFonts w:hint="default"/>
        <w:lang w:val="en-US" w:eastAsia="zh-CN" w:bidi="ar-SA"/>
      </w:rPr>
    </w:lvl>
    <w:lvl w:ilvl="2" w:tentative="0">
      <w:start w:val="0"/>
      <w:numFmt w:val="bullet"/>
      <w:lvlText w:val="•"/>
      <w:lvlJc w:val="left"/>
      <w:pPr>
        <w:ind w:left="2345" w:hanging="236"/>
      </w:pPr>
      <w:rPr>
        <w:rFonts w:hint="default"/>
        <w:lang w:val="en-US" w:eastAsia="zh-CN" w:bidi="ar-SA"/>
      </w:rPr>
    </w:lvl>
    <w:lvl w:ilvl="3" w:tentative="0">
      <w:start w:val="0"/>
      <w:numFmt w:val="bullet"/>
      <w:lvlText w:val="•"/>
      <w:lvlJc w:val="left"/>
      <w:pPr>
        <w:ind w:left="3157" w:hanging="236"/>
      </w:pPr>
      <w:rPr>
        <w:rFonts w:hint="default"/>
        <w:lang w:val="en-US" w:eastAsia="zh-CN" w:bidi="ar-SA"/>
      </w:rPr>
    </w:lvl>
    <w:lvl w:ilvl="4" w:tentative="0">
      <w:start w:val="0"/>
      <w:numFmt w:val="bullet"/>
      <w:lvlText w:val="•"/>
      <w:lvlJc w:val="left"/>
      <w:pPr>
        <w:ind w:left="3970" w:hanging="236"/>
      </w:pPr>
      <w:rPr>
        <w:rFonts w:hint="default"/>
        <w:lang w:val="en-US" w:eastAsia="zh-CN" w:bidi="ar-SA"/>
      </w:rPr>
    </w:lvl>
    <w:lvl w:ilvl="5" w:tentative="0">
      <w:start w:val="0"/>
      <w:numFmt w:val="bullet"/>
      <w:lvlText w:val="•"/>
      <w:lvlJc w:val="left"/>
      <w:pPr>
        <w:ind w:left="4782" w:hanging="236"/>
      </w:pPr>
      <w:rPr>
        <w:rFonts w:hint="default"/>
        <w:lang w:val="en-US" w:eastAsia="zh-CN" w:bidi="ar-SA"/>
      </w:rPr>
    </w:lvl>
    <w:lvl w:ilvl="6" w:tentative="0">
      <w:start w:val="0"/>
      <w:numFmt w:val="bullet"/>
      <w:lvlText w:val="•"/>
      <w:lvlJc w:val="left"/>
      <w:pPr>
        <w:ind w:left="5595" w:hanging="236"/>
      </w:pPr>
      <w:rPr>
        <w:rFonts w:hint="default"/>
        <w:lang w:val="en-US" w:eastAsia="zh-CN" w:bidi="ar-SA"/>
      </w:rPr>
    </w:lvl>
    <w:lvl w:ilvl="7" w:tentative="0">
      <w:start w:val="0"/>
      <w:numFmt w:val="bullet"/>
      <w:lvlText w:val="•"/>
      <w:lvlJc w:val="left"/>
      <w:pPr>
        <w:ind w:left="6407" w:hanging="236"/>
      </w:pPr>
      <w:rPr>
        <w:rFonts w:hint="default"/>
        <w:lang w:val="en-US" w:eastAsia="zh-CN" w:bidi="ar-SA"/>
      </w:rPr>
    </w:lvl>
    <w:lvl w:ilvl="8" w:tentative="0">
      <w:start w:val="0"/>
      <w:numFmt w:val="bullet"/>
      <w:lvlText w:val="•"/>
      <w:lvlJc w:val="left"/>
      <w:pPr>
        <w:ind w:left="7220" w:hanging="236"/>
      </w:pPr>
      <w:rPr>
        <w:rFonts w:hint="default"/>
        <w:lang w:val="en-US" w:eastAsia="zh-CN" w:bidi="ar-SA"/>
      </w:rPr>
    </w:lvl>
  </w:abstractNum>
  <w:abstractNum w:abstractNumId="157">
    <w:nsid w:val="1235D097"/>
    <w:multiLevelType w:val="multilevel"/>
    <w:tmpl w:val="1235D097"/>
    <w:lvl w:ilvl="0" w:tentative="0">
      <w:start w:val="10"/>
      <w:numFmt w:val="decimal"/>
      <w:lvlText w:val="(%1)"/>
      <w:lvlJc w:val="left"/>
      <w:pPr>
        <w:ind w:left="1004" w:hanging="474"/>
        <w:jc w:val="right"/>
      </w:pPr>
      <w:rPr>
        <w:rFonts w:hint="default" w:ascii="宋体" w:hAnsi="宋体" w:eastAsia="宋体" w:cs="宋体"/>
        <w:b w:val="0"/>
        <w:bCs w:val="0"/>
        <w:i w:val="0"/>
        <w:iCs w:val="0"/>
        <w:spacing w:val="16"/>
        <w:w w:val="88"/>
        <w:sz w:val="18"/>
        <w:szCs w:val="18"/>
        <w:lang w:val="en-US" w:eastAsia="zh-CN" w:bidi="ar-SA"/>
      </w:rPr>
    </w:lvl>
    <w:lvl w:ilvl="1" w:tentative="0">
      <w:start w:val="0"/>
      <w:numFmt w:val="bullet"/>
      <w:lvlText w:val="•"/>
      <w:lvlJc w:val="left"/>
      <w:pPr>
        <w:ind w:left="1782" w:hanging="474"/>
      </w:pPr>
      <w:rPr>
        <w:rFonts w:hint="default"/>
        <w:lang w:val="en-US" w:eastAsia="zh-CN" w:bidi="ar-SA"/>
      </w:rPr>
    </w:lvl>
    <w:lvl w:ilvl="2" w:tentative="0">
      <w:start w:val="0"/>
      <w:numFmt w:val="bullet"/>
      <w:lvlText w:val="•"/>
      <w:lvlJc w:val="left"/>
      <w:pPr>
        <w:ind w:left="2564" w:hanging="474"/>
      </w:pPr>
      <w:rPr>
        <w:rFonts w:hint="default"/>
        <w:lang w:val="en-US" w:eastAsia="zh-CN" w:bidi="ar-SA"/>
      </w:rPr>
    </w:lvl>
    <w:lvl w:ilvl="3" w:tentative="0">
      <w:start w:val="0"/>
      <w:numFmt w:val="bullet"/>
      <w:lvlText w:val="•"/>
      <w:lvlJc w:val="left"/>
      <w:pPr>
        <w:ind w:left="3346" w:hanging="474"/>
      </w:pPr>
      <w:rPr>
        <w:rFonts w:hint="default"/>
        <w:lang w:val="en-US" w:eastAsia="zh-CN" w:bidi="ar-SA"/>
      </w:rPr>
    </w:lvl>
    <w:lvl w:ilvl="4" w:tentative="0">
      <w:start w:val="0"/>
      <w:numFmt w:val="bullet"/>
      <w:lvlText w:val="•"/>
      <w:lvlJc w:val="left"/>
      <w:pPr>
        <w:ind w:left="4128" w:hanging="474"/>
      </w:pPr>
      <w:rPr>
        <w:rFonts w:hint="default"/>
        <w:lang w:val="en-US" w:eastAsia="zh-CN" w:bidi="ar-SA"/>
      </w:rPr>
    </w:lvl>
    <w:lvl w:ilvl="5" w:tentative="0">
      <w:start w:val="0"/>
      <w:numFmt w:val="bullet"/>
      <w:lvlText w:val="•"/>
      <w:lvlJc w:val="left"/>
      <w:pPr>
        <w:ind w:left="4910" w:hanging="474"/>
      </w:pPr>
      <w:rPr>
        <w:rFonts w:hint="default"/>
        <w:lang w:val="en-US" w:eastAsia="zh-CN" w:bidi="ar-SA"/>
      </w:rPr>
    </w:lvl>
    <w:lvl w:ilvl="6" w:tentative="0">
      <w:start w:val="0"/>
      <w:numFmt w:val="bullet"/>
      <w:lvlText w:val="•"/>
      <w:lvlJc w:val="left"/>
      <w:pPr>
        <w:ind w:left="5692" w:hanging="474"/>
      </w:pPr>
      <w:rPr>
        <w:rFonts w:hint="default"/>
        <w:lang w:val="en-US" w:eastAsia="zh-CN" w:bidi="ar-SA"/>
      </w:rPr>
    </w:lvl>
    <w:lvl w:ilvl="7" w:tentative="0">
      <w:start w:val="0"/>
      <w:numFmt w:val="bullet"/>
      <w:lvlText w:val="•"/>
      <w:lvlJc w:val="left"/>
      <w:pPr>
        <w:ind w:left="6474" w:hanging="474"/>
      </w:pPr>
      <w:rPr>
        <w:rFonts w:hint="default"/>
        <w:lang w:val="en-US" w:eastAsia="zh-CN" w:bidi="ar-SA"/>
      </w:rPr>
    </w:lvl>
    <w:lvl w:ilvl="8" w:tentative="0">
      <w:start w:val="0"/>
      <w:numFmt w:val="bullet"/>
      <w:lvlText w:val="•"/>
      <w:lvlJc w:val="left"/>
      <w:pPr>
        <w:ind w:left="7257" w:hanging="474"/>
      </w:pPr>
      <w:rPr>
        <w:rFonts w:hint="default"/>
        <w:lang w:val="en-US" w:eastAsia="zh-CN" w:bidi="ar-SA"/>
      </w:rPr>
    </w:lvl>
  </w:abstractNum>
  <w:abstractNum w:abstractNumId="158">
    <w:nsid w:val="126096EB"/>
    <w:multiLevelType w:val="multilevel"/>
    <w:tmpl w:val="126096EB"/>
    <w:lvl w:ilvl="0" w:tentative="0">
      <w:start w:val="1"/>
      <w:numFmt w:val="decimal"/>
      <w:lvlText w:val="%1)"/>
      <w:lvlJc w:val="left"/>
      <w:pPr>
        <w:ind w:left="1072" w:hanging="222"/>
        <w:jc w:val="right"/>
      </w:pPr>
      <w:rPr>
        <w:rFonts w:hint="default" w:ascii="宋体" w:hAnsi="宋体" w:eastAsia="宋体" w:cs="宋体"/>
        <w:b w:val="0"/>
        <w:bCs w:val="0"/>
        <w:i w:val="0"/>
        <w:iCs w:val="0"/>
        <w:spacing w:val="8"/>
        <w:w w:val="93"/>
        <w:sz w:val="18"/>
        <w:szCs w:val="18"/>
        <w:lang w:val="en-US" w:eastAsia="zh-CN" w:bidi="ar-SA"/>
      </w:rPr>
    </w:lvl>
    <w:lvl w:ilvl="1" w:tentative="0">
      <w:start w:val="0"/>
      <w:numFmt w:val="bullet"/>
      <w:lvlText w:val="●"/>
      <w:lvlJc w:val="left"/>
      <w:pPr>
        <w:ind w:left="773" w:hanging="240"/>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870" w:hanging="240"/>
      </w:pPr>
      <w:rPr>
        <w:rFonts w:hint="default"/>
        <w:lang w:val="en-US" w:eastAsia="zh-CN" w:bidi="ar-SA"/>
      </w:rPr>
    </w:lvl>
    <w:lvl w:ilvl="3" w:tentative="0">
      <w:start w:val="0"/>
      <w:numFmt w:val="bullet"/>
      <w:lvlText w:val="•"/>
      <w:lvlJc w:val="left"/>
      <w:pPr>
        <w:ind w:left="2661" w:hanging="240"/>
      </w:pPr>
      <w:rPr>
        <w:rFonts w:hint="default"/>
        <w:lang w:val="en-US" w:eastAsia="zh-CN" w:bidi="ar-SA"/>
      </w:rPr>
    </w:lvl>
    <w:lvl w:ilvl="4" w:tentative="0">
      <w:start w:val="0"/>
      <w:numFmt w:val="bullet"/>
      <w:lvlText w:val="•"/>
      <w:lvlJc w:val="left"/>
      <w:pPr>
        <w:ind w:left="3452" w:hanging="240"/>
      </w:pPr>
      <w:rPr>
        <w:rFonts w:hint="default"/>
        <w:lang w:val="en-US" w:eastAsia="zh-CN" w:bidi="ar-SA"/>
      </w:rPr>
    </w:lvl>
    <w:lvl w:ilvl="5" w:tentative="0">
      <w:start w:val="0"/>
      <w:numFmt w:val="bullet"/>
      <w:lvlText w:val="•"/>
      <w:lvlJc w:val="left"/>
      <w:pPr>
        <w:ind w:left="4243" w:hanging="240"/>
      </w:pPr>
      <w:rPr>
        <w:rFonts w:hint="default"/>
        <w:lang w:val="en-US" w:eastAsia="zh-CN" w:bidi="ar-SA"/>
      </w:rPr>
    </w:lvl>
    <w:lvl w:ilvl="6" w:tentative="0">
      <w:start w:val="0"/>
      <w:numFmt w:val="bullet"/>
      <w:lvlText w:val="•"/>
      <w:lvlJc w:val="left"/>
      <w:pPr>
        <w:ind w:left="5033" w:hanging="240"/>
      </w:pPr>
      <w:rPr>
        <w:rFonts w:hint="default"/>
        <w:lang w:val="en-US" w:eastAsia="zh-CN" w:bidi="ar-SA"/>
      </w:rPr>
    </w:lvl>
    <w:lvl w:ilvl="7" w:tentative="0">
      <w:start w:val="0"/>
      <w:numFmt w:val="bullet"/>
      <w:lvlText w:val="•"/>
      <w:lvlJc w:val="left"/>
      <w:pPr>
        <w:ind w:left="5824" w:hanging="240"/>
      </w:pPr>
      <w:rPr>
        <w:rFonts w:hint="default"/>
        <w:lang w:val="en-US" w:eastAsia="zh-CN" w:bidi="ar-SA"/>
      </w:rPr>
    </w:lvl>
    <w:lvl w:ilvl="8" w:tentative="0">
      <w:start w:val="0"/>
      <w:numFmt w:val="bullet"/>
      <w:lvlText w:val="•"/>
      <w:lvlJc w:val="left"/>
      <w:pPr>
        <w:ind w:left="6615" w:hanging="240"/>
      </w:pPr>
      <w:rPr>
        <w:rFonts w:hint="default"/>
        <w:lang w:val="en-US" w:eastAsia="zh-CN" w:bidi="ar-SA"/>
      </w:rPr>
    </w:lvl>
  </w:abstractNum>
  <w:abstractNum w:abstractNumId="159">
    <w:nsid w:val="144C33B5"/>
    <w:multiLevelType w:val="multilevel"/>
    <w:tmpl w:val="144C33B5"/>
    <w:lvl w:ilvl="0" w:tentative="0">
      <w:start w:val="1"/>
      <w:numFmt w:val="decimal"/>
      <w:lvlText w:val="%1."/>
      <w:lvlJc w:val="left"/>
      <w:pPr>
        <w:ind w:left="816" w:hanging="287"/>
        <w:jc w:val="left"/>
      </w:pPr>
      <w:rPr>
        <w:rFonts w:hint="default"/>
        <w:spacing w:val="-7"/>
        <w:w w:val="120"/>
        <w:lang w:val="en-US" w:eastAsia="zh-CN" w:bidi="ar-SA"/>
      </w:rPr>
    </w:lvl>
    <w:lvl w:ilvl="1" w:tentative="0">
      <w:start w:val="0"/>
      <w:numFmt w:val="bullet"/>
      <w:lvlText w:val="●"/>
      <w:lvlJc w:val="left"/>
      <w:pPr>
        <w:ind w:left="812" w:hanging="288"/>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2440" w:hanging="288"/>
      </w:pPr>
      <w:rPr>
        <w:rFonts w:hint="default"/>
        <w:lang w:val="en-US" w:eastAsia="zh-CN" w:bidi="ar-SA"/>
      </w:rPr>
    </w:lvl>
    <w:lvl w:ilvl="3" w:tentative="0">
      <w:start w:val="0"/>
      <w:numFmt w:val="bullet"/>
      <w:lvlText w:val="•"/>
      <w:lvlJc w:val="left"/>
      <w:pPr>
        <w:ind w:left="3250" w:hanging="288"/>
      </w:pPr>
      <w:rPr>
        <w:rFonts w:hint="default"/>
        <w:lang w:val="en-US" w:eastAsia="zh-CN" w:bidi="ar-SA"/>
      </w:rPr>
    </w:lvl>
    <w:lvl w:ilvl="4" w:tentative="0">
      <w:start w:val="0"/>
      <w:numFmt w:val="bullet"/>
      <w:lvlText w:val="•"/>
      <w:lvlJc w:val="left"/>
      <w:pPr>
        <w:ind w:left="4060" w:hanging="288"/>
      </w:pPr>
      <w:rPr>
        <w:rFonts w:hint="default"/>
        <w:lang w:val="en-US" w:eastAsia="zh-CN" w:bidi="ar-SA"/>
      </w:rPr>
    </w:lvl>
    <w:lvl w:ilvl="5" w:tentative="0">
      <w:start w:val="0"/>
      <w:numFmt w:val="bullet"/>
      <w:lvlText w:val="•"/>
      <w:lvlJc w:val="left"/>
      <w:pPr>
        <w:ind w:left="4871" w:hanging="288"/>
      </w:pPr>
      <w:rPr>
        <w:rFonts w:hint="default"/>
        <w:lang w:val="en-US" w:eastAsia="zh-CN" w:bidi="ar-SA"/>
      </w:rPr>
    </w:lvl>
    <w:lvl w:ilvl="6" w:tentative="0">
      <w:start w:val="0"/>
      <w:numFmt w:val="bullet"/>
      <w:lvlText w:val="•"/>
      <w:lvlJc w:val="left"/>
      <w:pPr>
        <w:ind w:left="5681" w:hanging="288"/>
      </w:pPr>
      <w:rPr>
        <w:rFonts w:hint="default"/>
        <w:lang w:val="en-US" w:eastAsia="zh-CN" w:bidi="ar-SA"/>
      </w:rPr>
    </w:lvl>
    <w:lvl w:ilvl="7" w:tentative="0">
      <w:start w:val="0"/>
      <w:numFmt w:val="bullet"/>
      <w:lvlText w:val="•"/>
      <w:lvlJc w:val="left"/>
      <w:pPr>
        <w:ind w:left="6491" w:hanging="288"/>
      </w:pPr>
      <w:rPr>
        <w:rFonts w:hint="default"/>
        <w:lang w:val="en-US" w:eastAsia="zh-CN" w:bidi="ar-SA"/>
      </w:rPr>
    </w:lvl>
    <w:lvl w:ilvl="8" w:tentative="0">
      <w:start w:val="0"/>
      <w:numFmt w:val="bullet"/>
      <w:lvlText w:val="•"/>
      <w:lvlJc w:val="left"/>
      <w:pPr>
        <w:ind w:left="7301" w:hanging="288"/>
      </w:pPr>
      <w:rPr>
        <w:rFonts w:hint="default"/>
        <w:lang w:val="en-US" w:eastAsia="zh-CN" w:bidi="ar-SA"/>
      </w:rPr>
    </w:lvl>
  </w:abstractNum>
  <w:abstractNum w:abstractNumId="160">
    <w:nsid w:val="168619FA"/>
    <w:multiLevelType w:val="multilevel"/>
    <w:tmpl w:val="168619FA"/>
    <w:lvl w:ilvl="0" w:tentative="0">
      <w:start w:val="11"/>
      <w:numFmt w:val="decimal"/>
      <w:lvlText w:val="(%1)"/>
      <w:lvlJc w:val="left"/>
      <w:pPr>
        <w:ind w:left="1254" w:hanging="414"/>
        <w:jc w:val="right"/>
      </w:pPr>
      <w:rPr>
        <w:rFonts w:hint="default"/>
        <w:spacing w:val="0"/>
        <w:w w:val="93"/>
        <w:lang w:val="en-US" w:eastAsia="zh-CN" w:bidi="ar-SA"/>
      </w:rPr>
    </w:lvl>
    <w:lvl w:ilvl="1" w:tentative="0">
      <w:start w:val="0"/>
      <w:numFmt w:val="bullet"/>
      <w:lvlText w:val="•"/>
      <w:lvlJc w:val="left"/>
      <w:pPr>
        <w:ind w:left="2012" w:hanging="414"/>
      </w:pPr>
      <w:rPr>
        <w:rFonts w:hint="default"/>
        <w:lang w:val="en-US" w:eastAsia="zh-CN" w:bidi="ar-SA"/>
      </w:rPr>
    </w:lvl>
    <w:lvl w:ilvl="2" w:tentative="0">
      <w:start w:val="0"/>
      <w:numFmt w:val="bullet"/>
      <w:lvlText w:val="•"/>
      <w:lvlJc w:val="left"/>
      <w:pPr>
        <w:ind w:left="2764" w:hanging="414"/>
      </w:pPr>
      <w:rPr>
        <w:rFonts w:hint="default"/>
        <w:lang w:val="en-US" w:eastAsia="zh-CN" w:bidi="ar-SA"/>
      </w:rPr>
    </w:lvl>
    <w:lvl w:ilvl="3" w:tentative="0">
      <w:start w:val="0"/>
      <w:numFmt w:val="bullet"/>
      <w:lvlText w:val="•"/>
      <w:lvlJc w:val="left"/>
      <w:pPr>
        <w:ind w:left="3516" w:hanging="414"/>
      </w:pPr>
      <w:rPr>
        <w:rFonts w:hint="default"/>
        <w:lang w:val="en-US" w:eastAsia="zh-CN" w:bidi="ar-SA"/>
      </w:rPr>
    </w:lvl>
    <w:lvl w:ilvl="4" w:tentative="0">
      <w:start w:val="0"/>
      <w:numFmt w:val="bullet"/>
      <w:lvlText w:val="•"/>
      <w:lvlJc w:val="left"/>
      <w:pPr>
        <w:ind w:left="4269" w:hanging="414"/>
      </w:pPr>
      <w:rPr>
        <w:rFonts w:hint="default"/>
        <w:lang w:val="en-US" w:eastAsia="zh-CN" w:bidi="ar-SA"/>
      </w:rPr>
    </w:lvl>
    <w:lvl w:ilvl="5" w:tentative="0">
      <w:start w:val="0"/>
      <w:numFmt w:val="bullet"/>
      <w:lvlText w:val="•"/>
      <w:lvlJc w:val="left"/>
      <w:pPr>
        <w:ind w:left="5021" w:hanging="414"/>
      </w:pPr>
      <w:rPr>
        <w:rFonts w:hint="default"/>
        <w:lang w:val="en-US" w:eastAsia="zh-CN" w:bidi="ar-SA"/>
      </w:rPr>
    </w:lvl>
    <w:lvl w:ilvl="6" w:tentative="0">
      <w:start w:val="0"/>
      <w:numFmt w:val="bullet"/>
      <w:lvlText w:val="•"/>
      <w:lvlJc w:val="left"/>
      <w:pPr>
        <w:ind w:left="5773" w:hanging="414"/>
      </w:pPr>
      <w:rPr>
        <w:rFonts w:hint="default"/>
        <w:lang w:val="en-US" w:eastAsia="zh-CN" w:bidi="ar-SA"/>
      </w:rPr>
    </w:lvl>
    <w:lvl w:ilvl="7" w:tentative="0">
      <w:start w:val="0"/>
      <w:numFmt w:val="bullet"/>
      <w:lvlText w:val="•"/>
      <w:lvlJc w:val="left"/>
      <w:pPr>
        <w:ind w:left="6526" w:hanging="414"/>
      </w:pPr>
      <w:rPr>
        <w:rFonts w:hint="default"/>
        <w:lang w:val="en-US" w:eastAsia="zh-CN" w:bidi="ar-SA"/>
      </w:rPr>
    </w:lvl>
    <w:lvl w:ilvl="8" w:tentative="0">
      <w:start w:val="0"/>
      <w:numFmt w:val="bullet"/>
      <w:lvlText w:val="•"/>
      <w:lvlJc w:val="left"/>
      <w:pPr>
        <w:ind w:left="7278" w:hanging="414"/>
      </w:pPr>
      <w:rPr>
        <w:rFonts w:hint="default"/>
        <w:lang w:val="en-US" w:eastAsia="zh-CN" w:bidi="ar-SA"/>
      </w:rPr>
    </w:lvl>
  </w:abstractNum>
  <w:abstractNum w:abstractNumId="161">
    <w:nsid w:val="187DFE7D"/>
    <w:multiLevelType w:val="multilevel"/>
    <w:tmpl w:val="187DFE7D"/>
    <w:lvl w:ilvl="0" w:tentative="0">
      <w:start w:val="1"/>
      <w:numFmt w:val="decimal"/>
      <w:lvlText w:val="(%1)"/>
      <w:lvlJc w:val="left"/>
      <w:pPr>
        <w:ind w:left="80" w:hanging="337"/>
        <w:jc w:val="left"/>
      </w:pPr>
      <w:rPr>
        <w:rFonts w:hint="default" w:ascii="宋体" w:hAnsi="宋体" w:eastAsia="宋体" w:cs="宋体"/>
        <w:b w:val="0"/>
        <w:bCs w:val="0"/>
        <w:i w:val="0"/>
        <w:iCs w:val="0"/>
        <w:spacing w:val="9"/>
        <w:w w:val="102"/>
        <w:sz w:val="18"/>
        <w:szCs w:val="18"/>
        <w:lang w:val="en-US" w:eastAsia="zh-CN" w:bidi="ar-SA"/>
      </w:rPr>
    </w:lvl>
    <w:lvl w:ilvl="1" w:tentative="0">
      <w:start w:val="0"/>
      <w:numFmt w:val="bullet"/>
      <w:lvlText w:val="•"/>
      <w:lvlJc w:val="left"/>
      <w:pPr>
        <w:ind w:left="954" w:hanging="337"/>
      </w:pPr>
      <w:rPr>
        <w:rFonts w:hint="default"/>
        <w:lang w:val="en-US" w:eastAsia="zh-CN" w:bidi="ar-SA"/>
      </w:rPr>
    </w:lvl>
    <w:lvl w:ilvl="2" w:tentative="0">
      <w:start w:val="0"/>
      <w:numFmt w:val="bullet"/>
      <w:lvlText w:val="•"/>
      <w:lvlJc w:val="left"/>
      <w:pPr>
        <w:ind w:left="1828" w:hanging="337"/>
      </w:pPr>
      <w:rPr>
        <w:rFonts w:hint="default"/>
        <w:lang w:val="en-US" w:eastAsia="zh-CN" w:bidi="ar-SA"/>
      </w:rPr>
    </w:lvl>
    <w:lvl w:ilvl="3" w:tentative="0">
      <w:start w:val="0"/>
      <w:numFmt w:val="bullet"/>
      <w:lvlText w:val="•"/>
      <w:lvlJc w:val="left"/>
      <w:pPr>
        <w:ind w:left="2702" w:hanging="337"/>
      </w:pPr>
      <w:rPr>
        <w:rFonts w:hint="default"/>
        <w:lang w:val="en-US" w:eastAsia="zh-CN" w:bidi="ar-SA"/>
      </w:rPr>
    </w:lvl>
    <w:lvl w:ilvl="4" w:tentative="0">
      <w:start w:val="0"/>
      <w:numFmt w:val="bullet"/>
      <w:lvlText w:val="•"/>
      <w:lvlJc w:val="left"/>
      <w:pPr>
        <w:ind w:left="3576" w:hanging="337"/>
      </w:pPr>
      <w:rPr>
        <w:rFonts w:hint="default"/>
        <w:lang w:val="en-US" w:eastAsia="zh-CN" w:bidi="ar-SA"/>
      </w:rPr>
    </w:lvl>
    <w:lvl w:ilvl="5" w:tentative="0">
      <w:start w:val="0"/>
      <w:numFmt w:val="bullet"/>
      <w:lvlText w:val="•"/>
      <w:lvlJc w:val="left"/>
      <w:pPr>
        <w:ind w:left="4450" w:hanging="337"/>
      </w:pPr>
      <w:rPr>
        <w:rFonts w:hint="default"/>
        <w:lang w:val="en-US" w:eastAsia="zh-CN" w:bidi="ar-SA"/>
      </w:rPr>
    </w:lvl>
    <w:lvl w:ilvl="6" w:tentative="0">
      <w:start w:val="0"/>
      <w:numFmt w:val="bullet"/>
      <w:lvlText w:val="•"/>
      <w:lvlJc w:val="left"/>
      <w:pPr>
        <w:ind w:left="5324" w:hanging="337"/>
      </w:pPr>
      <w:rPr>
        <w:rFonts w:hint="default"/>
        <w:lang w:val="en-US" w:eastAsia="zh-CN" w:bidi="ar-SA"/>
      </w:rPr>
    </w:lvl>
    <w:lvl w:ilvl="7" w:tentative="0">
      <w:start w:val="0"/>
      <w:numFmt w:val="bullet"/>
      <w:lvlText w:val="•"/>
      <w:lvlJc w:val="left"/>
      <w:pPr>
        <w:ind w:left="6198" w:hanging="337"/>
      </w:pPr>
      <w:rPr>
        <w:rFonts w:hint="default"/>
        <w:lang w:val="en-US" w:eastAsia="zh-CN" w:bidi="ar-SA"/>
      </w:rPr>
    </w:lvl>
    <w:lvl w:ilvl="8" w:tentative="0">
      <w:start w:val="0"/>
      <w:numFmt w:val="bullet"/>
      <w:lvlText w:val="•"/>
      <w:lvlJc w:val="left"/>
      <w:pPr>
        <w:ind w:left="7073" w:hanging="337"/>
      </w:pPr>
      <w:rPr>
        <w:rFonts w:hint="default"/>
        <w:lang w:val="en-US" w:eastAsia="zh-CN" w:bidi="ar-SA"/>
      </w:rPr>
    </w:lvl>
  </w:abstractNum>
  <w:abstractNum w:abstractNumId="162">
    <w:nsid w:val="194EE8B5"/>
    <w:multiLevelType w:val="multilevel"/>
    <w:tmpl w:val="194EE8B5"/>
    <w:lvl w:ilvl="0" w:tentative="0">
      <w:start w:val="1"/>
      <w:numFmt w:val="decimal"/>
      <w:lvlText w:val="(%1)"/>
      <w:lvlJc w:val="left"/>
      <w:pPr>
        <w:ind w:left="120" w:hanging="370"/>
        <w:jc w:val="lef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791" w:hanging="206"/>
      </w:pPr>
      <w:rPr>
        <w:rFonts w:hint="default" w:ascii="宋体" w:hAnsi="宋体" w:eastAsia="宋体" w:cs="宋体"/>
        <w:b w:val="0"/>
        <w:bCs w:val="0"/>
        <w:i w:val="0"/>
        <w:iCs w:val="0"/>
        <w:spacing w:val="-13"/>
        <w:w w:val="102"/>
        <w:sz w:val="18"/>
        <w:szCs w:val="18"/>
        <w:lang w:val="en-US" w:eastAsia="zh-CN" w:bidi="ar-SA"/>
      </w:rPr>
    </w:lvl>
    <w:lvl w:ilvl="2" w:tentative="0">
      <w:start w:val="0"/>
      <w:numFmt w:val="bullet"/>
      <w:lvlText w:val="•"/>
      <w:lvlJc w:val="left"/>
      <w:pPr>
        <w:ind w:left="1692" w:hanging="206"/>
      </w:pPr>
      <w:rPr>
        <w:rFonts w:hint="default"/>
        <w:lang w:val="en-US" w:eastAsia="zh-CN" w:bidi="ar-SA"/>
      </w:rPr>
    </w:lvl>
    <w:lvl w:ilvl="3" w:tentative="0">
      <w:start w:val="0"/>
      <w:numFmt w:val="bullet"/>
      <w:lvlText w:val="•"/>
      <w:lvlJc w:val="left"/>
      <w:pPr>
        <w:ind w:left="2584" w:hanging="206"/>
      </w:pPr>
      <w:rPr>
        <w:rFonts w:hint="default"/>
        <w:lang w:val="en-US" w:eastAsia="zh-CN" w:bidi="ar-SA"/>
      </w:rPr>
    </w:lvl>
    <w:lvl w:ilvl="4" w:tentative="0">
      <w:start w:val="0"/>
      <w:numFmt w:val="bullet"/>
      <w:lvlText w:val="•"/>
      <w:lvlJc w:val="left"/>
      <w:pPr>
        <w:ind w:left="3477" w:hanging="206"/>
      </w:pPr>
      <w:rPr>
        <w:rFonts w:hint="default"/>
        <w:lang w:val="en-US" w:eastAsia="zh-CN" w:bidi="ar-SA"/>
      </w:rPr>
    </w:lvl>
    <w:lvl w:ilvl="5" w:tentative="0">
      <w:start w:val="0"/>
      <w:numFmt w:val="bullet"/>
      <w:lvlText w:val="•"/>
      <w:lvlJc w:val="left"/>
      <w:pPr>
        <w:ind w:left="4369" w:hanging="206"/>
      </w:pPr>
      <w:rPr>
        <w:rFonts w:hint="default"/>
        <w:lang w:val="en-US" w:eastAsia="zh-CN" w:bidi="ar-SA"/>
      </w:rPr>
    </w:lvl>
    <w:lvl w:ilvl="6" w:tentative="0">
      <w:start w:val="0"/>
      <w:numFmt w:val="bullet"/>
      <w:lvlText w:val="•"/>
      <w:lvlJc w:val="left"/>
      <w:pPr>
        <w:ind w:left="5261" w:hanging="206"/>
      </w:pPr>
      <w:rPr>
        <w:rFonts w:hint="default"/>
        <w:lang w:val="en-US" w:eastAsia="zh-CN" w:bidi="ar-SA"/>
      </w:rPr>
    </w:lvl>
    <w:lvl w:ilvl="7" w:tentative="0">
      <w:start w:val="0"/>
      <w:numFmt w:val="bullet"/>
      <w:lvlText w:val="•"/>
      <w:lvlJc w:val="left"/>
      <w:pPr>
        <w:ind w:left="6154" w:hanging="206"/>
      </w:pPr>
      <w:rPr>
        <w:rFonts w:hint="default"/>
        <w:lang w:val="en-US" w:eastAsia="zh-CN" w:bidi="ar-SA"/>
      </w:rPr>
    </w:lvl>
    <w:lvl w:ilvl="8" w:tentative="0">
      <w:start w:val="0"/>
      <w:numFmt w:val="bullet"/>
      <w:lvlText w:val="•"/>
      <w:lvlJc w:val="left"/>
      <w:pPr>
        <w:ind w:left="7046" w:hanging="206"/>
      </w:pPr>
      <w:rPr>
        <w:rFonts w:hint="default"/>
        <w:lang w:val="en-US" w:eastAsia="zh-CN" w:bidi="ar-SA"/>
      </w:rPr>
    </w:lvl>
  </w:abstractNum>
  <w:abstractNum w:abstractNumId="163">
    <w:nsid w:val="198E42FF"/>
    <w:multiLevelType w:val="multilevel"/>
    <w:tmpl w:val="198E42FF"/>
    <w:lvl w:ilvl="0" w:tentative="0">
      <w:start w:val="1"/>
      <w:numFmt w:val="decimal"/>
      <w:lvlText w:val="(%1)"/>
      <w:lvlJc w:val="left"/>
      <w:pPr>
        <w:ind w:left="857" w:hanging="327"/>
        <w:jc w:val="left"/>
      </w:pPr>
      <w:rPr>
        <w:rFonts w:hint="default" w:ascii="宋体" w:hAnsi="宋体" w:eastAsia="宋体" w:cs="宋体"/>
        <w:b w:val="0"/>
        <w:bCs w:val="0"/>
        <w:i w:val="0"/>
        <w:iCs w:val="0"/>
        <w:spacing w:val="12"/>
        <w:w w:val="100"/>
        <w:sz w:val="17"/>
        <w:szCs w:val="17"/>
        <w:lang w:val="en-US" w:eastAsia="zh-CN" w:bidi="ar-SA"/>
      </w:rPr>
    </w:lvl>
    <w:lvl w:ilvl="1" w:tentative="0">
      <w:start w:val="0"/>
      <w:numFmt w:val="bullet"/>
      <w:lvlText w:val="•"/>
      <w:lvlJc w:val="left"/>
      <w:pPr>
        <w:ind w:left="1659" w:hanging="327"/>
      </w:pPr>
      <w:rPr>
        <w:rFonts w:hint="default"/>
        <w:lang w:val="en-US" w:eastAsia="zh-CN" w:bidi="ar-SA"/>
      </w:rPr>
    </w:lvl>
    <w:lvl w:ilvl="2" w:tentative="0">
      <w:start w:val="0"/>
      <w:numFmt w:val="bullet"/>
      <w:lvlText w:val="•"/>
      <w:lvlJc w:val="left"/>
      <w:pPr>
        <w:ind w:left="2459" w:hanging="327"/>
      </w:pPr>
      <w:rPr>
        <w:rFonts w:hint="default"/>
        <w:lang w:val="en-US" w:eastAsia="zh-CN" w:bidi="ar-SA"/>
      </w:rPr>
    </w:lvl>
    <w:lvl w:ilvl="3" w:tentative="0">
      <w:start w:val="0"/>
      <w:numFmt w:val="bullet"/>
      <w:lvlText w:val="•"/>
      <w:lvlJc w:val="left"/>
      <w:pPr>
        <w:ind w:left="3258" w:hanging="327"/>
      </w:pPr>
      <w:rPr>
        <w:rFonts w:hint="default"/>
        <w:lang w:val="en-US" w:eastAsia="zh-CN" w:bidi="ar-SA"/>
      </w:rPr>
    </w:lvl>
    <w:lvl w:ilvl="4" w:tentative="0">
      <w:start w:val="0"/>
      <w:numFmt w:val="bullet"/>
      <w:lvlText w:val="•"/>
      <w:lvlJc w:val="left"/>
      <w:pPr>
        <w:ind w:left="4058" w:hanging="327"/>
      </w:pPr>
      <w:rPr>
        <w:rFonts w:hint="default"/>
        <w:lang w:val="en-US" w:eastAsia="zh-CN" w:bidi="ar-SA"/>
      </w:rPr>
    </w:lvl>
    <w:lvl w:ilvl="5" w:tentative="0">
      <w:start w:val="0"/>
      <w:numFmt w:val="bullet"/>
      <w:lvlText w:val="•"/>
      <w:lvlJc w:val="left"/>
      <w:pPr>
        <w:ind w:left="4857" w:hanging="327"/>
      </w:pPr>
      <w:rPr>
        <w:rFonts w:hint="default"/>
        <w:lang w:val="en-US" w:eastAsia="zh-CN" w:bidi="ar-SA"/>
      </w:rPr>
    </w:lvl>
    <w:lvl w:ilvl="6" w:tentative="0">
      <w:start w:val="0"/>
      <w:numFmt w:val="bullet"/>
      <w:lvlText w:val="•"/>
      <w:lvlJc w:val="left"/>
      <w:pPr>
        <w:ind w:left="5657" w:hanging="327"/>
      </w:pPr>
      <w:rPr>
        <w:rFonts w:hint="default"/>
        <w:lang w:val="en-US" w:eastAsia="zh-CN" w:bidi="ar-SA"/>
      </w:rPr>
    </w:lvl>
    <w:lvl w:ilvl="7" w:tentative="0">
      <w:start w:val="0"/>
      <w:numFmt w:val="bullet"/>
      <w:lvlText w:val="•"/>
      <w:lvlJc w:val="left"/>
      <w:pPr>
        <w:ind w:left="6456" w:hanging="327"/>
      </w:pPr>
      <w:rPr>
        <w:rFonts w:hint="default"/>
        <w:lang w:val="en-US" w:eastAsia="zh-CN" w:bidi="ar-SA"/>
      </w:rPr>
    </w:lvl>
    <w:lvl w:ilvl="8" w:tentative="0">
      <w:start w:val="0"/>
      <w:numFmt w:val="bullet"/>
      <w:lvlText w:val="•"/>
      <w:lvlJc w:val="left"/>
      <w:pPr>
        <w:ind w:left="7256" w:hanging="327"/>
      </w:pPr>
      <w:rPr>
        <w:rFonts w:hint="default"/>
        <w:lang w:val="en-US" w:eastAsia="zh-CN" w:bidi="ar-SA"/>
      </w:rPr>
    </w:lvl>
  </w:abstractNum>
  <w:abstractNum w:abstractNumId="164">
    <w:nsid w:val="1A0EC75D"/>
    <w:multiLevelType w:val="multilevel"/>
    <w:tmpl w:val="1A0EC75D"/>
    <w:lvl w:ilvl="0" w:tentative="0">
      <w:start w:val="1"/>
      <w:numFmt w:val="decimal"/>
      <w:lvlText w:val="%1."/>
      <w:lvlJc w:val="left"/>
      <w:pPr>
        <w:ind w:left="992" w:hanging="198"/>
        <w:jc w:val="right"/>
      </w:pPr>
      <w:rPr>
        <w:rFonts w:hint="default"/>
        <w:spacing w:val="-8"/>
        <w:w w:val="82"/>
        <w:lang w:val="en-US" w:eastAsia="zh-CN" w:bidi="ar-SA"/>
      </w:rPr>
    </w:lvl>
    <w:lvl w:ilvl="1" w:tentative="0">
      <w:start w:val="0"/>
      <w:numFmt w:val="bullet"/>
      <w:lvlText w:val="•"/>
      <w:lvlJc w:val="left"/>
      <w:pPr>
        <w:ind w:left="1773" w:hanging="198"/>
      </w:pPr>
      <w:rPr>
        <w:rFonts w:hint="default"/>
        <w:lang w:val="en-US" w:eastAsia="zh-CN" w:bidi="ar-SA"/>
      </w:rPr>
    </w:lvl>
    <w:lvl w:ilvl="2" w:tentative="0">
      <w:start w:val="0"/>
      <w:numFmt w:val="bullet"/>
      <w:lvlText w:val="•"/>
      <w:lvlJc w:val="left"/>
      <w:pPr>
        <w:ind w:left="2547" w:hanging="198"/>
      </w:pPr>
      <w:rPr>
        <w:rFonts w:hint="default"/>
        <w:lang w:val="en-US" w:eastAsia="zh-CN" w:bidi="ar-SA"/>
      </w:rPr>
    </w:lvl>
    <w:lvl w:ilvl="3" w:tentative="0">
      <w:start w:val="0"/>
      <w:numFmt w:val="bullet"/>
      <w:lvlText w:val="•"/>
      <w:lvlJc w:val="left"/>
      <w:pPr>
        <w:ind w:left="3320" w:hanging="198"/>
      </w:pPr>
      <w:rPr>
        <w:rFonts w:hint="default"/>
        <w:lang w:val="en-US" w:eastAsia="zh-CN" w:bidi="ar-SA"/>
      </w:rPr>
    </w:lvl>
    <w:lvl w:ilvl="4" w:tentative="0">
      <w:start w:val="0"/>
      <w:numFmt w:val="bullet"/>
      <w:lvlText w:val="•"/>
      <w:lvlJc w:val="left"/>
      <w:pPr>
        <w:ind w:left="4094" w:hanging="198"/>
      </w:pPr>
      <w:rPr>
        <w:rFonts w:hint="default"/>
        <w:lang w:val="en-US" w:eastAsia="zh-CN" w:bidi="ar-SA"/>
      </w:rPr>
    </w:lvl>
    <w:lvl w:ilvl="5" w:tentative="0">
      <w:start w:val="0"/>
      <w:numFmt w:val="bullet"/>
      <w:lvlText w:val="•"/>
      <w:lvlJc w:val="left"/>
      <w:pPr>
        <w:ind w:left="4868" w:hanging="198"/>
      </w:pPr>
      <w:rPr>
        <w:rFonts w:hint="default"/>
        <w:lang w:val="en-US" w:eastAsia="zh-CN" w:bidi="ar-SA"/>
      </w:rPr>
    </w:lvl>
    <w:lvl w:ilvl="6" w:tentative="0">
      <w:start w:val="0"/>
      <w:numFmt w:val="bullet"/>
      <w:lvlText w:val="•"/>
      <w:lvlJc w:val="left"/>
      <w:pPr>
        <w:ind w:left="5641" w:hanging="198"/>
      </w:pPr>
      <w:rPr>
        <w:rFonts w:hint="default"/>
        <w:lang w:val="en-US" w:eastAsia="zh-CN" w:bidi="ar-SA"/>
      </w:rPr>
    </w:lvl>
    <w:lvl w:ilvl="7" w:tentative="0">
      <w:start w:val="0"/>
      <w:numFmt w:val="bullet"/>
      <w:lvlText w:val="•"/>
      <w:lvlJc w:val="left"/>
      <w:pPr>
        <w:ind w:left="6415" w:hanging="198"/>
      </w:pPr>
      <w:rPr>
        <w:rFonts w:hint="default"/>
        <w:lang w:val="en-US" w:eastAsia="zh-CN" w:bidi="ar-SA"/>
      </w:rPr>
    </w:lvl>
    <w:lvl w:ilvl="8" w:tentative="0">
      <w:start w:val="0"/>
      <w:numFmt w:val="bullet"/>
      <w:lvlText w:val="•"/>
      <w:lvlJc w:val="left"/>
      <w:pPr>
        <w:ind w:left="7188" w:hanging="198"/>
      </w:pPr>
      <w:rPr>
        <w:rFonts w:hint="default"/>
        <w:lang w:val="en-US" w:eastAsia="zh-CN" w:bidi="ar-SA"/>
      </w:rPr>
    </w:lvl>
  </w:abstractNum>
  <w:abstractNum w:abstractNumId="165">
    <w:nsid w:val="1A2E8226"/>
    <w:multiLevelType w:val="multilevel"/>
    <w:tmpl w:val="1A2E8226"/>
    <w:lvl w:ilvl="0" w:tentative="0">
      <w:start w:val="1"/>
      <w:numFmt w:val="decimal"/>
      <w:lvlText w:val="(%1)"/>
      <w:lvlJc w:val="left"/>
      <w:pPr>
        <w:ind w:left="120" w:hanging="311"/>
        <w:jc w:val="left"/>
      </w:pPr>
      <w:rPr>
        <w:rFonts w:hint="default" w:ascii="宋体" w:hAnsi="宋体" w:eastAsia="宋体" w:cs="宋体"/>
        <w:b w:val="0"/>
        <w:bCs w:val="0"/>
        <w:i w:val="0"/>
        <w:iCs w:val="0"/>
        <w:spacing w:val="1"/>
        <w:w w:val="99"/>
        <w:sz w:val="18"/>
        <w:szCs w:val="18"/>
        <w:lang w:val="en-US" w:eastAsia="zh-CN" w:bidi="ar-SA"/>
      </w:rPr>
    </w:lvl>
    <w:lvl w:ilvl="1" w:tentative="0">
      <w:start w:val="0"/>
      <w:numFmt w:val="bullet"/>
      <w:lvlText w:val="•"/>
      <w:lvlJc w:val="left"/>
      <w:pPr>
        <w:ind w:left="991" w:hanging="311"/>
      </w:pPr>
      <w:rPr>
        <w:rFonts w:hint="default"/>
        <w:lang w:val="en-US" w:eastAsia="zh-CN" w:bidi="ar-SA"/>
      </w:rPr>
    </w:lvl>
    <w:lvl w:ilvl="2" w:tentative="0">
      <w:start w:val="0"/>
      <w:numFmt w:val="bullet"/>
      <w:lvlText w:val="•"/>
      <w:lvlJc w:val="left"/>
      <w:pPr>
        <w:ind w:left="1862" w:hanging="311"/>
      </w:pPr>
      <w:rPr>
        <w:rFonts w:hint="default"/>
        <w:lang w:val="en-US" w:eastAsia="zh-CN" w:bidi="ar-SA"/>
      </w:rPr>
    </w:lvl>
    <w:lvl w:ilvl="3" w:tentative="0">
      <w:start w:val="0"/>
      <w:numFmt w:val="bullet"/>
      <w:lvlText w:val="•"/>
      <w:lvlJc w:val="left"/>
      <w:pPr>
        <w:ind w:left="2733" w:hanging="311"/>
      </w:pPr>
      <w:rPr>
        <w:rFonts w:hint="default"/>
        <w:lang w:val="en-US" w:eastAsia="zh-CN" w:bidi="ar-SA"/>
      </w:rPr>
    </w:lvl>
    <w:lvl w:ilvl="4" w:tentative="0">
      <w:start w:val="0"/>
      <w:numFmt w:val="bullet"/>
      <w:lvlText w:val="•"/>
      <w:lvlJc w:val="left"/>
      <w:pPr>
        <w:ind w:left="3604" w:hanging="311"/>
      </w:pPr>
      <w:rPr>
        <w:rFonts w:hint="default"/>
        <w:lang w:val="en-US" w:eastAsia="zh-CN" w:bidi="ar-SA"/>
      </w:rPr>
    </w:lvl>
    <w:lvl w:ilvl="5" w:tentative="0">
      <w:start w:val="0"/>
      <w:numFmt w:val="bullet"/>
      <w:lvlText w:val="•"/>
      <w:lvlJc w:val="left"/>
      <w:pPr>
        <w:ind w:left="4475" w:hanging="311"/>
      </w:pPr>
      <w:rPr>
        <w:rFonts w:hint="default"/>
        <w:lang w:val="en-US" w:eastAsia="zh-CN" w:bidi="ar-SA"/>
      </w:rPr>
    </w:lvl>
    <w:lvl w:ilvl="6" w:tentative="0">
      <w:start w:val="0"/>
      <w:numFmt w:val="bullet"/>
      <w:lvlText w:val="•"/>
      <w:lvlJc w:val="left"/>
      <w:pPr>
        <w:ind w:left="5346" w:hanging="311"/>
      </w:pPr>
      <w:rPr>
        <w:rFonts w:hint="default"/>
        <w:lang w:val="en-US" w:eastAsia="zh-CN" w:bidi="ar-SA"/>
      </w:rPr>
    </w:lvl>
    <w:lvl w:ilvl="7" w:tentative="0">
      <w:start w:val="0"/>
      <w:numFmt w:val="bullet"/>
      <w:lvlText w:val="•"/>
      <w:lvlJc w:val="left"/>
      <w:pPr>
        <w:ind w:left="6217" w:hanging="311"/>
      </w:pPr>
      <w:rPr>
        <w:rFonts w:hint="default"/>
        <w:lang w:val="en-US" w:eastAsia="zh-CN" w:bidi="ar-SA"/>
      </w:rPr>
    </w:lvl>
    <w:lvl w:ilvl="8" w:tentative="0">
      <w:start w:val="0"/>
      <w:numFmt w:val="bullet"/>
      <w:lvlText w:val="•"/>
      <w:lvlJc w:val="left"/>
      <w:pPr>
        <w:ind w:left="7088" w:hanging="311"/>
      </w:pPr>
      <w:rPr>
        <w:rFonts w:hint="default"/>
        <w:lang w:val="en-US" w:eastAsia="zh-CN" w:bidi="ar-SA"/>
      </w:rPr>
    </w:lvl>
  </w:abstractNum>
  <w:abstractNum w:abstractNumId="166">
    <w:nsid w:val="1A79278E"/>
    <w:multiLevelType w:val="multilevel"/>
    <w:tmpl w:val="1A79278E"/>
    <w:lvl w:ilvl="0" w:tentative="0">
      <w:start w:val="1"/>
      <w:numFmt w:val="decimal"/>
      <w:lvlText w:val="%1)"/>
      <w:lvlJc w:val="left"/>
      <w:pPr>
        <w:ind w:left="761" w:hanging="220"/>
        <w:jc w:val="right"/>
      </w:pPr>
      <w:rPr>
        <w:rFonts w:hint="default"/>
        <w:spacing w:val="7"/>
        <w:w w:val="91"/>
        <w:lang w:val="en-US" w:eastAsia="zh-CN" w:bidi="ar-SA"/>
      </w:rPr>
    </w:lvl>
    <w:lvl w:ilvl="1" w:tentative="0">
      <w:start w:val="0"/>
      <w:numFmt w:val="bullet"/>
      <w:lvlText w:val="•"/>
      <w:lvlJc w:val="left"/>
      <w:pPr>
        <w:ind w:left="1581" w:hanging="220"/>
      </w:pPr>
      <w:rPr>
        <w:rFonts w:hint="default"/>
        <w:lang w:val="en-US" w:eastAsia="zh-CN" w:bidi="ar-SA"/>
      </w:rPr>
    </w:lvl>
    <w:lvl w:ilvl="2" w:tentative="0">
      <w:start w:val="0"/>
      <w:numFmt w:val="bullet"/>
      <w:lvlText w:val="•"/>
      <w:lvlJc w:val="left"/>
      <w:pPr>
        <w:ind w:left="2403" w:hanging="220"/>
      </w:pPr>
      <w:rPr>
        <w:rFonts w:hint="default"/>
        <w:lang w:val="en-US" w:eastAsia="zh-CN" w:bidi="ar-SA"/>
      </w:rPr>
    </w:lvl>
    <w:lvl w:ilvl="3" w:tentative="0">
      <w:start w:val="0"/>
      <w:numFmt w:val="bullet"/>
      <w:lvlText w:val="•"/>
      <w:lvlJc w:val="left"/>
      <w:pPr>
        <w:ind w:left="3225" w:hanging="220"/>
      </w:pPr>
      <w:rPr>
        <w:rFonts w:hint="default"/>
        <w:lang w:val="en-US" w:eastAsia="zh-CN" w:bidi="ar-SA"/>
      </w:rPr>
    </w:lvl>
    <w:lvl w:ilvl="4" w:tentative="0">
      <w:start w:val="0"/>
      <w:numFmt w:val="bullet"/>
      <w:lvlText w:val="•"/>
      <w:lvlJc w:val="left"/>
      <w:pPr>
        <w:ind w:left="4047" w:hanging="220"/>
      </w:pPr>
      <w:rPr>
        <w:rFonts w:hint="default"/>
        <w:lang w:val="en-US" w:eastAsia="zh-CN" w:bidi="ar-SA"/>
      </w:rPr>
    </w:lvl>
    <w:lvl w:ilvl="5" w:tentative="0">
      <w:start w:val="0"/>
      <w:numFmt w:val="bullet"/>
      <w:lvlText w:val="•"/>
      <w:lvlJc w:val="left"/>
      <w:pPr>
        <w:ind w:left="4868" w:hanging="220"/>
      </w:pPr>
      <w:rPr>
        <w:rFonts w:hint="default"/>
        <w:lang w:val="en-US" w:eastAsia="zh-CN" w:bidi="ar-SA"/>
      </w:rPr>
    </w:lvl>
    <w:lvl w:ilvl="6" w:tentative="0">
      <w:start w:val="0"/>
      <w:numFmt w:val="bullet"/>
      <w:lvlText w:val="•"/>
      <w:lvlJc w:val="left"/>
      <w:pPr>
        <w:ind w:left="5690" w:hanging="220"/>
      </w:pPr>
      <w:rPr>
        <w:rFonts w:hint="default"/>
        <w:lang w:val="en-US" w:eastAsia="zh-CN" w:bidi="ar-SA"/>
      </w:rPr>
    </w:lvl>
    <w:lvl w:ilvl="7" w:tentative="0">
      <w:start w:val="0"/>
      <w:numFmt w:val="bullet"/>
      <w:lvlText w:val="•"/>
      <w:lvlJc w:val="left"/>
      <w:pPr>
        <w:ind w:left="6512" w:hanging="220"/>
      </w:pPr>
      <w:rPr>
        <w:rFonts w:hint="default"/>
        <w:lang w:val="en-US" w:eastAsia="zh-CN" w:bidi="ar-SA"/>
      </w:rPr>
    </w:lvl>
    <w:lvl w:ilvl="8" w:tentative="0">
      <w:start w:val="0"/>
      <w:numFmt w:val="bullet"/>
      <w:lvlText w:val="•"/>
      <w:lvlJc w:val="left"/>
      <w:pPr>
        <w:ind w:left="7334" w:hanging="220"/>
      </w:pPr>
      <w:rPr>
        <w:rFonts w:hint="default"/>
        <w:lang w:val="en-US" w:eastAsia="zh-CN" w:bidi="ar-SA"/>
      </w:rPr>
    </w:lvl>
  </w:abstractNum>
  <w:abstractNum w:abstractNumId="167">
    <w:nsid w:val="1C8888C5"/>
    <w:multiLevelType w:val="multilevel"/>
    <w:tmpl w:val="1C8888C5"/>
    <w:lvl w:ilvl="0" w:tentative="0">
      <w:start w:val="0"/>
      <w:numFmt w:val="bullet"/>
      <w:lvlText w:val="●"/>
      <w:lvlJc w:val="left"/>
      <w:pPr>
        <w:ind w:left="1156" w:hanging="25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919" w:hanging="259"/>
      </w:pPr>
      <w:rPr>
        <w:rFonts w:hint="default"/>
        <w:lang w:val="en-US" w:eastAsia="zh-CN" w:bidi="ar-SA"/>
      </w:rPr>
    </w:lvl>
    <w:lvl w:ilvl="2" w:tentative="0">
      <w:start w:val="0"/>
      <w:numFmt w:val="bullet"/>
      <w:lvlText w:val="•"/>
      <w:lvlJc w:val="left"/>
      <w:pPr>
        <w:ind w:left="2678" w:hanging="259"/>
      </w:pPr>
      <w:rPr>
        <w:rFonts w:hint="default"/>
        <w:lang w:val="en-US" w:eastAsia="zh-CN" w:bidi="ar-SA"/>
      </w:rPr>
    </w:lvl>
    <w:lvl w:ilvl="3" w:tentative="0">
      <w:start w:val="0"/>
      <w:numFmt w:val="bullet"/>
      <w:lvlText w:val="•"/>
      <w:lvlJc w:val="left"/>
      <w:pPr>
        <w:ind w:left="3438" w:hanging="259"/>
      </w:pPr>
      <w:rPr>
        <w:rFonts w:hint="default"/>
        <w:lang w:val="en-US" w:eastAsia="zh-CN" w:bidi="ar-SA"/>
      </w:rPr>
    </w:lvl>
    <w:lvl w:ilvl="4" w:tentative="0">
      <w:start w:val="0"/>
      <w:numFmt w:val="bullet"/>
      <w:lvlText w:val="•"/>
      <w:lvlJc w:val="left"/>
      <w:pPr>
        <w:ind w:left="4197" w:hanging="259"/>
      </w:pPr>
      <w:rPr>
        <w:rFonts w:hint="default"/>
        <w:lang w:val="en-US" w:eastAsia="zh-CN" w:bidi="ar-SA"/>
      </w:rPr>
    </w:lvl>
    <w:lvl w:ilvl="5" w:tentative="0">
      <w:start w:val="0"/>
      <w:numFmt w:val="bullet"/>
      <w:lvlText w:val="•"/>
      <w:lvlJc w:val="left"/>
      <w:pPr>
        <w:ind w:left="4957" w:hanging="259"/>
      </w:pPr>
      <w:rPr>
        <w:rFonts w:hint="default"/>
        <w:lang w:val="en-US" w:eastAsia="zh-CN" w:bidi="ar-SA"/>
      </w:rPr>
    </w:lvl>
    <w:lvl w:ilvl="6" w:tentative="0">
      <w:start w:val="0"/>
      <w:numFmt w:val="bullet"/>
      <w:lvlText w:val="•"/>
      <w:lvlJc w:val="left"/>
      <w:pPr>
        <w:ind w:left="5716" w:hanging="259"/>
      </w:pPr>
      <w:rPr>
        <w:rFonts w:hint="default"/>
        <w:lang w:val="en-US" w:eastAsia="zh-CN" w:bidi="ar-SA"/>
      </w:rPr>
    </w:lvl>
    <w:lvl w:ilvl="7" w:tentative="0">
      <w:start w:val="0"/>
      <w:numFmt w:val="bullet"/>
      <w:lvlText w:val="•"/>
      <w:lvlJc w:val="left"/>
      <w:pPr>
        <w:ind w:left="6475" w:hanging="259"/>
      </w:pPr>
      <w:rPr>
        <w:rFonts w:hint="default"/>
        <w:lang w:val="en-US" w:eastAsia="zh-CN" w:bidi="ar-SA"/>
      </w:rPr>
    </w:lvl>
    <w:lvl w:ilvl="8" w:tentative="0">
      <w:start w:val="0"/>
      <w:numFmt w:val="bullet"/>
      <w:lvlText w:val="•"/>
      <w:lvlJc w:val="left"/>
      <w:pPr>
        <w:ind w:left="7235" w:hanging="259"/>
      </w:pPr>
      <w:rPr>
        <w:rFonts w:hint="default"/>
        <w:lang w:val="en-US" w:eastAsia="zh-CN" w:bidi="ar-SA"/>
      </w:rPr>
    </w:lvl>
  </w:abstractNum>
  <w:abstractNum w:abstractNumId="168">
    <w:nsid w:val="1CD5B8CE"/>
    <w:multiLevelType w:val="multilevel"/>
    <w:tmpl w:val="1CD5B8CE"/>
    <w:lvl w:ilvl="0" w:tentative="0">
      <w:start w:val="1"/>
      <w:numFmt w:val="decimal"/>
      <w:lvlText w:val="%1."/>
      <w:lvlJc w:val="left"/>
      <w:pPr>
        <w:ind w:left="760" w:hanging="202"/>
        <w:jc w:val="right"/>
      </w:pPr>
      <w:rPr>
        <w:rFonts w:hint="default"/>
        <w:spacing w:val="-5"/>
        <w:w w:val="108"/>
        <w:lang w:val="en-US" w:eastAsia="zh-CN" w:bidi="ar-SA"/>
      </w:rPr>
    </w:lvl>
    <w:lvl w:ilvl="1" w:tentative="0">
      <w:start w:val="1"/>
      <w:numFmt w:val="decimal"/>
      <w:lvlText w:val="(%2)"/>
      <w:lvlJc w:val="left"/>
      <w:pPr>
        <w:ind w:left="390" w:hanging="455"/>
        <w:jc w:val="left"/>
      </w:pPr>
      <w:rPr>
        <w:rFonts w:hint="default" w:ascii="宋体" w:hAnsi="宋体" w:eastAsia="宋体" w:cs="宋体"/>
        <w:b w:val="0"/>
        <w:bCs w:val="0"/>
        <w:i w:val="0"/>
        <w:iCs w:val="0"/>
        <w:spacing w:val="0"/>
        <w:w w:val="88"/>
        <w:sz w:val="20"/>
        <w:szCs w:val="20"/>
        <w:lang w:val="en-US" w:eastAsia="zh-CN" w:bidi="ar-SA"/>
      </w:rPr>
    </w:lvl>
    <w:lvl w:ilvl="2" w:tentative="0">
      <w:start w:val="0"/>
      <w:numFmt w:val="bullet"/>
      <w:lvlText w:val="•"/>
      <w:lvlJc w:val="left"/>
      <w:pPr>
        <w:ind w:left="1591" w:hanging="455"/>
      </w:pPr>
      <w:rPr>
        <w:rFonts w:hint="default"/>
        <w:lang w:val="en-US" w:eastAsia="zh-CN" w:bidi="ar-SA"/>
      </w:rPr>
    </w:lvl>
    <w:lvl w:ilvl="3" w:tentative="0">
      <w:start w:val="0"/>
      <w:numFmt w:val="bullet"/>
      <w:lvlText w:val="•"/>
      <w:lvlJc w:val="left"/>
      <w:pPr>
        <w:ind w:left="2422" w:hanging="455"/>
      </w:pPr>
      <w:rPr>
        <w:rFonts w:hint="default"/>
        <w:lang w:val="en-US" w:eastAsia="zh-CN" w:bidi="ar-SA"/>
      </w:rPr>
    </w:lvl>
    <w:lvl w:ilvl="4" w:tentative="0">
      <w:start w:val="0"/>
      <w:numFmt w:val="bullet"/>
      <w:lvlText w:val="•"/>
      <w:lvlJc w:val="left"/>
      <w:pPr>
        <w:ind w:left="3253" w:hanging="455"/>
      </w:pPr>
      <w:rPr>
        <w:rFonts w:hint="default"/>
        <w:lang w:val="en-US" w:eastAsia="zh-CN" w:bidi="ar-SA"/>
      </w:rPr>
    </w:lvl>
    <w:lvl w:ilvl="5" w:tentative="0">
      <w:start w:val="0"/>
      <w:numFmt w:val="bullet"/>
      <w:lvlText w:val="•"/>
      <w:lvlJc w:val="left"/>
      <w:pPr>
        <w:ind w:left="4084" w:hanging="455"/>
      </w:pPr>
      <w:rPr>
        <w:rFonts w:hint="default"/>
        <w:lang w:val="en-US" w:eastAsia="zh-CN" w:bidi="ar-SA"/>
      </w:rPr>
    </w:lvl>
    <w:lvl w:ilvl="6" w:tentative="0">
      <w:start w:val="0"/>
      <w:numFmt w:val="bullet"/>
      <w:lvlText w:val="•"/>
      <w:lvlJc w:val="left"/>
      <w:pPr>
        <w:ind w:left="4915" w:hanging="455"/>
      </w:pPr>
      <w:rPr>
        <w:rFonts w:hint="default"/>
        <w:lang w:val="en-US" w:eastAsia="zh-CN" w:bidi="ar-SA"/>
      </w:rPr>
    </w:lvl>
    <w:lvl w:ilvl="7" w:tentative="0">
      <w:start w:val="0"/>
      <w:numFmt w:val="bullet"/>
      <w:lvlText w:val="•"/>
      <w:lvlJc w:val="left"/>
      <w:pPr>
        <w:ind w:left="5746" w:hanging="455"/>
      </w:pPr>
      <w:rPr>
        <w:rFonts w:hint="default"/>
        <w:lang w:val="en-US" w:eastAsia="zh-CN" w:bidi="ar-SA"/>
      </w:rPr>
    </w:lvl>
    <w:lvl w:ilvl="8" w:tentative="0">
      <w:start w:val="0"/>
      <w:numFmt w:val="bullet"/>
      <w:lvlText w:val="•"/>
      <w:lvlJc w:val="left"/>
      <w:pPr>
        <w:ind w:left="6577" w:hanging="455"/>
      </w:pPr>
      <w:rPr>
        <w:rFonts w:hint="default"/>
        <w:lang w:val="en-US" w:eastAsia="zh-CN" w:bidi="ar-SA"/>
      </w:rPr>
    </w:lvl>
  </w:abstractNum>
  <w:abstractNum w:abstractNumId="169">
    <w:nsid w:val="1F95E9F5"/>
    <w:multiLevelType w:val="multilevel"/>
    <w:tmpl w:val="1F95E9F5"/>
    <w:lvl w:ilvl="0" w:tentative="0">
      <w:start w:val="1"/>
      <w:numFmt w:val="decimal"/>
      <w:lvlText w:val="(%1)"/>
      <w:lvlJc w:val="left"/>
      <w:pPr>
        <w:ind w:left="148" w:hanging="310"/>
        <w:jc w:val="left"/>
      </w:pPr>
      <w:rPr>
        <w:rFonts w:hint="default" w:ascii="宋体" w:hAnsi="宋体" w:eastAsia="宋体" w:cs="宋体"/>
        <w:b w:val="0"/>
        <w:bCs w:val="0"/>
        <w:i w:val="0"/>
        <w:iCs w:val="0"/>
        <w:spacing w:val="0"/>
        <w:w w:val="99"/>
        <w:sz w:val="18"/>
        <w:szCs w:val="18"/>
        <w:lang w:val="en-US" w:eastAsia="zh-CN" w:bidi="ar-SA"/>
      </w:rPr>
    </w:lvl>
    <w:lvl w:ilvl="1" w:tentative="0">
      <w:start w:val="0"/>
      <w:numFmt w:val="bullet"/>
      <w:lvlText w:val="•"/>
      <w:lvlJc w:val="left"/>
      <w:pPr>
        <w:ind w:left="1011" w:hanging="310"/>
      </w:pPr>
      <w:rPr>
        <w:rFonts w:hint="default"/>
        <w:lang w:val="en-US" w:eastAsia="zh-CN" w:bidi="ar-SA"/>
      </w:rPr>
    </w:lvl>
    <w:lvl w:ilvl="2" w:tentative="0">
      <w:start w:val="0"/>
      <w:numFmt w:val="bullet"/>
      <w:lvlText w:val="•"/>
      <w:lvlJc w:val="left"/>
      <w:pPr>
        <w:ind w:left="1883" w:hanging="310"/>
      </w:pPr>
      <w:rPr>
        <w:rFonts w:hint="default"/>
        <w:lang w:val="en-US" w:eastAsia="zh-CN" w:bidi="ar-SA"/>
      </w:rPr>
    </w:lvl>
    <w:lvl w:ilvl="3" w:tentative="0">
      <w:start w:val="0"/>
      <w:numFmt w:val="bullet"/>
      <w:lvlText w:val="•"/>
      <w:lvlJc w:val="left"/>
      <w:pPr>
        <w:ind w:left="2755" w:hanging="310"/>
      </w:pPr>
      <w:rPr>
        <w:rFonts w:hint="default"/>
        <w:lang w:val="en-US" w:eastAsia="zh-CN" w:bidi="ar-SA"/>
      </w:rPr>
    </w:lvl>
    <w:lvl w:ilvl="4" w:tentative="0">
      <w:start w:val="0"/>
      <w:numFmt w:val="bullet"/>
      <w:lvlText w:val="•"/>
      <w:lvlJc w:val="left"/>
      <w:pPr>
        <w:ind w:left="3627" w:hanging="310"/>
      </w:pPr>
      <w:rPr>
        <w:rFonts w:hint="default"/>
        <w:lang w:val="en-US" w:eastAsia="zh-CN" w:bidi="ar-SA"/>
      </w:rPr>
    </w:lvl>
    <w:lvl w:ilvl="5" w:tentative="0">
      <w:start w:val="0"/>
      <w:numFmt w:val="bullet"/>
      <w:lvlText w:val="•"/>
      <w:lvlJc w:val="left"/>
      <w:pPr>
        <w:ind w:left="4499" w:hanging="310"/>
      </w:pPr>
      <w:rPr>
        <w:rFonts w:hint="default"/>
        <w:lang w:val="en-US" w:eastAsia="zh-CN" w:bidi="ar-SA"/>
      </w:rPr>
    </w:lvl>
    <w:lvl w:ilvl="6" w:tentative="0">
      <w:start w:val="0"/>
      <w:numFmt w:val="bullet"/>
      <w:lvlText w:val="•"/>
      <w:lvlJc w:val="left"/>
      <w:pPr>
        <w:ind w:left="5371" w:hanging="310"/>
      </w:pPr>
      <w:rPr>
        <w:rFonts w:hint="default"/>
        <w:lang w:val="en-US" w:eastAsia="zh-CN" w:bidi="ar-SA"/>
      </w:rPr>
    </w:lvl>
    <w:lvl w:ilvl="7" w:tentative="0">
      <w:start w:val="0"/>
      <w:numFmt w:val="bullet"/>
      <w:lvlText w:val="•"/>
      <w:lvlJc w:val="left"/>
      <w:pPr>
        <w:ind w:left="6243" w:hanging="310"/>
      </w:pPr>
      <w:rPr>
        <w:rFonts w:hint="default"/>
        <w:lang w:val="en-US" w:eastAsia="zh-CN" w:bidi="ar-SA"/>
      </w:rPr>
    </w:lvl>
    <w:lvl w:ilvl="8" w:tentative="0">
      <w:start w:val="0"/>
      <w:numFmt w:val="bullet"/>
      <w:lvlText w:val="•"/>
      <w:lvlJc w:val="left"/>
      <w:pPr>
        <w:ind w:left="7115" w:hanging="310"/>
      </w:pPr>
      <w:rPr>
        <w:rFonts w:hint="default"/>
        <w:lang w:val="en-US" w:eastAsia="zh-CN" w:bidi="ar-SA"/>
      </w:rPr>
    </w:lvl>
  </w:abstractNum>
  <w:abstractNum w:abstractNumId="170">
    <w:nsid w:val="205B7091"/>
    <w:multiLevelType w:val="multilevel"/>
    <w:tmpl w:val="205B7091"/>
    <w:lvl w:ilvl="0" w:tentative="0">
      <w:start w:val="1"/>
      <w:numFmt w:val="decimal"/>
      <w:lvlText w:val="(%1)"/>
      <w:lvlJc w:val="left"/>
      <w:pPr>
        <w:ind w:left="428" w:hanging="307"/>
        <w:jc w:val="righ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1252" w:hanging="307"/>
      </w:pPr>
      <w:rPr>
        <w:rFonts w:hint="default"/>
        <w:lang w:val="en-US" w:eastAsia="zh-CN" w:bidi="ar-SA"/>
      </w:rPr>
    </w:lvl>
    <w:lvl w:ilvl="2" w:tentative="0">
      <w:start w:val="0"/>
      <w:numFmt w:val="bullet"/>
      <w:lvlText w:val="•"/>
      <w:lvlJc w:val="left"/>
      <w:pPr>
        <w:ind w:left="2085" w:hanging="307"/>
      </w:pPr>
      <w:rPr>
        <w:rFonts w:hint="default"/>
        <w:lang w:val="en-US" w:eastAsia="zh-CN" w:bidi="ar-SA"/>
      </w:rPr>
    </w:lvl>
    <w:lvl w:ilvl="3" w:tentative="0">
      <w:start w:val="0"/>
      <w:numFmt w:val="bullet"/>
      <w:lvlText w:val="•"/>
      <w:lvlJc w:val="left"/>
      <w:pPr>
        <w:ind w:left="2918" w:hanging="307"/>
      </w:pPr>
      <w:rPr>
        <w:rFonts w:hint="default"/>
        <w:lang w:val="en-US" w:eastAsia="zh-CN" w:bidi="ar-SA"/>
      </w:rPr>
    </w:lvl>
    <w:lvl w:ilvl="4" w:tentative="0">
      <w:start w:val="0"/>
      <w:numFmt w:val="bullet"/>
      <w:lvlText w:val="•"/>
      <w:lvlJc w:val="left"/>
      <w:pPr>
        <w:ind w:left="3751" w:hanging="307"/>
      </w:pPr>
      <w:rPr>
        <w:rFonts w:hint="default"/>
        <w:lang w:val="en-US" w:eastAsia="zh-CN" w:bidi="ar-SA"/>
      </w:rPr>
    </w:lvl>
    <w:lvl w:ilvl="5" w:tentative="0">
      <w:start w:val="0"/>
      <w:numFmt w:val="bullet"/>
      <w:lvlText w:val="•"/>
      <w:lvlJc w:val="left"/>
      <w:pPr>
        <w:ind w:left="4584" w:hanging="307"/>
      </w:pPr>
      <w:rPr>
        <w:rFonts w:hint="default"/>
        <w:lang w:val="en-US" w:eastAsia="zh-CN" w:bidi="ar-SA"/>
      </w:rPr>
    </w:lvl>
    <w:lvl w:ilvl="6" w:tentative="0">
      <w:start w:val="0"/>
      <w:numFmt w:val="bullet"/>
      <w:lvlText w:val="•"/>
      <w:lvlJc w:val="left"/>
      <w:pPr>
        <w:ind w:left="5417" w:hanging="307"/>
      </w:pPr>
      <w:rPr>
        <w:rFonts w:hint="default"/>
        <w:lang w:val="en-US" w:eastAsia="zh-CN" w:bidi="ar-SA"/>
      </w:rPr>
    </w:lvl>
    <w:lvl w:ilvl="7" w:tentative="0">
      <w:start w:val="0"/>
      <w:numFmt w:val="bullet"/>
      <w:lvlText w:val="•"/>
      <w:lvlJc w:val="left"/>
      <w:pPr>
        <w:ind w:left="6250" w:hanging="307"/>
      </w:pPr>
      <w:rPr>
        <w:rFonts w:hint="default"/>
        <w:lang w:val="en-US" w:eastAsia="zh-CN" w:bidi="ar-SA"/>
      </w:rPr>
    </w:lvl>
    <w:lvl w:ilvl="8" w:tentative="0">
      <w:start w:val="0"/>
      <w:numFmt w:val="bullet"/>
      <w:lvlText w:val="•"/>
      <w:lvlJc w:val="left"/>
      <w:pPr>
        <w:ind w:left="7083" w:hanging="307"/>
      </w:pPr>
      <w:rPr>
        <w:rFonts w:hint="default"/>
        <w:lang w:val="en-US" w:eastAsia="zh-CN" w:bidi="ar-SA"/>
      </w:rPr>
    </w:lvl>
  </w:abstractNum>
  <w:abstractNum w:abstractNumId="171">
    <w:nsid w:val="2239F2A4"/>
    <w:multiLevelType w:val="multilevel"/>
    <w:tmpl w:val="2239F2A4"/>
    <w:lvl w:ilvl="0" w:tentative="0">
      <w:start w:val="1"/>
      <w:numFmt w:val="decimal"/>
      <w:lvlText w:val="(%1)"/>
      <w:lvlJc w:val="left"/>
      <w:pPr>
        <w:ind w:left="1145" w:hanging="295"/>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904" w:hanging="295"/>
      </w:pPr>
      <w:rPr>
        <w:rFonts w:hint="default"/>
        <w:lang w:val="en-US" w:eastAsia="zh-CN" w:bidi="ar-SA"/>
      </w:rPr>
    </w:lvl>
    <w:lvl w:ilvl="2" w:tentative="0">
      <w:start w:val="0"/>
      <w:numFmt w:val="bullet"/>
      <w:lvlText w:val="•"/>
      <w:lvlJc w:val="left"/>
      <w:pPr>
        <w:ind w:left="2668" w:hanging="295"/>
      </w:pPr>
      <w:rPr>
        <w:rFonts w:hint="default"/>
        <w:lang w:val="en-US" w:eastAsia="zh-CN" w:bidi="ar-SA"/>
      </w:rPr>
    </w:lvl>
    <w:lvl w:ilvl="3" w:tentative="0">
      <w:start w:val="0"/>
      <w:numFmt w:val="bullet"/>
      <w:lvlText w:val="•"/>
      <w:lvlJc w:val="left"/>
      <w:pPr>
        <w:ind w:left="3432" w:hanging="295"/>
      </w:pPr>
      <w:rPr>
        <w:rFonts w:hint="default"/>
        <w:lang w:val="en-US" w:eastAsia="zh-CN" w:bidi="ar-SA"/>
      </w:rPr>
    </w:lvl>
    <w:lvl w:ilvl="4" w:tentative="0">
      <w:start w:val="0"/>
      <w:numFmt w:val="bullet"/>
      <w:lvlText w:val="•"/>
      <w:lvlJc w:val="left"/>
      <w:pPr>
        <w:ind w:left="4197" w:hanging="295"/>
      </w:pPr>
      <w:rPr>
        <w:rFonts w:hint="default"/>
        <w:lang w:val="en-US" w:eastAsia="zh-CN" w:bidi="ar-SA"/>
      </w:rPr>
    </w:lvl>
    <w:lvl w:ilvl="5" w:tentative="0">
      <w:start w:val="0"/>
      <w:numFmt w:val="bullet"/>
      <w:lvlText w:val="•"/>
      <w:lvlJc w:val="left"/>
      <w:pPr>
        <w:ind w:left="4961" w:hanging="295"/>
      </w:pPr>
      <w:rPr>
        <w:rFonts w:hint="default"/>
        <w:lang w:val="en-US" w:eastAsia="zh-CN" w:bidi="ar-SA"/>
      </w:rPr>
    </w:lvl>
    <w:lvl w:ilvl="6" w:tentative="0">
      <w:start w:val="0"/>
      <w:numFmt w:val="bullet"/>
      <w:lvlText w:val="•"/>
      <w:lvlJc w:val="left"/>
      <w:pPr>
        <w:ind w:left="5725" w:hanging="295"/>
      </w:pPr>
      <w:rPr>
        <w:rFonts w:hint="default"/>
        <w:lang w:val="en-US" w:eastAsia="zh-CN" w:bidi="ar-SA"/>
      </w:rPr>
    </w:lvl>
    <w:lvl w:ilvl="7" w:tentative="0">
      <w:start w:val="0"/>
      <w:numFmt w:val="bullet"/>
      <w:lvlText w:val="•"/>
      <w:lvlJc w:val="left"/>
      <w:pPr>
        <w:ind w:left="6490" w:hanging="295"/>
      </w:pPr>
      <w:rPr>
        <w:rFonts w:hint="default"/>
        <w:lang w:val="en-US" w:eastAsia="zh-CN" w:bidi="ar-SA"/>
      </w:rPr>
    </w:lvl>
    <w:lvl w:ilvl="8" w:tentative="0">
      <w:start w:val="0"/>
      <w:numFmt w:val="bullet"/>
      <w:lvlText w:val="•"/>
      <w:lvlJc w:val="left"/>
      <w:pPr>
        <w:ind w:left="7254" w:hanging="295"/>
      </w:pPr>
      <w:rPr>
        <w:rFonts w:hint="default"/>
        <w:lang w:val="en-US" w:eastAsia="zh-CN" w:bidi="ar-SA"/>
      </w:rPr>
    </w:lvl>
  </w:abstractNum>
  <w:abstractNum w:abstractNumId="172">
    <w:nsid w:val="23C8E86F"/>
    <w:multiLevelType w:val="multilevel"/>
    <w:tmpl w:val="23C8E86F"/>
    <w:lvl w:ilvl="0" w:tentative="0">
      <w:start w:val="0"/>
      <w:numFmt w:val="bullet"/>
      <w:lvlText w:val="●"/>
      <w:lvlJc w:val="left"/>
      <w:pPr>
        <w:ind w:left="808" w:hanging="26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604" w:hanging="269"/>
      </w:pPr>
      <w:rPr>
        <w:rFonts w:hint="default"/>
        <w:lang w:val="en-US" w:eastAsia="zh-CN" w:bidi="ar-SA"/>
      </w:rPr>
    </w:lvl>
    <w:lvl w:ilvl="2" w:tentative="0">
      <w:start w:val="0"/>
      <w:numFmt w:val="bullet"/>
      <w:lvlText w:val="•"/>
      <w:lvlJc w:val="left"/>
      <w:pPr>
        <w:ind w:left="2408" w:hanging="269"/>
      </w:pPr>
      <w:rPr>
        <w:rFonts w:hint="default"/>
        <w:lang w:val="en-US" w:eastAsia="zh-CN" w:bidi="ar-SA"/>
      </w:rPr>
    </w:lvl>
    <w:lvl w:ilvl="3" w:tentative="0">
      <w:start w:val="0"/>
      <w:numFmt w:val="bullet"/>
      <w:lvlText w:val="•"/>
      <w:lvlJc w:val="left"/>
      <w:pPr>
        <w:ind w:left="3212" w:hanging="269"/>
      </w:pPr>
      <w:rPr>
        <w:rFonts w:hint="default"/>
        <w:lang w:val="en-US" w:eastAsia="zh-CN" w:bidi="ar-SA"/>
      </w:rPr>
    </w:lvl>
    <w:lvl w:ilvl="4" w:tentative="0">
      <w:start w:val="0"/>
      <w:numFmt w:val="bullet"/>
      <w:lvlText w:val="•"/>
      <w:lvlJc w:val="left"/>
      <w:pPr>
        <w:ind w:left="4016" w:hanging="269"/>
      </w:pPr>
      <w:rPr>
        <w:rFonts w:hint="default"/>
        <w:lang w:val="en-US" w:eastAsia="zh-CN" w:bidi="ar-SA"/>
      </w:rPr>
    </w:lvl>
    <w:lvl w:ilvl="5" w:tentative="0">
      <w:start w:val="0"/>
      <w:numFmt w:val="bullet"/>
      <w:lvlText w:val="•"/>
      <w:lvlJc w:val="left"/>
      <w:pPr>
        <w:ind w:left="4820" w:hanging="269"/>
      </w:pPr>
      <w:rPr>
        <w:rFonts w:hint="default"/>
        <w:lang w:val="en-US" w:eastAsia="zh-CN" w:bidi="ar-SA"/>
      </w:rPr>
    </w:lvl>
    <w:lvl w:ilvl="6" w:tentative="0">
      <w:start w:val="0"/>
      <w:numFmt w:val="bullet"/>
      <w:lvlText w:val="•"/>
      <w:lvlJc w:val="left"/>
      <w:pPr>
        <w:ind w:left="5624" w:hanging="269"/>
      </w:pPr>
      <w:rPr>
        <w:rFonts w:hint="default"/>
        <w:lang w:val="en-US" w:eastAsia="zh-CN" w:bidi="ar-SA"/>
      </w:rPr>
    </w:lvl>
    <w:lvl w:ilvl="7" w:tentative="0">
      <w:start w:val="0"/>
      <w:numFmt w:val="bullet"/>
      <w:lvlText w:val="•"/>
      <w:lvlJc w:val="left"/>
      <w:pPr>
        <w:ind w:left="6428" w:hanging="269"/>
      </w:pPr>
      <w:rPr>
        <w:rFonts w:hint="default"/>
        <w:lang w:val="en-US" w:eastAsia="zh-CN" w:bidi="ar-SA"/>
      </w:rPr>
    </w:lvl>
    <w:lvl w:ilvl="8" w:tentative="0">
      <w:start w:val="0"/>
      <w:numFmt w:val="bullet"/>
      <w:lvlText w:val="•"/>
      <w:lvlJc w:val="left"/>
      <w:pPr>
        <w:ind w:left="7232" w:hanging="269"/>
      </w:pPr>
      <w:rPr>
        <w:rFonts w:hint="default"/>
        <w:lang w:val="en-US" w:eastAsia="zh-CN" w:bidi="ar-SA"/>
      </w:rPr>
    </w:lvl>
  </w:abstractNum>
  <w:abstractNum w:abstractNumId="173">
    <w:nsid w:val="243FCF68"/>
    <w:multiLevelType w:val="multilevel"/>
    <w:tmpl w:val="243FCF68"/>
    <w:lvl w:ilvl="0" w:tentative="0">
      <w:start w:val="0"/>
      <w:numFmt w:val="bullet"/>
      <w:lvlText w:val="●"/>
      <w:lvlJc w:val="left"/>
      <w:pPr>
        <w:ind w:left="849" w:hanging="25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632" w:hanging="259"/>
      </w:pPr>
      <w:rPr>
        <w:rFonts w:hint="default"/>
        <w:lang w:val="en-US" w:eastAsia="zh-CN" w:bidi="ar-SA"/>
      </w:rPr>
    </w:lvl>
    <w:lvl w:ilvl="2" w:tentative="0">
      <w:start w:val="0"/>
      <w:numFmt w:val="bullet"/>
      <w:lvlText w:val="•"/>
      <w:lvlJc w:val="left"/>
      <w:pPr>
        <w:ind w:left="2425" w:hanging="259"/>
      </w:pPr>
      <w:rPr>
        <w:rFonts w:hint="default"/>
        <w:lang w:val="en-US" w:eastAsia="zh-CN" w:bidi="ar-SA"/>
      </w:rPr>
    </w:lvl>
    <w:lvl w:ilvl="3" w:tentative="0">
      <w:start w:val="0"/>
      <w:numFmt w:val="bullet"/>
      <w:lvlText w:val="•"/>
      <w:lvlJc w:val="left"/>
      <w:pPr>
        <w:ind w:left="3218" w:hanging="259"/>
      </w:pPr>
      <w:rPr>
        <w:rFonts w:hint="default"/>
        <w:lang w:val="en-US" w:eastAsia="zh-CN" w:bidi="ar-SA"/>
      </w:rPr>
    </w:lvl>
    <w:lvl w:ilvl="4" w:tentative="0">
      <w:start w:val="0"/>
      <w:numFmt w:val="bullet"/>
      <w:lvlText w:val="•"/>
      <w:lvlJc w:val="left"/>
      <w:pPr>
        <w:ind w:left="4010" w:hanging="259"/>
      </w:pPr>
      <w:rPr>
        <w:rFonts w:hint="default"/>
        <w:lang w:val="en-US" w:eastAsia="zh-CN" w:bidi="ar-SA"/>
      </w:rPr>
    </w:lvl>
    <w:lvl w:ilvl="5" w:tentative="0">
      <w:start w:val="0"/>
      <w:numFmt w:val="bullet"/>
      <w:lvlText w:val="•"/>
      <w:lvlJc w:val="left"/>
      <w:pPr>
        <w:ind w:left="4803" w:hanging="259"/>
      </w:pPr>
      <w:rPr>
        <w:rFonts w:hint="default"/>
        <w:lang w:val="en-US" w:eastAsia="zh-CN" w:bidi="ar-SA"/>
      </w:rPr>
    </w:lvl>
    <w:lvl w:ilvl="6" w:tentative="0">
      <w:start w:val="0"/>
      <w:numFmt w:val="bullet"/>
      <w:lvlText w:val="•"/>
      <w:lvlJc w:val="left"/>
      <w:pPr>
        <w:ind w:left="5596" w:hanging="259"/>
      </w:pPr>
      <w:rPr>
        <w:rFonts w:hint="default"/>
        <w:lang w:val="en-US" w:eastAsia="zh-CN" w:bidi="ar-SA"/>
      </w:rPr>
    </w:lvl>
    <w:lvl w:ilvl="7" w:tentative="0">
      <w:start w:val="0"/>
      <w:numFmt w:val="bullet"/>
      <w:lvlText w:val="•"/>
      <w:lvlJc w:val="left"/>
      <w:pPr>
        <w:ind w:left="6388" w:hanging="259"/>
      </w:pPr>
      <w:rPr>
        <w:rFonts w:hint="default"/>
        <w:lang w:val="en-US" w:eastAsia="zh-CN" w:bidi="ar-SA"/>
      </w:rPr>
    </w:lvl>
    <w:lvl w:ilvl="8" w:tentative="0">
      <w:start w:val="0"/>
      <w:numFmt w:val="bullet"/>
      <w:lvlText w:val="•"/>
      <w:lvlJc w:val="left"/>
      <w:pPr>
        <w:ind w:left="7181" w:hanging="259"/>
      </w:pPr>
      <w:rPr>
        <w:rFonts w:hint="default"/>
        <w:lang w:val="en-US" w:eastAsia="zh-CN" w:bidi="ar-SA"/>
      </w:rPr>
    </w:lvl>
  </w:abstractNum>
  <w:abstractNum w:abstractNumId="174">
    <w:nsid w:val="2470EC97"/>
    <w:multiLevelType w:val="multilevel"/>
    <w:tmpl w:val="2470EC97"/>
    <w:lvl w:ilvl="0" w:tentative="0">
      <w:start w:val="13"/>
      <w:numFmt w:val="decimal"/>
      <w:lvlText w:val="%1"/>
      <w:lvlJc w:val="left"/>
      <w:pPr>
        <w:ind w:left="813" w:hanging="423"/>
        <w:jc w:val="left"/>
      </w:pPr>
      <w:rPr>
        <w:rFonts w:hint="default"/>
        <w:lang w:val="en-US" w:eastAsia="zh-CN" w:bidi="ar-SA"/>
      </w:rPr>
    </w:lvl>
    <w:lvl w:ilvl="1" w:tentative="0">
      <w:start w:val="1"/>
      <w:numFmt w:val="decimal"/>
      <w:lvlText w:val="%1.%2"/>
      <w:lvlJc w:val="left"/>
      <w:pPr>
        <w:ind w:left="813" w:hanging="423"/>
        <w:jc w:val="left"/>
      </w:pPr>
      <w:rPr>
        <w:rFonts w:hint="default" w:ascii="宋体" w:hAnsi="宋体" w:eastAsia="宋体" w:cs="宋体"/>
        <w:b w:val="0"/>
        <w:bCs w:val="0"/>
        <w:i w:val="0"/>
        <w:iCs w:val="0"/>
        <w:spacing w:val="-27"/>
        <w:w w:val="99"/>
        <w:sz w:val="18"/>
        <w:szCs w:val="18"/>
        <w:lang w:val="en-US" w:eastAsia="zh-CN" w:bidi="ar-SA"/>
      </w:rPr>
    </w:lvl>
    <w:lvl w:ilvl="2" w:tentative="0">
      <w:start w:val="1"/>
      <w:numFmt w:val="decimal"/>
      <w:lvlText w:val="%1.%2.%3"/>
      <w:lvlJc w:val="left"/>
      <w:pPr>
        <w:ind w:left="1417" w:hanging="615"/>
        <w:jc w:val="left"/>
      </w:pPr>
      <w:rPr>
        <w:rFonts w:hint="default" w:ascii="宋体" w:hAnsi="宋体" w:eastAsia="宋体" w:cs="宋体"/>
        <w:b w:val="0"/>
        <w:bCs w:val="0"/>
        <w:i w:val="0"/>
        <w:iCs w:val="0"/>
        <w:spacing w:val="-16"/>
        <w:w w:val="99"/>
        <w:sz w:val="18"/>
        <w:szCs w:val="18"/>
        <w:lang w:val="en-US" w:eastAsia="zh-CN" w:bidi="ar-SA"/>
      </w:rPr>
    </w:lvl>
    <w:lvl w:ilvl="3" w:tentative="0">
      <w:start w:val="0"/>
      <w:numFmt w:val="bullet"/>
      <w:lvlText w:val="•"/>
      <w:lvlJc w:val="left"/>
      <w:pPr>
        <w:ind w:left="1400" w:hanging="615"/>
      </w:pPr>
      <w:rPr>
        <w:rFonts w:hint="default"/>
        <w:lang w:val="en-US" w:eastAsia="zh-CN" w:bidi="ar-SA"/>
      </w:rPr>
    </w:lvl>
    <w:lvl w:ilvl="4" w:tentative="0">
      <w:start w:val="0"/>
      <w:numFmt w:val="bullet"/>
      <w:lvlText w:val="•"/>
      <w:lvlJc w:val="left"/>
      <w:pPr>
        <w:ind w:left="1420" w:hanging="615"/>
      </w:pPr>
      <w:rPr>
        <w:rFonts w:hint="default"/>
        <w:lang w:val="en-US" w:eastAsia="zh-CN" w:bidi="ar-SA"/>
      </w:rPr>
    </w:lvl>
    <w:lvl w:ilvl="5" w:tentative="0">
      <w:start w:val="0"/>
      <w:numFmt w:val="bullet"/>
      <w:lvlText w:val="•"/>
      <w:lvlJc w:val="left"/>
      <w:pPr>
        <w:ind w:left="1176" w:hanging="615"/>
      </w:pPr>
      <w:rPr>
        <w:rFonts w:hint="default"/>
        <w:lang w:val="en-US" w:eastAsia="zh-CN" w:bidi="ar-SA"/>
      </w:rPr>
    </w:lvl>
    <w:lvl w:ilvl="6" w:tentative="0">
      <w:start w:val="0"/>
      <w:numFmt w:val="bullet"/>
      <w:lvlText w:val="•"/>
      <w:lvlJc w:val="left"/>
      <w:pPr>
        <w:ind w:left="933" w:hanging="615"/>
      </w:pPr>
      <w:rPr>
        <w:rFonts w:hint="default"/>
        <w:lang w:val="en-US" w:eastAsia="zh-CN" w:bidi="ar-SA"/>
      </w:rPr>
    </w:lvl>
    <w:lvl w:ilvl="7" w:tentative="0">
      <w:start w:val="0"/>
      <w:numFmt w:val="bullet"/>
      <w:lvlText w:val="•"/>
      <w:lvlJc w:val="left"/>
      <w:pPr>
        <w:ind w:left="690" w:hanging="615"/>
      </w:pPr>
      <w:rPr>
        <w:rFonts w:hint="default"/>
        <w:lang w:val="en-US" w:eastAsia="zh-CN" w:bidi="ar-SA"/>
      </w:rPr>
    </w:lvl>
    <w:lvl w:ilvl="8" w:tentative="0">
      <w:start w:val="0"/>
      <w:numFmt w:val="bullet"/>
      <w:lvlText w:val="•"/>
      <w:lvlJc w:val="left"/>
      <w:pPr>
        <w:ind w:left="446" w:hanging="615"/>
      </w:pPr>
      <w:rPr>
        <w:rFonts w:hint="default"/>
        <w:lang w:val="en-US" w:eastAsia="zh-CN" w:bidi="ar-SA"/>
      </w:rPr>
    </w:lvl>
  </w:abstractNum>
  <w:abstractNum w:abstractNumId="175">
    <w:nsid w:val="24D0CBB6"/>
    <w:multiLevelType w:val="multilevel"/>
    <w:tmpl w:val="24D0CBB6"/>
    <w:lvl w:ilvl="0" w:tentative="0">
      <w:start w:val="1"/>
      <w:numFmt w:val="decimal"/>
      <w:lvlText w:val="(%1)"/>
      <w:lvlJc w:val="left"/>
      <w:pPr>
        <w:ind w:left="27" w:hanging="326"/>
        <w:jc w:val="right"/>
      </w:pPr>
      <w:rPr>
        <w:rFonts w:hint="default" w:ascii="宋体" w:hAnsi="宋体" w:eastAsia="宋体" w:cs="宋体"/>
        <w:b w:val="0"/>
        <w:bCs w:val="0"/>
        <w:i w:val="0"/>
        <w:iCs w:val="0"/>
        <w:spacing w:val="6"/>
        <w:w w:val="92"/>
        <w:sz w:val="18"/>
        <w:szCs w:val="18"/>
        <w:lang w:val="en-US" w:eastAsia="zh-CN" w:bidi="ar-SA"/>
      </w:rPr>
    </w:lvl>
    <w:lvl w:ilvl="1" w:tentative="0">
      <w:start w:val="0"/>
      <w:numFmt w:val="bullet"/>
      <w:lvlText w:val="•"/>
      <w:lvlJc w:val="left"/>
      <w:pPr>
        <w:ind w:left="905" w:hanging="326"/>
      </w:pPr>
      <w:rPr>
        <w:rFonts w:hint="default"/>
        <w:lang w:val="en-US" w:eastAsia="zh-CN" w:bidi="ar-SA"/>
      </w:rPr>
    </w:lvl>
    <w:lvl w:ilvl="2" w:tentative="0">
      <w:start w:val="0"/>
      <w:numFmt w:val="bullet"/>
      <w:lvlText w:val="•"/>
      <w:lvlJc w:val="left"/>
      <w:pPr>
        <w:ind w:left="1790" w:hanging="326"/>
      </w:pPr>
      <w:rPr>
        <w:rFonts w:hint="default"/>
        <w:lang w:val="en-US" w:eastAsia="zh-CN" w:bidi="ar-SA"/>
      </w:rPr>
    </w:lvl>
    <w:lvl w:ilvl="3" w:tentative="0">
      <w:start w:val="0"/>
      <w:numFmt w:val="bullet"/>
      <w:lvlText w:val="•"/>
      <w:lvlJc w:val="left"/>
      <w:pPr>
        <w:ind w:left="2675" w:hanging="326"/>
      </w:pPr>
      <w:rPr>
        <w:rFonts w:hint="default"/>
        <w:lang w:val="en-US" w:eastAsia="zh-CN" w:bidi="ar-SA"/>
      </w:rPr>
    </w:lvl>
    <w:lvl w:ilvl="4" w:tentative="0">
      <w:start w:val="0"/>
      <w:numFmt w:val="bullet"/>
      <w:lvlText w:val="•"/>
      <w:lvlJc w:val="left"/>
      <w:pPr>
        <w:ind w:left="3560" w:hanging="326"/>
      </w:pPr>
      <w:rPr>
        <w:rFonts w:hint="default"/>
        <w:lang w:val="en-US" w:eastAsia="zh-CN" w:bidi="ar-SA"/>
      </w:rPr>
    </w:lvl>
    <w:lvl w:ilvl="5" w:tentative="0">
      <w:start w:val="0"/>
      <w:numFmt w:val="bullet"/>
      <w:lvlText w:val="•"/>
      <w:lvlJc w:val="left"/>
      <w:pPr>
        <w:ind w:left="4445" w:hanging="326"/>
      </w:pPr>
      <w:rPr>
        <w:rFonts w:hint="default"/>
        <w:lang w:val="en-US" w:eastAsia="zh-CN" w:bidi="ar-SA"/>
      </w:rPr>
    </w:lvl>
    <w:lvl w:ilvl="6" w:tentative="0">
      <w:start w:val="0"/>
      <w:numFmt w:val="bullet"/>
      <w:lvlText w:val="•"/>
      <w:lvlJc w:val="left"/>
      <w:pPr>
        <w:ind w:left="5330" w:hanging="326"/>
      </w:pPr>
      <w:rPr>
        <w:rFonts w:hint="default"/>
        <w:lang w:val="en-US" w:eastAsia="zh-CN" w:bidi="ar-SA"/>
      </w:rPr>
    </w:lvl>
    <w:lvl w:ilvl="7" w:tentative="0">
      <w:start w:val="0"/>
      <w:numFmt w:val="bullet"/>
      <w:lvlText w:val="•"/>
      <w:lvlJc w:val="left"/>
      <w:pPr>
        <w:ind w:left="6215" w:hanging="326"/>
      </w:pPr>
      <w:rPr>
        <w:rFonts w:hint="default"/>
        <w:lang w:val="en-US" w:eastAsia="zh-CN" w:bidi="ar-SA"/>
      </w:rPr>
    </w:lvl>
    <w:lvl w:ilvl="8" w:tentative="0">
      <w:start w:val="0"/>
      <w:numFmt w:val="bullet"/>
      <w:lvlText w:val="•"/>
      <w:lvlJc w:val="left"/>
      <w:pPr>
        <w:ind w:left="7100" w:hanging="326"/>
      </w:pPr>
      <w:rPr>
        <w:rFonts w:hint="default"/>
        <w:lang w:val="en-US" w:eastAsia="zh-CN" w:bidi="ar-SA"/>
      </w:rPr>
    </w:lvl>
  </w:abstractNum>
  <w:abstractNum w:abstractNumId="176">
    <w:nsid w:val="2526B1D4"/>
    <w:multiLevelType w:val="multilevel"/>
    <w:tmpl w:val="2526B1D4"/>
    <w:lvl w:ilvl="0" w:tentative="0">
      <w:start w:val="2"/>
      <w:numFmt w:val="decimal"/>
      <w:lvlText w:val="%1."/>
      <w:lvlJc w:val="left"/>
      <w:pPr>
        <w:ind w:left="1069" w:hanging="202"/>
        <w:jc w:val="left"/>
      </w:pPr>
      <w:rPr>
        <w:rFonts w:hint="default" w:ascii="微软雅黑" w:hAnsi="微软雅黑" w:eastAsia="微软雅黑" w:cs="微软雅黑"/>
        <w:b/>
        <w:bCs/>
        <w:i w:val="0"/>
        <w:iCs w:val="0"/>
        <w:spacing w:val="-5"/>
        <w:w w:val="113"/>
        <w:sz w:val="18"/>
        <w:szCs w:val="18"/>
        <w:lang w:val="en-US" w:eastAsia="zh-CN" w:bidi="ar-SA"/>
      </w:rPr>
    </w:lvl>
    <w:lvl w:ilvl="1" w:tentative="0">
      <w:start w:val="0"/>
      <w:numFmt w:val="bullet"/>
      <w:lvlText w:val="•"/>
      <w:lvlJc w:val="left"/>
      <w:pPr>
        <w:ind w:left="1833" w:hanging="202"/>
      </w:pPr>
      <w:rPr>
        <w:rFonts w:hint="default"/>
        <w:lang w:val="en-US" w:eastAsia="zh-CN" w:bidi="ar-SA"/>
      </w:rPr>
    </w:lvl>
    <w:lvl w:ilvl="2" w:tentative="0">
      <w:start w:val="0"/>
      <w:numFmt w:val="bullet"/>
      <w:lvlText w:val="•"/>
      <w:lvlJc w:val="left"/>
      <w:pPr>
        <w:ind w:left="2607" w:hanging="202"/>
      </w:pPr>
      <w:rPr>
        <w:rFonts w:hint="default"/>
        <w:lang w:val="en-US" w:eastAsia="zh-CN" w:bidi="ar-SA"/>
      </w:rPr>
    </w:lvl>
    <w:lvl w:ilvl="3" w:tentative="0">
      <w:start w:val="0"/>
      <w:numFmt w:val="bullet"/>
      <w:lvlText w:val="•"/>
      <w:lvlJc w:val="left"/>
      <w:pPr>
        <w:ind w:left="3381" w:hanging="202"/>
      </w:pPr>
      <w:rPr>
        <w:rFonts w:hint="default"/>
        <w:lang w:val="en-US" w:eastAsia="zh-CN" w:bidi="ar-SA"/>
      </w:rPr>
    </w:lvl>
    <w:lvl w:ilvl="4" w:tentative="0">
      <w:start w:val="0"/>
      <w:numFmt w:val="bullet"/>
      <w:lvlText w:val="•"/>
      <w:lvlJc w:val="left"/>
      <w:pPr>
        <w:ind w:left="4154" w:hanging="202"/>
      </w:pPr>
      <w:rPr>
        <w:rFonts w:hint="default"/>
        <w:lang w:val="en-US" w:eastAsia="zh-CN" w:bidi="ar-SA"/>
      </w:rPr>
    </w:lvl>
    <w:lvl w:ilvl="5" w:tentative="0">
      <w:start w:val="0"/>
      <w:numFmt w:val="bullet"/>
      <w:lvlText w:val="•"/>
      <w:lvlJc w:val="left"/>
      <w:pPr>
        <w:ind w:left="4928" w:hanging="202"/>
      </w:pPr>
      <w:rPr>
        <w:rFonts w:hint="default"/>
        <w:lang w:val="en-US" w:eastAsia="zh-CN" w:bidi="ar-SA"/>
      </w:rPr>
    </w:lvl>
    <w:lvl w:ilvl="6" w:tentative="0">
      <w:start w:val="0"/>
      <w:numFmt w:val="bullet"/>
      <w:lvlText w:val="•"/>
      <w:lvlJc w:val="left"/>
      <w:pPr>
        <w:ind w:left="5702" w:hanging="202"/>
      </w:pPr>
      <w:rPr>
        <w:rFonts w:hint="default"/>
        <w:lang w:val="en-US" w:eastAsia="zh-CN" w:bidi="ar-SA"/>
      </w:rPr>
    </w:lvl>
    <w:lvl w:ilvl="7" w:tentative="0">
      <w:start w:val="0"/>
      <w:numFmt w:val="bullet"/>
      <w:lvlText w:val="•"/>
      <w:lvlJc w:val="left"/>
      <w:pPr>
        <w:ind w:left="6476" w:hanging="202"/>
      </w:pPr>
      <w:rPr>
        <w:rFonts w:hint="default"/>
        <w:lang w:val="en-US" w:eastAsia="zh-CN" w:bidi="ar-SA"/>
      </w:rPr>
    </w:lvl>
    <w:lvl w:ilvl="8" w:tentative="0">
      <w:start w:val="0"/>
      <w:numFmt w:val="bullet"/>
      <w:lvlText w:val="•"/>
      <w:lvlJc w:val="left"/>
      <w:pPr>
        <w:ind w:left="7249" w:hanging="202"/>
      </w:pPr>
      <w:rPr>
        <w:rFonts w:hint="default"/>
        <w:lang w:val="en-US" w:eastAsia="zh-CN" w:bidi="ar-SA"/>
      </w:rPr>
    </w:lvl>
  </w:abstractNum>
  <w:abstractNum w:abstractNumId="177">
    <w:nsid w:val="25B654F3"/>
    <w:multiLevelType w:val="multilevel"/>
    <w:tmpl w:val="25B654F3"/>
    <w:lvl w:ilvl="0" w:tentative="0">
      <w:start w:val="6"/>
      <w:numFmt w:val="decimal"/>
      <w:lvlText w:val="%1"/>
      <w:lvlJc w:val="left"/>
      <w:pPr>
        <w:ind w:left="513" w:hanging="413"/>
        <w:jc w:val="left"/>
      </w:pPr>
      <w:rPr>
        <w:rFonts w:hint="default"/>
        <w:lang w:val="en-US" w:eastAsia="zh-CN" w:bidi="ar-SA"/>
      </w:rPr>
    </w:lvl>
    <w:lvl w:ilvl="1" w:tentative="0">
      <w:start w:val="1"/>
      <w:numFmt w:val="decimal"/>
      <w:lvlText w:val="%1.%2"/>
      <w:lvlJc w:val="left"/>
      <w:pPr>
        <w:ind w:left="513" w:hanging="413"/>
        <w:jc w:val="lef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060" w:hanging="547"/>
        <w:jc w:val="left"/>
      </w:pPr>
      <w:rPr>
        <w:rFonts w:hint="default" w:ascii="宋体" w:hAnsi="宋体" w:eastAsia="宋体" w:cs="宋体"/>
        <w:b w:val="0"/>
        <w:bCs w:val="0"/>
        <w:i w:val="0"/>
        <w:iCs w:val="0"/>
        <w:spacing w:val="-17"/>
        <w:w w:val="99"/>
        <w:sz w:val="18"/>
        <w:szCs w:val="18"/>
        <w:lang w:val="en-US" w:eastAsia="zh-CN" w:bidi="ar-SA"/>
      </w:rPr>
    </w:lvl>
    <w:lvl w:ilvl="3" w:tentative="0">
      <w:start w:val="0"/>
      <w:numFmt w:val="bullet"/>
      <w:lvlText w:val="•"/>
      <w:lvlJc w:val="left"/>
      <w:pPr>
        <w:ind w:left="1803" w:hanging="547"/>
      </w:pPr>
      <w:rPr>
        <w:rFonts w:hint="default"/>
        <w:lang w:val="en-US" w:eastAsia="zh-CN" w:bidi="ar-SA"/>
      </w:rPr>
    </w:lvl>
    <w:lvl w:ilvl="4" w:tentative="0">
      <w:start w:val="0"/>
      <w:numFmt w:val="bullet"/>
      <w:lvlText w:val="•"/>
      <w:lvlJc w:val="left"/>
      <w:pPr>
        <w:ind w:left="2175" w:hanging="547"/>
      </w:pPr>
      <w:rPr>
        <w:rFonts w:hint="default"/>
        <w:lang w:val="en-US" w:eastAsia="zh-CN" w:bidi="ar-SA"/>
      </w:rPr>
    </w:lvl>
    <w:lvl w:ilvl="5" w:tentative="0">
      <w:start w:val="0"/>
      <w:numFmt w:val="bullet"/>
      <w:lvlText w:val="•"/>
      <w:lvlJc w:val="left"/>
      <w:pPr>
        <w:ind w:left="2547" w:hanging="547"/>
      </w:pPr>
      <w:rPr>
        <w:rFonts w:hint="default"/>
        <w:lang w:val="en-US" w:eastAsia="zh-CN" w:bidi="ar-SA"/>
      </w:rPr>
    </w:lvl>
    <w:lvl w:ilvl="6" w:tentative="0">
      <w:start w:val="0"/>
      <w:numFmt w:val="bullet"/>
      <w:lvlText w:val="•"/>
      <w:lvlJc w:val="left"/>
      <w:pPr>
        <w:ind w:left="2919" w:hanging="547"/>
      </w:pPr>
      <w:rPr>
        <w:rFonts w:hint="default"/>
        <w:lang w:val="en-US" w:eastAsia="zh-CN" w:bidi="ar-SA"/>
      </w:rPr>
    </w:lvl>
    <w:lvl w:ilvl="7" w:tentative="0">
      <w:start w:val="0"/>
      <w:numFmt w:val="bullet"/>
      <w:lvlText w:val="•"/>
      <w:lvlJc w:val="left"/>
      <w:pPr>
        <w:ind w:left="3291" w:hanging="547"/>
      </w:pPr>
      <w:rPr>
        <w:rFonts w:hint="default"/>
        <w:lang w:val="en-US" w:eastAsia="zh-CN" w:bidi="ar-SA"/>
      </w:rPr>
    </w:lvl>
    <w:lvl w:ilvl="8" w:tentative="0">
      <w:start w:val="0"/>
      <w:numFmt w:val="bullet"/>
      <w:lvlText w:val="•"/>
      <w:lvlJc w:val="left"/>
      <w:pPr>
        <w:ind w:left="3663" w:hanging="547"/>
      </w:pPr>
      <w:rPr>
        <w:rFonts w:hint="default"/>
        <w:lang w:val="en-US" w:eastAsia="zh-CN" w:bidi="ar-SA"/>
      </w:rPr>
    </w:lvl>
  </w:abstractNum>
  <w:abstractNum w:abstractNumId="178">
    <w:nsid w:val="262771B7"/>
    <w:multiLevelType w:val="multilevel"/>
    <w:tmpl w:val="262771B7"/>
    <w:lvl w:ilvl="0" w:tentative="0">
      <w:start w:val="1"/>
      <w:numFmt w:val="decimal"/>
      <w:lvlText w:val="%1)"/>
      <w:lvlJc w:val="left"/>
      <w:pPr>
        <w:ind w:left="740" w:hanging="228"/>
        <w:jc w:val="right"/>
      </w:pPr>
      <w:rPr>
        <w:rFonts w:hint="default" w:ascii="宋体" w:hAnsi="宋体" w:eastAsia="宋体" w:cs="宋体"/>
        <w:b w:val="0"/>
        <w:bCs w:val="0"/>
        <w:i w:val="0"/>
        <w:iCs w:val="0"/>
        <w:spacing w:val="11"/>
        <w:w w:val="102"/>
        <w:sz w:val="18"/>
        <w:szCs w:val="18"/>
        <w:lang w:val="en-US" w:eastAsia="zh-CN" w:bidi="ar-SA"/>
      </w:rPr>
    </w:lvl>
    <w:lvl w:ilvl="1" w:tentative="0">
      <w:start w:val="0"/>
      <w:numFmt w:val="bullet"/>
      <w:lvlText w:val="•"/>
      <w:lvlJc w:val="left"/>
      <w:pPr>
        <w:ind w:left="1551" w:hanging="228"/>
      </w:pPr>
      <w:rPr>
        <w:rFonts w:hint="default"/>
        <w:lang w:val="en-US" w:eastAsia="zh-CN" w:bidi="ar-SA"/>
      </w:rPr>
    </w:lvl>
    <w:lvl w:ilvl="2" w:tentative="0">
      <w:start w:val="0"/>
      <w:numFmt w:val="bullet"/>
      <w:lvlText w:val="•"/>
      <w:lvlJc w:val="left"/>
      <w:pPr>
        <w:ind w:left="2362" w:hanging="228"/>
      </w:pPr>
      <w:rPr>
        <w:rFonts w:hint="default"/>
        <w:lang w:val="en-US" w:eastAsia="zh-CN" w:bidi="ar-SA"/>
      </w:rPr>
    </w:lvl>
    <w:lvl w:ilvl="3" w:tentative="0">
      <w:start w:val="0"/>
      <w:numFmt w:val="bullet"/>
      <w:lvlText w:val="•"/>
      <w:lvlJc w:val="left"/>
      <w:pPr>
        <w:ind w:left="3173" w:hanging="228"/>
      </w:pPr>
      <w:rPr>
        <w:rFonts w:hint="default"/>
        <w:lang w:val="en-US" w:eastAsia="zh-CN" w:bidi="ar-SA"/>
      </w:rPr>
    </w:lvl>
    <w:lvl w:ilvl="4" w:tentative="0">
      <w:start w:val="0"/>
      <w:numFmt w:val="bullet"/>
      <w:lvlText w:val="•"/>
      <w:lvlJc w:val="left"/>
      <w:pPr>
        <w:ind w:left="3984" w:hanging="228"/>
      </w:pPr>
      <w:rPr>
        <w:rFonts w:hint="default"/>
        <w:lang w:val="en-US" w:eastAsia="zh-CN" w:bidi="ar-SA"/>
      </w:rPr>
    </w:lvl>
    <w:lvl w:ilvl="5" w:tentative="0">
      <w:start w:val="0"/>
      <w:numFmt w:val="bullet"/>
      <w:lvlText w:val="•"/>
      <w:lvlJc w:val="left"/>
      <w:pPr>
        <w:ind w:left="4795" w:hanging="228"/>
      </w:pPr>
      <w:rPr>
        <w:rFonts w:hint="default"/>
        <w:lang w:val="en-US" w:eastAsia="zh-CN" w:bidi="ar-SA"/>
      </w:rPr>
    </w:lvl>
    <w:lvl w:ilvl="6" w:tentative="0">
      <w:start w:val="0"/>
      <w:numFmt w:val="bullet"/>
      <w:lvlText w:val="•"/>
      <w:lvlJc w:val="left"/>
      <w:pPr>
        <w:ind w:left="5606" w:hanging="228"/>
      </w:pPr>
      <w:rPr>
        <w:rFonts w:hint="default"/>
        <w:lang w:val="en-US" w:eastAsia="zh-CN" w:bidi="ar-SA"/>
      </w:rPr>
    </w:lvl>
    <w:lvl w:ilvl="7" w:tentative="0">
      <w:start w:val="0"/>
      <w:numFmt w:val="bullet"/>
      <w:lvlText w:val="•"/>
      <w:lvlJc w:val="left"/>
      <w:pPr>
        <w:ind w:left="6417" w:hanging="228"/>
      </w:pPr>
      <w:rPr>
        <w:rFonts w:hint="default"/>
        <w:lang w:val="en-US" w:eastAsia="zh-CN" w:bidi="ar-SA"/>
      </w:rPr>
    </w:lvl>
    <w:lvl w:ilvl="8" w:tentative="0">
      <w:start w:val="0"/>
      <w:numFmt w:val="bullet"/>
      <w:lvlText w:val="•"/>
      <w:lvlJc w:val="left"/>
      <w:pPr>
        <w:ind w:left="7228" w:hanging="228"/>
      </w:pPr>
      <w:rPr>
        <w:rFonts w:hint="default"/>
        <w:lang w:val="en-US" w:eastAsia="zh-CN" w:bidi="ar-SA"/>
      </w:rPr>
    </w:lvl>
  </w:abstractNum>
  <w:abstractNum w:abstractNumId="179">
    <w:nsid w:val="26F7CC15"/>
    <w:multiLevelType w:val="multilevel"/>
    <w:tmpl w:val="26F7CC15"/>
    <w:lvl w:ilvl="0" w:tentative="0">
      <w:start w:val="0"/>
      <w:numFmt w:val="bullet"/>
      <w:lvlText w:val="●"/>
      <w:lvlJc w:val="left"/>
      <w:pPr>
        <w:ind w:left="800" w:hanging="259"/>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602" w:hanging="259"/>
      </w:pPr>
      <w:rPr>
        <w:rFonts w:hint="default"/>
        <w:lang w:val="en-US" w:eastAsia="zh-CN" w:bidi="ar-SA"/>
      </w:rPr>
    </w:lvl>
    <w:lvl w:ilvl="2" w:tentative="0">
      <w:start w:val="0"/>
      <w:numFmt w:val="bullet"/>
      <w:lvlText w:val="•"/>
      <w:lvlJc w:val="left"/>
      <w:pPr>
        <w:ind w:left="2405" w:hanging="259"/>
      </w:pPr>
      <w:rPr>
        <w:rFonts w:hint="default"/>
        <w:lang w:val="en-US" w:eastAsia="zh-CN" w:bidi="ar-SA"/>
      </w:rPr>
    </w:lvl>
    <w:lvl w:ilvl="3" w:tentative="0">
      <w:start w:val="0"/>
      <w:numFmt w:val="bullet"/>
      <w:lvlText w:val="•"/>
      <w:lvlJc w:val="left"/>
      <w:pPr>
        <w:ind w:left="3207" w:hanging="259"/>
      </w:pPr>
      <w:rPr>
        <w:rFonts w:hint="default"/>
        <w:lang w:val="en-US" w:eastAsia="zh-CN" w:bidi="ar-SA"/>
      </w:rPr>
    </w:lvl>
    <w:lvl w:ilvl="4" w:tentative="0">
      <w:start w:val="0"/>
      <w:numFmt w:val="bullet"/>
      <w:lvlText w:val="•"/>
      <w:lvlJc w:val="left"/>
      <w:pPr>
        <w:ind w:left="4010" w:hanging="259"/>
      </w:pPr>
      <w:rPr>
        <w:rFonts w:hint="default"/>
        <w:lang w:val="en-US" w:eastAsia="zh-CN" w:bidi="ar-SA"/>
      </w:rPr>
    </w:lvl>
    <w:lvl w:ilvl="5" w:tentative="0">
      <w:start w:val="0"/>
      <w:numFmt w:val="bullet"/>
      <w:lvlText w:val="•"/>
      <w:lvlJc w:val="left"/>
      <w:pPr>
        <w:ind w:left="4813" w:hanging="259"/>
      </w:pPr>
      <w:rPr>
        <w:rFonts w:hint="default"/>
        <w:lang w:val="en-US" w:eastAsia="zh-CN" w:bidi="ar-SA"/>
      </w:rPr>
    </w:lvl>
    <w:lvl w:ilvl="6" w:tentative="0">
      <w:start w:val="0"/>
      <w:numFmt w:val="bullet"/>
      <w:lvlText w:val="•"/>
      <w:lvlJc w:val="left"/>
      <w:pPr>
        <w:ind w:left="5615" w:hanging="259"/>
      </w:pPr>
      <w:rPr>
        <w:rFonts w:hint="default"/>
        <w:lang w:val="en-US" w:eastAsia="zh-CN" w:bidi="ar-SA"/>
      </w:rPr>
    </w:lvl>
    <w:lvl w:ilvl="7" w:tentative="0">
      <w:start w:val="0"/>
      <w:numFmt w:val="bullet"/>
      <w:lvlText w:val="•"/>
      <w:lvlJc w:val="left"/>
      <w:pPr>
        <w:ind w:left="6418" w:hanging="259"/>
      </w:pPr>
      <w:rPr>
        <w:rFonts w:hint="default"/>
        <w:lang w:val="en-US" w:eastAsia="zh-CN" w:bidi="ar-SA"/>
      </w:rPr>
    </w:lvl>
    <w:lvl w:ilvl="8" w:tentative="0">
      <w:start w:val="0"/>
      <w:numFmt w:val="bullet"/>
      <w:lvlText w:val="•"/>
      <w:lvlJc w:val="left"/>
      <w:pPr>
        <w:ind w:left="7220" w:hanging="259"/>
      </w:pPr>
      <w:rPr>
        <w:rFonts w:hint="default"/>
        <w:lang w:val="en-US" w:eastAsia="zh-CN" w:bidi="ar-SA"/>
      </w:rPr>
    </w:lvl>
  </w:abstractNum>
  <w:abstractNum w:abstractNumId="180">
    <w:nsid w:val="271CCF3B"/>
    <w:multiLevelType w:val="multilevel"/>
    <w:tmpl w:val="271CCF3B"/>
    <w:lvl w:ilvl="0" w:tentative="0">
      <w:start w:val="1"/>
      <w:numFmt w:val="decimal"/>
      <w:lvlText w:val="%1)"/>
      <w:lvlJc w:val="left"/>
      <w:pPr>
        <w:ind w:left="643" w:hanging="207"/>
        <w:jc w:val="right"/>
      </w:pPr>
      <w:rPr>
        <w:rFonts w:hint="default" w:ascii="宋体" w:hAnsi="宋体" w:eastAsia="宋体" w:cs="宋体"/>
        <w:b w:val="0"/>
        <w:bCs w:val="0"/>
        <w:i w:val="0"/>
        <w:iCs w:val="0"/>
        <w:spacing w:val="0"/>
        <w:w w:val="102"/>
        <w:sz w:val="18"/>
        <w:szCs w:val="18"/>
        <w:lang w:val="en-US" w:eastAsia="zh-CN" w:bidi="ar-SA"/>
      </w:rPr>
    </w:lvl>
    <w:lvl w:ilvl="1" w:tentative="0">
      <w:start w:val="0"/>
      <w:numFmt w:val="bullet"/>
      <w:lvlText w:val="•"/>
      <w:lvlJc w:val="left"/>
      <w:pPr>
        <w:ind w:left="1459" w:hanging="207"/>
      </w:pPr>
      <w:rPr>
        <w:rFonts w:hint="default"/>
        <w:lang w:val="en-US" w:eastAsia="zh-CN" w:bidi="ar-SA"/>
      </w:rPr>
    </w:lvl>
    <w:lvl w:ilvl="2" w:tentative="0">
      <w:start w:val="0"/>
      <w:numFmt w:val="bullet"/>
      <w:lvlText w:val="•"/>
      <w:lvlJc w:val="left"/>
      <w:pPr>
        <w:ind w:left="2278" w:hanging="207"/>
      </w:pPr>
      <w:rPr>
        <w:rFonts w:hint="default"/>
        <w:lang w:val="en-US" w:eastAsia="zh-CN" w:bidi="ar-SA"/>
      </w:rPr>
    </w:lvl>
    <w:lvl w:ilvl="3" w:tentative="0">
      <w:start w:val="0"/>
      <w:numFmt w:val="bullet"/>
      <w:lvlText w:val="•"/>
      <w:lvlJc w:val="left"/>
      <w:pPr>
        <w:ind w:left="3097" w:hanging="207"/>
      </w:pPr>
      <w:rPr>
        <w:rFonts w:hint="default"/>
        <w:lang w:val="en-US" w:eastAsia="zh-CN" w:bidi="ar-SA"/>
      </w:rPr>
    </w:lvl>
    <w:lvl w:ilvl="4" w:tentative="0">
      <w:start w:val="0"/>
      <w:numFmt w:val="bullet"/>
      <w:lvlText w:val="•"/>
      <w:lvlJc w:val="left"/>
      <w:pPr>
        <w:ind w:left="3916" w:hanging="207"/>
      </w:pPr>
      <w:rPr>
        <w:rFonts w:hint="default"/>
        <w:lang w:val="en-US" w:eastAsia="zh-CN" w:bidi="ar-SA"/>
      </w:rPr>
    </w:lvl>
    <w:lvl w:ilvl="5" w:tentative="0">
      <w:start w:val="0"/>
      <w:numFmt w:val="bullet"/>
      <w:lvlText w:val="•"/>
      <w:lvlJc w:val="left"/>
      <w:pPr>
        <w:ind w:left="4735" w:hanging="207"/>
      </w:pPr>
      <w:rPr>
        <w:rFonts w:hint="default"/>
        <w:lang w:val="en-US" w:eastAsia="zh-CN" w:bidi="ar-SA"/>
      </w:rPr>
    </w:lvl>
    <w:lvl w:ilvl="6" w:tentative="0">
      <w:start w:val="0"/>
      <w:numFmt w:val="bullet"/>
      <w:lvlText w:val="•"/>
      <w:lvlJc w:val="left"/>
      <w:pPr>
        <w:ind w:left="5554" w:hanging="207"/>
      </w:pPr>
      <w:rPr>
        <w:rFonts w:hint="default"/>
        <w:lang w:val="en-US" w:eastAsia="zh-CN" w:bidi="ar-SA"/>
      </w:rPr>
    </w:lvl>
    <w:lvl w:ilvl="7" w:tentative="0">
      <w:start w:val="0"/>
      <w:numFmt w:val="bullet"/>
      <w:lvlText w:val="•"/>
      <w:lvlJc w:val="left"/>
      <w:pPr>
        <w:ind w:left="6373" w:hanging="207"/>
      </w:pPr>
      <w:rPr>
        <w:rFonts w:hint="default"/>
        <w:lang w:val="en-US" w:eastAsia="zh-CN" w:bidi="ar-SA"/>
      </w:rPr>
    </w:lvl>
    <w:lvl w:ilvl="8" w:tentative="0">
      <w:start w:val="0"/>
      <w:numFmt w:val="bullet"/>
      <w:lvlText w:val="•"/>
      <w:lvlJc w:val="left"/>
      <w:pPr>
        <w:ind w:left="7192" w:hanging="207"/>
      </w:pPr>
      <w:rPr>
        <w:rFonts w:hint="default"/>
        <w:lang w:val="en-US" w:eastAsia="zh-CN" w:bidi="ar-SA"/>
      </w:rPr>
    </w:lvl>
  </w:abstractNum>
  <w:abstractNum w:abstractNumId="181">
    <w:nsid w:val="28443724"/>
    <w:multiLevelType w:val="multilevel"/>
    <w:tmpl w:val="28443724"/>
    <w:lvl w:ilvl="0" w:tentative="0">
      <w:start w:val="1"/>
      <w:numFmt w:val="decimal"/>
      <w:lvlText w:val="%1)"/>
      <w:lvlJc w:val="left"/>
      <w:pPr>
        <w:ind w:left="695" w:hanging="226"/>
        <w:jc w:val="right"/>
      </w:pPr>
      <w:rPr>
        <w:rFonts w:hint="default" w:ascii="宋体" w:hAnsi="宋体" w:eastAsia="宋体" w:cs="宋体"/>
        <w:b w:val="0"/>
        <w:bCs w:val="0"/>
        <w:i w:val="0"/>
        <w:iCs w:val="0"/>
        <w:spacing w:val="10"/>
        <w:w w:val="102"/>
        <w:sz w:val="18"/>
        <w:szCs w:val="18"/>
        <w:lang w:val="en-US" w:eastAsia="zh-CN" w:bidi="ar-SA"/>
      </w:rPr>
    </w:lvl>
    <w:lvl w:ilvl="1" w:tentative="0">
      <w:start w:val="0"/>
      <w:numFmt w:val="bullet"/>
      <w:lvlText w:val="•"/>
      <w:lvlJc w:val="left"/>
      <w:pPr>
        <w:ind w:left="1514" w:hanging="226"/>
      </w:pPr>
      <w:rPr>
        <w:rFonts w:hint="default"/>
        <w:lang w:val="en-US" w:eastAsia="zh-CN" w:bidi="ar-SA"/>
      </w:rPr>
    </w:lvl>
    <w:lvl w:ilvl="2" w:tentative="0">
      <w:start w:val="0"/>
      <w:numFmt w:val="bullet"/>
      <w:lvlText w:val="•"/>
      <w:lvlJc w:val="left"/>
      <w:pPr>
        <w:ind w:left="2329" w:hanging="226"/>
      </w:pPr>
      <w:rPr>
        <w:rFonts w:hint="default"/>
        <w:lang w:val="en-US" w:eastAsia="zh-CN" w:bidi="ar-SA"/>
      </w:rPr>
    </w:lvl>
    <w:lvl w:ilvl="3" w:tentative="0">
      <w:start w:val="0"/>
      <w:numFmt w:val="bullet"/>
      <w:lvlText w:val="•"/>
      <w:lvlJc w:val="left"/>
      <w:pPr>
        <w:ind w:left="3143" w:hanging="226"/>
      </w:pPr>
      <w:rPr>
        <w:rFonts w:hint="default"/>
        <w:lang w:val="en-US" w:eastAsia="zh-CN" w:bidi="ar-SA"/>
      </w:rPr>
    </w:lvl>
    <w:lvl w:ilvl="4" w:tentative="0">
      <w:start w:val="0"/>
      <w:numFmt w:val="bullet"/>
      <w:lvlText w:val="•"/>
      <w:lvlJc w:val="left"/>
      <w:pPr>
        <w:ind w:left="3958" w:hanging="226"/>
      </w:pPr>
      <w:rPr>
        <w:rFonts w:hint="default"/>
        <w:lang w:val="en-US" w:eastAsia="zh-CN" w:bidi="ar-SA"/>
      </w:rPr>
    </w:lvl>
    <w:lvl w:ilvl="5" w:tentative="0">
      <w:start w:val="0"/>
      <w:numFmt w:val="bullet"/>
      <w:lvlText w:val="•"/>
      <w:lvlJc w:val="left"/>
      <w:pPr>
        <w:ind w:left="4773" w:hanging="226"/>
      </w:pPr>
      <w:rPr>
        <w:rFonts w:hint="default"/>
        <w:lang w:val="en-US" w:eastAsia="zh-CN" w:bidi="ar-SA"/>
      </w:rPr>
    </w:lvl>
    <w:lvl w:ilvl="6" w:tentative="0">
      <w:start w:val="0"/>
      <w:numFmt w:val="bullet"/>
      <w:lvlText w:val="•"/>
      <w:lvlJc w:val="left"/>
      <w:pPr>
        <w:ind w:left="5587" w:hanging="226"/>
      </w:pPr>
      <w:rPr>
        <w:rFonts w:hint="default"/>
        <w:lang w:val="en-US" w:eastAsia="zh-CN" w:bidi="ar-SA"/>
      </w:rPr>
    </w:lvl>
    <w:lvl w:ilvl="7" w:tentative="0">
      <w:start w:val="0"/>
      <w:numFmt w:val="bullet"/>
      <w:lvlText w:val="•"/>
      <w:lvlJc w:val="left"/>
      <w:pPr>
        <w:ind w:left="6402" w:hanging="226"/>
      </w:pPr>
      <w:rPr>
        <w:rFonts w:hint="default"/>
        <w:lang w:val="en-US" w:eastAsia="zh-CN" w:bidi="ar-SA"/>
      </w:rPr>
    </w:lvl>
    <w:lvl w:ilvl="8" w:tentative="0">
      <w:start w:val="0"/>
      <w:numFmt w:val="bullet"/>
      <w:lvlText w:val="•"/>
      <w:lvlJc w:val="left"/>
      <w:pPr>
        <w:ind w:left="7217" w:hanging="226"/>
      </w:pPr>
      <w:rPr>
        <w:rFonts w:hint="default"/>
        <w:lang w:val="en-US" w:eastAsia="zh-CN" w:bidi="ar-SA"/>
      </w:rPr>
    </w:lvl>
  </w:abstractNum>
  <w:abstractNum w:abstractNumId="182">
    <w:nsid w:val="2A6772FC"/>
    <w:multiLevelType w:val="multilevel"/>
    <w:tmpl w:val="2A6772FC"/>
    <w:lvl w:ilvl="0" w:tentative="0">
      <w:start w:val="1"/>
      <w:numFmt w:val="decimal"/>
      <w:lvlText w:val="(%1)"/>
      <w:lvlJc w:val="left"/>
      <w:pPr>
        <w:ind w:left="1164" w:hanging="286"/>
        <w:jc w:val="left"/>
      </w:pPr>
      <w:rPr>
        <w:rFonts w:hint="default" w:ascii="宋体" w:hAnsi="宋体" w:eastAsia="宋体" w:cs="宋体"/>
        <w:b w:val="0"/>
        <w:bCs w:val="0"/>
        <w:i w:val="0"/>
        <w:iCs w:val="0"/>
        <w:spacing w:val="-11"/>
        <w:w w:val="102"/>
        <w:sz w:val="18"/>
        <w:szCs w:val="18"/>
        <w:lang w:val="en-US" w:eastAsia="zh-CN" w:bidi="ar-SA"/>
      </w:rPr>
    </w:lvl>
    <w:lvl w:ilvl="1" w:tentative="0">
      <w:start w:val="0"/>
      <w:numFmt w:val="bullet"/>
      <w:lvlText w:val="•"/>
      <w:lvlJc w:val="left"/>
      <w:pPr>
        <w:ind w:left="1921" w:hanging="286"/>
      </w:pPr>
      <w:rPr>
        <w:rFonts w:hint="default"/>
        <w:lang w:val="en-US" w:eastAsia="zh-CN" w:bidi="ar-SA"/>
      </w:rPr>
    </w:lvl>
    <w:lvl w:ilvl="2" w:tentative="0">
      <w:start w:val="0"/>
      <w:numFmt w:val="bullet"/>
      <w:lvlText w:val="•"/>
      <w:lvlJc w:val="left"/>
      <w:pPr>
        <w:ind w:left="2682" w:hanging="286"/>
      </w:pPr>
      <w:rPr>
        <w:rFonts w:hint="default"/>
        <w:lang w:val="en-US" w:eastAsia="zh-CN" w:bidi="ar-SA"/>
      </w:rPr>
    </w:lvl>
    <w:lvl w:ilvl="3" w:tentative="0">
      <w:start w:val="0"/>
      <w:numFmt w:val="bullet"/>
      <w:lvlText w:val="•"/>
      <w:lvlJc w:val="left"/>
      <w:pPr>
        <w:ind w:left="3444" w:hanging="286"/>
      </w:pPr>
      <w:rPr>
        <w:rFonts w:hint="default"/>
        <w:lang w:val="en-US" w:eastAsia="zh-CN" w:bidi="ar-SA"/>
      </w:rPr>
    </w:lvl>
    <w:lvl w:ilvl="4" w:tentative="0">
      <w:start w:val="0"/>
      <w:numFmt w:val="bullet"/>
      <w:lvlText w:val="•"/>
      <w:lvlJc w:val="left"/>
      <w:pPr>
        <w:ind w:left="4205" w:hanging="286"/>
      </w:pPr>
      <w:rPr>
        <w:rFonts w:hint="default"/>
        <w:lang w:val="en-US" w:eastAsia="zh-CN" w:bidi="ar-SA"/>
      </w:rPr>
    </w:lvl>
    <w:lvl w:ilvl="5" w:tentative="0">
      <w:start w:val="0"/>
      <w:numFmt w:val="bullet"/>
      <w:lvlText w:val="•"/>
      <w:lvlJc w:val="left"/>
      <w:pPr>
        <w:ind w:left="4966" w:hanging="286"/>
      </w:pPr>
      <w:rPr>
        <w:rFonts w:hint="default"/>
        <w:lang w:val="en-US" w:eastAsia="zh-CN" w:bidi="ar-SA"/>
      </w:rPr>
    </w:lvl>
    <w:lvl w:ilvl="6" w:tentative="0">
      <w:start w:val="0"/>
      <w:numFmt w:val="bullet"/>
      <w:lvlText w:val="•"/>
      <w:lvlJc w:val="left"/>
      <w:pPr>
        <w:ind w:left="5728" w:hanging="286"/>
      </w:pPr>
      <w:rPr>
        <w:rFonts w:hint="default"/>
        <w:lang w:val="en-US" w:eastAsia="zh-CN" w:bidi="ar-SA"/>
      </w:rPr>
    </w:lvl>
    <w:lvl w:ilvl="7" w:tentative="0">
      <w:start w:val="0"/>
      <w:numFmt w:val="bullet"/>
      <w:lvlText w:val="•"/>
      <w:lvlJc w:val="left"/>
      <w:pPr>
        <w:ind w:left="6489" w:hanging="286"/>
      </w:pPr>
      <w:rPr>
        <w:rFonts w:hint="default"/>
        <w:lang w:val="en-US" w:eastAsia="zh-CN" w:bidi="ar-SA"/>
      </w:rPr>
    </w:lvl>
    <w:lvl w:ilvl="8" w:tentative="0">
      <w:start w:val="0"/>
      <w:numFmt w:val="bullet"/>
      <w:lvlText w:val="•"/>
      <w:lvlJc w:val="left"/>
      <w:pPr>
        <w:ind w:left="7250" w:hanging="286"/>
      </w:pPr>
      <w:rPr>
        <w:rFonts w:hint="default"/>
        <w:lang w:val="en-US" w:eastAsia="zh-CN" w:bidi="ar-SA"/>
      </w:rPr>
    </w:lvl>
  </w:abstractNum>
  <w:abstractNum w:abstractNumId="183">
    <w:nsid w:val="2A8F537B"/>
    <w:multiLevelType w:val="multilevel"/>
    <w:tmpl w:val="2A8F537B"/>
    <w:lvl w:ilvl="0" w:tentative="0">
      <w:start w:val="10"/>
      <w:numFmt w:val="decimal"/>
      <w:lvlText w:val="%1"/>
      <w:lvlJc w:val="left"/>
      <w:pPr>
        <w:ind w:left="521" w:hanging="422"/>
        <w:jc w:val="left"/>
      </w:pPr>
      <w:rPr>
        <w:rFonts w:hint="default"/>
        <w:lang w:val="en-US" w:eastAsia="zh-CN" w:bidi="ar-SA"/>
      </w:rPr>
    </w:lvl>
    <w:lvl w:ilvl="1" w:tentative="0">
      <w:start w:val="1"/>
      <w:numFmt w:val="decimal"/>
      <w:lvlText w:val="%1.%2"/>
      <w:lvlJc w:val="left"/>
      <w:pPr>
        <w:ind w:left="521" w:hanging="422"/>
        <w:jc w:val="left"/>
      </w:pPr>
      <w:rPr>
        <w:rFonts w:hint="default" w:ascii="宋体" w:hAnsi="宋体" w:eastAsia="宋体" w:cs="宋体"/>
        <w:b w:val="0"/>
        <w:bCs w:val="0"/>
        <w:i w:val="0"/>
        <w:iCs w:val="0"/>
        <w:spacing w:val="-20"/>
        <w:w w:val="99"/>
        <w:sz w:val="18"/>
        <w:szCs w:val="18"/>
        <w:lang w:val="en-US" w:eastAsia="zh-CN" w:bidi="ar-SA"/>
      </w:rPr>
    </w:lvl>
    <w:lvl w:ilvl="2" w:tentative="0">
      <w:start w:val="1"/>
      <w:numFmt w:val="decimal"/>
      <w:lvlText w:val="%1.%2.%3"/>
      <w:lvlJc w:val="left"/>
      <w:pPr>
        <w:ind w:left="1144" w:hanging="614"/>
        <w:jc w:val="left"/>
      </w:pPr>
      <w:rPr>
        <w:rFonts w:hint="default" w:ascii="宋体" w:hAnsi="宋体" w:eastAsia="宋体" w:cs="宋体"/>
        <w:b w:val="0"/>
        <w:bCs w:val="0"/>
        <w:i w:val="0"/>
        <w:iCs w:val="0"/>
        <w:spacing w:val="-20"/>
        <w:w w:val="99"/>
        <w:sz w:val="18"/>
        <w:szCs w:val="18"/>
        <w:lang w:val="en-US" w:eastAsia="zh-CN" w:bidi="ar-SA"/>
      </w:rPr>
    </w:lvl>
    <w:lvl w:ilvl="3" w:tentative="0">
      <w:start w:val="0"/>
      <w:numFmt w:val="bullet"/>
      <w:lvlText w:val="•"/>
      <w:lvlJc w:val="left"/>
      <w:pPr>
        <w:ind w:left="983" w:hanging="614"/>
      </w:pPr>
      <w:rPr>
        <w:rFonts w:hint="default"/>
        <w:lang w:val="en-US" w:eastAsia="zh-CN" w:bidi="ar-SA"/>
      </w:rPr>
    </w:lvl>
    <w:lvl w:ilvl="4" w:tentative="0">
      <w:start w:val="0"/>
      <w:numFmt w:val="bullet"/>
      <w:lvlText w:val="•"/>
      <w:lvlJc w:val="left"/>
      <w:pPr>
        <w:ind w:left="806" w:hanging="614"/>
      </w:pPr>
      <w:rPr>
        <w:rFonts w:hint="default"/>
        <w:lang w:val="en-US" w:eastAsia="zh-CN" w:bidi="ar-SA"/>
      </w:rPr>
    </w:lvl>
    <w:lvl w:ilvl="5" w:tentative="0">
      <w:start w:val="0"/>
      <w:numFmt w:val="bullet"/>
      <w:lvlText w:val="•"/>
      <w:lvlJc w:val="left"/>
      <w:pPr>
        <w:ind w:left="629" w:hanging="614"/>
      </w:pPr>
      <w:rPr>
        <w:rFonts w:hint="default"/>
        <w:lang w:val="en-US" w:eastAsia="zh-CN" w:bidi="ar-SA"/>
      </w:rPr>
    </w:lvl>
    <w:lvl w:ilvl="6" w:tentative="0">
      <w:start w:val="0"/>
      <w:numFmt w:val="bullet"/>
      <w:lvlText w:val="•"/>
      <w:lvlJc w:val="left"/>
      <w:pPr>
        <w:ind w:left="452" w:hanging="614"/>
      </w:pPr>
      <w:rPr>
        <w:rFonts w:hint="default"/>
        <w:lang w:val="en-US" w:eastAsia="zh-CN" w:bidi="ar-SA"/>
      </w:rPr>
    </w:lvl>
    <w:lvl w:ilvl="7" w:tentative="0">
      <w:start w:val="0"/>
      <w:numFmt w:val="bullet"/>
      <w:lvlText w:val="•"/>
      <w:lvlJc w:val="left"/>
      <w:pPr>
        <w:ind w:left="275" w:hanging="614"/>
      </w:pPr>
      <w:rPr>
        <w:rFonts w:hint="default"/>
        <w:lang w:val="en-US" w:eastAsia="zh-CN" w:bidi="ar-SA"/>
      </w:rPr>
    </w:lvl>
    <w:lvl w:ilvl="8" w:tentative="0">
      <w:start w:val="0"/>
      <w:numFmt w:val="bullet"/>
      <w:lvlText w:val="•"/>
      <w:lvlJc w:val="left"/>
      <w:pPr>
        <w:ind w:left="98" w:hanging="614"/>
      </w:pPr>
      <w:rPr>
        <w:rFonts w:hint="default"/>
        <w:lang w:val="en-US" w:eastAsia="zh-CN" w:bidi="ar-SA"/>
      </w:rPr>
    </w:lvl>
  </w:abstractNum>
  <w:abstractNum w:abstractNumId="184">
    <w:nsid w:val="2D7AD87C"/>
    <w:multiLevelType w:val="multilevel"/>
    <w:tmpl w:val="2D7AD87C"/>
    <w:lvl w:ilvl="0" w:tentative="0">
      <w:start w:val="1"/>
      <w:numFmt w:val="decimal"/>
      <w:lvlText w:val="(%1)"/>
      <w:lvlJc w:val="left"/>
      <w:pPr>
        <w:ind w:left="860" w:hanging="311"/>
        <w:jc w:val="left"/>
      </w:pPr>
      <w:rPr>
        <w:rFonts w:hint="default" w:ascii="宋体" w:hAnsi="宋体" w:eastAsia="宋体" w:cs="宋体"/>
        <w:b w:val="0"/>
        <w:bCs w:val="0"/>
        <w:i w:val="0"/>
        <w:iCs w:val="0"/>
        <w:spacing w:val="1"/>
        <w:w w:val="97"/>
        <w:sz w:val="18"/>
        <w:szCs w:val="18"/>
        <w:lang w:val="en-US" w:eastAsia="zh-CN" w:bidi="ar-SA"/>
      </w:rPr>
    </w:lvl>
    <w:lvl w:ilvl="1" w:tentative="0">
      <w:start w:val="0"/>
      <w:numFmt w:val="bullet"/>
      <w:lvlText w:val="•"/>
      <w:lvlJc w:val="left"/>
      <w:pPr>
        <w:ind w:left="1661" w:hanging="311"/>
      </w:pPr>
      <w:rPr>
        <w:rFonts w:hint="default"/>
        <w:lang w:val="en-US" w:eastAsia="zh-CN" w:bidi="ar-SA"/>
      </w:rPr>
    </w:lvl>
    <w:lvl w:ilvl="2" w:tentative="0">
      <w:start w:val="0"/>
      <w:numFmt w:val="bullet"/>
      <w:lvlText w:val="•"/>
      <w:lvlJc w:val="left"/>
      <w:pPr>
        <w:ind w:left="2463" w:hanging="311"/>
      </w:pPr>
      <w:rPr>
        <w:rFonts w:hint="default"/>
        <w:lang w:val="en-US" w:eastAsia="zh-CN" w:bidi="ar-SA"/>
      </w:rPr>
    </w:lvl>
    <w:lvl w:ilvl="3" w:tentative="0">
      <w:start w:val="0"/>
      <w:numFmt w:val="bullet"/>
      <w:lvlText w:val="•"/>
      <w:lvlJc w:val="left"/>
      <w:pPr>
        <w:ind w:left="3265" w:hanging="311"/>
      </w:pPr>
      <w:rPr>
        <w:rFonts w:hint="default"/>
        <w:lang w:val="en-US" w:eastAsia="zh-CN" w:bidi="ar-SA"/>
      </w:rPr>
    </w:lvl>
    <w:lvl w:ilvl="4" w:tentative="0">
      <w:start w:val="0"/>
      <w:numFmt w:val="bullet"/>
      <w:lvlText w:val="•"/>
      <w:lvlJc w:val="left"/>
      <w:pPr>
        <w:ind w:left="4067" w:hanging="311"/>
      </w:pPr>
      <w:rPr>
        <w:rFonts w:hint="default"/>
        <w:lang w:val="en-US" w:eastAsia="zh-CN" w:bidi="ar-SA"/>
      </w:rPr>
    </w:lvl>
    <w:lvl w:ilvl="5" w:tentative="0">
      <w:start w:val="0"/>
      <w:numFmt w:val="bullet"/>
      <w:lvlText w:val="•"/>
      <w:lvlJc w:val="left"/>
      <w:pPr>
        <w:ind w:left="4869" w:hanging="311"/>
      </w:pPr>
      <w:rPr>
        <w:rFonts w:hint="default"/>
        <w:lang w:val="en-US" w:eastAsia="zh-CN" w:bidi="ar-SA"/>
      </w:rPr>
    </w:lvl>
    <w:lvl w:ilvl="6" w:tentative="0">
      <w:start w:val="0"/>
      <w:numFmt w:val="bullet"/>
      <w:lvlText w:val="•"/>
      <w:lvlJc w:val="left"/>
      <w:pPr>
        <w:ind w:left="5671" w:hanging="311"/>
      </w:pPr>
      <w:rPr>
        <w:rFonts w:hint="default"/>
        <w:lang w:val="en-US" w:eastAsia="zh-CN" w:bidi="ar-SA"/>
      </w:rPr>
    </w:lvl>
    <w:lvl w:ilvl="7" w:tentative="0">
      <w:start w:val="0"/>
      <w:numFmt w:val="bullet"/>
      <w:lvlText w:val="•"/>
      <w:lvlJc w:val="left"/>
      <w:pPr>
        <w:ind w:left="6473" w:hanging="311"/>
      </w:pPr>
      <w:rPr>
        <w:rFonts w:hint="default"/>
        <w:lang w:val="en-US" w:eastAsia="zh-CN" w:bidi="ar-SA"/>
      </w:rPr>
    </w:lvl>
    <w:lvl w:ilvl="8" w:tentative="0">
      <w:start w:val="0"/>
      <w:numFmt w:val="bullet"/>
      <w:lvlText w:val="•"/>
      <w:lvlJc w:val="left"/>
      <w:pPr>
        <w:ind w:left="7275" w:hanging="311"/>
      </w:pPr>
      <w:rPr>
        <w:rFonts w:hint="default"/>
        <w:lang w:val="en-US" w:eastAsia="zh-CN" w:bidi="ar-SA"/>
      </w:rPr>
    </w:lvl>
  </w:abstractNum>
  <w:abstractNum w:abstractNumId="185">
    <w:nsid w:val="2DDAE0FA"/>
    <w:multiLevelType w:val="multilevel"/>
    <w:tmpl w:val="2DDAE0FA"/>
    <w:lvl w:ilvl="0" w:tentative="0">
      <w:start w:val="1"/>
      <w:numFmt w:val="decimal"/>
      <w:lvlText w:val="(%1)"/>
      <w:lvlJc w:val="left"/>
      <w:pPr>
        <w:ind w:left="1199" w:hanging="303"/>
        <w:jc w:val="left"/>
      </w:pPr>
      <w:rPr>
        <w:rFonts w:hint="default" w:ascii="宋体" w:hAnsi="宋体" w:eastAsia="宋体" w:cs="宋体"/>
        <w:b w:val="0"/>
        <w:bCs w:val="0"/>
        <w:i w:val="0"/>
        <w:iCs w:val="0"/>
        <w:spacing w:val="-3"/>
        <w:w w:val="102"/>
        <w:sz w:val="18"/>
        <w:szCs w:val="18"/>
        <w:lang w:val="en-US" w:eastAsia="zh-CN" w:bidi="ar-SA"/>
      </w:rPr>
    </w:lvl>
    <w:lvl w:ilvl="1" w:tentative="0">
      <w:start w:val="0"/>
      <w:numFmt w:val="bullet"/>
      <w:lvlText w:val="•"/>
      <w:lvlJc w:val="left"/>
      <w:pPr>
        <w:ind w:left="1969" w:hanging="303"/>
      </w:pPr>
      <w:rPr>
        <w:rFonts w:hint="default"/>
        <w:lang w:val="en-US" w:eastAsia="zh-CN" w:bidi="ar-SA"/>
      </w:rPr>
    </w:lvl>
    <w:lvl w:ilvl="2" w:tentative="0">
      <w:start w:val="0"/>
      <w:numFmt w:val="bullet"/>
      <w:lvlText w:val="•"/>
      <w:lvlJc w:val="left"/>
      <w:pPr>
        <w:ind w:left="2738" w:hanging="303"/>
      </w:pPr>
      <w:rPr>
        <w:rFonts w:hint="default"/>
        <w:lang w:val="en-US" w:eastAsia="zh-CN" w:bidi="ar-SA"/>
      </w:rPr>
    </w:lvl>
    <w:lvl w:ilvl="3" w:tentative="0">
      <w:start w:val="0"/>
      <w:numFmt w:val="bullet"/>
      <w:lvlText w:val="•"/>
      <w:lvlJc w:val="left"/>
      <w:pPr>
        <w:ind w:left="3507" w:hanging="303"/>
      </w:pPr>
      <w:rPr>
        <w:rFonts w:hint="default"/>
        <w:lang w:val="en-US" w:eastAsia="zh-CN" w:bidi="ar-SA"/>
      </w:rPr>
    </w:lvl>
    <w:lvl w:ilvl="4" w:tentative="0">
      <w:start w:val="0"/>
      <w:numFmt w:val="bullet"/>
      <w:lvlText w:val="•"/>
      <w:lvlJc w:val="left"/>
      <w:pPr>
        <w:ind w:left="4276" w:hanging="303"/>
      </w:pPr>
      <w:rPr>
        <w:rFonts w:hint="default"/>
        <w:lang w:val="en-US" w:eastAsia="zh-CN" w:bidi="ar-SA"/>
      </w:rPr>
    </w:lvl>
    <w:lvl w:ilvl="5" w:tentative="0">
      <w:start w:val="0"/>
      <w:numFmt w:val="bullet"/>
      <w:lvlText w:val="•"/>
      <w:lvlJc w:val="left"/>
      <w:pPr>
        <w:ind w:left="5045" w:hanging="303"/>
      </w:pPr>
      <w:rPr>
        <w:rFonts w:hint="default"/>
        <w:lang w:val="en-US" w:eastAsia="zh-CN" w:bidi="ar-SA"/>
      </w:rPr>
    </w:lvl>
    <w:lvl w:ilvl="6" w:tentative="0">
      <w:start w:val="0"/>
      <w:numFmt w:val="bullet"/>
      <w:lvlText w:val="•"/>
      <w:lvlJc w:val="left"/>
      <w:pPr>
        <w:ind w:left="5814" w:hanging="303"/>
      </w:pPr>
      <w:rPr>
        <w:rFonts w:hint="default"/>
        <w:lang w:val="en-US" w:eastAsia="zh-CN" w:bidi="ar-SA"/>
      </w:rPr>
    </w:lvl>
    <w:lvl w:ilvl="7" w:tentative="0">
      <w:start w:val="0"/>
      <w:numFmt w:val="bullet"/>
      <w:lvlText w:val="•"/>
      <w:lvlJc w:val="left"/>
      <w:pPr>
        <w:ind w:left="6583" w:hanging="303"/>
      </w:pPr>
      <w:rPr>
        <w:rFonts w:hint="default"/>
        <w:lang w:val="en-US" w:eastAsia="zh-CN" w:bidi="ar-SA"/>
      </w:rPr>
    </w:lvl>
    <w:lvl w:ilvl="8" w:tentative="0">
      <w:start w:val="0"/>
      <w:numFmt w:val="bullet"/>
      <w:lvlText w:val="•"/>
      <w:lvlJc w:val="left"/>
      <w:pPr>
        <w:ind w:left="7353" w:hanging="303"/>
      </w:pPr>
      <w:rPr>
        <w:rFonts w:hint="default"/>
        <w:lang w:val="en-US" w:eastAsia="zh-CN" w:bidi="ar-SA"/>
      </w:rPr>
    </w:lvl>
  </w:abstractNum>
  <w:abstractNum w:abstractNumId="186">
    <w:nsid w:val="30FC5B15"/>
    <w:multiLevelType w:val="multilevel"/>
    <w:tmpl w:val="30FC5B15"/>
    <w:lvl w:ilvl="0" w:tentative="0">
      <w:start w:val="1"/>
      <w:numFmt w:val="decimal"/>
      <w:lvlText w:val="%1"/>
      <w:lvlJc w:val="left"/>
      <w:pPr>
        <w:ind w:left="652" w:hanging="605"/>
        <w:jc w:val="left"/>
      </w:pPr>
      <w:rPr>
        <w:rFonts w:hint="default"/>
        <w:lang w:val="en-US" w:eastAsia="zh-CN" w:bidi="ar-SA"/>
      </w:rPr>
    </w:lvl>
    <w:lvl w:ilvl="1" w:tentative="0">
      <w:start w:val="2"/>
      <w:numFmt w:val="decimal"/>
      <w:lvlText w:val="%1.%2"/>
      <w:lvlJc w:val="left"/>
      <w:pPr>
        <w:ind w:left="652" w:hanging="605"/>
        <w:jc w:val="left"/>
      </w:pPr>
      <w:rPr>
        <w:rFonts w:hint="default"/>
        <w:lang w:val="en-US" w:eastAsia="zh-CN" w:bidi="ar-SA"/>
      </w:rPr>
    </w:lvl>
    <w:lvl w:ilvl="2" w:tentative="0">
      <w:start w:val="1"/>
      <w:numFmt w:val="decimal"/>
      <w:lvlText w:val="%1.%2.%3"/>
      <w:lvlJc w:val="left"/>
      <w:pPr>
        <w:ind w:left="652" w:hanging="605"/>
        <w:jc w:val="right"/>
      </w:pPr>
      <w:rPr>
        <w:rFonts w:hint="default"/>
        <w:spacing w:val="-10"/>
        <w:w w:val="98"/>
        <w:lang w:val="en-US" w:eastAsia="zh-CN" w:bidi="ar-SA"/>
      </w:rPr>
    </w:lvl>
    <w:lvl w:ilvl="3" w:tentative="0">
      <w:start w:val="1"/>
      <w:numFmt w:val="decimal"/>
      <w:lvlText w:val="%4."/>
      <w:lvlJc w:val="left"/>
      <w:pPr>
        <w:ind w:left="637" w:hanging="197"/>
        <w:jc w:val="left"/>
      </w:pPr>
      <w:rPr>
        <w:rFonts w:hint="default" w:ascii="Microsoft JhengHei" w:hAnsi="Microsoft JhengHei" w:eastAsia="Microsoft JhengHei" w:cs="Microsoft JhengHei"/>
        <w:b/>
        <w:bCs/>
        <w:i w:val="0"/>
        <w:iCs w:val="0"/>
        <w:spacing w:val="-10"/>
        <w:w w:val="120"/>
        <w:sz w:val="18"/>
        <w:szCs w:val="18"/>
        <w:lang w:val="en-US" w:eastAsia="zh-CN" w:bidi="ar-SA"/>
      </w:rPr>
    </w:lvl>
    <w:lvl w:ilvl="4" w:tentative="0">
      <w:start w:val="0"/>
      <w:numFmt w:val="bullet"/>
      <w:lvlText w:val="•"/>
      <w:lvlJc w:val="left"/>
      <w:pPr>
        <w:ind w:left="2050" w:hanging="197"/>
      </w:pPr>
      <w:rPr>
        <w:rFonts w:hint="default"/>
        <w:lang w:val="en-US" w:eastAsia="zh-CN" w:bidi="ar-SA"/>
      </w:rPr>
    </w:lvl>
    <w:lvl w:ilvl="5" w:tentative="0">
      <w:start w:val="0"/>
      <w:numFmt w:val="bullet"/>
      <w:lvlText w:val="•"/>
      <w:lvlJc w:val="left"/>
      <w:pPr>
        <w:ind w:left="2565" w:hanging="197"/>
      </w:pPr>
      <w:rPr>
        <w:rFonts w:hint="default"/>
        <w:lang w:val="en-US" w:eastAsia="zh-CN" w:bidi="ar-SA"/>
      </w:rPr>
    </w:lvl>
    <w:lvl w:ilvl="6" w:tentative="0">
      <w:start w:val="0"/>
      <w:numFmt w:val="bullet"/>
      <w:lvlText w:val="•"/>
      <w:lvlJc w:val="left"/>
      <w:pPr>
        <w:ind w:left="3080" w:hanging="197"/>
      </w:pPr>
      <w:rPr>
        <w:rFonts w:hint="default"/>
        <w:lang w:val="en-US" w:eastAsia="zh-CN" w:bidi="ar-SA"/>
      </w:rPr>
    </w:lvl>
    <w:lvl w:ilvl="7" w:tentative="0">
      <w:start w:val="0"/>
      <w:numFmt w:val="bullet"/>
      <w:lvlText w:val="•"/>
      <w:lvlJc w:val="left"/>
      <w:pPr>
        <w:ind w:left="3596" w:hanging="197"/>
      </w:pPr>
      <w:rPr>
        <w:rFonts w:hint="default"/>
        <w:lang w:val="en-US" w:eastAsia="zh-CN" w:bidi="ar-SA"/>
      </w:rPr>
    </w:lvl>
    <w:lvl w:ilvl="8" w:tentative="0">
      <w:start w:val="0"/>
      <w:numFmt w:val="bullet"/>
      <w:lvlText w:val="•"/>
      <w:lvlJc w:val="left"/>
      <w:pPr>
        <w:ind w:left="4111" w:hanging="197"/>
      </w:pPr>
      <w:rPr>
        <w:rFonts w:hint="default"/>
        <w:lang w:val="en-US" w:eastAsia="zh-CN" w:bidi="ar-SA"/>
      </w:rPr>
    </w:lvl>
  </w:abstractNum>
  <w:abstractNum w:abstractNumId="187">
    <w:nsid w:val="33E1C07E"/>
    <w:multiLevelType w:val="multilevel"/>
    <w:tmpl w:val="33E1C07E"/>
    <w:lvl w:ilvl="0" w:tentative="0">
      <w:start w:val="1"/>
      <w:numFmt w:val="decimal"/>
      <w:lvlText w:val="(%1)"/>
      <w:lvlJc w:val="left"/>
      <w:pPr>
        <w:ind w:left="465" w:hanging="306"/>
        <w:jc w:val="lef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293" w:hanging="306"/>
      </w:pPr>
      <w:rPr>
        <w:rFonts w:hint="default"/>
        <w:lang w:val="en-US" w:eastAsia="zh-CN" w:bidi="ar-SA"/>
      </w:rPr>
    </w:lvl>
    <w:lvl w:ilvl="2" w:tentative="0">
      <w:start w:val="0"/>
      <w:numFmt w:val="bullet"/>
      <w:lvlText w:val="•"/>
      <w:lvlJc w:val="left"/>
      <w:pPr>
        <w:ind w:left="2127" w:hanging="306"/>
      </w:pPr>
      <w:rPr>
        <w:rFonts w:hint="default"/>
        <w:lang w:val="en-US" w:eastAsia="zh-CN" w:bidi="ar-SA"/>
      </w:rPr>
    </w:lvl>
    <w:lvl w:ilvl="3" w:tentative="0">
      <w:start w:val="0"/>
      <w:numFmt w:val="bullet"/>
      <w:lvlText w:val="•"/>
      <w:lvlJc w:val="left"/>
      <w:pPr>
        <w:ind w:left="2961" w:hanging="306"/>
      </w:pPr>
      <w:rPr>
        <w:rFonts w:hint="default"/>
        <w:lang w:val="en-US" w:eastAsia="zh-CN" w:bidi="ar-SA"/>
      </w:rPr>
    </w:lvl>
    <w:lvl w:ilvl="4" w:tentative="0">
      <w:start w:val="0"/>
      <w:numFmt w:val="bullet"/>
      <w:lvlText w:val="•"/>
      <w:lvlJc w:val="left"/>
      <w:pPr>
        <w:ind w:left="3794" w:hanging="306"/>
      </w:pPr>
      <w:rPr>
        <w:rFonts w:hint="default"/>
        <w:lang w:val="en-US" w:eastAsia="zh-CN" w:bidi="ar-SA"/>
      </w:rPr>
    </w:lvl>
    <w:lvl w:ilvl="5" w:tentative="0">
      <w:start w:val="0"/>
      <w:numFmt w:val="bullet"/>
      <w:lvlText w:val="•"/>
      <w:lvlJc w:val="left"/>
      <w:pPr>
        <w:ind w:left="4628" w:hanging="306"/>
      </w:pPr>
      <w:rPr>
        <w:rFonts w:hint="default"/>
        <w:lang w:val="en-US" w:eastAsia="zh-CN" w:bidi="ar-SA"/>
      </w:rPr>
    </w:lvl>
    <w:lvl w:ilvl="6" w:tentative="0">
      <w:start w:val="0"/>
      <w:numFmt w:val="bullet"/>
      <w:lvlText w:val="•"/>
      <w:lvlJc w:val="left"/>
      <w:pPr>
        <w:ind w:left="5462" w:hanging="306"/>
      </w:pPr>
      <w:rPr>
        <w:rFonts w:hint="default"/>
        <w:lang w:val="en-US" w:eastAsia="zh-CN" w:bidi="ar-SA"/>
      </w:rPr>
    </w:lvl>
    <w:lvl w:ilvl="7" w:tentative="0">
      <w:start w:val="0"/>
      <w:numFmt w:val="bullet"/>
      <w:lvlText w:val="•"/>
      <w:lvlJc w:val="left"/>
      <w:pPr>
        <w:ind w:left="6296" w:hanging="306"/>
      </w:pPr>
      <w:rPr>
        <w:rFonts w:hint="default"/>
        <w:lang w:val="en-US" w:eastAsia="zh-CN" w:bidi="ar-SA"/>
      </w:rPr>
    </w:lvl>
    <w:lvl w:ilvl="8" w:tentative="0">
      <w:start w:val="0"/>
      <w:numFmt w:val="bullet"/>
      <w:lvlText w:val="•"/>
      <w:lvlJc w:val="left"/>
      <w:pPr>
        <w:ind w:left="7129" w:hanging="306"/>
      </w:pPr>
      <w:rPr>
        <w:rFonts w:hint="default"/>
        <w:lang w:val="en-US" w:eastAsia="zh-CN" w:bidi="ar-SA"/>
      </w:rPr>
    </w:lvl>
  </w:abstractNum>
  <w:abstractNum w:abstractNumId="188">
    <w:nsid w:val="33ED4666"/>
    <w:multiLevelType w:val="multilevel"/>
    <w:tmpl w:val="33ED4666"/>
    <w:lvl w:ilvl="0" w:tentative="0">
      <w:start w:val="1"/>
      <w:numFmt w:val="decimal"/>
      <w:lvlText w:val="%1."/>
      <w:lvlJc w:val="left"/>
      <w:pPr>
        <w:ind w:left="780" w:hanging="202"/>
        <w:jc w:val="left"/>
      </w:pPr>
      <w:rPr>
        <w:rFonts w:hint="default" w:ascii="Microsoft JhengHei" w:hAnsi="Microsoft JhengHei" w:eastAsia="Microsoft JhengHei" w:cs="Microsoft JhengHei"/>
        <w:b/>
        <w:bCs/>
        <w:i w:val="0"/>
        <w:iCs w:val="0"/>
        <w:spacing w:val="-5"/>
        <w:w w:val="115"/>
        <w:sz w:val="18"/>
        <w:szCs w:val="18"/>
        <w:lang w:val="en-US" w:eastAsia="zh-CN" w:bidi="ar-SA"/>
      </w:rPr>
    </w:lvl>
    <w:lvl w:ilvl="1" w:tentative="0">
      <w:start w:val="0"/>
      <w:numFmt w:val="bullet"/>
      <w:lvlText w:val="•"/>
      <w:lvlJc w:val="left"/>
      <w:pPr>
        <w:ind w:left="1589" w:hanging="202"/>
      </w:pPr>
      <w:rPr>
        <w:rFonts w:hint="default"/>
        <w:lang w:val="en-US" w:eastAsia="zh-CN" w:bidi="ar-SA"/>
      </w:rPr>
    </w:lvl>
    <w:lvl w:ilvl="2" w:tentative="0">
      <w:start w:val="0"/>
      <w:numFmt w:val="bullet"/>
      <w:lvlText w:val="•"/>
      <w:lvlJc w:val="left"/>
      <w:pPr>
        <w:ind w:left="2399" w:hanging="202"/>
      </w:pPr>
      <w:rPr>
        <w:rFonts w:hint="default"/>
        <w:lang w:val="en-US" w:eastAsia="zh-CN" w:bidi="ar-SA"/>
      </w:rPr>
    </w:lvl>
    <w:lvl w:ilvl="3" w:tentative="0">
      <w:start w:val="0"/>
      <w:numFmt w:val="bullet"/>
      <w:lvlText w:val="•"/>
      <w:lvlJc w:val="left"/>
      <w:pPr>
        <w:ind w:left="3209" w:hanging="202"/>
      </w:pPr>
      <w:rPr>
        <w:rFonts w:hint="default"/>
        <w:lang w:val="en-US" w:eastAsia="zh-CN" w:bidi="ar-SA"/>
      </w:rPr>
    </w:lvl>
    <w:lvl w:ilvl="4" w:tentative="0">
      <w:start w:val="0"/>
      <w:numFmt w:val="bullet"/>
      <w:lvlText w:val="•"/>
      <w:lvlJc w:val="left"/>
      <w:pPr>
        <w:ind w:left="4019" w:hanging="202"/>
      </w:pPr>
      <w:rPr>
        <w:rFonts w:hint="default"/>
        <w:lang w:val="en-US" w:eastAsia="zh-CN" w:bidi="ar-SA"/>
      </w:rPr>
    </w:lvl>
    <w:lvl w:ilvl="5" w:tentative="0">
      <w:start w:val="0"/>
      <w:numFmt w:val="bullet"/>
      <w:lvlText w:val="•"/>
      <w:lvlJc w:val="left"/>
      <w:pPr>
        <w:ind w:left="4829" w:hanging="202"/>
      </w:pPr>
      <w:rPr>
        <w:rFonts w:hint="default"/>
        <w:lang w:val="en-US" w:eastAsia="zh-CN" w:bidi="ar-SA"/>
      </w:rPr>
    </w:lvl>
    <w:lvl w:ilvl="6" w:tentative="0">
      <w:start w:val="0"/>
      <w:numFmt w:val="bullet"/>
      <w:lvlText w:val="•"/>
      <w:lvlJc w:val="left"/>
      <w:pPr>
        <w:ind w:left="5639" w:hanging="202"/>
      </w:pPr>
      <w:rPr>
        <w:rFonts w:hint="default"/>
        <w:lang w:val="en-US" w:eastAsia="zh-CN" w:bidi="ar-SA"/>
      </w:rPr>
    </w:lvl>
    <w:lvl w:ilvl="7" w:tentative="0">
      <w:start w:val="0"/>
      <w:numFmt w:val="bullet"/>
      <w:lvlText w:val="•"/>
      <w:lvlJc w:val="left"/>
      <w:pPr>
        <w:ind w:left="6449" w:hanging="202"/>
      </w:pPr>
      <w:rPr>
        <w:rFonts w:hint="default"/>
        <w:lang w:val="en-US" w:eastAsia="zh-CN" w:bidi="ar-SA"/>
      </w:rPr>
    </w:lvl>
    <w:lvl w:ilvl="8" w:tentative="0">
      <w:start w:val="0"/>
      <w:numFmt w:val="bullet"/>
      <w:lvlText w:val="•"/>
      <w:lvlJc w:val="left"/>
      <w:pPr>
        <w:ind w:left="7259" w:hanging="202"/>
      </w:pPr>
      <w:rPr>
        <w:rFonts w:hint="default"/>
        <w:lang w:val="en-US" w:eastAsia="zh-CN" w:bidi="ar-SA"/>
      </w:rPr>
    </w:lvl>
  </w:abstractNum>
  <w:abstractNum w:abstractNumId="189">
    <w:nsid w:val="377FAB63"/>
    <w:multiLevelType w:val="multilevel"/>
    <w:tmpl w:val="377FAB63"/>
    <w:lvl w:ilvl="0" w:tentative="0">
      <w:start w:val="1"/>
      <w:numFmt w:val="decimal"/>
      <w:lvlText w:val="(%1)"/>
      <w:lvlJc w:val="left"/>
      <w:pPr>
        <w:ind w:left="1174" w:hanging="287"/>
        <w:jc w:val="left"/>
      </w:pPr>
      <w:rPr>
        <w:rFonts w:hint="default" w:ascii="宋体" w:hAnsi="宋体" w:eastAsia="宋体" w:cs="宋体"/>
        <w:b w:val="0"/>
        <w:bCs w:val="0"/>
        <w:i w:val="0"/>
        <w:iCs w:val="0"/>
        <w:spacing w:val="-11"/>
        <w:w w:val="102"/>
        <w:sz w:val="18"/>
        <w:szCs w:val="18"/>
        <w:lang w:val="en-US" w:eastAsia="zh-CN" w:bidi="ar-SA"/>
      </w:rPr>
    </w:lvl>
    <w:lvl w:ilvl="1" w:tentative="0">
      <w:start w:val="0"/>
      <w:numFmt w:val="bullet"/>
      <w:lvlText w:val="•"/>
      <w:lvlJc w:val="left"/>
      <w:pPr>
        <w:ind w:left="1951" w:hanging="287"/>
      </w:pPr>
      <w:rPr>
        <w:rFonts w:hint="default"/>
        <w:lang w:val="en-US" w:eastAsia="zh-CN" w:bidi="ar-SA"/>
      </w:rPr>
    </w:lvl>
    <w:lvl w:ilvl="2" w:tentative="0">
      <w:start w:val="0"/>
      <w:numFmt w:val="bullet"/>
      <w:lvlText w:val="•"/>
      <w:lvlJc w:val="left"/>
      <w:pPr>
        <w:ind w:left="2722" w:hanging="287"/>
      </w:pPr>
      <w:rPr>
        <w:rFonts w:hint="default"/>
        <w:lang w:val="en-US" w:eastAsia="zh-CN" w:bidi="ar-SA"/>
      </w:rPr>
    </w:lvl>
    <w:lvl w:ilvl="3" w:tentative="0">
      <w:start w:val="0"/>
      <w:numFmt w:val="bullet"/>
      <w:lvlText w:val="•"/>
      <w:lvlJc w:val="left"/>
      <w:pPr>
        <w:ind w:left="3493" w:hanging="287"/>
      </w:pPr>
      <w:rPr>
        <w:rFonts w:hint="default"/>
        <w:lang w:val="en-US" w:eastAsia="zh-CN" w:bidi="ar-SA"/>
      </w:rPr>
    </w:lvl>
    <w:lvl w:ilvl="4" w:tentative="0">
      <w:start w:val="0"/>
      <w:numFmt w:val="bullet"/>
      <w:lvlText w:val="•"/>
      <w:lvlJc w:val="left"/>
      <w:pPr>
        <w:ind w:left="4264" w:hanging="287"/>
      </w:pPr>
      <w:rPr>
        <w:rFonts w:hint="default"/>
        <w:lang w:val="en-US" w:eastAsia="zh-CN" w:bidi="ar-SA"/>
      </w:rPr>
    </w:lvl>
    <w:lvl w:ilvl="5" w:tentative="0">
      <w:start w:val="0"/>
      <w:numFmt w:val="bullet"/>
      <w:lvlText w:val="•"/>
      <w:lvlJc w:val="left"/>
      <w:pPr>
        <w:ind w:left="5035" w:hanging="287"/>
      </w:pPr>
      <w:rPr>
        <w:rFonts w:hint="default"/>
        <w:lang w:val="en-US" w:eastAsia="zh-CN" w:bidi="ar-SA"/>
      </w:rPr>
    </w:lvl>
    <w:lvl w:ilvl="6" w:tentative="0">
      <w:start w:val="0"/>
      <w:numFmt w:val="bullet"/>
      <w:lvlText w:val="•"/>
      <w:lvlJc w:val="left"/>
      <w:pPr>
        <w:ind w:left="5806" w:hanging="287"/>
      </w:pPr>
      <w:rPr>
        <w:rFonts w:hint="default"/>
        <w:lang w:val="en-US" w:eastAsia="zh-CN" w:bidi="ar-SA"/>
      </w:rPr>
    </w:lvl>
    <w:lvl w:ilvl="7" w:tentative="0">
      <w:start w:val="0"/>
      <w:numFmt w:val="bullet"/>
      <w:lvlText w:val="•"/>
      <w:lvlJc w:val="left"/>
      <w:pPr>
        <w:ind w:left="6577" w:hanging="287"/>
      </w:pPr>
      <w:rPr>
        <w:rFonts w:hint="default"/>
        <w:lang w:val="en-US" w:eastAsia="zh-CN" w:bidi="ar-SA"/>
      </w:rPr>
    </w:lvl>
    <w:lvl w:ilvl="8" w:tentative="0">
      <w:start w:val="0"/>
      <w:numFmt w:val="bullet"/>
      <w:lvlText w:val="•"/>
      <w:lvlJc w:val="left"/>
      <w:pPr>
        <w:ind w:left="7349" w:hanging="287"/>
      </w:pPr>
      <w:rPr>
        <w:rFonts w:hint="default"/>
        <w:lang w:val="en-US" w:eastAsia="zh-CN" w:bidi="ar-SA"/>
      </w:rPr>
    </w:lvl>
  </w:abstractNum>
  <w:abstractNum w:abstractNumId="190">
    <w:nsid w:val="396A2A3B"/>
    <w:multiLevelType w:val="multilevel"/>
    <w:tmpl w:val="396A2A3B"/>
    <w:lvl w:ilvl="0" w:tentative="0">
      <w:start w:val="1"/>
      <w:numFmt w:val="decimal"/>
      <w:lvlText w:val="%1."/>
      <w:lvlJc w:val="left"/>
      <w:pPr>
        <w:ind w:left="1018" w:hanging="199"/>
        <w:jc w:val="right"/>
      </w:pPr>
      <w:rPr>
        <w:rFonts w:hint="default"/>
        <w:spacing w:val="-7"/>
        <w:w w:val="101"/>
        <w:lang w:val="en-US" w:eastAsia="zh-CN" w:bidi="ar-SA"/>
      </w:rPr>
    </w:lvl>
    <w:lvl w:ilvl="1" w:tentative="0">
      <w:start w:val="0"/>
      <w:numFmt w:val="bullet"/>
      <w:lvlText w:val="●"/>
      <w:lvlJc w:val="left"/>
      <w:pPr>
        <w:ind w:left="1087" w:hanging="278"/>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080" w:hanging="278"/>
      </w:pPr>
      <w:rPr>
        <w:rFonts w:hint="default"/>
        <w:lang w:val="en-US" w:eastAsia="zh-CN" w:bidi="ar-SA"/>
      </w:rPr>
    </w:lvl>
    <w:lvl w:ilvl="3" w:tentative="0">
      <w:start w:val="0"/>
      <w:numFmt w:val="bullet"/>
      <w:lvlText w:val="•"/>
      <w:lvlJc w:val="left"/>
      <w:pPr>
        <w:ind w:left="1969" w:hanging="278"/>
      </w:pPr>
      <w:rPr>
        <w:rFonts w:hint="default"/>
        <w:lang w:val="en-US" w:eastAsia="zh-CN" w:bidi="ar-SA"/>
      </w:rPr>
    </w:lvl>
    <w:lvl w:ilvl="4" w:tentative="0">
      <w:start w:val="0"/>
      <w:numFmt w:val="bullet"/>
      <w:lvlText w:val="•"/>
      <w:lvlJc w:val="left"/>
      <w:pPr>
        <w:ind w:left="2858" w:hanging="278"/>
      </w:pPr>
      <w:rPr>
        <w:rFonts w:hint="default"/>
        <w:lang w:val="en-US" w:eastAsia="zh-CN" w:bidi="ar-SA"/>
      </w:rPr>
    </w:lvl>
    <w:lvl w:ilvl="5" w:tentative="0">
      <w:start w:val="0"/>
      <w:numFmt w:val="bullet"/>
      <w:lvlText w:val="•"/>
      <w:lvlJc w:val="left"/>
      <w:pPr>
        <w:ind w:left="3747" w:hanging="278"/>
      </w:pPr>
      <w:rPr>
        <w:rFonts w:hint="default"/>
        <w:lang w:val="en-US" w:eastAsia="zh-CN" w:bidi="ar-SA"/>
      </w:rPr>
    </w:lvl>
    <w:lvl w:ilvl="6" w:tentative="0">
      <w:start w:val="0"/>
      <w:numFmt w:val="bullet"/>
      <w:lvlText w:val="•"/>
      <w:lvlJc w:val="left"/>
      <w:pPr>
        <w:ind w:left="4636" w:hanging="278"/>
      </w:pPr>
      <w:rPr>
        <w:rFonts w:hint="default"/>
        <w:lang w:val="en-US" w:eastAsia="zh-CN" w:bidi="ar-SA"/>
      </w:rPr>
    </w:lvl>
    <w:lvl w:ilvl="7" w:tentative="0">
      <w:start w:val="0"/>
      <w:numFmt w:val="bullet"/>
      <w:lvlText w:val="•"/>
      <w:lvlJc w:val="left"/>
      <w:pPr>
        <w:ind w:left="5525" w:hanging="278"/>
      </w:pPr>
      <w:rPr>
        <w:rFonts w:hint="default"/>
        <w:lang w:val="en-US" w:eastAsia="zh-CN" w:bidi="ar-SA"/>
      </w:rPr>
    </w:lvl>
    <w:lvl w:ilvl="8" w:tentative="0">
      <w:start w:val="0"/>
      <w:numFmt w:val="bullet"/>
      <w:lvlText w:val="•"/>
      <w:lvlJc w:val="left"/>
      <w:pPr>
        <w:ind w:left="6414" w:hanging="278"/>
      </w:pPr>
      <w:rPr>
        <w:rFonts w:hint="default"/>
        <w:lang w:val="en-US" w:eastAsia="zh-CN" w:bidi="ar-SA"/>
      </w:rPr>
    </w:lvl>
  </w:abstractNum>
  <w:abstractNum w:abstractNumId="191">
    <w:nsid w:val="399885CC"/>
    <w:multiLevelType w:val="multilevel"/>
    <w:tmpl w:val="399885CC"/>
    <w:lvl w:ilvl="0" w:tentative="0">
      <w:start w:val="0"/>
      <w:numFmt w:val="bullet"/>
      <w:lvlText w:val="●"/>
      <w:lvlJc w:val="left"/>
      <w:pPr>
        <w:ind w:left="772" w:hanging="200"/>
      </w:pPr>
      <w:rPr>
        <w:rFonts w:hint="default" w:ascii="宋体" w:hAnsi="宋体" w:eastAsia="宋体" w:cs="宋体"/>
        <w:b w:val="0"/>
        <w:bCs w:val="0"/>
        <w:i w:val="0"/>
        <w:iCs w:val="0"/>
        <w:spacing w:val="7"/>
        <w:w w:val="93"/>
        <w:sz w:val="17"/>
        <w:szCs w:val="17"/>
        <w:lang w:val="en-US" w:eastAsia="zh-CN" w:bidi="ar-SA"/>
      </w:rPr>
    </w:lvl>
    <w:lvl w:ilvl="1" w:tentative="0">
      <w:start w:val="0"/>
      <w:numFmt w:val="bullet"/>
      <w:lvlText w:val="•"/>
      <w:lvlJc w:val="left"/>
      <w:pPr>
        <w:ind w:left="1584" w:hanging="200"/>
      </w:pPr>
      <w:rPr>
        <w:rFonts w:hint="default"/>
        <w:lang w:val="en-US" w:eastAsia="zh-CN" w:bidi="ar-SA"/>
      </w:rPr>
    </w:lvl>
    <w:lvl w:ilvl="2" w:tentative="0">
      <w:start w:val="0"/>
      <w:numFmt w:val="bullet"/>
      <w:lvlText w:val="•"/>
      <w:lvlJc w:val="left"/>
      <w:pPr>
        <w:ind w:left="2389" w:hanging="200"/>
      </w:pPr>
      <w:rPr>
        <w:rFonts w:hint="default"/>
        <w:lang w:val="en-US" w:eastAsia="zh-CN" w:bidi="ar-SA"/>
      </w:rPr>
    </w:lvl>
    <w:lvl w:ilvl="3" w:tentative="0">
      <w:start w:val="0"/>
      <w:numFmt w:val="bullet"/>
      <w:lvlText w:val="•"/>
      <w:lvlJc w:val="left"/>
      <w:pPr>
        <w:ind w:left="3193" w:hanging="200"/>
      </w:pPr>
      <w:rPr>
        <w:rFonts w:hint="default"/>
        <w:lang w:val="en-US" w:eastAsia="zh-CN" w:bidi="ar-SA"/>
      </w:rPr>
    </w:lvl>
    <w:lvl w:ilvl="4" w:tentative="0">
      <w:start w:val="0"/>
      <w:numFmt w:val="bullet"/>
      <w:lvlText w:val="•"/>
      <w:lvlJc w:val="left"/>
      <w:pPr>
        <w:ind w:left="3998" w:hanging="200"/>
      </w:pPr>
      <w:rPr>
        <w:rFonts w:hint="default"/>
        <w:lang w:val="en-US" w:eastAsia="zh-CN" w:bidi="ar-SA"/>
      </w:rPr>
    </w:lvl>
    <w:lvl w:ilvl="5" w:tentative="0">
      <w:start w:val="0"/>
      <w:numFmt w:val="bullet"/>
      <w:lvlText w:val="•"/>
      <w:lvlJc w:val="left"/>
      <w:pPr>
        <w:ind w:left="4803" w:hanging="200"/>
      </w:pPr>
      <w:rPr>
        <w:rFonts w:hint="default"/>
        <w:lang w:val="en-US" w:eastAsia="zh-CN" w:bidi="ar-SA"/>
      </w:rPr>
    </w:lvl>
    <w:lvl w:ilvl="6" w:tentative="0">
      <w:start w:val="0"/>
      <w:numFmt w:val="bullet"/>
      <w:lvlText w:val="•"/>
      <w:lvlJc w:val="left"/>
      <w:pPr>
        <w:ind w:left="5607" w:hanging="200"/>
      </w:pPr>
      <w:rPr>
        <w:rFonts w:hint="default"/>
        <w:lang w:val="en-US" w:eastAsia="zh-CN" w:bidi="ar-SA"/>
      </w:rPr>
    </w:lvl>
    <w:lvl w:ilvl="7" w:tentative="0">
      <w:start w:val="0"/>
      <w:numFmt w:val="bullet"/>
      <w:lvlText w:val="•"/>
      <w:lvlJc w:val="left"/>
      <w:pPr>
        <w:ind w:left="6412" w:hanging="200"/>
      </w:pPr>
      <w:rPr>
        <w:rFonts w:hint="default"/>
        <w:lang w:val="en-US" w:eastAsia="zh-CN" w:bidi="ar-SA"/>
      </w:rPr>
    </w:lvl>
    <w:lvl w:ilvl="8" w:tentative="0">
      <w:start w:val="0"/>
      <w:numFmt w:val="bullet"/>
      <w:lvlText w:val="•"/>
      <w:lvlJc w:val="left"/>
      <w:pPr>
        <w:ind w:left="7216" w:hanging="200"/>
      </w:pPr>
      <w:rPr>
        <w:rFonts w:hint="default"/>
        <w:lang w:val="en-US" w:eastAsia="zh-CN" w:bidi="ar-SA"/>
      </w:rPr>
    </w:lvl>
  </w:abstractNum>
  <w:abstractNum w:abstractNumId="192">
    <w:nsid w:val="39A0D9AC"/>
    <w:multiLevelType w:val="multilevel"/>
    <w:tmpl w:val="39A0D9AC"/>
    <w:lvl w:ilvl="0" w:tentative="0">
      <w:start w:val="1"/>
      <w:numFmt w:val="decimal"/>
      <w:lvlText w:val="(%1)"/>
      <w:lvlJc w:val="left"/>
      <w:pPr>
        <w:ind w:left="952" w:hanging="293"/>
        <w:jc w:val="left"/>
      </w:pPr>
      <w:rPr>
        <w:rFonts w:hint="default" w:ascii="宋体" w:hAnsi="宋体" w:eastAsia="宋体" w:cs="宋体"/>
        <w:b w:val="0"/>
        <w:bCs w:val="0"/>
        <w:i w:val="0"/>
        <w:iCs w:val="0"/>
        <w:spacing w:val="-8"/>
        <w:w w:val="102"/>
        <w:sz w:val="18"/>
        <w:szCs w:val="18"/>
        <w:lang w:val="en-US" w:eastAsia="zh-CN" w:bidi="ar-SA"/>
      </w:rPr>
    </w:lvl>
    <w:lvl w:ilvl="1" w:tentative="0">
      <w:start w:val="0"/>
      <w:numFmt w:val="bullet"/>
      <w:lvlText w:val="•"/>
      <w:lvlJc w:val="left"/>
      <w:pPr>
        <w:ind w:left="1721" w:hanging="293"/>
      </w:pPr>
      <w:rPr>
        <w:rFonts w:hint="default"/>
        <w:lang w:val="en-US" w:eastAsia="zh-CN" w:bidi="ar-SA"/>
      </w:rPr>
    </w:lvl>
    <w:lvl w:ilvl="2" w:tentative="0">
      <w:start w:val="0"/>
      <w:numFmt w:val="bullet"/>
      <w:lvlText w:val="•"/>
      <w:lvlJc w:val="left"/>
      <w:pPr>
        <w:ind w:left="2483" w:hanging="293"/>
      </w:pPr>
      <w:rPr>
        <w:rFonts w:hint="default"/>
        <w:lang w:val="en-US" w:eastAsia="zh-CN" w:bidi="ar-SA"/>
      </w:rPr>
    </w:lvl>
    <w:lvl w:ilvl="3" w:tentative="0">
      <w:start w:val="0"/>
      <w:numFmt w:val="bullet"/>
      <w:lvlText w:val="•"/>
      <w:lvlJc w:val="left"/>
      <w:pPr>
        <w:ind w:left="3245" w:hanging="293"/>
      </w:pPr>
      <w:rPr>
        <w:rFonts w:hint="default"/>
        <w:lang w:val="en-US" w:eastAsia="zh-CN" w:bidi="ar-SA"/>
      </w:rPr>
    </w:lvl>
    <w:lvl w:ilvl="4" w:tentative="0">
      <w:start w:val="0"/>
      <w:numFmt w:val="bullet"/>
      <w:lvlText w:val="•"/>
      <w:lvlJc w:val="left"/>
      <w:pPr>
        <w:ind w:left="4007" w:hanging="293"/>
      </w:pPr>
      <w:rPr>
        <w:rFonts w:hint="default"/>
        <w:lang w:val="en-US" w:eastAsia="zh-CN" w:bidi="ar-SA"/>
      </w:rPr>
    </w:lvl>
    <w:lvl w:ilvl="5" w:tentative="0">
      <w:start w:val="0"/>
      <w:numFmt w:val="bullet"/>
      <w:lvlText w:val="•"/>
      <w:lvlJc w:val="left"/>
      <w:pPr>
        <w:ind w:left="4768" w:hanging="293"/>
      </w:pPr>
      <w:rPr>
        <w:rFonts w:hint="default"/>
        <w:lang w:val="en-US" w:eastAsia="zh-CN" w:bidi="ar-SA"/>
      </w:rPr>
    </w:lvl>
    <w:lvl w:ilvl="6" w:tentative="0">
      <w:start w:val="0"/>
      <w:numFmt w:val="bullet"/>
      <w:lvlText w:val="•"/>
      <w:lvlJc w:val="left"/>
      <w:pPr>
        <w:ind w:left="5530" w:hanging="293"/>
      </w:pPr>
      <w:rPr>
        <w:rFonts w:hint="default"/>
        <w:lang w:val="en-US" w:eastAsia="zh-CN" w:bidi="ar-SA"/>
      </w:rPr>
    </w:lvl>
    <w:lvl w:ilvl="7" w:tentative="0">
      <w:start w:val="0"/>
      <w:numFmt w:val="bullet"/>
      <w:lvlText w:val="•"/>
      <w:lvlJc w:val="left"/>
      <w:pPr>
        <w:ind w:left="6292" w:hanging="293"/>
      </w:pPr>
      <w:rPr>
        <w:rFonts w:hint="default"/>
        <w:lang w:val="en-US" w:eastAsia="zh-CN" w:bidi="ar-SA"/>
      </w:rPr>
    </w:lvl>
    <w:lvl w:ilvl="8" w:tentative="0">
      <w:start w:val="0"/>
      <w:numFmt w:val="bullet"/>
      <w:lvlText w:val="•"/>
      <w:lvlJc w:val="left"/>
      <w:pPr>
        <w:ind w:left="7054" w:hanging="293"/>
      </w:pPr>
      <w:rPr>
        <w:rFonts w:hint="default"/>
        <w:lang w:val="en-US" w:eastAsia="zh-CN" w:bidi="ar-SA"/>
      </w:rPr>
    </w:lvl>
  </w:abstractNum>
  <w:abstractNum w:abstractNumId="193">
    <w:nsid w:val="3BED40E8"/>
    <w:multiLevelType w:val="multilevel"/>
    <w:tmpl w:val="3BED40E8"/>
    <w:lvl w:ilvl="0" w:tentative="0">
      <w:start w:val="1"/>
      <w:numFmt w:val="decimal"/>
      <w:lvlText w:val="(%1)"/>
      <w:lvlJc w:val="left"/>
      <w:pPr>
        <w:ind w:left="1133" w:hanging="294"/>
        <w:jc w:val="righ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903" w:hanging="294"/>
      </w:pPr>
      <w:rPr>
        <w:rFonts w:hint="default"/>
        <w:lang w:val="en-US" w:eastAsia="zh-CN" w:bidi="ar-SA"/>
      </w:rPr>
    </w:lvl>
    <w:lvl w:ilvl="2" w:tentative="0">
      <w:start w:val="0"/>
      <w:numFmt w:val="bullet"/>
      <w:lvlText w:val="•"/>
      <w:lvlJc w:val="left"/>
      <w:pPr>
        <w:ind w:left="2666" w:hanging="294"/>
      </w:pPr>
      <w:rPr>
        <w:rFonts w:hint="default"/>
        <w:lang w:val="en-US" w:eastAsia="zh-CN" w:bidi="ar-SA"/>
      </w:rPr>
    </w:lvl>
    <w:lvl w:ilvl="3" w:tentative="0">
      <w:start w:val="0"/>
      <w:numFmt w:val="bullet"/>
      <w:lvlText w:val="•"/>
      <w:lvlJc w:val="left"/>
      <w:pPr>
        <w:ind w:left="3430" w:hanging="294"/>
      </w:pPr>
      <w:rPr>
        <w:rFonts w:hint="default"/>
        <w:lang w:val="en-US" w:eastAsia="zh-CN" w:bidi="ar-SA"/>
      </w:rPr>
    </w:lvl>
    <w:lvl w:ilvl="4" w:tentative="0">
      <w:start w:val="0"/>
      <w:numFmt w:val="bullet"/>
      <w:lvlText w:val="•"/>
      <w:lvlJc w:val="left"/>
      <w:pPr>
        <w:ind w:left="4193" w:hanging="294"/>
      </w:pPr>
      <w:rPr>
        <w:rFonts w:hint="default"/>
        <w:lang w:val="en-US" w:eastAsia="zh-CN" w:bidi="ar-SA"/>
      </w:rPr>
    </w:lvl>
    <w:lvl w:ilvl="5" w:tentative="0">
      <w:start w:val="0"/>
      <w:numFmt w:val="bullet"/>
      <w:lvlText w:val="•"/>
      <w:lvlJc w:val="left"/>
      <w:pPr>
        <w:ind w:left="4956" w:hanging="294"/>
      </w:pPr>
      <w:rPr>
        <w:rFonts w:hint="default"/>
        <w:lang w:val="en-US" w:eastAsia="zh-CN" w:bidi="ar-SA"/>
      </w:rPr>
    </w:lvl>
    <w:lvl w:ilvl="6" w:tentative="0">
      <w:start w:val="0"/>
      <w:numFmt w:val="bullet"/>
      <w:lvlText w:val="•"/>
      <w:lvlJc w:val="left"/>
      <w:pPr>
        <w:ind w:left="5720" w:hanging="294"/>
      </w:pPr>
      <w:rPr>
        <w:rFonts w:hint="default"/>
        <w:lang w:val="en-US" w:eastAsia="zh-CN" w:bidi="ar-SA"/>
      </w:rPr>
    </w:lvl>
    <w:lvl w:ilvl="7" w:tentative="0">
      <w:start w:val="0"/>
      <w:numFmt w:val="bullet"/>
      <w:lvlText w:val="•"/>
      <w:lvlJc w:val="left"/>
      <w:pPr>
        <w:ind w:left="6483" w:hanging="294"/>
      </w:pPr>
      <w:rPr>
        <w:rFonts w:hint="default"/>
        <w:lang w:val="en-US" w:eastAsia="zh-CN" w:bidi="ar-SA"/>
      </w:rPr>
    </w:lvl>
    <w:lvl w:ilvl="8" w:tentative="0">
      <w:start w:val="0"/>
      <w:numFmt w:val="bullet"/>
      <w:lvlText w:val="•"/>
      <w:lvlJc w:val="left"/>
      <w:pPr>
        <w:ind w:left="7246" w:hanging="294"/>
      </w:pPr>
      <w:rPr>
        <w:rFonts w:hint="default"/>
        <w:lang w:val="en-US" w:eastAsia="zh-CN" w:bidi="ar-SA"/>
      </w:rPr>
    </w:lvl>
  </w:abstractNum>
  <w:abstractNum w:abstractNumId="194">
    <w:nsid w:val="3C78858A"/>
    <w:multiLevelType w:val="multilevel"/>
    <w:tmpl w:val="3C78858A"/>
    <w:lvl w:ilvl="0" w:tentative="0">
      <w:start w:val="14"/>
      <w:numFmt w:val="decimal"/>
      <w:lvlText w:val="%1"/>
      <w:lvlJc w:val="left"/>
      <w:pPr>
        <w:ind w:left="950" w:hanging="787"/>
        <w:jc w:val="left"/>
      </w:pPr>
      <w:rPr>
        <w:rFonts w:hint="default"/>
        <w:lang w:val="en-US" w:eastAsia="zh-CN" w:bidi="ar-SA"/>
      </w:rPr>
    </w:lvl>
    <w:lvl w:ilvl="1" w:tentative="0">
      <w:start w:val="1"/>
      <w:numFmt w:val="decimal"/>
      <w:lvlText w:val="%1.%2"/>
      <w:lvlJc w:val="left"/>
      <w:pPr>
        <w:ind w:left="950" w:hanging="787"/>
        <w:jc w:val="right"/>
      </w:pPr>
      <w:rPr>
        <w:rFonts w:hint="default"/>
        <w:spacing w:val="-10"/>
        <w:w w:val="94"/>
        <w:lang w:val="en-US" w:eastAsia="zh-CN" w:bidi="ar-SA"/>
      </w:rPr>
    </w:lvl>
    <w:lvl w:ilvl="2" w:tentative="0">
      <w:start w:val="1"/>
      <w:numFmt w:val="decimal"/>
      <w:lvlText w:val="%1.%2.%3"/>
      <w:lvlJc w:val="left"/>
      <w:pPr>
        <w:ind w:left="1194" w:hanging="738"/>
        <w:jc w:val="left"/>
      </w:pPr>
      <w:rPr>
        <w:rFonts w:hint="default"/>
        <w:spacing w:val="1"/>
        <w:w w:val="98"/>
        <w:lang w:val="en-US" w:eastAsia="zh-CN" w:bidi="ar-SA"/>
      </w:rPr>
    </w:lvl>
    <w:lvl w:ilvl="3" w:tentative="0">
      <w:start w:val="1"/>
      <w:numFmt w:val="decimal"/>
      <w:lvlText w:val="%4."/>
      <w:lvlJc w:val="left"/>
      <w:pPr>
        <w:ind w:left="1031" w:hanging="201"/>
        <w:jc w:val="right"/>
      </w:pPr>
      <w:rPr>
        <w:rFonts w:hint="default"/>
        <w:spacing w:val="-5"/>
        <w:w w:val="97"/>
        <w:lang w:val="en-US" w:eastAsia="zh-CN" w:bidi="ar-SA"/>
      </w:rPr>
    </w:lvl>
    <w:lvl w:ilvl="4" w:tentative="0">
      <w:start w:val="0"/>
      <w:numFmt w:val="bullet"/>
      <w:lvlText w:val="●"/>
      <w:lvlJc w:val="left"/>
      <w:pPr>
        <w:ind w:left="760" w:hanging="201"/>
      </w:pPr>
      <w:rPr>
        <w:rFonts w:hint="default" w:ascii="宋体" w:hAnsi="宋体" w:eastAsia="宋体" w:cs="宋体"/>
        <w:b w:val="0"/>
        <w:bCs w:val="0"/>
        <w:i w:val="0"/>
        <w:iCs w:val="0"/>
        <w:spacing w:val="0"/>
        <w:w w:val="102"/>
        <w:sz w:val="20"/>
        <w:szCs w:val="20"/>
        <w:lang w:val="en-US" w:eastAsia="zh-CN" w:bidi="ar-SA"/>
      </w:rPr>
    </w:lvl>
    <w:lvl w:ilvl="5" w:tentative="0">
      <w:start w:val="0"/>
      <w:numFmt w:val="bullet"/>
      <w:lvlText w:val="•"/>
      <w:lvlJc w:val="left"/>
      <w:pPr>
        <w:ind w:left="1040" w:hanging="201"/>
      </w:pPr>
      <w:rPr>
        <w:rFonts w:hint="default"/>
        <w:lang w:val="en-US" w:eastAsia="zh-CN" w:bidi="ar-SA"/>
      </w:rPr>
    </w:lvl>
    <w:lvl w:ilvl="6" w:tentative="0">
      <w:start w:val="0"/>
      <w:numFmt w:val="bullet"/>
      <w:lvlText w:val="•"/>
      <w:lvlJc w:val="left"/>
      <w:pPr>
        <w:ind w:left="1180" w:hanging="201"/>
      </w:pPr>
      <w:rPr>
        <w:rFonts w:hint="default"/>
        <w:lang w:val="en-US" w:eastAsia="zh-CN" w:bidi="ar-SA"/>
      </w:rPr>
    </w:lvl>
    <w:lvl w:ilvl="7" w:tentative="0">
      <w:start w:val="0"/>
      <w:numFmt w:val="bullet"/>
      <w:lvlText w:val="•"/>
      <w:lvlJc w:val="left"/>
      <w:pPr>
        <w:ind w:left="1200" w:hanging="201"/>
      </w:pPr>
      <w:rPr>
        <w:rFonts w:hint="default"/>
        <w:lang w:val="en-US" w:eastAsia="zh-CN" w:bidi="ar-SA"/>
      </w:rPr>
    </w:lvl>
    <w:lvl w:ilvl="8" w:tentative="0">
      <w:start w:val="0"/>
      <w:numFmt w:val="bullet"/>
      <w:lvlText w:val="•"/>
      <w:lvlJc w:val="left"/>
      <w:pPr>
        <w:ind w:left="3517" w:hanging="201"/>
      </w:pPr>
      <w:rPr>
        <w:rFonts w:hint="default"/>
        <w:lang w:val="en-US" w:eastAsia="zh-CN" w:bidi="ar-SA"/>
      </w:rPr>
    </w:lvl>
  </w:abstractNum>
  <w:abstractNum w:abstractNumId="195">
    <w:nsid w:val="3D07B957"/>
    <w:multiLevelType w:val="multilevel"/>
    <w:tmpl w:val="3D07B957"/>
    <w:lvl w:ilvl="0" w:tentative="0">
      <w:start w:val="1"/>
      <w:numFmt w:val="decimal"/>
      <w:lvlText w:val="(%1)"/>
      <w:lvlJc w:val="left"/>
      <w:pPr>
        <w:ind w:left="438" w:hanging="320"/>
        <w:jc w:val="left"/>
      </w:pPr>
      <w:rPr>
        <w:rFonts w:hint="default" w:ascii="宋体" w:hAnsi="宋体" w:eastAsia="宋体" w:cs="宋体"/>
        <w:b w:val="0"/>
        <w:bCs w:val="0"/>
        <w:i w:val="0"/>
        <w:iCs w:val="0"/>
        <w:spacing w:val="4"/>
        <w:w w:val="99"/>
        <w:sz w:val="18"/>
        <w:szCs w:val="18"/>
        <w:lang w:val="en-US" w:eastAsia="zh-CN" w:bidi="ar-SA"/>
      </w:rPr>
    </w:lvl>
    <w:lvl w:ilvl="1" w:tentative="0">
      <w:start w:val="0"/>
      <w:numFmt w:val="bullet"/>
      <w:lvlText w:val="•"/>
      <w:lvlJc w:val="left"/>
      <w:pPr>
        <w:ind w:left="1272" w:hanging="320"/>
      </w:pPr>
      <w:rPr>
        <w:rFonts w:hint="default"/>
        <w:lang w:val="en-US" w:eastAsia="zh-CN" w:bidi="ar-SA"/>
      </w:rPr>
    </w:lvl>
    <w:lvl w:ilvl="2" w:tentative="0">
      <w:start w:val="0"/>
      <w:numFmt w:val="bullet"/>
      <w:lvlText w:val="•"/>
      <w:lvlJc w:val="left"/>
      <w:pPr>
        <w:ind w:left="2105" w:hanging="320"/>
      </w:pPr>
      <w:rPr>
        <w:rFonts w:hint="default"/>
        <w:lang w:val="en-US" w:eastAsia="zh-CN" w:bidi="ar-SA"/>
      </w:rPr>
    </w:lvl>
    <w:lvl w:ilvl="3" w:tentative="0">
      <w:start w:val="0"/>
      <w:numFmt w:val="bullet"/>
      <w:lvlText w:val="•"/>
      <w:lvlJc w:val="left"/>
      <w:pPr>
        <w:ind w:left="2938" w:hanging="320"/>
      </w:pPr>
      <w:rPr>
        <w:rFonts w:hint="default"/>
        <w:lang w:val="en-US" w:eastAsia="zh-CN" w:bidi="ar-SA"/>
      </w:rPr>
    </w:lvl>
    <w:lvl w:ilvl="4" w:tentative="0">
      <w:start w:val="0"/>
      <w:numFmt w:val="bullet"/>
      <w:lvlText w:val="•"/>
      <w:lvlJc w:val="left"/>
      <w:pPr>
        <w:ind w:left="3771" w:hanging="320"/>
      </w:pPr>
      <w:rPr>
        <w:rFonts w:hint="default"/>
        <w:lang w:val="en-US" w:eastAsia="zh-CN" w:bidi="ar-SA"/>
      </w:rPr>
    </w:lvl>
    <w:lvl w:ilvl="5" w:tentative="0">
      <w:start w:val="0"/>
      <w:numFmt w:val="bullet"/>
      <w:lvlText w:val="•"/>
      <w:lvlJc w:val="left"/>
      <w:pPr>
        <w:ind w:left="4604" w:hanging="320"/>
      </w:pPr>
      <w:rPr>
        <w:rFonts w:hint="default"/>
        <w:lang w:val="en-US" w:eastAsia="zh-CN" w:bidi="ar-SA"/>
      </w:rPr>
    </w:lvl>
    <w:lvl w:ilvl="6" w:tentative="0">
      <w:start w:val="0"/>
      <w:numFmt w:val="bullet"/>
      <w:lvlText w:val="•"/>
      <w:lvlJc w:val="left"/>
      <w:pPr>
        <w:ind w:left="5437" w:hanging="320"/>
      </w:pPr>
      <w:rPr>
        <w:rFonts w:hint="default"/>
        <w:lang w:val="en-US" w:eastAsia="zh-CN" w:bidi="ar-SA"/>
      </w:rPr>
    </w:lvl>
    <w:lvl w:ilvl="7" w:tentative="0">
      <w:start w:val="0"/>
      <w:numFmt w:val="bullet"/>
      <w:lvlText w:val="•"/>
      <w:lvlJc w:val="left"/>
      <w:pPr>
        <w:ind w:left="6270" w:hanging="320"/>
      </w:pPr>
      <w:rPr>
        <w:rFonts w:hint="default"/>
        <w:lang w:val="en-US" w:eastAsia="zh-CN" w:bidi="ar-SA"/>
      </w:rPr>
    </w:lvl>
    <w:lvl w:ilvl="8" w:tentative="0">
      <w:start w:val="0"/>
      <w:numFmt w:val="bullet"/>
      <w:lvlText w:val="•"/>
      <w:lvlJc w:val="left"/>
      <w:pPr>
        <w:ind w:left="7102" w:hanging="320"/>
      </w:pPr>
      <w:rPr>
        <w:rFonts w:hint="default"/>
        <w:lang w:val="en-US" w:eastAsia="zh-CN" w:bidi="ar-SA"/>
      </w:rPr>
    </w:lvl>
  </w:abstractNum>
  <w:abstractNum w:abstractNumId="196">
    <w:nsid w:val="3ED9DDFF"/>
    <w:multiLevelType w:val="multilevel"/>
    <w:tmpl w:val="3ED9DDFF"/>
    <w:lvl w:ilvl="0" w:tentative="0">
      <w:start w:val="1"/>
      <w:numFmt w:val="decimal"/>
      <w:lvlText w:val="%1)"/>
      <w:lvlJc w:val="left"/>
      <w:pPr>
        <w:ind w:left="715" w:hanging="213"/>
        <w:jc w:val="right"/>
      </w:pPr>
      <w:rPr>
        <w:rFonts w:hint="default"/>
        <w:spacing w:val="4"/>
        <w:w w:val="91"/>
        <w:lang w:val="en-US" w:eastAsia="zh-CN" w:bidi="ar-SA"/>
      </w:rPr>
    </w:lvl>
    <w:lvl w:ilvl="1" w:tentative="0">
      <w:start w:val="0"/>
      <w:numFmt w:val="bullet"/>
      <w:lvlText w:val="•"/>
      <w:lvlJc w:val="left"/>
      <w:pPr>
        <w:ind w:left="1119" w:hanging="213"/>
      </w:pPr>
      <w:rPr>
        <w:rFonts w:hint="default"/>
        <w:lang w:val="en-US" w:eastAsia="zh-CN" w:bidi="ar-SA"/>
      </w:rPr>
    </w:lvl>
    <w:lvl w:ilvl="2" w:tentative="0">
      <w:start w:val="0"/>
      <w:numFmt w:val="bullet"/>
      <w:lvlText w:val="•"/>
      <w:lvlJc w:val="left"/>
      <w:pPr>
        <w:ind w:left="1518" w:hanging="213"/>
      </w:pPr>
      <w:rPr>
        <w:rFonts w:hint="default"/>
        <w:lang w:val="en-US" w:eastAsia="zh-CN" w:bidi="ar-SA"/>
      </w:rPr>
    </w:lvl>
    <w:lvl w:ilvl="3" w:tentative="0">
      <w:start w:val="0"/>
      <w:numFmt w:val="bullet"/>
      <w:lvlText w:val="•"/>
      <w:lvlJc w:val="left"/>
      <w:pPr>
        <w:ind w:left="1917" w:hanging="213"/>
      </w:pPr>
      <w:rPr>
        <w:rFonts w:hint="default"/>
        <w:lang w:val="en-US" w:eastAsia="zh-CN" w:bidi="ar-SA"/>
      </w:rPr>
    </w:lvl>
    <w:lvl w:ilvl="4" w:tentative="0">
      <w:start w:val="0"/>
      <w:numFmt w:val="bullet"/>
      <w:lvlText w:val="•"/>
      <w:lvlJc w:val="left"/>
      <w:pPr>
        <w:ind w:left="2317" w:hanging="213"/>
      </w:pPr>
      <w:rPr>
        <w:rFonts w:hint="default"/>
        <w:lang w:val="en-US" w:eastAsia="zh-CN" w:bidi="ar-SA"/>
      </w:rPr>
    </w:lvl>
    <w:lvl w:ilvl="5" w:tentative="0">
      <w:start w:val="0"/>
      <w:numFmt w:val="bullet"/>
      <w:lvlText w:val="•"/>
      <w:lvlJc w:val="left"/>
      <w:pPr>
        <w:ind w:left="2716" w:hanging="213"/>
      </w:pPr>
      <w:rPr>
        <w:rFonts w:hint="default"/>
        <w:lang w:val="en-US" w:eastAsia="zh-CN" w:bidi="ar-SA"/>
      </w:rPr>
    </w:lvl>
    <w:lvl w:ilvl="6" w:tentative="0">
      <w:start w:val="0"/>
      <w:numFmt w:val="bullet"/>
      <w:lvlText w:val="•"/>
      <w:lvlJc w:val="left"/>
      <w:pPr>
        <w:ind w:left="3115" w:hanging="213"/>
      </w:pPr>
      <w:rPr>
        <w:rFonts w:hint="default"/>
        <w:lang w:val="en-US" w:eastAsia="zh-CN" w:bidi="ar-SA"/>
      </w:rPr>
    </w:lvl>
    <w:lvl w:ilvl="7" w:tentative="0">
      <w:start w:val="0"/>
      <w:numFmt w:val="bullet"/>
      <w:lvlText w:val="•"/>
      <w:lvlJc w:val="left"/>
      <w:pPr>
        <w:ind w:left="3514" w:hanging="213"/>
      </w:pPr>
      <w:rPr>
        <w:rFonts w:hint="default"/>
        <w:lang w:val="en-US" w:eastAsia="zh-CN" w:bidi="ar-SA"/>
      </w:rPr>
    </w:lvl>
    <w:lvl w:ilvl="8" w:tentative="0">
      <w:start w:val="0"/>
      <w:numFmt w:val="bullet"/>
      <w:lvlText w:val="•"/>
      <w:lvlJc w:val="left"/>
      <w:pPr>
        <w:ind w:left="3914" w:hanging="213"/>
      </w:pPr>
      <w:rPr>
        <w:rFonts w:hint="default"/>
        <w:lang w:val="en-US" w:eastAsia="zh-CN" w:bidi="ar-SA"/>
      </w:rPr>
    </w:lvl>
  </w:abstractNum>
  <w:abstractNum w:abstractNumId="197">
    <w:nsid w:val="3EEE3506"/>
    <w:multiLevelType w:val="multilevel"/>
    <w:tmpl w:val="3EEE3506"/>
    <w:lvl w:ilvl="0" w:tentative="0">
      <w:start w:val="1"/>
      <w:numFmt w:val="decimal"/>
      <w:lvlText w:val="%1)"/>
      <w:lvlJc w:val="left"/>
      <w:pPr>
        <w:ind w:left="1097" w:hanging="219"/>
        <w:jc w:val="righ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866" w:hanging="219"/>
      </w:pPr>
      <w:rPr>
        <w:rFonts w:hint="default"/>
        <w:lang w:val="en-US" w:eastAsia="zh-CN" w:bidi="ar-SA"/>
      </w:rPr>
    </w:lvl>
    <w:lvl w:ilvl="2" w:tentative="0">
      <w:start w:val="0"/>
      <w:numFmt w:val="bullet"/>
      <w:lvlText w:val="•"/>
      <w:lvlJc w:val="left"/>
      <w:pPr>
        <w:ind w:left="2633" w:hanging="219"/>
      </w:pPr>
      <w:rPr>
        <w:rFonts w:hint="default"/>
        <w:lang w:val="en-US" w:eastAsia="zh-CN" w:bidi="ar-SA"/>
      </w:rPr>
    </w:lvl>
    <w:lvl w:ilvl="3" w:tentative="0">
      <w:start w:val="0"/>
      <w:numFmt w:val="bullet"/>
      <w:lvlText w:val="•"/>
      <w:lvlJc w:val="left"/>
      <w:pPr>
        <w:ind w:left="3400" w:hanging="219"/>
      </w:pPr>
      <w:rPr>
        <w:rFonts w:hint="default"/>
        <w:lang w:val="en-US" w:eastAsia="zh-CN" w:bidi="ar-SA"/>
      </w:rPr>
    </w:lvl>
    <w:lvl w:ilvl="4" w:tentative="0">
      <w:start w:val="0"/>
      <w:numFmt w:val="bullet"/>
      <w:lvlText w:val="•"/>
      <w:lvlJc w:val="left"/>
      <w:pPr>
        <w:ind w:left="4167" w:hanging="219"/>
      </w:pPr>
      <w:rPr>
        <w:rFonts w:hint="default"/>
        <w:lang w:val="en-US" w:eastAsia="zh-CN" w:bidi="ar-SA"/>
      </w:rPr>
    </w:lvl>
    <w:lvl w:ilvl="5" w:tentative="0">
      <w:start w:val="0"/>
      <w:numFmt w:val="bullet"/>
      <w:lvlText w:val="•"/>
      <w:lvlJc w:val="left"/>
      <w:pPr>
        <w:ind w:left="4934" w:hanging="219"/>
      </w:pPr>
      <w:rPr>
        <w:rFonts w:hint="default"/>
        <w:lang w:val="en-US" w:eastAsia="zh-CN" w:bidi="ar-SA"/>
      </w:rPr>
    </w:lvl>
    <w:lvl w:ilvl="6" w:tentative="0">
      <w:start w:val="0"/>
      <w:numFmt w:val="bullet"/>
      <w:lvlText w:val="•"/>
      <w:lvlJc w:val="left"/>
      <w:pPr>
        <w:ind w:left="5701" w:hanging="219"/>
      </w:pPr>
      <w:rPr>
        <w:rFonts w:hint="default"/>
        <w:lang w:val="en-US" w:eastAsia="zh-CN" w:bidi="ar-SA"/>
      </w:rPr>
    </w:lvl>
    <w:lvl w:ilvl="7" w:tentative="0">
      <w:start w:val="0"/>
      <w:numFmt w:val="bullet"/>
      <w:lvlText w:val="•"/>
      <w:lvlJc w:val="left"/>
      <w:pPr>
        <w:ind w:left="6468" w:hanging="219"/>
      </w:pPr>
      <w:rPr>
        <w:rFonts w:hint="default"/>
        <w:lang w:val="en-US" w:eastAsia="zh-CN" w:bidi="ar-SA"/>
      </w:rPr>
    </w:lvl>
    <w:lvl w:ilvl="8" w:tentative="0">
      <w:start w:val="0"/>
      <w:numFmt w:val="bullet"/>
      <w:lvlText w:val="•"/>
      <w:lvlJc w:val="left"/>
      <w:pPr>
        <w:ind w:left="7234" w:hanging="219"/>
      </w:pPr>
      <w:rPr>
        <w:rFonts w:hint="default"/>
        <w:lang w:val="en-US" w:eastAsia="zh-CN" w:bidi="ar-SA"/>
      </w:rPr>
    </w:lvl>
  </w:abstractNum>
  <w:abstractNum w:abstractNumId="198">
    <w:nsid w:val="3FF06E8E"/>
    <w:multiLevelType w:val="multilevel"/>
    <w:tmpl w:val="3FF06E8E"/>
    <w:lvl w:ilvl="0" w:tentative="0">
      <w:start w:val="0"/>
      <w:numFmt w:val="bullet"/>
      <w:lvlText w:val="●"/>
      <w:lvlJc w:val="left"/>
      <w:pPr>
        <w:ind w:left="772" w:hanging="298"/>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585" w:hanging="298"/>
      </w:pPr>
      <w:rPr>
        <w:rFonts w:hint="default"/>
        <w:lang w:val="en-US" w:eastAsia="zh-CN" w:bidi="ar-SA"/>
      </w:rPr>
    </w:lvl>
    <w:lvl w:ilvl="2" w:tentative="0">
      <w:start w:val="0"/>
      <w:numFmt w:val="bullet"/>
      <w:lvlText w:val="•"/>
      <w:lvlJc w:val="left"/>
      <w:pPr>
        <w:ind w:left="2390" w:hanging="298"/>
      </w:pPr>
      <w:rPr>
        <w:rFonts w:hint="default"/>
        <w:lang w:val="en-US" w:eastAsia="zh-CN" w:bidi="ar-SA"/>
      </w:rPr>
    </w:lvl>
    <w:lvl w:ilvl="3" w:tentative="0">
      <w:start w:val="0"/>
      <w:numFmt w:val="bullet"/>
      <w:lvlText w:val="•"/>
      <w:lvlJc w:val="left"/>
      <w:pPr>
        <w:ind w:left="3195" w:hanging="298"/>
      </w:pPr>
      <w:rPr>
        <w:rFonts w:hint="default"/>
        <w:lang w:val="en-US" w:eastAsia="zh-CN" w:bidi="ar-SA"/>
      </w:rPr>
    </w:lvl>
    <w:lvl w:ilvl="4" w:tentative="0">
      <w:start w:val="0"/>
      <w:numFmt w:val="bullet"/>
      <w:lvlText w:val="•"/>
      <w:lvlJc w:val="left"/>
      <w:pPr>
        <w:ind w:left="4000" w:hanging="298"/>
      </w:pPr>
      <w:rPr>
        <w:rFonts w:hint="default"/>
        <w:lang w:val="en-US" w:eastAsia="zh-CN" w:bidi="ar-SA"/>
      </w:rPr>
    </w:lvl>
    <w:lvl w:ilvl="5" w:tentative="0">
      <w:start w:val="0"/>
      <w:numFmt w:val="bullet"/>
      <w:lvlText w:val="•"/>
      <w:lvlJc w:val="left"/>
      <w:pPr>
        <w:ind w:left="4805" w:hanging="298"/>
      </w:pPr>
      <w:rPr>
        <w:rFonts w:hint="default"/>
        <w:lang w:val="en-US" w:eastAsia="zh-CN" w:bidi="ar-SA"/>
      </w:rPr>
    </w:lvl>
    <w:lvl w:ilvl="6" w:tentative="0">
      <w:start w:val="0"/>
      <w:numFmt w:val="bullet"/>
      <w:lvlText w:val="•"/>
      <w:lvlJc w:val="left"/>
      <w:pPr>
        <w:ind w:left="5610" w:hanging="298"/>
      </w:pPr>
      <w:rPr>
        <w:rFonts w:hint="default"/>
        <w:lang w:val="en-US" w:eastAsia="zh-CN" w:bidi="ar-SA"/>
      </w:rPr>
    </w:lvl>
    <w:lvl w:ilvl="7" w:tentative="0">
      <w:start w:val="0"/>
      <w:numFmt w:val="bullet"/>
      <w:lvlText w:val="•"/>
      <w:lvlJc w:val="left"/>
      <w:pPr>
        <w:ind w:left="6415" w:hanging="298"/>
      </w:pPr>
      <w:rPr>
        <w:rFonts w:hint="default"/>
        <w:lang w:val="en-US" w:eastAsia="zh-CN" w:bidi="ar-SA"/>
      </w:rPr>
    </w:lvl>
    <w:lvl w:ilvl="8" w:tentative="0">
      <w:start w:val="0"/>
      <w:numFmt w:val="bullet"/>
      <w:lvlText w:val="•"/>
      <w:lvlJc w:val="left"/>
      <w:pPr>
        <w:ind w:left="7220" w:hanging="298"/>
      </w:pPr>
      <w:rPr>
        <w:rFonts w:hint="default"/>
        <w:lang w:val="en-US" w:eastAsia="zh-CN" w:bidi="ar-SA"/>
      </w:rPr>
    </w:lvl>
  </w:abstractNum>
  <w:abstractNum w:abstractNumId="199">
    <w:nsid w:val="3FF739CD"/>
    <w:multiLevelType w:val="multilevel"/>
    <w:tmpl w:val="3FF739CD"/>
    <w:lvl w:ilvl="0" w:tentative="0">
      <w:start w:val="1"/>
      <w:numFmt w:val="decimal"/>
      <w:lvlText w:val="%1)"/>
      <w:lvlJc w:val="left"/>
      <w:pPr>
        <w:ind w:left="794" w:hanging="216"/>
        <w:jc w:val="right"/>
      </w:pPr>
      <w:rPr>
        <w:rFonts w:hint="default" w:ascii="宋体" w:hAnsi="宋体" w:eastAsia="宋体" w:cs="宋体"/>
        <w:b w:val="0"/>
        <w:bCs w:val="0"/>
        <w:i w:val="0"/>
        <w:iCs w:val="0"/>
        <w:spacing w:val="5"/>
        <w:w w:val="102"/>
        <w:sz w:val="18"/>
        <w:szCs w:val="18"/>
        <w:lang w:val="en-US" w:eastAsia="zh-CN" w:bidi="ar-SA"/>
      </w:rPr>
    </w:lvl>
    <w:lvl w:ilvl="1" w:tentative="0">
      <w:start w:val="0"/>
      <w:numFmt w:val="bullet"/>
      <w:lvlText w:val="•"/>
      <w:lvlJc w:val="left"/>
      <w:pPr>
        <w:ind w:left="1622" w:hanging="216"/>
      </w:pPr>
      <w:rPr>
        <w:rFonts w:hint="default"/>
        <w:lang w:val="en-US" w:eastAsia="zh-CN" w:bidi="ar-SA"/>
      </w:rPr>
    </w:lvl>
    <w:lvl w:ilvl="2" w:tentative="0">
      <w:start w:val="0"/>
      <w:numFmt w:val="bullet"/>
      <w:lvlText w:val="•"/>
      <w:lvlJc w:val="left"/>
      <w:pPr>
        <w:ind w:left="2444" w:hanging="216"/>
      </w:pPr>
      <w:rPr>
        <w:rFonts w:hint="default"/>
        <w:lang w:val="en-US" w:eastAsia="zh-CN" w:bidi="ar-SA"/>
      </w:rPr>
    </w:lvl>
    <w:lvl w:ilvl="3" w:tentative="0">
      <w:start w:val="0"/>
      <w:numFmt w:val="bullet"/>
      <w:lvlText w:val="•"/>
      <w:lvlJc w:val="left"/>
      <w:pPr>
        <w:ind w:left="3266" w:hanging="216"/>
      </w:pPr>
      <w:rPr>
        <w:rFonts w:hint="default"/>
        <w:lang w:val="en-US" w:eastAsia="zh-CN" w:bidi="ar-SA"/>
      </w:rPr>
    </w:lvl>
    <w:lvl w:ilvl="4" w:tentative="0">
      <w:start w:val="0"/>
      <w:numFmt w:val="bullet"/>
      <w:lvlText w:val="•"/>
      <w:lvlJc w:val="left"/>
      <w:pPr>
        <w:ind w:left="4088" w:hanging="216"/>
      </w:pPr>
      <w:rPr>
        <w:rFonts w:hint="default"/>
        <w:lang w:val="en-US" w:eastAsia="zh-CN" w:bidi="ar-SA"/>
      </w:rPr>
    </w:lvl>
    <w:lvl w:ilvl="5" w:tentative="0">
      <w:start w:val="0"/>
      <w:numFmt w:val="bullet"/>
      <w:lvlText w:val="•"/>
      <w:lvlJc w:val="left"/>
      <w:pPr>
        <w:ind w:left="4910" w:hanging="216"/>
      </w:pPr>
      <w:rPr>
        <w:rFonts w:hint="default"/>
        <w:lang w:val="en-US" w:eastAsia="zh-CN" w:bidi="ar-SA"/>
      </w:rPr>
    </w:lvl>
    <w:lvl w:ilvl="6" w:tentative="0">
      <w:start w:val="0"/>
      <w:numFmt w:val="bullet"/>
      <w:lvlText w:val="•"/>
      <w:lvlJc w:val="left"/>
      <w:pPr>
        <w:ind w:left="5732" w:hanging="216"/>
      </w:pPr>
      <w:rPr>
        <w:rFonts w:hint="default"/>
        <w:lang w:val="en-US" w:eastAsia="zh-CN" w:bidi="ar-SA"/>
      </w:rPr>
    </w:lvl>
    <w:lvl w:ilvl="7" w:tentative="0">
      <w:start w:val="0"/>
      <w:numFmt w:val="bullet"/>
      <w:lvlText w:val="•"/>
      <w:lvlJc w:val="left"/>
      <w:pPr>
        <w:ind w:left="6554" w:hanging="216"/>
      </w:pPr>
      <w:rPr>
        <w:rFonts w:hint="default"/>
        <w:lang w:val="en-US" w:eastAsia="zh-CN" w:bidi="ar-SA"/>
      </w:rPr>
    </w:lvl>
    <w:lvl w:ilvl="8" w:tentative="0">
      <w:start w:val="0"/>
      <w:numFmt w:val="bullet"/>
      <w:lvlText w:val="•"/>
      <w:lvlJc w:val="left"/>
      <w:pPr>
        <w:ind w:left="7376" w:hanging="216"/>
      </w:pPr>
      <w:rPr>
        <w:rFonts w:hint="default"/>
        <w:lang w:val="en-US" w:eastAsia="zh-CN" w:bidi="ar-SA"/>
      </w:rPr>
    </w:lvl>
  </w:abstractNum>
  <w:abstractNum w:abstractNumId="200">
    <w:nsid w:val="4134F84D"/>
    <w:multiLevelType w:val="multilevel"/>
    <w:tmpl w:val="4134F84D"/>
    <w:lvl w:ilvl="0" w:tentative="0">
      <w:start w:val="16"/>
      <w:numFmt w:val="decimal"/>
      <w:lvlText w:val="%1"/>
      <w:lvlJc w:val="left"/>
      <w:pPr>
        <w:ind w:left="761" w:hanging="613"/>
        <w:jc w:val="left"/>
      </w:pPr>
      <w:rPr>
        <w:rFonts w:hint="default"/>
        <w:lang w:val="en-US" w:eastAsia="zh-CN" w:bidi="ar-SA"/>
      </w:rPr>
    </w:lvl>
    <w:lvl w:ilvl="1" w:tentative="0">
      <w:start w:val="3"/>
      <w:numFmt w:val="decimal"/>
      <w:lvlText w:val="%1.%2"/>
      <w:lvlJc w:val="left"/>
      <w:pPr>
        <w:ind w:left="761" w:hanging="613"/>
        <w:jc w:val="left"/>
      </w:pPr>
      <w:rPr>
        <w:rFonts w:hint="default" w:ascii="Microsoft JhengHei" w:hAnsi="Microsoft JhengHei" w:eastAsia="Microsoft JhengHei" w:cs="Microsoft JhengHei"/>
        <w:b/>
        <w:bCs/>
        <w:i w:val="0"/>
        <w:iCs w:val="0"/>
        <w:color w:val="0069D2"/>
        <w:spacing w:val="12"/>
        <w:w w:val="98"/>
        <w:sz w:val="26"/>
        <w:szCs w:val="26"/>
        <w:lang w:val="en-US" w:eastAsia="zh-CN" w:bidi="ar-SA"/>
      </w:rPr>
    </w:lvl>
    <w:lvl w:ilvl="2" w:tentative="0">
      <w:start w:val="1"/>
      <w:numFmt w:val="decimal"/>
      <w:lvlText w:val="%1.%2.%3"/>
      <w:lvlJc w:val="left"/>
      <w:pPr>
        <w:ind w:left="850" w:hanging="731"/>
        <w:jc w:val="left"/>
      </w:pPr>
      <w:rPr>
        <w:rFonts w:hint="default"/>
        <w:spacing w:val="0"/>
        <w:w w:val="93"/>
        <w:lang w:val="en-US" w:eastAsia="zh-CN" w:bidi="ar-SA"/>
      </w:rPr>
    </w:lvl>
    <w:lvl w:ilvl="3" w:tentative="0">
      <w:start w:val="1"/>
      <w:numFmt w:val="decimal"/>
      <w:lvlText w:val="%4."/>
      <w:lvlJc w:val="left"/>
      <w:pPr>
        <w:ind w:left="747" w:hanging="273"/>
        <w:jc w:val="right"/>
      </w:pPr>
      <w:rPr>
        <w:rFonts w:hint="default"/>
        <w:spacing w:val="0"/>
        <w:w w:val="113"/>
        <w:lang w:val="en-US" w:eastAsia="zh-CN" w:bidi="ar-SA"/>
      </w:rPr>
    </w:lvl>
    <w:lvl w:ilvl="4" w:tentative="0">
      <w:start w:val="1"/>
      <w:numFmt w:val="decimal"/>
      <w:lvlText w:val="%5)"/>
      <w:lvlJc w:val="left"/>
      <w:pPr>
        <w:ind w:left="830" w:hanging="200"/>
        <w:jc w:val="right"/>
      </w:pPr>
      <w:rPr>
        <w:rFonts w:hint="default" w:ascii="宋体" w:hAnsi="宋体" w:eastAsia="宋体" w:cs="宋体"/>
        <w:b w:val="0"/>
        <w:bCs w:val="0"/>
        <w:i w:val="0"/>
        <w:iCs w:val="0"/>
        <w:spacing w:val="-7"/>
        <w:w w:val="102"/>
        <w:sz w:val="18"/>
        <w:szCs w:val="18"/>
        <w:lang w:val="en-US" w:eastAsia="zh-CN" w:bidi="ar-SA"/>
      </w:rPr>
    </w:lvl>
    <w:lvl w:ilvl="5" w:tentative="0">
      <w:start w:val="0"/>
      <w:numFmt w:val="bullet"/>
      <w:lvlText w:val="●"/>
      <w:lvlJc w:val="left"/>
      <w:pPr>
        <w:ind w:left="860" w:hanging="208"/>
      </w:pPr>
      <w:rPr>
        <w:rFonts w:hint="default" w:ascii="宋体" w:hAnsi="宋体" w:eastAsia="宋体" w:cs="宋体"/>
        <w:b w:val="0"/>
        <w:bCs w:val="0"/>
        <w:i w:val="0"/>
        <w:iCs w:val="0"/>
        <w:spacing w:val="2"/>
        <w:w w:val="102"/>
        <w:sz w:val="18"/>
        <w:szCs w:val="18"/>
        <w:lang w:val="en-US" w:eastAsia="zh-CN" w:bidi="ar-SA"/>
      </w:rPr>
    </w:lvl>
    <w:lvl w:ilvl="6" w:tentative="0">
      <w:start w:val="0"/>
      <w:numFmt w:val="bullet"/>
      <w:lvlText w:val="•"/>
      <w:lvlJc w:val="left"/>
      <w:pPr>
        <w:ind w:left="2448" w:hanging="208"/>
      </w:pPr>
      <w:rPr>
        <w:rFonts w:hint="default"/>
        <w:lang w:val="en-US" w:eastAsia="zh-CN" w:bidi="ar-SA"/>
      </w:rPr>
    </w:lvl>
    <w:lvl w:ilvl="7" w:tentative="0">
      <w:start w:val="0"/>
      <w:numFmt w:val="bullet"/>
      <w:lvlText w:val="•"/>
      <w:lvlJc w:val="left"/>
      <w:pPr>
        <w:ind w:left="2978" w:hanging="208"/>
      </w:pPr>
      <w:rPr>
        <w:rFonts w:hint="default"/>
        <w:lang w:val="en-US" w:eastAsia="zh-CN" w:bidi="ar-SA"/>
      </w:rPr>
    </w:lvl>
    <w:lvl w:ilvl="8" w:tentative="0">
      <w:start w:val="0"/>
      <w:numFmt w:val="bullet"/>
      <w:lvlText w:val="•"/>
      <w:lvlJc w:val="left"/>
      <w:pPr>
        <w:ind w:left="3507" w:hanging="208"/>
      </w:pPr>
      <w:rPr>
        <w:rFonts w:hint="default"/>
        <w:lang w:val="en-US" w:eastAsia="zh-CN" w:bidi="ar-SA"/>
      </w:rPr>
    </w:lvl>
  </w:abstractNum>
  <w:abstractNum w:abstractNumId="201">
    <w:nsid w:val="421092F7"/>
    <w:multiLevelType w:val="multilevel"/>
    <w:tmpl w:val="421092F7"/>
    <w:lvl w:ilvl="0" w:tentative="0">
      <w:start w:val="17"/>
      <w:numFmt w:val="decimal"/>
      <w:lvlText w:val="%1"/>
      <w:lvlJc w:val="left"/>
      <w:pPr>
        <w:ind w:left="897" w:hanging="805"/>
        <w:jc w:val="left"/>
      </w:pPr>
      <w:rPr>
        <w:rFonts w:hint="default"/>
        <w:lang w:val="en-US" w:eastAsia="zh-CN" w:bidi="ar-SA"/>
      </w:rPr>
    </w:lvl>
    <w:lvl w:ilvl="1" w:tentative="0">
      <w:start w:val="1"/>
      <w:numFmt w:val="decimal"/>
      <w:lvlText w:val="%1.%2"/>
      <w:lvlJc w:val="left"/>
      <w:pPr>
        <w:ind w:left="897" w:hanging="805"/>
        <w:jc w:val="right"/>
      </w:pPr>
      <w:rPr>
        <w:rFonts w:hint="default"/>
        <w:spacing w:val="-7"/>
        <w:w w:val="94"/>
        <w:lang w:val="en-US" w:eastAsia="zh-CN" w:bidi="ar-SA"/>
      </w:rPr>
    </w:lvl>
    <w:lvl w:ilvl="2" w:tentative="0">
      <w:start w:val="1"/>
      <w:numFmt w:val="decimal"/>
      <w:lvlText w:val="%1.%2.%3"/>
      <w:lvlJc w:val="left"/>
      <w:pPr>
        <w:ind w:left="1138" w:hanging="729"/>
        <w:jc w:val="left"/>
      </w:pPr>
      <w:rPr>
        <w:rFonts w:hint="default"/>
        <w:spacing w:val="-8"/>
        <w:w w:val="99"/>
        <w:lang w:val="en-US" w:eastAsia="zh-CN" w:bidi="ar-SA"/>
      </w:rPr>
    </w:lvl>
    <w:lvl w:ilvl="3" w:tentative="0">
      <w:start w:val="1"/>
      <w:numFmt w:val="decimal"/>
      <w:lvlText w:val="%4."/>
      <w:lvlJc w:val="left"/>
      <w:pPr>
        <w:ind w:left="724" w:hanging="202"/>
        <w:jc w:val="right"/>
      </w:pPr>
      <w:rPr>
        <w:rFonts w:hint="default"/>
        <w:spacing w:val="4"/>
        <w:w w:val="81"/>
        <w:lang w:val="en-US" w:eastAsia="zh-CN" w:bidi="ar-SA"/>
      </w:rPr>
    </w:lvl>
    <w:lvl w:ilvl="4" w:tentative="0">
      <w:start w:val="0"/>
      <w:numFmt w:val="bullet"/>
      <w:lvlText w:val="•"/>
      <w:lvlJc w:val="left"/>
      <w:pPr>
        <w:ind w:left="800" w:hanging="202"/>
      </w:pPr>
      <w:rPr>
        <w:rFonts w:hint="default"/>
        <w:lang w:val="en-US" w:eastAsia="zh-CN" w:bidi="ar-SA"/>
      </w:rPr>
    </w:lvl>
    <w:lvl w:ilvl="5" w:tentative="0">
      <w:start w:val="0"/>
      <w:numFmt w:val="bullet"/>
      <w:lvlText w:val="•"/>
      <w:lvlJc w:val="left"/>
      <w:pPr>
        <w:ind w:left="840" w:hanging="202"/>
      </w:pPr>
      <w:rPr>
        <w:rFonts w:hint="default"/>
        <w:lang w:val="en-US" w:eastAsia="zh-CN" w:bidi="ar-SA"/>
      </w:rPr>
    </w:lvl>
    <w:lvl w:ilvl="6" w:tentative="0">
      <w:start w:val="0"/>
      <w:numFmt w:val="bullet"/>
      <w:lvlText w:val="•"/>
      <w:lvlJc w:val="left"/>
      <w:pPr>
        <w:ind w:left="900" w:hanging="202"/>
      </w:pPr>
      <w:rPr>
        <w:rFonts w:hint="default"/>
        <w:lang w:val="en-US" w:eastAsia="zh-CN" w:bidi="ar-SA"/>
      </w:rPr>
    </w:lvl>
    <w:lvl w:ilvl="7" w:tentative="0">
      <w:start w:val="0"/>
      <w:numFmt w:val="bullet"/>
      <w:lvlText w:val="•"/>
      <w:lvlJc w:val="left"/>
      <w:pPr>
        <w:ind w:left="940" w:hanging="202"/>
      </w:pPr>
      <w:rPr>
        <w:rFonts w:hint="default"/>
        <w:lang w:val="en-US" w:eastAsia="zh-CN" w:bidi="ar-SA"/>
      </w:rPr>
    </w:lvl>
    <w:lvl w:ilvl="8" w:tentative="0">
      <w:start w:val="0"/>
      <w:numFmt w:val="bullet"/>
      <w:lvlText w:val="•"/>
      <w:lvlJc w:val="left"/>
      <w:pPr>
        <w:ind w:left="1020" w:hanging="202"/>
      </w:pPr>
      <w:rPr>
        <w:rFonts w:hint="default"/>
        <w:lang w:val="en-US" w:eastAsia="zh-CN" w:bidi="ar-SA"/>
      </w:rPr>
    </w:lvl>
  </w:abstractNum>
  <w:abstractNum w:abstractNumId="202">
    <w:nsid w:val="435059D9"/>
    <w:multiLevelType w:val="multilevel"/>
    <w:tmpl w:val="435059D9"/>
    <w:lvl w:ilvl="0" w:tentative="0">
      <w:start w:val="0"/>
      <w:numFmt w:val="bullet"/>
      <w:lvlText w:val="●"/>
      <w:lvlJc w:val="left"/>
      <w:pPr>
        <w:ind w:left="1068" w:hanging="25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29" w:hanging="259"/>
      </w:pPr>
      <w:rPr>
        <w:rFonts w:hint="default"/>
        <w:lang w:val="en-US" w:eastAsia="zh-CN" w:bidi="ar-SA"/>
      </w:rPr>
    </w:lvl>
    <w:lvl w:ilvl="2" w:tentative="0">
      <w:start w:val="0"/>
      <w:numFmt w:val="bullet"/>
      <w:lvlText w:val="•"/>
      <w:lvlJc w:val="left"/>
      <w:pPr>
        <w:ind w:left="2599" w:hanging="259"/>
      </w:pPr>
      <w:rPr>
        <w:rFonts w:hint="default"/>
        <w:lang w:val="en-US" w:eastAsia="zh-CN" w:bidi="ar-SA"/>
      </w:rPr>
    </w:lvl>
    <w:lvl w:ilvl="3" w:tentative="0">
      <w:start w:val="0"/>
      <w:numFmt w:val="bullet"/>
      <w:lvlText w:val="•"/>
      <w:lvlJc w:val="left"/>
      <w:pPr>
        <w:ind w:left="3369" w:hanging="259"/>
      </w:pPr>
      <w:rPr>
        <w:rFonts w:hint="default"/>
        <w:lang w:val="en-US" w:eastAsia="zh-CN" w:bidi="ar-SA"/>
      </w:rPr>
    </w:lvl>
    <w:lvl w:ilvl="4" w:tentative="0">
      <w:start w:val="0"/>
      <w:numFmt w:val="bullet"/>
      <w:lvlText w:val="•"/>
      <w:lvlJc w:val="left"/>
      <w:pPr>
        <w:ind w:left="4139" w:hanging="259"/>
      </w:pPr>
      <w:rPr>
        <w:rFonts w:hint="default"/>
        <w:lang w:val="en-US" w:eastAsia="zh-CN" w:bidi="ar-SA"/>
      </w:rPr>
    </w:lvl>
    <w:lvl w:ilvl="5" w:tentative="0">
      <w:start w:val="0"/>
      <w:numFmt w:val="bullet"/>
      <w:lvlText w:val="•"/>
      <w:lvlJc w:val="left"/>
      <w:pPr>
        <w:ind w:left="4909" w:hanging="259"/>
      </w:pPr>
      <w:rPr>
        <w:rFonts w:hint="default"/>
        <w:lang w:val="en-US" w:eastAsia="zh-CN" w:bidi="ar-SA"/>
      </w:rPr>
    </w:lvl>
    <w:lvl w:ilvl="6" w:tentative="0">
      <w:start w:val="0"/>
      <w:numFmt w:val="bullet"/>
      <w:lvlText w:val="•"/>
      <w:lvlJc w:val="left"/>
      <w:pPr>
        <w:ind w:left="5679" w:hanging="259"/>
      </w:pPr>
      <w:rPr>
        <w:rFonts w:hint="default"/>
        <w:lang w:val="en-US" w:eastAsia="zh-CN" w:bidi="ar-SA"/>
      </w:rPr>
    </w:lvl>
    <w:lvl w:ilvl="7" w:tentative="0">
      <w:start w:val="0"/>
      <w:numFmt w:val="bullet"/>
      <w:lvlText w:val="•"/>
      <w:lvlJc w:val="left"/>
      <w:pPr>
        <w:ind w:left="6449" w:hanging="259"/>
      </w:pPr>
      <w:rPr>
        <w:rFonts w:hint="default"/>
        <w:lang w:val="en-US" w:eastAsia="zh-CN" w:bidi="ar-SA"/>
      </w:rPr>
    </w:lvl>
    <w:lvl w:ilvl="8" w:tentative="0">
      <w:start w:val="0"/>
      <w:numFmt w:val="bullet"/>
      <w:lvlText w:val="•"/>
      <w:lvlJc w:val="left"/>
      <w:pPr>
        <w:ind w:left="7219" w:hanging="259"/>
      </w:pPr>
      <w:rPr>
        <w:rFonts w:hint="default"/>
        <w:lang w:val="en-US" w:eastAsia="zh-CN" w:bidi="ar-SA"/>
      </w:rPr>
    </w:lvl>
  </w:abstractNum>
  <w:abstractNum w:abstractNumId="203">
    <w:nsid w:val="437893CB"/>
    <w:multiLevelType w:val="multilevel"/>
    <w:tmpl w:val="437893CB"/>
    <w:lvl w:ilvl="0" w:tentative="0">
      <w:start w:val="1"/>
      <w:numFmt w:val="decimal"/>
      <w:lvlText w:val="(%1)"/>
      <w:lvlJc w:val="left"/>
      <w:pPr>
        <w:ind w:left="1130" w:hanging="301"/>
        <w:jc w:val="left"/>
      </w:pPr>
      <w:rPr>
        <w:rFonts w:hint="default" w:ascii="宋体" w:hAnsi="宋体" w:eastAsia="宋体" w:cs="宋体"/>
        <w:b w:val="0"/>
        <w:bCs w:val="0"/>
        <w:i w:val="0"/>
        <w:iCs w:val="0"/>
        <w:spacing w:val="4"/>
        <w:w w:val="98"/>
        <w:sz w:val="17"/>
        <w:szCs w:val="17"/>
        <w:lang w:val="en-US" w:eastAsia="zh-CN" w:bidi="ar-SA"/>
      </w:rPr>
    </w:lvl>
    <w:lvl w:ilvl="1" w:tentative="0">
      <w:start w:val="0"/>
      <w:numFmt w:val="bullet"/>
      <w:lvlText w:val="•"/>
      <w:lvlJc w:val="left"/>
      <w:pPr>
        <w:ind w:left="1901" w:hanging="301"/>
      </w:pPr>
      <w:rPr>
        <w:rFonts w:hint="default"/>
        <w:lang w:val="en-US" w:eastAsia="zh-CN" w:bidi="ar-SA"/>
      </w:rPr>
    </w:lvl>
    <w:lvl w:ilvl="2" w:tentative="0">
      <w:start w:val="0"/>
      <w:numFmt w:val="bullet"/>
      <w:lvlText w:val="•"/>
      <w:lvlJc w:val="left"/>
      <w:pPr>
        <w:ind w:left="2662" w:hanging="301"/>
      </w:pPr>
      <w:rPr>
        <w:rFonts w:hint="default"/>
        <w:lang w:val="en-US" w:eastAsia="zh-CN" w:bidi="ar-SA"/>
      </w:rPr>
    </w:lvl>
    <w:lvl w:ilvl="3" w:tentative="0">
      <w:start w:val="0"/>
      <w:numFmt w:val="bullet"/>
      <w:lvlText w:val="•"/>
      <w:lvlJc w:val="left"/>
      <w:pPr>
        <w:ind w:left="3424" w:hanging="301"/>
      </w:pPr>
      <w:rPr>
        <w:rFonts w:hint="default"/>
        <w:lang w:val="en-US" w:eastAsia="zh-CN" w:bidi="ar-SA"/>
      </w:rPr>
    </w:lvl>
    <w:lvl w:ilvl="4" w:tentative="0">
      <w:start w:val="0"/>
      <w:numFmt w:val="bullet"/>
      <w:lvlText w:val="•"/>
      <w:lvlJc w:val="left"/>
      <w:pPr>
        <w:ind w:left="4185" w:hanging="301"/>
      </w:pPr>
      <w:rPr>
        <w:rFonts w:hint="default"/>
        <w:lang w:val="en-US" w:eastAsia="zh-CN" w:bidi="ar-SA"/>
      </w:rPr>
    </w:lvl>
    <w:lvl w:ilvl="5" w:tentative="0">
      <w:start w:val="0"/>
      <w:numFmt w:val="bullet"/>
      <w:lvlText w:val="•"/>
      <w:lvlJc w:val="left"/>
      <w:pPr>
        <w:ind w:left="4947" w:hanging="301"/>
      </w:pPr>
      <w:rPr>
        <w:rFonts w:hint="default"/>
        <w:lang w:val="en-US" w:eastAsia="zh-CN" w:bidi="ar-SA"/>
      </w:rPr>
    </w:lvl>
    <w:lvl w:ilvl="6" w:tentative="0">
      <w:start w:val="0"/>
      <w:numFmt w:val="bullet"/>
      <w:lvlText w:val="•"/>
      <w:lvlJc w:val="left"/>
      <w:pPr>
        <w:ind w:left="5708" w:hanging="301"/>
      </w:pPr>
      <w:rPr>
        <w:rFonts w:hint="default"/>
        <w:lang w:val="en-US" w:eastAsia="zh-CN" w:bidi="ar-SA"/>
      </w:rPr>
    </w:lvl>
    <w:lvl w:ilvl="7" w:tentative="0">
      <w:start w:val="0"/>
      <w:numFmt w:val="bullet"/>
      <w:lvlText w:val="•"/>
      <w:lvlJc w:val="left"/>
      <w:pPr>
        <w:ind w:left="6469" w:hanging="301"/>
      </w:pPr>
      <w:rPr>
        <w:rFonts w:hint="default"/>
        <w:lang w:val="en-US" w:eastAsia="zh-CN" w:bidi="ar-SA"/>
      </w:rPr>
    </w:lvl>
    <w:lvl w:ilvl="8" w:tentative="0">
      <w:start w:val="0"/>
      <w:numFmt w:val="bullet"/>
      <w:lvlText w:val="•"/>
      <w:lvlJc w:val="left"/>
      <w:pPr>
        <w:ind w:left="7231" w:hanging="301"/>
      </w:pPr>
      <w:rPr>
        <w:rFonts w:hint="default"/>
        <w:lang w:val="en-US" w:eastAsia="zh-CN" w:bidi="ar-SA"/>
      </w:rPr>
    </w:lvl>
  </w:abstractNum>
  <w:abstractNum w:abstractNumId="204">
    <w:nsid w:val="43E9314F"/>
    <w:multiLevelType w:val="multilevel"/>
    <w:tmpl w:val="43E9314F"/>
    <w:lvl w:ilvl="0" w:tentative="0">
      <w:start w:val="1"/>
      <w:numFmt w:val="decimal"/>
      <w:lvlText w:val="%1."/>
      <w:lvlJc w:val="left"/>
      <w:pPr>
        <w:ind w:left="738" w:hanging="197"/>
        <w:jc w:val="left"/>
      </w:pPr>
      <w:rPr>
        <w:rFonts w:hint="default"/>
        <w:spacing w:val="-9"/>
        <w:w w:val="107"/>
        <w:lang w:val="en-US" w:eastAsia="zh-CN" w:bidi="ar-SA"/>
      </w:rPr>
    </w:lvl>
    <w:lvl w:ilvl="1" w:tentative="0">
      <w:start w:val="0"/>
      <w:numFmt w:val="bullet"/>
      <w:lvlText w:val="•"/>
      <w:lvlJc w:val="left"/>
      <w:pPr>
        <w:ind w:left="1570" w:hanging="197"/>
      </w:pPr>
      <w:rPr>
        <w:rFonts w:hint="default"/>
        <w:lang w:val="en-US" w:eastAsia="zh-CN" w:bidi="ar-SA"/>
      </w:rPr>
    </w:lvl>
    <w:lvl w:ilvl="2" w:tentative="0">
      <w:start w:val="0"/>
      <w:numFmt w:val="bullet"/>
      <w:lvlText w:val="•"/>
      <w:lvlJc w:val="left"/>
      <w:pPr>
        <w:ind w:left="2400" w:hanging="197"/>
      </w:pPr>
      <w:rPr>
        <w:rFonts w:hint="default"/>
        <w:lang w:val="en-US" w:eastAsia="zh-CN" w:bidi="ar-SA"/>
      </w:rPr>
    </w:lvl>
    <w:lvl w:ilvl="3" w:tentative="0">
      <w:start w:val="0"/>
      <w:numFmt w:val="bullet"/>
      <w:lvlText w:val="•"/>
      <w:lvlJc w:val="left"/>
      <w:pPr>
        <w:ind w:left="3230" w:hanging="197"/>
      </w:pPr>
      <w:rPr>
        <w:rFonts w:hint="default"/>
        <w:lang w:val="en-US" w:eastAsia="zh-CN" w:bidi="ar-SA"/>
      </w:rPr>
    </w:lvl>
    <w:lvl w:ilvl="4" w:tentative="0">
      <w:start w:val="0"/>
      <w:numFmt w:val="bullet"/>
      <w:lvlText w:val="•"/>
      <w:lvlJc w:val="left"/>
      <w:pPr>
        <w:ind w:left="4060" w:hanging="197"/>
      </w:pPr>
      <w:rPr>
        <w:rFonts w:hint="default"/>
        <w:lang w:val="en-US" w:eastAsia="zh-CN" w:bidi="ar-SA"/>
      </w:rPr>
    </w:lvl>
    <w:lvl w:ilvl="5" w:tentative="0">
      <w:start w:val="0"/>
      <w:numFmt w:val="bullet"/>
      <w:lvlText w:val="•"/>
      <w:lvlJc w:val="left"/>
      <w:pPr>
        <w:ind w:left="4890" w:hanging="197"/>
      </w:pPr>
      <w:rPr>
        <w:rFonts w:hint="default"/>
        <w:lang w:val="en-US" w:eastAsia="zh-CN" w:bidi="ar-SA"/>
      </w:rPr>
    </w:lvl>
    <w:lvl w:ilvl="6" w:tentative="0">
      <w:start w:val="0"/>
      <w:numFmt w:val="bullet"/>
      <w:lvlText w:val="•"/>
      <w:lvlJc w:val="left"/>
      <w:pPr>
        <w:ind w:left="5720" w:hanging="197"/>
      </w:pPr>
      <w:rPr>
        <w:rFonts w:hint="default"/>
        <w:lang w:val="en-US" w:eastAsia="zh-CN" w:bidi="ar-SA"/>
      </w:rPr>
    </w:lvl>
    <w:lvl w:ilvl="7" w:tentative="0">
      <w:start w:val="0"/>
      <w:numFmt w:val="bullet"/>
      <w:lvlText w:val="•"/>
      <w:lvlJc w:val="left"/>
      <w:pPr>
        <w:ind w:left="6550" w:hanging="197"/>
      </w:pPr>
      <w:rPr>
        <w:rFonts w:hint="default"/>
        <w:lang w:val="en-US" w:eastAsia="zh-CN" w:bidi="ar-SA"/>
      </w:rPr>
    </w:lvl>
    <w:lvl w:ilvl="8" w:tentative="0">
      <w:start w:val="0"/>
      <w:numFmt w:val="bullet"/>
      <w:lvlText w:val="•"/>
      <w:lvlJc w:val="left"/>
      <w:pPr>
        <w:ind w:left="7380" w:hanging="197"/>
      </w:pPr>
      <w:rPr>
        <w:rFonts w:hint="default"/>
        <w:lang w:val="en-US" w:eastAsia="zh-CN" w:bidi="ar-SA"/>
      </w:rPr>
    </w:lvl>
  </w:abstractNum>
  <w:abstractNum w:abstractNumId="205">
    <w:nsid w:val="44B235A0"/>
    <w:multiLevelType w:val="multilevel"/>
    <w:tmpl w:val="44B235A0"/>
    <w:lvl w:ilvl="0" w:tentative="0">
      <w:start w:val="1"/>
      <w:numFmt w:val="decimal"/>
      <w:lvlText w:val="%1."/>
      <w:lvlJc w:val="left"/>
      <w:pPr>
        <w:ind w:left="775" w:hanging="197"/>
        <w:jc w:val="right"/>
      </w:pPr>
      <w:rPr>
        <w:rFonts w:hint="default"/>
        <w:spacing w:val="-9"/>
        <w:w w:val="101"/>
        <w:lang w:val="en-US" w:eastAsia="zh-CN" w:bidi="ar-SA"/>
      </w:rPr>
    </w:lvl>
    <w:lvl w:ilvl="1" w:tentative="0">
      <w:start w:val="0"/>
      <w:numFmt w:val="bullet"/>
      <w:lvlText w:val="●"/>
      <w:lvlJc w:val="left"/>
      <w:pPr>
        <w:ind w:left="1081" w:hanging="269"/>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870" w:hanging="269"/>
      </w:pPr>
      <w:rPr>
        <w:rFonts w:hint="default"/>
        <w:lang w:val="en-US" w:eastAsia="zh-CN" w:bidi="ar-SA"/>
      </w:rPr>
    </w:lvl>
    <w:lvl w:ilvl="3" w:tentative="0">
      <w:start w:val="0"/>
      <w:numFmt w:val="bullet"/>
      <w:lvlText w:val="•"/>
      <w:lvlJc w:val="left"/>
      <w:pPr>
        <w:ind w:left="2661" w:hanging="269"/>
      </w:pPr>
      <w:rPr>
        <w:rFonts w:hint="default"/>
        <w:lang w:val="en-US" w:eastAsia="zh-CN" w:bidi="ar-SA"/>
      </w:rPr>
    </w:lvl>
    <w:lvl w:ilvl="4" w:tentative="0">
      <w:start w:val="0"/>
      <w:numFmt w:val="bullet"/>
      <w:lvlText w:val="•"/>
      <w:lvlJc w:val="left"/>
      <w:pPr>
        <w:ind w:left="3452" w:hanging="269"/>
      </w:pPr>
      <w:rPr>
        <w:rFonts w:hint="default"/>
        <w:lang w:val="en-US" w:eastAsia="zh-CN" w:bidi="ar-SA"/>
      </w:rPr>
    </w:lvl>
    <w:lvl w:ilvl="5" w:tentative="0">
      <w:start w:val="0"/>
      <w:numFmt w:val="bullet"/>
      <w:lvlText w:val="•"/>
      <w:lvlJc w:val="left"/>
      <w:pPr>
        <w:ind w:left="4243" w:hanging="269"/>
      </w:pPr>
      <w:rPr>
        <w:rFonts w:hint="default"/>
        <w:lang w:val="en-US" w:eastAsia="zh-CN" w:bidi="ar-SA"/>
      </w:rPr>
    </w:lvl>
    <w:lvl w:ilvl="6" w:tentative="0">
      <w:start w:val="0"/>
      <w:numFmt w:val="bullet"/>
      <w:lvlText w:val="•"/>
      <w:lvlJc w:val="left"/>
      <w:pPr>
        <w:ind w:left="5033" w:hanging="269"/>
      </w:pPr>
      <w:rPr>
        <w:rFonts w:hint="default"/>
        <w:lang w:val="en-US" w:eastAsia="zh-CN" w:bidi="ar-SA"/>
      </w:rPr>
    </w:lvl>
    <w:lvl w:ilvl="7" w:tentative="0">
      <w:start w:val="0"/>
      <w:numFmt w:val="bullet"/>
      <w:lvlText w:val="•"/>
      <w:lvlJc w:val="left"/>
      <w:pPr>
        <w:ind w:left="5824" w:hanging="269"/>
      </w:pPr>
      <w:rPr>
        <w:rFonts w:hint="default"/>
        <w:lang w:val="en-US" w:eastAsia="zh-CN" w:bidi="ar-SA"/>
      </w:rPr>
    </w:lvl>
    <w:lvl w:ilvl="8" w:tentative="0">
      <w:start w:val="0"/>
      <w:numFmt w:val="bullet"/>
      <w:lvlText w:val="•"/>
      <w:lvlJc w:val="left"/>
      <w:pPr>
        <w:ind w:left="6615" w:hanging="269"/>
      </w:pPr>
      <w:rPr>
        <w:rFonts w:hint="default"/>
        <w:lang w:val="en-US" w:eastAsia="zh-CN" w:bidi="ar-SA"/>
      </w:rPr>
    </w:lvl>
  </w:abstractNum>
  <w:abstractNum w:abstractNumId="206">
    <w:nsid w:val="4624B9CF"/>
    <w:multiLevelType w:val="multilevel"/>
    <w:tmpl w:val="4624B9CF"/>
    <w:lvl w:ilvl="0" w:tentative="0">
      <w:start w:val="1"/>
      <w:numFmt w:val="decimal"/>
      <w:lvlText w:val="(%1)"/>
      <w:lvlJc w:val="left"/>
      <w:pPr>
        <w:ind w:left="428" w:hanging="332"/>
        <w:jc w:val="left"/>
      </w:pPr>
      <w:rPr>
        <w:rFonts w:hint="default" w:ascii="宋体" w:hAnsi="宋体" w:eastAsia="宋体" w:cs="宋体"/>
        <w:b w:val="0"/>
        <w:bCs w:val="0"/>
        <w:i w:val="0"/>
        <w:iCs w:val="0"/>
        <w:spacing w:val="8"/>
        <w:w w:val="88"/>
        <w:sz w:val="18"/>
        <w:szCs w:val="18"/>
        <w:lang w:val="en-US" w:eastAsia="zh-CN" w:bidi="ar-SA"/>
      </w:rPr>
    </w:lvl>
    <w:lvl w:ilvl="1" w:tentative="0">
      <w:start w:val="0"/>
      <w:numFmt w:val="bullet"/>
      <w:lvlText w:val="●"/>
      <w:lvlJc w:val="left"/>
      <w:pPr>
        <w:ind w:left="822" w:hanging="269"/>
      </w:pPr>
      <w:rPr>
        <w:rFonts w:hint="default" w:ascii="宋体" w:hAnsi="宋体" w:eastAsia="宋体" w:cs="宋体"/>
        <w:b w:val="0"/>
        <w:bCs w:val="0"/>
        <w:i w:val="0"/>
        <w:iCs w:val="0"/>
        <w:spacing w:val="0"/>
        <w:w w:val="82"/>
        <w:sz w:val="20"/>
        <w:szCs w:val="20"/>
        <w:lang w:val="en-US" w:eastAsia="zh-CN" w:bidi="ar-SA"/>
      </w:rPr>
    </w:lvl>
    <w:lvl w:ilvl="2" w:tentative="0">
      <w:start w:val="0"/>
      <w:numFmt w:val="bullet"/>
      <w:lvlText w:val="•"/>
      <w:lvlJc w:val="left"/>
      <w:pPr>
        <w:ind w:left="1702" w:hanging="269"/>
      </w:pPr>
      <w:rPr>
        <w:rFonts w:hint="default"/>
        <w:lang w:val="en-US" w:eastAsia="zh-CN" w:bidi="ar-SA"/>
      </w:rPr>
    </w:lvl>
    <w:lvl w:ilvl="3" w:tentative="0">
      <w:start w:val="0"/>
      <w:numFmt w:val="bullet"/>
      <w:lvlText w:val="•"/>
      <w:lvlJc w:val="left"/>
      <w:pPr>
        <w:ind w:left="2585" w:hanging="269"/>
      </w:pPr>
      <w:rPr>
        <w:rFonts w:hint="default"/>
        <w:lang w:val="en-US" w:eastAsia="zh-CN" w:bidi="ar-SA"/>
      </w:rPr>
    </w:lvl>
    <w:lvl w:ilvl="4" w:tentative="0">
      <w:start w:val="0"/>
      <w:numFmt w:val="bullet"/>
      <w:lvlText w:val="•"/>
      <w:lvlJc w:val="left"/>
      <w:pPr>
        <w:ind w:left="3467" w:hanging="269"/>
      </w:pPr>
      <w:rPr>
        <w:rFonts w:hint="default"/>
        <w:lang w:val="en-US" w:eastAsia="zh-CN" w:bidi="ar-SA"/>
      </w:rPr>
    </w:lvl>
    <w:lvl w:ilvl="5" w:tentative="0">
      <w:start w:val="0"/>
      <w:numFmt w:val="bullet"/>
      <w:lvlText w:val="•"/>
      <w:lvlJc w:val="left"/>
      <w:pPr>
        <w:ind w:left="4350" w:hanging="269"/>
      </w:pPr>
      <w:rPr>
        <w:rFonts w:hint="default"/>
        <w:lang w:val="en-US" w:eastAsia="zh-CN" w:bidi="ar-SA"/>
      </w:rPr>
    </w:lvl>
    <w:lvl w:ilvl="6" w:tentative="0">
      <w:start w:val="0"/>
      <w:numFmt w:val="bullet"/>
      <w:lvlText w:val="•"/>
      <w:lvlJc w:val="left"/>
      <w:pPr>
        <w:ind w:left="5233" w:hanging="269"/>
      </w:pPr>
      <w:rPr>
        <w:rFonts w:hint="default"/>
        <w:lang w:val="en-US" w:eastAsia="zh-CN" w:bidi="ar-SA"/>
      </w:rPr>
    </w:lvl>
    <w:lvl w:ilvl="7" w:tentative="0">
      <w:start w:val="0"/>
      <w:numFmt w:val="bullet"/>
      <w:lvlText w:val="•"/>
      <w:lvlJc w:val="left"/>
      <w:pPr>
        <w:ind w:left="6115" w:hanging="269"/>
      </w:pPr>
      <w:rPr>
        <w:rFonts w:hint="default"/>
        <w:lang w:val="en-US" w:eastAsia="zh-CN" w:bidi="ar-SA"/>
      </w:rPr>
    </w:lvl>
    <w:lvl w:ilvl="8" w:tentative="0">
      <w:start w:val="0"/>
      <w:numFmt w:val="bullet"/>
      <w:lvlText w:val="•"/>
      <w:lvlJc w:val="left"/>
      <w:pPr>
        <w:ind w:left="6998" w:hanging="269"/>
      </w:pPr>
      <w:rPr>
        <w:rFonts w:hint="default"/>
        <w:lang w:val="en-US" w:eastAsia="zh-CN" w:bidi="ar-SA"/>
      </w:rPr>
    </w:lvl>
  </w:abstractNum>
  <w:abstractNum w:abstractNumId="207">
    <w:nsid w:val="46A08BB8"/>
    <w:multiLevelType w:val="multilevel"/>
    <w:tmpl w:val="46A08BB8"/>
    <w:lvl w:ilvl="0" w:tentative="0">
      <w:start w:val="19"/>
      <w:numFmt w:val="decimal"/>
      <w:lvlText w:val="%1"/>
      <w:lvlJc w:val="left"/>
      <w:pPr>
        <w:ind w:left="1322" w:hanging="595"/>
        <w:jc w:val="left"/>
      </w:pPr>
      <w:rPr>
        <w:rFonts w:hint="default"/>
        <w:lang w:val="en-US" w:eastAsia="zh-CN" w:bidi="ar-SA"/>
      </w:rPr>
    </w:lvl>
    <w:lvl w:ilvl="1" w:tentative="0">
      <w:start w:val="6"/>
      <w:numFmt w:val="decimal"/>
      <w:lvlText w:val="%1.%2"/>
      <w:lvlJc w:val="left"/>
      <w:pPr>
        <w:ind w:left="1322" w:hanging="595"/>
        <w:jc w:val="left"/>
      </w:pPr>
      <w:rPr>
        <w:rFonts w:hint="default"/>
        <w:lang w:val="en-US" w:eastAsia="zh-CN" w:bidi="ar-SA"/>
      </w:rPr>
    </w:lvl>
    <w:lvl w:ilvl="2" w:tentative="0">
      <w:start w:val="3"/>
      <w:numFmt w:val="decimal"/>
      <w:lvlText w:val="%1.%2.%3"/>
      <w:lvlJc w:val="left"/>
      <w:pPr>
        <w:ind w:left="1322" w:hanging="595"/>
        <w:jc w:val="left"/>
      </w:pPr>
      <w:rPr>
        <w:rFonts w:hint="default" w:ascii="宋体" w:hAnsi="宋体" w:eastAsia="宋体" w:cs="宋体"/>
        <w:b w:val="0"/>
        <w:bCs w:val="0"/>
        <w:i w:val="0"/>
        <w:iCs w:val="0"/>
        <w:spacing w:val="-20"/>
        <w:w w:val="99"/>
        <w:sz w:val="18"/>
        <w:szCs w:val="18"/>
        <w:lang w:val="en-US" w:eastAsia="zh-CN" w:bidi="ar-SA"/>
      </w:rPr>
    </w:lvl>
    <w:lvl w:ilvl="3" w:tentative="0">
      <w:start w:val="0"/>
      <w:numFmt w:val="bullet"/>
      <w:lvlText w:val="•"/>
      <w:lvlJc w:val="left"/>
      <w:pPr>
        <w:ind w:left="2337" w:hanging="595"/>
      </w:pPr>
      <w:rPr>
        <w:rFonts w:hint="default"/>
        <w:lang w:val="en-US" w:eastAsia="zh-CN" w:bidi="ar-SA"/>
      </w:rPr>
    </w:lvl>
    <w:lvl w:ilvl="4" w:tentative="0">
      <w:start w:val="0"/>
      <w:numFmt w:val="bullet"/>
      <w:lvlText w:val="•"/>
      <w:lvlJc w:val="left"/>
      <w:pPr>
        <w:ind w:left="2676" w:hanging="595"/>
      </w:pPr>
      <w:rPr>
        <w:rFonts w:hint="default"/>
        <w:lang w:val="en-US" w:eastAsia="zh-CN" w:bidi="ar-SA"/>
      </w:rPr>
    </w:lvl>
    <w:lvl w:ilvl="5" w:tentative="0">
      <w:start w:val="0"/>
      <w:numFmt w:val="bullet"/>
      <w:lvlText w:val="•"/>
      <w:lvlJc w:val="left"/>
      <w:pPr>
        <w:ind w:left="3015" w:hanging="595"/>
      </w:pPr>
      <w:rPr>
        <w:rFonts w:hint="default"/>
        <w:lang w:val="en-US" w:eastAsia="zh-CN" w:bidi="ar-SA"/>
      </w:rPr>
    </w:lvl>
    <w:lvl w:ilvl="6" w:tentative="0">
      <w:start w:val="0"/>
      <w:numFmt w:val="bullet"/>
      <w:lvlText w:val="•"/>
      <w:lvlJc w:val="left"/>
      <w:pPr>
        <w:ind w:left="3354" w:hanging="595"/>
      </w:pPr>
      <w:rPr>
        <w:rFonts w:hint="default"/>
        <w:lang w:val="en-US" w:eastAsia="zh-CN" w:bidi="ar-SA"/>
      </w:rPr>
    </w:lvl>
    <w:lvl w:ilvl="7" w:tentative="0">
      <w:start w:val="0"/>
      <w:numFmt w:val="bullet"/>
      <w:lvlText w:val="•"/>
      <w:lvlJc w:val="left"/>
      <w:pPr>
        <w:ind w:left="3693" w:hanging="595"/>
      </w:pPr>
      <w:rPr>
        <w:rFonts w:hint="default"/>
        <w:lang w:val="en-US" w:eastAsia="zh-CN" w:bidi="ar-SA"/>
      </w:rPr>
    </w:lvl>
    <w:lvl w:ilvl="8" w:tentative="0">
      <w:start w:val="0"/>
      <w:numFmt w:val="bullet"/>
      <w:lvlText w:val="•"/>
      <w:lvlJc w:val="left"/>
      <w:pPr>
        <w:ind w:left="4032" w:hanging="595"/>
      </w:pPr>
      <w:rPr>
        <w:rFonts w:hint="default"/>
        <w:lang w:val="en-US" w:eastAsia="zh-CN" w:bidi="ar-SA"/>
      </w:rPr>
    </w:lvl>
  </w:abstractNum>
  <w:abstractNum w:abstractNumId="208">
    <w:nsid w:val="48BC5D5A"/>
    <w:multiLevelType w:val="multilevel"/>
    <w:tmpl w:val="48BC5D5A"/>
    <w:lvl w:ilvl="0" w:tentative="0">
      <w:start w:val="1"/>
      <w:numFmt w:val="decimal"/>
      <w:lvlText w:val="%1."/>
      <w:lvlJc w:val="left"/>
      <w:pPr>
        <w:ind w:left="1007" w:hanging="195"/>
        <w:jc w:val="left"/>
      </w:pPr>
      <w:rPr>
        <w:rFonts w:hint="default" w:ascii="宋体" w:hAnsi="宋体" w:eastAsia="宋体" w:cs="宋体"/>
        <w:b w:val="0"/>
        <w:bCs w:val="0"/>
        <w:i w:val="0"/>
        <w:iCs w:val="0"/>
        <w:spacing w:val="-12"/>
        <w:w w:val="102"/>
        <w:sz w:val="18"/>
        <w:szCs w:val="18"/>
        <w:lang w:val="en-US" w:eastAsia="zh-CN" w:bidi="ar-SA"/>
      </w:rPr>
    </w:lvl>
    <w:lvl w:ilvl="1" w:tentative="0">
      <w:start w:val="0"/>
      <w:numFmt w:val="bullet"/>
      <w:lvlText w:val="•"/>
      <w:lvlJc w:val="left"/>
      <w:pPr>
        <w:ind w:left="1778" w:hanging="195"/>
      </w:pPr>
      <w:rPr>
        <w:rFonts w:hint="default"/>
        <w:lang w:val="en-US" w:eastAsia="zh-CN" w:bidi="ar-SA"/>
      </w:rPr>
    </w:lvl>
    <w:lvl w:ilvl="2" w:tentative="0">
      <w:start w:val="0"/>
      <w:numFmt w:val="bullet"/>
      <w:lvlText w:val="•"/>
      <w:lvlJc w:val="left"/>
      <w:pPr>
        <w:ind w:left="2556" w:hanging="195"/>
      </w:pPr>
      <w:rPr>
        <w:rFonts w:hint="default"/>
        <w:lang w:val="en-US" w:eastAsia="zh-CN" w:bidi="ar-SA"/>
      </w:rPr>
    </w:lvl>
    <w:lvl w:ilvl="3" w:tentative="0">
      <w:start w:val="0"/>
      <w:numFmt w:val="bullet"/>
      <w:lvlText w:val="•"/>
      <w:lvlJc w:val="left"/>
      <w:pPr>
        <w:ind w:left="3334" w:hanging="195"/>
      </w:pPr>
      <w:rPr>
        <w:rFonts w:hint="default"/>
        <w:lang w:val="en-US" w:eastAsia="zh-CN" w:bidi="ar-SA"/>
      </w:rPr>
    </w:lvl>
    <w:lvl w:ilvl="4" w:tentative="0">
      <w:start w:val="0"/>
      <w:numFmt w:val="bullet"/>
      <w:lvlText w:val="•"/>
      <w:lvlJc w:val="left"/>
      <w:pPr>
        <w:ind w:left="4113" w:hanging="195"/>
      </w:pPr>
      <w:rPr>
        <w:rFonts w:hint="default"/>
        <w:lang w:val="en-US" w:eastAsia="zh-CN" w:bidi="ar-SA"/>
      </w:rPr>
    </w:lvl>
    <w:lvl w:ilvl="5" w:tentative="0">
      <w:start w:val="0"/>
      <w:numFmt w:val="bullet"/>
      <w:lvlText w:val="•"/>
      <w:lvlJc w:val="left"/>
      <w:pPr>
        <w:ind w:left="4891" w:hanging="195"/>
      </w:pPr>
      <w:rPr>
        <w:rFonts w:hint="default"/>
        <w:lang w:val="en-US" w:eastAsia="zh-CN" w:bidi="ar-SA"/>
      </w:rPr>
    </w:lvl>
    <w:lvl w:ilvl="6" w:tentative="0">
      <w:start w:val="0"/>
      <w:numFmt w:val="bullet"/>
      <w:lvlText w:val="•"/>
      <w:lvlJc w:val="left"/>
      <w:pPr>
        <w:ind w:left="5669" w:hanging="195"/>
      </w:pPr>
      <w:rPr>
        <w:rFonts w:hint="default"/>
        <w:lang w:val="en-US" w:eastAsia="zh-CN" w:bidi="ar-SA"/>
      </w:rPr>
    </w:lvl>
    <w:lvl w:ilvl="7" w:tentative="0">
      <w:start w:val="0"/>
      <w:numFmt w:val="bullet"/>
      <w:lvlText w:val="•"/>
      <w:lvlJc w:val="left"/>
      <w:pPr>
        <w:ind w:left="6448" w:hanging="195"/>
      </w:pPr>
      <w:rPr>
        <w:rFonts w:hint="default"/>
        <w:lang w:val="en-US" w:eastAsia="zh-CN" w:bidi="ar-SA"/>
      </w:rPr>
    </w:lvl>
    <w:lvl w:ilvl="8" w:tentative="0">
      <w:start w:val="0"/>
      <w:numFmt w:val="bullet"/>
      <w:lvlText w:val="•"/>
      <w:lvlJc w:val="left"/>
      <w:pPr>
        <w:ind w:left="7226" w:hanging="195"/>
      </w:pPr>
      <w:rPr>
        <w:rFonts w:hint="default"/>
        <w:lang w:val="en-US" w:eastAsia="zh-CN" w:bidi="ar-SA"/>
      </w:rPr>
    </w:lvl>
  </w:abstractNum>
  <w:abstractNum w:abstractNumId="209">
    <w:nsid w:val="492918DE"/>
    <w:multiLevelType w:val="multilevel"/>
    <w:tmpl w:val="492918DE"/>
    <w:lvl w:ilvl="0" w:tentative="0">
      <w:start w:val="1"/>
      <w:numFmt w:val="decimal"/>
      <w:lvlText w:val="(%1)"/>
      <w:lvlJc w:val="left"/>
      <w:pPr>
        <w:ind w:left="408" w:hanging="370"/>
        <w:jc w:val="left"/>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240" w:hanging="370"/>
      </w:pPr>
      <w:rPr>
        <w:rFonts w:hint="default"/>
        <w:lang w:val="en-US" w:eastAsia="zh-CN" w:bidi="ar-SA"/>
      </w:rPr>
    </w:lvl>
    <w:lvl w:ilvl="2" w:tentative="0">
      <w:start w:val="0"/>
      <w:numFmt w:val="bullet"/>
      <w:lvlText w:val="•"/>
      <w:lvlJc w:val="left"/>
      <w:pPr>
        <w:ind w:left="2080" w:hanging="370"/>
      </w:pPr>
      <w:rPr>
        <w:rFonts w:hint="default"/>
        <w:lang w:val="en-US" w:eastAsia="zh-CN" w:bidi="ar-SA"/>
      </w:rPr>
    </w:lvl>
    <w:lvl w:ilvl="3" w:tentative="0">
      <w:start w:val="0"/>
      <w:numFmt w:val="bullet"/>
      <w:lvlText w:val="•"/>
      <w:lvlJc w:val="left"/>
      <w:pPr>
        <w:ind w:left="2920" w:hanging="370"/>
      </w:pPr>
      <w:rPr>
        <w:rFonts w:hint="default"/>
        <w:lang w:val="en-US" w:eastAsia="zh-CN" w:bidi="ar-SA"/>
      </w:rPr>
    </w:lvl>
    <w:lvl w:ilvl="4" w:tentative="0">
      <w:start w:val="0"/>
      <w:numFmt w:val="bullet"/>
      <w:lvlText w:val="•"/>
      <w:lvlJc w:val="left"/>
      <w:pPr>
        <w:ind w:left="3760" w:hanging="370"/>
      </w:pPr>
      <w:rPr>
        <w:rFonts w:hint="default"/>
        <w:lang w:val="en-US" w:eastAsia="zh-CN" w:bidi="ar-SA"/>
      </w:rPr>
    </w:lvl>
    <w:lvl w:ilvl="5" w:tentative="0">
      <w:start w:val="0"/>
      <w:numFmt w:val="bullet"/>
      <w:lvlText w:val="•"/>
      <w:lvlJc w:val="left"/>
      <w:pPr>
        <w:ind w:left="4601" w:hanging="370"/>
      </w:pPr>
      <w:rPr>
        <w:rFonts w:hint="default"/>
        <w:lang w:val="en-US" w:eastAsia="zh-CN" w:bidi="ar-SA"/>
      </w:rPr>
    </w:lvl>
    <w:lvl w:ilvl="6" w:tentative="0">
      <w:start w:val="0"/>
      <w:numFmt w:val="bullet"/>
      <w:lvlText w:val="•"/>
      <w:lvlJc w:val="left"/>
      <w:pPr>
        <w:ind w:left="5441" w:hanging="370"/>
      </w:pPr>
      <w:rPr>
        <w:rFonts w:hint="default"/>
        <w:lang w:val="en-US" w:eastAsia="zh-CN" w:bidi="ar-SA"/>
      </w:rPr>
    </w:lvl>
    <w:lvl w:ilvl="7" w:tentative="0">
      <w:start w:val="0"/>
      <w:numFmt w:val="bullet"/>
      <w:lvlText w:val="•"/>
      <w:lvlJc w:val="left"/>
      <w:pPr>
        <w:ind w:left="6281" w:hanging="370"/>
      </w:pPr>
      <w:rPr>
        <w:rFonts w:hint="default"/>
        <w:lang w:val="en-US" w:eastAsia="zh-CN" w:bidi="ar-SA"/>
      </w:rPr>
    </w:lvl>
    <w:lvl w:ilvl="8" w:tentative="0">
      <w:start w:val="0"/>
      <w:numFmt w:val="bullet"/>
      <w:lvlText w:val="•"/>
      <w:lvlJc w:val="left"/>
      <w:pPr>
        <w:ind w:left="7121" w:hanging="370"/>
      </w:pPr>
      <w:rPr>
        <w:rFonts w:hint="default"/>
        <w:lang w:val="en-US" w:eastAsia="zh-CN" w:bidi="ar-SA"/>
      </w:rPr>
    </w:lvl>
  </w:abstractNum>
  <w:abstractNum w:abstractNumId="210">
    <w:nsid w:val="4953767C"/>
    <w:multiLevelType w:val="multilevel"/>
    <w:tmpl w:val="4953767C"/>
    <w:lvl w:ilvl="0" w:tentative="0">
      <w:start w:val="1"/>
      <w:numFmt w:val="decimal"/>
      <w:lvlText w:val="(%1)"/>
      <w:lvlJc w:val="left"/>
      <w:pPr>
        <w:ind w:left="743" w:hanging="298"/>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552" w:hanging="298"/>
      </w:pPr>
      <w:rPr>
        <w:rFonts w:hint="default"/>
        <w:lang w:val="en-US" w:eastAsia="zh-CN" w:bidi="ar-SA"/>
      </w:rPr>
    </w:lvl>
    <w:lvl w:ilvl="2" w:tentative="0">
      <w:start w:val="0"/>
      <w:numFmt w:val="bullet"/>
      <w:lvlText w:val="•"/>
      <w:lvlJc w:val="left"/>
      <w:pPr>
        <w:ind w:left="2364" w:hanging="298"/>
      </w:pPr>
      <w:rPr>
        <w:rFonts w:hint="default"/>
        <w:lang w:val="en-US" w:eastAsia="zh-CN" w:bidi="ar-SA"/>
      </w:rPr>
    </w:lvl>
    <w:lvl w:ilvl="3" w:tentative="0">
      <w:start w:val="0"/>
      <w:numFmt w:val="bullet"/>
      <w:lvlText w:val="•"/>
      <w:lvlJc w:val="left"/>
      <w:pPr>
        <w:ind w:left="3177" w:hanging="298"/>
      </w:pPr>
      <w:rPr>
        <w:rFonts w:hint="default"/>
        <w:lang w:val="en-US" w:eastAsia="zh-CN" w:bidi="ar-SA"/>
      </w:rPr>
    </w:lvl>
    <w:lvl w:ilvl="4" w:tentative="0">
      <w:start w:val="0"/>
      <w:numFmt w:val="bullet"/>
      <w:lvlText w:val="•"/>
      <w:lvlJc w:val="left"/>
      <w:pPr>
        <w:ind w:left="3989" w:hanging="298"/>
      </w:pPr>
      <w:rPr>
        <w:rFonts w:hint="default"/>
        <w:lang w:val="en-US" w:eastAsia="zh-CN" w:bidi="ar-SA"/>
      </w:rPr>
    </w:lvl>
    <w:lvl w:ilvl="5" w:tentative="0">
      <w:start w:val="0"/>
      <w:numFmt w:val="bullet"/>
      <w:lvlText w:val="•"/>
      <w:lvlJc w:val="left"/>
      <w:pPr>
        <w:ind w:left="4802" w:hanging="298"/>
      </w:pPr>
      <w:rPr>
        <w:rFonts w:hint="default"/>
        <w:lang w:val="en-US" w:eastAsia="zh-CN" w:bidi="ar-SA"/>
      </w:rPr>
    </w:lvl>
    <w:lvl w:ilvl="6" w:tentative="0">
      <w:start w:val="0"/>
      <w:numFmt w:val="bullet"/>
      <w:lvlText w:val="•"/>
      <w:lvlJc w:val="left"/>
      <w:pPr>
        <w:ind w:left="5614" w:hanging="298"/>
      </w:pPr>
      <w:rPr>
        <w:rFonts w:hint="default"/>
        <w:lang w:val="en-US" w:eastAsia="zh-CN" w:bidi="ar-SA"/>
      </w:rPr>
    </w:lvl>
    <w:lvl w:ilvl="7" w:tentative="0">
      <w:start w:val="0"/>
      <w:numFmt w:val="bullet"/>
      <w:lvlText w:val="•"/>
      <w:lvlJc w:val="left"/>
      <w:pPr>
        <w:ind w:left="6427" w:hanging="298"/>
      </w:pPr>
      <w:rPr>
        <w:rFonts w:hint="default"/>
        <w:lang w:val="en-US" w:eastAsia="zh-CN" w:bidi="ar-SA"/>
      </w:rPr>
    </w:lvl>
    <w:lvl w:ilvl="8" w:tentative="0">
      <w:start w:val="0"/>
      <w:numFmt w:val="bullet"/>
      <w:lvlText w:val="•"/>
      <w:lvlJc w:val="left"/>
      <w:pPr>
        <w:ind w:left="7239" w:hanging="298"/>
      </w:pPr>
      <w:rPr>
        <w:rFonts w:hint="default"/>
        <w:lang w:val="en-US" w:eastAsia="zh-CN" w:bidi="ar-SA"/>
      </w:rPr>
    </w:lvl>
  </w:abstractNum>
  <w:abstractNum w:abstractNumId="211">
    <w:nsid w:val="4AB3E542"/>
    <w:multiLevelType w:val="multilevel"/>
    <w:tmpl w:val="4AB3E542"/>
    <w:lvl w:ilvl="0" w:tentative="0">
      <w:start w:val="1"/>
      <w:numFmt w:val="decimal"/>
      <w:lvlText w:val="%1)"/>
      <w:lvlJc w:val="left"/>
      <w:pPr>
        <w:ind w:left="729" w:hanging="227"/>
        <w:jc w:val="right"/>
      </w:pPr>
      <w:rPr>
        <w:rFonts w:hint="default" w:ascii="宋体" w:hAnsi="宋体" w:eastAsia="宋体" w:cs="宋体"/>
        <w:b w:val="0"/>
        <w:bCs w:val="0"/>
        <w:i w:val="0"/>
        <w:iCs w:val="0"/>
        <w:spacing w:val="17"/>
        <w:w w:val="100"/>
        <w:sz w:val="17"/>
        <w:szCs w:val="17"/>
        <w:lang w:val="en-US" w:eastAsia="zh-CN" w:bidi="ar-SA"/>
      </w:rPr>
    </w:lvl>
    <w:lvl w:ilvl="1" w:tentative="0">
      <w:start w:val="0"/>
      <w:numFmt w:val="bullet"/>
      <w:lvlText w:val="●"/>
      <w:lvlJc w:val="left"/>
      <w:pPr>
        <w:ind w:left="1079" w:hanging="250"/>
      </w:pPr>
      <w:rPr>
        <w:rFonts w:hint="default" w:ascii="宋体" w:hAnsi="宋体" w:eastAsia="宋体" w:cs="宋体"/>
        <w:b w:val="0"/>
        <w:bCs w:val="0"/>
        <w:i w:val="0"/>
        <w:iCs w:val="0"/>
        <w:spacing w:val="0"/>
        <w:w w:val="100"/>
        <w:sz w:val="19"/>
        <w:szCs w:val="19"/>
        <w:lang w:val="en-US" w:eastAsia="zh-CN" w:bidi="ar-SA"/>
      </w:rPr>
    </w:lvl>
    <w:lvl w:ilvl="2" w:tentative="0">
      <w:start w:val="0"/>
      <w:numFmt w:val="bullet"/>
      <w:lvlText w:val="•"/>
      <w:lvlJc w:val="left"/>
      <w:pPr>
        <w:ind w:left="1485" w:hanging="250"/>
      </w:pPr>
      <w:rPr>
        <w:rFonts w:hint="default"/>
        <w:lang w:val="en-US" w:eastAsia="zh-CN" w:bidi="ar-SA"/>
      </w:rPr>
    </w:lvl>
    <w:lvl w:ilvl="3" w:tentative="0">
      <w:start w:val="0"/>
      <w:numFmt w:val="bullet"/>
      <w:lvlText w:val="•"/>
      <w:lvlJc w:val="left"/>
      <w:pPr>
        <w:ind w:left="1891" w:hanging="250"/>
      </w:pPr>
      <w:rPr>
        <w:rFonts w:hint="default"/>
        <w:lang w:val="en-US" w:eastAsia="zh-CN" w:bidi="ar-SA"/>
      </w:rPr>
    </w:lvl>
    <w:lvl w:ilvl="4" w:tentative="0">
      <w:start w:val="0"/>
      <w:numFmt w:val="bullet"/>
      <w:lvlText w:val="•"/>
      <w:lvlJc w:val="left"/>
      <w:pPr>
        <w:ind w:left="2297" w:hanging="250"/>
      </w:pPr>
      <w:rPr>
        <w:rFonts w:hint="default"/>
        <w:lang w:val="en-US" w:eastAsia="zh-CN" w:bidi="ar-SA"/>
      </w:rPr>
    </w:lvl>
    <w:lvl w:ilvl="5" w:tentative="0">
      <w:start w:val="0"/>
      <w:numFmt w:val="bullet"/>
      <w:lvlText w:val="•"/>
      <w:lvlJc w:val="left"/>
      <w:pPr>
        <w:ind w:left="2703" w:hanging="250"/>
      </w:pPr>
      <w:rPr>
        <w:rFonts w:hint="default"/>
        <w:lang w:val="en-US" w:eastAsia="zh-CN" w:bidi="ar-SA"/>
      </w:rPr>
    </w:lvl>
    <w:lvl w:ilvl="6" w:tentative="0">
      <w:start w:val="0"/>
      <w:numFmt w:val="bullet"/>
      <w:lvlText w:val="•"/>
      <w:lvlJc w:val="left"/>
      <w:pPr>
        <w:ind w:left="3109" w:hanging="250"/>
      </w:pPr>
      <w:rPr>
        <w:rFonts w:hint="default"/>
        <w:lang w:val="en-US" w:eastAsia="zh-CN" w:bidi="ar-SA"/>
      </w:rPr>
    </w:lvl>
    <w:lvl w:ilvl="7" w:tentative="0">
      <w:start w:val="0"/>
      <w:numFmt w:val="bullet"/>
      <w:lvlText w:val="•"/>
      <w:lvlJc w:val="left"/>
      <w:pPr>
        <w:ind w:left="3515" w:hanging="250"/>
      </w:pPr>
      <w:rPr>
        <w:rFonts w:hint="default"/>
        <w:lang w:val="en-US" w:eastAsia="zh-CN" w:bidi="ar-SA"/>
      </w:rPr>
    </w:lvl>
    <w:lvl w:ilvl="8" w:tentative="0">
      <w:start w:val="0"/>
      <w:numFmt w:val="bullet"/>
      <w:lvlText w:val="•"/>
      <w:lvlJc w:val="left"/>
      <w:pPr>
        <w:ind w:left="3921" w:hanging="250"/>
      </w:pPr>
      <w:rPr>
        <w:rFonts w:hint="default"/>
        <w:lang w:val="en-US" w:eastAsia="zh-CN" w:bidi="ar-SA"/>
      </w:rPr>
    </w:lvl>
  </w:abstractNum>
  <w:abstractNum w:abstractNumId="212">
    <w:nsid w:val="4BE513CA"/>
    <w:multiLevelType w:val="multilevel"/>
    <w:tmpl w:val="4BE513CA"/>
    <w:lvl w:ilvl="0" w:tentative="0">
      <w:start w:val="1"/>
      <w:numFmt w:val="decimal"/>
      <w:lvlText w:val="(%1)"/>
      <w:lvlJc w:val="left"/>
      <w:pPr>
        <w:ind w:left="734" w:hanging="300"/>
        <w:jc w:val="right"/>
      </w:pPr>
      <w:rPr>
        <w:rFonts w:hint="default"/>
        <w:spacing w:val="-5"/>
        <w:w w:val="95"/>
        <w:lang w:val="en-US" w:eastAsia="zh-CN" w:bidi="ar-SA"/>
      </w:rPr>
    </w:lvl>
    <w:lvl w:ilvl="1" w:tentative="0">
      <w:start w:val="0"/>
      <w:numFmt w:val="bullet"/>
      <w:lvlText w:val="•"/>
      <w:lvlJc w:val="left"/>
      <w:pPr>
        <w:ind w:left="1562" w:hanging="300"/>
      </w:pPr>
      <w:rPr>
        <w:rFonts w:hint="default"/>
        <w:lang w:val="en-US" w:eastAsia="zh-CN" w:bidi="ar-SA"/>
      </w:rPr>
    </w:lvl>
    <w:lvl w:ilvl="2" w:tentative="0">
      <w:start w:val="0"/>
      <w:numFmt w:val="bullet"/>
      <w:lvlText w:val="•"/>
      <w:lvlJc w:val="left"/>
      <w:pPr>
        <w:ind w:left="2384" w:hanging="300"/>
      </w:pPr>
      <w:rPr>
        <w:rFonts w:hint="default"/>
        <w:lang w:val="en-US" w:eastAsia="zh-CN" w:bidi="ar-SA"/>
      </w:rPr>
    </w:lvl>
    <w:lvl w:ilvl="3" w:tentative="0">
      <w:start w:val="0"/>
      <w:numFmt w:val="bullet"/>
      <w:lvlText w:val="•"/>
      <w:lvlJc w:val="left"/>
      <w:pPr>
        <w:ind w:left="3207" w:hanging="300"/>
      </w:pPr>
      <w:rPr>
        <w:rFonts w:hint="default"/>
        <w:lang w:val="en-US" w:eastAsia="zh-CN" w:bidi="ar-SA"/>
      </w:rPr>
    </w:lvl>
    <w:lvl w:ilvl="4" w:tentative="0">
      <w:start w:val="0"/>
      <w:numFmt w:val="bullet"/>
      <w:lvlText w:val="•"/>
      <w:lvlJc w:val="left"/>
      <w:pPr>
        <w:ind w:left="4029" w:hanging="300"/>
      </w:pPr>
      <w:rPr>
        <w:rFonts w:hint="default"/>
        <w:lang w:val="en-US" w:eastAsia="zh-CN" w:bidi="ar-SA"/>
      </w:rPr>
    </w:lvl>
    <w:lvl w:ilvl="5" w:tentative="0">
      <w:start w:val="0"/>
      <w:numFmt w:val="bullet"/>
      <w:lvlText w:val="•"/>
      <w:lvlJc w:val="left"/>
      <w:pPr>
        <w:ind w:left="4851" w:hanging="300"/>
      </w:pPr>
      <w:rPr>
        <w:rFonts w:hint="default"/>
        <w:lang w:val="en-US" w:eastAsia="zh-CN" w:bidi="ar-SA"/>
      </w:rPr>
    </w:lvl>
    <w:lvl w:ilvl="6" w:tentative="0">
      <w:start w:val="0"/>
      <w:numFmt w:val="bullet"/>
      <w:lvlText w:val="•"/>
      <w:lvlJc w:val="left"/>
      <w:pPr>
        <w:ind w:left="5674" w:hanging="300"/>
      </w:pPr>
      <w:rPr>
        <w:rFonts w:hint="default"/>
        <w:lang w:val="en-US" w:eastAsia="zh-CN" w:bidi="ar-SA"/>
      </w:rPr>
    </w:lvl>
    <w:lvl w:ilvl="7" w:tentative="0">
      <w:start w:val="0"/>
      <w:numFmt w:val="bullet"/>
      <w:lvlText w:val="•"/>
      <w:lvlJc w:val="left"/>
      <w:pPr>
        <w:ind w:left="6496" w:hanging="300"/>
      </w:pPr>
      <w:rPr>
        <w:rFonts w:hint="default"/>
        <w:lang w:val="en-US" w:eastAsia="zh-CN" w:bidi="ar-SA"/>
      </w:rPr>
    </w:lvl>
    <w:lvl w:ilvl="8" w:tentative="0">
      <w:start w:val="0"/>
      <w:numFmt w:val="bullet"/>
      <w:lvlText w:val="•"/>
      <w:lvlJc w:val="left"/>
      <w:pPr>
        <w:ind w:left="7318" w:hanging="300"/>
      </w:pPr>
      <w:rPr>
        <w:rFonts w:hint="default"/>
        <w:lang w:val="en-US" w:eastAsia="zh-CN" w:bidi="ar-SA"/>
      </w:rPr>
    </w:lvl>
  </w:abstractNum>
  <w:abstractNum w:abstractNumId="213">
    <w:nsid w:val="4C1BAE26"/>
    <w:multiLevelType w:val="multilevel"/>
    <w:tmpl w:val="4C1BAE26"/>
    <w:lvl w:ilvl="0" w:tentative="0">
      <w:start w:val="17"/>
      <w:numFmt w:val="decimal"/>
      <w:lvlText w:val="%1"/>
      <w:lvlJc w:val="left"/>
      <w:pPr>
        <w:ind w:left="784" w:hanging="432"/>
        <w:jc w:val="left"/>
      </w:pPr>
      <w:rPr>
        <w:rFonts w:hint="default"/>
        <w:lang w:val="en-US" w:eastAsia="zh-CN" w:bidi="ar-SA"/>
      </w:rPr>
    </w:lvl>
    <w:lvl w:ilvl="1" w:tentative="0">
      <w:start w:val="3"/>
      <w:numFmt w:val="decimal"/>
      <w:lvlText w:val="%1.%2"/>
      <w:lvlJc w:val="left"/>
      <w:pPr>
        <w:ind w:left="784" w:hanging="432"/>
        <w:jc w:val="left"/>
      </w:pPr>
      <w:rPr>
        <w:rFonts w:hint="default" w:ascii="宋体" w:hAnsi="宋体" w:eastAsia="宋体" w:cs="宋体"/>
        <w:b w:val="0"/>
        <w:bCs w:val="0"/>
        <w:i w:val="0"/>
        <w:iCs w:val="0"/>
        <w:spacing w:val="-13"/>
        <w:w w:val="99"/>
        <w:sz w:val="18"/>
        <w:szCs w:val="18"/>
        <w:lang w:val="en-US" w:eastAsia="zh-CN" w:bidi="ar-SA"/>
      </w:rPr>
    </w:lvl>
    <w:lvl w:ilvl="2" w:tentative="0">
      <w:start w:val="1"/>
      <w:numFmt w:val="decimal"/>
      <w:lvlText w:val="%1.%2.%3"/>
      <w:lvlJc w:val="left"/>
      <w:pPr>
        <w:ind w:left="1408" w:hanging="615"/>
        <w:jc w:val="left"/>
      </w:pPr>
      <w:rPr>
        <w:rFonts w:hint="default" w:ascii="宋体" w:hAnsi="宋体" w:eastAsia="宋体" w:cs="宋体"/>
        <w:b w:val="0"/>
        <w:bCs w:val="0"/>
        <w:i w:val="0"/>
        <w:iCs w:val="0"/>
        <w:spacing w:val="-20"/>
        <w:w w:val="99"/>
        <w:sz w:val="18"/>
        <w:szCs w:val="18"/>
        <w:lang w:val="en-US" w:eastAsia="zh-CN" w:bidi="ar-SA"/>
      </w:rPr>
    </w:lvl>
    <w:lvl w:ilvl="3" w:tentative="0">
      <w:start w:val="0"/>
      <w:numFmt w:val="bullet"/>
      <w:lvlText w:val="•"/>
      <w:lvlJc w:val="left"/>
      <w:pPr>
        <w:ind w:left="1787" w:hanging="615"/>
      </w:pPr>
      <w:rPr>
        <w:rFonts w:hint="default"/>
        <w:lang w:val="en-US" w:eastAsia="zh-CN" w:bidi="ar-SA"/>
      </w:rPr>
    </w:lvl>
    <w:lvl w:ilvl="4" w:tentative="0">
      <w:start w:val="0"/>
      <w:numFmt w:val="bullet"/>
      <w:lvlText w:val="•"/>
      <w:lvlJc w:val="left"/>
      <w:pPr>
        <w:ind w:left="2155" w:hanging="615"/>
      </w:pPr>
      <w:rPr>
        <w:rFonts w:hint="default"/>
        <w:lang w:val="en-US" w:eastAsia="zh-CN" w:bidi="ar-SA"/>
      </w:rPr>
    </w:lvl>
    <w:lvl w:ilvl="5" w:tentative="0">
      <w:start w:val="0"/>
      <w:numFmt w:val="bullet"/>
      <w:lvlText w:val="•"/>
      <w:lvlJc w:val="left"/>
      <w:pPr>
        <w:ind w:left="2523" w:hanging="615"/>
      </w:pPr>
      <w:rPr>
        <w:rFonts w:hint="default"/>
        <w:lang w:val="en-US" w:eastAsia="zh-CN" w:bidi="ar-SA"/>
      </w:rPr>
    </w:lvl>
    <w:lvl w:ilvl="6" w:tentative="0">
      <w:start w:val="0"/>
      <w:numFmt w:val="bullet"/>
      <w:lvlText w:val="•"/>
      <w:lvlJc w:val="left"/>
      <w:pPr>
        <w:ind w:left="2891" w:hanging="615"/>
      </w:pPr>
      <w:rPr>
        <w:rFonts w:hint="default"/>
        <w:lang w:val="en-US" w:eastAsia="zh-CN" w:bidi="ar-SA"/>
      </w:rPr>
    </w:lvl>
    <w:lvl w:ilvl="7" w:tentative="0">
      <w:start w:val="0"/>
      <w:numFmt w:val="bullet"/>
      <w:lvlText w:val="•"/>
      <w:lvlJc w:val="left"/>
      <w:pPr>
        <w:ind w:left="3258" w:hanging="615"/>
      </w:pPr>
      <w:rPr>
        <w:rFonts w:hint="default"/>
        <w:lang w:val="en-US" w:eastAsia="zh-CN" w:bidi="ar-SA"/>
      </w:rPr>
    </w:lvl>
    <w:lvl w:ilvl="8" w:tentative="0">
      <w:start w:val="0"/>
      <w:numFmt w:val="bullet"/>
      <w:lvlText w:val="•"/>
      <w:lvlJc w:val="left"/>
      <w:pPr>
        <w:ind w:left="3626" w:hanging="615"/>
      </w:pPr>
      <w:rPr>
        <w:rFonts w:hint="default"/>
        <w:lang w:val="en-US" w:eastAsia="zh-CN" w:bidi="ar-SA"/>
      </w:rPr>
    </w:lvl>
  </w:abstractNum>
  <w:abstractNum w:abstractNumId="214">
    <w:nsid w:val="4CF509F8"/>
    <w:multiLevelType w:val="multilevel"/>
    <w:tmpl w:val="4CF509F8"/>
    <w:lvl w:ilvl="0" w:tentative="0">
      <w:start w:val="18"/>
      <w:numFmt w:val="decimal"/>
      <w:lvlText w:val="%1"/>
      <w:lvlJc w:val="left"/>
      <w:pPr>
        <w:ind w:left="870" w:hanging="770"/>
        <w:jc w:val="left"/>
      </w:pPr>
      <w:rPr>
        <w:rFonts w:hint="default"/>
        <w:lang w:val="en-US" w:eastAsia="zh-CN" w:bidi="ar-SA"/>
      </w:rPr>
    </w:lvl>
    <w:lvl w:ilvl="1" w:tentative="0">
      <w:start w:val="1"/>
      <w:numFmt w:val="decimal"/>
      <w:lvlText w:val="%1.%2"/>
      <w:lvlJc w:val="left"/>
      <w:pPr>
        <w:ind w:left="870" w:hanging="770"/>
        <w:jc w:val="left"/>
      </w:pPr>
      <w:rPr>
        <w:rFonts w:hint="default" w:ascii="微软雅黑" w:hAnsi="微软雅黑" w:eastAsia="微软雅黑" w:cs="微软雅黑"/>
        <w:b/>
        <w:bCs/>
        <w:i w:val="0"/>
        <w:iCs w:val="0"/>
        <w:color w:val="005FBD"/>
        <w:spacing w:val="-19"/>
        <w:w w:val="94"/>
        <w:sz w:val="29"/>
        <w:szCs w:val="29"/>
        <w:lang w:val="en-US" w:eastAsia="zh-CN" w:bidi="ar-SA"/>
      </w:rPr>
    </w:lvl>
    <w:lvl w:ilvl="2" w:tentative="0">
      <w:start w:val="1"/>
      <w:numFmt w:val="decimal"/>
      <w:lvlText w:val="%1.%2.%3"/>
      <w:lvlJc w:val="left"/>
      <w:pPr>
        <w:ind w:left="848" w:hanging="757"/>
        <w:jc w:val="left"/>
      </w:pPr>
      <w:rPr>
        <w:rFonts w:hint="default"/>
        <w:spacing w:val="4"/>
        <w:w w:val="96"/>
        <w:lang w:val="en-US" w:eastAsia="zh-CN" w:bidi="ar-SA"/>
      </w:rPr>
    </w:lvl>
    <w:lvl w:ilvl="3" w:tentative="0">
      <w:start w:val="1"/>
      <w:numFmt w:val="decimal"/>
      <w:lvlText w:val="(%4)"/>
      <w:lvlJc w:val="left"/>
      <w:pPr>
        <w:ind w:left="72" w:hanging="310"/>
        <w:jc w:val="left"/>
      </w:pPr>
      <w:rPr>
        <w:rFonts w:hint="default" w:ascii="宋体" w:hAnsi="宋体" w:eastAsia="宋体" w:cs="宋体"/>
        <w:b w:val="0"/>
        <w:bCs w:val="0"/>
        <w:i w:val="0"/>
        <w:iCs w:val="0"/>
        <w:spacing w:val="0"/>
        <w:w w:val="102"/>
        <w:sz w:val="18"/>
        <w:szCs w:val="18"/>
        <w:lang w:val="en-US" w:eastAsia="zh-CN" w:bidi="ar-SA"/>
      </w:rPr>
    </w:lvl>
    <w:lvl w:ilvl="4" w:tentative="0">
      <w:start w:val="0"/>
      <w:numFmt w:val="bullet"/>
      <w:lvlText w:val="•"/>
      <w:lvlJc w:val="left"/>
      <w:pPr>
        <w:ind w:left="2772" w:hanging="310"/>
      </w:pPr>
      <w:rPr>
        <w:rFonts w:hint="default"/>
        <w:lang w:val="en-US" w:eastAsia="zh-CN" w:bidi="ar-SA"/>
      </w:rPr>
    </w:lvl>
    <w:lvl w:ilvl="5" w:tentative="0">
      <w:start w:val="0"/>
      <w:numFmt w:val="bullet"/>
      <w:lvlText w:val="•"/>
      <w:lvlJc w:val="left"/>
      <w:pPr>
        <w:ind w:left="3718" w:hanging="310"/>
      </w:pPr>
      <w:rPr>
        <w:rFonts w:hint="default"/>
        <w:lang w:val="en-US" w:eastAsia="zh-CN" w:bidi="ar-SA"/>
      </w:rPr>
    </w:lvl>
    <w:lvl w:ilvl="6" w:tentative="0">
      <w:start w:val="0"/>
      <w:numFmt w:val="bullet"/>
      <w:lvlText w:val="•"/>
      <w:lvlJc w:val="left"/>
      <w:pPr>
        <w:ind w:left="4664" w:hanging="310"/>
      </w:pPr>
      <w:rPr>
        <w:rFonts w:hint="default"/>
        <w:lang w:val="en-US" w:eastAsia="zh-CN" w:bidi="ar-SA"/>
      </w:rPr>
    </w:lvl>
    <w:lvl w:ilvl="7" w:tentative="0">
      <w:start w:val="0"/>
      <w:numFmt w:val="bullet"/>
      <w:lvlText w:val="•"/>
      <w:lvlJc w:val="left"/>
      <w:pPr>
        <w:ind w:left="5610" w:hanging="310"/>
      </w:pPr>
      <w:rPr>
        <w:rFonts w:hint="default"/>
        <w:lang w:val="en-US" w:eastAsia="zh-CN" w:bidi="ar-SA"/>
      </w:rPr>
    </w:lvl>
    <w:lvl w:ilvl="8" w:tentative="0">
      <w:start w:val="0"/>
      <w:numFmt w:val="bullet"/>
      <w:lvlText w:val="•"/>
      <w:lvlJc w:val="left"/>
      <w:pPr>
        <w:ind w:left="6556" w:hanging="310"/>
      </w:pPr>
      <w:rPr>
        <w:rFonts w:hint="default"/>
        <w:lang w:val="en-US" w:eastAsia="zh-CN" w:bidi="ar-SA"/>
      </w:rPr>
    </w:lvl>
  </w:abstractNum>
  <w:abstractNum w:abstractNumId="215">
    <w:nsid w:val="4D05B285"/>
    <w:multiLevelType w:val="multilevel"/>
    <w:tmpl w:val="4D05B285"/>
    <w:lvl w:ilvl="0" w:tentative="0">
      <w:start w:val="1"/>
      <w:numFmt w:val="decimal"/>
      <w:lvlText w:val="(%1)"/>
      <w:lvlJc w:val="left"/>
      <w:pPr>
        <w:ind w:left="809" w:hanging="297"/>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607" w:hanging="297"/>
      </w:pPr>
      <w:rPr>
        <w:rFonts w:hint="default"/>
        <w:lang w:val="en-US" w:eastAsia="zh-CN" w:bidi="ar-SA"/>
      </w:rPr>
    </w:lvl>
    <w:lvl w:ilvl="2" w:tentative="0">
      <w:start w:val="0"/>
      <w:numFmt w:val="bullet"/>
      <w:lvlText w:val="•"/>
      <w:lvlJc w:val="left"/>
      <w:pPr>
        <w:ind w:left="2414" w:hanging="297"/>
      </w:pPr>
      <w:rPr>
        <w:rFonts w:hint="default"/>
        <w:lang w:val="en-US" w:eastAsia="zh-CN" w:bidi="ar-SA"/>
      </w:rPr>
    </w:lvl>
    <w:lvl w:ilvl="3" w:tentative="0">
      <w:start w:val="0"/>
      <w:numFmt w:val="bullet"/>
      <w:lvlText w:val="•"/>
      <w:lvlJc w:val="left"/>
      <w:pPr>
        <w:ind w:left="3222" w:hanging="297"/>
      </w:pPr>
      <w:rPr>
        <w:rFonts w:hint="default"/>
        <w:lang w:val="en-US" w:eastAsia="zh-CN" w:bidi="ar-SA"/>
      </w:rPr>
    </w:lvl>
    <w:lvl w:ilvl="4" w:tentative="0">
      <w:start w:val="0"/>
      <w:numFmt w:val="bullet"/>
      <w:lvlText w:val="•"/>
      <w:lvlJc w:val="left"/>
      <w:pPr>
        <w:ind w:left="4029" w:hanging="297"/>
      </w:pPr>
      <w:rPr>
        <w:rFonts w:hint="default"/>
        <w:lang w:val="en-US" w:eastAsia="zh-CN" w:bidi="ar-SA"/>
      </w:rPr>
    </w:lvl>
    <w:lvl w:ilvl="5" w:tentative="0">
      <w:start w:val="0"/>
      <w:numFmt w:val="bullet"/>
      <w:lvlText w:val="•"/>
      <w:lvlJc w:val="left"/>
      <w:pPr>
        <w:ind w:left="4837" w:hanging="297"/>
      </w:pPr>
      <w:rPr>
        <w:rFonts w:hint="default"/>
        <w:lang w:val="en-US" w:eastAsia="zh-CN" w:bidi="ar-SA"/>
      </w:rPr>
    </w:lvl>
    <w:lvl w:ilvl="6" w:tentative="0">
      <w:start w:val="0"/>
      <w:numFmt w:val="bullet"/>
      <w:lvlText w:val="•"/>
      <w:lvlJc w:val="left"/>
      <w:pPr>
        <w:ind w:left="5644" w:hanging="297"/>
      </w:pPr>
      <w:rPr>
        <w:rFonts w:hint="default"/>
        <w:lang w:val="en-US" w:eastAsia="zh-CN" w:bidi="ar-SA"/>
      </w:rPr>
    </w:lvl>
    <w:lvl w:ilvl="7" w:tentative="0">
      <w:start w:val="0"/>
      <w:numFmt w:val="bullet"/>
      <w:lvlText w:val="•"/>
      <w:lvlJc w:val="left"/>
      <w:pPr>
        <w:ind w:left="6451" w:hanging="297"/>
      </w:pPr>
      <w:rPr>
        <w:rFonts w:hint="default"/>
        <w:lang w:val="en-US" w:eastAsia="zh-CN" w:bidi="ar-SA"/>
      </w:rPr>
    </w:lvl>
    <w:lvl w:ilvl="8" w:tentative="0">
      <w:start w:val="0"/>
      <w:numFmt w:val="bullet"/>
      <w:lvlText w:val="•"/>
      <w:lvlJc w:val="left"/>
      <w:pPr>
        <w:ind w:left="7259" w:hanging="297"/>
      </w:pPr>
      <w:rPr>
        <w:rFonts w:hint="default"/>
        <w:lang w:val="en-US" w:eastAsia="zh-CN" w:bidi="ar-SA"/>
      </w:rPr>
    </w:lvl>
  </w:abstractNum>
  <w:abstractNum w:abstractNumId="216">
    <w:nsid w:val="4D4DC07F"/>
    <w:multiLevelType w:val="multilevel"/>
    <w:tmpl w:val="4D4DC07F"/>
    <w:lvl w:ilvl="0" w:tentative="0">
      <w:start w:val="11"/>
      <w:numFmt w:val="decimal"/>
      <w:lvlText w:val="%1"/>
      <w:lvlJc w:val="left"/>
      <w:pPr>
        <w:ind w:left="679" w:hanging="614"/>
        <w:jc w:val="left"/>
      </w:pPr>
      <w:rPr>
        <w:rFonts w:hint="default"/>
        <w:lang w:val="en-US" w:eastAsia="zh-CN" w:bidi="ar-SA"/>
      </w:rPr>
    </w:lvl>
    <w:lvl w:ilvl="1" w:tentative="0">
      <w:start w:val="5"/>
      <w:numFmt w:val="decimal"/>
      <w:lvlText w:val="%1.%2"/>
      <w:lvlJc w:val="left"/>
      <w:pPr>
        <w:ind w:left="679" w:hanging="614"/>
        <w:jc w:val="left"/>
      </w:pPr>
      <w:rPr>
        <w:rFonts w:hint="default"/>
        <w:lang w:val="en-US" w:eastAsia="zh-CN" w:bidi="ar-SA"/>
      </w:rPr>
    </w:lvl>
    <w:lvl w:ilvl="2" w:tentative="0">
      <w:start w:val="2"/>
      <w:numFmt w:val="decimal"/>
      <w:lvlText w:val="%1.%2.%3"/>
      <w:lvlJc w:val="left"/>
      <w:pPr>
        <w:ind w:left="679" w:hanging="614"/>
        <w:jc w:val="left"/>
      </w:pPr>
      <w:rPr>
        <w:rFonts w:hint="default" w:ascii="宋体" w:hAnsi="宋体" w:eastAsia="宋体" w:cs="宋体"/>
        <w:b w:val="0"/>
        <w:bCs w:val="0"/>
        <w:i w:val="0"/>
        <w:iCs w:val="0"/>
        <w:spacing w:val="-16"/>
        <w:w w:val="99"/>
        <w:sz w:val="18"/>
        <w:szCs w:val="18"/>
        <w:lang w:val="en-US" w:eastAsia="zh-CN" w:bidi="ar-SA"/>
      </w:rPr>
    </w:lvl>
    <w:lvl w:ilvl="3" w:tentative="0">
      <w:start w:val="0"/>
      <w:numFmt w:val="bullet"/>
      <w:lvlText w:val="•"/>
      <w:lvlJc w:val="left"/>
      <w:pPr>
        <w:ind w:left="1581" w:hanging="614"/>
      </w:pPr>
      <w:rPr>
        <w:rFonts w:hint="default"/>
        <w:lang w:val="en-US" w:eastAsia="zh-CN" w:bidi="ar-SA"/>
      </w:rPr>
    </w:lvl>
    <w:lvl w:ilvl="4" w:tentative="0">
      <w:start w:val="0"/>
      <w:numFmt w:val="bullet"/>
      <w:lvlText w:val="•"/>
      <w:lvlJc w:val="left"/>
      <w:pPr>
        <w:ind w:left="1882" w:hanging="614"/>
      </w:pPr>
      <w:rPr>
        <w:rFonts w:hint="default"/>
        <w:lang w:val="en-US" w:eastAsia="zh-CN" w:bidi="ar-SA"/>
      </w:rPr>
    </w:lvl>
    <w:lvl w:ilvl="5" w:tentative="0">
      <w:start w:val="0"/>
      <w:numFmt w:val="bullet"/>
      <w:lvlText w:val="•"/>
      <w:lvlJc w:val="left"/>
      <w:pPr>
        <w:ind w:left="2183" w:hanging="614"/>
      </w:pPr>
      <w:rPr>
        <w:rFonts w:hint="default"/>
        <w:lang w:val="en-US" w:eastAsia="zh-CN" w:bidi="ar-SA"/>
      </w:rPr>
    </w:lvl>
    <w:lvl w:ilvl="6" w:tentative="0">
      <w:start w:val="0"/>
      <w:numFmt w:val="bullet"/>
      <w:lvlText w:val="•"/>
      <w:lvlJc w:val="left"/>
      <w:pPr>
        <w:ind w:left="2483" w:hanging="614"/>
      </w:pPr>
      <w:rPr>
        <w:rFonts w:hint="default"/>
        <w:lang w:val="en-US" w:eastAsia="zh-CN" w:bidi="ar-SA"/>
      </w:rPr>
    </w:lvl>
    <w:lvl w:ilvl="7" w:tentative="0">
      <w:start w:val="0"/>
      <w:numFmt w:val="bullet"/>
      <w:lvlText w:val="•"/>
      <w:lvlJc w:val="left"/>
      <w:pPr>
        <w:ind w:left="2784" w:hanging="614"/>
      </w:pPr>
      <w:rPr>
        <w:rFonts w:hint="default"/>
        <w:lang w:val="en-US" w:eastAsia="zh-CN" w:bidi="ar-SA"/>
      </w:rPr>
    </w:lvl>
    <w:lvl w:ilvl="8" w:tentative="0">
      <w:start w:val="0"/>
      <w:numFmt w:val="bullet"/>
      <w:lvlText w:val="•"/>
      <w:lvlJc w:val="left"/>
      <w:pPr>
        <w:ind w:left="3084" w:hanging="614"/>
      </w:pPr>
      <w:rPr>
        <w:rFonts w:hint="default"/>
        <w:lang w:val="en-US" w:eastAsia="zh-CN" w:bidi="ar-SA"/>
      </w:rPr>
    </w:lvl>
  </w:abstractNum>
  <w:abstractNum w:abstractNumId="217">
    <w:nsid w:val="4D626FE9"/>
    <w:multiLevelType w:val="multilevel"/>
    <w:tmpl w:val="4D626FE9"/>
    <w:lvl w:ilvl="0" w:tentative="0">
      <w:start w:val="20"/>
      <w:numFmt w:val="decimal"/>
      <w:lvlText w:val="%1"/>
      <w:lvlJc w:val="left"/>
      <w:pPr>
        <w:ind w:left="1006" w:hanging="636"/>
        <w:jc w:val="left"/>
      </w:pPr>
      <w:rPr>
        <w:rFonts w:hint="default"/>
        <w:lang w:val="en-US" w:eastAsia="zh-CN" w:bidi="ar-SA"/>
      </w:rPr>
    </w:lvl>
    <w:lvl w:ilvl="1" w:tentative="0">
      <w:start w:val="3"/>
      <w:numFmt w:val="decimal"/>
      <w:lvlText w:val="%1.%2"/>
      <w:lvlJc w:val="left"/>
      <w:pPr>
        <w:ind w:left="1006" w:hanging="636"/>
        <w:jc w:val="right"/>
      </w:pPr>
      <w:rPr>
        <w:rFonts w:hint="default"/>
        <w:spacing w:val="11"/>
        <w:w w:val="95"/>
        <w:lang w:val="en-US" w:eastAsia="zh-CN" w:bidi="ar-SA"/>
      </w:rPr>
    </w:lvl>
    <w:lvl w:ilvl="2" w:tentative="0">
      <w:start w:val="1"/>
      <w:numFmt w:val="decimal"/>
      <w:lvlText w:val="%1.%2.%3"/>
      <w:lvlJc w:val="left"/>
      <w:pPr>
        <w:ind w:left="1203" w:hanging="852"/>
        <w:jc w:val="right"/>
      </w:pPr>
      <w:rPr>
        <w:rFonts w:hint="default"/>
        <w:spacing w:val="-22"/>
        <w:w w:val="102"/>
        <w:lang w:val="en-US" w:eastAsia="zh-CN" w:bidi="ar-SA"/>
      </w:rPr>
    </w:lvl>
    <w:lvl w:ilvl="3" w:tentative="0">
      <w:start w:val="1"/>
      <w:numFmt w:val="decimal"/>
      <w:lvlText w:val="(%4)"/>
      <w:lvlJc w:val="left"/>
      <w:pPr>
        <w:ind w:left="361" w:hanging="306"/>
        <w:jc w:val="right"/>
      </w:pPr>
      <w:rPr>
        <w:rFonts w:hint="default" w:ascii="宋体" w:hAnsi="宋体" w:eastAsia="宋体" w:cs="宋体"/>
        <w:b w:val="0"/>
        <w:bCs w:val="0"/>
        <w:i w:val="0"/>
        <w:iCs w:val="0"/>
        <w:spacing w:val="-2"/>
        <w:w w:val="102"/>
        <w:sz w:val="18"/>
        <w:szCs w:val="18"/>
        <w:lang w:val="en-US" w:eastAsia="zh-CN" w:bidi="ar-SA"/>
      </w:rPr>
    </w:lvl>
    <w:lvl w:ilvl="4" w:tentative="0">
      <w:start w:val="0"/>
      <w:numFmt w:val="bullet"/>
      <w:lvlText w:val="•"/>
      <w:lvlJc w:val="left"/>
      <w:pPr>
        <w:ind w:left="3060" w:hanging="306"/>
      </w:pPr>
      <w:rPr>
        <w:rFonts w:hint="default"/>
        <w:lang w:val="en-US" w:eastAsia="zh-CN" w:bidi="ar-SA"/>
      </w:rPr>
    </w:lvl>
    <w:lvl w:ilvl="5" w:tentative="0">
      <w:start w:val="0"/>
      <w:numFmt w:val="bullet"/>
      <w:lvlText w:val="•"/>
      <w:lvlJc w:val="left"/>
      <w:pPr>
        <w:ind w:left="3990" w:hanging="306"/>
      </w:pPr>
      <w:rPr>
        <w:rFonts w:hint="default"/>
        <w:lang w:val="en-US" w:eastAsia="zh-CN" w:bidi="ar-SA"/>
      </w:rPr>
    </w:lvl>
    <w:lvl w:ilvl="6" w:tentative="0">
      <w:start w:val="0"/>
      <w:numFmt w:val="bullet"/>
      <w:lvlText w:val="•"/>
      <w:lvlJc w:val="left"/>
      <w:pPr>
        <w:ind w:left="4921" w:hanging="306"/>
      </w:pPr>
      <w:rPr>
        <w:rFonts w:hint="default"/>
        <w:lang w:val="en-US" w:eastAsia="zh-CN" w:bidi="ar-SA"/>
      </w:rPr>
    </w:lvl>
    <w:lvl w:ilvl="7" w:tentative="0">
      <w:start w:val="0"/>
      <w:numFmt w:val="bullet"/>
      <w:lvlText w:val="•"/>
      <w:lvlJc w:val="left"/>
      <w:pPr>
        <w:ind w:left="5851" w:hanging="306"/>
      </w:pPr>
      <w:rPr>
        <w:rFonts w:hint="default"/>
        <w:lang w:val="en-US" w:eastAsia="zh-CN" w:bidi="ar-SA"/>
      </w:rPr>
    </w:lvl>
    <w:lvl w:ilvl="8" w:tentative="0">
      <w:start w:val="0"/>
      <w:numFmt w:val="bullet"/>
      <w:lvlText w:val="•"/>
      <w:lvlJc w:val="left"/>
      <w:pPr>
        <w:ind w:left="6781" w:hanging="306"/>
      </w:pPr>
      <w:rPr>
        <w:rFonts w:hint="default"/>
        <w:lang w:val="en-US" w:eastAsia="zh-CN" w:bidi="ar-SA"/>
      </w:rPr>
    </w:lvl>
  </w:abstractNum>
  <w:abstractNum w:abstractNumId="218">
    <w:nsid w:val="4D94DA66"/>
    <w:multiLevelType w:val="multilevel"/>
    <w:tmpl w:val="4D94DA66"/>
    <w:lvl w:ilvl="0" w:tentative="0">
      <w:start w:val="0"/>
      <w:numFmt w:val="bullet"/>
      <w:lvlText w:val="●"/>
      <w:lvlJc w:val="left"/>
      <w:pPr>
        <w:ind w:left="1146" w:hanging="25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97" w:hanging="259"/>
      </w:pPr>
      <w:rPr>
        <w:rFonts w:hint="default"/>
        <w:lang w:val="en-US" w:eastAsia="zh-CN" w:bidi="ar-SA"/>
      </w:rPr>
    </w:lvl>
    <w:lvl w:ilvl="2" w:tentative="0">
      <w:start w:val="0"/>
      <w:numFmt w:val="bullet"/>
      <w:lvlText w:val="•"/>
      <w:lvlJc w:val="left"/>
      <w:pPr>
        <w:ind w:left="2655" w:hanging="259"/>
      </w:pPr>
      <w:rPr>
        <w:rFonts w:hint="default"/>
        <w:lang w:val="en-US" w:eastAsia="zh-CN" w:bidi="ar-SA"/>
      </w:rPr>
    </w:lvl>
    <w:lvl w:ilvl="3" w:tentative="0">
      <w:start w:val="0"/>
      <w:numFmt w:val="bullet"/>
      <w:lvlText w:val="•"/>
      <w:lvlJc w:val="left"/>
      <w:pPr>
        <w:ind w:left="3413" w:hanging="259"/>
      </w:pPr>
      <w:rPr>
        <w:rFonts w:hint="default"/>
        <w:lang w:val="en-US" w:eastAsia="zh-CN" w:bidi="ar-SA"/>
      </w:rPr>
    </w:lvl>
    <w:lvl w:ilvl="4" w:tentative="0">
      <w:start w:val="0"/>
      <w:numFmt w:val="bullet"/>
      <w:lvlText w:val="•"/>
      <w:lvlJc w:val="left"/>
      <w:pPr>
        <w:ind w:left="4171" w:hanging="259"/>
      </w:pPr>
      <w:rPr>
        <w:rFonts w:hint="default"/>
        <w:lang w:val="en-US" w:eastAsia="zh-CN" w:bidi="ar-SA"/>
      </w:rPr>
    </w:lvl>
    <w:lvl w:ilvl="5" w:tentative="0">
      <w:start w:val="0"/>
      <w:numFmt w:val="bullet"/>
      <w:lvlText w:val="•"/>
      <w:lvlJc w:val="left"/>
      <w:pPr>
        <w:ind w:left="4929" w:hanging="259"/>
      </w:pPr>
      <w:rPr>
        <w:rFonts w:hint="default"/>
        <w:lang w:val="en-US" w:eastAsia="zh-CN" w:bidi="ar-SA"/>
      </w:rPr>
    </w:lvl>
    <w:lvl w:ilvl="6" w:tentative="0">
      <w:start w:val="0"/>
      <w:numFmt w:val="bullet"/>
      <w:lvlText w:val="•"/>
      <w:lvlJc w:val="left"/>
      <w:pPr>
        <w:ind w:left="5687" w:hanging="259"/>
      </w:pPr>
      <w:rPr>
        <w:rFonts w:hint="default"/>
        <w:lang w:val="en-US" w:eastAsia="zh-CN" w:bidi="ar-SA"/>
      </w:rPr>
    </w:lvl>
    <w:lvl w:ilvl="7" w:tentative="0">
      <w:start w:val="0"/>
      <w:numFmt w:val="bullet"/>
      <w:lvlText w:val="•"/>
      <w:lvlJc w:val="left"/>
      <w:pPr>
        <w:ind w:left="6445" w:hanging="259"/>
      </w:pPr>
      <w:rPr>
        <w:rFonts w:hint="default"/>
        <w:lang w:val="en-US" w:eastAsia="zh-CN" w:bidi="ar-SA"/>
      </w:rPr>
    </w:lvl>
    <w:lvl w:ilvl="8" w:tentative="0">
      <w:start w:val="0"/>
      <w:numFmt w:val="bullet"/>
      <w:lvlText w:val="•"/>
      <w:lvlJc w:val="left"/>
      <w:pPr>
        <w:ind w:left="7203" w:hanging="259"/>
      </w:pPr>
      <w:rPr>
        <w:rFonts w:hint="default"/>
        <w:lang w:val="en-US" w:eastAsia="zh-CN" w:bidi="ar-SA"/>
      </w:rPr>
    </w:lvl>
  </w:abstractNum>
  <w:abstractNum w:abstractNumId="219">
    <w:nsid w:val="4E24F342"/>
    <w:multiLevelType w:val="multilevel"/>
    <w:tmpl w:val="4E24F342"/>
    <w:lvl w:ilvl="0" w:tentative="0">
      <w:start w:val="1"/>
      <w:numFmt w:val="decimal"/>
      <w:lvlText w:val="%1)"/>
      <w:lvlJc w:val="left"/>
      <w:pPr>
        <w:ind w:left="1049" w:hanging="219"/>
        <w:jc w:val="left"/>
      </w:pPr>
      <w:rPr>
        <w:rFonts w:hint="default" w:ascii="宋体" w:hAnsi="宋体" w:eastAsia="宋体" w:cs="宋体"/>
        <w:b w:val="0"/>
        <w:bCs w:val="0"/>
        <w:i w:val="0"/>
        <w:iCs w:val="0"/>
        <w:spacing w:val="6"/>
        <w:w w:val="95"/>
        <w:sz w:val="18"/>
        <w:szCs w:val="18"/>
        <w:lang w:val="en-US" w:eastAsia="zh-CN" w:bidi="ar-SA"/>
      </w:rPr>
    </w:lvl>
    <w:lvl w:ilvl="1" w:tentative="0">
      <w:start w:val="0"/>
      <w:numFmt w:val="bullet"/>
      <w:lvlText w:val="•"/>
      <w:lvlJc w:val="left"/>
      <w:pPr>
        <w:ind w:left="1812" w:hanging="219"/>
      </w:pPr>
      <w:rPr>
        <w:rFonts w:hint="default"/>
        <w:lang w:val="en-US" w:eastAsia="zh-CN" w:bidi="ar-SA"/>
      </w:rPr>
    </w:lvl>
    <w:lvl w:ilvl="2" w:tentative="0">
      <w:start w:val="0"/>
      <w:numFmt w:val="bullet"/>
      <w:lvlText w:val="•"/>
      <w:lvlJc w:val="left"/>
      <w:pPr>
        <w:ind w:left="2585" w:hanging="219"/>
      </w:pPr>
      <w:rPr>
        <w:rFonts w:hint="default"/>
        <w:lang w:val="en-US" w:eastAsia="zh-CN" w:bidi="ar-SA"/>
      </w:rPr>
    </w:lvl>
    <w:lvl w:ilvl="3" w:tentative="0">
      <w:start w:val="0"/>
      <w:numFmt w:val="bullet"/>
      <w:lvlText w:val="•"/>
      <w:lvlJc w:val="left"/>
      <w:pPr>
        <w:ind w:left="3358" w:hanging="219"/>
      </w:pPr>
      <w:rPr>
        <w:rFonts w:hint="default"/>
        <w:lang w:val="en-US" w:eastAsia="zh-CN" w:bidi="ar-SA"/>
      </w:rPr>
    </w:lvl>
    <w:lvl w:ilvl="4" w:tentative="0">
      <w:start w:val="0"/>
      <w:numFmt w:val="bullet"/>
      <w:lvlText w:val="•"/>
      <w:lvlJc w:val="left"/>
      <w:pPr>
        <w:ind w:left="4131" w:hanging="219"/>
      </w:pPr>
      <w:rPr>
        <w:rFonts w:hint="default"/>
        <w:lang w:val="en-US" w:eastAsia="zh-CN" w:bidi="ar-SA"/>
      </w:rPr>
    </w:lvl>
    <w:lvl w:ilvl="5" w:tentative="0">
      <w:start w:val="0"/>
      <w:numFmt w:val="bullet"/>
      <w:lvlText w:val="•"/>
      <w:lvlJc w:val="left"/>
      <w:pPr>
        <w:ind w:left="4904" w:hanging="219"/>
      </w:pPr>
      <w:rPr>
        <w:rFonts w:hint="default"/>
        <w:lang w:val="en-US" w:eastAsia="zh-CN" w:bidi="ar-SA"/>
      </w:rPr>
    </w:lvl>
    <w:lvl w:ilvl="6" w:tentative="0">
      <w:start w:val="0"/>
      <w:numFmt w:val="bullet"/>
      <w:lvlText w:val="•"/>
      <w:lvlJc w:val="left"/>
      <w:pPr>
        <w:ind w:left="5677" w:hanging="219"/>
      </w:pPr>
      <w:rPr>
        <w:rFonts w:hint="default"/>
        <w:lang w:val="en-US" w:eastAsia="zh-CN" w:bidi="ar-SA"/>
      </w:rPr>
    </w:lvl>
    <w:lvl w:ilvl="7" w:tentative="0">
      <w:start w:val="0"/>
      <w:numFmt w:val="bullet"/>
      <w:lvlText w:val="•"/>
      <w:lvlJc w:val="left"/>
      <w:pPr>
        <w:ind w:left="6450" w:hanging="219"/>
      </w:pPr>
      <w:rPr>
        <w:rFonts w:hint="default"/>
        <w:lang w:val="en-US" w:eastAsia="zh-CN" w:bidi="ar-SA"/>
      </w:rPr>
    </w:lvl>
    <w:lvl w:ilvl="8" w:tentative="0">
      <w:start w:val="0"/>
      <w:numFmt w:val="bullet"/>
      <w:lvlText w:val="•"/>
      <w:lvlJc w:val="left"/>
      <w:pPr>
        <w:ind w:left="7222" w:hanging="219"/>
      </w:pPr>
      <w:rPr>
        <w:rFonts w:hint="default"/>
        <w:lang w:val="en-US" w:eastAsia="zh-CN" w:bidi="ar-SA"/>
      </w:rPr>
    </w:lvl>
  </w:abstractNum>
  <w:abstractNum w:abstractNumId="220">
    <w:nsid w:val="4E81FB56"/>
    <w:multiLevelType w:val="multilevel"/>
    <w:tmpl w:val="4E81FB56"/>
    <w:lvl w:ilvl="0" w:tentative="0">
      <w:start w:val="1"/>
      <w:numFmt w:val="decimal"/>
      <w:lvlText w:val="(%1)"/>
      <w:lvlJc w:val="left"/>
      <w:pPr>
        <w:ind w:left="100" w:hanging="371"/>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975" w:hanging="371"/>
      </w:pPr>
      <w:rPr>
        <w:rFonts w:hint="default"/>
        <w:lang w:val="en-US" w:eastAsia="zh-CN" w:bidi="ar-SA"/>
      </w:rPr>
    </w:lvl>
    <w:lvl w:ilvl="2" w:tentative="0">
      <w:start w:val="0"/>
      <w:numFmt w:val="bullet"/>
      <w:lvlText w:val="•"/>
      <w:lvlJc w:val="left"/>
      <w:pPr>
        <w:ind w:left="1851" w:hanging="371"/>
      </w:pPr>
      <w:rPr>
        <w:rFonts w:hint="default"/>
        <w:lang w:val="en-US" w:eastAsia="zh-CN" w:bidi="ar-SA"/>
      </w:rPr>
    </w:lvl>
    <w:lvl w:ilvl="3" w:tentative="0">
      <w:start w:val="0"/>
      <w:numFmt w:val="bullet"/>
      <w:lvlText w:val="•"/>
      <w:lvlJc w:val="left"/>
      <w:pPr>
        <w:ind w:left="2727" w:hanging="371"/>
      </w:pPr>
      <w:rPr>
        <w:rFonts w:hint="default"/>
        <w:lang w:val="en-US" w:eastAsia="zh-CN" w:bidi="ar-SA"/>
      </w:rPr>
    </w:lvl>
    <w:lvl w:ilvl="4" w:tentative="0">
      <w:start w:val="0"/>
      <w:numFmt w:val="bullet"/>
      <w:lvlText w:val="•"/>
      <w:lvlJc w:val="left"/>
      <w:pPr>
        <w:ind w:left="3603" w:hanging="371"/>
      </w:pPr>
      <w:rPr>
        <w:rFonts w:hint="default"/>
        <w:lang w:val="en-US" w:eastAsia="zh-CN" w:bidi="ar-SA"/>
      </w:rPr>
    </w:lvl>
    <w:lvl w:ilvl="5" w:tentative="0">
      <w:start w:val="0"/>
      <w:numFmt w:val="bullet"/>
      <w:lvlText w:val="•"/>
      <w:lvlJc w:val="left"/>
      <w:pPr>
        <w:ind w:left="4479" w:hanging="371"/>
      </w:pPr>
      <w:rPr>
        <w:rFonts w:hint="default"/>
        <w:lang w:val="en-US" w:eastAsia="zh-CN" w:bidi="ar-SA"/>
      </w:rPr>
    </w:lvl>
    <w:lvl w:ilvl="6" w:tentative="0">
      <w:start w:val="0"/>
      <w:numFmt w:val="bullet"/>
      <w:lvlText w:val="•"/>
      <w:lvlJc w:val="left"/>
      <w:pPr>
        <w:ind w:left="5355" w:hanging="371"/>
      </w:pPr>
      <w:rPr>
        <w:rFonts w:hint="default"/>
        <w:lang w:val="en-US" w:eastAsia="zh-CN" w:bidi="ar-SA"/>
      </w:rPr>
    </w:lvl>
    <w:lvl w:ilvl="7" w:tentative="0">
      <w:start w:val="0"/>
      <w:numFmt w:val="bullet"/>
      <w:lvlText w:val="•"/>
      <w:lvlJc w:val="left"/>
      <w:pPr>
        <w:ind w:left="6231" w:hanging="371"/>
      </w:pPr>
      <w:rPr>
        <w:rFonts w:hint="default"/>
        <w:lang w:val="en-US" w:eastAsia="zh-CN" w:bidi="ar-SA"/>
      </w:rPr>
    </w:lvl>
    <w:lvl w:ilvl="8" w:tentative="0">
      <w:start w:val="0"/>
      <w:numFmt w:val="bullet"/>
      <w:lvlText w:val="•"/>
      <w:lvlJc w:val="left"/>
      <w:pPr>
        <w:ind w:left="7107" w:hanging="371"/>
      </w:pPr>
      <w:rPr>
        <w:rFonts w:hint="default"/>
        <w:lang w:val="en-US" w:eastAsia="zh-CN" w:bidi="ar-SA"/>
      </w:rPr>
    </w:lvl>
  </w:abstractNum>
  <w:abstractNum w:abstractNumId="221">
    <w:nsid w:val="506A3C3E"/>
    <w:multiLevelType w:val="multilevel"/>
    <w:tmpl w:val="506A3C3E"/>
    <w:lvl w:ilvl="0" w:tentative="0">
      <w:start w:val="1"/>
      <w:numFmt w:val="decimal"/>
      <w:lvlText w:val="(%1)"/>
      <w:lvlJc w:val="left"/>
      <w:pPr>
        <w:ind w:left="753" w:hanging="298"/>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566" w:hanging="298"/>
      </w:pPr>
      <w:rPr>
        <w:rFonts w:hint="default"/>
        <w:lang w:val="en-US" w:eastAsia="zh-CN" w:bidi="ar-SA"/>
      </w:rPr>
    </w:lvl>
    <w:lvl w:ilvl="2" w:tentative="0">
      <w:start w:val="0"/>
      <w:numFmt w:val="bullet"/>
      <w:lvlText w:val="•"/>
      <w:lvlJc w:val="left"/>
      <w:pPr>
        <w:ind w:left="2373" w:hanging="298"/>
      </w:pPr>
      <w:rPr>
        <w:rFonts w:hint="default"/>
        <w:lang w:val="en-US" w:eastAsia="zh-CN" w:bidi="ar-SA"/>
      </w:rPr>
    </w:lvl>
    <w:lvl w:ilvl="3" w:tentative="0">
      <w:start w:val="0"/>
      <w:numFmt w:val="bullet"/>
      <w:lvlText w:val="•"/>
      <w:lvlJc w:val="left"/>
      <w:pPr>
        <w:ind w:left="3179" w:hanging="298"/>
      </w:pPr>
      <w:rPr>
        <w:rFonts w:hint="default"/>
        <w:lang w:val="en-US" w:eastAsia="zh-CN" w:bidi="ar-SA"/>
      </w:rPr>
    </w:lvl>
    <w:lvl w:ilvl="4" w:tentative="0">
      <w:start w:val="0"/>
      <w:numFmt w:val="bullet"/>
      <w:lvlText w:val="•"/>
      <w:lvlJc w:val="left"/>
      <w:pPr>
        <w:ind w:left="3986" w:hanging="298"/>
      </w:pPr>
      <w:rPr>
        <w:rFonts w:hint="default"/>
        <w:lang w:val="en-US" w:eastAsia="zh-CN" w:bidi="ar-SA"/>
      </w:rPr>
    </w:lvl>
    <w:lvl w:ilvl="5" w:tentative="0">
      <w:start w:val="0"/>
      <w:numFmt w:val="bullet"/>
      <w:lvlText w:val="•"/>
      <w:lvlJc w:val="left"/>
      <w:pPr>
        <w:ind w:left="4793" w:hanging="298"/>
      </w:pPr>
      <w:rPr>
        <w:rFonts w:hint="default"/>
        <w:lang w:val="en-US" w:eastAsia="zh-CN" w:bidi="ar-SA"/>
      </w:rPr>
    </w:lvl>
    <w:lvl w:ilvl="6" w:tentative="0">
      <w:start w:val="0"/>
      <w:numFmt w:val="bullet"/>
      <w:lvlText w:val="•"/>
      <w:lvlJc w:val="left"/>
      <w:pPr>
        <w:ind w:left="5599" w:hanging="298"/>
      </w:pPr>
      <w:rPr>
        <w:rFonts w:hint="default"/>
        <w:lang w:val="en-US" w:eastAsia="zh-CN" w:bidi="ar-SA"/>
      </w:rPr>
    </w:lvl>
    <w:lvl w:ilvl="7" w:tentative="0">
      <w:start w:val="0"/>
      <w:numFmt w:val="bullet"/>
      <w:lvlText w:val="•"/>
      <w:lvlJc w:val="left"/>
      <w:pPr>
        <w:ind w:left="6406" w:hanging="298"/>
      </w:pPr>
      <w:rPr>
        <w:rFonts w:hint="default"/>
        <w:lang w:val="en-US" w:eastAsia="zh-CN" w:bidi="ar-SA"/>
      </w:rPr>
    </w:lvl>
    <w:lvl w:ilvl="8" w:tentative="0">
      <w:start w:val="0"/>
      <w:numFmt w:val="bullet"/>
      <w:lvlText w:val="•"/>
      <w:lvlJc w:val="left"/>
      <w:pPr>
        <w:ind w:left="7212" w:hanging="298"/>
      </w:pPr>
      <w:rPr>
        <w:rFonts w:hint="default"/>
        <w:lang w:val="en-US" w:eastAsia="zh-CN" w:bidi="ar-SA"/>
      </w:rPr>
    </w:lvl>
  </w:abstractNum>
  <w:abstractNum w:abstractNumId="222">
    <w:nsid w:val="512A6C53"/>
    <w:multiLevelType w:val="multilevel"/>
    <w:tmpl w:val="512A6C53"/>
    <w:lvl w:ilvl="0" w:tentative="0">
      <w:start w:val="1"/>
      <w:numFmt w:val="decimal"/>
      <w:lvlText w:val="%1."/>
      <w:lvlJc w:val="left"/>
      <w:pPr>
        <w:ind w:left="1041" w:hanging="201"/>
        <w:jc w:val="right"/>
      </w:pPr>
      <w:rPr>
        <w:rFonts w:hint="default"/>
        <w:spacing w:val="-5"/>
        <w:w w:val="101"/>
        <w:lang w:val="en-US" w:eastAsia="zh-CN" w:bidi="ar-SA"/>
      </w:rPr>
    </w:lvl>
    <w:lvl w:ilvl="1" w:tentative="0">
      <w:start w:val="0"/>
      <w:numFmt w:val="bullet"/>
      <w:lvlText w:val="•"/>
      <w:lvlJc w:val="left"/>
      <w:pPr>
        <w:ind w:left="1811" w:hanging="201"/>
      </w:pPr>
      <w:rPr>
        <w:rFonts w:hint="default"/>
        <w:lang w:val="en-US" w:eastAsia="zh-CN" w:bidi="ar-SA"/>
      </w:rPr>
    </w:lvl>
    <w:lvl w:ilvl="2" w:tentative="0">
      <w:start w:val="0"/>
      <w:numFmt w:val="bullet"/>
      <w:lvlText w:val="•"/>
      <w:lvlJc w:val="left"/>
      <w:pPr>
        <w:ind w:left="2582" w:hanging="201"/>
      </w:pPr>
      <w:rPr>
        <w:rFonts w:hint="default"/>
        <w:lang w:val="en-US" w:eastAsia="zh-CN" w:bidi="ar-SA"/>
      </w:rPr>
    </w:lvl>
    <w:lvl w:ilvl="3" w:tentative="0">
      <w:start w:val="0"/>
      <w:numFmt w:val="bullet"/>
      <w:lvlText w:val="•"/>
      <w:lvlJc w:val="left"/>
      <w:pPr>
        <w:ind w:left="3354" w:hanging="201"/>
      </w:pPr>
      <w:rPr>
        <w:rFonts w:hint="default"/>
        <w:lang w:val="en-US" w:eastAsia="zh-CN" w:bidi="ar-SA"/>
      </w:rPr>
    </w:lvl>
    <w:lvl w:ilvl="4" w:tentative="0">
      <w:start w:val="0"/>
      <w:numFmt w:val="bullet"/>
      <w:lvlText w:val="•"/>
      <w:lvlJc w:val="left"/>
      <w:pPr>
        <w:ind w:left="4125" w:hanging="201"/>
      </w:pPr>
      <w:rPr>
        <w:rFonts w:hint="default"/>
        <w:lang w:val="en-US" w:eastAsia="zh-CN" w:bidi="ar-SA"/>
      </w:rPr>
    </w:lvl>
    <w:lvl w:ilvl="5" w:tentative="0">
      <w:start w:val="0"/>
      <w:numFmt w:val="bullet"/>
      <w:lvlText w:val="•"/>
      <w:lvlJc w:val="left"/>
      <w:pPr>
        <w:ind w:left="4897" w:hanging="201"/>
      </w:pPr>
      <w:rPr>
        <w:rFonts w:hint="default"/>
        <w:lang w:val="en-US" w:eastAsia="zh-CN" w:bidi="ar-SA"/>
      </w:rPr>
    </w:lvl>
    <w:lvl w:ilvl="6" w:tentative="0">
      <w:start w:val="0"/>
      <w:numFmt w:val="bullet"/>
      <w:lvlText w:val="•"/>
      <w:lvlJc w:val="left"/>
      <w:pPr>
        <w:ind w:left="5668" w:hanging="201"/>
      </w:pPr>
      <w:rPr>
        <w:rFonts w:hint="default"/>
        <w:lang w:val="en-US" w:eastAsia="zh-CN" w:bidi="ar-SA"/>
      </w:rPr>
    </w:lvl>
    <w:lvl w:ilvl="7" w:tentative="0">
      <w:start w:val="0"/>
      <w:numFmt w:val="bullet"/>
      <w:lvlText w:val="•"/>
      <w:lvlJc w:val="left"/>
      <w:pPr>
        <w:ind w:left="6439" w:hanging="201"/>
      </w:pPr>
      <w:rPr>
        <w:rFonts w:hint="default"/>
        <w:lang w:val="en-US" w:eastAsia="zh-CN" w:bidi="ar-SA"/>
      </w:rPr>
    </w:lvl>
    <w:lvl w:ilvl="8" w:tentative="0">
      <w:start w:val="0"/>
      <w:numFmt w:val="bullet"/>
      <w:lvlText w:val="•"/>
      <w:lvlJc w:val="left"/>
      <w:pPr>
        <w:ind w:left="7211" w:hanging="201"/>
      </w:pPr>
      <w:rPr>
        <w:rFonts w:hint="default"/>
        <w:lang w:val="en-US" w:eastAsia="zh-CN" w:bidi="ar-SA"/>
      </w:rPr>
    </w:lvl>
  </w:abstractNum>
  <w:abstractNum w:abstractNumId="223">
    <w:nsid w:val="51F49DDE"/>
    <w:multiLevelType w:val="multilevel"/>
    <w:tmpl w:val="51F49DDE"/>
    <w:lvl w:ilvl="0" w:tentative="0">
      <w:start w:val="3"/>
      <w:numFmt w:val="lowerLetter"/>
      <w:lvlText w:val="(%1)"/>
      <w:lvlJc w:val="left"/>
      <w:pPr>
        <w:ind w:left="1186" w:hanging="384"/>
        <w:jc w:val="left"/>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938" w:hanging="384"/>
      </w:pPr>
      <w:rPr>
        <w:rFonts w:hint="default"/>
        <w:lang w:val="en-US" w:eastAsia="zh-CN" w:bidi="ar-SA"/>
      </w:rPr>
    </w:lvl>
    <w:lvl w:ilvl="2" w:tentative="0">
      <w:start w:val="0"/>
      <w:numFmt w:val="bullet"/>
      <w:lvlText w:val="•"/>
      <w:lvlJc w:val="left"/>
      <w:pPr>
        <w:ind w:left="2697" w:hanging="384"/>
      </w:pPr>
      <w:rPr>
        <w:rFonts w:hint="default"/>
        <w:lang w:val="en-US" w:eastAsia="zh-CN" w:bidi="ar-SA"/>
      </w:rPr>
    </w:lvl>
    <w:lvl w:ilvl="3" w:tentative="0">
      <w:start w:val="0"/>
      <w:numFmt w:val="bullet"/>
      <w:lvlText w:val="•"/>
      <w:lvlJc w:val="left"/>
      <w:pPr>
        <w:ind w:left="3456" w:hanging="384"/>
      </w:pPr>
      <w:rPr>
        <w:rFonts w:hint="default"/>
        <w:lang w:val="en-US" w:eastAsia="zh-CN" w:bidi="ar-SA"/>
      </w:rPr>
    </w:lvl>
    <w:lvl w:ilvl="4" w:tentative="0">
      <w:start w:val="0"/>
      <w:numFmt w:val="bullet"/>
      <w:lvlText w:val="•"/>
      <w:lvlJc w:val="left"/>
      <w:pPr>
        <w:ind w:left="4215" w:hanging="384"/>
      </w:pPr>
      <w:rPr>
        <w:rFonts w:hint="default"/>
        <w:lang w:val="en-US" w:eastAsia="zh-CN" w:bidi="ar-SA"/>
      </w:rPr>
    </w:lvl>
    <w:lvl w:ilvl="5" w:tentative="0">
      <w:start w:val="0"/>
      <w:numFmt w:val="bullet"/>
      <w:lvlText w:val="•"/>
      <w:lvlJc w:val="left"/>
      <w:pPr>
        <w:ind w:left="4974" w:hanging="384"/>
      </w:pPr>
      <w:rPr>
        <w:rFonts w:hint="default"/>
        <w:lang w:val="en-US" w:eastAsia="zh-CN" w:bidi="ar-SA"/>
      </w:rPr>
    </w:lvl>
    <w:lvl w:ilvl="6" w:tentative="0">
      <w:start w:val="0"/>
      <w:numFmt w:val="bullet"/>
      <w:lvlText w:val="•"/>
      <w:lvlJc w:val="left"/>
      <w:pPr>
        <w:ind w:left="5733" w:hanging="384"/>
      </w:pPr>
      <w:rPr>
        <w:rFonts w:hint="default"/>
        <w:lang w:val="en-US" w:eastAsia="zh-CN" w:bidi="ar-SA"/>
      </w:rPr>
    </w:lvl>
    <w:lvl w:ilvl="7" w:tentative="0">
      <w:start w:val="0"/>
      <w:numFmt w:val="bullet"/>
      <w:lvlText w:val="•"/>
      <w:lvlJc w:val="left"/>
      <w:pPr>
        <w:ind w:left="6492" w:hanging="384"/>
      </w:pPr>
      <w:rPr>
        <w:rFonts w:hint="default"/>
        <w:lang w:val="en-US" w:eastAsia="zh-CN" w:bidi="ar-SA"/>
      </w:rPr>
    </w:lvl>
    <w:lvl w:ilvl="8" w:tentative="0">
      <w:start w:val="0"/>
      <w:numFmt w:val="bullet"/>
      <w:lvlText w:val="•"/>
      <w:lvlJc w:val="left"/>
      <w:pPr>
        <w:ind w:left="7250" w:hanging="384"/>
      </w:pPr>
      <w:rPr>
        <w:rFonts w:hint="default"/>
        <w:lang w:val="en-US" w:eastAsia="zh-CN" w:bidi="ar-SA"/>
      </w:rPr>
    </w:lvl>
  </w:abstractNum>
  <w:abstractNum w:abstractNumId="224">
    <w:nsid w:val="525CCC1F"/>
    <w:multiLevelType w:val="multilevel"/>
    <w:tmpl w:val="525CCC1F"/>
    <w:lvl w:ilvl="0" w:tentative="0">
      <w:start w:val="1"/>
      <w:numFmt w:val="decimal"/>
      <w:lvlText w:val="(%1)"/>
      <w:lvlJc w:val="left"/>
      <w:pPr>
        <w:ind w:left="1087" w:hanging="296"/>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849" w:hanging="296"/>
      </w:pPr>
      <w:rPr>
        <w:rFonts w:hint="default"/>
        <w:lang w:val="en-US" w:eastAsia="zh-CN" w:bidi="ar-SA"/>
      </w:rPr>
    </w:lvl>
    <w:lvl w:ilvl="2" w:tentative="0">
      <w:start w:val="0"/>
      <w:numFmt w:val="bullet"/>
      <w:lvlText w:val="•"/>
      <w:lvlJc w:val="left"/>
      <w:pPr>
        <w:ind w:left="2618" w:hanging="296"/>
      </w:pPr>
      <w:rPr>
        <w:rFonts w:hint="default"/>
        <w:lang w:val="en-US" w:eastAsia="zh-CN" w:bidi="ar-SA"/>
      </w:rPr>
    </w:lvl>
    <w:lvl w:ilvl="3" w:tentative="0">
      <w:start w:val="0"/>
      <w:numFmt w:val="bullet"/>
      <w:lvlText w:val="•"/>
      <w:lvlJc w:val="left"/>
      <w:pPr>
        <w:ind w:left="3388" w:hanging="296"/>
      </w:pPr>
      <w:rPr>
        <w:rFonts w:hint="default"/>
        <w:lang w:val="en-US" w:eastAsia="zh-CN" w:bidi="ar-SA"/>
      </w:rPr>
    </w:lvl>
    <w:lvl w:ilvl="4" w:tentative="0">
      <w:start w:val="0"/>
      <w:numFmt w:val="bullet"/>
      <w:lvlText w:val="•"/>
      <w:lvlJc w:val="left"/>
      <w:pPr>
        <w:ind w:left="4157" w:hanging="296"/>
      </w:pPr>
      <w:rPr>
        <w:rFonts w:hint="default"/>
        <w:lang w:val="en-US" w:eastAsia="zh-CN" w:bidi="ar-SA"/>
      </w:rPr>
    </w:lvl>
    <w:lvl w:ilvl="5" w:tentative="0">
      <w:start w:val="0"/>
      <w:numFmt w:val="bullet"/>
      <w:lvlText w:val="•"/>
      <w:lvlJc w:val="left"/>
      <w:pPr>
        <w:ind w:left="4926" w:hanging="296"/>
      </w:pPr>
      <w:rPr>
        <w:rFonts w:hint="default"/>
        <w:lang w:val="en-US" w:eastAsia="zh-CN" w:bidi="ar-SA"/>
      </w:rPr>
    </w:lvl>
    <w:lvl w:ilvl="6" w:tentative="0">
      <w:start w:val="0"/>
      <w:numFmt w:val="bullet"/>
      <w:lvlText w:val="•"/>
      <w:lvlJc w:val="left"/>
      <w:pPr>
        <w:ind w:left="5696" w:hanging="296"/>
      </w:pPr>
      <w:rPr>
        <w:rFonts w:hint="default"/>
        <w:lang w:val="en-US" w:eastAsia="zh-CN" w:bidi="ar-SA"/>
      </w:rPr>
    </w:lvl>
    <w:lvl w:ilvl="7" w:tentative="0">
      <w:start w:val="0"/>
      <w:numFmt w:val="bullet"/>
      <w:lvlText w:val="•"/>
      <w:lvlJc w:val="left"/>
      <w:pPr>
        <w:ind w:left="6465" w:hanging="296"/>
      </w:pPr>
      <w:rPr>
        <w:rFonts w:hint="default"/>
        <w:lang w:val="en-US" w:eastAsia="zh-CN" w:bidi="ar-SA"/>
      </w:rPr>
    </w:lvl>
    <w:lvl w:ilvl="8" w:tentative="0">
      <w:start w:val="0"/>
      <w:numFmt w:val="bullet"/>
      <w:lvlText w:val="•"/>
      <w:lvlJc w:val="left"/>
      <w:pPr>
        <w:ind w:left="7234" w:hanging="296"/>
      </w:pPr>
      <w:rPr>
        <w:rFonts w:hint="default"/>
        <w:lang w:val="en-US" w:eastAsia="zh-CN" w:bidi="ar-SA"/>
      </w:rPr>
    </w:lvl>
  </w:abstractNum>
  <w:abstractNum w:abstractNumId="225">
    <w:nsid w:val="527875AF"/>
    <w:multiLevelType w:val="multilevel"/>
    <w:tmpl w:val="527875AF"/>
    <w:lvl w:ilvl="0" w:tentative="0">
      <w:start w:val="1"/>
      <w:numFmt w:val="decimal"/>
      <w:lvlText w:val="(%1)"/>
      <w:lvlJc w:val="left"/>
      <w:pPr>
        <w:ind w:left="455" w:hanging="321"/>
        <w:jc w:val="left"/>
      </w:pPr>
      <w:rPr>
        <w:rFonts w:hint="default" w:ascii="宋体" w:hAnsi="宋体" w:eastAsia="宋体" w:cs="宋体"/>
        <w:b w:val="0"/>
        <w:bCs w:val="0"/>
        <w:i w:val="0"/>
        <w:iCs w:val="0"/>
        <w:spacing w:val="4"/>
        <w:w w:val="90"/>
        <w:sz w:val="18"/>
        <w:szCs w:val="18"/>
        <w:lang w:val="en-US" w:eastAsia="zh-CN" w:bidi="ar-SA"/>
      </w:rPr>
    </w:lvl>
    <w:lvl w:ilvl="1" w:tentative="0">
      <w:start w:val="0"/>
      <w:numFmt w:val="bullet"/>
      <w:lvlText w:val="•"/>
      <w:lvlJc w:val="left"/>
      <w:pPr>
        <w:ind w:left="1289" w:hanging="321"/>
      </w:pPr>
      <w:rPr>
        <w:rFonts w:hint="default"/>
        <w:lang w:val="en-US" w:eastAsia="zh-CN" w:bidi="ar-SA"/>
      </w:rPr>
    </w:lvl>
    <w:lvl w:ilvl="2" w:tentative="0">
      <w:start w:val="0"/>
      <w:numFmt w:val="bullet"/>
      <w:lvlText w:val="•"/>
      <w:lvlJc w:val="left"/>
      <w:pPr>
        <w:ind w:left="2119" w:hanging="321"/>
      </w:pPr>
      <w:rPr>
        <w:rFonts w:hint="default"/>
        <w:lang w:val="en-US" w:eastAsia="zh-CN" w:bidi="ar-SA"/>
      </w:rPr>
    </w:lvl>
    <w:lvl w:ilvl="3" w:tentative="0">
      <w:start w:val="0"/>
      <w:numFmt w:val="bullet"/>
      <w:lvlText w:val="•"/>
      <w:lvlJc w:val="left"/>
      <w:pPr>
        <w:ind w:left="2949" w:hanging="321"/>
      </w:pPr>
      <w:rPr>
        <w:rFonts w:hint="default"/>
        <w:lang w:val="en-US" w:eastAsia="zh-CN" w:bidi="ar-SA"/>
      </w:rPr>
    </w:lvl>
    <w:lvl w:ilvl="4" w:tentative="0">
      <w:start w:val="0"/>
      <w:numFmt w:val="bullet"/>
      <w:lvlText w:val="•"/>
      <w:lvlJc w:val="left"/>
      <w:pPr>
        <w:ind w:left="3779" w:hanging="321"/>
      </w:pPr>
      <w:rPr>
        <w:rFonts w:hint="default"/>
        <w:lang w:val="en-US" w:eastAsia="zh-CN" w:bidi="ar-SA"/>
      </w:rPr>
    </w:lvl>
    <w:lvl w:ilvl="5" w:tentative="0">
      <w:start w:val="0"/>
      <w:numFmt w:val="bullet"/>
      <w:lvlText w:val="•"/>
      <w:lvlJc w:val="left"/>
      <w:pPr>
        <w:ind w:left="4609" w:hanging="321"/>
      </w:pPr>
      <w:rPr>
        <w:rFonts w:hint="default"/>
        <w:lang w:val="en-US" w:eastAsia="zh-CN" w:bidi="ar-SA"/>
      </w:rPr>
    </w:lvl>
    <w:lvl w:ilvl="6" w:tentative="0">
      <w:start w:val="0"/>
      <w:numFmt w:val="bullet"/>
      <w:lvlText w:val="•"/>
      <w:lvlJc w:val="left"/>
      <w:pPr>
        <w:ind w:left="5439" w:hanging="321"/>
      </w:pPr>
      <w:rPr>
        <w:rFonts w:hint="default"/>
        <w:lang w:val="en-US" w:eastAsia="zh-CN" w:bidi="ar-SA"/>
      </w:rPr>
    </w:lvl>
    <w:lvl w:ilvl="7" w:tentative="0">
      <w:start w:val="0"/>
      <w:numFmt w:val="bullet"/>
      <w:lvlText w:val="•"/>
      <w:lvlJc w:val="left"/>
      <w:pPr>
        <w:ind w:left="6269" w:hanging="321"/>
      </w:pPr>
      <w:rPr>
        <w:rFonts w:hint="default"/>
        <w:lang w:val="en-US" w:eastAsia="zh-CN" w:bidi="ar-SA"/>
      </w:rPr>
    </w:lvl>
    <w:lvl w:ilvl="8" w:tentative="0">
      <w:start w:val="0"/>
      <w:numFmt w:val="bullet"/>
      <w:lvlText w:val="•"/>
      <w:lvlJc w:val="left"/>
      <w:pPr>
        <w:ind w:left="7099" w:hanging="321"/>
      </w:pPr>
      <w:rPr>
        <w:rFonts w:hint="default"/>
        <w:lang w:val="en-US" w:eastAsia="zh-CN" w:bidi="ar-SA"/>
      </w:rPr>
    </w:lvl>
  </w:abstractNum>
  <w:abstractNum w:abstractNumId="226">
    <w:nsid w:val="52CF016B"/>
    <w:multiLevelType w:val="multilevel"/>
    <w:tmpl w:val="52CF016B"/>
    <w:lvl w:ilvl="0" w:tentative="0">
      <w:start w:val="1"/>
      <w:numFmt w:val="decimal"/>
      <w:lvlText w:val="(%1)"/>
      <w:lvlJc w:val="left"/>
      <w:pPr>
        <w:ind w:left="877" w:hanging="307"/>
        <w:jc w:val="lef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820" w:hanging="250"/>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767" w:hanging="250"/>
      </w:pPr>
      <w:rPr>
        <w:rFonts w:hint="default"/>
        <w:lang w:val="en-US" w:eastAsia="zh-CN" w:bidi="ar-SA"/>
      </w:rPr>
    </w:lvl>
    <w:lvl w:ilvl="3" w:tentative="0">
      <w:start w:val="0"/>
      <w:numFmt w:val="bullet"/>
      <w:lvlText w:val="•"/>
      <w:lvlJc w:val="left"/>
      <w:pPr>
        <w:ind w:left="2654" w:hanging="250"/>
      </w:pPr>
      <w:rPr>
        <w:rFonts w:hint="default"/>
        <w:lang w:val="en-US" w:eastAsia="zh-CN" w:bidi="ar-SA"/>
      </w:rPr>
    </w:lvl>
    <w:lvl w:ilvl="4" w:tentative="0">
      <w:start w:val="0"/>
      <w:numFmt w:val="bullet"/>
      <w:lvlText w:val="•"/>
      <w:lvlJc w:val="left"/>
      <w:pPr>
        <w:ind w:left="3541" w:hanging="250"/>
      </w:pPr>
      <w:rPr>
        <w:rFonts w:hint="default"/>
        <w:lang w:val="en-US" w:eastAsia="zh-CN" w:bidi="ar-SA"/>
      </w:rPr>
    </w:lvl>
    <w:lvl w:ilvl="5" w:tentative="0">
      <w:start w:val="0"/>
      <w:numFmt w:val="bullet"/>
      <w:lvlText w:val="•"/>
      <w:lvlJc w:val="left"/>
      <w:pPr>
        <w:ind w:left="4428" w:hanging="250"/>
      </w:pPr>
      <w:rPr>
        <w:rFonts w:hint="default"/>
        <w:lang w:val="en-US" w:eastAsia="zh-CN" w:bidi="ar-SA"/>
      </w:rPr>
    </w:lvl>
    <w:lvl w:ilvl="6" w:tentative="0">
      <w:start w:val="0"/>
      <w:numFmt w:val="bullet"/>
      <w:lvlText w:val="•"/>
      <w:lvlJc w:val="left"/>
      <w:pPr>
        <w:ind w:left="5315" w:hanging="250"/>
      </w:pPr>
      <w:rPr>
        <w:rFonts w:hint="default"/>
        <w:lang w:val="en-US" w:eastAsia="zh-CN" w:bidi="ar-SA"/>
      </w:rPr>
    </w:lvl>
    <w:lvl w:ilvl="7" w:tentative="0">
      <w:start w:val="0"/>
      <w:numFmt w:val="bullet"/>
      <w:lvlText w:val="•"/>
      <w:lvlJc w:val="left"/>
      <w:pPr>
        <w:ind w:left="6203" w:hanging="250"/>
      </w:pPr>
      <w:rPr>
        <w:rFonts w:hint="default"/>
        <w:lang w:val="en-US" w:eastAsia="zh-CN" w:bidi="ar-SA"/>
      </w:rPr>
    </w:lvl>
    <w:lvl w:ilvl="8" w:tentative="0">
      <w:start w:val="0"/>
      <w:numFmt w:val="bullet"/>
      <w:lvlText w:val="•"/>
      <w:lvlJc w:val="left"/>
      <w:pPr>
        <w:ind w:left="7090" w:hanging="250"/>
      </w:pPr>
      <w:rPr>
        <w:rFonts w:hint="default"/>
        <w:lang w:val="en-US" w:eastAsia="zh-CN" w:bidi="ar-SA"/>
      </w:rPr>
    </w:lvl>
  </w:abstractNum>
  <w:abstractNum w:abstractNumId="227">
    <w:nsid w:val="53980849"/>
    <w:multiLevelType w:val="multilevel"/>
    <w:tmpl w:val="53980849"/>
    <w:lvl w:ilvl="0" w:tentative="0">
      <w:start w:val="1"/>
      <w:numFmt w:val="decimal"/>
      <w:lvlText w:val="%1."/>
      <w:lvlJc w:val="left"/>
      <w:pPr>
        <w:ind w:left="1060" w:hanging="202"/>
        <w:jc w:val="left"/>
      </w:pPr>
      <w:rPr>
        <w:rFonts w:hint="default" w:ascii="Yu Gothic" w:hAnsi="Yu Gothic" w:eastAsia="Yu Gothic" w:cs="Yu Gothic"/>
        <w:b/>
        <w:bCs/>
        <w:i w:val="0"/>
        <w:iCs w:val="0"/>
        <w:spacing w:val="-5"/>
        <w:w w:val="120"/>
        <w:sz w:val="18"/>
        <w:szCs w:val="18"/>
        <w:lang w:val="en-US" w:eastAsia="zh-CN" w:bidi="ar-SA"/>
      </w:rPr>
    </w:lvl>
    <w:lvl w:ilvl="1" w:tentative="0">
      <w:start w:val="0"/>
      <w:numFmt w:val="bullet"/>
      <w:lvlText w:val="•"/>
      <w:lvlJc w:val="left"/>
      <w:pPr>
        <w:ind w:left="1832" w:hanging="202"/>
      </w:pPr>
      <w:rPr>
        <w:rFonts w:hint="default"/>
        <w:lang w:val="en-US" w:eastAsia="zh-CN" w:bidi="ar-SA"/>
      </w:rPr>
    </w:lvl>
    <w:lvl w:ilvl="2" w:tentative="0">
      <w:start w:val="0"/>
      <w:numFmt w:val="bullet"/>
      <w:lvlText w:val="•"/>
      <w:lvlJc w:val="left"/>
      <w:pPr>
        <w:ind w:left="2605" w:hanging="202"/>
      </w:pPr>
      <w:rPr>
        <w:rFonts w:hint="default"/>
        <w:lang w:val="en-US" w:eastAsia="zh-CN" w:bidi="ar-SA"/>
      </w:rPr>
    </w:lvl>
    <w:lvl w:ilvl="3" w:tentative="0">
      <w:start w:val="0"/>
      <w:numFmt w:val="bullet"/>
      <w:lvlText w:val="•"/>
      <w:lvlJc w:val="left"/>
      <w:pPr>
        <w:ind w:left="3378" w:hanging="202"/>
      </w:pPr>
      <w:rPr>
        <w:rFonts w:hint="default"/>
        <w:lang w:val="en-US" w:eastAsia="zh-CN" w:bidi="ar-SA"/>
      </w:rPr>
    </w:lvl>
    <w:lvl w:ilvl="4" w:tentative="0">
      <w:start w:val="0"/>
      <w:numFmt w:val="bullet"/>
      <w:lvlText w:val="•"/>
      <w:lvlJc w:val="left"/>
      <w:pPr>
        <w:ind w:left="4151" w:hanging="202"/>
      </w:pPr>
      <w:rPr>
        <w:rFonts w:hint="default"/>
        <w:lang w:val="en-US" w:eastAsia="zh-CN" w:bidi="ar-SA"/>
      </w:rPr>
    </w:lvl>
    <w:lvl w:ilvl="5" w:tentative="0">
      <w:start w:val="0"/>
      <w:numFmt w:val="bullet"/>
      <w:lvlText w:val="•"/>
      <w:lvlJc w:val="left"/>
      <w:pPr>
        <w:ind w:left="4923" w:hanging="202"/>
      </w:pPr>
      <w:rPr>
        <w:rFonts w:hint="default"/>
        <w:lang w:val="en-US" w:eastAsia="zh-CN" w:bidi="ar-SA"/>
      </w:rPr>
    </w:lvl>
    <w:lvl w:ilvl="6" w:tentative="0">
      <w:start w:val="0"/>
      <w:numFmt w:val="bullet"/>
      <w:lvlText w:val="•"/>
      <w:lvlJc w:val="left"/>
      <w:pPr>
        <w:ind w:left="5696" w:hanging="202"/>
      </w:pPr>
      <w:rPr>
        <w:rFonts w:hint="default"/>
        <w:lang w:val="en-US" w:eastAsia="zh-CN" w:bidi="ar-SA"/>
      </w:rPr>
    </w:lvl>
    <w:lvl w:ilvl="7" w:tentative="0">
      <w:start w:val="0"/>
      <w:numFmt w:val="bullet"/>
      <w:lvlText w:val="•"/>
      <w:lvlJc w:val="left"/>
      <w:pPr>
        <w:ind w:left="6469" w:hanging="202"/>
      </w:pPr>
      <w:rPr>
        <w:rFonts w:hint="default"/>
        <w:lang w:val="en-US" w:eastAsia="zh-CN" w:bidi="ar-SA"/>
      </w:rPr>
    </w:lvl>
    <w:lvl w:ilvl="8" w:tentative="0">
      <w:start w:val="0"/>
      <w:numFmt w:val="bullet"/>
      <w:lvlText w:val="•"/>
      <w:lvlJc w:val="left"/>
      <w:pPr>
        <w:ind w:left="7242" w:hanging="202"/>
      </w:pPr>
      <w:rPr>
        <w:rFonts w:hint="default"/>
        <w:lang w:val="en-US" w:eastAsia="zh-CN" w:bidi="ar-SA"/>
      </w:rPr>
    </w:lvl>
  </w:abstractNum>
  <w:abstractNum w:abstractNumId="228">
    <w:nsid w:val="53E2DC2C"/>
    <w:multiLevelType w:val="multilevel"/>
    <w:tmpl w:val="53E2DC2C"/>
    <w:lvl w:ilvl="0" w:tentative="0">
      <w:start w:val="0"/>
      <w:numFmt w:val="bullet"/>
      <w:lvlText w:val="●"/>
      <w:lvlJc w:val="left"/>
      <w:pPr>
        <w:ind w:left="356" w:hanging="240"/>
      </w:pPr>
      <w:rPr>
        <w:rFonts w:hint="default" w:ascii="宋体" w:hAnsi="宋体" w:eastAsia="宋体" w:cs="宋体"/>
        <w:b w:val="0"/>
        <w:bCs w:val="0"/>
        <w:i w:val="0"/>
        <w:iCs w:val="0"/>
        <w:spacing w:val="0"/>
        <w:w w:val="99"/>
        <w:sz w:val="18"/>
        <w:szCs w:val="18"/>
        <w:lang w:val="en-US" w:eastAsia="zh-CN" w:bidi="ar-SA"/>
      </w:rPr>
    </w:lvl>
    <w:lvl w:ilvl="1" w:tentative="0">
      <w:start w:val="0"/>
      <w:numFmt w:val="bullet"/>
      <w:lvlText w:val="•"/>
      <w:lvlJc w:val="left"/>
      <w:pPr>
        <w:ind w:left="573" w:hanging="240"/>
      </w:pPr>
      <w:rPr>
        <w:rFonts w:hint="default"/>
        <w:lang w:val="en-US" w:eastAsia="zh-CN" w:bidi="ar-SA"/>
      </w:rPr>
    </w:lvl>
    <w:lvl w:ilvl="2" w:tentative="0">
      <w:start w:val="0"/>
      <w:numFmt w:val="bullet"/>
      <w:lvlText w:val="•"/>
      <w:lvlJc w:val="left"/>
      <w:pPr>
        <w:ind w:left="787" w:hanging="240"/>
      </w:pPr>
      <w:rPr>
        <w:rFonts w:hint="default"/>
        <w:lang w:val="en-US" w:eastAsia="zh-CN" w:bidi="ar-SA"/>
      </w:rPr>
    </w:lvl>
    <w:lvl w:ilvl="3" w:tentative="0">
      <w:start w:val="0"/>
      <w:numFmt w:val="bullet"/>
      <w:lvlText w:val="•"/>
      <w:lvlJc w:val="left"/>
      <w:pPr>
        <w:ind w:left="1001" w:hanging="240"/>
      </w:pPr>
      <w:rPr>
        <w:rFonts w:hint="default"/>
        <w:lang w:val="en-US" w:eastAsia="zh-CN" w:bidi="ar-SA"/>
      </w:rPr>
    </w:lvl>
    <w:lvl w:ilvl="4" w:tentative="0">
      <w:start w:val="0"/>
      <w:numFmt w:val="bullet"/>
      <w:lvlText w:val="•"/>
      <w:lvlJc w:val="left"/>
      <w:pPr>
        <w:ind w:left="1214" w:hanging="240"/>
      </w:pPr>
      <w:rPr>
        <w:rFonts w:hint="default"/>
        <w:lang w:val="en-US" w:eastAsia="zh-CN" w:bidi="ar-SA"/>
      </w:rPr>
    </w:lvl>
    <w:lvl w:ilvl="5" w:tentative="0">
      <w:start w:val="0"/>
      <w:numFmt w:val="bullet"/>
      <w:lvlText w:val="•"/>
      <w:lvlJc w:val="left"/>
      <w:pPr>
        <w:ind w:left="1428" w:hanging="240"/>
      </w:pPr>
      <w:rPr>
        <w:rFonts w:hint="default"/>
        <w:lang w:val="en-US" w:eastAsia="zh-CN" w:bidi="ar-SA"/>
      </w:rPr>
    </w:lvl>
    <w:lvl w:ilvl="6" w:tentative="0">
      <w:start w:val="0"/>
      <w:numFmt w:val="bullet"/>
      <w:lvlText w:val="•"/>
      <w:lvlJc w:val="left"/>
      <w:pPr>
        <w:ind w:left="1642" w:hanging="240"/>
      </w:pPr>
      <w:rPr>
        <w:rFonts w:hint="default"/>
        <w:lang w:val="en-US" w:eastAsia="zh-CN" w:bidi="ar-SA"/>
      </w:rPr>
    </w:lvl>
    <w:lvl w:ilvl="7" w:tentative="0">
      <w:start w:val="0"/>
      <w:numFmt w:val="bullet"/>
      <w:lvlText w:val="•"/>
      <w:lvlJc w:val="left"/>
      <w:pPr>
        <w:ind w:left="1856" w:hanging="240"/>
      </w:pPr>
      <w:rPr>
        <w:rFonts w:hint="default"/>
        <w:lang w:val="en-US" w:eastAsia="zh-CN" w:bidi="ar-SA"/>
      </w:rPr>
    </w:lvl>
    <w:lvl w:ilvl="8" w:tentative="0">
      <w:start w:val="0"/>
      <w:numFmt w:val="bullet"/>
      <w:lvlText w:val="•"/>
      <w:lvlJc w:val="left"/>
      <w:pPr>
        <w:ind w:left="2069" w:hanging="240"/>
      </w:pPr>
      <w:rPr>
        <w:rFonts w:hint="default"/>
        <w:lang w:val="en-US" w:eastAsia="zh-CN" w:bidi="ar-SA"/>
      </w:rPr>
    </w:lvl>
  </w:abstractNum>
  <w:abstractNum w:abstractNumId="229">
    <w:nsid w:val="55078575"/>
    <w:multiLevelType w:val="multilevel"/>
    <w:tmpl w:val="55078575"/>
    <w:lvl w:ilvl="0" w:tentative="0">
      <w:start w:val="1"/>
      <w:numFmt w:val="decimal"/>
      <w:lvlText w:val="(%1)"/>
      <w:lvlJc w:val="left"/>
      <w:pPr>
        <w:ind w:left="864" w:hanging="295"/>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661" w:hanging="295"/>
      </w:pPr>
      <w:rPr>
        <w:rFonts w:hint="default"/>
        <w:lang w:val="en-US" w:eastAsia="zh-CN" w:bidi="ar-SA"/>
      </w:rPr>
    </w:lvl>
    <w:lvl w:ilvl="2" w:tentative="0">
      <w:start w:val="0"/>
      <w:numFmt w:val="bullet"/>
      <w:lvlText w:val="•"/>
      <w:lvlJc w:val="left"/>
      <w:pPr>
        <w:ind w:left="2463" w:hanging="295"/>
      </w:pPr>
      <w:rPr>
        <w:rFonts w:hint="default"/>
        <w:lang w:val="en-US" w:eastAsia="zh-CN" w:bidi="ar-SA"/>
      </w:rPr>
    </w:lvl>
    <w:lvl w:ilvl="3" w:tentative="0">
      <w:start w:val="0"/>
      <w:numFmt w:val="bullet"/>
      <w:lvlText w:val="•"/>
      <w:lvlJc w:val="left"/>
      <w:pPr>
        <w:ind w:left="3265" w:hanging="295"/>
      </w:pPr>
      <w:rPr>
        <w:rFonts w:hint="default"/>
        <w:lang w:val="en-US" w:eastAsia="zh-CN" w:bidi="ar-SA"/>
      </w:rPr>
    </w:lvl>
    <w:lvl w:ilvl="4" w:tentative="0">
      <w:start w:val="0"/>
      <w:numFmt w:val="bullet"/>
      <w:lvlText w:val="•"/>
      <w:lvlJc w:val="left"/>
      <w:pPr>
        <w:ind w:left="4067" w:hanging="295"/>
      </w:pPr>
      <w:rPr>
        <w:rFonts w:hint="default"/>
        <w:lang w:val="en-US" w:eastAsia="zh-CN" w:bidi="ar-SA"/>
      </w:rPr>
    </w:lvl>
    <w:lvl w:ilvl="5" w:tentative="0">
      <w:start w:val="0"/>
      <w:numFmt w:val="bullet"/>
      <w:lvlText w:val="•"/>
      <w:lvlJc w:val="left"/>
      <w:pPr>
        <w:ind w:left="4869" w:hanging="295"/>
      </w:pPr>
      <w:rPr>
        <w:rFonts w:hint="default"/>
        <w:lang w:val="en-US" w:eastAsia="zh-CN" w:bidi="ar-SA"/>
      </w:rPr>
    </w:lvl>
    <w:lvl w:ilvl="6" w:tentative="0">
      <w:start w:val="0"/>
      <w:numFmt w:val="bullet"/>
      <w:lvlText w:val="•"/>
      <w:lvlJc w:val="left"/>
      <w:pPr>
        <w:ind w:left="5671" w:hanging="295"/>
      </w:pPr>
      <w:rPr>
        <w:rFonts w:hint="default"/>
        <w:lang w:val="en-US" w:eastAsia="zh-CN" w:bidi="ar-SA"/>
      </w:rPr>
    </w:lvl>
    <w:lvl w:ilvl="7" w:tentative="0">
      <w:start w:val="0"/>
      <w:numFmt w:val="bullet"/>
      <w:lvlText w:val="•"/>
      <w:lvlJc w:val="left"/>
      <w:pPr>
        <w:ind w:left="6473" w:hanging="295"/>
      </w:pPr>
      <w:rPr>
        <w:rFonts w:hint="default"/>
        <w:lang w:val="en-US" w:eastAsia="zh-CN" w:bidi="ar-SA"/>
      </w:rPr>
    </w:lvl>
    <w:lvl w:ilvl="8" w:tentative="0">
      <w:start w:val="0"/>
      <w:numFmt w:val="bullet"/>
      <w:lvlText w:val="•"/>
      <w:lvlJc w:val="left"/>
      <w:pPr>
        <w:ind w:left="7275" w:hanging="295"/>
      </w:pPr>
      <w:rPr>
        <w:rFonts w:hint="default"/>
        <w:lang w:val="en-US" w:eastAsia="zh-CN" w:bidi="ar-SA"/>
      </w:rPr>
    </w:lvl>
  </w:abstractNum>
  <w:abstractNum w:abstractNumId="230">
    <w:nsid w:val="556FF646"/>
    <w:multiLevelType w:val="multilevel"/>
    <w:tmpl w:val="556FF646"/>
    <w:lvl w:ilvl="0" w:tentative="0">
      <w:start w:val="1"/>
      <w:numFmt w:val="decimal"/>
      <w:lvlText w:val="%1)"/>
      <w:lvlJc w:val="left"/>
      <w:pPr>
        <w:ind w:left="660" w:hanging="212"/>
        <w:jc w:val="left"/>
      </w:pPr>
      <w:rPr>
        <w:rFonts w:hint="default" w:ascii="宋体" w:hAnsi="宋体" w:eastAsia="宋体" w:cs="宋体"/>
        <w:b w:val="0"/>
        <w:bCs w:val="0"/>
        <w:i w:val="0"/>
        <w:iCs w:val="0"/>
        <w:spacing w:val="3"/>
        <w:w w:val="102"/>
        <w:sz w:val="18"/>
        <w:szCs w:val="18"/>
        <w:lang w:val="en-US" w:eastAsia="zh-CN" w:bidi="ar-SA"/>
      </w:rPr>
    </w:lvl>
    <w:lvl w:ilvl="1" w:tentative="0">
      <w:start w:val="0"/>
      <w:numFmt w:val="bullet"/>
      <w:lvlText w:val="•"/>
      <w:lvlJc w:val="left"/>
      <w:pPr>
        <w:ind w:left="1481" w:hanging="212"/>
      </w:pPr>
      <w:rPr>
        <w:rFonts w:hint="default"/>
        <w:lang w:val="en-US" w:eastAsia="zh-CN" w:bidi="ar-SA"/>
      </w:rPr>
    </w:lvl>
    <w:lvl w:ilvl="2" w:tentative="0">
      <w:start w:val="0"/>
      <w:numFmt w:val="bullet"/>
      <w:lvlText w:val="•"/>
      <w:lvlJc w:val="left"/>
      <w:pPr>
        <w:ind w:left="2302" w:hanging="212"/>
      </w:pPr>
      <w:rPr>
        <w:rFonts w:hint="default"/>
        <w:lang w:val="en-US" w:eastAsia="zh-CN" w:bidi="ar-SA"/>
      </w:rPr>
    </w:lvl>
    <w:lvl w:ilvl="3" w:tentative="0">
      <w:start w:val="0"/>
      <w:numFmt w:val="bullet"/>
      <w:lvlText w:val="•"/>
      <w:lvlJc w:val="left"/>
      <w:pPr>
        <w:ind w:left="3123" w:hanging="212"/>
      </w:pPr>
      <w:rPr>
        <w:rFonts w:hint="default"/>
        <w:lang w:val="en-US" w:eastAsia="zh-CN" w:bidi="ar-SA"/>
      </w:rPr>
    </w:lvl>
    <w:lvl w:ilvl="4" w:tentative="0">
      <w:start w:val="0"/>
      <w:numFmt w:val="bullet"/>
      <w:lvlText w:val="•"/>
      <w:lvlJc w:val="left"/>
      <w:pPr>
        <w:ind w:left="3944" w:hanging="212"/>
      </w:pPr>
      <w:rPr>
        <w:rFonts w:hint="default"/>
        <w:lang w:val="en-US" w:eastAsia="zh-CN" w:bidi="ar-SA"/>
      </w:rPr>
    </w:lvl>
    <w:lvl w:ilvl="5" w:tentative="0">
      <w:start w:val="0"/>
      <w:numFmt w:val="bullet"/>
      <w:lvlText w:val="•"/>
      <w:lvlJc w:val="left"/>
      <w:pPr>
        <w:ind w:left="4765" w:hanging="212"/>
      </w:pPr>
      <w:rPr>
        <w:rFonts w:hint="default"/>
        <w:lang w:val="en-US" w:eastAsia="zh-CN" w:bidi="ar-SA"/>
      </w:rPr>
    </w:lvl>
    <w:lvl w:ilvl="6" w:tentative="0">
      <w:start w:val="0"/>
      <w:numFmt w:val="bullet"/>
      <w:lvlText w:val="•"/>
      <w:lvlJc w:val="left"/>
      <w:pPr>
        <w:ind w:left="5586" w:hanging="212"/>
      </w:pPr>
      <w:rPr>
        <w:rFonts w:hint="default"/>
        <w:lang w:val="en-US" w:eastAsia="zh-CN" w:bidi="ar-SA"/>
      </w:rPr>
    </w:lvl>
    <w:lvl w:ilvl="7" w:tentative="0">
      <w:start w:val="0"/>
      <w:numFmt w:val="bullet"/>
      <w:lvlText w:val="•"/>
      <w:lvlJc w:val="left"/>
      <w:pPr>
        <w:ind w:left="6407" w:hanging="212"/>
      </w:pPr>
      <w:rPr>
        <w:rFonts w:hint="default"/>
        <w:lang w:val="en-US" w:eastAsia="zh-CN" w:bidi="ar-SA"/>
      </w:rPr>
    </w:lvl>
    <w:lvl w:ilvl="8" w:tentative="0">
      <w:start w:val="0"/>
      <w:numFmt w:val="bullet"/>
      <w:lvlText w:val="•"/>
      <w:lvlJc w:val="left"/>
      <w:pPr>
        <w:ind w:left="7228" w:hanging="212"/>
      </w:pPr>
      <w:rPr>
        <w:rFonts w:hint="default"/>
        <w:lang w:val="en-US" w:eastAsia="zh-CN" w:bidi="ar-SA"/>
      </w:rPr>
    </w:lvl>
  </w:abstractNum>
  <w:abstractNum w:abstractNumId="231">
    <w:nsid w:val="55852A7F"/>
    <w:multiLevelType w:val="multilevel"/>
    <w:tmpl w:val="55852A7F"/>
    <w:lvl w:ilvl="0" w:tentative="0">
      <w:start w:val="1"/>
      <w:numFmt w:val="decimal"/>
      <w:lvlText w:val="%1)"/>
      <w:lvlJc w:val="left"/>
      <w:pPr>
        <w:ind w:left="753" w:hanging="213"/>
        <w:jc w:val="right"/>
      </w:pPr>
      <w:rPr>
        <w:rFonts w:hint="default" w:ascii="宋体" w:hAnsi="宋体" w:eastAsia="宋体" w:cs="宋体"/>
        <w:b w:val="0"/>
        <w:bCs w:val="0"/>
        <w:i w:val="0"/>
        <w:iCs w:val="0"/>
        <w:spacing w:val="4"/>
        <w:w w:val="96"/>
        <w:sz w:val="18"/>
        <w:szCs w:val="18"/>
        <w:lang w:val="en-US" w:eastAsia="zh-CN" w:bidi="ar-SA"/>
      </w:rPr>
    </w:lvl>
    <w:lvl w:ilvl="1" w:tentative="0">
      <w:start w:val="0"/>
      <w:numFmt w:val="bullet"/>
      <w:lvlText w:val="•"/>
      <w:lvlJc w:val="left"/>
      <w:pPr>
        <w:ind w:left="1588" w:hanging="213"/>
      </w:pPr>
      <w:rPr>
        <w:rFonts w:hint="default"/>
        <w:lang w:val="en-US" w:eastAsia="zh-CN" w:bidi="ar-SA"/>
      </w:rPr>
    </w:lvl>
    <w:lvl w:ilvl="2" w:tentative="0">
      <w:start w:val="0"/>
      <w:numFmt w:val="bullet"/>
      <w:lvlText w:val="•"/>
      <w:lvlJc w:val="left"/>
      <w:pPr>
        <w:ind w:left="2416" w:hanging="213"/>
      </w:pPr>
      <w:rPr>
        <w:rFonts w:hint="default"/>
        <w:lang w:val="en-US" w:eastAsia="zh-CN" w:bidi="ar-SA"/>
      </w:rPr>
    </w:lvl>
    <w:lvl w:ilvl="3" w:tentative="0">
      <w:start w:val="0"/>
      <w:numFmt w:val="bullet"/>
      <w:lvlText w:val="•"/>
      <w:lvlJc w:val="left"/>
      <w:pPr>
        <w:ind w:left="3244" w:hanging="213"/>
      </w:pPr>
      <w:rPr>
        <w:rFonts w:hint="default"/>
        <w:lang w:val="en-US" w:eastAsia="zh-CN" w:bidi="ar-SA"/>
      </w:rPr>
    </w:lvl>
    <w:lvl w:ilvl="4" w:tentative="0">
      <w:start w:val="0"/>
      <w:numFmt w:val="bullet"/>
      <w:lvlText w:val="•"/>
      <w:lvlJc w:val="left"/>
      <w:pPr>
        <w:ind w:left="4072" w:hanging="213"/>
      </w:pPr>
      <w:rPr>
        <w:rFonts w:hint="default"/>
        <w:lang w:val="en-US" w:eastAsia="zh-CN" w:bidi="ar-SA"/>
      </w:rPr>
    </w:lvl>
    <w:lvl w:ilvl="5" w:tentative="0">
      <w:start w:val="0"/>
      <w:numFmt w:val="bullet"/>
      <w:lvlText w:val="•"/>
      <w:lvlJc w:val="left"/>
      <w:pPr>
        <w:ind w:left="4900" w:hanging="213"/>
      </w:pPr>
      <w:rPr>
        <w:rFonts w:hint="default"/>
        <w:lang w:val="en-US" w:eastAsia="zh-CN" w:bidi="ar-SA"/>
      </w:rPr>
    </w:lvl>
    <w:lvl w:ilvl="6" w:tentative="0">
      <w:start w:val="0"/>
      <w:numFmt w:val="bullet"/>
      <w:lvlText w:val="•"/>
      <w:lvlJc w:val="left"/>
      <w:pPr>
        <w:ind w:left="5728" w:hanging="213"/>
      </w:pPr>
      <w:rPr>
        <w:rFonts w:hint="default"/>
        <w:lang w:val="en-US" w:eastAsia="zh-CN" w:bidi="ar-SA"/>
      </w:rPr>
    </w:lvl>
    <w:lvl w:ilvl="7" w:tentative="0">
      <w:start w:val="0"/>
      <w:numFmt w:val="bullet"/>
      <w:lvlText w:val="•"/>
      <w:lvlJc w:val="left"/>
      <w:pPr>
        <w:ind w:left="6556" w:hanging="213"/>
      </w:pPr>
      <w:rPr>
        <w:rFonts w:hint="default"/>
        <w:lang w:val="en-US" w:eastAsia="zh-CN" w:bidi="ar-SA"/>
      </w:rPr>
    </w:lvl>
    <w:lvl w:ilvl="8" w:tentative="0">
      <w:start w:val="0"/>
      <w:numFmt w:val="bullet"/>
      <w:lvlText w:val="•"/>
      <w:lvlJc w:val="left"/>
      <w:pPr>
        <w:ind w:left="7384" w:hanging="213"/>
      </w:pPr>
      <w:rPr>
        <w:rFonts w:hint="default"/>
        <w:lang w:val="en-US" w:eastAsia="zh-CN" w:bidi="ar-SA"/>
      </w:rPr>
    </w:lvl>
  </w:abstractNum>
  <w:abstractNum w:abstractNumId="232">
    <w:nsid w:val="5806B795"/>
    <w:multiLevelType w:val="multilevel"/>
    <w:tmpl w:val="5806B795"/>
    <w:lvl w:ilvl="0" w:tentative="0">
      <w:start w:val="1"/>
      <w:numFmt w:val="decimal"/>
      <w:lvlText w:val="(%1)"/>
      <w:lvlJc w:val="left"/>
      <w:pPr>
        <w:ind w:left="1144" w:hanging="286"/>
        <w:jc w:val="left"/>
      </w:pPr>
      <w:rPr>
        <w:rFonts w:hint="default" w:ascii="宋体" w:hAnsi="宋体" w:eastAsia="宋体" w:cs="宋体"/>
        <w:b w:val="0"/>
        <w:bCs w:val="0"/>
        <w:i w:val="0"/>
        <w:iCs w:val="0"/>
        <w:spacing w:val="-11"/>
        <w:w w:val="102"/>
        <w:sz w:val="18"/>
        <w:szCs w:val="18"/>
        <w:lang w:val="en-US" w:eastAsia="zh-CN" w:bidi="ar-SA"/>
      </w:rPr>
    </w:lvl>
    <w:lvl w:ilvl="1" w:tentative="0">
      <w:start w:val="1"/>
      <w:numFmt w:val="decimal"/>
      <w:lvlText w:val="(%2)"/>
      <w:lvlJc w:val="left"/>
      <w:pPr>
        <w:ind w:left="1741" w:hanging="892"/>
        <w:jc w:val="left"/>
      </w:pPr>
      <w:rPr>
        <w:rFonts w:hint="default" w:ascii="宋体" w:hAnsi="宋体" w:eastAsia="宋体" w:cs="宋体"/>
        <w:b w:val="0"/>
        <w:bCs w:val="0"/>
        <w:i w:val="0"/>
        <w:iCs w:val="0"/>
        <w:spacing w:val="0"/>
        <w:w w:val="103"/>
        <w:sz w:val="16"/>
        <w:szCs w:val="16"/>
        <w:lang w:val="en-US" w:eastAsia="zh-CN" w:bidi="ar-SA"/>
      </w:rPr>
    </w:lvl>
    <w:lvl w:ilvl="2" w:tentative="0">
      <w:start w:val="0"/>
      <w:numFmt w:val="bullet"/>
      <w:lvlText w:val="•"/>
      <w:lvlJc w:val="left"/>
      <w:pPr>
        <w:ind w:left="1416" w:hanging="892"/>
      </w:pPr>
      <w:rPr>
        <w:rFonts w:hint="default"/>
        <w:lang w:val="en-US" w:eastAsia="zh-CN" w:bidi="ar-SA"/>
      </w:rPr>
    </w:lvl>
    <w:lvl w:ilvl="3" w:tentative="0">
      <w:start w:val="0"/>
      <w:numFmt w:val="bullet"/>
      <w:lvlText w:val="•"/>
      <w:lvlJc w:val="left"/>
      <w:pPr>
        <w:ind w:left="1093" w:hanging="892"/>
      </w:pPr>
      <w:rPr>
        <w:rFonts w:hint="default"/>
        <w:lang w:val="en-US" w:eastAsia="zh-CN" w:bidi="ar-SA"/>
      </w:rPr>
    </w:lvl>
    <w:lvl w:ilvl="4" w:tentative="0">
      <w:start w:val="0"/>
      <w:numFmt w:val="bullet"/>
      <w:lvlText w:val="•"/>
      <w:lvlJc w:val="left"/>
      <w:pPr>
        <w:ind w:left="770" w:hanging="892"/>
      </w:pPr>
      <w:rPr>
        <w:rFonts w:hint="default"/>
        <w:lang w:val="en-US" w:eastAsia="zh-CN" w:bidi="ar-SA"/>
      </w:rPr>
    </w:lvl>
    <w:lvl w:ilvl="5" w:tentative="0">
      <w:start w:val="0"/>
      <w:numFmt w:val="bullet"/>
      <w:lvlText w:val="•"/>
      <w:lvlJc w:val="left"/>
      <w:pPr>
        <w:ind w:left="447" w:hanging="892"/>
      </w:pPr>
      <w:rPr>
        <w:rFonts w:hint="default"/>
        <w:lang w:val="en-US" w:eastAsia="zh-CN" w:bidi="ar-SA"/>
      </w:rPr>
    </w:lvl>
    <w:lvl w:ilvl="6" w:tentative="0">
      <w:start w:val="0"/>
      <w:numFmt w:val="bullet"/>
      <w:lvlText w:val="•"/>
      <w:lvlJc w:val="left"/>
      <w:pPr>
        <w:ind w:left="123" w:hanging="892"/>
      </w:pPr>
      <w:rPr>
        <w:rFonts w:hint="default"/>
        <w:lang w:val="en-US" w:eastAsia="zh-CN" w:bidi="ar-SA"/>
      </w:rPr>
    </w:lvl>
    <w:lvl w:ilvl="7" w:tentative="0">
      <w:start w:val="0"/>
      <w:numFmt w:val="bullet"/>
      <w:lvlText w:val="•"/>
      <w:lvlJc w:val="left"/>
      <w:pPr>
        <w:ind w:left="-200" w:hanging="892"/>
      </w:pPr>
      <w:rPr>
        <w:rFonts w:hint="default"/>
        <w:lang w:val="en-US" w:eastAsia="zh-CN" w:bidi="ar-SA"/>
      </w:rPr>
    </w:lvl>
    <w:lvl w:ilvl="8" w:tentative="0">
      <w:start w:val="0"/>
      <w:numFmt w:val="bullet"/>
      <w:lvlText w:val="•"/>
      <w:lvlJc w:val="left"/>
      <w:pPr>
        <w:ind w:left="-523" w:hanging="892"/>
      </w:pPr>
      <w:rPr>
        <w:rFonts w:hint="default"/>
        <w:lang w:val="en-US" w:eastAsia="zh-CN" w:bidi="ar-SA"/>
      </w:rPr>
    </w:lvl>
  </w:abstractNum>
  <w:abstractNum w:abstractNumId="233">
    <w:nsid w:val="58765686"/>
    <w:multiLevelType w:val="multilevel"/>
    <w:tmpl w:val="58765686"/>
    <w:lvl w:ilvl="0" w:tentative="0">
      <w:start w:val="1"/>
      <w:numFmt w:val="decimal"/>
      <w:lvlText w:val="%1)"/>
      <w:lvlJc w:val="left"/>
      <w:pPr>
        <w:ind w:left="769" w:hanging="236"/>
        <w:jc w:val="right"/>
      </w:pPr>
      <w:rPr>
        <w:rFonts w:hint="default"/>
        <w:spacing w:val="15"/>
        <w:w w:val="83"/>
        <w:lang w:val="en-US" w:eastAsia="zh-CN" w:bidi="ar-SA"/>
      </w:rPr>
    </w:lvl>
    <w:lvl w:ilvl="1" w:tentative="0">
      <w:start w:val="0"/>
      <w:numFmt w:val="bullet"/>
      <w:lvlText w:val="●"/>
      <w:lvlJc w:val="left"/>
      <w:pPr>
        <w:ind w:left="793" w:hanging="269"/>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684" w:hanging="269"/>
      </w:pPr>
      <w:rPr>
        <w:rFonts w:hint="default"/>
        <w:lang w:val="en-US" w:eastAsia="zh-CN" w:bidi="ar-SA"/>
      </w:rPr>
    </w:lvl>
    <w:lvl w:ilvl="3" w:tentative="0">
      <w:start w:val="0"/>
      <w:numFmt w:val="bullet"/>
      <w:lvlText w:val="•"/>
      <w:lvlJc w:val="left"/>
      <w:pPr>
        <w:ind w:left="2569" w:hanging="269"/>
      </w:pPr>
      <w:rPr>
        <w:rFonts w:hint="default"/>
        <w:lang w:val="en-US" w:eastAsia="zh-CN" w:bidi="ar-SA"/>
      </w:rPr>
    </w:lvl>
    <w:lvl w:ilvl="4" w:tentative="0">
      <w:start w:val="0"/>
      <w:numFmt w:val="bullet"/>
      <w:lvlText w:val="•"/>
      <w:lvlJc w:val="left"/>
      <w:pPr>
        <w:ind w:left="3454" w:hanging="269"/>
      </w:pPr>
      <w:rPr>
        <w:rFonts w:hint="default"/>
        <w:lang w:val="en-US" w:eastAsia="zh-CN" w:bidi="ar-SA"/>
      </w:rPr>
    </w:lvl>
    <w:lvl w:ilvl="5" w:tentative="0">
      <w:start w:val="0"/>
      <w:numFmt w:val="bullet"/>
      <w:lvlText w:val="•"/>
      <w:lvlJc w:val="left"/>
      <w:pPr>
        <w:ind w:left="4338" w:hanging="269"/>
      </w:pPr>
      <w:rPr>
        <w:rFonts w:hint="default"/>
        <w:lang w:val="en-US" w:eastAsia="zh-CN" w:bidi="ar-SA"/>
      </w:rPr>
    </w:lvl>
    <w:lvl w:ilvl="6" w:tentative="0">
      <w:start w:val="0"/>
      <w:numFmt w:val="bullet"/>
      <w:lvlText w:val="•"/>
      <w:lvlJc w:val="left"/>
      <w:pPr>
        <w:ind w:left="5223" w:hanging="269"/>
      </w:pPr>
      <w:rPr>
        <w:rFonts w:hint="default"/>
        <w:lang w:val="en-US" w:eastAsia="zh-CN" w:bidi="ar-SA"/>
      </w:rPr>
    </w:lvl>
    <w:lvl w:ilvl="7" w:tentative="0">
      <w:start w:val="0"/>
      <w:numFmt w:val="bullet"/>
      <w:lvlText w:val="•"/>
      <w:lvlJc w:val="left"/>
      <w:pPr>
        <w:ind w:left="6108" w:hanging="269"/>
      </w:pPr>
      <w:rPr>
        <w:rFonts w:hint="default"/>
        <w:lang w:val="en-US" w:eastAsia="zh-CN" w:bidi="ar-SA"/>
      </w:rPr>
    </w:lvl>
    <w:lvl w:ilvl="8" w:tentative="0">
      <w:start w:val="0"/>
      <w:numFmt w:val="bullet"/>
      <w:lvlText w:val="•"/>
      <w:lvlJc w:val="left"/>
      <w:pPr>
        <w:ind w:left="6992" w:hanging="269"/>
      </w:pPr>
      <w:rPr>
        <w:rFonts w:hint="default"/>
        <w:lang w:val="en-US" w:eastAsia="zh-CN" w:bidi="ar-SA"/>
      </w:rPr>
    </w:lvl>
  </w:abstractNum>
  <w:abstractNum w:abstractNumId="234">
    <w:nsid w:val="58ED9A51"/>
    <w:multiLevelType w:val="multilevel"/>
    <w:tmpl w:val="58ED9A51"/>
    <w:lvl w:ilvl="0" w:tentative="0">
      <w:start w:val="16"/>
      <w:numFmt w:val="decimal"/>
      <w:lvlText w:val="%1"/>
      <w:lvlJc w:val="left"/>
      <w:pPr>
        <w:ind w:left="1021" w:hanging="603"/>
        <w:jc w:val="left"/>
      </w:pPr>
      <w:rPr>
        <w:rFonts w:hint="default"/>
        <w:lang w:val="en-US" w:eastAsia="zh-CN" w:bidi="ar-SA"/>
      </w:rPr>
    </w:lvl>
    <w:lvl w:ilvl="1" w:tentative="0">
      <w:start w:val="4"/>
      <w:numFmt w:val="decimal"/>
      <w:lvlText w:val="%1.%2"/>
      <w:lvlJc w:val="left"/>
      <w:pPr>
        <w:ind w:left="1021" w:hanging="603"/>
        <w:jc w:val="left"/>
      </w:pPr>
      <w:rPr>
        <w:rFonts w:hint="default" w:ascii="Microsoft JhengHei" w:hAnsi="Microsoft JhengHei" w:eastAsia="Microsoft JhengHei" w:cs="Microsoft JhengHei"/>
        <w:b/>
        <w:bCs/>
        <w:i w:val="0"/>
        <w:iCs w:val="0"/>
        <w:color w:val="006DC3"/>
        <w:spacing w:val="9"/>
        <w:w w:val="98"/>
        <w:sz w:val="26"/>
        <w:szCs w:val="26"/>
        <w:lang w:val="en-US" w:eastAsia="zh-CN" w:bidi="ar-SA"/>
      </w:rPr>
    </w:lvl>
    <w:lvl w:ilvl="2" w:tentative="0">
      <w:start w:val="1"/>
      <w:numFmt w:val="decimal"/>
      <w:lvlText w:val="%1.%2.%3"/>
      <w:lvlJc w:val="left"/>
      <w:pPr>
        <w:ind w:left="1135" w:hanging="716"/>
        <w:jc w:val="right"/>
      </w:pPr>
      <w:rPr>
        <w:rFonts w:hint="default"/>
        <w:spacing w:val="-11"/>
        <w:w w:val="99"/>
        <w:lang w:val="en-US" w:eastAsia="zh-CN" w:bidi="ar-SA"/>
      </w:rPr>
    </w:lvl>
    <w:lvl w:ilvl="3" w:tentative="0">
      <w:start w:val="1"/>
      <w:numFmt w:val="decimal"/>
      <w:lvlText w:val="%4."/>
      <w:lvlJc w:val="left"/>
      <w:pPr>
        <w:ind w:left="942" w:hanging="197"/>
        <w:jc w:val="right"/>
      </w:pPr>
      <w:rPr>
        <w:rFonts w:hint="default"/>
        <w:spacing w:val="-10"/>
        <w:w w:val="108"/>
        <w:lang w:val="en-US" w:eastAsia="zh-CN" w:bidi="ar-SA"/>
      </w:rPr>
    </w:lvl>
    <w:lvl w:ilvl="4" w:tentative="0">
      <w:start w:val="0"/>
      <w:numFmt w:val="bullet"/>
      <w:lvlText w:val="•"/>
      <w:lvlJc w:val="left"/>
      <w:pPr>
        <w:ind w:left="3050" w:hanging="197"/>
      </w:pPr>
      <w:rPr>
        <w:rFonts w:hint="default"/>
        <w:lang w:val="en-US" w:eastAsia="zh-CN" w:bidi="ar-SA"/>
      </w:rPr>
    </w:lvl>
    <w:lvl w:ilvl="5" w:tentative="0">
      <w:start w:val="0"/>
      <w:numFmt w:val="bullet"/>
      <w:lvlText w:val="•"/>
      <w:lvlJc w:val="left"/>
      <w:pPr>
        <w:ind w:left="4006" w:hanging="197"/>
      </w:pPr>
      <w:rPr>
        <w:rFonts w:hint="default"/>
        <w:lang w:val="en-US" w:eastAsia="zh-CN" w:bidi="ar-SA"/>
      </w:rPr>
    </w:lvl>
    <w:lvl w:ilvl="6" w:tentative="0">
      <w:start w:val="0"/>
      <w:numFmt w:val="bullet"/>
      <w:lvlText w:val="•"/>
      <w:lvlJc w:val="left"/>
      <w:pPr>
        <w:ind w:left="4961" w:hanging="197"/>
      </w:pPr>
      <w:rPr>
        <w:rFonts w:hint="default"/>
        <w:lang w:val="en-US" w:eastAsia="zh-CN" w:bidi="ar-SA"/>
      </w:rPr>
    </w:lvl>
    <w:lvl w:ilvl="7" w:tentative="0">
      <w:start w:val="0"/>
      <w:numFmt w:val="bullet"/>
      <w:lvlText w:val="•"/>
      <w:lvlJc w:val="left"/>
      <w:pPr>
        <w:ind w:left="5916" w:hanging="197"/>
      </w:pPr>
      <w:rPr>
        <w:rFonts w:hint="default"/>
        <w:lang w:val="en-US" w:eastAsia="zh-CN" w:bidi="ar-SA"/>
      </w:rPr>
    </w:lvl>
    <w:lvl w:ilvl="8" w:tentative="0">
      <w:start w:val="0"/>
      <w:numFmt w:val="bullet"/>
      <w:lvlText w:val="•"/>
      <w:lvlJc w:val="left"/>
      <w:pPr>
        <w:ind w:left="6872" w:hanging="197"/>
      </w:pPr>
      <w:rPr>
        <w:rFonts w:hint="default"/>
        <w:lang w:val="en-US" w:eastAsia="zh-CN" w:bidi="ar-SA"/>
      </w:rPr>
    </w:lvl>
  </w:abstractNum>
  <w:abstractNum w:abstractNumId="235">
    <w:nsid w:val="59030502"/>
    <w:multiLevelType w:val="multilevel"/>
    <w:tmpl w:val="59030502"/>
    <w:lvl w:ilvl="0" w:tentative="0">
      <w:start w:val="1"/>
      <w:numFmt w:val="decimal"/>
      <w:lvlText w:val="(%1)"/>
      <w:lvlJc w:val="left"/>
      <w:pPr>
        <w:ind w:left="466" w:hanging="321"/>
        <w:jc w:val="right"/>
      </w:pPr>
      <w:rPr>
        <w:rFonts w:hint="default"/>
        <w:spacing w:val="4"/>
        <w:w w:val="95"/>
        <w:lang w:val="en-US" w:eastAsia="zh-CN" w:bidi="ar-SA"/>
      </w:rPr>
    </w:lvl>
    <w:lvl w:ilvl="1" w:tentative="0">
      <w:start w:val="0"/>
      <w:numFmt w:val="bullet"/>
      <w:lvlText w:val="•"/>
      <w:lvlJc w:val="left"/>
      <w:pPr>
        <w:ind w:left="1293" w:hanging="321"/>
      </w:pPr>
      <w:rPr>
        <w:rFonts w:hint="default"/>
        <w:lang w:val="en-US" w:eastAsia="zh-CN" w:bidi="ar-SA"/>
      </w:rPr>
    </w:lvl>
    <w:lvl w:ilvl="2" w:tentative="0">
      <w:start w:val="0"/>
      <w:numFmt w:val="bullet"/>
      <w:lvlText w:val="•"/>
      <w:lvlJc w:val="left"/>
      <w:pPr>
        <w:ind w:left="2126" w:hanging="321"/>
      </w:pPr>
      <w:rPr>
        <w:rFonts w:hint="default"/>
        <w:lang w:val="en-US" w:eastAsia="zh-CN" w:bidi="ar-SA"/>
      </w:rPr>
    </w:lvl>
    <w:lvl w:ilvl="3" w:tentative="0">
      <w:start w:val="0"/>
      <w:numFmt w:val="bullet"/>
      <w:lvlText w:val="•"/>
      <w:lvlJc w:val="left"/>
      <w:pPr>
        <w:ind w:left="2959" w:hanging="321"/>
      </w:pPr>
      <w:rPr>
        <w:rFonts w:hint="default"/>
        <w:lang w:val="en-US" w:eastAsia="zh-CN" w:bidi="ar-SA"/>
      </w:rPr>
    </w:lvl>
    <w:lvl w:ilvl="4" w:tentative="0">
      <w:start w:val="0"/>
      <w:numFmt w:val="bullet"/>
      <w:lvlText w:val="•"/>
      <w:lvlJc w:val="left"/>
      <w:pPr>
        <w:ind w:left="3793" w:hanging="321"/>
      </w:pPr>
      <w:rPr>
        <w:rFonts w:hint="default"/>
        <w:lang w:val="en-US" w:eastAsia="zh-CN" w:bidi="ar-SA"/>
      </w:rPr>
    </w:lvl>
    <w:lvl w:ilvl="5" w:tentative="0">
      <w:start w:val="0"/>
      <w:numFmt w:val="bullet"/>
      <w:lvlText w:val="•"/>
      <w:lvlJc w:val="left"/>
      <w:pPr>
        <w:ind w:left="4626" w:hanging="321"/>
      </w:pPr>
      <w:rPr>
        <w:rFonts w:hint="default"/>
        <w:lang w:val="en-US" w:eastAsia="zh-CN" w:bidi="ar-SA"/>
      </w:rPr>
    </w:lvl>
    <w:lvl w:ilvl="6" w:tentative="0">
      <w:start w:val="0"/>
      <w:numFmt w:val="bullet"/>
      <w:lvlText w:val="•"/>
      <w:lvlJc w:val="left"/>
      <w:pPr>
        <w:ind w:left="5459" w:hanging="321"/>
      </w:pPr>
      <w:rPr>
        <w:rFonts w:hint="default"/>
        <w:lang w:val="en-US" w:eastAsia="zh-CN" w:bidi="ar-SA"/>
      </w:rPr>
    </w:lvl>
    <w:lvl w:ilvl="7" w:tentative="0">
      <w:start w:val="0"/>
      <w:numFmt w:val="bullet"/>
      <w:lvlText w:val="•"/>
      <w:lvlJc w:val="left"/>
      <w:pPr>
        <w:ind w:left="6292" w:hanging="321"/>
      </w:pPr>
      <w:rPr>
        <w:rFonts w:hint="default"/>
        <w:lang w:val="en-US" w:eastAsia="zh-CN" w:bidi="ar-SA"/>
      </w:rPr>
    </w:lvl>
    <w:lvl w:ilvl="8" w:tentative="0">
      <w:start w:val="0"/>
      <w:numFmt w:val="bullet"/>
      <w:lvlText w:val="•"/>
      <w:lvlJc w:val="left"/>
      <w:pPr>
        <w:ind w:left="7126" w:hanging="321"/>
      </w:pPr>
      <w:rPr>
        <w:rFonts w:hint="default"/>
        <w:lang w:val="en-US" w:eastAsia="zh-CN" w:bidi="ar-SA"/>
      </w:rPr>
    </w:lvl>
  </w:abstractNum>
  <w:abstractNum w:abstractNumId="236">
    <w:nsid w:val="596E00A2"/>
    <w:multiLevelType w:val="multilevel"/>
    <w:tmpl w:val="596E00A2"/>
    <w:lvl w:ilvl="0" w:tentative="0">
      <w:start w:val="1"/>
      <w:numFmt w:val="decimal"/>
      <w:lvlText w:val="(%1)"/>
      <w:lvlJc w:val="left"/>
      <w:pPr>
        <w:ind w:left="810" w:hanging="298"/>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625" w:hanging="298"/>
      </w:pPr>
      <w:rPr>
        <w:rFonts w:hint="default"/>
        <w:lang w:val="en-US" w:eastAsia="zh-CN" w:bidi="ar-SA"/>
      </w:rPr>
    </w:lvl>
    <w:lvl w:ilvl="2" w:tentative="0">
      <w:start w:val="0"/>
      <w:numFmt w:val="bullet"/>
      <w:lvlText w:val="•"/>
      <w:lvlJc w:val="left"/>
      <w:pPr>
        <w:ind w:left="2430" w:hanging="298"/>
      </w:pPr>
      <w:rPr>
        <w:rFonts w:hint="default"/>
        <w:lang w:val="en-US" w:eastAsia="zh-CN" w:bidi="ar-SA"/>
      </w:rPr>
    </w:lvl>
    <w:lvl w:ilvl="3" w:tentative="0">
      <w:start w:val="0"/>
      <w:numFmt w:val="bullet"/>
      <w:lvlText w:val="•"/>
      <w:lvlJc w:val="left"/>
      <w:pPr>
        <w:ind w:left="3236" w:hanging="298"/>
      </w:pPr>
      <w:rPr>
        <w:rFonts w:hint="default"/>
        <w:lang w:val="en-US" w:eastAsia="zh-CN" w:bidi="ar-SA"/>
      </w:rPr>
    </w:lvl>
    <w:lvl w:ilvl="4" w:tentative="0">
      <w:start w:val="0"/>
      <w:numFmt w:val="bullet"/>
      <w:lvlText w:val="•"/>
      <w:lvlJc w:val="left"/>
      <w:pPr>
        <w:ind w:left="4041" w:hanging="298"/>
      </w:pPr>
      <w:rPr>
        <w:rFonts w:hint="default"/>
        <w:lang w:val="en-US" w:eastAsia="zh-CN" w:bidi="ar-SA"/>
      </w:rPr>
    </w:lvl>
    <w:lvl w:ilvl="5" w:tentative="0">
      <w:start w:val="0"/>
      <w:numFmt w:val="bullet"/>
      <w:lvlText w:val="•"/>
      <w:lvlJc w:val="left"/>
      <w:pPr>
        <w:ind w:left="4847" w:hanging="298"/>
      </w:pPr>
      <w:rPr>
        <w:rFonts w:hint="default"/>
        <w:lang w:val="en-US" w:eastAsia="zh-CN" w:bidi="ar-SA"/>
      </w:rPr>
    </w:lvl>
    <w:lvl w:ilvl="6" w:tentative="0">
      <w:start w:val="0"/>
      <w:numFmt w:val="bullet"/>
      <w:lvlText w:val="•"/>
      <w:lvlJc w:val="left"/>
      <w:pPr>
        <w:ind w:left="5652" w:hanging="298"/>
      </w:pPr>
      <w:rPr>
        <w:rFonts w:hint="default"/>
        <w:lang w:val="en-US" w:eastAsia="zh-CN" w:bidi="ar-SA"/>
      </w:rPr>
    </w:lvl>
    <w:lvl w:ilvl="7" w:tentative="0">
      <w:start w:val="0"/>
      <w:numFmt w:val="bullet"/>
      <w:lvlText w:val="•"/>
      <w:lvlJc w:val="left"/>
      <w:pPr>
        <w:ind w:left="6457" w:hanging="298"/>
      </w:pPr>
      <w:rPr>
        <w:rFonts w:hint="default"/>
        <w:lang w:val="en-US" w:eastAsia="zh-CN" w:bidi="ar-SA"/>
      </w:rPr>
    </w:lvl>
    <w:lvl w:ilvl="8" w:tentative="0">
      <w:start w:val="0"/>
      <w:numFmt w:val="bullet"/>
      <w:lvlText w:val="•"/>
      <w:lvlJc w:val="left"/>
      <w:pPr>
        <w:ind w:left="7263" w:hanging="298"/>
      </w:pPr>
      <w:rPr>
        <w:rFonts w:hint="default"/>
        <w:lang w:val="en-US" w:eastAsia="zh-CN" w:bidi="ar-SA"/>
      </w:rPr>
    </w:lvl>
  </w:abstractNum>
  <w:abstractNum w:abstractNumId="237">
    <w:nsid w:val="59ADCABA"/>
    <w:multiLevelType w:val="multilevel"/>
    <w:tmpl w:val="59ADCABA"/>
    <w:lvl w:ilvl="0" w:tentative="0">
      <w:start w:val="4"/>
      <w:numFmt w:val="upperRoman"/>
      <w:lvlText w:val="%1"/>
      <w:lvlJc w:val="left"/>
      <w:pPr>
        <w:ind w:left="949" w:hanging="921"/>
        <w:jc w:val="left"/>
      </w:pPr>
      <w:rPr>
        <w:rFonts w:hint="default"/>
        <w:spacing w:val="0"/>
        <w:w w:val="100"/>
        <w:lang w:val="en-US" w:eastAsia="zh-CN" w:bidi="ar-SA"/>
      </w:rPr>
    </w:lvl>
    <w:lvl w:ilvl="1" w:tentative="0">
      <w:start w:val="0"/>
      <w:numFmt w:val="bullet"/>
      <w:lvlText w:val="•"/>
      <w:lvlJc w:val="left"/>
      <w:pPr>
        <w:ind w:left="1719" w:hanging="921"/>
      </w:pPr>
      <w:rPr>
        <w:rFonts w:hint="default"/>
        <w:lang w:val="en-US" w:eastAsia="zh-CN" w:bidi="ar-SA"/>
      </w:rPr>
    </w:lvl>
    <w:lvl w:ilvl="2" w:tentative="0">
      <w:start w:val="0"/>
      <w:numFmt w:val="bullet"/>
      <w:lvlText w:val="•"/>
      <w:lvlJc w:val="left"/>
      <w:pPr>
        <w:ind w:left="2498" w:hanging="921"/>
      </w:pPr>
      <w:rPr>
        <w:rFonts w:hint="default"/>
        <w:lang w:val="en-US" w:eastAsia="zh-CN" w:bidi="ar-SA"/>
      </w:rPr>
    </w:lvl>
    <w:lvl w:ilvl="3" w:tentative="0">
      <w:start w:val="0"/>
      <w:numFmt w:val="bullet"/>
      <w:lvlText w:val="•"/>
      <w:lvlJc w:val="left"/>
      <w:pPr>
        <w:ind w:left="3277" w:hanging="921"/>
      </w:pPr>
      <w:rPr>
        <w:rFonts w:hint="default"/>
        <w:lang w:val="en-US" w:eastAsia="zh-CN" w:bidi="ar-SA"/>
      </w:rPr>
    </w:lvl>
    <w:lvl w:ilvl="4" w:tentative="0">
      <w:start w:val="0"/>
      <w:numFmt w:val="bullet"/>
      <w:lvlText w:val="•"/>
      <w:lvlJc w:val="left"/>
      <w:pPr>
        <w:ind w:left="4057" w:hanging="921"/>
      </w:pPr>
      <w:rPr>
        <w:rFonts w:hint="default"/>
        <w:lang w:val="en-US" w:eastAsia="zh-CN" w:bidi="ar-SA"/>
      </w:rPr>
    </w:lvl>
    <w:lvl w:ilvl="5" w:tentative="0">
      <w:start w:val="0"/>
      <w:numFmt w:val="bullet"/>
      <w:lvlText w:val="•"/>
      <w:lvlJc w:val="left"/>
      <w:pPr>
        <w:ind w:left="4836" w:hanging="921"/>
      </w:pPr>
      <w:rPr>
        <w:rFonts w:hint="default"/>
        <w:lang w:val="en-US" w:eastAsia="zh-CN" w:bidi="ar-SA"/>
      </w:rPr>
    </w:lvl>
    <w:lvl w:ilvl="6" w:tentative="0">
      <w:start w:val="0"/>
      <w:numFmt w:val="bullet"/>
      <w:lvlText w:val="•"/>
      <w:lvlJc w:val="left"/>
      <w:pPr>
        <w:ind w:left="5615" w:hanging="921"/>
      </w:pPr>
      <w:rPr>
        <w:rFonts w:hint="default"/>
        <w:lang w:val="en-US" w:eastAsia="zh-CN" w:bidi="ar-SA"/>
      </w:rPr>
    </w:lvl>
    <w:lvl w:ilvl="7" w:tentative="0">
      <w:start w:val="0"/>
      <w:numFmt w:val="bullet"/>
      <w:lvlText w:val="•"/>
      <w:lvlJc w:val="left"/>
      <w:pPr>
        <w:ind w:left="6395" w:hanging="921"/>
      </w:pPr>
      <w:rPr>
        <w:rFonts w:hint="default"/>
        <w:lang w:val="en-US" w:eastAsia="zh-CN" w:bidi="ar-SA"/>
      </w:rPr>
    </w:lvl>
    <w:lvl w:ilvl="8" w:tentative="0">
      <w:start w:val="0"/>
      <w:numFmt w:val="bullet"/>
      <w:lvlText w:val="•"/>
      <w:lvlJc w:val="left"/>
      <w:pPr>
        <w:ind w:left="7174" w:hanging="921"/>
      </w:pPr>
      <w:rPr>
        <w:rFonts w:hint="default"/>
        <w:lang w:val="en-US" w:eastAsia="zh-CN" w:bidi="ar-SA"/>
      </w:rPr>
    </w:lvl>
  </w:abstractNum>
  <w:abstractNum w:abstractNumId="238">
    <w:nsid w:val="5A241D34"/>
    <w:multiLevelType w:val="multilevel"/>
    <w:tmpl w:val="5A241D34"/>
    <w:lvl w:ilvl="0" w:tentative="0">
      <w:start w:val="11"/>
      <w:numFmt w:val="decimal"/>
      <w:lvlText w:val="%1"/>
      <w:lvlJc w:val="left"/>
      <w:pPr>
        <w:ind w:left="521" w:hanging="422"/>
        <w:jc w:val="left"/>
      </w:pPr>
      <w:rPr>
        <w:rFonts w:hint="default"/>
        <w:lang w:val="en-US" w:eastAsia="zh-CN" w:bidi="ar-SA"/>
      </w:rPr>
    </w:lvl>
    <w:lvl w:ilvl="1" w:tentative="0">
      <w:start w:val="1"/>
      <w:numFmt w:val="decimal"/>
      <w:lvlText w:val="%1.%2"/>
      <w:lvlJc w:val="left"/>
      <w:pPr>
        <w:ind w:left="521" w:hanging="422"/>
        <w:jc w:val="left"/>
      </w:pPr>
      <w:rPr>
        <w:rFonts w:hint="default" w:ascii="宋体" w:hAnsi="宋体" w:eastAsia="宋体" w:cs="宋体"/>
        <w:b w:val="0"/>
        <w:bCs w:val="0"/>
        <w:i w:val="0"/>
        <w:iCs w:val="0"/>
        <w:spacing w:val="-26"/>
        <w:w w:val="99"/>
        <w:sz w:val="18"/>
        <w:szCs w:val="18"/>
        <w:lang w:val="en-US" w:eastAsia="zh-CN" w:bidi="ar-SA"/>
      </w:rPr>
    </w:lvl>
    <w:lvl w:ilvl="2" w:tentative="0">
      <w:start w:val="1"/>
      <w:numFmt w:val="decimal"/>
      <w:lvlText w:val="%1.%2.%3"/>
      <w:lvlJc w:val="left"/>
      <w:pPr>
        <w:ind w:left="1125" w:hanging="614"/>
        <w:jc w:val="left"/>
      </w:pPr>
      <w:rPr>
        <w:rFonts w:hint="default" w:ascii="宋体" w:hAnsi="宋体" w:eastAsia="宋体" w:cs="宋体"/>
        <w:b w:val="0"/>
        <w:bCs w:val="0"/>
        <w:i w:val="0"/>
        <w:iCs w:val="0"/>
        <w:spacing w:val="-20"/>
        <w:w w:val="99"/>
        <w:sz w:val="18"/>
        <w:szCs w:val="18"/>
        <w:lang w:val="en-US" w:eastAsia="zh-CN" w:bidi="ar-SA"/>
      </w:rPr>
    </w:lvl>
    <w:lvl w:ilvl="3" w:tentative="0">
      <w:start w:val="0"/>
      <w:numFmt w:val="bullet"/>
      <w:lvlText w:val="•"/>
      <w:lvlJc w:val="left"/>
      <w:pPr>
        <w:ind w:left="1871" w:hanging="614"/>
      </w:pPr>
      <w:rPr>
        <w:rFonts w:hint="default"/>
        <w:lang w:val="en-US" w:eastAsia="zh-CN" w:bidi="ar-SA"/>
      </w:rPr>
    </w:lvl>
    <w:lvl w:ilvl="4" w:tentative="0">
      <w:start w:val="0"/>
      <w:numFmt w:val="bullet"/>
      <w:lvlText w:val="•"/>
      <w:lvlJc w:val="left"/>
      <w:pPr>
        <w:ind w:left="2246" w:hanging="614"/>
      </w:pPr>
      <w:rPr>
        <w:rFonts w:hint="default"/>
        <w:lang w:val="en-US" w:eastAsia="zh-CN" w:bidi="ar-SA"/>
      </w:rPr>
    </w:lvl>
    <w:lvl w:ilvl="5" w:tentative="0">
      <w:start w:val="0"/>
      <w:numFmt w:val="bullet"/>
      <w:lvlText w:val="•"/>
      <w:lvlJc w:val="left"/>
      <w:pPr>
        <w:ind w:left="2622" w:hanging="614"/>
      </w:pPr>
      <w:rPr>
        <w:rFonts w:hint="default"/>
        <w:lang w:val="en-US" w:eastAsia="zh-CN" w:bidi="ar-SA"/>
      </w:rPr>
    </w:lvl>
    <w:lvl w:ilvl="6" w:tentative="0">
      <w:start w:val="0"/>
      <w:numFmt w:val="bullet"/>
      <w:lvlText w:val="•"/>
      <w:lvlJc w:val="left"/>
      <w:pPr>
        <w:ind w:left="2997" w:hanging="614"/>
      </w:pPr>
      <w:rPr>
        <w:rFonts w:hint="default"/>
        <w:lang w:val="en-US" w:eastAsia="zh-CN" w:bidi="ar-SA"/>
      </w:rPr>
    </w:lvl>
    <w:lvl w:ilvl="7" w:tentative="0">
      <w:start w:val="0"/>
      <w:numFmt w:val="bullet"/>
      <w:lvlText w:val="•"/>
      <w:lvlJc w:val="left"/>
      <w:pPr>
        <w:ind w:left="3373" w:hanging="614"/>
      </w:pPr>
      <w:rPr>
        <w:rFonts w:hint="default"/>
        <w:lang w:val="en-US" w:eastAsia="zh-CN" w:bidi="ar-SA"/>
      </w:rPr>
    </w:lvl>
    <w:lvl w:ilvl="8" w:tentative="0">
      <w:start w:val="0"/>
      <w:numFmt w:val="bullet"/>
      <w:lvlText w:val="•"/>
      <w:lvlJc w:val="left"/>
      <w:pPr>
        <w:ind w:left="3749" w:hanging="614"/>
      </w:pPr>
      <w:rPr>
        <w:rFonts w:hint="default"/>
        <w:lang w:val="en-US" w:eastAsia="zh-CN" w:bidi="ar-SA"/>
      </w:rPr>
    </w:lvl>
  </w:abstractNum>
  <w:abstractNum w:abstractNumId="239">
    <w:nsid w:val="5AFEAE37"/>
    <w:multiLevelType w:val="multilevel"/>
    <w:tmpl w:val="5AFEAE37"/>
    <w:lvl w:ilvl="0" w:tentative="0">
      <w:start w:val="1"/>
      <w:numFmt w:val="decimal"/>
      <w:lvlText w:val="(%1)"/>
      <w:lvlJc w:val="left"/>
      <w:pPr>
        <w:ind w:left="400" w:hanging="308"/>
        <w:jc w:val="left"/>
      </w:pPr>
      <w:rPr>
        <w:rFonts w:hint="default" w:ascii="宋体" w:hAnsi="宋体" w:eastAsia="宋体" w:cs="宋体"/>
        <w:b w:val="0"/>
        <w:bCs w:val="0"/>
        <w:i w:val="0"/>
        <w:iCs w:val="0"/>
        <w:spacing w:val="-1"/>
        <w:w w:val="98"/>
        <w:sz w:val="18"/>
        <w:szCs w:val="18"/>
        <w:lang w:val="en-US" w:eastAsia="zh-CN" w:bidi="ar-SA"/>
      </w:rPr>
    </w:lvl>
    <w:lvl w:ilvl="1" w:tentative="0">
      <w:start w:val="0"/>
      <w:numFmt w:val="bullet"/>
      <w:lvlText w:val="•"/>
      <w:lvlJc w:val="left"/>
      <w:pPr>
        <w:ind w:left="1240" w:hanging="308"/>
      </w:pPr>
      <w:rPr>
        <w:rFonts w:hint="default"/>
        <w:lang w:val="en-US" w:eastAsia="zh-CN" w:bidi="ar-SA"/>
      </w:rPr>
    </w:lvl>
    <w:lvl w:ilvl="2" w:tentative="0">
      <w:start w:val="0"/>
      <w:numFmt w:val="bullet"/>
      <w:lvlText w:val="•"/>
      <w:lvlJc w:val="left"/>
      <w:pPr>
        <w:ind w:left="2081" w:hanging="308"/>
      </w:pPr>
      <w:rPr>
        <w:rFonts w:hint="default"/>
        <w:lang w:val="en-US" w:eastAsia="zh-CN" w:bidi="ar-SA"/>
      </w:rPr>
    </w:lvl>
    <w:lvl w:ilvl="3" w:tentative="0">
      <w:start w:val="0"/>
      <w:numFmt w:val="bullet"/>
      <w:lvlText w:val="•"/>
      <w:lvlJc w:val="left"/>
      <w:pPr>
        <w:ind w:left="2922" w:hanging="308"/>
      </w:pPr>
      <w:rPr>
        <w:rFonts w:hint="default"/>
        <w:lang w:val="en-US" w:eastAsia="zh-CN" w:bidi="ar-SA"/>
      </w:rPr>
    </w:lvl>
    <w:lvl w:ilvl="4" w:tentative="0">
      <w:start w:val="0"/>
      <w:numFmt w:val="bullet"/>
      <w:lvlText w:val="•"/>
      <w:lvlJc w:val="left"/>
      <w:pPr>
        <w:ind w:left="3762" w:hanging="308"/>
      </w:pPr>
      <w:rPr>
        <w:rFonts w:hint="default"/>
        <w:lang w:val="en-US" w:eastAsia="zh-CN" w:bidi="ar-SA"/>
      </w:rPr>
    </w:lvl>
    <w:lvl w:ilvl="5" w:tentative="0">
      <w:start w:val="0"/>
      <w:numFmt w:val="bullet"/>
      <w:lvlText w:val="•"/>
      <w:lvlJc w:val="left"/>
      <w:pPr>
        <w:ind w:left="4603" w:hanging="308"/>
      </w:pPr>
      <w:rPr>
        <w:rFonts w:hint="default"/>
        <w:lang w:val="en-US" w:eastAsia="zh-CN" w:bidi="ar-SA"/>
      </w:rPr>
    </w:lvl>
    <w:lvl w:ilvl="6" w:tentative="0">
      <w:start w:val="0"/>
      <w:numFmt w:val="bullet"/>
      <w:lvlText w:val="•"/>
      <w:lvlJc w:val="left"/>
      <w:pPr>
        <w:ind w:left="5444" w:hanging="308"/>
      </w:pPr>
      <w:rPr>
        <w:rFonts w:hint="default"/>
        <w:lang w:val="en-US" w:eastAsia="zh-CN" w:bidi="ar-SA"/>
      </w:rPr>
    </w:lvl>
    <w:lvl w:ilvl="7" w:tentative="0">
      <w:start w:val="0"/>
      <w:numFmt w:val="bullet"/>
      <w:lvlText w:val="•"/>
      <w:lvlJc w:val="left"/>
      <w:pPr>
        <w:ind w:left="6284" w:hanging="308"/>
      </w:pPr>
      <w:rPr>
        <w:rFonts w:hint="default"/>
        <w:lang w:val="en-US" w:eastAsia="zh-CN" w:bidi="ar-SA"/>
      </w:rPr>
    </w:lvl>
    <w:lvl w:ilvl="8" w:tentative="0">
      <w:start w:val="0"/>
      <w:numFmt w:val="bullet"/>
      <w:lvlText w:val="•"/>
      <w:lvlJc w:val="left"/>
      <w:pPr>
        <w:ind w:left="7125" w:hanging="308"/>
      </w:pPr>
      <w:rPr>
        <w:rFonts w:hint="default"/>
        <w:lang w:val="en-US" w:eastAsia="zh-CN" w:bidi="ar-SA"/>
      </w:rPr>
    </w:lvl>
  </w:abstractNum>
  <w:abstractNum w:abstractNumId="240">
    <w:nsid w:val="5C3F7FDD"/>
    <w:multiLevelType w:val="multilevel"/>
    <w:tmpl w:val="5C3F7FDD"/>
    <w:lvl w:ilvl="0" w:tentative="0">
      <w:start w:val="1"/>
      <w:numFmt w:val="decimal"/>
      <w:lvlText w:val="(%1)"/>
      <w:lvlJc w:val="left"/>
      <w:pPr>
        <w:ind w:left="1165" w:hanging="345"/>
        <w:jc w:val="right"/>
      </w:pPr>
      <w:rPr>
        <w:rFonts w:hint="default" w:ascii="宋体" w:hAnsi="宋体" w:eastAsia="宋体" w:cs="宋体"/>
        <w:b w:val="0"/>
        <w:bCs w:val="0"/>
        <w:i w:val="0"/>
        <w:iCs w:val="0"/>
        <w:spacing w:val="12"/>
        <w:w w:val="99"/>
        <w:sz w:val="18"/>
        <w:szCs w:val="18"/>
        <w:lang w:val="en-US" w:eastAsia="zh-CN" w:bidi="ar-SA"/>
      </w:rPr>
    </w:lvl>
    <w:lvl w:ilvl="1" w:tentative="0">
      <w:start w:val="0"/>
      <w:numFmt w:val="bullet"/>
      <w:lvlText w:val="•"/>
      <w:lvlJc w:val="left"/>
      <w:pPr>
        <w:ind w:left="1917" w:hanging="345"/>
      </w:pPr>
      <w:rPr>
        <w:rFonts w:hint="default"/>
        <w:lang w:val="en-US" w:eastAsia="zh-CN" w:bidi="ar-SA"/>
      </w:rPr>
    </w:lvl>
    <w:lvl w:ilvl="2" w:tentative="0">
      <w:start w:val="0"/>
      <w:numFmt w:val="bullet"/>
      <w:lvlText w:val="•"/>
      <w:lvlJc w:val="left"/>
      <w:pPr>
        <w:ind w:left="2675" w:hanging="345"/>
      </w:pPr>
      <w:rPr>
        <w:rFonts w:hint="default"/>
        <w:lang w:val="en-US" w:eastAsia="zh-CN" w:bidi="ar-SA"/>
      </w:rPr>
    </w:lvl>
    <w:lvl w:ilvl="3" w:tentative="0">
      <w:start w:val="0"/>
      <w:numFmt w:val="bullet"/>
      <w:lvlText w:val="•"/>
      <w:lvlJc w:val="left"/>
      <w:pPr>
        <w:ind w:left="3433" w:hanging="345"/>
      </w:pPr>
      <w:rPr>
        <w:rFonts w:hint="default"/>
        <w:lang w:val="en-US" w:eastAsia="zh-CN" w:bidi="ar-SA"/>
      </w:rPr>
    </w:lvl>
    <w:lvl w:ilvl="4" w:tentative="0">
      <w:start w:val="0"/>
      <w:numFmt w:val="bullet"/>
      <w:lvlText w:val="•"/>
      <w:lvlJc w:val="left"/>
      <w:pPr>
        <w:ind w:left="4191" w:hanging="345"/>
      </w:pPr>
      <w:rPr>
        <w:rFonts w:hint="default"/>
        <w:lang w:val="en-US" w:eastAsia="zh-CN" w:bidi="ar-SA"/>
      </w:rPr>
    </w:lvl>
    <w:lvl w:ilvl="5" w:tentative="0">
      <w:start w:val="0"/>
      <w:numFmt w:val="bullet"/>
      <w:lvlText w:val="•"/>
      <w:lvlJc w:val="left"/>
      <w:pPr>
        <w:ind w:left="4949" w:hanging="345"/>
      </w:pPr>
      <w:rPr>
        <w:rFonts w:hint="default"/>
        <w:lang w:val="en-US" w:eastAsia="zh-CN" w:bidi="ar-SA"/>
      </w:rPr>
    </w:lvl>
    <w:lvl w:ilvl="6" w:tentative="0">
      <w:start w:val="0"/>
      <w:numFmt w:val="bullet"/>
      <w:lvlText w:val="•"/>
      <w:lvlJc w:val="left"/>
      <w:pPr>
        <w:ind w:left="5707" w:hanging="345"/>
      </w:pPr>
      <w:rPr>
        <w:rFonts w:hint="default"/>
        <w:lang w:val="en-US" w:eastAsia="zh-CN" w:bidi="ar-SA"/>
      </w:rPr>
    </w:lvl>
    <w:lvl w:ilvl="7" w:tentative="0">
      <w:start w:val="0"/>
      <w:numFmt w:val="bullet"/>
      <w:lvlText w:val="•"/>
      <w:lvlJc w:val="left"/>
      <w:pPr>
        <w:ind w:left="6465" w:hanging="345"/>
      </w:pPr>
      <w:rPr>
        <w:rFonts w:hint="default"/>
        <w:lang w:val="en-US" w:eastAsia="zh-CN" w:bidi="ar-SA"/>
      </w:rPr>
    </w:lvl>
    <w:lvl w:ilvl="8" w:tentative="0">
      <w:start w:val="0"/>
      <w:numFmt w:val="bullet"/>
      <w:lvlText w:val="•"/>
      <w:lvlJc w:val="left"/>
      <w:pPr>
        <w:ind w:left="7223" w:hanging="345"/>
      </w:pPr>
      <w:rPr>
        <w:rFonts w:hint="default"/>
        <w:lang w:val="en-US" w:eastAsia="zh-CN" w:bidi="ar-SA"/>
      </w:rPr>
    </w:lvl>
  </w:abstractNum>
  <w:abstractNum w:abstractNumId="241">
    <w:nsid w:val="5EAC0334"/>
    <w:multiLevelType w:val="multilevel"/>
    <w:tmpl w:val="5EAC0334"/>
    <w:lvl w:ilvl="0" w:tentative="0">
      <w:start w:val="1"/>
      <w:numFmt w:val="decimal"/>
      <w:lvlText w:val="%1)"/>
      <w:lvlJc w:val="left"/>
      <w:pPr>
        <w:ind w:left="1062" w:hanging="203"/>
        <w:jc w:val="right"/>
      </w:pPr>
      <w:rPr>
        <w:rFonts w:hint="default" w:ascii="宋体" w:hAnsi="宋体" w:eastAsia="宋体" w:cs="宋体"/>
        <w:b w:val="0"/>
        <w:bCs w:val="0"/>
        <w:i w:val="0"/>
        <w:iCs w:val="0"/>
        <w:spacing w:val="-3"/>
        <w:w w:val="102"/>
        <w:sz w:val="18"/>
        <w:szCs w:val="18"/>
        <w:lang w:val="en-US" w:eastAsia="zh-CN" w:bidi="ar-SA"/>
      </w:rPr>
    </w:lvl>
    <w:lvl w:ilvl="1" w:tentative="0">
      <w:start w:val="0"/>
      <w:numFmt w:val="bullet"/>
      <w:lvlText w:val="•"/>
      <w:lvlJc w:val="left"/>
      <w:pPr>
        <w:ind w:left="1832" w:hanging="203"/>
      </w:pPr>
      <w:rPr>
        <w:rFonts w:hint="default"/>
        <w:lang w:val="en-US" w:eastAsia="zh-CN" w:bidi="ar-SA"/>
      </w:rPr>
    </w:lvl>
    <w:lvl w:ilvl="2" w:tentative="0">
      <w:start w:val="0"/>
      <w:numFmt w:val="bullet"/>
      <w:lvlText w:val="•"/>
      <w:lvlJc w:val="left"/>
      <w:pPr>
        <w:ind w:left="2605" w:hanging="203"/>
      </w:pPr>
      <w:rPr>
        <w:rFonts w:hint="default"/>
        <w:lang w:val="en-US" w:eastAsia="zh-CN" w:bidi="ar-SA"/>
      </w:rPr>
    </w:lvl>
    <w:lvl w:ilvl="3" w:tentative="0">
      <w:start w:val="0"/>
      <w:numFmt w:val="bullet"/>
      <w:lvlText w:val="•"/>
      <w:lvlJc w:val="left"/>
      <w:pPr>
        <w:ind w:left="3378" w:hanging="203"/>
      </w:pPr>
      <w:rPr>
        <w:rFonts w:hint="default"/>
        <w:lang w:val="en-US" w:eastAsia="zh-CN" w:bidi="ar-SA"/>
      </w:rPr>
    </w:lvl>
    <w:lvl w:ilvl="4" w:tentative="0">
      <w:start w:val="0"/>
      <w:numFmt w:val="bullet"/>
      <w:lvlText w:val="•"/>
      <w:lvlJc w:val="left"/>
      <w:pPr>
        <w:ind w:left="4151" w:hanging="203"/>
      </w:pPr>
      <w:rPr>
        <w:rFonts w:hint="default"/>
        <w:lang w:val="en-US" w:eastAsia="zh-CN" w:bidi="ar-SA"/>
      </w:rPr>
    </w:lvl>
    <w:lvl w:ilvl="5" w:tentative="0">
      <w:start w:val="0"/>
      <w:numFmt w:val="bullet"/>
      <w:lvlText w:val="•"/>
      <w:lvlJc w:val="left"/>
      <w:pPr>
        <w:ind w:left="4923" w:hanging="203"/>
      </w:pPr>
      <w:rPr>
        <w:rFonts w:hint="default"/>
        <w:lang w:val="en-US" w:eastAsia="zh-CN" w:bidi="ar-SA"/>
      </w:rPr>
    </w:lvl>
    <w:lvl w:ilvl="6" w:tentative="0">
      <w:start w:val="0"/>
      <w:numFmt w:val="bullet"/>
      <w:lvlText w:val="•"/>
      <w:lvlJc w:val="left"/>
      <w:pPr>
        <w:ind w:left="5696" w:hanging="203"/>
      </w:pPr>
      <w:rPr>
        <w:rFonts w:hint="default"/>
        <w:lang w:val="en-US" w:eastAsia="zh-CN" w:bidi="ar-SA"/>
      </w:rPr>
    </w:lvl>
    <w:lvl w:ilvl="7" w:tentative="0">
      <w:start w:val="0"/>
      <w:numFmt w:val="bullet"/>
      <w:lvlText w:val="•"/>
      <w:lvlJc w:val="left"/>
      <w:pPr>
        <w:ind w:left="6469" w:hanging="203"/>
      </w:pPr>
      <w:rPr>
        <w:rFonts w:hint="default"/>
        <w:lang w:val="en-US" w:eastAsia="zh-CN" w:bidi="ar-SA"/>
      </w:rPr>
    </w:lvl>
    <w:lvl w:ilvl="8" w:tentative="0">
      <w:start w:val="0"/>
      <w:numFmt w:val="bullet"/>
      <w:lvlText w:val="•"/>
      <w:lvlJc w:val="left"/>
      <w:pPr>
        <w:ind w:left="7242" w:hanging="203"/>
      </w:pPr>
      <w:rPr>
        <w:rFonts w:hint="default"/>
        <w:lang w:val="en-US" w:eastAsia="zh-CN" w:bidi="ar-SA"/>
      </w:rPr>
    </w:lvl>
  </w:abstractNum>
  <w:abstractNum w:abstractNumId="242">
    <w:nsid w:val="5F3AF6AE"/>
    <w:multiLevelType w:val="multilevel"/>
    <w:tmpl w:val="5F3AF6AE"/>
    <w:lvl w:ilvl="0" w:tentative="0">
      <w:start w:val="0"/>
      <w:numFmt w:val="bullet"/>
      <w:lvlText w:val="●"/>
      <w:lvlJc w:val="left"/>
      <w:pPr>
        <w:ind w:left="1129" w:hanging="240"/>
      </w:pPr>
      <w:rPr>
        <w:rFonts w:hint="default" w:ascii="宋体" w:hAnsi="宋体" w:eastAsia="宋体" w:cs="宋体"/>
        <w:b w:val="0"/>
        <w:bCs w:val="0"/>
        <w:i w:val="0"/>
        <w:iCs w:val="0"/>
        <w:spacing w:val="0"/>
        <w:w w:val="100"/>
        <w:sz w:val="19"/>
        <w:szCs w:val="19"/>
        <w:lang w:val="en-US" w:eastAsia="zh-CN" w:bidi="ar-SA"/>
      </w:rPr>
    </w:lvl>
    <w:lvl w:ilvl="1" w:tentative="0">
      <w:start w:val="0"/>
      <w:numFmt w:val="bullet"/>
      <w:lvlText w:val="•"/>
      <w:lvlJc w:val="left"/>
      <w:pPr>
        <w:ind w:left="1882" w:hanging="240"/>
      </w:pPr>
      <w:rPr>
        <w:rFonts w:hint="default"/>
        <w:lang w:val="en-US" w:eastAsia="zh-CN" w:bidi="ar-SA"/>
      </w:rPr>
    </w:lvl>
    <w:lvl w:ilvl="2" w:tentative="0">
      <w:start w:val="0"/>
      <w:numFmt w:val="bullet"/>
      <w:lvlText w:val="•"/>
      <w:lvlJc w:val="left"/>
      <w:pPr>
        <w:ind w:left="2644" w:hanging="240"/>
      </w:pPr>
      <w:rPr>
        <w:rFonts w:hint="default"/>
        <w:lang w:val="en-US" w:eastAsia="zh-CN" w:bidi="ar-SA"/>
      </w:rPr>
    </w:lvl>
    <w:lvl w:ilvl="3" w:tentative="0">
      <w:start w:val="0"/>
      <w:numFmt w:val="bullet"/>
      <w:lvlText w:val="•"/>
      <w:lvlJc w:val="left"/>
      <w:pPr>
        <w:ind w:left="3407" w:hanging="240"/>
      </w:pPr>
      <w:rPr>
        <w:rFonts w:hint="default"/>
        <w:lang w:val="en-US" w:eastAsia="zh-CN" w:bidi="ar-SA"/>
      </w:rPr>
    </w:lvl>
    <w:lvl w:ilvl="4" w:tentative="0">
      <w:start w:val="0"/>
      <w:numFmt w:val="bullet"/>
      <w:lvlText w:val="•"/>
      <w:lvlJc w:val="left"/>
      <w:pPr>
        <w:ind w:left="4169" w:hanging="240"/>
      </w:pPr>
      <w:rPr>
        <w:rFonts w:hint="default"/>
        <w:lang w:val="en-US" w:eastAsia="zh-CN" w:bidi="ar-SA"/>
      </w:rPr>
    </w:lvl>
    <w:lvl w:ilvl="5" w:tentative="0">
      <w:start w:val="0"/>
      <w:numFmt w:val="bullet"/>
      <w:lvlText w:val="•"/>
      <w:lvlJc w:val="left"/>
      <w:pPr>
        <w:ind w:left="4932" w:hanging="240"/>
      </w:pPr>
      <w:rPr>
        <w:rFonts w:hint="default"/>
        <w:lang w:val="en-US" w:eastAsia="zh-CN" w:bidi="ar-SA"/>
      </w:rPr>
    </w:lvl>
    <w:lvl w:ilvl="6" w:tentative="0">
      <w:start w:val="0"/>
      <w:numFmt w:val="bullet"/>
      <w:lvlText w:val="•"/>
      <w:lvlJc w:val="left"/>
      <w:pPr>
        <w:ind w:left="5694" w:hanging="240"/>
      </w:pPr>
      <w:rPr>
        <w:rFonts w:hint="default"/>
        <w:lang w:val="en-US" w:eastAsia="zh-CN" w:bidi="ar-SA"/>
      </w:rPr>
    </w:lvl>
    <w:lvl w:ilvl="7" w:tentative="0">
      <w:start w:val="0"/>
      <w:numFmt w:val="bullet"/>
      <w:lvlText w:val="•"/>
      <w:lvlJc w:val="left"/>
      <w:pPr>
        <w:ind w:left="6457" w:hanging="240"/>
      </w:pPr>
      <w:rPr>
        <w:rFonts w:hint="default"/>
        <w:lang w:val="en-US" w:eastAsia="zh-CN" w:bidi="ar-SA"/>
      </w:rPr>
    </w:lvl>
    <w:lvl w:ilvl="8" w:tentative="0">
      <w:start w:val="0"/>
      <w:numFmt w:val="bullet"/>
      <w:lvlText w:val="•"/>
      <w:lvlJc w:val="left"/>
      <w:pPr>
        <w:ind w:left="7219" w:hanging="240"/>
      </w:pPr>
      <w:rPr>
        <w:rFonts w:hint="default"/>
        <w:lang w:val="en-US" w:eastAsia="zh-CN" w:bidi="ar-SA"/>
      </w:rPr>
    </w:lvl>
  </w:abstractNum>
  <w:abstractNum w:abstractNumId="243">
    <w:nsid w:val="60382F6E"/>
    <w:multiLevelType w:val="multilevel"/>
    <w:tmpl w:val="60382F6E"/>
    <w:lvl w:ilvl="0" w:tentative="0">
      <w:start w:val="18"/>
      <w:numFmt w:val="decimal"/>
      <w:lvlText w:val="%1"/>
      <w:lvlJc w:val="left"/>
      <w:pPr>
        <w:ind w:left="784" w:hanging="432"/>
        <w:jc w:val="left"/>
      </w:pPr>
      <w:rPr>
        <w:rFonts w:hint="default"/>
        <w:lang w:val="en-US" w:eastAsia="zh-CN" w:bidi="ar-SA"/>
      </w:rPr>
    </w:lvl>
    <w:lvl w:ilvl="1" w:tentative="0">
      <w:start w:val="1"/>
      <w:numFmt w:val="decimal"/>
      <w:lvlText w:val="%1.%2"/>
      <w:lvlJc w:val="left"/>
      <w:pPr>
        <w:ind w:left="784" w:hanging="432"/>
        <w:jc w:val="left"/>
      </w:pPr>
      <w:rPr>
        <w:rFonts w:hint="default" w:ascii="宋体" w:hAnsi="宋体" w:eastAsia="宋体" w:cs="宋体"/>
        <w:b w:val="0"/>
        <w:bCs w:val="0"/>
        <w:i w:val="0"/>
        <w:iCs w:val="0"/>
        <w:spacing w:val="-20"/>
        <w:w w:val="99"/>
        <w:sz w:val="18"/>
        <w:szCs w:val="18"/>
        <w:lang w:val="en-US" w:eastAsia="zh-CN" w:bidi="ar-SA"/>
      </w:rPr>
    </w:lvl>
    <w:lvl w:ilvl="2" w:tentative="0">
      <w:start w:val="1"/>
      <w:numFmt w:val="decimal"/>
      <w:lvlText w:val="%1.%2.%3"/>
      <w:lvlJc w:val="left"/>
      <w:pPr>
        <w:ind w:left="1398" w:hanging="605"/>
        <w:jc w:val="left"/>
      </w:pPr>
      <w:rPr>
        <w:rFonts w:hint="default" w:ascii="宋体" w:hAnsi="宋体" w:eastAsia="宋体" w:cs="宋体"/>
        <w:b w:val="0"/>
        <w:bCs w:val="0"/>
        <w:i w:val="0"/>
        <w:iCs w:val="0"/>
        <w:spacing w:val="-20"/>
        <w:w w:val="99"/>
        <w:sz w:val="18"/>
        <w:szCs w:val="18"/>
        <w:lang w:val="en-US" w:eastAsia="zh-CN" w:bidi="ar-SA"/>
      </w:rPr>
    </w:lvl>
    <w:lvl w:ilvl="3" w:tentative="0">
      <w:start w:val="0"/>
      <w:numFmt w:val="bullet"/>
      <w:lvlText w:val="•"/>
      <w:lvlJc w:val="left"/>
      <w:pPr>
        <w:ind w:left="1340" w:hanging="605"/>
      </w:pPr>
      <w:rPr>
        <w:rFonts w:hint="default"/>
        <w:lang w:val="en-US" w:eastAsia="zh-CN" w:bidi="ar-SA"/>
      </w:rPr>
    </w:lvl>
    <w:lvl w:ilvl="4" w:tentative="0">
      <w:start w:val="0"/>
      <w:numFmt w:val="bullet"/>
      <w:lvlText w:val="•"/>
      <w:lvlJc w:val="left"/>
      <w:pPr>
        <w:ind w:left="1400" w:hanging="605"/>
      </w:pPr>
      <w:rPr>
        <w:rFonts w:hint="default"/>
        <w:lang w:val="en-US" w:eastAsia="zh-CN" w:bidi="ar-SA"/>
      </w:rPr>
    </w:lvl>
    <w:lvl w:ilvl="5" w:tentative="0">
      <w:start w:val="0"/>
      <w:numFmt w:val="bullet"/>
      <w:lvlText w:val="•"/>
      <w:lvlJc w:val="left"/>
      <w:pPr>
        <w:ind w:left="1160" w:hanging="605"/>
      </w:pPr>
      <w:rPr>
        <w:rFonts w:hint="default"/>
        <w:lang w:val="en-US" w:eastAsia="zh-CN" w:bidi="ar-SA"/>
      </w:rPr>
    </w:lvl>
    <w:lvl w:ilvl="6" w:tentative="0">
      <w:start w:val="0"/>
      <w:numFmt w:val="bullet"/>
      <w:lvlText w:val="•"/>
      <w:lvlJc w:val="left"/>
      <w:pPr>
        <w:ind w:left="920" w:hanging="605"/>
      </w:pPr>
      <w:rPr>
        <w:rFonts w:hint="default"/>
        <w:lang w:val="en-US" w:eastAsia="zh-CN" w:bidi="ar-SA"/>
      </w:rPr>
    </w:lvl>
    <w:lvl w:ilvl="7" w:tentative="0">
      <w:start w:val="0"/>
      <w:numFmt w:val="bullet"/>
      <w:lvlText w:val="•"/>
      <w:lvlJc w:val="left"/>
      <w:pPr>
        <w:ind w:left="680" w:hanging="605"/>
      </w:pPr>
      <w:rPr>
        <w:rFonts w:hint="default"/>
        <w:lang w:val="en-US" w:eastAsia="zh-CN" w:bidi="ar-SA"/>
      </w:rPr>
    </w:lvl>
    <w:lvl w:ilvl="8" w:tentative="0">
      <w:start w:val="0"/>
      <w:numFmt w:val="bullet"/>
      <w:lvlText w:val="•"/>
      <w:lvlJc w:val="left"/>
      <w:pPr>
        <w:ind w:left="440" w:hanging="605"/>
      </w:pPr>
      <w:rPr>
        <w:rFonts w:hint="default"/>
        <w:lang w:val="en-US" w:eastAsia="zh-CN" w:bidi="ar-SA"/>
      </w:rPr>
    </w:lvl>
  </w:abstractNum>
  <w:abstractNum w:abstractNumId="244">
    <w:nsid w:val="603E6203"/>
    <w:multiLevelType w:val="multilevel"/>
    <w:tmpl w:val="603E6203"/>
    <w:lvl w:ilvl="0" w:tentative="0">
      <w:start w:val="1"/>
      <w:numFmt w:val="decimal"/>
      <w:lvlText w:val="(%1)"/>
      <w:lvlJc w:val="left"/>
      <w:pPr>
        <w:ind w:left="428" w:hanging="346"/>
        <w:jc w:val="left"/>
      </w:pPr>
      <w:rPr>
        <w:rFonts w:hint="default" w:ascii="宋体" w:hAnsi="宋体" w:eastAsia="宋体" w:cs="宋体"/>
        <w:b w:val="0"/>
        <w:bCs w:val="0"/>
        <w:i w:val="0"/>
        <w:iCs w:val="0"/>
        <w:spacing w:val="12"/>
        <w:w w:val="97"/>
        <w:sz w:val="18"/>
        <w:szCs w:val="18"/>
        <w:lang w:val="en-US" w:eastAsia="zh-CN" w:bidi="ar-SA"/>
      </w:rPr>
    </w:lvl>
    <w:lvl w:ilvl="1" w:tentative="0">
      <w:start w:val="0"/>
      <w:numFmt w:val="bullet"/>
      <w:lvlText w:val="•"/>
      <w:lvlJc w:val="left"/>
      <w:pPr>
        <w:ind w:left="1252" w:hanging="346"/>
      </w:pPr>
      <w:rPr>
        <w:rFonts w:hint="default"/>
        <w:lang w:val="en-US" w:eastAsia="zh-CN" w:bidi="ar-SA"/>
      </w:rPr>
    </w:lvl>
    <w:lvl w:ilvl="2" w:tentative="0">
      <w:start w:val="0"/>
      <w:numFmt w:val="bullet"/>
      <w:lvlText w:val="•"/>
      <w:lvlJc w:val="left"/>
      <w:pPr>
        <w:ind w:left="2085" w:hanging="346"/>
      </w:pPr>
      <w:rPr>
        <w:rFonts w:hint="default"/>
        <w:lang w:val="en-US" w:eastAsia="zh-CN" w:bidi="ar-SA"/>
      </w:rPr>
    </w:lvl>
    <w:lvl w:ilvl="3" w:tentative="0">
      <w:start w:val="0"/>
      <w:numFmt w:val="bullet"/>
      <w:lvlText w:val="•"/>
      <w:lvlJc w:val="left"/>
      <w:pPr>
        <w:ind w:left="2918" w:hanging="346"/>
      </w:pPr>
      <w:rPr>
        <w:rFonts w:hint="default"/>
        <w:lang w:val="en-US" w:eastAsia="zh-CN" w:bidi="ar-SA"/>
      </w:rPr>
    </w:lvl>
    <w:lvl w:ilvl="4" w:tentative="0">
      <w:start w:val="0"/>
      <w:numFmt w:val="bullet"/>
      <w:lvlText w:val="•"/>
      <w:lvlJc w:val="left"/>
      <w:pPr>
        <w:ind w:left="3751" w:hanging="346"/>
      </w:pPr>
      <w:rPr>
        <w:rFonts w:hint="default"/>
        <w:lang w:val="en-US" w:eastAsia="zh-CN" w:bidi="ar-SA"/>
      </w:rPr>
    </w:lvl>
    <w:lvl w:ilvl="5" w:tentative="0">
      <w:start w:val="0"/>
      <w:numFmt w:val="bullet"/>
      <w:lvlText w:val="•"/>
      <w:lvlJc w:val="left"/>
      <w:pPr>
        <w:ind w:left="4584" w:hanging="346"/>
      </w:pPr>
      <w:rPr>
        <w:rFonts w:hint="default"/>
        <w:lang w:val="en-US" w:eastAsia="zh-CN" w:bidi="ar-SA"/>
      </w:rPr>
    </w:lvl>
    <w:lvl w:ilvl="6" w:tentative="0">
      <w:start w:val="0"/>
      <w:numFmt w:val="bullet"/>
      <w:lvlText w:val="•"/>
      <w:lvlJc w:val="left"/>
      <w:pPr>
        <w:ind w:left="5417" w:hanging="346"/>
      </w:pPr>
      <w:rPr>
        <w:rFonts w:hint="default"/>
        <w:lang w:val="en-US" w:eastAsia="zh-CN" w:bidi="ar-SA"/>
      </w:rPr>
    </w:lvl>
    <w:lvl w:ilvl="7" w:tentative="0">
      <w:start w:val="0"/>
      <w:numFmt w:val="bullet"/>
      <w:lvlText w:val="•"/>
      <w:lvlJc w:val="left"/>
      <w:pPr>
        <w:ind w:left="6250" w:hanging="346"/>
      </w:pPr>
      <w:rPr>
        <w:rFonts w:hint="default"/>
        <w:lang w:val="en-US" w:eastAsia="zh-CN" w:bidi="ar-SA"/>
      </w:rPr>
    </w:lvl>
    <w:lvl w:ilvl="8" w:tentative="0">
      <w:start w:val="0"/>
      <w:numFmt w:val="bullet"/>
      <w:lvlText w:val="•"/>
      <w:lvlJc w:val="left"/>
      <w:pPr>
        <w:ind w:left="7083" w:hanging="346"/>
      </w:pPr>
      <w:rPr>
        <w:rFonts w:hint="default"/>
        <w:lang w:val="en-US" w:eastAsia="zh-CN" w:bidi="ar-SA"/>
      </w:rPr>
    </w:lvl>
  </w:abstractNum>
  <w:abstractNum w:abstractNumId="245">
    <w:nsid w:val="6093059A"/>
    <w:multiLevelType w:val="multilevel"/>
    <w:tmpl w:val="6093059A"/>
    <w:lvl w:ilvl="0" w:tentative="0">
      <w:start w:val="1"/>
      <w:numFmt w:val="decimal"/>
      <w:lvlText w:val="(%1)"/>
      <w:lvlJc w:val="left"/>
      <w:pPr>
        <w:ind w:left="1096" w:hanging="294"/>
        <w:jc w:val="right"/>
      </w:pPr>
      <w:rPr>
        <w:rFonts w:hint="default" w:ascii="宋体" w:hAnsi="宋体" w:eastAsia="宋体" w:cs="宋体"/>
        <w:b w:val="0"/>
        <w:bCs w:val="0"/>
        <w:i w:val="0"/>
        <w:iCs w:val="0"/>
        <w:spacing w:val="-8"/>
        <w:w w:val="102"/>
        <w:sz w:val="18"/>
        <w:szCs w:val="18"/>
        <w:lang w:val="en-US" w:eastAsia="zh-CN" w:bidi="ar-SA"/>
      </w:rPr>
    </w:lvl>
    <w:lvl w:ilvl="1" w:tentative="0">
      <w:start w:val="0"/>
      <w:numFmt w:val="bullet"/>
      <w:lvlText w:val="•"/>
      <w:lvlJc w:val="left"/>
      <w:pPr>
        <w:ind w:left="1866" w:hanging="294"/>
      </w:pPr>
      <w:rPr>
        <w:rFonts w:hint="default"/>
        <w:lang w:val="en-US" w:eastAsia="zh-CN" w:bidi="ar-SA"/>
      </w:rPr>
    </w:lvl>
    <w:lvl w:ilvl="2" w:tentative="0">
      <w:start w:val="0"/>
      <w:numFmt w:val="bullet"/>
      <w:lvlText w:val="•"/>
      <w:lvlJc w:val="left"/>
      <w:pPr>
        <w:ind w:left="2633" w:hanging="294"/>
      </w:pPr>
      <w:rPr>
        <w:rFonts w:hint="default"/>
        <w:lang w:val="en-US" w:eastAsia="zh-CN" w:bidi="ar-SA"/>
      </w:rPr>
    </w:lvl>
    <w:lvl w:ilvl="3" w:tentative="0">
      <w:start w:val="0"/>
      <w:numFmt w:val="bullet"/>
      <w:lvlText w:val="•"/>
      <w:lvlJc w:val="left"/>
      <w:pPr>
        <w:ind w:left="3400" w:hanging="294"/>
      </w:pPr>
      <w:rPr>
        <w:rFonts w:hint="default"/>
        <w:lang w:val="en-US" w:eastAsia="zh-CN" w:bidi="ar-SA"/>
      </w:rPr>
    </w:lvl>
    <w:lvl w:ilvl="4" w:tentative="0">
      <w:start w:val="0"/>
      <w:numFmt w:val="bullet"/>
      <w:lvlText w:val="•"/>
      <w:lvlJc w:val="left"/>
      <w:pPr>
        <w:ind w:left="4167" w:hanging="294"/>
      </w:pPr>
      <w:rPr>
        <w:rFonts w:hint="default"/>
        <w:lang w:val="en-US" w:eastAsia="zh-CN" w:bidi="ar-SA"/>
      </w:rPr>
    </w:lvl>
    <w:lvl w:ilvl="5" w:tentative="0">
      <w:start w:val="0"/>
      <w:numFmt w:val="bullet"/>
      <w:lvlText w:val="•"/>
      <w:lvlJc w:val="left"/>
      <w:pPr>
        <w:ind w:left="4934" w:hanging="294"/>
      </w:pPr>
      <w:rPr>
        <w:rFonts w:hint="default"/>
        <w:lang w:val="en-US" w:eastAsia="zh-CN" w:bidi="ar-SA"/>
      </w:rPr>
    </w:lvl>
    <w:lvl w:ilvl="6" w:tentative="0">
      <w:start w:val="0"/>
      <w:numFmt w:val="bullet"/>
      <w:lvlText w:val="•"/>
      <w:lvlJc w:val="left"/>
      <w:pPr>
        <w:ind w:left="5701" w:hanging="294"/>
      </w:pPr>
      <w:rPr>
        <w:rFonts w:hint="default"/>
        <w:lang w:val="en-US" w:eastAsia="zh-CN" w:bidi="ar-SA"/>
      </w:rPr>
    </w:lvl>
    <w:lvl w:ilvl="7" w:tentative="0">
      <w:start w:val="0"/>
      <w:numFmt w:val="bullet"/>
      <w:lvlText w:val="•"/>
      <w:lvlJc w:val="left"/>
      <w:pPr>
        <w:ind w:left="6468" w:hanging="294"/>
      </w:pPr>
      <w:rPr>
        <w:rFonts w:hint="default"/>
        <w:lang w:val="en-US" w:eastAsia="zh-CN" w:bidi="ar-SA"/>
      </w:rPr>
    </w:lvl>
    <w:lvl w:ilvl="8" w:tentative="0">
      <w:start w:val="0"/>
      <w:numFmt w:val="bullet"/>
      <w:lvlText w:val="•"/>
      <w:lvlJc w:val="left"/>
      <w:pPr>
        <w:ind w:left="7234" w:hanging="294"/>
      </w:pPr>
      <w:rPr>
        <w:rFonts w:hint="default"/>
        <w:lang w:val="en-US" w:eastAsia="zh-CN" w:bidi="ar-SA"/>
      </w:rPr>
    </w:lvl>
  </w:abstractNum>
  <w:abstractNum w:abstractNumId="246">
    <w:nsid w:val="61B1864E"/>
    <w:multiLevelType w:val="multilevel"/>
    <w:tmpl w:val="61B1864E"/>
    <w:lvl w:ilvl="0" w:tentative="0">
      <w:start w:val="18"/>
      <w:numFmt w:val="decimal"/>
      <w:lvlText w:val="%1"/>
      <w:lvlJc w:val="left"/>
      <w:pPr>
        <w:ind w:left="1206" w:hanging="741"/>
        <w:jc w:val="left"/>
      </w:pPr>
      <w:rPr>
        <w:rFonts w:hint="default"/>
        <w:lang w:val="en-US" w:eastAsia="zh-CN" w:bidi="ar-SA"/>
      </w:rPr>
    </w:lvl>
    <w:lvl w:ilvl="1" w:tentative="0">
      <w:start w:val="5"/>
      <w:numFmt w:val="decimal"/>
      <w:lvlText w:val="%1.%2"/>
      <w:lvlJc w:val="left"/>
      <w:pPr>
        <w:ind w:left="1206" w:hanging="741"/>
        <w:jc w:val="left"/>
      </w:pPr>
      <w:rPr>
        <w:rFonts w:hint="default"/>
        <w:lang w:val="en-US" w:eastAsia="zh-CN" w:bidi="ar-SA"/>
      </w:rPr>
    </w:lvl>
    <w:lvl w:ilvl="2" w:tentative="0">
      <w:start w:val="2"/>
      <w:numFmt w:val="decimal"/>
      <w:lvlText w:val="%1.%2.%3"/>
      <w:lvlJc w:val="left"/>
      <w:pPr>
        <w:ind w:left="1206" w:hanging="741"/>
        <w:jc w:val="right"/>
      </w:pPr>
      <w:rPr>
        <w:rFonts w:hint="default"/>
        <w:spacing w:val="-6"/>
        <w:w w:val="99"/>
        <w:lang w:val="en-US" w:eastAsia="zh-CN" w:bidi="ar-SA"/>
      </w:rPr>
    </w:lvl>
    <w:lvl w:ilvl="3" w:tentative="0">
      <w:start w:val="1"/>
      <w:numFmt w:val="decimal"/>
      <w:lvlText w:val="(%4)"/>
      <w:lvlJc w:val="left"/>
      <w:pPr>
        <w:ind w:left="1144" w:hanging="296"/>
        <w:jc w:val="left"/>
      </w:pPr>
      <w:rPr>
        <w:rFonts w:hint="default" w:ascii="宋体" w:hAnsi="宋体" w:eastAsia="宋体" w:cs="宋体"/>
        <w:b w:val="0"/>
        <w:bCs w:val="0"/>
        <w:i w:val="0"/>
        <w:iCs w:val="0"/>
        <w:spacing w:val="2"/>
        <w:w w:val="100"/>
        <w:sz w:val="17"/>
        <w:szCs w:val="17"/>
        <w:lang w:val="en-US" w:eastAsia="zh-CN" w:bidi="ar-SA"/>
      </w:rPr>
    </w:lvl>
    <w:lvl w:ilvl="4" w:tentative="0">
      <w:start w:val="0"/>
      <w:numFmt w:val="bullet"/>
      <w:lvlText w:val="•"/>
      <w:lvlJc w:val="left"/>
      <w:pPr>
        <w:ind w:left="2958" w:hanging="296"/>
      </w:pPr>
      <w:rPr>
        <w:rFonts w:hint="default"/>
        <w:lang w:val="en-US" w:eastAsia="zh-CN" w:bidi="ar-SA"/>
      </w:rPr>
    </w:lvl>
    <w:lvl w:ilvl="5" w:tentative="0">
      <w:start w:val="0"/>
      <w:numFmt w:val="bullet"/>
      <w:lvlText w:val="•"/>
      <w:lvlJc w:val="left"/>
      <w:pPr>
        <w:ind w:left="3838" w:hanging="296"/>
      </w:pPr>
      <w:rPr>
        <w:rFonts w:hint="default"/>
        <w:lang w:val="en-US" w:eastAsia="zh-CN" w:bidi="ar-SA"/>
      </w:rPr>
    </w:lvl>
    <w:lvl w:ilvl="6" w:tentative="0">
      <w:start w:val="0"/>
      <w:numFmt w:val="bullet"/>
      <w:lvlText w:val="•"/>
      <w:lvlJc w:val="left"/>
      <w:pPr>
        <w:ind w:left="4717" w:hanging="296"/>
      </w:pPr>
      <w:rPr>
        <w:rFonts w:hint="default"/>
        <w:lang w:val="en-US" w:eastAsia="zh-CN" w:bidi="ar-SA"/>
      </w:rPr>
    </w:lvl>
    <w:lvl w:ilvl="7" w:tentative="0">
      <w:start w:val="0"/>
      <w:numFmt w:val="bullet"/>
      <w:lvlText w:val="•"/>
      <w:lvlJc w:val="left"/>
      <w:pPr>
        <w:ind w:left="5597" w:hanging="296"/>
      </w:pPr>
      <w:rPr>
        <w:rFonts w:hint="default"/>
        <w:lang w:val="en-US" w:eastAsia="zh-CN" w:bidi="ar-SA"/>
      </w:rPr>
    </w:lvl>
    <w:lvl w:ilvl="8" w:tentative="0">
      <w:start w:val="0"/>
      <w:numFmt w:val="bullet"/>
      <w:lvlText w:val="•"/>
      <w:lvlJc w:val="left"/>
      <w:pPr>
        <w:ind w:left="6476" w:hanging="296"/>
      </w:pPr>
      <w:rPr>
        <w:rFonts w:hint="default"/>
        <w:lang w:val="en-US" w:eastAsia="zh-CN" w:bidi="ar-SA"/>
      </w:rPr>
    </w:lvl>
  </w:abstractNum>
  <w:abstractNum w:abstractNumId="247">
    <w:nsid w:val="629F7852"/>
    <w:multiLevelType w:val="multilevel"/>
    <w:tmpl w:val="629F7852"/>
    <w:lvl w:ilvl="0" w:tentative="0">
      <w:start w:val="1"/>
      <w:numFmt w:val="decimal"/>
      <w:lvlText w:val="%1)"/>
      <w:lvlJc w:val="left"/>
      <w:pPr>
        <w:ind w:left="752" w:hanging="222"/>
        <w:jc w:val="right"/>
      </w:pPr>
      <w:rPr>
        <w:rFonts w:hint="default"/>
        <w:spacing w:val="8"/>
        <w:w w:val="88"/>
        <w:lang w:val="en-US" w:eastAsia="zh-CN" w:bidi="ar-SA"/>
      </w:rPr>
    </w:lvl>
    <w:lvl w:ilvl="1" w:tentative="0">
      <w:start w:val="0"/>
      <w:numFmt w:val="bullet"/>
      <w:lvlText w:val="●"/>
      <w:lvlJc w:val="left"/>
      <w:pPr>
        <w:ind w:left="860" w:hanging="279"/>
      </w:pPr>
      <w:rPr>
        <w:rFonts w:hint="default" w:ascii="宋体" w:hAnsi="宋体" w:eastAsia="宋体" w:cs="宋体"/>
        <w:b w:val="0"/>
        <w:bCs w:val="0"/>
        <w:i w:val="0"/>
        <w:iCs w:val="0"/>
        <w:spacing w:val="0"/>
        <w:w w:val="102"/>
        <w:sz w:val="20"/>
        <w:szCs w:val="20"/>
        <w:lang w:val="en-US" w:eastAsia="zh-CN" w:bidi="ar-SA"/>
      </w:rPr>
    </w:lvl>
    <w:lvl w:ilvl="2" w:tentative="0">
      <w:start w:val="0"/>
      <w:numFmt w:val="bullet"/>
      <w:lvlText w:val="•"/>
      <w:lvlJc w:val="left"/>
      <w:pPr>
        <w:ind w:left="1737" w:hanging="279"/>
      </w:pPr>
      <w:rPr>
        <w:rFonts w:hint="default"/>
        <w:lang w:val="en-US" w:eastAsia="zh-CN" w:bidi="ar-SA"/>
      </w:rPr>
    </w:lvl>
    <w:lvl w:ilvl="3" w:tentative="0">
      <w:start w:val="0"/>
      <w:numFmt w:val="bullet"/>
      <w:lvlText w:val="•"/>
      <w:lvlJc w:val="left"/>
      <w:pPr>
        <w:ind w:left="2614" w:hanging="279"/>
      </w:pPr>
      <w:rPr>
        <w:rFonts w:hint="default"/>
        <w:lang w:val="en-US" w:eastAsia="zh-CN" w:bidi="ar-SA"/>
      </w:rPr>
    </w:lvl>
    <w:lvl w:ilvl="4" w:tentative="0">
      <w:start w:val="0"/>
      <w:numFmt w:val="bullet"/>
      <w:lvlText w:val="•"/>
      <w:lvlJc w:val="left"/>
      <w:pPr>
        <w:ind w:left="3492" w:hanging="279"/>
      </w:pPr>
      <w:rPr>
        <w:rFonts w:hint="default"/>
        <w:lang w:val="en-US" w:eastAsia="zh-CN" w:bidi="ar-SA"/>
      </w:rPr>
    </w:lvl>
    <w:lvl w:ilvl="5" w:tentative="0">
      <w:start w:val="0"/>
      <w:numFmt w:val="bullet"/>
      <w:lvlText w:val="•"/>
      <w:lvlJc w:val="left"/>
      <w:pPr>
        <w:ind w:left="4369" w:hanging="279"/>
      </w:pPr>
      <w:rPr>
        <w:rFonts w:hint="default"/>
        <w:lang w:val="en-US" w:eastAsia="zh-CN" w:bidi="ar-SA"/>
      </w:rPr>
    </w:lvl>
    <w:lvl w:ilvl="6" w:tentative="0">
      <w:start w:val="0"/>
      <w:numFmt w:val="bullet"/>
      <w:lvlText w:val="•"/>
      <w:lvlJc w:val="left"/>
      <w:pPr>
        <w:ind w:left="5247" w:hanging="279"/>
      </w:pPr>
      <w:rPr>
        <w:rFonts w:hint="default"/>
        <w:lang w:val="en-US" w:eastAsia="zh-CN" w:bidi="ar-SA"/>
      </w:rPr>
    </w:lvl>
    <w:lvl w:ilvl="7" w:tentative="0">
      <w:start w:val="0"/>
      <w:numFmt w:val="bullet"/>
      <w:lvlText w:val="•"/>
      <w:lvlJc w:val="left"/>
      <w:pPr>
        <w:ind w:left="6124" w:hanging="279"/>
      </w:pPr>
      <w:rPr>
        <w:rFonts w:hint="default"/>
        <w:lang w:val="en-US" w:eastAsia="zh-CN" w:bidi="ar-SA"/>
      </w:rPr>
    </w:lvl>
    <w:lvl w:ilvl="8" w:tentative="0">
      <w:start w:val="0"/>
      <w:numFmt w:val="bullet"/>
      <w:lvlText w:val="•"/>
      <w:lvlJc w:val="left"/>
      <w:pPr>
        <w:ind w:left="7002" w:hanging="279"/>
      </w:pPr>
      <w:rPr>
        <w:rFonts w:hint="default"/>
        <w:lang w:val="en-US" w:eastAsia="zh-CN" w:bidi="ar-SA"/>
      </w:rPr>
    </w:lvl>
  </w:abstractNum>
  <w:abstractNum w:abstractNumId="248">
    <w:nsid w:val="62DC3BBB"/>
    <w:multiLevelType w:val="multilevel"/>
    <w:tmpl w:val="62DC3BBB"/>
    <w:lvl w:ilvl="0" w:tentative="0">
      <w:start w:val="16"/>
      <w:numFmt w:val="decimal"/>
      <w:lvlText w:val="%1"/>
      <w:lvlJc w:val="left"/>
      <w:pPr>
        <w:ind w:left="974" w:hanging="799"/>
        <w:jc w:val="left"/>
      </w:pPr>
      <w:rPr>
        <w:rFonts w:hint="default"/>
        <w:lang w:val="en-US" w:eastAsia="zh-CN" w:bidi="ar-SA"/>
      </w:rPr>
    </w:lvl>
    <w:lvl w:ilvl="1" w:tentative="0">
      <w:start w:val="1"/>
      <w:numFmt w:val="decimal"/>
      <w:lvlText w:val="%1.%2"/>
      <w:lvlJc w:val="left"/>
      <w:pPr>
        <w:ind w:left="974" w:hanging="799"/>
        <w:jc w:val="left"/>
      </w:pPr>
      <w:rPr>
        <w:rFonts w:hint="default" w:ascii="微软雅黑" w:hAnsi="微软雅黑" w:eastAsia="微软雅黑" w:cs="微软雅黑"/>
        <w:b/>
        <w:bCs/>
        <w:i w:val="0"/>
        <w:iCs w:val="0"/>
        <w:color w:val="005FBE"/>
        <w:spacing w:val="-8"/>
        <w:w w:val="93"/>
        <w:sz w:val="28"/>
        <w:szCs w:val="28"/>
        <w:lang w:val="en-US" w:eastAsia="zh-CN" w:bidi="ar-SA"/>
      </w:rPr>
    </w:lvl>
    <w:lvl w:ilvl="2" w:tentative="0">
      <w:start w:val="1"/>
      <w:numFmt w:val="decimal"/>
      <w:lvlText w:val="%1.%2.%3"/>
      <w:lvlJc w:val="left"/>
      <w:pPr>
        <w:ind w:left="904" w:hanging="758"/>
        <w:jc w:val="left"/>
      </w:pPr>
      <w:rPr>
        <w:rFonts w:hint="default"/>
        <w:spacing w:val="4"/>
        <w:w w:val="97"/>
        <w:lang w:val="en-US" w:eastAsia="zh-CN" w:bidi="ar-SA"/>
      </w:rPr>
    </w:lvl>
    <w:lvl w:ilvl="3" w:tentative="0">
      <w:start w:val="0"/>
      <w:numFmt w:val="bullet"/>
      <w:lvlText w:val="•"/>
      <w:lvlJc w:val="left"/>
      <w:pPr>
        <w:ind w:left="2659" w:hanging="758"/>
      </w:pPr>
      <w:rPr>
        <w:rFonts w:hint="default"/>
        <w:lang w:val="en-US" w:eastAsia="zh-CN" w:bidi="ar-SA"/>
      </w:rPr>
    </w:lvl>
    <w:lvl w:ilvl="4" w:tentative="0">
      <w:start w:val="0"/>
      <w:numFmt w:val="bullet"/>
      <w:lvlText w:val="•"/>
      <w:lvlJc w:val="left"/>
      <w:pPr>
        <w:ind w:left="3499" w:hanging="758"/>
      </w:pPr>
      <w:rPr>
        <w:rFonts w:hint="default"/>
        <w:lang w:val="en-US" w:eastAsia="zh-CN" w:bidi="ar-SA"/>
      </w:rPr>
    </w:lvl>
    <w:lvl w:ilvl="5" w:tentative="0">
      <w:start w:val="0"/>
      <w:numFmt w:val="bullet"/>
      <w:lvlText w:val="•"/>
      <w:lvlJc w:val="left"/>
      <w:pPr>
        <w:ind w:left="4339" w:hanging="758"/>
      </w:pPr>
      <w:rPr>
        <w:rFonts w:hint="default"/>
        <w:lang w:val="en-US" w:eastAsia="zh-CN" w:bidi="ar-SA"/>
      </w:rPr>
    </w:lvl>
    <w:lvl w:ilvl="6" w:tentative="0">
      <w:start w:val="0"/>
      <w:numFmt w:val="bullet"/>
      <w:lvlText w:val="•"/>
      <w:lvlJc w:val="left"/>
      <w:pPr>
        <w:ind w:left="5179" w:hanging="758"/>
      </w:pPr>
      <w:rPr>
        <w:rFonts w:hint="default"/>
        <w:lang w:val="en-US" w:eastAsia="zh-CN" w:bidi="ar-SA"/>
      </w:rPr>
    </w:lvl>
    <w:lvl w:ilvl="7" w:tentative="0">
      <w:start w:val="0"/>
      <w:numFmt w:val="bullet"/>
      <w:lvlText w:val="•"/>
      <w:lvlJc w:val="left"/>
      <w:pPr>
        <w:ind w:left="6018" w:hanging="758"/>
      </w:pPr>
      <w:rPr>
        <w:rFonts w:hint="default"/>
        <w:lang w:val="en-US" w:eastAsia="zh-CN" w:bidi="ar-SA"/>
      </w:rPr>
    </w:lvl>
    <w:lvl w:ilvl="8" w:tentative="0">
      <w:start w:val="0"/>
      <w:numFmt w:val="bullet"/>
      <w:lvlText w:val="•"/>
      <w:lvlJc w:val="left"/>
      <w:pPr>
        <w:ind w:left="6858" w:hanging="758"/>
      </w:pPr>
      <w:rPr>
        <w:rFonts w:hint="default"/>
        <w:lang w:val="en-US" w:eastAsia="zh-CN" w:bidi="ar-SA"/>
      </w:rPr>
    </w:lvl>
  </w:abstractNum>
  <w:abstractNum w:abstractNumId="249">
    <w:nsid w:val="631DC361"/>
    <w:multiLevelType w:val="multilevel"/>
    <w:tmpl w:val="631DC361"/>
    <w:lvl w:ilvl="0" w:tentative="0">
      <w:start w:val="0"/>
      <w:numFmt w:val="bullet"/>
      <w:lvlText w:val="●"/>
      <w:lvlJc w:val="left"/>
      <w:pPr>
        <w:ind w:left="799" w:hanging="269"/>
      </w:pPr>
      <w:rPr>
        <w:rFonts w:hint="default" w:ascii="宋体" w:hAnsi="宋体" w:eastAsia="宋体" w:cs="宋体"/>
        <w:b w:val="0"/>
        <w:bCs w:val="0"/>
        <w:i w:val="0"/>
        <w:iCs w:val="0"/>
        <w:spacing w:val="0"/>
        <w:w w:val="83"/>
        <w:sz w:val="20"/>
        <w:szCs w:val="20"/>
        <w:lang w:val="en-US" w:eastAsia="zh-CN" w:bidi="ar-SA"/>
      </w:rPr>
    </w:lvl>
    <w:lvl w:ilvl="1" w:tentative="0">
      <w:start w:val="0"/>
      <w:numFmt w:val="bullet"/>
      <w:lvlText w:val="•"/>
      <w:lvlJc w:val="left"/>
      <w:pPr>
        <w:ind w:left="1605" w:hanging="269"/>
      </w:pPr>
      <w:rPr>
        <w:rFonts w:hint="default"/>
        <w:lang w:val="en-US" w:eastAsia="zh-CN" w:bidi="ar-SA"/>
      </w:rPr>
    </w:lvl>
    <w:lvl w:ilvl="2" w:tentative="0">
      <w:start w:val="0"/>
      <w:numFmt w:val="bullet"/>
      <w:lvlText w:val="•"/>
      <w:lvlJc w:val="left"/>
      <w:pPr>
        <w:ind w:left="2411" w:hanging="269"/>
      </w:pPr>
      <w:rPr>
        <w:rFonts w:hint="default"/>
        <w:lang w:val="en-US" w:eastAsia="zh-CN" w:bidi="ar-SA"/>
      </w:rPr>
    </w:lvl>
    <w:lvl w:ilvl="3" w:tentative="0">
      <w:start w:val="0"/>
      <w:numFmt w:val="bullet"/>
      <w:lvlText w:val="•"/>
      <w:lvlJc w:val="left"/>
      <w:pPr>
        <w:ind w:left="3217" w:hanging="269"/>
      </w:pPr>
      <w:rPr>
        <w:rFonts w:hint="default"/>
        <w:lang w:val="en-US" w:eastAsia="zh-CN" w:bidi="ar-SA"/>
      </w:rPr>
    </w:lvl>
    <w:lvl w:ilvl="4" w:tentative="0">
      <w:start w:val="0"/>
      <w:numFmt w:val="bullet"/>
      <w:lvlText w:val="•"/>
      <w:lvlJc w:val="left"/>
      <w:pPr>
        <w:ind w:left="4023" w:hanging="269"/>
      </w:pPr>
      <w:rPr>
        <w:rFonts w:hint="default"/>
        <w:lang w:val="en-US" w:eastAsia="zh-CN" w:bidi="ar-SA"/>
      </w:rPr>
    </w:lvl>
    <w:lvl w:ilvl="5" w:tentative="0">
      <w:start w:val="0"/>
      <w:numFmt w:val="bullet"/>
      <w:lvlText w:val="•"/>
      <w:lvlJc w:val="left"/>
      <w:pPr>
        <w:ind w:left="4829" w:hanging="269"/>
      </w:pPr>
      <w:rPr>
        <w:rFonts w:hint="default"/>
        <w:lang w:val="en-US" w:eastAsia="zh-CN" w:bidi="ar-SA"/>
      </w:rPr>
    </w:lvl>
    <w:lvl w:ilvl="6" w:tentative="0">
      <w:start w:val="0"/>
      <w:numFmt w:val="bullet"/>
      <w:lvlText w:val="•"/>
      <w:lvlJc w:val="left"/>
      <w:pPr>
        <w:ind w:left="5635" w:hanging="269"/>
      </w:pPr>
      <w:rPr>
        <w:rFonts w:hint="default"/>
        <w:lang w:val="en-US" w:eastAsia="zh-CN" w:bidi="ar-SA"/>
      </w:rPr>
    </w:lvl>
    <w:lvl w:ilvl="7" w:tentative="0">
      <w:start w:val="0"/>
      <w:numFmt w:val="bullet"/>
      <w:lvlText w:val="•"/>
      <w:lvlJc w:val="left"/>
      <w:pPr>
        <w:ind w:left="6441" w:hanging="269"/>
      </w:pPr>
      <w:rPr>
        <w:rFonts w:hint="default"/>
        <w:lang w:val="en-US" w:eastAsia="zh-CN" w:bidi="ar-SA"/>
      </w:rPr>
    </w:lvl>
    <w:lvl w:ilvl="8" w:tentative="0">
      <w:start w:val="0"/>
      <w:numFmt w:val="bullet"/>
      <w:lvlText w:val="•"/>
      <w:lvlJc w:val="left"/>
      <w:pPr>
        <w:ind w:left="7247" w:hanging="269"/>
      </w:pPr>
      <w:rPr>
        <w:rFonts w:hint="default"/>
        <w:lang w:val="en-US" w:eastAsia="zh-CN" w:bidi="ar-SA"/>
      </w:rPr>
    </w:lvl>
  </w:abstractNum>
  <w:abstractNum w:abstractNumId="250">
    <w:nsid w:val="63AEA264"/>
    <w:multiLevelType w:val="multilevel"/>
    <w:tmpl w:val="63AEA264"/>
    <w:lvl w:ilvl="0" w:tentative="0">
      <w:start w:val="1"/>
      <w:numFmt w:val="decimal"/>
      <w:lvlText w:val="(%1)"/>
      <w:lvlJc w:val="left"/>
      <w:pPr>
        <w:ind w:left="808" w:hanging="295"/>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606" w:hanging="295"/>
      </w:pPr>
      <w:rPr>
        <w:rFonts w:hint="default"/>
        <w:lang w:val="en-US" w:eastAsia="zh-CN" w:bidi="ar-SA"/>
      </w:rPr>
    </w:lvl>
    <w:lvl w:ilvl="2" w:tentative="0">
      <w:start w:val="0"/>
      <w:numFmt w:val="bullet"/>
      <w:lvlText w:val="•"/>
      <w:lvlJc w:val="left"/>
      <w:pPr>
        <w:ind w:left="2412" w:hanging="295"/>
      </w:pPr>
      <w:rPr>
        <w:rFonts w:hint="default"/>
        <w:lang w:val="en-US" w:eastAsia="zh-CN" w:bidi="ar-SA"/>
      </w:rPr>
    </w:lvl>
    <w:lvl w:ilvl="3" w:tentative="0">
      <w:start w:val="0"/>
      <w:numFmt w:val="bullet"/>
      <w:lvlText w:val="•"/>
      <w:lvlJc w:val="left"/>
      <w:pPr>
        <w:ind w:left="3219" w:hanging="295"/>
      </w:pPr>
      <w:rPr>
        <w:rFonts w:hint="default"/>
        <w:lang w:val="en-US" w:eastAsia="zh-CN" w:bidi="ar-SA"/>
      </w:rPr>
    </w:lvl>
    <w:lvl w:ilvl="4" w:tentative="0">
      <w:start w:val="0"/>
      <w:numFmt w:val="bullet"/>
      <w:lvlText w:val="•"/>
      <w:lvlJc w:val="left"/>
      <w:pPr>
        <w:ind w:left="4025" w:hanging="295"/>
      </w:pPr>
      <w:rPr>
        <w:rFonts w:hint="default"/>
        <w:lang w:val="en-US" w:eastAsia="zh-CN" w:bidi="ar-SA"/>
      </w:rPr>
    </w:lvl>
    <w:lvl w:ilvl="5" w:tentative="0">
      <w:start w:val="0"/>
      <w:numFmt w:val="bullet"/>
      <w:lvlText w:val="•"/>
      <w:lvlJc w:val="left"/>
      <w:pPr>
        <w:ind w:left="4832" w:hanging="295"/>
      </w:pPr>
      <w:rPr>
        <w:rFonts w:hint="default"/>
        <w:lang w:val="en-US" w:eastAsia="zh-CN" w:bidi="ar-SA"/>
      </w:rPr>
    </w:lvl>
    <w:lvl w:ilvl="6" w:tentative="0">
      <w:start w:val="0"/>
      <w:numFmt w:val="bullet"/>
      <w:lvlText w:val="•"/>
      <w:lvlJc w:val="left"/>
      <w:pPr>
        <w:ind w:left="5638" w:hanging="295"/>
      </w:pPr>
      <w:rPr>
        <w:rFonts w:hint="default"/>
        <w:lang w:val="en-US" w:eastAsia="zh-CN" w:bidi="ar-SA"/>
      </w:rPr>
    </w:lvl>
    <w:lvl w:ilvl="7" w:tentative="0">
      <w:start w:val="0"/>
      <w:numFmt w:val="bullet"/>
      <w:lvlText w:val="•"/>
      <w:lvlJc w:val="left"/>
      <w:pPr>
        <w:ind w:left="6445" w:hanging="295"/>
      </w:pPr>
      <w:rPr>
        <w:rFonts w:hint="default"/>
        <w:lang w:val="en-US" w:eastAsia="zh-CN" w:bidi="ar-SA"/>
      </w:rPr>
    </w:lvl>
    <w:lvl w:ilvl="8" w:tentative="0">
      <w:start w:val="0"/>
      <w:numFmt w:val="bullet"/>
      <w:lvlText w:val="•"/>
      <w:lvlJc w:val="left"/>
      <w:pPr>
        <w:ind w:left="7251" w:hanging="295"/>
      </w:pPr>
      <w:rPr>
        <w:rFonts w:hint="default"/>
        <w:lang w:val="en-US" w:eastAsia="zh-CN" w:bidi="ar-SA"/>
      </w:rPr>
    </w:lvl>
  </w:abstractNum>
  <w:abstractNum w:abstractNumId="251">
    <w:nsid w:val="64FF8316"/>
    <w:multiLevelType w:val="multilevel"/>
    <w:tmpl w:val="64FF8316"/>
    <w:lvl w:ilvl="0" w:tentative="0">
      <w:start w:val="1"/>
      <w:numFmt w:val="decimal"/>
      <w:lvlText w:val="(%1)"/>
      <w:lvlJc w:val="left"/>
      <w:pPr>
        <w:ind w:left="845" w:hanging="296"/>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643" w:hanging="296"/>
      </w:pPr>
      <w:rPr>
        <w:rFonts w:hint="default"/>
        <w:lang w:val="en-US" w:eastAsia="zh-CN" w:bidi="ar-SA"/>
      </w:rPr>
    </w:lvl>
    <w:lvl w:ilvl="2" w:tentative="0">
      <w:start w:val="0"/>
      <w:numFmt w:val="bullet"/>
      <w:lvlText w:val="•"/>
      <w:lvlJc w:val="left"/>
      <w:pPr>
        <w:ind w:left="2447" w:hanging="296"/>
      </w:pPr>
      <w:rPr>
        <w:rFonts w:hint="default"/>
        <w:lang w:val="en-US" w:eastAsia="zh-CN" w:bidi="ar-SA"/>
      </w:rPr>
    </w:lvl>
    <w:lvl w:ilvl="3" w:tentative="0">
      <w:start w:val="0"/>
      <w:numFmt w:val="bullet"/>
      <w:lvlText w:val="•"/>
      <w:lvlJc w:val="left"/>
      <w:pPr>
        <w:ind w:left="3251" w:hanging="296"/>
      </w:pPr>
      <w:rPr>
        <w:rFonts w:hint="default"/>
        <w:lang w:val="en-US" w:eastAsia="zh-CN" w:bidi="ar-SA"/>
      </w:rPr>
    </w:lvl>
    <w:lvl w:ilvl="4" w:tentative="0">
      <w:start w:val="0"/>
      <w:numFmt w:val="bullet"/>
      <w:lvlText w:val="•"/>
      <w:lvlJc w:val="left"/>
      <w:pPr>
        <w:ind w:left="4055" w:hanging="296"/>
      </w:pPr>
      <w:rPr>
        <w:rFonts w:hint="default"/>
        <w:lang w:val="en-US" w:eastAsia="zh-CN" w:bidi="ar-SA"/>
      </w:rPr>
    </w:lvl>
    <w:lvl w:ilvl="5" w:tentative="0">
      <w:start w:val="0"/>
      <w:numFmt w:val="bullet"/>
      <w:lvlText w:val="•"/>
      <w:lvlJc w:val="left"/>
      <w:pPr>
        <w:ind w:left="4859" w:hanging="296"/>
      </w:pPr>
      <w:rPr>
        <w:rFonts w:hint="default"/>
        <w:lang w:val="en-US" w:eastAsia="zh-CN" w:bidi="ar-SA"/>
      </w:rPr>
    </w:lvl>
    <w:lvl w:ilvl="6" w:tentative="0">
      <w:start w:val="0"/>
      <w:numFmt w:val="bullet"/>
      <w:lvlText w:val="•"/>
      <w:lvlJc w:val="left"/>
      <w:pPr>
        <w:ind w:left="5663" w:hanging="296"/>
      </w:pPr>
      <w:rPr>
        <w:rFonts w:hint="default"/>
        <w:lang w:val="en-US" w:eastAsia="zh-CN" w:bidi="ar-SA"/>
      </w:rPr>
    </w:lvl>
    <w:lvl w:ilvl="7" w:tentative="0">
      <w:start w:val="0"/>
      <w:numFmt w:val="bullet"/>
      <w:lvlText w:val="•"/>
      <w:lvlJc w:val="left"/>
      <w:pPr>
        <w:ind w:left="6467" w:hanging="296"/>
      </w:pPr>
      <w:rPr>
        <w:rFonts w:hint="default"/>
        <w:lang w:val="en-US" w:eastAsia="zh-CN" w:bidi="ar-SA"/>
      </w:rPr>
    </w:lvl>
    <w:lvl w:ilvl="8" w:tentative="0">
      <w:start w:val="0"/>
      <w:numFmt w:val="bullet"/>
      <w:lvlText w:val="•"/>
      <w:lvlJc w:val="left"/>
      <w:pPr>
        <w:ind w:left="7271" w:hanging="296"/>
      </w:pPr>
      <w:rPr>
        <w:rFonts w:hint="default"/>
        <w:lang w:val="en-US" w:eastAsia="zh-CN" w:bidi="ar-SA"/>
      </w:rPr>
    </w:lvl>
  </w:abstractNum>
  <w:abstractNum w:abstractNumId="252">
    <w:nsid w:val="650BD6E7"/>
    <w:multiLevelType w:val="multilevel"/>
    <w:tmpl w:val="650BD6E7"/>
    <w:lvl w:ilvl="0" w:tentative="0">
      <w:start w:val="1"/>
      <w:numFmt w:val="decimal"/>
      <w:lvlText w:val="(%1)"/>
      <w:lvlJc w:val="left"/>
      <w:pPr>
        <w:ind w:left="791" w:hanging="298"/>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606" w:hanging="298"/>
      </w:pPr>
      <w:rPr>
        <w:rFonts w:hint="default"/>
        <w:lang w:val="en-US" w:eastAsia="zh-CN" w:bidi="ar-SA"/>
      </w:rPr>
    </w:lvl>
    <w:lvl w:ilvl="2" w:tentative="0">
      <w:start w:val="0"/>
      <w:numFmt w:val="bullet"/>
      <w:lvlText w:val="•"/>
      <w:lvlJc w:val="left"/>
      <w:pPr>
        <w:ind w:left="2412" w:hanging="298"/>
      </w:pPr>
      <w:rPr>
        <w:rFonts w:hint="default"/>
        <w:lang w:val="en-US" w:eastAsia="zh-CN" w:bidi="ar-SA"/>
      </w:rPr>
    </w:lvl>
    <w:lvl w:ilvl="3" w:tentative="0">
      <w:start w:val="0"/>
      <w:numFmt w:val="bullet"/>
      <w:lvlText w:val="•"/>
      <w:lvlJc w:val="left"/>
      <w:pPr>
        <w:ind w:left="3219" w:hanging="298"/>
      </w:pPr>
      <w:rPr>
        <w:rFonts w:hint="default"/>
        <w:lang w:val="en-US" w:eastAsia="zh-CN" w:bidi="ar-SA"/>
      </w:rPr>
    </w:lvl>
    <w:lvl w:ilvl="4" w:tentative="0">
      <w:start w:val="0"/>
      <w:numFmt w:val="bullet"/>
      <w:lvlText w:val="•"/>
      <w:lvlJc w:val="left"/>
      <w:pPr>
        <w:ind w:left="4025" w:hanging="298"/>
      </w:pPr>
      <w:rPr>
        <w:rFonts w:hint="default"/>
        <w:lang w:val="en-US" w:eastAsia="zh-CN" w:bidi="ar-SA"/>
      </w:rPr>
    </w:lvl>
    <w:lvl w:ilvl="5" w:tentative="0">
      <w:start w:val="0"/>
      <w:numFmt w:val="bullet"/>
      <w:lvlText w:val="•"/>
      <w:lvlJc w:val="left"/>
      <w:pPr>
        <w:ind w:left="4832" w:hanging="298"/>
      </w:pPr>
      <w:rPr>
        <w:rFonts w:hint="default"/>
        <w:lang w:val="en-US" w:eastAsia="zh-CN" w:bidi="ar-SA"/>
      </w:rPr>
    </w:lvl>
    <w:lvl w:ilvl="6" w:tentative="0">
      <w:start w:val="0"/>
      <w:numFmt w:val="bullet"/>
      <w:lvlText w:val="•"/>
      <w:lvlJc w:val="left"/>
      <w:pPr>
        <w:ind w:left="5638" w:hanging="298"/>
      </w:pPr>
      <w:rPr>
        <w:rFonts w:hint="default"/>
        <w:lang w:val="en-US" w:eastAsia="zh-CN" w:bidi="ar-SA"/>
      </w:rPr>
    </w:lvl>
    <w:lvl w:ilvl="7" w:tentative="0">
      <w:start w:val="0"/>
      <w:numFmt w:val="bullet"/>
      <w:lvlText w:val="•"/>
      <w:lvlJc w:val="left"/>
      <w:pPr>
        <w:ind w:left="6445" w:hanging="298"/>
      </w:pPr>
      <w:rPr>
        <w:rFonts w:hint="default"/>
        <w:lang w:val="en-US" w:eastAsia="zh-CN" w:bidi="ar-SA"/>
      </w:rPr>
    </w:lvl>
    <w:lvl w:ilvl="8" w:tentative="0">
      <w:start w:val="0"/>
      <w:numFmt w:val="bullet"/>
      <w:lvlText w:val="•"/>
      <w:lvlJc w:val="left"/>
      <w:pPr>
        <w:ind w:left="7251" w:hanging="298"/>
      </w:pPr>
      <w:rPr>
        <w:rFonts w:hint="default"/>
        <w:lang w:val="en-US" w:eastAsia="zh-CN" w:bidi="ar-SA"/>
      </w:rPr>
    </w:lvl>
  </w:abstractNum>
  <w:abstractNum w:abstractNumId="253">
    <w:nsid w:val="650EA3C6"/>
    <w:multiLevelType w:val="multilevel"/>
    <w:tmpl w:val="650EA3C6"/>
    <w:lvl w:ilvl="0" w:tentative="0">
      <w:start w:val="1"/>
      <w:numFmt w:val="decimal"/>
      <w:lvlText w:val="%1)"/>
      <w:lvlJc w:val="left"/>
      <w:pPr>
        <w:ind w:left="1039" w:hanging="220"/>
        <w:jc w:val="right"/>
      </w:pPr>
      <w:rPr>
        <w:rFonts w:hint="default" w:ascii="宋体" w:hAnsi="宋体" w:eastAsia="宋体" w:cs="宋体"/>
        <w:b w:val="0"/>
        <w:bCs w:val="0"/>
        <w:i w:val="0"/>
        <w:iCs w:val="0"/>
        <w:spacing w:val="7"/>
        <w:w w:val="93"/>
        <w:sz w:val="18"/>
        <w:szCs w:val="18"/>
        <w:lang w:val="en-US" w:eastAsia="zh-CN" w:bidi="ar-SA"/>
      </w:rPr>
    </w:lvl>
    <w:lvl w:ilvl="1" w:tentative="0">
      <w:start w:val="0"/>
      <w:numFmt w:val="bullet"/>
      <w:lvlText w:val="•"/>
      <w:lvlJc w:val="left"/>
      <w:pPr>
        <w:ind w:left="1815" w:hanging="220"/>
      </w:pPr>
      <w:rPr>
        <w:rFonts w:hint="default"/>
        <w:lang w:val="en-US" w:eastAsia="zh-CN" w:bidi="ar-SA"/>
      </w:rPr>
    </w:lvl>
    <w:lvl w:ilvl="2" w:tentative="0">
      <w:start w:val="0"/>
      <w:numFmt w:val="bullet"/>
      <w:lvlText w:val="•"/>
      <w:lvlJc w:val="left"/>
      <w:pPr>
        <w:ind w:left="2591" w:hanging="220"/>
      </w:pPr>
      <w:rPr>
        <w:rFonts w:hint="default"/>
        <w:lang w:val="en-US" w:eastAsia="zh-CN" w:bidi="ar-SA"/>
      </w:rPr>
    </w:lvl>
    <w:lvl w:ilvl="3" w:tentative="0">
      <w:start w:val="0"/>
      <w:numFmt w:val="bullet"/>
      <w:lvlText w:val="•"/>
      <w:lvlJc w:val="left"/>
      <w:pPr>
        <w:ind w:left="3367" w:hanging="220"/>
      </w:pPr>
      <w:rPr>
        <w:rFonts w:hint="default"/>
        <w:lang w:val="en-US" w:eastAsia="zh-CN" w:bidi="ar-SA"/>
      </w:rPr>
    </w:lvl>
    <w:lvl w:ilvl="4" w:tentative="0">
      <w:start w:val="0"/>
      <w:numFmt w:val="bullet"/>
      <w:lvlText w:val="•"/>
      <w:lvlJc w:val="left"/>
      <w:pPr>
        <w:ind w:left="4142" w:hanging="220"/>
      </w:pPr>
      <w:rPr>
        <w:rFonts w:hint="default"/>
        <w:lang w:val="en-US" w:eastAsia="zh-CN" w:bidi="ar-SA"/>
      </w:rPr>
    </w:lvl>
    <w:lvl w:ilvl="5" w:tentative="0">
      <w:start w:val="0"/>
      <w:numFmt w:val="bullet"/>
      <w:lvlText w:val="•"/>
      <w:lvlJc w:val="left"/>
      <w:pPr>
        <w:ind w:left="4918" w:hanging="220"/>
      </w:pPr>
      <w:rPr>
        <w:rFonts w:hint="default"/>
        <w:lang w:val="en-US" w:eastAsia="zh-CN" w:bidi="ar-SA"/>
      </w:rPr>
    </w:lvl>
    <w:lvl w:ilvl="6" w:tentative="0">
      <w:start w:val="0"/>
      <w:numFmt w:val="bullet"/>
      <w:lvlText w:val="•"/>
      <w:lvlJc w:val="left"/>
      <w:pPr>
        <w:ind w:left="5694" w:hanging="220"/>
      </w:pPr>
      <w:rPr>
        <w:rFonts w:hint="default"/>
        <w:lang w:val="en-US" w:eastAsia="zh-CN" w:bidi="ar-SA"/>
      </w:rPr>
    </w:lvl>
    <w:lvl w:ilvl="7" w:tentative="0">
      <w:start w:val="0"/>
      <w:numFmt w:val="bullet"/>
      <w:lvlText w:val="•"/>
      <w:lvlJc w:val="left"/>
      <w:pPr>
        <w:ind w:left="6470" w:hanging="220"/>
      </w:pPr>
      <w:rPr>
        <w:rFonts w:hint="default"/>
        <w:lang w:val="en-US" w:eastAsia="zh-CN" w:bidi="ar-SA"/>
      </w:rPr>
    </w:lvl>
    <w:lvl w:ilvl="8" w:tentative="0">
      <w:start w:val="0"/>
      <w:numFmt w:val="bullet"/>
      <w:lvlText w:val="•"/>
      <w:lvlJc w:val="left"/>
      <w:pPr>
        <w:ind w:left="7245" w:hanging="220"/>
      </w:pPr>
      <w:rPr>
        <w:rFonts w:hint="default"/>
        <w:lang w:val="en-US" w:eastAsia="zh-CN" w:bidi="ar-SA"/>
      </w:rPr>
    </w:lvl>
  </w:abstractNum>
  <w:abstractNum w:abstractNumId="254">
    <w:nsid w:val="6583C1BB"/>
    <w:multiLevelType w:val="multilevel"/>
    <w:tmpl w:val="6583C1BB"/>
    <w:lvl w:ilvl="0" w:tentative="0">
      <w:start w:val="1"/>
      <w:numFmt w:val="decimal"/>
      <w:lvlText w:val="(%1)"/>
      <w:lvlJc w:val="left"/>
      <w:pPr>
        <w:ind w:left="110" w:hanging="311"/>
        <w:jc w:val="left"/>
      </w:pPr>
      <w:rPr>
        <w:rFonts w:hint="default" w:ascii="宋体" w:hAnsi="宋体" w:eastAsia="宋体" w:cs="宋体"/>
        <w:b w:val="0"/>
        <w:bCs w:val="0"/>
        <w:i w:val="0"/>
        <w:iCs w:val="0"/>
        <w:spacing w:val="1"/>
        <w:w w:val="102"/>
        <w:sz w:val="18"/>
        <w:szCs w:val="18"/>
        <w:lang w:val="en-US" w:eastAsia="zh-CN" w:bidi="ar-SA"/>
      </w:rPr>
    </w:lvl>
    <w:lvl w:ilvl="1" w:tentative="0">
      <w:start w:val="0"/>
      <w:numFmt w:val="bullet"/>
      <w:lvlText w:val="•"/>
      <w:lvlJc w:val="left"/>
      <w:pPr>
        <w:ind w:left="993" w:hanging="311"/>
      </w:pPr>
      <w:rPr>
        <w:rFonts w:hint="default"/>
        <w:lang w:val="en-US" w:eastAsia="zh-CN" w:bidi="ar-SA"/>
      </w:rPr>
    </w:lvl>
    <w:lvl w:ilvl="2" w:tentative="0">
      <w:start w:val="0"/>
      <w:numFmt w:val="bullet"/>
      <w:lvlText w:val="•"/>
      <w:lvlJc w:val="left"/>
      <w:pPr>
        <w:ind w:left="1866" w:hanging="311"/>
      </w:pPr>
      <w:rPr>
        <w:rFonts w:hint="default"/>
        <w:lang w:val="en-US" w:eastAsia="zh-CN" w:bidi="ar-SA"/>
      </w:rPr>
    </w:lvl>
    <w:lvl w:ilvl="3" w:tentative="0">
      <w:start w:val="0"/>
      <w:numFmt w:val="bullet"/>
      <w:lvlText w:val="•"/>
      <w:lvlJc w:val="left"/>
      <w:pPr>
        <w:ind w:left="2739" w:hanging="311"/>
      </w:pPr>
      <w:rPr>
        <w:rFonts w:hint="default"/>
        <w:lang w:val="en-US" w:eastAsia="zh-CN" w:bidi="ar-SA"/>
      </w:rPr>
    </w:lvl>
    <w:lvl w:ilvl="4" w:tentative="0">
      <w:start w:val="0"/>
      <w:numFmt w:val="bullet"/>
      <w:lvlText w:val="•"/>
      <w:lvlJc w:val="left"/>
      <w:pPr>
        <w:ind w:left="3612" w:hanging="311"/>
      </w:pPr>
      <w:rPr>
        <w:rFonts w:hint="default"/>
        <w:lang w:val="en-US" w:eastAsia="zh-CN" w:bidi="ar-SA"/>
      </w:rPr>
    </w:lvl>
    <w:lvl w:ilvl="5" w:tentative="0">
      <w:start w:val="0"/>
      <w:numFmt w:val="bullet"/>
      <w:lvlText w:val="•"/>
      <w:lvlJc w:val="left"/>
      <w:pPr>
        <w:ind w:left="4485" w:hanging="311"/>
      </w:pPr>
      <w:rPr>
        <w:rFonts w:hint="default"/>
        <w:lang w:val="en-US" w:eastAsia="zh-CN" w:bidi="ar-SA"/>
      </w:rPr>
    </w:lvl>
    <w:lvl w:ilvl="6" w:tentative="0">
      <w:start w:val="0"/>
      <w:numFmt w:val="bullet"/>
      <w:lvlText w:val="•"/>
      <w:lvlJc w:val="left"/>
      <w:pPr>
        <w:ind w:left="5358" w:hanging="311"/>
      </w:pPr>
      <w:rPr>
        <w:rFonts w:hint="default"/>
        <w:lang w:val="en-US" w:eastAsia="zh-CN" w:bidi="ar-SA"/>
      </w:rPr>
    </w:lvl>
    <w:lvl w:ilvl="7" w:tentative="0">
      <w:start w:val="0"/>
      <w:numFmt w:val="bullet"/>
      <w:lvlText w:val="•"/>
      <w:lvlJc w:val="left"/>
      <w:pPr>
        <w:ind w:left="6231" w:hanging="311"/>
      </w:pPr>
      <w:rPr>
        <w:rFonts w:hint="default"/>
        <w:lang w:val="en-US" w:eastAsia="zh-CN" w:bidi="ar-SA"/>
      </w:rPr>
    </w:lvl>
    <w:lvl w:ilvl="8" w:tentative="0">
      <w:start w:val="0"/>
      <w:numFmt w:val="bullet"/>
      <w:lvlText w:val="•"/>
      <w:lvlJc w:val="left"/>
      <w:pPr>
        <w:ind w:left="7104" w:hanging="311"/>
      </w:pPr>
      <w:rPr>
        <w:rFonts w:hint="default"/>
        <w:lang w:val="en-US" w:eastAsia="zh-CN" w:bidi="ar-SA"/>
      </w:rPr>
    </w:lvl>
  </w:abstractNum>
  <w:abstractNum w:abstractNumId="255">
    <w:nsid w:val="658C3765"/>
    <w:multiLevelType w:val="multilevel"/>
    <w:tmpl w:val="658C3765"/>
    <w:lvl w:ilvl="0" w:tentative="0">
      <w:start w:val="1"/>
      <w:numFmt w:val="decimal"/>
      <w:lvlText w:val="(%1)"/>
      <w:lvlJc w:val="left"/>
      <w:pPr>
        <w:ind w:left="61" w:hanging="328"/>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936" w:hanging="328"/>
      </w:pPr>
      <w:rPr>
        <w:rFonts w:hint="default"/>
        <w:lang w:val="en-US" w:eastAsia="zh-CN" w:bidi="ar-SA"/>
      </w:rPr>
    </w:lvl>
    <w:lvl w:ilvl="2" w:tentative="0">
      <w:start w:val="0"/>
      <w:numFmt w:val="bullet"/>
      <w:lvlText w:val="•"/>
      <w:lvlJc w:val="left"/>
      <w:pPr>
        <w:ind w:left="1812" w:hanging="328"/>
      </w:pPr>
      <w:rPr>
        <w:rFonts w:hint="default"/>
        <w:lang w:val="en-US" w:eastAsia="zh-CN" w:bidi="ar-SA"/>
      </w:rPr>
    </w:lvl>
    <w:lvl w:ilvl="3" w:tentative="0">
      <w:start w:val="0"/>
      <w:numFmt w:val="bullet"/>
      <w:lvlText w:val="•"/>
      <w:lvlJc w:val="left"/>
      <w:pPr>
        <w:ind w:left="2688" w:hanging="328"/>
      </w:pPr>
      <w:rPr>
        <w:rFonts w:hint="default"/>
        <w:lang w:val="en-US" w:eastAsia="zh-CN" w:bidi="ar-SA"/>
      </w:rPr>
    </w:lvl>
    <w:lvl w:ilvl="4" w:tentative="0">
      <w:start w:val="0"/>
      <w:numFmt w:val="bullet"/>
      <w:lvlText w:val="•"/>
      <w:lvlJc w:val="left"/>
      <w:pPr>
        <w:ind w:left="3564" w:hanging="328"/>
      </w:pPr>
      <w:rPr>
        <w:rFonts w:hint="default"/>
        <w:lang w:val="en-US" w:eastAsia="zh-CN" w:bidi="ar-SA"/>
      </w:rPr>
    </w:lvl>
    <w:lvl w:ilvl="5" w:tentative="0">
      <w:start w:val="0"/>
      <w:numFmt w:val="bullet"/>
      <w:lvlText w:val="•"/>
      <w:lvlJc w:val="left"/>
      <w:pPr>
        <w:ind w:left="4440" w:hanging="328"/>
      </w:pPr>
      <w:rPr>
        <w:rFonts w:hint="default"/>
        <w:lang w:val="en-US" w:eastAsia="zh-CN" w:bidi="ar-SA"/>
      </w:rPr>
    </w:lvl>
    <w:lvl w:ilvl="6" w:tentative="0">
      <w:start w:val="0"/>
      <w:numFmt w:val="bullet"/>
      <w:lvlText w:val="•"/>
      <w:lvlJc w:val="left"/>
      <w:pPr>
        <w:ind w:left="5316" w:hanging="328"/>
      </w:pPr>
      <w:rPr>
        <w:rFonts w:hint="default"/>
        <w:lang w:val="en-US" w:eastAsia="zh-CN" w:bidi="ar-SA"/>
      </w:rPr>
    </w:lvl>
    <w:lvl w:ilvl="7" w:tentative="0">
      <w:start w:val="0"/>
      <w:numFmt w:val="bullet"/>
      <w:lvlText w:val="•"/>
      <w:lvlJc w:val="left"/>
      <w:pPr>
        <w:ind w:left="6192" w:hanging="328"/>
      </w:pPr>
      <w:rPr>
        <w:rFonts w:hint="default"/>
        <w:lang w:val="en-US" w:eastAsia="zh-CN" w:bidi="ar-SA"/>
      </w:rPr>
    </w:lvl>
    <w:lvl w:ilvl="8" w:tentative="0">
      <w:start w:val="0"/>
      <w:numFmt w:val="bullet"/>
      <w:lvlText w:val="•"/>
      <w:lvlJc w:val="left"/>
      <w:pPr>
        <w:ind w:left="7069" w:hanging="328"/>
      </w:pPr>
      <w:rPr>
        <w:rFonts w:hint="default"/>
        <w:lang w:val="en-US" w:eastAsia="zh-CN" w:bidi="ar-SA"/>
      </w:rPr>
    </w:lvl>
  </w:abstractNum>
  <w:abstractNum w:abstractNumId="256">
    <w:nsid w:val="65C9231D"/>
    <w:multiLevelType w:val="multilevel"/>
    <w:tmpl w:val="65C9231D"/>
    <w:lvl w:ilvl="0" w:tentative="0">
      <w:start w:val="1"/>
      <w:numFmt w:val="decimal"/>
      <w:lvlText w:val="(%1)"/>
      <w:lvlJc w:val="left"/>
      <w:pPr>
        <w:ind w:left="885" w:hanging="355"/>
        <w:jc w:val="left"/>
      </w:pPr>
      <w:rPr>
        <w:rFonts w:hint="default" w:ascii="宋体" w:hAnsi="宋体" w:eastAsia="宋体" w:cs="宋体"/>
        <w:b w:val="0"/>
        <w:bCs w:val="0"/>
        <w:i w:val="0"/>
        <w:iCs w:val="0"/>
        <w:spacing w:val="15"/>
        <w:w w:val="92"/>
        <w:sz w:val="18"/>
        <w:szCs w:val="18"/>
        <w:lang w:val="en-US" w:eastAsia="zh-CN" w:bidi="ar-SA"/>
      </w:rPr>
    </w:lvl>
    <w:lvl w:ilvl="1" w:tentative="0">
      <w:start w:val="0"/>
      <w:numFmt w:val="bullet"/>
      <w:lvlText w:val="•"/>
      <w:lvlJc w:val="left"/>
      <w:pPr>
        <w:ind w:left="1676" w:hanging="355"/>
      </w:pPr>
      <w:rPr>
        <w:rFonts w:hint="default"/>
        <w:lang w:val="en-US" w:eastAsia="zh-CN" w:bidi="ar-SA"/>
      </w:rPr>
    </w:lvl>
    <w:lvl w:ilvl="2" w:tentative="0">
      <w:start w:val="0"/>
      <w:numFmt w:val="bullet"/>
      <w:lvlText w:val="•"/>
      <w:lvlJc w:val="left"/>
      <w:pPr>
        <w:ind w:left="2472" w:hanging="355"/>
      </w:pPr>
      <w:rPr>
        <w:rFonts w:hint="default"/>
        <w:lang w:val="en-US" w:eastAsia="zh-CN" w:bidi="ar-SA"/>
      </w:rPr>
    </w:lvl>
    <w:lvl w:ilvl="3" w:tentative="0">
      <w:start w:val="0"/>
      <w:numFmt w:val="bullet"/>
      <w:lvlText w:val="•"/>
      <w:lvlJc w:val="left"/>
      <w:pPr>
        <w:ind w:left="3268" w:hanging="355"/>
      </w:pPr>
      <w:rPr>
        <w:rFonts w:hint="default"/>
        <w:lang w:val="en-US" w:eastAsia="zh-CN" w:bidi="ar-SA"/>
      </w:rPr>
    </w:lvl>
    <w:lvl w:ilvl="4" w:tentative="0">
      <w:start w:val="0"/>
      <w:numFmt w:val="bullet"/>
      <w:lvlText w:val="•"/>
      <w:lvlJc w:val="left"/>
      <w:pPr>
        <w:ind w:left="4064" w:hanging="355"/>
      </w:pPr>
      <w:rPr>
        <w:rFonts w:hint="default"/>
        <w:lang w:val="en-US" w:eastAsia="zh-CN" w:bidi="ar-SA"/>
      </w:rPr>
    </w:lvl>
    <w:lvl w:ilvl="5" w:tentative="0">
      <w:start w:val="0"/>
      <w:numFmt w:val="bullet"/>
      <w:lvlText w:val="•"/>
      <w:lvlJc w:val="left"/>
      <w:pPr>
        <w:ind w:left="4860" w:hanging="355"/>
      </w:pPr>
      <w:rPr>
        <w:rFonts w:hint="default"/>
        <w:lang w:val="en-US" w:eastAsia="zh-CN" w:bidi="ar-SA"/>
      </w:rPr>
    </w:lvl>
    <w:lvl w:ilvl="6" w:tentative="0">
      <w:start w:val="0"/>
      <w:numFmt w:val="bullet"/>
      <w:lvlText w:val="•"/>
      <w:lvlJc w:val="left"/>
      <w:pPr>
        <w:ind w:left="5656" w:hanging="355"/>
      </w:pPr>
      <w:rPr>
        <w:rFonts w:hint="default"/>
        <w:lang w:val="en-US" w:eastAsia="zh-CN" w:bidi="ar-SA"/>
      </w:rPr>
    </w:lvl>
    <w:lvl w:ilvl="7" w:tentative="0">
      <w:start w:val="0"/>
      <w:numFmt w:val="bullet"/>
      <w:lvlText w:val="•"/>
      <w:lvlJc w:val="left"/>
      <w:pPr>
        <w:ind w:left="6452" w:hanging="355"/>
      </w:pPr>
      <w:rPr>
        <w:rFonts w:hint="default"/>
        <w:lang w:val="en-US" w:eastAsia="zh-CN" w:bidi="ar-SA"/>
      </w:rPr>
    </w:lvl>
    <w:lvl w:ilvl="8" w:tentative="0">
      <w:start w:val="0"/>
      <w:numFmt w:val="bullet"/>
      <w:lvlText w:val="•"/>
      <w:lvlJc w:val="left"/>
      <w:pPr>
        <w:ind w:left="7248" w:hanging="355"/>
      </w:pPr>
      <w:rPr>
        <w:rFonts w:hint="default"/>
        <w:lang w:val="en-US" w:eastAsia="zh-CN" w:bidi="ar-SA"/>
      </w:rPr>
    </w:lvl>
  </w:abstractNum>
  <w:abstractNum w:abstractNumId="257">
    <w:nsid w:val="696476D1"/>
    <w:multiLevelType w:val="multilevel"/>
    <w:tmpl w:val="696476D1"/>
    <w:lvl w:ilvl="0" w:tentative="0">
      <w:start w:val="1"/>
      <w:numFmt w:val="decimal"/>
      <w:lvlText w:val="(%1)"/>
      <w:lvlJc w:val="left"/>
      <w:pPr>
        <w:ind w:left="790" w:hanging="296"/>
        <w:jc w:val="righ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602" w:hanging="296"/>
      </w:pPr>
      <w:rPr>
        <w:rFonts w:hint="default"/>
        <w:lang w:val="en-US" w:eastAsia="zh-CN" w:bidi="ar-SA"/>
      </w:rPr>
    </w:lvl>
    <w:lvl w:ilvl="2" w:tentative="0">
      <w:start w:val="0"/>
      <w:numFmt w:val="bullet"/>
      <w:lvlText w:val="•"/>
      <w:lvlJc w:val="left"/>
      <w:pPr>
        <w:ind w:left="2405" w:hanging="296"/>
      </w:pPr>
      <w:rPr>
        <w:rFonts w:hint="default"/>
        <w:lang w:val="en-US" w:eastAsia="zh-CN" w:bidi="ar-SA"/>
      </w:rPr>
    </w:lvl>
    <w:lvl w:ilvl="3" w:tentative="0">
      <w:start w:val="0"/>
      <w:numFmt w:val="bullet"/>
      <w:lvlText w:val="•"/>
      <w:lvlJc w:val="left"/>
      <w:pPr>
        <w:ind w:left="3207" w:hanging="296"/>
      </w:pPr>
      <w:rPr>
        <w:rFonts w:hint="default"/>
        <w:lang w:val="en-US" w:eastAsia="zh-CN" w:bidi="ar-SA"/>
      </w:rPr>
    </w:lvl>
    <w:lvl w:ilvl="4" w:tentative="0">
      <w:start w:val="0"/>
      <w:numFmt w:val="bullet"/>
      <w:lvlText w:val="•"/>
      <w:lvlJc w:val="left"/>
      <w:pPr>
        <w:ind w:left="4010" w:hanging="296"/>
      </w:pPr>
      <w:rPr>
        <w:rFonts w:hint="default"/>
        <w:lang w:val="en-US" w:eastAsia="zh-CN" w:bidi="ar-SA"/>
      </w:rPr>
    </w:lvl>
    <w:lvl w:ilvl="5" w:tentative="0">
      <w:start w:val="0"/>
      <w:numFmt w:val="bullet"/>
      <w:lvlText w:val="•"/>
      <w:lvlJc w:val="left"/>
      <w:pPr>
        <w:ind w:left="4813" w:hanging="296"/>
      </w:pPr>
      <w:rPr>
        <w:rFonts w:hint="default"/>
        <w:lang w:val="en-US" w:eastAsia="zh-CN" w:bidi="ar-SA"/>
      </w:rPr>
    </w:lvl>
    <w:lvl w:ilvl="6" w:tentative="0">
      <w:start w:val="0"/>
      <w:numFmt w:val="bullet"/>
      <w:lvlText w:val="•"/>
      <w:lvlJc w:val="left"/>
      <w:pPr>
        <w:ind w:left="5615" w:hanging="296"/>
      </w:pPr>
      <w:rPr>
        <w:rFonts w:hint="default"/>
        <w:lang w:val="en-US" w:eastAsia="zh-CN" w:bidi="ar-SA"/>
      </w:rPr>
    </w:lvl>
    <w:lvl w:ilvl="7" w:tentative="0">
      <w:start w:val="0"/>
      <w:numFmt w:val="bullet"/>
      <w:lvlText w:val="•"/>
      <w:lvlJc w:val="left"/>
      <w:pPr>
        <w:ind w:left="6418" w:hanging="296"/>
      </w:pPr>
      <w:rPr>
        <w:rFonts w:hint="default"/>
        <w:lang w:val="en-US" w:eastAsia="zh-CN" w:bidi="ar-SA"/>
      </w:rPr>
    </w:lvl>
    <w:lvl w:ilvl="8" w:tentative="0">
      <w:start w:val="0"/>
      <w:numFmt w:val="bullet"/>
      <w:lvlText w:val="•"/>
      <w:lvlJc w:val="left"/>
      <w:pPr>
        <w:ind w:left="7220" w:hanging="296"/>
      </w:pPr>
      <w:rPr>
        <w:rFonts w:hint="default"/>
        <w:lang w:val="en-US" w:eastAsia="zh-CN" w:bidi="ar-SA"/>
      </w:rPr>
    </w:lvl>
  </w:abstractNum>
  <w:abstractNum w:abstractNumId="258">
    <w:nsid w:val="6D5D496F"/>
    <w:multiLevelType w:val="multilevel"/>
    <w:tmpl w:val="6D5D496F"/>
    <w:lvl w:ilvl="0" w:tentative="0">
      <w:start w:val="1"/>
      <w:numFmt w:val="decimal"/>
      <w:lvlText w:val="%1."/>
      <w:lvlJc w:val="left"/>
      <w:pPr>
        <w:ind w:left="730" w:hanging="198"/>
        <w:jc w:val="right"/>
      </w:pPr>
      <w:rPr>
        <w:rFonts w:hint="default" w:ascii="微软雅黑" w:hAnsi="微软雅黑" w:eastAsia="微软雅黑" w:cs="微软雅黑"/>
        <w:b/>
        <w:bCs/>
        <w:i w:val="0"/>
        <w:iCs w:val="0"/>
        <w:spacing w:val="-8"/>
        <w:w w:val="112"/>
        <w:sz w:val="18"/>
        <w:szCs w:val="18"/>
        <w:lang w:val="en-US" w:eastAsia="zh-CN" w:bidi="ar-SA"/>
      </w:rPr>
    </w:lvl>
    <w:lvl w:ilvl="1" w:tentative="0">
      <w:start w:val="0"/>
      <w:numFmt w:val="bullet"/>
      <w:lvlText w:val="●"/>
      <w:lvlJc w:val="left"/>
      <w:pPr>
        <w:ind w:left="772" w:hanging="259"/>
      </w:pPr>
      <w:rPr>
        <w:rFonts w:hint="default" w:ascii="宋体" w:hAnsi="宋体" w:eastAsia="宋体" w:cs="宋体"/>
        <w:b w:val="0"/>
        <w:bCs w:val="0"/>
        <w:i w:val="0"/>
        <w:iCs w:val="0"/>
        <w:spacing w:val="0"/>
        <w:w w:val="91"/>
        <w:sz w:val="20"/>
        <w:szCs w:val="20"/>
        <w:lang w:val="en-US" w:eastAsia="zh-CN" w:bidi="ar-SA"/>
      </w:rPr>
    </w:lvl>
    <w:lvl w:ilvl="2" w:tentative="0">
      <w:start w:val="0"/>
      <w:numFmt w:val="bullet"/>
      <w:lvlText w:val="•"/>
      <w:lvlJc w:val="left"/>
      <w:pPr>
        <w:ind w:left="780" w:hanging="259"/>
      </w:pPr>
      <w:rPr>
        <w:rFonts w:hint="default"/>
        <w:lang w:val="en-US" w:eastAsia="zh-CN" w:bidi="ar-SA"/>
      </w:rPr>
    </w:lvl>
    <w:lvl w:ilvl="3" w:tentative="0">
      <w:start w:val="0"/>
      <w:numFmt w:val="bullet"/>
      <w:lvlText w:val="•"/>
      <w:lvlJc w:val="left"/>
      <w:pPr>
        <w:ind w:left="1786" w:hanging="259"/>
      </w:pPr>
      <w:rPr>
        <w:rFonts w:hint="default"/>
        <w:lang w:val="en-US" w:eastAsia="zh-CN" w:bidi="ar-SA"/>
      </w:rPr>
    </w:lvl>
    <w:lvl w:ilvl="4" w:tentative="0">
      <w:start w:val="0"/>
      <w:numFmt w:val="bullet"/>
      <w:lvlText w:val="•"/>
      <w:lvlJc w:val="left"/>
      <w:pPr>
        <w:ind w:left="2792" w:hanging="259"/>
      </w:pPr>
      <w:rPr>
        <w:rFonts w:hint="default"/>
        <w:lang w:val="en-US" w:eastAsia="zh-CN" w:bidi="ar-SA"/>
      </w:rPr>
    </w:lvl>
    <w:lvl w:ilvl="5" w:tentative="0">
      <w:start w:val="0"/>
      <w:numFmt w:val="bullet"/>
      <w:lvlText w:val="•"/>
      <w:lvlJc w:val="left"/>
      <w:pPr>
        <w:ind w:left="3799" w:hanging="259"/>
      </w:pPr>
      <w:rPr>
        <w:rFonts w:hint="default"/>
        <w:lang w:val="en-US" w:eastAsia="zh-CN" w:bidi="ar-SA"/>
      </w:rPr>
    </w:lvl>
    <w:lvl w:ilvl="6" w:tentative="0">
      <w:start w:val="0"/>
      <w:numFmt w:val="bullet"/>
      <w:lvlText w:val="•"/>
      <w:lvlJc w:val="left"/>
      <w:pPr>
        <w:ind w:left="4805" w:hanging="259"/>
      </w:pPr>
      <w:rPr>
        <w:rFonts w:hint="default"/>
        <w:lang w:val="en-US" w:eastAsia="zh-CN" w:bidi="ar-SA"/>
      </w:rPr>
    </w:lvl>
    <w:lvl w:ilvl="7" w:tentative="0">
      <w:start w:val="0"/>
      <w:numFmt w:val="bullet"/>
      <w:lvlText w:val="•"/>
      <w:lvlJc w:val="left"/>
      <w:pPr>
        <w:ind w:left="5811" w:hanging="259"/>
      </w:pPr>
      <w:rPr>
        <w:rFonts w:hint="default"/>
        <w:lang w:val="en-US" w:eastAsia="zh-CN" w:bidi="ar-SA"/>
      </w:rPr>
    </w:lvl>
    <w:lvl w:ilvl="8" w:tentative="0">
      <w:start w:val="0"/>
      <w:numFmt w:val="bullet"/>
      <w:lvlText w:val="•"/>
      <w:lvlJc w:val="left"/>
      <w:pPr>
        <w:ind w:left="6818" w:hanging="259"/>
      </w:pPr>
      <w:rPr>
        <w:rFonts w:hint="default"/>
        <w:lang w:val="en-US" w:eastAsia="zh-CN" w:bidi="ar-SA"/>
      </w:rPr>
    </w:lvl>
  </w:abstractNum>
  <w:abstractNum w:abstractNumId="259">
    <w:nsid w:val="6E4D7807"/>
    <w:multiLevelType w:val="multilevel"/>
    <w:tmpl w:val="6E4D7807"/>
    <w:lvl w:ilvl="0" w:tentative="0">
      <w:start w:val="1"/>
      <w:numFmt w:val="decimal"/>
      <w:lvlText w:val="(%1)"/>
      <w:lvlJc w:val="left"/>
      <w:pPr>
        <w:ind w:left="103" w:hanging="383"/>
        <w:jc w:val="left"/>
      </w:pPr>
      <w:rPr>
        <w:rFonts w:hint="default" w:ascii="宋体" w:hAnsi="宋体" w:eastAsia="宋体" w:cs="宋体"/>
        <w:b w:val="0"/>
        <w:bCs w:val="0"/>
        <w:i w:val="0"/>
        <w:iCs w:val="0"/>
        <w:spacing w:val="0"/>
        <w:w w:val="78"/>
        <w:sz w:val="19"/>
        <w:szCs w:val="19"/>
        <w:lang w:val="en-US" w:eastAsia="zh-CN" w:bidi="ar-SA"/>
      </w:rPr>
    </w:lvl>
    <w:lvl w:ilvl="1" w:tentative="0">
      <w:start w:val="0"/>
      <w:numFmt w:val="bullet"/>
      <w:lvlText w:val="•"/>
      <w:lvlJc w:val="left"/>
      <w:pPr>
        <w:ind w:left="428" w:hanging="383"/>
      </w:pPr>
      <w:rPr>
        <w:rFonts w:hint="default"/>
        <w:lang w:val="en-US" w:eastAsia="zh-CN" w:bidi="ar-SA"/>
      </w:rPr>
    </w:lvl>
    <w:lvl w:ilvl="2" w:tentative="0">
      <w:start w:val="0"/>
      <w:numFmt w:val="bullet"/>
      <w:lvlText w:val="•"/>
      <w:lvlJc w:val="left"/>
      <w:pPr>
        <w:ind w:left="756" w:hanging="383"/>
      </w:pPr>
      <w:rPr>
        <w:rFonts w:hint="default"/>
        <w:lang w:val="en-US" w:eastAsia="zh-CN" w:bidi="ar-SA"/>
      </w:rPr>
    </w:lvl>
    <w:lvl w:ilvl="3" w:tentative="0">
      <w:start w:val="0"/>
      <w:numFmt w:val="bullet"/>
      <w:lvlText w:val="•"/>
      <w:lvlJc w:val="left"/>
      <w:pPr>
        <w:ind w:left="1084" w:hanging="383"/>
      </w:pPr>
      <w:rPr>
        <w:rFonts w:hint="default"/>
        <w:lang w:val="en-US" w:eastAsia="zh-CN" w:bidi="ar-SA"/>
      </w:rPr>
    </w:lvl>
    <w:lvl w:ilvl="4" w:tentative="0">
      <w:start w:val="0"/>
      <w:numFmt w:val="bullet"/>
      <w:lvlText w:val="•"/>
      <w:lvlJc w:val="left"/>
      <w:pPr>
        <w:ind w:left="1412" w:hanging="383"/>
      </w:pPr>
      <w:rPr>
        <w:rFonts w:hint="default"/>
        <w:lang w:val="en-US" w:eastAsia="zh-CN" w:bidi="ar-SA"/>
      </w:rPr>
    </w:lvl>
    <w:lvl w:ilvl="5" w:tentative="0">
      <w:start w:val="0"/>
      <w:numFmt w:val="bullet"/>
      <w:lvlText w:val="•"/>
      <w:lvlJc w:val="left"/>
      <w:pPr>
        <w:ind w:left="1741" w:hanging="383"/>
      </w:pPr>
      <w:rPr>
        <w:rFonts w:hint="default"/>
        <w:lang w:val="en-US" w:eastAsia="zh-CN" w:bidi="ar-SA"/>
      </w:rPr>
    </w:lvl>
    <w:lvl w:ilvl="6" w:tentative="0">
      <w:start w:val="0"/>
      <w:numFmt w:val="bullet"/>
      <w:lvlText w:val="•"/>
      <w:lvlJc w:val="left"/>
      <w:pPr>
        <w:ind w:left="2069" w:hanging="383"/>
      </w:pPr>
      <w:rPr>
        <w:rFonts w:hint="default"/>
        <w:lang w:val="en-US" w:eastAsia="zh-CN" w:bidi="ar-SA"/>
      </w:rPr>
    </w:lvl>
    <w:lvl w:ilvl="7" w:tentative="0">
      <w:start w:val="0"/>
      <w:numFmt w:val="bullet"/>
      <w:lvlText w:val="•"/>
      <w:lvlJc w:val="left"/>
      <w:pPr>
        <w:ind w:left="2397" w:hanging="383"/>
      </w:pPr>
      <w:rPr>
        <w:rFonts w:hint="default"/>
        <w:lang w:val="en-US" w:eastAsia="zh-CN" w:bidi="ar-SA"/>
      </w:rPr>
    </w:lvl>
    <w:lvl w:ilvl="8" w:tentative="0">
      <w:start w:val="0"/>
      <w:numFmt w:val="bullet"/>
      <w:lvlText w:val="•"/>
      <w:lvlJc w:val="left"/>
      <w:pPr>
        <w:ind w:left="2725" w:hanging="383"/>
      </w:pPr>
      <w:rPr>
        <w:rFonts w:hint="default"/>
        <w:lang w:val="en-US" w:eastAsia="zh-CN" w:bidi="ar-SA"/>
      </w:rPr>
    </w:lvl>
  </w:abstractNum>
  <w:abstractNum w:abstractNumId="260">
    <w:nsid w:val="6E4E6954"/>
    <w:multiLevelType w:val="multilevel"/>
    <w:tmpl w:val="6E4E6954"/>
    <w:lvl w:ilvl="0" w:tentative="0">
      <w:start w:val="1"/>
      <w:numFmt w:val="decimal"/>
      <w:lvlText w:val="(%1)"/>
      <w:lvlJc w:val="left"/>
      <w:pPr>
        <w:ind w:left="756" w:hanging="292"/>
        <w:jc w:val="left"/>
      </w:pPr>
      <w:rPr>
        <w:rFonts w:hint="default" w:ascii="宋体" w:hAnsi="宋体" w:eastAsia="宋体" w:cs="宋体"/>
        <w:b w:val="0"/>
        <w:bCs w:val="0"/>
        <w:i w:val="0"/>
        <w:iCs w:val="0"/>
        <w:spacing w:val="-9"/>
        <w:w w:val="102"/>
        <w:sz w:val="18"/>
        <w:szCs w:val="18"/>
        <w:lang w:val="en-US" w:eastAsia="zh-CN" w:bidi="ar-SA"/>
      </w:rPr>
    </w:lvl>
    <w:lvl w:ilvl="1" w:tentative="0">
      <w:start w:val="0"/>
      <w:numFmt w:val="bullet"/>
      <w:lvlText w:val="•"/>
      <w:lvlJc w:val="left"/>
      <w:pPr>
        <w:ind w:left="1567" w:hanging="292"/>
      </w:pPr>
      <w:rPr>
        <w:rFonts w:hint="default"/>
        <w:lang w:val="en-US" w:eastAsia="zh-CN" w:bidi="ar-SA"/>
      </w:rPr>
    </w:lvl>
    <w:lvl w:ilvl="2" w:tentative="0">
      <w:start w:val="0"/>
      <w:numFmt w:val="bullet"/>
      <w:lvlText w:val="•"/>
      <w:lvlJc w:val="left"/>
      <w:pPr>
        <w:ind w:left="2374" w:hanging="292"/>
      </w:pPr>
      <w:rPr>
        <w:rFonts w:hint="default"/>
        <w:lang w:val="en-US" w:eastAsia="zh-CN" w:bidi="ar-SA"/>
      </w:rPr>
    </w:lvl>
    <w:lvl w:ilvl="3" w:tentative="0">
      <w:start w:val="0"/>
      <w:numFmt w:val="bullet"/>
      <w:lvlText w:val="•"/>
      <w:lvlJc w:val="left"/>
      <w:pPr>
        <w:ind w:left="3181" w:hanging="292"/>
      </w:pPr>
      <w:rPr>
        <w:rFonts w:hint="default"/>
        <w:lang w:val="en-US" w:eastAsia="zh-CN" w:bidi="ar-SA"/>
      </w:rPr>
    </w:lvl>
    <w:lvl w:ilvl="4" w:tentative="0">
      <w:start w:val="0"/>
      <w:numFmt w:val="bullet"/>
      <w:lvlText w:val="•"/>
      <w:lvlJc w:val="left"/>
      <w:pPr>
        <w:ind w:left="3988" w:hanging="292"/>
      </w:pPr>
      <w:rPr>
        <w:rFonts w:hint="default"/>
        <w:lang w:val="en-US" w:eastAsia="zh-CN" w:bidi="ar-SA"/>
      </w:rPr>
    </w:lvl>
    <w:lvl w:ilvl="5" w:tentative="0">
      <w:start w:val="0"/>
      <w:numFmt w:val="bullet"/>
      <w:lvlText w:val="•"/>
      <w:lvlJc w:val="left"/>
      <w:pPr>
        <w:ind w:left="4795" w:hanging="292"/>
      </w:pPr>
      <w:rPr>
        <w:rFonts w:hint="default"/>
        <w:lang w:val="en-US" w:eastAsia="zh-CN" w:bidi="ar-SA"/>
      </w:rPr>
    </w:lvl>
    <w:lvl w:ilvl="6" w:tentative="0">
      <w:start w:val="0"/>
      <w:numFmt w:val="bullet"/>
      <w:lvlText w:val="•"/>
      <w:lvlJc w:val="left"/>
      <w:pPr>
        <w:ind w:left="5602" w:hanging="292"/>
      </w:pPr>
      <w:rPr>
        <w:rFonts w:hint="default"/>
        <w:lang w:val="en-US" w:eastAsia="zh-CN" w:bidi="ar-SA"/>
      </w:rPr>
    </w:lvl>
    <w:lvl w:ilvl="7" w:tentative="0">
      <w:start w:val="0"/>
      <w:numFmt w:val="bullet"/>
      <w:lvlText w:val="•"/>
      <w:lvlJc w:val="left"/>
      <w:pPr>
        <w:ind w:left="6409" w:hanging="292"/>
      </w:pPr>
      <w:rPr>
        <w:rFonts w:hint="default"/>
        <w:lang w:val="en-US" w:eastAsia="zh-CN" w:bidi="ar-SA"/>
      </w:rPr>
    </w:lvl>
    <w:lvl w:ilvl="8" w:tentative="0">
      <w:start w:val="0"/>
      <w:numFmt w:val="bullet"/>
      <w:lvlText w:val="•"/>
      <w:lvlJc w:val="left"/>
      <w:pPr>
        <w:ind w:left="7216" w:hanging="292"/>
      </w:pPr>
      <w:rPr>
        <w:rFonts w:hint="default"/>
        <w:lang w:val="en-US" w:eastAsia="zh-CN" w:bidi="ar-SA"/>
      </w:rPr>
    </w:lvl>
  </w:abstractNum>
  <w:abstractNum w:abstractNumId="261">
    <w:nsid w:val="6F148A18"/>
    <w:multiLevelType w:val="multilevel"/>
    <w:tmpl w:val="6F148A18"/>
    <w:lvl w:ilvl="0" w:tentative="0">
      <w:start w:val="1"/>
      <w:numFmt w:val="decimal"/>
      <w:lvlText w:val="(%1)"/>
      <w:lvlJc w:val="left"/>
      <w:pPr>
        <w:ind w:left="1152" w:hanging="303"/>
        <w:jc w:val="left"/>
      </w:pPr>
      <w:rPr>
        <w:rFonts w:hint="default" w:ascii="宋体" w:hAnsi="宋体" w:eastAsia="宋体" w:cs="宋体"/>
        <w:b w:val="0"/>
        <w:bCs w:val="0"/>
        <w:i w:val="0"/>
        <w:iCs w:val="0"/>
        <w:spacing w:val="-3"/>
        <w:w w:val="99"/>
        <w:sz w:val="18"/>
        <w:szCs w:val="18"/>
        <w:lang w:val="en-US" w:eastAsia="zh-CN" w:bidi="ar-SA"/>
      </w:rPr>
    </w:lvl>
    <w:lvl w:ilvl="1" w:tentative="0">
      <w:start w:val="0"/>
      <w:numFmt w:val="bullet"/>
      <w:lvlText w:val="●"/>
      <w:lvlJc w:val="left"/>
      <w:pPr>
        <w:ind w:left="1127" w:hanging="206"/>
      </w:pPr>
      <w:rPr>
        <w:rFonts w:hint="default" w:ascii="宋体" w:hAnsi="宋体" w:eastAsia="宋体" w:cs="宋体"/>
        <w:b w:val="0"/>
        <w:bCs w:val="0"/>
        <w:i w:val="0"/>
        <w:iCs w:val="0"/>
        <w:spacing w:val="-19"/>
        <w:w w:val="102"/>
        <w:sz w:val="18"/>
        <w:szCs w:val="18"/>
        <w:lang w:val="en-US" w:eastAsia="zh-CN" w:bidi="ar-SA"/>
      </w:rPr>
    </w:lvl>
    <w:lvl w:ilvl="2" w:tentative="0">
      <w:start w:val="0"/>
      <w:numFmt w:val="bullet"/>
      <w:lvlText w:val="•"/>
      <w:lvlJc w:val="left"/>
      <w:pPr>
        <w:ind w:left="2003" w:hanging="206"/>
      </w:pPr>
      <w:rPr>
        <w:rFonts w:hint="default"/>
        <w:lang w:val="en-US" w:eastAsia="zh-CN" w:bidi="ar-SA"/>
      </w:rPr>
    </w:lvl>
    <w:lvl w:ilvl="3" w:tentative="0">
      <w:start w:val="0"/>
      <w:numFmt w:val="bullet"/>
      <w:lvlText w:val="•"/>
      <w:lvlJc w:val="left"/>
      <w:pPr>
        <w:ind w:left="2846" w:hanging="206"/>
      </w:pPr>
      <w:rPr>
        <w:rFonts w:hint="default"/>
        <w:lang w:val="en-US" w:eastAsia="zh-CN" w:bidi="ar-SA"/>
      </w:rPr>
    </w:lvl>
    <w:lvl w:ilvl="4" w:tentative="0">
      <w:start w:val="0"/>
      <w:numFmt w:val="bullet"/>
      <w:lvlText w:val="•"/>
      <w:lvlJc w:val="left"/>
      <w:pPr>
        <w:ind w:left="3689" w:hanging="206"/>
      </w:pPr>
      <w:rPr>
        <w:rFonts w:hint="default"/>
        <w:lang w:val="en-US" w:eastAsia="zh-CN" w:bidi="ar-SA"/>
      </w:rPr>
    </w:lvl>
    <w:lvl w:ilvl="5" w:tentative="0">
      <w:start w:val="0"/>
      <w:numFmt w:val="bullet"/>
      <w:lvlText w:val="•"/>
      <w:lvlJc w:val="left"/>
      <w:pPr>
        <w:ind w:left="4533" w:hanging="206"/>
      </w:pPr>
      <w:rPr>
        <w:rFonts w:hint="default"/>
        <w:lang w:val="en-US" w:eastAsia="zh-CN" w:bidi="ar-SA"/>
      </w:rPr>
    </w:lvl>
    <w:lvl w:ilvl="6" w:tentative="0">
      <w:start w:val="0"/>
      <w:numFmt w:val="bullet"/>
      <w:lvlText w:val="•"/>
      <w:lvlJc w:val="left"/>
      <w:pPr>
        <w:ind w:left="5376" w:hanging="206"/>
      </w:pPr>
      <w:rPr>
        <w:rFonts w:hint="default"/>
        <w:lang w:val="en-US" w:eastAsia="zh-CN" w:bidi="ar-SA"/>
      </w:rPr>
    </w:lvl>
    <w:lvl w:ilvl="7" w:tentative="0">
      <w:start w:val="0"/>
      <w:numFmt w:val="bullet"/>
      <w:lvlText w:val="•"/>
      <w:lvlJc w:val="left"/>
      <w:pPr>
        <w:ind w:left="6219" w:hanging="206"/>
      </w:pPr>
      <w:rPr>
        <w:rFonts w:hint="default"/>
        <w:lang w:val="en-US" w:eastAsia="zh-CN" w:bidi="ar-SA"/>
      </w:rPr>
    </w:lvl>
    <w:lvl w:ilvl="8" w:tentative="0">
      <w:start w:val="0"/>
      <w:numFmt w:val="bullet"/>
      <w:lvlText w:val="•"/>
      <w:lvlJc w:val="left"/>
      <w:pPr>
        <w:ind w:left="7062" w:hanging="206"/>
      </w:pPr>
      <w:rPr>
        <w:rFonts w:hint="default"/>
        <w:lang w:val="en-US" w:eastAsia="zh-CN" w:bidi="ar-SA"/>
      </w:rPr>
    </w:lvl>
  </w:abstractNum>
  <w:abstractNum w:abstractNumId="262">
    <w:nsid w:val="707C3AC2"/>
    <w:multiLevelType w:val="multilevel"/>
    <w:tmpl w:val="707C3AC2"/>
    <w:lvl w:ilvl="0" w:tentative="0">
      <w:start w:val="1"/>
      <w:numFmt w:val="decimal"/>
      <w:lvlText w:val="(%1)"/>
      <w:lvlJc w:val="left"/>
      <w:pPr>
        <w:ind w:left="818" w:hanging="297"/>
        <w:jc w:val="left"/>
      </w:pPr>
      <w:rPr>
        <w:rFonts w:hint="default" w:ascii="宋体" w:hAnsi="宋体" w:eastAsia="宋体" w:cs="宋体"/>
        <w:b w:val="0"/>
        <w:bCs w:val="0"/>
        <w:i w:val="0"/>
        <w:iCs w:val="0"/>
        <w:spacing w:val="-6"/>
        <w:w w:val="102"/>
        <w:sz w:val="18"/>
        <w:szCs w:val="18"/>
        <w:lang w:val="en-US" w:eastAsia="zh-CN" w:bidi="ar-SA"/>
      </w:rPr>
    </w:lvl>
    <w:lvl w:ilvl="1" w:tentative="0">
      <w:start w:val="0"/>
      <w:numFmt w:val="bullet"/>
      <w:lvlText w:val="•"/>
      <w:lvlJc w:val="left"/>
      <w:pPr>
        <w:ind w:left="1638" w:hanging="297"/>
      </w:pPr>
      <w:rPr>
        <w:rFonts w:hint="default"/>
        <w:lang w:val="en-US" w:eastAsia="zh-CN" w:bidi="ar-SA"/>
      </w:rPr>
    </w:lvl>
    <w:lvl w:ilvl="2" w:tentative="0">
      <w:start w:val="0"/>
      <w:numFmt w:val="bullet"/>
      <w:lvlText w:val="•"/>
      <w:lvlJc w:val="left"/>
      <w:pPr>
        <w:ind w:left="2456" w:hanging="297"/>
      </w:pPr>
      <w:rPr>
        <w:rFonts w:hint="default"/>
        <w:lang w:val="en-US" w:eastAsia="zh-CN" w:bidi="ar-SA"/>
      </w:rPr>
    </w:lvl>
    <w:lvl w:ilvl="3" w:tentative="0">
      <w:start w:val="0"/>
      <w:numFmt w:val="bullet"/>
      <w:lvlText w:val="•"/>
      <w:lvlJc w:val="left"/>
      <w:pPr>
        <w:ind w:left="3274" w:hanging="297"/>
      </w:pPr>
      <w:rPr>
        <w:rFonts w:hint="default"/>
        <w:lang w:val="en-US" w:eastAsia="zh-CN" w:bidi="ar-SA"/>
      </w:rPr>
    </w:lvl>
    <w:lvl w:ilvl="4" w:tentative="0">
      <w:start w:val="0"/>
      <w:numFmt w:val="bullet"/>
      <w:lvlText w:val="•"/>
      <w:lvlJc w:val="left"/>
      <w:pPr>
        <w:ind w:left="4092" w:hanging="297"/>
      </w:pPr>
      <w:rPr>
        <w:rFonts w:hint="default"/>
        <w:lang w:val="en-US" w:eastAsia="zh-CN" w:bidi="ar-SA"/>
      </w:rPr>
    </w:lvl>
    <w:lvl w:ilvl="5" w:tentative="0">
      <w:start w:val="0"/>
      <w:numFmt w:val="bullet"/>
      <w:lvlText w:val="•"/>
      <w:lvlJc w:val="left"/>
      <w:pPr>
        <w:ind w:left="4910" w:hanging="297"/>
      </w:pPr>
      <w:rPr>
        <w:rFonts w:hint="default"/>
        <w:lang w:val="en-US" w:eastAsia="zh-CN" w:bidi="ar-SA"/>
      </w:rPr>
    </w:lvl>
    <w:lvl w:ilvl="6" w:tentative="0">
      <w:start w:val="0"/>
      <w:numFmt w:val="bullet"/>
      <w:lvlText w:val="•"/>
      <w:lvlJc w:val="left"/>
      <w:pPr>
        <w:ind w:left="5729" w:hanging="297"/>
      </w:pPr>
      <w:rPr>
        <w:rFonts w:hint="default"/>
        <w:lang w:val="en-US" w:eastAsia="zh-CN" w:bidi="ar-SA"/>
      </w:rPr>
    </w:lvl>
    <w:lvl w:ilvl="7" w:tentative="0">
      <w:start w:val="0"/>
      <w:numFmt w:val="bullet"/>
      <w:lvlText w:val="•"/>
      <w:lvlJc w:val="left"/>
      <w:pPr>
        <w:ind w:left="6547" w:hanging="297"/>
      </w:pPr>
      <w:rPr>
        <w:rFonts w:hint="default"/>
        <w:lang w:val="en-US" w:eastAsia="zh-CN" w:bidi="ar-SA"/>
      </w:rPr>
    </w:lvl>
    <w:lvl w:ilvl="8" w:tentative="0">
      <w:start w:val="0"/>
      <w:numFmt w:val="bullet"/>
      <w:lvlText w:val="•"/>
      <w:lvlJc w:val="left"/>
      <w:pPr>
        <w:ind w:left="7365" w:hanging="297"/>
      </w:pPr>
      <w:rPr>
        <w:rFonts w:hint="default"/>
        <w:lang w:val="en-US" w:eastAsia="zh-CN" w:bidi="ar-SA"/>
      </w:rPr>
    </w:lvl>
  </w:abstractNum>
  <w:abstractNum w:abstractNumId="263">
    <w:nsid w:val="72183CF9"/>
    <w:multiLevelType w:val="multilevel"/>
    <w:tmpl w:val="72183CF9"/>
    <w:lvl w:ilvl="0" w:tentative="0">
      <w:start w:val="7"/>
      <w:numFmt w:val="decimal"/>
      <w:lvlText w:val="%1"/>
      <w:lvlJc w:val="left"/>
      <w:pPr>
        <w:ind w:left="513" w:hanging="413"/>
        <w:jc w:val="left"/>
      </w:pPr>
      <w:rPr>
        <w:rFonts w:hint="default"/>
        <w:lang w:val="en-US" w:eastAsia="zh-CN" w:bidi="ar-SA"/>
      </w:rPr>
    </w:lvl>
    <w:lvl w:ilvl="1" w:tentative="0">
      <w:start w:val="1"/>
      <w:numFmt w:val="decimal"/>
      <w:lvlText w:val="%1.%2"/>
      <w:lvlJc w:val="left"/>
      <w:pPr>
        <w:ind w:left="513" w:hanging="413"/>
        <w:jc w:val="right"/>
      </w:pPr>
      <w:rPr>
        <w:rFonts w:hint="default" w:ascii="宋体" w:hAnsi="宋体" w:eastAsia="宋体" w:cs="宋体"/>
        <w:b w:val="0"/>
        <w:bCs w:val="0"/>
        <w:i w:val="0"/>
        <w:iCs w:val="0"/>
        <w:spacing w:val="-25"/>
        <w:w w:val="99"/>
        <w:sz w:val="18"/>
        <w:szCs w:val="18"/>
        <w:lang w:val="en-US" w:eastAsia="zh-CN" w:bidi="ar-SA"/>
      </w:rPr>
    </w:lvl>
    <w:lvl w:ilvl="2" w:tentative="0">
      <w:start w:val="1"/>
      <w:numFmt w:val="decimal"/>
      <w:lvlText w:val="%1.%2.%3"/>
      <w:lvlJc w:val="left"/>
      <w:pPr>
        <w:ind w:left="1050" w:hanging="538"/>
        <w:jc w:val="right"/>
      </w:pPr>
      <w:rPr>
        <w:rFonts w:hint="default" w:ascii="宋体" w:hAnsi="宋体" w:eastAsia="宋体" w:cs="宋体"/>
        <w:b w:val="0"/>
        <w:bCs w:val="0"/>
        <w:i w:val="0"/>
        <w:iCs w:val="0"/>
        <w:spacing w:val="-17"/>
        <w:w w:val="99"/>
        <w:sz w:val="18"/>
        <w:szCs w:val="18"/>
        <w:lang w:val="en-US" w:eastAsia="zh-CN" w:bidi="ar-SA"/>
      </w:rPr>
    </w:lvl>
    <w:lvl w:ilvl="3" w:tentative="0">
      <w:start w:val="0"/>
      <w:numFmt w:val="bullet"/>
      <w:lvlText w:val="•"/>
      <w:lvlJc w:val="left"/>
      <w:pPr>
        <w:ind w:left="1380" w:hanging="538"/>
      </w:pPr>
      <w:rPr>
        <w:rFonts w:hint="default"/>
        <w:lang w:val="en-US" w:eastAsia="zh-CN" w:bidi="ar-SA"/>
      </w:rPr>
    </w:lvl>
    <w:lvl w:ilvl="4" w:tentative="0">
      <w:start w:val="0"/>
      <w:numFmt w:val="bullet"/>
      <w:lvlText w:val="•"/>
      <w:lvlJc w:val="left"/>
      <w:pPr>
        <w:ind w:left="1111" w:hanging="538"/>
      </w:pPr>
      <w:rPr>
        <w:rFonts w:hint="default"/>
        <w:lang w:val="en-US" w:eastAsia="zh-CN" w:bidi="ar-SA"/>
      </w:rPr>
    </w:lvl>
    <w:lvl w:ilvl="5" w:tentative="0">
      <w:start w:val="0"/>
      <w:numFmt w:val="bullet"/>
      <w:lvlText w:val="•"/>
      <w:lvlJc w:val="left"/>
      <w:pPr>
        <w:ind w:left="842" w:hanging="538"/>
      </w:pPr>
      <w:rPr>
        <w:rFonts w:hint="default"/>
        <w:lang w:val="en-US" w:eastAsia="zh-CN" w:bidi="ar-SA"/>
      </w:rPr>
    </w:lvl>
    <w:lvl w:ilvl="6" w:tentative="0">
      <w:start w:val="0"/>
      <w:numFmt w:val="bullet"/>
      <w:lvlText w:val="•"/>
      <w:lvlJc w:val="left"/>
      <w:pPr>
        <w:ind w:left="573" w:hanging="538"/>
      </w:pPr>
      <w:rPr>
        <w:rFonts w:hint="default"/>
        <w:lang w:val="en-US" w:eastAsia="zh-CN" w:bidi="ar-SA"/>
      </w:rPr>
    </w:lvl>
    <w:lvl w:ilvl="7" w:tentative="0">
      <w:start w:val="0"/>
      <w:numFmt w:val="bullet"/>
      <w:lvlText w:val="•"/>
      <w:lvlJc w:val="left"/>
      <w:pPr>
        <w:ind w:left="305" w:hanging="538"/>
      </w:pPr>
      <w:rPr>
        <w:rFonts w:hint="default"/>
        <w:lang w:val="en-US" w:eastAsia="zh-CN" w:bidi="ar-SA"/>
      </w:rPr>
    </w:lvl>
    <w:lvl w:ilvl="8" w:tentative="0">
      <w:start w:val="0"/>
      <w:numFmt w:val="bullet"/>
      <w:lvlText w:val="•"/>
      <w:lvlJc w:val="left"/>
      <w:pPr>
        <w:ind w:left="36" w:hanging="538"/>
      </w:pPr>
      <w:rPr>
        <w:rFonts w:hint="default"/>
        <w:lang w:val="en-US" w:eastAsia="zh-CN" w:bidi="ar-SA"/>
      </w:rPr>
    </w:lvl>
  </w:abstractNum>
  <w:abstractNum w:abstractNumId="264">
    <w:nsid w:val="722F5D32"/>
    <w:multiLevelType w:val="multilevel"/>
    <w:tmpl w:val="722F5D32"/>
    <w:lvl w:ilvl="0" w:tentative="0">
      <w:start w:val="1"/>
      <w:numFmt w:val="decimal"/>
      <w:lvlText w:val="%1)"/>
      <w:lvlJc w:val="left"/>
      <w:pPr>
        <w:ind w:left="1073" w:hanging="213"/>
        <w:jc w:val="left"/>
      </w:pPr>
      <w:rPr>
        <w:rFonts w:hint="default" w:ascii="宋体" w:hAnsi="宋体" w:eastAsia="宋体" w:cs="宋体"/>
        <w:b w:val="0"/>
        <w:bCs w:val="0"/>
        <w:i w:val="0"/>
        <w:iCs w:val="0"/>
        <w:spacing w:val="3"/>
        <w:w w:val="102"/>
        <w:sz w:val="18"/>
        <w:szCs w:val="18"/>
        <w:lang w:val="en-US" w:eastAsia="zh-CN" w:bidi="ar-SA"/>
      </w:rPr>
    </w:lvl>
    <w:lvl w:ilvl="1" w:tentative="0">
      <w:start w:val="0"/>
      <w:numFmt w:val="bullet"/>
      <w:lvlText w:val="•"/>
      <w:lvlJc w:val="left"/>
      <w:pPr>
        <w:ind w:left="1850" w:hanging="213"/>
      </w:pPr>
      <w:rPr>
        <w:rFonts w:hint="default"/>
        <w:lang w:val="en-US" w:eastAsia="zh-CN" w:bidi="ar-SA"/>
      </w:rPr>
    </w:lvl>
    <w:lvl w:ilvl="2" w:tentative="0">
      <w:start w:val="0"/>
      <w:numFmt w:val="bullet"/>
      <w:lvlText w:val="•"/>
      <w:lvlJc w:val="left"/>
      <w:pPr>
        <w:ind w:left="2620" w:hanging="213"/>
      </w:pPr>
      <w:rPr>
        <w:rFonts w:hint="default"/>
        <w:lang w:val="en-US" w:eastAsia="zh-CN" w:bidi="ar-SA"/>
      </w:rPr>
    </w:lvl>
    <w:lvl w:ilvl="3" w:tentative="0">
      <w:start w:val="0"/>
      <w:numFmt w:val="bullet"/>
      <w:lvlText w:val="•"/>
      <w:lvlJc w:val="left"/>
      <w:pPr>
        <w:ind w:left="3390" w:hanging="213"/>
      </w:pPr>
      <w:rPr>
        <w:rFonts w:hint="default"/>
        <w:lang w:val="en-US" w:eastAsia="zh-CN" w:bidi="ar-SA"/>
      </w:rPr>
    </w:lvl>
    <w:lvl w:ilvl="4" w:tentative="0">
      <w:start w:val="0"/>
      <w:numFmt w:val="bullet"/>
      <w:lvlText w:val="•"/>
      <w:lvlJc w:val="left"/>
      <w:pPr>
        <w:ind w:left="4161" w:hanging="213"/>
      </w:pPr>
      <w:rPr>
        <w:rFonts w:hint="default"/>
        <w:lang w:val="en-US" w:eastAsia="zh-CN" w:bidi="ar-SA"/>
      </w:rPr>
    </w:lvl>
    <w:lvl w:ilvl="5" w:tentative="0">
      <w:start w:val="0"/>
      <w:numFmt w:val="bullet"/>
      <w:lvlText w:val="•"/>
      <w:lvlJc w:val="left"/>
      <w:pPr>
        <w:ind w:left="4931" w:hanging="213"/>
      </w:pPr>
      <w:rPr>
        <w:rFonts w:hint="default"/>
        <w:lang w:val="en-US" w:eastAsia="zh-CN" w:bidi="ar-SA"/>
      </w:rPr>
    </w:lvl>
    <w:lvl w:ilvl="6" w:tentative="0">
      <w:start w:val="0"/>
      <w:numFmt w:val="bullet"/>
      <w:lvlText w:val="•"/>
      <w:lvlJc w:val="left"/>
      <w:pPr>
        <w:ind w:left="5701" w:hanging="213"/>
      </w:pPr>
      <w:rPr>
        <w:rFonts w:hint="default"/>
        <w:lang w:val="en-US" w:eastAsia="zh-CN" w:bidi="ar-SA"/>
      </w:rPr>
    </w:lvl>
    <w:lvl w:ilvl="7" w:tentative="0">
      <w:start w:val="0"/>
      <w:numFmt w:val="bullet"/>
      <w:lvlText w:val="•"/>
      <w:lvlJc w:val="left"/>
      <w:pPr>
        <w:ind w:left="6472" w:hanging="213"/>
      </w:pPr>
      <w:rPr>
        <w:rFonts w:hint="default"/>
        <w:lang w:val="en-US" w:eastAsia="zh-CN" w:bidi="ar-SA"/>
      </w:rPr>
    </w:lvl>
    <w:lvl w:ilvl="8" w:tentative="0">
      <w:start w:val="0"/>
      <w:numFmt w:val="bullet"/>
      <w:lvlText w:val="•"/>
      <w:lvlJc w:val="left"/>
      <w:pPr>
        <w:ind w:left="7242" w:hanging="213"/>
      </w:pPr>
      <w:rPr>
        <w:rFonts w:hint="default"/>
        <w:lang w:val="en-US" w:eastAsia="zh-CN" w:bidi="ar-SA"/>
      </w:rPr>
    </w:lvl>
  </w:abstractNum>
  <w:abstractNum w:abstractNumId="265">
    <w:nsid w:val="72A98CCD"/>
    <w:multiLevelType w:val="multilevel"/>
    <w:tmpl w:val="72A98CCD"/>
    <w:lvl w:ilvl="0" w:tentative="0">
      <w:start w:val="1"/>
      <w:numFmt w:val="decimal"/>
      <w:lvlText w:val="(%1)"/>
      <w:lvlJc w:val="left"/>
      <w:pPr>
        <w:ind w:left="1120" w:hanging="310"/>
        <w:jc w:val="left"/>
      </w:pPr>
      <w:rPr>
        <w:rFonts w:hint="default" w:ascii="宋体" w:hAnsi="宋体" w:eastAsia="宋体" w:cs="宋体"/>
        <w:b w:val="0"/>
        <w:bCs w:val="0"/>
        <w:i w:val="0"/>
        <w:iCs w:val="0"/>
        <w:spacing w:val="0"/>
        <w:w w:val="102"/>
        <w:sz w:val="18"/>
        <w:szCs w:val="18"/>
        <w:lang w:val="en-US" w:eastAsia="zh-CN" w:bidi="ar-SA"/>
      </w:rPr>
    </w:lvl>
    <w:lvl w:ilvl="1" w:tentative="0">
      <w:start w:val="0"/>
      <w:numFmt w:val="bullet"/>
      <w:lvlText w:val="•"/>
      <w:lvlJc w:val="left"/>
      <w:pPr>
        <w:ind w:left="1885" w:hanging="310"/>
      </w:pPr>
      <w:rPr>
        <w:rFonts w:hint="default"/>
        <w:lang w:val="en-US" w:eastAsia="zh-CN" w:bidi="ar-SA"/>
      </w:rPr>
    </w:lvl>
    <w:lvl w:ilvl="2" w:tentative="0">
      <w:start w:val="0"/>
      <w:numFmt w:val="bullet"/>
      <w:lvlText w:val="•"/>
      <w:lvlJc w:val="left"/>
      <w:pPr>
        <w:ind w:left="2651" w:hanging="310"/>
      </w:pPr>
      <w:rPr>
        <w:rFonts w:hint="default"/>
        <w:lang w:val="en-US" w:eastAsia="zh-CN" w:bidi="ar-SA"/>
      </w:rPr>
    </w:lvl>
    <w:lvl w:ilvl="3" w:tentative="0">
      <w:start w:val="0"/>
      <w:numFmt w:val="bullet"/>
      <w:lvlText w:val="•"/>
      <w:lvlJc w:val="left"/>
      <w:pPr>
        <w:ind w:left="3417" w:hanging="310"/>
      </w:pPr>
      <w:rPr>
        <w:rFonts w:hint="default"/>
        <w:lang w:val="en-US" w:eastAsia="zh-CN" w:bidi="ar-SA"/>
      </w:rPr>
    </w:lvl>
    <w:lvl w:ilvl="4" w:tentative="0">
      <w:start w:val="0"/>
      <w:numFmt w:val="bullet"/>
      <w:lvlText w:val="•"/>
      <w:lvlJc w:val="left"/>
      <w:pPr>
        <w:ind w:left="4183" w:hanging="310"/>
      </w:pPr>
      <w:rPr>
        <w:rFonts w:hint="default"/>
        <w:lang w:val="en-US" w:eastAsia="zh-CN" w:bidi="ar-SA"/>
      </w:rPr>
    </w:lvl>
    <w:lvl w:ilvl="5" w:tentative="0">
      <w:start w:val="0"/>
      <w:numFmt w:val="bullet"/>
      <w:lvlText w:val="•"/>
      <w:lvlJc w:val="left"/>
      <w:pPr>
        <w:ind w:left="4949" w:hanging="310"/>
      </w:pPr>
      <w:rPr>
        <w:rFonts w:hint="default"/>
        <w:lang w:val="en-US" w:eastAsia="zh-CN" w:bidi="ar-SA"/>
      </w:rPr>
    </w:lvl>
    <w:lvl w:ilvl="6" w:tentative="0">
      <w:start w:val="0"/>
      <w:numFmt w:val="bullet"/>
      <w:lvlText w:val="•"/>
      <w:lvlJc w:val="left"/>
      <w:pPr>
        <w:ind w:left="5714" w:hanging="310"/>
      </w:pPr>
      <w:rPr>
        <w:rFonts w:hint="default"/>
        <w:lang w:val="en-US" w:eastAsia="zh-CN" w:bidi="ar-SA"/>
      </w:rPr>
    </w:lvl>
    <w:lvl w:ilvl="7" w:tentative="0">
      <w:start w:val="0"/>
      <w:numFmt w:val="bullet"/>
      <w:lvlText w:val="•"/>
      <w:lvlJc w:val="left"/>
      <w:pPr>
        <w:ind w:left="6480" w:hanging="310"/>
      </w:pPr>
      <w:rPr>
        <w:rFonts w:hint="default"/>
        <w:lang w:val="en-US" w:eastAsia="zh-CN" w:bidi="ar-SA"/>
      </w:rPr>
    </w:lvl>
    <w:lvl w:ilvl="8" w:tentative="0">
      <w:start w:val="0"/>
      <w:numFmt w:val="bullet"/>
      <w:lvlText w:val="•"/>
      <w:lvlJc w:val="left"/>
      <w:pPr>
        <w:ind w:left="7246" w:hanging="310"/>
      </w:pPr>
      <w:rPr>
        <w:rFonts w:hint="default"/>
        <w:lang w:val="en-US" w:eastAsia="zh-CN" w:bidi="ar-SA"/>
      </w:rPr>
    </w:lvl>
  </w:abstractNum>
  <w:abstractNum w:abstractNumId="266">
    <w:nsid w:val="72D3F746"/>
    <w:multiLevelType w:val="multilevel"/>
    <w:tmpl w:val="72D3F746"/>
    <w:lvl w:ilvl="0" w:tentative="0">
      <w:start w:val="16"/>
      <w:numFmt w:val="decimal"/>
      <w:lvlText w:val="%1"/>
      <w:lvlJc w:val="left"/>
      <w:pPr>
        <w:ind w:left="1095" w:hanging="601"/>
        <w:jc w:val="left"/>
      </w:pPr>
      <w:rPr>
        <w:rFonts w:hint="default"/>
        <w:lang w:val="en-US" w:eastAsia="zh-CN" w:bidi="ar-SA"/>
      </w:rPr>
    </w:lvl>
    <w:lvl w:ilvl="1" w:tentative="0">
      <w:start w:val="2"/>
      <w:numFmt w:val="decimal"/>
      <w:lvlText w:val="%1.%2"/>
      <w:lvlJc w:val="left"/>
      <w:pPr>
        <w:ind w:left="1095" w:hanging="601"/>
        <w:jc w:val="left"/>
      </w:pPr>
      <w:rPr>
        <w:rFonts w:hint="default" w:ascii="Microsoft JhengHei" w:hAnsi="Microsoft JhengHei" w:eastAsia="Microsoft JhengHei" w:cs="Microsoft JhengHei"/>
        <w:b/>
        <w:bCs/>
        <w:i w:val="0"/>
        <w:iCs w:val="0"/>
        <w:color w:val="0060B6"/>
        <w:spacing w:val="9"/>
        <w:w w:val="84"/>
        <w:sz w:val="26"/>
        <w:szCs w:val="26"/>
        <w:lang w:val="en-US" w:eastAsia="zh-CN" w:bidi="ar-SA"/>
      </w:rPr>
    </w:lvl>
    <w:lvl w:ilvl="2" w:tentative="0">
      <w:start w:val="1"/>
      <w:numFmt w:val="decimal"/>
      <w:lvlText w:val="%1.%2.%3"/>
      <w:lvlJc w:val="left"/>
      <w:pPr>
        <w:ind w:left="1227" w:hanging="733"/>
        <w:jc w:val="right"/>
      </w:pPr>
      <w:rPr>
        <w:rFonts w:hint="default"/>
        <w:spacing w:val="0"/>
        <w:w w:val="96"/>
        <w:lang w:val="en-US" w:eastAsia="zh-CN" w:bidi="ar-SA"/>
      </w:rPr>
    </w:lvl>
    <w:lvl w:ilvl="3" w:tentative="0">
      <w:start w:val="1"/>
      <w:numFmt w:val="decimal"/>
      <w:lvlText w:val="%4."/>
      <w:lvlJc w:val="left"/>
      <w:pPr>
        <w:ind w:left="666" w:hanging="202"/>
        <w:jc w:val="right"/>
      </w:pPr>
      <w:rPr>
        <w:rFonts w:hint="default"/>
        <w:spacing w:val="-5"/>
        <w:w w:val="101"/>
        <w:lang w:val="en-US" w:eastAsia="zh-CN" w:bidi="ar-SA"/>
      </w:rPr>
    </w:lvl>
    <w:lvl w:ilvl="4" w:tentative="0">
      <w:start w:val="0"/>
      <w:numFmt w:val="bullet"/>
      <w:lvlText w:val="•"/>
      <w:lvlJc w:val="left"/>
      <w:pPr>
        <w:ind w:left="2211" w:hanging="202"/>
      </w:pPr>
      <w:rPr>
        <w:rFonts w:hint="default"/>
        <w:lang w:val="en-US" w:eastAsia="zh-CN" w:bidi="ar-SA"/>
      </w:rPr>
    </w:lvl>
    <w:lvl w:ilvl="5" w:tentative="0">
      <w:start w:val="0"/>
      <w:numFmt w:val="bullet"/>
      <w:lvlText w:val="•"/>
      <w:lvlJc w:val="left"/>
      <w:pPr>
        <w:ind w:left="3203" w:hanging="202"/>
      </w:pPr>
      <w:rPr>
        <w:rFonts w:hint="default"/>
        <w:lang w:val="en-US" w:eastAsia="zh-CN" w:bidi="ar-SA"/>
      </w:rPr>
    </w:lvl>
    <w:lvl w:ilvl="6" w:tentative="0">
      <w:start w:val="0"/>
      <w:numFmt w:val="bullet"/>
      <w:lvlText w:val="•"/>
      <w:lvlJc w:val="left"/>
      <w:pPr>
        <w:ind w:left="4195" w:hanging="202"/>
      </w:pPr>
      <w:rPr>
        <w:rFonts w:hint="default"/>
        <w:lang w:val="en-US" w:eastAsia="zh-CN" w:bidi="ar-SA"/>
      </w:rPr>
    </w:lvl>
    <w:lvl w:ilvl="7" w:tentative="0">
      <w:start w:val="0"/>
      <w:numFmt w:val="bullet"/>
      <w:lvlText w:val="•"/>
      <w:lvlJc w:val="left"/>
      <w:pPr>
        <w:ind w:left="5187" w:hanging="202"/>
      </w:pPr>
      <w:rPr>
        <w:rFonts w:hint="default"/>
        <w:lang w:val="en-US" w:eastAsia="zh-CN" w:bidi="ar-SA"/>
      </w:rPr>
    </w:lvl>
    <w:lvl w:ilvl="8" w:tentative="0">
      <w:start w:val="0"/>
      <w:numFmt w:val="bullet"/>
      <w:lvlText w:val="•"/>
      <w:lvlJc w:val="left"/>
      <w:pPr>
        <w:ind w:left="6179" w:hanging="202"/>
      </w:pPr>
      <w:rPr>
        <w:rFonts w:hint="default"/>
        <w:lang w:val="en-US" w:eastAsia="zh-CN" w:bidi="ar-SA"/>
      </w:rPr>
    </w:lvl>
  </w:abstractNum>
  <w:abstractNum w:abstractNumId="267">
    <w:nsid w:val="753B48DE"/>
    <w:multiLevelType w:val="multilevel"/>
    <w:tmpl w:val="753B48DE"/>
    <w:lvl w:ilvl="0" w:tentative="0">
      <w:start w:val="1"/>
      <w:numFmt w:val="decimal"/>
      <w:lvlText w:val="%1."/>
      <w:lvlJc w:val="left"/>
      <w:pPr>
        <w:ind w:left="274" w:hanging="177"/>
        <w:jc w:val="left"/>
      </w:pPr>
      <w:rPr>
        <w:rFonts w:hint="default" w:ascii="宋体" w:hAnsi="宋体" w:eastAsia="宋体" w:cs="宋体"/>
        <w:b w:val="0"/>
        <w:bCs w:val="0"/>
        <w:i w:val="0"/>
        <w:iCs w:val="0"/>
        <w:spacing w:val="-29"/>
        <w:w w:val="102"/>
        <w:sz w:val="18"/>
        <w:szCs w:val="18"/>
        <w:lang w:val="en-US" w:eastAsia="zh-CN" w:bidi="ar-SA"/>
      </w:rPr>
    </w:lvl>
    <w:lvl w:ilvl="1" w:tentative="0">
      <w:start w:val="0"/>
      <w:numFmt w:val="bullet"/>
      <w:lvlText w:val="•"/>
      <w:lvlJc w:val="left"/>
      <w:pPr>
        <w:ind w:left="719" w:hanging="177"/>
      </w:pPr>
      <w:rPr>
        <w:rFonts w:hint="default"/>
        <w:lang w:val="en-US" w:eastAsia="zh-CN" w:bidi="ar-SA"/>
      </w:rPr>
    </w:lvl>
    <w:lvl w:ilvl="2" w:tentative="0">
      <w:start w:val="0"/>
      <w:numFmt w:val="bullet"/>
      <w:lvlText w:val="•"/>
      <w:lvlJc w:val="left"/>
      <w:pPr>
        <w:ind w:left="1158" w:hanging="177"/>
      </w:pPr>
      <w:rPr>
        <w:rFonts w:hint="default"/>
        <w:lang w:val="en-US" w:eastAsia="zh-CN" w:bidi="ar-SA"/>
      </w:rPr>
    </w:lvl>
    <w:lvl w:ilvl="3" w:tentative="0">
      <w:start w:val="0"/>
      <w:numFmt w:val="bullet"/>
      <w:lvlText w:val="•"/>
      <w:lvlJc w:val="left"/>
      <w:pPr>
        <w:ind w:left="1597" w:hanging="177"/>
      </w:pPr>
      <w:rPr>
        <w:rFonts w:hint="default"/>
        <w:lang w:val="en-US" w:eastAsia="zh-CN" w:bidi="ar-SA"/>
      </w:rPr>
    </w:lvl>
    <w:lvl w:ilvl="4" w:tentative="0">
      <w:start w:val="0"/>
      <w:numFmt w:val="bullet"/>
      <w:lvlText w:val="•"/>
      <w:lvlJc w:val="left"/>
      <w:pPr>
        <w:ind w:left="2036" w:hanging="177"/>
      </w:pPr>
      <w:rPr>
        <w:rFonts w:hint="default"/>
        <w:lang w:val="en-US" w:eastAsia="zh-CN" w:bidi="ar-SA"/>
      </w:rPr>
    </w:lvl>
    <w:lvl w:ilvl="5" w:tentative="0">
      <w:start w:val="0"/>
      <w:numFmt w:val="bullet"/>
      <w:lvlText w:val="•"/>
      <w:lvlJc w:val="left"/>
      <w:pPr>
        <w:ind w:left="2476" w:hanging="177"/>
      </w:pPr>
      <w:rPr>
        <w:rFonts w:hint="default"/>
        <w:lang w:val="en-US" w:eastAsia="zh-CN" w:bidi="ar-SA"/>
      </w:rPr>
    </w:lvl>
    <w:lvl w:ilvl="6" w:tentative="0">
      <w:start w:val="0"/>
      <w:numFmt w:val="bullet"/>
      <w:lvlText w:val="•"/>
      <w:lvlJc w:val="left"/>
      <w:pPr>
        <w:ind w:left="2915" w:hanging="177"/>
      </w:pPr>
      <w:rPr>
        <w:rFonts w:hint="default"/>
        <w:lang w:val="en-US" w:eastAsia="zh-CN" w:bidi="ar-SA"/>
      </w:rPr>
    </w:lvl>
    <w:lvl w:ilvl="7" w:tentative="0">
      <w:start w:val="0"/>
      <w:numFmt w:val="bullet"/>
      <w:lvlText w:val="•"/>
      <w:lvlJc w:val="left"/>
      <w:pPr>
        <w:ind w:left="3354" w:hanging="177"/>
      </w:pPr>
      <w:rPr>
        <w:rFonts w:hint="default"/>
        <w:lang w:val="en-US" w:eastAsia="zh-CN" w:bidi="ar-SA"/>
      </w:rPr>
    </w:lvl>
    <w:lvl w:ilvl="8" w:tentative="0">
      <w:start w:val="0"/>
      <w:numFmt w:val="bullet"/>
      <w:lvlText w:val="•"/>
      <w:lvlJc w:val="left"/>
      <w:pPr>
        <w:ind w:left="3793" w:hanging="177"/>
      </w:pPr>
      <w:rPr>
        <w:rFonts w:hint="default"/>
        <w:lang w:val="en-US" w:eastAsia="zh-CN" w:bidi="ar-SA"/>
      </w:rPr>
    </w:lvl>
  </w:abstractNum>
  <w:abstractNum w:abstractNumId="268">
    <w:nsid w:val="775F36A8"/>
    <w:multiLevelType w:val="multilevel"/>
    <w:tmpl w:val="775F36A8"/>
    <w:lvl w:ilvl="0" w:tentative="0">
      <w:start w:val="1"/>
      <w:numFmt w:val="decimal"/>
      <w:lvlText w:val="(%1)"/>
      <w:lvlJc w:val="left"/>
      <w:pPr>
        <w:ind w:left="1165" w:hanging="305"/>
        <w:jc w:val="right"/>
      </w:pPr>
      <w:rPr>
        <w:rFonts w:hint="default" w:ascii="宋体" w:hAnsi="宋体" w:eastAsia="宋体" w:cs="宋体"/>
        <w:b w:val="0"/>
        <w:bCs w:val="0"/>
        <w:i w:val="0"/>
        <w:iCs w:val="0"/>
        <w:spacing w:val="-2"/>
        <w:w w:val="101"/>
        <w:sz w:val="18"/>
        <w:szCs w:val="18"/>
        <w:lang w:val="en-US" w:eastAsia="zh-CN" w:bidi="ar-SA"/>
      </w:rPr>
    </w:lvl>
    <w:lvl w:ilvl="1" w:tentative="0">
      <w:start w:val="0"/>
      <w:numFmt w:val="bullet"/>
      <w:lvlText w:val="•"/>
      <w:lvlJc w:val="left"/>
      <w:pPr>
        <w:ind w:left="1920" w:hanging="305"/>
      </w:pPr>
      <w:rPr>
        <w:rFonts w:hint="default"/>
        <w:lang w:val="en-US" w:eastAsia="zh-CN" w:bidi="ar-SA"/>
      </w:rPr>
    </w:lvl>
    <w:lvl w:ilvl="2" w:tentative="0">
      <w:start w:val="0"/>
      <w:numFmt w:val="bullet"/>
      <w:lvlText w:val="•"/>
      <w:lvlJc w:val="left"/>
      <w:pPr>
        <w:ind w:left="2681" w:hanging="305"/>
      </w:pPr>
      <w:rPr>
        <w:rFonts w:hint="default"/>
        <w:lang w:val="en-US" w:eastAsia="zh-CN" w:bidi="ar-SA"/>
      </w:rPr>
    </w:lvl>
    <w:lvl w:ilvl="3" w:tentative="0">
      <w:start w:val="0"/>
      <w:numFmt w:val="bullet"/>
      <w:lvlText w:val="•"/>
      <w:lvlJc w:val="left"/>
      <w:pPr>
        <w:ind w:left="3442" w:hanging="305"/>
      </w:pPr>
      <w:rPr>
        <w:rFonts w:hint="default"/>
        <w:lang w:val="en-US" w:eastAsia="zh-CN" w:bidi="ar-SA"/>
      </w:rPr>
    </w:lvl>
    <w:lvl w:ilvl="4" w:tentative="0">
      <w:start w:val="0"/>
      <w:numFmt w:val="bullet"/>
      <w:lvlText w:val="•"/>
      <w:lvlJc w:val="left"/>
      <w:pPr>
        <w:ind w:left="4203" w:hanging="305"/>
      </w:pPr>
      <w:rPr>
        <w:rFonts w:hint="default"/>
        <w:lang w:val="en-US" w:eastAsia="zh-CN" w:bidi="ar-SA"/>
      </w:rPr>
    </w:lvl>
    <w:lvl w:ilvl="5" w:tentative="0">
      <w:start w:val="0"/>
      <w:numFmt w:val="bullet"/>
      <w:lvlText w:val="•"/>
      <w:lvlJc w:val="left"/>
      <w:pPr>
        <w:ind w:left="4964" w:hanging="305"/>
      </w:pPr>
      <w:rPr>
        <w:rFonts w:hint="default"/>
        <w:lang w:val="en-US" w:eastAsia="zh-CN" w:bidi="ar-SA"/>
      </w:rPr>
    </w:lvl>
    <w:lvl w:ilvl="6" w:tentative="0">
      <w:start w:val="0"/>
      <w:numFmt w:val="bullet"/>
      <w:lvlText w:val="•"/>
      <w:lvlJc w:val="left"/>
      <w:pPr>
        <w:ind w:left="5725" w:hanging="305"/>
      </w:pPr>
      <w:rPr>
        <w:rFonts w:hint="default"/>
        <w:lang w:val="en-US" w:eastAsia="zh-CN" w:bidi="ar-SA"/>
      </w:rPr>
    </w:lvl>
    <w:lvl w:ilvl="7" w:tentative="0">
      <w:start w:val="0"/>
      <w:numFmt w:val="bullet"/>
      <w:lvlText w:val="•"/>
      <w:lvlJc w:val="left"/>
      <w:pPr>
        <w:ind w:left="6486" w:hanging="305"/>
      </w:pPr>
      <w:rPr>
        <w:rFonts w:hint="default"/>
        <w:lang w:val="en-US" w:eastAsia="zh-CN" w:bidi="ar-SA"/>
      </w:rPr>
    </w:lvl>
    <w:lvl w:ilvl="8" w:tentative="0">
      <w:start w:val="0"/>
      <w:numFmt w:val="bullet"/>
      <w:lvlText w:val="•"/>
      <w:lvlJc w:val="left"/>
      <w:pPr>
        <w:ind w:left="7246" w:hanging="305"/>
      </w:pPr>
      <w:rPr>
        <w:rFonts w:hint="default"/>
        <w:lang w:val="en-US" w:eastAsia="zh-CN" w:bidi="ar-SA"/>
      </w:rPr>
    </w:lvl>
  </w:abstractNum>
  <w:abstractNum w:abstractNumId="269">
    <w:nsid w:val="77ECEA79"/>
    <w:multiLevelType w:val="multilevel"/>
    <w:tmpl w:val="77ECEA79"/>
    <w:lvl w:ilvl="0" w:tentative="0">
      <w:start w:val="0"/>
      <w:numFmt w:val="bullet"/>
      <w:lvlText w:val="●"/>
      <w:lvlJc w:val="left"/>
      <w:pPr>
        <w:ind w:left="947" w:hanging="259"/>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703" w:hanging="259"/>
      </w:pPr>
      <w:rPr>
        <w:rFonts w:hint="default"/>
        <w:lang w:val="en-US" w:eastAsia="zh-CN" w:bidi="ar-SA"/>
      </w:rPr>
    </w:lvl>
    <w:lvl w:ilvl="2" w:tentative="0">
      <w:start w:val="0"/>
      <w:numFmt w:val="bullet"/>
      <w:lvlText w:val="•"/>
      <w:lvlJc w:val="left"/>
      <w:pPr>
        <w:ind w:left="2466" w:hanging="259"/>
      </w:pPr>
      <w:rPr>
        <w:rFonts w:hint="default"/>
        <w:lang w:val="en-US" w:eastAsia="zh-CN" w:bidi="ar-SA"/>
      </w:rPr>
    </w:lvl>
    <w:lvl w:ilvl="3" w:tentative="0">
      <w:start w:val="0"/>
      <w:numFmt w:val="bullet"/>
      <w:lvlText w:val="•"/>
      <w:lvlJc w:val="left"/>
      <w:pPr>
        <w:ind w:left="3229" w:hanging="259"/>
      </w:pPr>
      <w:rPr>
        <w:rFonts w:hint="default"/>
        <w:lang w:val="en-US" w:eastAsia="zh-CN" w:bidi="ar-SA"/>
      </w:rPr>
    </w:lvl>
    <w:lvl w:ilvl="4" w:tentative="0">
      <w:start w:val="0"/>
      <w:numFmt w:val="bullet"/>
      <w:lvlText w:val="•"/>
      <w:lvlJc w:val="left"/>
      <w:pPr>
        <w:ind w:left="3993" w:hanging="259"/>
      </w:pPr>
      <w:rPr>
        <w:rFonts w:hint="default"/>
        <w:lang w:val="en-US" w:eastAsia="zh-CN" w:bidi="ar-SA"/>
      </w:rPr>
    </w:lvl>
    <w:lvl w:ilvl="5" w:tentative="0">
      <w:start w:val="0"/>
      <w:numFmt w:val="bullet"/>
      <w:lvlText w:val="•"/>
      <w:lvlJc w:val="left"/>
      <w:pPr>
        <w:ind w:left="4756" w:hanging="259"/>
      </w:pPr>
      <w:rPr>
        <w:rFonts w:hint="default"/>
        <w:lang w:val="en-US" w:eastAsia="zh-CN" w:bidi="ar-SA"/>
      </w:rPr>
    </w:lvl>
    <w:lvl w:ilvl="6" w:tentative="0">
      <w:start w:val="0"/>
      <w:numFmt w:val="bullet"/>
      <w:lvlText w:val="•"/>
      <w:lvlJc w:val="left"/>
      <w:pPr>
        <w:ind w:left="5519" w:hanging="259"/>
      </w:pPr>
      <w:rPr>
        <w:rFonts w:hint="default"/>
        <w:lang w:val="en-US" w:eastAsia="zh-CN" w:bidi="ar-SA"/>
      </w:rPr>
    </w:lvl>
    <w:lvl w:ilvl="7" w:tentative="0">
      <w:start w:val="0"/>
      <w:numFmt w:val="bullet"/>
      <w:lvlText w:val="•"/>
      <w:lvlJc w:val="left"/>
      <w:pPr>
        <w:ind w:left="6283" w:hanging="259"/>
      </w:pPr>
      <w:rPr>
        <w:rFonts w:hint="default"/>
        <w:lang w:val="en-US" w:eastAsia="zh-CN" w:bidi="ar-SA"/>
      </w:rPr>
    </w:lvl>
    <w:lvl w:ilvl="8" w:tentative="0">
      <w:start w:val="0"/>
      <w:numFmt w:val="bullet"/>
      <w:lvlText w:val="•"/>
      <w:lvlJc w:val="left"/>
      <w:pPr>
        <w:ind w:left="7046" w:hanging="259"/>
      </w:pPr>
      <w:rPr>
        <w:rFonts w:hint="default"/>
        <w:lang w:val="en-US" w:eastAsia="zh-CN" w:bidi="ar-SA"/>
      </w:rPr>
    </w:lvl>
  </w:abstractNum>
  <w:abstractNum w:abstractNumId="270">
    <w:nsid w:val="7893F7FD"/>
    <w:multiLevelType w:val="multilevel"/>
    <w:tmpl w:val="7893F7FD"/>
    <w:lvl w:ilvl="0" w:tentative="0">
      <w:start w:val="1"/>
      <w:numFmt w:val="decimal"/>
      <w:lvlText w:val="(%1)"/>
      <w:lvlJc w:val="left"/>
      <w:pPr>
        <w:ind w:left="120" w:hanging="311"/>
        <w:jc w:val="left"/>
      </w:pPr>
      <w:rPr>
        <w:rFonts w:hint="default" w:ascii="宋体" w:hAnsi="宋体" w:eastAsia="宋体" w:cs="宋体"/>
        <w:b w:val="0"/>
        <w:bCs w:val="0"/>
        <w:i w:val="0"/>
        <w:iCs w:val="0"/>
        <w:spacing w:val="1"/>
        <w:w w:val="98"/>
        <w:sz w:val="18"/>
        <w:szCs w:val="18"/>
        <w:lang w:val="en-US" w:eastAsia="zh-CN" w:bidi="ar-SA"/>
      </w:rPr>
    </w:lvl>
    <w:lvl w:ilvl="1" w:tentative="0">
      <w:start w:val="0"/>
      <w:numFmt w:val="bullet"/>
      <w:lvlText w:val="•"/>
      <w:lvlJc w:val="left"/>
      <w:pPr>
        <w:ind w:left="993" w:hanging="311"/>
      </w:pPr>
      <w:rPr>
        <w:rFonts w:hint="default"/>
        <w:lang w:val="en-US" w:eastAsia="zh-CN" w:bidi="ar-SA"/>
      </w:rPr>
    </w:lvl>
    <w:lvl w:ilvl="2" w:tentative="0">
      <w:start w:val="0"/>
      <w:numFmt w:val="bullet"/>
      <w:lvlText w:val="•"/>
      <w:lvlJc w:val="left"/>
      <w:pPr>
        <w:ind w:left="1866" w:hanging="311"/>
      </w:pPr>
      <w:rPr>
        <w:rFonts w:hint="default"/>
        <w:lang w:val="en-US" w:eastAsia="zh-CN" w:bidi="ar-SA"/>
      </w:rPr>
    </w:lvl>
    <w:lvl w:ilvl="3" w:tentative="0">
      <w:start w:val="0"/>
      <w:numFmt w:val="bullet"/>
      <w:lvlText w:val="•"/>
      <w:lvlJc w:val="left"/>
      <w:pPr>
        <w:ind w:left="2739" w:hanging="311"/>
      </w:pPr>
      <w:rPr>
        <w:rFonts w:hint="default"/>
        <w:lang w:val="en-US" w:eastAsia="zh-CN" w:bidi="ar-SA"/>
      </w:rPr>
    </w:lvl>
    <w:lvl w:ilvl="4" w:tentative="0">
      <w:start w:val="0"/>
      <w:numFmt w:val="bullet"/>
      <w:lvlText w:val="•"/>
      <w:lvlJc w:val="left"/>
      <w:pPr>
        <w:ind w:left="3612" w:hanging="311"/>
      </w:pPr>
      <w:rPr>
        <w:rFonts w:hint="default"/>
        <w:lang w:val="en-US" w:eastAsia="zh-CN" w:bidi="ar-SA"/>
      </w:rPr>
    </w:lvl>
    <w:lvl w:ilvl="5" w:tentative="0">
      <w:start w:val="0"/>
      <w:numFmt w:val="bullet"/>
      <w:lvlText w:val="•"/>
      <w:lvlJc w:val="left"/>
      <w:pPr>
        <w:ind w:left="4485" w:hanging="311"/>
      </w:pPr>
      <w:rPr>
        <w:rFonts w:hint="default"/>
        <w:lang w:val="en-US" w:eastAsia="zh-CN" w:bidi="ar-SA"/>
      </w:rPr>
    </w:lvl>
    <w:lvl w:ilvl="6" w:tentative="0">
      <w:start w:val="0"/>
      <w:numFmt w:val="bullet"/>
      <w:lvlText w:val="•"/>
      <w:lvlJc w:val="left"/>
      <w:pPr>
        <w:ind w:left="5358" w:hanging="311"/>
      </w:pPr>
      <w:rPr>
        <w:rFonts w:hint="default"/>
        <w:lang w:val="en-US" w:eastAsia="zh-CN" w:bidi="ar-SA"/>
      </w:rPr>
    </w:lvl>
    <w:lvl w:ilvl="7" w:tentative="0">
      <w:start w:val="0"/>
      <w:numFmt w:val="bullet"/>
      <w:lvlText w:val="•"/>
      <w:lvlJc w:val="left"/>
      <w:pPr>
        <w:ind w:left="6231" w:hanging="311"/>
      </w:pPr>
      <w:rPr>
        <w:rFonts w:hint="default"/>
        <w:lang w:val="en-US" w:eastAsia="zh-CN" w:bidi="ar-SA"/>
      </w:rPr>
    </w:lvl>
    <w:lvl w:ilvl="8" w:tentative="0">
      <w:start w:val="0"/>
      <w:numFmt w:val="bullet"/>
      <w:lvlText w:val="•"/>
      <w:lvlJc w:val="left"/>
      <w:pPr>
        <w:ind w:left="7104" w:hanging="311"/>
      </w:pPr>
      <w:rPr>
        <w:rFonts w:hint="default"/>
        <w:lang w:val="en-US" w:eastAsia="zh-CN" w:bidi="ar-SA"/>
      </w:rPr>
    </w:lvl>
  </w:abstractNum>
  <w:abstractNum w:abstractNumId="271">
    <w:nsid w:val="79AA4FA4"/>
    <w:multiLevelType w:val="multilevel"/>
    <w:tmpl w:val="79AA4FA4"/>
    <w:lvl w:ilvl="0" w:tentative="0">
      <w:start w:val="1"/>
      <w:numFmt w:val="decimal"/>
      <w:lvlText w:val="(%1)"/>
      <w:lvlJc w:val="left"/>
      <w:pPr>
        <w:ind w:left="709" w:hanging="306"/>
        <w:jc w:val="left"/>
      </w:pPr>
      <w:rPr>
        <w:rFonts w:hint="default" w:ascii="宋体" w:hAnsi="宋体" w:eastAsia="宋体" w:cs="宋体"/>
        <w:b w:val="0"/>
        <w:bCs w:val="0"/>
        <w:i w:val="0"/>
        <w:iCs w:val="0"/>
        <w:spacing w:val="-2"/>
        <w:w w:val="100"/>
        <w:sz w:val="18"/>
        <w:szCs w:val="18"/>
        <w:lang w:val="en-US" w:eastAsia="zh-CN" w:bidi="ar-SA"/>
      </w:rPr>
    </w:lvl>
    <w:lvl w:ilvl="1" w:tentative="0">
      <w:start w:val="0"/>
      <w:numFmt w:val="bullet"/>
      <w:lvlText w:val="•"/>
      <w:lvlJc w:val="left"/>
      <w:pPr>
        <w:ind w:left="1506" w:hanging="306"/>
      </w:pPr>
      <w:rPr>
        <w:rFonts w:hint="default"/>
        <w:lang w:val="en-US" w:eastAsia="zh-CN" w:bidi="ar-SA"/>
      </w:rPr>
    </w:lvl>
    <w:lvl w:ilvl="2" w:tentative="0">
      <w:start w:val="0"/>
      <w:numFmt w:val="bullet"/>
      <w:lvlText w:val="•"/>
      <w:lvlJc w:val="left"/>
      <w:pPr>
        <w:ind w:left="2312" w:hanging="306"/>
      </w:pPr>
      <w:rPr>
        <w:rFonts w:hint="default"/>
        <w:lang w:val="en-US" w:eastAsia="zh-CN" w:bidi="ar-SA"/>
      </w:rPr>
    </w:lvl>
    <w:lvl w:ilvl="3" w:tentative="0">
      <w:start w:val="0"/>
      <w:numFmt w:val="bullet"/>
      <w:lvlText w:val="•"/>
      <w:lvlJc w:val="left"/>
      <w:pPr>
        <w:ind w:left="3118" w:hanging="306"/>
      </w:pPr>
      <w:rPr>
        <w:rFonts w:hint="default"/>
        <w:lang w:val="en-US" w:eastAsia="zh-CN" w:bidi="ar-SA"/>
      </w:rPr>
    </w:lvl>
    <w:lvl w:ilvl="4" w:tentative="0">
      <w:start w:val="0"/>
      <w:numFmt w:val="bullet"/>
      <w:lvlText w:val="•"/>
      <w:lvlJc w:val="left"/>
      <w:pPr>
        <w:ind w:left="3924" w:hanging="306"/>
      </w:pPr>
      <w:rPr>
        <w:rFonts w:hint="default"/>
        <w:lang w:val="en-US" w:eastAsia="zh-CN" w:bidi="ar-SA"/>
      </w:rPr>
    </w:lvl>
    <w:lvl w:ilvl="5" w:tentative="0">
      <w:start w:val="0"/>
      <w:numFmt w:val="bullet"/>
      <w:lvlText w:val="•"/>
      <w:lvlJc w:val="left"/>
      <w:pPr>
        <w:ind w:left="4731" w:hanging="306"/>
      </w:pPr>
      <w:rPr>
        <w:rFonts w:hint="default"/>
        <w:lang w:val="en-US" w:eastAsia="zh-CN" w:bidi="ar-SA"/>
      </w:rPr>
    </w:lvl>
    <w:lvl w:ilvl="6" w:tentative="0">
      <w:start w:val="0"/>
      <w:numFmt w:val="bullet"/>
      <w:lvlText w:val="•"/>
      <w:lvlJc w:val="left"/>
      <w:pPr>
        <w:ind w:left="5537" w:hanging="306"/>
      </w:pPr>
      <w:rPr>
        <w:rFonts w:hint="default"/>
        <w:lang w:val="en-US" w:eastAsia="zh-CN" w:bidi="ar-SA"/>
      </w:rPr>
    </w:lvl>
    <w:lvl w:ilvl="7" w:tentative="0">
      <w:start w:val="0"/>
      <w:numFmt w:val="bullet"/>
      <w:lvlText w:val="•"/>
      <w:lvlJc w:val="left"/>
      <w:pPr>
        <w:ind w:left="6343" w:hanging="306"/>
      </w:pPr>
      <w:rPr>
        <w:rFonts w:hint="default"/>
        <w:lang w:val="en-US" w:eastAsia="zh-CN" w:bidi="ar-SA"/>
      </w:rPr>
    </w:lvl>
    <w:lvl w:ilvl="8" w:tentative="0">
      <w:start w:val="0"/>
      <w:numFmt w:val="bullet"/>
      <w:lvlText w:val="•"/>
      <w:lvlJc w:val="left"/>
      <w:pPr>
        <w:ind w:left="7149" w:hanging="306"/>
      </w:pPr>
      <w:rPr>
        <w:rFonts w:hint="default"/>
        <w:lang w:val="en-US" w:eastAsia="zh-CN" w:bidi="ar-SA"/>
      </w:rPr>
    </w:lvl>
  </w:abstractNum>
  <w:abstractNum w:abstractNumId="272">
    <w:nsid w:val="7B8DFF38"/>
    <w:multiLevelType w:val="multilevel"/>
    <w:tmpl w:val="7B8DFF38"/>
    <w:lvl w:ilvl="0" w:tentative="0">
      <w:start w:val="15"/>
      <w:numFmt w:val="decimal"/>
      <w:lvlText w:val="%1"/>
      <w:lvlJc w:val="left"/>
      <w:pPr>
        <w:ind w:left="1090" w:hanging="935"/>
        <w:jc w:val="left"/>
      </w:pPr>
      <w:rPr>
        <w:rFonts w:hint="default"/>
        <w:lang w:val="en-US" w:eastAsia="zh-CN" w:bidi="ar-SA"/>
      </w:rPr>
    </w:lvl>
    <w:lvl w:ilvl="1" w:tentative="0">
      <w:start w:val="1"/>
      <w:numFmt w:val="decimal"/>
      <w:lvlText w:val="%1.%2"/>
      <w:lvlJc w:val="left"/>
      <w:pPr>
        <w:ind w:left="1090" w:hanging="935"/>
        <w:jc w:val="right"/>
      </w:pPr>
      <w:rPr>
        <w:rFonts w:hint="default"/>
        <w:spacing w:val="0"/>
        <w:w w:val="102"/>
        <w:lang w:val="en-US" w:eastAsia="zh-CN" w:bidi="ar-SA"/>
      </w:rPr>
    </w:lvl>
    <w:lvl w:ilvl="2" w:tentative="0">
      <w:start w:val="1"/>
      <w:numFmt w:val="decimal"/>
      <w:lvlText w:val="%1.%2.%3"/>
      <w:lvlJc w:val="left"/>
      <w:pPr>
        <w:ind w:left="1386" w:hanging="892"/>
        <w:jc w:val="right"/>
      </w:pPr>
      <w:rPr>
        <w:rFonts w:hint="default"/>
        <w:spacing w:val="-1"/>
        <w:w w:val="98"/>
        <w:lang w:val="en-US" w:eastAsia="zh-CN" w:bidi="ar-SA"/>
      </w:rPr>
    </w:lvl>
    <w:lvl w:ilvl="3" w:tentative="0">
      <w:start w:val="1"/>
      <w:numFmt w:val="decimal"/>
      <w:lvlText w:val="%4."/>
      <w:lvlJc w:val="left"/>
      <w:pPr>
        <w:ind w:left="734" w:hanging="204"/>
        <w:jc w:val="right"/>
      </w:pPr>
      <w:rPr>
        <w:rFonts w:hint="default"/>
        <w:spacing w:val="-2"/>
        <w:w w:val="98"/>
        <w:lang w:val="en-US" w:eastAsia="zh-CN" w:bidi="ar-SA"/>
      </w:rPr>
    </w:lvl>
    <w:lvl w:ilvl="4" w:tentative="0">
      <w:start w:val="0"/>
      <w:numFmt w:val="bullet"/>
      <w:lvlText w:val="•"/>
      <w:lvlJc w:val="left"/>
      <w:pPr>
        <w:ind w:left="900" w:hanging="204"/>
      </w:pPr>
      <w:rPr>
        <w:rFonts w:hint="default"/>
        <w:lang w:val="en-US" w:eastAsia="zh-CN" w:bidi="ar-SA"/>
      </w:rPr>
    </w:lvl>
    <w:lvl w:ilvl="5" w:tentative="0">
      <w:start w:val="0"/>
      <w:numFmt w:val="bullet"/>
      <w:lvlText w:val="•"/>
      <w:lvlJc w:val="left"/>
      <w:pPr>
        <w:ind w:left="1040" w:hanging="204"/>
      </w:pPr>
      <w:rPr>
        <w:rFonts w:hint="default"/>
        <w:lang w:val="en-US" w:eastAsia="zh-CN" w:bidi="ar-SA"/>
      </w:rPr>
    </w:lvl>
    <w:lvl w:ilvl="6" w:tentative="0">
      <w:start w:val="0"/>
      <w:numFmt w:val="bullet"/>
      <w:lvlText w:val="•"/>
      <w:lvlJc w:val="left"/>
      <w:pPr>
        <w:ind w:left="1060" w:hanging="204"/>
      </w:pPr>
      <w:rPr>
        <w:rFonts w:hint="default"/>
        <w:lang w:val="en-US" w:eastAsia="zh-CN" w:bidi="ar-SA"/>
      </w:rPr>
    </w:lvl>
    <w:lvl w:ilvl="7" w:tentative="0">
      <w:start w:val="0"/>
      <w:numFmt w:val="bullet"/>
      <w:lvlText w:val="•"/>
      <w:lvlJc w:val="left"/>
      <w:pPr>
        <w:ind w:left="1080" w:hanging="204"/>
      </w:pPr>
      <w:rPr>
        <w:rFonts w:hint="default"/>
        <w:lang w:val="en-US" w:eastAsia="zh-CN" w:bidi="ar-SA"/>
      </w:rPr>
    </w:lvl>
    <w:lvl w:ilvl="8" w:tentative="0">
      <w:start w:val="0"/>
      <w:numFmt w:val="bullet"/>
      <w:lvlText w:val="•"/>
      <w:lvlJc w:val="left"/>
      <w:pPr>
        <w:ind w:left="1100" w:hanging="204"/>
      </w:pPr>
      <w:rPr>
        <w:rFonts w:hint="default"/>
        <w:lang w:val="en-US" w:eastAsia="zh-CN" w:bidi="ar-SA"/>
      </w:rPr>
    </w:lvl>
  </w:abstractNum>
  <w:abstractNum w:abstractNumId="273">
    <w:nsid w:val="7BA4F5AA"/>
    <w:multiLevelType w:val="multilevel"/>
    <w:tmpl w:val="7BA4F5AA"/>
    <w:lvl w:ilvl="0" w:tentative="0">
      <w:start w:val="1"/>
      <w:numFmt w:val="decimal"/>
      <w:lvlText w:val="%1)"/>
      <w:lvlJc w:val="left"/>
      <w:pPr>
        <w:ind w:left="1005" w:hanging="222"/>
        <w:jc w:val="right"/>
      </w:pPr>
      <w:rPr>
        <w:rFonts w:hint="default"/>
        <w:spacing w:val="8"/>
        <w:w w:val="91"/>
        <w:lang w:val="en-US" w:eastAsia="zh-CN" w:bidi="ar-SA"/>
      </w:rPr>
    </w:lvl>
    <w:lvl w:ilvl="1" w:tentative="0">
      <w:start w:val="0"/>
      <w:numFmt w:val="bullet"/>
      <w:lvlText w:val="•"/>
      <w:lvlJc w:val="left"/>
      <w:pPr>
        <w:ind w:left="1774" w:hanging="222"/>
      </w:pPr>
      <w:rPr>
        <w:rFonts w:hint="default"/>
        <w:lang w:val="en-US" w:eastAsia="zh-CN" w:bidi="ar-SA"/>
      </w:rPr>
    </w:lvl>
    <w:lvl w:ilvl="2" w:tentative="0">
      <w:start w:val="0"/>
      <w:numFmt w:val="bullet"/>
      <w:lvlText w:val="•"/>
      <w:lvlJc w:val="left"/>
      <w:pPr>
        <w:ind w:left="2548" w:hanging="222"/>
      </w:pPr>
      <w:rPr>
        <w:rFonts w:hint="default"/>
        <w:lang w:val="en-US" w:eastAsia="zh-CN" w:bidi="ar-SA"/>
      </w:rPr>
    </w:lvl>
    <w:lvl w:ilvl="3" w:tentative="0">
      <w:start w:val="0"/>
      <w:numFmt w:val="bullet"/>
      <w:lvlText w:val="•"/>
      <w:lvlJc w:val="left"/>
      <w:pPr>
        <w:ind w:left="3323" w:hanging="222"/>
      </w:pPr>
      <w:rPr>
        <w:rFonts w:hint="default"/>
        <w:lang w:val="en-US" w:eastAsia="zh-CN" w:bidi="ar-SA"/>
      </w:rPr>
    </w:lvl>
    <w:lvl w:ilvl="4" w:tentative="0">
      <w:start w:val="0"/>
      <w:numFmt w:val="bullet"/>
      <w:lvlText w:val="•"/>
      <w:lvlJc w:val="left"/>
      <w:pPr>
        <w:ind w:left="4097" w:hanging="222"/>
      </w:pPr>
      <w:rPr>
        <w:rFonts w:hint="default"/>
        <w:lang w:val="en-US" w:eastAsia="zh-CN" w:bidi="ar-SA"/>
      </w:rPr>
    </w:lvl>
    <w:lvl w:ilvl="5" w:tentative="0">
      <w:start w:val="0"/>
      <w:numFmt w:val="bullet"/>
      <w:lvlText w:val="•"/>
      <w:lvlJc w:val="left"/>
      <w:pPr>
        <w:ind w:left="4872" w:hanging="222"/>
      </w:pPr>
      <w:rPr>
        <w:rFonts w:hint="default"/>
        <w:lang w:val="en-US" w:eastAsia="zh-CN" w:bidi="ar-SA"/>
      </w:rPr>
    </w:lvl>
    <w:lvl w:ilvl="6" w:tentative="0">
      <w:start w:val="0"/>
      <w:numFmt w:val="bullet"/>
      <w:lvlText w:val="•"/>
      <w:lvlJc w:val="left"/>
      <w:pPr>
        <w:ind w:left="5646" w:hanging="222"/>
      </w:pPr>
      <w:rPr>
        <w:rFonts w:hint="default"/>
        <w:lang w:val="en-US" w:eastAsia="zh-CN" w:bidi="ar-SA"/>
      </w:rPr>
    </w:lvl>
    <w:lvl w:ilvl="7" w:tentative="0">
      <w:start w:val="0"/>
      <w:numFmt w:val="bullet"/>
      <w:lvlText w:val="•"/>
      <w:lvlJc w:val="left"/>
      <w:pPr>
        <w:ind w:left="6421" w:hanging="222"/>
      </w:pPr>
      <w:rPr>
        <w:rFonts w:hint="default"/>
        <w:lang w:val="en-US" w:eastAsia="zh-CN" w:bidi="ar-SA"/>
      </w:rPr>
    </w:lvl>
    <w:lvl w:ilvl="8" w:tentative="0">
      <w:start w:val="0"/>
      <w:numFmt w:val="bullet"/>
      <w:lvlText w:val="•"/>
      <w:lvlJc w:val="left"/>
      <w:pPr>
        <w:ind w:left="7195" w:hanging="222"/>
      </w:pPr>
      <w:rPr>
        <w:rFonts w:hint="default"/>
        <w:lang w:val="en-US" w:eastAsia="zh-CN" w:bidi="ar-SA"/>
      </w:rPr>
    </w:lvl>
  </w:abstractNum>
  <w:abstractNum w:abstractNumId="274">
    <w:nsid w:val="7C246926"/>
    <w:multiLevelType w:val="multilevel"/>
    <w:tmpl w:val="7C246926"/>
    <w:lvl w:ilvl="0" w:tentative="0">
      <w:start w:val="1"/>
      <w:numFmt w:val="decimal"/>
      <w:lvlText w:val="%1"/>
      <w:lvlJc w:val="left"/>
      <w:pPr>
        <w:ind w:left="874" w:hanging="668"/>
        <w:jc w:val="left"/>
      </w:pPr>
      <w:rPr>
        <w:rFonts w:hint="default"/>
        <w:lang w:val="en-US" w:eastAsia="zh-CN" w:bidi="ar-SA"/>
      </w:rPr>
    </w:lvl>
    <w:lvl w:ilvl="1" w:tentative="0">
      <w:start w:val="1"/>
      <w:numFmt w:val="decimal"/>
      <w:lvlText w:val="%1.%2"/>
      <w:lvlJc w:val="left"/>
      <w:pPr>
        <w:ind w:left="874" w:hanging="668"/>
        <w:jc w:val="left"/>
      </w:pPr>
      <w:rPr>
        <w:rFonts w:hint="default" w:ascii="微软雅黑" w:hAnsi="微软雅黑" w:eastAsia="微软雅黑" w:cs="微软雅黑"/>
        <w:b/>
        <w:bCs/>
        <w:i w:val="0"/>
        <w:iCs w:val="0"/>
        <w:color w:val="0075C3"/>
        <w:spacing w:val="-8"/>
        <w:w w:val="99"/>
        <w:sz w:val="28"/>
        <w:szCs w:val="28"/>
        <w:lang w:val="en-US" w:eastAsia="zh-CN" w:bidi="ar-SA"/>
      </w:rPr>
    </w:lvl>
    <w:lvl w:ilvl="2" w:tentative="0">
      <w:start w:val="1"/>
      <w:numFmt w:val="decimal"/>
      <w:lvlText w:val="%1.%2.%3"/>
      <w:lvlJc w:val="left"/>
      <w:pPr>
        <w:ind w:left="899" w:hanging="614"/>
        <w:jc w:val="left"/>
      </w:pPr>
      <w:rPr>
        <w:rFonts w:hint="default" w:ascii="宋体" w:hAnsi="宋体" w:eastAsia="宋体" w:cs="宋体"/>
        <w:b w:val="0"/>
        <w:bCs w:val="0"/>
        <w:i w:val="0"/>
        <w:iCs w:val="0"/>
        <w:color w:val="006DD0"/>
        <w:spacing w:val="1"/>
        <w:w w:val="101"/>
        <w:sz w:val="22"/>
        <w:szCs w:val="22"/>
        <w:lang w:val="en-US" w:eastAsia="zh-CN" w:bidi="ar-SA"/>
      </w:rPr>
    </w:lvl>
    <w:lvl w:ilvl="3" w:tentative="0">
      <w:start w:val="1"/>
      <w:numFmt w:val="decimal"/>
      <w:lvlText w:val="%4."/>
      <w:lvlJc w:val="left"/>
      <w:pPr>
        <w:ind w:left="904" w:hanging="197"/>
        <w:jc w:val="right"/>
      </w:pPr>
      <w:rPr>
        <w:rFonts w:hint="default" w:ascii="微软雅黑" w:hAnsi="微软雅黑" w:eastAsia="微软雅黑" w:cs="微软雅黑"/>
        <w:b/>
        <w:bCs/>
        <w:i w:val="0"/>
        <w:iCs w:val="0"/>
        <w:spacing w:val="-10"/>
        <w:w w:val="113"/>
        <w:sz w:val="18"/>
        <w:szCs w:val="18"/>
        <w:lang w:val="en-US" w:eastAsia="zh-CN" w:bidi="ar-SA"/>
      </w:rPr>
    </w:lvl>
    <w:lvl w:ilvl="4" w:tentative="0">
      <w:start w:val="0"/>
      <w:numFmt w:val="bullet"/>
      <w:lvlText w:val="•"/>
      <w:lvlJc w:val="left"/>
      <w:pPr>
        <w:ind w:left="3315" w:hanging="197"/>
      </w:pPr>
      <w:rPr>
        <w:rFonts w:hint="default"/>
        <w:lang w:val="en-US" w:eastAsia="zh-CN" w:bidi="ar-SA"/>
      </w:rPr>
    </w:lvl>
    <w:lvl w:ilvl="5" w:tentative="0">
      <w:start w:val="0"/>
      <w:numFmt w:val="bullet"/>
      <w:lvlText w:val="•"/>
      <w:lvlJc w:val="left"/>
      <w:pPr>
        <w:ind w:left="4120" w:hanging="197"/>
      </w:pPr>
      <w:rPr>
        <w:rFonts w:hint="default"/>
        <w:lang w:val="en-US" w:eastAsia="zh-CN" w:bidi="ar-SA"/>
      </w:rPr>
    </w:lvl>
    <w:lvl w:ilvl="6" w:tentative="0">
      <w:start w:val="0"/>
      <w:numFmt w:val="bullet"/>
      <w:lvlText w:val="•"/>
      <w:lvlJc w:val="left"/>
      <w:pPr>
        <w:ind w:left="4926" w:hanging="197"/>
      </w:pPr>
      <w:rPr>
        <w:rFonts w:hint="default"/>
        <w:lang w:val="en-US" w:eastAsia="zh-CN" w:bidi="ar-SA"/>
      </w:rPr>
    </w:lvl>
    <w:lvl w:ilvl="7" w:tentative="0">
      <w:start w:val="0"/>
      <w:numFmt w:val="bullet"/>
      <w:lvlText w:val="•"/>
      <w:lvlJc w:val="left"/>
      <w:pPr>
        <w:ind w:left="5731" w:hanging="197"/>
      </w:pPr>
      <w:rPr>
        <w:rFonts w:hint="default"/>
        <w:lang w:val="en-US" w:eastAsia="zh-CN" w:bidi="ar-SA"/>
      </w:rPr>
    </w:lvl>
    <w:lvl w:ilvl="8" w:tentative="0">
      <w:start w:val="0"/>
      <w:numFmt w:val="bullet"/>
      <w:lvlText w:val="•"/>
      <w:lvlJc w:val="left"/>
      <w:pPr>
        <w:ind w:left="6536" w:hanging="197"/>
      </w:pPr>
      <w:rPr>
        <w:rFonts w:hint="default"/>
        <w:lang w:val="en-US" w:eastAsia="zh-CN" w:bidi="ar-SA"/>
      </w:rPr>
    </w:lvl>
  </w:abstractNum>
  <w:abstractNum w:abstractNumId="275">
    <w:nsid w:val="7CF2E71A"/>
    <w:multiLevelType w:val="multilevel"/>
    <w:tmpl w:val="7CF2E71A"/>
    <w:lvl w:ilvl="0" w:tentative="0">
      <w:start w:val="1"/>
      <w:numFmt w:val="decimal"/>
      <w:lvlText w:val="(%1)"/>
      <w:lvlJc w:val="left"/>
      <w:pPr>
        <w:ind w:left="447" w:hanging="345"/>
        <w:jc w:val="left"/>
      </w:pPr>
      <w:rPr>
        <w:rFonts w:hint="default" w:ascii="宋体" w:hAnsi="宋体" w:eastAsia="宋体" w:cs="宋体"/>
        <w:b w:val="0"/>
        <w:bCs w:val="0"/>
        <w:i w:val="0"/>
        <w:iCs w:val="0"/>
        <w:spacing w:val="12"/>
        <w:w w:val="102"/>
        <w:sz w:val="18"/>
        <w:szCs w:val="18"/>
        <w:lang w:val="en-US" w:eastAsia="zh-CN" w:bidi="ar-SA"/>
      </w:rPr>
    </w:lvl>
    <w:lvl w:ilvl="1" w:tentative="0">
      <w:start w:val="0"/>
      <w:numFmt w:val="bullet"/>
      <w:lvlText w:val="•"/>
      <w:lvlJc w:val="left"/>
      <w:pPr>
        <w:ind w:left="1269" w:hanging="345"/>
      </w:pPr>
      <w:rPr>
        <w:rFonts w:hint="default"/>
        <w:lang w:val="en-US" w:eastAsia="zh-CN" w:bidi="ar-SA"/>
      </w:rPr>
    </w:lvl>
    <w:lvl w:ilvl="2" w:tentative="0">
      <w:start w:val="0"/>
      <w:numFmt w:val="bullet"/>
      <w:lvlText w:val="•"/>
      <w:lvlJc w:val="left"/>
      <w:pPr>
        <w:ind w:left="2099" w:hanging="345"/>
      </w:pPr>
      <w:rPr>
        <w:rFonts w:hint="default"/>
        <w:lang w:val="en-US" w:eastAsia="zh-CN" w:bidi="ar-SA"/>
      </w:rPr>
    </w:lvl>
    <w:lvl w:ilvl="3" w:tentative="0">
      <w:start w:val="0"/>
      <w:numFmt w:val="bullet"/>
      <w:lvlText w:val="•"/>
      <w:lvlJc w:val="left"/>
      <w:pPr>
        <w:ind w:left="2929" w:hanging="345"/>
      </w:pPr>
      <w:rPr>
        <w:rFonts w:hint="default"/>
        <w:lang w:val="en-US" w:eastAsia="zh-CN" w:bidi="ar-SA"/>
      </w:rPr>
    </w:lvl>
    <w:lvl w:ilvl="4" w:tentative="0">
      <w:start w:val="0"/>
      <w:numFmt w:val="bullet"/>
      <w:lvlText w:val="•"/>
      <w:lvlJc w:val="left"/>
      <w:pPr>
        <w:ind w:left="3759" w:hanging="345"/>
      </w:pPr>
      <w:rPr>
        <w:rFonts w:hint="default"/>
        <w:lang w:val="en-US" w:eastAsia="zh-CN" w:bidi="ar-SA"/>
      </w:rPr>
    </w:lvl>
    <w:lvl w:ilvl="5" w:tentative="0">
      <w:start w:val="0"/>
      <w:numFmt w:val="bullet"/>
      <w:lvlText w:val="•"/>
      <w:lvlJc w:val="left"/>
      <w:pPr>
        <w:ind w:left="4589" w:hanging="345"/>
      </w:pPr>
      <w:rPr>
        <w:rFonts w:hint="default"/>
        <w:lang w:val="en-US" w:eastAsia="zh-CN" w:bidi="ar-SA"/>
      </w:rPr>
    </w:lvl>
    <w:lvl w:ilvl="6" w:tentative="0">
      <w:start w:val="0"/>
      <w:numFmt w:val="bullet"/>
      <w:lvlText w:val="•"/>
      <w:lvlJc w:val="left"/>
      <w:pPr>
        <w:ind w:left="5419" w:hanging="345"/>
      </w:pPr>
      <w:rPr>
        <w:rFonts w:hint="default"/>
        <w:lang w:val="en-US" w:eastAsia="zh-CN" w:bidi="ar-SA"/>
      </w:rPr>
    </w:lvl>
    <w:lvl w:ilvl="7" w:tentative="0">
      <w:start w:val="0"/>
      <w:numFmt w:val="bullet"/>
      <w:lvlText w:val="•"/>
      <w:lvlJc w:val="left"/>
      <w:pPr>
        <w:ind w:left="6249" w:hanging="345"/>
      </w:pPr>
      <w:rPr>
        <w:rFonts w:hint="default"/>
        <w:lang w:val="en-US" w:eastAsia="zh-CN" w:bidi="ar-SA"/>
      </w:rPr>
    </w:lvl>
    <w:lvl w:ilvl="8" w:tentative="0">
      <w:start w:val="0"/>
      <w:numFmt w:val="bullet"/>
      <w:lvlText w:val="•"/>
      <w:lvlJc w:val="left"/>
      <w:pPr>
        <w:ind w:left="7079" w:hanging="345"/>
      </w:pPr>
      <w:rPr>
        <w:rFonts w:hint="default"/>
        <w:lang w:val="en-US" w:eastAsia="zh-CN" w:bidi="ar-SA"/>
      </w:rPr>
    </w:lvl>
  </w:abstractNum>
  <w:abstractNum w:abstractNumId="276">
    <w:nsid w:val="7DA21F4E"/>
    <w:multiLevelType w:val="multilevel"/>
    <w:tmpl w:val="7DA21F4E"/>
    <w:lvl w:ilvl="0" w:tentative="0">
      <w:start w:val="1"/>
      <w:numFmt w:val="decimal"/>
      <w:lvlText w:val="(%1)"/>
      <w:lvlJc w:val="left"/>
      <w:pPr>
        <w:ind w:left="447" w:hanging="305"/>
        <w:jc w:val="right"/>
      </w:pPr>
      <w:rPr>
        <w:rFonts w:hint="default" w:ascii="宋体" w:hAnsi="宋体" w:eastAsia="宋体" w:cs="宋体"/>
        <w:b w:val="0"/>
        <w:bCs w:val="0"/>
        <w:i w:val="0"/>
        <w:iCs w:val="0"/>
        <w:spacing w:val="-2"/>
        <w:w w:val="102"/>
        <w:sz w:val="18"/>
        <w:szCs w:val="18"/>
        <w:lang w:val="en-US" w:eastAsia="zh-CN" w:bidi="ar-SA"/>
      </w:rPr>
    </w:lvl>
    <w:lvl w:ilvl="1" w:tentative="0">
      <w:start w:val="0"/>
      <w:numFmt w:val="bullet"/>
      <w:lvlText w:val="•"/>
      <w:lvlJc w:val="left"/>
      <w:pPr>
        <w:ind w:left="1271" w:hanging="305"/>
      </w:pPr>
      <w:rPr>
        <w:rFonts w:hint="default"/>
        <w:lang w:val="en-US" w:eastAsia="zh-CN" w:bidi="ar-SA"/>
      </w:rPr>
    </w:lvl>
    <w:lvl w:ilvl="2" w:tentative="0">
      <w:start w:val="0"/>
      <w:numFmt w:val="bullet"/>
      <w:lvlText w:val="•"/>
      <w:lvlJc w:val="left"/>
      <w:pPr>
        <w:ind w:left="2102" w:hanging="305"/>
      </w:pPr>
      <w:rPr>
        <w:rFonts w:hint="default"/>
        <w:lang w:val="en-US" w:eastAsia="zh-CN" w:bidi="ar-SA"/>
      </w:rPr>
    </w:lvl>
    <w:lvl w:ilvl="3" w:tentative="0">
      <w:start w:val="0"/>
      <w:numFmt w:val="bullet"/>
      <w:lvlText w:val="•"/>
      <w:lvlJc w:val="left"/>
      <w:pPr>
        <w:ind w:left="2934" w:hanging="305"/>
      </w:pPr>
      <w:rPr>
        <w:rFonts w:hint="default"/>
        <w:lang w:val="en-US" w:eastAsia="zh-CN" w:bidi="ar-SA"/>
      </w:rPr>
    </w:lvl>
    <w:lvl w:ilvl="4" w:tentative="0">
      <w:start w:val="0"/>
      <w:numFmt w:val="bullet"/>
      <w:lvlText w:val="•"/>
      <w:lvlJc w:val="left"/>
      <w:pPr>
        <w:ind w:left="3765" w:hanging="305"/>
      </w:pPr>
      <w:rPr>
        <w:rFonts w:hint="default"/>
        <w:lang w:val="en-US" w:eastAsia="zh-CN" w:bidi="ar-SA"/>
      </w:rPr>
    </w:lvl>
    <w:lvl w:ilvl="5" w:tentative="0">
      <w:start w:val="0"/>
      <w:numFmt w:val="bullet"/>
      <w:lvlText w:val="•"/>
      <w:lvlJc w:val="left"/>
      <w:pPr>
        <w:ind w:left="4597" w:hanging="305"/>
      </w:pPr>
      <w:rPr>
        <w:rFonts w:hint="default"/>
        <w:lang w:val="en-US" w:eastAsia="zh-CN" w:bidi="ar-SA"/>
      </w:rPr>
    </w:lvl>
    <w:lvl w:ilvl="6" w:tentative="0">
      <w:start w:val="0"/>
      <w:numFmt w:val="bullet"/>
      <w:lvlText w:val="•"/>
      <w:lvlJc w:val="left"/>
      <w:pPr>
        <w:ind w:left="5428" w:hanging="305"/>
      </w:pPr>
      <w:rPr>
        <w:rFonts w:hint="default"/>
        <w:lang w:val="en-US" w:eastAsia="zh-CN" w:bidi="ar-SA"/>
      </w:rPr>
    </w:lvl>
    <w:lvl w:ilvl="7" w:tentative="0">
      <w:start w:val="0"/>
      <w:numFmt w:val="bullet"/>
      <w:lvlText w:val="•"/>
      <w:lvlJc w:val="left"/>
      <w:pPr>
        <w:ind w:left="6259" w:hanging="305"/>
      </w:pPr>
      <w:rPr>
        <w:rFonts w:hint="default"/>
        <w:lang w:val="en-US" w:eastAsia="zh-CN" w:bidi="ar-SA"/>
      </w:rPr>
    </w:lvl>
    <w:lvl w:ilvl="8" w:tentative="0">
      <w:start w:val="0"/>
      <w:numFmt w:val="bullet"/>
      <w:lvlText w:val="•"/>
      <w:lvlJc w:val="left"/>
      <w:pPr>
        <w:ind w:left="7091" w:hanging="305"/>
      </w:pPr>
      <w:rPr>
        <w:rFonts w:hint="default"/>
        <w:lang w:val="en-US" w:eastAsia="zh-CN" w:bidi="ar-SA"/>
      </w:rPr>
    </w:lvl>
  </w:abstractNum>
  <w:abstractNum w:abstractNumId="277">
    <w:nsid w:val="7DEC2089"/>
    <w:multiLevelType w:val="multilevel"/>
    <w:tmpl w:val="7DEC2089"/>
    <w:lvl w:ilvl="0" w:tentative="0">
      <w:start w:val="0"/>
      <w:numFmt w:val="bullet"/>
      <w:lvlText w:val="●"/>
      <w:lvlJc w:val="left"/>
      <w:pPr>
        <w:ind w:left="976" w:hanging="250"/>
      </w:pPr>
      <w:rPr>
        <w:rFonts w:hint="default" w:ascii="宋体" w:hAnsi="宋体" w:eastAsia="宋体" w:cs="宋体"/>
        <w:spacing w:val="0"/>
        <w:w w:val="100"/>
        <w:lang w:val="en-US" w:eastAsia="zh-CN" w:bidi="ar-SA"/>
      </w:rPr>
    </w:lvl>
    <w:lvl w:ilvl="1" w:tentative="0">
      <w:start w:val="0"/>
      <w:numFmt w:val="bullet"/>
      <w:lvlText w:val="•"/>
      <w:lvlJc w:val="left"/>
      <w:pPr>
        <w:ind w:left="1741" w:hanging="250"/>
      </w:pPr>
      <w:rPr>
        <w:rFonts w:hint="default"/>
        <w:lang w:val="en-US" w:eastAsia="zh-CN" w:bidi="ar-SA"/>
      </w:rPr>
    </w:lvl>
    <w:lvl w:ilvl="2" w:tentative="0">
      <w:start w:val="0"/>
      <w:numFmt w:val="bullet"/>
      <w:lvlText w:val="•"/>
      <w:lvlJc w:val="left"/>
      <w:pPr>
        <w:ind w:left="2502" w:hanging="250"/>
      </w:pPr>
      <w:rPr>
        <w:rFonts w:hint="default"/>
        <w:lang w:val="en-US" w:eastAsia="zh-CN" w:bidi="ar-SA"/>
      </w:rPr>
    </w:lvl>
    <w:lvl w:ilvl="3" w:tentative="0">
      <w:start w:val="0"/>
      <w:numFmt w:val="bullet"/>
      <w:lvlText w:val="•"/>
      <w:lvlJc w:val="left"/>
      <w:pPr>
        <w:ind w:left="3263" w:hanging="250"/>
      </w:pPr>
      <w:rPr>
        <w:rFonts w:hint="default"/>
        <w:lang w:val="en-US" w:eastAsia="zh-CN" w:bidi="ar-SA"/>
      </w:rPr>
    </w:lvl>
    <w:lvl w:ilvl="4" w:tentative="0">
      <w:start w:val="0"/>
      <w:numFmt w:val="bullet"/>
      <w:lvlText w:val="•"/>
      <w:lvlJc w:val="left"/>
      <w:pPr>
        <w:ind w:left="4025" w:hanging="250"/>
      </w:pPr>
      <w:rPr>
        <w:rFonts w:hint="default"/>
        <w:lang w:val="en-US" w:eastAsia="zh-CN" w:bidi="ar-SA"/>
      </w:rPr>
    </w:lvl>
    <w:lvl w:ilvl="5" w:tentative="0">
      <w:start w:val="0"/>
      <w:numFmt w:val="bullet"/>
      <w:lvlText w:val="•"/>
      <w:lvlJc w:val="left"/>
      <w:pPr>
        <w:ind w:left="4786" w:hanging="250"/>
      </w:pPr>
      <w:rPr>
        <w:rFonts w:hint="default"/>
        <w:lang w:val="en-US" w:eastAsia="zh-CN" w:bidi="ar-SA"/>
      </w:rPr>
    </w:lvl>
    <w:lvl w:ilvl="6" w:tentative="0">
      <w:start w:val="0"/>
      <w:numFmt w:val="bullet"/>
      <w:lvlText w:val="•"/>
      <w:lvlJc w:val="left"/>
      <w:pPr>
        <w:ind w:left="5547" w:hanging="250"/>
      </w:pPr>
      <w:rPr>
        <w:rFonts w:hint="default"/>
        <w:lang w:val="en-US" w:eastAsia="zh-CN" w:bidi="ar-SA"/>
      </w:rPr>
    </w:lvl>
    <w:lvl w:ilvl="7" w:tentative="0">
      <w:start w:val="0"/>
      <w:numFmt w:val="bullet"/>
      <w:lvlText w:val="•"/>
      <w:lvlJc w:val="left"/>
      <w:pPr>
        <w:ind w:left="6308" w:hanging="250"/>
      </w:pPr>
      <w:rPr>
        <w:rFonts w:hint="default"/>
        <w:lang w:val="en-US" w:eastAsia="zh-CN" w:bidi="ar-SA"/>
      </w:rPr>
    </w:lvl>
    <w:lvl w:ilvl="8" w:tentative="0">
      <w:start w:val="0"/>
      <w:numFmt w:val="bullet"/>
      <w:lvlText w:val="•"/>
      <w:lvlJc w:val="left"/>
      <w:pPr>
        <w:ind w:left="7070" w:hanging="250"/>
      </w:pPr>
      <w:rPr>
        <w:rFonts w:hint="default"/>
        <w:lang w:val="en-US" w:eastAsia="zh-CN" w:bidi="ar-SA"/>
      </w:rPr>
    </w:lvl>
  </w:abstractNum>
  <w:abstractNum w:abstractNumId="278">
    <w:nsid w:val="7EC20FC4"/>
    <w:multiLevelType w:val="multilevel"/>
    <w:tmpl w:val="7EC20FC4"/>
    <w:lvl w:ilvl="0" w:tentative="0">
      <w:start w:val="0"/>
      <w:numFmt w:val="bullet"/>
      <w:lvlText w:val="●"/>
      <w:lvlJc w:val="left"/>
      <w:pPr>
        <w:ind w:left="1089" w:hanging="288"/>
      </w:pPr>
      <w:rPr>
        <w:rFonts w:hint="default" w:ascii="宋体" w:hAnsi="宋体" w:eastAsia="宋体" w:cs="宋体"/>
        <w:b w:val="0"/>
        <w:bCs w:val="0"/>
        <w:i w:val="0"/>
        <w:iCs w:val="0"/>
        <w:spacing w:val="0"/>
        <w:w w:val="102"/>
        <w:sz w:val="20"/>
        <w:szCs w:val="20"/>
        <w:lang w:val="en-US" w:eastAsia="zh-CN" w:bidi="ar-SA"/>
      </w:rPr>
    </w:lvl>
    <w:lvl w:ilvl="1" w:tentative="0">
      <w:start w:val="0"/>
      <w:numFmt w:val="bullet"/>
      <w:lvlText w:val="•"/>
      <w:lvlJc w:val="left"/>
      <w:pPr>
        <w:ind w:left="1845" w:hanging="288"/>
      </w:pPr>
      <w:rPr>
        <w:rFonts w:hint="default"/>
        <w:lang w:val="en-US" w:eastAsia="zh-CN" w:bidi="ar-SA"/>
      </w:rPr>
    </w:lvl>
    <w:lvl w:ilvl="2" w:tentative="0">
      <w:start w:val="0"/>
      <w:numFmt w:val="bullet"/>
      <w:lvlText w:val="•"/>
      <w:lvlJc w:val="left"/>
      <w:pPr>
        <w:ind w:left="2611" w:hanging="288"/>
      </w:pPr>
      <w:rPr>
        <w:rFonts w:hint="default"/>
        <w:lang w:val="en-US" w:eastAsia="zh-CN" w:bidi="ar-SA"/>
      </w:rPr>
    </w:lvl>
    <w:lvl w:ilvl="3" w:tentative="0">
      <w:start w:val="0"/>
      <w:numFmt w:val="bullet"/>
      <w:lvlText w:val="•"/>
      <w:lvlJc w:val="left"/>
      <w:pPr>
        <w:ind w:left="3377" w:hanging="288"/>
      </w:pPr>
      <w:rPr>
        <w:rFonts w:hint="default"/>
        <w:lang w:val="en-US" w:eastAsia="zh-CN" w:bidi="ar-SA"/>
      </w:rPr>
    </w:lvl>
    <w:lvl w:ilvl="4" w:tentative="0">
      <w:start w:val="0"/>
      <w:numFmt w:val="bullet"/>
      <w:lvlText w:val="•"/>
      <w:lvlJc w:val="left"/>
      <w:pPr>
        <w:ind w:left="4143" w:hanging="288"/>
      </w:pPr>
      <w:rPr>
        <w:rFonts w:hint="default"/>
        <w:lang w:val="en-US" w:eastAsia="zh-CN" w:bidi="ar-SA"/>
      </w:rPr>
    </w:lvl>
    <w:lvl w:ilvl="5" w:tentative="0">
      <w:start w:val="0"/>
      <w:numFmt w:val="bullet"/>
      <w:lvlText w:val="•"/>
      <w:lvlJc w:val="left"/>
      <w:pPr>
        <w:ind w:left="4909" w:hanging="288"/>
      </w:pPr>
      <w:rPr>
        <w:rFonts w:hint="default"/>
        <w:lang w:val="en-US" w:eastAsia="zh-CN" w:bidi="ar-SA"/>
      </w:rPr>
    </w:lvl>
    <w:lvl w:ilvl="6" w:tentative="0">
      <w:start w:val="0"/>
      <w:numFmt w:val="bullet"/>
      <w:lvlText w:val="•"/>
      <w:lvlJc w:val="left"/>
      <w:pPr>
        <w:ind w:left="5675" w:hanging="288"/>
      </w:pPr>
      <w:rPr>
        <w:rFonts w:hint="default"/>
        <w:lang w:val="en-US" w:eastAsia="zh-CN" w:bidi="ar-SA"/>
      </w:rPr>
    </w:lvl>
    <w:lvl w:ilvl="7" w:tentative="0">
      <w:start w:val="0"/>
      <w:numFmt w:val="bullet"/>
      <w:lvlText w:val="•"/>
      <w:lvlJc w:val="left"/>
      <w:pPr>
        <w:ind w:left="6441" w:hanging="288"/>
      </w:pPr>
      <w:rPr>
        <w:rFonts w:hint="default"/>
        <w:lang w:val="en-US" w:eastAsia="zh-CN" w:bidi="ar-SA"/>
      </w:rPr>
    </w:lvl>
    <w:lvl w:ilvl="8" w:tentative="0">
      <w:start w:val="0"/>
      <w:numFmt w:val="bullet"/>
      <w:lvlText w:val="•"/>
      <w:lvlJc w:val="left"/>
      <w:pPr>
        <w:ind w:left="7207" w:hanging="288"/>
      </w:pPr>
      <w:rPr>
        <w:rFonts w:hint="default"/>
        <w:lang w:val="en-US" w:eastAsia="zh-CN" w:bidi="ar-SA"/>
      </w:rPr>
    </w:lvl>
  </w:abstractNum>
  <w:abstractNum w:abstractNumId="279">
    <w:nsid w:val="7F9D4825"/>
    <w:multiLevelType w:val="multilevel"/>
    <w:tmpl w:val="7F9D4825"/>
    <w:lvl w:ilvl="0" w:tentative="0">
      <w:start w:val="1"/>
      <w:numFmt w:val="decimal"/>
      <w:lvlText w:val="%1)"/>
      <w:lvlJc w:val="left"/>
      <w:pPr>
        <w:ind w:left="1032" w:hanging="220"/>
        <w:jc w:val="left"/>
      </w:pPr>
      <w:rPr>
        <w:rFonts w:hint="default" w:ascii="宋体" w:hAnsi="宋体" w:eastAsia="宋体" w:cs="宋体"/>
        <w:b w:val="0"/>
        <w:bCs w:val="0"/>
        <w:i w:val="0"/>
        <w:iCs w:val="0"/>
        <w:spacing w:val="7"/>
        <w:w w:val="102"/>
        <w:sz w:val="18"/>
        <w:szCs w:val="18"/>
        <w:lang w:val="en-US" w:eastAsia="zh-CN" w:bidi="ar-SA"/>
      </w:rPr>
    </w:lvl>
    <w:lvl w:ilvl="1" w:tentative="0">
      <w:start w:val="0"/>
      <w:numFmt w:val="bullet"/>
      <w:lvlText w:val="•"/>
      <w:lvlJc w:val="left"/>
      <w:pPr>
        <w:ind w:left="1814" w:hanging="220"/>
      </w:pPr>
      <w:rPr>
        <w:rFonts w:hint="default"/>
        <w:lang w:val="en-US" w:eastAsia="zh-CN" w:bidi="ar-SA"/>
      </w:rPr>
    </w:lvl>
    <w:lvl w:ilvl="2" w:tentative="0">
      <w:start w:val="0"/>
      <w:numFmt w:val="bullet"/>
      <w:lvlText w:val="•"/>
      <w:lvlJc w:val="left"/>
      <w:pPr>
        <w:ind w:left="2588" w:hanging="220"/>
      </w:pPr>
      <w:rPr>
        <w:rFonts w:hint="default"/>
        <w:lang w:val="en-US" w:eastAsia="zh-CN" w:bidi="ar-SA"/>
      </w:rPr>
    </w:lvl>
    <w:lvl w:ilvl="3" w:tentative="0">
      <w:start w:val="0"/>
      <w:numFmt w:val="bullet"/>
      <w:lvlText w:val="•"/>
      <w:lvlJc w:val="left"/>
      <w:pPr>
        <w:ind w:left="3362" w:hanging="220"/>
      </w:pPr>
      <w:rPr>
        <w:rFonts w:hint="default"/>
        <w:lang w:val="en-US" w:eastAsia="zh-CN" w:bidi="ar-SA"/>
      </w:rPr>
    </w:lvl>
    <w:lvl w:ilvl="4" w:tentative="0">
      <w:start w:val="0"/>
      <w:numFmt w:val="bullet"/>
      <w:lvlText w:val="•"/>
      <w:lvlJc w:val="left"/>
      <w:pPr>
        <w:ind w:left="4137" w:hanging="220"/>
      </w:pPr>
      <w:rPr>
        <w:rFonts w:hint="default"/>
        <w:lang w:val="en-US" w:eastAsia="zh-CN" w:bidi="ar-SA"/>
      </w:rPr>
    </w:lvl>
    <w:lvl w:ilvl="5" w:tentative="0">
      <w:start w:val="0"/>
      <w:numFmt w:val="bullet"/>
      <w:lvlText w:val="•"/>
      <w:lvlJc w:val="left"/>
      <w:pPr>
        <w:ind w:left="4911" w:hanging="220"/>
      </w:pPr>
      <w:rPr>
        <w:rFonts w:hint="default"/>
        <w:lang w:val="en-US" w:eastAsia="zh-CN" w:bidi="ar-SA"/>
      </w:rPr>
    </w:lvl>
    <w:lvl w:ilvl="6" w:tentative="0">
      <w:start w:val="0"/>
      <w:numFmt w:val="bullet"/>
      <w:lvlText w:val="•"/>
      <w:lvlJc w:val="left"/>
      <w:pPr>
        <w:ind w:left="5685" w:hanging="220"/>
      </w:pPr>
      <w:rPr>
        <w:rFonts w:hint="default"/>
        <w:lang w:val="en-US" w:eastAsia="zh-CN" w:bidi="ar-SA"/>
      </w:rPr>
    </w:lvl>
    <w:lvl w:ilvl="7" w:tentative="0">
      <w:start w:val="0"/>
      <w:numFmt w:val="bullet"/>
      <w:lvlText w:val="•"/>
      <w:lvlJc w:val="left"/>
      <w:pPr>
        <w:ind w:left="6460" w:hanging="220"/>
      </w:pPr>
      <w:rPr>
        <w:rFonts w:hint="default"/>
        <w:lang w:val="en-US" w:eastAsia="zh-CN" w:bidi="ar-SA"/>
      </w:rPr>
    </w:lvl>
    <w:lvl w:ilvl="8" w:tentative="0">
      <w:start w:val="0"/>
      <w:numFmt w:val="bullet"/>
      <w:lvlText w:val="•"/>
      <w:lvlJc w:val="left"/>
      <w:pPr>
        <w:ind w:left="7234" w:hanging="220"/>
      </w:pPr>
      <w:rPr>
        <w:rFonts w:hint="default"/>
        <w:lang w:val="en-US" w:eastAsia="zh-CN" w:bidi="ar-SA"/>
      </w:rPr>
    </w:lvl>
  </w:abstractNum>
  <w:abstractNum w:abstractNumId="280">
    <w:nsid w:val="7FD05E58"/>
    <w:multiLevelType w:val="multilevel"/>
    <w:tmpl w:val="7FD05E58"/>
    <w:lvl w:ilvl="0" w:tentative="0">
      <w:start w:val="1"/>
      <w:numFmt w:val="decimal"/>
      <w:lvlText w:val="(%1)"/>
      <w:lvlJc w:val="left"/>
      <w:pPr>
        <w:ind w:left="62" w:hanging="326"/>
        <w:jc w:val="left"/>
      </w:pPr>
      <w:rPr>
        <w:rFonts w:hint="default" w:ascii="宋体" w:hAnsi="宋体" w:eastAsia="宋体" w:cs="宋体"/>
        <w:b w:val="0"/>
        <w:bCs w:val="0"/>
        <w:i w:val="0"/>
        <w:iCs w:val="0"/>
        <w:spacing w:val="12"/>
        <w:w w:val="100"/>
        <w:sz w:val="17"/>
        <w:szCs w:val="17"/>
        <w:lang w:val="en-US" w:eastAsia="zh-CN" w:bidi="ar-SA"/>
      </w:rPr>
    </w:lvl>
    <w:lvl w:ilvl="1" w:tentative="0">
      <w:start w:val="0"/>
      <w:numFmt w:val="bullet"/>
      <w:lvlText w:val="•"/>
      <w:lvlJc w:val="left"/>
      <w:pPr>
        <w:ind w:left="937" w:hanging="326"/>
      </w:pPr>
      <w:rPr>
        <w:rFonts w:hint="default"/>
        <w:lang w:val="en-US" w:eastAsia="zh-CN" w:bidi="ar-SA"/>
      </w:rPr>
    </w:lvl>
    <w:lvl w:ilvl="2" w:tentative="0">
      <w:start w:val="0"/>
      <w:numFmt w:val="bullet"/>
      <w:lvlText w:val="•"/>
      <w:lvlJc w:val="left"/>
      <w:pPr>
        <w:ind w:left="1814" w:hanging="326"/>
      </w:pPr>
      <w:rPr>
        <w:rFonts w:hint="default"/>
        <w:lang w:val="en-US" w:eastAsia="zh-CN" w:bidi="ar-SA"/>
      </w:rPr>
    </w:lvl>
    <w:lvl w:ilvl="3" w:tentative="0">
      <w:start w:val="0"/>
      <w:numFmt w:val="bullet"/>
      <w:lvlText w:val="•"/>
      <w:lvlJc w:val="left"/>
      <w:pPr>
        <w:ind w:left="2691" w:hanging="326"/>
      </w:pPr>
      <w:rPr>
        <w:rFonts w:hint="default"/>
        <w:lang w:val="en-US" w:eastAsia="zh-CN" w:bidi="ar-SA"/>
      </w:rPr>
    </w:lvl>
    <w:lvl w:ilvl="4" w:tentative="0">
      <w:start w:val="0"/>
      <w:numFmt w:val="bullet"/>
      <w:lvlText w:val="•"/>
      <w:lvlJc w:val="left"/>
      <w:pPr>
        <w:ind w:left="3568" w:hanging="326"/>
      </w:pPr>
      <w:rPr>
        <w:rFonts w:hint="default"/>
        <w:lang w:val="en-US" w:eastAsia="zh-CN" w:bidi="ar-SA"/>
      </w:rPr>
    </w:lvl>
    <w:lvl w:ilvl="5" w:tentative="0">
      <w:start w:val="0"/>
      <w:numFmt w:val="bullet"/>
      <w:lvlText w:val="•"/>
      <w:lvlJc w:val="left"/>
      <w:pPr>
        <w:ind w:left="4445" w:hanging="326"/>
      </w:pPr>
      <w:rPr>
        <w:rFonts w:hint="default"/>
        <w:lang w:val="en-US" w:eastAsia="zh-CN" w:bidi="ar-SA"/>
      </w:rPr>
    </w:lvl>
    <w:lvl w:ilvl="6" w:tentative="0">
      <w:start w:val="0"/>
      <w:numFmt w:val="bullet"/>
      <w:lvlText w:val="•"/>
      <w:lvlJc w:val="left"/>
      <w:pPr>
        <w:ind w:left="5322" w:hanging="326"/>
      </w:pPr>
      <w:rPr>
        <w:rFonts w:hint="default"/>
        <w:lang w:val="en-US" w:eastAsia="zh-CN" w:bidi="ar-SA"/>
      </w:rPr>
    </w:lvl>
    <w:lvl w:ilvl="7" w:tentative="0">
      <w:start w:val="0"/>
      <w:numFmt w:val="bullet"/>
      <w:lvlText w:val="•"/>
      <w:lvlJc w:val="left"/>
      <w:pPr>
        <w:ind w:left="6199" w:hanging="326"/>
      </w:pPr>
      <w:rPr>
        <w:rFonts w:hint="default"/>
        <w:lang w:val="en-US" w:eastAsia="zh-CN" w:bidi="ar-SA"/>
      </w:rPr>
    </w:lvl>
    <w:lvl w:ilvl="8" w:tentative="0">
      <w:start w:val="0"/>
      <w:numFmt w:val="bullet"/>
      <w:lvlText w:val="•"/>
      <w:lvlJc w:val="left"/>
      <w:pPr>
        <w:ind w:left="7076" w:hanging="326"/>
      </w:pPr>
      <w:rPr>
        <w:rFonts w:hint="default"/>
        <w:lang w:val="en-US" w:eastAsia="zh-CN" w:bidi="ar-SA"/>
      </w:rPr>
    </w:lvl>
  </w:abstractNum>
  <w:num w:numId="1">
    <w:abstractNumId w:val="139"/>
  </w:num>
  <w:num w:numId="2">
    <w:abstractNumId w:val="95"/>
  </w:num>
  <w:num w:numId="3">
    <w:abstractNumId w:val="237"/>
  </w:num>
  <w:num w:numId="4">
    <w:abstractNumId w:val="72"/>
  </w:num>
  <w:num w:numId="5">
    <w:abstractNumId w:val="58"/>
  </w:num>
  <w:num w:numId="6">
    <w:abstractNumId w:val="142"/>
  </w:num>
  <w:num w:numId="7">
    <w:abstractNumId w:val="177"/>
  </w:num>
  <w:num w:numId="8">
    <w:abstractNumId w:val="263"/>
  </w:num>
  <w:num w:numId="9">
    <w:abstractNumId w:val="141"/>
  </w:num>
  <w:num w:numId="10">
    <w:abstractNumId w:val="21"/>
  </w:num>
  <w:num w:numId="11">
    <w:abstractNumId w:val="183"/>
  </w:num>
  <w:num w:numId="12">
    <w:abstractNumId w:val="238"/>
  </w:num>
  <w:num w:numId="13">
    <w:abstractNumId w:val="89"/>
  </w:num>
  <w:num w:numId="14">
    <w:abstractNumId w:val="216"/>
  </w:num>
  <w:num w:numId="15">
    <w:abstractNumId w:val="128"/>
  </w:num>
  <w:num w:numId="16">
    <w:abstractNumId w:val="174"/>
  </w:num>
  <w:num w:numId="17">
    <w:abstractNumId w:val="106"/>
  </w:num>
  <w:num w:numId="18">
    <w:abstractNumId w:val="104"/>
  </w:num>
  <w:num w:numId="19">
    <w:abstractNumId w:val="33"/>
  </w:num>
  <w:num w:numId="20">
    <w:abstractNumId w:val="213"/>
  </w:num>
  <w:num w:numId="21">
    <w:abstractNumId w:val="243"/>
  </w:num>
  <w:num w:numId="22">
    <w:abstractNumId w:val="152"/>
  </w:num>
  <w:num w:numId="23">
    <w:abstractNumId w:val="207"/>
  </w:num>
  <w:num w:numId="24">
    <w:abstractNumId w:val="53"/>
  </w:num>
  <w:num w:numId="25">
    <w:abstractNumId w:val="274"/>
  </w:num>
  <w:num w:numId="26">
    <w:abstractNumId w:val="269"/>
  </w:num>
  <w:num w:numId="27">
    <w:abstractNumId w:val="71"/>
  </w:num>
  <w:num w:numId="28">
    <w:abstractNumId w:val="247"/>
  </w:num>
  <w:num w:numId="29">
    <w:abstractNumId w:val="22"/>
  </w:num>
  <w:num w:numId="30">
    <w:abstractNumId w:val="192"/>
  </w:num>
  <w:num w:numId="31">
    <w:abstractNumId w:val="4"/>
  </w:num>
  <w:num w:numId="32">
    <w:abstractNumId w:val="233"/>
  </w:num>
  <w:num w:numId="33">
    <w:abstractNumId w:val="277"/>
  </w:num>
  <w:num w:numId="34">
    <w:abstractNumId w:val="0"/>
  </w:num>
  <w:num w:numId="35">
    <w:abstractNumId w:val="173"/>
  </w:num>
  <w:num w:numId="36">
    <w:abstractNumId w:val="218"/>
  </w:num>
  <w:num w:numId="37">
    <w:abstractNumId w:val="129"/>
  </w:num>
  <w:num w:numId="38">
    <w:abstractNumId w:val="110"/>
  </w:num>
  <w:num w:numId="39">
    <w:abstractNumId w:val="186"/>
  </w:num>
  <w:num w:numId="40">
    <w:abstractNumId w:val="271"/>
  </w:num>
  <w:num w:numId="41">
    <w:abstractNumId w:val="65"/>
  </w:num>
  <w:num w:numId="42">
    <w:abstractNumId w:val="194"/>
  </w:num>
  <w:num w:numId="43">
    <w:abstractNumId w:val="78"/>
  </w:num>
  <w:num w:numId="44">
    <w:abstractNumId w:val="59"/>
  </w:num>
  <w:num w:numId="45">
    <w:abstractNumId w:val="146"/>
  </w:num>
  <w:num w:numId="46">
    <w:abstractNumId w:val="170"/>
  </w:num>
  <w:num w:numId="47">
    <w:abstractNumId w:val="6"/>
  </w:num>
  <w:num w:numId="48">
    <w:abstractNumId w:val="278"/>
  </w:num>
  <w:num w:numId="49">
    <w:abstractNumId w:val="14"/>
  </w:num>
  <w:num w:numId="50">
    <w:abstractNumId w:val="82"/>
  </w:num>
  <w:num w:numId="51">
    <w:abstractNumId w:val="11"/>
  </w:num>
  <w:num w:numId="52">
    <w:abstractNumId w:val="91"/>
  </w:num>
  <w:num w:numId="53">
    <w:abstractNumId w:val="212"/>
  </w:num>
  <w:num w:numId="54">
    <w:abstractNumId w:val="164"/>
  </w:num>
  <w:num w:numId="55">
    <w:abstractNumId w:val="47"/>
  </w:num>
  <w:num w:numId="56">
    <w:abstractNumId w:val="49"/>
  </w:num>
  <w:num w:numId="57">
    <w:abstractNumId w:val="79"/>
  </w:num>
  <w:num w:numId="58">
    <w:abstractNumId w:val="167"/>
  </w:num>
  <w:num w:numId="59">
    <w:abstractNumId w:val="133"/>
  </w:num>
  <w:num w:numId="60">
    <w:abstractNumId w:val="92"/>
  </w:num>
  <w:num w:numId="61">
    <w:abstractNumId w:val="272"/>
  </w:num>
  <w:num w:numId="62">
    <w:abstractNumId w:val="125"/>
  </w:num>
  <w:num w:numId="63">
    <w:abstractNumId w:val="24"/>
  </w:num>
  <w:num w:numId="64">
    <w:abstractNumId w:val="267"/>
  </w:num>
  <w:num w:numId="65">
    <w:abstractNumId w:val="44"/>
  </w:num>
  <w:num w:numId="66">
    <w:abstractNumId w:val="43"/>
  </w:num>
  <w:num w:numId="67">
    <w:abstractNumId w:val="66"/>
  </w:num>
  <w:num w:numId="68">
    <w:abstractNumId w:val="114"/>
  </w:num>
  <w:num w:numId="69">
    <w:abstractNumId w:val="108"/>
  </w:num>
  <w:num w:numId="70">
    <w:abstractNumId w:val="64"/>
  </w:num>
  <w:num w:numId="71">
    <w:abstractNumId w:val="180"/>
  </w:num>
  <w:num w:numId="72">
    <w:abstractNumId w:val="61"/>
  </w:num>
  <w:num w:numId="73">
    <w:abstractNumId w:val="154"/>
  </w:num>
  <w:num w:numId="74">
    <w:abstractNumId w:val="275"/>
  </w:num>
  <w:num w:numId="75">
    <w:abstractNumId w:val="25"/>
  </w:num>
  <w:num w:numId="76">
    <w:abstractNumId w:val="240"/>
  </w:num>
  <w:num w:numId="77">
    <w:abstractNumId w:val="161"/>
  </w:num>
  <w:num w:numId="78">
    <w:abstractNumId w:val="255"/>
  </w:num>
  <w:num w:numId="79">
    <w:abstractNumId w:val="261"/>
  </w:num>
  <w:num w:numId="80">
    <w:abstractNumId w:val="191"/>
  </w:num>
  <w:num w:numId="81">
    <w:abstractNumId w:val="113"/>
  </w:num>
  <w:num w:numId="82">
    <w:abstractNumId w:val="257"/>
  </w:num>
  <w:num w:numId="83">
    <w:abstractNumId w:val="69"/>
  </w:num>
  <w:num w:numId="84">
    <w:abstractNumId w:val="31"/>
  </w:num>
  <w:num w:numId="85">
    <w:abstractNumId w:val="52"/>
  </w:num>
  <w:num w:numId="86">
    <w:abstractNumId w:val="9"/>
  </w:num>
  <w:num w:numId="87">
    <w:abstractNumId w:val="143"/>
  </w:num>
  <w:num w:numId="88">
    <w:abstractNumId w:val="132"/>
  </w:num>
  <w:num w:numId="89">
    <w:abstractNumId w:val="197"/>
  </w:num>
  <w:num w:numId="90">
    <w:abstractNumId w:val="268"/>
  </w:num>
  <w:num w:numId="91">
    <w:abstractNumId w:val="248"/>
  </w:num>
  <w:num w:numId="92">
    <w:abstractNumId w:val="70"/>
  </w:num>
  <w:num w:numId="93">
    <w:abstractNumId w:val="50"/>
  </w:num>
  <w:num w:numId="94">
    <w:abstractNumId w:val="74"/>
  </w:num>
  <w:num w:numId="95">
    <w:abstractNumId w:val="35"/>
  </w:num>
  <w:num w:numId="96">
    <w:abstractNumId w:val="157"/>
  </w:num>
  <w:num w:numId="97">
    <w:abstractNumId w:val="39"/>
  </w:num>
  <w:num w:numId="98">
    <w:abstractNumId w:val="179"/>
  </w:num>
  <w:num w:numId="99">
    <w:abstractNumId w:val="202"/>
  </w:num>
  <w:num w:numId="100">
    <w:abstractNumId w:val="103"/>
  </w:num>
  <w:num w:numId="101">
    <w:abstractNumId w:val="266"/>
  </w:num>
  <w:num w:numId="102">
    <w:abstractNumId w:val="57"/>
  </w:num>
  <w:num w:numId="103">
    <w:abstractNumId w:val="73"/>
  </w:num>
  <w:num w:numId="104">
    <w:abstractNumId w:val="221"/>
  </w:num>
  <w:num w:numId="105">
    <w:abstractNumId w:val="211"/>
  </w:num>
  <w:num w:numId="106">
    <w:abstractNumId w:val="198"/>
  </w:num>
  <w:num w:numId="107">
    <w:abstractNumId w:val="260"/>
  </w:num>
  <w:num w:numId="108">
    <w:abstractNumId w:val="77"/>
  </w:num>
  <w:num w:numId="109">
    <w:abstractNumId w:val="17"/>
  </w:num>
  <w:num w:numId="110">
    <w:abstractNumId w:val="68"/>
  </w:num>
  <w:num w:numId="111">
    <w:abstractNumId w:val="13"/>
  </w:num>
  <w:num w:numId="112">
    <w:abstractNumId w:val="228"/>
  </w:num>
  <w:num w:numId="113">
    <w:abstractNumId w:val="54"/>
  </w:num>
  <w:num w:numId="114">
    <w:abstractNumId w:val="205"/>
  </w:num>
  <w:num w:numId="115">
    <w:abstractNumId w:val="172"/>
  </w:num>
  <w:num w:numId="116">
    <w:abstractNumId w:val="42"/>
  </w:num>
  <w:num w:numId="117">
    <w:abstractNumId w:val="98"/>
  </w:num>
  <w:num w:numId="118">
    <w:abstractNumId w:val="165"/>
  </w:num>
  <w:num w:numId="119">
    <w:abstractNumId w:val="55"/>
  </w:num>
  <w:num w:numId="120">
    <w:abstractNumId w:val="242"/>
  </w:num>
  <w:num w:numId="121">
    <w:abstractNumId w:val="162"/>
  </w:num>
  <w:num w:numId="122">
    <w:abstractNumId w:val="5"/>
  </w:num>
  <w:num w:numId="123">
    <w:abstractNumId w:val="100"/>
  </w:num>
  <w:num w:numId="124">
    <w:abstractNumId w:val="150"/>
  </w:num>
  <w:num w:numId="125">
    <w:abstractNumId w:val="258"/>
  </w:num>
  <w:num w:numId="126">
    <w:abstractNumId w:val="116"/>
  </w:num>
  <w:num w:numId="127">
    <w:abstractNumId w:val="273"/>
  </w:num>
  <w:num w:numId="128">
    <w:abstractNumId w:val="80"/>
  </w:num>
  <w:num w:numId="129">
    <w:abstractNumId w:val="206"/>
  </w:num>
  <w:num w:numId="130">
    <w:abstractNumId w:val="99"/>
  </w:num>
  <w:num w:numId="131">
    <w:abstractNumId w:val="190"/>
  </w:num>
  <w:num w:numId="132">
    <w:abstractNumId w:val="38"/>
  </w:num>
  <w:num w:numId="133">
    <w:abstractNumId w:val="200"/>
  </w:num>
  <w:num w:numId="134">
    <w:abstractNumId w:val="18"/>
  </w:num>
  <w:num w:numId="135">
    <w:abstractNumId w:val="130"/>
  </w:num>
  <w:num w:numId="136">
    <w:abstractNumId w:val="159"/>
  </w:num>
  <w:num w:numId="137">
    <w:abstractNumId w:val="111"/>
  </w:num>
  <w:num w:numId="138">
    <w:abstractNumId w:val="234"/>
  </w:num>
  <w:num w:numId="139">
    <w:abstractNumId w:val="97"/>
  </w:num>
  <w:num w:numId="140">
    <w:abstractNumId w:val="40"/>
  </w:num>
  <w:num w:numId="141">
    <w:abstractNumId w:val="280"/>
  </w:num>
  <w:num w:numId="142">
    <w:abstractNumId w:val="195"/>
  </w:num>
  <w:num w:numId="143">
    <w:abstractNumId w:val="136"/>
  </w:num>
  <w:num w:numId="144">
    <w:abstractNumId w:val="224"/>
  </w:num>
  <w:num w:numId="145">
    <w:abstractNumId w:val="122"/>
  </w:num>
  <w:num w:numId="146">
    <w:abstractNumId w:val="81"/>
  </w:num>
  <w:num w:numId="147">
    <w:abstractNumId w:val="121"/>
  </w:num>
  <w:num w:numId="148">
    <w:abstractNumId w:val="203"/>
  </w:num>
  <w:num w:numId="149">
    <w:abstractNumId w:val="201"/>
  </w:num>
  <w:num w:numId="150">
    <w:abstractNumId w:val="119"/>
  </w:num>
  <w:num w:numId="151">
    <w:abstractNumId w:val="225"/>
  </w:num>
  <w:num w:numId="152">
    <w:abstractNumId w:val="196"/>
  </w:num>
  <w:num w:numId="153">
    <w:abstractNumId w:val="166"/>
  </w:num>
  <w:num w:numId="154">
    <w:abstractNumId w:val="244"/>
  </w:num>
  <w:num w:numId="155">
    <w:abstractNumId w:val="115"/>
  </w:num>
  <w:num w:numId="156">
    <w:abstractNumId w:val="75"/>
  </w:num>
  <w:num w:numId="157">
    <w:abstractNumId w:val="12"/>
  </w:num>
  <w:num w:numId="158">
    <w:abstractNumId w:val="156"/>
  </w:num>
  <w:num w:numId="159">
    <w:abstractNumId w:val="223"/>
  </w:num>
  <w:num w:numId="160">
    <w:abstractNumId w:val="8"/>
  </w:num>
  <w:num w:numId="161">
    <w:abstractNumId w:val="30"/>
  </w:num>
  <w:num w:numId="162">
    <w:abstractNumId w:val="46"/>
  </w:num>
  <w:num w:numId="163">
    <w:abstractNumId w:val="158"/>
  </w:num>
  <w:num w:numId="164">
    <w:abstractNumId w:val="85"/>
  </w:num>
  <w:num w:numId="165">
    <w:abstractNumId w:val="219"/>
  </w:num>
  <w:num w:numId="166">
    <w:abstractNumId w:val="3"/>
  </w:num>
  <w:num w:numId="167">
    <w:abstractNumId w:val="245"/>
  </w:num>
  <w:num w:numId="168">
    <w:abstractNumId w:val="62"/>
  </w:num>
  <w:num w:numId="169">
    <w:abstractNumId w:val="169"/>
  </w:num>
  <w:num w:numId="170">
    <w:abstractNumId w:val="153"/>
  </w:num>
  <w:num w:numId="171">
    <w:abstractNumId w:val="171"/>
  </w:num>
  <w:num w:numId="172">
    <w:abstractNumId w:val="90"/>
  </w:num>
  <w:num w:numId="173">
    <w:abstractNumId w:val="34"/>
  </w:num>
  <w:num w:numId="174">
    <w:abstractNumId w:val="137"/>
  </w:num>
  <w:num w:numId="175">
    <w:abstractNumId w:val="181"/>
  </w:num>
  <w:num w:numId="176">
    <w:abstractNumId w:val="134"/>
  </w:num>
  <w:num w:numId="177">
    <w:abstractNumId w:val="155"/>
  </w:num>
  <w:num w:numId="178">
    <w:abstractNumId w:val="259"/>
  </w:num>
  <w:num w:numId="179">
    <w:abstractNumId w:val="28"/>
  </w:num>
  <w:num w:numId="180">
    <w:abstractNumId w:val="117"/>
  </w:num>
  <w:num w:numId="181">
    <w:abstractNumId w:val="185"/>
  </w:num>
  <w:num w:numId="182">
    <w:abstractNumId w:val="189"/>
  </w:num>
  <w:num w:numId="183">
    <w:abstractNumId w:val="105"/>
  </w:num>
  <w:num w:numId="184">
    <w:abstractNumId w:val="126"/>
  </w:num>
  <w:num w:numId="185">
    <w:abstractNumId w:val="214"/>
  </w:num>
  <w:num w:numId="186">
    <w:abstractNumId w:val="48"/>
  </w:num>
  <w:num w:numId="187">
    <w:abstractNumId w:val="109"/>
  </w:num>
  <w:num w:numId="188">
    <w:abstractNumId w:val="118"/>
  </w:num>
  <w:num w:numId="189">
    <w:abstractNumId w:val="264"/>
  </w:num>
  <w:num w:numId="190">
    <w:abstractNumId w:val="135"/>
  </w:num>
  <w:num w:numId="191">
    <w:abstractNumId w:val="160"/>
  </w:num>
  <w:num w:numId="192">
    <w:abstractNumId w:val="107"/>
  </w:num>
  <w:num w:numId="193">
    <w:abstractNumId w:val="26"/>
  </w:num>
  <w:num w:numId="194">
    <w:abstractNumId w:val="249"/>
  </w:num>
  <w:num w:numId="195">
    <w:abstractNumId w:val="131"/>
  </w:num>
  <w:num w:numId="196">
    <w:abstractNumId w:val="232"/>
  </w:num>
  <w:num w:numId="197">
    <w:abstractNumId w:val="222"/>
  </w:num>
  <w:num w:numId="198">
    <w:abstractNumId w:val="276"/>
  </w:num>
  <w:num w:numId="199">
    <w:abstractNumId w:val="256"/>
  </w:num>
  <w:num w:numId="200">
    <w:abstractNumId w:val="56"/>
  </w:num>
  <w:num w:numId="201">
    <w:abstractNumId w:val="32"/>
  </w:num>
  <w:num w:numId="202">
    <w:abstractNumId w:val="86"/>
  </w:num>
  <w:num w:numId="203">
    <w:abstractNumId w:val="96"/>
  </w:num>
  <w:num w:numId="204">
    <w:abstractNumId w:val="84"/>
  </w:num>
  <w:num w:numId="205">
    <w:abstractNumId w:val="2"/>
  </w:num>
  <w:num w:numId="206">
    <w:abstractNumId w:val="63"/>
  </w:num>
  <w:num w:numId="207">
    <w:abstractNumId w:val="254"/>
  </w:num>
  <w:num w:numId="208">
    <w:abstractNumId w:val="10"/>
  </w:num>
  <w:num w:numId="209">
    <w:abstractNumId w:val="51"/>
  </w:num>
  <w:num w:numId="210">
    <w:abstractNumId w:val="19"/>
  </w:num>
  <w:num w:numId="211">
    <w:abstractNumId w:val="187"/>
  </w:num>
  <w:num w:numId="212">
    <w:abstractNumId w:val="178"/>
  </w:num>
  <w:num w:numId="213">
    <w:abstractNumId w:val="16"/>
  </w:num>
  <w:num w:numId="214">
    <w:abstractNumId w:val="138"/>
  </w:num>
  <w:num w:numId="215">
    <w:abstractNumId w:val="7"/>
  </w:num>
  <w:num w:numId="216">
    <w:abstractNumId w:val="112"/>
  </w:num>
  <w:num w:numId="217">
    <w:abstractNumId w:val="140"/>
  </w:num>
  <w:num w:numId="218">
    <w:abstractNumId w:val="163"/>
  </w:num>
  <w:num w:numId="219">
    <w:abstractNumId w:val="246"/>
  </w:num>
  <w:num w:numId="220">
    <w:abstractNumId w:val="227"/>
  </w:num>
  <w:num w:numId="221">
    <w:abstractNumId w:val="241"/>
  </w:num>
  <w:num w:numId="222">
    <w:abstractNumId w:val="23"/>
  </w:num>
  <w:num w:numId="223">
    <w:abstractNumId w:val="262"/>
  </w:num>
  <w:num w:numId="224">
    <w:abstractNumId w:val="253"/>
  </w:num>
  <w:num w:numId="225">
    <w:abstractNumId w:val="29"/>
  </w:num>
  <w:num w:numId="226">
    <w:abstractNumId w:val="27"/>
  </w:num>
  <w:num w:numId="227">
    <w:abstractNumId w:val="193"/>
  </w:num>
  <w:num w:numId="228">
    <w:abstractNumId w:val="45"/>
  </w:num>
  <w:num w:numId="229">
    <w:abstractNumId w:val="1"/>
  </w:num>
  <w:num w:numId="230">
    <w:abstractNumId w:val="270"/>
  </w:num>
  <w:num w:numId="231">
    <w:abstractNumId w:val="147"/>
  </w:num>
  <w:num w:numId="232">
    <w:abstractNumId w:val="250"/>
  </w:num>
  <w:num w:numId="233">
    <w:abstractNumId w:val="102"/>
  </w:num>
  <w:num w:numId="234">
    <w:abstractNumId w:val="252"/>
  </w:num>
  <w:num w:numId="235">
    <w:abstractNumId w:val="168"/>
  </w:num>
  <w:num w:numId="236">
    <w:abstractNumId w:val="76"/>
  </w:num>
  <w:num w:numId="237">
    <w:abstractNumId w:val="149"/>
  </w:num>
  <w:num w:numId="238">
    <w:abstractNumId w:val="239"/>
  </w:num>
  <w:num w:numId="239">
    <w:abstractNumId w:val="145"/>
  </w:num>
  <w:num w:numId="240">
    <w:abstractNumId w:val="87"/>
  </w:num>
  <w:num w:numId="241">
    <w:abstractNumId w:val="36"/>
  </w:num>
  <w:num w:numId="242">
    <w:abstractNumId w:val="15"/>
  </w:num>
  <w:num w:numId="243">
    <w:abstractNumId w:val="210"/>
  </w:num>
  <w:num w:numId="244">
    <w:abstractNumId w:val="235"/>
  </w:num>
  <w:num w:numId="245">
    <w:abstractNumId w:val="124"/>
  </w:num>
  <w:num w:numId="246">
    <w:abstractNumId w:val="20"/>
  </w:num>
  <w:num w:numId="247">
    <w:abstractNumId w:val="220"/>
  </w:num>
  <w:num w:numId="248">
    <w:abstractNumId w:val="123"/>
  </w:num>
  <w:num w:numId="249">
    <w:abstractNumId w:val="182"/>
  </w:num>
  <w:num w:numId="250">
    <w:abstractNumId w:val="226"/>
  </w:num>
  <w:num w:numId="251">
    <w:abstractNumId w:val="144"/>
  </w:num>
  <w:num w:numId="252">
    <w:abstractNumId w:val="215"/>
  </w:num>
  <w:num w:numId="253">
    <w:abstractNumId w:val="236"/>
  </w:num>
  <w:num w:numId="254">
    <w:abstractNumId w:val="209"/>
  </w:num>
  <w:num w:numId="255">
    <w:abstractNumId w:val="83"/>
  </w:num>
  <w:num w:numId="256">
    <w:abstractNumId w:val="93"/>
  </w:num>
  <w:num w:numId="257">
    <w:abstractNumId w:val="265"/>
  </w:num>
  <w:num w:numId="258">
    <w:abstractNumId w:val="120"/>
  </w:num>
  <w:num w:numId="259">
    <w:abstractNumId w:val="199"/>
  </w:num>
  <w:num w:numId="260">
    <w:abstractNumId w:val="60"/>
  </w:num>
  <w:num w:numId="261">
    <w:abstractNumId w:val="176"/>
  </w:num>
  <w:num w:numId="262">
    <w:abstractNumId w:val="88"/>
  </w:num>
  <w:num w:numId="263">
    <w:abstractNumId w:val="94"/>
  </w:num>
  <w:num w:numId="264">
    <w:abstractNumId w:val="148"/>
  </w:num>
  <w:num w:numId="265">
    <w:abstractNumId w:val="188"/>
  </w:num>
  <w:num w:numId="266">
    <w:abstractNumId w:val="229"/>
  </w:num>
  <w:num w:numId="267">
    <w:abstractNumId w:val="127"/>
  </w:num>
  <w:num w:numId="268">
    <w:abstractNumId w:val="184"/>
  </w:num>
  <w:num w:numId="269">
    <w:abstractNumId w:val="251"/>
  </w:num>
  <w:num w:numId="270">
    <w:abstractNumId w:val="101"/>
  </w:num>
  <w:num w:numId="271">
    <w:abstractNumId w:val="279"/>
  </w:num>
  <w:num w:numId="272">
    <w:abstractNumId w:val="208"/>
  </w:num>
  <w:num w:numId="273">
    <w:abstractNumId w:val="37"/>
  </w:num>
  <w:num w:numId="274">
    <w:abstractNumId w:val="230"/>
  </w:num>
  <w:num w:numId="275">
    <w:abstractNumId w:val="151"/>
  </w:num>
  <w:num w:numId="276">
    <w:abstractNumId w:val="175"/>
  </w:num>
  <w:num w:numId="277">
    <w:abstractNumId w:val="217"/>
  </w:num>
  <w:num w:numId="278">
    <w:abstractNumId w:val="204"/>
  </w:num>
  <w:num w:numId="279">
    <w:abstractNumId w:val="231"/>
  </w:num>
  <w:num w:numId="280">
    <w:abstractNumId w:val="67"/>
  </w:num>
  <w:num w:numId="28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51EA57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paragraph" w:styleId="2">
    <w:name w:val="heading 1"/>
    <w:basedOn w:val="1"/>
    <w:qFormat/>
    <w:uiPriority w:val="1"/>
    <w:pPr>
      <w:ind w:left="11"/>
      <w:jc w:val="center"/>
      <w:outlineLvl w:val="1"/>
    </w:pPr>
    <w:rPr>
      <w:rFonts w:ascii="微软雅黑" w:hAnsi="微软雅黑" w:eastAsia="微软雅黑" w:cs="微软雅黑"/>
      <w:b/>
      <w:bCs/>
      <w:sz w:val="41"/>
      <w:szCs w:val="41"/>
      <w:lang w:val="en-US" w:eastAsia="zh-CN" w:bidi="ar-SA"/>
    </w:rPr>
  </w:style>
  <w:style w:type="paragraph" w:styleId="3">
    <w:name w:val="heading 2"/>
    <w:basedOn w:val="1"/>
    <w:qFormat/>
    <w:uiPriority w:val="1"/>
    <w:pPr>
      <w:jc w:val="center"/>
      <w:outlineLvl w:val="2"/>
    </w:pPr>
    <w:rPr>
      <w:rFonts w:ascii="微软雅黑" w:hAnsi="微软雅黑" w:eastAsia="微软雅黑" w:cs="微软雅黑"/>
      <w:b/>
      <w:bCs/>
      <w:sz w:val="39"/>
      <w:szCs w:val="39"/>
      <w:lang w:val="en-US" w:eastAsia="zh-CN" w:bidi="ar-SA"/>
    </w:rPr>
  </w:style>
  <w:style w:type="paragraph" w:styleId="4">
    <w:name w:val="heading 3"/>
    <w:basedOn w:val="1"/>
    <w:qFormat/>
    <w:uiPriority w:val="1"/>
    <w:pPr>
      <w:ind w:left="-1"/>
      <w:jc w:val="center"/>
      <w:outlineLvl w:val="3"/>
    </w:pPr>
    <w:rPr>
      <w:rFonts w:ascii="微软雅黑" w:hAnsi="微软雅黑" w:eastAsia="微软雅黑" w:cs="微软雅黑"/>
      <w:b/>
      <w:bCs/>
      <w:sz w:val="38"/>
      <w:szCs w:val="38"/>
      <w:lang w:val="en-US" w:eastAsia="zh-CN" w:bidi="ar-SA"/>
    </w:rPr>
  </w:style>
  <w:style w:type="paragraph" w:styleId="5">
    <w:name w:val="heading 4"/>
    <w:basedOn w:val="1"/>
    <w:qFormat/>
    <w:uiPriority w:val="1"/>
    <w:pPr>
      <w:spacing w:before="184"/>
      <w:ind w:left="1107" w:hanging="603"/>
      <w:outlineLvl w:val="4"/>
    </w:pPr>
    <w:rPr>
      <w:rFonts w:ascii="Microsoft JhengHei" w:hAnsi="Microsoft JhengHei" w:eastAsia="Microsoft JhengHei" w:cs="Microsoft JhengHei"/>
      <w:b/>
      <w:bCs/>
      <w:sz w:val="33"/>
      <w:szCs w:val="33"/>
      <w:lang w:val="en-US" w:eastAsia="zh-CN" w:bidi="ar-SA"/>
    </w:rPr>
  </w:style>
  <w:style w:type="paragraph" w:styleId="6">
    <w:name w:val="heading 5"/>
    <w:basedOn w:val="1"/>
    <w:qFormat/>
    <w:uiPriority w:val="1"/>
    <w:pPr>
      <w:spacing w:before="166"/>
      <w:ind w:left="1293" w:hanging="884"/>
      <w:outlineLvl w:val="5"/>
    </w:pPr>
    <w:rPr>
      <w:rFonts w:ascii="Yu Gothic UI" w:hAnsi="Yu Gothic UI" w:eastAsia="Yu Gothic UI" w:cs="Yu Gothic UI"/>
      <w:b/>
      <w:bCs/>
      <w:sz w:val="32"/>
      <w:szCs w:val="32"/>
      <w:lang w:val="en-US" w:eastAsia="zh-CN" w:bidi="ar-SA"/>
    </w:rPr>
  </w:style>
  <w:style w:type="paragraph" w:styleId="7">
    <w:name w:val="heading 6"/>
    <w:basedOn w:val="1"/>
    <w:qFormat/>
    <w:uiPriority w:val="1"/>
    <w:pPr>
      <w:spacing w:before="206"/>
      <w:ind w:left="768" w:hanging="935"/>
      <w:outlineLvl w:val="6"/>
    </w:pPr>
    <w:rPr>
      <w:rFonts w:ascii="Microsoft JhengHei" w:hAnsi="Microsoft JhengHei" w:eastAsia="Microsoft JhengHei" w:cs="Microsoft JhengHei"/>
      <w:b/>
      <w:bCs/>
      <w:sz w:val="30"/>
      <w:szCs w:val="30"/>
      <w:lang w:val="en-US" w:eastAsia="zh-CN" w:bidi="ar-SA"/>
    </w:rPr>
  </w:style>
  <w:style w:type="paragraph" w:styleId="8">
    <w:name w:val="heading 7"/>
    <w:basedOn w:val="1"/>
    <w:qFormat/>
    <w:uiPriority w:val="1"/>
    <w:pPr>
      <w:ind w:left="72" w:hanging="665"/>
      <w:outlineLvl w:val="7"/>
    </w:pPr>
    <w:rPr>
      <w:rFonts w:ascii="微软雅黑" w:hAnsi="微软雅黑" w:eastAsia="微软雅黑" w:cs="微软雅黑"/>
      <w:b/>
      <w:bCs/>
      <w:sz w:val="29"/>
      <w:szCs w:val="29"/>
      <w:lang w:val="en-US" w:eastAsia="zh-CN" w:bidi="ar-SA"/>
    </w:rPr>
  </w:style>
  <w:style w:type="paragraph" w:styleId="9">
    <w:name w:val="heading 8"/>
    <w:basedOn w:val="1"/>
    <w:qFormat/>
    <w:uiPriority w:val="1"/>
    <w:pPr>
      <w:ind w:left="893" w:hanging="618"/>
      <w:outlineLvl w:val="8"/>
    </w:pPr>
    <w:rPr>
      <w:rFonts w:ascii="Microsoft JhengHei" w:hAnsi="Microsoft JhengHei" w:eastAsia="Microsoft JhengHei" w:cs="Microsoft JhengHei"/>
      <w:b/>
      <w:bCs/>
      <w:sz w:val="28"/>
      <w:szCs w:val="28"/>
      <w:lang w:val="en-US" w:eastAsia="zh-CN" w:bidi="ar-SA"/>
    </w:rPr>
  </w:style>
  <w:style w:type="paragraph" w:styleId="10">
    <w:name w:val="heading 9"/>
    <w:basedOn w:val="1"/>
    <w:qFormat/>
    <w:uiPriority w:val="1"/>
    <w:pPr>
      <w:outlineLvl w:val="9"/>
    </w:pPr>
    <w:rPr>
      <w:rFonts w:ascii="宋体" w:hAnsi="宋体" w:eastAsia="宋体" w:cs="宋体"/>
      <w:sz w:val="28"/>
      <w:szCs w:val="28"/>
      <w:lang w:val="en-US" w:eastAsia="zh-CN" w:bidi="ar-SA"/>
    </w:rPr>
  </w:style>
  <w:style w:type="character" w:default="1" w:styleId="14">
    <w:name w:val="Default Paragraph Font"/>
    <w:semiHidden/>
    <w:unhideWhenUsed/>
    <w:uiPriority w:val="1"/>
  </w:style>
  <w:style w:type="table" w:default="1" w:styleId="13">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宋体" w:hAnsi="宋体" w:eastAsia="宋体" w:cs="宋体"/>
      <w:sz w:val="20"/>
      <w:szCs w:val="20"/>
      <w:lang w:val="en-US" w:eastAsia="zh-CN" w:bidi="ar-SA"/>
    </w:rPr>
  </w:style>
  <w:style w:type="paragraph" w:styleId="12">
    <w:name w:val="Title"/>
    <w:basedOn w:val="1"/>
    <w:qFormat/>
    <w:uiPriority w:val="1"/>
    <w:pPr>
      <w:ind w:left="104"/>
      <w:jc w:val="center"/>
    </w:pPr>
    <w:rPr>
      <w:rFonts w:ascii="微软雅黑" w:hAnsi="微软雅黑" w:eastAsia="微软雅黑" w:cs="微软雅黑"/>
      <w:b/>
      <w:bCs/>
      <w:sz w:val="42"/>
      <w:szCs w:val="42"/>
      <w:lang w:val="en-US" w:eastAsia="zh-CN" w:bidi="ar-SA"/>
    </w:rPr>
  </w:style>
  <w:style w:type="table" w:customStyle="1" w:styleId="15">
    <w:name w:val="Table Normal"/>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536" w:firstLine="402"/>
    </w:pPr>
    <w:rPr>
      <w:rFonts w:ascii="宋体" w:hAnsi="宋体" w:eastAsia="宋体" w:cs="宋体"/>
      <w:lang w:val="en-US" w:eastAsia="zh-CN" w:bidi="ar-SA"/>
    </w:rPr>
  </w:style>
  <w:style w:type="paragraph" w:customStyle="1" w:styleId="17">
    <w:name w:val="Table Paragraph"/>
    <w:basedOn w:val="1"/>
    <w:qFormat/>
    <w:uiPriority w:val="1"/>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pn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png"/><Relationship Id="rId91" Type="http://schemas.openxmlformats.org/officeDocument/2006/relationships/image" Target="media/image86.jpeg"/><Relationship Id="rId90" Type="http://schemas.openxmlformats.org/officeDocument/2006/relationships/image" Target="media/image85.png"/><Relationship Id="rId9" Type="http://schemas.openxmlformats.org/officeDocument/2006/relationships/image" Target="media/image4.jpeg"/><Relationship Id="rId89" Type="http://schemas.openxmlformats.org/officeDocument/2006/relationships/image" Target="media/image84.png"/><Relationship Id="rId88" Type="http://schemas.openxmlformats.org/officeDocument/2006/relationships/image" Target="media/image83.jpeg"/><Relationship Id="rId87" Type="http://schemas.openxmlformats.org/officeDocument/2006/relationships/image" Target="media/image82.jpeg"/><Relationship Id="rId86" Type="http://schemas.openxmlformats.org/officeDocument/2006/relationships/image" Target="media/image81.jpeg"/><Relationship Id="rId85" Type="http://schemas.openxmlformats.org/officeDocument/2006/relationships/image" Target="media/image80.jpeg"/><Relationship Id="rId84" Type="http://schemas.openxmlformats.org/officeDocument/2006/relationships/image" Target="media/image79.jpeg"/><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jpeg"/><Relationship Id="rId79" Type="http://schemas.openxmlformats.org/officeDocument/2006/relationships/image" Target="media/image74.pn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pn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9" Type="http://schemas.openxmlformats.org/officeDocument/2006/relationships/fontTable" Target="fontTable.xml"/><Relationship Id="rId268" Type="http://schemas.openxmlformats.org/officeDocument/2006/relationships/numbering" Target="numbering.xml"/><Relationship Id="rId267" Type="http://schemas.openxmlformats.org/officeDocument/2006/relationships/customXml" Target="../customXml/item1.xml"/><Relationship Id="rId266" Type="http://schemas.openxmlformats.org/officeDocument/2006/relationships/image" Target="media/image261.jpeg"/><Relationship Id="rId265" Type="http://schemas.openxmlformats.org/officeDocument/2006/relationships/image" Target="media/image260.jpeg"/><Relationship Id="rId264" Type="http://schemas.openxmlformats.org/officeDocument/2006/relationships/image" Target="media/image259.jpeg"/><Relationship Id="rId263" Type="http://schemas.openxmlformats.org/officeDocument/2006/relationships/image" Target="media/image258.jpeg"/><Relationship Id="rId262" Type="http://schemas.openxmlformats.org/officeDocument/2006/relationships/image" Target="media/image257.jpeg"/><Relationship Id="rId261" Type="http://schemas.openxmlformats.org/officeDocument/2006/relationships/image" Target="media/image256.png"/><Relationship Id="rId260" Type="http://schemas.openxmlformats.org/officeDocument/2006/relationships/image" Target="media/image255.png"/><Relationship Id="rId26" Type="http://schemas.openxmlformats.org/officeDocument/2006/relationships/image" Target="media/image21.jpeg"/><Relationship Id="rId259" Type="http://schemas.openxmlformats.org/officeDocument/2006/relationships/image" Target="media/image254.jpeg"/><Relationship Id="rId258" Type="http://schemas.openxmlformats.org/officeDocument/2006/relationships/image" Target="media/image253.png"/><Relationship Id="rId257" Type="http://schemas.openxmlformats.org/officeDocument/2006/relationships/image" Target="media/image252.jpeg"/><Relationship Id="rId256" Type="http://schemas.openxmlformats.org/officeDocument/2006/relationships/image" Target="media/image251.jpeg"/><Relationship Id="rId255" Type="http://schemas.openxmlformats.org/officeDocument/2006/relationships/image" Target="media/image250.jpeg"/><Relationship Id="rId254" Type="http://schemas.openxmlformats.org/officeDocument/2006/relationships/image" Target="media/image249.png"/><Relationship Id="rId253" Type="http://schemas.openxmlformats.org/officeDocument/2006/relationships/image" Target="media/image248.png"/><Relationship Id="rId252" Type="http://schemas.openxmlformats.org/officeDocument/2006/relationships/image" Target="media/image247.png"/><Relationship Id="rId251" Type="http://schemas.openxmlformats.org/officeDocument/2006/relationships/image" Target="media/image246.jpeg"/><Relationship Id="rId250" Type="http://schemas.openxmlformats.org/officeDocument/2006/relationships/image" Target="media/image245.jpeg"/><Relationship Id="rId25" Type="http://schemas.openxmlformats.org/officeDocument/2006/relationships/image" Target="media/image20.jpeg"/><Relationship Id="rId249" Type="http://schemas.openxmlformats.org/officeDocument/2006/relationships/image" Target="media/image244.jpeg"/><Relationship Id="rId248" Type="http://schemas.openxmlformats.org/officeDocument/2006/relationships/image" Target="media/image243.jpeg"/><Relationship Id="rId247" Type="http://schemas.openxmlformats.org/officeDocument/2006/relationships/image" Target="media/image242.jpeg"/><Relationship Id="rId246" Type="http://schemas.openxmlformats.org/officeDocument/2006/relationships/image" Target="media/image241.jpeg"/><Relationship Id="rId245" Type="http://schemas.openxmlformats.org/officeDocument/2006/relationships/image" Target="media/image240.jpeg"/><Relationship Id="rId244" Type="http://schemas.openxmlformats.org/officeDocument/2006/relationships/image" Target="media/image239.png"/><Relationship Id="rId243" Type="http://schemas.openxmlformats.org/officeDocument/2006/relationships/image" Target="media/image238.jpeg"/><Relationship Id="rId242" Type="http://schemas.openxmlformats.org/officeDocument/2006/relationships/image" Target="media/image237.jpeg"/><Relationship Id="rId241" Type="http://schemas.openxmlformats.org/officeDocument/2006/relationships/image" Target="media/image236.jpeg"/><Relationship Id="rId240" Type="http://schemas.openxmlformats.org/officeDocument/2006/relationships/image" Target="media/image235.jpeg"/><Relationship Id="rId24" Type="http://schemas.openxmlformats.org/officeDocument/2006/relationships/image" Target="media/image19.jpeg"/><Relationship Id="rId239" Type="http://schemas.openxmlformats.org/officeDocument/2006/relationships/image" Target="media/image234.jpeg"/><Relationship Id="rId238" Type="http://schemas.openxmlformats.org/officeDocument/2006/relationships/image" Target="media/image233.jpeg"/><Relationship Id="rId237" Type="http://schemas.openxmlformats.org/officeDocument/2006/relationships/image" Target="media/image232.jpeg"/><Relationship Id="rId236" Type="http://schemas.openxmlformats.org/officeDocument/2006/relationships/image" Target="media/image231.jpeg"/><Relationship Id="rId235" Type="http://schemas.openxmlformats.org/officeDocument/2006/relationships/image" Target="media/image230.jpeg"/><Relationship Id="rId234" Type="http://schemas.openxmlformats.org/officeDocument/2006/relationships/image" Target="media/image229.jpeg"/><Relationship Id="rId233" Type="http://schemas.openxmlformats.org/officeDocument/2006/relationships/image" Target="media/image228.jpeg"/><Relationship Id="rId232" Type="http://schemas.openxmlformats.org/officeDocument/2006/relationships/image" Target="media/image227.png"/><Relationship Id="rId231" Type="http://schemas.openxmlformats.org/officeDocument/2006/relationships/image" Target="media/image226.jpeg"/><Relationship Id="rId230" Type="http://schemas.openxmlformats.org/officeDocument/2006/relationships/image" Target="media/image225.jpeg"/><Relationship Id="rId23" Type="http://schemas.openxmlformats.org/officeDocument/2006/relationships/image" Target="media/image18.jpeg"/><Relationship Id="rId229" Type="http://schemas.openxmlformats.org/officeDocument/2006/relationships/image" Target="media/image224.jpeg"/><Relationship Id="rId228" Type="http://schemas.openxmlformats.org/officeDocument/2006/relationships/image" Target="media/image223.jpeg"/><Relationship Id="rId227" Type="http://schemas.openxmlformats.org/officeDocument/2006/relationships/image" Target="media/image222.jpeg"/><Relationship Id="rId226" Type="http://schemas.openxmlformats.org/officeDocument/2006/relationships/image" Target="media/image221.jpeg"/><Relationship Id="rId225" Type="http://schemas.openxmlformats.org/officeDocument/2006/relationships/image" Target="media/image220.jpeg"/><Relationship Id="rId224" Type="http://schemas.openxmlformats.org/officeDocument/2006/relationships/image" Target="media/image219.jpe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jpeg"/><Relationship Id="rId220" Type="http://schemas.openxmlformats.org/officeDocument/2006/relationships/image" Target="media/image215.png"/><Relationship Id="rId22" Type="http://schemas.openxmlformats.org/officeDocument/2006/relationships/image" Target="media/image17.jpeg"/><Relationship Id="rId219" Type="http://schemas.openxmlformats.org/officeDocument/2006/relationships/image" Target="media/image214.jpeg"/><Relationship Id="rId218" Type="http://schemas.openxmlformats.org/officeDocument/2006/relationships/image" Target="media/image213.png"/><Relationship Id="rId217" Type="http://schemas.openxmlformats.org/officeDocument/2006/relationships/image" Target="media/image212.jpeg"/><Relationship Id="rId216" Type="http://schemas.openxmlformats.org/officeDocument/2006/relationships/image" Target="media/image211.jpeg"/><Relationship Id="rId215" Type="http://schemas.openxmlformats.org/officeDocument/2006/relationships/image" Target="media/image210.jpeg"/><Relationship Id="rId214" Type="http://schemas.openxmlformats.org/officeDocument/2006/relationships/image" Target="media/image209.jpeg"/><Relationship Id="rId213" Type="http://schemas.openxmlformats.org/officeDocument/2006/relationships/image" Target="media/image208.jpeg"/><Relationship Id="rId212" Type="http://schemas.openxmlformats.org/officeDocument/2006/relationships/image" Target="media/image207.jpeg"/><Relationship Id="rId211" Type="http://schemas.openxmlformats.org/officeDocument/2006/relationships/image" Target="media/image206.png"/><Relationship Id="rId210" Type="http://schemas.openxmlformats.org/officeDocument/2006/relationships/image" Target="media/image205.jpeg"/><Relationship Id="rId21" Type="http://schemas.openxmlformats.org/officeDocument/2006/relationships/image" Target="media/image16.jpeg"/><Relationship Id="rId209" Type="http://schemas.openxmlformats.org/officeDocument/2006/relationships/image" Target="media/image204.jpeg"/><Relationship Id="rId208" Type="http://schemas.openxmlformats.org/officeDocument/2006/relationships/image" Target="media/image203.jpeg"/><Relationship Id="rId207" Type="http://schemas.openxmlformats.org/officeDocument/2006/relationships/image" Target="media/image202.jpeg"/><Relationship Id="rId206" Type="http://schemas.openxmlformats.org/officeDocument/2006/relationships/image" Target="media/image201.png"/><Relationship Id="rId205" Type="http://schemas.openxmlformats.org/officeDocument/2006/relationships/image" Target="media/image200.jpeg"/><Relationship Id="rId204" Type="http://schemas.openxmlformats.org/officeDocument/2006/relationships/image" Target="media/image199.jpeg"/><Relationship Id="rId203" Type="http://schemas.openxmlformats.org/officeDocument/2006/relationships/image" Target="media/image198.jpeg"/><Relationship Id="rId202" Type="http://schemas.openxmlformats.org/officeDocument/2006/relationships/image" Target="media/image197.jpeg"/><Relationship Id="rId201" Type="http://schemas.openxmlformats.org/officeDocument/2006/relationships/image" Target="media/image196.jpeg"/><Relationship Id="rId200" Type="http://schemas.openxmlformats.org/officeDocument/2006/relationships/image" Target="media/image195.jpe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jpeg"/><Relationship Id="rId198" Type="http://schemas.openxmlformats.org/officeDocument/2006/relationships/image" Target="media/image193.jpeg"/><Relationship Id="rId197" Type="http://schemas.openxmlformats.org/officeDocument/2006/relationships/image" Target="media/image192.jpeg"/><Relationship Id="rId196" Type="http://schemas.openxmlformats.org/officeDocument/2006/relationships/image" Target="media/image191.jpeg"/><Relationship Id="rId195" Type="http://schemas.openxmlformats.org/officeDocument/2006/relationships/image" Target="media/image190.jpeg"/><Relationship Id="rId194" Type="http://schemas.openxmlformats.org/officeDocument/2006/relationships/image" Target="media/image189.jpeg"/><Relationship Id="rId193" Type="http://schemas.openxmlformats.org/officeDocument/2006/relationships/image" Target="media/image188.jpeg"/><Relationship Id="rId192" Type="http://schemas.openxmlformats.org/officeDocument/2006/relationships/image" Target="media/image187.jpeg"/><Relationship Id="rId191" Type="http://schemas.openxmlformats.org/officeDocument/2006/relationships/image" Target="media/image186.jpeg"/><Relationship Id="rId190" Type="http://schemas.openxmlformats.org/officeDocument/2006/relationships/image" Target="media/image185.jpeg"/><Relationship Id="rId19" Type="http://schemas.openxmlformats.org/officeDocument/2006/relationships/image" Target="media/image14.png"/><Relationship Id="rId189" Type="http://schemas.openxmlformats.org/officeDocument/2006/relationships/image" Target="media/image184.jpeg"/><Relationship Id="rId188" Type="http://schemas.openxmlformats.org/officeDocument/2006/relationships/image" Target="media/image183.jpeg"/><Relationship Id="rId187" Type="http://schemas.openxmlformats.org/officeDocument/2006/relationships/image" Target="media/image182.jpeg"/><Relationship Id="rId186" Type="http://schemas.openxmlformats.org/officeDocument/2006/relationships/image" Target="media/image181.jpeg"/><Relationship Id="rId185" Type="http://schemas.openxmlformats.org/officeDocument/2006/relationships/image" Target="media/image180.jpeg"/><Relationship Id="rId184" Type="http://schemas.openxmlformats.org/officeDocument/2006/relationships/image" Target="media/image179.jpeg"/><Relationship Id="rId183" Type="http://schemas.openxmlformats.org/officeDocument/2006/relationships/image" Target="media/image178.jpeg"/><Relationship Id="rId182" Type="http://schemas.openxmlformats.org/officeDocument/2006/relationships/image" Target="media/image177.jpeg"/><Relationship Id="rId181" Type="http://schemas.openxmlformats.org/officeDocument/2006/relationships/image" Target="media/image176.jpeg"/><Relationship Id="rId180" Type="http://schemas.openxmlformats.org/officeDocument/2006/relationships/image" Target="media/image175.jpeg"/><Relationship Id="rId18" Type="http://schemas.openxmlformats.org/officeDocument/2006/relationships/image" Target="media/image13.jpeg"/><Relationship Id="rId179" Type="http://schemas.openxmlformats.org/officeDocument/2006/relationships/image" Target="media/image174.jpeg"/><Relationship Id="rId178" Type="http://schemas.openxmlformats.org/officeDocument/2006/relationships/image" Target="media/image173.jpeg"/><Relationship Id="rId177" Type="http://schemas.openxmlformats.org/officeDocument/2006/relationships/image" Target="media/image172.jpeg"/><Relationship Id="rId176" Type="http://schemas.openxmlformats.org/officeDocument/2006/relationships/image" Target="media/image171.png"/><Relationship Id="rId175" Type="http://schemas.openxmlformats.org/officeDocument/2006/relationships/image" Target="media/image170.jpe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jpeg"/><Relationship Id="rId171" Type="http://schemas.openxmlformats.org/officeDocument/2006/relationships/image" Target="media/image166.jpeg"/><Relationship Id="rId170" Type="http://schemas.openxmlformats.org/officeDocument/2006/relationships/image" Target="media/image165.jpeg"/><Relationship Id="rId17" Type="http://schemas.openxmlformats.org/officeDocument/2006/relationships/image" Target="media/image12.jpeg"/><Relationship Id="rId169" Type="http://schemas.openxmlformats.org/officeDocument/2006/relationships/image" Target="media/image164.jpeg"/><Relationship Id="rId168" Type="http://schemas.openxmlformats.org/officeDocument/2006/relationships/image" Target="media/image163.jpeg"/><Relationship Id="rId167" Type="http://schemas.openxmlformats.org/officeDocument/2006/relationships/image" Target="media/image162.jpeg"/><Relationship Id="rId166" Type="http://schemas.openxmlformats.org/officeDocument/2006/relationships/image" Target="media/image161.jpeg"/><Relationship Id="rId165" Type="http://schemas.openxmlformats.org/officeDocument/2006/relationships/image" Target="media/image160.jpeg"/><Relationship Id="rId164" Type="http://schemas.openxmlformats.org/officeDocument/2006/relationships/image" Target="media/image159.jpeg"/><Relationship Id="rId163" Type="http://schemas.openxmlformats.org/officeDocument/2006/relationships/image" Target="media/image158.jpeg"/><Relationship Id="rId162" Type="http://schemas.openxmlformats.org/officeDocument/2006/relationships/image" Target="media/image157.jpeg"/><Relationship Id="rId161" Type="http://schemas.openxmlformats.org/officeDocument/2006/relationships/image" Target="media/image156.jpeg"/><Relationship Id="rId160" Type="http://schemas.openxmlformats.org/officeDocument/2006/relationships/image" Target="media/image155.jpeg"/><Relationship Id="rId16" Type="http://schemas.openxmlformats.org/officeDocument/2006/relationships/image" Target="media/image11.png"/><Relationship Id="rId159" Type="http://schemas.openxmlformats.org/officeDocument/2006/relationships/image" Target="media/image154.jpeg"/><Relationship Id="rId158" Type="http://schemas.openxmlformats.org/officeDocument/2006/relationships/image" Target="media/image153.jpeg"/><Relationship Id="rId157" Type="http://schemas.openxmlformats.org/officeDocument/2006/relationships/image" Target="media/image152.jpeg"/><Relationship Id="rId156" Type="http://schemas.openxmlformats.org/officeDocument/2006/relationships/image" Target="media/image151.jpeg"/><Relationship Id="rId155" Type="http://schemas.openxmlformats.org/officeDocument/2006/relationships/image" Target="media/image150.jpeg"/><Relationship Id="rId154" Type="http://schemas.openxmlformats.org/officeDocument/2006/relationships/image" Target="media/image149.jpeg"/><Relationship Id="rId153" Type="http://schemas.openxmlformats.org/officeDocument/2006/relationships/image" Target="media/image148.jpeg"/><Relationship Id="rId152" Type="http://schemas.openxmlformats.org/officeDocument/2006/relationships/image" Target="media/image147.jpeg"/><Relationship Id="rId151" Type="http://schemas.openxmlformats.org/officeDocument/2006/relationships/image" Target="media/image146.jpeg"/><Relationship Id="rId150" Type="http://schemas.openxmlformats.org/officeDocument/2006/relationships/image" Target="media/image145.jpeg"/><Relationship Id="rId15" Type="http://schemas.openxmlformats.org/officeDocument/2006/relationships/image" Target="media/image10.jpeg"/><Relationship Id="rId149" Type="http://schemas.openxmlformats.org/officeDocument/2006/relationships/image" Target="media/image144.jpeg"/><Relationship Id="rId148" Type="http://schemas.openxmlformats.org/officeDocument/2006/relationships/image" Target="media/image143.jpeg"/><Relationship Id="rId147" Type="http://schemas.openxmlformats.org/officeDocument/2006/relationships/image" Target="media/image142.jpeg"/><Relationship Id="rId146" Type="http://schemas.openxmlformats.org/officeDocument/2006/relationships/image" Target="media/image141.jpeg"/><Relationship Id="rId145" Type="http://schemas.openxmlformats.org/officeDocument/2006/relationships/image" Target="media/image140.jpeg"/><Relationship Id="rId144" Type="http://schemas.openxmlformats.org/officeDocument/2006/relationships/image" Target="media/image139.jpeg"/><Relationship Id="rId143" Type="http://schemas.openxmlformats.org/officeDocument/2006/relationships/image" Target="media/image138.jpeg"/><Relationship Id="rId142" Type="http://schemas.openxmlformats.org/officeDocument/2006/relationships/image" Target="media/image137.jpeg"/><Relationship Id="rId141" Type="http://schemas.openxmlformats.org/officeDocument/2006/relationships/image" Target="media/image136.jpeg"/><Relationship Id="rId140" Type="http://schemas.openxmlformats.org/officeDocument/2006/relationships/image" Target="media/image135.jpeg"/><Relationship Id="rId14" Type="http://schemas.openxmlformats.org/officeDocument/2006/relationships/image" Target="media/image9.png"/><Relationship Id="rId139" Type="http://schemas.openxmlformats.org/officeDocument/2006/relationships/image" Target="media/image134.jpeg"/><Relationship Id="rId138" Type="http://schemas.openxmlformats.org/officeDocument/2006/relationships/image" Target="media/image133.png"/><Relationship Id="rId137" Type="http://schemas.openxmlformats.org/officeDocument/2006/relationships/image" Target="media/image132.jpeg"/><Relationship Id="rId136" Type="http://schemas.openxmlformats.org/officeDocument/2006/relationships/image" Target="media/image131.jpeg"/><Relationship Id="rId135" Type="http://schemas.openxmlformats.org/officeDocument/2006/relationships/image" Target="media/image130.jpeg"/><Relationship Id="rId134" Type="http://schemas.openxmlformats.org/officeDocument/2006/relationships/image" Target="media/image129.jpeg"/><Relationship Id="rId133" Type="http://schemas.openxmlformats.org/officeDocument/2006/relationships/image" Target="media/image128.png"/><Relationship Id="rId132" Type="http://schemas.openxmlformats.org/officeDocument/2006/relationships/image" Target="media/image127.jpeg"/><Relationship Id="rId131" Type="http://schemas.openxmlformats.org/officeDocument/2006/relationships/image" Target="media/image126.jpe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jpe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jpeg"/><Relationship Id="rId125" Type="http://schemas.openxmlformats.org/officeDocument/2006/relationships/image" Target="media/image120.jpeg"/><Relationship Id="rId124" Type="http://schemas.openxmlformats.org/officeDocument/2006/relationships/image" Target="media/image119.jpeg"/><Relationship Id="rId123" Type="http://schemas.openxmlformats.org/officeDocument/2006/relationships/image" Target="media/image118.jpeg"/><Relationship Id="rId122" Type="http://schemas.openxmlformats.org/officeDocument/2006/relationships/image" Target="media/image117.jpe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png"/><Relationship Id="rId119" Type="http://schemas.openxmlformats.org/officeDocument/2006/relationships/image" Target="media/image114.jpeg"/><Relationship Id="rId118" Type="http://schemas.openxmlformats.org/officeDocument/2006/relationships/image" Target="media/image113.png"/><Relationship Id="rId117" Type="http://schemas.openxmlformats.org/officeDocument/2006/relationships/image" Target="media/image112.jpe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jpeg"/><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jpeg"/><Relationship Id="rId105" Type="http://schemas.openxmlformats.org/officeDocument/2006/relationships/image" Target="media/image100.jpeg"/><Relationship Id="rId104" Type="http://schemas.openxmlformats.org/officeDocument/2006/relationships/image" Target="media/image99.jpe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440</Pages>
  <Words>4</Words>
  <Characters>4</Characters>
  <TotalTime>1</TotalTime>
  <ScaleCrop>false</ScaleCrop>
  <LinksUpToDate>false</LinksUpToDate>
  <CharactersWithSpaces>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2026-09-26T17:10:00Z</dcterms:created>
  <dc:creator>54031</dc:creator>
  <cp:lastModifiedBy>zao</cp:lastModifiedBy>
  <dcterms:modified xsi:type="dcterms:W3CDTF">2026-09-26T17:13:58Z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LastSaved">
    <vt:filetime>2026-09-26T00:00:00Z</vt:filetime>
  </property>
  <property fmtid="{D5CDD505-2E9C-101B-9397-08002B2CF9AE}" pid="5" name="KSOTemplateDocerSaveRecord">
    <vt:lpwstr>eyJoZGlkIjoiNzJjMGEwZWNlNWQ3NjMwODFmNzY3ZTc4OTFlMTFmYmMiLCJ1c2VySWQiOiI0MjIzNjI1MzcifQ==</vt:lpwstr>
  </property>
  <property fmtid="{D5CDD505-2E9C-101B-9397-08002B2CF9AE}" pid="6" name="KSOProductBuildVer">
    <vt:lpwstr>2052-12.1.0.28505</vt:lpwstr>
  </property>
  <property fmtid="{D5CDD505-2E9C-101B-9397-08002B2CF9AE}" pid="7" name="ICV">
    <vt:lpwstr>20835C06DD3F4AC8A744B4FB87538C26_12</vt:lpwstr>
  </property>
</Properties>
</file>